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490B83" w:rsidP="00A25B49">
      <w:pPr>
        <w:rPr>
          <w:sz w:val="24"/>
          <w:szCs w:val="24"/>
        </w:rPr>
      </w:pPr>
      <w:r w:rsidRPr="002D00BF">
        <w:rPr>
          <w:noProof/>
          <w:lang w:eastAsia="ru-RU"/>
        </w:rPr>
        <w:drawing>
          <wp:inline distT="0" distB="0" distL="0" distR="0" wp14:anchorId="1BD8DAC1" wp14:editId="694CE884">
            <wp:extent cx="6115050" cy="2584348"/>
            <wp:effectExtent l="0" t="0" r="0"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Lst>
                    </a:blip>
                    <a:srcRect b="72329"/>
                    <a:stretch/>
                  </pic:blipFill>
                  <pic:spPr bwMode="auto">
                    <a:xfrm>
                      <a:off x="0" y="0"/>
                      <a:ext cx="6115050" cy="2584348"/>
                    </a:xfrm>
                    <a:prstGeom prst="rect">
                      <a:avLst/>
                    </a:prstGeom>
                    <a:ln>
                      <a:noFill/>
                    </a:ln>
                    <a:extLst>
                      <a:ext uri="{53640926-AAD7-44D8-BBD7-CCE9431645EC}">
                        <a14:shadowObscured xmlns:a14="http://schemas.microsoft.com/office/drawing/2010/main"/>
                      </a:ext>
                    </a:extLst>
                  </pic:spPr>
                </pic:pic>
              </a:graphicData>
            </a:graphic>
          </wp:inline>
        </w:drawing>
      </w:r>
    </w:p>
    <w:p w:rsidR="00A25B49" w:rsidRPr="00CE0E89" w:rsidRDefault="00A25B49" w:rsidP="00A25B49">
      <w:pPr>
        <w:rPr>
          <w:sz w:val="24"/>
          <w:szCs w:val="24"/>
        </w:rPr>
      </w:pPr>
    </w:p>
    <w:p w:rsidR="00A25B49" w:rsidRDefault="00A25B49" w:rsidP="00A25B49">
      <w:pPr>
        <w:rPr>
          <w:sz w:val="24"/>
          <w:szCs w:val="24"/>
        </w:rPr>
      </w:pPr>
    </w:p>
    <w:p w:rsidR="00490B83" w:rsidRPr="00CE0E89" w:rsidRDefault="00490B83"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490B83" w:rsidRDefault="00490B83" w:rsidP="00490B83">
      <w:pPr>
        <w:spacing w:line="480" w:lineRule="auto"/>
        <w:jc w:val="center"/>
        <w:rPr>
          <w:b/>
          <w:sz w:val="24"/>
          <w:szCs w:val="24"/>
        </w:rPr>
      </w:pPr>
      <w:r w:rsidRPr="00DB1CA2">
        <w:rPr>
          <w:b/>
          <w:sz w:val="24"/>
          <w:szCs w:val="24"/>
        </w:rPr>
        <w:t>ОСНОВНАЯ ОБРАЗОВАТЕЛЬНАЯ ПРОГРАММА</w:t>
      </w:r>
    </w:p>
    <w:p w:rsidR="00490B83" w:rsidRDefault="00490B83" w:rsidP="00490B83">
      <w:pPr>
        <w:spacing w:line="480" w:lineRule="auto"/>
        <w:jc w:val="center"/>
        <w:rPr>
          <w:b/>
          <w:sz w:val="24"/>
          <w:szCs w:val="24"/>
        </w:rPr>
      </w:pPr>
      <w:r>
        <w:rPr>
          <w:b/>
          <w:sz w:val="24"/>
          <w:szCs w:val="24"/>
        </w:rPr>
        <w:t>ОСНОВНОГО ОБЩЕГО ОБРАЗОВАНИЯ</w:t>
      </w:r>
    </w:p>
    <w:p w:rsidR="00490B83" w:rsidRPr="00DB1CA2" w:rsidRDefault="00490B83" w:rsidP="00490B83">
      <w:pPr>
        <w:spacing w:line="480" w:lineRule="auto"/>
        <w:jc w:val="center"/>
        <w:rPr>
          <w:b/>
          <w:sz w:val="24"/>
          <w:szCs w:val="24"/>
        </w:rPr>
      </w:pPr>
      <w:r>
        <w:rPr>
          <w:b/>
          <w:sz w:val="24"/>
          <w:szCs w:val="24"/>
        </w:rPr>
        <w:t>НА 2023 – 202</w:t>
      </w:r>
      <w:r>
        <w:rPr>
          <w:b/>
          <w:sz w:val="24"/>
          <w:szCs w:val="24"/>
        </w:rPr>
        <w:t>9</w:t>
      </w:r>
      <w:bookmarkStart w:id="0" w:name="_GoBack"/>
      <w:bookmarkEnd w:id="0"/>
      <w:r>
        <w:rPr>
          <w:b/>
          <w:sz w:val="24"/>
          <w:szCs w:val="24"/>
        </w:rPr>
        <w:t xml:space="preserve"> ГОД</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type w:val="continuous"/>
          <w:pgSz w:w="11910" w:h="16840"/>
          <w:pgMar w:top="720" w:right="720" w:bottom="720" w:left="720" w:header="720" w:footer="720" w:gutter="0"/>
          <w:cols w:space="720"/>
        </w:sectPr>
      </w:pPr>
    </w:p>
    <w:p w:rsidR="00A25B49" w:rsidRPr="00CE0E89" w:rsidRDefault="00A25B49" w:rsidP="00A25B49">
      <w:pPr>
        <w:pStyle w:val="a3"/>
        <w:spacing w:before="67"/>
        <w:ind w:firstLine="0"/>
        <w:jc w:val="left"/>
        <w:rPr>
          <w:sz w:val="24"/>
          <w:szCs w:val="24"/>
        </w:rPr>
      </w:pPr>
      <w:r w:rsidRPr="00CE0E89">
        <w:rPr>
          <w:spacing w:val="-2"/>
          <w:sz w:val="24"/>
          <w:szCs w:val="24"/>
        </w:rPr>
        <w:lastRenderedPageBreak/>
        <w:t>СОДЕРЖАНИЕ</w:t>
      </w:r>
    </w:p>
    <w:p w:rsidR="00A25B49" w:rsidRPr="00CE0E89" w:rsidRDefault="00A25B49" w:rsidP="00A25B49">
      <w:pPr>
        <w:rPr>
          <w:sz w:val="24"/>
          <w:szCs w:val="24"/>
        </w:rPr>
        <w:sectPr w:rsidR="00A25B49" w:rsidRPr="00CE0E89" w:rsidSect="00CE0E89">
          <w:footerReference w:type="default" r:id="rId10"/>
          <w:pgSz w:w="11910" w:h="16840"/>
          <w:pgMar w:top="720" w:right="720" w:bottom="720" w:left="720" w:header="0" w:footer="957" w:gutter="0"/>
          <w:pgNumType w:start="2"/>
          <w:cols w:space="720"/>
        </w:sectPr>
      </w:pPr>
    </w:p>
    <w:sdt>
      <w:sdtPr>
        <w:rPr>
          <w:sz w:val="24"/>
          <w:szCs w:val="24"/>
        </w:rPr>
        <w:id w:val="784601329"/>
        <w:docPartObj>
          <w:docPartGallery w:val="Table of Contents"/>
          <w:docPartUnique/>
        </w:docPartObj>
      </w:sdtPr>
      <w:sdtEndPr/>
      <w:sdtContent>
        <w:p w:rsidR="00A25B49" w:rsidRPr="00CE0E89" w:rsidRDefault="00DE6526" w:rsidP="00A25B49">
          <w:pPr>
            <w:pStyle w:val="21"/>
            <w:tabs>
              <w:tab w:val="left" w:leader="dot" w:pos="9309"/>
            </w:tabs>
            <w:spacing w:before="324"/>
            <w:jc w:val="both"/>
            <w:rPr>
              <w:sz w:val="24"/>
              <w:szCs w:val="24"/>
            </w:rPr>
          </w:pPr>
          <w:hyperlink w:anchor="_TOC_250042" w:history="1">
            <w:r w:rsidR="00A25B49" w:rsidRPr="00CE0E89">
              <w:rPr>
                <w:sz w:val="24"/>
                <w:szCs w:val="24"/>
              </w:rPr>
              <w:t xml:space="preserve">Общие </w:t>
            </w:r>
            <w:r w:rsidR="00A25B49" w:rsidRPr="00CE0E89">
              <w:rPr>
                <w:spacing w:val="-2"/>
                <w:sz w:val="24"/>
                <w:szCs w:val="24"/>
              </w:rPr>
              <w:t>положения</w:t>
            </w:r>
            <w:r w:rsidR="00A25B49" w:rsidRPr="00CE0E89">
              <w:rPr>
                <w:sz w:val="24"/>
                <w:szCs w:val="24"/>
              </w:rPr>
              <w:tab/>
            </w:r>
            <w:r w:rsidR="00A25B49" w:rsidRPr="00CE0E89">
              <w:rPr>
                <w:spacing w:val="-10"/>
                <w:sz w:val="24"/>
                <w:szCs w:val="24"/>
              </w:rPr>
              <w:t>4</w:t>
            </w:r>
          </w:hyperlink>
        </w:p>
        <w:p w:rsidR="00A25B49" w:rsidRPr="00CE0E89" w:rsidRDefault="00DE6526" w:rsidP="00281C15">
          <w:pPr>
            <w:pStyle w:val="11"/>
            <w:numPr>
              <w:ilvl w:val="0"/>
              <w:numId w:val="16"/>
            </w:numPr>
            <w:tabs>
              <w:tab w:val="left" w:pos="541"/>
              <w:tab w:val="left" w:leader="dot" w:pos="9317"/>
            </w:tabs>
            <w:spacing w:line="240" w:lineRule="auto"/>
            <w:ind w:right="166" w:firstLine="0"/>
            <w:jc w:val="both"/>
            <w:rPr>
              <w:sz w:val="24"/>
              <w:szCs w:val="24"/>
            </w:rPr>
          </w:pPr>
          <w:hyperlink w:anchor="_TOC_250041" w:history="1">
            <w:r w:rsidR="00A25B49" w:rsidRPr="00CE0E89">
              <w:rPr>
                <w:sz w:val="24"/>
                <w:szCs w:val="24"/>
              </w:rPr>
              <w:t xml:space="preserve">Целевой раздел основной образовательной программы основного общего </w:t>
            </w:r>
            <w:r w:rsidR="00A25B49" w:rsidRPr="00CE0E89">
              <w:rPr>
                <w:spacing w:val="-2"/>
                <w:sz w:val="24"/>
                <w:szCs w:val="24"/>
              </w:rPr>
              <w:t>образования</w:t>
            </w:r>
            <w:r w:rsidR="00A25B49" w:rsidRPr="00CE0E89">
              <w:rPr>
                <w:sz w:val="24"/>
                <w:szCs w:val="24"/>
              </w:rPr>
              <w:tab/>
            </w:r>
            <w:r w:rsidR="00660F02" w:rsidRPr="00CE0E89">
              <w:rPr>
                <w:sz w:val="24"/>
                <w:szCs w:val="24"/>
              </w:rPr>
              <w:t xml:space="preserve">                                                                                                                                                  </w:t>
            </w:r>
            <w:r w:rsidR="00A25B49" w:rsidRPr="00CE0E89">
              <w:rPr>
                <w:spacing w:val="-10"/>
                <w:sz w:val="24"/>
                <w:szCs w:val="24"/>
              </w:rPr>
              <w:t>5</w:t>
            </w:r>
          </w:hyperlink>
        </w:p>
        <w:p w:rsidR="00A25B49" w:rsidRPr="00CE0E89" w:rsidRDefault="00A25B49" w:rsidP="00281C15">
          <w:pPr>
            <w:pStyle w:val="21"/>
            <w:numPr>
              <w:ilvl w:val="1"/>
              <w:numId w:val="16"/>
            </w:numPr>
            <w:tabs>
              <w:tab w:val="left" w:pos="796"/>
              <w:tab w:val="left" w:leader="dot" w:pos="9314"/>
            </w:tabs>
            <w:spacing w:line="321" w:lineRule="exact"/>
            <w:ind w:hanging="553"/>
            <w:jc w:val="both"/>
            <w:rPr>
              <w:sz w:val="24"/>
              <w:szCs w:val="24"/>
            </w:rPr>
          </w:pPr>
          <w:r w:rsidRPr="00CE0E89">
            <w:rPr>
              <w:sz w:val="24"/>
              <w:szCs w:val="24"/>
            </w:rPr>
            <w:t xml:space="preserve">Пояснительная </w:t>
          </w:r>
          <w:r w:rsidRPr="00CE0E89">
            <w:rPr>
              <w:spacing w:val="-2"/>
              <w:sz w:val="24"/>
              <w:szCs w:val="24"/>
            </w:rPr>
            <w:t>записка</w:t>
          </w:r>
          <w:r w:rsidRPr="00CE0E89">
            <w:rPr>
              <w:sz w:val="24"/>
              <w:szCs w:val="24"/>
            </w:rPr>
            <w:tab/>
          </w:r>
          <w:r w:rsidRPr="00CE0E89">
            <w:rPr>
              <w:spacing w:val="-10"/>
              <w:sz w:val="24"/>
              <w:szCs w:val="24"/>
            </w:rPr>
            <w:t>5</w:t>
          </w:r>
        </w:p>
        <w:p w:rsidR="00A25B49" w:rsidRPr="00CE0E89" w:rsidRDefault="00DE6526" w:rsidP="00281C15">
          <w:pPr>
            <w:pStyle w:val="21"/>
            <w:numPr>
              <w:ilvl w:val="2"/>
              <w:numId w:val="16"/>
            </w:numPr>
            <w:tabs>
              <w:tab w:val="left" w:pos="1021"/>
              <w:tab w:val="left" w:leader="dot" w:pos="9314"/>
            </w:tabs>
            <w:spacing w:line="242" w:lineRule="auto"/>
            <w:ind w:right="169"/>
            <w:jc w:val="both"/>
            <w:rPr>
              <w:sz w:val="24"/>
              <w:szCs w:val="24"/>
            </w:rPr>
          </w:pPr>
          <w:hyperlink w:anchor="_TOC_250040" w:history="1">
            <w:r w:rsidR="00A25B49" w:rsidRPr="00CE0E89">
              <w:rPr>
                <w:sz w:val="24"/>
                <w:szCs w:val="24"/>
              </w:rPr>
              <w:t xml:space="preserve">Цели реализации основной образовательной программы основного общего </w:t>
            </w:r>
            <w:r w:rsidR="00A25B49" w:rsidRPr="00CE0E89">
              <w:rPr>
                <w:spacing w:val="-2"/>
                <w:sz w:val="24"/>
                <w:szCs w:val="24"/>
              </w:rPr>
              <w:t>образования</w:t>
            </w:r>
            <w:r w:rsidR="00CE0E89">
              <w:rPr>
                <w:sz w:val="24"/>
                <w:szCs w:val="24"/>
              </w:rPr>
              <w:t xml:space="preserve"> </w:t>
            </w:r>
            <w:r w:rsidR="00A25B49" w:rsidRPr="00CE0E89">
              <w:rPr>
                <w:spacing w:val="-10"/>
                <w:sz w:val="24"/>
                <w:szCs w:val="24"/>
              </w:rPr>
              <w:t>5</w:t>
            </w:r>
          </w:hyperlink>
        </w:p>
        <w:p w:rsidR="00A25B49" w:rsidRPr="00CE0E89" w:rsidRDefault="00DE6526" w:rsidP="00281C15">
          <w:pPr>
            <w:pStyle w:val="21"/>
            <w:numPr>
              <w:ilvl w:val="2"/>
              <w:numId w:val="16"/>
            </w:numPr>
            <w:tabs>
              <w:tab w:val="left" w:pos="1136"/>
              <w:tab w:val="left" w:leader="dot" w:pos="9308"/>
            </w:tabs>
            <w:spacing w:line="240" w:lineRule="auto"/>
            <w:ind w:right="166"/>
            <w:jc w:val="both"/>
            <w:rPr>
              <w:sz w:val="24"/>
              <w:szCs w:val="24"/>
            </w:rPr>
          </w:pPr>
          <w:hyperlink w:anchor="_TOC_250039" w:history="1">
            <w:r w:rsidR="00A25B49" w:rsidRPr="00CE0E89">
              <w:rPr>
                <w:sz w:val="24"/>
                <w:szCs w:val="24"/>
              </w:rPr>
              <w:t xml:space="preserve">Принципы формирования и механизмы реализации основной образовательной программы основного общего </w:t>
            </w:r>
            <w:r w:rsidR="00A25B49" w:rsidRPr="00CE0E89">
              <w:rPr>
                <w:spacing w:val="-2"/>
                <w:sz w:val="24"/>
                <w:szCs w:val="24"/>
              </w:rPr>
              <w:t>образования</w:t>
            </w:r>
            <w:r w:rsidR="00A25B49" w:rsidRPr="00CE0E89">
              <w:rPr>
                <w:sz w:val="24"/>
                <w:szCs w:val="24"/>
              </w:rPr>
              <w:tab/>
            </w:r>
            <w:r w:rsidR="00A25B49" w:rsidRPr="00CE0E89">
              <w:rPr>
                <w:spacing w:val="-10"/>
                <w:sz w:val="24"/>
                <w:szCs w:val="24"/>
              </w:rPr>
              <w:t>7</w:t>
            </w:r>
          </w:hyperlink>
        </w:p>
        <w:p w:rsidR="00A25B49" w:rsidRPr="00CE0E89" w:rsidRDefault="00DE6526" w:rsidP="00281C15">
          <w:pPr>
            <w:pStyle w:val="21"/>
            <w:numPr>
              <w:ilvl w:val="2"/>
              <w:numId w:val="16"/>
            </w:numPr>
            <w:tabs>
              <w:tab w:val="left" w:pos="1160"/>
              <w:tab w:val="left" w:leader="dot" w:pos="9317"/>
            </w:tabs>
            <w:spacing w:line="240" w:lineRule="auto"/>
            <w:ind w:right="166"/>
            <w:jc w:val="both"/>
            <w:rPr>
              <w:sz w:val="24"/>
              <w:szCs w:val="24"/>
            </w:rPr>
          </w:pPr>
          <w:hyperlink w:anchor="_TOC_250038" w:history="1">
            <w:r w:rsidR="00A25B49" w:rsidRPr="00CE0E89">
              <w:rPr>
                <w:sz w:val="24"/>
                <w:szCs w:val="24"/>
              </w:rPr>
              <w:t xml:space="preserve">Общая характеристика основной образовательной программы основного общего </w:t>
            </w:r>
            <w:r w:rsidR="00A25B49" w:rsidRPr="00CE0E89">
              <w:rPr>
                <w:spacing w:val="-2"/>
                <w:sz w:val="24"/>
                <w:szCs w:val="24"/>
              </w:rPr>
              <w:t>образования</w:t>
            </w:r>
            <w:r w:rsidR="00A25B49" w:rsidRPr="00CE0E89">
              <w:rPr>
                <w:sz w:val="24"/>
                <w:szCs w:val="24"/>
              </w:rPr>
              <w:tab/>
            </w:r>
            <w:r w:rsidR="00A25B49" w:rsidRPr="00CE0E89">
              <w:rPr>
                <w:spacing w:val="-10"/>
                <w:sz w:val="24"/>
                <w:szCs w:val="24"/>
              </w:rPr>
              <w:t>9</w:t>
            </w:r>
          </w:hyperlink>
        </w:p>
        <w:p w:rsidR="00A25B49" w:rsidRPr="00CE0E89" w:rsidRDefault="00A25B49" w:rsidP="00281C15">
          <w:pPr>
            <w:pStyle w:val="21"/>
            <w:numPr>
              <w:ilvl w:val="1"/>
              <w:numId w:val="16"/>
            </w:numPr>
            <w:tabs>
              <w:tab w:val="left" w:pos="1012"/>
              <w:tab w:val="left" w:leader="dot" w:pos="9173"/>
            </w:tabs>
            <w:spacing w:line="240" w:lineRule="auto"/>
            <w:ind w:right="166"/>
            <w:jc w:val="both"/>
            <w:rPr>
              <w:sz w:val="24"/>
              <w:szCs w:val="24"/>
            </w:rPr>
          </w:pPr>
          <w:r w:rsidRPr="00CE0E89">
            <w:rPr>
              <w:sz w:val="24"/>
              <w:szCs w:val="24"/>
            </w:rPr>
            <w:t xml:space="preserve">Планируемые результаты освоения обучающимися основной образовательной программы основного общего образования: общая </w:t>
          </w:r>
          <w:r w:rsidRPr="00CE0E89">
            <w:rPr>
              <w:spacing w:val="-2"/>
              <w:sz w:val="24"/>
              <w:szCs w:val="24"/>
            </w:rPr>
            <w:t>характеристика</w:t>
          </w:r>
          <w:r w:rsidRPr="00CE0E89">
            <w:rPr>
              <w:sz w:val="24"/>
              <w:szCs w:val="24"/>
            </w:rPr>
            <w:tab/>
          </w:r>
          <w:r w:rsidRPr="00CE0E89">
            <w:rPr>
              <w:spacing w:val="-5"/>
              <w:sz w:val="24"/>
              <w:szCs w:val="24"/>
            </w:rPr>
            <w:t>10</w:t>
          </w:r>
        </w:p>
        <w:p w:rsidR="00A25B49" w:rsidRPr="00CE0E89" w:rsidRDefault="00A25B49" w:rsidP="00281C15">
          <w:pPr>
            <w:pStyle w:val="21"/>
            <w:numPr>
              <w:ilvl w:val="1"/>
              <w:numId w:val="16"/>
            </w:numPr>
            <w:tabs>
              <w:tab w:val="left" w:pos="894"/>
              <w:tab w:val="left" w:leader="dot" w:pos="9170"/>
            </w:tabs>
            <w:spacing w:line="240" w:lineRule="auto"/>
            <w:ind w:right="166"/>
            <w:jc w:val="both"/>
            <w:rPr>
              <w:sz w:val="24"/>
              <w:szCs w:val="24"/>
            </w:rPr>
          </w:pPr>
          <w:r w:rsidRPr="00CE0E89">
            <w:rPr>
              <w:sz w:val="24"/>
              <w:szCs w:val="24"/>
            </w:rPr>
            <w:t xml:space="preserve">Система оценки достижения планируемых результатов освоения основной образовательной </w:t>
          </w:r>
          <w:r w:rsidRPr="00CE0E89">
            <w:rPr>
              <w:spacing w:val="-2"/>
              <w:sz w:val="24"/>
              <w:szCs w:val="24"/>
            </w:rPr>
            <w:t>программы</w:t>
          </w:r>
          <w:r w:rsidRPr="00CE0E89">
            <w:rPr>
              <w:sz w:val="24"/>
              <w:szCs w:val="24"/>
            </w:rPr>
            <w:tab/>
          </w:r>
          <w:r w:rsidRPr="00CE0E89">
            <w:rPr>
              <w:spacing w:val="-5"/>
              <w:sz w:val="24"/>
              <w:szCs w:val="24"/>
            </w:rPr>
            <w:t>12</w:t>
          </w:r>
        </w:p>
        <w:p w:rsidR="00A25B49" w:rsidRPr="00CE0E89" w:rsidRDefault="00DE6526" w:rsidP="00281C15">
          <w:pPr>
            <w:pStyle w:val="21"/>
            <w:numPr>
              <w:ilvl w:val="2"/>
              <w:numId w:val="16"/>
            </w:numPr>
            <w:tabs>
              <w:tab w:val="left" w:pos="1157"/>
              <w:tab w:val="left" w:leader="dot" w:pos="9175"/>
            </w:tabs>
            <w:spacing w:line="321" w:lineRule="exact"/>
            <w:ind w:left="1156" w:hanging="914"/>
            <w:jc w:val="both"/>
            <w:rPr>
              <w:sz w:val="24"/>
              <w:szCs w:val="24"/>
            </w:rPr>
          </w:pPr>
          <w:hyperlink w:anchor="_TOC_250037" w:history="1">
            <w:r w:rsidR="00A25B49" w:rsidRPr="00CE0E89">
              <w:rPr>
                <w:sz w:val="24"/>
                <w:szCs w:val="24"/>
              </w:rPr>
              <w:t xml:space="preserve">Общие </w:t>
            </w:r>
            <w:r w:rsidR="00A25B49" w:rsidRPr="00CE0E89">
              <w:rPr>
                <w:spacing w:val="-2"/>
                <w:sz w:val="24"/>
                <w:szCs w:val="24"/>
              </w:rPr>
              <w:t>положения</w:t>
            </w:r>
            <w:r w:rsidR="00A25B49" w:rsidRPr="00CE0E89">
              <w:rPr>
                <w:sz w:val="24"/>
                <w:szCs w:val="24"/>
              </w:rPr>
              <w:tab/>
            </w:r>
            <w:r w:rsidR="00A25B49" w:rsidRPr="00CE0E89">
              <w:rPr>
                <w:spacing w:val="-5"/>
                <w:sz w:val="24"/>
                <w:szCs w:val="24"/>
              </w:rPr>
              <w:t>12</w:t>
            </w:r>
          </w:hyperlink>
        </w:p>
        <w:p w:rsidR="00A25B49" w:rsidRPr="00CE0E89" w:rsidRDefault="00A25B49" w:rsidP="00281C15">
          <w:pPr>
            <w:pStyle w:val="21"/>
            <w:numPr>
              <w:ilvl w:val="2"/>
              <w:numId w:val="16"/>
            </w:numPr>
            <w:tabs>
              <w:tab w:val="left" w:pos="930"/>
            </w:tabs>
            <w:ind w:left="929" w:hanging="687"/>
            <w:jc w:val="both"/>
            <w:rPr>
              <w:sz w:val="24"/>
              <w:szCs w:val="24"/>
            </w:rPr>
          </w:pPr>
          <w:r w:rsidRPr="00CE0E89">
            <w:rPr>
              <w:sz w:val="24"/>
              <w:szCs w:val="24"/>
            </w:rPr>
            <w:t>Особенности оценки метапредметных и предметных результатов……………</w:t>
          </w:r>
          <w:r w:rsidR="00660F02" w:rsidRPr="00CE0E89">
            <w:rPr>
              <w:sz w:val="24"/>
              <w:szCs w:val="24"/>
            </w:rPr>
            <w:t xml:space="preserve">               </w:t>
          </w:r>
          <w:r w:rsidRPr="00CE0E89">
            <w:rPr>
              <w:spacing w:val="-5"/>
              <w:sz w:val="24"/>
              <w:szCs w:val="24"/>
            </w:rPr>
            <w:t>14</w:t>
          </w:r>
        </w:p>
        <w:p w:rsidR="00A25B49" w:rsidRPr="00CE0E89" w:rsidRDefault="00DE6526" w:rsidP="00281C15">
          <w:pPr>
            <w:pStyle w:val="21"/>
            <w:numPr>
              <w:ilvl w:val="2"/>
              <w:numId w:val="16"/>
            </w:numPr>
            <w:tabs>
              <w:tab w:val="left" w:pos="944"/>
              <w:tab w:val="left" w:leader="dot" w:pos="9158"/>
            </w:tabs>
            <w:spacing w:line="240" w:lineRule="auto"/>
            <w:ind w:left="943" w:hanging="701"/>
            <w:jc w:val="both"/>
            <w:rPr>
              <w:sz w:val="24"/>
              <w:szCs w:val="24"/>
            </w:rPr>
          </w:pPr>
          <w:hyperlink w:anchor="_TOC_250036" w:history="1">
            <w:r w:rsidR="00A25B49" w:rsidRPr="00CE0E89">
              <w:rPr>
                <w:sz w:val="24"/>
                <w:szCs w:val="24"/>
              </w:rPr>
              <w:t xml:space="preserve">Организация и содержание оценочных </w:t>
            </w:r>
            <w:r w:rsidR="00A25B49" w:rsidRPr="00CE0E89">
              <w:rPr>
                <w:spacing w:val="-2"/>
                <w:sz w:val="24"/>
                <w:szCs w:val="24"/>
              </w:rPr>
              <w:t>процедур</w:t>
            </w:r>
            <w:r w:rsidR="00A25B49" w:rsidRPr="00CE0E89">
              <w:rPr>
                <w:sz w:val="24"/>
                <w:szCs w:val="24"/>
              </w:rPr>
              <w:tab/>
            </w:r>
            <w:r w:rsidR="00A25B49" w:rsidRPr="00CE0E89">
              <w:rPr>
                <w:spacing w:val="-5"/>
                <w:sz w:val="24"/>
                <w:szCs w:val="24"/>
              </w:rPr>
              <w:t>19</w:t>
            </w:r>
          </w:hyperlink>
        </w:p>
        <w:p w:rsidR="00A25B49" w:rsidRPr="00CE0E89" w:rsidRDefault="00A25B49" w:rsidP="00281C15">
          <w:pPr>
            <w:pStyle w:val="21"/>
            <w:numPr>
              <w:ilvl w:val="0"/>
              <w:numId w:val="16"/>
            </w:numPr>
            <w:tabs>
              <w:tab w:val="left" w:pos="529"/>
              <w:tab w:val="left" w:pos="1387"/>
              <w:tab w:val="left" w:leader="dot" w:pos="9177"/>
            </w:tabs>
            <w:spacing w:before="319" w:line="240" w:lineRule="auto"/>
            <w:ind w:right="166" w:firstLine="0"/>
            <w:rPr>
              <w:sz w:val="24"/>
              <w:szCs w:val="24"/>
            </w:rPr>
          </w:pPr>
          <w:r w:rsidRPr="00CE0E89">
            <w:rPr>
              <w:sz w:val="24"/>
              <w:szCs w:val="24"/>
            </w:rPr>
            <w:t xml:space="preserve">Содержательный раздел основной образовательной программы основного </w:t>
          </w:r>
          <w:r w:rsidRPr="00CE0E89">
            <w:rPr>
              <w:spacing w:val="-2"/>
              <w:sz w:val="24"/>
              <w:szCs w:val="24"/>
            </w:rPr>
            <w:t>общего</w:t>
          </w:r>
          <w:r w:rsidRPr="00CE0E89">
            <w:rPr>
              <w:sz w:val="24"/>
              <w:szCs w:val="24"/>
            </w:rPr>
            <w:tab/>
          </w:r>
          <w:r w:rsidRPr="00CE0E89">
            <w:rPr>
              <w:spacing w:val="-2"/>
              <w:sz w:val="24"/>
              <w:szCs w:val="24"/>
            </w:rPr>
            <w:t>образования</w:t>
          </w:r>
          <w:r w:rsidRPr="00CE0E89">
            <w:rPr>
              <w:sz w:val="24"/>
              <w:szCs w:val="24"/>
            </w:rPr>
            <w:tab/>
          </w:r>
          <w:r w:rsidRPr="00CE0E89">
            <w:rPr>
              <w:spacing w:val="-6"/>
              <w:sz w:val="24"/>
              <w:szCs w:val="24"/>
            </w:rPr>
            <w:t>23</w:t>
          </w:r>
        </w:p>
        <w:p w:rsidR="00A25B49" w:rsidRPr="00CE0E89" w:rsidRDefault="00DE6526" w:rsidP="00281C15">
          <w:pPr>
            <w:pStyle w:val="11"/>
            <w:numPr>
              <w:ilvl w:val="1"/>
              <w:numId w:val="16"/>
            </w:numPr>
            <w:tabs>
              <w:tab w:val="left" w:pos="769"/>
              <w:tab w:val="left" w:leader="dot" w:pos="9172"/>
            </w:tabs>
            <w:spacing w:line="240" w:lineRule="auto"/>
            <w:ind w:right="166"/>
            <w:rPr>
              <w:sz w:val="24"/>
              <w:szCs w:val="24"/>
            </w:rPr>
          </w:pPr>
          <w:hyperlink w:anchor="_TOC_250035" w:history="1">
            <w:r w:rsidR="00A25B49" w:rsidRPr="00CE0E89">
              <w:rPr>
                <w:sz w:val="24"/>
                <w:szCs w:val="24"/>
              </w:rPr>
              <w:t>Рабочие программы учебных предметов, учебных курсов (в том числе внеурочной деятельности), учебных модулей</w:t>
            </w:r>
            <w:r w:rsidR="00A25B49" w:rsidRPr="00CE0E89">
              <w:rPr>
                <w:sz w:val="24"/>
                <w:szCs w:val="24"/>
              </w:rPr>
              <w:tab/>
            </w:r>
            <w:r w:rsidR="00A25B49" w:rsidRPr="00CE0E89">
              <w:rPr>
                <w:spacing w:val="-6"/>
                <w:sz w:val="24"/>
                <w:szCs w:val="24"/>
              </w:rPr>
              <w:t>23</w:t>
            </w:r>
          </w:hyperlink>
        </w:p>
        <w:p w:rsidR="00A25B49" w:rsidRPr="00CE0E89" w:rsidRDefault="00DE6526" w:rsidP="00281C15">
          <w:pPr>
            <w:pStyle w:val="11"/>
            <w:numPr>
              <w:ilvl w:val="2"/>
              <w:numId w:val="16"/>
            </w:numPr>
            <w:tabs>
              <w:tab w:val="left" w:pos="1135"/>
              <w:tab w:val="left" w:pos="1136"/>
              <w:tab w:val="left" w:pos="2377"/>
              <w:tab w:val="left" w:leader="dot" w:pos="9175"/>
            </w:tabs>
            <w:ind w:left="1135" w:hanging="893"/>
            <w:rPr>
              <w:sz w:val="24"/>
              <w:szCs w:val="24"/>
            </w:rPr>
          </w:pPr>
          <w:hyperlink w:anchor="_TOC_250034" w:history="1">
            <w:r w:rsidR="00A25B49" w:rsidRPr="00CE0E89">
              <w:rPr>
                <w:spacing w:val="-2"/>
                <w:sz w:val="24"/>
                <w:szCs w:val="24"/>
              </w:rPr>
              <w:t xml:space="preserve">Русский </w:t>
            </w:r>
            <w:r w:rsidR="00A25B49" w:rsidRPr="00CE0E89">
              <w:rPr>
                <w:spacing w:val="-4"/>
                <w:sz w:val="24"/>
                <w:szCs w:val="24"/>
              </w:rPr>
              <w:t>язык……………………………………………………………………</w:t>
            </w:r>
            <w:r w:rsidR="00660F02" w:rsidRPr="00CE0E89">
              <w:rPr>
                <w:spacing w:val="-4"/>
                <w:sz w:val="24"/>
                <w:szCs w:val="24"/>
              </w:rPr>
              <w:t xml:space="preserve">                       </w:t>
            </w:r>
            <w:r w:rsidR="00A25B49" w:rsidRPr="00CE0E89">
              <w:rPr>
                <w:spacing w:val="-5"/>
                <w:sz w:val="24"/>
                <w:szCs w:val="24"/>
              </w:rPr>
              <w:t>23</w:t>
            </w:r>
          </w:hyperlink>
        </w:p>
        <w:p w:rsidR="00A25B49" w:rsidRPr="00CE0E89" w:rsidRDefault="00DE6526" w:rsidP="00281C15">
          <w:pPr>
            <w:pStyle w:val="11"/>
            <w:numPr>
              <w:ilvl w:val="2"/>
              <w:numId w:val="16"/>
            </w:numPr>
            <w:tabs>
              <w:tab w:val="left" w:pos="1123"/>
              <w:tab w:val="left" w:pos="1124"/>
              <w:tab w:val="left" w:leader="dot" w:pos="9168"/>
            </w:tabs>
            <w:spacing w:before="1"/>
            <w:ind w:left="1123" w:hanging="881"/>
            <w:rPr>
              <w:sz w:val="24"/>
              <w:szCs w:val="24"/>
            </w:rPr>
          </w:pPr>
          <w:hyperlink w:anchor="_TOC_250033" w:history="1">
            <w:r w:rsidR="00A25B49" w:rsidRPr="00CE0E89">
              <w:rPr>
                <w:spacing w:val="-2"/>
                <w:sz w:val="24"/>
                <w:szCs w:val="24"/>
              </w:rPr>
              <w:t>Литература</w:t>
            </w:r>
            <w:r w:rsidR="00A25B49" w:rsidRPr="00CE0E89">
              <w:rPr>
                <w:sz w:val="24"/>
                <w:szCs w:val="24"/>
              </w:rPr>
              <w:tab/>
            </w:r>
            <w:r w:rsidR="00A25B49" w:rsidRPr="00CE0E89">
              <w:rPr>
                <w:spacing w:val="-5"/>
                <w:sz w:val="24"/>
                <w:szCs w:val="24"/>
              </w:rPr>
              <w:t>75</w:t>
            </w:r>
          </w:hyperlink>
        </w:p>
        <w:p w:rsidR="00A25B49" w:rsidRPr="00CE0E89" w:rsidRDefault="00A25B49" w:rsidP="00281C15">
          <w:pPr>
            <w:pStyle w:val="21"/>
            <w:numPr>
              <w:ilvl w:val="2"/>
              <w:numId w:val="16"/>
            </w:numPr>
            <w:tabs>
              <w:tab w:val="left" w:pos="1147"/>
              <w:tab w:val="left" w:pos="1148"/>
              <w:tab w:val="left" w:pos="2297"/>
              <w:tab w:val="left" w:pos="3137"/>
              <w:tab w:val="left" w:leader="dot" w:pos="9027"/>
            </w:tabs>
            <w:ind w:left="1147" w:hanging="905"/>
            <w:rPr>
              <w:sz w:val="24"/>
              <w:szCs w:val="24"/>
            </w:rPr>
          </w:pPr>
          <w:r w:rsidRPr="00CE0E89">
            <w:rPr>
              <w:spacing w:val="-2"/>
              <w:sz w:val="24"/>
              <w:szCs w:val="24"/>
            </w:rPr>
            <w:t>Родной</w:t>
          </w:r>
          <w:r w:rsidRPr="00CE0E89">
            <w:rPr>
              <w:sz w:val="24"/>
              <w:szCs w:val="24"/>
            </w:rPr>
            <w:tab/>
          </w:r>
          <w:r w:rsidRPr="00CE0E89">
            <w:rPr>
              <w:spacing w:val="-4"/>
              <w:sz w:val="24"/>
              <w:szCs w:val="24"/>
            </w:rPr>
            <w:t>язык</w:t>
          </w:r>
          <w:r w:rsidRPr="00CE0E89">
            <w:rPr>
              <w:sz w:val="24"/>
              <w:szCs w:val="24"/>
            </w:rPr>
            <w:tab/>
          </w:r>
          <w:r w:rsidRPr="00CE0E89">
            <w:rPr>
              <w:spacing w:val="-2"/>
              <w:sz w:val="24"/>
              <w:szCs w:val="24"/>
            </w:rPr>
            <w:t>(русский)</w:t>
          </w:r>
          <w:r w:rsidRPr="00CE0E89">
            <w:rPr>
              <w:sz w:val="24"/>
              <w:szCs w:val="24"/>
            </w:rPr>
            <w:tab/>
          </w:r>
          <w:r w:rsidRPr="00CE0E89">
            <w:rPr>
              <w:spacing w:val="-5"/>
              <w:sz w:val="24"/>
              <w:szCs w:val="24"/>
            </w:rPr>
            <w:t>108</w:t>
          </w:r>
        </w:p>
        <w:p w:rsidR="00A25B49" w:rsidRPr="00CE0E89" w:rsidRDefault="00A25B49" w:rsidP="00281C15">
          <w:pPr>
            <w:pStyle w:val="21"/>
            <w:numPr>
              <w:ilvl w:val="2"/>
              <w:numId w:val="16"/>
            </w:numPr>
            <w:tabs>
              <w:tab w:val="left" w:pos="1173"/>
              <w:tab w:val="left" w:pos="1174"/>
              <w:tab w:val="left" w:pos="2314"/>
              <w:tab w:val="left" w:pos="3942"/>
              <w:tab w:val="left" w:leader="dot" w:pos="9033"/>
            </w:tabs>
            <w:ind w:left="1173" w:hanging="931"/>
            <w:rPr>
              <w:sz w:val="24"/>
              <w:szCs w:val="24"/>
            </w:rPr>
          </w:pPr>
          <w:r w:rsidRPr="00CE0E89">
            <w:rPr>
              <w:spacing w:val="-2"/>
              <w:sz w:val="24"/>
              <w:szCs w:val="24"/>
            </w:rPr>
            <w:t>Родная</w:t>
          </w:r>
          <w:r w:rsidRPr="00CE0E89">
            <w:rPr>
              <w:sz w:val="24"/>
              <w:szCs w:val="24"/>
            </w:rPr>
            <w:tab/>
          </w:r>
          <w:r w:rsidRPr="00CE0E89">
            <w:rPr>
              <w:spacing w:val="-2"/>
              <w:sz w:val="24"/>
              <w:szCs w:val="24"/>
            </w:rPr>
            <w:t>литература</w:t>
          </w:r>
          <w:r w:rsidRPr="00CE0E89">
            <w:rPr>
              <w:sz w:val="24"/>
              <w:szCs w:val="24"/>
            </w:rPr>
            <w:tab/>
          </w:r>
          <w:r w:rsidRPr="00CE0E89">
            <w:rPr>
              <w:spacing w:val="-2"/>
              <w:sz w:val="24"/>
              <w:szCs w:val="24"/>
            </w:rPr>
            <w:t>(русская)</w:t>
          </w:r>
          <w:r w:rsidRPr="00CE0E89">
            <w:rPr>
              <w:sz w:val="24"/>
              <w:szCs w:val="24"/>
            </w:rPr>
            <w:tab/>
          </w:r>
          <w:r w:rsidR="00660F02" w:rsidRPr="00CE0E89">
            <w:rPr>
              <w:sz w:val="24"/>
              <w:szCs w:val="24"/>
            </w:rPr>
            <w:t xml:space="preserve">                                                                                     </w:t>
          </w:r>
          <w:r w:rsidRPr="00CE0E89">
            <w:rPr>
              <w:spacing w:val="-5"/>
              <w:sz w:val="24"/>
              <w:szCs w:val="24"/>
            </w:rPr>
            <w:t>138</w:t>
          </w:r>
        </w:p>
        <w:p w:rsidR="00A25B49" w:rsidRDefault="00DE6526" w:rsidP="00281C15">
          <w:pPr>
            <w:pStyle w:val="11"/>
            <w:numPr>
              <w:ilvl w:val="2"/>
              <w:numId w:val="16"/>
            </w:numPr>
            <w:tabs>
              <w:tab w:val="left" w:pos="1137"/>
              <w:tab w:val="left" w:pos="1138"/>
              <w:tab w:val="left" w:pos="2864"/>
              <w:tab w:val="left" w:leader="dot" w:pos="9026"/>
            </w:tabs>
            <w:ind w:left="1137" w:hanging="895"/>
            <w:rPr>
              <w:sz w:val="24"/>
              <w:szCs w:val="24"/>
            </w:rPr>
          </w:pPr>
          <w:hyperlink w:anchor="_TOC_250032" w:history="1">
            <w:r w:rsidR="00963DA5" w:rsidRPr="00CE0E89">
              <w:rPr>
                <w:spacing w:val="-2"/>
                <w:sz w:val="24"/>
                <w:szCs w:val="24"/>
              </w:rPr>
              <w:t>Немецкий язык</w:t>
            </w:r>
            <w:r w:rsidR="00A25B49" w:rsidRPr="00CE0E89">
              <w:rPr>
                <w:sz w:val="24"/>
                <w:szCs w:val="24"/>
              </w:rPr>
              <w:tab/>
            </w:r>
            <w:r w:rsidR="00963DA5" w:rsidRPr="00CE0E89">
              <w:rPr>
                <w:sz w:val="24"/>
                <w:szCs w:val="24"/>
              </w:rPr>
              <w:t xml:space="preserve">                                                                                                       </w:t>
            </w:r>
            <w:r w:rsidR="00A25B49" w:rsidRPr="00CE0E89">
              <w:rPr>
                <w:spacing w:val="-5"/>
                <w:sz w:val="24"/>
                <w:szCs w:val="24"/>
              </w:rPr>
              <w:t>161</w:t>
            </w:r>
          </w:hyperlink>
        </w:p>
        <w:p w:rsidR="00621BCF" w:rsidRPr="00CE0E89" w:rsidRDefault="00621BCF" w:rsidP="00281C15">
          <w:pPr>
            <w:pStyle w:val="11"/>
            <w:numPr>
              <w:ilvl w:val="2"/>
              <w:numId w:val="16"/>
            </w:numPr>
            <w:tabs>
              <w:tab w:val="left" w:pos="1137"/>
              <w:tab w:val="left" w:pos="1138"/>
              <w:tab w:val="left" w:pos="2864"/>
              <w:tab w:val="left" w:leader="dot" w:pos="9026"/>
            </w:tabs>
            <w:ind w:left="1137" w:hanging="895"/>
            <w:rPr>
              <w:sz w:val="24"/>
              <w:szCs w:val="24"/>
            </w:rPr>
          </w:pPr>
          <w:r>
            <w:rPr>
              <w:sz w:val="24"/>
              <w:szCs w:val="24"/>
            </w:rPr>
            <w:t>Английский язык (второй иностранный язык)</w:t>
          </w:r>
        </w:p>
        <w:p w:rsidR="00A25B49" w:rsidRPr="00CE0E89" w:rsidRDefault="00963DA5" w:rsidP="00963DA5">
          <w:pPr>
            <w:pStyle w:val="21"/>
            <w:tabs>
              <w:tab w:val="left" w:pos="1123"/>
              <w:tab w:val="left" w:pos="1124"/>
              <w:tab w:val="left" w:pos="2967"/>
              <w:tab w:val="left" w:pos="3784"/>
              <w:tab w:val="left" w:pos="4947"/>
              <w:tab w:val="left" w:pos="6783"/>
              <w:tab w:val="left" w:leader="dot" w:pos="9037"/>
            </w:tabs>
            <w:rPr>
              <w:sz w:val="24"/>
              <w:szCs w:val="24"/>
            </w:rPr>
          </w:pPr>
          <w:r w:rsidRPr="00CE0E89">
            <w:rPr>
              <w:spacing w:val="-2"/>
              <w:sz w:val="24"/>
              <w:szCs w:val="24"/>
            </w:rPr>
            <w:t xml:space="preserve">  </w:t>
          </w:r>
          <w:hyperlink w:anchor="_TOC_250031" w:history="1">
            <w:r w:rsidR="00A25B49" w:rsidRPr="00CE0E89">
              <w:rPr>
                <w:spacing w:val="-2"/>
                <w:sz w:val="24"/>
                <w:szCs w:val="24"/>
              </w:rPr>
              <w:t>История</w:t>
            </w:r>
            <w:r w:rsidR="00A25B49" w:rsidRPr="00CE0E89">
              <w:rPr>
                <w:sz w:val="24"/>
                <w:szCs w:val="24"/>
              </w:rPr>
              <w:tab/>
            </w:r>
            <w:r w:rsidRPr="00CE0E89">
              <w:rPr>
                <w:sz w:val="24"/>
                <w:szCs w:val="24"/>
              </w:rPr>
              <w:t xml:space="preserve">                                                                                                     </w:t>
            </w:r>
            <w:r w:rsidR="00A25B49" w:rsidRPr="00CE0E89">
              <w:rPr>
                <w:spacing w:val="-5"/>
                <w:sz w:val="24"/>
                <w:szCs w:val="24"/>
              </w:rPr>
              <w:t>275</w:t>
            </w:r>
          </w:hyperlink>
        </w:p>
        <w:p w:rsidR="00A25B49" w:rsidRPr="00CE0E89" w:rsidRDefault="00DE6526" w:rsidP="00281C15">
          <w:pPr>
            <w:pStyle w:val="11"/>
            <w:numPr>
              <w:ilvl w:val="2"/>
              <w:numId w:val="16"/>
            </w:numPr>
            <w:tabs>
              <w:tab w:val="left" w:pos="1136"/>
              <w:tab w:val="left" w:pos="1137"/>
              <w:tab w:val="left" w:leader="dot" w:pos="9032"/>
            </w:tabs>
            <w:spacing w:line="240" w:lineRule="auto"/>
            <w:ind w:left="1136" w:hanging="894"/>
            <w:rPr>
              <w:sz w:val="24"/>
              <w:szCs w:val="24"/>
            </w:rPr>
          </w:pPr>
          <w:hyperlink w:anchor="_TOC_250030" w:history="1">
            <w:r w:rsidR="00A25B49" w:rsidRPr="00CE0E89">
              <w:rPr>
                <w:spacing w:val="-2"/>
                <w:sz w:val="24"/>
                <w:szCs w:val="24"/>
              </w:rPr>
              <w:t>Обществознание</w:t>
            </w:r>
            <w:r w:rsidR="00A25B49" w:rsidRPr="00CE0E89">
              <w:rPr>
                <w:sz w:val="24"/>
                <w:szCs w:val="24"/>
              </w:rPr>
              <w:tab/>
            </w:r>
            <w:r w:rsidR="00A25B49" w:rsidRPr="00CE0E89">
              <w:rPr>
                <w:spacing w:val="-5"/>
                <w:sz w:val="24"/>
                <w:szCs w:val="24"/>
              </w:rPr>
              <w:t>323</w:t>
            </w:r>
          </w:hyperlink>
        </w:p>
        <w:p w:rsidR="00A25B49" w:rsidRPr="00CE0E89" w:rsidRDefault="00DE6526" w:rsidP="00281C15">
          <w:pPr>
            <w:pStyle w:val="11"/>
            <w:numPr>
              <w:ilvl w:val="2"/>
              <w:numId w:val="16"/>
            </w:numPr>
            <w:tabs>
              <w:tab w:val="left" w:pos="1174"/>
              <w:tab w:val="left" w:pos="1175"/>
              <w:tab w:val="left" w:leader="dot" w:pos="9036"/>
            </w:tabs>
            <w:spacing w:before="2"/>
            <w:ind w:left="1174" w:hanging="932"/>
            <w:rPr>
              <w:sz w:val="24"/>
              <w:szCs w:val="24"/>
            </w:rPr>
          </w:pPr>
          <w:hyperlink w:anchor="_TOC_250029" w:history="1">
            <w:r w:rsidR="00A25B49" w:rsidRPr="00CE0E89">
              <w:rPr>
                <w:spacing w:val="-2"/>
                <w:sz w:val="24"/>
                <w:szCs w:val="24"/>
              </w:rPr>
              <w:t>География</w:t>
            </w:r>
            <w:r w:rsidR="00A25B49" w:rsidRPr="00CE0E89">
              <w:rPr>
                <w:sz w:val="24"/>
                <w:szCs w:val="24"/>
              </w:rPr>
              <w:tab/>
            </w:r>
            <w:r w:rsidR="00A25B49" w:rsidRPr="00CE0E89">
              <w:rPr>
                <w:spacing w:val="-5"/>
                <w:sz w:val="24"/>
                <w:szCs w:val="24"/>
              </w:rPr>
              <w:t>357</w:t>
            </w:r>
          </w:hyperlink>
        </w:p>
        <w:p w:rsidR="00A25B49" w:rsidRPr="00CE0E89" w:rsidRDefault="00DE6526" w:rsidP="00281C15">
          <w:pPr>
            <w:pStyle w:val="11"/>
            <w:numPr>
              <w:ilvl w:val="2"/>
              <w:numId w:val="16"/>
            </w:numPr>
            <w:tabs>
              <w:tab w:val="left" w:pos="1237"/>
              <w:tab w:val="left" w:pos="1238"/>
              <w:tab w:val="left" w:leader="dot" w:pos="9033"/>
            </w:tabs>
            <w:ind w:left="1237" w:hanging="995"/>
            <w:rPr>
              <w:sz w:val="24"/>
              <w:szCs w:val="24"/>
            </w:rPr>
          </w:pPr>
          <w:hyperlink w:anchor="_TOC_250028" w:history="1">
            <w:r w:rsidR="00A25B49" w:rsidRPr="00CE0E89">
              <w:rPr>
                <w:spacing w:val="-2"/>
                <w:sz w:val="24"/>
                <w:szCs w:val="24"/>
              </w:rPr>
              <w:t>Математика</w:t>
            </w:r>
            <w:r w:rsidR="00A25B49" w:rsidRPr="00CE0E89">
              <w:rPr>
                <w:sz w:val="24"/>
                <w:szCs w:val="24"/>
              </w:rPr>
              <w:tab/>
            </w:r>
            <w:r w:rsidR="00A25B49" w:rsidRPr="00CE0E89">
              <w:rPr>
                <w:spacing w:val="-5"/>
                <w:sz w:val="24"/>
                <w:szCs w:val="24"/>
              </w:rPr>
              <w:t>394</w:t>
            </w:r>
          </w:hyperlink>
        </w:p>
        <w:p w:rsidR="00A25B49" w:rsidRPr="00CE0E89" w:rsidRDefault="00DE6526" w:rsidP="00281C15">
          <w:pPr>
            <w:pStyle w:val="11"/>
            <w:numPr>
              <w:ilvl w:val="2"/>
              <w:numId w:val="16"/>
            </w:numPr>
            <w:tabs>
              <w:tab w:val="left" w:pos="1306"/>
              <w:tab w:val="left" w:pos="1307"/>
              <w:tab w:val="left" w:leader="dot" w:pos="9036"/>
            </w:tabs>
            <w:ind w:left="1306" w:hanging="1064"/>
            <w:rPr>
              <w:sz w:val="24"/>
              <w:szCs w:val="24"/>
            </w:rPr>
          </w:pPr>
          <w:hyperlink w:anchor="_TOC_250027" w:history="1">
            <w:r w:rsidR="00A25B49" w:rsidRPr="00CE0E89">
              <w:rPr>
                <w:spacing w:val="-2"/>
                <w:sz w:val="24"/>
                <w:szCs w:val="24"/>
              </w:rPr>
              <w:t>Информатика</w:t>
            </w:r>
            <w:r w:rsidR="00A25B49" w:rsidRPr="00CE0E89">
              <w:rPr>
                <w:sz w:val="24"/>
                <w:szCs w:val="24"/>
              </w:rPr>
              <w:tab/>
            </w:r>
            <w:r w:rsidR="00A25B49" w:rsidRPr="00CE0E89">
              <w:rPr>
                <w:spacing w:val="-5"/>
                <w:sz w:val="24"/>
                <w:szCs w:val="24"/>
              </w:rPr>
              <w:t>433</w:t>
            </w:r>
          </w:hyperlink>
        </w:p>
        <w:p w:rsidR="00A25B49" w:rsidRPr="00CE0E89" w:rsidRDefault="00DE6526" w:rsidP="00281C15">
          <w:pPr>
            <w:pStyle w:val="11"/>
            <w:numPr>
              <w:ilvl w:val="2"/>
              <w:numId w:val="16"/>
            </w:numPr>
            <w:tabs>
              <w:tab w:val="left" w:pos="1274"/>
              <w:tab w:val="left" w:pos="1275"/>
              <w:tab w:val="left" w:leader="dot" w:pos="9036"/>
            </w:tabs>
            <w:spacing w:line="240" w:lineRule="auto"/>
            <w:ind w:left="1274" w:hanging="1032"/>
            <w:rPr>
              <w:sz w:val="24"/>
              <w:szCs w:val="24"/>
            </w:rPr>
          </w:pPr>
          <w:hyperlink w:anchor="_TOC_250026" w:history="1">
            <w:r w:rsidR="00A25B49" w:rsidRPr="00CE0E89">
              <w:rPr>
                <w:spacing w:val="-2"/>
                <w:sz w:val="24"/>
                <w:szCs w:val="24"/>
              </w:rPr>
              <w:t>Физика</w:t>
            </w:r>
            <w:r w:rsidR="00A25B49" w:rsidRPr="00CE0E89">
              <w:rPr>
                <w:sz w:val="24"/>
                <w:szCs w:val="24"/>
              </w:rPr>
              <w:tab/>
              <w:t>…………………………………………………………………………</w:t>
            </w:r>
            <w:r w:rsidR="00660F02" w:rsidRPr="00CE0E89">
              <w:rPr>
                <w:sz w:val="24"/>
                <w:szCs w:val="24"/>
              </w:rPr>
              <w:t xml:space="preserve">                 </w:t>
            </w:r>
            <w:r w:rsidR="00A25B49" w:rsidRPr="00CE0E89">
              <w:rPr>
                <w:spacing w:val="-5"/>
                <w:sz w:val="24"/>
                <w:szCs w:val="24"/>
              </w:rPr>
              <w:t>452</w:t>
            </w:r>
          </w:hyperlink>
        </w:p>
        <w:p w:rsidR="00A25B49" w:rsidRPr="00CE0E89" w:rsidRDefault="00DE6526" w:rsidP="00281C15">
          <w:pPr>
            <w:pStyle w:val="11"/>
            <w:numPr>
              <w:ilvl w:val="2"/>
              <w:numId w:val="16"/>
            </w:numPr>
            <w:tabs>
              <w:tab w:val="left" w:pos="1293"/>
              <w:tab w:val="left" w:pos="1294"/>
              <w:tab w:val="left" w:leader="dot" w:pos="9033"/>
            </w:tabs>
            <w:ind w:left="1293" w:hanging="1051"/>
            <w:rPr>
              <w:sz w:val="24"/>
              <w:szCs w:val="24"/>
            </w:rPr>
          </w:pPr>
          <w:hyperlink w:anchor="_TOC_250025" w:history="1">
            <w:r w:rsidR="00A25B49" w:rsidRPr="00CE0E89">
              <w:rPr>
                <w:spacing w:val="-2"/>
                <w:sz w:val="24"/>
                <w:szCs w:val="24"/>
              </w:rPr>
              <w:t>Биология.</w:t>
            </w:r>
            <w:r w:rsidR="00A25B49" w:rsidRPr="00CE0E89">
              <w:rPr>
                <w:sz w:val="24"/>
                <w:szCs w:val="24"/>
              </w:rPr>
              <w:tab/>
            </w:r>
            <w:r w:rsidR="00A25B49" w:rsidRPr="00CE0E89">
              <w:rPr>
                <w:spacing w:val="-5"/>
                <w:sz w:val="24"/>
                <w:szCs w:val="24"/>
              </w:rPr>
              <w:t>481</w:t>
            </w:r>
          </w:hyperlink>
        </w:p>
        <w:p w:rsidR="00A25B49" w:rsidRPr="00CE0E89" w:rsidRDefault="00DE6526" w:rsidP="00281C15">
          <w:pPr>
            <w:pStyle w:val="11"/>
            <w:numPr>
              <w:ilvl w:val="2"/>
              <w:numId w:val="16"/>
            </w:numPr>
            <w:tabs>
              <w:tab w:val="left" w:pos="1312"/>
              <w:tab w:val="left" w:pos="1313"/>
              <w:tab w:val="left" w:leader="dot" w:pos="9033"/>
            </w:tabs>
            <w:spacing w:line="240" w:lineRule="auto"/>
            <w:ind w:left="1312" w:hanging="1070"/>
            <w:rPr>
              <w:sz w:val="24"/>
              <w:szCs w:val="24"/>
            </w:rPr>
          </w:pPr>
          <w:hyperlink w:anchor="_TOC_250024" w:history="1">
            <w:r w:rsidR="00A25B49" w:rsidRPr="00CE0E89">
              <w:rPr>
                <w:spacing w:val="-2"/>
                <w:sz w:val="24"/>
                <w:szCs w:val="24"/>
              </w:rPr>
              <w:t>Химия……….</w:t>
            </w:r>
            <w:r w:rsidR="00A25B49" w:rsidRPr="00CE0E89">
              <w:rPr>
                <w:sz w:val="24"/>
                <w:szCs w:val="24"/>
              </w:rPr>
              <w:tab/>
            </w:r>
            <w:r w:rsidR="00A25B49" w:rsidRPr="00CE0E89">
              <w:rPr>
                <w:spacing w:val="-5"/>
                <w:sz w:val="24"/>
                <w:szCs w:val="24"/>
              </w:rPr>
              <w:t>519</w:t>
            </w:r>
          </w:hyperlink>
        </w:p>
        <w:p w:rsidR="00A25B49" w:rsidRPr="00CE0E89" w:rsidRDefault="00DE6526" w:rsidP="00281C15">
          <w:pPr>
            <w:pStyle w:val="11"/>
            <w:numPr>
              <w:ilvl w:val="2"/>
              <w:numId w:val="16"/>
            </w:numPr>
            <w:tabs>
              <w:tab w:val="left" w:pos="1342"/>
              <w:tab w:val="left" w:pos="1343"/>
              <w:tab w:val="left" w:leader="dot" w:pos="9036"/>
            </w:tabs>
            <w:spacing w:before="2"/>
            <w:ind w:left="1342" w:hanging="1100"/>
            <w:rPr>
              <w:sz w:val="24"/>
              <w:szCs w:val="24"/>
            </w:rPr>
          </w:pPr>
          <w:hyperlink w:anchor="_TOC_250023" w:history="1">
            <w:r w:rsidR="00A25B49" w:rsidRPr="00CE0E89">
              <w:rPr>
                <w:sz w:val="24"/>
                <w:szCs w:val="24"/>
              </w:rPr>
              <w:t xml:space="preserve">Изобразительное </w:t>
            </w:r>
            <w:r w:rsidR="00A25B49" w:rsidRPr="00CE0E89">
              <w:rPr>
                <w:spacing w:val="-2"/>
                <w:sz w:val="24"/>
                <w:szCs w:val="24"/>
              </w:rPr>
              <w:t>искусство</w:t>
            </w:r>
            <w:r w:rsidR="00A25B49" w:rsidRPr="00CE0E89">
              <w:rPr>
                <w:sz w:val="24"/>
                <w:szCs w:val="24"/>
              </w:rPr>
              <w:tab/>
            </w:r>
            <w:r w:rsidR="00A25B49" w:rsidRPr="00CE0E89">
              <w:rPr>
                <w:spacing w:val="-5"/>
                <w:sz w:val="24"/>
                <w:szCs w:val="24"/>
              </w:rPr>
              <w:t>539</w:t>
            </w:r>
          </w:hyperlink>
        </w:p>
        <w:p w:rsidR="00A25B49" w:rsidRPr="00CE0E89" w:rsidRDefault="00DE6526" w:rsidP="00281C15">
          <w:pPr>
            <w:pStyle w:val="11"/>
            <w:numPr>
              <w:ilvl w:val="2"/>
              <w:numId w:val="16"/>
            </w:numPr>
            <w:tabs>
              <w:tab w:val="left" w:pos="1273"/>
              <w:tab w:val="left" w:pos="1274"/>
              <w:tab w:val="left" w:leader="dot" w:pos="9033"/>
            </w:tabs>
            <w:ind w:left="1273" w:hanging="1031"/>
            <w:rPr>
              <w:sz w:val="24"/>
              <w:szCs w:val="24"/>
            </w:rPr>
          </w:pPr>
          <w:hyperlink w:anchor="_TOC_250022" w:history="1">
            <w:r w:rsidR="00A25B49" w:rsidRPr="00CE0E89">
              <w:rPr>
                <w:spacing w:val="-2"/>
                <w:sz w:val="24"/>
                <w:szCs w:val="24"/>
              </w:rPr>
              <w:t>Музыка</w:t>
            </w:r>
            <w:r w:rsidR="00A25B49" w:rsidRPr="00CE0E89">
              <w:rPr>
                <w:sz w:val="24"/>
                <w:szCs w:val="24"/>
              </w:rPr>
              <w:tab/>
            </w:r>
            <w:r w:rsidR="00660F02" w:rsidRPr="00CE0E89">
              <w:rPr>
                <w:sz w:val="24"/>
                <w:szCs w:val="24"/>
              </w:rPr>
              <w:t xml:space="preserve">                                                                                                                                 </w:t>
            </w:r>
            <w:r w:rsidR="00A25B49" w:rsidRPr="00CE0E89">
              <w:rPr>
                <w:spacing w:val="-5"/>
                <w:sz w:val="24"/>
                <w:szCs w:val="24"/>
              </w:rPr>
              <w:t>576</w:t>
            </w:r>
          </w:hyperlink>
        </w:p>
        <w:p w:rsidR="00A25B49" w:rsidRPr="00CE0E89" w:rsidRDefault="00DE6526" w:rsidP="00281C15">
          <w:pPr>
            <w:pStyle w:val="11"/>
            <w:numPr>
              <w:ilvl w:val="2"/>
              <w:numId w:val="16"/>
            </w:numPr>
            <w:tabs>
              <w:tab w:val="left" w:pos="1227"/>
              <w:tab w:val="left" w:pos="1228"/>
              <w:tab w:val="left" w:leader="dot" w:pos="9033"/>
            </w:tabs>
            <w:ind w:left="1227" w:hanging="985"/>
            <w:rPr>
              <w:sz w:val="24"/>
              <w:szCs w:val="24"/>
            </w:rPr>
          </w:pPr>
          <w:hyperlink w:anchor="_TOC_250021" w:history="1">
            <w:r w:rsidR="00A25B49" w:rsidRPr="00CE0E89">
              <w:rPr>
                <w:spacing w:val="-2"/>
                <w:sz w:val="24"/>
                <w:szCs w:val="24"/>
              </w:rPr>
              <w:t>Технология</w:t>
            </w:r>
            <w:r w:rsidR="00A25B49" w:rsidRPr="00CE0E89">
              <w:rPr>
                <w:sz w:val="24"/>
                <w:szCs w:val="24"/>
              </w:rPr>
              <w:tab/>
            </w:r>
            <w:r w:rsidR="00A25B49" w:rsidRPr="00CE0E89">
              <w:rPr>
                <w:spacing w:val="-5"/>
                <w:sz w:val="24"/>
                <w:szCs w:val="24"/>
              </w:rPr>
              <w:t>619</w:t>
            </w:r>
          </w:hyperlink>
        </w:p>
        <w:p w:rsidR="00A25B49" w:rsidRPr="00CE0E89" w:rsidRDefault="00DE6526" w:rsidP="00281C15">
          <w:pPr>
            <w:pStyle w:val="11"/>
            <w:numPr>
              <w:ilvl w:val="2"/>
              <w:numId w:val="16"/>
            </w:numPr>
            <w:tabs>
              <w:tab w:val="left" w:pos="1234"/>
              <w:tab w:val="left" w:pos="1235"/>
              <w:tab w:val="left" w:pos="2858"/>
              <w:tab w:val="left" w:leader="dot" w:pos="9038"/>
            </w:tabs>
            <w:ind w:left="1234" w:hanging="992"/>
            <w:rPr>
              <w:sz w:val="24"/>
              <w:szCs w:val="24"/>
            </w:rPr>
          </w:pPr>
          <w:hyperlink w:anchor="_TOC_250020" w:history="1">
            <w:r w:rsidR="00A25B49" w:rsidRPr="00CE0E89">
              <w:rPr>
                <w:spacing w:val="-2"/>
                <w:sz w:val="24"/>
                <w:szCs w:val="24"/>
              </w:rPr>
              <w:t>Физическая</w:t>
            </w:r>
            <w:r w:rsidR="00A25B49" w:rsidRPr="00CE0E89">
              <w:rPr>
                <w:sz w:val="24"/>
                <w:szCs w:val="24"/>
              </w:rPr>
              <w:tab/>
            </w:r>
            <w:r w:rsidR="00A25B49" w:rsidRPr="00CE0E89">
              <w:rPr>
                <w:spacing w:val="-2"/>
                <w:sz w:val="24"/>
                <w:szCs w:val="24"/>
              </w:rPr>
              <w:t>культура</w:t>
            </w:r>
            <w:r w:rsidR="00A25B49" w:rsidRPr="00CE0E89">
              <w:rPr>
                <w:sz w:val="24"/>
                <w:szCs w:val="24"/>
              </w:rPr>
              <w:tab/>
            </w:r>
            <w:r w:rsidR="00A25B49" w:rsidRPr="00CE0E89">
              <w:rPr>
                <w:spacing w:val="-5"/>
                <w:sz w:val="24"/>
                <w:szCs w:val="24"/>
              </w:rPr>
              <w:t>660</w:t>
            </w:r>
          </w:hyperlink>
        </w:p>
        <w:p w:rsidR="00A25B49" w:rsidRPr="00CE0E89" w:rsidRDefault="00A25B49" w:rsidP="00281C15">
          <w:pPr>
            <w:pStyle w:val="21"/>
            <w:numPr>
              <w:ilvl w:val="2"/>
              <w:numId w:val="16"/>
            </w:numPr>
            <w:tabs>
              <w:tab w:val="left" w:pos="1175"/>
              <w:tab w:val="left" w:leader="dot" w:pos="9033"/>
            </w:tabs>
            <w:spacing w:after="20" w:line="240" w:lineRule="auto"/>
            <w:ind w:left="1174" w:hanging="932"/>
            <w:rPr>
              <w:sz w:val="24"/>
              <w:szCs w:val="24"/>
            </w:rPr>
          </w:pPr>
          <w:r w:rsidRPr="00CE0E89">
            <w:rPr>
              <w:sz w:val="24"/>
              <w:szCs w:val="24"/>
            </w:rPr>
            <w:t xml:space="preserve">Основы безопасности </w:t>
          </w:r>
          <w:r w:rsidRPr="00CE0E89">
            <w:rPr>
              <w:spacing w:val="-2"/>
              <w:sz w:val="24"/>
              <w:szCs w:val="24"/>
            </w:rPr>
            <w:t>жизнедеятельности</w:t>
          </w:r>
          <w:r w:rsidRPr="00CE0E89">
            <w:rPr>
              <w:sz w:val="24"/>
              <w:szCs w:val="24"/>
            </w:rPr>
            <w:tab/>
          </w:r>
          <w:r w:rsidRPr="00CE0E89">
            <w:rPr>
              <w:spacing w:val="-5"/>
              <w:sz w:val="24"/>
              <w:szCs w:val="24"/>
            </w:rPr>
            <w:t>688</w:t>
          </w:r>
        </w:p>
        <w:p w:rsidR="00A25B49" w:rsidRPr="00CE0E89" w:rsidRDefault="00DE6526" w:rsidP="00281C15">
          <w:pPr>
            <w:pStyle w:val="11"/>
            <w:numPr>
              <w:ilvl w:val="1"/>
              <w:numId w:val="16"/>
            </w:numPr>
            <w:tabs>
              <w:tab w:val="left" w:pos="931"/>
              <w:tab w:val="left" w:pos="932"/>
              <w:tab w:val="left" w:leader="dot" w:pos="9033"/>
            </w:tabs>
            <w:spacing w:before="71" w:line="240" w:lineRule="auto"/>
            <w:ind w:right="165"/>
            <w:rPr>
              <w:sz w:val="24"/>
              <w:szCs w:val="24"/>
            </w:rPr>
          </w:pPr>
          <w:hyperlink w:anchor="_TOC_250019" w:history="1">
            <w:r w:rsidR="00A25B49" w:rsidRPr="00CE0E89">
              <w:rPr>
                <w:sz w:val="24"/>
                <w:szCs w:val="24"/>
              </w:rPr>
              <w:t xml:space="preserve">Программа формирования универсальных учебных действий у </w:t>
            </w:r>
            <w:r w:rsidR="00A25B49" w:rsidRPr="00CE0E89">
              <w:rPr>
                <w:spacing w:val="-2"/>
                <w:sz w:val="24"/>
                <w:szCs w:val="24"/>
              </w:rPr>
              <w:t>обучающихся</w:t>
            </w:r>
            <w:r w:rsidR="00A25B49" w:rsidRPr="00CE0E89">
              <w:rPr>
                <w:sz w:val="24"/>
                <w:szCs w:val="24"/>
              </w:rPr>
              <w:tab/>
            </w:r>
            <w:r w:rsidR="00A25B49" w:rsidRPr="00CE0E89">
              <w:rPr>
                <w:spacing w:val="-4"/>
                <w:sz w:val="24"/>
                <w:szCs w:val="24"/>
              </w:rPr>
              <w:t>699</w:t>
            </w:r>
          </w:hyperlink>
        </w:p>
        <w:p w:rsidR="00A25B49" w:rsidRPr="00CE0E89" w:rsidRDefault="00DE6526" w:rsidP="00281C15">
          <w:pPr>
            <w:pStyle w:val="21"/>
            <w:numPr>
              <w:ilvl w:val="2"/>
              <w:numId w:val="16"/>
            </w:numPr>
            <w:tabs>
              <w:tab w:val="left" w:pos="1116"/>
              <w:tab w:val="left" w:pos="1117"/>
              <w:tab w:val="left" w:pos="2372"/>
              <w:tab w:val="left" w:leader="dot" w:pos="9036"/>
            </w:tabs>
            <w:spacing w:line="321" w:lineRule="exact"/>
            <w:ind w:left="1116" w:hanging="874"/>
            <w:rPr>
              <w:sz w:val="24"/>
              <w:szCs w:val="24"/>
            </w:rPr>
          </w:pPr>
          <w:hyperlink w:anchor="_TOC_250018" w:history="1">
            <w:r w:rsidR="00A25B49" w:rsidRPr="00CE0E89">
              <w:rPr>
                <w:spacing w:val="-2"/>
                <w:sz w:val="24"/>
                <w:szCs w:val="24"/>
              </w:rPr>
              <w:t>Целевой</w:t>
            </w:r>
            <w:r w:rsidR="00A25B49" w:rsidRPr="00CE0E89">
              <w:rPr>
                <w:sz w:val="24"/>
                <w:szCs w:val="24"/>
              </w:rPr>
              <w:tab/>
            </w:r>
            <w:r w:rsidR="00A25B49" w:rsidRPr="00CE0E89">
              <w:rPr>
                <w:spacing w:val="-2"/>
                <w:sz w:val="24"/>
                <w:szCs w:val="24"/>
              </w:rPr>
              <w:t>раздел</w:t>
            </w:r>
            <w:r w:rsidR="00A25B49" w:rsidRPr="00CE0E89">
              <w:rPr>
                <w:sz w:val="24"/>
                <w:szCs w:val="24"/>
              </w:rPr>
              <w:tab/>
            </w:r>
            <w:r w:rsidR="00A25B49" w:rsidRPr="00CE0E89">
              <w:rPr>
                <w:spacing w:val="-5"/>
                <w:sz w:val="24"/>
                <w:szCs w:val="24"/>
              </w:rPr>
              <w:t>699</w:t>
            </w:r>
          </w:hyperlink>
        </w:p>
        <w:p w:rsidR="00A25B49" w:rsidRPr="00CE0E89" w:rsidRDefault="00DE6526" w:rsidP="00281C15">
          <w:pPr>
            <w:pStyle w:val="21"/>
            <w:numPr>
              <w:ilvl w:val="2"/>
              <w:numId w:val="16"/>
            </w:numPr>
            <w:tabs>
              <w:tab w:val="left" w:pos="1171"/>
              <w:tab w:val="left" w:pos="1172"/>
              <w:tab w:val="left" w:pos="3521"/>
              <w:tab w:val="left" w:leader="dot" w:pos="9033"/>
            </w:tabs>
            <w:ind w:left="1171" w:hanging="929"/>
            <w:rPr>
              <w:sz w:val="24"/>
              <w:szCs w:val="24"/>
            </w:rPr>
          </w:pPr>
          <w:hyperlink w:anchor="_TOC_250017" w:history="1">
            <w:r w:rsidR="00A25B49" w:rsidRPr="00CE0E89">
              <w:rPr>
                <w:spacing w:val="-2"/>
                <w:sz w:val="24"/>
                <w:szCs w:val="24"/>
              </w:rPr>
              <w:t>Содержательный</w:t>
            </w:r>
            <w:r w:rsidR="00A25B49" w:rsidRPr="00CE0E89">
              <w:rPr>
                <w:sz w:val="24"/>
                <w:szCs w:val="24"/>
              </w:rPr>
              <w:tab/>
            </w:r>
            <w:r w:rsidR="00A25B49" w:rsidRPr="00CE0E89">
              <w:rPr>
                <w:spacing w:val="-2"/>
                <w:sz w:val="24"/>
                <w:szCs w:val="24"/>
              </w:rPr>
              <w:t>раздел</w:t>
            </w:r>
            <w:r w:rsidR="00A25B49" w:rsidRPr="00CE0E89">
              <w:rPr>
                <w:sz w:val="24"/>
                <w:szCs w:val="24"/>
              </w:rPr>
              <w:tab/>
            </w:r>
            <w:r w:rsidR="00A25B49" w:rsidRPr="00CE0E89">
              <w:rPr>
                <w:spacing w:val="-5"/>
                <w:sz w:val="24"/>
                <w:szCs w:val="24"/>
              </w:rPr>
              <w:t>700</w:t>
            </w:r>
          </w:hyperlink>
        </w:p>
        <w:p w:rsidR="00A25B49" w:rsidRPr="00CE0E89" w:rsidRDefault="00DE6526" w:rsidP="00281C15">
          <w:pPr>
            <w:pStyle w:val="21"/>
            <w:numPr>
              <w:ilvl w:val="2"/>
              <w:numId w:val="16"/>
            </w:numPr>
            <w:tabs>
              <w:tab w:val="left" w:pos="1164"/>
              <w:tab w:val="left" w:pos="1165"/>
              <w:tab w:val="left" w:pos="3643"/>
              <w:tab w:val="left" w:leader="dot" w:pos="9036"/>
            </w:tabs>
            <w:ind w:left="1164" w:hanging="922"/>
            <w:rPr>
              <w:sz w:val="24"/>
              <w:szCs w:val="24"/>
            </w:rPr>
          </w:pPr>
          <w:hyperlink w:anchor="_TOC_250016" w:history="1">
            <w:r w:rsidR="00A25B49" w:rsidRPr="00CE0E89">
              <w:rPr>
                <w:spacing w:val="-2"/>
                <w:sz w:val="24"/>
                <w:szCs w:val="24"/>
              </w:rPr>
              <w:t>Организационный</w:t>
            </w:r>
            <w:r w:rsidR="00A25B49" w:rsidRPr="00CE0E89">
              <w:rPr>
                <w:sz w:val="24"/>
                <w:szCs w:val="24"/>
              </w:rPr>
              <w:tab/>
            </w:r>
            <w:r w:rsidR="00A25B49" w:rsidRPr="00CE0E89">
              <w:rPr>
                <w:spacing w:val="-2"/>
                <w:sz w:val="24"/>
                <w:szCs w:val="24"/>
              </w:rPr>
              <w:t>раздел</w:t>
            </w:r>
            <w:r w:rsidR="00A25B49" w:rsidRPr="00CE0E89">
              <w:rPr>
                <w:sz w:val="24"/>
                <w:szCs w:val="24"/>
              </w:rPr>
              <w:tab/>
            </w:r>
            <w:r w:rsidR="00A25B49" w:rsidRPr="00CE0E89">
              <w:rPr>
                <w:spacing w:val="-5"/>
                <w:sz w:val="24"/>
                <w:szCs w:val="24"/>
              </w:rPr>
              <w:t>723</w:t>
            </w:r>
          </w:hyperlink>
        </w:p>
        <w:p w:rsidR="00A25B49" w:rsidRPr="00CE0E89" w:rsidRDefault="00DE6526" w:rsidP="00281C15">
          <w:pPr>
            <w:pStyle w:val="11"/>
            <w:numPr>
              <w:ilvl w:val="1"/>
              <w:numId w:val="16"/>
            </w:numPr>
            <w:tabs>
              <w:tab w:val="left" w:pos="1000"/>
              <w:tab w:val="left" w:pos="1001"/>
              <w:tab w:val="left" w:leader="dot" w:pos="9036"/>
            </w:tabs>
            <w:spacing w:line="240" w:lineRule="auto"/>
            <w:ind w:left="1001" w:hanging="758"/>
            <w:rPr>
              <w:sz w:val="24"/>
              <w:szCs w:val="24"/>
            </w:rPr>
          </w:pPr>
          <w:hyperlink w:anchor="_TOC_250015" w:history="1">
            <w:r w:rsidR="00A25B49" w:rsidRPr="00CE0E89">
              <w:rPr>
                <w:sz w:val="24"/>
                <w:szCs w:val="24"/>
              </w:rPr>
              <w:t xml:space="preserve">Программа </w:t>
            </w:r>
            <w:r w:rsidR="00A25B49" w:rsidRPr="00CE0E89">
              <w:rPr>
                <w:spacing w:val="-2"/>
                <w:sz w:val="24"/>
                <w:szCs w:val="24"/>
              </w:rPr>
              <w:t>воспитания</w:t>
            </w:r>
            <w:r w:rsidR="00A25B49" w:rsidRPr="00CE0E89">
              <w:rPr>
                <w:sz w:val="24"/>
                <w:szCs w:val="24"/>
              </w:rPr>
              <w:tab/>
            </w:r>
            <w:r w:rsidR="00A25B49" w:rsidRPr="00CE0E89">
              <w:rPr>
                <w:spacing w:val="-5"/>
                <w:sz w:val="24"/>
                <w:szCs w:val="24"/>
              </w:rPr>
              <w:t>725</w:t>
            </w:r>
          </w:hyperlink>
        </w:p>
        <w:p w:rsidR="00A25B49" w:rsidRPr="00CE0E89" w:rsidRDefault="00DE6526" w:rsidP="00281C15">
          <w:pPr>
            <w:pStyle w:val="21"/>
            <w:numPr>
              <w:ilvl w:val="2"/>
              <w:numId w:val="16"/>
            </w:numPr>
            <w:tabs>
              <w:tab w:val="left" w:pos="1393"/>
              <w:tab w:val="left" w:pos="1394"/>
              <w:tab w:val="left" w:leader="dot" w:pos="9036"/>
            </w:tabs>
            <w:spacing w:before="2"/>
            <w:ind w:left="1393" w:hanging="1151"/>
            <w:rPr>
              <w:sz w:val="24"/>
              <w:szCs w:val="24"/>
            </w:rPr>
          </w:pPr>
          <w:hyperlink w:anchor="_TOC_250014" w:history="1">
            <w:r w:rsidR="00A25B49" w:rsidRPr="00CE0E89">
              <w:rPr>
                <w:sz w:val="24"/>
                <w:szCs w:val="24"/>
              </w:rPr>
              <w:t xml:space="preserve">Пояснительная </w:t>
            </w:r>
            <w:r w:rsidR="00A25B49" w:rsidRPr="00CE0E89">
              <w:rPr>
                <w:spacing w:val="-2"/>
                <w:sz w:val="24"/>
                <w:szCs w:val="24"/>
              </w:rPr>
              <w:t>записка</w:t>
            </w:r>
            <w:r w:rsidR="00A25B49" w:rsidRPr="00CE0E89">
              <w:rPr>
                <w:sz w:val="24"/>
                <w:szCs w:val="24"/>
              </w:rPr>
              <w:tab/>
            </w:r>
            <w:r w:rsidR="00A25B49" w:rsidRPr="00CE0E89">
              <w:rPr>
                <w:spacing w:val="-5"/>
                <w:sz w:val="24"/>
                <w:szCs w:val="24"/>
              </w:rPr>
              <w:t>725</w:t>
            </w:r>
          </w:hyperlink>
        </w:p>
        <w:p w:rsidR="00A25B49" w:rsidRPr="00CE0E89" w:rsidRDefault="00A25B49" w:rsidP="00281C15">
          <w:pPr>
            <w:pStyle w:val="21"/>
            <w:numPr>
              <w:ilvl w:val="2"/>
              <w:numId w:val="16"/>
            </w:numPr>
            <w:tabs>
              <w:tab w:val="left" w:pos="1047"/>
              <w:tab w:val="left" w:pos="2519"/>
              <w:tab w:val="left" w:leader="dot" w:pos="9033"/>
            </w:tabs>
            <w:spacing w:line="240" w:lineRule="auto"/>
            <w:ind w:right="165"/>
            <w:jc w:val="both"/>
            <w:rPr>
              <w:sz w:val="24"/>
              <w:szCs w:val="24"/>
            </w:rPr>
          </w:pPr>
          <w:r w:rsidRPr="00CE0E89">
            <w:rPr>
              <w:sz w:val="24"/>
              <w:szCs w:val="24"/>
            </w:rPr>
            <w:t xml:space="preserve">Особенности организуемого в МБОУ </w:t>
          </w:r>
          <w:r w:rsidR="00660F02" w:rsidRPr="00CE0E89">
            <w:rPr>
              <w:sz w:val="24"/>
              <w:szCs w:val="24"/>
            </w:rPr>
            <w:t>Карпиловская О</w:t>
          </w:r>
          <w:r w:rsidRPr="00CE0E89">
            <w:rPr>
              <w:sz w:val="24"/>
              <w:szCs w:val="24"/>
            </w:rPr>
            <w:t xml:space="preserve">ОШ  </w:t>
          </w:r>
          <w:r w:rsidRPr="00CE0E89">
            <w:rPr>
              <w:spacing w:val="-2"/>
              <w:sz w:val="24"/>
              <w:szCs w:val="24"/>
            </w:rPr>
            <w:t>воспитательного</w:t>
          </w:r>
          <w:r w:rsidRPr="00CE0E89">
            <w:rPr>
              <w:sz w:val="24"/>
              <w:szCs w:val="24"/>
            </w:rPr>
            <w:tab/>
          </w:r>
          <w:r w:rsidRPr="00CE0E89">
            <w:rPr>
              <w:spacing w:val="-2"/>
              <w:sz w:val="24"/>
              <w:szCs w:val="24"/>
            </w:rPr>
            <w:t>процесса</w:t>
          </w:r>
          <w:r w:rsidRPr="00CE0E89">
            <w:rPr>
              <w:sz w:val="24"/>
              <w:szCs w:val="24"/>
            </w:rPr>
            <w:tab/>
          </w:r>
          <w:r w:rsidR="00660F02" w:rsidRPr="00CE0E89">
            <w:rPr>
              <w:sz w:val="24"/>
              <w:szCs w:val="24"/>
            </w:rPr>
            <w:t xml:space="preserve">                                                                                                            </w:t>
          </w:r>
          <w:r w:rsidRPr="00CE0E89">
            <w:rPr>
              <w:spacing w:val="-4"/>
              <w:sz w:val="24"/>
              <w:szCs w:val="24"/>
            </w:rPr>
            <w:t>729</w:t>
          </w:r>
        </w:p>
        <w:p w:rsidR="00A25B49" w:rsidRPr="00CE0E89" w:rsidRDefault="00DE6526" w:rsidP="00281C15">
          <w:pPr>
            <w:pStyle w:val="21"/>
            <w:numPr>
              <w:ilvl w:val="2"/>
              <w:numId w:val="16"/>
            </w:numPr>
            <w:tabs>
              <w:tab w:val="left" w:pos="1154"/>
              <w:tab w:val="left" w:pos="1155"/>
              <w:tab w:val="left" w:pos="2027"/>
              <w:tab w:val="left" w:pos="2459"/>
              <w:tab w:val="left" w:pos="3530"/>
              <w:tab w:val="left" w:leader="dot" w:pos="9038"/>
            </w:tabs>
            <w:spacing w:line="321" w:lineRule="exact"/>
            <w:ind w:left="1154" w:hanging="912"/>
            <w:rPr>
              <w:sz w:val="24"/>
              <w:szCs w:val="24"/>
            </w:rPr>
          </w:pPr>
          <w:hyperlink w:anchor="_TOC_250013" w:history="1">
            <w:r w:rsidR="00A25B49" w:rsidRPr="00CE0E89">
              <w:rPr>
                <w:spacing w:val="-4"/>
                <w:sz w:val="24"/>
                <w:szCs w:val="24"/>
              </w:rPr>
              <w:t>Цель</w:t>
            </w:r>
            <w:r w:rsidR="00A25B49" w:rsidRPr="00CE0E89">
              <w:rPr>
                <w:sz w:val="24"/>
                <w:szCs w:val="24"/>
              </w:rPr>
              <w:tab/>
            </w:r>
            <w:r w:rsidR="00A25B49" w:rsidRPr="00CE0E89">
              <w:rPr>
                <w:spacing w:val="-10"/>
                <w:sz w:val="24"/>
                <w:szCs w:val="24"/>
              </w:rPr>
              <w:t>и</w:t>
            </w:r>
            <w:r w:rsidR="00A25B49" w:rsidRPr="00CE0E89">
              <w:rPr>
                <w:sz w:val="24"/>
                <w:szCs w:val="24"/>
              </w:rPr>
              <w:tab/>
            </w:r>
            <w:r w:rsidR="00A25B49" w:rsidRPr="00CE0E89">
              <w:rPr>
                <w:spacing w:val="-2"/>
                <w:sz w:val="24"/>
                <w:szCs w:val="24"/>
              </w:rPr>
              <w:t>задачи</w:t>
            </w:r>
            <w:r w:rsidR="00A25B49" w:rsidRPr="00CE0E89">
              <w:rPr>
                <w:sz w:val="24"/>
                <w:szCs w:val="24"/>
              </w:rPr>
              <w:tab/>
            </w:r>
            <w:r w:rsidR="00A25B49" w:rsidRPr="00CE0E89">
              <w:rPr>
                <w:spacing w:val="-2"/>
                <w:sz w:val="24"/>
                <w:szCs w:val="24"/>
              </w:rPr>
              <w:t>воспитания</w:t>
            </w:r>
            <w:r w:rsidR="00A25B49" w:rsidRPr="00CE0E89">
              <w:rPr>
                <w:sz w:val="24"/>
                <w:szCs w:val="24"/>
              </w:rPr>
              <w:tab/>
            </w:r>
            <w:r w:rsidR="00A25B49" w:rsidRPr="00CE0E89">
              <w:rPr>
                <w:spacing w:val="-5"/>
                <w:sz w:val="24"/>
                <w:szCs w:val="24"/>
              </w:rPr>
              <w:t>730</w:t>
            </w:r>
          </w:hyperlink>
        </w:p>
        <w:p w:rsidR="00A25B49" w:rsidRPr="00CE0E89" w:rsidRDefault="00DE6526" w:rsidP="00281C15">
          <w:pPr>
            <w:pStyle w:val="21"/>
            <w:numPr>
              <w:ilvl w:val="2"/>
              <w:numId w:val="16"/>
            </w:numPr>
            <w:tabs>
              <w:tab w:val="left" w:pos="1040"/>
              <w:tab w:val="left" w:leader="dot" w:pos="9033"/>
            </w:tabs>
            <w:ind w:left="1039" w:hanging="797"/>
            <w:rPr>
              <w:sz w:val="24"/>
              <w:szCs w:val="24"/>
            </w:rPr>
          </w:pPr>
          <w:hyperlink w:anchor="_TOC_250012" w:history="1">
            <w:r w:rsidR="00A25B49" w:rsidRPr="00CE0E89">
              <w:rPr>
                <w:sz w:val="24"/>
                <w:szCs w:val="24"/>
              </w:rPr>
              <w:t xml:space="preserve">Виды, формы и содержание </w:t>
            </w:r>
            <w:r w:rsidR="00A25B49" w:rsidRPr="00CE0E89">
              <w:rPr>
                <w:spacing w:val="-2"/>
                <w:sz w:val="24"/>
                <w:szCs w:val="24"/>
              </w:rPr>
              <w:t>деятельности</w:t>
            </w:r>
            <w:r w:rsidR="00A25B49" w:rsidRPr="00CE0E89">
              <w:rPr>
                <w:sz w:val="24"/>
                <w:szCs w:val="24"/>
              </w:rPr>
              <w:tab/>
            </w:r>
            <w:r w:rsidR="00A25B49" w:rsidRPr="00CE0E89">
              <w:rPr>
                <w:spacing w:val="-5"/>
                <w:sz w:val="24"/>
                <w:szCs w:val="24"/>
              </w:rPr>
              <w:t>735</w:t>
            </w:r>
          </w:hyperlink>
        </w:p>
        <w:p w:rsidR="00A25B49" w:rsidRPr="00CE0E89" w:rsidRDefault="00DE6526" w:rsidP="00281C15">
          <w:pPr>
            <w:pStyle w:val="21"/>
            <w:numPr>
              <w:ilvl w:val="2"/>
              <w:numId w:val="16"/>
            </w:numPr>
            <w:tabs>
              <w:tab w:val="left" w:pos="1005"/>
              <w:tab w:val="left" w:leader="dot" w:pos="9036"/>
            </w:tabs>
            <w:spacing w:line="240" w:lineRule="auto"/>
            <w:ind w:left="1004" w:hanging="762"/>
            <w:rPr>
              <w:sz w:val="24"/>
              <w:szCs w:val="24"/>
            </w:rPr>
          </w:pPr>
          <w:hyperlink w:anchor="_TOC_250011" w:history="1">
            <w:r w:rsidR="00A25B49" w:rsidRPr="00CE0E89">
              <w:rPr>
                <w:sz w:val="24"/>
                <w:szCs w:val="24"/>
              </w:rPr>
              <w:t xml:space="preserve">Основные направления самоанализа воспитательной </w:t>
            </w:r>
            <w:r w:rsidR="00A25B49" w:rsidRPr="00CE0E89">
              <w:rPr>
                <w:spacing w:val="-2"/>
                <w:sz w:val="24"/>
                <w:szCs w:val="24"/>
              </w:rPr>
              <w:t>работы</w:t>
            </w:r>
            <w:r w:rsidR="00A25B49" w:rsidRPr="00CE0E89">
              <w:rPr>
                <w:sz w:val="24"/>
                <w:szCs w:val="24"/>
              </w:rPr>
              <w:tab/>
            </w:r>
            <w:r w:rsidR="00A25B49" w:rsidRPr="00CE0E89">
              <w:rPr>
                <w:spacing w:val="-5"/>
                <w:sz w:val="24"/>
                <w:szCs w:val="24"/>
              </w:rPr>
              <w:t>752</w:t>
            </w:r>
          </w:hyperlink>
        </w:p>
        <w:p w:rsidR="00A25B49" w:rsidRPr="00CE0E89" w:rsidRDefault="00DE6526" w:rsidP="00281C15">
          <w:pPr>
            <w:pStyle w:val="11"/>
            <w:numPr>
              <w:ilvl w:val="1"/>
              <w:numId w:val="16"/>
            </w:numPr>
            <w:tabs>
              <w:tab w:val="left" w:pos="851"/>
              <w:tab w:val="left" w:leader="dot" w:pos="9033"/>
            </w:tabs>
            <w:spacing w:before="2"/>
            <w:ind w:left="850" w:hanging="608"/>
            <w:rPr>
              <w:sz w:val="24"/>
              <w:szCs w:val="24"/>
            </w:rPr>
          </w:pPr>
          <w:hyperlink w:anchor="_TOC_250010" w:history="1">
            <w:r w:rsidR="00A25B49" w:rsidRPr="00CE0E89">
              <w:rPr>
                <w:sz w:val="24"/>
                <w:szCs w:val="24"/>
              </w:rPr>
              <w:t xml:space="preserve">Программа коррекционной </w:t>
            </w:r>
            <w:r w:rsidR="00A25B49" w:rsidRPr="00CE0E89">
              <w:rPr>
                <w:spacing w:val="-2"/>
                <w:sz w:val="24"/>
                <w:szCs w:val="24"/>
              </w:rPr>
              <w:t>работы</w:t>
            </w:r>
            <w:r w:rsidR="00A25B49" w:rsidRPr="00CE0E89">
              <w:rPr>
                <w:sz w:val="24"/>
                <w:szCs w:val="24"/>
              </w:rPr>
              <w:tab/>
            </w:r>
            <w:r w:rsidR="00A25B49" w:rsidRPr="00CE0E89">
              <w:rPr>
                <w:spacing w:val="-5"/>
                <w:sz w:val="24"/>
                <w:szCs w:val="24"/>
              </w:rPr>
              <w:t>754</w:t>
            </w:r>
          </w:hyperlink>
        </w:p>
        <w:p w:rsidR="00A25B49" w:rsidRPr="00CE0E89" w:rsidRDefault="00DE6526" w:rsidP="00281C15">
          <w:pPr>
            <w:pStyle w:val="21"/>
            <w:numPr>
              <w:ilvl w:val="2"/>
              <w:numId w:val="16"/>
            </w:numPr>
            <w:tabs>
              <w:tab w:val="left" w:pos="1040"/>
              <w:tab w:val="left" w:leader="dot" w:pos="9034"/>
            </w:tabs>
            <w:spacing w:line="240" w:lineRule="auto"/>
            <w:ind w:right="168"/>
            <w:rPr>
              <w:sz w:val="24"/>
              <w:szCs w:val="24"/>
            </w:rPr>
          </w:pPr>
          <w:hyperlink w:anchor="_TOC_250009" w:history="1">
            <w:r w:rsidR="00A25B49" w:rsidRPr="00CE0E89">
              <w:rPr>
                <w:sz w:val="24"/>
                <w:szCs w:val="24"/>
              </w:rPr>
              <w:t xml:space="preserve">Цели, задачи и принципы построения программы коррекционной </w:t>
            </w:r>
            <w:r w:rsidR="00A25B49" w:rsidRPr="00CE0E89">
              <w:rPr>
                <w:spacing w:val="-2"/>
                <w:sz w:val="24"/>
                <w:szCs w:val="24"/>
              </w:rPr>
              <w:t>работы</w:t>
            </w:r>
            <w:r w:rsidR="00A25B49" w:rsidRPr="00CE0E89">
              <w:rPr>
                <w:sz w:val="24"/>
                <w:szCs w:val="24"/>
              </w:rPr>
              <w:tab/>
              <w:t>…………………………………………………………………………………</w:t>
            </w:r>
            <w:r w:rsidR="00660F02" w:rsidRPr="00CE0E89">
              <w:rPr>
                <w:sz w:val="24"/>
                <w:szCs w:val="24"/>
              </w:rPr>
              <w:t xml:space="preserve">                    </w:t>
            </w:r>
            <w:r w:rsidR="00A25B49" w:rsidRPr="00CE0E89">
              <w:rPr>
                <w:spacing w:val="-4"/>
                <w:sz w:val="24"/>
                <w:szCs w:val="24"/>
              </w:rPr>
              <w:t>756</w:t>
            </w:r>
          </w:hyperlink>
        </w:p>
        <w:p w:rsidR="00A25B49" w:rsidRPr="00CE0E89" w:rsidRDefault="00DE6526" w:rsidP="00281C15">
          <w:pPr>
            <w:pStyle w:val="21"/>
            <w:numPr>
              <w:ilvl w:val="2"/>
              <w:numId w:val="16"/>
            </w:numPr>
            <w:tabs>
              <w:tab w:val="left" w:pos="1105"/>
              <w:tab w:val="left" w:pos="1106"/>
              <w:tab w:val="left" w:leader="dot" w:pos="9033"/>
            </w:tabs>
            <w:spacing w:line="321" w:lineRule="exact"/>
            <w:ind w:left="1105" w:hanging="863"/>
            <w:rPr>
              <w:sz w:val="24"/>
              <w:szCs w:val="24"/>
            </w:rPr>
          </w:pPr>
          <w:hyperlink w:anchor="_TOC_250008" w:history="1">
            <w:r w:rsidR="00A25B49" w:rsidRPr="00CE0E89">
              <w:rPr>
                <w:sz w:val="24"/>
                <w:szCs w:val="24"/>
              </w:rPr>
              <w:t xml:space="preserve">Перечень и содержание направлений </w:t>
            </w:r>
            <w:r w:rsidR="00A25B49" w:rsidRPr="00CE0E89">
              <w:rPr>
                <w:spacing w:val="-2"/>
                <w:sz w:val="24"/>
                <w:szCs w:val="24"/>
              </w:rPr>
              <w:t>работы</w:t>
            </w:r>
            <w:r w:rsidR="00A25B49" w:rsidRPr="00CE0E89">
              <w:rPr>
                <w:sz w:val="24"/>
                <w:szCs w:val="24"/>
              </w:rPr>
              <w:tab/>
            </w:r>
            <w:r w:rsidR="00A25B49" w:rsidRPr="00CE0E89">
              <w:rPr>
                <w:spacing w:val="-5"/>
                <w:sz w:val="24"/>
                <w:szCs w:val="24"/>
              </w:rPr>
              <w:t>758</w:t>
            </w:r>
          </w:hyperlink>
        </w:p>
        <w:p w:rsidR="00A25B49" w:rsidRPr="00CE0E89" w:rsidRDefault="00DE6526" w:rsidP="00281C15">
          <w:pPr>
            <w:pStyle w:val="21"/>
            <w:numPr>
              <w:ilvl w:val="2"/>
              <w:numId w:val="16"/>
            </w:numPr>
            <w:tabs>
              <w:tab w:val="left" w:pos="1057"/>
              <w:tab w:val="left" w:leader="dot" w:pos="9033"/>
            </w:tabs>
            <w:ind w:left="1056" w:hanging="814"/>
            <w:rPr>
              <w:sz w:val="24"/>
              <w:szCs w:val="24"/>
            </w:rPr>
          </w:pPr>
          <w:hyperlink w:anchor="_TOC_250007" w:history="1">
            <w:r w:rsidR="00A25B49" w:rsidRPr="00CE0E89">
              <w:rPr>
                <w:sz w:val="24"/>
                <w:szCs w:val="24"/>
              </w:rPr>
              <w:t xml:space="preserve">Механизмы реализации </w:t>
            </w:r>
            <w:r w:rsidR="00A25B49" w:rsidRPr="00CE0E89">
              <w:rPr>
                <w:spacing w:val="-2"/>
                <w:sz w:val="24"/>
                <w:szCs w:val="24"/>
              </w:rPr>
              <w:t>программы</w:t>
            </w:r>
            <w:r w:rsidR="00A25B49" w:rsidRPr="00CE0E89">
              <w:rPr>
                <w:sz w:val="24"/>
                <w:szCs w:val="24"/>
              </w:rPr>
              <w:tab/>
            </w:r>
            <w:r w:rsidR="00A25B49" w:rsidRPr="00CE0E89">
              <w:rPr>
                <w:spacing w:val="-5"/>
                <w:sz w:val="24"/>
                <w:szCs w:val="24"/>
              </w:rPr>
              <w:t>761</w:t>
            </w:r>
          </w:hyperlink>
        </w:p>
        <w:p w:rsidR="00A25B49" w:rsidRPr="00CE0E89" w:rsidRDefault="00DE6526" w:rsidP="00281C15">
          <w:pPr>
            <w:pStyle w:val="21"/>
            <w:numPr>
              <w:ilvl w:val="2"/>
              <w:numId w:val="16"/>
            </w:numPr>
            <w:tabs>
              <w:tab w:val="left" w:pos="1033"/>
              <w:tab w:val="left" w:leader="dot" w:pos="9033"/>
            </w:tabs>
            <w:ind w:left="1032" w:hanging="790"/>
            <w:rPr>
              <w:sz w:val="24"/>
              <w:szCs w:val="24"/>
            </w:rPr>
          </w:pPr>
          <w:hyperlink w:anchor="_TOC_250006" w:history="1">
            <w:r w:rsidR="00A25B49" w:rsidRPr="00CE0E89">
              <w:rPr>
                <w:sz w:val="24"/>
                <w:szCs w:val="24"/>
              </w:rPr>
              <w:t xml:space="preserve">Требования к условиям реализации </w:t>
            </w:r>
            <w:r w:rsidR="00A25B49" w:rsidRPr="00CE0E89">
              <w:rPr>
                <w:spacing w:val="-2"/>
                <w:sz w:val="24"/>
                <w:szCs w:val="24"/>
              </w:rPr>
              <w:t>программы</w:t>
            </w:r>
            <w:r w:rsidR="00A25B49" w:rsidRPr="00CE0E89">
              <w:rPr>
                <w:sz w:val="24"/>
                <w:szCs w:val="24"/>
              </w:rPr>
              <w:tab/>
            </w:r>
            <w:r w:rsidR="00A25B49" w:rsidRPr="00CE0E89">
              <w:rPr>
                <w:spacing w:val="-5"/>
                <w:sz w:val="24"/>
                <w:szCs w:val="24"/>
              </w:rPr>
              <w:t>764</w:t>
            </w:r>
          </w:hyperlink>
        </w:p>
        <w:p w:rsidR="00A25B49" w:rsidRPr="00CE0E89" w:rsidRDefault="00DE6526" w:rsidP="00281C15">
          <w:pPr>
            <w:pStyle w:val="21"/>
            <w:numPr>
              <w:ilvl w:val="2"/>
              <w:numId w:val="16"/>
            </w:numPr>
            <w:tabs>
              <w:tab w:val="left" w:pos="942"/>
              <w:tab w:val="left" w:leader="dot" w:pos="9033"/>
            </w:tabs>
            <w:spacing w:line="240" w:lineRule="auto"/>
            <w:ind w:left="941" w:hanging="699"/>
            <w:rPr>
              <w:sz w:val="24"/>
              <w:szCs w:val="24"/>
            </w:rPr>
          </w:pPr>
          <w:hyperlink w:anchor="_TOC_250005" w:history="1">
            <w:r w:rsidR="00A25B49" w:rsidRPr="00CE0E89">
              <w:rPr>
                <w:sz w:val="24"/>
                <w:szCs w:val="24"/>
              </w:rPr>
              <w:t xml:space="preserve">Планируемые результаты коррекционной </w:t>
            </w:r>
            <w:r w:rsidR="00A25B49" w:rsidRPr="00CE0E89">
              <w:rPr>
                <w:spacing w:val="-2"/>
                <w:sz w:val="24"/>
                <w:szCs w:val="24"/>
              </w:rPr>
              <w:t>работы</w:t>
            </w:r>
            <w:r w:rsidR="00A25B49" w:rsidRPr="00CE0E89">
              <w:rPr>
                <w:sz w:val="24"/>
                <w:szCs w:val="24"/>
              </w:rPr>
              <w:tab/>
            </w:r>
            <w:r w:rsidR="00A25B49" w:rsidRPr="00CE0E89">
              <w:rPr>
                <w:spacing w:val="-5"/>
                <w:sz w:val="24"/>
                <w:szCs w:val="24"/>
              </w:rPr>
              <w:t>766</w:t>
            </w:r>
          </w:hyperlink>
        </w:p>
        <w:p w:rsidR="00A25B49" w:rsidRPr="00CE0E89" w:rsidRDefault="00A25B49" w:rsidP="00281C15">
          <w:pPr>
            <w:pStyle w:val="21"/>
            <w:numPr>
              <w:ilvl w:val="0"/>
              <w:numId w:val="16"/>
            </w:numPr>
            <w:tabs>
              <w:tab w:val="left" w:pos="762"/>
              <w:tab w:val="left" w:leader="dot" w:pos="9036"/>
            </w:tabs>
            <w:spacing w:before="323" w:line="240" w:lineRule="auto"/>
            <w:ind w:right="167" w:firstLine="0"/>
            <w:jc w:val="both"/>
            <w:rPr>
              <w:sz w:val="24"/>
              <w:szCs w:val="24"/>
            </w:rPr>
          </w:pPr>
          <w:r w:rsidRPr="00CE0E89">
            <w:rPr>
              <w:sz w:val="24"/>
              <w:szCs w:val="24"/>
            </w:rPr>
            <w:t xml:space="preserve">Организационный раздел основной образовательной программы основного общего </w:t>
          </w:r>
          <w:r w:rsidRPr="00CE0E89">
            <w:rPr>
              <w:spacing w:val="-2"/>
              <w:sz w:val="24"/>
              <w:szCs w:val="24"/>
            </w:rPr>
            <w:t>образования</w:t>
          </w:r>
          <w:r w:rsidRPr="00CE0E89">
            <w:rPr>
              <w:sz w:val="24"/>
              <w:szCs w:val="24"/>
            </w:rPr>
            <w:tab/>
          </w:r>
          <w:r w:rsidRPr="00CE0E89">
            <w:rPr>
              <w:spacing w:val="-5"/>
              <w:sz w:val="24"/>
              <w:szCs w:val="24"/>
            </w:rPr>
            <w:t>767</w:t>
          </w:r>
        </w:p>
        <w:p w:rsidR="00A25B49" w:rsidRPr="00CE0E89" w:rsidRDefault="00A25B49" w:rsidP="00281C15">
          <w:pPr>
            <w:pStyle w:val="21"/>
            <w:numPr>
              <w:ilvl w:val="1"/>
              <w:numId w:val="16"/>
            </w:numPr>
            <w:tabs>
              <w:tab w:val="left" w:pos="733"/>
              <w:tab w:val="left" w:leader="dot" w:pos="9036"/>
            </w:tabs>
            <w:spacing w:line="321" w:lineRule="exact"/>
            <w:ind w:left="732" w:hanging="490"/>
            <w:jc w:val="both"/>
            <w:rPr>
              <w:sz w:val="24"/>
              <w:szCs w:val="24"/>
            </w:rPr>
          </w:pPr>
          <w:r w:rsidRPr="00CE0E89">
            <w:rPr>
              <w:sz w:val="24"/>
              <w:szCs w:val="24"/>
            </w:rPr>
            <w:t xml:space="preserve">Учебный план программы основного общего </w:t>
          </w:r>
          <w:r w:rsidRPr="00CE0E89">
            <w:rPr>
              <w:spacing w:val="-2"/>
              <w:sz w:val="24"/>
              <w:szCs w:val="24"/>
            </w:rPr>
            <w:t>образования</w:t>
          </w:r>
          <w:r w:rsidRPr="00CE0E89">
            <w:rPr>
              <w:sz w:val="24"/>
              <w:szCs w:val="24"/>
            </w:rPr>
            <w:tab/>
          </w:r>
          <w:r w:rsidRPr="00CE0E89">
            <w:rPr>
              <w:spacing w:val="-5"/>
              <w:sz w:val="24"/>
              <w:szCs w:val="24"/>
            </w:rPr>
            <w:t>767</w:t>
          </w:r>
        </w:p>
        <w:p w:rsidR="00A25B49" w:rsidRPr="00CE0E89" w:rsidRDefault="00DE6526" w:rsidP="00281C15">
          <w:pPr>
            <w:pStyle w:val="11"/>
            <w:numPr>
              <w:ilvl w:val="1"/>
              <w:numId w:val="16"/>
            </w:numPr>
            <w:tabs>
              <w:tab w:val="left" w:pos="896"/>
              <w:tab w:val="left" w:leader="dot" w:pos="9038"/>
            </w:tabs>
            <w:spacing w:line="240" w:lineRule="auto"/>
            <w:ind w:left="895" w:hanging="653"/>
            <w:jc w:val="both"/>
            <w:rPr>
              <w:sz w:val="24"/>
              <w:szCs w:val="24"/>
            </w:rPr>
          </w:pPr>
          <w:hyperlink w:anchor="_TOC_250004" w:history="1">
            <w:r w:rsidR="00A25B49" w:rsidRPr="00CE0E89">
              <w:rPr>
                <w:sz w:val="24"/>
                <w:szCs w:val="24"/>
              </w:rPr>
              <w:t xml:space="preserve">План внеурочной </w:t>
            </w:r>
            <w:r w:rsidR="00A25B49" w:rsidRPr="00CE0E89">
              <w:rPr>
                <w:spacing w:val="-2"/>
                <w:sz w:val="24"/>
                <w:szCs w:val="24"/>
              </w:rPr>
              <w:t>деятельности</w:t>
            </w:r>
            <w:r w:rsidR="00A25B49" w:rsidRPr="00CE0E89">
              <w:rPr>
                <w:sz w:val="24"/>
                <w:szCs w:val="24"/>
              </w:rPr>
              <w:tab/>
            </w:r>
            <w:r w:rsidR="00A25B49" w:rsidRPr="00CE0E89">
              <w:rPr>
                <w:spacing w:val="-5"/>
                <w:sz w:val="24"/>
                <w:szCs w:val="24"/>
              </w:rPr>
              <w:t>772</w:t>
            </w:r>
          </w:hyperlink>
        </w:p>
        <w:p w:rsidR="00A25B49" w:rsidRPr="00CE0E89" w:rsidRDefault="00DE6526" w:rsidP="00281C15">
          <w:pPr>
            <w:pStyle w:val="21"/>
            <w:numPr>
              <w:ilvl w:val="2"/>
              <w:numId w:val="16"/>
            </w:numPr>
            <w:tabs>
              <w:tab w:val="left" w:pos="1040"/>
              <w:tab w:val="left" w:leader="dot" w:pos="9036"/>
            </w:tabs>
            <w:spacing w:line="240" w:lineRule="auto"/>
            <w:ind w:left="1039" w:hanging="797"/>
            <w:jc w:val="both"/>
            <w:rPr>
              <w:sz w:val="24"/>
              <w:szCs w:val="24"/>
            </w:rPr>
          </w:pPr>
          <w:hyperlink w:anchor="_TOC_250003" w:history="1">
            <w:r w:rsidR="00A25B49" w:rsidRPr="00CE0E89">
              <w:rPr>
                <w:sz w:val="24"/>
                <w:szCs w:val="24"/>
              </w:rPr>
              <w:t xml:space="preserve">Календарный учебный </w:t>
            </w:r>
            <w:r w:rsidR="00A25B49" w:rsidRPr="00CE0E89">
              <w:rPr>
                <w:spacing w:val="-2"/>
                <w:sz w:val="24"/>
                <w:szCs w:val="24"/>
              </w:rPr>
              <w:t>график</w:t>
            </w:r>
            <w:r w:rsidR="00A25B49" w:rsidRPr="00CE0E89">
              <w:rPr>
                <w:sz w:val="24"/>
                <w:szCs w:val="24"/>
              </w:rPr>
              <w:tab/>
            </w:r>
            <w:r w:rsidR="00A25B49" w:rsidRPr="00CE0E89">
              <w:rPr>
                <w:spacing w:val="-5"/>
                <w:sz w:val="24"/>
                <w:szCs w:val="24"/>
              </w:rPr>
              <w:t>772</w:t>
            </w:r>
          </w:hyperlink>
        </w:p>
        <w:p w:rsidR="00A25B49" w:rsidRPr="00CE0E89" w:rsidRDefault="00DE6526" w:rsidP="00281C15">
          <w:pPr>
            <w:pStyle w:val="21"/>
            <w:numPr>
              <w:ilvl w:val="2"/>
              <w:numId w:val="16"/>
            </w:numPr>
            <w:tabs>
              <w:tab w:val="left" w:pos="1080"/>
              <w:tab w:val="left" w:leader="dot" w:pos="9033"/>
            </w:tabs>
            <w:spacing w:before="2"/>
            <w:ind w:left="1079" w:hanging="837"/>
            <w:jc w:val="both"/>
            <w:rPr>
              <w:sz w:val="24"/>
              <w:szCs w:val="24"/>
            </w:rPr>
          </w:pPr>
          <w:hyperlink w:anchor="_TOC_250002" w:history="1">
            <w:r w:rsidR="00A25B49" w:rsidRPr="00CE0E89">
              <w:rPr>
                <w:sz w:val="24"/>
                <w:szCs w:val="24"/>
              </w:rPr>
              <w:t xml:space="preserve">План внеурочной </w:t>
            </w:r>
            <w:r w:rsidR="00A25B49" w:rsidRPr="00CE0E89">
              <w:rPr>
                <w:spacing w:val="-2"/>
                <w:sz w:val="24"/>
                <w:szCs w:val="24"/>
              </w:rPr>
              <w:t>деятельности</w:t>
            </w:r>
            <w:r w:rsidR="00A25B49" w:rsidRPr="00CE0E89">
              <w:rPr>
                <w:sz w:val="24"/>
                <w:szCs w:val="24"/>
              </w:rPr>
              <w:tab/>
            </w:r>
            <w:r w:rsidR="00A25B49" w:rsidRPr="00CE0E89">
              <w:rPr>
                <w:spacing w:val="-5"/>
                <w:sz w:val="24"/>
                <w:szCs w:val="24"/>
              </w:rPr>
              <w:t>772</w:t>
            </w:r>
          </w:hyperlink>
        </w:p>
        <w:p w:rsidR="00A25B49" w:rsidRPr="00CE0E89" w:rsidRDefault="00A25B49" w:rsidP="00281C15">
          <w:pPr>
            <w:pStyle w:val="21"/>
            <w:numPr>
              <w:ilvl w:val="1"/>
              <w:numId w:val="16"/>
            </w:numPr>
            <w:tabs>
              <w:tab w:val="left" w:pos="733"/>
              <w:tab w:val="left" w:leader="dot" w:pos="9036"/>
            </w:tabs>
            <w:ind w:left="732" w:hanging="490"/>
            <w:jc w:val="both"/>
            <w:rPr>
              <w:sz w:val="24"/>
              <w:szCs w:val="24"/>
            </w:rPr>
          </w:pPr>
          <w:r w:rsidRPr="00CE0E89">
            <w:rPr>
              <w:sz w:val="24"/>
              <w:szCs w:val="24"/>
            </w:rPr>
            <w:t xml:space="preserve">Календарный план воспитательной </w:t>
          </w:r>
          <w:r w:rsidRPr="00CE0E89">
            <w:rPr>
              <w:spacing w:val="-2"/>
              <w:sz w:val="24"/>
              <w:szCs w:val="24"/>
            </w:rPr>
            <w:t>работы</w:t>
          </w:r>
          <w:r w:rsidRPr="00CE0E89">
            <w:rPr>
              <w:sz w:val="24"/>
              <w:szCs w:val="24"/>
            </w:rPr>
            <w:tab/>
          </w:r>
          <w:r w:rsidRPr="00CE0E89">
            <w:rPr>
              <w:spacing w:val="-5"/>
              <w:sz w:val="24"/>
              <w:szCs w:val="24"/>
            </w:rPr>
            <w:t>777</w:t>
          </w:r>
        </w:p>
        <w:p w:rsidR="00A25B49" w:rsidRPr="00CE0E89" w:rsidRDefault="00A25B49" w:rsidP="00281C15">
          <w:pPr>
            <w:pStyle w:val="21"/>
            <w:numPr>
              <w:ilvl w:val="1"/>
              <w:numId w:val="16"/>
            </w:numPr>
            <w:tabs>
              <w:tab w:val="left" w:pos="944"/>
              <w:tab w:val="left" w:leader="dot" w:pos="9033"/>
            </w:tabs>
            <w:spacing w:line="240" w:lineRule="auto"/>
            <w:ind w:right="165"/>
            <w:jc w:val="both"/>
            <w:rPr>
              <w:sz w:val="24"/>
              <w:szCs w:val="24"/>
            </w:rPr>
          </w:pPr>
          <w:r w:rsidRPr="00CE0E89">
            <w:rPr>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w:t>
          </w:r>
          <w:r w:rsidRPr="00CE0E89">
            <w:rPr>
              <w:spacing w:val="-5"/>
              <w:sz w:val="24"/>
              <w:szCs w:val="24"/>
            </w:rPr>
            <w:t>ООО………..</w:t>
          </w:r>
          <w:r w:rsidRPr="00CE0E89">
            <w:rPr>
              <w:sz w:val="24"/>
              <w:szCs w:val="24"/>
            </w:rPr>
            <w:tab/>
          </w:r>
          <w:r w:rsidRPr="00CE0E89">
            <w:rPr>
              <w:spacing w:val="-5"/>
              <w:sz w:val="24"/>
              <w:szCs w:val="24"/>
            </w:rPr>
            <w:t>802</w:t>
          </w:r>
        </w:p>
        <w:p w:rsidR="00A25B49" w:rsidRPr="00CE0E89" w:rsidRDefault="00DE6526" w:rsidP="00281C15">
          <w:pPr>
            <w:pStyle w:val="21"/>
            <w:numPr>
              <w:ilvl w:val="2"/>
              <w:numId w:val="16"/>
            </w:numPr>
            <w:tabs>
              <w:tab w:val="left" w:pos="1006"/>
              <w:tab w:val="left" w:leader="dot" w:pos="9038"/>
            </w:tabs>
            <w:spacing w:line="240" w:lineRule="auto"/>
            <w:ind w:right="168"/>
            <w:jc w:val="both"/>
            <w:rPr>
              <w:sz w:val="24"/>
              <w:szCs w:val="24"/>
            </w:rPr>
          </w:pPr>
          <w:hyperlink w:anchor="_TOC_250001" w:history="1">
            <w:r w:rsidR="00A25B49" w:rsidRPr="00CE0E89">
              <w:rPr>
                <w:sz w:val="24"/>
                <w:szCs w:val="24"/>
              </w:rPr>
              <w:t xml:space="preserve">Описание кадровых условий реализации основной образовательной программы основного общего </w:t>
            </w:r>
            <w:r w:rsidR="00A25B49" w:rsidRPr="00CE0E89">
              <w:rPr>
                <w:spacing w:val="-2"/>
                <w:sz w:val="24"/>
                <w:szCs w:val="24"/>
              </w:rPr>
              <w:t>образования</w:t>
            </w:r>
            <w:r w:rsidR="00A25B49" w:rsidRPr="00CE0E89">
              <w:rPr>
                <w:sz w:val="24"/>
                <w:szCs w:val="24"/>
              </w:rPr>
              <w:tab/>
            </w:r>
            <w:r w:rsidR="00A25B49" w:rsidRPr="00CE0E89">
              <w:rPr>
                <w:spacing w:val="-5"/>
                <w:sz w:val="24"/>
                <w:szCs w:val="24"/>
              </w:rPr>
              <w:t>805</w:t>
            </w:r>
          </w:hyperlink>
        </w:p>
        <w:p w:rsidR="00A25B49" w:rsidRPr="00CE0E89" w:rsidRDefault="00DE6526" w:rsidP="00281C15">
          <w:pPr>
            <w:pStyle w:val="21"/>
            <w:numPr>
              <w:ilvl w:val="2"/>
              <w:numId w:val="16"/>
            </w:numPr>
            <w:tabs>
              <w:tab w:val="left" w:pos="1021"/>
              <w:tab w:val="left" w:leader="dot" w:pos="9036"/>
            </w:tabs>
            <w:spacing w:before="1" w:line="240" w:lineRule="auto"/>
            <w:ind w:right="166"/>
            <w:jc w:val="both"/>
            <w:rPr>
              <w:sz w:val="24"/>
              <w:szCs w:val="24"/>
            </w:rPr>
          </w:pPr>
          <w:hyperlink w:anchor="_TOC_250000" w:history="1">
            <w:r w:rsidR="00A25B49" w:rsidRPr="00CE0E89">
              <w:rPr>
                <w:sz w:val="24"/>
                <w:szCs w:val="24"/>
              </w:rPr>
              <w:t xml:space="preserve">Описание психолого-педагогических условий реализации основной образовательной программы основного общего </w:t>
            </w:r>
            <w:r w:rsidR="00A25B49" w:rsidRPr="00CE0E89">
              <w:rPr>
                <w:spacing w:val="-2"/>
                <w:sz w:val="24"/>
                <w:szCs w:val="24"/>
              </w:rPr>
              <w:t>образования</w:t>
            </w:r>
            <w:r w:rsidR="00A25B49" w:rsidRPr="00CE0E89">
              <w:rPr>
                <w:sz w:val="24"/>
                <w:szCs w:val="24"/>
              </w:rPr>
              <w:tab/>
            </w:r>
            <w:r w:rsidR="00A25B49" w:rsidRPr="00CE0E89">
              <w:rPr>
                <w:spacing w:val="-5"/>
                <w:sz w:val="24"/>
                <w:szCs w:val="24"/>
              </w:rPr>
              <w:t>811</w:t>
            </w:r>
          </w:hyperlink>
        </w:p>
        <w:p w:rsidR="00A25B49" w:rsidRPr="00CE0E89" w:rsidRDefault="00A25B49" w:rsidP="00281C15">
          <w:pPr>
            <w:pStyle w:val="21"/>
            <w:numPr>
              <w:ilvl w:val="2"/>
              <w:numId w:val="16"/>
            </w:numPr>
            <w:tabs>
              <w:tab w:val="left" w:pos="1349"/>
              <w:tab w:val="left" w:leader="dot" w:pos="9033"/>
            </w:tabs>
            <w:spacing w:line="240" w:lineRule="auto"/>
            <w:ind w:right="166"/>
            <w:jc w:val="both"/>
            <w:rPr>
              <w:sz w:val="24"/>
              <w:szCs w:val="24"/>
            </w:rPr>
          </w:pPr>
          <w:r w:rsidRPr="00CE0E89">
            <w:rPr>
              <w:sz w:val="24"/>
              <w:szCs w:val="24"/>
            </w:rPr>
            <w:t xml:space="preserve">Финансово-экономические условия реализации основной образовательной программы основного общего </w:t>
          </w:r>
          <w:r w:rsidRPr="00CE0E89">
            <w:rPr>
              <w:spacing w:val="-2"/>
              <w:sz w:val="24"/>
              <w:szCs w:val="24"/>
            </w:rPr>
            <w:t>образования</w:t>
          </w:r>
          <w:r w:rsidRPr="00CE0E89">
            <w:rPr>
              <w:sz w:val="24"/>
              <w:szCs w:val="24"/>
            </w:rPr>
            <w:tab/>
          </w:r>
          <w:r w:rsidRPr="00CE0E89">
            <w:rPr>
              <w:spacing w:val="-5"/>
              <w:sz w:val="24"/>
              <w:szCs w:val="24"/>
            </w:rPr>
            <w:t>813</w:t>
          </w:r>
        </w:p>
      </w:sdtContent>
    </w:sdt>
    <w:p w:rsidR="00A25B49" w:rsidRPr="00CE0E89" w:rsidRDefault="00A25B49" w:rsidP="00A25B49">
      <w:pPr>
        <w:jc w:val="both"/>
        <w:rPr>
          <w:sz w:val="24"/>
          <w:szCs w:val="24"/>
        </w:rPr>
        <w:sectPr w:rsidR="00A25B49" w:rsidRPr="00CE0E89" w:rsidSect="00CE0E89">
          <w:type w:val="continuous"/>
          <w:pgSz w:w="11910" w:h="16840"/>
          <w:pgMar w:top="720" w:right="720" w:bottom="720" w:left="720" w:header="0" w:footer="957" w:gutter="0"/>
          <w:cols w:space="720"/>
        </w:sectPr>
      </w:pPr>
    </w:p>
    <w:p w:rsidR="00A25B49" w:rsidRPr="00CE0E89" w:rsidRDefault="00A25B49" w:rsidP="00A25B49">
      <w:pPr>
        <w:pStyle w:val="210"/>
        <w:spacing w:before="72"/>
        <w:ind w:left="920" w:right="422"/>
        <w:jc w:val="center"/>
        <w:rPr>
          <w:sz w:val="24"/>
          <w:szCs w:val="24"/>
        </w:rPr>
      </w:pPr>
      <w:bookmarkStart w:id="1" w:name="_TOC_250042"/>
      <w:r w:rsidRPr="00CE0E89">
        <w:rPr>
          <w:sz w:val="24"/>
          <w:szCs w:val="24"/>
        </w:rPr>
        <w:lastRenderedPageBreak/>
        <w:t>Общие</w:t>
      </w:r>
      <w:bookmarkEnd w:id="1"/>
      <w:r w:rsidR="00660F02" w:rsidRPr="00CE0E89">
        <w:rPr>
          <w:sz w:val="24"/>
          <w:szCs w:val="24"/>
        </w:rPr>
        <w:t xml:space="preserve"> </w:t>
      </w:r>
      <w:r w:rsidRPr="00CE0E89">
        <w:rPr>
          <w:spacing w:val="-2"/>
          <w:sz w:val="24"/>
          <w:szCs w:val="24"/>
        </w:rPr>
        <w:t>положения</w:t>
      </w:r>
    </w:p>
    <w:p w:rsidR="00A25B49" w:rsidRPr="00CE0E89" w:rsidRDefault="00A25B49" w:rsidP="00A25B49">
      <w:pPr>
        <w:pStyle w:val="a3"/>
        <w:spacing w:before="238"/>
        <w:ind w:right="168" w:firstLine="424"/>
        <w:rPr>
          <w:sz w:val="24"/>
          <w:szCs w:val="24"/>
        </w:rPr>
      </w:pPr>
      <w:r w:rsidRPr="00CE0E89">
        <w:rPr>
          <w:sz w:val="24"/>
          <w:szCs w:val="24"/>
        </w:rPr>
        <w:t xml:space="preserve">Настоящий документ представляет основную образовательную программу Муниципального бюджетного образовательного учреждения </w:t>
      </w:r>
      <w:r w:rsidR="00660F02" w:rsidRPr="00CE0E89">
        <w:rPr>
          <w:sz w:val="24"/>
          <w:szCs w:val="24"/>
        </w:rPr>
        <w:t>Карпиловской О</w:t>
      </w:r>
      <w:r w:rsidRPr="00CE0E89">
        <w:rPr>
          <w:sz w:val="24"/>
          <w:szCs w:val="24"/>
        </w:rPr>
        <w:t xml:space="preserve">ОШ </w:t>
      </w:r>
      <w:r w:rsidR="00660F02" w:rsidRPr="00CE0E89">
        <w:rPr>
          <w:sz w:val="24"/>
          <w:szCs w:val="24"/>
        </w:rPr>
        <w:t>Злынковского</w:t>
      </w:r>
      <w:r w:rsidRPr="00CE0E89">
        <w:rPr>
          <w:sz w:val="24"/>
          <w:szCs w:val="24"/>
        </w:rPr>
        <w:t xml:space="preserve"> района Брянской области, соответствующую требованиям федерального государственного образовательного стандарта основного общего образования Российской </w:t>
      </w:r>
      <w:r w:rsidRPr="00CE0E89">
        <w:rPr>
          <w:spacing w:val="-2"/>
          <w:sz w:val="24"/>
          <w:szCs w:val="24"/>
        </w:rPr>
        <w:t>Федерации.</w:t>
      </w:r>
    </w:p>
    <w:p w:rsidR="00A25B49" w:rsidRPr="00CE0E89" w:rsidRDefault="00A25B49" w:rsidP="00A25B49">
      <w:pPr>
        <w:pStyle w:val="a3"/>
        <w:ind w:right="167" w:firstLine="424"/>
        <w:rPr>
          <w:sz w:val="24"/>
          <w:szCs w:val="24"/>
        </w:rPr>
      </w:pPr>
      <w:r w:rsidRPr="00CE0E89">
        <w:rPr>
          <w:sz w:val="24"/>
          <w:szCs w:val="24"/>
        </w:rPr>
        <w:t xml:space="preserve">Основная образовательная программа основного общего образования (далее – ООП ООО) разработана педагогическим коллективом МБОУ </w:t>
      </w:r>
      <w:r w:rsidR="006B4BB8" w:rsidRPr="00CE0E89">
        <w:rPr>
          <w:sz w:val="24"/>
          <w:szCs w:val="24"/>
        </w:rPr>
        <w:t>Карпиловской О</w:t>
      </w:r>
      <w:r w:rsidRPr="00CE0E89">
        <w:rPr>
          <w:sz w:val="24"/>
          <w:szCs w:val="24"/>
        </w:rPr>
        <w:t>ОШ и реализуется на основе организации урочной и внеурочной деятельности в соответствии с:</w:t>
      </w:r>
    </w:p>
    <w:p w:rsidR="00A25B49" w:rsidRPr="00CE0E89" w:rsidRDefault="00A25B49" w:rsidP="00281C15">
      <w:pPr>
        <w:pStyle w:val="a5"/>
        <w:numPr>
          <w:ilvl w:val="0"/>
          <w:numId w:val="15"/>
        </w:numPr>
        <w:tabs>
          <w:tab w:val="left" w:pos="947"/>
        </w:tabs>
        <w:spacing w:line="242" w:lineRule="auto"/>
        <w:ind w:right="167" w:firstLine="424"/>
        <w:rPr>
          <w:sz w:val="24"/>
          <w:szCs w:val="24"/>
        </w:rPr>
      </w:pPr>
      <w:r w:rsidRPr="00CE0E89">
        <w:rPr>
          <w:sz w:val="24"/>
          <w:szCs w:val="24"/>
        </w:rPr>
        <w:t>Федеральным законом от 29.12.2012 № 273-ФЗ «Об образовании в Российской Федерации»;</w:t>
      </w:r>
    </w:p>
    <w:p w:rsidR="00A25B49" w:rsidRPr="00CE0E89" w:rsidRDefault="00A25B49" w:rsidP="00281C15">
      <w:pPr>
        <w:pStyle w:val="a5"/>
        <w:numPr>
          <w:ilvl w:val="0"/>
          <w:numId w:val="15"/>
        </w:numPr>
        <w:tabs>
          <w:tab w:val="left" w:pos="933"/>
        </w:tabs>
        <w:ind w:right="170" w:firstLine="424"/>
        <w:rPr>
          <w:sz w:val="24"/>
          <w:szCs w:val="24"/>
        </w:rPr>
      </w:pPr>
      <w:r w:rsidRPr="00CE0E89">
        <w:rPr>
          <w:sz w:val="24"/>
          <w:szCs w:val="24"/>
        </w:rPr>
        <w:t>Указом Президента Российской Федерации от 09.05.2017 № 203 «О стратегии развития информационного обществав Российской Федерации на 2017 – 2030 годы»;</w:t>
      </w:r>
    </w:p>
    <w:p w:rsidR="00A25B49" w:rsidRPr="00CE0E89" w:rsidRDefault="00A25B49" w:rsidP="00281C15">
      <w:pPr>
        <w:pStyle w:val="a5"/>
        <w:numPr>
          <w:ilvl w:val="0"/>
          <w:numId w:val="15"/>
        </w:numPr>
        <w:tabs>
          <w:tab w:val="left" w:pos="916"/>
        </w:tabs>
        <w:ind w:right="177" w:firstLine="424"/>
        <w:rPr>
          <w:sz w:val="24"/>
          <w:szCs w:val="24"/>
        </w:rPr>
      </w:pPr>
      <w:r w:rsidRPr="00CE0E89">
        <w:rPr>
          <w:sz w:val="24"/>
          <w:szCs w:val="24"/>
        </w:rPr>
        <w:t>Указом Президента Российской Федерации от 29.05.2017 № 240 «Об объявлении в Российской Федерации Десятилетия детства»;</w:t>
      </w:r>
    </w:p>
    <w:p w:rsidR="00E143D9" w:rsidRPr="00CE0E89" w:rsidRDefault="00E143D9" w:rsidP="00E143D9">
      <w:pPr>
        <w:pStyle w:val="aff4"/>
        <w:widowControl/>
        <w:autoSpaceDE/>
        <w:autoSpaceDN/>
        <w:spacing w:after="0"/>
        <w:ind w:left="360"/>
        <w:jc w:val="both"/>
        <w:rPr>
          <w:sz w:val="24"/>
          <w:szCs w:val="24"/>
        </w:rPr>
      </w:pPr>
      <w:r w:rsidRPr="00CE0E89">
        <w:rPr>
          <w:sz w:val="24"/>
          <w:szCs w:val="24"/>
        </w:rPr>
        <w:t xml:space="preserve">      -  Приказом  Министерства просвещения Российской Федерации от 18.05.2023г. №370 «Об утверждении федеральной образовательной программы основного общего образования» (</w:t>
      </w:r>
      <w:r w:rsidRPr="00CE0E89">
        <w:rPr>
          <w:color w:val="333333"/>
          <w:sz w:val="24"/>
          <w:szCs w:val="24"/>
          <w:shd w:val="clear" w:color="auto" w:fill="FFFFFF"/>
        </w:rPr>
        <w:t>Зарегистрирован 12.07.2023 № 74223)</w:t>
      </w:r>
    </w:p>
    <w:p w:rsidR="00A25B49" w:rsidRPr="00CE0E89" w:rsidRDefault="00A25B49" w:rsidP="00281C15">
      <w:pPr>
        <w:pStyle w:val="a5"/>
        <w:numPr>
          <w:ilvl w:val="0"/>
          <w:numId w:val="15"/>
        </w:numPr>
        <w:tabs>
          <w:tab w:val="left" w:pos="1223"/>
        </w:tabs>
        <w:ind w:right="170" w:firstLine="494"/>
        <w:rPr>
          <w:sz w:val="24"/>
          <w:szCs w:val="24"/>
        </w:rPr>
      </w:pPr>
      <w:r w:rsidRPr="00CE0E89">
        <w:rPr>
          <w:sz w:val="24"/>
          <w:szCs w:val="24"/>
        </w:rPr>
        <w:t>Федеральным государственным образовательным стандартом основного общего образования (приказ Министерства просвещения Российской Федерации от 31.05.2021 № 287);</w:t>
      </w:r>
    </w:p>
    <w:p w:rsidR="00A25B49" w:rsidRPr="00CE0E89" w:rsidRDefault="00A25B49" w:rsidP="00281C15">
      <w:pPr>
        <w:pStyle w:val="a5"/>
        <w:numPr>
          <w:ilvl w:val="0"/>
          <w:numId w:val="15"/>
        </w:numPr>
        <w:tabs>
          <w:tab w:val="left" w:pos="923"/>
        </w:tabs>
        <w:ind w:right="168" w:firstLine="424"/>
        <w:jc w:val="left"/>
        <w:rPr>
          <w:sz w:val="24"/>
          <w:szCs w:val="24"/>
        </w:rPr>
      </w:pPr>
      <w:r w:rsidRPr="00CE0E89">
        <w:rPr>
          <w:sz w:val="24"/>
          <w:szCs w:val="24"/>
        </w:rPr>
        <w:t xml:space="preserve">Примерной основной образовательной программы основного общего </w:t>
      </w:r>
      <w:r w:rsidRPr="00CE0E89">
        <w:rPr>
          <w:spacing w:val="-2"/>
          <w:sz w:val="24"/>
          <w:szCs w:val="24"/>
        </w:rPr>
        <w:t xml:space="preserve">образования </w:t>
      </w:r>
      <w:r w:rsidRPr="00CE0E89">
        <w:rPr>
          <w:sz w:val="24"/>
          <w:szCs w:val="24"/>
        </w:rPr>
        <w:t>(</w:t>
      </w:r>
      <w:hyperlink r:id="rId11">
        <w:r w:rsidRPr="00CE0E89">
          <w:rPr>
            <w:color w:val="0462C1"/>
            <w:sz w:val="24"/>
            <w:szCs w:val="24"/>
            <w:u w:val="single" w:color="0462C1"/>
          </w:rPr>
          <w:t>https://fgosreestr.ru/uploads/files/34adb39f2c2165d687c2a5e0bfc3bd00.pdf</w:t>
        </w:r>
      </w:hyperlink>
      <w:r w:rsidRPr="00CE0E89">
        <w:rPr>
          <w:sz w:val="24"/>
          <w:szCs w:val="24"/>
        </w:rPr>
        <w:t>);</w:t>
      </w:r>
    </w:p>
    <w:p w:rsidR="00A25B49" w:rsidRPr="00CE0E89" w:rsidRDefault="00A25B49" w:rsidP="00281C15">
      <w:pPr>
        <w:pStyle w:val="a5"/>
        <w:numPr>
          <w:ilvl w:val="0"/>
          <w:numId w:val="15"/>
        </w:numPr>
        <w:tabs>
          <w:tab w:val="left" w:pos="923"/>
        </w:tabs>
        <w:ind w:right="168" w:firstLine="424"/>
        <w:jc w:val="left"/>
        <w:rPr>
          <w:sz w:val="24"/>
          <w:szCs w:val="24"/>
        </w:rPr>
      </w:pPr>
      <w:r w:rsidRPr="00CE0E89">
        <w:rPr>
          <w:sz w:val="24"/>
          <w:szCs w:val="24"/>
        </w:rPr>
        <w:t>СанПин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28.09.2020г. №28, зарегистрированным в Минюсте России 18.12.2020г., регистрационный номер 61573</w:t>
      </w:r>
    </w:p>
    <w:p w:rsidR="00A25B49" w:rsidRPr="00CE0E89" w:rsidRDefault="00A25B49" w:rsidP="00281C15">
      <w:pPr>
        <w:pStyle w:val="a5"/>
        <w:numPr>
          <w:ilvl w:val="0"/>
          <w:numId w:val="15"/>
        </w:numPr>
        <w:tabs>
          <w:tab w:val="left" w:pos="902"/>
        </w:tabs>
        <w:ind w:right="165" w:firstLine="424"/>
        <w:rPr>
          <w:sz w:val="24"/>
          <w:szCs w:val="24"/>
        </w:rPr>
      </w:pPr>
      <w:r w:rsidRPr="00CE0E89">
        <w:rPr>
          <w:sz w:val="24"/>
          <w:szCs w:val="24"/>
        </w:rPr>
        <w:t>Постановлением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25B49" w:rsidRPr="00CE0E89" w:rsidRDefault="00A25B49" w:rsidP="00281C15">
      <w:pPr>
        <w:pStyle w:val="a5"/>
        <w:numPr>
          <w:ilvl w:val="0"/>
          <w:numId w:val="15"/>
        </w:numPr>
        <w:tabs>
          <w:tab w:val="left" w:pos="880"/>
        </w:tabs>
        <w:spacing w:line="322" w:lineRule="exact"/>
        <w:ind w:left="879" w:hanging="212"/>
        <w:rPr>
          <w:sz w:val="24"/>
          <w:szCs w:val="24"/>
        </w:rPr>
      </w:pPr>
      <w:r w:rsidRPr="00CE0E89">
        <w:rPr>
          <w:sz w:val="24"/>
          <w:szCs w:val="24"/>
        </w:rPr>
        <w:t xml:space="preserve">Уставом МБОУ </w:t>
      </w:r>
      <w:r w:rsidR="006B4BB8" w:rsidRPr="00CE0E89">
        <w:rPr>
          <w:sz w:val="24"/>
          <w:szCs w:val="24"/>
        </w:rPr>
        <w:t>Карпиловской О</w:t>
      </w:r>
      <w:r w:rsidRPr="00CE0E89">
        <w:rPr>
          <w:sz w:val="24"/>
          <w:szCs w:val="24"/>
        </w:rPr>
        <w:t>ОШ</w:t>
      </w:r>
    </w:p>
    <w:p w:rsidR="00A25B49" w:rsidRPr="00CE0E89" w:rsidRDefault="00A25B49" w:rsidP="00A25B49">
      <w:pPr>
        <w:pStyle w:val="a3"/>
        <w:ind w:right="163" w:firstLine="424"/>
        <w:rPr>
          <w:sz w:val="24"/>
          <w:szCs w:val="24"/>
        </w:rPr>
      </w:pPr>
      <w:r w:rsidRPr="00CE0E89">
        <w:rPr>
          <w:sz w:val="24"/>
          <w:szCs w:val="24"/>
        </w:rPr>
        <w:t>Образовательная программа разработана с учетом образовательных потребностей и запросов обучающихся. Разработка образовательным учреждением основной образовательной программы основного общего образования</w:t>
      </w:r>
      <w:r w:rsidR="006B4BB8" w:rsidRPr="00CE0E89">
        <w:rPr>
          <w:sz w:val="24"/>
          <w:szCs w:val="24"/>
        </w:rPr>
        <w:t xml:space="preserve"> </w:t>
      </w:r>
      <w:r w:rsidRPr="00CE0E89">
        <w:rPr>
          <w:sz w:val="24"/>
          <w:szCs w:val="24"/>
        </w:rPr>
        <w:t>осуществляется</w:t>
      </w:r>
      <w:r w:rsidR="006B4BB8" w:rsidRPr="00CE0E89">
        <w:rPr>
          <w:sz w:val="24"/>
          <w:szCs w:val="24"/>
        </w:rPr>
        <w:t xml:space="preserve"> </w:t>
      </w:r>
      <w:r w:rsidRPr="00CE0E89">
        <w:rPr>
          <w:sz w:val="24"/>
          <w:szCs w:val="24"/>
        </w:rPr>
        <w:t>самостоятельно</w:t>
      </w:r>
      <w:r w:rsidR="006B4BB8" w:rsidRPr="00CE0E89">
        <w:rPr>
          <w:sz w:val="24"/>
          <w:szCs w:val="24"/>
        </w:rPr>
        <w:t xml:space="preserve"> </w:t>
      </w:r>
      <w:r w:rsidRPr="00CE0E89">
        <w:rPr>
          <w:sz w:val="24"/>
          <w:szCs w:val="24"/>
        </w:rPr>
        <w:t>с</w:t>
      </w:r>
      <w:r w:rsidR="006B4BB8" w:rsidRPr="00CE0E89">
        <w:rPr>
          <w:sz w:val="24"/>
          <w:szCs w:val="24"/>
        </w:rPr>
        <w:t xml:space="preserve"> </w:t>
      </w:r>
      <w:r w:rsidRPr="00CE0E89">
        <w:rPr>
          <w:sz w:val="24"/>
          <w:szCs w:val="24"/>
        </w:rPr>
        <w:t>привлечением</w:t>
      </w:r>
      <w:r w:rsidR="006B4BB8" w:rsidRPr="00CE0E89">
        <w:rPr>
          <w:sz w:val="24"/>
          <w:szCs w:val="24"/>
        </w:rPr>
        <w:t xml:space="preserve"> </w:t>
      </w:r>
      <w:r w:rsidRPr="00CE0E89">
        <w:rPr>
          <w:sz w:val="24"/>
          <w:szCs w:val="24"/>
        </w:rPr>
        <w:t xml:space="preserve">Управляющего совета МБОУ </w:t>
      </w:r>
      <w:r w:rsidR="006B4BB8" w:rsidRPr="00CE0E89">
        <w:rPr>
          <w:sz w:val="24"/>
          <w:szCs w:val="24"/>
        </w:rPr>
        <w:t>Карпиловской О</w:t>
      </w:r>
      <w:r w:rsidRPr="00CE0E89">
        <w:rPr>
          <w:sz w:val="24"/>
          <w:szCs w:val="24"/>
        </w:rPr>
        <w:t>ОШ, обеспечивающего государственно- общественный характер управления школой.</w:t>
      </w:r>
    </w:p>
    <w:p w:rsidR="00A25B49" w:rsidRPr="00CE0E89" w:rsidRDefault="00A25B49" w:rsidP="00A25B49">
      <w:pPr>
        <w:pStyle w:val="a3"/>
        <w:ind w:right="168" w:firstLine="424"/>
        <w:rPr>
          <w:sz w:val="24"/>
          <w:szCs w:val="24"/>
        </w:rPr>
      </w:pPr>
      <w:r w:rsidRPr="00CE0E89">
        <w:rPr>
          <w:sz w:val="24"/>
          <w:szCs w:val="24"/>
        </w:rPr>
        <w:t xml:space="preserve">Срок получения </w:t>
      </w:r>
      <w:r w:rsidR="00E143D9" w:rsidRPr="00CE0E89">
        <w:rPr>
          <w:sz w:val="24"/>
          <w:szCs w:val="24"/>
        </w:rPr>
        <w:t xml:space="preserve">основного </w:t>
      </w:r>
      <w:r w:rsidRPr="00CE0E89">
        <w:rPr>
          <w:sz w:val="24"/>
          <w:szCs w:val="24"/>
        </w:rPr>
        <w:t>общего образования в соответствии с ФГОС ООО составляет пять лет.</w:t>
      </w:r>
    </w:p>
    <w:p w:rsidR="00A25B49" w:rsidRPr="00CE0E89" w:rsidRDefault="00A25B49" w:rsidP="00A25B49">
      <w:pPr>
        <w:pStyle w:val="a3"/>
        <w:spacing w:before="67"/>
        <w:ind w:left="0" w:right="171" w:firstLine="0"/>
        <w:rPr>
          <w:sz w:val="24"/>
          <w:szCs w:val="24"/>
        </w:rPr>
      </w:pPr>
      <w:r w:rsidRPr="00CE0E89">
        <w:rPr>
          <w:sz w:val="24"/>
          <w:szCs w:val="24"/>
        </w:rPr>
        <w:t xml:space="preserve">МБОУ </w:t>
      </w:r>
      <w:r w:rsidR="006B4BB8" w:rsidRPr="00CE0E89">
        <w:rPr>
          <w:sz w:val="24"/>
          <w:szCs w:val="24"/>
        </w:rPr>
        <w:t>Карпиловская О</w:t>
      </w:r>
      <w:r w:rsidRPr="00CE0E89">
        <w:rPr>
          <w:sz w:val="24"/>
          <w:szCs w:val="24"/>
        </w:rPr>
        <w:t xml:space="preserve">ОШ обеспечила ознакомление обучающихся и их родителей (законных представителей) как участников образовательных </w:t>
      </w:r>
      <w:r w:rsidRPr="00CE0E89">
        <w:rPr>
          <w:spacing w:val="-2"/>
          <w:sz w:val="24"/>
          <w:szCs w:val="24"/>
        </w:rPr>
        <w:t>отношений:</w:t>
      </w:r>
    </w:p>
    <w:p w:rsidR="00A25B49" w:rsidRPr="00CE0E89" w:rsidRDefault="00A25B49" w:rsidP="00281C15">
      <w:pPr>
        <w:pStyle w:val="a5"/>
        <w:numPr>
          <w:ilvl w:val="0"/>
          <w:numId w:val="15"/>
        </w:numPr>
        <w:tabs>
          <w:tab w:val="left" w:pos="866"/>
        </w:tabs>
        <w:spacing w:before="2"/>
        <w:ind w:right="166" w:firstLine="424"/>
        <w:rPr>
          <w:sz w:val="24"/>
          <w:szCs w:val="24"/>
        </w:rPr>
      </w:pPr>
      <w:r w:rsidRPr="00CE0E89">
        <w:rPr>
          <w:sz w:val="24"/>
          <w:szCs w:val="24"/>
        </w:rPr>
        <w:t>с уставом и другими документами, регламентирующими осуществление образовательной деятельности в этой образовательной организации;</w:t>
      </w:r>
    </w:p>
    <w:p w:rsidR="00A25B49" w:rsidRPr="00CE0E89" w:rsidRDefault="00A25B49" w:rsidP="00281C15">
      <w:pPr>
        <w:pStyle w:val="a5"/>
        <w:numPr>
          <w:ilvl w:val="0"/>
          <w:numId w:val="15"/>
        </w:numPr>
        <w:tabs>
          <w:tab w:val="left" w:pos="933"/>
        </w:tabs>
        <w:ind w:right="165" w:firstLine="424"/>
        <w:rPr>
          <w:sz w:val="24"/>
          <w:szCs w:val="24"/>
        </w:rPr>
      </w:pPr>
      <w:r w:rsidRPr="00CE0E89">
        <w:rPr>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 организации.</w:t>
      </w:r>
    </w:p>
    <w:p w:rsidR="00A25B49" w:rsidRPr="00CE0E89" w:rsidRDefault="00A25B49" w:rsidP="00A25B49">
      <w:pPr>
        <w:ind w:firstLine="720"/>
        <w:rPr>
          <w:sz w:val="24"/>
          <w:szCs w:val="24"/>
        </w:rPr>
      </w:pPr>
    </w:p>
    <w:p w:rsidR="00A25B49" w:rsidRDefault="00A25B49" w:rsidP="00A25B49">
      <w:pPr>
        <w:rPr>
          <w:sz w:val="24"/>
          <w:szCs w:val="24"/>
        </w:rPr>
      </w:pPr>
    </w:p>
    <w:p w:rsidR="00CE0E89" w:rsidRDefault="00CE0E89" w:rsidP="00A25B49">
      <w:pPr>
        <w:rPr>
          <w:sz w:val="24"/>
          <w:szCs w:val="24"/>
        </w:rPr>
      </w:pPr>
    </w:p>
    <w:p w:rsidR="00CE0E89" w:rsidRPr="00CE0E89" w:rsidRDefault="00CE0E89" w:rsidP="00A25B49">
      <w:pPr>
        <w:rPr>
          <w:sz w:val="24"/>
          <w:szCs w:val="24"/>
        </w:rPr>
      </w:pPr>
    </w:p>
    <w:p w:rsidR="00A25B49" w:rsidRPr="00CE0E89" w:rsidRDefault="00A25B49" w:rsidP="00A25B49">
      <w:pPr>
        <w:pStyle w:val="a3"/>
        <w:spacing w:before="2"/>
        <w:ind w:left="0" w:firstLine="0"/>
        <w:jc w:val="left"/>
        <w:rPr>
          <w:sz w:val="24"/>
          <w:szCs w:val="24"/>
        </w:rPr>
      </w:pPr>
    </w:p>
    <w:p w:rsidR="00A25B49" w:rsidRPr="00CE0E89" w:rsidRDefault="00A25B49" w:rsidP="00281C15">
      <w:pPr>
        <w:pStyle w:val="110"/>
        <w:numPr>
          <w:ilvl w:val="0"/>
          <w:numId w:val="14"/>
        </w:numPr>
        <w:tabs>
          <w:tab w:val="left" w:pos="911"/>
        </w:tabs>
        <w:ind w:right="166" w:firstLine="0"/>
        <w:jc w:val="both"/>
        <w:rPr>
          <w:sz w:val="24"/>
          <w:szCs w:val="24"/>
        </w:rPr>
      </w:pPr>
      <w:bookmarkStart w:id="2" w:name="_TOC_250041"/>
      <w:bookmarkEnd w:id="2"/>
      <w:r w:rsidRPr="00CE0E89">
        <w:rPr>
          <w:sz w:val="24"/>
          <w:szCs w:val="24"/>
        </w:rPr>
        <w:lastRenderedPageBreak/>
        <w:t>ЦЕЛЕВОЙ РАЗДЕЛ ОСНОВНОЙ ОБРАЗОВАТЕЛЬНОЙ ПРОГРАММЫ ОСНОВНОГО ОБЩЕГО ОБРАЗОВАНИЯ</w:t>
      </w:r>
    </w:p>
    <w:p w:rsidR="00A25B49" w:rsidRPr="00CE0E89" w:rsidRDefault="00A25B49" w:rsidP="00281C15">
      <w:pPr>
        <w:pStyle w:val="a5"/>
        <w:numPr>
          <w:ilvl w:val="1"/>
          <w:numId w:val="14"/>
        </w:numPr>
        <w:tabs>
          <w:tab w:val="left" w:pos="736"/>
        </w:tabs>
        <w:spacing w:before="235"/>
        <w:rPr>
          <w:sz w:val="24"/>
          <w:szCs w:val="24"/>
        </w:rPr>
      </w:pPr>
      <w:r w:rsidRPr="00CE0E89">
        <w:rPr>
          <w:sz w:val="24"/>
          <w:szCs w:val="24"/>
        </w:rPr>
        <w:t>1.1. ПОЯСНИТЕЛЬНАЯ</w:t>
      </w:r>
      <w:r w:rsidRPr="00CE0E89">
        <w:rPr>
          <w:spacing w:val="-2"/>
          <w:sz w:val="24"/>
          <w:szCs w:val="24"/>
        </w:rPr>
        <w:t>ЗАПИСКА</w:t>
      </w:r>
    </w:p>
    <w:p w:rsidR="00A25B49" w:rsidRPr="00CE0E89" w:rsidRDefault="00A25B49" w:rsidP="00281C15">
      <w:pPr>
        <w:pStyle w:val="210"/>
        <w:numPr>
          <w:ilvl w:val="2"/>
          <w:numId w:val="14"/>
        </w:numPr>
        <w:tabs>
          <w:tab w:val="left" w:pos="932"/>
        </w:tabs>
        <w:spacing w:before="124" w:line="242" w:lineRule="auto"/>
        <w:ind w:right="172"/>
        <w:rPr>
          <w:sz w:val="24"/>
          <w:szCs w:val="24"/>
        </w:rPr>
      </w:pPr>
      <w:bookmarkStart w:id="3" w:name="_TOC_250040"/>
      <w:r w:rsidRPr="00CE0E89">
        <w:rPr>
          <w:sz w:val="24"/>
          <w:szCs w:val="24"/>
        </w:rPr>
        <w:t>1.1.1 Цели реализации основной образовательной программы</w:t>
      </w:r>
      <w:bookmarkEnd w:id="3"/>
      <w:r w:rsidRPr="00CE0E89">
        <w:rPr>
          <w:sz w:val="24"/>
          <w:szCs w:val="24"/>
        </w:rPr>
        <w:t xml:space="preserve"> основного общего образования</w:t>
      </w:r>
    </w:p>
    <w:p w:rsidR="00A25B49" w:rsidRPr="00CE0E89" w:rsidRDefault="00A25B49" w:rsidP="00A25B49">
      <w:pPr>
        <w:pStyle w:val="a3"/>
        <w:ind w:right="166" w:firstLine="220"/>
        <w:rPr>
          <w:sz w:val="24"/>
          <w:szCs w:val="24"/>
        </w:rPr>
      </w:pPr>
      <w:r w:rsidRPr="00CE0E89">
        <w:rPr>
          <w:sz w:val="24"/>
          <w:szCs w:val="24"/>
        </w:rPr>
        <w:t xml:space="preserve">Согласно ФЗ «Об образовании в Российской Федерации» </w:t>
      </w:r>
      <w:r w:rsidRPr="00CE0E89">
        <w:rPr>
          <w:i/>
          <w:sz w:val="24"/>
          <w:szCs w:val="24"/>
        </w:rPr>
        <w:t xml:space="preserve">основное общее образование </w:t>
      </w:r>
      <w:r w:rsidRPr="00CE0E89">
        <w:rPr>
          <w:sz w:val="24"/>
          <w:szCs w:val="24"/>
        </w:rP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25B49" w:rsidRPr="00CE0E89" w:rsidRDefault="00A25B49" w:rsidP="00A25B49">
      <w:pPr>
        <w:pStyle w:val="a3"/>
        <w:ind w:right="164" w:firstLine="283"/>
        <w:rPr>
          <w:sz w:val="24"/>
          <w:szCs w:val="24"/>
        </w:rPr>
      </w:pPr>
      <w:r w:rsidRPr="00CE0E89">
        <w:rPr>
          <w:sz w:val="24"/>
          <w:szCs w:val="24"/>
        </w:rPr>
        <w:t xml:space="preserve">Достижение поставленных целей при разработке и реализации МБОУ </w:t>
      </w:r>
      <w:r w:rsidR="006B4BB8" w:rsidRPr="00CE0E89">
        <w:rPr>
          <w:sz w:val="24"/>
          <w:szCs w:val="24"/>
        </w:rPr>
        <w:t>Карпиловской О</w:t>
      </w:r>
      <w:r w:rsidRPr="00CE0E89">
        <w:rPr>
          <w:sz w:val="24"/>
          <w:szCs w:val="24"/>
        </w:rPr>
        <w:t>ОШ основной образовательной программы предусматривает решение следующих основных задач:</w:t>
      </w:r>
    </w:p>
    <w:p w:rsidR="00A25B49" w:rsidRPr="00CE0E89" w:rsidRDefault="00A25B49" w:rsidP="00281C15">
      <w:pPr>
        <w:pStyle w:val="a5"/>
        <w:numPr>
          <w:ilvl w:val="0"/>
          <w:numId w:val="13"/>
        </w:numPr>
        <w:tabs>
          <w:tab w:val="left" w:pos="952"/>
        </w:tabs>
        <w:ind w:right="166" w:firstLine="427"/>
        <w:rPr>
          <w:sz w:val="24"/>
          <w:szCs w:val="24"/>
        </w:rPr>
      </w:pPr>
      <w:r w:rsidRPr="00CE0E89">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25B49" w:rsidRPr="00CE0E89" w:rsidRDefault="00A25B49" w:rsidP="00281C15">
      <w:pPr>
        <w:pStyle w:val="a5"/>
        <w:numPr>
          <w:ilvl w:val="0"/>
          <w:numId w:val="13"/>
        </w:numPr>
        <w:tabs>
          <w:tab w:val="left" w:pos="952"/>
        </w:tabs>
        <w:ind w:right="167" w:firstLine="427"/>
        <w:rPr>
          <w:sz w:val="24"/>
          <w:szCs w:val="24"/>
        </w:rPr>
      </w:pPr>
      <w:r w:rsidRPr="00CE0E89">
        <w:rPr>
          <w:sz w:val="24"/>
          <w:szCs w:val="24"/>
        </w:rPr>
        <w:t>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25B49" w:rsidRPr="00CE0E89" w:rsidRDefault="00A25B49" w:rsidP="00281C15">
      <w:pPr>
        <w:pStyle w:val="a5"/>
        <w:numPr>
          <w:ilvl w:val="0"/>
          <w:numId w:val="13"/>
        </w:numPr>
        <w:tabs>
          <w:tab w:val="left" w:pos="952"/>
        </w:tabs>
        <w:ind w:right="165" w:firstLine="427"/>
        <w:rPr>
          <w:sz w:val="24"/>
          <w:szCs w:val="24"/>
        </w:rPr>
      </w:pPr>
      <w:r w:rsidRPr="00CE0E89">
        <w:rPr>
          <w:sz w:val="24"/>
          <w:szCs w:val="24"/>
        </w:rPr>
        <w:t xml:space="preserve">реализацию программы </w:t>
      </w:r>
      <w:r w:rsidR="006B4BB8" w:rsidRPr="00CE0E89">
        <w:rPr>
          <w:sz w:val="24"/>
          <w:szCs w:val="24"/>
        </w:rPr>
        <w:t>воспитания, обеспечение индиви</w:t>
      </w:r>
      <w:r w:rsidRPr="00CE0E89">
        <w:rPr>
          <w:sz w:val="24"/>
          <w:szCs w:val="24"/>
        </w:rPr>
        <w:t>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25B49" w:rsidRPr="00CE0E89" w:rsidRDefault="00A25B49" w:rsidP="00281C15">
      <w:pPr>
        <w:pStyle w:val="a5"/>
        <w:numPr>
          <w:ilvl w:val="0"/>
          <w:numId w:val="13"/>
        </w:numPr>
        <w:tabs>
          <w:tab w:val="left" w:pos="952"/>
        </w:tabs>
        <w:ind w:right="170" w:firstLine="427"/>
        <w:rPr>
          <w:sz w:val="24"/>
          <w:szCs w:val="24"/>
        </w:rPr>
      </w:pPr>
      <w:r w:rsidRPr="00CE0E89">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w:t>
      </w:r>
    </w:p>
    <w:p w:rsidR="00A25B49" w:rsidRPr="00CE0E89" w:rsidRDefault="00A25B49" w:rsidP="00A25B49">
      <w:pPr>
        <w:pStyle w:val="a3"/>
        <w:spacing w:before="67" w:line="242" w:lineRule="auto"/>
        <w:ind w:right="166" w:firstLine="0"/>
        <w:rPr>
          <w:sz w:val="24"/>
          <w:szCs w:val="24"/>
        </w:rPr>
      </w:pPr>
      <w:r w:rsidRPr="00CE0E89">
        <w:rPr>
          <w:sz w:val="24"/>
          <w:szCs w:val="24"/>
        </w:rPr>
        <w:t xml:space="preserve">при реализации основной образовательной программы с социальными </w:t>
      </w:r>
      <w:r w:rsidRPr="00CE0E89">
        <w:rPr>
          <w:spacing w:val="-2"/>
          <w:sz w:val="24"/>
          <w:szCs w:val="24"/>
        </w:rPr>
        <w:t>партнерами;</w:t>
      </w:r>
    </w:p>
    <w:p w:rsidR="00A25B49" w:rsidRPr="00CE0E89" w:rsidRDefault="00A25B49" w:rsidP="00281C15">
      <w:pPr>
        <w:pStyle w:val="a5"/>
        <w:numPr>
          <w:ilvl w:val="0"/>
          <w:numId w:val="13"/>
        </w:numPr>
        <w:tabs>
          <w:tab w:val="left" w:pos="952"/>
        </w:tabs>
        <w:ind w:right="165" w:firstLine="427"/>
        <w:rPr>
          <w:sz w:val="24"/>
          <w:szCs w:val="24"/>
        </w:rPr>
      </w:pPr>
      <w:r w:rsidRPr="00CE0E89">
        <w:rPr>
          <w:sz w:val="24"/>
          <w:szCs w:val="24"/>
        </w:rPr>
        <w:t>выявление и развитие способностей обучающихся, в том числе детей, проявивших выдающиеся способностей детей с ОВЗ и инвалидов, их интересов через систему клубов, секций, студий и кружков, общественно полезную деятельность, в том числе с ис</w:t>
      </w:r>
      <w:r w:rsidR="006B4BB8" w:rsidRPr="00CE0E89">
        <w:rPr>
          <w:sz w:val="24"/>
          <w:szCs w:val="24"/>
        </w:rPr>
        <w:t>пользованием возможностей обра</w:t>
      </w:r>
      <w:r w:rsidRPr="00CE0E89">
        <w:rPr>
          <w:sz w:val="24"/>
          <w:szCs w:val="24"/>
        </w:rPr>
        <w:t>зовательных организаций дополнительного образования;</w:t>
      </w:r>
    </w:p>
    <w:p w:rsidR="00A25B49" w:rsidRPr="00CE0E89" w:rsidRDefault="00A25B49" w:rsidP="00A25B49">
      <w:pPr>
        <w:jc w:val="both"/>
        <w:rPr>
          <w:sz w:val="24"/>
          <w:szCs w:val="24"/>
        </w:rPr>
      </w:pP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281C15">
      <w:pPr>
        <w:pStyle w:val="a5"/>
        <w:numPr>
          <w:ilvl w:val="0"/>
          <w:numId w:val="13"/>
        </w:numPr>
        <w:tabs>
          <w:tab w:val="left" w:pos="952"/>
        </w:tabs>
        <w:ind w:right="163" w:firstLine="427"/>
        <w:rPr>
          <w:sz w:val="24"/>
          <w:szCs w:val="24"/>
        </w:rPr>
      </w:pPr>
      <w:r w:rsidRPr="00CE0E89">
        <w:rPr>
          <w:sz w:val="24"/>
          <w:szCs w:val="24"/>
        </w:rPr>
        <w:lastRenderedPageBreak/>
        <w:t xml:space="preserve">организацию интеллектуальных и творческих соревнований, научно- технического творчества, проектной и учебно-исследовательской </w:t>
      </w:r>
      <w:r w:rsidRPr="00CE0E89">
        <w:rPr>
          <w:spacing w:val="-2"/>
          <w:sz w:val="24"/>
          <w:szCs w:val="24"/>
        </w:rPr>
        <w:t>деятельности;</w:t>
      </w:r>
    </w:p>
    <w:p w:rsidR="00A25B49" w:rsidRPr="00CE0E89" w:rsidRDefault="00A25B49" w:rsidP="00281C15">
      <w:pPr>
        <w:pStyle w:val="a5"/>
        <w:numPr>
          <w:ilvl w:val="0"/>
          <w:numId w:val="13"/>
        </w:numPr>
        <w:tabs>
          <w:tab w:val="left" w:pos="952"/>
        </w:tabs>
        <w:ind w:right="165" w:firstLine="427"/>
        <w:rPr>
          <w:sz w:val="24"/>
          <w:szCs w:val="24"/>
        </w:rPr>
      </w:pPr>
      <w:r w:rsidRPr="00CE0E89">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25B49" w:rsidRPr="00CE0E89" w:rsidRDefault="00A25B49" w:rsidP="00281C15">
      <w:pPr>
        <w:pStyle w:val="a5"/>
        <w:numPr>
          <w:ilvl w:val="0"/>
          <w:numId w:val="13"/>
        </w:numPr>
        <w:tabs>
          <w:tab w:val="left" w:pos="952"/>
        </w:tabs>
        <w:ind w:right="165" w:firstLine="427"/>
        <w:rPr>
          <w:sz w:val="24"/>
          <w:szCs w:val="24"/>
        </w:rPr>
      </w:pPr>
      <w:r w:rsidRPr="00CE0E89">
        <w:rPr>
          <w:sz w:val="24"/>
          <w:szCs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25B49" w:rsidRPr="00CE0E89" w:rsidRDefault="00A25B49" w:rsidP="00281C15">
      <w:pPr>
        <w:pStyle w:val="a5"/>
        <w:numPr>
          <w:ilvl w:val="0"/>
          <w:numId w:val="13"/>
        </w:numPr>
        <w:tabs>
          <w:tab w:val="left" w:pos="952"/>
        </w:tabs>
        <w:ind w:right="170" w:firstLine="427"/>
        <w:rPr>
          <w:sz w:val="24"/>
          <w:szCs w:val="24"/>
        </w:rPr>
      </w:pPr>
      <w:r w:rsidRPr="00CE0E89">
        <w:rPr>
          <w:sz w:val="24"/>
          <w:szCs w:val="24"/>
        </w:rPr>
        <w:t>сохранение и укрепление физического, психологического и социального здоровья обучающихся, обеспечение их безопасности.</w:t>
      </w:r>
    </w:p>
    <w:p w:rsidR="00A25B49" w:rsidRPr="00CE0E89" w:rsidRDefault="00A25B49" w:rsidP="00A25B49">
      <w:pPr>
        <w:pStyle w:val="a3"/>
        <w:ind w:right="173" w:firstLine="283"/>
        <w:rPr>
          <w:sz w:val="24"/>
          <w:szCs w:val="24"/>
        </w:rPr>
      </w:pPr>
      <w:r w:rsidRPr="00CE0E89">
        <w:rPr>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A25B49" w:rsidRPr="00CE0E89" w:rsidRDefault="00A25B49" w:rsidP="00A25B49">
      <w:pPr>
        <w:pStyle w:val="a3"/>
        <w:ind w:right="167" w:firstLine="283"/>
        <w:rPr>
          <w:sz w:val="24"/>
          <w:szCs w:val="24"/>
        </w:rPr>
      </w:pPr>
      <w:r w:rsidRPr="00CE0E89">
        <w:rPr>
          <w:i/>
          <w:sz w:val="24"/>
          <w:szCs w:val="24"/>
        </w:rPr>
        <w:t>Основная образовательная программа основного общего образования</w:t>
      </w:r>
      <w:r w:rsidRPr="00CE0E89">
        <w:rPr>
          <w:sz w:val="24"/>
          <w:szCs w:val="24"/>
        </w:rPr>
        <w:t xml:space="preserve">, МБОУ </w:t>
      </w:r>
      <w:r w:rsidR="006B4BB8" w:rsidRPr="00CE0E89">
        <w:rPr>
          <w:sz w:val="24"/>
          <w:szCs w:val="24"/>
        </w:rPr>
        <w:t>Карпиловской О</w:t>
      </w:r>
      <w:r w:rsidRPr="00CE0E89">
        <w:rPr>
          <w:sz w:val="24"/>
          <w:szCs w:val="24"/>
        </w:rPr>
        <w:t>ОШ,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25B49" w:rsidRPr="00CE0E89" w:rsidRDefault="00A25B49" w:rsidP="00A25B49">
      <w:pPr>
        <w:pStyle w:val="a3"/>
        <w:ind w:left="0" w:firstLine="0"/>
        <w:jc w:val="left"/>
        <w:rPr>
          <w:sz w:val="24"/>
          <w:szCs w:val="24"/>
        </w:rPr>
      </w:pPr>
    </w:p>
    <w:p w:rsidR="00A25B49" w:rsidRPr="00CE0E89" w:rsidRDefault="00A25B49" w:rsidP="00281C15">
      <w:pPr>
        <w:pStyle w:val="210"/>
        <w:numPr>
          <w:ilvl w:val="2"/>
          <w:numId w:val="14"/>
        </w:numPr>
        <w:tabs>
          <w:tab w:val="left" w:pos="1280"/>
        </w:tabs>
        <w:spacing w:line="242" w:lineRule="auto"/>
        <w:ind w:right="166" w:firstLine="283"/>
        <w:rPr>
          <w:sz w:val="24"/>
          <w:szCs w:val="24"/>
        </w:rPr>
      </w:pPr>
      <w:bookmarkStart w:id="4" w:name="_TOC_250039"/>
      <w:bookmarkEnd w:id="4"/>
      <w:r w:rsidRPr="00CE0E89">
        <w:rPr>
          <w:sz w:val="24"/>
          <w:szCs w:val="24"/>
        </w:rPr>
        <w:t>1.1.2. Принципы формирования и механизмы реализации основной образовательной программы основного общего образования</w:t>
      </w:r>
    </w:p>
    <w:p w:rsidR="00A25B49" w:rsidRPr="00CE0E89" w:rsidRDefault="00A25B49" w:rsidP="00A25B49">
      <w:pPr>
        <w:pStyle w:val="a3"/>
        <w:ind w:right="176" w:firstLine="283"/>
        <w:rPr>
          <w:sz w:val="24"/>
          <w:szCs w:val="24"/>
        </w:rPr>
      </w:pPr>
      <w:r w:rsidRPr="00CE0E89">
        <w:rPr>
          <w:sz w:val="24"/>
          <w:szCs w:val="24"/>
        </w:rPr>
        <w:t>В основе разработки основной образовательной программы основного общего образования лежат следующие принципы и подходы:</w:t>
      </w:r>
    </w:p>
    <w:p w:rsidR="00A25B49" w:rsidRPr="00CE0E89" w:rsidRDefault="00A25B49" w:rsidP="00281C15">
      <w:pPr>
        <w:pStyle w:val="a5"/>
        <w:numPr>
          <w:ilvl w:val="3"/>
          <w:numId w:val="14"/>
        </w:numPr>
        <w:tabs>
          <w:tab w:val="left" w:pos="952"/>
        </w:tabs>
        <w:ind w:right="166" w:firstLine="427"/>
        <w:rPr>
          <w:sz w:val="24"/>
          <w:szCs w:val="24"/>
        </w:rPr>
      </w:pPr>
      <w:r w:rsidRPr="00CE0E89">
        <w:rPr>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A25B49" w:rsidRPr="00CE0E89" w:rsidRDefault="00A25B49" w:rsidP="00281C15">
      <w:pPr>
        <w:pStyle w:val="a5"/>
        <w:numPr>
          <w:ilvl w:val="3"/>
          <w:numId w:val="14"/>
        </w:numPr>
        <w:tabs>
          <w:tab w:val="left" w:pos="952"/>
        </w:tabs>
        <w:ind w:right="165" w:firstLine="427"/>
        <w:rPr>
          <w:sz w:val="24"/>
          <w:szCs w:val="24"/>
        </w:rPr>
      </w:pPr>
      <w:r w:rsidRPr="00CE0E89">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25B49" w:rsidRPr="00CE0E89" w:rsidRDefault="00A25B49" w:rsidP="00281C15">
      <w:pPr>
        <w:pStyle w:val="a5"/>
        <w:numPr>
          <w:ilvl w:val="3"/>
          <w:numId w:val="14"/>
        </w:numPr>
        <w:tabs>
          <w:tab w:val="left" w:pos="952"/>
        </w:tabs>
        <w:spacing w:before="67"/>
        <w:ind w:right="166" w:firstLine="427"/>
        <w:rPr>
          <w:sz w:val="24"/>
          <w:szCs w:val="24"/>
        </w:rPr>
      </w:pPr>
      <w:r w:rsidRPr="00CE0E89">
        <w:rPr>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25B49" w:rsidRPr="00CE0E89" w:rsidRDefault="00A25B49" w:rsidP="00A25B49">
      <w:pPr>
        <w:ind w:firstLine="720"/>
        <w:jc w:val="both"/>
        <w:rPr>
          <w:sz w:val="24"/>
          <w:szCs w:val="24"/>
        </w:rPr>
      </w:pP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281C15">
      <w:pPr>
        <w:pStyle w:val="a5"/>
        <w:numPr>
          <w:ilvl w:val="3"/>
          <w:numId w:val="14"/>
        </w:numPr>
        <w:tabs>
          <w:tab w:val="left" w:pos="952"/>
        </w:tabs>
        <w:spacing w:before="2"/>
        <w:ind w:right="165" w:firstLine="427"/>
        <w:rPr>
          <w:sz w:val="24"/>
          <w:szCs w:val="24"/>
        </w:rPr>
      </w:pPr>
      <w:r w:rsidRPr="00CE0E89">
        <w:rPr>
          <w:sz w:val="24"/>
          <w:szCs w:val="24"/>
        </w:rPr>
        <w:lastRenderedPageBreak/>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25B49" w:rsidRPr="00CE0E89" w:rsidRDefault="00A25B49" w:rsidP="00281C15">
      <w:pPr>
        <w:pStyle w:val="a5"/>
        <w:numPr>
          <w:ilvl w:val="3"/>
          <w:numId w:val="14"/>
        </w:numPr>
        <w:tabs>
          <w:tab w:val="left" w:pos="952"/>
        </w:tabs>
        <w:spacing w:line="242" w:lineRule="auto"/>
        <w:ind w:right="167" w:firstLine="427"/>
        <w:rPr>
          <w:sz w:val="24"/>
          <w:szCs w:val="24"/>
        </w:rPr>
      </w:pPr>
      <w:r w:rsidRPr="00CE0E89">
        <w:rPr>
          <w:sz w:val="24"/>
          <w:szCs w:val="24"/>
        </w:rPr>
        <w:t>обеспечение фундаментального характера образования, учета специфики изучаемых предметов;</w:t>
      </w:r>
    </w:p>
    <w:p w:rsidR="00A25B49" w:rsidRPr="00CE0E89" w:rsidRDefault="00A25B49" w:rsidP="00281C15">
      <w:pPr>
        <w:pStyle w:val="a5"/>
        <w:numPr>
          <w:ilvl w:val="3"/>
          <w:numId w:val="14"/>
        </w:numPr>
        <w:tabs>
          <w:tab w:val="left" w:pos="952"/>
        </w:tabs>
        <w:ind w:right="165" w:firstLine="427"/>
        <w:rPr>
          <w:sz w:val="24"/>
          <w:szCs w:val="24"/>
        </w:rPr>
      </w:pPr>
      <w:r w:rsidRPr="00CE0E89">
        <w:rPr>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25B49" w:rsidRPr="00CE0E89" w:rsidRDefault="00A25B49" w:rsidP="00281C15">
      <w:pPr>
        <w:pStyle w:val="a5"/>
        <w:numPr>
          <w:ilvl w:val="3"/>
          <w:numId w:val="14"/>
        </w:numPr>
        <w:tabs>
          <w:tab w:val="left" w:pos="952"/>
        </w:tabs>
        <w:ind w:right="165" w:firstLine="427"/>
        <w:rPr>
          <w:sz w:val="24"/>
          <w:szCs w:val="24"/>
        </w:rPr>
      </w:pPr>
      <w:r w:rsidRPr="00CE0E89">
        <w:rPr>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A25B49" w:rsidRPr="00CE0E89" w:rsidRDefault="00A25B49" w:rsidP="00A25B49">
      <w:pPr>
        <w:pStyle w:val="a3"/>
        <w:ind w:right="168"/>
        <w:rPr>
          <w:sz w:val="24"/>
          <w:szCs w:val="24"/>
        </w:rPr>
      </w:pPr>
      <w:r w:rsidRPr="00CE0E89">
        <w:rPr>
          <w:sz w:val="24"/>
          <w:szCs w:val="24"/>
        </w:rPr>
        <w:t>Основная образовательная программа формируется с учетом особенностей развития детей 11—15 лет, связанных:</w:t>
      </w:r>
    </w:p>
    <w:p w:rsidR="00A25B49" w:rsidRPr="00CE0E89" w:rsidRDefault="00A25B49" w:rsidP="00281C15">
      <w:pPr>
        <w:pStyle w:val="a5"/>
        <w:numPr>
          <w:ilvl w:val="3"/>
          <w:numId w:val="14"/>
        </w:numPr>
        <w:tabs>
          <w:tab w:val="left" w:pos="952"/>
        </w:tabs>
        <w:ind w:right="167" w:firstLine="427"/>
        <w:rPr>
          <w:sz w:val="24"/>
          <w:szCs w:val="24"/>
        </w:rPr>
      </w:pPr>
      <w:r w:rsidRPr="00CE0E89">
        <w:rPr>
          <w:sz w:val="24"/>
          <w:szCs w:val="24"/>
        </w:rPr>
        <w:t>с переходом от способности осуществлять принятие заданной педагогомиосмысленнойцеликовладениюэтойучебнойдеятельностьюна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25B49" w:rsidRPr="00CE0E89" w:rsidRDefault="00A25B49" w:rsidP="00281C15">
      <w:pPr>
        <w:pStyle w:val="a5"/>
        <w:numPr>
          <w:ilvl w:val="3"/>
          <w:numId w:val="14"/>
        </w:numPr>
        <w:tabs>
          <w:tab w:val="left" w:pos="952"/>
        </w:tabs>
        <w:ind w:right="166" w:firstLine="427"/>
        <w:rPr>
          <w:sz w:val="24"/>
          <w:szCs w:val="24"/>
        </w:rPr>
      </w:pPr>
      <w:r w:rsidRPr="00CE0E89">
        <w:rPr>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25B49" w:rsidRPr="00CE0E89" w:rsidRDefault="00A25B49" w:rsidP="00281C15">
      <w:pPr>
        <w:pStyle w:val="a5"/>
        <w:numPr>
          <w:ilvl w:val="3"/>
          <w:numId w:val="14"/>
        </w:numPr>
        <w:tabs>
          <w:tab w:val="left" w:pos="952"/>
        </w:tabs>
        <w:ind w:right="167" w:firstLine="427"/>
        <w:rPr>
          <w:sz w:val="24"/>
          <w:szCs w:val="24"/>
        </w:rPr>
      </w:pPr>
      <w:r w:rsidRPr="00CE0E89">
        <w:rPr>
          <w:sz w:val="24"/>
          <w:szCs w:val="24"/>
        </w:rPr>
        <w:t>с овладением коммуникативными средствами и способами организациикооперации,развитиемучебногосотрудничества,реализуемого в отношениях обучающихся с учителем и сверстниками.</w:t>
      </w:r>
    </w:p>
    <w:p w:rsidR="00A25B49" w:rsidRPr="00CE0E89" w:rsidRDefault="00A25B49" w:rsidP="00A25B49">
      <w:pPr>
        <w:pStyle w:val="a3"/>
        <w:ind w:right="166" w:firstLine="283"/>
        <w:rPr>
          <w:sz w:val="24"/>
          <w:szCs w:val="24"/>
        </w:rPr>
      </w:pPr>
      <w:r w:rsidRPr="00CE0E89">
        <w:rPr>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w:t>
      </w:r>
      <w:r w:rsidRPr="00CE0E89">
        <w:rPr>
          <w:spacing w:val="-2"/>
          <w:sz w:val="24"/>
          <w:szCs w:val="24"/>
        </w:rPr>
        <w:t>возраста(11—13лет,5—7классы),характеризующимся началом перехода</w:t>
      </w:r>
      <w:r w:rsidRPr="00CE0E89">
        <w:rPr>
          <w:spacing w:val="-5"/>
          <w:sz w:val="24"/>
          <w:szCs w:val="24"/>
        </w:rPr>
        <w:t xml:space="preserve"> от</w:t>
      </w:r>
    </w:p>
    <w:p w:rsidR="00A25B49" w:rsidRPr="00CE0E89" w:rsidRDefault="00A25B49" w:rsidP="00A25B49">
      <w:pPr>
        <w:pStyle w:val="a3"/>
        <w:spacing w:before="67"/>
        <w:ind w:right="165" w:firstLine="0"/>
        <w:rPr>
          <w:sz w:val="24"/>
          <w:szCs w:val="24"/>
        </w:rPr>
      </w:pPr>
      <w:r w:rsidRPr="00CE0E89">
        <w:rPr>
          <w:sz w:val="24"/>
          <w:szCs w:val="24"/>
        </w:rPr>
        <w:t xml:space="preserve">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w:t>
      </w:r>
      <w:r w:rsidRPr="00CE0E89">
        <w:rPr>
          <w:spacing w:val="-2"/>
          <w:sz w:val="24"/>
          <w:szCs w:val="24"/>
        </w:rPr>
        <w:t>взрослых.</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1" w:line="242" w:lineRule="auto"/>
        <w:ind w:right="165" w:firstLine="283"/>
        <w:rPr>
          <w:sz w:val="24"/>
          <w:szCs w:val="24"/>
        </w:rPr>
      </w:pPr>
      <w:r w:rsidRPr="00CE0E89">
        <w:rPr>
          <w:sz w:val="24"/>
          <w:szCs w:val="24"/>
        </w:rPr>
        <w:lastRenderedPageBreak/>
        <w:t xml:space="preserve">Второй этап подросткового развития (14—15 лет, 8—9 классы), </w:t>
      </w:r>
      <w:r w:rsidRPr="00CE0E89">
        <w:rPr>
          <w:spacing w:val="-2"/>
          <w:sz w:val="24"/>
          <w:szCs w:val="24"/>
        </w:rPr>
        <w:t>характеризуется:</w:t>
      </w:r>
    </w:p>
    <w:p w:rsidR="00A25B49" w:rsidRPr="00CE0E89" w:rsidRDefault="00A25B49" w:rsidP="00281C15">
      <w:pPr>
        <w:pStyle w:val="a5"/>
        <w:numPr>
          <w:ilvl w:val="3"/>
          <w:numId w:val="14"/>
        </w:numPr>
        <w:tabs>
          <w:tab w:val="left" w:pos="952"/>
        </w:tabs>
        <w:ind w:right="166" w:firstLine="427"/>
        <w:rPr>
          <w:sz w:val="24"/>
          <w:szCs w:val="24"/>
        </w:rPr>
      </w:pPr>
      <w:r w:rsidRPr="00CE0E89">
        <w:rPr>
          <w:sz w:val="24"/>
          <w:szCs w:val="24"/>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25B49" w:rsidRPr="00CE0E89" w:rsidRDefault="00A25B49" w:rsidP="00281C15">
      <w:pPr>
        <w:pStyle w:val="a5"/>
        <w:numPr>
          <w:ilvl w:val="3"/>
          <w:numId w:val="14"/>
        </w:numPr>
        <w:tabs>
          <w:tab w:val="left" w:pos="952"/>
        </w:tabs>
        <w:spacing w:line="242" w:lineRule="auto"/>
        <w:ind w:right="167" w:firstLine="427"/>
        <w:rPr>
          <w:sz w:val="24"/>
          <w:szCs w:val="24"/>
        </w:rPr>
      </w:pPr>
      <w:r w:rsidRPr="00CE0E89">
        <w:rPr>
          <w:sz w:val="24"/>
          <w:szCs w:val="24"/>
        </w:rPr>
        <w:t xml:space="preserve">стремлением подростка к общению и совместной деятельности со </w:t>
      </w:r>
      <w:r w:rsidRPr="00CE0E89">
        <w:rPr>
          <w:spacing w:val="-2"/>
          <w:sz w:val="24"/>
          <w:szCs w:val="24"/>
        </w:rPr>
        <w:t>сверстниками;</w:t>
      </w:r>
    </w:p>
    <w:p w:rsidR="00A25B49" w:rsidRPr="00CE0E89" w:rsidRDefault="00A25B49" w:rsidP="00281C15">
      <w:pPr>
        <w:pStyle w:val="a5"/>
        <w:numPr>
          <w:ilvl w:val="3"/>
          <w:numId w:val="14"/>
        </w:numPr>
        <w:tabs>
          <w:tab w:val="left" w:pos="952"/>
        </w:tabs>
        <w:ind w:right="165" w:firstLine="427"/>
        <w:rPr>
          <w:sz w:val="24"/>
          <w:szCs w:val="24"/>
        </w:rPr>
      </w:pPr>
      <w:r w:rsidRPr="00CE0E89">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25B49" w:rsidRPr="00CE0E89" w:rsidRDefault="00A25B49" w:rsidP="00281C15">
      <w:pPr>
        <w:pStyle w:val="a5"/>
        <w:numPr>
          <w:ilvl w:val="3"/>
          <w:numId w:val="14"/>
        </w:numPr>
        <w:tabs>
          <w:tab w:val="left" w:pos="952"/>
        </w:tabs>
        <w:ind w:right="165" w:firstLine="427"/>
        <w:rPr>
          <w:sz w:val="24"/>
          <w:szCs w:val="24"/>
        </w:rPr>
      </w:pPr>
      <w:r w:rsidRPr="00CE0E89">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25B49" w:rsidRPr="00CE0E89" w:rsidRDefault="00A25B49" w:rsidP="00281C15">
      <w:pPr>
        <w:pStyle w:val="a5"/>
        <w:numPr>
          <w:ilvl w:val="3"/>
          <w:numId w:val="14"/>
        </w:numPr>
        <w:tabs>
          <w:tab w:val="left" w:pos="952"/>
        </w:tabs>
        <w:ind w:right="166" w:firstLine="427"/>
        <w:rPr>
          <w:sz w:val="24"/>
          <w:szCs w:val="24"/>
        </w:rPr>
      </w:pPr>
      <w:r w:rsidRPr="00CE0E89">
        <w:rPr>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25B49" w:rsidRPr="00CE0E89" w:rsidRDefault="00A25B49" w:rsidP="00281C15">
      <w:pPr>
        <w:pStyle w:val="a5"/>
        <w:numPr>
          <w:ilvl w:val="3"/>
          <w:numId w:val="14"/>
        </w:numPr>
        <w:tabs>
          <w:tab w:val="left" w:pos="952"/>
        </w:tabs>
        <w:ind w:right="166" w:firstLine="427"/>
        <w:rPr>
          <w:sz w:val="24"/>
          <w:szCs w:val="24"/>
        </w:rPr>
      </w:pPr>
      <w:r w:rsidRPr="00CE0E89">
        <w:rPr>
          <w:sz w:val="24"/>
          <w:szCs w:val="24"/>
        </w:rPr>
        <w:t xml:space="preserve">изменением социальной ситуации развития: ростом информационных нагрузок, характером социальных взаимодействий, способами получения </w:t>
      </w:r>
      <w:r w:rsidRPr="00CE0E89">
        <w:rPr>
          <w:spacing w:val="-2"/>
          <w:sz w:val="24"/>
          <w:szCs w:val="24"/>
        </w:rPr>
        <w:t>информации.</w:t>
      </w:r>
    </w:p>
    <w:p w:rsidR="00A25B49" w:rsidRPr="00CE0E89" w:rsidRDefault="00A25B49" w:rsidP="00A25B49">
      <w:pPr>
        <w:pStyle w:val="a3"/>
        <w:spacing w:before="229"/>
        <w:ind w:right="166" w:firstLine="424"/>
        <w:rPr>
          <w:sz w:val="24"/>
          <w:szCs w:val="24"/>
        </w:rPr>
      </w:pPr>
      <w:r w:rsidRPr="00CE0E89">
        <w:rPr>
          <w:sz w:val="24"/>
          <w:szCs w:val="24"/>
        </w:rPr>
        <w:t xml:space="preserve">При реализации ООП ООО учтена специфика образовательного учреждения. МБОУ </w:t>
      </w:r>
      <w:r w:rsidR="006B4BB8" w:rsidRPr="00CE0E89">
        <w:rPr>
          <w:sz w:val="24"/>
          <w:szCs w:val="24"/>
        </w:rPr>
        <w:t>Карпиловской О</w:t>
      </w:r>
      <w:r w:rsidRPr="00CE0E89">
        <w:rPr>
          <w:sz w:val="24"/>
          <w:szCs w:val="24"/>
        </w:rPr>
        <w:t>ОШ находится в сельской местности и является преемственной по отношению к основным общеобразовательным организациям начального общего образования, реализуемым</w:t>
      </w:r>
      <w:r w:rsidR="006B4BB8" w:rsidRPr="00CE0E89">
        <w:rPr>
          <w:sz w:val="24"/>
          <w:szCs w:val="24"/>
        </w:rPr>
        <w:t xml:space="preserve"> </w:t>
      </w:r>
      <w:r w:rsidRPr="00CE0E89">
        <w:rPr>
          <w:sz w:val="24"/>
          <w:szCs w:val="24"/>
        </w:rPr>
        <w:t>в</w:t>
      </w:r>
      <w:r w:rsidR="006B4BB8" w:rsidRPr="00CE0E89">
        <w:rPr>
          <w:sz w:val="24"/>
          <w:szCs w:val="24"/>
        </w:rPr>
        <w:t xml:space="preserve"> </w:t>
      </w:r>
      <w:r w:rsidRPr="00CE0E89">
        <w:rPr>
          <w:sz w:val="24"/>
          <w:szCs w:val="24"/>
        </w:rPr>
        <w:t>соответствии</w:t>
      </w:r>
      <w:r w:rsidR="006B4BB8" w:rsidRPr="00CE0E89">
        <w:rPr>
          <w:sz w:val="24"/>
          <w:szCs w:val="24"/>
        </w:rPr>
        <w:t xml:space="preserve"> </w:t>
      </w:r>
      <w:r w:rsidRPr="00CE0E89">
        <w:rPr>
          <w:sz w:val="24"/>
          <w:szCs w:val="24"/>
        </w:rPr>
        <w:t>с</w:t>
      </w:r>
      <w:r w:rsidR="006B4BB8" w:rsidRPr="00CE0E89">
        <w:rPr>
          <w:sz w:val="24"/>
          <w:szCs w:val="24"/>
        </w:rPr>
        <w:t xml:space="preserve"> </w:t>
      </w:r>
      <w:r w:rsidRPr="00CE0E89">
        <w:rPr>
          <w:sz w:val="24"/>
          <w:szCs w:val="24"/>
        </w:rPr>
        <w:t>требованиями</w:t>
      </w:r>
      <w:r w:rsidR="006B4BB8" w:rsidRPr="00CE0E89">
        <w:rPr>
          <w:sz w:val="24"/>
          <w:szCs w:val="24"/>
        </w:rPr>
        <w:t xml:space="preserve"> </w:t>
      </w:r>
      <w:r w:rsidRPr="00CE0E89">
        <w:rPr>
          <w:sz w:val="24"/>
          <w:szCs w:val="24"/>
        </w:rPr>
        <w:t>федерального</w:t>
      </w:r>
      <w:r w:rsidR="006B4BB8" w:rsidRPr="00CE0E89">
        <w:rPr>
          <w:sz w:val="24"/>
          <w:szCs w:val="24"/>
        </w:rPr>
        <w:t xml:space="preserve"> </w:t>
      </w:r>
      <w:r w:rsidRPr="00CE0E89">
        <w:rPr>
          <w:sz w:val="24"/>
          <w:szCs w:val="24"/>
        </w:rPr>
        <w:t xml:space="preserve">государственного образовательного стандарта начального общего образования (далее – ФГОС НОО). </w:t>
      </w:r>
      <w:r w:rsidR="006B4BB8" w:rsidRPr="00CE0E89">
        <w:rPr>
          <w:sz w:val="24"/>
          <w:szCs w:val="24"/>
        </w:rPr>
        <w:t xml:space="preserve"> </w:t>
      </w:r>
    </w:p>
    <w:p w:rsidR="00A25B49" w:rsidRPr="00CE0E89" w:rsidRDefault="00A25B49" w:rsidP="00A25B49">
      <w:pPr>
        <w:pStyle w:val="a3"/>
        <w:ind w:right="172" w:firstLine="424"/>
        <w:rPr>
          <w:sz w:val="24"/>
          <w:szCs w:val="24"/>
        </w:rPr>
      </w:pPr>
      <w:r w:rsidRPr="00CE0E89">
        <w:rPr>
          <w:sz w:val="24"/>
          <w:szCs w:val="24"/>
        </w:rPr>
        <w:t xml:space="preserve">Одним из важных условий организации образовательного процесса является создание здоровьесберегающей среды школы (реализуется комплексная программа по сохранению и укреплению здоровья </w:t>
      </w:r>
      <w:r w:rsidRPr="00CE0E89">
        <w:rPr>
          <w:spacing w:val="-10"/>
          <w:sz w:val="24"/>
          <w:szCs w:val="24"/>
        </w:rPr>
        <w:t>и</w:t>
      </w:r>
    </w:p>
    <w:p w:rsidR="00A25B49" w:rsidRPr="00CE0E89" w:rsidRDefault="00A25B49" w:rsidP="00A25B49">
      <w:pPr>
        <w:pStyle w:val="a3"/>
        <w:spacing w:before="67"/>
        <w:ind w:right="167" w:firstLine="0"/>
        <w:rPr>
          <w:sz w:val="24"/>
          <w:szCs w:val="24"/>
        </w:rPr>
      </w:pPr>
      <w:r w:rsidRPr="00CE0E89">
        <w:rPr>
          <w:sz w:val="24"/>
          <w:szCs w:val="24"/>
        </w:rPr>
        <w:t>формированию здорового образа жизни школьников); совершенствование системы управления школой (разработан ряд локальных нормативно-правовых актов, реализуются комплексно-целевые программы, совершенствуется ученическое самоуправление, активизируется работа Управляющего совета.</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1"/>
        <w:ind w:right="171" w:firstLine="424"/>
        <w:rPr>
          <w:sz w:val="24"/>
          <w:szCs w:val="24"/>
        </w:rPr>
      </w:pPr>
      <w:r w:rsidRPr="00CE0E89">
        <w:rPr>
          <w:sz w:val="24"/>
          <w:szCs w:val="24"/>
        </w:rPr>
        <w:lastRenderedPageBreak/>
        <w:t>Одной из значимых форм организации учебной деятельности являются проектная деятельность обучающихся (проведение уроков в форме разработки и защиты проектов, с подготовкой компьютерных презентаций); тестовый контроль с использованием ПК.</w:t>
      </w:r>
    </w:p>
    <w:p w:rsidR="00A25B49" w:rsidRPr="00CE0E89" w:rsidRDefault="00A25B49" w:rsidP="00A25B49">
      <w:pPr>
        <w:pStyle w:val="a3"/>
        <w:spacing w:before="5"/>
        <w:ind w:left="0" w:firstLine="0"/>
        <w:jc w:val="left"/>
        <w:rPr>
          <w:sz w:val="24"/>
          <w:szCs w:val="24"/>
        </w:rPr>
      </w:pPr>
    </w:p>
    <w:p w:rsidR="00A25B49" w:rsidRPr="00CE0E89" w:rsidRDefault="00A25B49" w:rsidP="00281C15">
      <w:pPr>
        <w:pStyle w:val="210"/>
        <w:numPr>
          <w:ilvl w:val="2"/>
          <w:numId w:val="14"/>
        </w:numPr>
        <w:tabs>
          <w:tab w:val="left" w:pos="1270"/>
        </w:tabs>
        <w:spacing w:before="1"/>
        <w:ind w:right="170" w:firstLine="283"/>
        <w:jc w:val="left"/>
        <w:rPr>
          <w:sz w:val="24"/>
          <w:szCs w:val="24"/>
        </w:rPr>
      </w:pPr>
      <w:bookmarkStart w:id="5" w:name="_TOC_250038"/>
      <w:r w:rsidRPr="00CE0E89">
        <w:rPr>
          <w:sz w:val="24"/>
          <w:szCs w:val="24"/>
        </w:rPr>
        <w:t>1.1.3. Общая характеристика основной образовательной</w:t>
      </w:r>
      <w:bookmarkEnd w:id="5"/>
      <w:r w:rsidRPr="00CE0E89">
        <w:rPr>
          <w:sz w:val="24"/>
          <w:szCs w:val="24"/>
        </w:rPr>
        <w:t xml:space="preserve"> программы основного общего образования</w:t>
      </w:r>
    </w:p>
    <w:p w:rsidR="00A25B49" w:rsidRPr="00CE0E89" w:rsidRDefault="00A25B49" w:rsidP="00A25B49">
      <w:pPr>
        <w:pStyle w:val="a3"/>
        <w:spacing w:before="234"/>
        <w:ind w:left="142" w:right="-9" w:firstLine="567"/>
        <w:rPr>
          <w:sz w:val="24"/>
          <w:szCs w:val="24"/>
        </w:rPr>
      </w:pPr>
      <w:r w:rsidRPr="00CE0E89">
        <w:rPr>
          <w:sz w:val="24"/>
          <w:szCs w:val="24"/>
        </w:rPr>
        <w:t xml:space="preserve">Программа основного общего образования МБОУ </w:t>
      </w:r>
      <w:r w:rsidR="006B4BB8" w:rsidRPr="00CE0E89">
        <w:rPr>
          <w:sz w:val="24"/>
          <w:szCs w:val="24"/>
        </w:rPr>
        <w:t>Карпиловская О</w:t>
      </w:r>
      <w:r w:rsidRPr="00CE0E89">
        <w:rPr>
          <w:sz w:val="24"/>
          <w:szCs w:val="24"/>
        </w:rPr>
        <w:t>ОШ разработана в соответствии со ФГОС основного общего образования, с учетом Примерной основной образовательной программой (ПООП) и Федеральной образовательной программой (ФОП).</w:t>
      </w:r>
    </w:p>
    <w:p w:rsidR="00A25B49" w:rsidRPr="00CE0E89" w:rsidRDefault="00A25B49" w:rsidP="00A25B49">
      <w:pPr>
        <w:pStyle w:val="a3"/>
        <w:spacing w:before="2"/>
        <w:ind w:right="166"/>
        <w:rPr>
          <w:sz w:val="24"/>
          <w:szCs w:val="24"/>
        </w:rPr>
      </w:pPr>
      <w:r w:rsidRPr="00CE0E89">
        <w:rPr>
          <w:sz w:val="24"/>
          <w:szCs w:val="24"/>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A25B49" w:rsidRPr="00CE0E89" w:rsidRDefault="00A25B49" w:rsidP="00A25B49">
      <w:pPr>
        <w:pStyle w:val="a3"/>
        <w:ind w:right="163"/>
        <w:rPr>
          <w:sz w:val="24"/>
          <w:szCs w:val="24"/>
        </w:rPr>
      </w:pPr>
      <w:r w:rsidRPr="00CE0E89">
        <w:rPr>
          <w:sz w:val="24"/>
          <w:szCs w:val="24"/>
        </w:rPr>
        <w:t>Основная образовательная программа основного общего образования разработана на основе ФГОС с учетом потребностей социально- экономическогоразвитиярегиона,этнокультурныхособенностейнаселения.</w:t>
      </w:r>
    </w:p>
    <w:p w:rsidR="00A25B49" w:rsidRPr="00CE0E89" w:rsidRDefault="00A25B49" w:rsidP="00A25B49">
      <w:pPr>
        <w:pStyle w:val="a3"/>
        <w:ind w:left="670" w:firstLine="0"/>
        <w:rPr>
          <w:sz w:val="24"/>
          <w:szCs w:val="24"/>
        </w:rPr>
      </w:pPr>
      <w:r w:rsidRPr="00CE0E89">
        <w:rPr>
          <w:sz w:val="24"/>
          <w:szCs w:val="24"/>
        </w:rPr>
        <w:t xml:space="preserve">Основная образовательная программа включает следующие </w:t>
      </w:r>
      <w:r w:rsidRPr="00CE0E89">
        <w:rPr>
          <w:spacing w:val="-2"/>
          <w:sz w:val="24"/>
          <w:szCs w:val="24"/>
        </w:rPr>
        <w:t>документы:</w:t>
      </w:r>
    </w:p>
    <w:p w:rsidR="00A25B49" w:rsidRPr="00CE0E89" w:rsidRDefault="00A25B49" w:rsidP="00281C15">
      <w:pPr>
        <w:pStyle w:val="a5"/>
        <w:numPr>
          <w:ilvl w:val="0"/>
          <w:numId w:val="12"/>
        </w:numPr>
        <w:tabs>
          <w:tab w:val="left" w:pos="834"/>
        </w:tabs>
        <w:ind w:right="388" w:firstLine="427"/>
        <w:jc w:val="left"/>
        <w:rPr>
          <w:sz w:val="24"/>
          <w:szCs w:val="24"/>
        </w:rPr>
      </w:pPr>
      <w:r w:rsidRPr="00CE0E89">
        <w:rPr>
          <w:sz w:val="24"/>
          <w:szCs w:val="24"/>
        </w:rPr>
        <w:t>рабочие программы учебных предметов, учебных курсов (в том числе внеурочной деятельности), учебных модулей;</w:t>
      </w:r>
    </w:p>
    <w:p w:rsidR="00A25B49" w:rsidRPr="00CE0E89" w:rsidRDefault="00A25B49" w:rsidP="00281C15">
      <w:pPr>
        <w:pStyle w:val="a5"/>
        <w:numPr>
          <w:ilvl w:val="0"/>
          <w:numId w:val="12"/>
        </w:numPr>
        <w:tabs>
          <w:tab w:val="left" w:pos="834"/>
        </w:tabs>
        <w:spacing w:line="242" w:lineRule="auto"/>
        <w:ind w:right="1291" w:firstLine="427"/>
        <w:jc w:val="left"/>
        <w:rPr>
          <w:sz w:val="24"/>
          <w:szCs w:val="24"/>
        </w:rPr>
      </w:pPr>
      <w:r w:rsidRPr="00CE0E89">
        <w:rPr>
          <w:sz w:val="24"/>
          <w:szCs w:val="24"/>
        </w:rPr>
        <w:t xml:space="preserve">программу формирования универсальных учебных действий у </w:t>
      </w:r>
      <w:r w:rsidRPr="00CE0E89">
        <w:rPr>
          <w:spacing w:val="-2"/>
          <w:sz w:val="24"/>
          <w:szCs w:val="24"/>
        </w:rPr>
        <w:t>обучающихся;</w:t>
      </w:r>
    </w:p>
    <w:p w:rsidR="00A25B49" w:rsidRPr="00CE0E89" w:rsidRDefault="00A25B49" w:rsidP="00281C15">
      <w:pPr>
        <w:pStyle w:val="a5"/>
        <w:numPr>
          <w:ilvl w:val="0"/>
          <w:numId w:val="12"/>
        </w:numPr>
        <w:tabs>
          <w:tab w:val="left" w:pos="834"/>
        </w:tabs>
        <w:spacing w:line="317" w:lineRule="exact"/>
        <w:ind w:left="834"/>
        <w:jc w:val="left"/>
        <w:rPr>
          <w:sz w:val="24"/>
          <w:szCs w:val="24"/>
        </w:rPr>
      </w:pPr>
      <w:r w:rsidRPr="00CE0E89">
        <w:rPr>
          <w:sz w:val="24"/>
          <w:szCs w:val="24"/>
        </w:rPr>
        <w:t xml:space="preserve">рабочую программу </w:t>
      </w:r>
      <w:r w:rsidRPr="00CE0E89">
        <w:rPr>
          <w:spacing w:val="-2"/>
          <w:sz w:val="24"/>
          <w:szCs w:val="24"/>
        </w:rPr>
        <w:t>воспитания;</w:t>
      </w:r>
    </w:p>
    <w:p w:rsidR="00A25B49" w:rsidRPr="00CE0E89" w:rsidRDefault="00A25B49" w:rsidP="00281C15">
      <w:pPr>
        <w:pStyle w:val="a5"/>
        <w:numPr>
          <w:ilvl w:val="0"/>
          <w:numId w:val="12"/>
        </w:numPr>
        <w:tabs>
          <w:tab w:val="left" w:pos="834"/>
        </w:tabs>
        <w:spacing w:line="322" w:lineRule="exact"/>
        <w:ind w:left="834"/>
        <w:jc w:val="left"/>
        <w:rPr>
          <w:sz w:val="24"/>
          <w:szCs w:val="24"/>
        </w:rPr>
      </w:pPr>
      <w:r w:rsidRPr="00CE0E89">
        <w:rPr>
          <w:sz w:val="24"/>
          <w:szCs w:val="24"/>
        </w:rPr>
        <w:t xml:space="preserve">программу коррекционной </w:t>
      </w:r>
      <w:r w:rsidRPr="00CE0E89">
        <w:rPr>
          <w:spacing w:val="-2"/>
          <w:sz w:val="24"/>
          <w:szCs w:val="24"/>
        </w:rPr>
        <w:t>работы;</w:t>
      </w:r>
    </w:p>
    <w:p w:rsidR="00A25B49" w:rsidRPr="00CE0E89" w:rsidRDefault="00A25B49" w:rsidP="00281C15">
      <w:pPr>
        <w:pStyle w:val="a5"/>
        <w:numPr>
          <w:ilvl w:val="0"/>
          <w:numId w:val="12"/>
        </w:numPr>
        <w:tabs>
          <w:tab w:val="left" w:pos="834"/>
        </w:tabs>
        <w:spacing w:line="322" w:lineRule="exact"/>
        <w:ind w:left="834"/>
        <w:jc w:val="left"/>
        <w:rPr>
          <w:sz w:val="24"/>
          <w:szCs w:val="24"/>
        </w:rPr>
      </w:pPr>
      <w:r w:rsidRPr="00CE0E89">
        <w:rPr>
          <w:sz w:val="24"/>
          <w:szCs w:val="24"/>
        </w:rPr>
        <w:t xml:space="preserve">учебный </w:t>
      </w:r>
      <w:r w:rsidRPr="00CE0E89">
        <w:rPr>
          <w:spacing w:val="-4"/>
          <w:sz w:val="24"/>
          <w:szCs w:val="24"/>
        </w:rPr>
        <w:t>план;</w:t>
      </w:r>
    </w:p>
    <w:p w:rsidR="00A25B49" w:rsidRPr="00CE0E89" w:rsidRDefault="00A25B49" w:rsidP="00281C15">
      <w:pPr>
        <w:pStyle w:val="a5"/>
        <w:numPr>
          <w:ilvl w:val="0"/>
          <w:numId w:val="12"/>
        </w:numPr>
        <w:tabs>
          <w:tab w:val="left" w:pos="834"/>
        </w:tabs>
        <w:ind w:left="834"/>
        <w:jc w:val="left"/>
        <w:rPr>
          <w:sz w:val="24"/>
          <w:szCs w:val="24"/>
        </w:rPr>
      </w:pPr>
      <w:r w:rsidRPr="00CE0E89">
        <w:rPr>
          <w:sz w:val="24"/>
          <w:szCs w:val="24"/>
        </w:rPr>
        <w:t xml:space="preserve">план внеурочной </w:t>
      </w:r>
      <w:r w:rsidRPr="00CE0E89">
        <w:rPr>
          <w:spacing w:val="-2"/>
          <w:sz w:val="24"/>
          <w:szCs w:val="24"/>
        </w:rPr>
        <w:t>деятельности;</w:t>
      </w:r>
    </w:p>
    <w:p w:rsidR="00A25B49" w:rsidRPr="00CE0E89" w:rsidRDefault="00A25B49" w:rsidP="00281C15">
      <w:pPr>
        <w:pStyle w:val="a5"/>
        <w:numPr>
          <w:ilvl w:val="0"/>
          <w:numId w:val="12"/>
        </w:numPr>
        <w:tabs>
          <w:tab w:val="left" w:pos="834"/>
        </w:tabs>
        <w:spacing w:before="67"/>
        <w:ind w:left="834"/>
        <w:rPr>
          <w:sz w:val="24"/>
          <w:szCs w:val="24"/>
        </w:rPr>
      </w:pPr>
      <w:r w:rsidRPr="00CE0E89">
        <w:rPr>
          <w:sz w:val="24"/>
          <w:szCs w:val="24"/>
        </w:rPr>
        <w:t xml:space="preserve">календарный учебный </w:t>
      </w:r>
      <w:r w:rsidRPr="00CE0E89">
        <w:rPr>
          <w:spacing w:val="-2"/>
          <w:sz w:val="24"/>
          <w:szCs w:val="24"/>
        </w:rPr>
        <w:t>график;</w:t>
      </w:r>
    </w:p>
    <w:p w:rsidR="00A25B49" w:rsidRPr="00CE0E89" w:rsidRDefault="00A25B49" w:rsidP="00281C15">
      <w:pPr>
        <w:pStyle w:val="a5"/>
        <w:numPr>
          <w:ilvl w:val="0"/>
          <w:numId w:val="12"/>
        </w:numPr>
        <w:tabs>
          <w:tab w:val="left" w:pos="952"/>
        </w:tabs>
        <w:spacing w:before="2"/>
        <w:ind w:right="165" w:firstLine="427"/>
        <w:rPr>
          <w:sz w:val="24"/>
          <w:szCs w:val="24"/>
        </w:rPr>
      </w:pPr>
      <w:r w:rsidRPr="00CE0E89">
        <w:rPr>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w:t>
      </w:r>
      <w:r w:rsidR="006B4BB8" w:rsidRPr="00CE0E89">
        <w:rPr>
          <w:sz w:val="24"/>
          <w:szCs w:val="24"/>
        </w:rPr>
        <w:t>Карпиловской О</w:t>
      </w:r>
      <w:r w:rsidRPr="00CE0E89">
        <w:rPr>
          <w:sz w:val="24"/>
          <w:szCs w:val="24"/>
        </w:rPr>
        <w:t>ОШ;</w:t>
      </w:r>
    </w:p>
    <w:p w:rsidR="00A25B49" w:rsidRPr="00CE0E89" w:rsidRDefault="00A25B49" w:rsidP="00281C15">
      <w:pPr>
        <w:pStyle w:val="a5"/>
        <w:numPr>
          <w:ilvl w:val="0"/>
          <w:numId w:val="12"/>
        </w:numPr>
        <w:tabs>
          <w:tab w:val="left" w:pos="935"/>
        </w:tabs>
        <w:ind w:right="175" w:firstLine="427"/>
        <w:rPr>
          <w:sz w:val="24"/>
          <w:szCs w:val="24"/>
        </w:rPr>
      </w:pPr>
      <w:r w:rsidRPr="00CE0E89">
        <w:rPr>
          <w:sz w:val="24"/>
          <w:szCs w:val="24"/>
        </w:rPr>
        <w:t>характеристику условий реализации программы основного общего образования в соответствии с требованиями ФГОС.</w:t>
      </w:r>
    </w:p>
    <w:p w:rsidR="00A25B49" w:rsidRPr="00CE0E89" w:rsidRDefault="006B4BB8" w:rsidP="00A25B49">
      <w:pPr>
        <w:pStyle w:val="a3"/>
        <w:ind w:right="167" w:firstLine="359"/>
        <w:rPr>
          <w:sz w:val="24"/>
          <w:szCs w:val="24"/>
        </w:rPr>
      </w:pPr>
      <w:r w:rsidRPr="00CE0E89">
        <w:rPr>
          <w:sz w:val="24"/>
          <w:szCs w:val="24"/>
        </w:rPr>
        <w:t xml:space="preserve"> </w:t>
      </w:r>
    </w:p>
    <w:p w:rsidR="00A25B49" w:rsidRPr="00CE0E89" w:rsidRDefault="00A25B49" w:rsidP="00A25B49">
      <w:pPr>
        <w:pStyle w:val="a3"/>
        <w:ind w:right="167" w:firstLine="359"/>
        <w:rPr>
          <w:sz w:val="24"/>
          <w:szCs w:val="24"/>
        </w:rPr>
      </w:pPr>
    </w:p>
    <w:p w:rsidR="00A25B49" w:rsidRPr="00CE0E89" w:rsidRDefault="00A25B49" w:rsidP="00A25B49">
      <w:pPr>
        <w:ind w:firstLine="720"/>
        <w:rPr>
          <w:sz w:val="24"/>
          <w:szCs w:val="24"/>
        </w:rPr>
      </w:pP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7"/>
        <w:ind w:left="0" w:firstLine="0"/>
        <w:jc w:val="left"/>
        <w:rPr>
          <w:sz w:val="24"/>
          <w:szCs w:val="24"/>
        </w:rPr>
      </w:pPr>
    </w:p>
    <w:p w:rsidR="00A25B49" w:rsidRPr="00CE0E89" w:rsidRDefault="00A25B49" w:rsidP="00281C15">
      <w:pPr>
        <w:pStyle w:val="a5"/>
        <w:numPr>
          <w:ilvl w:val="1"/>
          <w:numId w:val="14"/>
        </w:numPr>
        <w:tabs>
          <w:tab w:val="left" w:pos="1164"/>
        </w:tabs>
        <w:spacing w:before="89" w:line="322" w:lineRule="exact"/>
        <w:ind w:left="1163" w:hanging="494"/>
        <w:rPr>
          <w:b/>
          <w:sz w:val="24"/>
          <w:szCs w:val="24"/>
        </w:rPr>
      </w:pPr>
      <w:r w:rsidRPr="00CE0E89">
        <w:rPr>
          <w:b/>
          <w:sz w:val="24"/>
          <w:szCs w:val="24"/>
        </w:rPr>
        <w:t xml:space="preserve">1.2. ПЛАНИРУЕМЫЕ РЕЗУЛЬТАТЫ </w:t>
      </w:r>
      <w:r w:rsidRPr="00CE0E89">
        <w:rPr>
          <w:b/>
          <w:spacing w:val="-2"/>
          <w:sz w:val="24"/>
          <w:szCs w:val="24"/>
        </w:rPr>
        <w:t>ОСВОЕНИЯ</w:t>
      </w:r>
    </w:p>
    <w:p w:rsidR="00A25B49" w:rsidRPr="00CE0E89" w:rsidRDefault="00A25B49" w:rsidP="00A25B49">
      <w:pPr>
        <w:ind w:left="313" w:right="1709"/>
        <w:jc w:val="both"/>
        <w:rPr>
          <w:b/>
          <w:sz w:val="24"/>
          <w:szCs w:val="24"/>
        </w:rPr>
      </w:pPr>
      <w:r w:rsidRPr="00CE0E89">
        <w:rPr>
          <w:b/>
          <w:sz w:val="24"/>
          <w:szCs w:val="24"/>
        </w:rPr>
        <w:t>ОБУЧАЮЩИМИСЯ ОСНОВНОЙ ОБРАЗОВАТЕЛЬНОЙ ПРОГРАММЫ ОСНОВНОГО ОБЩЕГО ОБРАЗОВАНИЯ: ОБЩАЯ ХАРАКТЕРИСТИКА</w:t>
      </w:r>
    </w:p>
    <w:p w:rsidR="00A25B49" w:rsidRPr="00CE0E89" w:rsidRDefault="00A25B49" w:rsidP="00A25B49">
      <w:pPr>
        <w:pStyle w:val="a3"/>
        <w:ind w:right="164"/>
        <w:rPr>
          <w:sz w:val="24"/>
          <w:szCs w:val="24"/>
        </w:rPr>
      </w:pPr>
      <w:r w:rsidRPr="00CE0E89">
        <w:rPr>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25B49" w:rsidRPr="00CE0E89" w:rsidRDefault="00A25B49" w:rsidP="00A25B49">
      <w:pPr>
        <w:pStyle w:val="a3"/>
        <w:ind w:right="167"/>
        <w:rPr>
          <w:sz w:val="24"/>
          <w:szCs w:val="24"/>
        </w:rPr>
      </w:pPr>
      <w:r w:rsidRPr="00CE0E89">
        <w:rPr>
          <w:sz w:val="24"/>
          <w:szCs w:val="24"/>
        </w:rPr>
        <w:t xml:space="preserve">Требования к </w:t>
      </w:r>
      <w:r w:rsidRPr="00CE0E89">
        <w:rPr>
          <w:b/>
          <w:sz w:val="24"/>
          <w:szCs w:val="24"/>
        </w:rPr>
        <w:t xml:space="preserve">личностным результатам </w:t>
      </w:r>
      <w:r w:rsidRPr="00CE0E89">
        <w:rPr>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людями жизни в целом.</w:t>
      </w:r>
    </w:p>
    <w:p w:rsidR="00A25B49" w:rsidRPr="00CE0E89" w:rsidRDefault="00A25B49" w:rsidP="00A25B49">
      <w:pPr>
        <w:pStyle w:val="a3"/>
        <w:ind w:right="165"/>
        <w:rPr>
          <w:sz w:val="24"/>
          <w:szCs w:val="24"/>
        </w:rPr>
      </w:pPr>
      <w:r w:rsidRPr="00CE0E89">
        <w:rPr>
          <w:sz w:val="24"/>
          <w:szCs w:val="24"/>
        </w:rPr>
        <w:t xml:space="preserve">ФГОС ООО определяет содержательные приоритеты в раскрытии </w:t>
      </w:r>
      <w:r w:rsidRPr="00CE0E89">
        <w:rPr>
          <w:i/>
          <w:sz w:val="24"/>
          <w:szCs w:val="24"/>
        </w:rPr>
        <w:t>направлений воспитательного процесса</w:t>
      </w:r>
      <w:r w:rsidRPr="00CE0E89">
        <w:rPr>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достижениеобучающимисяличностныхрезультатов:осознание,готовность, ориентация, восприимчивость, установка.</w:t>
      </w:r>
    </w:p>
    <w:p w:rsidR="00A25B49" w:rsidRPr="00CE0E89" w:rsidRDefault="00A25B49" w:rsidP="00A25B49">
      <w:pPr>
        <w:pStyle w:val="a3"/>
        <w:ind w:right="163"/>
        <w:rPr>
          <w:sz w:val="24"/>
          <w:szCs w:val="24"/>
        </w:rPr>
      </w:pPr>
      <w:r w:rsidRPr="00CE0E89">
        <w:rPr>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5B49" w:rsidRPr="00CE0E89" w:rsidRDefault="00A25B49" w:rsidP="00A25B49">
      <w:pPr>
        <w:pStyle w:val="a3"/>
        <w:ind w:right="168"/>
        <w:rPr>
          <w:sz w:val="24"/>
          <w:szCs w:val="24"/>
        </w:rPr>
      </w:pPr>
      <w:r w:rsidRPr="00CE0E89">
        <w:rPr>
          <w:sz w:val="24"/>
          <w:szCs w:val="24"/>
        </w:rPr>
        <w:t xml:space="preserve">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w:t>
      </w:r>
      <w:r w:rsidRPr="00CE0E89">
        <w:rPr>
          <w:spacing w:val="-2"/>
          <w:sz w:val="24"/>
          <w:szCs w:val="24"/>
        </w:rPr>
        <w:t>реализации</w:t>
      </w:r>
    </w:p>
    <w:p w:rsidR="00A25B49" w:rsidRPr="00CE0E89" w:rsidRDefault="00A25B49" w:rsidP="00A25B49">
      <w:pPr>
        <w:pStyle w:val="a3"/>
        <w:spacing w:before="67"/>
        <w:ind w:right="165" w:firstLine="0"/>
        <w:rPr>
          <w:sz w:val="24"/>
          <w:szCs w:val="24"/>
        </w:rPr>
      </w:pPr>
      <w:r w:rsidRPr="00CE0E89">
        <w:rPr>
          <w:sz w:val="24"/>
          <w:szCs w:val="24"/>
        </w:rPr>
        <w:t>основных направлений воспитательной деятельности, в том числе в части: гражданского воспитания, патриотического воспитания, духовно- нравственного воспитания, эстетического воспитания, физического воспитания, формирования культуры здоровья и эмоционального благополучия,трудовоговоспитания,экологическоговоспитания,осознание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2" w:line="322" w:lineRule="exact"/>
        <w:ind w:left="670" w:firstLine="0"/>
        <w:rPr>
          <w:sz w:val="24"/>
          <w:szCs w:val="24"/>
        </w:rPr>
      </w:pPr>
      <w:r w:rsidRPr="00CE0E89">
        <w:rPr>
          <w:sz w:val="24"/>
          <w:szCs w:val="24"/>
        </w:rPr>
        <w:lastRenderedPageBreak/>
        <w:t xml:space="preserve">Метапредметные результаты </w:t>
      </w:r>
      <w:r w:rsidRPr="00CE0E89">
        <w:rPr>
          <w:spacing w:val="-2"/>
          <w:sz w:val="24"/>
          <w:szCs w:val="24"/>
        </w:rPr>
        <w:t>включают:</w:t>
      </w:r>
    </w:p>
    <w:p w:rsidR="00A25B49" w:rsidRPr="00CE0E89" w:rsidRDefault="00A25B49" w:rsidP="00281C15">
      <w:pPr>
        <w:pStyle w:val="a5"/>
        <w:numPr>
          <w:ilvl w:val="0"/>
          <w:numId w:val="11"/>
        </w:numPr>
        <w:tabs>
          <w:tab w:val="left" w:pos="952"/>
        </w:tabs>
        <w:ind w:right="166" w:firstLine="283"/>
        <w:rPr>
          <w:sz w:val="24"/>
          <w:szCs w:val="24"/>
        </w:rPr>
      </w:pPr>
      <w:r w:rsidRPr="00CE0E89">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25B49" w:rsidRPr="00CE0E89" w:rsidRDefault="00A25B49" w:rsidP="00281C15">
      <w:pPr>
        <w:pStyle w:val="a5"/>
        <w:numPr>
          <w:ilvl w:val="0"/>
          <w:numId w:val="11"/>
        </w:numPr>
        <w:tabs>
          <w:tab w:val="left" w:pos="952"/>
        </w:tabs>
        <w:spacing w:before="1"/>
        <w:ind w:right="175" w:firstLine="283"/>
        <w:rPr>
          <w:sz w:val="24"/>
          <w:szCs w:val="24"/>
        </w:rPr>
      </w:pPr>
      <w:r w:rsidRPr="00CE0E89">
        <w:rPr>
          <w:sz w:val="24"/>
          <w:szCs w:val="24"/>
        </w:rPr>
        <w:t xml:space="preserve">способность их использовать в учебной, познавательной и социальной </w:t>
      </w:r>
      <w:r w:rsidRPr="00CE0E89">
        <w:rPr>
          <w:spacing w:val="-2"/>
          <w:sz w:val="24"/>
          <w:szCs w:val="24"/>
        </w:rPr>
        <w:t>практике;</w:t>
      </w:r>
    </w:p>
    <w:p w:rsidR="00A25B49" w:rsidRPr="00CE0E89" w:rsidRDefault="00A25B49" w:rsidP="00281C15">
      <w:pPr>
        <w:pStyle w:val="a5"/>
        <w:numPr>
          <w:ilvl w:val="0"/>
          <w:numId w:val="11"/>
        </w:numPr>
        <w:tabs>
          <w:tab w:val="left" w:pos="952"/>
        </w:tabs>
        <w:ind w:right="165" w:firstLine="283"/>
        <w:rPr>
          <w:sz w:val="24"/>
          <w:szCs w:val="24"/>
        </w:rPr>
      </w:pPr>
      <w:r w:rsidRPr="00CE0E89">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25B49" w:rsidRPr="00CE0E89" w:rsidRDefault="00A25B49" w:rsidP="00281C15">
      <w:pPr>
        <w:pStyle w:val="a5"/>
        <w:numPr>
          <w:ilvl w:val="0"/>
          <w:numId w:val="11"/>
        </w:numPr>
        <w:tabs>
          <w:tab w:val="left" w:pos="952"/>
        </w:tabs>
        <w:ind w:right="169" w:firstLine="283"/>
        <w:rPr>
          <w:sz w:val="24"/>
          <w:szCs w:val="24"/>
        </w:rPr>
      </w:pPr>
      <w:r w:rsidRPr="00CE0E89">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25B49" w:rsidRPr="00CE0E89" w:rsidRDefault="00A25B49" w:rsidP="00A25B49">
      <w:pPr>
        <w:pStyle w:val="a3"/>
        <w:ind w:right="167"/>
        <w:rPr>
          <w:sz w:val="24"/>
          <w:szCs w:val="24"/>
        </w:rPr>
      </w:pPr>
      <w:r w:rsidRPr="00CE0E89">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25B49" w:rsidRPr="00CE0E89" w:rsidRDefault="00A25B49" w:rsidP="00281C15">
      <w:pPr>
        <w:pStyle w:val="a5"/>
        <w:numPr>
          <w:ilvl w:val="0"/>
          <w:numId w:val="10"/>
        </w:numPr>
        <w:tabs>
          <w:tab w:val="left" w:pos="951"/>
          <w:tab w:val="left" w:pos="952"/>
        </w:tabs>
        <w:spacing w:before="1" w:line="322" w:lineRule="exact"/>
        <w:ind w:hanging="709"/>
        <w:jc w:val="left"/>
        <w:rPr>
          <w:sz w:val="24"/>
          <w:szCs w:val="24"/>
        </w:rPr>
      </w:pPr>
      <w:r w:rsidRPr="00CE0E89">
        <w:rPr>
          <w:sz w:val="24"/>
          <w:szCs w:val="24"/>
        </w:rPr>
        <w:t xml:space="preserve">универсальными учебными познавательными </w:t>
      </w:r>
      <w:r w:rsidRPr="00CE0E89">
        <w:rPr>
          <w:spacing w:val="-2"/>
          <w:sz w:val="24"/>
          <w:szCs w:val="24"/>
        </w:rPr>
        <w:t>действиями;</w:t>
      </w:r>
    </w:p>
    <w:p w:rsidR="00A25B49" w:rsidRPr="00CE0E89" w:rsidRDefault="00A25B49" w:rsidP="00281C15">
      <w:pPr>
        <w:pStyle w:val="a5"/>
        <w:numPr>
          <w:ilvl w:val="0"/>
          <w:numId w:val="10"/>
        </w:numPr>
        <w:tabs>
          <w:tab w:val="left" w:pos="951"/>
          <w:tab w:val="left" w:pos="952"/>
        </w:tabs>
        <w:spacing w:line="322" w:lineRule="exact"/>
        <w:ind w:hanging="709"/>
        <w:jc w:val="left"/>
        <w:rPr>
          <w:sz w:val="24"/>
          <w:szCs w:val="24"/>
        </w:rPr>
      </w:pPr>
      <w:r w:rsidRPr="00CE0E89">
        <w:rPr>
          <w:sz w:val="24"/>
          <w:szCs w:val="24"/>
        </w:rPr>
        <w:t xml:space="preserve">универсальными учебными коммуникативными </w:t>
      </w:r>
      <w:r w:rsidRPr="00CE0E89">
        <w:rPr>
          <w:spacing w:val="-2"/>
          <w:sz w:val="24"/>
          <w:szCs w:val="24"/>
        </w:rPr>
        <w:t>действиями;</w:t>
      </w:r>
    </w:p>
    <w:p w:rsidR="00A25B49" w:rsidRPr="00CE0E89" w:rsidRDefault="00A25B49" w:rsidP="00281C15">
      <w:pPr>
        <w:pStyle w:val="a5"/>
        <w:numPr>
          <w:ilvl w:val="0"/>
          <w:numId w:val="10"/>
        </w:numPr>
        <w:tabs>
          <w:tab w:val="left" w:pos="951"/>
          <w:tab w:val="left" w:pos="952"/>
        </w:tabs>
        <w:spacing w:line="322" w:lineRule="exact"/>
        <w:ind w:hanging="709"/>
        <w:jc w:val="left"/>
        <w:rPr>
          <w:sz w:val="24"/>
          <w:szCs w:val="24"/>
        </w:rPr>
      </w:pPr>
      <w:r w:rsidRPr="00CE0E89">
        <w:rPr>
          <w:sz w:val="24"/>
          <w:szCs w:val="24"/>
        </w:rPr>
        <w:t xml:space="preserve">универсальными регулятивными </w:t>
      </w:r>
      <w:r w:rsidRPr="00CE0E89">
        <w:rPr>
          <w:spacing w:val="-2"/>
          <w:sz w:val="24"/>
          <w:szCs w:val="24"/>
        </w:rPr>
        <w:t>действиями.</w:t>
      </w:r>
    </w:p>
    <w:p w:rsidR="00A25B49" w:rsidRPr="00CE0E89" w:rsidRDefault="00A25B49" w:rsidP="00A25B49">
      <w:pPr>
        <w:pStyle w:val="a3"/>
        <w:ind w:right="166" w:firstLine="283"/>
        <w:rPr>
          <w:sz w:val="24"/>
          <w:szCs w:val="24"/>
        </w:rPr>
      </w:pPr>
      <w:r w:rsidRPr="00CE0E89">
        <w:rPr>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25B49" w:rsidRPr="00CE0E89" w:rsidRDefault="00A25B49" w:rsidP="00A25B49">
      <w:pPr>
        <w:pStyle w:val="a3"/>
        <w:ind w:right="168" w:firstLine="283"/>
        <w:rPr>
          <w:sz w:val="24"/>
          <w:szCs w:val="24"/>
        </w:rPr>
      </w:pPr>
      <w:r w:rsidRPr="00CE0E89">
        <w:rPr>
          <w:sz w:val="24"/>
          <w:szCs w:val="24"/>
        </w:rPr>
        <w:t xml:space="preserve">Овладение системой универсальных учебных коммуникативных действий обеспечивает сформированность социальных навыков общения, совместной </w:t>
      </w:r>
      <w:r w:rsidRPr="00CE0E89">
        <w:rPr>
          <w:spacing w:val="-2"/>
          <w:sz w:val="24"/>
          <w:szCs w:val="24"/>
        </w:rPr>
        <w:t>деятельности.</w:t>
      </w:r>
    </w:p>
    <w:p w:rsidR="00A25B49" w:rsidRPr="00CE0E89" w:rsidRDefault="00A25B49" w:rsidP="00A25B49">
      <w:pPr>
        <w:pStyle w:val="a3"/>
        <w:ind w:right="166" w:firstLine="283"/>
        <w:rPr>
          <w:sz w:val="24"/>
          <w:szCs w:val="24"/>
        </w:rPr>
      </w:pPr>
      <w:r w:rsidRPr="00CE0E89">
        <w:rPr>
          <w:sz w:val="24"/>
          <w:szCs w:val="24"/>
        </w:rPr>
        <w:t xml:space="preserve">Овладение универсальными учебными регулятивными действиями включает умения самоорганизации, самоконтроля, развитие эмоционального </w:t>
      </w:r>
      <w:r w:rsidRPr="00CE0E89">
        <w:rPr>
          <w:spacing w:val="-2"/>
          <w:sz w:val="24"/>
          <w:szCs w:val="24"/>
        </w:rPr>
        <w:t>интеллекта.</w:t>
      </w:r>
    </w:p>
    <w:p w:rsidR="00A25B49" w:rsidRPr="00CE0E89" w:rsidRDefault="00A25B49" w:rsidP="00A25B49">
      <w:pPr>
        <w:pStyle w:val="a3"/>
        <w:ind w:right="165" w:firstLine="283"/>
        <w:rPr>
          <w:sz w:val="24"/>
          <w:szCs w:val="24"/>
        </w:rPr>
      </w:pPr>
      <w:r w:rsidRPr="00CE0E89">
        <w:rPr>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25B49" w:rsidRPr="00CE0E89" w:rsidRDefault="00A25B49" w:rsidP="00A25B49">
      <w:pPr>
        <w:ind w:firstLine="720"/>
        <w:rPr>
          <w:sz w:val="24"/>
          <w:szCs w:val="24"/>
        </w:rPr>
      </w:pPr>
      <w:r w:rsidRPr="00CE0E89">
        <w:rPr>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25B49" w:rsidRPr="00CE0E89" w:rsidRDefault="00A25B49" w:rsidP="00A25B49">
      <w:pPr>
        <w:pStyle w:val="a3"/>
        <w:spacing w:before="1"/>
        <w:ind w:left="526" w:firstLine="0"/>
        <w:rPr>
          <w:sz w:val="24"/>
          <w:szCs w:val="24"/>
        </w:rPr>
      </w:pPr>
      <w:r w:rsidRPr="00CE0E89">
        <w:rPr>
          <w:sz w:val="24"/>
          <w:szCs w:val="24"/>
        </w:rPr>
        <w:t xml:space="preserve">Требования к предметным </w:t>
      </w:r>
      <w:r w:rsidRPr="00CE0E89">
        <w:rPr>
          <w:spacing w:val="-2"/>
          <w:sz w:val="24"/>
          <w:szCs w:val="24"/>
        </w:rPr>
        <w:t>результатам:</w:t>
      </w:r>
    </w:p>
    <w:p w:rsidR="00A25B49" w:rsidRPr="00CE0E89" w:rsidRDefault="00A25B49" w:rsidP="00281C15">
      <w:pPr>
        <w:pStyle w:val="a5"/>
        <w:numPr>
          <w:ilvl w:val="1"/>
          <w:numId w:val="10"/>
        </w:numPr>
        <w:tabs>
          <w:tab w:val="left" w:pos="952"/>
        </w:tabs>
        <w:spacing w:before="2"/>
        <w:ind w:right="166" w:firstLine="283"/>
        <w:rPr>
          <w:sz w:val="24"/>
          <w:szCs w:val="24"/>
        </w:rPr>
      </w:pPr>
      <w:r w:rsidRPr="00CE0E89">
        <w:rPr>
          <w:sz w:val="24"/>
          <w:szCs w:val="24"/>
        </w:rPr>
        <w:t>сформулированы в деятельностной форме с усилением акцента на применение знаний и конкретные умения;</w:t>
      </w: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281C15">
      <w:pPr>
        <w:pStyle w:val="a5"/>
        <w:numPr>
          <w:ilvl w:val="1"/>
          <w:numId w:val="10"/>
        </w:numPr>
        <w:tabs>
          <w:tab w:val="left" w:pos="952"/>
        </w:tabs>
        <w:ind w:right="165" w:firstLine="283"/>
        <w:rPr>
          <w:sz w:val="24"/>
          <w:szCs w:val="24"/>
        </w:rPr>
      </w:pPr>
      <w:r w:rsidRPr="00CE0E89">
        <w:rPr>
          <w:sz w:val="24"/>
          <w:szCs w:val="24"/>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25B49" w:rsidRPr="00CE0E89" w:rsidRDefault="00A25B49" w:rsidP="00281C15">
      <w:pPr>
        <w:pStyle w:val="ConsPlusNormal"/>
        <w:numPr>
          <w:ilvl w:val="0"/>
          <w:numId w:val="10"/>
        </w:numPr>
        <w:spacing w:before="240"/>
        <w:jc w:val="both"/>
      </w:pPr>
      <w:r w:rsidRPr="00CE0E89">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A25B49" w:rsidRPr="00CE0E89" w:rsidRDefault="00A25B49" w:rsidP="00A25B49">
      <w:pPr>
        <w:pStyle w:val="a5"/>
        <w:tabs>
          <w:tab w:val="left" w:pos="951"/>
          <w:tab w:val="left" w:pos="952"/>
        </w:tabs>
        <w:ind w:left="992" w:right="174" w:firstLine="0"/>
        <w:jc w:val="left"/>
        <w:rPr>
          <w:sz w:val="24"/>
          <w:szCs w:val="24"/>
        </w:rPr>
      </w:pPr>
    </w:p>
    <w:p w:rsidR="00A25B49" w:rsidRPr="00CE0E89" w:rsidRDefault="00A25B49" w:rsidP="00A25B49">
      <w:pPr>
        <w:pStyle w:val="a5"/>
        <w:tabs>
          <w:tab w:val="left" w:pos="951"/>
          <w:tab w:val="left" w:pos="952"/>
        </w:tabs>
        <w:ind w:left="1134" w:right="174" w:firstLine="0"/>
        <w:jc w:val="left"/>
        <w:rPr>
          <w:sz w:val="24"/>
          <w:szCs w:val="24"/>
        </w:rPr>
      </w:pPr>
      <w:r w:rsidRPr="00CE0E89">
        <w:rPr>
          <w:sz w:val="24"/>
          <w:szCs w:val="24"/>
        </w:rPr>
        <w:t>усиливают акценты на изучение явлений и процессов современной России и мира в целом, современного состояния науки.</w:t>
      </w:r>
    </w:p>
    <w:p w:rsidR="00CE0E89" w:rsidRPr="00CE0E89" w:rsidRDefault="00CE0E89" w:rsidP="00CE0E89">
      <w:pPr>
        <w:tabs>
          <w:tab w:val="left" w:pos="1161"/>
        </w:tabs>
        <w:rPr>
          <w:sz w:val="24"/>
          <w:szCs w:val="24"/>
        </w:rPr>
      </w:pPr>
    </w:p>
    <w:p w:rsidR="00A25B49" w:rsidRPr="00CE0E89" w:rsidRDefault="00A25B49" w:rsidP="00CE0E89">
      <w:pPr>
        <w:tabs>
          <w:tab w:val="left" w:pos="1161"/>
        </w:tabs>
        <w:jc w:val="center"/>
        <w:rPr>
          <w:b/>
          <w:sz w:val="24"/>
          <w:szCs w:val="24"/>
        </w:rPr>
      </w:pPr>
      <w:r w:rsidRPr="00CE0E89">
        <w:rPr>
          <w:b/>
          <w:sz w:val="24"/>
          <w:szCs w:val="24"/>
        </w:rPr>
        <w:t xml:space="preserve">1.3. СИСТЕМА ОЦЕНКИ </w:t>
      </w:r>
      <w:r w:rsidRPr="00CE0E89">
        <w:rPr>
          <w:b/>
          <w:spacing w:val="-2"/>
          <w:sz w:val="24"/>
          <w:szCs w:val="24"/>
        </w:rPr>
        <w:t>ДОСТИЖЕНИЯ</w:t>
      </w:r>
      <w:r w:rsidR="00CE0E89" w:rsidRPr="00CE0E89">
        <w:rPr>
          <w:b/>
          <w:sz w:val="24"/>
          <w:szCs w:val="24"/>
        </w:rPr>
        <w:t xml:space="preserve">  </w:t>
      </w:r>
      <w:r w:rsidRPr="00CE0E89">
        <w:rPr>
          <w:b/>
          <w:sz w:val="24"/>
          <w:szCs w:val="24"/>
        </w:rPr>
        <w:t xml:space="preserve">ПЛАНИРУЕМЫХ РЕЗУЛЬТАТОВ </w:t>
      </w:r>
      <w:r w:rsidRPr="00CE0E89">
        <w:rPr>
          <w:b/>
          <w:spacing w:val="-2"/>
          <w:sz w:val="24"/>
          <w:szCs w:val="24"/>
        </w:rPr>
        <w:t>ОСВОЕНИЯ</w:t>
      </w:r>
      <w:r w:rsidR="00CE0E89" w:rsidRPr="00CE0E89">
        <w:rPr>
          <w:b/>
          <w:sz w:val="24"/>
          <w:szCs w:val="24"/>
        </w:rPr>
        <w:t xml:space="preserve">  </w:t>
      </w:r>
      <w:r w:rsidRPr="00CE0E89">
        <w:rPr>
          <w:b/>
          <w:sz w:val="24"/>
          <w:szCs w:val="24"/>
        </w:rPr>
        <w:t xml:space="preserve">ОСНОВНОЙ ОБРАЗОВАТЕЛЬНОЙ </w:t>
      </w:r>
      <w:r w:rsidRPr="00CE0E89">
        <w:rPr>
          <w:b/>
          <w:spacing w:val="-2"/>
          <w:sz w:val="24"/>
          <w:szCs w:val="24"/>
        </w:rPr>
        <w:t>ПРОГРАММЫ</w:t>
      </w:r>
    </w:p>
    <w:p w:rsidR="00A25B49" w:rsidRPr="00CE0E89" w:rsidRDefault="00A25B49" w:rsidP="00281C15">
      <w:pPr>
        <w:pStyle w:val="210"/>
        <w:numPr>
          <w:ilvl w:val="2"/>
          <w:numId w:val="14"/>
        </w:numPr>
        <w:tabs>
          <w:tab w:val="left" w:pos="1369"/>
        </w:tabs>
        <w:spacing w:before="240"/>
        <w:ind w:left="1368" w:hanging="701"/>
        <w:jc w:val="left"/>
        <w:rPr>
          <w:sz w:val="24"/>
          <w:szCs w:val="24"/>
        </w:rPr>
      </w:pPr>
      <w:bookmarkStart w:id="6" w:name="_TOC_250037"/>
      <w:r w:rsidRPr="00CE0E89">
        <w:rPr>
          <w:sz w:val="24"/>
          <w:szCs w:val="24"/>
        </w:rPr>
        <w:t>1.3.1. Общие</w:t>
      </w:r>
      <w:bookmarkEnd w:id="6"/>
      <w:r w:rsidR="006B4BB8" w:rsidRPr="00CE0E89">
        <w:rPr>
          <w:sz w:val="24"/>
          <w:szCs w:val="24"/>
        </w:rPr>
        <w:t xml:space="preserve"> </w:t>
      </w:r>
      <w:r w:rsidRPr="00CE0E89">
        <w:rPr>
          <w:spacing w:val="-2"/>
          <w:sz w:val="24"/>
          <w:szCs w:val="24"/>
        </w:rPr>
        <w:t>положения</w:t>
      </w:r>
    </w:p>
    <w:p w:rsidR="00A25B49" w:rsidRPr="00CE0E89" w:rsidRDefault="00A25B49" w:rsidP="00A25B49">
      <w:pPr>
        <w:pStyle w:val="a3"/>
        <w:spacing w:before="234"/>
        <w:ind w:right="166" w:firstLine="283"/>
        <w:rPr>
          <w:sz w:val="24"/>
          <w:szCs w:val="24"/>
        </w:rPr>
      </w:pPr>
      <w:r w:rsidRPr="00CE0E89">
        <w:rPr>
          <w:sz w:val="24"/>
          <w:szCs w:val="24"/>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w:t>
      </w:r>
      <w:r w:rsidRPr="00CE0E89">
        <w:rPr>
          <w:spacing w:val="-2"/>
          <w:sz w:val="24"/>
          <w:szCs w:val="24"/>
        </w:rPr>
        <w:t>достижения.</w:t>
      </w:r>
    </w:p>
    <w:p w:rsidR="00A25B49" w:rsidRPr="00CE0E89" w:rsidRDefault="00A25B49" w:rsidP="00A25B49">
      <w:pPr>
        <w:pStyle w:val="a3"/>
        <w:spacing w:before="1"/>
        <w:ind w:right="165" w:firstLine="283"/>
        <w:rPr>
          <w:sz w:val="24"/>
          <w:szCs w:val="24"/>
        </w:rPr>
      </w:pPr>
      <w:r w:rsidRPr="00CE0E89">
        <w:rPr>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МБОУ </w:t>
      </w:r>
      <w:r w:rsidR="006B4BB8" w:rsidRPr="00CE0E89">
        <w:rPr>
          <w:sz w:val="24"/>
          <w:szCs w:val="24"/>
        </w:rPr>
        <w:t>Карпиловской О</w:t>
      </w:r>
      <w:r w:rsidRPr="00CE0E89">
        <w:rPr>
          <w:sz w:val="24"/>
          <w:szCs w:val="24"/>
        </w:rPr>
        <w:t>ОШ и служит основой при разработке образовательной организацией собственного «Положения об оценке образовательных достижений обучающихся».</w:t>
      </w:r>
    </w:p>
    <w:p w:rsidR="00A25B49" w:rsidRPr="00CE0E89" w:rsidRDefault="00A25B49" w:rsidP="00A25B49">
      <w:pPr>
        <w:ind w:left="142"/>
        <w:rPr>
          <w:sz w:val="24"/>
          <w:szCs w:val="24"/>
        </w:rPr>
      </w:pPr>
      <w:r w:rsidRPr="00CE0E89">
        <w:rPr>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CE0E89">
        <w:rPr>
          <w:b/>
          <w:sz w:val="24"/>
          <w:szCs w:val="24"/>
        </w:rPr>
        <w:t xml:space="preserve">функциями </w:t>
      </w:r>
      <w:r w:rsidRPr="00CE0E89">
        <w:rPr>
          <w:sz w:val="24"/>
          <w:szCs w:val="24"/>
        </w:rPr>
        <w:t xml:space="preserve">являются </w:t>
      </w:r>
      <w:r w:rsidRPr="00CE0E89">
        <w:rPr>
          <w:b/>
          <w:i/>
          <w:sz w:val="24"/>
          <w:szCs w:val="24"/>
        </w:rPr>
        <w:t xml:space="preserve">ориентация образовательного процесса </w:t>
      </w:r>
      <w:r w:rsidRPr="00CE0E89">
        <w:rPr>
          <w:sz w:val="24"/>
          <w:szCs w:val="24"/>
        </w:rPr>
        <w:t>на достижение планируемых результатов освоения основной образовательной программы основного общего образования и обеспечение эффективной «</w:t>
      </w:r>
      <w:r w:rsidRPr="00CE0E89">
        <w:rPr>
          <w:b/>
          <w:i/>
          <w:sz w:val="24"/>
          <w:szCs w:val="24"/>
        </w:rPr>
        <w:t>обратной связи</w:t>
      </w:r>
      <w:r w:rsidRPr="00CE0E89">
        <w:rPr>
          <w:sz w:val="24"/>
          <w:szCs w:val="24"/>
        </w:rPr>
        <w:t xml:space="preserve">», позволяющей осуществлять </w:t>
      </w:r>
      <w:r w:rsidRPr="00CE0E89">
        <w:rPr>
          <w:b/>
          <w:i/>
          <w:sz w:val="24"/>
          <w:szCs w:val="24"/>
        </w:rPr>
        <w:t>управление образовательным процессом.</w:t>
      </w: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spacing w:before="67"/>
        <w:ind w:left="243" w:right="165" w:firstLine="283"/>
        <w:jc w:val="both"/>
        <w:rPr>
          <w:b/>
          <w:i/>
          <w:sz w:val="24"/>
          <w:szCs w:val="24"/>
        </w:rPr>
      </w:pPr>
    </w:p>
    <w:p w:rsidR="00A25B49" w:rsidRPr="00CE0E89" w:rsidRDefault="00A25B49" w:rsidP="00A25B49">
      <w:pPr>
        <w:spacing w:before="3"/>
        <w:ind w:left="243" w:right="167" w:firstLine="283"/>
        <w:jc w:val="both"/>
        <w:rPr>
          <w:sz w:val="24"/>
          <w:szCs w:val="24"/>
        </w:rPr>
      </w:pPr>
      <w:r w:rsidRPr="00CE0E89">
        <w:rPr>
          <w:b/>
          <w:sz w:val="24"/>
          <w:szCs w:val="24"/>
        </w:rPr>
        <w:t xml:space="preserve">Основными направлениями и целями оценочной деятельности </w:t>
      </w:r>
      <w:r w:rsidRPr="00CE0E89">
        <w:rPr>
          <w:sz w:val="24"/>
          <w:szCs w:val="24"/>
        </w:rPr>
        <w:t>в образовательной организации являются:</w:t>
      </w:r>
    </w:p>
    <w:p w:rsidR="00A25B49" w:rsidRPr="00CE0E89" w:rsidRDefault="00A25B49" w:rsidP="00281C15">
      <w:pPr>
        <w:pStyle w:val="a5"/>
        <w:numPr>
          <w:ilvl w:val="0"/>
          <w:numId w:val="9"/>
        </w:numPr>
        <w:tabs>
          <w:tab w:val="left" w:pos="952"/>
        </w:tabs>
        <w:ind w:right="166" w:firstLine="427"/>
        <w:rPr>
          <w:sz w:val="24"/>
          <w:szCs w:val="24"/>
        </w:rPr>
      </w:pPr>
      <w:r w:rsidRPr="00CE0E89">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регионального и федерального </w:t>
      </w:r>
      <w:r w:rsidRPr="00CE0E89">
        <w:rPr>
          <w:spacing w:val="-2"/>
          <w:sz w:val="24"/>
          <w:szCs w:val="24"/>
        </w:rPr>
        <w:t>уровней;</w:t>
      </w:r>
    </w:p>
    <w:p w:rsidR="00A25B49" w:rsidRPr="00CE0E89" w:rsidRDefault="00A25B49" w:rsidP="00281C15">
      <w:pPr>
        <w:pStyle w:val="a5"/>
        <w:numPr>
          <w:ilvl w:val="0"/>
          <w:numId w:val="9"/>
        </w:numPr>
        <w:tabs>
          <w:tab w:val="left" w:pos="1022"/>
        </w:tabs>
        <w:ind w:right="169" w:firstLine="427"/>
        <w:rPr>
          <w:sz w:val="24"/>
          <w:szCs w:val="24"/>
        </w:rPr>
      </w:pPr>
      <w:r w:rsidRPr="00CE0E89">
        <w:rPr>
          <w:sz w:val="24"/>
          <w:szCs w:val="24"/>
        </w:rPr>
        <w:t>оценка результатов деятельности педагогических кадров как основа аттестационных процедур;</w:t>
      </w:r>
    </w:p>
    <w:p w:rsidR="00A25B49" w:rsidRPr="00CE0E89" w:rsidRDefault="00A25B49" w:rsidP="00281C15">
      <w:pPr>
        <w:pStyle w:val="a5"/>
        <w:numPr>
          <w:ilvl w:val="0"/>
          <w:numId w:val="9"/>
        </w:numPr>
        <w:tabs>
          <w:tab w:val="left" w:pos="1022"/>
        </w:tabs>
        <w:ind w:right="166" w:firstLine="427"/>
        <w:rPr>
          <w:sz w:val="24"/>
          <w:szCs w:val="24"/>
        </w:rPr>
      </w:pPr>
      <w:r w:rsidRPr="00CE0E89">
        <w:rPr>
          <w:sz w:val="24"/>
          <w:szCs w:val="24"/>
        </w:rPr>
        <w:t>оценка результатов деятельности образовательной организации как основа аккредитационных процедур.</w:t>
      </w:r>
    </w:p>
    <w:p w:rsidR="00A25B49" w:rsidRPr="00CE0E89" w:rsidRDefault="00A25B49" w:rsidP="00A25B49">
      <w:pPr>
        <w:pStyle w:val="a3"/>
        <w:ind w:right="166" w:firstLine="359"/>
        <w:rPr>
          <w:sz w:val="24"/>
          <w:szCs w:val="24"/>
        </w:rPr>
      </w:pPr>
      <w:r w:rsidRPr="00CE0E89">
        <w:rPr>
          <w:b/>
          <w:sz w:val="24"/>
          <w:szCs w:val="24"/>
        </w:rPr>
        <w:t xml:space="preserve">Основным объектом системы оценки, </w:t>
      </w:r>
      <w:r w:rsidRPr="00CE0E89">
        <w:rPr>
          <w:sz w:val="24"/>
          <w:szCs w:val="24"/>
        </w:rPr>
        <w:t>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25B49" w:rsidRPr="00CE0E89" w:rsidRDefault="00A25B49" w:rsidP="00A25B49">
      <w:pPr>
        <w:pStyle w:val="a3"/>
        <w:spacing w:line="322" w:lineRule="exact"/>
        <w:ind w:left="603" w:firstLine="0"/>
        <w:rPr>
          <w:sz w:val="24"/>
          <w:szCs w:val="24"/>
        </w:rPr>
      </w:pPr>
      <w:r w:rsidRPr="00CE0E89">
        <w:rPr>
          <w:sz w:val="24"/>
          <w:szCs w:val="24"/>
        </w:rPr>
        <w:t xml:space="preserve">Система оценки включает процедуры внутренней и внешней </w:t>
      </w:r>
      <w:r w:rsidRPr="00CE0E89">
        <w:rPr>
          <w:spacing w:val="-2"/>
          <w:sz w:val="24"/>
          <w:szCs w:val="24"/>
        </w:rPr>
        <w:t>оценки.</w:t>
      </w:r>
    </w:p>
    <w:p w:rsidR="00A25B49" w:rsidRPr="00CE0E89" w:rsidRDefault="00A25B49" w:rsidP="00A25B49">
      <w:pPr>
        <w:spacing w:line="322" w:lineRule="exact"/>
        <w:ind w:left="603"/>
        <w:jc w:val="both"/>
        <w:rPr>
          <w:sz w:val="24"/>
          <w:szCs w:val="24"/>
        </w:rPr>
      </w:pPr>
      <w:r w:rsidRPr="00CE0E89">
        <w:rPr>
          <w:b/>
          <w:sz w:val="24"/>
          <w:szCs w:val="24"/>
        </w:rPr>
        <w:t xml:space="preserve">Внутренняя оценка </w:t>
      </w:r>
      <w:r w:rsidRPr="00CE0E89">
        <w:rPr>
          <w:spacing w:val="-2"/>
          <w:sz w:val="24"/>
          <w:szCs w:val="24"/>
        </w:rPr>
        <w:t>включает:</w:t>
      </w:r>
    </w:p>
    <w:p w:rsidR="00A25B49" w:rsidRPr="00CE0E89" w:rsidRDefault="00A25B49" w:rsidP="00281C15">
      <w:pPr>
        <w:pStyle w:val="a5"/>
        <w:numPr>
          <w:ilvl w:val="0"/>
          <w:numId w:val="9"/>
        </w:numPr>
        <w:tabs>
          <w:tab w:val="left" w:pos="952"/>
        </w:tabs>
        <w:ind w:left="951" w:hanging="282"/>
        <w:jc w:val="left"/>
        <w:rPr>
          <w:sz w:val="24"/>
          <w:szCs w:val="24"/>
        </w:rPr>
      </w:pPr>
      <w:r w:rsidRPr="00CE0E89">
        <w:rPr>
          <w:sz w:val="24"/>
          <w:szCs w:val="24"/>
        </w:rPr>
        <w:t xml:space="preserve">стартовую </w:t>
      </w:r>
      <w:r w:rsidRPr="00CE0E89">
        <w:rPr>
          <w:spacing w:val="-2"/>
          <w:sz w:val="24"/>
          <w:szCs w:val="24"/>
        </w:rPr>
        <w:t>диагностику,</w:t>
      </w:r>
    </w:p>
    <w:p w:rsidR="00A25B49" w:rsidRPr="00CE0E89" w:rsidRDefault="00A25B49" w:rsidP="00281C15">
      <w:pPr>
        <w:pStyle w:val="a5"/>
        <w:numPr>
          <w:ilvl w:val="0"/>
          <w:numId w:val="9"/>
        </w:numPr>
        <w:tabs>
          <w:tab w:val="left" w:pos="952"/>
        </w:tabs>
        <w:ind w:left="951" w:hanging="282"/>
        <w:jc w:val="left"/>
        <w:rPr>
          <w:sz w:val="24"/>
          <w:szCs w:val="24"/>
        </w:rPr>
      </w:pPr>
      <w:r w:rsidRPr="00CE0E89">
        <w:rPr>
          <w:sz w:val="24"/>
          <w:szCs w:val="24"/>
        </w:rPr>
        <w:t xml:space="preserve">текущую и тематическую </w:t>
      </w:r>
      <w:r w:rsidRPr="00CE0E89">
        <w:rPr>
          <w:spacing w:val="-2"/>
          <w:sz w:val="24"/>
          <w:szCs w:val="24"/>
        </w:rPr>
        <w:t>оценку,</w:t>
      </w:r>
    </w:p>
    <w:p w:rsidR="00A25B49" w:rsidRPr="00CE0E89" w:rsidRDefault="00A25B49" w:rsidP="00281C15">
      <w:pPr>
        <w:pStyle w:val="a5"/>
        <w:numPr>
          <w:ilvl w:val="0"/>
          <w:numId w:val="9"/>
        </w:numPr>
        <w:tabs>
          <w:tab w:val="left" w:pos="952"/>
        </w:tabs>
        <w:spacing w:before="1" w:line="322" w:lineRule="exact"/>
        <w:ind w:left="951" w:hanging="282"/>
        <w:jc w:val="left"/>
        <w:rPr>
          <w:sz w:val="24"/>
          <w:szCs w:val="24"/>
        </w:rPr>
      </w:pPr>
      <w:r w:rsidRPr="00CE0E89">
        <w:rPr>
          <w:spacing w:val="-2"/>
          <w:sz w:val="24"/>
          <w:szCs w:val="24"/>
        </w:rPr>
        <w:t>портфолио,</w:t>
      </w:r>
    </w:p>
    <w:p w:rsidR="00A25B49" w:rsidRPr="00CE0E89" w:rsidRDefault="00A25B49" w:rsidP="00281C15">
      <w:pPr>
        <w:pStyle w:val="a5"/>
        <w:numPr>
          <w:ilvl w:val="0"/>
          <w:numId w:val="9"/>
        </w:numPr>
        <w:tabs>
          <w:tab w:val="left" w:pos="952"/>
        </w:tabs>
        <w:spacing w:line="322" w:lineRule="exact"/>
        <w:ind w:left="951" w:hanging="282"/>
        <w:jc w:val="left"/>
        <w:rPr>
          <w:sz w:val="24"/>
          <w:szCs w:val="24"/>
        </w:rPr>
      </w:pPr>
      <w:r w:rsidRPr="00CE0E89">
        <w:rPr>
          <w:sz w:val="24"/>
          <w:szCs w:val="24"/>
        </w:rPr>
        <w:t xml:space="preserve">внутришкольный мониторинг образовательных </w:t>
      </w:r>
      <w:r w:rsidRPr="00CE0E89">
        <w:rPr>
          <w:spacing w:val="-2"/>
          <w:sz w:val="24"/>
          <w:szCs w:val="24"/>
        </w:rPr>
        <w:t>достижений,</w:t>
      </w:r>
    </w:p>
    <w:p w:rsidR="00A25B49" w:rsidRPr="00CE0E89" w:rsidRDefault="00A25B49" w:rsidP="00281C15">
      <w:pPr>
        <w:pStyle w:val="a5"/>
        <w:numPr>
          <w:ilvl w:val="0"/>
          <w:numId w:val="9"/>
        </w:numPr>
        <w:tabs>
          <w:tab w:val="left" w:pos="952"/>
        </w:tabs>
        <w:spacing w:line="322" w:lineRule="exact"/>
        <w:ind w:left="951" w:hanging="282"/>
        <w:jc w:val="left"/>
        <w:rPr>
          <w:sz w:val="24"/>
          <w:szCs w:val="24"/>
        </w:rPr>
      </w:pPr>
      <w:r w:rsidRPr="00CE0E89">
        <w:rPr>
          <w:sz w:val="24"/>
          <w:szCs w:val="24"/>
        </w:rPr>
        <w:t xml:space="preserve">промежуточную и итоговую аттестацию </w:t>
      </w:r>
      <w:r w:rsidRPr="00CE0E89">
        <w:rPr>
          <w:spacing w:val="-2"/>
          <w:sz w:val="24"/>
          <w:szCs w:val="24"/>
        </w:rPr>
        <w:t>обучающихся.</w:t>
      </w:r>
    </w:p>
    <w:p w:rsidR="00A25B49" w:rsidRPr="00CE0E89" w:rsidRDefault="00A25B49" w:rsidP="00A25B49">
      <w:pPr>
        <w:spacing w:line="322" w:lineRule="exact"/>
        <w:ind w:left="670"/>
        <w:rPr>
          <w:sz w:val="24"/>
          <w:szCs w:val="24"/>
        </w:rPr>
      </w:pPr>
      <w:r w:rsidRPr="00CE0E89">
        <w:rPr>
          <w:b/>
          <w:sz w:val="24"/>
          <w:szCs w:val="24"/>
        </w:rPr>
        <w:t xml:space="preserve">К внешним процедурам </w:t>
      </w:r>
      <w:r w:rsidRPr="00CE0E89">
        <w:rPr>
          <w:spacing w:val="-2"/>
          <w:sz w:val="24"/>
          <w:szCs w:val="24"/>
        </w:rPr>
        <w:t>относятся:</w:t>
      </w:r>
    </w:p>
    <w:p w:rsidR="00A25B49" w:rsidRPr="00CE0E89" w:rsidRDefault="00A25B49" w:rsidP="00281C15">
      <w:pPr>
        <w:pStyle w:val="a5"/>
        <w:numPr>
          <w:ilvl w:val="0"/>
          <w:numId w:val="9"/>
        </w:numPr>
        <w:tabs>
          <w:tab w:val="left" w:pos="952"/>
        </w:tabs>
        <w:spacing w:line="322" w:lineRule="exact"/>
        <w:ind w:left="951" w:hanging="282"/>
        <w:jc w:val="left"/>
        <w:rPr>
          <w:sz w:val="24"/>
          <w:szCs w:val="24"/>
        </w:rPr>
      </w:pPr>
      <w:r w:rsidRPr="00CE0E89">
        <w:rPr>
          <w:sz w:val="24"/>
          <w:szCs w:val="24"/>
        </w:rPr>
        <w:t xml:space="preserve">государственная итоговая </w:t>
      </w:r>
      <w:r w:rsidRPr="00CE0E89">
        <w:rPr>
          <w:spacing w:val="-2"/>
          <w:sz w:val="24"/>
          <w:szCs w:val="24"/>
        </w:rPr>
        <w:t>аттестация</w:t>
      </w:r>
      <w:r w:rsidRPr="00CE0E89">
        <w:rPr>
          <w:spacing w:val="-2"/>
          <w:sz w:val="24"/>
          <w:szCs w:val="24"/>
          <w:vertAlign w:val="superscript"/>
        </w:rPr>
        <w:t>1</w:t>
      </w:r>
      <w:r w:rsidRPr="00CE0E89">
        <w:rPr>
          <w:spacing w:val="-2"/>
          <w:sz w:val="24"/>
          <w:szCs w:val="24"/>
        </w:rPr>
        <w:t>,</w:t>
      </w:r>
    </w:p>
    <w:p w:rsidR="00A25B49" w:rsidRPr="00CE0E89" w:rsidRDefault="00A25B49" w:rsidP="00281C15">
      <w:pPr>
        <w:pStyle w:val="a5"/>
        <w:numPr>
          <w:ilvl w:val="0"/>
          <w:numId w:val="9"/>
        </w:numPr>
        <w:tabs>
          <w:tab w:val="left" w:pos="952"/>
        </w:tabs>
        <w:spacing w:line="322" w:lineRule="exact"/>
        <w:ind w:left="951" w:hanging="282"/>
        <w:jc w:val="left"/>
        <w:rPr>
          <w:sz w:val="24"/>
          <w:szCs w:val="24"/>
        </w:rPr>
      </w:pPr>
      <w:r w:rsidRPr="00CE0E89">
        <w:rPr>
          <w:sz w:val="24"/>
          <w:szCs w:val="24"/>
        </w:rPr>
        <w:t xml:space="preserve">независимая оценка качества </w:t>
      </w:r>
      <w:r w:rsidRPr="00CE0E89">
        <w:rPr>
          <w:spacing w:val="-2"/>
          <w:sz w:val="24"/>
          <w:szCs w:val="24"/>
        </w:rPr>
        <w:t>образования</w:t>
      </w:r>
      <w:r w:rsidRPr="00CE0E89">
        <w:rPr>
          <w:spacing w:val="-2"/>
          <w:sz w:val="24"/>
          <w:szCs w:val="24"/>
          <w:vertAlign w:val="superscript"/>
        </w:rPr>
        <w:t>2</w:t>
      </w:r>
      <w:r w:rsidRPr="00CE0E89">
        <w:rPr>
          <w:spacing w:val="-2"/>
          <w:sz w:val="24"/>
          <w:szCs w:val="24"/>
        </w:rPr>
        <w:t>,</w:t>
      </w:r>
    </w:p>
    <w:p w:rsidR="00A25B49" w:rsidRPr="00CE0E89" w:rsidRDefault="00A25B49" w:rsidP="00281C15">
      <w:pPr>
        <w:pStyle w:val="a5"/>
        <w:numPr>
          <w:ilvl w:val="0"/>
          <w:numId w:val="9"/>
        </w:numPr>
        <w:tabs>
          <w:tab w:val="left" w:pos="952"/>
        </w:tabs>
        <w:spacing w:line="242" w:lineRule="auto"/>
        <w:ind w:left="951" w:right="170"/>
        <w:jc w:val="left"/>
        <w:rPr>
          <w:sz w:val="24"/>
          <w:szCs w:val="24"/>
        </w:rPr>
      </w:pPr>
      <w:r w:rsidRPr="00CE0E89">
        <w:rPr>
          <w:sz w:val="24"/>
          <w:szCs w:val="24"/>
        </w:rPr>
        <w:t>мониторинговые исследования</w:t>
      </w:r>
      <w:r w:rsidRPr="00CE0E89">
        <w:rPr>
          <w:sz w:val="24"/>
          <w:szCs w:val="24"/>
          <w:vertAlign w:val="superscript"/>
        </w:rPr>
        <w:t>3</w:t>
      </w:r>
      <w:r w:rsidRPr="00CE0E89">
        <w:rPr>
          <w:sz w:val="24"/>
          <w:szCs w:val="24"/>
        </w:rPr>
        <w:t>муниципального, регионального и федерального уровней.</w:t>
      </w:r>
    </w:p>
    <w:p w:rsidR="00A25B49" w:rsidRPr="00CE0E89" w:rsidRDefault="00A25B49" w:rsidP="00A25B49">
      <w:pPr>
        <w:pStyle w:val="a3"/>
        <w:tabs>
          <w:tab w:val="left" w:pos="2488"/>
          <w:tab w:val="left" w:pos="3622"/>
          <w:tab w:val="left" w:pos="4133"/>
          <w:tab w:val="left" w:pos="5642"/>
          <w:tab w:val="left" w:pos="7015"/>
          <w:tab w:val="left" w:pos="8293"/>
          <w:tab w:val="left" w:pos="8672"/>
        </w:tabs>
        <w:ind w:right="176"/>
        <w:jc w:val="left"/>
        <w:rPr>
          <w:sz w:val="24"/>
          <w:szCs w:val="24"/>
        </w:rPr>
      </w:pPr>
      <w:r w:rsidRPr="00CE0E89">
        <w:rPr>
          <w:spacing w:val="-2"/>
          <w:sz w:val="24"/>
          <w:szCs w:val="24"/>
        </w:rPr>
        <w:t>Особенности</w:t>
      </w:r>
      <w:r w:rsidRPr="00CE0E89">
        <w:rPr>
          <w:sz w:val="24"/>
          <w:szCs w:val="24"/>
        </w:rPr>
        <w:tab/>
      </w:r>
      <w:r w:rsidRPr="00CE0E89">
        <w:rPr>
          <w:spacing w:val="-2"/>
          <w:sz w:val="24"/>
          <w:szCs w:val="24"/>
        </w:rPr>
        <w:t>каждой</w:t>
      </w:r>
      <w:r w:rsidRPr="00CE0E89">
        <w:rPr>
          <w:sz w:val="24"/>
          <w:szCs w:val="24"/>
        </w:rPr>
        <w:tab/>
      </w:r>
      <w:r w:rsidRPr="00CE0E89">
        <w:rPr>
          <w:spacing w:val="-6"/>
          <w:sz w:val="24"/>
          <w:szCs w:val="24"/>
        </w:rPr>
        <w:t>из</w:t>
      </w:r>
      <w:r w:rsidRPr="00CE0E89">
        <w:rPr>
          <w:sz w:val="24"/>
          <w:szCs w:val="24"/>
        </w:rPr>
        <w:tab/>
      </w:r>
      <w:r w:rsidRPr="00CE0E89">
        <w:rPr>
          <w:spacing w:val="-2"/>
          <w:sz w:val="24"/>
          <w:szCs w:val="24"/>
        </w:rPr>
        <w:t>указанных</w:t>
      </w:r>
      <w:r w:rsidRPr="00CE0E89">
        <w:rPr>
          <w:sz w:val="24"/>
          <w:szCs w:val="24"/>
        </w:rPr>
        <w:tab/>
      </w:r>
      <w:r w:rsidRPr="00CE0E89">
        <w:rPr>
          <w:spacing w:val="-2"/>
          <w:sz w:val="24"/>
          <w:szCs w:val="24"/>
        </w:rPr>
        <w:t>процедур</w:t>
      </w:r>
      <w:r w:rsidRPr="00CE0E89">
        <w:rPr>
          <w:sz w:val="24"/>
          <w:szCs w:val="24"/>
        </w:rPr>
        <w:tab/>
      </w:r>
      <w:r w:rsidRPr="00CE0E89">
        <w:rPr>
          <w:spacing w:val="-2"/>
          <w:sz w:val="24"/>
          <w:szCs w:val="24"/>
        </w:rPr>
        <w:t>описаны</w:t>
      </w:r>
      <w:r w:rsidRPr="00CE0E89">
        <w:rPr>
          <w:sz w:val="24"/>
          <w:szCs w:val="24"/>
        </w:rPr>
        <w:tab/>
      </w:r>
      <w:r w:rsidRPr="00CE0E89">
        <w:rPr>
          <w:spacing w:val="-10"/>
          <w:sz w:val="24"/>
          <w:szCs w:val="24"/>
        </w:rPr>
        <w:t>в</w:t>
      </w:r>
      <w:r w:rsidRPr="00CE0E89">
        <w:rPr>
          <w:sz w:val="24"/>
          <w:szCs w:val="24"/>
        </w:rPr>
        <w:tab/>
      </w:r>
      <w:r w:rsidRPr="00CE0E89">
        <w:rPr>
          <w:spacing w:val="-2"/>
          <w:sz w:val="24"/>
          <w:szCs w:val="24"/>
        </w:rPr>
        <w:t xml:space="preserve">п.1.3.3 </w:t>
      </w:r>
      <w:r w:rsidRPr="00CE0E89">
        <w:rPr>
          <w:sz w:val="24"/>
          <w:szCs w:val="24"/>
        </w:rPr>
        <w:t>настоящего документа.</w:t>
      </w: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DE6526" w:rsidP="00A25B49">
      <w:pPr>
        <w:pStyle w:val="a3"/>
        <w:spacing w:before="6"/>
        <w:ind w:left="0" w:firstLine="0"/>
        <w:jc w:val="left"/>
        <w:rPr>
          <w:sz w:val="24"/>
          <w:szCs w:val="24"/>
        </w:rPr>
      </w:pPr>
      <w:r>
        <w:rPr>
          <w:noProof/>
          <w:sz w:val="24"/>
          <w:szCs w:val="24"/>
          <w:lang w:eastAsia="ru-RU"/>
        </w:rPr>
        <w:pict>
          <v:rect id="Прямоугольник 108" o:spid="_x0000_s1026" style="position:absolute;margin-left:92.2pt;margin-top:9.55pt;width:2in;height:.7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yinAIAAA4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" fillcolor="black" stroked="f">
            <w10:wrap type="topAndBottom" anchorx="page"/>
          </v:rect>
        </w:pict>
      </w:r>
    </w:p>
    <w:p w:rsidR="00A25B49" w:rsidRPr="00CE0E89" w:rsidRDefault="00A25B49" w:rsidP="00A25B49">
      <w:pPr>
        <w:spacing w:before="95"/>
        <w:ind w:left="243" w:right="169"/>
        <w:rPr>
          <w:sz w:val="24"/>
          <w:szCs w:val="24"/>
        </w:rPr>
      </w:pPr>
      <w:r w:rsidRPr="00CE0E89">
        <w:rPr>
          <w:sz w:val="24"/>
          <w:szCs w:val="24"/>
          <w:vertAlign w:val="superscript"/>
        </w:rPr>
        <w:t>1</w:t>
      </w:r>
      <w:r w:rsidRPr="00CE0E89">
        <w:rPr>
          <w:sz w:val="24"/>
          <w:szCs w:val="24"/>
        </w:rPr>
        <w:t xml:space="preserve"> Осуществляется в соответствии со статьей 92 Федерального закона «Об образовании в Российской Федерации»</w:t>
      </w:r>
    </w:p>
    <w:p w:rsidR="00A25B49" w:rsidRPr="00CE0E89" w:rsidRDefault="00A25B49" w:rsidP="00A25B49">
      <w:pPr>
        <w:ind w:left="243"/>
        <w:rPr>
          <w:sz w:val="24"/>
          <w:szCs w:val="24"/>
        </w:rPr>
      </w:pPr>
      <w:r w:rsidRPr="00CE0E89">
        <w:rPr>
          <w:sz w:val="24"/>
          <w:szCs w:val="24"/>
          <w:vertAlign w:val="superscript"/>
        </w:rPr>
        <w:t>2</w:t>
      </w:r>
      <w:r w:rsidRPr="00CE0E89">
        <w:rPr>
          <w:sz w:val="24"/>
          <w:szCs w:val="24"/>
        </w:rPr>
        <w:t xml:space="preserve"> Осуществляется в соответствии со статьей 95 Федерального закона «Об образовании в Российской Федерации»</w:t>
      </w:r>
    </w:p>
    <w:p w:rsidR="00A25B49" w:rsidRPr="00CE0E89" w:rsidRDefault="00A25B49" w:rsidP="00A25B49">
      <w:pPr>
        <w:ind w:left="243"/>
        <w:rPr>
          <w:sz w:val="24"/>
          <w:szCs w:val="24"/>
        </w:rPr>
      </w:pPr>
      <w:r w:rsidRPr="00CE0E89">
        <w:rPr>
          <w:sz w:val="24"/>
          <w:szCs w:val="24"/>
          <w:vertAlign w:val="superscript"/>
        </w:rPr>
        <w:t>3</w:t>
      </w:r>
      <w:r w:rsidRPr="00CE0E89">
        <w:rPr>
          <w:sz w:val="24"/>
          <w:szCs w:val="24"/>
        </w:rPr>
        <w:t xml:space="preserve"> Осуществляется в соответствии со статьей 97 Федерального закона «Об образовании в Российской Федерации»</w:t>
      </w: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67"/>
        <w:ind w:right="168"/>
        <w:rPr>
          <w:sz w:val="24"/>
          <w:szCs w:val="24"/>
        </w:rPr>
      </w:pPr>
      <w:r w:rsidRPr="00CE0E89">
        <w:rPr>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25B49" w:rsidRPr="00CE0E89" w:rsidRDefault="00A25B49" w:rsidP="00A25B49">
      <w:pPr>
        <w:pStyle w:val="a3"/>
        <w:spacing w:before="2"/>
        <w:ind w:right="165"/>
        <w:rPr>
          <w:sz w:val="24"/>
          <w:szCs w:val="24"/>
        </w:rPr>
      </w:pPr>
      <w:r w:rsidRPr="00CE0E89">
        <w:rPr>
          <w:b/>
          <w:sz w:val="24"/>
          <w:szCs w:val="24"/>
        </w:rPr>
        <w:t xml:space="preserve">Системно-деятельностный подход </w:t>
      </w:r>
      <w:r w:rsidRPr="00CE0E89">
        <w:rPr>
          <w:sz w:val="24"/>
          <w:szCs w:val="24"/>
        </w:rPr>
        <w:t>к оценке образовательных достижений проявляется в оценке способности учащихся к решению учебно- 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25B49" w:rsidRPr="00CE0E89" w:rsidRDefault="00A25B49" w:rsidP="00A25B49">
      <w:pPr>
        <w:pStyle w:val="a3"/>
        <w:ind w:right="166"/>
        <w:rPr>
          <w:sz w:val="24"/>
          <w:szCs w:val="24"/>
        </w:rPr>
      </w:pPr>
      <w:r w:rsidRPr="00CE0E89">
        <w:rPr>
          <w:b/>
          <w:sz w:val="24"/>
          <w:szCs w:val="24"/>
        </w:rPr>
        <w:t xml:space="preserve">Уровневый подход </w:t>
      </w:r>
      <w:r w:rsidRPr="00CE0E89">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25B49" w:rsidRPr="00CE0E89" w:rsidRDefault="00A25B49" w:rsidP="00A25B49">
      <w:pPr>
        <w:spacing w:before="1"/>
        <w:ind w:left="243" w:right="170" w:firstLine="427"/>
        <w:jc w:val="both"/>
        <w:rPr>
          <w:sz w:val="24"/>
          <w:szCs w:val="24"/>
        </w:rPr>
      </w:pPr>
      <w:r w:rsidRPr="00CE0E89">
        <w:rPr>
          <w:b/>
          <w:sz w:val="24"/>
          <w:szCs w:val="24"/>
        </w:rPr>
        <w:t xml:space="preserve">Комплексный подход </w:t>
      </w:r>
      <w:r w:rsidRPr="00CE0E89">
        <w:rPr>
          <w:sz w:val="24"/>
          <w:szCs w:val="24"/>
        </w:rPr>
        <w:t>к оценке образовательных достижений реализуется с помощью:</w:t>
      </w:r>
    </w:p>
    <w:p w:rsidR="00A25B49" w:rsidRPr="00CE0E89" w:rsidRDefault="00A25B49" w:rsidP="00281C15">
      <w:pPr>
        <w:pStyle w:val="a5"/>
        <w:numPr>
          <w:ilvl w:val="0"/>
          <w:numId w:val="9"/>
        </w:numPr>
        <w:tabs>
          <w:tab w:val="left" w:pos="952"/>
        </w:tabs>
        <w:spacing w:line="321" w:lineRule="exact"/>
        <w:ind w:left="951" w:hanging="282"/>
        <w:rPr>
          <w:sz w:val="24"/>
          <w:szCs w:val="24"/>
        </w:rPr>
      </w:pPr>
      <w:r w:rsidRPr="00CE0E89">
        <w:rPr>
          <w:sz w:val="24"/>
          <w:szCs w:val="24"/>
        </w:rPr>
        <w:t xml:space="preserve">оценки предметных и метапредметных </w:t>
      </w:r>
      <w:r w:rsidRPr="00CE0E89">
        <w:rPr>
          <w:spacing w:val="-2"/>
          <w:sz w:val="24"/>
          <w:szCs w:val="24"/>
        </w:rPr>
        <w:t>результатов;</w:t>
      </w:r>
    </w:p>
    <w:p w:rsidR="00A25B49" w:rsidRPr="00CE0E89" w:rsidRDefault="00A25B49" w:rsidP="00281C15">
      <w:pPr>
        <w:pStyle w:val="a5"/>
        <w:numPr>
          <w:ilvl w:val="0"/>
          <w:numId w:val="9"/>
        </w:numPr>
        <w:tabs>
          <w:tab w:val="left" w:pos="1022"/>
        </w:tabs>
        <w:ind w:right="173" w:firstLine="427"/>
        <w:rPr>
          <w:sz w:val="24"/>
          <w:szCs w:val="24"/>
        </w:rPr>
      </w:pPr>
      <w:r w:rsidRPr="00CE0E89">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25B49" w:rsidRPr="00CE0E89" w:rsidRDefault="00A25B49" w:rsidP="00281C15">
      <w:pPr>
        <w:pStyle w:val="a5"/>
        <w:numPr>
          <w:ilvl w:val="0"/>
          <w:numId w:val="9"/>
        </w:numPr>
        <w:tabs>
          <w:tab w:val="left" w:pos="1022"/>
        </w:tabs>
        <w:spacing w:before="2"/>
        <w:ind w:right="171" w:firstLine="427"/>
        <w:rPr>
          <w:sz w:val="24"/>
          <w:szCs w:val="24"/>
        </w:rPr>
      </w:pPr>
      <w:r w:rsidRPr="00CE0E89">
        <w:rPr>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25B49" w:rsidRPr="00CE0E89" w:rsidRDefault="00A25B49" w:rsidP="00281C15">
      <w:pPr>
        <w:pStyle w:val="a5"/>
        <w:numPr>
          <w:ilvl w:val="0"/>
          <w:numId w:val="9"/>
        </w:numPr>
        <w:tabs>
          <w:tab w:val="left" w:pos="1022"/>
        </w:tabs>
        <w:ind w:right="170" w:firstLine="427"/>
        <w:rPr>
          <w:sz w:val="24"/>
          <w:szCs w:val="24"/>
        </w:rPr>
      </w:pPr>
      <w:r w:rsidRPr="00CE0E89">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A25B49" w:rsidRPr="00CE0E89" w:rsidRDefault="00A25B49" w:rsidP="00A25B49">
      <w:pPr>
        <w:pStyle w:val="a3"/>
        <w:spacing w:before="3"/>
        <w:ind w:left="0" w:firstLine="0"/>
        <w:jc w:val="left"/>
        <w:rPr>
          <w:sz w:val="24"/>
          <w:szCs w:val="24"/>
        </w:rPr>
      </w:pPr>
    </w:p>
    <w:p w:rsidR="00CE0E89" w:rsidRDefault="00A25B49" w:rsidP="00CE0E89">
      <w:pPr>
        <w:ind w:left="740" w:right="1707" w:hanging="70"/>
        <w:jc w:val="center"/>
        <w:rPr>
          <w:b/>
          <w:sz w:val="24"/>
          <w:szCs w:val="24"/>
        </w:rPr>
      </w:pPr>
      <w:r w:rsidRPr="00CE0E89">
        <w:rPr>
          <w:b/>
          <w:sz w:val="24"/>
          <w:szCs w:val="24"/>
        </w:rPr>
        <w:t xml:space="preserve">1.3.2 ОСОБЕННОСТИ ОЦЕНКИ ЛИЧНОСТНЫХ, </w:t>
      </w:r>
    </w:p>
    <w:p w:rsidR="00A25B49" w:rsidRPr="00CE0E89" w:rsidRDefault="00A25B49" w:rsidP="00CE0E89">
      <w:pPr>
        <w:ind w:left="740" w:right="1707" w:hanging="70"/>
        <w:jc w:val="center"/>
        <w:rPr>
          <w:b/>
          <w:sz w:val="24"/>
          <w:szCs w:val="24"/>
        </w:rPr>
      </w:pPr>
      <w:r w:rsidRPr="00CE0E89">
        <w:rPr>
          <w:b/>
          <w:sz w:val="24"/>
          <w:szCs w:val="24"/>
        </w:rPr>
        <w:t>МЕТАПРЕДМЕТНЫХ И ПРЕДМЕТНЫХ РЕЗУЛЬТАТОВ</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12" w:history="1">
        <w:r w:rsidRPr="00CE0E89">
          <w:rPr>
            <w:color w:val="0000FF"/>
            <w:sz w:val="24"/>
            <w:szCs w:val="24"/>
            <w:lang w:eastAsia="ru-RU"/>
          </w:rPr>
          <w:t>ФГОС ООО</w:t>
        </w:r>
      </w:hyperlink>
      <w:r w:rsidRPr="00CE0E89">
        <w:rPr>
          <w:sz w:val="24"/>
          <w:szCs w:val="24"/>
          <w:lang w:eastAsia="ru-RU"/>
        </w:rPr>
        <w:t>.</w:t>
      </w:r>
    </w:p>
    <w:p w:rsidR="00A25B49" w:rsidRPr="00CE0E89" w:rsidRDefault="00A25B49" w:rsidP="00A25B49">
      <w:pPr>
        <w:ind w:left="740" w:right="1707" w:hanging="70"/>
        <w:jc w:val="both"/>
        <w:rPr>
          <w:sz w:val="24"/>
          <w:szCs w:val="24"/>
        </w:rPr>
      </w:pPr>
      <w:r w:rsidRPr="00CE0E89">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25B49" w:rsidRPr="00CE0E89" w:rsidRDefault="00A25B49" w:rsidP="00A25B49">
      <w:pPr>
        <w:pStyle w:val="ConsPlusNormal"/>
        <w:spacing w:before="240"/>
        <w:ind w:firstLine="540"/>
        <w:jc w:val="both"/>
      </w:pPr>
      <w:r w:rsidRPr="00CE0E89">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25B49" w:rsidRPr="00CE0E89" w:rsidRDefault="00A25B49" w:rsidP="00A25B49">
      <w:pPr>
        <w:pStyle w:val="ConsPlusNormal"/>
        <w:spacing w:before="240"/>
        <w:ind w:firstLine="540"/>
        <w:jc w:val="both"/>
      </w:pPr>
      <w:r w:rsidRPr="00CE0E89">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25B49" w:rsidRPr="00CE0E89" w:rsidRDefault="00A25B49" w:rsidP="00A25B49">
      <w:pPr>
        <w:ind w:left="740" w:right="1707" w:hanging="70"/>
        <w:jc w:val="both"/>
        <w:rPr>
          <w:b/>
          <w:sz w:val="24"/>
          <w:szCs w:val="24"/>
        </w:rPr>
      </w:pPr>
    </w:p>
    <w:p w:rsidR="00A25B49" w:rsidRPr="00CE0E89" w:rsidRDefault="00A25B49" w:rsidP="00A25B49">
      <w:pPr>
        <w:spacing w:line="319" w:lineRule="exact"/>
        <w:jc w:val="both"/>
        <w:rPr>
          <w:b/>
          <w:sz w:val="24"/>
          <w:szCs w:val="24"/>
        </w:rPr>
      </w:pPr>
      <w:r w:rsidRPr="00CE0E89">
        <w:rPr>
          <w:b/>
          <w:sz w:val="24"/>
          <w:szCs w:val="24"/>
        </w:rPr>
        <w:t xml:space="preserve">Особенности оценки метапредметных </w:t>
      </w:r>
      <w:r w:rsidRPr="00CE0E89">
        <w:rPr>
          <w:b/>
          <w:spacing w:val="-2"/>
          <w:sz w:val="24"/>
          <w:szCs w:val="24"/>
        </w:rPr>
        <w:t>результатов</w:t>
      </w:r>
    </w:p>
    <w:p w:rsidR="00A25B49" w:rsidRPr="00CE0E89" w:rsidRDefault="00A25B49" w:rsidP="00A25B49">
      <w:pPr>
        <w:pStyle w:val="a3"/>
        <w:ind w:right="173" w:firstLine="496"/>
        <w:rPr>
          <w:sz w:val="24"/>
          <w:szCs w:val="24"/>
        </w:rPr>
      </w:pPr>
      <w:r w:rsidRPr="00CE0E89">
        <w:rPr>
          <w:sz w:val="24"/>
          <w:szCs w:val="24"/>
        </w:rPr>
        <w:t xml:space="preserve">Оценка метапредметных результатов представляет собой оценку достижения планируемых </w:t>
      </w:r>
      <w:r w:rsidRPr="00CE0E89">
        <w:rPr>
          <w:sz w:val="24"/>
          <w:szCs w:val="24"/>
        </w:rPr>
        <w:lastRenderedPageBreak/>
        <w:t>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25B49" w:rsidRPr="00CE0E89" w:rsidRDefault="00A25B49" w:rsidP="00A25B49">
      <w:pPr>
        <w:pStyle w:val="a3"/>
        <w:ind w:right="173" w:firstLine="496"/>
        <w:rPr>
          <w:sz w:val="24"/>
          <w:szCs w:val="24"/>
        </w:rPr>
      </w:pPr>
      <w:r w:rsidRPr="00CE0E89">
        <w:rPr>
          <w:sz w:val="24"/>
          <w:szCs w:val="24"/>
        </w:rPr>
        <w:t>Формирование метапредметных результатов обеспечивается совокупностью всех учебных предметов и внеурочной деятельности.</w:t>
      </w:r>
    </w:p>
    <w:p w:rsidR="00A25B49" w:rsidRPr="00CE0E89" w:rsidRDefault="00A25B49" w:rsidP="00A25B49">
      <w:pPr>
        <w:pStyle w:val="a3"/>
        <w:ind w:right="173" w:firstLine="496"/>
        <w:rPr>
          <w:sz w:val="24"/>
          <w:szCs w:val="24"/>
        </w:rPr>
      </w:pPr>
      <w:r w:rsidRPr="00CE0E89">
        <w:rPr>
          <w:sz w:val="24"/>
          <w:szCs w:val="24"/>
        </w:rPr>
        <w:t>Основным объектом и предметом оценки метапредметных результатов является овладение:</w:t>
      </w:r>
    </w:p>
    <w:p w:rsidR="00A25B49" w:rsidRPr="00CE0E89" w:rsidRDefault="00A25B49" w:rsidP="00A25B49">
      <w:pPr>
        <w:pStyle w:val="a3"/>
        <w:ind w:right="171" w:firstLine="496"/>
        <w:rPr>
          <w:sz w:val="24"/>
          <w:szCs w:val="24"/>
        </w:rPr>
      </w:pPr>
      <w:r w:rsidRPr="00CE0E89">
        <w:rPr>
          <w:sz w:val="24"/>
          <w:szCs w:val="24"/>
        </w:rPr>
        <w:t>—универсальными учебными познавательными действиями(замещение, моделирование, кодирование и декодирование информации, логические операции, включая общие приемы решения задач);</w:t>
      </w:r>
    </w:p>
    <w:p w:rsidR="00A25B49" w:rsidRPr="00CE0E89" w:rsidRDefault="00A25B49" w:rsidP="00A25B49">
      <w:pPr>
        <w:pStyle w:val="a3"/>
        <w:ind w:right="167" w:firstLine="496"/>
        <w:rPr>
          <w:sz w:val="24"/>
          <w:szCs w:val="24"/>
        </w:rPr>
      </w:pPr>
      <w:r w:rsidRPr="00CE0E89">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25B49" w:rsidRPr="00CE0E89" w:rsidRDefault="00A25B49" w:rsidP="00A25B49">
      <w:pPr>
        <w:pStyle w:val="a3"/>
        <w:ind w:right="167"/>
        <w:rPr>
          <w:sz w:val="24"/>
          <w:szCs w:val="24"/>
        </w:rPr>
      </w:pPr>
      <w:r w:rsidRPr="00CE0E89">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25B49" w:rsidRPr="00CE0E89" w:rsidRDefault="00A25B49" w:rsidP="00A25B49">
      <w:pPr>
        <w:pStyle w:val="a3"/>
        <w:ind w:right="165" w:firstLine="496"/>
        <w:rPr>
          <w:sz w:val="24"/>
          <w:szCs w:val="24"/>
        </w:rPr>
      </w:pPr>
      <w:r w:rsidRPr="00CE0E89">
        <w:rPr>
          <w:sz w:val="24"/>
          <w:szCs w:val="24"/>
        </w:rPr>
        <w:t xml:space="preserve">Оценка достижения метапредметных результатов осуществляется администрацией МБОУ </w:t>
      </w:r>
      <w:r w:rsidR="00BA093E" w:rsidRPr="00CE0E89">
        <w:rPr>
          <w:sz w:val="24"/>
          <w:szCs w:val="24"/>
        </w:rPr>
        <w:t>Карпиловской О</w:t>
      </w:r>
      <w:r w:rsidRPr="00CE0E89">
        <w:rPr>
          <w:sz w:val="24"/>
          <w:szCs w:val="24"/>
        </w:rPr>
        <w:t>ОШ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A25B49" w:rsidRPr="00CE0E89" w:rsidRDefault="00A25B49" w:rsidP="00A25B49">
      <w:pPr>
        <w:pStyle w:val="a3"/>
        <w:spacing w:line="322" w:lineRule="exact"/>
        <w:ind w:left="740" w:firstLine="0"/>
        <w:rPr>
          <w:sz w:val="24"/>
          <w:szCs w:val="24"/>
        </w:rPr>
      </w:pPr>
      <w:r w:rsidRPr="00CE0E89">
        <w:rPr>
          <w:sz w:val="24"/>
          <w:szCs w:val="24"/>
        </w:rPr>
        <w:t xml:space="preserve">Наиболее адекватными формами оценки </w:t>
      </w:r>
      <w:r w:rsidRPr="00CE0E89">
        <w:rPr>
          <w:spacing w:val="-2"/>
          <w:sz w:val="24"/>
          <w:szCs w:val="24"/>
        </w:rPr>
        <w:t>являются:</w:t>
      </w:r>
    </w:p>
    <w:p w:rsidR="00A25B49" w:rsidRPr="00CE0E89" w:rsidRDefault="00A25B49" w:rsidP="00281C15">
      <w:pPr>
        <w:pStyle w:val="a5"/>
        <w:numPr>
          <w:ilvl w:val="0"/>
          <w:numId w:val="9"/>
        </w:numPr>
        <w:tabs>
          <w:tab w:val="left" w:pos="952"/>
        </w:tabs>
        <w:spacing w:line="242" w:lineRule="auto"/>
        <w:ind w:right="165" w:firstLine="427"/>
        <w:rPr>
          <w:sz w:val="24"/>
          <w:szCs w:val="24"/>
        </w:rPr>
      </w:pPr>
      <w:r w:rsidRPr="00CE0E89">
        <w:rPr>
          <w:sz w:val="24"/>
          <w:szCs w:val="24"/>
        </w:rPr>
        <w:t>для проверки читательской грамотности— письменная работа на межпредметной основе;</w:t>
      </w:r>
    </w:p>
    <w:p w:rsidR="00A25B49" w:rsidRPr="00CE0E89" w:rsidRDefault="00A25B49" w:rsidP="00281C15">
      <w:pPr>
        <w:pStyle w:val="a5"/>
        <w:numPr>
          <w:ilvl w:val="0"/>
          <w:numId w:val="9"/>
        </w:numPr>
        <w:tabs>
          <w:tab w:val="left" w:pos="952"/>
        </w:tabs>
        <w:ind w:right="167" w:firstLine="427"/>
        <w:rPr>
          <w:sz w:val="24"/>
          <w:szCs w:val="24"/>
        </w:rPr>
      </w:pPr>
      <w:r w:rsidRPr="00CE0E89">
        <w:rPr>
          <w:sz w:val="24"/>
          <w:szCs w:val="24"/>
        </w:rPr>
        <w:t>для проверки цифровой грамотности— практическая работа в сочетании с письменной (компьютеризованной) частью;</w:t>
      </w:r>
    </w:p>
    <w:p w:rsidR="00A25B49" w:rsidRPr="00CE0E89" w:rsidRDefault="00A25B49" w:rsidP="00281C15">
      <w:pPr>
        <w:pStyle w:val="a5"/>
        <w:numPr>
          <w:ilvl w:val="0"/>
          <w:numId w:val="9"/>
        </w:numPr>
        <w:tabs>
          <w:tab w:val="left" w:pos="1022"/>
        </w:tabs>
        <w:ind w:right="167" w:firstLine="427"/>
        <w:rPr>
          <w:sz w:val="24"/>
          <w:szCs w:val="24"/>
        </w:rPr>
      </w:pPr>
      <w:r w:rsidRPr="00CE0E89">
        <w:rPr>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25B49" w:rsidRPr="00CE0E89" w:rsidRDefault="00A25B49" w:rsidP="00A25B49">
      <w:pPr>
        <w:pStyle w:val="a3"/>
        <w:ind w:right="174"/>
        <w:rPr>
          <w:sz w:val="24"/>
          <w:szCs w:val="24"/>
        </w:rPr>
      </w:pPr>
      <w:r w:rsidRPr="00CE0E89">
        <w:rPr>
          <w:sz w:val="24"/>
          <w:szCs w:val="24"/>
        </w:rPr>
        <w:t>Каждый из перечисленных видов диагностики проводится с периодичностью не менее чем один раз в два года.</w:t>
      </w: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67"/>
        <w:ind w:right="167"/>
        <w:rPr>
          <w:sz w:val="24"/>
          <w:szCs w:val="24"/>
        </w:rPr>
      </w:pPr>
      <w:r w:rsidRPr="00CE0E89">
        <w:rPr>
          <w:sz w:val="24"/>
          <w:szCs w:val="24"/>
        </w:rPr>
        <w:lastRenderedPageBreak/>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25B49" w:rsidRPr="00CE0E89" w:rsidRDefault="00A25B49" w:rsidP="00A25B49">
      <w:pPr>
        <w:pStyle w:val="a3"/>
        <w:spacing w:before="2"/>
        <w:ind w:right="165" w:firstLine="496"/>
        <w:rPr>
          <w:sz w:val="24"/>
          <w:szCs w:val="24"/>
        </w:rPr>
      </w:pPr>
      <w:r w:rsidRPr="00CE0E89">
        <w:rPr>
          <w:b/>
          <w:sz w:val="24"/>
          <w:szCs w:val="24"/>
        </w:rPr>
        <w:t xml:space="preserve">Итоговый проект </w:t>
      </w:r>
      <w:r w:rsidRPr="00CE0E89">
        <w:rPr>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25B49" w:rsidRPr="00CE0E89" w:rsidRDefault="00A25B49" w:rsidP="00A25B49">
      <w:pPr>
        <w:pStyle w:val="a3"/>
        <w:ind w:right="172"/>
        <w:rPr>
          <w:sz w:val="24"/>
          <w:szCs w:val="24"/>
        </w:rPr>
      </w:pPr>
      <w:r w:rsidRPr="00CE0E89">
        <w:rPr>
          <w:sz w:val="24"/>
          <w:szCs w:val="24"/>
        </w:rPr>
        <w:t>Результатом (продуктом) проектной деятельности может быть одна из следующих работ:</w:t>
      </w:r>
    </w:p>
    <w:p w:rsidR="00A25B49" w:rsidRPr="00CE0E89" w:rsidRDefault="00A25B49" w:rsidP="00A25B49">
      <w:pPr>
        <w:pStyle w:val="a3"/>
        <w:spacing w:before="1"/>
        <w:ind w:right="166"/>
        <w:rPr>
          <w:sz w:val="24"/>
          <w:szCs w:val="24"/>
        </w:rPr>
      </w:pPr>
      <w:r w:rsidRPr="00CE0E89">
        <w:rPr>
          <w:sz w:val="24"/>
          <w:szCs w:val="24"/>
        </w:rPr>
        <w:t>а)письменная работа (эссе, реферат, аналитические материалы, обзорные материалы, отчеты о проведенных исследованиях, стендовый доклад и др.);</w:t>
      </w:r>
    </w:p>
    <w:p w:rsidR="00A25B49" w:rsidRPr="00CE0E89" w:rsidRDefault="00A25B49" w:rsidP="00A25B49">
      <w:pPr>
        <w:pStyle w:val="a3"/>
        <w:ind w:right="165"/>
        <w:rPr>
          <w:sz w:val="24"/>
          <w:szCs w:val="24"/>
        </w:rPr>
      </w:pPr>
      <w:r w:rsidRPr="00CE0E89">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25B49" w:rsidRPr="00CE0E89" w:rsidRDefault="00A25B49" w:rsidP="00A25B49">
      <w:pPr>
        <w:pStyle w:val="a3"/>
        <w:spacing w:line="322" w:lineRule="exact"/>
        <w:ind w:left="670" w:firstLine="0"/>
        <w:rPr>
          <w:sz w:val="24"/>
          <w:szCs w:val="24"/>
        </w:rPr>
      </w:pPr>
      <w:r w:rsidRPr="00CE0E89">
        <w:rPr>
          <w:sz w:val="24"/>
          <w:szCs w:val="24"/>
        </w:rPr>
        <w:t xml:space="preserve">в)материальный объект, макет, иное конструкторское </w:t>
      </w:r>
      <w:r w:rsidRPr="00CE0E89">
        <w:rPr>
          <w:spacing w:val="-2"/>
          <w:sz w:val="24"/>
          <w:szCs w:val="24"/>
        </w:rPr>
        <w:t>изделие;</w:t>
      </w:r>
    </w:p>
    <w:p w:rsidR="00A25B49" w:rsidRPr="00CE0E89" w:rsidRDefault="00A25B49" w:rsidP="00A25B49">
      <w:pPr>
        <w:pStyle w:val="a3"/>
        <w:ind w:right="167"/>
        <w:rPr>
          <w:sz w:val="24"/>
          <w:szCs w:val="24"/>
        </w:rPr>
      </w:pPr>
      <w:r w:rsidRPr="00CE0E89">
        <w:rPr>
          <w:sz w:val="24"/>
          <w:szCs w:val="24"/>
        </w:rPr>
        <w:t>г)отчетные материалы по социальному проекту, которые могут включать как тексты, так и мультимедийные продукты.</w:t>
      </w:r>
    </w:p>
    <w:p w:rsidR="00A25B49" w:rsidRPr="00CE0E89" w:rsidRDefault="00A25B49" w:rsidP="00A25B49">
      <w:pPr>
        <w:pStyle w:val="a3"/>
        <w:ind w:right="167"/>
        <w:rPr>
          <w:sz w:val="24"/>
          <w:szCs w:val="24"/>
        </w:rPr>
      </w:pPr>
      <w:r w:rsidRPr="00CE0E89">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w:t>
      </w:r>
      <w:r w:rsidRPr="00CE0E89">
        <w:rPr>
          <w:spacing w:val="-2"/>
          <w:sz w:val="24"/>
          <w:szCs w:val="24"/>
        </w:rPr>
        <w:t>организации.</w:t>
      </w:r>
    </w:p>
    <w:p w:rsidR="00A25B49" w:rsidRPr="00CE0E89" w:rsidRDefault="00A25B49" w:rsidP="00A25B49">
      <w:pPr>
        <w:pStyle w:val="a3"/>
        <w:ind w:right="172"/>
        <w:rPr>
          <w:sz w:val="24"/>
          <w:szCs w:val="24"/>
        </w:rPr>
      </w:pPr>
      <w:r w:rsidRPr="00CE0E89">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25B49" w:rsidRPr="00CE0E89" w:rsidRDefault="00A25B49" w:rsidP="00A25B49">
      <w:pPr>
        <w:pStyle w:val="a3"/>
        <w:ind w:right="167" w:firstLine="496"/>
        <w:rPr>
          <w:sz w:val="24"/>
          <w:szCs w:val="24"/>
        </w:rPr>
      </w:pPr>
      <w:r w:rsidRPr="00CE0E89">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w:t>
      </w:r>
      <w:r w:rsidRPr="00CE0E89">
        <w:rPr>
          <w:spacing w:val="-2"/>
          <w:sz w:val="24"/>
          <w:szCs w:val="24"/>
        </w:rPr>
        <w:t>конференции.</w:t>
      </w:r>
    </w:p>
    <w:p w:rsidR="00A25B49" w:rsidRPr="00CE0E89" w:rsidRDefault="00A25B49" w:rsidP="00A25B49">
      <w:pPr>
        <w:pStyle w:val="a3"/>
        <w:ind w:right="165" w:firstLine="496"/>
        <w:rPr>
          <w:sz w:val="24"/>
          <w:szCs w:val="24"/>
        </w:rPr>
      </w:pPr>
      <w:r w:rsidRPr="00CE0E89">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25B49" w:rsidRPr="00CE0E89" w:rsidRDefault="00A25B49" w:rsidP="00A25B49">
      <w:pPr>
        <w:pStyle w:val="a3"/>
        <w:spacing w:before="87"/>
        <w:ind w:right="167"/>
        <w:rPr>
          <w:sz w:val="24"/>
          <w:szCs w:val="24"/>
        </w:rPr>
      </w:pPr>
      <w:r w:rsidRPr="00CE0E89">
        <w:rPr>
          <w:b/>
          <w:sz w:val="24"/>
          <w:szCs w:val="24"/>
        </w:rPr>
        <w:t>Критерии</w:t>
      </w:r>
      <w:r w:rsidRPr="00CE0E89">
        <w:rPr>
          <w:b/>
          <w:sz w:val="24"/>
          <w:szCs w:val="24"/>
          <w:vertAlign w:val="superscript"/>
        </w:rPr>
        <w:t>4</w:t>
      </w:r>
      <w:r w:rsidRPr="00CE0E89">
        <w:rPr>
          <w:b/>
          <w:sz w:val="24"/>
          <w:szCs w:val="24"/>
        </w:rPr>
        <w:t xml:space="preserve"> оценки проектной работы </w:t>
      </w:r>
      <w:r w:rsidRPr="00CE0E89">
        <w:rPr>
          <w:sz w:val="24"/>
          <w:szCs w:val="24"/>
        </w:rPr>
        <w:t>разрабатываются с учетом целей и задач проектной деятельности на данном этапе образования. Проектную деятельность оценивается по следующим критериям:</w:t>
      </w:r>
    </w:p>
    <w:p w:rsidR="00A25B49" w:rsidRPr="00CE0E89" w:rsidRDefault="00A25B49" w:rsidP="00A25B49">
      <w:pPr>
        <w:ind w:firstLine="720"/>
        <w:rPr>
          <w:sz w:val="24"/>
          <w:szCs w:val="24"/>
        </w:rPr>
      </w:pP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281C15">
      <w:pPr>
        <w:pStyle w:val="a5"/>
        <w:numPr>
          <w:ilvl w:val="0"/>
          <w:numId w:val="8"/>
        </w:numPr>
        <w:tabs>
          <w:tab w:val="left" w:pos="1281"/>
        </w:tabs>
        <w:spacing w:before="2"/>
        <w:ind w:right="165" w:firstLine="496"/>
        <w:jc w:val="both"/>
        <w:rPr>
          <w:sz w:val="24"/>
          <w:szCs w:val="24"/>
        </w:rPr>
      </w:pPr>
      <w:r w:rsidRPr="00CE0E89">
        <w:rPr>
          <w:b/>
          <w:sz w:val="24"/>
          <w:szCs w:val="24"/>
        </w:rPr>
        <w:lastRenderedPageBreak/>
        <w:t>Способность к самостоятельному приобретению знаний и решению проблем</w:t>
      </w:r>
      <w:r w:rsidRPr="00CE0E89">
        <w:rPr>
          <w:sz w:val="24"/>
          <w:szCs w:val="24"/>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w:t>
      </w:r>
      <w:r w:rsidRPr="00CE0E89">
        <w:rPr>
          <w:spacing w:val="-2"/>
          <w:sz w:val="24"/>
          <w:szCs w:val="24"/>
        </w:rPr>
        <w:t>действий.</w:t>
      </w:r>
    </w:p>
    <w:p w:rsidR="00A25B49" w:rsidRPr="00CE0E89" w:rsidRDefault="00A25B49" w:rsidP="00281C15">
      <w:pPr>
        <w:pStyle w:val="a5"/>
        <w:numPr>
          <w:ilvl w:val="0"/>
          <w:numId w:val="8"/>
        </w:numPr>
        <w:tabs>
          <w:tab w:val="left" w:pos="1067"/>
        </w:tabs>
        <w:ind w:right="165" w:firstLine="427"/>
        <w:jc w:val="both"/>
        <w:rPr>
          <w:sz w:val="24"/>
          <w:szCs w:val="24"/>
        </w:rPr>
      </w:pPr>
      <w:r w:rsidRPr="00CE0E89">
        <w:rPr>
          <w:b/>
          <w:sz w:val="24"/>
          <w:szCs w:val="24"/>
        </w:rPr>
        <w:t>Сформированность предметных знаний и способов действий</w:t>
      </w:r>
      <w:r w:rsidRPr="00CE0E8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25B49" w:rsidRPr="00CE0E89" w:rsidRDefault="00A25B49" w:rsidP="00281C15">
      <w:pPr>
        <w:pStyle w:val="a5"/>
        <w:numPr>
          <w:ilvl w:val="0"/>
          <w:numId w:val="8"/>
        </w:numPr>
        <w:tabs>
          <w:tab w:val="left" w:pos="1137"/>
        </w:tabs>
        <w:spacing w:before="1"/>
        <w:ind w:right="165" w:firstLine="496"/>
        <w:jc w:val="both"/>
        <w:rPr>
          <w:sz w:val="24"/>
          <w:szCs w:val="24"/>
        </w:rPr>
      </w:pPr>
      <w:r w:rsidRPr="00CE0E89">
        <w:rPr>
          <w:b/>
          <w:sz w:val="24"/>
          <w:szCs w:val="24"/>
        </w:rPr>
        <w:t xml:space="preserve">Сформированность регулятивных действий, </w:t>
      </w:r>
      <w:r w:rsidRPr="00CE0E89">
        <w:rPr>
          <w:sz w:val="24"/>
          <w:szCs w:val="24"/>
        </w:rPr>
        <w:t>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25B49" w:rsidRPr="00CE0E89" w:rsidRDefault="00A25B49" w:rsidP="00281C15">
      <w:pPr>
        <w:pStyle w:val="a5"/>
        <w:numPr>
          <w:ilvl w:val="0"/>
          <w:numId w:val="8"/>
        </w:numPr>
        <w:tabs>
          <w:tab w:val="left" w:pos="962"/>
        </w:tabs>
        <w:ind w:right="165" w:firstLine="427"/>
        <w:jc w:val="both"/>
        <w:rPr>
          <w:sz w:val="24"/>
          <w:szCs w:val="24"/>
        </w:rPr>
      </w:pPr>
      <w:r w:rsidRPr="00CE0E89">
        <w:rPr>
          <w:b/>
          <w:sz w:val="24"/>
          <w:szCs w:val="24"/>
        </w:rPr>
        <w:t>Сформированность коммуникативных действий</w:t>
      </w:r>
      <w:r w:rsidRPr="00CE0E8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25B49" w:rsidRPr="00CE0E89" w:rsidRDefault="00A25B49" w:rsidP="00A25B49">
      <w:pPr>
        <w:pStyle w:val="a3"/>
        <w:spacing w:before="3"/>
        <w:ind w:left="0" w:firstLine="0"/>
        <w:jc w:val="left"/>
        <w:rPr>
          <w:sz w:val="24"/>
          <w:szCs w:val="24"/>
        </w:rPr>
      </w:pPr>
    </w:p>
    <w:p w:rsidR="00A25B49" w:rsidRPr="00CE0E89" w:rsidRDefault="00A25B49" w:rsidP="00A25B49">
      <w:pPr>
        <w:spacing w:before="1" w:line="320" w:lineRule="exact"/>
        <w:ind w:left="668"/>
        <w:jc w:val="both"/>
        <w:rPr>
          <w:b/>
          <w:spacing w:val="-2"/>
          <w:sz w:val="24"/>
          <w:szCs w:val="24"/>
        </w:rPr>
      </w:pPr>
      <w:r w:rsidRPr="00CE0E89">
        <w:rPr>
          <w:b/>
          <w:sz w:val="24"/>
          <w:szCs w:val="24"/>
        </w:rPr>
        <w:t xml:space="preserve">Особенности оценки предметных </w:t>
      </w:r>
      <w:r w:rsidRPr="00CE0E89">
        <w:rPr>
          <w:b/>
          <w:spacing w:val="-2"/>
          <w:sz w:val="24"/>
          <w:szCs w:val="24"/>
        </w:rPr>
        <w:t>результатов</w:t>
      </w:r>
    </w:p>
    <w:p w:rsidR="00A25B49" w:rsidRPr="00CE0E89" w:rsidRDefault="00A25B49" w:rsidP="00A25B49">
      <w:pPr>
        <w:spacing w:before="1" w:line="320" w:lineRule="exact"/>
        <w:ind w:left="668"/>
        <w:jc w:val="both"/>
        <w:rPr>
          <w:b/>
          <w:sz w:val="24"/>
          <w:szCs w:val="24"/>
        </w:rPr>
      </w:pPr>
      <w:r w:rsidRPr="00CE0E89">
        <w:rPr>
          <w:sz w:val="24"/>
          <w:szCs w:val="24"/>
        </w:rPr>
        <w:t>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25B49" w:rsidRPr="00CE0E89" w:rsidRDefault="00A25B49" w:rsidP="00A25B49">
      <w:pPr>
        <w:pStyle w:val="a3"/>
        <w:ind w:right="165" w:firstLine="424"/>
        <w:rPr>
          <w:sz w:val="24"/>
          <w:szCs w:val="24"/>
        </w:rPr>
      </w:pPr>
      <w:r w:rsidRPr="00CE0E89">
        <w:rPr>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A25B49" w:rsidRPr="00CE0E89" w:rsidRDefault="00A25B49" w:rsidP="00A25B49">
      <w:pPr>
        <w:pStyle w:val="a3"/>
        <w:ind w:right="165"/>
        <w:rPr>
          <w:sz w:val="24"/>
          <w:szCs w:val="24"/>
        </w:rPr>
      </w:pPr>
      <w:r w:rsidRPr="00CE0E89">
        <w:rPr>
          <w:sz w:val="24"/>
          <w:szCs w:val="24"/>
        </w:rPr>
        <w:t>Формирование предметных результатов обеспечивается каждым учебным предметом.</w:t>
      </w:r>
    </w:p>
    <w:p w:rsidR="00A25B49" w:rsidRPr="00CE0E89" w:rsidRDefault="00A25B49" w:rsidP="00A25B49">
      <w:pPr>
        <w:pStyle w:val="a3"/>
        <w:ind w:right="163"/>
        <w:rPr>
          <w:sz w:val="24"/>
          <w:szCs w:val="24"/>
        </w:rPr>
      </w:pPr>
      <w:r w:rsidRPr="00CE0E89">
        <w:rPr>
          <w:sz w:val="24"/>
          <w:szCs w:val="24"/>
        </w:rPr>
        <w:t xml:space="preserve">Основным предметом оценки в соответствии с требованиями ФГОСООО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коммуникативных)действий, а также компетентностей, </w:t>
      </w:r>
      <w:r w:rsidRPr="00CE0E89">
        <w:rPr>
          <w:spacing w:val="-2"/>
          <w:sz w:val="24"/>
          <w:szCs w:val="24"/>
        </w:rPr>
        <w:t>релевантных</w:t>
      </w: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A25B49" w:rsidP="00A25B49">
      <w:pPr>
        <w:pStyle w:val="a3"/>
        <w:ind w:left="0" w:firstLine="0"/>
        <w:jc w:val="left"/>
        <w:rPr>
          <w:sz w:val="24"/>
          <w:szCs w:val="24"/>
        </w:rPr>
      </w:pPr>
    </w:p>
    <w:p w:rsidR="00A25B49" w:rsidRPr="00CE0E89" w:rsidRDefault="00DE6526" w:rsidP="00A25B49">
      <w:pPr>
        <w:pStyle w:val="a3"/>
        <w:spacing w:before="8"/>
        <w:ind w:left="0" w:firstLine="0"/>
        <w:jc w:val="left"/>
        <w:rPr>
          <w:sz w:val="24"/>
          <w:szCs w:val="24"/>
        </w:rPr>
      </w:pPr>
      <w:r>
        <w:rPr>
          <w:noProof/>
          <w:sz w:val="24"/>
          <w:szCs w:val="24"/>
          <w:lang w:eastAsia="ru-RU"/>
        </w:rPr>
        <w:pict>
          <v:rect id="Прямоугольник 107" o:spid="_x0000_s1128" style="position:absolute;margin-left:92.2pt;margin-top:16pt;width:2in;height:.7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" fillcolor="black" stroked="f">
            <w10:wrap type="topAndBottom" anchorx="page"/>
          </v:rect>
        </w:pict>
      </w:r>
    </w:p>
    <w:p w:rsidR="00A25B49" w:rsidRPr="00CE0E89" w:rsidRDefault="00A25B49" w:rsidP="00281C15">
      <w:pPr>
        <w:pStyle w:val="a5"/>
        <w:numPr>
          <w:ilvl w:val="0"/>
          <w:numId w:val="7"/>
        </w:numPr>
        <w:tabs>
          <w:tab w:val="left" w:pos="426"/>
        </w:tabs>
        <w:spacing w:before="84" w:line="367" w:lineRule="auto"/>
        <w:ind w:right="165" w:firstLine="0"/>
        <w:jc w:val="both"/>
        <w:rPr>
          <w:sz w:val="24"/>
          <w:szCs w:val="24"/>
        </w:rPr>
      </w:pPr>
      <w:r w:rsidRPr="00CE0E89">
        <w:rPr>
          <w:sz w:val="24"/>
          <w:szCs w:val="24"/>
        </w:rPr>
        <w:t>Критерий—признак,наоснованиикоторогопроизводитсяоценка,определениеиликлассификация исследуемого объекта; свойство изучаемого объекта, которое позволяет судить о его состоянии и уровне функционирования и развития.</w:t>
      </w:r>
    </w:p>
    <w:p w:rsidR="00A25B49" w:rsidRPr="00CE0E89" w:rsidRDefault="00A25B49" w:rsidP="00A25B49">
      <w:pPr>
        <w:spacing w:line="367" w:lineRule="auto"/>
        <w:jc w:val="both"/>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67" w:line="242" w:lineRule="auto"/>
        <w:ind w:right="163" w:firstLine="0"/>
        <w:rPr>
          <w:sz w:val="24"/>
          <w:szCs w:val="24"/>
        </w:rPr>
      </w:pPr>
      <w:r w:rsidRPr="00CE0E89">
        <w:rPr>
          <w:sz w:val="24"/>
          <w:szCs w:val="24"/>
        </w:rPr>
        <w:lastRenderedPageBreak/>
        <w:t>соответствующим моделям функциональной (математической, естественно- научной, читательской и др.).</w:t>
      </w:r>
    </w:p>
    <w:p w:rsidR="00A25B49" w:rsidRPr="00CE0E89" w:rsidRDefault="00A25B49" w:rsidP="00A25B49">
      <w:pPr>
        <w:pStyle w:val="a3"/>
        <w:spacing w:line="318" w:lineRule="exact"/>
        <w:ind w:left="670" w:firstLine="0"/>
        <w:rPr>
          <w:sz w:val="24"/>
          <w:szCs w:val="24"/>
        </w:rPr>
      </w:pPr>
      <w:r w:rsidRPr="00CE0E89">
        <w:rPr>
          <w:sz w:val="24"/>
          <w:szCs w:val="24"/>
        </w:rPr>
        <w:t xml:space="preserve">Для оценки предметных результатов предлагаются следующие </w:t>
      </w:r>
      <w:r w:rsidRPr="00CE0E89">
        <w:rPr>
          <w:spacing w:val="-2"/>
          <w:sz w:val="24"/>
          <w:szCs w:val="24"/>
        </w:rPr>
        <w:t>критерии:</w:t>
      </w:r>
    </w:p>
    <w:p w:rsidR="00A25B49" w:rsidRPr="00CE0E89" w:rsidRDefault="00A25B49" w:rsidP="00A25B49">
      <w:pPr>
        <w:pStyle w:val="31"/>
        <w:spacing w:before="7" w:line="318" w:lineRule="exact"/>
        <w:ind w:left="243"/>
        <w:rPr>
          <w:sz w:val="24"/>
          <w:szCs w:val="24"/>
        </w:rPr>
      </w:pPr>
      <w:r w:rsidRPr="00CE0E89">
        <w:rPr>
          <w:sz w:val="24"/>
          <w:szCs w:val="24"/>
        </w:rPr>
        <w:t xml:space="preserve">знание и понимание, применение, </w:t>
      </w:r>
      <w:r w:rsidRPr="00CE0E89">
        <w:rPr>
          <w:spacing w:val="-2"/>
          <w:sz w:val="24"/>
          <w:szCs w:val="24"/>
        </w:rPr>
        <w:t>функциональность.</w:t>
      </w:r>
    </w:p>
    <w:p w:rsidR="00A25B49" w:rsidRPr="00CE0E89" w:rsidRDefault="00A25B49" w:rsidP="00A25B49">
      <w:pPr>
        <w:pStyle w:val="a3"/>
        <w:ind w:right="167" w:firstLine="496"/>
        <w:rPr>
          <w:sz w:val="24"/>
          <w:szCs w:val="24"/>
        </w:rPr>
      </w:pPr>
      <w:r w:rsidRPr="00CE0E89">
        <w:rPr>
          <w:sz w:val="24"/>
          <w:szCs w:val="24"/>
        </w:rPr>
        <w:t xml:space="preserve">Обобщенный критерий </w:t>
      </w:r>
      <w:r w:rsidRPr="00CE0E89">
        <w:rPr>
          <w:b/>
          <w:sz w:val="24"/>
          <w:szCs w:val="24"/>
        </w:rPr>
        <w:t xml:space="preserve">«Знание и понимание» </w:t>
      </w:r>
      <w:r w:rsidRPr="00CE0E89">
        <w:rPr>
          <w:sz w:val="24"/>
          <w:szCs w:val="24"/>
        </w:rP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25B49" w:rsidRPr="00CE0E89" w:rsidRDefault="00A25B49" w:rsidP="00A25B49">
      <w:pPr>
        <w:spacing w:line="322" w:lineRule="exact"/>
        <w:ind w:left="670"/>
        <w:jc w:val="both"/>
        <w:rPr>
          <w:sz w:val="24"/>
          <w:szCs w:val="24"/>
        </w:rPr>
      </w:pPr>
      <w:r w:rsidRPr="00CE0E89">
        <w:rPr>
          <w:sz w:val="24"/>
          <w:szCs w:val="24"/>
        </w:rPr>
        <w:t xml:space="preserve">Обобщенный критерий </w:t>
      </w:r>
      <w:r w:rsidRPr="00CE0E89">
        <w:rPr>
          <w:b/>
          <w:sz w:val="24"/>
          <w:szCs w:val="24"/>
        </w:rPr>
        <w:t xml:space="preserve">«Применение» </w:t>
      </w:r>
      <w:r w:rsidRPr="00CE0E89">
        <w:rPr>
          <w:spacing w:val="-2"/>
          <w:sz w:val="24"/>
          <w:szCs w:val="24"/>
        </w:rPr>
        <w:t>включает:</w:t>
      </w:r>
    </w:p>
    <w:p w:rsidR="00A25B49" w:rsidRPr="00CE0E89" w:rsidRDefault="00A25B49" w:rsidP="00A25B49">
      <w:pPr>
        <w:pStyle w:val="a3"/>
        <w:ind w:right="165" w:firstLine="496"/>
        <w:rPr>
          <w:sz w:val="24"/>
          <w:szCs w:val="24"/>
        </w:rPr>
      </w:pPr>
      <w:r w:rsidRPr="00CE0E89">
        <w:rPr>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25B49" w:rsidRPr="00CE0E89" w:rsidRDefault="00A25B49" w:rsidP="00A25B49">
      <w:pPr>
        <w:ind w:left="243" w:right="163" w:firstLine="427"/>
        <w:jc w:val="both"/>
        <w:rPr>
          <w:sz w:val="24"/>
          <w:szCs w:val="24"/>
        </w:rPr>
      </w:pPr>
      <w:r w:rsidRPr="00CE0E89">
        <w:rPr>
          <w:sz w:val="24"/>
          <w:szCs w:val="24"/>
        </w:rPr>
        <w:t xml:space="preserve">—использование </w:t>
      </w:r>
      <w:r w:rsidRPr="00CE0E89">
        <w:rPr>
          <w:i/>
          <w:sz w:val="24"/>
          <w:szCs w:val="24"/>
        </w:rPr>
        <w:t xml:space="preserve">специфических для предмета способов действий и видов деятельности </w:t>
      </w:r>
      <w:r w:rsidRPr="00CE0E89">
        <w:rPr>
          <w:sz w:val="24"/>
          <w:szCs w:val="24"/>
        </w:rP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 проектной деятельности.</w:t>
      </w:r>
    </w:p>
    <w:p w:rsidR="00A25B49" w:rsidRPr="00CE0E89" w:rsidRDefault="00A25B49" w:rsidP="00A25B49">
      <w:pPr>
        <w:ind w:left="243" w:right="166" w:firstLine="427"/>
        <w:jc w:val="both"/>
        <w:rPr>
          <w:sz w:val="24"/>
          <w:szCs w:val="24"/>
        </w:rPr>
      </w:pPr>
      <w:r w:rsidRPr="00CE0E89">
        <w:rPr>
          <w:sz w:val="24"/>
          <w:szCs w:val="24"/>
        </w:rPr>
        <w:t xml:space="preserve">Обобщенный критерий </w:t>
      </w:r>
      <w:r w:rsidRPr="00CE0E89">
        <w:rPr>
          <w:b/>
          <w:sz w:val="24"/>
          <w:szCs w:val="24"/>
        </w:rPr>
        <w:t xml:space="preserve">«Функциональность» </w:t>
      </w:r>
      <w:r w:rsidRPr="00CE0E89">
        <w:rPr>
          <w:sz w:val="24"/>
          <w:szCs w:val="24"/>
        </w:rPr>
        <w:t xml:space="preserve">включает использование </w:t>
      </w:r>
      <w:r w:rsidRPr="00CE0E89">
        <w:rPr>
          <w:i/>
          <w:sz w:val="24"/>
          <w:szCs w:val="24"/>
        </w:rPr>
        <w:t xml:space="preserve">теоретического материала, методологического и процедурного знания </w:t>
      </w:r>
      <w:r w:rsidRPr="00CE0E89">
        <w:rPr>
          <w:sz w:val="24"/>
          <w:szCs w:val="24"/>
        </w:rPr>
        <w:t>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25B49" w:rsidRPr="00CE0E89" w:rsidRDefault="00A25B49" w:rsidP="00A25B49">
      <w:pPr>
        <w:pStyle w:val="a3"/>
        <w:ind w:right="163"/>
        <w:rPr>
          <w:sz w:val="24"/>
          <w:szCs w:val="24"/>
        </w:rPr>
      </w:pPr>
      <w:r w:rsidRPr="00CE0E89">
        <w:rPr>
          <w:sz w:val="24"/>
          <w:szCs w:val="24"/>
        </w:rPr>
        <w:t xml:space="preserve">В отличие от оценки способности обучающихся к решению учебно- познавательных и учебно-практических задач, основанных на изучаемом учебном материале, с использованием критериев «знание и понимание» </w:t>
      </w:r>
      <w:r w:rsidRPr="00CE0E89">
        <w:rPr>
          <w:spacing w:val="-10"/>
          <w:sz w:val="24"/>
          <w:szCs w:val="24"/>
        </w:rPr>
        <w:t>и</w:t>
      </w:r>
    </w:p>
    <w:p w:rsidR="00A25B49" w:rsidRPr="00CE0E89" w:rsidRDefault="00A25B49" w:rsidP="00A25B49">
      <w:pPr>
        <w:pStyle w:val="a3"/>
        <w:ind w:right="167" w:firstLine="0"/>
        <w:rPr>
          <w:sz w:val="24"/>
          <w:szCs w:val="24"/>
        </w:rPr>
      </w:pPr>
      <w:r w:rsidRPr="00CE0E89">
        <w:rPr>
          <w:sz w:val="24"/>
          <w:szCs w:val="24"/>
        </w:rPr>
        <w:t xml:space="preserve">«применение»,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w:t>
      </w:r>
      <w:r w:rsidRPr="00CE0E89">
        <w:rPr>
          <w:spacing w:val="-2"/>
          <w:sz w:val="24"/>
          <w:szCs w:val="24"/>
        </w:rPr>
        <w:t>жизни.</w:t>
      </w:r>
    </w:p>
    <w:p w:rsidR="00A25B49" w:rsidRPr="00CE0E89" w:rsidRDefault="00A25B49" w:rsidP="00A25B49">
      <w:pPr>
        <w:pStyle w:val="a3"/>
        <w:spacing w:line="320" w:lineRule="exact"/>
        <w:ind w:left="740" w:firstLine="0"/>
        <w:rPr>
          <w:sz w:val="24"/>
          <w:szCs w:val="24"/>
        </w:rPr>
      </w:pPr>
      <w:r w:rsidRPr="00CE0E89">
        <w:rPr>
          <w:sz w:val="24"/>
          <w:szCs w:val="24"/>
        </w:rPr>
        <w:t xml:space="preserve">При оценке сформированности предметных результатов по </w:t>
      </w:r>
      <w:r w:rsidRPr="00CE0E89">
        <w:rPr>
          <w:spacing w:val="-2"/>
          <w:sz w:val="24"/>
          <w:szCs w:val="24"/>
        </w:rPr>
        <w:t>критерию</w:t>
      </w:r>
    </w:p>
    <w:p w:rsidR="00A25B49" w:rsidRPr="00CE0E89" w:rsidRDefault="00A25B49" w:rsidP="00A25B49">
      <w:pPr>
        <w:pStyle w:val="a3"/>
        <w:spacing w:line="322" w:lineRule="exact"/>
        <w:ind w:firstLine="0"/>
        <w:rPr>
          <w:sz w:val="24"/>
          <w:szCs w:val="24"/>
        </w:rPr>
      </w:pPr>
      <w:r w:rsidRPr="00CE0E89">
        <w:rPr>
          <w:sz w:val="24"/>
          <w:szCs w:val="24"/>
        </w:rPr>
        <w:t xml:space="preserve">«функциональность» </w:t>
      </w:r>
      <w:r w:rsidRPr="00CE0E89">
        <w:rPr>
          <w:spacing w:val="-2"/>
          <w:sz w:val="24"/>
          <w:szCs w:val="24"/>
        </w:rPr>
        <w:t>разделяют:</w:t>
      </w:r>
    </w:p>
    <w:p w:rsidR="00A25B49" w:rsidRPr="00CE0E89" w:rsidRDefault="00A25B49" w:rsidP="00A25B49">
      <w:pPr>
        <w:pStyle w:val="a3"/>
        <w:ind w:right="166"/>
        <w:rPr>
          <w:sz w:val="24"/>
          <w:szCs w:val="24"/>
        </w:rPr>
      </w:pPr>
      <w:r w:rsidRPr="00CE0E89">
        <w:rPr>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25B49" w:rsidRPr="00CE0E89" w:rsidRDefault="00A25B49" w:rsidP="00A25B49">
      <w:pPr>
        <w:pStyle w:val="a3"/>
        <w:ind w:right="166"/>
        <w:rPr>
          <w:sz w:val="24"/>
          <w:szCs w:val="24"/>
        </w:rPr>
      </w:pPr>
      <w:r w:rsidRPr="00CE0E89">
        <w:rPr>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67"/>
        <w:ind w:right="165"/>
        <w:rPr>
          <w:sz w:val="24"/>
          <w:szCs w:val="24"/>
        </w:rPr>
      </w:pPr>
      <w:r w:rsidRPr="00CE0E89">
        <w:rPr>
          <w:sz w:val="24"/>
          <w:szCs w:val="24"/>
        </w:rPr>
        <w:lastRenderedPageBreak/>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w:t>
      </w:r>
      <w:r w:rsidRPr="00CE0E89">
        <w:rPr>
          <w:spacing w:val="-2"/>
          <w:sz w:val="24"/>
          <w:szCs w:val="24"/>
        </w:rPr>
        <w:t>мониторинга.</w:t>
      </w:r>
    </w:p>
    <w:p w:rsidR="00A25B49" w:rsidRPr="00CE0E89" w:rsidRDefault="00A25B49" w:rsidP="00A25B49">
      <w:pPr>
        <w:pStyle w:val="a3"/>
        <w:spacing w:before="2"/>
        <w:ind w:right="165"/>
        <w:rPr>
          <w:sz w:val="24"/>
          <w:szCs w:val="24"/>
        </w:rPr>
      </w:pPr>
      <w:r w:rsidRPr="00CE0E89">
        <w:rPr>
          <w:sz w:val="24"/>
          <w:szCs w:val="24"/>
        </w:rPr>
        <w:t>Оценка предметных результатов ведется каждым учителем в ходе процедуртекущего,тематического,промежуточногоиитоговогоконтроля,а также администрацией образовательной организации в ходе внутришкольного мониторинга.</w:t>
      </w:r>
    </w:p>
    <w:p w:rsidR="00A25B49" w:rsidRPr="00CE0E89" w:rsidRDefault="00A25B49" w:rsidP="00A25B49">
      <w:pPr>
        <w:pStyle w:val="a3"/>
        <w:ind w:right="165"/>
        <w:rPr>
          <w:sz w:val="24"/>
          <w:szCs w:val="24"/>
        </w:rPr>
      </w:pPr>
      <w:r w:rsidRPr="00CE0E89">
        <w:rPr>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МБОУ </w:t>
      </w:r>
      <w:r w:rsidR="00BA093E" w:rsidRPr="00CE0E89">
        <w:rPr>
          <w:sz w:val="24"/>
          <w:szCs w:val="24"/>
        </w:rPr>
        <w:t>Карпиловской О</w:t>
      </w:r>
      <w:r w:rsidRPr="00CE0E89">
        <w:rPr>
          <w:sz w:val="24"/>
          <w:szCs w:val="24"/>
        </w:rPr>
        <w:t xml:space="preserve">ОШ и доводится до сведения учащихся и их родителей (законных представителей). Описание </w:t>
      </w:r>
      <w:r w:rsidRPr="00CE0E89">
        <w:rPr>
          <w:spacing w:val="-2"/>
          <w:sz w:val="24"/>
          <w:szCs w:val="24"/>
        </w:rPr>
        <w:t>включает:</w:t>
      </w:r>
    </w:p>
    <w:p w:rsidR="00A25B49" w:rsidRPr="00CE0E89" w:rsidRDefault="00A25B49" w:rsidP="00A25B49">
      <w:pPr>
        <w:pStyle w:val="a3"/>
        <w:ind w:right="167"/>
        <w:rPr>
          <w:sz w:val="24"/>
          <w:szCs w:val="24"/>
        </w:rPr>
      </w:pPr>
      <w:r w:rsidRPr="00CE0E89">
        <w:rPr>
          <w:sz w:val="24"/>
          <w:szCs w:val="24"/>
        </w:rPr>
        <w:t xml:space="preserve">—список итоговых планируемых результатов с указанием этапов их формирования и способов оценки (например, текущая/тематическая; </w:t>
      </w:r>
      <w:r w:rsidRPr="00CE0E89">
        <w:rPr>
          <w:spacing w:val="-2"/>
          <w:sz w:val="24"/>
          <w:szCs w:val="24"/>
        </w:rPr>
        <w:t>устно/письменно/практика);</w:t>
      </w:r>
    </w:p>
    <w:p w:rsidR="00A25B49" w:rsidRPr="00CE0E89" w:rsidRDefault="00A25B49" w:rsidP="00A25B49">
      <w:pPr>
        <w:pStyle w:val="a3"/>
        <w:spacing w:before="1"/>
        <w:ind w:right="164"/>
        <w:rPr>
          <w:sz w:val="24"/>
          <w:szCs w:val="24"/>
        </w:rPr>
      </w:pPr>
      <w:r w:rsidRPr="00CE0E89">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25B49" w:rsidRPr="00CE0E89" w:rsidRDefault="00A25B49" w:rsidP="00A25B49">
      <w:pPr>
        <w:pStyle w:val="a3"/>
        <w:spacing w:line="321" w:lineRule="exact"/>
        <w:ind w:left="670" w:firstLine="0"/>
        <w:rPr>
          <w:sz w:val="24"/>
          <w:szCs w:val="24"/>
        </w:rPr>
      </w:pPr>
      <w:r w:rsidRPr="00CE0E89">
        <w:rPr>
          <w:sz w:val="24"/>
          <w:szCs w:val="24"/>
        </w:rPr>
        <w:t xml:space="preserve">—график контрольных </w:t>
      </w:r>
      <w:r w:rsidRPr="00CE0E89">
        <w:rPr>
          <w:spacing w:val="-2"/>
          <w:sz w:val="24"/>
          <w:szCs w:val="24"/>
        </w:rPr>
        <w:t>мероприятий.</w:t>
      </w:r>
    </w:p>
    <w:p w:rsidR="00A25B49" w:rsidRPr="00CE0E89" w:rsidRDefault="00A25B49" w:rsidP="00A25B49">
      <w:pPr>
        <w:pStyle w:val="a3"/>
        <w:spacing w:before="5"/>
        <w:ind w:left="0" w:firstLine="0"/>
        <w:jc w:val="left"/>
        <w:rPr>
          <w:sz w:val="24"/>
          <w:szCs w:val="24"/>
        </w:rPr>
      </w:pPr>
    </w:p>
    <w:p w:rsidR="00A25B49" w:rsidRPr="00CE0E89" w:rsidRDefault="00A25B49" w:rsidP="00A25B49">
      <w:pPr>
        <w:pStyle w:val="210"/>
        <w:spacing w:line="321" w:lineRule="exact"/>
        <w:rPr>
          <w:sz w:val="24"/>
          <w:szCs w:val="24"/>
        </w:rPr>
      </w:pPr>
      <w:bookmarkStart w:id="7" w:name="_TOC_250036"/>
      <w:r w:rsidRPr="00CE0E89">
        <w:rPr>
          <w:sz w:val="24"/>
          <w:szCs w:val="24"/>
        </w:rPr>
        <w:t>1.3.3.Организация и содержание оценочных</w:t>
      </w:r>
      <w:bookmarkEnd w:id="7"/>
      <w:r w:rsidR="00BA093E" w:rsidRPr="00CE0E89">
        <w:rPr>
          <w:sz w:val="24"/>
          <w:szCs w:val="24"/>
        </w:rPr>
        <w:t xml:space="preserve"> </w:t>
      </w:r>
      <w:r w:rsidRPr="00CE0E89">
        <w:rPr>
          <w:spacing w:val="-2"/>
          <w:sz w:val="24"/>
          <w:szCs w:val="24"/>
        </w:rPr>
        <w:t>процедур</w:t>
      </w:r>
    </w:p>
    <w:p w:rsidR="00A25B49" w:rsidRPr="00CE0E89" w:rsidRDefault="00A25B49" w:rsidP="00A25B49">
      <w:pPr>
        <w:pStyle w:val="a3"/>
        <w:ind w:right="165"/>
        <w:rPr>
          <w:sz w:val="24"/>
          <w:szCs w:val="24"/>
        </w:rPr>
      </w:pPr>
      <w:r w:rsidRPr="00CE0E89">
        <w:rPr>
          <w:b/>
          <w:sz w:val="24"/>
          <w:szCs w:val="24"/>
        </w:rPr>
        <w:t xml:space="preserve">Стартовая диагностика </w:t>
      </w:r>
      <w:r w:rsidRPr="00CE0E89">
        <w:rPr>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25B49" w:rsidRPr="00CE0E89" w:rsidRDefault="00A25B49" w:rsidP="00A25B49">
      <w:pPr>
        <w:pStyle w:val="a3"/>
        <w:ind w:right="165"/>
        <w:rPr>
          <w:sz w:val="24"/>
          <w:szCs w:val="24"/>
        </w:rPr>
      </w:pPr>
      <w:r w:rsidRPr="00CE0E89">
        <w:rPr>
          <w:b/>
          <w:sz w:val="24"/>
          <w:szCs w:val="24"/>
        </w:rPr>
        <w:t xml:space="preserve">Текущая оценка </w:t>
      </w:r>
      <w:r w:rsidRPr="00CE0E89">
        <w:rPr>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w:t>
      </w:r>
      <w:r w:rsidRPr="00CE0E89">
        <w:rPr>
          <w:spacing w:val="-10"/>
          <w:sz w:val="24"/>
          <w:szCs w:val="24"/>
        </w:rPr>
        <w:t>в</w:t>
      </w: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67"/>
        <w:ind w:right="165" w:firstLine="0"/>
        <w:rPr>
          <w:sz w:val="24"/>
          <w:szCs w:val="24"/>
        </w:rPr>
      </w:pPr>
      <w:r w:rsidRPr="00CE0E89">
        <w:rPr>
          <w:sz w:val="24"/>
          <w:szCs w:val="24"/>
        </w:rPr>
        <w:lastRenderedPageBreak/>
        <w:t>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CE0E89">
        <w:rPr>
          <w:sz w:val="24"/>
          <w:szCs w:val="24"/>
          <w:vertAlign w:val="superscript"/>
        </w:rPr>
        <w:t>5</w:t>
      </w:r>
      <w:r w:rsidRPr="00CE0E89">
        <w:rPr>
          <w:sz w:val="24"/>
          <w:szCs w:val="24"/>
        </w:rPr>
        <w:t>.</w:t>
      </w:r>
    </w:p>
    <w:p w:rsidR="00A25B49" w:rsidRPr="00CE0E89" w:rsidRDefault="00A25B49" w:rsidP="00A25B49">
      <w:pPr>
        <w:pStyle w:val="a3"/>
        <w:spacing w:before="3"/>
        <w:ind w:right="166" w:firstLine="496"/>
        <w:rPr>
          <w:sz w:val="24"/>
          <w:szCs w:val="24"/>
        </w:rPr>
      </w:pPr>
      <w:r w:rsidRPr="00CE0E89">
        <w:rPr>
          <w:b/>
          <w:sz w:val="24"/>
          <w:szCs w:val="24"/>
        </w:rPr>
        <w:t xml:space="preserve">Тематическая оценка </w:t>
      </w:r>
      <w:r w:rsidRPr="00CE0E89">
        <w:rPr>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25B49" w:rsidRPr="00CE0E89" w:rsidRDefault="00A25B49" w:rsidP="00A25B49">
      <w:pPr>
        <w:pStyle w:val="a3"/>
        <w:ind w:right="164"/>
        <w:rPr>
          <w:sz w:val="24"/>
          <w:szCs w:val="24"/>
        </w:rPr>
      </w:pPr>
      <w:r w:rsidRPr="00CE0E89">
        <w:rPr>
          <w:b/>
          <w:sz w:val="24"/>
          <w:szCs w:val="24"/>
        </w:rPr>
        <w:t xml:space="preserve">Портфолио </w:t>
      </w:r>
      <w:r w:rsidRPr="00CE0E89">
        <w:rPr>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25B49" w:rsidRPr="00CE0E89" w:rsidRDefault="00A25B49" w:rsidP="00A25B49">
      <w:pPr>
        <w:spacing w:before="1"/>
        <w:ind w:left="670"/>
        <w:jc w:val="both"/>
        <w:rPr>
          <w:sz w:val="24"/>
          <w:szCs w:val="24"/>
        </w:rPr>
      </w:pPr>
      <w:r w:rsidRPr="00CE0E89">
        <w:rPr>
          <w:b/>
          <w:sz w:val="24"/>
          <w:szCs w:val="24"/>
        </w:rPr>
        <w:t xml:space="preserve">Внутришкольный мониторинг </w:t>
      </w:r>
      <w:r w:rsidRPr="00CE0E89">
        <w:rPr>
          <w:sz w:val="24"/>
          <w:szCs w:val="24"/>
        </w:rPr>
        <w:t xml:space="preserve">представляет собой </w:t>
      </w:r>
      <w:r w:rsidRPr="00CE0E89">
        <w:rPr>
          <w:spacing w:val="-2"/>
          <w:sz w:val="24"/>
          <w:szCs w:val="24"/>
        </w:rPr>
        <w:t>процедуры:</w:t>
      </w:r>
    </w:p>
    <w:p w:rsidR="00A25B49" w:rsidRPr="00CE0E89" w:rsidRDefault="00A25B49" w:rsidP="00A25B49">
      <w:pPr>
        <w:pStyle w:val="a3"/>
        <w:ind w:left="0" w:firstLine="0"/>
        <w:jc w:val="left"/>
        <w:rPr>
          <w:sz w:val="24"/>
          <w:szCs w:val="24"/>
        </w:rPr>
      </w:pPr>
    </w:p>
    <w:p w:rsidR="00A25B49" w:rsidRPr="00CE0E89" w:rsidRDefault="00DE6526" w:rsidP="00A25B49">
      <w:pPr>
        <w:pStyle w:val="a3"/>
        <w:ind w:left="0" w:firstLine="0"/>
        <w:jc w:val="left"/>
        <w:rPr>
          <w:sz w:val="24"/>
          <w:szCs w:val="24"/>
        </w:rPr>
      </w:pPr>
      <w:r>
        <w:rPr>
          <w:noProof/>
          <w:sz w:val="24"/>
          <w:szCs w:val="24"/>
          <w:lang w:eastAsia="ru-RU"/>
        </w:rPr>
        <w:pict>
          <v:rect id="Прямоугольник 106" o:spid="_x0000_s1127" style="position:absolute;margin-left:92.2pt;margin-top:9.85pt;width:2in;height:.7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" fillcolor="black" stroked="f">
            <w10:wrap type="topAndBottom" anchorx="page"/>
          </v:rect>
        </w:pict>
      </w:r>
    </w:p>
    <w:p w:rsidR="00A25B49" w:rsidRPr="00CE0E89" w:rsidRDefault="00A25B49" w:rsidP="00281C15">
      <w:pPr>
        <w:pStyle w:val="a5"/>
        <w:numPr>
          <w:ilvl w:val="0"/>
          <w:numId w:val="7"/>
        </w:numPr>
        <w:tabs>
          <w:tab w:val="left" w:pos="422"/>
        </w:tabs>
        <w:spacing w:before="84" w:line="367" w:lineRule="auto"/>
        <w:ind w:right="170" w:firstLine="0"/>
        <w:jc w:val="left"/>
        <w:rPr>
          <w:sz w:val="24"/>
          <w:szCs w:val="24"/>
        </w:rPr>
      </w:pPr>
      <w:r w:rsidRPr="00CE0E89">
        <w:rPr>
          <w:sz w:val="24"/>
          <w:szCs w:val="24"/>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p w:rsidR="00A25B49" w:rsidRPr="00CE0E89" w:rsidRDefault="00A25B49" w:rsidP="00A25B49">
      <w:pPr>
        <w:spacing w:line="367" w:lineRule="auto"/>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281C15">
      <w:pPr>
        <w:pStyle w:val="a5"/>
        <w:numPr>
          <w:ilvl w:val="1"/>
          <w:numId w:val="7"/>
        </w:numPr>
        <w:tabs>
          <w:tab w:val="left" w:pos="952"/>
        </w:tabs>
        <w:spacing w:before="67" w:line="242" w:lineRule="auto"/>
        <w:ind w:right="174" w:firstLine="427"/>
        <w:rPr>
          <w:sz w:val="24"/>
          <w:szCs w:val="24"/>
        </w:rPr>
      </w:pPr>
      <w:r w:rsidRPr="00CE0E89">
        <w:rPr>
          <w:sz w:val="24"/>
          <w:szCs w:val="24"/>
        </w:rPr>
        <w:lastRenderedPageBreak/>
        <w:t xml:space="preserve">оценки уровня достижения предметных и метапредметных </w:t>
      </w:r>
      <w:r w:rsidRPr="00CE0E89">
        <w:rPr>
          <w:spacing w:val="-2"/>
          <w:sz w:val="24"/>
          <w:szCs w:val="24"/>
        </w:rPr>
        <w:t>результатов;</w:t>
      </w:r>
    </w:p>
    <w:p w:rsidR="00A25B49" w:rsidRPr="00CE0E89" w:rsidRDefault="00A25B49" w:rsidP="00281C15">
      <w:pPr>
        <w:pStyle w:val="a5"/>
        <w:numPr>
          <w:ilvl w:val="1"/>
          <w:numId w:val="7"/>
        </w:numPr>
        <w:tabs>
          <w:tab w:val="left" w:pos="952"/>
        </w:tabs>
        <w:spacing w:line="317" w:lineRule="exact"/>
        <w:ind w:left="951" w:hanging="282"/>
        <w:rPr>
          <w:sz w:val="24"/>
          <w:szCs w:val="24"/>
        </w:rPr>
      </w:pPr>
      <w:r w:rsidRPr="00CE0E89">
        <w:rPr>
          <w:sz w:val="24"/>
          <w:szCs w:val="24"/>
        </w:rPr>
        <w:t xml:space="preserve">оценки уровня функциональной </w:t>
      </w:r>
      <w:r w:rsidRPr="00CE0E89">
        <w:rPr>
          <w:spacing w:val="-2"/>
          <w:sz w:val="24"/>
          <w:szCs w:val="24"/>
        </w:rPr>
        <w:t>грамотности;</w:t>
      </w:r>
    </w:p>
    <w:p w:rsidR="00A25B49" w:rsidRPr="00CE0E89" w:rsidRDefault="00A25B49" w:rsidP="00281C15">
      <w:pPr>
        <w:pStyle w:val="a5"/>
        <w:numPr>
          <w:ilvl w:val="1"/>
          <w:numId w:val="7"/>
        </w:numPr>
        <w:tabs>
          <w:tab w:val="left" w:pos="952"/>
        </w:tabs>
        <w:ind w:right="166" w:firstLine="427"/>
        <w:rPr>
          <w:sz w:val="24"/>
          <w:szCs w:val="24"/>
        </w:rPr>
      </w:pPr>
      <w:r w:rsidRPr="00CE0E89">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25B49" w:rsidRPr="00CE0E89" w:rsidRDefault="00A25B49" w:rsidP="00A25B49">
      <w:pPr>
        <w:pStyle w:val="a3"/>
        <w:spacing w:before="1"/>
        <w:ind w:right="167" w:firstLine="496"/>
        <w:rPr>
          <w:sz w:val="24"/>
          <w:szCs w:val="24"/>
        </w:rPr>
      </w:pPr>
      <w:r w:rsidRPr="00CE0E89">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25B49" w:rsidRPr="00CE0E89" w:rsidRDefault="00A25B49" w:rsidP="00A25B49">
      <w:pPr>
        <w:pStyle w:val="a3"/>
        <w:ind w:right="164"/>
        <w:rPr>
          <w:sz w:val="24"/>
          <w:szCs w:val="24"/>
        </w:rPr>
      </w:pPr>
      <w:r w:rsidRPr="00CE0E89">
        <w:rPr>
          <w:b/>
          <w:sz w:val="24"/>
          <w:szCs w:val="24"/>
        </w:rPr>
        <w:t xml:space="preserve">Промежуточная аттестация </w:t>
      </w:r>
      <w:r w:rsidRPr="00CE0E89">
        <w:rPr>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25B49" w:rsidRPr="00CE0E89" w:rsidRDefault="00A25B49" w:rsidP="00A25B49">
      <w:pPr>
        <w:pStyle w:val="a3"/>
        <w:ind w:right="166" w:firstLine="496"/>
        <w:rPr>
          <w:sz w:val="24"/>
          <w:szCs w:val="24"/>
        </w:rPr>
      </w:pPr>
      <w:r w:rsidRPr="00CE0E89">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25B49" w:rsidRPr="00CE0E89" w:rsidRDefault="00A25B49" w:rsidP="00A25B49">
      <w:pPr>
        <w:spacing w:before="5" w:line="319" w:lineRule="exact"/>
        <w:ind w:left="670"/>
        <w:jc w:val="both"/>
        <w:rPr>
          <w:b/>
          <w:sz w:val="24"/>
          <w:szCs w:val="24"/>
        </w:rPr>
      </w:pPr>
      <w:r w:rsidRPr="00CE0E89">
        <w:rPr>
          <w:b/>
          <w:sz w:val="24"/>
          <w:szCs w:val="24"/>
        </w:rPr>
        <w:t xml:space="preserve">Государственная итоговая </w:t>
      </w:r>
      <w:r w:rsidRPr="00CE0E89">
        <w:rPr>
          <w:b/>
          <w:spacing w:val="-2"/>
          <w:sz w:val="24"/>
          <w:szCs w:val="24"/>
        </w:rPr>
        <w:t>аттестация</w:t>
      </w:r>
    </w:p>
    <w:p w:rsidR="00A25B49" w:rsidRPr="00CE0E89" w:rsidRDefault="00A25B49" w:rsidP="00BA093E">
      <w:pPr>
        <w:pStyle w:val="a3"/>
        <w:tabs>
          <w:tab w:val="left" w:pos="2483"/>
          <w:tab w:val="left" w:pos="4066"/>
          <w:tab w:val="left" w:pos="5526"/>
          <w:tab w:val="left" w:pos="6637"/>
          <w:tab w:val="left" w:pos="8422"/>
        </w:tabs>
        <w:ind w:right="165"/>
        <w:jc w:val="left"/>
        <w:rPr>
          <w:sz w:val="24"/>
          <w:szCs w:val="24"/>
        </w:rPr>
      </w:pPr>
      <w:r w:rsidRPr="00CE0E89">
        <w:rPr>
          <w:sz w:val="24"/>
          <w:szCs w:val="24"/>
        </w:rPr>
        <w:t xml:space="preserve">В соответствии со статьей 59 Федерального закона «Об образовании в Российской Федерации» государственная итоговая аттестация(далее— ГИА) является обязательной процедурой, завершающей освоение основной </w:t>
      </w:r>
      <w:r w:rsidRPr="00CE0E89">
        <w:rPr>
          <w:spacing w:val="-2"/>
          <w:sz w:val="24"/>
          <w:szCs w:val="24"/>
        </w:rPr>
        <w:t>образовательной</w:t>
      </w:r>
      <w:r w:rsidRPr="00CE0E89">
        <w:rPr>
          <w:sz w:val="24"/>
          <w:szCs w:val="24"/>
        </w:rPr>
        <w:tab/>
      </w:r>
      <w:r w:rsidRPr="00CE0E89">
        <w:rPr>
          <w:spacing w:val="-2"/>
          <w:sz w:val="24"/>
          <w:szCs w:val="24"/>
        </w:rPr>
        <w:t>программы</w:t>
      </w:r>
      <w:r w:rsidRPr="00CE0E89">
        <w:rPr>
          <w:sz w:val="24"/>
          <w:szCs w:val="24"/>
        </w:rPr>
        <w:tab/>
      </w:r>
      <w:r w:rsidRPr="00CE0E89">
        <w:rPr>
          <w:spacing w:val="-2"/>
          <w:sz w:val="24"/>
          <w:szCs w:val="24"/>
        </w:rPr>
        <w:t>основного</w:t>
      </w:r>
      <w:r w:rsidRPr="00CE0E89">
        <w:rPr>
          <w:sz w:val="24"/>
          <w:szCs w:val="24"/>
        </w:rPr>
        <w:tab/>
      </w:r>
      <w:r w:rsidRPr="00CE0E89">
        <w:rPr>
          <w:spacing w:val="-2"/>
          <w:sz w:val="24"/>
          <w:szCs w:val="24"/>
        </w:rPr>
        <w:t>общего</w:t>
      </w:r>
      <w:r w:rsidRPr="00CE0E89">
        <w:rPr>
          <w:sz w:val="24"/>
          <w:szCs w:val="24"/>
        </w:rPr>
        <w:tab/>
      </w:r>
      <w:r w:rsidRPr="00CE0E89">
        <w:rPr>
          <w:spacing w:val="-2"/>
          <w:sz w:val="24"/>
          <w:szCs w:val="24"/>
        </w:rPr>
        <w:t>образования.</w:t>
      </w:r>
      <w:r w:rsidRPr="00CE0E89">
        <w:rPr>
          <w:sz w:val="24"/>
          <w:szCs w:val="24"/>
        </w:rPr>
        <w:tab/>
      </w:r>
      <w:r w:rsidRPr="00CE0E89">
        <w:rPr>
          <w:spacing w:val="-2"/>
          <w:sz w:val="24"/>
          <w:szCs w:val="24"/>
        </w:rPr>
        <w:t xml:space="preserve">Порядок </w:t>
      </w:r>
      <w:r w:rsidRPr="00CE0E89">
        <w:rPr>
          <w:sz w:val="24"/>
          <w:szCs w:val="24"/>
        </w:rPr>
        <w:t xml:space="preserve">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Pr="00CE0E89">
        <w:rPr>
          <w:spacing w:val="-2"/>
          <w:sz w:val="24"/>
          <w:szCs w:val="24"/>
        </w:rPr>
        <w:t>образовательной</w:t>
      </w:r>
    </w:p>
    <w:p w:rsidR="00A25B49" w:rsidRPr="00CE0E89" w:rsidRDefault="00A25B49" w:rsidP="00BA093E">
      <w:pPr>
        <w:pStyle w:val="a3"/>
        <w:spacing w:line="322" w:lineRule="exact"/>
        <w:ind w:firstLine="0"/>
        <w:jc w:val="left"/>
        <w:rPr>
          <w:sz w:val="24"/>
          <w:szCs w:val="24"/>
        </w:rPr>
      </w:pPr>
      <w:r w:rsidRPr="00CE0E89">
        <w:rPr>
          <w:sz w:val="24"/>
          <w:szCs w:val="24"/>
        </w:rPr>
        <w:t>организации(государственный выпускной экзамен—</w:t>
      </w:r>
      <w:r w:rsidRPr="00CE0E89">
        <w:rPr>
          <w:spacing w:val="-2"/>
          <w:sz w:val="24"/>
          <w:szCs w:val="24"/>
        </w:rPr>
        <w:t>ГВЭ).</w:t>
      </w:r>
    </w:p>
    <w:p w:rsidR="00A25B49" w:rsidRPr="00CE0E89" w:rsidRDefault="00A25B49" w:rsidP="00BA093E">
      <w:pPr>
        <w:pStyle w:val="a3"/>
        <w:ind w:right="165"/>
        <w:jc w:val="left"/>
        <w:rPr>
          <w:sz w:val="24"/>
          <w:szCs w:val="24"/>
        </w:rPr>
        <w:sectPr w:rsidR="00A25B49" w:rsidRPr="00CE0E89" w:rsidSect="00CE0E89">
          <w:pgSz w:w="11910" w:h="16840"/>
          <w:pgMar w:top="720" w:right="720" w:bottom="720" w:left="720" w:header="0" w:footer="957" w:gutter="0"/>
          <w:cols w:space="720"/>
        </w:sectPr>
      </w:pPr>
      <w:r w:rsidRPr="00CE0E89">
        <w:rPr>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w:t>
      </w:r>
      <w:r w:rsidRPr="00CE0E89">
        <w:rPr>
          <w:spacing w:val="-2"/>
          <w:sz w:val="24"/>
          <w:szCs w:val="24"/>
        </w:rPr>
        <w:t>оценки</w:t>
      </w:r>
    </w:p>
    <w:p w:rsidR="00A25B49" w:rsidRPr="00CE0E89" w:rsidRDefault="00A25B49" w:rsidP="00BA093E">
      <w:pPr>
        <w:pStyle w:val="a3"/>
        <w:spacing w:before="67"/>
        <w:ind w:left="0" w:right="164" w:firstLine="0"/>
        <w:rPr>
          <w:sz w:val="24"/>
          <w:szCs w:val="24"/>
        </w:rPr>
      </w:pPr>
      <w:r w:rsidRPr="00CE0E89">
        <w:rPr>
          <w:sz w:val="24"/>
          <w:szCs w:val="24"/>
        </w:rPr>
        <w:lastRenderedPageBreak/>
        <w:t>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25B49" w:rsidRPr="00CE0E89" w:rsidRDefault="00A25B49" w:rsidP="00A25B49">
      <w:pPr>
        <w:pStyle w:val="a3"/>
        <w:spacing w:before="2"/>
        <w:ind w:right="167"/>
        <w:rPr>
          <w:sz w:val="24"/>
          <w:szCs w:val="24"/>
        </w:rPr>
      </w:pPr>
      <w:r w:rsidRPr="00CE0E89">
        <w:rPr>
          <w:sz w:val="24"/>
          <w:szCs w:val="24"/>
        </w:rPr>
        <w:t xml:space="preserve">Итоговая оценка по предмету фиксируется в документе об уровне образования государственного образца— аттестате об основном общем </w:t>
      </w:r>
      <w:r w:rsidRPr="00CE0E89">
        <w:rPr>
          <w:spacing w:val="-2"/>
          <w:sz w:val="24"/>
          <w:szCs w:val="24"/>
        </w:rPr>
        <w:t>образовании.</w:t>
      </w:r>
    </w:p>
    <w:p w:rsidR="00A25B49" w:rsidRPr="00CE0E89" w:rsidRDefault="00A25B49" w:rsidP="00A25B49">
      <w:pPr>
        <w:pStyle w:val="a3"/>
        <w:ind w:right="166"/>
        <w:rPr>
          <w:sz w:val="24"/>
          <w:szCs w:val="24"/>
        </w:rPr>
      </w:pPr>
      <w:r w:rsidRPr="00CE0E89">
        <w:rPr>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w:t>
      </w:r>
      <w:r w:rsidRPr="00CE0E89">
        <w:rPr>
          <w:spacing w:val="-2"/>
          <w:sz w:val="24"/>
          <w:szCs w:val="24"/>
        </w:rPr>
        <w:t>учащегося.</w:t>
      </w:r>
    </w:p>
    <w:p w:rsidR="00A25B49" w:rsidRPr="00CE0E89" w:rsidRDefault="00A25B49" w:rsidP="00A25B49">
      <w:pPr>
        <w:pStyle w:val="a3"/>
        <w:spacing w:before="1" w:line="322" w:lineRule="exact"/>
        <w:ind w:left="740" w:firstLine="0"/>
        <w:rPr>
          <w:sz w:val="24"/>
          <w:szCs w:val="24"/>
        </w:rPr>
      </w:pPr>
      <w:r w:rsidRPr="00CE0E89">
        <w:rPr>
          <w:sz w:val="24"/>
          <w:szCs w:val="24"/>
        </w:rPr>
        <w:t xml:space="preserve">Характеристика готовится на </w:t>
      </w:r>
      <w:r w:rsidRPr="00CE0E89">
        <w:rPr>
          <w:spacing w:val="-2"/>
          <w:sz w:val="24"/>
          <w:szCs w:val="24"/>
        </w:rPr>
        <w:t>основании:</w:t>
      </w:r>
    </w:p>
    <w:p w:rsidR="00A25B49" w:rsidRPr="00CE0E89" w:rsidRDefault="00A25B49" w:rsidP="00281C15">
      <w:pPr>
        <w:pStyle w:val="a5"/>
        <w:numPr>
          <w:ilvl w:val="1"/>
          <w:numId w:val="7"/>
        </w:numPr>
        <w:tabs>
          <w:tab w:val="left" w:pos="952"/>
        </w:tabs>
        <w:ind w:left="102" w:right="166" w:firstLine="566"/>
        <w:jc w:val="left"/>
        <w:rPr>
          <w:sz w:val="24"/>
          <w:szCs w:val="24"/>
        </w:rPr>
      </w:pPr>
      <w:r w:rsidRPr="00CE0E89">
        <w:rPr>
          <w:sz w:val="24"/>
          <w:szCs w:val="24"/>
        </w:rPr>
        <w:t>объективных показателей образовательных достижений обучающегося на уровне основного образования;</w:t>
      </w:r>
    </w:p>
    <w:p w:rsidR="00A25B49" w:rsidRPr="00CE0E89" w:rsidRDefault="00A25B49" w:rsidP="00281C15">
      <w:pPr>
        <w:pStyle w:val="a5"/>
        <w:numPr>
          <w:ilvl w:val="1"/>
          <w:numId w:val="7"/>
        </w:numPr>
        <w:tabs>
          <w:tab w:val="left" w:pos="952"/>
        </w:tabs>
        <w:spacing w:line="321" w:lineRule="exact"/>
        <w:ind w:left="951" w:hanging="284"/>
        <w:jc w:val="left"/>
        <w:rPr>
          <w:sz w:val="24"/>
          <w:szCs w:val="24"/>
        </w:rPr>
      </w:pPr>
      <w:r w:rsidRPr="00CE0E89">
        <w:rPr>
          <w:sz w:val="24"/>
          <w:szCs w:val="24"/>
        </w:rPr>
        <w:t xml:space="preserve">портфолио </w:t>
      </w:r>
      <w:r w:rsidRPr="00CE0E89">
        <w:rPr>
          <w:spacing w:val="-2"/>
          <w:sz w:val="24"/>
          <w:szCs w:val="24"/>
        </w:rPr>
        <w:t>выпускника;</w:t>
      </w:r>
    </w:p>
    <w:p w:rsidR="00A25B49" w:rsidRPr="00CE0E89" w:rsidRDefault="00A25B49" w:rsidP="00281C15">
      <w:pPr>
        <w:pStyle w:val="a5"/>
        <w:numPr>
          <w:ilvl w:val="1"/>
          <w:numId w:val="7"/>
        </w:numPr>
        <w:tabs>
          <w:tab w:val="left" w:pos="952"/>
        </w:tabs>
        <w:ind w:left="102" w:right="166" w:firstLine="566"/>
        <w:jc w:val="left"/>
        <w:rPr>
          <w:sz w:val="24"/>
          <w:szCs w:val="24"/>
        </w:rPr>
      </w:pPr>
      <w:r w:rsidRPr="00CE0E89">
        <w:rPr>
          <w:sz w:val="24"/>
          <w:szCs w:val="24"/>
        </w:rPr>
        <w:t>экспертных оценок классного руководителя и учителей, обучавших данного выпускника на уровне основного общего образования;</w:t>
      </w:r>
    </w:p>
    <w:p w:rsidR="00A25B49" w:rsidRPr="00CE0E89" w:rsidRDefault="00A25B49" w:rsidP="00A25B49">
      <w:pPr>
        <w:pStyle w:val="a3"/>
        <w:spacing w:before="1" w:line="322" w:lineRule="exact"/>
        <w:ind w:left="670" w:firstLine="0"/>
        <w:jc w:val="left"/>
        <w:rPr>
          <w:sz w:val="24"/>
          <w:szCs w:val="24"/>
        </w:rPr>
      </w:pPr>
      <w:r w:rsidRPr="00CE0E89">
        <w:rPr>
          <w:sz w:val="24"/>
          <w:szCs w:val="24"/>
        </w:rPr>
        <w:t xml:space="preserve">В характеристике </w:t>
      </w:r>
      <w:r w:rsidRPr="00CE0E89">
        <w:rPr>
          <w:spacing w:val="-2"/>
          <w:sz w:val="24"/>
          <w:szCs w:val="24"/>
        </w:rPr>
        <w:t>выпускника:</w:t>
      </w:r>
    </w:p>
    <w:p w:rsidR="00A25B49" w:rsidRPr="00CE0E89" w:rsidRDefault="00A25B49" w:rsidP="00281C15">
      <w:pPr>
        <w:pStyle w:val="a5"/>
        <w:numPr>
          <w:ilvl w:val="1"/>
          <w:numId w:val="7"/>
        </w:numPr>
        <w:tabs>
          <w:tab w:val="left" w:pos="952"/>
        </w:tabs>
        <w:ind w:right="173" w:firstLine="427"/>
        <w:rPr>
          <w:sz w:val="24"/>
          <w:szCs w:val="24"/>
        </w:rPr>
      </w:pPr>
      <w:r w:rsidRPr="00CE0E89">
        <w:rPr>
          <w:sz w:val="24"/>
          <w:szCs w:val="24"/>
        </w:rPr>
        <w:t>отмечаются образовательные достижения обучающегося по освоению личностных, метапредметных и предметных результатов;</w:t>
      </w:r>
    </w:p>
    <w:p w:rsidR="00A25B49" w:rsidRPr="00CE0E89" w:rsidRDefault="00A25B49" w:rsidP="00281C15">
      <w:pPr>
        <w:pStyle w:val="a5"/>
        <w:numPr>
          <w:ilvl w:val="1"/>
          <w:numId w:val="7"/>
        </w:numPr>
        <w:tabs>
          <w:tab w:val="left" w:pos="952"/>
        </w:tabs>
        <w:ind w:right="166" w:firstLine="427"/>
        <w:rPr>
          <w:sz w:val="24"/>
          <w:szCs w:val="24"/>
        </w:rPr>
      </w:pPr>
      <w:r w:rsidRPr="00CE0E89">
        <w:rPr>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25B49" w:rsidRPr="00CE0E89" w:rsidRDefault="00A25B49" w:rsidP="00A25B49">
      <w:pPr>
        <w:pStyle w:val="a3"/>
        <w:spacing w:before="1"/>
        <w:ind w:right="167" w:firstLine="496"/>
        <w:rPr>
          <w:sz w:val="24"/>
          <w:szCs w:val="24"/>
        </w:rPr>
      </w:pPr>
      <w:r w:rsidRPr="00CE0E89">
        <w:rPr>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CE0E89" w:rsidRDefault="00A25B49" w:rsidP="00281C15">
      <w:pPr>
        <w:pStyle w:val="a5"/>
        <w:numPr>
          <w:ilvl w:val="0"/>
          <w:numId w:val="6"/>
        </w:numPr>
        <w:tabs>
          <w:tab w:val="left" w:pos="949"/>
        </w:tabs>
        <w:spacing w:before="76"/>
        <w:ind w:left="284" w:right="-9" w:hanging="41"/>
        <w:jc w:val="center"/>
        <w:rPr>
          <w:b/>
          <w:sz w:val="24"/>
          <w:szCs w:val="24"/>
        </w:rPr>
      </w:pPr>
      <w:r w:rsidRPr="00CE0E89">
        <w:rPr>
          <w:b/>
          <w:sz w:val="24"/>
          <w:szCs w:val="24"/>
        </w:rPr>
        <w:lastRenderedPageBreak/>
        <w:t xml:space="preserve">СОДЕРЖАТЕЛЬНЫЙ РАЗДЕЛ ПРОГРАММЫ </w:t>
      </w:r>
    </w:p>
    <w:p w:rsidR="00A25B49" w:rsidRPr="00CE0E89" w:rsidRDefault="00CE0E89" w:rsidP="00CE0E89">
      <w:pPr>
        <w:pStyle w:val="a5"/>
        <w:tabs>
          <w:tab w:val="left" w:pos="949"/>
        </w:tabs>
        <w:spacing w:before="76"/>
        <w:ind w:left="284" w:right="-9" w:firstLine="0"/>
        <w:rPr>
          <w:b/>
          <w:sz w:val="24"/>
          <w:szCs w:val="24"/>
        </w:rPr>
      </w:pPr>
      <w:r>
        <w:rPr>
          <w:b/>
          <w:sz w:val="24"/>
          <w:szCs w:val="24"/>
        </w:rPr>
        <w:t xml:space="preserve">                                                 </w:t>
      </w:r>
      <w:r w:rsidR="00A25B49" w:rsidRPr="00CE0E89">
        <w:rPr>
          <w:b/>
          <w:sz w:val="24"/>
          <w:szCs w:val="24"/>
        </w:rPr>
        <w:t>ОСНОВНОГО ОБЩЕГО ОБРАЗОВАНИЯ</w:t>
      </w:r>
    </w:p>
    <w:p w:rsidR="00A25B49" w:rsidRPr="00CE0E89" w:rsidRDefault="00A25B49" w:rsidP="00A25B49">
      <w:pPr>
        <w:pStyle w:val="a3"/>
        <w:spacing w:before="11"/>
        <w:ind w:left="284" w:right="-9" w:hanging="41"/>
        <w:jc w:val="left"/>
        <w:rPr>
          <w:b/>
          <w:sz w:val="24"/>
          <w:szCs w:val="24"/>
        </w:rPr>
      </w:pPr>
    </w:p>
    <w:p w:rsidR="00A25B49" w:rsidRPr="00CE0E89" w:rsidRDefault="00A25B49" w:rsidP="00281C15">
      <w:pPr>
        <w:pStyle w:val="110"/>
        <w:numPr>
          <w:ilvl w:val="1"/>
          <w:numId w:val="6"/>
        </w:numPr>
        <w:tabs>
          <w:tab w:val="left" w:pos="1161"/>
        </w:tabs>
        <w:ind w:left="284" w:right="-9" w:hanging="41"/>
        <w:rPr>
          <w:sz w:val="24"/>
          <w:szCs w:val="24"/>
        </w:rPr>
      </w:pPr>
      <w:bookmarkStart w:id="8" w:name="_TOC_250035"/>
      <w:r w:rsidRPr="00CE0E89">
        <w:rPr>
          <w:sz w:val="24"/>
          <w:szCs w:val="24"/>
        </w:rPr>
        <w:t>2.1. РАБОЧИЕ ПРОГРАММЫ УЧЕБНЫХ</w:t>
      </w:r>
      <w:bookmarkEnd w:id="8"/>
      <w:r w:rsidRPr="00CE0E89">
        <w:rPr>
          <w:sz w:val="24"/>
          <w:szCs w:val="24"/>
        </w:rPr>
        <w:t xml:space="preserve"> ПРЕДМЕТОВ, УЧЕБНЫХ КУРСОВ (В ТОМ ЧИСЛЕ ВНЕУРОЧНОЙ ДЕЯТЕЛЬНОСТИ), УЧЕБНЫХ МОДУЛЕЙ</w:t>
      </w:r>
    </w:p>
    <w:p w:rsidR="00A25B49" w:rsidRPr="00CE0E89" w:rsidRDefault="00A25B49" w:rsidP="00A25B49">
      <w:pPr>
        <w:pStyle w:val="a3"/>
        <w:spacing w:before="11"/>
        <w:ind w:left="284" w:right="-9" w:hanging="41"/>
        <w:jc w:val="left"/>
        <w:rPr>
          <w:b/>
          <w:sz w:val="24"/>
          <w:szCs w:val="24"/>
        </w:rPr>
      </w:pPr>
    </w:p>
    <w:p w:rsidR="00A25B49" w:rsidRPr="00CE0E89" w:rsidRDefault="00A25B49" w:rsidP="00281C15">
      <w:pPr>
        <w:pStyle w:val="110"/>
        <w:numPr>
          <w:ilvl w:val="2"/>
          <w:numId w:val="6"/>
        </w:numPr>
        <w:tabs>
          <w:tab w:val="left" w:pos="1302"/>
        </w:tabs>
        <w:ind w:left="284" w:right="-9" w:hanging="41"/>
        <w:rPr>
          <w:sz w:val="24"/>
          <w:szCs w:val="24"/>
        </w:rPr>
      </w:pPr>
      <w:bookmarkStart w:id="9" w:name="_TOC_250034"/>
      <w:r w:rsidRPr="00CE0E89">
        <w:rPr>
          <w:sz w:val="24"/>
          <w:szCs w:val="24"/>
        </w:rPr>
        <w:t>2.1.1.  РАБОЧАЯ ПРОГРАММА ПО УЧЕБНОМУ ПРЕДМЕТУ «РУССКИЙ</w:t>
      </w:r>
      <w:bookmarkEnd w:id="9"/>
      <w:r w:rsidRPr="00CE0E89">
        <w:rPr>
          <w:spacing w:val="-4"/>
          <w:sz w:val="24"/>
          <w:szCs w:val="24"/>
        </w:rPr>
        <w:t>ЯЗЫК»</w:t>
      </w:r>
    </w:p>
    <w:p w:rsidR="00A25B49" w:rsidRPr="00CE0E89" w:rsidRDefault="00A25B49" w:rsidP="00A25B49">
      <w:pPr>
        <w:pStyle w:val="a3"/>
        <w:spacing w:before="182"/>
        <w:ind w:right="165"/>
        <w:rPr>
          <w:sz w:val="24"/>
          <w:szCs w:val="24"/>
        </w:rPr>
      </w:pPr>
      <w:r w:rsidRPr="00CE0E89">
        <w:rPr>
          <w:sz w:val="24"/>
          <w:szCs w:val="24"/>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№287, зарегистрирован Министерством юстиции Российской Федерации 05.07.2021г.,рег.номер— 64101) (далее—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25B49" w:rsidRPr="00CE0E89" w:rsidRDefault="00A25B49" w:rsidP="00A25B49">
      <w:pPr>
        <w:pStyle w:val="a3"/>
        <w:spacing w:before="4"/>
        <w:ind w:left="0" w:firstLine="0"/>
        <w:jc w:val="left"/>
        <w:rPr>
          <w:sz w:val="24"/>
          <w:szCs w:val="24"/>
        </w:rPr>
      </w:pPr>
    </w:p>
    <w:p w:rsidR="00A25B49" w:rsidRPr="00CE0E89" w:rsidRDefault="00A25B49" w:rsidP="00A25B49">
      <w:pPr>
        <w:ind w:left="670"/>
        <w:jc w:val="both"/>
        <w:rPr>
          <w:b/>
          <w:sz w:val="24"/>
          <w:szCs w:val="24"/>
        </w:rPr>
      </w:pPr>
      <w:r w:rsidRPr="00CE0E89">
        <w:rPr>
          <w:b/>
          <w:sz w:val="24"/>
          <w:szCs w:val="24"/>
        </w:rPr>
        <w:t xml:space="preserve">ПОЯСНИТЕЛЬНАЯ </w:t>
      </w:r>
      <w:r w:rsidRPr="00CE0E89">
        <w:rPr>
          <w:b/>
          <w:spacing w:val="-2"/>
          <w:sz w:val="24"/>
          <w:szCs w:val="24"/>
        </w:rPr>
        <w:t>ЗАПИСКА</w:t>
      </w:r>
    </w:p>
    <w:p w:rsidR="00A25B49" w:rsidRPr="00CE0E89" w:rsidRDefault="00A25B49" w:rsidP="00A25B49">
      <w:pPr>
        <w:pStyle w:val="a3"/>
        <w:spacing w:before="182" w:line="259" w:lineRule="auto"/>
        <w:ind w:right="162" w:firstLine="424"/>
        <w:rPr>
          <w:sz w:val="24"/>
          <w:szCs w:val="24"/>
        </w:rPr>
      </w:pPr>
      <w:r w:rsidRPr="00CE0E89">
        <w:rPr>
          <w:sz w:val="24"/>
          <w:szCs w:val="24"/>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25B49" w:rsidRPr="00CE0E89" w:rsidRDefault="00A25B49" w:rsidP="00A25B49">
      <w:pPr>
        <w:pStyle w:val="a3"/>
        <w:spacing w:line="321" w:lineRule="exact"/>
        <w:ind w:left="668" w:firstLine="0"/>
        <w:rPr>
          <w:sz w:val="24"/>
          <w:szCs w:val="24"/>
        </w:rPr>
      </w:pPr>
      <w:r w:rsidRPr="00CE0E89">
        <w:rPr>
          <w:sz w:val="24"/>
          <w:szCs w:val="24"/>
        </w:rPr>
        <w:t xml:space="preserve">Рабочая программа позволит </w:t>
      </w:r>
      <w:r w:rsidRPr="00CE0E89">
        <w:rPr>
          <w:spacing w:val="-2"/>
          <w:sz w:val="24"/>
          <w:szCs w:val="24"/>
        </w:rPr>
        <w:t>учителю:</w:t>
      </w:r>
    </w:p>
    <w:p w:rsidR="00A25B49" w:rsidRPr="00CE0E89" w:rsidRDefault="00A25B49" w:rsidP="00281C15">
      <w:pPr>
        <w:pStyle w:val="a5"/>
        <w:numPr>
          <w:ilvl w:val="0"/>
          <w:numId w:val="5"/>
        </w:numPr>
        <w:tabs>
          <w:tab w:val="left" w:pos="1035"/>
        </w:tabs>
        <w:spacing w:before="26" w:line="259" w:lineRule="auto"/>
        <w:ind w:right="165" w:firstLine="424"/>
        <w:rPr>
          <w:sz w:val="24"/>
          <w:szCs w:val="24"/>
        </w:rPr>
      </w:pPr>
      <w:r w:rsidRPr="00CE0E89">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25B49" w:rsidRPr="00CE0E89" w:rsidRDefault="00A25B49" w:rsidP="00281C15">
      <w:pPr>
        <w:pStyle w:val="a5"/>
        <w:numPr>
          <w:ilvl w:val="0"/>
          <w:numId w:val="5"/>
        </w:numPr>
        <w:tabs>
          <w:tab w:val="left" w:pos="1021"/>
        </w:tabs>
        <w:spacing w:line="259" w:lineRule="auto"/>
        <w:ind w:right="166" w:firstLine="424"/>
        <w:rPr>
          <w:sz w:val="24"/>
          <w:szCs w:val="24"/>
        </w:rPr>
      </w:pPr>
      <w:r w:rsidRPr="00CE0E89">
        <w:rPr>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25B49" w:rsidRPr="00CE0E89" w:rsidRDefault="00A25B49" w:rsidP="00281C15">
      <w:pPr>
        <w:pStyle w:val="a5"/>
        <w:numPr>
          <w:ilvl w:val="0"/>
          <w:numId w:val="5"/>
        </w:numPr>
        <w:tabs>
          <w:tab w:val="left" w:pos="1187"/>
        </w:tabs>
        <w:spacing w:line="259" w:lineRule="auto"/>
        <w:ind w:right="165" w:firstLine="424"/>
        <w:rPr>
          <w:sz w:val="24"/>
          <w:szCs w:val="24"/>
        </w:rPr>
      </w:pPr>
      <w:r w:rsidRPr="00CE0E89">
        <w:rPr>
          <w:sz w:val="24"/>
          <w:szCs w:val="24"/>
        </w:rP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w:t>
      </w:r>
      <w:r w:rsidRPr="00CE0E89">
        <w:rPr>
          <w:spacing w:val="-10"/>
          <w:sz w:val="24"/>
          <w:szCs w:val="24"/>
        </w:rPr>
        <w:t>а</w:t>
      </w:r>
    </w:p>
    <w:p w:rsidR="00A25B49" w:rsidRPr="00CE0E89" w:rsidRDefault="00A25B49" w:rsidP="00A25B49">
      <w:pPr>
        <w:spacing w:line="259" w:lineRule="auto"/>
        <w:jc w:val="both"/>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65" w:line="259" w:lineRule="auto"/>
        <w:ind w:right="167" w:firstLine="0"/>
        <w:rPr>
          <w:sz w:val="24"/>
          <w:szCs w:val="24"/>
        </w:rPr>
      </w:pPr>
      <w:r w:rsidRPr="00CE0E89">
        <w:rPr>
          <w:sz w:val="24"/>
          <w:szCs w:val="24"/>
        </w:rPr>
        <w:lastRenderedPageBreak/>
        <w:t>также предложенные основные виды учебной деятельности для освоения учебного материала разделов/тем курса.</w:t>
      </w:r>
    </w:p>
    <w:p w:rsidR="00A25B49" w:rsidRPr="00CE0E89" w:rsidRDefault="00A25B49" w:rsidP="00A25B49">
      <w:pPr>
        <w:pStyle w:val="a3"/>
        <w:spacing w:before="1" w:line="259" w:lineRule="auto"/>
        <w:ind w:right="165" w:firstLine="424"/>
        <w:rPr>
          <w:sz w:val="24"/>
          <w:szCs w:val="24"/>
        </w:rPr>
      </w:pPr>
      <w:r w:rsidRPr="00CE0E89">
        <w:rPr>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25B49" w:rsidRPr="00CE0E89" w:rsidRDefault="00A25B49" w:rsidP="00A25B49">
      <w:pPr>
        <w:pStyle w:val="a3"/>
        <w:spacing w:before="6"/>
        <w:ind w:left="0" w:firstLine="0"/>
        <w:jc w:val="left"/>
        <w:rPr>
          <w:sz w:val="24"/>
          <w:szCs w:val="24"/>
        </w:rPr>
      </w:pPr>
    </w:p>
    <w:p w:rsidR="00A25B49" w:rsidRPr="00CE0E89" w:rsidRDefault="00A25B49" w:rsidP="00A25B49">
      <w:pPr>
        <w:ind w:left="243"/>
        <w:jc w:val="both"/>
        <w:rPr>
          <w:b/>
          <w:sz w:val="24"/>
          <w:szCs w:val="24"/>
        </w:rPr>
      </w:pPr>
      <w:r w:rsidRPr="00CE0E89">
        <w:rPr>
          <w:b/>
          <w:sz w:val="24"/>
          <w:szCs w:val="24"/>
        </w:rPr>
        <w:t xml:space="preserve">ОБЩАЯ ХАРАКТЕРИСТИКА УЧЕБНОГО </w:t>
      </w:r>
      <w:r w:rsidRPr="00CE0E89">
        <w:rPr>
          <w:b/>
          <w:spacing w:val="-2"/>
          <w:sz w:val="24"/>
          <w:szCs w:val="24"/>
        </w:rPr>
        <w:t>ПРЕДМЕТА</w:t>
      </w:r>
    </w:p>
    <w:p w:rsidR="00A25B49" w:rsidRPr="00CE0E89" w:rsidRDefault="00A25B49" w:rsidP="00A25B49">
      <w:pPr>
        <w:spacing w:before="24"/>
        <w:ind w:left="313"/>
        <w:jc w:val="both"/>
        <w:rPr>
          <w:b/>
          <w:sz w:val="24"/>
          <w:szCs w:val="24"/>
        </w:rPr>
      </w:pPr>
      <w:r w:rsidRPr="00CE0E89">
        <w:rPr>
          <w:b/>
          <w:sz w:val="24"/>
          <w:szCs w:val="24"/>
        </w:rPr>
        <w:t xml:space="preserve">«РУССКИЙ </w:t>
      </w:r>
      <w:r w:rsidRPr="00CE0E89">
        <w:rPr>
          <w:b/>
          <w:spacing w:val="-4"/>
          <w:sz w:val="24"/>
          <w:szCs w:val="24"/>
        </w:rPr>
        <w:t>ЯЗЫК»</w:t>
      </w:r>
    </w:p>
    <w:p w:rsidR="00A25B49" w:rsidRPr="00CE0E89" w:rsidRDefault="00A25B49" w:rsidP="00A25B49">
      <w:pPr>
        <w:pStyle w:val="a3"/>
        <w:spacing w:before="21" w:line="259" w:lineRule="auto"/>
        <w:ind w:right="167" w:firstLine="424"/>
        <w:rPr>
          <w:sz w:val="24"/>
          <w:szCs w:val="24"/>
        </w:rPr>
      </w:pPr>
      <w:r w:rsidRPr="00CE0E89">
        <w:rPr>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sidRPr="00CE0E89">
        <w:rPr>
          <w:spacing w:val="-2"/>
          <w:sz w:val="24"/>
          <w:szCs w:val="24"/>
        </w:rPr>
        <w:t>консолидации.</w:t>
      </w:r>
    </w:p>
    <w:p w:rsidR="00A25B49" w:rsidRPr="00CE0E89" w:rsidRDefault="00A25B49" w:rsidP="00A25B49">
      <w:pPr>
        <w:pStyle w:val="a3"/>
        <w:spacing w:line="259" w:lineRule="auto"/>
        <w:ind w:right="165" w:firstLine="424"/>
        <w:rPr>
          <w:sz w:val="24"/>
          <w:szCs w:val="24"/>
        </w:rPr>
      </w:pPr>
      <w:r w:rsidRPr="00CE0E89">
        <w:rPr>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w:t>
      </w:r>
      <w:r w:rsidRPr="00CE0E89">
        <w:rPr>
          <w:spacing w:val="-2"/>
          <w:sz w:val="24"/>
          <w:szCs w:val="24"/>
        </w:rPr>
        <w:t>областях.</w:t>
      </w:r>
    </w:p>
    <w:p w:rsidR="00A25B49" w:rsidRPr="00CE0E89" w:rsidRDefault="00A25B49" w:rsidP="00A25B49">
      <w:pPr>
        <w:pStyle w:val="a3"/>
        <w:spacing w:line="259" w:lineRule="auto"/>
        <w:ind w:right="165" w:firstLine="424"/>
        <w:rPr>
          <w:sz w:val="24"/>
          <w:szCs w:val="24"/>
        </w:rPr>
      </w:pPr>
      <w:r w:rsidRPr="00CE0E89">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25B49" w:rsidRPr="00CE0E89" w:rsidRDefault="00A25B49" w:rsidP="00A25B49">
      <w:pPr>
        <w:pStyle w:val="a3"/>
        <w:spacing w:line="259" w:lineRule="auto"/>
        <w:ind w:right="166" w:firstLine="424"/>
        <w:rPr>
          <w:sz w:val="24"/>
          <w:szCs w:val="24"/>
        </w:rPr>
      </w:pPr>
      <w:r w:rsidRPr="00CE0E89">
        <w:rPr>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w:t>
      </w:r>
      <w:r w:rsidRPr="00CE0E89">
        <w:rPr>
          <w:spacing w:val="-2"/>
          <w:sz w:val="24"/>
          <w:szCs w:val="24"/>
        </w:rPr>
        <w:t>самообразования.</w:t>
      </w:r>
    </w:p>
    <w:p w:rsidR="00A25B49" w:rsidRPr="00CE0E89" w:rsidRDefault="00A25B49" w:rsidP="00A25B49">
      <w:pPr>
        <w:pStyle w:val="a3"/>
        <w:spacing w:line="259" w:lineRule="auto"/>
        <w:ind w:right="166" w:firstLine="424"/>
        <w:rPr>
          <w:sz w:val="24"/>
          <w:szCs w:val="24"/>
        </w:rPr>
      </w:pPr>
      <w:r w:rsidRPr="00CE0E89">
        <w:rPr>
          <w:sz w:val="24"/>
          <w:szCs w:val="24"/>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w:t>
      </w:r>
      <w:r w:rsidRPr="00CE0E89">
        <w:rPr>
          <w:spacing w:val="-10"/>
          <w:sz w:val="24"/>
          <w:szCs w:val="24"/>
        </w:rPr>
        <w:t>и</w:t>
      </w:r>
    </w:p>
    <w:p w:rsidR="00A25B49" w:rsidRPr="00CE0E89" w:rsidRDefault="00A25B49" w:rsidP="00A25B49">
      <w:pPr>
        <w:spacing w:line="259" w:lineRule="auto"/>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65" w:line="259" w:lineRule="auto"/>
        <w:ind w:right="165" w:firstLine="0"/>
        <w:rPr>
          <w:sz w:val="24"/>
          <w:szCs w:val="24"/>
        </w:rPr>
      </w:pPr>
      <w:r w:rsidRPr="00CE0E89">
        <w:rPr>
          <w:sz w:val="24"/>
          <w:szCs w:val="24"/>
        </w:rPr>
        <w:lastRenderedPageBreak/>
        <w:t xml:space="preserve">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w:t>
      </w:r>
      <w:r w:rsidRPr="00CE0E89">
        <w:rPr>
          <w:spacing w:val="-2"/>
          <w:sz w:val="24"/>
          <w:szCs w:val="24"/>
        </w:rPr>
        <w:t>«Текст»,</w:t>
      </w:r>
    </w:p>
    <w:p w:rsidR="00A25B49" w:rsidRPr="00CE0E89" w:rsidRDefault="00A25B49" w:rsidP="00A25B49">
      <w:pPr>
        <w:pStyle w:val="a3"/>
        <w:spacing w:before="1"/>
        <w:ind w:firstLine="0"/>
        <w:rPr>
          <w:sz w:val="24"/>
          <w:szCs w:val="24"/>
        </w:rPr>
      </w:pPr>
      <w:r w:rsidRPr="00CE0E89">
        <w:rPr>
          <w:sz w:val="24"/>
          <w:szCs w:val="24"/>
        </w:rPr>
        <w:t xml:space="preserve">«Функциональные разновидности </w:t>
      </w:r>
      <w:r w:rsidRPr="00CE0E89">
        <w:rPr>
          <w:spacing w:val="-2"/>
          <w:sz w:val="24"/>
          <w:szCs w:val="24"/>
        </w:rPr>
        <w:t>языка»).</w:t>
      </w:r>
    </w:p>
    <w:p w:rsidR="00A25B49" w:rsidRPr="00CE0E89" w:rsidRDefault="00A25B49" w:rsidP="00A25B49">
      <w:pPr>
        <w:pStyle w:val="a3"/>
        <w:spacing w:before="8"/>
        <w:ind w:left="0" w:firstLine="0"/>
        <w:jc w:val="left"/>
        <w:rPr>
          <w:sz w:val="24"/>
          <w:szCs w:val="24"/>
        </w:rPr>
      </w:pPr>
    </w:p>
    <w:p w:rsidR="00A25B49" w:rsidRPr="00CE0E89" w:rsidRDefault="00A25B49" w:rsidP="00A25B49">
      <w:pPr>
        <w:spacing w:before="1"/>
        <w:ind w:left="668"/>
        <w:rPr>
          <w:b/>
          <w:sz w:val="24"/>
          <w:szCs w:val="24"/>
        </w:rPr>
      </w:pPr>
      <w:r w:rsidRPr="00CE0E89">
        <w:rPr>
          <w:b/>
          <w:sz w:val="24"/>
          <w:szCs w:val="24"/>
        </w:rPr>
        <w:t xml:space="preserve">ЦЕЛИ ИЗУЧЕНИЯ УЧЕБНОГО ПРЕДМЕТА «РУССКИЙ </w:t>
      </w:r>
      <w:r w:rsidRPr="00CE0E89">
        <w:rPr>
          <w:b/>
          <w:spacing w:val="-2"/>
          <w:sz w:val="24"/>
          <w:szCs w:val="24"/>
        </w:rPr>
        <w:t>ЯЗЫК»</w:t>
      </w:r>
    </w:p>
    <w:p w:rsidR="00A25B49" w:rsidRPr="00CE0E89" w:rsidRDefault="00A25B49" w:rsidP="00A25B49">
      <w:pPr>
        <w:pStyle w:val="a3"/>
        <w:spacing w:before="21" w:line="259" w:lineRule="auto"/>
        <w:ind w:right="166" w:firstLine="424"/>
        <w:rPr>
          <w:sz w:val="24"/>
          <w:szCs w:val="24"/>
        </w:rPr>
      </w:pPr>
      <w:r w:rsidRPr="00CE0E89">
        <w:rPr>
          <w:sz w:val="24"/>
          <w:szCs w:val="24"/>
        </w:rPr>
        <w:t>Целями изучения русского языка по программам основного общего образования являются:</w:t>
      </w:r>
    </w:p>
    <w:p w:rsidR="00A25B49" w:rsidRPr="00CE0E89" w:rsidRDefault="00A25B49" w:rsidP="00A25B49">
      <w:pPr>
        <w:pStyle w:val="a3"/>
        <w:spacing w:before="21" w:line="259" w:lineRule="auto"/>
        <w:ind w:right="166" w:firstLine="424"/>
        <w:rPr>
          <w:sz w:val="24"/>
          <w:szCs w:val="24"/>
        </w:rPr>
      </w:pPr>
      <w:r w:rsidRPr="00CE0E89">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25B49" w:rsidRPr="00CE0E89" w:rsidRDefault="00A25B49" w:rsidP="00A25B49">
      <w:pPr>
        <w:pStyle w:val="a3"/>
        <w:spacing w:before="21" w:line="259" w:lineRule="auto"/>
        <w:ind w:right="166" w:firstLine="424"/>
        <w:rPr>
          <w:sz w:val="24"/>
          <w:szCs w:val="24"/>
        </w:rPr>
      </w:pPr>
      <w:r w:rsidRPr="00CE0E89">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25B49" w:rsidRPr="00CE0E89" w:rsidRDefault="00A25B49" w:rsidP="00A25B49">
      <w:pPr>
        <w:pStyle w:val="a3"/>
        <w:spacing w:before="24" w:line="259" w:lineRule="auto"/>
        <w:ind w:right="163" w:firstLine="424"/>
        <w:rPr>
          <w:sz w:val="24"/>
          <w:szCs w:val="24"/>
        </w:rPr>
      </w:pPr>
      <w:r w:rsidRPr="00CE0E89">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sidRPr="00CE0E89">
        <w:rPr>
          <w:spacing w:val="-2"/>
          <w:sz w:val="24"/>
          <w:szCs w:val="24"/>
        </w:rPr>
        <w:t>самосовершенствованию;</w:t>
      </w:r>
    </w:p>
    <w:p w:rsidR="00A25B49" w:rsidRPr="00CE0E89" w:rsidRDefault="00A25B49" w:rsidP="00A25B49">
      <w:pPr>
        <w:pStyle w:val="a3"/>
        <w:spacing w:line="259" w:lineRule="auto"/>
        <w:ind w:right="166" w:firstLine="424"/>
        <w:rPr>
          <w:sz w:val="24"/>
          <w:szCs w:val="24"/>
        </w:rPr>
      </w:pPr>
      <w:r w:rsidRPr="00CE0E89">
        <w:rPr>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sidRPr="00CE0E89">
        <w:rPr>
          <w:spacing w:val="-2"/>
          <w:sz w:val="24"/>
          <w:szCs w:val="24"/>
        </w:rPr>
        <w:t>предметам;</w:t>
      </w:r>
    </w:p>
    <w:p w:rsidR="00A25B49" w:rsidRPr="00CE0E89" w:rsidRDefault="00A25B49" w:rsidP="00A25B49">
      <w:pPr>
        <w:pStyle w:val="a3"/>
        <w:spacing w:line="259" w:lineRule="auto"/>
        <w:ind w:right="166" w:firstLine="424"/>
        <w:rPr>
          <w:sz w:val="24"/>
          <w:szCs w:val="24"/>
        </w:rPr>
      </w:pPr>
      <w:r w:rsidRPr="00CE0E89">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т.п. в процессе изучения русского языка;</w:t>
      </w:r>
    </w:p>
    <w:p w:rsidR="00A25B49" w:rsidRPr="00CE0E89" w:rsidRDefault="00A25B49" w:rsidP="00A25B49">
      <w:pPr>
        <w:spacing w:line="259" w:lineRule="auto"/>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65" w:line="259" w:lineRule="auto"/>
        <w:ind w:right="165" w:firstLine="0"/>
        <w:rPr>
          <w:sz w:val="24"/>
          <w:szCs w:val="24"/>
        </w:rPr>
      </w:pPr>
      <w:r w:rsidRPr="00CE0E89">
        <w:rPr>
          <w:sz w:val="24"/>
          <w:szCs w:val="24"/>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25B49" w:rsidRPr="00CE0E89" w:rsidRDefault="00A25B49" w:rsidP="00A25B49">
      <w:pPr>
        <w:pStyle w:val="a3"/>
        <w:spacing w:before="65" w:line="259" w:lineRule="auto"/>
        <w:ind w:right="165" w:firstLine="0"/>
        <w:rPr>
          <w:sz w:val="24"/>
          <w:szCs w:val="24"/>
        </w:rPr>
      </w:pPr>
    </w:p>
    <w:p w:rsidR="00A25B49" w:rsidRPr="00CE0E89" w:rsidRDefault="00A25B49" w:rsidP="00A25B49">
      <w:pPr>
        <w:spacing w:before="4" w:line="259" w:lineRule="auto"/>
        <w:ind w:left="668" w:right="1862"/>
        <w:rPr>
          <w:b/>
          <w:sz w:val="24"/>
          <w:szCs w:val="24"/>
        </w:rPr>
      </w:pPr>
      <w:r w:rsidRPr="00CE0E89">
        <w:rPr>
          <w:b/>
          <w:sz w:val="24"/>
          <w:szCs w:val="24"/>
        </w:rPr>
        <w:t>МЕСТО УЧЕБНОГО ПРЕДМЕТА «РУССКИЙ ЯЗЫК» В УЧЕБНОМ ПЛАНЕ</w:t>
      </w:r>
    </w:p>
    <w:p w:rsidR="00A25B49" w:rsidRPr="00CE0E89" w:rsidRDefault="00A25B49" w:rsidP="00A25B49">
      <w:pPr>
        <w:pStyle w:val="a3"/>
        <w:spacing w:line="259" w:lineRule="auto"/>
        <w:ind w:right="165" w:firstLine="424"/>
        <w:rPr>
          <w:sz w:val="24"/>
          <w:szCs w:val="24"/>
        </w:rPr>
      </w:pPr>
      <w:r w:rsidRPr="00CE0E89">
        <w:rPr>
          <w:sz w:val="24"/>
          <w:szCs w:val="24"/>
        </w:rPr>
        <w:t>В соответствии с Федеральным государственным образовательным стандартом основного общего образования учебный предмет «Русскийязык» входит в предметную область «Русский язык и литература» и является обязательным для изучения.</w:t>
      </w:r>
    </w:p>
    <w:p w:rsidR="00A25B49" w:rsidRPr="00CE0E89" w:rsidRDefault="00A25B49" w:rsidP="00A25B49">
      <w:pPr>
        <w:pStyle w:val="a3"/>
        <w:spacing w:line="259" w:lineRule="auto"/>
        <w:ind w:right="166" w:firstLine="424"/>
        <w:rPr>
          <w:sz w:val="24"/>
          <w:szCs w:val="24"/>
        </w:rPr>
      </w:pPr>
      <w:r w:rsidRPr="00CE0E89">
        <w:rPr>
          <w:sz w:val="24"/>
          <w:szCs w:val="24"/>
        </w:rPr>
        <w:t xml:space="preserve">Содержание учебного предмета «Русский язык» соответствует ФГОС ООО, Примерной основной образовательной программе основного общего </w:t>
      </w:r>
      <w:r w:rsidRPr="00CE0E89">
        <w:rPr>
          <w:spacing w:val="-2"/>
          <w:sz w:val="24"/>
          <w:szCs w:val="24"/>
        </w:rPr>
        <w:t>образования.</w:t>
      </w:r>
    </w:p>
    <w:p w:rsidR="00A25B49" w:rsidRPr="00CE0E89" w:rsidRDefault="00A25B49" w:rsidP="00A25B49">
      <w:pPr>
        <w:pStyle w:val="a3"/>
        <w:spacing w:line="259" w:lineRule="auto"/>
        <w:ind w:right="167" w:firstLine="424"/>
        <w:rPr>
          <w:sz w:val="24"/>
          <w:szCs w:val="24"/>
        </w:rPr>
      </w:pPr>
      <w:r w:rsidRPr="00CE0E89">
        <w:rPr>
          <w:sz w:val="24"/>
          <w:szCs w:val="24"/>
        </w:rPr>
        <w:t>В пределах одного класса последовательность изучения тем, представленных в содержании каждого класса, может варьироваться.</w:t>
      </w:r>
    </w:p>
    <w:p w:rsidR="00A25B49" w:rsidRPr="00CE0E89" w:rsidRDefault="00A25B49" w:rsidP="00A25B49">
      <w:pPr>
        <w:pStyle w:val="a3"/>
        <w:spacing w:line="256" w:lineRule="auto"/>
        <w:ind w:left="668" w:right="918" w:firstLine="0"/>
        <w:rPr>
          <w:sz w:val="24"/>
          <w:szCs w:val="24"/>
        </w:rPr>
      </w:pPr>
      <w:r w:rsidRPr="00CE0E89">
        <w:rPr>
          <w:sz w:val="24"/>
          <w:szCs w:val="24"/>
        </w:rPr>
        <w:t>Учебным планом на изучение русского языка отводится 714часов: в 5 классе — 170 часов (5 часов в неделю),</w:t>
      </w:r>
    </w:p>
    <w:p w:rsidR="00BA093E" w:rsidRPr="00CE0E89" w:rsidRDefault="00A25B49" w:rsidP="00A25B49">
      <w:pPr>
        <w:pStyle w:val="a3"/>
        <w:spacing w:line="259" w:lineRule="auto"/>
        <w:ind w:left="668" w:right="3916" w:firstLine="0"/>
        <w:rPr>
          <w:sz w:val="24"/>
          <w:szCs w:val="24"/>
        </w:rPr>
      </w:pPr>
      <w:r w:rsidRPr="00CE0E89">
        <w:rPr>
          <w:sz w:val="24"/>
          <w:szCs w:val="24"/>
        </w:rPr>
        <w:t xml:space="preserve">в 6 классе — 204 часа (6 часов в неделю), </w:t>
      </w:r>
    </w:p>
    <w:p w:rsidR="00A25B49" w:rsidRPr="00CE0E89" w:rsidRDefault="00A25B49" w:rsidP="00A25B49">
      <w:pPr>
        <w:pStyle w:val="a3"/>
        <w:spacing w:line="259" w:lineRule="auto"/>
        <w:ind w:left="668" w:right="3916" w:firstLine="0"/>
        <w:rPr>
          <w:sz w:val="24"/>
          <w:szCs w:val="24"/>
        </w:rPr>
      </w:pPr>
      <w:r w:rsidRPr="00CE0E89">
        <w:rPr>
          <w:sz w:val="24"/>
          <w:szCs w:val="24"/>
        </w:rPr>
        <w:t xml:space="preserve">в 7 классе—136часов (4часа в неделю), </w:t>
      </w:r>
    </w:p>
    <w:p w:rsidR="00A25B49" w:rsidRPr="00CE0E89" w:rsidRDefault="00A25B49" w:rsidP="00A25B49">
      <w:pPr>
        <w:pStyle w:val="a3"/>
        <w:spacing w:line="259" w:lineRule="auto"/>
        <w:ind w:left="668" w:right="3916" w:firstLine="0"/>
        <w:rPr>
          <w:sz w:val="24"/>
          <w:szCs w:val="24"/>
        </w:rPr>
      </w:pPr>
      <w:r w:rsidRPr="00CE0E89">
        <w:rPr>
          <w:sz w:val="24"/>
          <w:szCs w:val="24"/>
        </w:rPr>
        <w:t>в 8 классе — 102 часа (3 часа в неделю),</w:t>
      </w:r>
    </w:p>
    <w:p w:rsidR="00A25B49" w:rsidRPr="00CE0E89" w:rsidRDefault="00A25B49" w:rsidP="00A25B49">
      <w:pPr>
        <w:pStyle w:val="a3"/>
        <w:ind w:left="668" w:firstLine="0"/>
        <w:rPr>
          <w:sz w:val="24"/>
          <w:szCs w:val="24"/>
        </w:rPr>
      </w:pPr>
      <w:r w:rsidRPr="00CE0E89">
        <w:rPr>
          <w:sz w:val="24"/>
          <w:szCs w:val="24"/>
        </w:rPr>
        <w:t>в 9 классе—102часа(3часав</w:t>
      </w:r>
      <w:r w:rsidRPr="00CE0E89">
        <w:rPr>
          <w:spacing w:val="-2"/>
          <w:sz w:val="24"/>
          <w:szCs w:val="24"/>
        </w:rPr>
        <w:t xml:space="preserve"> неделю).</w:t>
      </w:r>
    </w:p>
    <w:p w:rsidR="00A25B49" w:rsidRPr="00CE0E89" w:rsidRDefault="00A25B49" w:rsidP="00A25B49">
      <w:pPr>
        <w:pStyle w:val="a3"/>
        <w:spacing w:before="8"/>
        <w:ind w:left="0" w:firstLine="0"/>
        <w:jc w:val="left"/>
        <w:rPr>
          <w:sz w:val="24"/>
          <w:szCs w:val="24"/>
        </w:rPr>
      </w:pPr>
    </w:p>
    <w:p w:rsidR="00A25B49" w:rsidRPr="00CE0E89" w:rsidRDefault="00A25B49" w:rsidP="00A25B49">
      <w:pPr>
        <w:spacing w:line="259" w:lineRule="auto"/>
        <w:ind w:left="668" w:right="795"/>
        <w:rPr>
          <w:b/>
          <w:sz w:val="24"/>
          <w:szCs w:val="24"/>
        </w:rPr>
      </w:pPr>
      <w:r w:rsidRPr="00CE0E89">
        <w:rPr>
          <w:b/>
          <w:sz w:val="24"/>
          <w:szCs w:val="24"/>
        </w:rPr>
        <w:t>СОДЕРЖАНИЕ УЧЕБНОГО ПРЕДМЕТА «РУССКИЙ ЯЗЫК» 5 КЛАСС</w:t>
      </w:r>
    </w:p>
    <w:p w:rsidR="00A25B49" w:rsidRPr="00CE0E89" w:rsidRDefault="00A25B49" w:rsidP="00A25B49">
      <w:pPr>
        <w:spacing w:line="259" w:lineRule="auto"/>
        <w:rPr>
          <w:sz w:val="24"/>
          <w:szCs w:val="24"/>
        </w:rPr>
      </w:pPr>
    </w:p>
    <w:p w:rsidR="00A25B49" w:rsidRPr="00CE0E89" w:rsidRDefault="00A25B49" w:rsidP="00A25B49">
      <w:pPr>
        <w:spacing w:line="259" w:lineRule="auto"/>
        <w:rPr>
          <w:b/>
          <w:sz w:val="24"/>
          <w:szCs w:val="24"/>
        </w:rPr>
      </w:pPr>
      <w:r w:rsidRPr="00CE0E89">
        <w:rPr>
          <w:b/>
          <w:sz w:val="24"/>
          <w:szCs w:val="24"/>
        </w:rPr>
        <w:t>Общие сведения о языке.</w:t>
      </w:r>
    </w:p>
    <w:p w:rsidR="00A25B49" w:rsidRPr="00CE0E89" w:rsidRDefault="00A25B49" w:rsidP="00A25B49">
      <w:pPr>
        <w:spacing w:line="259" w:lineRule="auto"/>
        <w:rPr>
          <w:sz w:val="24"/>
          <w:szCs w:val="24"/>
        </w:rPr>
      </w:pPr>
      <w:r w:rsidRPr="00CE0E89">
        <w:rPr>
          <w:sz w:val="24"/>
          <w:szCs w:val="24"/>
        </w:rPr>
        <w:t>Богатство и выразительность русского языка. Лингвистика как наука о языке.</w:t>
      </w:r>
    </w:p>
    <w:p w:rsidR="00A25B49" w:rsidRPr="00CE0E89" w:rsidRDefault="00A25B49" w:rsidP="00A25B49">
      <w:pPr>
        <w:spacing w:line="259" w:lineRule="auto"/>
        <w:rPr>
          <w:sz w:val="24"/>
          <w:szCs w:val="24"/>
        </w:rPr>
      </w:pPr>
      <w:r w:rsidRPr="00CE0E89">
        <w:rPr>
          <w:sz w:val="24"/>
          <w:szCs w:val="24"/>
        </w:rPr>
        <w:t>Основные разделы лингвистики.</w:t>
      </w:r>
    </w:p>
    <w:p w:rsidR="00A25B49" w:rsidRPr="00CE0E89" w:rsidRDefault="00A25B49" w:rsidP="00A25B49">
      <w:pPr>
        <w:spacing w:line="259" w:lineRule="auto"/>
        <w:rPr>
          <w:sz w:val="24"/>
          <w:szCs w:val="24"/>
        </w:rPr>
      </w:pPr>
    </w:p>
    <w:p w:rsidR="00A25B49" w:rsidRPr="00CE0E89" w:rsidRDefault="00A25B49" w:rsidP="00A25B49">
      <w:pPr>
        <w:spacing w:line="259" w:lineRule="auto"/>
        <w:rPr>
          <w:b/>
          <w:sz w:val="24"/>
          <w:szCs w:val="24"/>
        </w:rPr>
      </w:pPr>
      <w:r w:rsidRPr="00CE0E89">
        <w:rPr>
          <w:b/>
          <w:sz w:val="24"/>
          <w:szCs w:val="24"/>
        </w:rPr>
        <w:t>Язык и речь.</w:t>
      </w:r>
    </w:p>
    <w:p w:rsidR="00A25B49" w:rsidRPr="00CE0E89" w:rsidRDefault="00A25B49" w:rsidP="00A25B49">
      <w:pPr>
        <w:spacing w:line="259" w:lineRule="auto"/>
        <w:rPr>
          <w:sz w:val="24"/>
          <w:szCs w:val="24"/>
        </w:rPr>
      </w:pPr>
      <w:r w:rsidRPr="00CE0E89">
        <w:rPr>
          <w:sz w:val="24"/>
          <w:szCs w:val="24"/>
        </w:rPr>
        <w:t>Язык и речь. Речь устная и письменная, монологическая и диалогическая, полилог.</w:t>
      </w:r>
    </w:p>
    <w:p w:rsidR="00A25B49" w:rsidRPr="00CE0E89" w:rsidRDefault="00A25B49" w:rsidP="00A25B49">
      <w:pPr>
        <w:spacing w:line="259" w:lineRule="auto"/>
        <w:rPr>
          <w:sz w:val="24"/>
          <w:szCs w:val="24"/>
        </w:rPr>
      </w:pPr>
      <w:r w:rsidRPr="00CE0E89">
        <w:rPr>
          <w:sz w:val="24"/>
          <w:szCs w:val="24"/>
        </w:rPr>
        <w:t>Виды речевой деятельности (говорение, слушание, чтение, письмо), их особенности.</w:t>
      </w:r>
    </w:p>
    <w:p w:rsidR="00A25B49" w:rsidRPr="00CE0E89" w:rsidRDefault="00A25B49" w:rsidP="00A25B49">
      <w:pPr>
        <w:spacing w:line="259" w:lineRule="auto"/>
        <w:rPr>
          <w:sz w:val="24"/>
          <w:szCs w:val="24"/>
        </w:rPr>
      </w:pPr>
      <w:r w:rsidRPr="00CE0E89">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25B49" w:rsidRPr="00CE0E89" w:rsidRDefault="00A25B49" w:rsidP="00A25B49">
      <w:pPr>
        <w:spacing w:line="259" w:lineRule="auto"/>
        <w:rPr>
          <w:sz w:val="24"/>
          <w:szCs w:val="24"/>
        </w:rPr>
      </w:pPr>
      <w:r w:rsidRPr="00CE0E89">
        <w:rPr>
          <w:sz w:val="24"/>
          <w:szCs w:val="24"/>
        </w:rPr>
        <w:t>Устный пересказ прочитанного или прослушанного текста, в том числе с изменением лица рассказчика.</w:t>
      </w:r>
    </w:p>
    <w:p w:rsidR="00A25B49" w:rsidRPr="00CE0E89" w:rsidRDefault="00A25B49" w:rsidP="00A25B49">
      <w:pPr>
        <w:spacing w:line="259" w:lineRule="auto"/>
        <w:rPr>
          <w:sz w:val="24"/>
          <w:szCs w:val="24"/>
        </w:rPr>
      </w:pPr>
      <w:r w:rsidRPr="00CE0E89">
        <w:rPr>
          <w:sz w:val="24"/>
          <w:szCs w:val="24"/>
        </w:rPr>
        <w:t>Участие в диалоге на лингвистические темы (в рамках изученного) и темы на основе жизненных наблюдений.</w:t>
      </w:r>
    </w:p>
    <w:p w:rsidR="00A25B49" w:rsidRPr="00CE0E89" w:rsidRDefault="00A25B49" w:rsidP="00A25B49">
      <w:pPr>
        <w:spacing w:line="259" w:lineRule="auto"/>
        <w:rPr>
          <w:sz w:val="24"/>
          <w:szCs w:val="24"/>
        </w:rPr>
      </w:pPr>
      <w:r w:rsidRPr="00CE0E89">
        <w:rPr>
          <w:sz w:val="24"/>
          <w:szCs w:val="24"/>
        </w:rPr>
        <w:t>Речевые формулы приветствия, прощания, просьбы, благодарности.</w:t>
      </w:r>
    </w:p>
    <w:p w:rsidR="00A25B49" w:rsidRPr="00CE0E89" w:rsidRDefault="00A25B49" w:rsidP="00A25B49">
      <w:pPr>
        <w:spacing w:line="259" w:lineRule="auto"/>
        <w:rPr>
          <w:sz w:val="24"/>
          <w:szCs w:val="24"/>
        </w:rPr>
      </w:pPr>
      <w:r w:rsidRPr="00CE0E89">
        <w:rPr>
          <w:sz w:val="24"/>
          <w:szCs w:val="24"/>
        </w:rPr>
        <w:t>Сочинения различных видов с опорой на жизненный и читательский опыт, сюжетную картину (в том числе сочинения-миниатюры).</w:t>
      </w:r>
    </w:p>
    <w:p w:rsidR="00A25B49" w:rsidRPr="00CE0E89" w:rsidRDefault="00A25B49" w:rsidP="00A25B49">
      <w:pPr>
        <w:spacing w:line="259" w:lineRule="auto"/>
        <w:rPr>
          <w:sz w:val="24"/>
          <w:szCs w:val="24"/>
        </w:rPr>
      </w:pPr>
      <w:r w:rsidRPr="00CE0E89">
        <w:rPr>
          <w:sz w:val="24"/>
          <w:szCs w:val="24"/>
        </w:rPr>
        <w:t>Виды аудирования: выборочное, ознакомительное, детальное. Виды чтения: изучающее, ознакомительное, просмотровое, поисковое.</w:t>
      </w:r>
    </w:p>
    <w:p w:rsidR="00A25B49" w:rsidRPr="00CE0E89" w:rsidRDefault="00A25B49" w:rsidP="00A25B49">
      <w:pPr>
        <w:spacing w:line="259" w:lineRule="auto"/>
        <w:rPr>
          <w:b/>
          <w:sz w:val="24"/>
          <w:szCs w:val="24"/>
        </w:rPr>
      </w:pPr>
      <w:r w:rsidRPr="00CE0E89">
        <w:rPr>
          <w:b/>
          <w:sz w:val="24"/>
          <w:szCs w:val="24"/>
        </w:rPr>
        <w:t>Текст.</w:t>
      </w:r>
    </w:p>
    <w:p w:rsidR="00A25B49" w:rsidRPr="00CE0E89" w:rsidRDefault="00A25B49" w:rsidP="00A25B49">
      <w:pPr>
        <w:spacing w:line="259" w:lineRule="auto"/>
        <w:rPr>
          <w:sz w:val="24"/>
          <w:szCs w:val="24"/>
        </w:rPr>
      </w:pPr>
      <w:r w:rsidRPr="00CE0E89">
        <w:rPr>
          <w:sz w:val="24"/>
          <w:szCs w:val="24"/>
        </w:rPr>
        <w:t>Текст и его основные признаки. Тема и главная мысль текста. Микротема текста. Ключевые слова.</w:t>
      </w:r>
    </w:p>
    <w:p w:rsidR="00A25B49" w:rsidRPr="00CE0E89" w:rsidRDefault="00A25B49" w:rsidP="00A25B49">
      <w:pPr>
        <w:spacing w:line="259" w:lineRule="auto"/>
        <w:rPr>
          <w:sz w:val="24"/>
          <w:szCs w:val="24"/>
        </w:rPr>
      </w:pPr>
      <w:r w:rsidRPr="00CE0E89">
        <w:rPr>
          <w:sz w:val="24"/>
          <w:szCs w:val="24"/>
        </w:rPr>
        <w:t>Функционально-смысловые типы речи: описание, повествование, рассуждение; их особенности.</w:t>
      </w:r>
    </w:p>
    <w:p w:rsidR="00A25B49" w:rsidRPr="00CE0E89" w:rsidRDefault="00A25B49" w:rsidP="00A25B49">
      <w:pPr>
        <w:spacing w:line="259" w:lineRule="auto"/>
        <w:rPr>
          <w:sz w:val="24"/>
          <w:szCs w:val="24"/>
        </w:rPr>
      </w:pPr>
      <w:r w:rsidRPr="00CE0E89">
        <w:rPr>
          <w:sz w:val="24"/>
          <w:szCs w:val="24"/>
        </w:rPr>
        <w:t>Композиционная структура текста. Абзац как средство членения текста на композиционно-смысловые части.</w:t>
      </w:r>
    </w:p>
    <w:p w:rsidR="00A25B49" w:rsidRPr="00CE0E89" w:rsidRDefault="00A25B49" w:rsidP="00A25B49">
      <w:pPr>
        <w:spacing w:line="259" w:lineRule="auto"/>
        <w:rPr>
          <w:sz w:val="24"/>
          <w:szCs w:val="24"/>
        </w:rPr>
      </w:pPr>
      <w:r w:rsidRPr="00CE0E89">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25B49" w:rsidRPr="00CE0E89" w:rsidRDefault="00A25B49" w:rsidP="00A25B49">
      <w:pPr>
        <w:spacing w:line="259" w:lineRule="auto"/>
        <w:rPr>
          <w:sz w:val="24"/>
          <w:szCs w:val="24"/>
        </w:rPr>
      </w:pPr>
      <w:r w:rsidRPr="00CE0E89">
        <w:rPr>
          <w:sz w:val="24"/>
          <w:szCs w:val="24"/>
        </w:rPr>
        <w:lastRenderedPageBreak/>
        <w:t>Повествование как тип речи. Рассказ.</w:t>
      </w:r>
    </w:p>
    <w:p w:rsidR="00A25B49" w:rsidRPr="00CE0E89" w:rsidRDefault="00A25B49" w:rsidP="00A25B49">
      <w:pPr>
        <w:spacing w:line="259" w:lineRule="auto"/>
        <w:rPr>
          <w:sz w:val="24"/>
          <w:szCs w:val="24"/>
        </w:rPr>
      </w:pPr>
      <w:r w:rsidRPr="00CE0E89">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25B49" w:rsidRPr="00CE0E89" w:rsidRDefault="00A25B49" w:rsidP="00A25B49">
      <w:pPr>
        <w:spacing w:line="259" w:lineRule="auto"/>
        <w:rPr>
          <w:sz w:val="24"/>
          <w:szCs w:val="24"/>
        </w:rPr>
      </w:pPr>
      <w:r w:rsidRPr="00CE0E89">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25B49" w:rsidRPr="00CE0E89" w:rsidRDefault="00A25B49" w:rsidP="00A25B49">
      <w:pPr>
        <w:spacing w:line="259" w:lineRule="auto"/>
        <w:rPr>
          <w:sz w:val="24"/>
          <w:szCs w:val="24"/>
        </w:rPr>
      </w:pPr>
      <w:r w:rsidRPr="00CE0E89">
        <w:rPr>
          <w:sz w:val="24"/>
          <w:szCs w:val="24"/>
        </w:rPr>
        <w:t>Информационная переработка текста: простой и сложный план текста.</w:t>
      </w:r>
    </w:p>
    <w:p w:rsidR="00A25B49" w:rsidRPr="00CE0E89" w:rsidRDefault="00A25B49" w:rsidP="00A25B49">
      <w:pPr>
        <w:spacing w:line="259" w:lineRule="auto"/>
        <w:rPr>
          <w:b/>
          <w:sz w:val="24"/>
          <w:szCs w:val="24"/>
        </w:rPr>
      </w:pPr>
      <w:r w:rsidRPr="00CE0E89">
        <w:rPr>
          <w:b/>
          <w:sz w:val="24"/>
          <w:szCs w:val="24"/>
        </w:rPr>
        <w:t>Функциональные разновидности языка.</w:t>
      </w:r>
    </w:p>
    <w:p w:rsidR="00A25B49" w:rsidRPr="00CE0E89" w:rsidRDefault="00A25B49" w:rsidP="00A25B49">
      <w:pPr>
        <w:spacing w:line="259" w:lineRule="auto"/>
        <w:rPr>
          <w:sz w:val="24"/>
          <w:szCs w:val="24"/>
        </w:rPr>
      </w:pPr>
      <w:r w:rsidRPr="00CE0E89">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25B49" w:rsidRPr="00CE0E89" w:rsidRDefault="00A25B49" w:rsidP="00A25B49">
      <w:pPr>
        <w:spacing w:line="259" w:lineRule="auto"/>
        <w:rPr>
          <w:b/>
          <w:sz w:val="24"/>
          <w:szCs w:val="24"/>
        </w:rPr>
      </w:pPr>
      <w:r w:rsidRPr="00CE0E89">
        <w:rPr>
          <w:b/>
          <w:sz w:val="24"/>
          <w:szCs w:val="24"/>
        </w:rPr>
        <w:t>Система языка.</w:t>
      </w:r>
    </w:p>
    <w:p w:rsidR="00A25B49" w:rsidRPr="00CE0E89" w:rsidRDefault="00A25B49" w:rsidP="00A25B49">
      <w:pPr>
        <w:spacing w:line="259" w:lineRule="auto"/>
        <w:rPr>
          <w:b/>
          <w:sz w:val="24"/>
          <w:szCs w:val="24"/>
        </w:rPr>
      </w:pPr>
      <w:r w:rsidRPr="00CE0E89">
        <w:rPr>
          <w:b/>
          <w:sz w:val="24"/>
          <w:szCs w:val="24"/>
        </w:rPr>
        <w:t>Фонетика. Графика. Орфоэпия.</w:t>
      </w:r>
    </w:p>
    <w:p w:rsidR="00A25B49" w:rsidRPr="00CE0E89" w:rsidRDefault="00A25B49" w:rsidP="00A25B49">
      <w:pPr>
        <w:spacing w:line="259" w:lineRule="auto"/>
        <w:rPr>
          <w:sz w:val="24"/>
          <w:szCs w:val="24"/>
        </w:rPr>
      </w:pPr>
      <w:r w:rsidRPr="00CE0E89">
        <w:rPr>
          <w:sz w:val="24"/>
          <w:szCs w:val="24"/>
        </w:rPr>
        <w:t>Фонетика и графика как разделы лингвистики.</w:t>
      </w:r>
    </w:p>
    <w:p w:rsidR="00A25B49" w:rsidRPr="00CE0E89" w:rsidRDefault="00A25B49" w:rsidP="00A25B49">
      <w:pPr>
        <w:spacing w:line="259" w:lineRule="auto"/>
        <w:rPr>
          <w:sz w:val="24"/>
          <w:szCs w:val="24"/>
        </w:rPr>
      </w:pPr>
      <w:r w:rsidRPr="00CE0E89">
        <w:rPr>
          <w:sz w:val="24"/>
          <w:szCs w:val="24"/>
        </w:rPr>
        <w:t>Звук как единица языка. Смыслоразличительная роль звука.</w:t>
      </w:r>
    </w:p>
    <w:p w:rsidR="00A25B49" w:rsidRPr="00CE0E89" w:rsidRDefault="00A25B49" w:rsidP="00A25B49">
      <w:pPr>
        <w:spacing w:line="259" w:lineRule="auto"/>
        <w:rPr>
          <w:sz w:val="24"/>
          <w:szCs w:val="24"/>
        </w:rPr>
      </w:pPr>
      <w:r w:rsidRPr="00CE0E89">
        <w:rPr>
          <w:sz w:val="24"/>
          <w:szCs w:val="24"/>
        </w:rPr>
        <w:t>Система гласных звуков.</w:t>
      </w:r>
    </w:p>
    <w:p w:rsidR="00A25B49" w:rsidRPr="00CE0E89" w:rsidRDefault="00A25B49" w:rsidP="00A25B49">
      <w:pPr>
        <w:spacing w:line="259" w:lineRule="auto"/>
        <w:rPr>
          <w:sz w:val="24"/>
          <w:szCs w:val="24"/>
        </w:rPr>
      </w:pPr>
      <w:r w:rsidRPr="00CE0E89">
        <w:rPr>
          <w:sz w:val="24"/>
          <w:szCs w:val="24"/>
        </w:rPr>
        <w:t>Система согласных звуков.</w:t>
      </w:r>
    </w:p>
    <w:p w:rsidR="00A25B49" w:rsidRPr="00CE0E89" w:rsidRDefault="00A25B49" w:rsidP="00A25B49">
      <w:pPr>
        <w:spacing w:line="259" w:lineRule="auto"/>
        <w:rPr>
          <w:sz w:val="24"/>
          <w:szCs w:val="24"/>
        </w:rPr>
      </w:pPr>
      <w:r w:rsidRPr="00CE0E89">
        <w:rPr>
          <w:sz w:val="24"/>
          <w:szCs w:val="24"/>
        </w:rPr>
        <w:t>Изменение звуков в речевом потоке. Элементы фонетической транскрипции.</w:t>
      </w:r>
    </w:p>
    <w:p w:rsidR="00A25B49" w:rsidRPr="00CE0E89" w:rsidRDefault="00A25B49" w:rsidP="00A25B49">
      <w:pPr>
        <w:spacing w:line="259" w:lineRule="auto"/>
        <w:rPr>
          <w:sz w:val="24"/>
          <w:szCs w:val="24"/>
        </w:rPr>
      </w:pPr>
      <w:r w:rsidRPr="00CE0E89">
        <w:rPr>
          <w:sz w:val="24"/>
          <w:szCs w:val="24"/>
        </w:rPr>
        <w:t>Слог. Ударение. Свойства русского ударения.</w:t>
      </w:r>
    </w:p>
    <w:p w:rsidR="00A25B49" w:rsidRPr="00CE0E89" w:rsidRDefault="00A25B49" w:rsidP="00A25B49">
      <w:pPr>
        <w:spacing w:line="259" w:lineRule="auto"/>
        <w:rPr>
          <w:sz w:val="24"/>
          <w:szCs w:val="24"/>
        </w:rPr>
      </w:pPr>
      <w:r w:rsidRPr="00CE0E89">
        <w:rPr>
          <w:sz w:val="24"/>
          <w:szCs w:val="24"/>
        </w:rPr>
        <w:t>Соотношение звуков и букв.</w:t>
      </w:r>
    </w:p>
    <w:p w:rsidR="00A25B49" w:rsidRPr="00CE0E89" w:rsidRDefault="00A25B49" w:rsidP="00A25B49">
      <w:pPr>
        <w:spacing w:line="259" w:lineRule="auto"/>
        <w:rPr>
          <w:sz w:val="24"/>
          <w:szCs w:val="24"/>
        </w:rPr>
      </w:pPr>
      <w:r w:rsidRPr="00CE0E89">
        <w:rPr>
          <w:sz w:val="24"/>
          <w:szCs w:val="24"/>
        </w:rPr>
        <w:t>Фонетический анализ слова.</w:t>
      </w:r>
    </w:p>
    <w:p w:rsidR="00A25B49" w:rsidRPr="00CE0E89" w:rsidRDefault="00A25B49" w:rsidP="00A25B49">
      <w:pPr>
        <w:spacing w:line="259" w:lineRule="auto"/>
        <w:rPr>
          <w:sz w:val="24"/>
          <w:szCs w:val="24"/>
        </w:rPr>
      </w:pPr>
      <w:r w:rsidRPr="00CE0E89">
        <w:rPr>
          <w:sz w:val="24"/>
          <w:szCs w:val="24"/>
        </w:rPr>
        <w:t>Способы обозначения [й'], мягкости согласных.</w:t>
      </w:r>
    </w:p>
    <w:p w:rsidR="00A25B49" w:rsidRPr="00CE0E89" w:rsidRDefault="00A25B49" w:rsidP="00A25B49">
      <w:pPr>
        <w:spacing w:line="259" w:lineRule="auto"/>
        <w:rPr>
          <w:sz w:val="24"/>
          <w:szCs w:val="24"/>
        </w:rPr>
      </w:pPr>
      <w:r w:rsidRPr="00CE0E89">
        <w:rPr>
          <w:sz w:val="24"/>
          <w:szCs w:val="24"/>
        </w:rPr>
        <w:t>Основные выразительные средства фонетики.</w:t>
      </w:r>
    </w:p>
    <w:p w:rsidR="00A25B49" w:rsidRPr="00CE0E89" w:rsidRDefault="00A25B49" w:rsidP="00A25B49">
      <w:pPr>
        <w:spacing w:line="259" w:lineRule="auto"/>
        <w:rPr>
          <w:sz w:val="24"/>
          <w:szCs w:val="24"/>
        </w:rPr>
      </w:pPr>
      <w:r w:rsidRPr="00CE0E89">
        <w:rPr>
          <w:sz w:val="24"/>
          <w:szCs w:val="24"/>
        </w:rPr>
        <w:t>Прописные и строчные буквы.</w:t>
      </w:r>
    </w:p>
    <w:p w:rsidR="00A25B49" w:rsidRPr="00CE0E89" w:rsidRDefault="00A25B49" w:rsidP="00A25B49">
      <w:pPr>
        <w:spacing w:line="259" w:lineRule="auto"/>
        <w:rPr>
          <w:sz w:val="24"/>
          <w:szCs w:val="24"/>
        </w:rPr>
      </w:pPr>
      <w:r w:rsidRPr="00CE0E89">
        <w:rPr>
          <w:sz w:val="24"/>
          <w:szCs w:val="24"/>
        </w:rPr>
        <w:t>Интонация, ее функции. Основные элементы интонации.</w:t>
      </w:r>
    </w:p>
    <w:p w:rsidR="00A25B49" w:rsidRPr="00CE0E89" w:rsidRDefault="00A25B49" w:rsidP="00A25B49">
      <w:pPr>
        <w:spacing w:line="259" w:lineRule="auto"/>
        <w:rPr>
          <w:b/>
          <w:sz w:val="24"/>
          <w:szCs w:val="24"/>
        </w:rPr>
      </w:pPr>
      <w:r w:rsidRPr="00CE0E89">
        <w:rPr>
          <w:b/>
          <w:sz w:val="24"/>
          <w:szCs w:val="24"/>
        </w:rPr>
        <w:t>Орфография.</w:t>
      </w:r>
    </w:p>
    <w:p w:rsidR="00A25B49" w:rsidRPr="00CE0E89" w:rsidRDefault="00A25B49" w:rsidP="00A25B49">
      <w:pPr>
        <w:spacing w:line="259" w:lineRule="auto"/>
        <w:rPr>
          <w:sz w:val="24"/>
          <w:szCs w:val="24"/>
        </w:rPr>
      </w:pPr>
      <w:r w:rsidRPr="00CE0E89">
        <w:rPr>
          <w:sz w:val="24"/>
          <w:szCs w:val="24"/>
        </w:rPr>
        <w:t>Орфография как раздел лингвистики.</w:t>
      </w:r>
    </w:p>
    <w:p w:rsidR="00A25B49" w:rsidRPr="00CE0E89" w:rsidRDefault="00A25B49" w:rsidP="00A25B49">
      <w:pPr>
        <w:spacing w:line="259" w:lineRule="auto"/>
        <w:rPr>
          <w:sz w:val="24"/>
          <w:szCs w:val="24"/>
        </w:rPr>
      </w:pPr>
      <w:r w:rsidRPr="00CE0E89">
        <w:rPr>
          <w:sz w:val="24"/>
          <w:szCs w:val="24"/>
        </w:rPr>
        <w:t>Понятие "орфограмма". Буквенные и небуквенные орфограммы.</w:t>
      </w:r>
    </w:p>
    <w:p w:rsidR="00A25B49" w:rsidRPr="00CE0E89" w:rsidRDefault="00A25B49" w:rsidP="00A25B49">
      <w:pPr>
        <w:spacing w:line="259" w:lineRule="auto"/>
        <w:rPr>
          <w:sz w:val="24"/>
          <w:szCs w:val="24"/>
        </w:rPr>
      </w:pPr>
      <w:r w:rsidRPr="00CE0E89">
        <w:rPr>
          <w:sz w:val="24"/>
          <w:szCs w:val="24"/>
        </w:rPr>
        <w:t>Правописание разделительных ъ и ь.</w:t>
      </w:r>
    </w:p>
    <w:p w:rsidR="00A25B49" w:rsidRPr="00CE0E89" w:rsidRDefault="00A25B49" w:rsidP="00A25B49">
      <w:pPr>
        <w:spacing w:line="259" w:lineRule="auto"/>
        <w:rPr>
          <w:b/>
          <w:sz w:val="24"/>
          <w:szCs w:val="24"/>
        </w:rPr>
      </w:pPr>
      <w:r w:rsidRPr="00CE0E89">
        <w:rPr>
          <w:b/>
          <w:sz w:val="24"/>
          <w:szCs w:val="24"/>
        </w:rPr>
        <w:t>Лексикология.</w:t>
      </w:r>
    </w:p>
    <w:p w:rsidR="00A25B49" w:rsidRPr="00CE0E89" w:rsidRDefault="00A25B49" w:rsidP="00A25B49">
      <w:pPr>
        <w:spacing w:line="259" w:lineRule="auto"/>
        <w:rPr>
          <w:sz w:val="24"/>
          <w:szCs w:val="24"/>
        </w:rPr>
      </w:pPr>
      <w:r w:rsidRPr="00CE0E89">
        <w:rPr>
          <w:sz w:val="24"/>
          <w:szCs w:val="24"/>
        </w:rPr>
        <w:t>Лексикология как раздел лингвистики.</w:t>
      </w:r>
    </w:p>
    <w:p w:rsidR="00A25B49" w:rsidRPr="00CE0E89" w:rsidRDefault="00A25B49" w:rsidP="00A25B49">
      <w:pPr>
        <w:spacing w:line="259" w:lineRule="auto"/>
        <w:rPr>
          <w:sz w:val="24"/>
          <w:szCs w:val="24"/>
        </w:rPr>
      </w:pPr>
      <w:r w:rsidRPr="00CE0E89">
        <w:rPr>
          <w:sz w:val="24"/>
          <w:szCs w:val="24"/>
        </w:rPr>
        <w:t>Основные способы толкования лексического значения слова (подбор однокоренных слов; подбор синонимов и антонимов);</w:t>
      </w:r>
    </w:p>
    <w:p w:rsidR="00A25B49" w:rsidRPr="00CE0E89" w:rsidRDefault="00A25B49" w:rsidP="00A25B49">
      <w:pPr>
        <w:spacing w:line="259" w:lineRule="auto"/>
        <w:rPr>
          <w:sz w:val="24"/>
          <w:szCs w:val="24"/>
        </w:rPr>
      </w:pPr>
      <w:r w:rsidRPr="00CE0E89">
        <w:rPr>
          <w:sz w:val="24"/>
          <w:szCs w:val="24"/>
        </w:rPr>
        <w:t>основные способы разъяснения значения слова (по контексту, с помощью толкового словаря).</w:t>
      </w:r>
    </w:p>
    <w:p w:rsidR="00A25B49" w:rsidRPr="00CE0E89" w:rsidRDefault="00A25B49" w:rsidP="00A25B49">
      <w:pPr>
        <w:spacing w:line="259" w:lineRule="auto"/>
        <w:rPr>
          <w:sz w:val="24"/>
          <w:szCs w:val="24"/>
        </w:rPr>
      </w:pPr>
      <w:r w:rsidRPr="00CE0E89">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25B49" w:rsidRPr="00CE0E89" w:rsidRDefault="00A25B49" w:rsidP="00A25B49">
      <w:pPr>
        <w:spacing w:line="259" w:lineRule="auto"/>
        <w:rPr>
          <w:sz w:val="24"/>
          <w:szCs w:val="24"/>
        </w:rPr>
      </w:pPr>
      <w:r w:rsidRPr="00CE0E89">
        <w:rPr>
          <w:sz w:val="24"/>
          <w:szCs w:val="24"/>
        </w:rPr>
        <w:t>Синонимы. Антонимы. Омонимы. Паронимы.</w:t>
      </w:r>
    </w:p>
    <w:p w:rsidR="00A25B49" w:rsidRPr="00CE0E89" w:rsidRDefault="00A25B49" w:rsidP="00A25B49">
      <w:pPr>
        <w:spacing w:line="259" w:lineRule="auto"/>
        <w:rPr>
          <w:sz w:val="24"/>
          <w:szCs w:val="24"/>
        </w:rPr>
      </w:pPr>
      <w:r w:rsidRPr="00CE0E89">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25B49" w:rsidRPr="00CE0E89" w:rsidRDefault="00A25B49" w:rsidP="00A25B49">
      <w:pPr>
        <w:spacing w:line="259" w:lineRule="auto"/>
        <w:rPr>
          <w:sz w:val="24"/>
          <w:szCs w:val="24"/>
        </w:rPr>
      </w:pPr>
      <w:r w:rsidRPr="00CE0E89">
        <w:rPr>
          <w:sz w:val="24"/>
          <w:szCs w:val="24"/>
        </w:rPr>
        <w:t>Лексический анализ слов (в рамках изученного).</w:t>
      </w:r>
    </w:p>
    <w:p w:rsidR="00A25B49" w:rsidRPr="00CE0E89" w:rsidRDefault="00A25B49" w:rsidP="00A25B49">
      <w:pPr>
        <w:spacing w:line="259" w:lineRule="auto"/>
        <w:rPr>
          <w:b/>
          <w:sz w:val="24"/>
          <w:szCs w:val="24"/>
        </w:rPr>
      </w:pPr>
      <w:r w:rsidRPr="00CE0E89">
        <w:rPr>
          <w:b/>
          <w:sz w:val="24"/>
          <w:szCs w:val="24"/>
        </w:rPr>
        <w:t>Морфемика. Орфография.</w:t>
      </w:r>
    </w:p>
    <w:p w:rsidR="00A25B49" w:rsidRPr="00CE0E89" w:rsidRDefault="00A25B49" w:rsidP="00A25B49">
      <w:pPr>
        <w:spacing w:line="259" w:lineRule="auto"/>
        <w:rPr>
          <w:sz w:val="24"/>
          <w:szCs w:val="24"/>
        </w:rPr>
      </w:pPr>
      <w:r w:rsidRPr="00CE0E89">
        <w:rPr>
          <w:sz w:val="24"/>
          <w:szCs w:val="24"/>
        </w:rPr>
        <w:t>Морфемика как раздел лингвистики.</w:t>
      </w:r>
    </w:p>
    <w:p w:rsidR="00A25B49" w:rsidRPr="00CE0E89" w:rsidRDefault="00A25B49" w:rsidP="00A25B49">
      <w:pPr>
        <w:spacing w:line="259" w:lineRule="auto"/>
        <w:rPr>
          <w:sz w:val="24"/>
          <w:szCs w:val="24"/>
        </w:rPr>
      </w:pPr>
      <w:r w:rsidRPr="00CE0E89">
        <w:rPr>
          <w:sz w:val="24"/>
          <w:szCs w:val="24"/>
        </w:rPr>
        <w:t>Морфема как минимальная значимая единица языка. Основа слова. Виды морфем (корень, приставка, суффикс, окончание).</w:t>
      </w:r>
    </w:p>
    <w:p w:rsidR="00A25B49" w:rsidRPr="00CE0E89" w:rsidRDefault="00A25B49" w:rsidP="00A25B49">
      <w:pPr>
        <w:spacing w:line="259" w:lineRule="auto"/>
        <w:rPr>
          <w:sz w:val="24"/>
          <w:szCs w:val="24"/>
        </w:rPr>
      </w:pPr>
      <w:r w:rsidRPr="00CE0E89">
        <w:rPr>
          <w:sz w:val="24"/>
          <w:szCs w:val="24"/>
        </w:rPr>
        <w:t>Чередование звуков в морфемах (в том числе чередование гласных с нулем звука).</w:t>
      </w:r>
    </w:p>
    <w:p w:rsidR="00A25B49" w:rsidRPr="00CE0E89" w:rsidRDefault="00A25B49" w:rsidP="00A25B49">
      <w:pPr>
        <w:spacing w:line="259" w:lineRule="auto"/>
        <w:rPr>
          <w:sz w:val="24"/>
          <w:szCs w:val="24"/>
        </w:rPr>
      </w:pPr>
      <w:r w:rsidRPr="00CE0E89">
        <w:rPr>
          <w:sz w:val="24"/>
          <w:szCs w:val="24"/>
        </w:rPr>
        <w:t>Морфемный анализ слов.</w:t>
      </w:r>
    </w:p>
    <w:p w:rsidR="00A25B49" w:rsidRPr="00CE0E89" w:rsidRDefault="00A25B49" w:rsidP="00A25B49">
      <w:pPr>
        <w:spacing w:line="259" w:lineRule="auto"/>
        <w:rPr>
          <w:sz w:val="24"/>
          <w:szCs w:val="24"/>
        </w:rPr>
      </w:pPr>
      <w:r w:rsidRPr="00CE0E89">
        <w:rPr>
          <w:sz w:val="24"/>
          <w:szCs w:val="24"/>
        </w:rPr>
        <w:t>Уместное использование слов с суффиксами оценки в собственной речи.</w:t>
      </w:r>
    </w:p>
    <w:p w:rsidR="00A25B49" w:rsidRPr="00CE0E89" w:rsidRDefault="00A25B49" w:rsidP="00A25B49">
      <w:pPr>
        <w:spacing w:line="259" w:lineRule="auto"/>
        <w:rPr>
          <w:sz w:val="24"/>
          <w:szCs w:val="24"/>
        </w:rPr>
      </w:pPr>
      <w:r w:rsidRPr="00CE0E89">
        <w:rPr>
          <w:sz w:val="24"/>
          <w:szCs w:val="24"/>
        </w:rPr>
        <w:t>Правописание корней с безударными проверяемыми, непроверяемыми гласными (в рамках изученного).</w:t>
      </w:r>
    </w:p>
    <w:p w:rsidR="00A25B49" w:rsidRPr="00CE0E89" w:rsidRDefault="00A25B49" w:rsidP="00A25B49">
      <w:pPr>
        <w:spacing w:line="259" w:lineRule="auto"/>
        <w:rPr>
          <w:sz w:val="24"/>
          <w:szCs w:val="24"/>
        </w:rPr>
      </w:pPr>
      <w:r w:rsidRPr="00CE0E89">
        <w:rPr>
          <w:sz w:val="24"/>
          <w:szCs w:val="24"/>
        </w:rPr>
        <w:t>Правописание корней с проверяемыми, непроверяемыми, непроизносимыми согласными (в рамках изученного).</w:t>
      </w:r>
    </w:p>
    <w:p w:rsidR="00A25B49" w:rsidRPr="00CE0E89" w:rsidRDefault="00A25B49" w:rsidP="00A25B49">
      <w:pPr>
        <w:spacing w:line="259" w:lineRule="auto"/>
        <w:rPr>
          <w:sz w:val="24"/>
          <w:szCs w:val="24"/>
        </w:rPr>
      </w:pPr>
      <w:r w:rsidRPr="00CE0E89">
        <w:rPr>
          <w:sz w:val="24"/>
          <w:szCs w:val="24"/>
        </w:rPr>
        <w:lastRenderedPageBreak/>
        <w:t>Правописание е - о после шипящих в корне слова.</w:t>
      </w:r>
    </w:p>
    <w:p w:rsidR="00A25B49" w:rsidRPr="00CE0E89" w:rsidRDefault="00A25B49" w:rsidP="00A25B49">
      <w:pPr>
        <w:spacing w:line="259" w:lineRule="auto"/>
        <w:rPr>
          <w:sz w:val="24"/>
          <w:szCs w:val="24"/>
        </w:rPr>
      </w:pPr>
      <w:r w:rsidRPr="00CE0E89">
        <w:rPr>
          <w:sz w:val="24"/>
          <w:szCs w:val="24"/>
        </w:rPr>
        <w:t>Правописание неизменяемых на письме приставок и приставок на -з (-с).</w:t>
      </w:r>
    </w:p>
    <w:p w:rsidR="00A25B49" w:rsidRPr="00CE0E89" w:rsidRDefault="00A25B49" w:rsidP="00A25B49">
      <w:pPr>
        <w:spacing w:line="259" w:lineRule="auto"/>
        <w:rPr>
          <w:sz w:val="24"/>
          <w:szCs w:val="24"/>
        </w:rPr>
      </w:pPr>
      <w:r w:rsidRPr="00CE0E89">
        <w:rPr>
          <w:sz w:val="24"/>
          <w:szCs w:val="24"/>
        </w:rPr>
        <w:t>Правописание ы - и после приставок.</w:t>
      </w:r>
    </w:p>
    <w:p w:rsidR="00A25B49" w:rsidRPr="00CE0E89" w:rsidRDefault="00A25B49" w:rsidP="00A25B49">
      <w:pPr>
        <w:spacing w:line="259" w:lineRule="auto"/>
        <w:rPr>
          <w:sz w:val="24"/>
          <w:szCs w:val="24"/>
        </w:rPr>
      </w:pPr>
      <w:r w:rsidRPr="00CE0E89">
        <w:rPr>
          <w:sz w:val="24"/>
          <w:szCs w:val="24"/>
        </w:rPr>
        <w:t>Правописание ы - и после ц.</w:t>
      </w:r>
    </w:p>
    <w:p w:rsidR="00A25B49" w:rsidRPr="00CE0E89" w:rsidRDefault="00A25B49" w:rsidP="00A25B49">
      <w:pPr>
        <w:spacing w:line="259" w:lineRule="auto"/>
        <w:rPr>
          <w:b/>
          <w:sz w:val="24"/>
          <w:szCs w:val="24"/>
        </w:rPr>
      </w:pPr>
      <w:r w:rsidRPr="00CE0E89">
        <w:rPr>
          <w:b/>
          <w:sz w:val="24"/>
          <w:szCs w:val="24"/>
        </w:rPr>
        <w:t>Морфология. Культура речи. Орфография.</w:t>
      </w:r>
    </w:p>
    <w:p w:rsidR="00A25B49" w:rsidRPr="00CE0E89" w:rsidRDefault="00A25B49" w:rsidP="00A25B49">
      <w:pPr>
        <w:spacing w:line="259" w:lineRule="auto"/>
        <w:rPr>
          <w:sz w:val="24"/>
          <w:szCs w:val="24"/>
        </w:rPr>
      </w:pPr>
      <w:r w:rsidRPr="00CE0E89">
        <w:rPr>
          <w:sz w:val="24"/>
          <w:szCs w:val="24"/>
        </w:rPr>
        <w:t>Морфология как раздел грамматики. Грамматическое значение слова.</w:t>
      </w:r>
    </w:p>
    <w:p w:rsidR="00A25B49" w:rsidRPr="00CE0E89" w:rsidRDefault="00A25B49" w:rsidP="00A25B49">
      <w:pPr>
        <w:spacing w:line="259" w:lineRule="auto"/>
        <w:rPr>
          <w:sz w:val="24"/>
          <w:szCs w:val="24"/>
        </w:rPr>
      </w:pPr>
      <w:r w:rsidRPr="00CE0E89">
        <w:rPr>
          <w:sz w:val="24"/>
          <w:szCs w:val="24"/>
        </w:rPr>
        <w:t>Части речи как лексико-грамматические разряды слов.</w:t>
      </w:r>
    </w:p>
    <w:p w:rsidR="00A25B49" w:rsidRPr="00CE0E89" w:rsidRDefault="00A25B49" w:rsidP="00A25B49">
      <w:pPr>
        <w:spacing w:line="259" w:lineRule="auto"/>
        <w:rPr>
          <w:sz w:val="24"/>
          <w:szCs w:val="24"/>
        </w:rPr>
      </w:pPr>
      <w:r w:rsidRPr="00CE0E89">
        <w:rPr>
          <w:sz w:val="24"/>
          <w:szCs w:val="24"/>
        </w:rPr>
        <w:t>Система частей речи в русском языке. Самостоятельные и служебные части речи.</w:t>
      </w:r>
    </w:p>
    <w:p w:rsidR="00A25B49" w:rsidRPr="00CE0E89" w:rsidRDefault="00A25B49" w:rsidP="00A25B49">
      <w:pPr>
        <w:spacing w:line="259" w:lineRule="auto"/>
        <w:rPr>
          <w:b/>
          <w:sz w:val="24"/>
          <w:szCs w:val="24"/>
        </w:rPr>
      </w:pPr>
      <w:r w:rsidRPr="00CE0E89">
        <w:rPr>
          <w:b/>
          <w:sz w:val="24"/>
          <w:szCs w:val="24"/>
        </w:rPr>
        <w:t>Имя существительное.</w:t>
      </w:r>
    </w:p>
    <w:p w:rsidR="00A25B49" w:rsidRPr="00CE0E89" w:rsidRDefault="00A25B49" w:rsidP="00A25B49">
      <w:pPr>
        <w:spacing w:line="259" w:lineRule="auto"/>
        <w:rPr>
          <w:sz w:val="24"/>
          <w:szCs w:val="24"/>
        </w:rPr>
      </w:pPr>
      <w:r w:rsidRPr="00CE0E89">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25B49" w:rsidRPr="00CE0E89" w:rsidRDefault="00A25B49" w:rsidP="00A25B49">
      <w:pPr>
        <w:spacing w:line="259" w:lineRule="auto"/>
        <w:rPr>
          <w:sz w:val="24"/>
          <w:szCs w:val="24"/>
        </w:rPr>
      </w:pPr>
      <w:r w:rsidRPr="00CE0E89">
        <w:rPr>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A25B49" w:rsidRPr="00CE0E89" w:rsidRDefault="00A25B49" w:rsidP="00A25B49">
      <w:pPr>
        <w:spacing w:line="259" w:lineRule="auto"/>
        <w:rPr>
          <w:sz w:val="24"/>
          <w:szCs w:val="24"/>
        </w:rPr>
      </w:pPr>
      <w:r w:rsidRPr="00CE0E89">
        <w:rPr>
          <w:sz w:val="24"/>
          <w:szCs w:val="24"/>
        </w:rPr>
        <w:t>Род, число, падеж имени существительного.</w:t>
      </w:r>
    </w:p>
    <w:p w:rsidR="00A25B49" w:rsidRPr="00CE0E89" w:rsidRDefault="00A25B49" w:rsidP="00A25B49">
      <w:pPr>
        <w:spacing w:line="259" w:lineRule="auto"/>
        <w:rPr>
          <w:sz w:val="24"/>
          <w:szCs w:val="24"/>
        </w:rPr>
      </w:pPr>
      <w:r w:rsidRPr="00CE0E89">
        <w:rPr>
          <w:sz w:val="24"/>
          <w:szCs w:val="24"/>
        </w:rPr>
        <w:t>Имена существительные общего рода.</w:t>
      </w:r>
    </w:p>
    <w:p w:rsidR="00A25B49" w:rsidRPr="00CE0E89" w:rsidRDefault="00A25B49" w:rsidP="00A25B49">
      <w:pPr>
        <w:spacing w:line="259" w:lineRule="auto"/>
        <w:rPr>
          <w:sz w:val="24"/>
          <w:szCs w:val="24"/>
        </w:rPr>
      </w:pPr>
      <w:r w:rsidRPr="00CE0E89">
        <w:rPr>
          <w:sz w:val="24"/>
          <w:szCs w:val="24"/>
        </w:rPr>
        <w:t>Имена существительные, имеющие форму только единственного или только множественного числа.</w:t>
      </w:r>
    </w:p>
    <w:p w:rsidR="00A25B49" w:rsidRPr="00CE0E89" w:rsidRDefault="00A25B49" w:rsidP="00A25B49">
      <w:pPr>
        <w:spacing w:line="259" w:lineRule="auto"/>
        <w:rPr>
          <w:sz w:val="24"/>
          <w:szCs w:val="24"/>
        </w:rPr>
      </w:pPr>
      <w:r w:rsidRPr="00CE0E89">
        <w:rPr>
          <w:sz w:val="24"/>
          <w:szCs w:val="24"/>
        </w:rPr>
        <w:t>Типы склонения имен существительных. Разносклоняемые имена существительные. Несклоняемые имена существительные.</w:t>
      </w:r>
    </w:p>
    <w:p w:rsidR="00A25B49" w:rsidRPr="00CE0E89" w:rsidRDefault="00A25B49" w:rsidP="00A25B49">
      <w:pPr>
        <w:spacing w:line="259" w:lineRule="auto"/>
        <w:rPr>
          <w:sz w:val="24"/>
          <w:szCs w:val="24"/>
        </w:rPr>
      </w:pPr>
      <w:r w:rsidRPr="00CE0E89">
        <w:rPr>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A25B49" w:rsidRPr="00CE0E89" w:rsidRDefault="00A25B49" w:rsidP="00A25B49">
      <w:pPr>
        <w:spacing w:line="259" w:lineRule="auto"/>
        <w:rPr>
          <w:sz w:val="24"/>
          <w:szCs w:val="24"/>
        </w:rPr>
      </w:pPr>
      <w:r w:rsidRPr="00CE0E89">
        <w:rPr>
          <w:sz w:val="24"/>
          <w:szCs w:val="24"/>
        </w:rPr>
        <w:t>Правописание собственных имен существительных. Правописание ь на конце имен существительных после шипящих.</w:t>
      </w:r>
    </w:p>
    <w:p w:rsidR="00A25B49" w:rsidRPr="00CE0E89" w:rsidRDefault="00A25B49" w:rsidP="00A25B49">
      <w:pPr>
        <w:spacing w:line="259" w:lineRule="auto"/>
        <w:rPr>
          <w:sz w:val="24"/>
          <w:szCs w:val="24"/>
        </w:rPr>
      </w:pPr>
      <w:r w:rsidRPr="00CE0E89">
        <w:rPr>
          <w:sz w:val="24"/>
          <w:szCs w:val="24"/>
        </w:rPr>
        <w:t>Правописание безударных окончаний имен существительных. Правописание о - е (</w:t>
      </w:r>
      <w:r w:rsidRPr="00CE0E89">
        <w:rPr>
          <w:noProof/>
          <w:sz w:val="24"/>
          <w:szCs w:val="24"/>
          <w:lang w:eastAsia="ru-RU"/>
        </w:rPr>
        <w:drawing>
          <wp:inline distT="0" distB="0" distL="0" distR="0">
            <wp:extent cx="135255" cy="1911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CE0E89">
        <w:rPr>
          <w:sz w:val="24"/>
          <w:szCs w:val="24"/>
        </w:rPr>
        <w:t>) после шипящих и ц в суффиксах и окончаниях имен существительных.</w:t>
      </w:r>
    </w:p>
    <w:p w:rsidR="00A25B49" w:rsidRPr="00CE0E89" w:rsidRDefault="00A25B49" w:rsidP="00A25B49">
      <w:pPr>
        <w:spacing w:line="259" w:lineRule="auto"/>
        <w:rPr>
          <w:sz w:val="24"/>
          <w:szCs w:val="24"/>
        </w:rPr>
      </w:pPr>
      <w:r w:rsidRPr="00CE0E89">
        <w:rPr>
          <w:sz w:val="24"/>
          <w:szCs w:val="24"/>
        </w:rPr>
        <w:t>Правописание суффиксов -чик- - -щик-; -ек- - -ик- (-чик-)</w:t>
      </w:r>
    </w:p>
    <w:p w:rsidR="00A25B49" w:rsidRPr="00CE0E89" w:rsidRDefault="00A25B49" w:rsidP="00A25B49">
      <w:pPr>
        <w:spacing w:line="259" w:lineRule="auto"/>
        <w:rPr>
          <w:sz w:val="24"/>
          <w:szCs w:val="24"/>
        </w:rPr>
      </w:pPr>
      <w:r w:rsidRPr="00CE0E89">
        <w:rPr>
          <w:sz w:val="24"/>
          <w:szCs w:val="24"/>
        </w:rPr>
        <w:t>имен существительных.</w:t>
      </w:r>
    </w:p>
    <w:p w:rsidR="00A25B49" w:rsidRPr="00CE0E89" w:rsidRDefault="00A25B49" w:rsidP="00A25B49">
      <w:pPr>
        <w:spacing w:line="259" w:lineRule="auto"/>
        <w:rPr>
          <w:sz w:val="24"/>
          <w:szCs w:val="24"/>
        </w:rPr>
      </w:pPr>
      <w:r w:rsidRPr="00CE0E89">
        <w:rPr>
          <w:sz w:val="24"/>
          <w:szCs w:val="24"/>
        </w:rPr>
        <w:t>Правописание корней с чередованием а // о: -лаг- - -лож-;</w:t>
      </w:r>
    </w:p>
    <w:p w:rsidR="00A25B49" w:rsidRPr="00CE0E89" w:rsidRDefault="00A25B49" w:rsidP="00A25B49">
      <w:pPr>
        <w:spacing w:line="259" w:lineRule="auto"/>
        <w:rPr>
          <w:sz w:val="24"/>
          <w:szCs w:val="24"/>
        </w:rPr>
      </w:pPr>
      <w:r w:rsidRPr="00CE0E89">
        <w:rPr>
          <w:sz w:val="24"/>
          <w:szCs w:val="24"/>
        </w:rPr>
        <w:t>-раст- - -ращ- - -рос-; -гар- - -гор-, -зар- - -зор-;</w:t>
      </w:r>
    </w:p>
    <w:p w:rsidR="00A25B49" w:rsidRPr="00CE0E89" w:rsidRDefault="00A25B49" w:rsidP="00A25B49">
      <w:pPr>
        <w:spacing w:line="259" w:lineRule="auto"/>
        <w:rPr>
          <w:sz w:val="24"/>
          <w:szCs w:val="24"/>
        </w:rPr>
      </w:pPr>
      <w:r w:rsidRPr="00CE0E89">
        <w:rPr>
          <w:sz w:val="24"/>
          <w:szCs w:val="24"/>
        </w:rPr>
        <w:t>-клан- - -клон-, -скак- - -скоч-.</w:t>
      </w:r>
    </w:p>
    <w:p w:rsidR="00A25B49" w:rsidRPr="00CE0E89" w:rsidRDefault="00A25B49" w:rsidP="00A25B49">
      <w:pPr>
        <w:spacing w:line="259" w:lineRule="auto"/>
        <w:rPr>
          <w:sz w:val="24"/>
          <w:szCs w:val="24"/>
        </w:rPr>
      </w:pPr>
      <w:r w:rsidRPr="00CE0E89">
        <w:rPr>
          <w:sz w:val="24"/>
          <w:szCs w:val="24"/>
        </w:rPr>
        <w:t>Слитное и раздельное написание не с именами существительными.</w:t>
      </w:r>
    </w:p>
    <w:p w:rsidR="00A25B49" w:rsidRPr="00CE0E89" w:rsidRDefault="00A25B49" w:rsidP="00A25B49">
      <w:pPr>
        <w:spacing w:line="259" w:lineRule="auto"/>
        <w:rPr>
          <w:sz w:val="24"/>
          <w:szCs w:val="24"/>
        </w:rPr>
      </w:pPr>
      <w:r w:rsidRPr="00CE0E89">
        <w:rPr>
          <w:sz w:val="24"/>
          <w:szCs w:val="24"/>
        </w:rPr>
        <w:t>Орфографический анализ имен существительных (в рамках изученного).</w:t>
      </w:r>
    </w:p>
    <w:p w:rsidR="00A25B49" w:rsidRPr="00CE0E89" w:rsidRDefault="00A25B49" w:rsidP="00A25B49">
      <w:pPr>
        <w:spacing w:line="259" w:lineRule="auto"/>
        <w:rPr>
          <w:b/>
          <w:sz w:val="24"/>
          <w:szCs w:val="24"/>
        </w:rPr>
      </w:pPr>
      <w:r w:rsidRPr="00CE0E89">
        <w:rPr>
          <w:b/>
          <w:sz w:val="24"/>
          <w:szCs w:val="24"/>
        </w:rPr>
        <w:t>Имя прилагательное.</w:t>
      </w:r>
    </w:p>
    <w:p w:rsidR="00A25B49" w:rsidRPr="00CE0E89" w:rsidRDefault="00A25B49" w:rsidP="00A25B49">
      <w:pPr>
        <w:spacing w:line="259" w:lineRule="auto"/>
        <w:rPr>
          <w:sz w:val="24"/>
          <w:szCs w:val="24"/>
        </w:rPr>
      </w:pPr>
      <w:r w:rsidRPr="00CE0E89">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25B49" w:rsidRPr="00CE0E89" w:rsidRDefault="00A25B49" w:rsidP="00A25B49">
      <w:pPr>
        <w:spacing w:line="259" w:lineRule="auto"/>
        <w:rPr>
          <w:sz w:val="24"/>
          <w:szCs w:val="24"/>
        </w:rPr>
      </w:pPr>
      <w:r w:rsidRPr="00CE0E89">
        <w:rPr>
          <w:sz w:val="24"/>
          <w:szCs w:val="24"/>
        </w:rPr>
        <w:t>Имена прилагательные полные и краткие, их синтаксические функции.</w:t>
      </w:r>
    </w:p>
    <w:p w:rsidR="00A25B49" w:rsidRPr="00CE0E89" w:rsidRDefault="00A25B49" w:rsidP="00A25B49">
      <w:pPr>
        <w:spacing w:line="259" w:lineRule="auto"/>
        <w:rPr>
          <w:sz w:val="24"/>
          <w:szCs w:val="24"/>
        </w:rPr>
      </w:pPr>
      <w:r w:rsidRPr="00CE0E89">
        <w:rPr>
          <w:sz w:val="24"/>
          <w:szCs w:val="24"/>
        </w:rPr>
        <w:t>Склонение имен прилагательных.</w:t>
      </w:r>
    </w:p>
    <w:p w:rsidR="00A25B49" w:rsidRPr="00CE0E89" w:rsidRDefault="00A25B49" w:rsidP="00A25B49">
      <w:pPr>
        <w:spacing w:line="259" w:lineRule="auto"/>
        <w:rPr>
          <w:sz w:val="24"/>
          <w:szCs w:val="24"/>
        </w:rPr>
      </w:pPr>
      <w:r w:rsidRPr="00CE0E89">
        <w:rPr>
          <w:sz w:val="24"/>
          <w:szCs w:val="24"/>
        </w:rPr>
        <w:t>Морфологический анализ имен прилагательных (в рамках изученного).</w:t>
      </w:r>
    </w:p>
    <w:p w:rsidR="00A25B49" w:rsidRPr="00CE0E89" w:rsidRDefault="00A25B49" w:rsidP="00A25B49">
      <w:pPr>
        <w:spacing w:line="259" w:lineRule="auto"/>
        <w:rPr>
          <w:sz w:val="24"/>
          <w:szCs w:val="24"/>
        </w:rPr>
      </w:pPr>
      <w:r w:rsidRPr="00CE0E89">
        <w:rPr>
          <w:sz w:val="24"/>
          <w:szCs w:val="24"/>
        </w:rPr>
        <w:t>Нормы словоизменения, произношения имен прилагательных, постановки ударения (в рамках изученного).</w:t>
      </w:r>
    </w:p>
    <w:p w:rsidR="00A25B49" w:rsidRPr="00CE0E89" w:rsidRDefault="00A25B49" w:rsidP="00A25B49">
      <w:pPr>
        <w:spacing w:line="259" w:lineRule="auto"/>
        <w:rPr>
          <w:sz w:val="24"/>
          <w:szCs w:val="24"/>
        </w:rPr>
      </w:pPr>
      <w:r w:rsidRPr="00CE0E89">
        <w:rPr>
          <w:sz w:val="24"/>
          <w:szCs w:val="24"/>
        </w:rPr>
        <w:t>Правописание безударных окончаний имен прилагательных. Правописание о - е после шипящих и ц в суффиксах и окончаниях имен прилагательных.</w:t>
      </w:r>
    </w:p>
    <w:p w:rsidR="00A25B49" w:rsidRPr="00CE0E89" w:rsidRDefault="00A25B49" w:rsidP="00A25B49">
      <w:pPr>
        <w:spacing w:line="259" w:lineRule="auto"/>
        <w:rPr>
          <w:sz w:val="24"/>
          <w:szCs w:val="24"/>
        </w:rPr>
      </w:pPr>
      <w:r w:rsidRPr="00CE0E89">
        <w:rPr>
          <w:sz w:val="24"/>
          <w:szCs w:val="24"/>
        </w:rPr>
        <w:t>Правописание кратких форм имен прилагательных с основой на шипящий.</w:t>
      </w:r>
    </w:p>
    <w:p w:rsidR="00A25B49" w:rsidRPr="00CE0E89" w:rsidRDefault="00A25B49" w:rsidP="00A25B49">
      <w:pPr>
        <w:spacing w:line="259" w:lineRule="auto"/>
        <w:rPr>
          <w:sz w:val="24"/>
          <w:szCs w:val="24"/>
        </w:rPr>
      </w:pPr>
      <w:r w:rsidRPr="00CE0E89">
        <w:rPr>
          <w:sz w:val="24"/>
          <w:szCs w:val="24"/>
        </w:rPr>
        <w:t>Слитное и раздельное написание не с именами прилагательными.</w:t>
      </w:r>
    </w:p>
    <w:p w:rsidR="00A25B49" w:rsidRPr="00CE0E89" w:rsidRDefault="00A25B49" w:rsidP="00A25B49">
      <w:pPr>
        <w:spacing w:line="259" w:lineRule="auto"/>
        <w:rPr>
          <w:sz w:val="24"/>
          <w:szCs w:val="24"/>
        </w:rPr>
      </w:pPr>
      <w:r w:rsidRPr="00CE0E89">
        <w:rPr>
          <w:sz w:val="24"/>
          <w:szCs w:val="24"/>
        </w:rPr>
        <w:t>Орфографический анализ имен прилагательных (в рамках изученного).</w:t>
      </w:r>
    </w:p>
    <w:p w:rsidR="00A25B49" w:rsidRPr="00CE0E89" w:rsidRDefault="00A25B49" w:rsidP="00A25B49">
      <w:pPr>
        <w:spacing w:line="259" w:lineRule="auto"/>
        <w:rPr>
          <w:b/>
          <w:sz w:val="24"/>
          <w:szCs w:val="24"/>
        </w:rPr>
      </w:pPr>
      <w:r w:rsidRPr="00CE0E89">
        <w:rPr>
          <w:b/>
          <w:sz w:val="24"/>
          <w:szCs w:val="24"/>
        </w:rPr>
        <w:t>Глагол.</w:t>
      </w:r>
    </w:p>
    <w:p w:rsidR="00A25B49" w:rsidRPr="00CE0E89" w:rsidRDefault="00A25B49" w:rsidP="00A25B49">
      <w:pPr>
        <w:spacing w:line="259" w:lineRule="auto"/>
        <w:rPr>
          <w:sz w:val="24"/>
          <w:szCs w:val="24"/>
        </w:rPr>
      </w:pPr>
      <w:r w:rsidRPr="00CE0E89">
        <w:rPr>
          <w:sz w:val="24"/>
          <w:szCs w:val="24"/>
        </w:rPr>
        <w:t>Глагол как часть речи. Общее грамматическое значение, морфологические признаки и синтаксические функции глагола.</w:t>
      </w:r>
    </w:p>
    <w:p w:rsidR="00A25B49" w:rsidRPr="00CE0E89" w:rsidRDefault="00A25B49" w:rsidP="00A25B49">
      <w:pPr>
        <w:spacing w:line="259" w:lineRule="auto"/>
        <w:rPr>
          <w:sz w:val="24"/>
          <w:szCs w:val="24"/>
        </w:rPr>
      </w:pPr>
      <w:r w:rsidRPr="00CE0E89">
        <w:rPr>
          <w:sz w:val="24"/>
          <w:szCs w:val="24"/>
        </w:rPr>
        <w:t>Роль глагола в словосочетании и предложении, в речи.</w:t>
      </w:r>
    </w:p>
    <w:p w:rsidR="00A25B49" w:rsidRPr="00CE0E89" w:rsidRDefault="00A25B49" w:rsidP="00A25B49">
      <w:pPr>
        <w:spacing w:line="259" w:lineRule="auto"/>
        <w:rPr>
          <w:sz w:val="24"/>
          <w:szCs w:val="24"/>
        </w:rPr>
      </w:pPr>
      <w:r w:rsidRPr="00CE0E89">
        <w:rPr>
          <w:sz w:val="24"/>
          <w:szCs w:val="24"/>
        </w:rPr>
        <w:t>Глаголы совершенного и несовершенного вида, возвратные и невозвратные.</w:t>
      </w:r>
    </w:p>
    <w:p w:rsidR="00A25B49" w:rsidRPr="00CE0E89" w:rsidRDefault="00A25B49" w:rsidP="00A25B49">
      <w:pPr>
        <w:spacing w:line="259" w:lineRule="auto"/>
        <w:rPr>
          <w:sz w:val="24"/>
          <w:szCs w:val="24"/>
        </w:rPr>
      </w:pPr>
      <w:r w:rsidRPr="00CE0E89">
        <w:rPr>
          <w:sz w:val="24"/>
          <w:szCs w:val="24"/>
        </w:rPr>
        <w:t>Инфинитив и его грамматические свойства. Основа инфинитива, основа настоящего (будущего про</w:t>
      </w:r>
      <w:r w:rsidRPr="00CE0E89">
        <w:rPr>
          <w:sz w:val="24"/>
          <w:szCs w:val="24"/>
        </w:rPr>
        <w:lastRenderedPageBreak/>
        <w:t>стого) времени глагола.</w:t>
      </w:r>
    </w:p>
    <w:p w:rsidR="00A25B49" w:rsidRPr="00CE0E89" w:rsidRDefault="00A25B49" w:rsidP="00A25B49">
      <w:pPr>
        <w:spacing w:line="259" w:lineRule="auto"/>
        <w:rPr>
          <w:sz w:val="24"/>
          <w:szCs w:val="24"/>
        </w:rPr>
      </w:pPr>
      <w:r w:rsidRPr="00CE0E89">
        <w:rPr>
          <w:sz w:val="24"/>
          <w:szCs w:val="24"/>
        </w:rPr>
        <w:t>Спряжение глагола.</w:t>
      </w:r>
    </w:p>
    <w:p w:rsidR="00A25B49" w:rsidRPr="00CE0E89" w:rsidRDefault="00A25B49" w:rsidP="00A25B49">
      <w:pPr>
        <w:spacing w:line="259" w:lineRule="auto"/>
        <w:rPr>
          <w:sz w:val="24"/>
          <w:szCs w:val="24"/>
        </w:rPr>
      </w:pPr>
      <w:r w:rsidRPr="00CE0E89">
        <w:rPr>
          <w:sz w:val="24"/>
          <w:szCs w:val="24"/>
        </w:rPr>
        <w:t>Морфологический анализ глаголов (в рамках изученного).</w:t>
      </w:r>
    </w:p>
    <w:p w:rsidR="00A25B49" w:rsidRPr="00CE0E89" w:rsidRDefault="00A25B49" w:rsidP="00A25B49">
      <w:pPr>
        <w:spacing w:line="259" w:lineRule="auto"/>
        <w:rPr>
          <w:sz w:val="24"/>
          <w:szCs w:val="24"/>
        </w:rPr>
      </w:pPr>
      <w:r w:rsidRPr="00CE0E89">
        <w:rPr>
          <w:sz w:val="24"/>
          <w:szCs w:val="24"/>
        </w:rPr>
        <w:t>Нормы словоизменения глаголов, постановки ударения в глагольных формах (в рамках изученного).</w:t>
      </w:r>
    </w:p>
    <w:p w:rsidR="00A25B49" w:rsidRPr="00CE0E89" w:rsidRDefault="00A25B49" w:rsidP="00A25B49">
      <w:pPr>
        <w:spacing w:line="259" w:lineRule="auto"/>
        <w:rPr>
          <w:sz w:val="24"/>
          <w:szCs w:val="24"/>
        </w:rPr>
      </w:pPr>
      <w:r w:rsidRPr="00CE0E89">
        <w:rPr>
          <w:sz w:val="24"/>
          <w:szCs w:val="24"/>
        </w:rPr>
        <w:t>Правописание корней с чередованием е // и: -бер- - -бир-, -блеет- - -блист-, -дер- - -дир-, -жег- - -жиг-, -мер- - -мир-, -пер- - -пир-, -стел- - -стил-, -тер- - -тир-.</w:t>
      </w:r>
    </w:p>
    <w:p w:rsidR="00A25B49" w:rsidRPr="00CE0E89" w:rsidRDefault="00A25B49" w:rsidP="00A25B49">
      <w:pPr>
        <w:spacing w:line="259" w:lineRule="auto"/>
        <w:rPr>
          <w:sz w:val="24"/>
          <w:szCs w:val="24"/>
        </w:rPr>
      </w:pPr>
      <w:r w:rsidRPr="00CE0E89">
        <w:rPr>
          <w:sz w:val="24"/>
          <w:szCs w:val="24"/>
        </w:rPr>
        <w:t>Использование ь как показателя грамматической формы в инфинитиве, в форме 2-го лица единственного числа после шипящих.</w:t>
      </w:r>
    </w:p>
    <w:p w:rsidR="00A25B49" w:rsidRPr="00CE0E89" w:rsidRDefault="00A25B49" w:rsidP="00A25B49">
      <w:pPr>
        <w:spacing w:line="259" w:lineRule="auto"/>
        <w:rPr>
          <w:sz w:val="24"/>
          <w:szCs w:val="24"/>
        </w:rPr>
      </w:pPr>
      <w:r w:rsidRPr="00CE0E89">
        <w:rPr>
          <w:sz w:val="24"/>
          <w:szCs w:val="24"/>
        </w:rPr>
        <w:t>Правописание -тся и -ться в глаголах, суффиксов -ова- - -ева-, -ыва- - -ива-.</w:t>
      </w:r>
    </w:p>
    <w:p w:rsidR="00A25B49" w:rsidRPr="00CE0E89" w:rsidRDefault="00A25B49" w:rsidP="00A25B49">
      <w:pPr>
        <w:spacing w:line="259" w:lineRule="auto"/>
        <w:rPr>
          <w:sz w:val="24"/>
          <w:szCs w:val="24"/>
        </w:rPr>
      </w:pPr>
      <w:r w:rsidRPr="00CE0E89">
        <w:rPr>
          <w:sz w:val="24"/>
          <w:szCs w:val="24"/>
        </w:rPr>
        <w:t>Правописание безударных личных окончаний глагола.</w:t>
      </w:r>
    </w:p>
    <w:p w:rsidR="00A25B49" w:rsidRPr="00CE0E89" w:rsidRDefault="00A25B49" w:rsidP="00A25B49">
      <w:pPr>
        <w:spacing w:line="259" w:lineRule="auto"/>
        <w:rPr>
          <w:sz w:val="24"/>
          <w:szCs w:val="24"/>
        </w:rPr>
      </w:pPr>
      <w:r w:rsidRPr="00CE0E89">
        <w:rPr>
          <w:sz w:val="24"/>
          <w:szCs w:val="24"/>
        </w:rPr>
        <w:t>Правописание гласной перед суффиксом -л- в формах прошедшего времени глагола.</w:t>
      </w:r>
    </w:p>
    <w:p w:rsidR="00A25B49" w:rsidRPr="00CE0E89" w:rsidRDefault="00A25B49" w:rsidP="00A25B49">
      <w:pPr>
        <w:spacing w:line="259" w:lineRule="auto"/>
        <w:rPr>
          <w:sz w:val="24"/>
          <w:szCs w:val="24"/>
        </w:rPr>
      </w:pPr>
      <w:r w:rsidRPr="00CE0E89">
        <w:rPr>
          <w:sz w:val="24"/>
          <w:szCs w:val="24"/>
        </w:rPr>
        <w:t>Слитное и раздельное написание не с глаголами.Орфографический анализ глаголов (в рамках изученного).</w:t>
      </w:r>
    </w:p>
    <w:p w:rsidR="00A25B49" w:rsidRPr="00CE0E89" w:rsidRDefault="00A25B49" w:rsidP="00A25B49">
      <w:pPr>
        <w:spacing w:line="259" w:lineRule="auto"/>
        <w:rPr>
          <w:b/>
          <w:sz w:val="24"/>
          <w:szCs w:val="24"/>
        </w:rPr>
      </w:pPr>
      <w:r w:rsidRPr="00CE0E89">
        <w:rPr>
          <w:b/>
          <w:sz w:val="24"/>
          <w:szCs w:val="24"/>
        </w:rPr>
        <w:t>Синтаксис. Культура речи. Пунктуация.</w:t>
      </w:r>
    </w:p>
    <w:p w:rsidR="00A25B49" w:rsidRPr="00CE0E89" w:rsidRDefault="00A25B49" w:rsidP="00A25B49">
      <w:pPr>
        <w:spacing w:line="259" w:lineRule="auto"/>
        <w:rPr>
          <w:sz w:val="24"/>
          <w:szCs w:val="24"/>
        </w:rPr>
      </w:pPr>
      <w:r w:rsidRPr="00CE0E89">
        <w:rPr>
          <w:sz w:val="24"/>
          <w:szCs w:val="24"/>
        </w:rPr>
        <w:t>Синтаксис как раздел грамматики. Словосочетание и предложение как единицы синтаксиса.</w:t>
      </w:r>
    </w:p>
    <w:p w:rsidR="00A25B49" w:rsidRPr="00CE0E89" w:rsidRDefault="00A25B49" w:rsidP="00A25B49">
      <w:pPr>
        <w:spacing w:line="259" w:lineRule="auto"/>
        <w:rPr>
          <w:sz w:val="24"/>
          <w:szCs w:val="24"/>
        </w:rPr>
      </w:pPr>
      <w:r w:rsidRPr="00CE0E89">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25B49" w:rsidRPr="00CE0E89" w:rsidRDefault="00A25B49" w:rsidP="00A25B49">
      <w:pPr>
        <w:spacing w:line="259" w:lineRule="auto"/>
        <w:rPr>
          <w:sz w:val="24"/>
          <w:szCs w:val="24"/>
        </w:rPr>
      </w:pPr>
      <w:r w:rsidRPr="00CE0E89">
        <w:rPr>
          <w:sz w:val="24"/>
          <w:szCs w:val="24"/>
        </w:rPr>
        <w:t>Синтаксический анализ словосочетания.</w:t>
      </w:r>
    </w:p>
    <w:p w:rsidR="00A25B49" w:rsidRPr="00CE0E89" w:rsidRDefault="00A25B49" w:rsidP="00A25B49">
      <w:pPr>
        <w:spacing w:line="259" w:lineRule="auto"/>
        <w:rPr>
          <w:sz w:val="24"/>
          <w:szCs w:val="24"/>
        </w:rPr>
      </w:pPr>
      <w:r w:rsidRPr="00CE0E89">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25B49" w:rsidRPr="00CE0E89" w:rsidRDefault="00A25B49" w:rsidP="00A25B49">
      <w:pPr>
        <w:spacing w:line="259" w:lineRule="auto"/>
        <w:rPr>
          <w:sz w:val="24"/>
          <w:szCs w:val="24"/>
        </w:rPr>
      </w:pPr>
      <w:r w:rsidRPr="00CE0E89">
        <w:rPr>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25B49" w:rsidRPr="00CE0E89" w:rsidRDefault="00A25B49" w:rsidP="00A25B49">
      <w:pPr>
        <w:spacing w:line="259" w:lineRule="auto"/>
        <w:rPr>
          <w:sz w:val="24"/>
          <w:szCs w:val="24"/>
        </w:rPr>
      </w:pPr>
      <w:r w:rsidRPr="00CE0E89">
        <w:rPr>
          <w:sz w:val="24"/>
          <w:szCs w:val="24"/>
        </w:rPr>
        <w:t>Тире между подлежащим и сказуемым.</w:t>
      </w:r>
    </w:p>
    <w:p w:rsidR="00A25B49" w:rsidRPr="00CE0E89" w:rsidRDefault="00A25B49" w:rsidP="00A25B49">
      <w:pPr>
        <w:spacing w:line="259" w:lineRule="auto"/>
        <w:rPr>
          <w:sz w:val="24"/>
          <w:szCs w:val="24"/>
        </w:rPr>
      </w:pPr>
      <w:r w:rsidRPr="00CE0E89">
        <w:rPr>
          <w:sz w:val="24"/>
          <w:szCs w:val="24"/>
        </w:rPr>
        <w:t>Предложения распространенные и нераспространенные.</w:t>
      </w:r>
    </w:p>
    <w:p w:rsidR="00A25B49" w:rsidRPr="00CE0E89" w:rsidRDefault="00A25B49" w:rsidP="00A25B49">
      <w:pPr>
        <w:spacing w:line="259" w:lineRule="auto"/>
        <w:rPr>
          <w:sz w:val="24"/>
          <w:szCs w:val="24"/>
        </w:rPr>
      </w:pPr>
      <w:r w:rsidRPr="00CE0E89">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25B49" w:rsidRPr="00CE0E89" w:rsidRDefault="00A25B49" w:rsidP="00A25B49">
      <w:pPr>
        <w:spacing w:line="259" w:lineRule="auto"/>
        <w:rPr>
          <w:sz w:val="24"/>
          <w:szCs w:val="24"/>
        </w:rPr>
      </w:pPr>
      <w:r w:rsidRPr="00CE0E89">
        <w:rPr>
          <w:sz w:val="24"/>
          <w:szCs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25B49" w:rsidRPr="00CE0E89" w:rsidRDefault="00A25B49" w:rsidP="00A25B49">
      <w:pPr>
        <w:spacing w:line="259" w:lineRule="auto"/>
        <w:rPr>
          <w:sz w:val="24"/>
          <w:szCs w:val="24"/>
        </w:rPr>
      </w:pPr>
      <w:r w:rsidRPr="00CE0E89">
        <w:rPr>
          <w:sz w:val="24"/>
          <w:szCs w:val="24"/>
        </w:rPr>
        <w:t>Предложения с обращением, особенности интонации. Обращение и средства его выражения.</w:t>
      </w:r>
    </w:p>
    <w:p w:rsidR="00A25B49" w:rsidRPr="00CE0E89" w:rsidRDefault="00A25B49" w:rsidP="00A25B49">
      <w:pPr>
        <w:spacing w:line="259" w:lineRule="auto"/>
        <w:rPr>
          <w:sz w:val="24"/>
          <w:szCs w:val="24"/>
        </w:rPr>
      </w:pPr>
      <w:r w:rsidRPr="00CE0E89">
        <w:rPr>
          <w:sz w:val="24"/>
          <w:szCs w:val="24"/>
        </w:rPr>
        <w:t>Синтаксический анализ простого и простого осложненного предложений.</w:t>
      </w:r>
    </w:p>
    <w:p w:rsidR="00A25B49" w:rsidRPr="00CE0E89" w:rsidRDefault="00A25B49" w:rsidP="00A25B49">
      <w:pPr>
        <w:spacing w:line="259" w:lineRule="auto"/>
        <w:rPr>
          <w:sz w:val="24"/>
          <w:szCs w:val="24"/>
        </w:rPr>
      </w:pPr>
      <w:r w:rsidRPr="00CE0E89">
        <w:rPr>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A25B49" w:rsidRPr="00CE0E89" w:rsidRDefault="00A25B49" w:rsidP="00A25B49">
      <w:pPr>
        <w:spacing w:line="259" w:lineRule="auto"/>
        <w:rPr>
          <w:sz w:val="24"/>
          <w:szCs w:val="24"/>
        </w:rPr>
      </w:pPr>
      <w:r w:rsidRPr="00CE0E89">
        <w:rPr>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A25B49" w:rsidRPr="00CE0E89" w:rsidRDefault="00A25B49" w:rsidP="00A25B49">
      <w:pPr>
        <w:spacing w:line="259" w:lineRule="auto"/>
        <w:rPr>
          <w:sz w:val="24"/>
          <w:szCs w:val="24"/>
        </w:rPr>
      </w:pPr>
      <w:r w:rsidRPr="00CE0E89">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A25B49" w:rsidRPr="00CE0E89" w:rsidRDefault="00A25B49" w:rsidP="00A25B49">
      <w:pPr>
        <w:spacing w:line="259" w:lineRule="auto"/>
        <w:rPr>
          <w:sz w:val="24"/>
          <w:szCs w:val="24"/>
        </w:rPr>
      </w:pPr>
      <w:r w:rsidRPr="00CE0E89">
        <w:rPr>
          <w:sz w:val="24"/>
          <w:szCs w:val="24"/>
        </w:rPr>
        <w:t>Предложения с прямой речью.</w:t>
      </w:r>
    </w:p>
    <w:p w:rsidR="00A25B49" w:rsidRPr="00CE0E89" w:rsidRDefault="00A25B49" w:rsidP="00A25B49">
      <w:pPr>
        <w:spacing w:line="259" w:lineRule="auto"/>
        <w:rPr>
          <w:sz w:val="24"/>
          <w:szCs w:val="24"/>
        </w:rPr>
      </w:pPr>
      <w:r w:rsidRPr="00CE0E89">
        <w:rPr>
          <w:sz w:val="24"/>
          <w:szCs w:val="24"/>
        </w:rPr>
        <w:t>Пунктуационное оформление предложений с прямой речью.</w:t>
      </w:r>
    </w:p>
    <w:p w:rsidR="00A25B49" w:rsidRPr="00CE0E89" w:rsidRDefault="00A25B49" w:rsidP="00A25B49">
      <w:pPr>
        <w:spacing w:line="259" w:lineRule="auto"/>
        <w:rPr>
          <w:sz w:val="24"/>
          <w:szCs w:val="24"/>
        </w:rPr>
      </w:pPr>
      <w:r w:rsidRPr="00CE0E89">
        <w:rPr>
          <w:sz w:val="24"/>
          <w:szCs w:val="24"/>
        </w:rPr>
        <w:t>Диалог.</w:t>
      </w:r>
    </w:p>
    <w:p w:rsidR="00A25B49" w:rsidRPr="00CE0E89" w:rsidRDefault="00A25B49" w:rsidP="00A25B49">
      <w:pPr>
        <w:spacing w:line="259" w:lineRule="auto"/>
        <w:rPr>
          <w:sz w:val="24"/>
          <w:szCs w:val="24"/>
        </w:rPr>
      </w:pPr>
      <w:r w:rsidRPr="00CE0E89">
        <w:rPr>
          <w:sz w:val="24"/>
          <w:szCs w:val="24"/>
        </w:rPr>
        <w:t>Пунктуационное оформление диалога на письме.</w:t>
      </w:r>
    </w:p>
    <w:p w:rsidR="00A25B49" w:rsidRPr="00CE0E89" w:rsidRDefault="00A25B49" w:rsidP="00A25B49">
      <w:pPr>
        <w:spacing w:line="259" w:lineRule="auto"/>
        <w:rPr>
          <w:sz w:val="24"/>
          <w:szCs w:val="24"/>
        </w:rPr>
      </w:pPr>
      <w:r w:rsidRPr="00CE0E89">
        <w:rPr>
          <w:sz w:val="24"/>
          <w:szCs w:val="24"/>
        </w:rPr>
        <w:lastRenderedPageBreak/>
        <w:t>Пунктуация как раздел лингвистики.</w:t>
      </w:r>
    </w:p>
    <w:p w:rsidR="00A25B49" w:rsidRPr="00CE0E89" w:rsidRDefault="00A25B49" w:rsidP="00A25B49">
      <w:pPr>
        <w:spacing w:line="259" w:lineRule="auto"/>
        <w:rPr>
          <w:sz w:val="24"/>
          <w:szCs w:val="24"/>
        </w:rPr>
      </w:pPr>
    </w:p>
    <w:p w:rsidR="00A25B49" w:rsidRPr="00CE0E89" w:rsidRDefault="00A25B49" w:rsidP="00A25B49">
      <w:pPr>
        <w:spacing w:line="259" w:lineRule="auto"/>
        <w:rPr>
          <w:sz w:val="24"/>
          <w:szCs w:val="24"/>
        </w:rPr>
      </w:pPr>
    </w:p>
    <w:p w:rsidR="00A25B49" w:rsidRPr="00CE0E89" w:rsidRDefault="00A25B49" w:rsidP="00A25B49">
      <w:pPr>
        <w:spacing w:line="259" w:lineRule="auto"/>
        <w:rPr>
          <w:b/>
          <w:sz w:val="24"/>
          <w:szCs w:val="24"/>
        </w:rPr>
      </w:pPr>
    </w:p>
    <w:p w:rsidR="00A25B49" w:rsidRPr="00CE0E89" w:rsidRDefault="00A25B49" w:rsidP="00A25B49">
      <w:pPr>
        <w:spacing w:line="259" w:lineRule="auto"/>
        <w:rPr>
          <w:b/>
          <w:bCs/>
          <w:sz w:val="24"/>
          <w:szCs w:val="24"/>
        </w:rPr>
      </w:pPr>
      <w:r w:rsidRPr="00CE0E89">
        <w:rPr>
          <w:b/>
          <w:bCs/>
          <w:sz w:val="24"/>
          <w:szCs w:val="24"/>
        </w:rPr>
        <w:t>Содержание обучения в 6 классе.</w:t>
      </w:r>
    </w:p>
    <w:p w:rsidR="00A25B49" w:rsidRPr="00CE0E89" w:rsidRDefault="00A25B49" w:rsidP="00A25B49">
      <w:pPr>
        <w:spacing w:line="259" w:lineRule="auto"/>
        <w:rPr>
          <w:b/>
          <w:sz w:val="24"/>
          <w:szCs w:val="24"/>
        </w:rPr>
      </w:pPr>
      <w:r w:rsidRPr="00CE0E89">
        <w:rPr>
          <w:b/>
          <w:sz w:val="24"/>
          <w:szCs w:val="24"/>
        </w:rPr>
        <w:t>Общие сведения о языке.</w:t>
      </w:r>
    </w:p>
    <w:p w:rsidR="00A25B49" w:rsidRPr="00CE0E89" w:rsidRDefault="00A25B49" w:rsidP="00A25B49">
      <w:pPr>
        <w:spacing w:line="259" w:lineRule="auto"/>
        <w:rPr>
          <w:sz w:val="24"/>
          <w:szCs w:val="24"/>
        </w:rPr>
      </w:pPr>
      <w:r w:rsidRPr="00CE0E89">
        <w:rPr>
          <w:sz w:val="24"/>
          <w:szCs w:val="24"/>
        </w:rPr>
        <w:t>Русский язык - государственный язык Российской Федерации и язык межнационального общения.</w:t>
      </w:r>
    </w:p>
    <w:p w:rsidR="00A25B49" w:rsidRPr="00CE0E89" w:rsidRDefault="00A25B49" w:rsidP="00A25B49">
      <w:pPr>
        <w:spacing w:line="259" w:lineRule="auto"/>
        <w:rPr>
          <w:sz w:val="24"/>
          <w:szCs w:val="24"/>
        </w:rPr>
      </w:pPr>
      <w:r w:rsidRPr="00CE0E89">
        <w:rPr>
          <w:sz w:val="24"/>
          <w:szCs w:val="24"/>
        </w:rPr>
        <w:t>Понятие о литературном языке.</w:t>
      </w:r>
    </w:p>
    <w:p w:rsidR="00A25B49" w:rsidRPr="00CE0E89" w:rsidRDefault="00A25B49" w:rsidP="00A25B49">
      <w:pPr>
        <w:spacing w:line="259" w:lineRule="auto"/>
        <w:rPr>
          <w:b/>
          <w:sz w:val="24"/>
          <w:szCs w:val="24"/>
        </w:rPr>
      </w:pPr>
      <w:r w:rsidRPr="00CE0E89">
        <w:rPr>
          <w:b/>
          <w:sz w:val="24"/>
          <w:szCs w:val="24"/>
        </w:rPr>
        <w:t>Язык и речь.</w:t>
      </w:r>
    </w:p>
    <w:p w:rsidR="00A25B49" w:rsidRPr="00CE0E89" w:rsidRDefault="00A25B49" w:rsidP="00A25B49">
      <w:pPr>
        <w:spacing w:line="259" w:lineRule="auto"/>
        <w:rPr>
          <w:sz w:val="24"/>
          <w:szCs w:val="24"/>
        </w:rPr>
      </w:pPr>
      <w:r w:rsidRPr="00CE0E89">
        <w:rPr>
          <w:sz w:val="24"/>
          <w:szCs w:val="24"/>
        </w:rPr>
        <w:t>Монолог-описание, монолог-повествование, монолог-рассуждение; сообщение на лингвистическую тему.</w:t>
      </w:r>
    </w:p>
    <w:p w:rsidR="00A25B49" w:rsidRPr="00CE0E89" w:rsidRDefault="00A25B49" w:rsidP="00A25B49">
      <w:pPr>
        <w:spacing w:line="259" w:lineRule="auto"/>
        <w:rPr>
          <w:sz w:val="24"/>
          <w:szCs w:val="24"/>
        </w:rPr>
      </w:pPr>
      <w:r w:rsidRPr="00CE0E89">
        <w:rPr>
          <w:sz w:val="24"/>
          <w:szCs w:val="24"/>
        </w:rPr>
        <w:t>Виды диалога: побуждение к действию, обмен мнениями.</w:t>
      </w:r>
    </w:p>
    <w:p w:rsidR="00A25B49" w:rsidRPr="00CE0E89" w:rsidRDefault="00A25B49" w:rsidP="00A25B49">
      <w:pPr>
        <w:spacing w:line="259" w:lineRule="auto"/>
        <w:rPr>
          <w:b/>
          <w:sz w:val="24"/>
          <w:szCs w:val="24"/>
        </w:rPr>
      </w:pPr>
      <w:r w:rsidRPr="00CE0E89">
        <w:rPr>
          <w:b/>
          <w:sz w:val="24"/>
          <w:szCs w:val="24"/>
        </w:rPr>
        <w:t>Текст.</w:t>
      </w:r>
    </w:p>
    <w:p w:rsidR="00A25B49" w:rsidRPr="00CE0E89" w:rsidRDefault="00A25B49" w:rsidP="00A25B49">
      <w:pPr>
        <w:spacing w:line="259" w:lineRule="auto"/>
        <w:rPr>
          <w:sz w:val="24"/>
          <w:szCs w:val="24"/>
        </w:rPr>
      </w:pPr>
      <w:r w:rsidRPr="00CE0E89">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25B49" w:rsidRPr="00CE0E89" w:rsidRDefault="00A25B49" w:rsidP="00A25B49">
      <w:pPr>
        <w:spacing w:line="259" w:lineRule="auto"/>
        <w:rPr>
          <w:sz w:val="24"/>
          <w:szCs w:val="24"/>
        </w:rPr>
      </w:pPr>
      <w:r w:rsidRPr="00CE0E89">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25B49" w:rsidRPr="00CE0E89" w:rsidRDefault="00A25B49" w:rsidP="00A25B49">
      <w:pPr>
        <w:spacing w:line="259" w:lineRule="auto"/>
        <w:rPr>
          <w:sz w:val="24"/>
          <w:szCs w:val="24"/>
        </w:rPr>
      </w:pPr>
      <w:r w:rsidRPr="00CE0E89">
        <w:rPr>
          <w:sz w:val="24"/>
          <w:szCs w:val="24"/>
        </w:rPr>
        <w:t>Описание как тип речи.</w:t>
      </w:r>
    </w:p>
    <w:p w:rsidR="00A25B49" w:rsidRPr="00CE0E89" w:rsidRDefault="00A25B49" w:rsidP="00A25B49">
      <w:pPr>
        <w:spacing w:line="259" w:lineRule="auto"/>
        <w:rPr>
          <w:sz w:val="24"/>
          <w:szCs w:val="24"/>
        </w:rPr>
      </w:pPr>
      <w:r w:rsidRPr="00CE0E89">
        <w:rPr>
          <w:sz w:val="24"/>
          <w:szCs w:val="24"/>
        </w:rPr>
        <w:t>Описание внешности человека.</w:t>
      </w:r>
    </w:p>
    <w:p w:rsidR="00A25B49" w:rsidRPr="00CE0E89" w:rsidRDefault="00A25B49" w:rsidP="00A25B49">
      <w:pPr>
        <w:spacing w:line="259" w:lineRule="auto"/>
        <w:rPr>
          <w:sz w:val="24"/>
          <w:szCs w:val="24"/>
        </w:rPr>
      </w:pPr>
      <w:r w:rsidRPr="00CE0E89">
        <w:rPr>
          <w:sz w:val="24"/>
          <w:szCs w:val="24"/>
        </w:rPr>
        <w:t>Описание помещения.</w:t>
      </w:r>
    </w:p>
    <w:p w:rsidR="00A25B49" w:rsidRPr="00CE0E89" w:rsidRDefault="00A25B49" w:rsidP="00A25B49">
      <w:pPr>
        <w:spacing w:line="259" w:lineRule="auto"/>
        <w:rPr>
          <w:sz w:val="24"/>
          <w:szCs w:val="24"/>
        </w:rPr>
      </w:pPr>
      <w:r w:rsidRPr="00CE0E89">
        <w:rPr>
          <w:sz w:val="24"/>
          <w:szCs w:val="24"/>
        </w:rPr>
        <w:t>Описание природы.</w:t>
      </w:r>
    </w:p>
    <w:p w:rsidR="00A25B49" w:rsidRPr="00CE0E89" w:rsidRDefault="00A25B49" w:rsidP="00A25B49">
      <w:pPr>
        <w:spacing w:line="259" w:lineRule="auto"/>
        <w:rPr>
          <w:sz w:val="24"/>
          <w:szCs w:val="24"/>
        </w:rPr>
      </w:pPr>
      <w:r w:rsidRPr="00CE0E89">
        <w:rPr>
          <w:sz w:val="24"/>
          <w:szCs w:val="24"/>
        </w:rPr>
        <w:t>Описание местности.</w:t>
      </w:r>
    </w:p>
    <w:p w:rsidR="00A25B49" w:rsidRPr="00CE0E89" w:rsidRDefault="00A25B49" w:rsidP="00A25B49">
      <w:pPr>
        <w:spacing w:line="259" w:lineRule="auto"/>
        <w:rPr>
          <w:sz w:val="24"/>
          <w:szCs w:val="24"/>
        </w:rPr>
      </w:pPr>
      <w:r w:rsidRPr="00CE0E89">
        <w:rPr>
          <w:sz w:val="24"/>
          <w:szCs w:val="24"/>
        </w:rPr>
        <w:t>Описание действий.</w:t>
      </w:r>
    </w:p>
    <w:p w:rsidR="00A25B49" w:rsidRPr="00CE0E89" w:rsidRDefault="00A25B49" w:rsidP="00A25B49">
      <w:pPr>
        <w:spacing w:line="259" w:lineRule="auto"/>
        <w:rPr>
          <w:b/>
          <w:sz w:val="24"/>
          <w:szCs w:val="24"/>
        </w:rPr>
      </w:pPr>
      <w:r w:rsidRPr="00CE0E89">
        <w:rPr>
          <w:b/>
          <w:sz w:val="24"/>
          <w:szCs w:val="24"/>
        </w:rPr>
        <w:t>Функциональные разновидности языка.</w:t>
      </w:r>
    </w:p>
    <w:p w:rsidR="00A25B49" w:rsidRPr="00CE0E89" w:rsidRDefault="00A25B49" w:rsidP="00A25B49">
      <w:pPr>
        <w:spacing w:line="259" w:lineRule="auto"/>
        <w:rPr>
          <w:sz w:val="24"/>
          <w:szCs w:val="24"/>
        </w:rPr>
      </w:pPr>
      <w:r w:rsidRPr="00CE0E89">
        <w:rPr>
          <w:sz w:val="24"/>
          <w:szCs w:val="24"/>
        </w:rPr>
        <w:t>Официально-деловой стиль. Заявление. Расписка. Научный стиль. Словарная статья. Научное сообщение.</w:t>
      </w:r>
    </w:p>
    <w:p w:rsidR="00A25B49" w:rsidRPr="00CE0E89" w:rsidRDefault="00A25B49" w:rsidP="00A25B49">
      <w:pPr>
        <w:spacing w:line="259" w:lineRule="auto"/>
        <w:rPr>
          <w:b/>
          <w:sz w:val="24"/>
          <w:szCs w:val="24"/>
        </w:rPr>
      </w:pPr>
      <w:r w:rsidRPr="00CE0E89">
        <w:rPr>
          <w:b/>
          <w:sz w:val="24"/>
          <w:szCs w:val="24"/>
        </w:rPr>
        <w:t>Система языка.</w:t>
      </w:r>
    </w:p>
    <w:p w:rsidR="00A25B49" w:rsidRPr="00CE0E89" w:rsidRDefault="00A25B49" w:rsidP="00A25B49">
      <w:pPr>
        <w:spacing w:line="259" w:lineRule="auto"/>
        <w:rPr>
          <w:b/>
          <w:sz w:val="24"/>
          <w:szCs w:val="24"/>
        </w:rPr>
      </w:pPr>
      <w:r w:rsidRPr="00CE0E89">
        <w:rPr>
          <w:b/>
          <w:sz w:val="24"/>
          <w:szCs w:val="24"/>
        </w:rPr>
        <w:t>Лексикология. Культура речи.</w:t>
      </w:r>
    </w:p>
    <w:p w:rsidR="00A25B49" w:rsidRPr="00CE0E89" w:rsidRDefault="00A25B49" w:rsidP="00A25B49">
      <w:pPr>
        <w:spacing w:line="259" w:lineRule="auto"/>
        <w:rPr>
          <w:sz w:val="24"/>
          <w:szCs w:val="24"/>
        </w:rPr>
      </w:pPr>
      <w:r w:rsidRPr="00CE0E89">
        <w:rPr>
          <w:sz w:val="24"/>
          <w:szCs w:val="24"/>
        </w:rPr>
        <w:t>Лексика русского языка с точки зрения ее происхождения: исконно русские и заимствованные слова.</w:t>
      </w:r>
    </w:p>
    <w:p w:rsidR="00A25B49" w:rsidRPr="00CE0E89" w:rsidRDefault="00A25B49" w:rsidP="00A25B49">
      <w:pPr>
        <w:spacing w:line="259" w:lineRule="auto"/>
        <w:rPr>
          <w:sz w:val="24"/>
          <w:szCs w:val="24"/>
        </w:rPr>
      </w:pPr>
      <w:r w:rsidRPr="00CE0E89">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25B49" w:rsidRPr="00CE0E89" w:rsidRDefault="00A25B49" w:rsidP="00A25B49">
      <w:pPr>
        <w:spacing w:line="259" w:lineRule="auto"/>
        <w:rPr>
          <w:sz w:val="24"/>
          <w:szCs w:val="24"/>
        </w:rPr>
      </w:pPr>
      <w:r w:rsidRPr="00CE0E89">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25B49" w:rsidRPr="00CE0E89" w:rsidRDefault="00A25B49" w:rsidP="00A25B49">
      <w:pPr>
        <w:spacing w:line="259" w:lineRule="auto"/>
        <w:rPr>
          <w:sz w:val="24"/>
          <w:szCs w:val="24"/>
        </w:rPr>
      </w:pPr>
      <w:r w:rsidRPr="00CE0E89">
        <w:rPr>
          <w:sz w:val="24"/>
          <w:szCs w:val="24"/>
        </w:rPr>
        <w:t>Стилистические пласты лексики: стилистически нейтральная, высокая и сниженная лексика.</w:t>
      </w:r>
    </w:p>
    <w:p w:rsidR="00A25B49" w:rsidRPr="00CE0E89" w:rsidRDefault="00A25B49" w:rsidP="00A25B49">
      <w:pPr>
        <w:spacing w:line="259" w:lineRule="auto"/>
        <w:rPr>
          <w:sz w:val="24"/>
          <w:szCs w:val="24"/>
        </w:rPr>
      </w:pPr>
      <w:r w:rsidRPr="00CE0E89">
        <w:rPr>
          <w:sz w:val="24"/>
          <w:szCs w:val="24"/>
        </w:rPr>
        <w:t>Лексический анализ слов.</w:t>
      </w:r>
    </w:p>
    <w:p w:rsidR="00A25B49" w:rsidRPr="00CE0E89" w:rsidRDefault="00A25B49" w:rsidP="00A25B49">
      <w:pPr>
        <w:spacing w:line="259" w:lineRule="auto"/>
        <w:rPr>
          <w:sz w:val="24"/>
          <w:szCs w:val="24"/>
        </w:rPr>
      </w:pPr>
      <w:r w:rsidRPr="00CE0E89">
        <w:rPr>
          <w:sz w:val="24"/>
          <w:szCs w:val="24"/>
        </w:rPr>
        <w:t>Фразеологизмы. Их признаки и значение. Употребление лексических средств в соответствии с ситуацией общения.</w:t>
      </w:r>
    </w:p>
    <w:p w:rsidR="00A25B49" w:rsidRPr="00CE0E89" w:rsidRDefault="00A25B49" w:rsidP="00A25B49">
      <w:pPr>
        <w:spacing w:line="259" w:lineRule="auto"/>
        <w:rPr>
          <w:sz w:val="24"/>
          <w:szCs w:val="24"/>
        </w:rPr>
      </w:pPr>
      <w:r w:rsidRPr="00CE0E89">
        <w:rPr>
          <w:sz w:val="24"/>
          <w:szCs w:val="24"/>
        </w:rPr>
        <w:t>Оценка своей и чужой речи с точки зрения точного, уместного и выразительного словоупотребления.</w:t>
      </w:r>
    </w:p>
    <w:p w:rsidR="00A25B49" w:rsidRPr="00CE0E89" w:rsidRDefault="00A25B49" w:rsidP="00A25B49">
      <w:pPr>
        <w:spacing w:line="259" w:lineRule="auto"/>
        <w:rPr>
          <w:sz w:val="24"/>
          <w:szCs w:val="24"/>
        </w:rPr>
      </w:pPr>
      <w:r w:rsidRPr="00CE0E89">
        <w:rPr>
          <w:sz w:val="24"/>
          <w:szCs w:val="24"/>
        </w:rPr>
        <w:t>Эпитеты, метафоры, олицетворения.</w:t>
      </w:r>
    </w:p>
    <w:p w:rsidR="00A25B49" w:rsidRPr="00CE0E89" w:rsidRDefault="00A25B49" w:rsidP="00A25B49">
      <w:pPr>
        <w:spacing w:line="259" w:lineRule="auto"/>
        <w:rPr>
          <w:sz w:val="24"/>
          <w:szCs w:val="24"/>
        </w:rPr>
      </w:pPr>
      <w:r w:rsidRPr="00CE0E89">
        <w:rPr>
          <w:sz w:val="24"/>
          <w:szCs w:val="24"/>
        </w:rPr>
        <w:t>Лексические словари.</w:t>
      </w:r>
    </w:p>
    <w:p w:rsidR="00A25B49" w:rsidRPr="00CE0E89" w:rsidRDefault="00A25B49" w:rsidP="00A25B49">
      <w:pPr>
        <w:spacing w:line="259" w:lineRule="auto"/>
        <w:rPr>
          <w:b/>
          <w:sz w:val="24"/>
          <w:szCs w:val="24"/>
        </w:rPr>
      </w:pPr>
      <w:r w:rsidRPr="00CE0E89">
        <w:rPr>
          <w:b/>
          <w:sz w:val="24"/>
          <w:szCs w:val="24"/>
        </w:rPr>
        <w:t>Словообразование. Культура речи. Орфография.</w:t>
      </w:r>
    </w:p>
    <w:p w:rsidR="00A25B49" w:rsidRPr="00CE0E89" w:rsidRDefault="00A25B49" w:rsidP="00A25B49">
      <w:pPr>
        <w:spacing w:line="259" w:lineRule="auto"/>
        <w:rPr>
          <w:sz w:val="24"/>
          <w:szCs w:val="24"/>
        </w:rPr>
      </w:pPr>
      <w:r w:rsidRPr="00CE0E89">
        <w:rPr>
          <w:sz w:val="24"/>
          <w:szCs w:val="24"/>
        </w:rPr>
        <w:t>Формообразующие и словообразующие морфемы. Производящая основа.</w:t>
      </w:r>
    </w:p>
    <w:p w:rsidR="00A25B49" w:rsidRPr="00CE0E89" w:rsidRDefault="00A25B49" w:rsidP="00A25B49">
      <w:pPr>
        <w:spacing w:line="259" w:lineRule="auto"/>
        <w:rPr>
          <w:sz w:val="24"/>
          <w:szCs w:val="24"/>
        </w:rPr>
      </w:pPr>
      <w:r w:rsidRPr="00CE0E89">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25B49" w:rsidRPr="00CE0E89" w:rsidRDefault="00A25B49" w:rsidP="00A25B49">
      <w:pPr>
        <w:spacing w:line="259" w:lineRule="auto"/>
        <w:rPr>
          <w:sz w:val="24"/>
          <w:szCs w:val="24"/>
        </w:rPr>
      </w:pPr>
      <w:r w:rsidRPr="00CE0E89">
        <w:rPr>
          <w:sz w:val="24"/>
          <w:szCs w:val="24"/>
        </w:rPr>
        <w:t>Морфемный и словообразовательный анализ слов. Правописание сложных и сложносокращенных слов.</w:t>
      </w:r>
    </w:p>
    <w:p w:rsidR="00A25B49" w:rsidRPr="00CE0E89" w:rsidRDefault="00A25B49" w:rsidP="00A25B49">
      <w:pPr>
        <w:spacing w:line="259" w:lineRule="auto"/>
        <w:rPr>
          <w:sz w:val="24"/>
          <w:szCs w:val="24"/>
        </w:rPr>
      </w:pPr>
      <w:r w:rsidRPr="00CE0E89">
        <w:rPr>
          <w:sz w:val="24"/>
          <w:szCs w:val="24"/>
        </w:rPr>
        <w:t>Нормы правописания корня -кас- - -кос- с чередованием а // о, гласных в приставках пре- и при-.</w:t>
      </w:r>
    </w:p>
    <w:p w:rsidR="00A25B49" w:rsidRPr="00CE0E89" w:rsidRDefault="00A25B49" w:rsidP="00A25B49">
      <w:pPr>
        <w:spacing w:line="259" w:lineRule="auto"/>
        <w:rPr>
          <w:sz w:val="24"/>
          <w:szCs w:val="24"/>
        </w:rPr>
      </w:pPr>
      <w:r w:rsidRPr="00CE0E89">
        <w:rPr>
          <w:sz w:val="24"/>
          <w:szCs w:val="24"/>
        </w:rPr>
        <w:t>Орфографический анализ слов (в рамках изученного).</w:t>
      </w:r>
    </w:p>
    <w:p w:rsidR="00A25B49" w:rsidRPr="00CE0E89" w:rsidRDefault="00A25B49" w:rsidP="00A25B49">
      <w:pPr>
        <w:spacing w:line="259" w:lineRule="auto"/>
        <w:rPr>
          <w:b/>
          <w:sz w:val="24"/>
          <w:szCs w:val="24"/>
        </w:rPr>
      </w:pPr>
      <w:r w:rsidRPr="00CE0E89">
        <w:rPr>
          <w:b/>
          <w:sz w:val="24"/>
          <w:szCs w:val="24"/>
        </w:rPr>
        <w:t>Морфология. Культура речи. Орфография.</w:t>
      </w:r>
    </w:p>
    <w:p w:rsidR="00A25B49" w:rsidRPr="00CE0E89" w:rsidRDefault="00A25B49" w:rsidP="00A25B49">
      <w:pPr>
        <w:spacing w:line="259" w:lineRule="auto"/>
        <w:rPr>
          <w:b/>
          <w:sz w:val="24"/>
          <w:szCs w:val="24"/>
        </w:rPr>
      </w:pPr>
      <w:r w:rsidRPr="00CE0E89">
        <w:rPr>
          <w:b/>
          <w:sz w:val="24"/>
          <w:szCs w:val="24"/>
        </w:rPr>
        <w:lastRenderedPageBreak/>
        <w:t>Имя существительное.</w:t>
      </w:r>
    </w:p>
    <w:p w:rsidR="00A25B49" w:rsidRPr="00CE0E89" w:rsidRDefault="00A25B49" w:rsidP="00A25B49">
      <w:pPr>
        <w:spacing w:line="259" w:lineRule="auto"/>
        <w:rPr>
          <w:b/>
          <w:sz w:val="24"/>
          <w:szCs w:val="24"/>
        </w:rPr>
      </w:pPr>
    </w:p>
    <w:p w:rsidR="00A25B49" w:rsidRPr="00CE0E89" w:rsidRDefault="00A25B49" w:rsidP="00A25B49">
      <w:pPr>
        <w:spacing w:line="259" w:lineRule="auto"/>
        <w:rPr>
          <w:sz w:val="24"/>
          <w:szCs w:val="24"/>
        </w:rPr>
      </w:pPr>
      <w:r w:rsidRPr="00CE0E89">
        <w:rPr>
          <w:sz w:val="24"/>
          <w:szCs w:val="24"/>
        </w:rPr>
        <w:t>Особенности словообразования.</w:t>
      </w:r>
    </w:p>
    <w:p w:rsidR="00A25B49" w:rsidRPr="00CE0E89" w:rsidRDefault="00A25B49" w:rsidP="00A25B49">
      <w:pPr>
        <w:spacing w:line="259" w:lineRule="auto"/>
        <w:rPr>
          <w:sz w:val="24"/>
          <w:szCs w:val="24"/>
        </w:rPr>
      </w:pPr>
      <w:r w:rsidRPr="00CE0E89">
        <w:rPr>
          <w:sz w:val="24"/>
          <w:szCs w:val="24"/>
        </w:rPr>
        <w:t>Нормы произношения имен существительных, нормы постановки ударения (в рамках изученного).</w:t>
      </w:r>
    </w:p>
    <w:p w:rsidR="00A25B49" w:rsidRPr="00CE0E89" w:rsidRDefault="00A25B49" w:rsidP="00A25B49">
      <w:pPr>
        <w:spacing w:line="259" w:lineRule="auto"/>
        <w:rPr>
          <w:sz w:val="24"/>
          <w:szCs w:val="24"/>
        </w:rPr>
      </w:pPr>
      <w:r w:rsidRPr="00CE0E89">
        <w:rPr>
          <w:sz w:val="24"/>
          <w:szCs w:val="24"/>
        </w:rPr>
        <w:t>Нормы словоизменения имен существительных.</w:t>
      </w:r>
    </w:p>
    <w:p w:rsidR="00A25B49" w:rsidRPr="00CE0E89" w:rsidRDefault="00A25B49" w:rsidP="00A25B49">
      <w:pPr>
        <w:spacing w:line="259" w:lineRule="auto"/>
        <w:rPr>
          <w:sz w:val="24"/>
          <w:szCs w:val="24"/>
        </w:rPr>
      </w:pPr>
      <w:r w:rsidRPr="00CE0E89">
        <w:rPr>
          <w:sz w:val="24"/>
          <w:szCs w:val="24"/>
        </w:rPr>
        <w:t>Морфологический анализ имен существительных.</w:t>
      </w:r>
    </w:p>
    <w:p w:rsidR="00A25B49" w:rsidRPr="00CE0E89" w:rsidRDefault="00A25B49" w:rsidP="00A25B49">
      <w:pPr>
        <w:spacing w:line="259" w:lineRule="auto"/>
        <w:rPr>
          <w:sz w:val="24"/>
          <w:szCs w:val="24"/>
        </w:rPr>
      </w:pPr>
      <w:r w:rsidRPr="00CE0E89">
        <w:rPr>
          <w:sz w:val="24"/>
          <w:szCs w:val="24"/>
        </w:rPr>
        <w:t>Нормы слитного и дефисного написания пол- и полу- со словами.</w:t>
      </w:r>
    </w:p>
    <w:p w:rsidR="00A25B49" w:rsidRPr="00CE0E89" w:rsidRDefault="00A25B49" w:rsidP="00A25B49">
      <w:pPr>
        <w:spacing w:line="259" w:lineRule="auto"/>
        <w:rPr>
          <w:sz w:val="24"/>
          <w:szCs w:val="24"/>
        </w:rPr>
      </w:pPr>
      <w:r w:rsidRPr="00CE0E89">
        <w:rPr>
          <w:sz w:val="24"/>
          <w:szCs w:val="24"/>
        </w:rPr>
        <w:t>Орфографический анализ имен существительных (в рамках изученного).</w:t>
      </w:r>
    </w:p>
    <w:p w:rsidR="00A25B49" w:rsidRPr="00CE0E89" w:rsidRDefault="00A25B49" w:rsidP="00A25B49">
      <w:pPr>
        <w:spacing w:line="259" w:lineRule="auto"/>
        <w:rPr>
          <w:b/>
          <w:sz w:val="24"/>
          <w:szCs w:val="24"/>
        </w:rPr>
      </w:pPr>
      <w:r w:rsidRPr="00CE0E89">
        <w:rPr>
          <w:b/>
          <w:sz w:val="24"/>
          <w:szCs w:val="24"/>
        </w:rPr>
        <w:t>Имя прилагательное.</w:t>
      </w:r>
    </w:p>
    <w:p w:rsidR="00A25B49" w:rsidRPr="00CE0E89" w:rsidRDefault="00A25B49" w:rsidP="00A25B49">
      <w:pPr>
        <w:spacing w:line="259" w:lineRule="auto"/>
        <w:rPr>
          <w:sz w:val="24"/>
          <w:szCs w:val="24"/>
        </w:rPr>
      </w:pPr>
      <w:r w:rsidRPr="00CE0E89">
        <w:rPr>
          <w:sz w:val="24"/>
          <w:szCs w:val="24"/>
        </w:rPr>
        <w:t>Качественные, относительные и притяжательные имена прилагательные.</w:t>
      </w:r>
    </w:p>
    <w:p w:rsidR="00A25B49" w:rsidRPr="00CE0E89" w:rsidRDefault="00A25B49" w:rsidP="00A25B49">
      <w:pPr>
        <w:spacing w:line="259" w:lineRule="auto"/>
        <w:rPr>
          <w:sz w:val="24"/>
          <w:szCs w:val="24"/>
        </w:rPr>
      </w:pPr>
      <w:r w:rsidRPr="00CE0E89">
        <w:rPr>
          <w:sz w:val="24"/>
          <w:szCs w:val="24"/>
        </w:rPr>
        <w:t>Степени сравнения качественных имен прилагательных.</w:t>
      </w:r>
    </w:p>
    <w:p w:rsidR="00A25B49" w:rsidRPr="00CE0E89" w:rsidRDefault="00A25B49" w:rsidP="00A25B49">
      <w:pPr>
        <w:spacing w:line="259" w:lineRule="auto"/>
        <w:rPr>
          <w:sz w:val="24"/>
          <w:szCs w:val="24"/>
        </w:rPr>
      </w:pPr>
      <w:r w:rsidRPr="00CE0E89">
        <w:rPr>
          <w:sz w:val="24"/>
          <w:szCs w:val="24"/>
        </w:rPr>
        <w:t>Словообразование имен прилагательных.</w:t>
      </w:r>
    </w:p>
    <w:p w:rsidR="00A25B49" w:rsidRPr="00CE0E89" w:rsidRDefault="00A25B49" w:rsidP="00A25B49">
      <w:pPr>
        <w:spacing w:line="259" w:lineRule="auto"/>
        <w:rPr>
          <w:sz w:val="24"/>
          <w:szCs w:val="24"/>
        </w:rPr>
      </w:pPr>
      <w:r w:rsidRPr="00CE0E89">
        <w:rPr>
          <w:sz w:val="24"/>
          <w:szCs w:val="24"/>
        </w:rPr>
        <w:t>Морфологический анализ имен прилагательных.</w:t>
      </w:r>
    </w:p>
    <w:p w:rsidR="00A25B49" w:rsidRPr="00CE0E89" w:rsidRDefault="00A25B49" w:rsidP="00A25B49">
      <w:pPr>
        <w:spacing w:line="259" w:lineRule="auto"/>
        <w:rPr>
          <w:sz w:val="24"/>
          <w:szCs w:val="24"/>
        </w:rPr>
      </w:pPr>
      <w:r w:rsidRPr="00CE0E89">
        <w:rPr>
          <w:sz w:val="24"/>
          <w:szCs w:val="24"/>
        </w:rPr>
        <w:t>Правописание н и нн в именах прилагательных.</w:t>
      </w:r>
    </w:p>
    <w:p w:rsidR="00A25B49" w:rsidRPr="00CE0E89" w:rsidRDefault="00A25B49" w:rsidP="00A25B49">
      <w:pPr>
        <w:spacing w:line="259" w:lineRule="auto"/>
        <w:rPr>
          <w:sz w:val="24"/>
          <w:szCs w:val="24"/>
        </w:rPr>
      </w:pPr>
      <w:r w:rsidRPr="00CE0E89">
        <w:rPr>
          <w:sz w:val="24"/>
          <w:szCs w:val="24"/>
        </w:rPr>
        <w:t>Правописание суффиксов -к- и -ск- имен прилагательных.</w:t>
      </w:r>
    </w:p>
    <w:p w:rsidR="00A25B49" w:rsidRPr="00CE0E89" w:rsidRDefault="00A25B49" w:rsidP="00A25B49">
      <w:pPr>
        <w:spacing w:line="259" w:lineRule="auto"/>
        <w:rPr>
          <w:sz w:val="24"/>
          <w:szCs w:val="24"/>
        </w:rPr>
      </w:pPr>
      <w:r w:rsidRPr="00CE0E89">
        <w:rPr>
          <w:sz w:val="24"/>
          <w:szCs w:val="24"/>
        </w:rPr>
        <w:t>Правописание сложных имен прилагательных.</w:t>
      </w:r>
    </w:p>
    <w:p w:rsidR="00A25B49" w:rsidRPr="00CE0E89" w:rsidRDefault="00A25B49" w:rsidP="00A25B49">
      <w:pPr>
        <w:spacing w:line="259" w:lineRule="auto"/>
        <w:rPr>
          <w:sz w:val="24"/>
          <w:szCs w:val="24"/>
        </w:rPr>
      </w:pPr>
      <w:r w:rsidRPr="00CE0E89">
        <w:rPr>
          <w:sz w:val="24"/>
          <w:szCs w:val="24"/>
        </w:rPr>
        <w:t>Нормы произношения имен прилагательных, нормы ударения (в рамках изученного).</w:t>
      </w:r>
    </w:p>
    <w:p w:rsidR="00A25B49" w:rsidRPr="00CE0E89" w:rsidRDefault="00A25B49" w:rsidP="00A25B49">
      <w:pPr>
        <w:spacing w:line="259" w:lineRule="auto"/>
        <w:rPr>
          <w:b/>
          <w:sz w:val="24"/>
          <w:szCs w:val="24"/>
        </w:rPr>
      </w:pPr>
      <w:r w:rsidRPr="00CE0E89">
        <w:rPr>
          <w:b/>
          <w:sz w:val="24"/>
          <w:szCs w:val="24"/>
        </w:rPr>
        <w:t>Имя числительное.</w:t>
      </w:r>
    </w:p>
    <w:p w:rsidR="00A25B49" w:rsidRPr="00CE0E89" w:rsidRDefault="00A25B49" w:rsidP="00A25B49">
      <w:pPr>
        <w:spacing w:line="259" w:lineRule="auto"/>
        <w:rPr>
          <w:sz w:val="24"/>
          <w:szCs w:val="24"/>
        </w:rPr>
      </w:pPr>
      <w:r w:rsidRPr="00CE0E89">
        <w:rPr>
          <w:sz w:val="24"/>
          <w:szCs w:val="24"/>
        </w:rPr>
        <w:t>Общее грамматическое значение имени числительного. Синтаксические функции имен числительных.</w:t>
      </w:r>
    </w:p>
    <w:p w:rsidR="00A25B49" w:rsidRPr="00CE0E89" w:rsidRDefault="00A25B49" w:rsidP="00A25B49">
      <w:pPr>
        <w:spacing w:line="259" w:lineRule="auto"/>
        <w:rPr>
          <w:sz w:val="24"/>
          <w:szCs w:val="24"/>
        </w:rPr>
      </w:pPr>
      <w:r w:rsidRPr="00CE0E89">
        <w:rPr>
          <w:sz w:val="24"/>
          <w:szCs w:val="24"/>
        </w:rPr>
        <w:t>Разряды имен числительных по значению: количественные (целые, дробные, собирательные), порядковые числительные.</w:t>
      </w:r>
    </w:p>
    <w:p w:rsidR="00A25B49" w:rsidRPr="00CE0E89" w:rsidRDefault="00A25B49" w:rsidP="00A25B49">
      <w:pPr>
        <w:spacing w:line="259" w:lineRule="auto"/>
        <w:rPr>
          <w:sz w:val="24"/>
          <w:szCs w:val="24"/>
        </w:rPr>
      </w:pPr>
      <w:r w:rsidRPr="00CE0E89">
        <w:rPr>
          <w:sz w:val="24"/>
          <w:szCs w:val="24"/>
        </w:rPr>
        <w:t>Разряды имен числительных по строению: простые, сложные, составные числительные.</w:t>
      </w:r>
    </w:p>
    <w:p w:rsidR="00A25B49" w:rsidRPr="00CE0E89" w:rsidRDefault="00A25B49" w:rsidP="00A25B49">
      <w:pPr>
        <w:spacing w:line="259" w:lineRule="auto"/>
        <w:rPr>
          <w:sz w:val="24"/>
          <w:szCs w:val="24"/>
        </w:rPr>
      </w:pPr>
      <w:r w:rsidRPr="00CE0E89">
        <w:rPr>
          <w:sz w:val="24"/>
          <w:szCs w:val="24"/>
        </w:rPr>
        <w:t>Словообразование имен числительных.</w:t>
      </w:r>
    </w:p>
    <w:p w:rsidR="00A25B49" w:rsidRPr="00CE0E89" w:rsidRDefault="00A25B49" w:rsidP="00A25B49">
      <w:pPr>
        <w:spacing w:line="259" w:lineRule="auto"/>
        <w:rPr>
          <w:sz w:val="24"/>
          <w:szCs w:val="24"/>
        </w:rPr>
      </w:pPr>
      <w:r w:rsidRPr="00CE0E89">
        <w:rPr>
          <w:sz w:val="24"/>
          <w:szCs w:val="24"/>
        </w:rPr>
        <w:t>Склонение количественных и порядковых имен числительных.</w:t>
      </w:r>
    </w:p>
    <w:p w:rsidR="00A25B49" w:rsidRPr="00CE0E89" w:rsidRDefault="00A25B49" w:rsidP="00A25B49">
      <w:pPr>
        <w:spacing w:line="259" w:lineRule="auto"/>
        <w:rPr>
          <w:sz w:val="24"/>
          <w:szCs w:val="24"/>
        </w:rPr>
      </w:pPr>
      <w:r w:rsidRPr="00CE0E89">
        <w:rPr>
          <w:sz w:val="24"/>
          <w:szCs w:val="24"/>
        </w:rPr>
        <w:t>Правильное образование форм имен числительных.</w:t>
      </w:r>
    </w:p>
    <w:p w:rsidR="00A25B49" w:rsidRPr="00CE0E89" w:rsidRDefault="00A25B49" w:rsidP="00A25B49">
      <w:pPr>
        <w:spacing w:line="259" w:lineRule="auto"/>
        <w:rPr>
          <w:sz w:val="24"/>
          <w:szCs w:val="24"/>
        </w:rPr>
      </w:pPr>
      <w:r w:rsidRPr="00CE0E89">
        <w:rPr>
          <w:sz w:val="24"/>
          <w:szCs w:val="24"/>
        </w:rPr>
        <w:t>Правильное употребление собирательных имен числительных.</w:t>
      </w:r>
    </w:p>
    <w:p w:rsidR="00A25B49" w:rsidRPr="00CE0E89" w:rsidRDefault="00A25B49" w:rsidP="00A25B49">
      <w:pPr>
        <w:spacing w:line="259" w:lineRule="auto"/>
        <w:rPr>
          <w:sz w:val="24"/>
          <w:szCs w:val="24"/>
        </w:rPr>
      </w:pPr>
      <w:r w:rsidRPr="00CE0E89">
        <w:rPr>
          <w:sz w:val="24"/>
          <w:szCs w:val="24"/>
        </w:rPr>
        <w:t>Употребление имен числительных в научных текстах, деловой речи.</w:t>
      </w:r>
    </w:p>
    <w:p w:rsidR="00A25B49" w:rsidRPr="00CE0E89" w:rsidRDefault="00A25B49" w:rsidP="00A25B49">
      <w:pPr>
        <w:spacing w:line="259" w:lineRule="auto"/>
        <w:rPr>
          <w:sz w:val="24"/>
          <w:szCs w:val="24"/>
        </w:rPr>
      </w:pPr>
      <w:r w:rsidRPr="00CE0E89">
        <w:rPr>
          <w:sz w:val="24"/>
          <w:szCs w:val="24"/>
        </w:rPr>
        <w:t>Морфологический анализ имен числительных.</w:t>
      </w:r>
    </w:p>
    <w:p w:rsidR="00A25B49" w:rsidRPr="00CE0E89" w:rsidRDefault="00A25B49" w:rsidP="00A25B49">
      <w:pPr>
        <w:spacing w:line="259" w:lineRule="auto"/>
        <w:rPr>
          <w:sz w:val="24"/>
          <w:szCs w:val="24"/>
        </w:rPr>
      </w:pPr>
      <w:r w:rsidRPr="00CE0E89">
        <w:rPr>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25B49" w:rsidRPr="00CE0E89" w:rsidRDefault="00A25B49" w:rsidP="00A25B49">
      <w:pPr>
        <w:spacing w:line="259" w:lineRule="auto"/>
        <w:rPr>
          <w:sz w:val="24"/>
          <w:szCs w:val="24"/>
        </w:rPr>
      </w:pPr>
      <w:r w:rsidRPr="00CE0E89">
        <w:rPr>
          <w:sz w:val="24"/>
          <w:szCs w:val="24"/>
        </w:rPr>
        <w:t>Орфографический анализ имен числительных (в рамках изученного).</w:t>
      </w:r>
    </w:p>
    <w:p w:rsidR="00A25B49" w:rsidRPr="00CE0E89" w:rsidRDefault="00A25B49" w:rsidP="00A25B49">
      <w:pPr>
        <w:spacing w:line="259" w:lineRule="auto"/>
        <w:rPr>
          <w:b/>
          <w:sz w:val="24"/>
          <w:szCs w:val="24"/>
        </w:rPr>
      </w:pPr>
      <w:r w:rsidRPr="00CE0E89">
        <w:rPr>
          <w:b/>
          <w:sz w:val="24"/>
          <w:szCs w:val="24"/>
        </w:rPr>
        <w:t>Местоимение.</w:t>
      </w:r>
    </w:p>
    <w:p w:rsidR="00A25B49" w:rsidRPr="00CE0E89" w:rsidRDefault="00A25B49" w:rsidP="00A25B49">
      <w:pPr>
        <w:spacing w:line="259" w:lineRule="auto"/>
        <w:rPr>
          <w:sz w:val="24"/>
          <w:szCs w:val="24"/>
        </w:rPr>
      </w:pPr>
      <w:r w:rsidRPr="00CE0E89">
        <w:rPr>
          <w:sz w:val="24"/>
          <w:szCs w:val="24"/>
        </w:rPr>
        <w:t>Общее грамматическое значение местоимения. Синтаксические функции местоимений.</w:t>
      </w:r>
    </w:p>
    <w:p w:rsidR="00A25B49" w:rsidRPr="00CE0E89" w:rsidRDefault="00A25B49" w:rsidP="00A25B49">
      <w:pPr>
        <w:spacing w:line="259" w:lineRule="auto"/>
        <w:rPr>
          <w:sz w:val="24"/>
          <w:szCs w:val="24"/>
        </w:rPr>
      </w:pPr>
      <w:r w:rsidRPr="00CE0E89">
        <w:rPr>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A25B49" w:rsidRPr="00CE0E89" w:rsidRDefault="00A25B49" w:rsidP="00A25B49">
      <w:pPr>
        <w:spacing w:line="259" w:lineRule="auto"/>
        <w:rPr>
          <w:sz w:val="24"/>
          <w:szCs w:val="24"/>
        </w:rPr>
      </w:pPr>
      <w:r w:rsidRPr="00CE0E89">
        <w:rPr>
          <w:sz w:val="24"/>
          <w:szCs w:val="24"/>
        </w:rPr>
        <w:t>Склонение местоимений.</w:t>
      </w:r>
    </w:p>
    <w:p w:rsidR="00A25B49" w:rsidRPr="00CE0E89" w:rsidRDefault="00A25B49" w:rsidP="00A25B49">
      <w:pPr>
        <w:spacing w:line="259" w:lineRule="auto"/>
        <w:rPr>
          <w:sz w:val="24"/>
          <w:szCs w:val="24"/>
        </w:rPr>
      </w:pPr>
      <w:r w:rsidRPr="00CE0E89">
        <w:rPr>
          <w:sz w:val="24"/>
          <w:szCs w:val="24"/>
        </w:rPr>
        <w:t>Словообразование местоимений.</w:t>
      </w:r>
    </w:p>
    <w:p w:rsidR="00A25B49" w:rsidRPr="00CE0E89" w:rsidRDefault="00A25B49" w:rsidP="00A25B49">
      <w:pPr>
        <w:spacing w:line="259" w:lineRule="auto"/>
        <w:rPr>
          <w:sz w:val="24"/>
          <w:szCs w:val="24"/>
        </w:rPr>
      </w:pPr>
      <w:r w:rsidRPr="00CE0E89">
        <w:rPr>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25B49" w:rsidRPr="00CE0E89" w:rsidRDefault="00A25B49" w:rsidP="00A25B49">
      <w:pPr>
        <w:spacing w:line="259" w:lineRule="auto"/>
        <w:rPr>
          <w:sz w:val="24"/>
          <w:szCs w:val="24"/>
        </w:rPr>
      </w:pPr>
      <w:r w:rsidRPr="00CE0E89">
        <w:rPr>
          <w:sz w:val="24"/>
          <w:szCs w:val="24"/>
        </w:rPr>
        <w:t>Морфологический анализ местоимений.</w:t>
      </w:r>
    </w:p>
    <w:p w:rsidR="00A25B49" w:rsidRPr="00CE0E89" w:rsidRDefault="00A25B49" w:rsidP="00A25B49">
      <w:pPr>
        <w:spacing w:line="259" w:lineRule="auto"/>
        <w:rPr>
          <w:sz w:val="24"/>
          <w:szCs w:val="24"/>
        </w:rPr>
      </w:pPr>
      <w:r w:rsidRPr="00CE0E89">
        <w:rPr>
          <w:sz w:val="24"/>
          <w:szCs w:val="24"/>
        </w:rPr>
        <w:t>Нормы правописания местоимений: правописание местоимений с не и ни; слитное, раздельное и дефисное написание местоимений.</w:t>
      </w:r>
    </w:p>
    <w:p w:rsidR="00A25B49" w:rsidRPr="00CE0E89" w:rsidRDefault="00A25B49" w:rsidP="00A25B49">
      <w:pPr>
        <w:spacing w:line="259" w:lineRule="auto"/>
        <w:rPr>
          <w:sz w:val="24"/>
          <w:szCs w:val="24"/>
        </w:rPr>
      </w:pPr>
      <w:r w:rsidRPr="00CE0E89">
        <w:rPr>
          <w:sz w:val="24"/>
          <w:szCs w:val="24"/>
        </w:rPr>
        <w:t>Орфографический анализ местоимений (в рамках изученного).</w:t>
      </w:r>
    </w:p>
    <w:p w:rsidR="00A25B49" w:rsidRPr="00CE0E89" w:rsidRDefault="00A25B49" w:rsidP="00A25B49">
      <w:pPr>
        <w:spacing w:line="259" w:lineRule="auto"/>
        <w:rPr>
          <w:b/>
          <w:sz w:val="24"/>
          <w:szCs w:val="24"/>
        </w:rPr>
      </w:pPr>
      <w:r w:rsidRPr="00CE0E89">
        <w:rPr>
          <w:b/>
          <w:sz w:val="24"/>
          <w:szCs w:val="24"/>
        </w:rPr>
        <w:t>Глагол.</w:t>
      </w:r>
    </w:p>
    <w:p w:rsidR="00A25B49" w:rsidRPr="00CE0E89" w:rsidRDefault="00A25B49" w:rsidP="00A25B49">
      <w:pPr>
        <w:spacing w:line="259" w:lineRule="auto"/>
        <w:rPr>
          <w:sz w:val="24"/>
          <w:szCs w:val="24"/>
        </w:rPr>
      </w:pPr>
      <w:r w:rsidRPr="00CE0E89">
        <w:rPr>
          <w:sz w:val="24"/>
          <w:szCs w:val="24"/>
        </w:rPr>
        <w:t>Переходные и непереходные глаголы.</w:t>
      </w:r>
    </w:p>
    <w:p w:rsidR="00A25B49" w:rsidRPr="00CE0E89" w:rsidRDefault="00A25B49" w:rsidP="00A25B49">
      <w:pPr>
        <w:spacing w:line="259" w:lineRule="auto"/>
        <w:rPr>
          <w:sz w:val="24"/>
          <w:szCs w:val="24"/>
        </w:rPr>
      </w:pPr>
      <w:r w:rsidRPr="00CE0E89">
        <w:rPr>
          <w:sz w:val="24"/>
          <w:szCs w:val="24"/>
        </w:rPr>
        <w:t>Разноспрягаемые глаголы.</w:t>
      </w:r>
    </w:p>
    <w:p w:rsidR="00A25B49" w:rsidRPr="00CE0E89" w:rsidRDefault="00A25B49" w:rsidP="00A25B49">
      <w:pPr>
        <w:spacing w:line="259" w:lineRule="auto"/>
        <w:rPr>
          <w:sz w:val="24"/>
          <w:szCs w:val="24"/>
        </w:rPr>
      </w:pPr>
      <w:r w:rsidRPr="00CE0E89">
        <w:rPr>
          <w:sz w:val="24"/>
          <w:szCs w:val="24"/>
        </w:rPr>
        <w:lastRenderedPageBreak/>
        <w:t>Безличные глаголы. Использование личных глаголов в безличном значении. Изъявительное, условное и повелительное наклонения глагола.</w:t>
      </w:r>
    </w:p>
    <w:p w:rsidR="00A25B49" w:rsidRPr="00CE0E89" w:rsidRDefault="00A25B49" w:rsidP="00A25B49">
      <w:pPr>
        <w:spacing w:line="259" w:lineRule="auto"/>
        <w:rPr>
          <w:sz w:val="24"/>
          <w:szCs w:val="24"/>
        </w:rPr>
      </w:pPr>
      <w:r w:rsidRPr="00CE0E89">
        <w:rPr>
          <w:sz w:val="24"/>
          <w:szCs w:val="24"/>
        </w:rPr>
        <w:t>Нормы ударения в глагольных формах (в рамках изученного).</w:t>
      </w:r>
    </w:p>
    <w:p w:rsidR="00A25B49" w:rsidRPr="00CE0E89" w:rsidRDefault="00A25B49" w:rsidP="00A25B49">
      <w:pPr>
        <w:spacing w:line="259" w:lineRule="auto"/>
        <w:rPr>
          <w:sz w:val="24"/>
          <w:szCs w:val="24"/>
        </w:rPr>
      </w:pPr>
      <w:r w:rsidRPr="00CE0E89">
        <w:rPr>
          <w:sz w:val="24"/>
          <w:szCs w:val="24"/>
        </w:rPr>
        <w:t>Нормы словоизменения глаголов.</w:t>
      </w:r>
    </w:p>
    <w:p w:rsidR="00A25B49" w:rsidRPr="00CE0E89" w:rsidRDefault="00A25B49" w:rsidP="00A25B49">
      <w:pPr>
        <w:spacing w:line="259" w:lineRule="auto"/>
        <w:rPr>
          <w:sz w:val="24"/>
          <w:szCs w:val="24"/>
        </w:rPr>
      </w:pPr>
      <w:r w:rsidRPr="00CE0E89">
        <w:rPr>
          <w:sz w:val="24"/>
          <w:szCs w:val="24"/>
        </w:rPr>
        <w:t>Видо-временная соотнесенность глагольных форм в тексте.</w:t>
      </w:r>
    </w:p>
    <w:p w:rsidR="00A25B49" w:rsidRPr="00CE0E89" w:rsidRDefault="00A25B49" w:rsidP="00A25B49">
      <w:pPr>
        <w:spacing w:line="259" w:lineRule="auto"/>
        <w:rPr>
          <w:sz w:val="24"/>
          <w:szCs w:val="24"/>
        </w:rPr>
      </w:pPr>
      <w:r w:rsidRPr="00CE0E89">
        <w:rPr>
          <w:sz w:val="24"/>
          <w:szCs w:val="24"/>
        </w:rPr>
        <w:t>Морфологический анализ глаголов.</w:t>
      </w:r>
    </w:p>
    <w:p w:rsidR="00A25B49" w:rsidRPr="00CE0E89" w:rsidRDefault="00A25B49" w:rsidP="00A25B49">
      <w:pPr>
        <w:spacing w:line="259" w:lineRule="auto"/>
        <w:rPr>
          <w:sz w:val="24"/>
          <w:szCs w:val="24"/>
        </w:rPr>
      </w:pPr>
      <w:r w:rsidRPr="00CE0E89">
        <w:rPr>
          <w:sz w:val="24"/>
          <w:szCs w:val="24"/>
        </w:rPr>
        <w:t>Использование ь как показателя грамматической формы в повелительном наклонении глагола. Орфографический анализ глаголов (в рамках изученного).</w:t>
      </w:r>
    </w:p>
    <w:p w:rsidR="00A25B49" w:rsidRPr="00CE0E89" w:rsidRDefault="00A25B49" w:rsidP="00A25B49">
      <w:pPr>
        <w:spacing w:line="259" w:lineRule="auto"/>
        <w:rPr>
          <w:sz w:val="24"/>
          <w:szCs w:val="24"/>
        </w:rPr>
      </w:pPr>
    </w:p>
    <w:p w:rsidR="00A25B49" w:rsidRPr="00CE0E89" w:rsidRDefault="00A25B49" w:rsidP="00A25B49">
      <w:pPr>
        <w:spacing w:line="259" w:lineRule="auto"/>
        <w:rPr>
          <w:b/>
          <w:bCs/>
          <w:sz w:val="24"/>
          <w:szCs w:val="24"/>
        </w:rPr>
      </w:pPr>
    </w:p>
    <w:p w:rsidR="00A25B49" w:rsidRPr="00CE0E89" w:rsidRDefault="00A25B49" w:rsidP="00A25B49">
      <w:pPr>
        <w:spacing w:line="259" w:lineRule="auto"/>
        <w:rPr>
          <w:b/>
          <w:bCs/>
          <w:sz w:val="24"/>
          <w:szCs w:val="24"/>
        </w:rPr>
      </w:pPr>
      <w:r w:rsidRPr="00CE0E89">
        <w:rPr>
          <w:b/>
          <w:bCs/>
          <w:sz w:val="24"/>
          <w:szCs w:val="24"/>
        </w:rPr>
        <w:t>Содержание обучения в 7 классе.</w:t>
      </w:r>
    </w:p>
    <w:p w:rsidR="00A25B49" w:rsidRPr="00CE0E89" w:rsidRDefault="00A25B49" w:rsidP="00A25B49">
      <w:pPr>
        <w:spacing w:line="259" w:lineRule="auto"/>
        <w:rPr>
          <w:b/>
          <w:bCs/>
          <w:sz w:val="24"/>
          <w:szCs w:val="24"/>
        </w:rPr>
      </w:pPr>
      <w:r w:rsidRPr="00CE0E89">
        <w:rPr>
          <w:b/>
          <w:bCs/>
          <w:sz w:val="24"/>
          <w:szCs w:val="24"/>
        </w:rPr>
        <w:t>Общие сведения о языке.</w:t>
      </w:r>
    </w:p>
    <w:p w:rsidR="00A25B49" w:rsidRPr="00CE0E89" w:rsidRDefault="00A25B49" w:rsidP="00A25B49">
      <w:pPr>
        <w:spacing w:line="259" w:lineRule="auto"/>
        <w:rPr>
          <w:sz w:val="24"/>
          <w:szCs w:val="24"/>
        </w:rPr>
      </w:pPr>
      <w:r w:rsidRPr="00CE0E89">
        <w:rPr>
          <w:sz w:val="24"/>
          <w:szCs w:val="24"/>
        </w:rPr>
        <w:t>Русский язык как развивающееся явление. Взаимосвязь языка, культуры и истории народа.</w:t>
      </w:r>
    </w:p>
    <w:p w:rsidR="00A25B49" w:rsidRPr="00CE0E89" w:rsidRDefault="00A25B49" w:rsidP="00A25B49">
      <w:pPr>
        <w:spacing w:line="259" w:lineRule="auto"/>
        <w:rPr>
          <w:b/>
          <w:sz w:val="24"/>
          <w:szCs w:val="24"/>
        </w:rPr>
      </w:pPr>
      <w:r w:rsidRPr="00CE0E89">
        <w:rPr>
          <w:b/>
          <w:sz w:val="24"/>
          <w:szCs w:val="24"/>
        </w:rPr>
        <w:t>Язык и речь.</w:t>
      </w:r>
    </w:p>
    <w:p w:rsidR="00A25B49" w:rsidRPr="00CE0E89" w:rsidRDefault="00A25B49" w:rsidP="00A25B49">
      <w:pPr>
        <w:spacing w:line="259" w:lineRule="auto"/>
        <w:rPr>
          <w:sz w:val="24"/>
          <w:szCs w:val="24"/>
        </w:rPr>
      </w:pPr>
      <w:r w:rsidRPr="00CE0E89">
        <w:rPr>
          <w:sz w:val="24"/>
          <w:szCs w:val="24"/>
        </w:rPr>
        <w:t>Монолог-описание, монолог-рассуждение, монолог-повествование.</w:t>
      </w:r>
    </w:p>
    <w:p w:rsidR="00A25B49" w:rsidRPr="00CE0E89" w:rsidRDefault="00A25B49" w:rsidP="00A25B49">
      <w:pPr>
        <w:spacing w:line="259" w:lineRule="auto"/>
        <w:rPr>
          <w:sz w:val="24"/>
          <w:szCs w:val="24"/>
        </w:rPr>
      </w:pPr>
      <w:r w:rsidRPr="00CE0E89">
        <w:rPr>
          <w:sz w:val="24"/>
          <w:szCs w:val="24"/>
        </w:rPr>
        <w:t>Виды диалога: побуждение к действию, обмен мнениями, запрос информации, сообщение информации.</w:t>
      </w:r>
    </w:p>
    <w:p w:rsidR="00A25B49" w:rsidRPr="00CE0E89" w:rsidRDefault="00A25B49" w:rsidP="00A25B49">
      <w:pPr>
        <w:spacing w:line="259" w:lineRule="auto"/>
        <w:rPr>
          <w:b/>
          <w:sz w:val="24"/>
          <w:szCs w:val="24"/>
        </w:rPr>
      </w:pPr>
      <w:r w:rsidRPr="00CE0E89">
        <w:rPr>
          <w:b/>
          <w:sz w:val="24"/>
          <w:szCs w:val="24"/>
        </w:rPr>
        <w:t>Текст.</w:t>
      </w:r>
    </w:p>
    <w:p w:rsidR="00A25B49" w:rsidRPr="00CE0E89" w:rsidRDefault="00A25B49" w:rsidP="00A25B49">
      <w:pPr>
        <w:spacing w:line="259" w:lineRule="auto"/>
        <w:rPr>
          <w:sz w:val="24"/>
          <w:szCs w:val="24"/>
        </w:rPr>
      </w:pPr>
      <w:r w:rsidRPr="00CE0E89">
        <w:rPr>
          <w:sz w:val="24"/>
          <w:szCs w:val="24"/>
        </w:rPr>
        <w:t>Текст как речевое произведение. Основные признаки текста (обобщение).</w:t>
      </w:r>
    </w:p>
    <w:p w:rsidR="00A25B49" w:rsidRPr="00CE0E89" w:rsidRDefault="00A25B49" w:rsidP="00A25B49">
      <w:pPr>
        <w:spacing w:line="259" w:lineRule="auto"/>
        <w:rPr>
          <w:sz w:val="24"/>
          <w:szCs w:val="24"/>
        </w:rPr>
      </w:pPr>
      <w:r w:rsidRPr="00CE0E89">
        <w:rPr>
          <w:sz w:val="24"/>
          <w:szCs w:val="24"/>
        </w:rPr>
        <w:t>Структура текста. Абзац.</w:t>
      </w:r>
    </w:p>
    <w:p w:rsidR="00A25B49" w:rsidRPr="00CE0E89" w:rsidRDefault="00A25B49" w:rsidP="00A25B49">
      <w:pPr>
        <w:spacing w:line="259" w:lineRule="auto"/>
        <w:rPr>
          <w:sz w:val="24"/>
          <w:szCs w:val="24"/>
        </w:rPr>
      </w:pPr>
      <w:r w:rsidRPr="00CE0E89">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25B49" w:rsidRPr="00CE0E89" w:rsidRDefault="00A25B49" w:rsidP="00A25B49">
      <w:pPr>
        <w:spacing w:line="259" w:lineRule="auto"/>
        <w:rPr>
          <w:sz w:val="24"/>
          <w:szCs w:val="24"/>
        </w:rPr>
      </w:pPr>
      <w:r w:rsidRPr="00CE0E89">
        <w:rPr>
          <w:sz w:val="24"/>
          <w:szCs w:val="24"/>
        </w:rPr>
        <w:t>Способы и средства связи предложений в тексте (обобщение).</w:t>
      </w:r>
    </w:p>
    <w:p w:rsidR="00A25B49" w:rsidRPr="00CE0E89" w:rsidRDefault="00A25B49" w:rsidP="00A25B49">
      <w:pPr>
        <w:spacing w:line="259" w:lineRule="auto"/>
        <w:rPr>
          <w:sz w:val="24"/>
          <w:szCs w:val="24"/>
        </w:rPr>
      </w:pPr>
      <w:r w:rsidRPr="00CE0E89">
        <w:rPr>
          <w:sz w:val="24"/>
          <w:szCs w:val="24"/>
        </w:rPr>
        <w:t>Языковые средства выразительности в тексте: фонетические (звукопись), словообразовательные, лексические (обобщение).</w:t>
      </w:r>
    </w:p>
    <w:p w:rsidR="00A25B49" w:rsidRPr="00CE0E89" w:rsidRDefault="00A25B49" w:rsidP="00A25B49">
      <w:pPr>
        <w:spacing w:line="259" w:lineRule="auto"/>
        <w:rPr>
          <w:sz w:val="24"/>
          <w:szCs w:val="24"/>
        </w:rPr>
      </w:pPr>
      <w:r w:rsidRPr="00CE0E89">
        <w:rPr>
          <w:sz w:val="24"/>
          <w:szCs w:val="24"/>
        </w:rPr>
        <w:t>Рассуждение как функционально-смысловой тип речи.</w:t>
      </w:r>
    </w:p>
    <w:p w:rsidR="00A25B49" w:rsidRPr="00CE0E89" w:rsidRDefault="00A25B49" w:rsidP="00A25B49">
      <w:pPr>
        <w:spacing w:line="259" w:lineRule="auto"/>
        <w:rPr>
          <w:sz w:val="24"/>
          <w:szCs w:val="24"/>
        </w:rPr>
      </w:pPr>
      <w:r w:rsidRPr="00CE0E89">
        <w:rPr>
          <w:sz w:val="24"/>
          <w:szCs w:val="24"/>
        </w:rPr>
        <w:t>Структурные особенности текста-рассуждения.</w:t>
      </w:r>
    </w:p>
    <w:p w:rsidR="00A25B49" w:rsidRPr="00CE0E89" w:rsidRDefault="00A25B49" w:rsidP="00A25B49">
      <w:pPr>
        <w:spacing w:line="259" w:lineRule="auto"/>
        <w:rPr>
          <w:sz w:val="24"/>
          <w:szCs w:val="24"/>
        </w:rPr>
      </w:pPr>
      <w:r w:rsidRPr="00CE0E89">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25B49" w:rsidRPr="00CE0E89" w:rsidRDefault="00A25B49" w:rsidP="00A25B49">
      <w:pPr>
        <w:spacing w:line="259" w:lineRule="auto"/>
        <w:rPr>
          <w:b/>
          <w:sz w:val="24"/>
          <w:szCs w:val="24"/>
        </w:rPr>
      </w:pPr>
      <w:r w:rsidRPr="00CE0E89">
        <w:rPr>
          <w:b/>
          <w:sz w:val="24"/>
          <w:szCs w:val="24"/>
        </w:rPr>
        <w:t>Функциональные разновидности языка.</w:t>
      </w:r>
    </w:p>
    <w:p w:rsidR="00A25B49" w:rsidRPr="00CE0E89" w:rsidRDefault="00A25B49" w:rsidP="00A25B49">
      <w:pPr>
        <w:spacing w:line="259" w:lineRule="auto"/>
        <w:rPr>
          <w:sz w:val="24"/>
          <w:szCs w:val="24"/>
        </w:rPr>
      </w:pPr>
      <w:r w:rsidRPr="00CE0E89">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25B49" w:rsidRPr="00CE0E89" w:rsidRDefault="00A25B49" w:rsidP="00A25B49">
      <w:pPr>
        <w:spacing w:line="259" w:lineRule="auto"/>
        <w:rPr>
          <w:sz w:val="24"/>
          <w:szCs w:val="24"/>
        </w:rPr>
      </w:pPr>
      <w:r w:rsidRPr="00CE0E89">
        <w:rPr>
          <w:sz w:val="24"/>
          <w:szCs w:val="24"/>
        </w:rPr>
        <w:t>Публицистический стиль. Сфера употребления, функции, языковые особенности.</w:t>
      </w:r>
    </w:p>
    <w:p w:rsidR="00A25B49" w:rsidRPr="00CE0E89" w:rsidRDefault="00A25B49" w:rsidP="00A25B49">
      <w:pPr>
        <w:spacing w:line="259" w:lineRule="auto"/>
        <w:rPr>
          <w:sz w:val="24"/>
          <w:szCs w:val="24"/>
        </w:rPr>
      </w:pPr>
      <w:r w:rsidRPr="00CE0E89">
        <w:rPr>
          <w:sz w:val="24"/>
          <w:szCs w:val="24"/>
        </w:rPr>
        <w:t>Жанры публицистического стиля (репортаж, заметка, интервью).</w:t>
      </w:r>
    </w:p>
    <w:p w:rsidR="00A25B49" w:rsidRPr="00CE0E89" w:rsidRDefault="00A25B49" w:rsidP="00A25B49">
      <w:pPr>
        <w:spacing w:line="259" w:lineRule="auto"/>
        <w:rPr>
          <w:sz w:val="24"/>
          <w:szCs w:val="24"/>
        </w:rPr>
      </w:pPr>
      <w:r w:rsidRPr="00CE0E89">
        <w:rPr>
          <w:sz w:val="24"/>
          <w:szCs w:val="24"/>
        </w:rPr>
        <w:t>Употребление языковых средств выразительности в текстах публицистического стиля.</w:t>
      </w:r>
    </w:p>
    <w:p w:rsidR="00A25B49" w:rsidRPr="00CE0E89" w:rsidRDefault="00A25B49" w:rsidP="00A25B49">
      <w:pPr>
        <w:spacing w:line="259" w:lineRule="auto"/>
        <w:rPr>
          <w:sz w:val="24"/>
          <w:szCs w:val="24"/>
        </w:rPr>
      </w:pPr>
      <w:r w:rsidRPr="00CE0E89">
        <w:rPr>
          <w:sz w:val="24"/>
          <w:szCs w:val="24"/>
        </w:rPr>
        <w:t>Официально-деловой стиль. Сфера употребления, функции, языковые особенности. Инструкция.</w:t>
      </w:r>
    </w:p>
    <w:p w:rsidR="00A25B49" w:rsidRPr="00CE0E89" w:rsidRDefault="00A25B49" w:rsidP="00A25B49">
      <w:pPr>
        <w:spacing w:line="259" w:lineRule="auto"/>
        <w:rPr>
          <w:b/>
          <w:sz w:val="24"/>
          <w:szCs w:val="24"/>
        </w:rPr>
      </w:pPr>
      <w:r w:rsidRPr="00CE0E89">
        <w:rPr>
          <w:b/>
          <w:sz w:val="24"/>
          <w:szCs w:val="24"/>
        </w:rPr>
        <w:t>Система языка.</w:t>
      </w:r>
    </w:p>
    <w:p w:rsidR="00A25B49" w:rsidRPr="00CE0E89" w:rsidRDefault="00A25B49" w:rsidP="00A25B49">
      <w:pPr>
        <w:spacing w:line="259" w:lineRule="auto"/>
        <w:rPr>
          <w:b/>
          <w:sz w:val="24"/>
          <w:szCs w:val="24"/>
        </w:rPr>
      </w:pPr>
      <w:r w:rsidRPr="00CE0E89">
        <w:rPr>
          <w:b/>
          <w:sz w:val="24"/>
          <w:szCs w:val="24"/>
        </w:rPr>
        <w:t>Морфология. Культура речи.</w:t>
      </w:r>
    </w:p>
    <w:p w:rsidR="00A25B49" w:rsidRPr="00CE0E89" w:rsidRDefault="00A25B49" w:rsidP="00A25B49">
      <w:pPr>
        <w:spacing w:line="259" w:lineRule="auto"/>
        <w:rPr>
          <w:sz w:val="24"/>
          <w:szCs w:val="24"/>
        </w:rPr>
      </w:pPr>
      <w:r w:rsidRPr="00CE0E89">
        <w:rPr>
          <w:sz w:val="24"/>
          <w:szCs w:val="24"/>
        </w:rPr>
        <w:t>Морфология как раздел науки о языке (обобщение).</w:t>
      </w:r>
    </w:p>
    <w:p w:rsidR="00A25B49" w:rsidRPr="00CE0E89" w:rsidRDefault="00A25B49" w:rsidP="00A25B49">
      <w:pPr>
        <w:spacing w:line="259" w:lineRule="auto"/>
        <w:rPr>
          <w:b/>
          <w:sz w:val="24"/>
          <w:szCs w:val="24"/>
        </w:rPr>
      </w:pPr>
      <w:r w:rsidRPr="00CE0E89">
        <w:rPr>
          <w:b/>
          <w:sz w:val="24"/>
          <w:szCs w:val="24"/>
        </w:rPr>
        <w:t>Причастие.</w:t>
      </w:r>
    </w:p>
    <w:p w:rsidR="00A25B49" w:rsidRPr="00CE0E89" w:rsidRDefault="00A25B49" w:rsidP="00A25B49">
      <w:pPr>
        <w:spacing w:line="259" w:lineRule="auto"/>
        <w:rPr>
          <w:sz w:val="24"/>
          <w:szCs w:val="24"/>
        </w:rPr>
      </w:pPr>
      <w:r w:rsidRPr="00CE0E89">
        <w:rPr>
          <w:sz w:val="24"/>
          <w:szCs w:val="24"/>
        </w:rPr>
        <w:t>Причастия как особая группа слов. Признаки глагола и имени прилагательного в причастии.</w:t>
      </w:r>
    </w:p>
    <w:p w:rsidR="00A25B49" w:rsidRPr="00CE0E89" w:rsidRDefault="00A25B49" w:rsidP="00A25B49">
      <w:pPr>
        <w:spacing w:line="259" w:lineRule="auto"/>
        <w:rPr>
          <w:sz w:val="24"/>
          <w:szCs w:val="24"/>
        </w:rPr>
      </w:pPr>
      <w:r w:rsidRPr="00CE0E89">
        <w:rPr>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25B49" w:rsidRPr="00CE0E89" w:rsidRDefault="00A25B49" w:rsidP="00A25B49">
      <w:pPr>
        <w:spacing w:line="259" w:lineRule="auto"/>
        <w:rPr>
          <w:sz w:val="24"/>
          <w:szCs w:val="24"/>
        </w:rPr>
      </w:pPr>
      <w:r w:rsidRPr="00CE0E89">
        <w:rPr>
          <w:sz w:val="24"/>
          <w:szCs w:val="24"/>
        </w:rPr>
        <w:t>Причастие в составе словосочетаний. Причастный оборот.</w:t>
      </w:r>
    </w:p>
    <w:p w:rsidR="00A25B49" w:rsidRPr="00CE0E89" w:rsidRDefault="00A25B49" w:rsidP="00A25B49">
      <w:pPr>
        <w:spacing w:line="259" w:lineRule="auto"/>
        <w:rPr>
          <w:sz w:val="24"/>
          <w:szCs w:val="24"/>
        </w:rPr>
      </w:pPr>
      <w:r w:rsidRPr="00CE0E89">
        <w:rPr>
          <w:sz w:val="24"/>
          <w:szCs w:val="24"/>
        </w:rPr>
        <w:t>Морфологический анализ причастий.</w:t>
      </w:r>
    </w:p>
    <w:p w:rsidR="00A25B49" w:rsidRPr="00CE0E89" w:rsidRDefault="00A25B49" w:rsidP="00A25B49">
      <w:pPr>
        <w:spacing w:line="259" w:lineRule="auto"/>
        <w:rPr>
          <w:sz w:val="24"/>
          <w:szCs w:val="24"/>
        </w:rPr>
      </w:pPr>
      <w:r w:rsidRPr="00CE0E89">
        <w:rPr>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A25B49" w:rsidRPr="00CE0E89" w:rsidRDefault="00A25B49" w:rsidP="00A25B49">
      <w:pPr>
        <w:spacing w:line="259" w:lineRule="auto"/>
        <w:rPr>
          <w:sz w:val="24"/>
          <w:szCs w:val="24"/>
        </w:rPr>
      </w:pPr>
      <w:r w:rsidRPr="00CE0E89">
        <w:rPr>
          <w:sz w:val="24"/>
          <w:szCs w:val="24"/>
        </w:rPr>
        <w:t>Ударение в некоторых формах причастий.</w:t>
      </w:r>
    </w:p>
    <w:p w:rsidR="00A25B49" w:rsidRPr="00CE0E89" w:rsidRDefault="00A25B49" w:rsidP="00A25B49">
      <w:pPr>
        <w:spacing w:line="259" w:lineRule="auto"/>
        <w:rPr>
          <w:sz w:val="24"/>
          <w:szCs w:val="24"/>
        </w:rPr>
      </w:pPr>
      <w:r w:rsidRPr="00CE0E89">
        <w:rPr>
          <w:sz w:val="24"/>
          <w:szCs w:val="24"/>
        </w:rPr>
        <w:lastRenderedPageBreak/>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A25B49" w:rsidRPr="00CE0E89" w:rsidRDefault="00A25B49" w:rsidP="00A25B49">
      <w:pPr>
        <w:spacing w:line="259" w:lineRule="auto"/>
        <w:rPr>
          <w:sz w:val="24"/>
          <w:szCs w:val="24"/>
        </w:rPr>
      </w:pPr>
      <w:r w:rsidRPr="00CE0E89">
        <w:rPr>
          <w:sz w:val="24"/>
          <w:szCs w:val="24"/>
        </w:rPr>
        <w:t>Правописание окончаний причастий. Слитное и раздельное написание не с причастиями.</w:t>
      </w:r>
    </w:p>
    <w:p w:rsidR="00A25B49" w:rsidRPr="00CE0E89" w:rsidRDefault="00A25B49" w:rsidP="00A25B49">
      <w:pPr>
        <w:spacing w:line="259" w:lineRule="auto"/>
        <w:rPr>
          <w:sz w:val="24"/>
          <w:szCs w:val="24"/>
        </w:rPr>
      </w:pPr>
      <w:r w:rsidRPr="00CE0E89">
        <w:rPr>
          <w:sz w:val="24"/>
          <w:szCs w:val="24"/>
        </w:rPr>
        <w:t>Орфографический анализ причастий (в рамках изученного).</w:t>
      </w:r>
    </w:p>
    <w:p w:rsidR="00A25B49" w:rsidRPr="00CE0E89" w:rsidRDefault="00A25B49" w:rsidP="00A25B49">
      <w:pPr>
        <w:spacing w:line="259" w:lineRule="auto"/>
        <w:rPr>
          <w:sz w:val="24"/>
          <w:szCs w:val="24"/>
        </w:rPr>
      </w:pPr>
      <w:r w:rsidRPr="00CE0E89">
        <w:rPr>
          <w:sz w:val="24"/>
          <w:szCs w:val="24"/>
        </w:rPr>
        <w:t>Знаки препинания в предложениях с причастным оборотом.</w:t>
      </w:r>
    </w:p>
    <w:p w:rsidR="00A25B49" w:rsidRPr="00CE0E89" w:rsidRDefault="00A25B49" w:rsidP="00A25B49">
      <w:pPr>
        <w:spacing w:line="259" w:lineRule="auto"/>
        <w:rPr>
          <w:sz w:val="24"/>
          <w:szCs w:val="24"/>
        </w:rPr>
      </w:pPr>
      <w:r w:rsidRPr="00CE0E89">
        <w:rPr>
          <w:sz w:val="24"/>
          <w:szCs w:val="24"/>
        </w:rPr>
        <w:t>Пунктуационный анализ предложений с причастным оборотом (в рамках изученного).</w:t>
      </w:r>
    </w:p>
    <w:p w:rsidR="00A25B49" w:rsidRPr="00CE0E89" w:rsidRDefault="00A25B49" w:rsidP="00A25B49">
      <w:pPr>
        <w:spacing w:line="259" w:lineRule="auto"/>
        <w:rPr>
          <w:b/>
          <w:sz w:val="24"/>
          <w:szCs w:val="24"/>
        </w:rPr>
      </w:pPr>
      <w:r w:rsidRPr="00CE0E89">
        <w:rPr>
          <w:b/>
          <w:sz w:val="24"/>
          <w:szCs w:val="24"/>
        </w:rPr>
        <w:t>Деепричастие.</w:t>
      </w:r>
    </w:p>
    <w:p w:rsidR="00A25B49" w:rsidRPr="00CE0E89" w:rsidRDefault="00A25B49" w:rsidP="00A25B49">
      <w:pPr>
        <w:spacing w:line="259" w:lineRule="auto"/>
        <w:rPr>
          <w:sz w:val="24"/>
          <w:szCs w:val="24"/>
        </w:rPr>
      </w:pPr>
      <w:r w:rsidRPr="00CE0E89">
        <w:rPr>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25B49" w:rsidRPr="00CE0E89" w:rsidRDefault="00A25B49" w:rsidP="00A25B49">
      <w:pPr>
        <w:spacing w:line="259" w:lineRule="auto"/>
        <w:rPr>
          <w:sz w:val="24"/>
          <w:szCs w:val="24"/>
        </w:rPr>
      </w:pPr>
      <w:r w:rsidRPr="00CE0E89">
        <w:rPr>
          <w:sz w:val="24"/>
          <w:szCs w:val="24"/>
        </w:rPr>
        <w:t>Деепричастия совершенного и несовершенного вида.</w:t>
      </w:r>
    </w:p>
    <w:p w:rsidR="00A25B49" w:rsidRPr="00CE0E89" w:rsidRDefault="00A25B49" w:rsidP="00A25B49">
      <w:pPr>
        <w:spacing w:line="259" w:lineRule="auto"/>
        <w:rPr>
          <w:sz w:val="24"/>
          <w:szCs w:val="24"/>
        </w:rPr>
      </w:pPr>
      <w:r w:rsidRPr="00CE0E89">
        <w:rPr>
          <w:sz w:val="24"/>
          <w:szCs w:val="24"/>
        </w:rPr>
        <w:t>Деепричастие в составе словосочетаний. Деепричастный оборот.</w:t>
      </w:r>
    </w:p>
    <w:p w:rsidR="00A25B49" w:rsidRPr="00CE0E89" w:rsidRDefault="00A25B49" w:rsidP="00A25B49">
      <w:pPr>
        <w:spacing w:line="259" w:lineRule="auto"/>
        <w:rPr>
          <w:sz w:val="24"/>
          <w:szCs w:val="24"/>
        </w:rPr>
      </w:pPr>
      <w:r w:rsidRPr="00CE0E89">
        <w:rPr>
          <w:sz w:val="24"/>
          <w:szCs w:val="24"/>
        </w:rPr>
        <w:t>Морфологический анализ деепричастий.</w:t>
      </w:r>
    </w:p>
    <w:p w:rsidR="00A25B49" w:rsidRPr="00CE0E89" w:rsidRDefault="00A25B49" w:rsidP="00A25B49">
      <w:pPr>
        <w:spacing w:line="259" w:lineRule="auto"/>
        <w:rPr>
          <w:sz w:val="24"/>
          <w:szCs w:val="24"/>
        </w:rPr>
      </w:pPr>
      <w:r w:rsidRPr="00CE0E89">
        <w:rPr>
          <w:sz w:val="24"/>
          <w:szCs w:val="24"/>
        </w:rPr>
        <w:t>Постановка ударения в деепричастиях.</w:t>
      </w:r>
    </w:p>
    <w:p w:rsidR="00A25B49" w:rsidRPr="00CE0E89" w:rsidRDefault="00A25B49" w:rsidP="00A25B49">
      <w:pPr>
        <w:spacing w:line="259" w:lineRule="auto"/>
        <w:rPr>
          <w:sz w:val="24"/>
          <w:szCs w:val="24"/>
        </w:rPr>
      </w:pPr>
      <w:r w:rsidRPr="00CE0E89">
        <w:rPr>
          <w:sz w:val="24"/>
          <w:szCs w:val="24"/>
        </w:rPr>
        <w:t>Правописание гласных в суффиксах деепричастий. Слитное и раздельное написание не с деепричастиями.</w:t>
      </w:r>
    </w:p>
    <w:p w:rsidR="00A25B49" w:rsidRPr="00CE0E89" w:rsidRDefault="00A25B49" w:rsidP="00A25B49">
      <w:pPr>
        <w:spacing w:line="259" w:lineRule="auto"/>
        <w:rPr>
          <w:sz w:val="24"/>
          <w:szCs w:val="24"/>
        </w:rPr>
      </w:pPr>
      <w:r w:rsidRPr="00CE0E89">
        <w:rPr>
          <w:sz w:val="24"/>
          <w:szCs w:val="24"/>
        </w:rPr>
        <w:t>Орфографический анализ деепричастий (в рамках изученного).</w:t>
      </w:r>
    </w:p>
    <w:p w:rsidR="00A25B49" w:rsidRPr="00CE0E89" w:rsidRDefault="00A25B49" w:rsidP="00A25B49">
      <w:pPr>
        <w:spacing w:line="259" w:lineRule="auto"/>
        <w:rPr>
          <w:sz w:val="24"/>
          <w:szCs w:val="24"/>
        </w:rPr>
      </w:pPr>
      <w:r w:rsidRPr="00CE0E89">
        <w:rPr>
          <w:sz w:val="24"/>
          <w:szCs w:val="24"/>
        </w:rPr>
        <w:t>Правильное построение предложений с одиночными деепричастиями и деепричастными оборотами.</w:t>
      </w:r>
    </w:p>
    <w:p w:rsidR="00A25B49" w:rsidRPr="00CE0E89" w:rsidRDefault="00A25B49" w:rsidP="00A25B49">
      <w:pPr>
        <w:spacing w:line="259" w:lineRule="auto"/>
        <w:rPr>
          <w:sz w:val="24"/>
          <w:szCs w:val="24"/>
        </w:rPr>
      </w:pPr>
      <w:r w:rsidRPr="00CE0E89">
        <w:rPr>
          <w:sz w:val="24"/>
          <w:szCs w:val="24"/>
        </w:rPr>
        <w:t>Знаки препинания в предложениях с одиночным деепричастием и деепричастным оборотом.</w:t>
      </w:r>
    </w:p>
    <w:p w:rsidR="00A25B49" w:rsidRPr="00CE0E89" w:rsidRDefault="00A25B49" w:rsidP="00A25B49">
      <w:pPr>
        <w:spacing w:line="259" w:lineRule="auto"/>
        <w:rPr>
          <w:sz w:val="24"/>
          <w:szCs w:val="24"/>
        </w:rPr>
      </w:pPr>
      <w:r w:rsidRPr="00CE0E89">
        <w:rPr>
          <w:sz w:val="24"/>
          <w:szCs w:val="24"/>
        </w:rPr>
        <w:t>Пунктуационный анализ предложений с деепричастным оборотом (в рамках изученного).</w:t>
      </w:r>
    </w:p>
    <w:p w:rsidR="00A25B49" w:rsidRPr="00CE0E89" w:rsidRDefault="00A25B49" w:rsidP="00A25B49">
      <w:pPr>
        <w:spacing w:line="259" w:lineRule="auto"/>
        <w:rPr>
          <w:b/>
          <w:sz w:val="24"/>
          <w:szCs w:val="24"/>
        </w:rPr>
      </w:pPr>
      <w:r w:rsidRPr="00CE0E89">
        <w:rPr>
          <w:b/>
          <w:sz w:val="24"/>
          <w:szCs w:val="24"/>
        </w:rPr>
        <w:t>Наречие.</w:t>
      </w:r>
    </w:p>
    <w:p w:rsidR="00A25B49" w:rsidRPr="00CE0E89" w:rsidRDefault="00A25B49" w:rsidP="00A25B49">
      <w:pPr>
        <w:spacing w:line="259" w:lineRule="auto"/>
        <w:rPr>
          <w:sz w:val="24"/>
          <w:szCs w:val="24"/>
        </w:rPr>
      </w:pPr>
      <w:r w:rsidRPr="00CE0E89">
        <w:rPr>
          <w:sz w:val="24"/>
          <w:szCs w:val="24"/>
        </w:rPr>
        <w:t>Общее грамматическое значение наречий.</w:t>
      </w:r>
    </w:p>
    <w:p w:rsidR="00A25B49" w:rsidRPr="00CE0E89" w:rsidRDefault="00A25B49" w:rsidP="00A25B49">
      <w:pPr>
        <w:spacing w:line="259" w:lineRule="auto"/>
        <w:rPr>
          <w:sz w:val="24"/>
          <w:szCs w:val="24"/>
        </w:rPr>
      </w:pPr>
      <w:r w:rsidRPr="00CE0E89">
        <w:rPr>
          <w:sz w:val="24"/>
          <w:szCs w:val="24"/>
        </w:rPr>
        <w:t>Разряды наречий по значению. Простая и составная формы сравнительной и превосходной степеней сравнения наречий.</w:t>
      </w:r>
    </w:p>
    <w:p w:rsidR="00A25B49" w:rsidRPr="00CE0E89" w:rsidRDefault="00A25B49" w:rsidP="00A25B49">
      <w:pPr>
        <w:spacing w:line="259" w:lineRule="auto"/>
        <w:rPr>
          <w:sz w:val="24"/>
          <w:szCs w:val="24"/>
        </w:rPr>
      </w:pPr>
      <w:r w:rsidRPr="00CE0E89">
        <w:rPr>
          <w:sz w:val="24"/>
          <w:szCs w:val="24"/>
        </w:rPr>
        <w:t>Словообразование наречий. Синтаксические свойства наречий. Морфологический анализ наречий.</w:t>
      </w:r>
    </w:p>
    <w:p w:rsidR="00A25B49" w:rsidRPr="00CE0E89" w:rsidRDefault="00A25B49" w:rsidP="00A25B49">
      <w:pPr>
        <w:spacing w:line="259" w:lineRule="auto"/>
        <w:rPr>
          <w:sz w:val="24"/>
          <w:szCs w:val="24"/>
        </w:rPr>
      </w:pPr>
      <w:r w:rsidRPr="00CE0E89">
        <w:rPr>
          <w:sz w:val="24"/>
          <w:szCs w:val="24"/>
        </w:rPr>
        <w:t>Нормы постановки ударения в наречиях, нормы произношения наречий. Нормы образования степеней сравнения наречий.</w:t>
      </w:r>
    </w:p>
    <w:p w:rsidR="00A25B49" w:rsidRPr="00CE0E89" w:rsidRDefault="00A25B49" w:rsidP="00A25B49">
      <w:pPr>
        <w:spacing w:line="259" w:lineRule="auto"/>
        <w:rPr>
          <w:sz w:val="24"/>
          <w:szCs w:val="24"/>
        </w:rPr>
      </w:pPr>
      <w:r w:rsidRPr="00CE0E89">
        <w:rPr>
          <w:sz w:val="24"/>
          <w:szCs w:val="24"/>
        </w:rPr>
        <w:t>Роль наречий в тексте.</w:t>
      </w:r>
    </w:p>
    <w:p w:rsidR="00A25B49" w:rsidRPr="00CE0E89" w:rsidRDefault="00A25B49" w:rsidP="00A25B49">
      <w:pPr>
        <w:spacing w:line="259" w:lineRule="auto"/>
        <w:rPr>
          <w:sz w:val="24"/>
          <w:szCs w:val="24"/>
        </w:rPr>
      </w:pPr>
      <w:r w:rsidRPr="00CE0E89">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25B49" w:rsidRPr="00CE0E89" w:rsidRDefault="00A25B49" w:rsidP="00A25B49">
      <w:pPr>
        <w:spacing w:line="259" w:lineRule="auto"/>
        <w:rPr>
          <w:sz w:val="24"/>
          <w:szCs w:val="24"/>
        </w:rPr>
      </w:pPr>
      <w:r w:rsidRPr="00CE0E89">
        <w:rPr>
          <w:sz w:val="24"/>
          <w:szCs w:val="24"/>
        </w:rPr>
        <w:t>Орфографический анализ наречий (в рамках изученного).</w:t>
      </w:r>
    </w:p>
    <w:p w:rsidR="00A25B49" w:rsidRPr="00CE0E89" w:rsidRDefault="00A25B49" w:rsidP="00A25B49">
      <w:pPr>
        <w:spacing w:line="259" w:lineRule="auto"/>
        <w:rPr>
          <w:b/>
          <w:sz w:val="24"/>
          <w:szCs w:val="24"/>
        </w:rPr>
      </w:pPr>
      <w:r w:rsidRPr="00CE0E89">
        <w:rPr>
          <w:b/>
          <w:sz w:val="24"/>
          <w:szCs w:val="24"/>
        </w:rPr>
        <w:t>Слова категории состояния.</w:t>
      </w:r>
    </w:p>
    <w:p w:rsidR="00A25B49" w:rsidRPr="00CE0E89" w:rsidRDefault="00A25B49" w:rsidP="00A25B49">
      <w:pPr>
        <w:spacing w:line="259" w:lineRule="auto"/>
        <w:rPr>
          <w:sz w:val="24"/>
          <w:szCs w:val="24"/>
        </w:rPr>
      </w:pPr>
      <w:r w:rsidRPr="00CE0E89">
        <w:rPr>
          <w:sz w:val="24"/>
          <w:szCs w:val="24"/>
        </w:rPr>
        <w:t>Вопрос о словах категории состояния в системе частей речи.</w:t>
      </w:r>
    </w:p>
    <w:p w:rsidR="00A25B49" w:rsidRPr="00CE0E89" w:rsidRDefault="00A25B49" w:rsidP="00A25B49">
      <w:pPr>
        <w:spacing w:line="259" w:lineRule="auto"/>
        <w:rPr>
          <w:sz w:val="24"/>
          <w:szCs w:val="24"/>
        </w:rPr>
      </w:pPr>
      <w:r w:rsidRPr="00CE0E89">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25B49" w:rsidRPr="00CE0E89" w:rsidRDefault="00A25B49" w:rsidP="00A25B49">
      <w:pPr>
        <w:spacing w:line="259" w:lineRule="auto"/>
        <w:rPr>
          <w:b/>
          <w:sz w:val="24"/>
          <w:szCs w:val="24"/>
        </w:rPr>
      </w:pPr>
      <w:r w:rsidRPr="00CE0E89">
        <w:rPr>
          <w:b/>
          <w:sz w:val="24"/>
          <w:szCs w:val="24"/>
        </w:rPr>
        <w:t>Служебные части речи.</w:t>
      </w:r>
    </w:p>
    <w:p w:rsidR="00A25B49" w:rsidRPr="00CE0E89" w:rsidRDefault="00A25B49" w:rsidP="00A25B49">
      <w:pPr>
        <w:spacing w:line="259" w:lineRule="auto"/>
        <w:rPr>
          <w:sz w:val="24"/>
          <w:szCs w:val="24"/>
        </w:rPr>
      </w:pPr>
      <w:r w:rsidRPr="00CE0E89">
        <w:rPr>
          <w:sz w:val="24"/>
          <w:szCs w:val="24"/>
        </w:rPr>
        <w:t>Общая характеристика служебных частей речи. Отличие самостоятельных частей речи от служебных.</w:t>
      </w:r>
    </w:p>
    <w:p w:rsidR="00A25B49" w:rsidRPr="00CE0E89" w:rsidRDefault="00A25B49" w:rsidP="00A25B49">
      <w:pPr>
        <w:spacing w:line="259" w:lineRule="auto"/>
        <w:rPr>
          <w:b/>
          <w:sz w:val="24"/>
          <w:szCs w:val="24"/>
        </w:rPr>
      </w:pPr>
      <w:r w:rsidRPr="00CE0E89">
        <w:rPr>
          <w:b/>
          <w:sz w:val="24"/>
          <w:szCs w:val="24"/>
        </w:rPr>
        <w:t>Предлог.</w:t>
      </w:r>
    </w:p>
    <w:p w:rsidR="00A25B49" w:rsidRPr="00CE0E89" w:rsidRDefault="00A25B49" w:rsidP="00A25B49">
      <w:pPr>
        <w:spacing w:line="259" w:lineRule="auto"/>
        <w:rPr>
          <w:sz w:val="24"/>
          <w:szCs w:val="24"/>
        </w:rPr>
      </w:pPr>
      <w:r w:rsidRPr="00CE0E89">
        <w:rPr>
          <w:sz w:val="24"/>
          <w:szCs w:val="24"/>
        </w:rPr>
        <w:t>Предлог как служебная часть речи. Грамматические функции предлогов.</w:t>
      </w:r>
    </w:p>
    <w:p w:rsidR="00A25B49" w:rsidRPr="00CE0E89" w:rsidRDefault="00A25B49" w:rsidP="00A25B49">
      <w:pPr>
        <w:spacing w:line="259" w:lineRule="auto"/>
        <w:rPr>
          <w:sz w:val="24"/>
          <w:szCs w:val="24"/>
        </w:rPr>
      </w:pPr>
      <w:r w:rsidRPr="00CE0E89">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A25B49" w:rsidRPr="00CE0E89" w:rsidRDefault="00A25B49" w:rsidP="00A25B49">
      <w:pPr>
        <w:spacing w:line="259" w:lineRule="auto"/>
        <w:rPr>
          <w:sz w:val="24"/>
          <w:szCs w:val="24"/>
        </w:rPr>
      </w:pPr>
      <w:r w:rsidRPr="00CE0E89">
        <w:rPr>
          <w:sz w:val="24"/>
          <w:szCs w:val="24"/>
        </w:rPr>
        <w:t>Употребление предлогов в речи в соответствии с их значением и стилистическими особенностями.</w:t>
      </w:r>
    </w:p>
    <w:p w:rsidR="00A25B49" w:rsidRPr="00CE0E89" w:rsidRDefault="00A25B49" w:rsidP="00A25B49">
      <w:pPr>
        <w:spacing w:line="259" w:lineRule="auto"/>
        <w:rPr>
          <w:sz w:val="24"/>
          <w:szCs w:val="24"/>
        </w:rPr>
      </w:pPr>
      <w:r w:rsidRPr="00CE0E89">
        <w:rPr>
          <w:sz w:val="24"/>
          <w:szCs w:val="24"/>
        </w:rPr>
        <w:t>Нормы употребления имен существительных и местоимений с предлогами.</w:t>
      </w:r>
    </w:p>
    <w:p w:rsidR="00A25B49" w:rsidRPr="00CE0E89" w:rsidRDefault="00A25B49" w:rsidP="00A25B49">
      <w:pPr>
        <w:spacing w:line="259" w:lineRule="auto"/>
        <w:rPr>
          <w:sz w:val="24"/>
          <w:szCs w:val="24"/>
        </w:rPr>
      </w:pPr>
      <w:r w:rsidRPr="00CE0E89">
        <w:rPr>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A25B49" w:rsidRPr="00CE0E89" w:rsidRDefault="00A25B49" w:rsidP="00A25B49">
      <w:pPr>
        <w:spacing w:line="259" w:lineRule="auto"/>
        <w:rPr>
          <w:sz w:val="24"/>
          <w:szCs w:val="24"/>
        </w:rPr>
      </w:pPr>
      <w:r w:rsidRPr="00CE0E89">
        <w:rPr>
          <w:sz w:val="24"/>
          <w:szCs w:val="24"/>
        </w:rPr>
        <w:t>Правописание производных предлогов.</w:t>
      </w:r>
    </w:p>
    <w:p w:rsidR="00A25B49" w:rsidRPr="00CE0E89" w:rsidRDefault="00A25B49" w:rsidP="00A25B49">
      <w:pPr>
        <w:spacing w:line="259" w:lineRule="auto"/>
        <w:rPr>
          <w:b/>
          <w:sz w:val="24"/>
          <w:szCs w:val="24"/>
        </w:rPr>
      </w:pPr>
      <w:r w:rsidRPr="00CE0E89">
        <w:rPr>
          <w:b/>
          <w:sz w:val="24"/>
          <w:szCs w:val="24"/>
        </w:rPr>
        <w:t>Союз.</w:t>
      </w:r>
    </w:p>
    <w:p w:rsidR="00A25B49" w:rsidRPr="00CE0E89" w:rsidRDefault="00A25B49" w:rsidP="00A25B49">
      <w:pPr>
        <w:spacing w:line="259" w:lineRule="auto"/>
        <w:rPr>
          <w:sz w:val="24"/>
          <w:szCs w:val="24"/>
        </w:rPr>
      </w:pPr>
      <w:r w:rsidRPr="00CE0E89">
        <w:rPr>
          <w:sz w:val="24"/>
          <w:szCs w:val="24"/>
        </w:rPr>
        <w:t xml:space="preserve">Союз как служебная часть речи. Союз как средство связи однородных членов предложения и частей </w:t>
      </w:r>
      <w:r w:rsidRPr="00CE0E89">
        <w:rPr>
          <w:sz w:val="24"/>
          <w:szCs w:val="24"/>
        </w:rPr>
        <w:lastRenderedPageBreak/>
        <w:t>сложного предложения.</w:t>
      </w:r>
    </w:p>
    <w:p w:rsidR="00A25B49" w:rsidRPr="00CE0E89" w:rsidRDefault="00A25B49" w:rsidP="00A25B49">
      <w:pPr>
        <w:spacing w:line="259" w:lineRule="auto"/>
        <w:rPr>
          <w:sz w:val="24"/>
          <w:szCs w:val="24"/>
        </w:rPr>
      </w:pPr>
      <w:r w:rsidRPr="00CE0E89">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25B49" w:rsidRPr="00CE0E89" w:rsidRDefault="00A25B49" w:rsidP="00A25B49">
      <w:pPr>
        <w:spacing w:line="259" w:lineRule="auto"/>
        <w:rPr>
          <w:sz w:val="24"/>
          <w:szCs w:val="24"/>
        </w:rPr>
      </w:pPr>
      <w:r w:rsidRPr="00CE0E89">
        <w:rPr>
          <w:sz w:val="24"/>
          <w:szCs w:val="24"/>
        </w:rPr>
        <w:t>Морфологический анализ союзов.</w:t>
      </w:r>
    </w:p>
    <w:p w:rsidR="00A25B49" w:rsidRPr="00CE0E89" w:rsidRDefault="00A25B49" w:rsidP="00A25B49">
      <w:pPr>
        <w:spacing w:line="259" w:lineRule="auto"/>
        <w:rPr>
          <w:sz w:val="24"/>
          <w:szCs w:val="24"/>
        </w:rPr>
      </w:pPr>
      <w:r w:rsidRPr="00CE0E89">
        <w:rPr>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25B49" w:rsidRPr="00CE0E89" w:rsidRDefault="00A25B49" w:rsidP="00A25B49">
      <w:pPr>
        <w:spacing w:line="259" w:lineRule="auto"/>
        <w:rPr>
          <w:sz w:val="24"/>
          <w:szCs w:val="24"/>
        </w:rPr>
      </w:pPr>
      <w:r w:rsidRPr="00CE0E89">
        <w:rPr>
          <w:sz w:val="24"/>
          <w:szCs w:val="24"/>
        </w:rPr>
        <w:t>Правописание союзов.</w:t>
      </w:r>
    </w:p>
    <w:p w:rsidR="00A25B49" w:rsidRPr="00CE0E89" w:rsidRDefault="00A25B49" w:rsidP="00A25B49">
      <w:pPr>
        <w:spacing w:line="259" w:lineRule="auto"/>
        <w:rPr>
          <w:sz w:val="24"/>
          <w:szCs w:val="24"/>
        </w:rPr>
      </w:pPr>
      <w:r w:rsidRPr="00CE0E89">
        <w:rPr>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A25B49" w:rsidRPr="00CE0E89" w:rsidRDefault="00A25B49" w:rsidP="00A25B49">
      <w:pPr>
        <w:spacing w:line="259" w:lineRule="auto"/>
        <w:rPr>
          <w:b/>
          <w:sz w:val="24"/>
          <w:szCs w:val="24"/>
        </w:rPr>
      </w:pPr>
      <w:r w:rsidRPr="00CE0E89">
        <w:rPr>
          <w:b/>
          <w:sz w:val="24"/>
          <w:szCs w:val="24"/>
        </w:rPr>
        <w:t>Частица.</w:t>
      </w:r>
    </w:p>
    <w:p w:rsidR="00A25B49" w:rsidRPr="00CE0E89" w:rsidRDefault="00A25B49" w:rsidP="00A25B49">
      <w:pPr>
        <w:spacing w:line="259" w:lineRule="auto"/>
        <w:rPr>
          <w:sz w:val="24"/>
          <w:szCs w:val="24"/>
        </w:rPr>
      </w:pPr>
      <w:r w:rsidRPr="00CE0E89">
        <w:rPr>
          <w:sz w:val="24"/>
          <w:szCs w:val="24"/>
        </w:rPr>
        <w:t>Частица как служебная часть речи.</w:t>
      </w:r>
    </w:p>
    <w:p w:rsidR="00A25B49" w:rsidRPr="00CE0E89" w:rsidRDefault="00A25B49" w:rsidP="00A25B49">
      <w:pPr>
        <w:spacing w:line="259" w:lineRule="auto"/>
        <w:rPr>
          <w:sz w:val="24"/>
          <w:szCs w:val="24"/>
        </w:rPr>
      </w:pPr>
      <w:r w:rsidRPr="00CE0E89">
        <w:rPr>
          <w:sz w:val="24"/>
          <w:szCs w:val="24"/>
        </w:rPr>
        <w:t>Разряды частиц по значению и употреблению: формообразующие, отрицательные, модальные.</w:t>
      </w:r>
    </w:p>
    <w:p w:rsidR="00A25B49" w:rsidRPr="00CE0E89" w:rsidRDefault="00A25B49" w:rsidP="00A25B49">
      <w:pPr>
        <w:spacing w:line="259" w:lineRule="auto"/>
        <w:rPr>
          <w:sz w:val="24"/>
          <w:szCs w:val="24"/>
        </w:rPr>
      </w:pPr>
      <w:r w:rsidRPr="00CE0E89">
        <w:rPr>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25B49" w:rsidRPr="00CE0E89" w:rsidRDefault="00A25B49" w:rsidP="00A25B49">
      <w:pPr>
        <w:spacing w:line="259" w:lineRule="auto"/>
        <w:rPr>
          <w:sz w:val="24"/>
          <w:szCs w:val="24"/>
        </w:rPr>
      </w:pPr>
      <w:r w:rsidRPr="00CE0E89">
        <w:rPr>
          <w:sz w:val="24"/>
          <w:szCs w:val="24"/>
        </w:rPr>
        <w:t>Морфологический анализ частиц.</w:t>
      </w:r>
    </w:p>
    <w:p w:rsidR="00A25B49" w:rsidRPr="00CE0E89" w:rsidRDefault="00A25B49" w:rsidP="00A25B49">
      <w:pPr>
        <w:spacing w:line="259" w:lineRule="auto"/>
        <w:rPr>
          <w:sz w:val="24"/>
          <w:szCs w:val="24"/>
        </w:rPr>
      </w:pPr>
      <w:r w:rsidRPr="00CE0E89">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25B49" w:rsidRPr="00CE0E89" w:rsidRDefault="00A25B49" w:rsidP="00A25B49">
      <w:pPr>
        <w:spacing w:line="259" w:lineRule="auto"/>
        <w:rPr>
          <w:b/>
          <w:sz w:val="24"/>
          <w:szCs w:val="24"/>
        </w:rPr>
      </w:pPr>
      <w:r w:rsidRPr="00CE0E89">
        <w:rPr>
          <w:b/>
          <w:sz w:val="24"/>
          <w:szCs w:val="24"/>
        </w:rPr>
        <w:t>Междометия и звукоподражательные слова.</w:t>
      </w:r>
    </w:p>
    <w:p w:rsidR="00A25B49" w:rsidRPr="00CE0E89" w:rsidRDefault="00A25B49" w:rsidP="00A25B49">
      <w:pPr>
        <w:spacing w:line="259" w:lineRule="auto"/>
        <w:rPr>
          <w:sz w:val="24"/>
          <w:szCs w:val="24"/>
        </w:rPr>
      </w:pPr>
      <w:r w:rsidRPr="00CE0E89">
        <w:rPr>
          <w:sz w:val="24"/>
          <w:szCs w:val="24"/>
        </w:rPr>
        <w:t>Междометия как особая группа слов.</w:t>
      </w:r>
    </w:p>
    <w:p w:rsidR="00A25B49" w:rsidRPr="00CE0E89" w:rsidRDefault="00A25B49" w:rsidP="00A25B49">
      <w:pPr>
        <w:spacing w:line="259" w:lineRule="auto"/>
        <w:rPr>
          <w:sz w:val="24"/>
          <w:szCs w:val="24"/>
        </w:rPr>
      </w:pPr>
      <w:r w:rsidRPr="00CE0E89">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25B49" w:rsidRPr="00CE0E89" w:rsidRDefault="00A25B49" w:rsidP="00A25B49">
      <w:pPr>
        <w:spacing w:line="259" w:lineRule="auto"/>
        <w:rPr>
          <w:sz w:val="24"/>
          <w:szCs w:val="24"/>
        </w:rPr>
      </w:pPr>
      <w:r w:rsidRPr="00CE0E89">
        <w:rPr>
          <w:sz w:val="24"/>
          <w:szCs w:val="24"/>
        </w:rPr>
        <w:t>Морфологический анализ междометий.</w:t>
      </w:r>
    </w:p>
    <w:p w:rsidR="00A25B49" w:rsidRPr="00CE0E89" w:rsidRDefault="00A25B49" w:rsidP="00A25B49">
      <w:pPr>
        <w:spacing w:line="259" w:lineRule="auto"/>
        <w:rPr>
          <w:sz w:val="24"/>
          <w:szCs w:val="24"/>
        </w:rPr>
      </w:pPr>
      <w:r w:rsidRPr="00CE0E89">
        <w:rPr>
          <w:sz w:val="24"/>
          <w:szCs w:val="24"/>
        </w:rPr>
        <w:t>Звукоподражательные слова.</w:t>
      </w:r>
    </w:p>
    <w:p w:rsidR="00A25B49" w:rsidRPr="00CE0E89" w:rsidRDefault="00A25B49" w:rsidP="00A25B49">
      <w:pPr>
        <w:spacing w:line="259" w:lineRule="auto"/>
        <w:rPr>
          <w:sz w:val="24"/>
          <w:szCs w:val="24"/>
        </w:rPr>
      </w:pPr>
      <w:r w:rsidRPr="00CE0E89">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25B49" w:rsidRPr="00CE0E89" w:rsidRDefault="00A25B49" w:rsidP="00A25B49">
      <w:pPr>
        <w:spacing w:line="259" w:lineRule="auto"/>
        <w:rPr>
          <w:sz w:val="24"/>
          <w:szCs w:val="24"/>
        </w:rPr>
      </w:pPr>
      <w:r w:rsidRPr="00CE0E89">
        <w:rPr>
          <w:sz w:val="24"/>
          <w:szCs w:val="24"/>
        </w:rPr>
        <w:t>Омонимия слов разных частей речи. Грамматическая омонимия. Использование грамматических омонимов в речи.</w:t>
      </w:r>
    </w:p>
    <w:p w:rsidR="00A25B49" w:rsidRPr="00CE0E89" w:rsidRDefault="00A25B49" w:rsidP="00A25B49">
      <w:pPr>
        <w:spacing w:line="259" w:lineRule="auto"/>
        <w:rPr>
          <w:sz w:val="24"/>
          <w:szCs w:val="24"/>
        </w:rPr>
      </w:pPr>
    </w:p>
    <w:p w:rsidR="00A25B49" w:rsidRPr="00CE0E89" w:rsidRDefault="00A25B49" w:rsidP="00A25B49">
      <w:pPr>
        <w:spacing w:line="259" w:lineRule="auto"/>
        <w:rPr>
          <w:b/>
          <w:bCs/>
          <w:sz w:val="24"/>
          <w:szCs w:val="24"/>
        </w:rPr>
      </w:pPr>
    </w:p>
    <w:p w:rsidR="00A25B49" w:rsidRPr="00CE0E89" w:rsidRDefault="00A25B49" w:rsidP="00A25B49">
      <w:pPr>
        <w:spacing w:line="259" w:lineRule="auto"/>
        <w:rPr>
          <w:b/>
          <w:bCs/>
          <w:sz w:val="24"/>
          <w:szCs w:val="24"/>
        </w:rPr>
      </w:pPr>
      <w:r w:rsidRPr="00CE0E89">
        <w:rPr>
          <w:b/>
          <w:bCs/>
          <w:sz w:val="24"/>
          <w:szCs w:val="24"/>
        </w:rPr>
        <w:t>Содержание обучения в 8 классе.</w:t>
      </w:r>
    </w:p>
    <w:p w:rsidR="00A25B49" w:rsidRPr="00CE0E89" w:rsidRDefault="00A25B49" w:rsidP="00A25B49">
      <w:pPr>
        <w:spacing w:line="259" w:lineRule="auto"/>
        <w:rPr>
          <w:sz w:val="24"/>
          <w:szCs w:val="24"/>
        </w:rPr>
      </w:pPr>
    </w:p>
    <w:p w:rsidR="00A25B49" w:rsidRPr="00CE0E89" w:rsidRDefault="00A25B49" w:rsidP="00A25B49">
      <w:pPr>
        <w:spacing w:line="259" w:lineRule="auto"/>
        <w:rPr>
          <w:b/>
          <w:sz w:val="24"/>
          <w:szCs w:val="24"/>
        </w:rPr>
      </w:pPr>
      <w:r w:rsidRPr="00CE0E89">
        <w:rPr>
          <w:b/>
          <w:sz w:val="24"/>
          <w:szCs w:val="24"/>
        </w:rPr>
        <w:t>Общие сведения о языке.</w:t>
      </w:r>
    </w:p>
    <w:p w:rsidR="00A25B49" w:rsidRPr="00CE0E89" w:rsidRDefault="00A25B49" w:rsidP="00A25B49">
      <w:pPr>
        <w:spacing w:line="259" w:lineRule="auto"/>
        <w:rPr>
          <w:sz w:val="24"/>
          <w:szCs w:val="24"/>
        </w:rPr>
      </w:pPr>
      <w:r w:rsidRPr="00CE0E89">
        <w:rPr>
          <w:sz w:val="24"/>
          <w:szCs w:val="24"/>
        </w:rPr>
        <w:t>Русский язык в кругу других славянских языков.</w:t>
      </w:r>
    </w:p>
    <w:p w:rsidR="00A25B49" w:rsidRPr="00CE0E89" w:rsidRDefault="00A25B49" w:rsidP="00A25B49">
      <w:pPr>
        <w:spacing w:line="259" w:lineRule="auto"/>
        <w:rPr>
          <w:b/>
          <w:sz w:val="24"/>
          <w:szCs w:val="24"/>
        </w:rPr>
      </w:pPr>
      <w:r w:rsidRPr="00CE0E89">
        <w:rPr>
          <w:b/>
          <w:sz w:val="24"/>
          <w:szCs w:val="24"/>
        </w:rPr>
        <w:t>Язык и речь.</w:t>
      </w:r>
    </w:p>
    <w:p w:rsidR="00A25B49" w:rsidRPr="00CE0E89" w:rsidRDefault="00A25B49" w:rsidP="00A25B49">
      <w:pPr>
        <w:spacing w:line="259" w:lineRule="auto"/>
        <w:rPr>
          <w:sz w:val="24"/>
          <w:szCs w:val="24"/>
        </w:rPr>
      </w:pPr>
      <w:r w:rsidRPr="00CE0E89">
        <w:rPr>
          <w:sz w:val="24"/>
          <w:szCs w:val="24"/>
        </w:rPr>
        <w:t>Монолог-описание, монолог-рассуждение, монолог-повествование; выступление с научным сообщением.</w:t>
      </w:r>
    </w:p>
    <w:p w:rsidR="00A25B49" w:rsidRPr="00CE0E89" w:rsidRDefault="00A25B49" w:rsidP="00A25B49">
      <w:pPr>
        <w:spacing w:line="259" w:lineRule="auto"/>
        <w:rPr>
          <w:sz w:val="24"/>
          <w:szCs w:val="24"/>
        </w:rPr>
      </w:pPr>
      <w:r w:rsidRPr="00CE0E89">
        <w:rPr>
          <w:sz w:val="24"/>
          <w:szCs w:val="24"/>
        </w:rPr>
        <w:t>Диалог.</w:t>
      </w:r>
    </w:p>
    <w:p w:rsidR="00A25B49" w:rsidRPr="00CE0E89" w:rsidRDefault="00A25B49" w:rsidP="00A25B49">
      <w:pPr>
        <w:spacing w:line="259" w:lineRule="auto"/>
        <w:rPr>
          <w:b/>
          <w:sz w:val="24"/>
          <w:szCs w:val="24"/>
        </w:rPr>
      </w:pPr>
      <w:r w:rsidRPr="00CE0E89">
        <w:rPr>
          <w:b/>
          <w:sz w:val="24"/>
          <w:szCs w:val="24"/>
        </w:rPr>
        <w:t>Текст.</w:t>
      </w:r>
    </w:p>
    <w:p w:rsidR="00A25B49" w:rsidRPr="00CE0E89" w:rsidRDefault="00A25B49" w:rsidP="00A25B49">
      <w:pPr>
        <w:spacing w:line="259" w:lineRule="auto"/>
        <w:rPr>
          <w:sz w:val="24"/>
          <w:szCs w:val="24"/>
        </w:rPr>
      </w:pPr>
      <w:r w:rsidRPr="00CE0E89">
        <w:rPr>
          <w:sz w:val="24"/>
          <w:szCs w:val="24"/>
        </w:rPr>
        <w:t>Текст и его основные признаки.</w:t>
      </w:r>
    </w:p>
    <w:p w:rsidR="00A25B49" w:rsidRPr="00CE0E89" w:rsidRDefault="00A25B49" w:rsidP="00A25B49">
      <w:pPr>
        <w:spacing w:line="259" w:lineRule="auto"/>
        <w:rPr>
          <w:sz w:val="24"/>
          <w:szCs w:val="24"/>
        </w:rPr>
      </w:pPr>
      <w:r w:rsidRPr="00CE0E89">
        <w:rPr>
          <w:sz w:val="24"/>
          <w:szCs w:val="24"/>
        </w:rPr>
        <w:t>Особенности функционально-смысловых типов речи (повествование, описание, рассуждение).</w:t>
      </w:r>
    </w:p>
    <w:p w:rsidR="00A25B49" w:rsidRPr="00CE0E89" w:rsidRDefault="00A25B49" w:rsidP="00A25B49">
      <w:pPr>
        <w:spacing w:line="259" w:lineRule="auto"/>
        <w:rPr>
          <w:sz w:val="24"/>
          <w:szCs w:val="24"/>
        </w:rPr>
      </w:pPr>
      <w:r w:rsidRPr="00CE0E89">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25B49" w:rsidRPr="00CE0E89" w:rsidRDefault="00A25B49" w:rsidP="00A25B49">
      <w:pPr>
        <w:spacing w:line="259" w:lineRule="auto"/>
        <w:rPr>
          <w:b/>
          <w:sz w:val="24"/>
          <w:szCs w:val="24"/>
        </w:rPr>
      </w:pPr>
      <w:r w:rsidRPr="00CE0E89">
        <w:rPr>
          <w:b/>
          <w:sz w:val="24"/>
          <w:szCs w:val="24"/>
        </w:rPr>
        <w:t>Функциональные разновидности языка.</w:t>
      </w:r>
    </w:p>
    <w:p w:rsidR="00A25B49" w:rsidRPr="00CE0E89" w:rsidRDefault="00A25B49" w:rsidP="00A25B49">
      <w:pPr>
        <w:spacing w:line="259" w:lineRule="auto"/>
        <w:rPr>
          <w:sz w:val="24"/>
          <w:szCs w:val="24"/>
        </w:rPr>
      </w:pPr>
      <w:r w:rsidRPr="00CE0E89">
        <w:rPr>
          <w:sz w:val="24"/>
          <w:szCs w:val="24"/>
        </w:rPr>
        <w:t>Официально-деловой стиль. Сфера употребления, функции, языковые особенности.</w:t>
      </w:r>
    </w:p>
    <w:p w:rsidR="00A25B49" w:rsidRPr="00CE0E89" w:rsidRDefault="00A25B49" w:rsidP="00A25B49">
      <w:pPr>
        <w:spacing w:line="259" w:lineRule="auto"/>
        <w:rPr>
          <w:sz w:val="24"/>
          <w:szCs w:val="24"/>
        </w:rPr>
      </w:pPr>
      <w:r w:rsidRPr="00CE0E89">
        <w:rPr>
          <w:sz w:val="24"/>
          <w:szCs w:val="24"/>
        </w:rPr>
        <w:t>Жанры официально-делового стиля (заявление, объяснительная записка, автобиография, характеристика).</w:t>
      </w:r>
    </w:p>
    <w:p w:rsidR="00A25B49" w:rsidRPr="00CE0E89" w:rsidRDefault="00A25B49" w:rsidP="00A25B49">
      <w:pPr>
        <w:spacing w:line="259" w:lineRule="auto"/>
        <w:rPr>
          <w:sz w:val="24"/>
          <w:szCs w:val="24"/>
        </w:rPr>
      </w:pPr>
      <w:r w:rsidRPr="00CE0E89">
        <w:rPr>
          <w:sz w:val="24"/>
          <w:szCs w:val="24"/>
        </w:rPr>
        <w:lastRenderedPageBreak/>
        <w:t>Научный стиль. Сфера употребления, функции, языковые особенности.Жанры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25B49" w:rsidRPr="00CE0E89" w:rsidRDefault="00A25B49" w:rsidP="00A25B49">
      <w:pPr>
        <w:spacing w:line="259" w:lineRule="auto"/>
        <w:rPr>
          <w:b/>
          <w:sz w:val="24"/>
          <w:szCs w:val="24"/>
        </w:rPr>
      </w:pPr>
      <w:r w:rsidRPr="00CE0E89">
        <w:rPr>
          <w:b/>
          <w:sz w:val="24"/>
          <w:szCs w:val="24"/>
        </w:rPr>
        <w:t>Система языка.</w:t>
      </w:r>
    </w:p>
    <w:p w:rsidR="00A25B49" w:rsidRPr="00CE0E89" w:rsidRDefault="00A25B49" w:rsidP="00A25B49">
      <w:pPr>
        <w:spacing w:line="259" w:lineRule="auto"/>
        <w:rPr>
          <w:b/>
          <w:sz w:val="24"/>
          <w:szCs w:val="24"/>
        </w:rPr>
      </w:pPr>
      <w:r w:rsidRPr="00CE0E89">
        <w:rPr>
          <w:b/>
          <w:sz w:val="24"/>
          <w:szCs w:val="24"/>
        </w:rPr>
        <w:t>Синтаксис. Культура речи. Пунктуация.</w:t>
      </w:r>
    </w:p>
    <w:p w:rsidR="00A25B49" w:rsidRPr="00CE0E89" w:rsidRDefault="00A25B49" w:rsidP="00A25B49">
      <w:pPr>
        <w:spacing w:line="259" w:lineRule="auto"/>
        <w:rPr>
          <w:sz w:val="24"/>
          <w:szCs w:val="24"/>
        </w:rPr>
      </w:pPr>
      <w:r w:rsidRPr="00CE0E89">
        <w:rPr>
          <w:sz w:val="24"/>
          <w:szCs w:val="24"/>
        </w:rPr>
        <w:t>Синтаксис как раздел лингвистики.</w:t>
      </w:r>
    </w:p>
    <w:p w:rsidR="00A25B49" w:rsidRPr="00CE0E89" w:rsidRDefault="00A25B49" w:rsidP="00A25B49">
      <w:pPr>
        <w:spacing w:line="259" w:lineRule="auto"/>
        <w:rPr>
          <w:sz w:val="24"/>
          <w:szCs w:val="24"/>
        </w:rPr>
      </w:pPr>
      <w:r w:rsidRPr="00CE0E89">
        <w:rPr>
          <w:sz w:val="24"/>
          <w:szCs w:val="24"/>
        </w:rPr>
        <w:t>Словосочетание и предложение как единицы синтаксиса.</w:t>
      </w:r>
    </w:p>
    <w:p w:rsidR="00A25B49" w:rsidRPr="00CE0E89" w:rsidRDefault="00A25B49" w:rsidP="00A25B49">
      <w:pPr>
        <w:spacing w:line="259" w:lineRule="auto"/>
        <w:rPr>
          <w:sz w:val="24"/>
          <w:szCs w:val="24"/>
        </w:rPr>
      </w:pPr>
      <w:r w:rsidRPr="00CE0E89">
        <w:rPr>
          <w:sz w:val="24"/>
          <w:szCs w:val="24"/>
        </w:rPr>
        <w:t>Пунктуация. Функции знаков препинания.</w:t>
      </w:r>
    </w:p>
    <w:p w:rsidR="00A25B49" w:rsidRPr="00CE0E89" w:rsidRDefault="00A25B49" w:rsidP="00A25B49">
      <w:pPr>
        <w:spacing w:line="259" w:lineRule="auto"/>
        <w:rPr>
          <w:b/>
          <w:sz w:val="24"/>
          <w:szCs w:val="24"/>
        </w:rPr>
      </w:pPr>
      <w:r w:rsidRPr="00CE0E89">
        <w:rPr>
          <w:b/>
          <w:sz w:val="24"/>
          <w:szCs w:val="24"/>
        </w:rPr>
        <w:t>Словосочетание.</w:t>
      </w:r>
    </w:p>
    <w:p w:rsidR="00A25B49" w:rsidRPr="00CE0E89" w:rsidRDefault="00A25B49" w:rsidP="00A25B49">
      <w:pPr>
        <w:spacing w:line="259" w:lineRule="auto"/>
        <w:rPr>
          <w:sz w:val="24"/>
          <w:szCs w:val="24"/>
        </w:rPr>
      </w:pPr>
      <w:r w:rsidRPr="00CE0E89">
        <w:rPr>
          <w:sz w:val="24"/>
          <w:szCs w:val="24"/>
        </w:rPr>
        <w:t>Основные признаки словосочетания.</w:t>
      </w:r>
    </w:p>
    <w:p w:rsidR="00A25B49" w:rsidRPr="00CE0E89" w:rsidRDefault="00A25B49" w:rsidP="00A25B49">
      <w:pPr>
        <w:spacing w:line="259" w:lineRule="auto"/>
        <w:rPr>
          <w:sz w:val="24"/>
          <w:szCs w:val="24"/>
        </w:rPr>
      </w:pPr>
      <w:r w:rsidRPr="00CE0E89">
        <w:rPr>
          <w:sz w:val="24"/>
          <w:szCs w:val="24"/>
        </w:rPr>
        <w:t>Виды словосочетаний по морфологическим свойствам главного слова: глагольные, именные, наречные.</w:t>
      </w:r>
    </w:p>
    <w:p w:rsidR="00A25B49" w:rsidRPr="00CE0E89" w:rsidRDefault="00A25B49" w:rsidP="00A25B49">
      <w:pPr>
        <w:spacing w:line="259" w:lineRule="auto"/>
        <w:rPr>
          <w:sz w:val="24"/>
          <w:szCs w:val="24"/>
        </w:rPr>
      </w:pPr>
      <w:r w:rsidRPr="00CE0E89">
        <w:rPr>
          <w:sz w:val="24"/>
          <w:szCs w:val="24"/>
        </w:rPr>
        <w:t>Типы подчинительной связи слов в словосочетании: согласование, управление, примыкание.</w:t>
      </w:r>
    </w:p>
    <w:p w:rsidR="00A25B49" w:rsidRPr="00CE0E89" w:rsidRDefault="00A25B49" w:rsidP="00A25B49">
      <w:pPr>
        <w:spacing w:line="259" w:lineRule="auto"/>
        <w:rPr>
          <w:sz w:val="24"/>
          <w:szCs w:val="24"/>
        </w:rPr>
      </w:pPr>
      <w:r w:rsidRPr="00CE0E89">
        <w:rPr>
          <w:sz w:val="24"/>
          <w:szCs w:val="24"/>
        </w:rPr>
        <w:t>Синтаксический анализ словосочетаний.</w:t>
      </w:r>
    </w:p>
    <w:p w:rsidR="00A25B49" w:rsidRPr="00CE0E89" w:rsidRDefault="00A25B49" w:rsidP="00A25B49">
      <w:pPr>
        <w:spacing w:line="259" w:lineRule="auto"/>
        <w:rPr>
          <w:sz w:val="24"/>
          <w:szCs w:val="24"/>
        </w:rPr>
      </w:pPr>
      <w:r w:rsidRPr="00CE0E89">
        <w:rPr>
          <w:sz w:val="24"/>
          <w:szCs w:val="24"/>
        </w:rPr>
        <w:t>Грамматическая синонимия словосочетаний. Нормы построения словосочетаний.</w:t>
      </w:r>
    </w:p>
    <w:p w:rsidR="00A25B49" w:rsidRPr="00CE0E89" w:rsidRDefault="00A25B49" w:rsidP="00A25B49">
      <w:pPr>
        <w:spacing w:line="259" w:lineRule="auto"/>
        <w:rPr>
          <w:b/>
          <w:sz w:val="24"/>
          <w:szCs w:val="24"/>
        </w:rPr>
      </w:pPr>
      <w:r w:rsidRPr="00CE0E89">
        <w:rPr>
          <w:b/>
          <w:sz w:val="24"/>
          <w:szCs w:val="24"/>
        </w:rPr>
        <w:t>Предложение.</w:t>
      </w:r>
    </w:p>
    <w:p w:rsidR="00A25B49" w:rsidRPr="00CE0E89" w:rsidRDefault="00A25B49" w:rsidP="00A25B49">
      <w:pPr>
        <w:spacing w:line="259" w:lineRule="auto"/>
        <w:rPr>
          <w:sz w:val="24"/>
          <w:szCs w:val="24"/>
        </w:rPr>
      </w:pPr>
      <w:r w:rsidRPr="00CE0E89">
        <w:rPr>
          <w:sz w:val="24"/>
          <w:szCs w:val="24"/>
        </w:rPr>
        <w:t>Предложение. Основные признаки предложения: смысловая и интонационная законченность, грамматическая оформленность.</w:t>
      </w:r>
    </w:p>
    <w:p w:rsidR="00A25B49" w:rsidRPr="00CE0E89" w:rsidRDefault="00A25B49" w:rsidP="00A25B49">
      <w:pPr>
        <w:spacing w:line="259" w:lineRule="auto"/>
        <w:rPr>
          <w:sz w:val="24"/>
          <w:szCs w:val="24"/>
        </w:rPr>
      </w:pPr>
      <w:r w:rsidRPr="00CE0E89">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25B49" w:rsidRPr="00CE0E89" w:rsidRDefault="00A25B49" w:rsidP="00A25B49">
      <w:pPr>
        <w:spacing w:line="259" w:lineRule="auto"/>
        <w:rPr>
          <w:sz w:val="24"/>
          <w:szCs w:val="24"/>
        </w:rPr>
      </w:pPr>
      <w:r w:rsidRPr="00CE0E89">
        <w:rPr>
          <w:sz w:val="24"/>
          <w:szCs w:val="24"/>
        </w:rPr>
        <w:t>Употребление языковых форм выражения побуждения в побудительных предложениях.</w:t>
      </w:r>
    </w:p>
    <w:p w:rsidR="00A25B49" w:rsidRPr="00CE0E89" w:rsidRDefault="00A25B49" w:rsidP="00A25B49">
      <w:pPr>
        <w:spacing w:line="259" w:lineRule="auto"/>
        <w:rPr>
          <w:sz w:val="24"/>
          <w:szCs w:val="24"/>
        </w:rPr>
      </w:pPr>
      <w:r w:rsidRPr="00CE0E89">
        <w:rPr>
          <w:sz w:val="24"/>
          <w:szCs w:val="24"/>
        </w:rPr>
        <w:t>Средства оформления предложения в устной и письменной речи (интонация, логическое ударение, знаки препинания).</w:t>
      </w:r>
    </w:p>
    <w:p w:rsidR="00A25B49" w:rsidRPr="00CE0E89" w:rsidRDefault="00A25B49" w:rsidP="00A25B49">
      <w:pPr>
        <w:spacing w:line="259" w:lineRule="auto"/>
        <w:rPr>
          <w:sz w:val="24"/>
          <w:szCs w:val="24"/>
        </w:rPr>
      </w:pPr>
      <w:r w:rsidRPr="00CE0E89">
        <w:rPr>
          <w:sz w:val="24"/>
          <w:szCs w:val="24"/>
        </w:rPr>
        <w:t>Виды предложений по количеству грамматических основ (простые, сложные).</w:t>
      </w:r>
    </w:p>
    <w:p w:rsidR="00A25B49" w:rsidRPr="00CE0E89" w:rsidRDefault="00A25B49" w:rsidP="00A25B49">
      <w:pPr>
        <w:spacing w:line="259" w:lineRule="auto"/>
        <w:rPr>
          <w:sz w:val="24"/>
          <w:szCs w:val="24"/>
        </w:rPr>
      </w:pPr>
      <w:r w:rsidRPr="00CE0E89">
        <w:rPr>
          <w:sz w:val="24"/>
          <w:szCs w:val="24"/>
        </w:rPr>
        <w:t>Виды простых предложений по наличию главных членов (двусоставные, односоставные).</w:t>
      </w:r>
    </w:p>
    <w:p w:rsidR="00A25B49" w:rsidRPr="00CE0E89" w:rsidRDefault="00A25B49" w:rsidP="00A25B49">
      <w:pPr>
        <w:spacing w:line="259" w:lineRule="auto"/>
        <w:rPr>
          <w:sz w:val="24"/>
          <w:szCs w:val="24"/>
        </w:rPr>
      </w:pPr>
      <w:r w:rsidRPr="00CE0E89">
        <w:rPr>
          <w:sz w:val="24"/>
          <w:szCs w:val="24"/>
        </w:rPr>
        <w:t>Виды предложений по наличию второстепенных членов (распространенные, нераспространенные).</w:t>
      </w:r>
    </w:p>
    <w:p w:rsidR="00A25B49" w:rsidRPr="00CE0E89" w:rsidRDefault="00A25B49" w:rsidP="00A25B49">
      <w:pPr>
        <w:spacing w:line="259" w:lineRule="auto"/>
        <w:rPr>
          <w:sz w:val="24"/>
          <w:szCs w:val="24"/>
        </w:rPr>
      </w:pPr>
      <w:r w:rsidRPr="00CE0E89">
        <w:rPr>
          <w:sz w:val="24"/>
          <w:szCs w:val="24"/>
        </w:rPr>
        <w:t>Предложения полные и неполные.</w:t>
      </w:r>
    </w:p>
    <w:p w:rsidR="00A25B49" w:rsidRPr="00CE0E89" w:rsidRDefault="00A25B49" w:rsidP="00A25B49">
      <w:pPr>
        <w:spacing w:line="259" w:lineRule="auto"/>
        <w:rPr>
          <w:sz w:val="24"/>
          <w:szCs w:val="24"/>
        </w:rPr>
      </w:pPr>
      <w:r w:rsidRPr="00CE0E89">
        <w:rPr>
          <w:sz w:val="24"/>
          <w:szCs w:val="24"/>
        </w:rPr>
        <w:t>Употребление неполных предложений в диалогической речи, соблюдение в устной речи интонации неполного предложения.</w:t>
      </w:r>
    </w:p>
    <w:p w:rsidR="00A25B49" w:rsidRPr="00CE0E89" w:rsidRDefault="00A25B49" w:rsidP="00A25B49">
      <w:pPr>
        <w:spacing w:line="259" w:lineRule="auto"/>
        <w:rPr>
          <w:sz w:val="24"/>
          <w:szCs w:val="24"/>
        </w:rPr>
      </w:pPr>
      <w:r w:rsidRPr="00CE0E89">
        <w:rPr>
          <w:sz w:val="24"/>
          <w:szCs w:val="24"/>
        </w:rPr>
        <w:t>Грамматические, интонационные и пунктуационные особенности предложений со словами да, нет.</w:t>
      </w:r>
    </w:p>
    <w:p w:rsidR="00A25B49" w:rsidRPr="00CE0E89" w:rsidRDefault="00A25B49" w:rsidP="00A25B49">
      <w:pPr>
        <w:spacing w:line="259" w:lineRule="auto"/>
        <w:rPr>
          <w:sz w:val="24"/>
          <w:szCs w:val="24"/>
        </w:rPr>
      </w:pPr>
      <w:r w:rsidRPr="00CE0E89">
        <w:rPr>
          <w:sz w:val="24"/>
          <w:szCs w:val="24"/>
        </w:rPr>
        <w:t>Нормы построения простого предложения, использования инверсии.</w:t>
      </w:r>
    </w:p>
    <w:p w:rsidR="00A25B49" w:rsidRPr="00CE0E89" w:rsidRDefault="00A25B49" w:rsidP="00A25B49">
      <w:pPr>
        <w:spacing w:line="259" w:lineRule="auto"/>
        <w:rPr>
          <w:b/>
          <w:sz w:val="24"/>
          <w:szCs w:val="24"/>
        </w:rPr>
      </w:pPr>
      <w:r w:rsidRPr="00CE0E89">
        <w:rPr>
          <w:b/>
          <w:sz w:val="24"/>
          <w:szCs w:val="24"/>
        </w:rPr>
        <w:t>Двусоставное предложение.</w:t>
      </w:r>
    </w:p>
    <w:p w:rsidR="00A25B49" w:rsidRPr="00CE0E89" w:rsidRDefault="00A25B49" w:rsidP="00A25B49">
      <w:pPr>
        <w:spacing w:line="259" w:lineRule="auto"/>
        <w:rPr>
          <w:b/>
          <w:sz w:val="24"/>
          <w:szCs w:val="24"/>
        </w:rPr>
      </w:pPr>
      <w:r w:rsidRPr="00CE0E89">
        <w:rPr>
          <w:b/>
          <w:sz w:val="24"/>
          <w:szCs w:val="24"/>
        </w:rPr>
        <w:t>Главные члены предложения.</w:t>
      </w:r>
    </w:p>
    <w:p w:rsidR="00A25B49" w:rsidRPr="00CE0E89" w:rsidRDefault="00A25B49" w:rsidP="00A25B49">
      <w:pPr>
        <w:spacing w:line="259" w:lineRule="auto"/>
        <w:rPr>
          <w:sz w:val="24"/>
          <w:szCs w:val="24"/>
        </w:rPr>
      </w:pPr>
      <w:r w:rsidRPr="00CE0E89">
        <w:rPr>
          <w:sz w:val="24"/>
          <w:szCs w:val="24"/>
        </w:rPr>
        <w:t>Подлежащее и сказуемое как главные члены предложения.</w:t>
      </w:r>
    </w:p>
    <w:p w:rsidR="00A25B49" w:rsidRPr="00CE0E89" w:rsidRDefault="00A25B49" w:rsidP="00A25B49">
      <w:pPr>
        <w:spacing w:line="259" w:lineRule="auto"/>
        <w:rPr>
          <w:sz w:val="24"/>
          <w:szCs w:val="24"/>
        </w:rPr>
      </w:pPr>
      <w:r w:rsidRPr="00CE0E89">
        <w:rPr>
          <w:sz w:val="24"/>
          <w:szCs w:val="24"/>
        </w:rPr>
        <w:t>Способы выражения подлежащего.</w:t>
      </w:r>
    </w:p>
    <w:p w:rsidR="00A25B49" w:rsidRPr="00CE0E89" w:rsidRDefault="00A25B49" w:rsidP="00A25B49">
      <w:pPr>
        <w:spacing w:line="259" w:lineRule="auto"/>
        <w:rPr>
          <w:sz w:val="24"/>
          <w:szCs w:val="24"/>
        </w:rPr>
      </w:pPr>
      <w:r w:rsidRPr="00CE0E89">
        <w:rPr>
          <w:sz w:val="24"/>
          <w:szCs w:val="24"/>
        </w:rPr>
        <w:t>Виды сказуемого (простое глагольное, составное глагольное, составное именное) и способы его выражения.</w:t>
      </w:r>
    </w:p>
    <w:p w:rsidR="00A25B49" w:rsidRPr="00CE0E89" w:rsidRDefault="00A25B49" w:rsidP="00A25B49">
      <w:pPr>
        <w:spacing w:line="259" w:lineRule="auto"/>
        <w:rPr>
          <w:sz w:val="24"/>
          <w:szCs w:val="24"/>
        </w:rPr>
      </w:pPr>
      <w:r w:rsidRPr="00CE0E89">
        <w:rPr>
          <w:sz w:val="24"/>
          <w:szCs w:val="24"/>
        </w:rPr>
        <w:t>Тире между подлежащим и сказуемым.</w:t>
      </w:r>
    </w:p>
    <w:p w:rsidR="00A25B49" w:rsidRPr="00CE0E89" w:rsidRDefault="00A25B49" w:rsidP="00A25B49">
      <w:pPr>
        <w:spacing w:line="259" w:lineRule="auto"/>
        <w:rPr>
          <w:sz w:val="24"/>
          <w:szCs w:val="24"/>
        </w:rPr>
      </w:pPr>
      <w:r w:rsidRPr="00CE0E89">
        <w:rPr>
          <w:sz w:val="24"/>
          <w:szCs w:val="24"/>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A25B49" w:rsidRPr="00CE0E89" w:rsidRDefault="00A25B49" w:rsidP="00A25B49">
      <w:pPr>
        <w:spacing w:line="259" w:lineRule="auto"/>
        <w:rPr>
          <w:b/>
          <w:sz w:val="24"/>
          <w:szCs w:val="24"/>
        </w:rPr>
      </w:pPr>
      <w:r w:rsidRPr="00CE0E89">
        <w:rPr>
          <w:b/>
          <w:sz w:val="24"/>
          <w:szCs w:val="24"/>
        </w:rPr>
        <w:t>Второстепенные члены предложения.</w:t>
      </w:r>
    </w:p>
    <w:p w:rsidR="00A25B49" w:rsidRPr="00CE0E89" w:rsidRDefault="00A25B49" w:rsidP="00A25B49">
      <w:pPr>
        <w:spacing w:line="259" w:lineRule="auto"/>
        <w:rPr>
          <w:sz w:val="24"/>
          <w:szCs w:val="24"/>
        </w:rPr>
      </w:pPr>
      <w:r w:rsidRPr="00CE0E89">
        <w:rPr>
          <w:sz w:val="24"/>
          <w:szCs w:val="24"/>
        </w:rPr>
        <w:t>Второстепенные члены предложения, их виды.</w:t>
      </w:r>
    </w:p>
    <w:p w:rsidR="00A25B49" w:rsidRPr="00CE0E89" w:rsidRDefault="00A25B49" w:rsidP="00A25B49">
      <w:pPr>
        <w:spacing w:line="259" w:lineRule="auto"/>
        <w:rPr>
          <w:sz w:val="24"/>
          <w:szCs w:val="24"/>
        </w:rPr>
      </w:pPr>
      <w:r w:rsidRPr="00CE0E89">
        <w:rPr>
          <w:sz w:val="24"/>
          <w:szCs w:val="24"/>
        </w:rPr>
        <w:t>Определение как второстепенный член предложения. Определения согласованные и несогласованные.</w:t>
      </w:r>
    </w:p>
    <w:p w:rsidR="00A25B49" w:rsidRPr="00CE0E89" w:rsidRDefault="00A25B49" w:rsidP="00A25B49">
      <w:pPr>
        <w:spacing w:line="259" w:lineRule="auto"/>
        <w:rPr>
          <w:sz w:val="24"/>
          <w:szCs w:val="24"/>
        </w:rPr>
      </w:pPr>
      <w:r w:rsidRPr="00CE0E89">
        <w:rPr>
          <w:sz w:val="24"/>
          <w:szCs w:val="24"/>
        </w:rPr>
        <w:t>Приложение как особый вид определения. Дополнение как второстепенный член предложения. Дополнения прямые и косвенные.</w:t>
      </w:r>
    </w:p>
    <w:p w:rsidR="00A25B49" w:rsidRPr="00CE0E89" w:rsidRDefault="00A25B49" w:rsidP="00A25B49">
      <w:pPr>
        <w:spacing w:line="259" w:lineRule="auto"/>
        <w:rPr>
          <w:sz w:val="24"/>
          <w:szCs w:val="24"/>
        </w:rPr>
      </w:pPr>
      <w:r w:rsidRPr="00CE0E89">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25B49" w:rsidRPr="00CE0E89" w:rsidRDefault="00A25B49" w:rsidP="00A25B49">
      <w:pPr>
        <w:spacing w:line="259" w:lineRule="auto"/>
        <w:rPr>
          <w:b/>
          <w:sz w:val="24"/>
          <w:szCs w:val="24"/>
        </w:rPr>
      </w:pPr>
      <w:r w:rsidRPr="00CE0E89">
        <w:rPr>
          <w:b/>
          <w:sz w:val="24"/>
          <w:szCs w:val="24"/>
        </w:rPr>
        <w:t>Односоставные предложения.</w:t>
      </w:r>
    </w:p>
    <w:p w:rsidR="00A25B49" w:rsidRPr="00CE0E89" w:rsidRDefault="00A25B49" w:rsidP="00A25B49">
      <w:pPr>
        <w:spacing w:line="259" w:lineRule="auto"/>
        <w:rPr>
          <w:sz w:val="24"/>
          <w:szCs w:val="24"/>
        </w:rPr>
      </w:pPr>
      <w:r w:rsidRPr="00CE0E89">
        <w:rPr>
          <w:sz w:val="24"/>
          <w:szCs w:val="24"/>
        </w:rPr>
        <w:lastRenderedPageBreak/>
        <w:t>Односоставные предложения, их грамматические признаки.</w:t>
      </w:r>
    </w:p>
    <w:p w:rsidR="00A25B49" w:rsidRPr="00CE0E89" w:rsidRDefault="00A25B49" w:rsidP="00A25B49">
      <w:pPr>
        <w:spacing w:line="259" w:lineRule="auto"/>
        <w:rPr>
          <w:sz w:val="24"/>
          <w:szCs w:val="24"/>
        </w:rPr>
      </w:pPr>
      <w:r w:rsidRPr="00CE0E89">
        <w:rPr>
          <w:sz w:val="24"/>
          <w:szCs w:val="24"/>
        </w:rPr>
        <w:t>Грамматические различия односоставных предложений и двусоставных неполных предложений.</w:t>
      </w:r>
    </w:p>
    <w:p w:rsidR="00A25B49" w:rsidRPr="00CE0E89" w:rsidRDefault="00A25B49" w:rsidP="00A25B49">
      <w:pPr>
        <w:spacing w:line="259" w:lineRule="auto"/>
        <w:rPr>
          <w:sz w:val="24"/>
          <w:szCs w:val="24"/>
        </w:rPr>
      </w:pPr>
      <w:r w:rsidRPr="00CE0E89">
        <w:rPr>
          <w:sz w:val="24"/>
          <w:szCs w:val="24"/>
        </w:rPr>
        <w:t>Виды односоставных предложений: назывные, определенно-личные, неопределенно-личные, обобщенно-личные, безличные предложения.</w:t>
      </w:r>
    </w:p>
    <w:p w:rsidR="00A25B49" w:rsidRPr="00CE0E89" w:rsidRDefault="00A25B49" w:rsidP="00A25B49">
      <w:pPr>
        <w:spacing w:line="259" w:lineRule="auto"/>
        <w:rPr>
          <w:sz w:val="24"/>
          <w:szCs w:val="24"/>
        </w:rPr>
      </w:pPr>
      <w:r w:rsidRPr="00CE0E89">
        <w:rPr>
          <w:sz w:val="24"/>
          <w:szCs w:val="24"/>
        </w:rPr>
        <w:t>Синтаксическая синонимия односоставных и двусоставных предложений.</w:t>
      </w:r>
    </w:p>
    <w:p w:rsidR="00A25B49" w:rsidRPr="00CE0E89" w:rsidRDefault="00A25B49" w:rsidP="00A25B49">
      <w:pPr>
        <w:spacing w:line="259" w:lineRule="auto"/>
        <w:rPr>
          <w:sz w:val="24"/>
          <w:szCs w:val="24"/>
        </w:rPr>
      </w:pPr>
      <w:r w:rsidRPr="00CE0E89">
        <w:rPr>
          <w:sz w:val="24"/>
          <w:szCs w:val="24"/>
        </w:rPr>
        <w:t>Употребление односоставных предложений в речи.</w:t>
      </w:r>
    </w:p>
    <w:p w:rsidR="00A25B49" w:rsidRPr="00CE0E89" w:rsidRDefault="00A25B49" w:rsidP="00A25B49">
      <w:pPr>
        <w:spacing w:line="259" w:lineRule="auto"/>
        <w:rPr>
          <w:b/>
          <w:sz w:val="24"/>
          <w:szCs w:val="24"/>
        </w:rPr>
      </w:pPr>
      <w:r w:rsidRPr="00CE0E89">
        <w:rPr>
          <w:b/>
          <w:sz w:val="24"/>
          <w:szCs w:val="24"/>
        </w:rPr>
        <w:t>Простое осложненное предложение.</w:t>
      </w:r>
    </w:p>
    <w:p w:rsidR="00A25B49" w:rsidRPr="00CE0E89" w:rsidRDefault="00A25B49" w:rsidP="00A25B49">
      <w:pPr>
        <w:spacing w:line="259" w:lineRule="auto"/>
        <w:rPr>
          <w:b/>
          <w:sz w:val="24"/>
          <w:szCs w:val="24"/>
        </w:rPr>
      </w:pPr>
      <w:r w:rsidRPr="00CE0E89">
        <w:rPr>
          <w:b/>
          <w:sz w:val="24"/>
          <w:szCs w:val="24"/>
        </w:rPr>
        <w:t>Предложения с однородными членами.</w:t>
      </w:r>
    </w:p>
    <w:p w:rsidR="00A25B49" w:rsidRPr="00CE0E89" w:rsidRDefault="00A25B49" w:rsidP="00A25B49">
      <w:pPr>
        <w:spacing w:line="259" w:lineRule="auto"/>
        <w:rPr>
          <w:sz w:val="24"/>
          <w:szCs w:val="24"/>
        </w:rPr>
      </w:pPr>
      <w:r w:rsidRPr="00CE0E89">
        <w:rPr>
          <w:sz w:val="24"/>
          <w:szCs w:val="24"/>
        </w:rPr>
        <w:t>Однородные члены предложения, их признаки, средства связи.</w:t>
      </w:r>
    </w:p>
    <w:p w:rsidR="00A25B49" w:rsidRPr="00CE0E89" w:rsidRDefault="00A25B49" w:rsidP="00A25B49">
      <w:pPr>
        <w:spacing w:line="259" w:lineRule="auto"/>
        <w:rPr>
          <w:sz w:val="24"/>
          <w:szCs w:val="24"/>
        </w:rPr>
      </w:pPr>
      <w:r w:rsidRPr="00CE0E89">
        <w:rPr>
          <w:sz w:val="24"/>
          <w:szCs w:val="24"/>
        </w:rPr>
        <w:t>Союзная и бессоюзная связь однородных членов предложения.</w:t>
      </w:r>
    </w:p>
    <w:p w:rsidR="00A25B49" w:rsidRPr="00CE0E89" w:rsidRDefault="00A25B49" w:rsidP="00A25B49">
      <w:pPr>
        <w:spacing w:line="259" w:lineRule="auto"/>
        <w:rPr>
          <w:sz w:val="24"/>
          <w:szCs w:val="24"/>
        </w:rPr>
      </w:pPr>
      <w:r w:rsidRPr="00CE0E89">
        <w:rPr>
          <w:sz w:val="24"/>
          <w:szCs w:val="24"/>
        </w:rPr>
        <w:t>Однородные и неоднородные определения.</w:t>
      </w:r>
    </w:p>
    <w:p w:rsidR="00A25B49" w:rsidRPr="00CE0E89" w:rsidRDefault="00A25B49" w:rsidP="00A25B49">
      <w:pPr>
        <w:spacing w:line="259" w:lineRule="auto"/>
        <w:rPr>
          <w:sz w:val="24"/>
          <w:szCs w:val="24"/>
        </w:rPr>
      </w:pPr>
      <w:r w:rsidRPr="00CE0E89">
        <w:rPr>
          <w:sz w:val="24"/>
          <w:szCs w:val="24"/>
        </w:rPr>
        <w:t>Предложения с обобщающими словами при однородных членах.</w:t>
      </w:r>
    </w:p>
    <w:p w:rsidR="00A25B49" w:rsidRPr="00CE0E89" w:rsidRDefault="00A25B49" w:rsidP="00A25B49">
      <w:pPr>
        <w:spacing w:line="259" w:lineRule="auto"/>
        <w:rPr>
          <w:sz w:val="24"/>
          <w:szCs w:val="24"/>
        </w:rPr>
      </w:pPr>
      <w:r w:rsidRPr="00CE0E89">
        <w:rPr>
          <w:sz w:val="24"/>
          <w:szCs w:val="24"/>
        </w:rPr>
        <w:t>Нормы построения предложений с однородными членами, связанными двойными союзами не только... но и, как... так и.</w:t>
      </w:r>
    </w:p>
    <w:p w:rsidR="00A25B49" w:rsidRPr="00CE0E89" w:rsidRDefault="00A25B49" w:rsidP="00A25B49">
      <w:pPr>
        <w:spacing w:line="259" w:lineRule="auto"/>
        <w:rPr>
          <w:sz w:val="24"/>
          <w:szCs w:val="24"/>
        </w:rPr>
      </w:pPr>
      <w:r w:rsidRPr="00CE0E89">
        <w:rPr>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A25B49" w:rsidRPr="00CE0E89" w:rsidRDefault="00A25B49" w:rsidP="00A25B49">
      <w:pPr>
        <w:spacing w:line="259" w:lineRule="auto"/>
        <w:rPr>
          <w:sz w:val="24"/>
          <w:szCs w:val="24"/>
        </w:rPr>
      </w:pPr>
      <w:r w:rsidRPr="00CE0E89">
        <w:rPr>
          <w:sz w:val="24"/>
          <w:szCs w:val="24"/>
        </w:rPr>
        <w:t>Нормы постановки знаков препинания в предложениях с обобщающими словами при однородных членах.</w:t>
      </w:r>
    </w:p>
    <w:p w:rsidR="00A25B49" w:rsidRPr="00CE0E89" w:rsidRDefault="00A25B49" w:rsidP="00A25B49">
      <w:pPr>
        <w:spacing w:line="259" w:lineRule="auto"/>
        <w:rPr>
          <w:sz w:val="24"/>
          <w:szCs w:val="24"/>
        </w:rPr>
      </w:pPr>
      <w:r w:rsidRPr="00CE0E89">
        <w:rPr>
          <w:sz w:val="24"/>
          <w:szCs w:val="24"/>
        </w:rPr>
        <w:t>Нормы постановки знаков препинания в простом и сложном предложениях с союзом и.</w:t>
      </w:r>
    </w:p>
    <w:p w:rsidR="00A25B49" w:rsidRPr="00CE0E89" w:rsidRDefault="00A25B49" w:rsidP="00A25B49">
      <w:pPr>
        <w:spacing w:line="259" w:lineRule="auto"/>
        <w:rPr>
          <w:b/>
          <w:sz w:val="24"/>
          <w:szCs w:val="24"/>
        </w:rPr>
      </w:pPr>
      <w:r w:rsidRPr="00CE0E89">
        <w:rPr>
          <w:b/>
          <w:sz w:val="24"/>
          <w:szCs w:val="24"/>
        </w:rPr>
        <w:t>Предложения с обособленными членами.</w:t>
      </w:r>
    </w:p>
    <w:p w:rsidR="00A25B49" w:rsidRPr="00CE0E89" w:rsidRDefault="00A25B49" w:rsidP="00A25B49">
      <w:pPr>
        <w:spacing w:line="259" w:lineRule="auto"/>
        <w:rPr>
          <w:sz w:val="24"/>
          <w:szCs w:val="24"/>
        </w:rPr>
      </w:pPr>
      <w:r w:rsidRPr="00CE0E89">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25B49" w:rsidRPr="00CE0E89" w:rsidRDefault="00A25B49" w:rsidP="00A25B49">
      <w:pPr>
        <w:spacing w:line="259" w:lineRule="auto"/>
        <w:rPr>
          <w:sz w:val="24"/>
          <w:szCs w:val="24"/>
        </w:rPr>
      </w:pPr>
      <w:r w:rsidRPr="00CE0E89">
        <w:rPr>
          <w:sz w:val="24"/>
          <w:szCs w:val="24"/>
        </w:rPr>
        <w:t>Уточняющие члены предложения, пояснительные и присоединительные конструкции.</w:t>
      </w:r>
    </w:p>
    <w:p w:rsidR="00A25B49" w:rsidRPr="00CE0E89" w:rsidRDefault="00A25B49" w:rsidP="00A25B49">
      <w:pPr>
        <w:spacing w:line="259" w:lineRule="auto"/>
        <w:rPr>
          <w:sz w:val="24"/>
          <w:szCs w:val="24"/>
        </w:rPr>
      </w:pPr>
      <w:r w:rsidRPr="00CE0E89">
        <w:rPr>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25B49" w:rsidRPr="00CE0E89" w:rsidRDefault="00A25B49" w:rsidP="00A25B49">
      <w:pPr>
        <w:spacing w:line="259" w:lineRule="auto"/>
        <w:rPr>
          <w:b/>
          <w:sz w:val="24"/>
          <w:szCs w:val="24"/>
        </w:rPr>
      </w:pPr>
      <w:r w:rsidRPr="00CE0E89">
        <w:rPr>
          <w:b/>
          <w:sz w:val="24"/>
          <w:szCs w:val="24"/>
        </w:rPr>
        <w:t>Предложения с обращениями, вводными и вставными конструкциями.</w:t>
      </w:r>
    </w:p>
    <w:p w:rsidR="00A25B49" w:rsidRPr="00CE0E89" w:rsidRDefault="00A25B49" w:rsidP="00A25B49">
      <w:pPr>
        <w:spacing w:line="259" w:lineRule="auto"/>
        <w:rPr>
          <w:sz w:val="24"/>
          <w:szCs w:val="24"/>
        </w:rPr>
      </w:pPr>
      <w:r w:rsidRPr="00CE0E89">
        <w:rPr>
          <w:sz w:val="24"/>
          <w:szCs w:val="24"/>
        </w:rPr>
        <w:t>Обращение. Основные функции обращения. Распространенное и нераспространенное обращение.</w:t>
      </w:r>
    </w:p>
    <w:p w:rsidR="00A25B49" w:rsidRPr="00CE0E89" w:rsidRDefault="00A25B49" w:rsidP="00A25B49">
      <w:pPr>
        <w:spacing w:line="259" w:lineRule="auto"/>
        <w:rPr>
          <w:sz w:val="24"/>
          <w:szCs w:val="24"/>
        </w:rPr>
      </w:pPr>
      <w:r w:rsidRPr="00CE0E89">
        <w:rPr>
          <w:sz w:val="24"/>
          <w:szCs w:val="24"/>
        </w:rPr>
        <w:t>Вводные конструкции.</w:t>
      </w:r>
    </w:p>
    <w:p w:rsidR="00A25B49" w:rsidRPr="00CE0E89" w:rsidRDefault="00A25B49" w:rsidP="00A25B49">
      <w:pPr>
        <w:spacing w:line="259" w:lineRule="auto"/>
        <w:rPr>
          <w:sz w:val="24"/>
          <w:szCs w:val="24"/>
        </w:rPr>
      </w:pPr>
      <w:r w:rsidRPr="00CE0E89">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25B49" w:rsidRPr="00CE0E89" w:rsidRDefault="00A25B49" w:rsidP="00A25B49">
      <w:pPr>
        <w:spacing w:line="259" w:lineRule="auto"/>
        <w:rPr>
          <w:sz w:val="24"/>
          <w:szCs w:val="24"/>
        </w:rPr>
      </w:pPr>
      <w:r w:rsidRPr="00CE0E89">
        <w:rPr>
          <w:sz w:val="24"/>
          <w:szCs w:val="24"/>
        </w:rPr>
        <w:t>Вставные конструкции.</w:t>
      </w:r>
    </w:p>
    <w:p w:rsidR="00A25B49" w:rsidRPr="00CE0E89" w:rsidRDefault="00A25B49" w:rsidP="00A25B49">
      <w:pPr>
        <w:spacing w:line="259" w:lineRule="auto"/>
        <w:rPr>
          <w:sz w:val="24"/>
          <w:szCs w:val="24"/>
        </w:rPr>
      </w:pPr>
      <w:r w:rsidRPr="00CE0E89">
        <w:rPr>
          <w:sz w:val="24"/>
          <w:szCs w:val="24"/>
        </w:rPr>
        <w:t>Омонимия членов предложения и вводных слов, словосочетаний и предложений.</w:t>
      </w:r>
    </w:p>
    <w:p w:rsidR="00A25B49" w:rsidRPr="00CE0E89" w:rsidRDefault="00A25B49" w:rsidP="00A25B49">
      <w:pPr>
        <w:spacing w:line="259" w:lineRule="auto"/>
        <w:rPr>
          <w:sz w:val="24"/>
          <w:szCs w:val="24"/>
        </w:rPr>
      </w:pPr>
      <w:r w:rsidRPr="00CE0E89">
        <w:rPr>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A25B49" w:rsidRPr="00CE0E89" w:rsidRDefault="00A25B49" w:rsidP="00A25B49">
      <w:pPr>
        <w:spacing w:line="259" w:lineRule="auto"/>
        <w:rPr>
          <w:sz w:val="24"/>
          <w:szCs w:val="24"/>
        </w:rPr>
      </w:pPr>
      <w:r w:rsidRPr="00CE0E89">
        <w:rPr>
          <w:sz w:val="24"/>
          <w:szCs w:val="24"/>
        </w:rPr>
        <w:t>Нормы постановки знаков препинания в предложениях с вводными и вставными конструкциями, обращениями и междометиями.</w:t>
      </w:r>
    </w:p>
    <w:p w:rsidR="00A25B49" w:rsidRPr="00CE0E89" w:rsidRDefault="00A25B49" w:rsidP="00A25B49">
      <w:pPr>
        <w:spacing w:line="259" w:lineRule="auto"/>
        <w:rPr>
          <w:sz w:val="24"/>
          <w:szCs w:val="24"/>
        </w:rPr>
      </w:pPr>
      <w:r w:rsidRPr="00CE0E89">
        <w:rPr>
          <w:sz w:val="24"/>
          <w:szCs w:val="24"/>
        </w:rPr>
        <w:t>Синтаксический и пунктуационный анализ простых предложений.</w:t>
      </w:r>
    </w:p>
    <w:p w:rsidR="00A25B49" w:rsidRPr="00CE0E89" w:rsidRDefault="00A25B49" w:rsidP="00A25B49">
      <w:pPr>
        <w:spacing w:line="259" w:lineRule="auto"/>
        <w:rPr>
          <w:sz w:val="24"/>
          <w:szCs w:val="24"/>
        </w:rPr>
      </w:pPr>
    </w:p>
    <w:p w:rsidR="00A25B49" w:rsidRPr="00CE0E89" w:rsidRDefault="00A25B49" w:rsidP="00A25B49">
      <w:pPr>
        <w:spacing w:line="259" w:lineRule="auto"/>
        <w:rPr>
          <w:b/>
          <w:bCs/>
          <w:sz w:val="24"/>
          <w:szCs w:val="24"/>
        </w:rPr>
      </w:pPr>
    </w:p>
    <w:p w:rsidR="00A25B49" w:rsidRPr="00CE0E89" w:rsidRDefault="00A25B49" w:rsidP="00A25B49">
      <w:pPr>
        <w:spacing w:line="259" w:lineRule="auto"/>
        <w:rPr>
          <w:b/>
          <w:bCs/>
          <w:sz w:val="24"/>
          <w:szCs w:val="24"/>
        </w:rPr>
      </w:pPr>
      <w:r w:rsidRPr="00CE0E89">
        <w:rPr>
          <w:b/>
          <w:bCs/>
          <w:sz w:val="24"/>
          <w:szCs w:val="24"/>
        </w:rPr>
        <w:t>Содержание обучения в 9 классе.</w:t>
      </w:r>
    </w:p>
    <w:p w:rsidR="00A25B49" w:rsidRPr="00CE0E89" w:rsidRDefault="00A25B49" w:rsidP="00A25B49">
      <w:pPr>
        <w:spacing w:line="259" w:lineRule="auto"/>
        <w:rPr>
          <w:b/>
          <w:bCs/>
          <w:sz w:val="24"/>
          <w:szCs w:val="24"/>
        </w:rPr>
      </w:pPr>
    </w:p>
    <w:p w:rsidR="00A25B49" w:rsidRPr="00CE0E89" w:rsidRDefault="00A25B49" w:rsidP="00A25B49">
      <w:pPr>
        <w:spacing w:line="259" w:lineRule="auto"/>
        <w:rPr>
          <w:b/>
          <w:sz w:val="24"/>
          <w:szCs w:val="24"/>
        </w:rPr>
      </w:pPr>
      <w:r w:rsidRPr="00CE0E89">
        <w:rPr>
          <w:b/>
          <w:sz w:val="24"/>
          <w:szCs w:val="24"/>
        </w:rPr>
        <w:t>Общие сведения о языке.</w:t>
      </w:r>
    </w:p>
    <w:p w:rsidR="00A25B49" w:rsidRPr="00CE0E89" w:rsidRDefault="00A25B49" w:rsidP="00A25B49">
      <w:pPr>
        <w:spacing w:line="259" w:lineRule="auto"/>
        <w:rPr>
          <w:sz w:val="24"/>
          <w:szCs w:val="24"/>
        </w:rPr>
      </w:pPr>
      <w:r w:rsidRPr="00CE0E89">
        <w:rPr>
          <w:sz w:val="24"/>
          <w:szCs w:val="24"/>
        </w:rPr>
        <w:t>Роль русского языка в Российской Федерации. Русский язык в современном мире.</w:t>
      </w:r>
    </w:p>
    <w:p w:rsidR="00A25B49" w:rsidRPr="00CE0E89" w:rsidRDefault="00A25B49" w:rsidP="00A25B49">
      <w:pPr>
        <w:spacing w:line="259" w:lineRule="auto"/>
        <w:rPr>
          <w:b/>
          <w:sz w:val="24"/>
          <w:szCs w:val="24"/>
        </w:rPr>
      </w:pPr>
      <w:r w:rsidRPr="00CE0E89">
        <w:rPr>
          <w:b/>
          <w:sz w:val="24"/>
          <w:szCs w:val="24"/>
        </w:rPr>
        <w:t>Язык и речь.</w:t>
      </w:r>
    </w:p>
    <w:p w:rsidR="00A25B49" w:rsidRPr="00CE0E89" w:rsidRDefault="00A25B49" w:rsidP="00A25B49">
      <w:pPr>
        <w:spacing w:line="259" w:lineRule="auto"/>
        <w:rPr>
          <w:sz w:val="24"/>
          <w:szCs w:val="24"/>
        </w:rPr>
      </w:pPr>
      <w:r w:rsidRPr="00CE0E89">
        <w:rPr>
          <w:sz w:val="24"/>
          <w:szCs w:val="24"/>
        </w:rPr>
        <w:t>Речь устная и письменная, монологическая и диалогическая, полилог (повторение).</w:t>
      </w:r>
    </w:p>
    <w:p w:rsidR="00A25B49" w:rsidRPr="00CE0E89" w:rsidRDefault="00A25B49" w:rsidP="00A25B49">
      <w:pPr>
        <w:spacing w:line="259" w:lineRule="auto"/>
        <w:rPr>
          <w:sz w:val="24"/>
          <w:szCs w:val="24"/>
        </w:rPr>
      </w:pPr>
      <w:r w:rsidRPr="00CE0E89">
        <w:rPr>
          <w:sz w:val="24"/>
          <w:szCs w:val="24"/>
        </w:rPr>
        <w:t>Виды речевой деятельности: говорение, письмо, аудирование, чтение (повторение).</w:t>
      </w:r>
    </w:p>
    <w:p w:rsidR="00A25B49" w:rsidRPr="00CE0E89" w:rsidRDefault="00A25B49" w:rsidP="00A25B49">
      <w:pPr>
        <w:spacing w:line="259" w:lineRule="auto"/>
        <w:rPr>
          <w:sz w:val="24"/>
          <w:szCs w:val="24"/>
        </w:rPr>
      </w:pPr>
      <w:r w:rsidRPr="00CE0E89">
        <w:rPr>
          <w:sz w:val="24"/>
          <w:szCs w:val="24"/>
        </w:rPr>
        <w:t>Виды аудирования: выборочное, ознакомительное, детальное.</w:t>
      </w:r>
    </w:p>
    <w:p w:rsidR="00A25B49" w:rsidRPr="00CE0E89" w:rsidRDefault="00A25B49" w:rsidP="00A25B49">
      <w:pPr>
        <w:spacing w:line="259" w:lineRule="auto"/>
        <w:rPr>
          <w:sz w:val="24"/>
          <w:szCs w:val="24"/>
        </w:rPr>
      </w:pPr>
      <w:r w:rsidRPr="00CE0E89">
        <w:rPr>
          <w:sz w:val="24"/>
          <w:szCs w:val="24"/>
        </w:rPr>
        <w:t>Виды чтения: изучающее, ознакомительное, просмотровое, поисковое.</w:t>
      </w:r>
    </w:p>
    <w:p w:rsidR="00A25B49" w:rsidRPr="00CE0E89" w:rsidRDefault="00A25B49" w:rsidP="00A25B49">
      <w:pPr>
        <w:spacing w:line="259" w:lineRule="auto"/>
        <w:rPr>
          <w:sz w:val="24"/>
          <w:szCs w:val="24"/>
        </w:rPr>
      </w:pPr>
      <w:r w:rsidRPr="00CE0E89">
        <w:rPr>
          <w:sz w:val="24"/>
          <w:szCs w:val="24"/>
        </w:rPr>
        <w:lastRenderedPageBreak/>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25B49" w:rsidRPr="00CE0E89" w:rsidRDefault="00A25B49" w:rsidP="00A25B49">
      <w:pPr>
        <w:spacing w:line="259" w:lineRule="auto"/>
        <w:rPr>
          <w:sz w:val="24"/>
          <w:szCs w:val="24"/>
        </w:rPr>
      </w:pPr>
      <w:r w:rsidRPr="00CE0E89">
        <w:rPr>
          <w:sz w:val="24"/>
          <w:szCs w:val="24"/>
        </w:rPr>
        <w:t>Подробное, сжатое, выборочное изложение прочитанного или прослушанного текста.</w:t>
      </w:r>
    </w:p>
    <w:p w:rsidR="00A25B49" w:rsidRPr="00CE0E89" w:rsidRDefault="00A25B49" w:rsidP="00A25B49">
      <w:pPr>
        <w:spacing w:line="259" w:lineRule="auto"/>
        <w:rPr>
          <w:sz w:val="24"/>
          <w:szCs w:val="24"/>
        </w:rPr>
      </w:pPr>
      <w:r w:rsidRPr="00CE0E89">
        <w:rPr>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25B49" w:rsidRPr="00CE0E89" w:rsidRDefault="00A25B49" w:rsidP="00A25B49">
      <w:pPr>
        <w:spacing w:line="259" w:lineRule="auto"/>
        <w:rPr>
          <w:sz w:val="24"/>
          <w:szCs w:val="24"/>
        </w:rPr>
      </w:pPr>
      <w:r w:rsidRPr="00CE0E89">
        <w:rPr>
          <w:sz w:val="24"/>
          <w:szCs w:val="24"/>
        </w:rPr>
        <w:t>Приемы работы с учебной книгой, лингвистическими словарями, справочной литературой.</w:t>
      </w:r>
    </w:p>
    <w:p w:rsidR="00A25B49" w:rsidRPr="00CE0E89" w:rsidRDefault="00A25B49" w:rsidP="00A25B49">
      <w:pPr>
        <w:spacing w:line="259" w:lineRule="auto"/>
        <w:rPr>
          <w:b/>
          <w:sz w:val="24"/>
          <w:szCs w:val="24"/>
        </w:rPr>
      </w:pPr>
      <w:r w:rsidRPr="00CE0E89">
        <w:rPr>
          <w:b/>
          <w:sz w:val="24"/>
          <w:szCs w:val="24"/>
        </w:rPr>
        <w:t>Текст.</w:t>
      </w:r>
    </w:p>
    <w:p w:rsidR="00A25B49" w:rsidRPr="00CE0E89" w:rsidRDefault="00A25B49" w:rsidP="00A25B49">
      <w:pPr>
        <w:spacing w:line="259" w:lineRule="auto"/>
        <w:rPr>
          <w:sz w:val="24"/>
          <w:szCs w:val="24"/>
        </w:rPr>
      </w:pPr>
      <w:r w:rsidRPr="00CE0E89">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25B49" w:rsidRPr="00CE0E89" w:rsidRDefault="00A25B49" w:rsidP="00A25B49">
      <w:pPr>
        <w:spacing w:line="259" w:lineRule="auto"/>
        <w:rPr>
          <w:sz w:val="24"/>
          <w:szCs w:val="24"/>
        </w:rPr>
      </w:pPr>
      <w:r w:rsidRPr="00CE0E89">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25B49" w:rsidRPr="00CE0E89" w:rsidRDefault="00A25B49" w:rsidP="00A25B49">
      <w:pPr>
        <w:spacing w:line="259" w:lineRule="auto"/>
        <w:rPr>
          <w:sz w:val="24"/>
          <w:szCs w:val="24"/>
        </w:rPr>
      </w:pPr>
      <w:r w:rsidRPr="00CE0E89">
        <w:rPr>
          <w:sz w:val="24"/>
          <w:szCs w:val="24"/>
        </w:rPr>
        <w:t>Информационная переработка текста.</w:t>
      </w:r>
    </w:p>
    <w:p w:rsidR="00A25B49" w:rsidRPr="00CE0E89" w:rsidRDefault="00A25B49" w:rsidP="00A25B49">
      <w:pPr>
        <w:spacing w:line="259" w:lineRule="auto"/>
        <w:rPr>
          <w:b/>
          <w:sz w:val="24"/>
          <w:szCs w:val="24"/>
        </w:rPr>
      </w:pPr>
      <w:r w:rsidRPr="00CE0E89">
        <w:rPr>
          <w:b/>
          <w:sz w:val="24"/>
          <w:szCs w:val="24"/>
        </w:rPr>
        <w:t>Функциональные разновидности языка.</w:t>
      </w:r>
    </w:p>
    <w:p w:rsidR="00A25B49" w:rsidRPr="00CE0E89" w:rsidRDefault="00A25B49" w:rsidP="00A25B49">
      <w:pPr>
        <w:spacing w:line="259" w:lineRule="auto"/>
        <w:rPr>
          <w:sz w:val="24"/>
          <w:szCs w:val="24"/>
        </w:rPr>
      </w:pPr>
      <w:r w:rsidRPr="00CE0E89">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25B49" w:rsidRPr="00CE0E89" w:rsidRDefault="00A25B49" w:rsidP="00A25B49">
      <w:pPr>
        <w:spacing w:line="259" w:lineRule="auto"/>
        <w:rPr>
          <w:sz w:val="24"/>
          <w:szCs w:val="24"/>
        </w:rPr>
      </w:pPr>
      <w:r w:rsidRPr="00CE0E89">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25B49" w:rsidRPr="00CE0E89" w:rsidRDefault="00A25B49" w:rsidP="00A25B49">
      <w:pPr>
        <w:spacing w:line="259" w:lineRule="auto"/>
        <w:rPr>
          <w:sz w:val="24"/>
          <w:szCs w:val="24"/>
        </w:rPr>
      </w:pPr>
      <w:r w:rsidRPr="00CE0E89">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25B49" w:rsidRPr="00CE0E89" w:rsidRDefault="00A25B49" w:rsidP="00A25B49">
      <w:pPr>
        <w:spacing w:line="259" w:lineRule="auto"/>
        <w:rPr>
          <w:sz w:val="24"/>
          <w:szCs w:val="24"/>
        </w:rPr>
      </w:pPr>
      <w:r w:rsidRPr="00CE0E89">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25B49" w:rsidRPr="00CE0E89" w:rsidRDefault="00A25B49" w:rsidP="00A25B49">
      <w:pPr>
        <w:spacing w:line="259" w:lineRule="auto"/>
        <w:rPr>
          <w:b/>
          <w:sz w:val="24"/>
          <w:szCs w:val="24"/>
        </w:rPr>
      </w:pPr>
      <w:r w:rsidRPr="00CE0E89">
        <w:rPr>
          <w:b/>
          <w:sz w:val="24"/>
          <w:szCs w:val="24"/>
        </w:rPr>
        <w:t>Синтаксис. Культура речи. Пунктуация.</w:t>
      </w:r>
    </w:p>
    <w:p w:rsidR="00A25B49" w:rsidRPr="00CE0E89" w:rsidRDefault="00A25B49" w:rsidP="00A25B49">
      <w:pPr>
        <w:spacing w:line="259" w:lineRule="auto"/>
        <w:rPr>
          <w:b/>
          <w:sz w:val="24"/>
          <w:szCs w:val="24"/>
        </w:rPr>
      </w:pPr>
      <w:r w:rsidRPr="00CE0E89">
        <w:rPr>
          <w:b/>
          <w:sz w:val="24"/>
          <w:szCs w:val="24"/>
        </w:rPr>
        <w:t>Сложное предложение.</w:t>
      </w:r>
    </w:p>
    <w:p w:rsidR="00A25B49" w:rsidRPr="00CE0E89" w:rsidRDefault="00A25B49" w:rsidP="00A25B49">
      <w:pPr>
        <w:spacing w:line="259" w:lineRule="auto"/>
        <w:rPr>
          <w:sz w:val="24"/>
          <w:szCs w:val="24"/>
        </w:rPr>
      </w:pPr>
      <w:r w:rsidRPr="00CE0E89">
        <w:rPr>
          <w:sz w:val="24"/>
          <w:szCs w:val="24"/>
        </w:rPr>
        <w:t>Понятие о сложном предложении (повторение).</w:t>
      </w:r>
    </w:p>
    <w:p w:rsidR="00A25B49" w:rsidRPr="00CE0E89" w:rsidRDefault="00A25B49" w:rsidP="00A25B49">
      <w:pPr>
        <w:spacing w:line="259" w:lineRule="auto"/>
        <w:rPr>
          <w:sz w:val="24"/>
          <w:szCs w:val="24"/>
        </w:rPr>
      </w:pPr>
      <w:r w:rsidRPr="00CE0E89">
        <w:rPr>
          <w:sz w:val="24"/>
          <w:szCs w:val="24"/>
        </w:rPr>
        <w:t>Классификация сложных предложений.</w:t>
      </w:r>
    </w:p>
    <w:p w:rsidR="00A25B49" w:rsidRPr="00CE0E89" w:rsidRDefault="00A25B49" w:rsidP="00A25B49">
      <w:pPr>
        <w:spacing w:line="259" w:lineRule="auto"/>
        <w:rPr>
          <w:sz w:val="24"/>
          <w:szCs w:val="24"/>
        </w:rPr>
      </w:pPr>
      <w:r w:rsidRPr="00CE0E89">
        <w:rPr>
          <w:sz w:val="24"/>
          <w:szCs w:val="24"/>
        </w:rPr>
        <w:t>Смысловое, структурное и интонационное единство частей сложного предложения.</w:t>
      </w:r>
    </w:p>
    <w:p w:rsidR="00A25B49" w:rsidRPr="00CE0E89" w:rsidRDefault="00A25B49" w:rsidP="00A25B49">
      <w:pPr>
        <w:spacing w:line="259" w:lineRule="auto"/>
        <w:rPr>
          <w:b/>
          <w:sz w:val="24"/>
          <w:szCs w:val="24"/>
        </w:rPr>
      </w:pPr>
      <w:r w:rsidRPr="00CE0E89">
        <w:rPr>
          <w:b/>
          <w:sz w:val="24"/>
          <w:szCs w:val="24"/>
        </w:rPr>
        <w:t>Сложносочиненное предложение.</w:t>
      </w:r>
    </w:p>
    <w:p w:rsidR="00A25B49" w:rsidRPr="00CE0E89" w:rsidRDefault="00A25B49" w:rsidP="00A25B49">
      <w:pPr>
        <w:spacing w:line="259" w:lineRule="auto"/>
        <w:rPr>
          <w:sz w:val="24"/>
          <w:szCs w:val="24"/>
        </w:rPr>
      </w:pPr>
      <w:r w:rsidRPr="00CE0E89">
        <w:rPr>
          <w:sz w:val="24"/>
          <w:szCs w:val="24"/>
        </w:rPr>
        <w:t>Понятие о сложносочиненном предложении, его строении.</w:t>
      </w:r>
    </w:p>
    <w:p w:rsidR="00A25B49" w:rsidRPr="00CE0E89" w:rsidRDefault="00A25B49" w:rsidP="00A25B49">
      <w:pPr>
        <w:spacing w:line="259" w:lineRule="auto"/>
        <w:rPr>
          <w:sz w:val="24"/>
          <w:szCs w:val="24"/>
        </w:rPr>
      </w:pPr>
      <w:r w:rsidRPr="00CE0E89">
        <w:rPr>
          <w:sz w:val="24"/>
          <w:szCs w:val="24"/>
        </w:rPr>
        <w:t>Виды сложносочиненных предложений. Средства связи частей сложносочиненного предложения.</w:t>
      </w:r>
    </w:p>
    <w:p w:rsidR="00A25B49" w:rsidRPr="00CE0E89" w:rsidRDefault="00A25B49" w:rsidP="00A25B49">
      <w:pPr>
        <w:spacing w:line="259" w:lineRule="auto"/>
        <w:rPr>
          <w:sz w:val="24"/>
          <w:szCs w:val="24"/>
        </w:rPr>
      </w:pPr>
      <w:r w:rsidRPr="00CE0E89">
        <w:rPr>
          <w:sz w:val="24"/>
          <w:szCs w:val="24"/>
        </w:rPr>
        <w:t>Интонационные особенности сложносочиненных предложений с разными смысловыми отношениями между частями.</w:t>
      </w:r>
    </w:p>
    <w:p w:rsidR="00A25B49" w:rsidRPr="00CE0E89" w:rsidRDefault="00A25B49" w:rsidP="00A25B49">
      <w:pPr>
        <w:spacing w:line="259" w:lineRule="auto"/>
        <w:rPr>
          <w:sz w:val="24"/>
          <w:szCs w:val="24"/>
        </w:rPr>
      </w:pPr>
      <w:r w:rsidRPr="00CE0E89">
        <w:rPr>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A25B49" w:rsidRPr="00CE0E89" w:rsidRDefault="00A25B49" w:rsidP="00A25B49">
      <w:pPr>
        <w:spacing w:line="259" w:lineRule="auto"/>
        <w:rPr>
          <w:sz w:val="24"/>
          <w:szCs w:val="24"/>
        </w:rPr>
      </w:pPr>
      <w:r w:rsidRPr="00CE0E89">
        <w:rPr>
          <w:sz w:val="24"/>
          <w:szCs w:val="24"/>
        </w:rPr>
        <w:t>Нормы построения сложносочиненного предложения; нормы постановки знаков препинания в сложных предложениях (обобщение).</w:t>
      </w:r>
    </w:p>
    <w:p w:rsidR="00A25B49" w:rsidRPr="00CE0E89" w:rsidRDefault="00A25B49" w:rsidP="00A25B49">
      <w:pPr>
        <w:spacing w:line="259" w:lineRule="auto"/>
        <w:rPr>
          <w:sz w:val="24"/>
          <w:szCs w:val="24"/>
        </w:rPr>
      </w:pPr>
      <w:r w:rsidRPr="00CE0E89">
        <w:rPr>
          <w:sz w:val="24"/>
          <w:szCs w:val="24"/>
        </w:rPr>
        <w:t>Синтаксический и пунктуационный анализ сложносочиненных предложений.</w:t>
      </w:r>
    </w:p>
    <w:p w:rsidR="00A25B49" w:rsidRPr="00CE0E89" w:rsidRDefault="00A25B49" w:rsidP="00A25B49">
      <w:pPr>
        <w:spacing w:line="259" w:lineRule="auto"/>
        <w:rPr>
          <w:b/>
          <w:sz w:val="24"/>
          <w:szCs w:val="24"/>
        </w:rPr>
      </w:pPr>
      <w:r w:rsidRPr="00CE0E89">
        <w:rPr>
          <w:b/>
          <w:sz w:val="24"/>
          <w:szCs w:val="24"/>
        </w:rPr>
        <w:t>Сложноподчиненное предложение.</w:t>
      </w:r>
    </w:p>
    <w:p w:rsidR="00A25B49" w:rsidRPr="00CE0E89" w:rsidRDefault="00A25B49" w:rsidP="00A25B49">
      <w:pPr>
        <w:spacing w:line="259" w:lineRule="auto"/>
        <w:rPr>
          <w:sz w:val="24"/>
          <w:szCs w:val="24"/>
        </w:rPr>
      </w:pPr>
      <w:r w:rsidRPr="00CE0E89">
        <w:rPr>
          <w:sz w:val="24"/>
          <w:szCs w:val="24"/>
        </w:rPr>
        <w:t>Понятие о сложноподчиненном предложении. Главная и придаточная части предложения.</w:t>
      </w:r>
    </w:p>
    <w:p w:rsidR="00A25B49" w:rsidRPr="00CE0E89" w:rsidRDefault="00A25B49" w:rsidP="00A25B49">
      <w:pPr>
        <w:spacing w:line="259" w:lineRule="auto"/>
        <w:rPr>
          <w:sz w:val="24"/>
          <w:szCs w:val="24"/>
        </w:rPr>
      </w:pPr>
      <w:r w:rsidRPr="00CE0E89">
        <w:rPr>
          <w:sz w:val="24"/>
          <w:szCs w:val="24"/>
        </w:rPr>
        <w:t>Союзы и союзные слова. Различия подчинительных союзов и союзных слов.</w:t>
      </w:r>
    </w:p>
    <w:p w:rsidR="00A25B49" w:rsidRPr="00CE0E89" w:rsidRDefault="00A25B49" w:rsidP="00A25B49">
      <w:pPr>
        <w:spacing w:line="259" w:lineRule="auto"/>
        <w:rPr>
          <w:sz w:val="24"/>
          <w:szCs w:val="24"/>
        </w:rPr>
      </w:pPr>
      <w:r w:rsidRPr="00CE0E89">
        <w:rPr>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A25B49" w:rsidRPr="00CE0E89" w:rsidRDefault="00A25B49" w:rsidP="00A25B49">
      <w:pPr>
        <w:spacing w:line="259" w:lineRule="auto"/>
        <w:rPr>
          <w:sz w:val="24"/>
          <w:szCs w:val="24"/>
        </w:rPr>
      </w:pPr>
      <w:r w:rsidRPr="00CE0E89">
        <w:rPr>
          <w:sz w:val="24"/>
          <w:szCs w:val="24"/>
        </w:rPr>
        <w:t>Грамматическая синонимия сложноподчиненных предложений и простых предложений с обособленными членами.</w:t>
      </w:r>
    </w:p>
    <w:p w:rsidR="00A25B49" w:rsidRPr="00CE0E89" w:rsidRDefault="00A25B49" w:rsidP="00A25B49">
      <w:pPr>
        <w:spacing w:line="259" w:lineRule="auto"/>
        <w:rPr>
          <w:sz w:val="24"/>
          <w:szCs w:val="24"/>
        </w:rPr>
      </w:pPr>
      <w:r w:rsidRPr="00CE0E89">
        <w:rPr>
          <w:sz w:val="24"/>
          <w:szCs w:val="24"/>
        </w:rPr>
        <w:t>Сложноподчиненные предложения с придаточными определительными. Сложноподчиненные предложения с придаточными изъяснительными.</w:t>
      </w:r>
    </w:p>
    <w:p w:rsidR="00A25B49" w:rsidRPr="00CE0E89" w:rsidRDefault="00A25B49" w:rsidP="00A25B49">
      <w:pPr>
        <w:spacing w:line="259" w:lineRule="auto"/>
        <w:rPr>
          <w:sz w:val="24"/>
          <w:szCs w:val="24"/>
        </w:rPr>
      </w:pPr>
      <w:r w:rsidRPr="00CE0E89">
        <w:rPr>
          <w:sz w:val="24"/>
          <w:szCs w:val="24"/>
        </w:rPr>
        <w:lastRenderedPageBreak/>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A25B49" w:rsidRPr="00CE0E89" w:rsidRDefault="00A25B49" w:rsidP="00A25B49">
      <w:pPr>
        <w:spacing w:line="259" w:lineRule="auto"/>
        <w:rPr>
          <w:sz w:val="24"/>
          <w:szCs w:val="24"/>
        </w:rPr>
      </w:pPr>
      <w:r w:rsidRPr="00CE0E89">
        <w:rPr>
          <w:sz w:val="24"/>
          <w:szCs w:val="24"/>
        </w:rPr>
        <w:t>Сложноподчиненные предложения с придаточными образа действия, меры и степени и сравнительными.</w:t>
      </w:r>
    </w:p>
    <w:p w:rsidR="00A25B49" w:rsidRPr="00CE0E89" w:rsidRDefault="00A25B49" w:rsidP="00A25B49">
      <w:pPr>
        <w:spacing w:line="259" w:lineRule="auto"/>
        <w:rPr>
          <w:sz w:val="24"/>
          <w:szCs w:val="24"/>
        </w:rPr>
      </w:pPr>
      <w:r w:rsidRPr="00CE0E89">
        <w:rPr>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A25B49" w:rsidRPr="00CE0E89" w:rsidRDefault="00A25B49" w:rsidP="00A25B49">
      <w:pPr>
        <w:spacing w:line="259" w:lineRule="auto"/>
        <w:rPr>
          <w:sz w:val="24"/>
          <w:szCs w:val="24"/>
        </w:rPr>
      </w:pPr>
      <w:r w:rsidRPr="00CE0E89">
        <w:rPr>
          <w:sz w:val="24"/>
          <w:szCs w:val="24"/>
        </w:rPr>
        <w:t>Типичные грамматические ошибки при построении сложноподчиненных предложений.</w:t>
      </w:r>
    </w:p>
    <w:p w:rsidR="00A25B49" w:rsidRPr="00CE0E89" w:rsidRDefault="00A25B49" w:rsidP="00A25B49">
      <w:pPr>
        <w:spacing w:line="259" w:lineRule="auto"/>
        <w:rPr>
          <w:sz w:val="24"/>
          <w:szCs w:val="24"/>
        </w:rPr>
      </w:pPr>
      <w:r w:rsidRPr="00CE0E89">
        <w:rPr>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A25B49" w:rsidRPr="00CE0E89" w:rsidRDefault="00A25B49" w:rsidP="00A25B49">
      <w:pPr>
        <w:spacing w:line="259" w:lineRule="auto"/>
        <w:rPr>
          <w:sz w:val="24"/>
          <w:szCs w:val="24"/>
        </w:rPr>
      </w:pPr>
      <w:r w:rsidRPr="00CE0E89">
        <w:rPr>
          <w:sz w:val="24"/>
          <w:szCs w:val="24"/>
        </w:rPr>
        <w:t>Нормы постановки знаков препинания в сложноподчиненных предложениях.</w:t>
      </w:r>
    </w:p>
    <w:p w:rsidR="00A25B49" w:rsidRPr="00CE0E89" w:rsidRDefault="00A25B49" w:rsidP="00A25B49">
      <w:pPr>
        <w:spacing w:line="259" w:lineRule="auto"/>
        <w:rPr>
          <w:sz w:val="24"/>
          <w:szCs w:val="24"/>
        </w:rPr>
      </w:pPr>
      <w:r w:rsidRPr="00CE0E89">
        <w:rPr>
          <w:sz w:val="24"/>
          <w:szCs w:val="24"/>
        </w:rPr>
        <w:t>Синтаксический и пунктуационный анализ сложноподчиненных предложений.</w:t>
      </w:r>
    </w:p>
    <w:p w:rsidR="00A25B49" w:rsidRPr="00CE0E89" w:rsidRDefault="00A25B49" w:rsidP="00A25B49">
      <w:pPr>
        <w:spacing w:line="259" w:lineRule="auto"/>
        <w:rPr>
          <w:b/>
          <w:sz w:val="24"/>
          <w:szCs w:val="24"/>
        </w:rPr>
      </w:pPr>
      <w:r w:rsidRPr="00CE0E89">
        <w:rPr>
          <w:b/>
          <w:sz w:val="24"/>
          <w:szCs w:val="24"/>
        </w:rPr>
        <w:t>Бессоюзное сложное предложение.</w:t>
      </w:r>
    </w:p>
    <w:p w:rsidR="00A25B49" w:rsidRPr="00CE0E89" w:rsidRDefault="00A25B49" w:rsidP="00A25B49">
      <w:pPr>
        <w:spacing w:line="259" w:lineRule="auto"/>
        <w:rPr>
          <w:sz w:val="24"/>
          <w:szCs w:val="24"/>
        </w:rPr>
      </w:pPr>
      <w:r w:rsidRPr="00CE0E89">
        <w:rPr>
          <w:sz w:val="24"/>
          <w:szCs w:val="24"/>
        </w:rPr>
        <w:t>Понятие о бессоюзном сложном предложении.</w:t>
      </w:r>
    </w:p>
    <w:p w:rsidR="00A25B49" w:rsidRPr="00CE0E89" w:rsidRDefault="00A25B49" w:rsidP="00A25B49">
      <w:pPr>
        <w:spacing w:line="259" w:lineRule="auto"/>
        <w:rPr>
          <w:sz w:val="24"/>
          <w:szCs w:val="24"/>
        </w:rPr>
      </w:pPr>
      <w:r w:rsidRPr="00CE0E89">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25B49" w:rsidRPr="00CE0E89" w:rsidRDefault="00A25B49" w:rsidP="00A25B49">
      <w:pPr>
        <w:spacing w:line="259" w:lineRule="auto"/>
        <w:rPr>
          <w:sz w:val="24"/>
          <w:szCs w:val="24"/>
        </w:rPr>
      </w:pPr>
      <w:r w:rsidRPr="00CE0E89">
        <w:rPr>
          <w:sz w:val="24"/>
          <w:szCs w:val="24"/>
        </w:rPr>
        <w:t>Бессоюзные сложные предложения со значением перечисления. Запятая и точка с запятой в бессоюзном сложном предложении.</w:t>
      </w:r>
    </w:p>
    <w:p w:rsidR="00A25B49" w:rsidRPr="00CE0E89" w:rsidRDefault="00A25B49" w:rsidP="00A25B49">
      <w:pPr>
        <w:spacing w:line="259" w:lineRule="auto"/>
        <w:rPr>
          <w:sz w:val="24"/>
          <w:szCs w:val="24"/>
        </w:rPr>
      </w:pPr>
      <w:r w:rsidRPr="00CE0E89">
        <w:rPr>
          <w:sz w:val="24"/>
          <w:szCs w:val="24"/>
        </w:rPr>
        <w:t>Бессоюзные сложные предложения со значением причины, пояснения, дополнения. Двоеточие в бессоюзном сложном предложении.</w:t>
      </w:r>
    </w:p>
    <w:p w:rsidR="00A25B49" w:rsidRPr="00CE0E89" w:rsidRDefault="00A25B49" w:rsidP="00A25B49">
      <w:pPr>
        <w:spacing w:line="259" w:lineRule="auto"/>
        <w:rPr>
          <w:sz w:val="24"/>
          <w:szCs w:val="24"/>
        </w:rPr>
      </w:pPr>
      <w:r w:rsidRPr="00CE0E89">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25B49" w:rsidRPr="00CE0E89" w:rsidRDefault="00A25B49" w:rsidP="00A25B49">
      <w:pPr>
        <w:spacing w:line="259" w:lineRule="auto"/>
        <w:rPr>
          <w:sz w:val="24"/>
          <w:szCs w:val="24"/>
        </w:rPr>
      </w:pPr>
      <w:r w:rsidRPr="00CE0E89">
        <w:rPr>
          <w:sz w:val="24"/>
          <w:szCs w:val="24"/>
        </w:rPr>
        <w:t>Синтаксический и пунктуационный анализ бессоюзных сложных предложений.</w:t>
      </w:r>
    </w:p>
    <w:p w:rsidR="00A25B49" w:rsidRPr="00CE0E89" w:rsidRDefault="00A25B49" w:rsidP="00A25B49">
      <w:pPr>
        <w:spacing w:line="259" w:lineRule="auto"/>
        <w:rPr>
          <w:b/>
          <w:sz w:val="24"/>
          <w:szCs w:val="24"/>
        </w:rPr>
      </w:pPr>
      <w:r w:rsidRPr="00CE0E89">
        <w:rPr>
          <w:b/>
          <w:sz w:val="24"/>
          <w:szCs w:val="24"/>
        </w:rPr>
        <w:t>Сложные предложения с разными видами союзной и бессоюзной связи.</w:t>
      </w:r>
    </w:p>
    <w:p w:rsidR="00A25B49" w:rsidRPr="00CE0E89" w:rsidRDefault="00A25B49" w:rsidP="00A25B49">
      <w:pPr>
        <w:spacing w:line="259" w:lineRule="auto"/>
        <w:rPr>
          <w:sz w:val="24"/>
          <w:szCs w:val="24"/>
        </w:rPr>
      </w:pPr>
      <w:r w:rsidRPr="00CE0E89">
        <w:rPr>
          <w:sz w:val="24"/>
          <w:szCs w:val="24"/>
        </w:rPr>
        <w:t>Типы сложных предложений с разными видами связи.</w:t>
      </w:r>
    </w:p>
    <w:p w:rsidR="00A25B49" w:rsidRPr="00CE0E89" w:rsidRDefault="00A25B49" w:rsidP="00A25B49">
      <w:pPr>
        <w:spacing w:line="259" w:lineRule="auto"/>
        <w:rPr>
          <w:sz w:val="24"/>
          <w:szCs w:val="24"/>
        </w:rPr>
      </w:pPr>
      <w:r w:rsidRPr="00CE0E89">
        <w:rPr>
          <w:sz w:val="24"/>
          <w:szCs w:val="24"/>
        </w:rPr>
        <w:t>Синтаксический и пунктуационный анализ сложных предложений с разными видами союзной и бессоюзной связи.</w:t>
      </w:r>
    </w:p>
    <w:p w:rsidR="00A25B49" w:rsidRPr="00CE0E89" w:rsidRDefault="00A25B49" w:rsidP="00A25B49">
      <w:pPr>
        <w:spacing w:line="259" w:lineRule="auto"/>
        <w:rPr>
          <w:b/>
          <w:sz w:val="24"/>
          <w:szCs w:val="24"/>
        </w:rPr>
      </w:pPr>
      <w:r w:rsidRPr="00CE0E89">
        <w:rPr>
          <w:b/>
          <w:sz w:val="24"/>
          <w:szCs w:val="24"/>
        </w:rPr>
        <w:t>Прямая и косвенная речь.</w:t>
      </w:r>
    </w:p>
    <w:p w:rsidR="00A25B49" w:rsidRPr="00CE0E89" w:rsidRDefault="00A25B49" w:rsidP="00A25B49">
      <w:pPr>
        <w:spacing w:line="259" w:lineRule="auto"/>
        <w:rPr>
          <w:sz w:val="24"/>
          <w:szCs w:val="24"/>
        </w:rPr>
      </w:pPr>
      <w:r w:rsidRPr="00CE0E89">
        <w:rPr>
          <w:sz w:val="24"/>
          <w:szCs w:val="24"/>
        </w:rPr>
        <w:t>Прямая и косвенная речь. Синонимия предложений с прямой и косвенной речью.</w:t>
      </w:r>
    </w:p>
    <w:p w:rsidR="00A25B49" w:rsidRPr="00CE0E89" w:rsidRDefault="00A25B49" w:rsidP="00A25B49">
      <w:pPr>
        <w:spacing w:line="259" w:lineRule="auto"/>
        <w:rPr>
          <w:sz w:val="24"/>
          <w:szCs w:val="24"/>
        </w:rPr>
      </w:pPr>
      <w:r w:rsidRPr="00CE0E89">
        <w:rPr>
          <w:sz w:val="24"/>
          <w:szCs w:val="24"/>
        </w:rPr>
        <w:t>Цитирование. Способы включения цитат в высказывание.</w:t>
      </w:r>
    </w:p>
    <w:p w:rsidR="00A25B49" w:rsidRPr="00CE0E89" w:rsidRDefault="00A25B49" w:rsidP="00A25B49">
      <w:pPr>
        <w:spacing w:line="259" w:lineRule="auto"/>
        <w:rPr>
          <w:sz w:val="24"/>
          <w:szCs w:val="24"/>
        </w:rPr>
      </w:pPr>
      <w:r w:rsidRPr="00CE0E89">
        <w:rPr>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25B49" w:rsidRPr="00CE0E89" w:rsidRDefault="00A25B49" w:rsidP="00A25B49">
      <w:pPr>
        <w:spacing w:line="259" w:lineRule="auto"/>
        <w:rPr>
          <w:sz w:val="24"/>
          <w:szCs w:val="24"/>
        </w:rPr>
      </w:pPr>
      <w:r w:rsidRPr="00CE0E89">
        <w:rPr>
          <w:sz w:val="24"/>
          <w:szCs w:val="24"/>
        </w:rPr>
        <w:t>Применение знаний по синтаксису и пунктуации в практике правописания.</w:t>
      </w:r>
    </w:p>
    <w:p w:rsidR="00A25B49" w:rsidRPr="00CE0E89" w:rsidRDefault="00A25B49" w:rsidP="00A25B49">
      <w:pPr>
        <w:spacing w:line="259" w:lineRule="auto"/>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a3"/>
        <w:spacing w:before="8"/>
        <w:ind w:firstLine="0"/>
        <w:jc w:val="left"/>
        <w:rPr>
          <w:b/>
          <w:bCs/>
          <w:sz w:val="24"/>
          <w:szCs w:val="24"/>
        </w:rPr>
      </w:pPr>
      <w:r w:rsidRPr="00CE0E89">
        <w:rPr>
          <w:b/>
          <w:bCs/>
          <w:sz w:val="24"/>
          <w:szCs w:val="24"/>
        </w:rPr>
        <w:lastRenderedPageBreak/>
        <w:t>Планируемые результаты освоения программы по русскому языку на уровне основного общего образования.</w:t>
      </w:r>
    </w:p>
    <w:p w:rsidR="00A25B49" w:rsidRPr="00CE0E89" w:rsidRDefault="00A25B49" w:rsidP="00A25B49">
      <w:pPr>
        <w:pStyle w:val="a3"/>
        <w:spacing w:before="8"/>
        <w:ind w:firstLine="0"/>
        <w:jc w:val="left"/>
        <w:rPr>
          <w:bCs/>
          <w:sz w:val="24"/>
          <w:szCs w:val="24"/>
        </w:rPr>
      </w:pPr>
      <w:r w:rsidRPr="00CE0E89">
        <w:rPr>
          <w:b/>
          <w:bCs/>
          <w:sz w:val="24"/>
          <w:szCs w:val="24"/>
        </w:rPr>
        <w:t>Личностные результаты</w:t>
      </w:r>
      <w:r w:rsidRPr="00CE0E89">
        <w:rPr>
          <w:bCs/>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5B49" w:rsidRPr="00CE0E89" w:rsidRDefault="00A25B49" w:rsidP="00A25B49">
      <w:pPr>
        <w:pStyle w:val="a3"/>
        <w:spacing w:before="8"/>
        <w:ind w:firstLine="0"/>
        <w:jc w:val="left"/>
        <w:rPr>
          <w:bCs/>
          <w:sz w:val="24"/>
          <w:szCs w:val="24"/>
        </w:rPr>
      </w:pPr>
      <w:r w:rsidRPr="00CE0E89">
        <w:rPr>
          <w:bCs/>
          <w:sz w:val="24"/>
          <w:szCs w:val="24"/>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25B49" w:rsidRPr="00CE0E89" w:rsidRDefault="00A25B49" w:rsidP="00A25B49">
      <w:pPr>
        <w:pStyle w:val="a3"/>
        <w:spacing w:before="8"/>
        <w:ind w:firstLine="0"/>
        <w:jc w:val="left"/>
        <w:rPr>
          <w:b/>
          <w:bCs/>
          <w:sz w:val="24"/>
          <w:szCs w:val="24"/>
        </w:rPr>
      </w:pPr>
      <w:r w:rsidRPr="00CE0E89">
        <w:rPr>
          <w:b/>
          <w:bCs/>
          <w:sz w:val="24"/>
          <w:szCs w:val="24"/>
        </w:rPr>
        <w:t>1) гражданского воспитания:</w:t>
      </w:r>
    </w:p>
    <w:p w:rsidR="00A25B49" w:rsidRPr="00CE0E89" w:rsidRDefault="00A25B49" w:rsidP="00A25B49">
      <w:pPr>
        <w:pStyle w:val="a3"/>
        <w:spacing w:before="8"/>
        <w:ind w:firstLine="0"/>
        <w:jc w:val="left"/>
        <w:rPr>
          <w:bCs/>
          <w:sz w:val="24"/>
          <w:szCs w:val="24"/>
        </w:rPr>
      </w:pPr>
      <w:r w:rsidRPr="00CE0E89">
        <w:rPr>
          <w:bCs/>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неприятие любых форм экстремизма, дискриминации; понимание роли различных социальных институтов в жизни человека;</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sz w:val="24"/>
          <w:szCs w:val="24"/>
          <w:lang w:eastAsia="ru-RU"/>
        </w:rPr>
      </w:pPr>
      <w:r w:rsidRPr="00CE0E89">
        <w:rPr>
          <w:bCs/>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A25B49" w:rsidRPr="00CE0E89" w:rsidRDefault="00A25B49" w:rsidP="00A25B49">
      <w:pPr>
        <w:pStyle w:val="a3"/>
        <w:spacing w:before="8"/>
        <w:ind w:firstLine="0"/>
        <w:jc w:val="left"/>
        <w:rPr>
          <w:b/>
          <w:bCs/>
          <w:sz w:val="24"/>
          <w:szCs w:val="24"/>
        </w:rPr>
      </w:pPr>
      <w:r w:rsidRPr="00CE0E89">
        <w:rPr>
          <w:b/>
          <w:bCs/>
          <w:sz w:val="24"/>
          <w:szCs w:val="24"/>
        </w:rPr>
        <w:t>2) патриотического воспитания:</w:t>
      </w:r>
    </w:p>
    <w:p w:rsidR="00A25B49" w:rsidRPr="00CE0E89" w:rsidRDefault="00A25B49" w:rsidP="00A25B49">
      <w:pPr>
        <w:pStyle w:val="a3"/>
        <w:spacing w:before="8"/>
        <w:ind w:firstLine="0"/>
        <w:jc w:val="left"/>
        <w:rPr>
          <w:bCs/>
          <w:sz w:val="24"/>
          <w:szCs w:val="24"/>
        </w:rPr>
      </w:pPr>
      <w:r w:rsidRPr="00CE0E89">
        <w:rPr>
          <w:bCs/>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
          <w:bCs/>
          <w:sz w:val="24"/>
          <w:szCs w:val="24"/>
        </w:rPr>
      </w:pPr>
      <w:r w:rsidRPr="00CE0E89">
        <w:rPr>
          <w:b/>
          <w:bCs/>
          <w:sz w:val="24"/>
          <w:szCs w:val="24"/>
        </w:rPr>
        <w:t>3) духовно-нравственного воспитания:</w:t>
      </w:r>
    </w:p>
    <w:p w:rsidR="00A25B49" w:rsidRPr="00CE0E89" w:rsidRDefault="00A25B49" w:rsidP="00A25B49">
      <w:pPr>
        <w:pStyle w:val="a3"/>
        <w:spacing w:before="8"/>
        <w:ind w:firstLine="0"/>
        <w:jc w:val="left"/>
        <w:rPr>
          <w:bCs/>
          <w:sz w:val="24"/>
          <w:szCs w:val="24"/>
        </w:rPr>
      </w:pPr>
      <w:r w:rsidRPr="00CE0E89">
        <w:rPr>
          <w:bCs/>
          <w:sz w:val="24"/>
          <w:szCs w:val="24"/>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w:t>
      </w:r>
    </w:p>
    <w:p w:rsidR="00A25B49" w:rsidRPr="00CE0E89" w:rsidRDefault="00A25B49" w:rsidP="00A25B49">
      <w:pPr>
        <w:pStyle w:val="a3"/>
        <w:spacing w:before="8"/>
        <w:ind w:firstLine="0"/>
        <w:jc w:val="left"/>
        <w:rPr>
          <w:bCs/>
          <w:sz w:val="24"/>
          <w:szCs w:val="24"/>
        </w:rPr>
      </w:pPr>
      <w:r w:rsidRPr="00CE0E89">
        <w:rPr>
          <w:bCs/>
          <w:sz w:val="24"/>
          <w:szCs w:val="24"/>
        </w:rPr>
        <w:t xml:space="preserve"> активное неприятие асоциальных поступков, свобода и ответственность личности в условиях индивидуального и общественного пространства;</w:t>
      </w:r>
    </w:p>
    <w:p w:rsidR="00A25B49" w:rsidRPr="00CE0E89" w:rsidRDefault="00A25B49" w:rsidP="00A25B49">
      <w:pPr>
        <w:pStyle w:val="a3"/>
        <w:spacing w:before="8"/>
        <w:ind w:firstLine="0"/>
        <w:jc w:val="left"/>
        <w:rPr>
          <w:b/>
          <w:bCs/>
          <w:sz w:val="24"/>
          <w:szCs w:val="24"/>
        </w:rPr>
      </w:pPr>
      <w:r w:rsidRPr="00CE0E89">
        <w:rPr>
          <w:b/>
          <w:bCs/>
          <w:sz w:val="24"/>
          <w:szCs w:val="24"/>
        </w:rPr>
        <w:t>4) эстетического воспитания:</w:t>
      </w:r>
    </w:p>
    <w:p w:rsidR="00A25B49" w:rsidRPr="00CE0E89" w:rsidRDefault="00A25B49" w:rsidP="00A25B49">
      <w:pPr>
        <w:pStyle w:val="a3"/>
        <w:spacing w:before="8"/>
        <w:ind w:firstLine="0"/>
        <w:jc w:val="left"/>
        <w:rPr>
          <w:bCs/>
          <w:sz w:val="24"/>
          <w:szCs w:val="24"/>
        </w:rPr>
      </w:pPr>
      <w:r w:rsidRPr="00CE0E89">
        <w:rPr>
          <w:bCs/>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
          <w:bCs/>
          <w:sz w:val="24"/>
          <w:szCs w:val="24"/>
        </w:rPr>
      </w:pPr>
      <w:r w:rsidRPr="00CE0E89">
        <w:rPr>
          <w:b/>
          <w:bCs/>
          <w:sz w:val="24"/>
          <w:szCs w:val="24"/>
        </w:rPr>
        <w:t>5) физического воспитания, формирования культуры здоровья и эмоционального благополучия:</w:t>
      </w:r>
    </w:p>
    <w:p w:rsidR="00A25B49" w:rsidRPr="00CE0E89" w:rsidRDefault="00A25B49" w:rsidP="00A25B49">
      <w:pPr>
        <w:pStyle w:val="a3"/>
        <w:spacing w:before="8"/>
        <w:ind w:firstLine="0"/>
        <w:jc w:val="left"/>
        <w:rPr>
          <w:bCs/>
          <w:sz w:val="24"/>
          <w:szCs w:val="24"/>
        </w:rPr>
      </w:pPr>
      <w:r w:rsidRPr="00CE0E89">
        <w:rPr>
          <w:bCs/>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умение принимать себя и других, не осуждая;</w:t>
      </w:r>
      <w:r w:rsidR="00BA093E" w:rsidRPr="00CE0E89">
        <w:rPr>
          <w:bCs/>
          <w:sz w:val="24"/>
          <w:szCs w:val="24"/>
        </w:rPr>
        <w:t xml:space="preserve"> </w:t>
      </w:r>
      <w:r w:rsidRPr="00CE0E89">
        <w:rPr>
          <w:bCs/>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
          <w:bCs/>
          <w:sz w:val="24"/>
          <w:szCs w:val="24"/>
        </w:rPr>
      </w:pPr>
      <w:r w:rsidRPr="00CE0E89">
        <w:rPr>
          <w:b/>
          <w:bCs/>
          <w:sz w:val="24"/>
          <w:szCs w:val="24"/>
        </w:rPr>
        <w:t>6) трудового воспитания:</w:t>
      </w:r>
    </w:p>
    <w:p w:rsidR="00A25B49" w:rsidRPr="00CE0E89" w:rsidRDefault="00A25B49" w:rsidP="00A25B49">
      <w:pPr>
        <w:pStyle w:val="a3"/>
        <w:spacing w:before="8"/>
        <w:ind w:firstLine="0"/>
        <w:jc w:val="left"/>
        <w:rPr>
          <w:bCs/>
          <w:sz w:val="24"/>
          <w:szCs w:val="24"/>
        </w:rPr>
      </w:pPr>
      <w:r w:rsidRPr="00CE0E89">
        <w:rPr>
          <w:bCs/>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умение рассказать о своих планах на будущее;</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
          <w:bCs/>
          <w:sz w:val="24"/>
          <w:szCs w:val="24"/>
        </w:rPr>
      </w:pPr>
      <w:r w:rsidRPr="00CE0E89">
        <w:rPr>
          <w:b/>
          <w:bCs/>
          <w:sz w:val="24"/>
          <w:szCs w:val="24"/>
        </w:rPr>
        <w:t>7) экологического воспитания:</w:t>
      </w:r>
    </w:p>
    <w:p w:rsidR="00A25B49" w:rsidRPr="00CE0E89" w:rsidRDefault="00A25B49" w:rsidP="00A25B49">
      <w:pPr>
        <w:pStyle w:val="a3"/>
        <w:spacing w:before="8"/>
        <w:ind w:firstLine="0"/>
        <w:jc w:val="left"/>
        <w:rPr>
          <w:bCs/>
          <w:sz w:val="24"/>
          <w:szCs w:val="24"/>
        </w:rPr>
      </w:pPr>
      <w:r w:rsidRPr="00CE0E89">
        <w:rPr>
          <w:bCs/>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25B49" w:rsidRPr="00CE0E89" w:rsidRDefault="00A25B49" w:rsidP="00A25B49">
      <w:pPr>
        <w:pStyle w:val="a3"/>
        <w:spacing w:before="8"/>
        <w:ind w:firstLine="0"/>
        <w:jc w:val="left"/>
        <w:rPr>
          <w:b/>
          <w:bCs/>
          <w:sz w:val="24"/>
          <w:szCs w:val="24"/>
        </w:rPr>
      </w:pPr>
      <w:r w:rsidRPr="00CE0E89">
        <w:rPr>
          <w:b/>
          <w:bCs/>
          <w:sz w:val="24"/>
          <w:szCs w:val="24"/>
        </w:rPr>
        <w:t>8) ценности научного познания:</w:t>
      </w:r>
    </w:p>
    <w:p w:rsidR="00A25B49" w:rsidRPr="00CE0E89" w:rsidRDefault="00A25B49" w:rsidP="00A25B49">
      <w:pPr>
        <w:pStyle w:val="a3"/>
        <w:spacing w:before="8"/>
        <w:ind w:firstLine="0"/>
        <w:jc w:val="left"/>
        <w:rPr>
          <w:bCs/>
          <w:sz w:val="24"/>
          <w:szCs w:val="24"/>
        </w:rPr>
      </w:pPr>
      <w:r w:rsidRPr="00CE0E89">
        <w:rPr>
          <w:bCs/>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
          <w:bCs/>
          <w:sz w:val="24"/>
          <w:szCs w:val="24"/>
        </w:rPr>
      </w:pPr>
      <w:r w:rsidRPr="00CE0E89">
        <w:rPr>
          <w:b/>
          <w:bCs/>
          <w:sz w:val="24"/>
          <w:szCs w:val="24"/>
        </w:rPr>
        <w:t>9) адаптации обучающегося к изменяющимся условиям социальной и природной среды:</w:t>
      </w:r>
    </w:p>
    <w:p w:rsidR="00A25B49" w:rsidRPr="00CE0E89" w:rsidRDefault="00A25B49" w:rsidP="00A25B49">
      <w:pPr>
        <w:pStyle w:val="a3"/>
        <w:spacing w:before="8"/>
        <w:ind w:firstLine="0"/>
        <w:jc w:val="left"/>
        <w:rPr>
          <w:b/>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
          <w:bCs/>
          <w:sz w:val="24"/>
          <w:szCs w:val="24"/>
        </w:rPr>
      </w:pPr>
      <w:r w:rsidRPr="00CE0E89">
        <w:rPr>
          <w:bCs/>
          <w:sz w:val="24"/>
          <w:szCs w:val="24"/>
        </w:rPr>
        <w:t xml:space="preserve">   В результате изучения русского языка на уровне основного общего образования у обучающегося будут сформированы </w:t>
      </w:r>
      <w:r w:rsidRPr="00CE0E89">
        <w:rPr>
          <w:b/>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25B49" w:rsidRPr="00CE0E89" w:rsidRDefault="00A25B49" w:rsidP="00A25B49">
      <w:pPr>
        <w:pStyle w:val="a3"/>
        <w:spacing w:before="8"/>
        <w:ind w:firstLine="0"/>
        <w:jc w:val="left"/>
        <w:rPr>
          <w:bCs/>
          <w:sz w:val="24"/>
          <w:szCs w:val="24"/>
        </w:rPr>
      </w:pPr>
      <w:r w:rsidRPr="00CE0E89">
        <w:rPr>
          <w:bCs/>
          <w:sz w:val="24"/>
          <w:szCs w:val="24"/>
        </w:rPr>
        <w:t>выявлять и характеризовать существенные признаки языковых единиц, языковых явлений и процессов;</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выявлять дефицит информации текста, необходимой для решения поставленной учебной задачи;</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25B49" w:rsidRPr="00CE0E89" w:rsidRDefault="00A25B49" w:rsidP="00A25B49">
      <w:pPr>
        <w:pStyle w:val="a3"/>
        <w:spacing w:before="8"/>
        <w:ind w:firstLine="0"/>
        <w:jc w:val="left"/>
        <w:rPr>
          <w:bCs/>
          <w:sz w:val="24"/>
          <w:szCs w:val="24"/>
        </w:rPr>
      </w:pPr>
      <w:r w:rsidRPr="00CE0E89">
        <w:rPr>
          <w:bCs/>
          <w:sz w:val="24"/>
          <w:szCs w:val="24"/>
        </w:rPr>
        <w:t>использовать вопросы как исследовательский инструмент познания в языковом образовании;</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формировать гипотезу об истинности собственных суждений и суждений других, аргументировать свою позицию, мнение;</w:t>
      </w:r>
    </w:p>
    <w:p w:rsidR="00A25B49" w:rsidRPr="00CE0E89" w:rsidRDefault="00A25B49" w:rsidP="00A25B49">
      <w:pPr>
        <w:pStyle w:val="a3"/>
        <w:spacing w:before="8"/>
        <w:ind w:firstLine="0"/>
        <w:jc w:val="left"/>
        <w:rPr>
          <w:bCs/>
          <w:sz w:val="24"/>
          <w:szCs w:val="24"/>
        </w:rPr>
      </w:pPr>
      <w:r w:rsidRPr="00CE0E89">
        <w:rPr>
          <w:bCs/>
          <w:sz w:val="24"/>
          <w:szCs w:val="24"/>
        </w:rPr>
        <w:t>составлять алгоритм действий и использовать его для решения учебных задач;</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оценивать на применимость и достоверность информацию, полученную в ходе лингвистического исследования (эксперимента);</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25B49" w:rsidRPr="00CE0E89" w:rsidRDefault="00A25B49" w:rsidP="00A25B49">
      <w:pPr>
        <w:pStyle w:val="a3"/>
        <w:spacing w:before="8"/>
        <w:ind w:firstLine="0"/>
        <w:jc w:val="left"/>
        <w:rPr>
          <w:bCs/>
          <w:sz w:val="24"/>
          <w:szCs w:val="24"/>
        </w:rPr>
      </w:pPr>
      <w:r w:rsidRPr="00CE0E89">
        <w:rPr>
          <w:bCs/>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находить сходные аргументы (подтверждающие или опровергающие одну и ту же идею, версию) в различных информационных источниках;самостоятельно составлять план действий, вносить необходимые коррективы в ходе его реализации;</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делать выбор и брать ответственность за решение.</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25B49" w:rsidRPr="00CE0E89" w:rsidRDefault="00A25B49" w:rsidP="00A25B49">
      <w:pPr>
        <w:pStyle w:val="a3"/>
        <w:spacing w:before="8"/>
        <w:ind w:firstLine="0"/>
        <w:jc w:val="left"/>
        <w:rPr>
          <w:bCs/>
          <w:sz w:val="24"/>
          <w:szCs w:val="24"/>
        </w:rPr>
      </w:pPr>
      <w:r w:rsidRPr="00CE0E89">
        <w:rPr>
          <w:bCs/>
          <w:sz w:val="24"/>
          <w:szCs w:val="24"/>
        </w:rPr>
        <w:t>владеть разными способами самоконтроля (в том числе речевого), самомотивации и рефлексии;</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давать адекватную оценку учебной ситуации и предлагать план ее изменения;</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A25B49" w:rsidRPr="00CE0E89" w:rsidRDefault="00A25B49" w:rsidP="00A25B49">
      <w:pPr>
        <w:pStyle w:val="a3"/>
        <w:spacing w:before="8"/>
        <w:ind w:firstLine="0"/>
        <w:jc w:val="left"/>
        <w:rPr>
          <w:bCs/>
          <w:sz w:val="24"/>
          <w:szCs w:val="24"/>
        </w:rPr>
      </w:pPr>
      <w:r w:rsidRPr="00CE0E89">
        <w:rPr>
          <w:bCs/>
          <w:sz w:val="24"/>
          <w:szCs w:val="24"/>
        </w:rPr>
        <w:t>развивать способность управлять собственными эмоциями и эмоциями других;</w:t>
      </w:r>
    </w:p>
    <w:p w:rsidR="00A25B49" w:rsidRPr="00CE0E89" w:rsidRDefault="00A25B49" w:rsidP="00A25B49">
      <w:pPr>
        <w:pStyle w:val="a3"/>
        <w:spacing w:before="8"/>
        <w:ind w:firstLine="0"/>
        <w:jc w:val="left"/>
        <w:rPr>
          <w:bCs/>
          <w:sz w:val="24"/>
          <w:szCs w:val="24"/>
        </w:rPr>
      </w:pPr>
      <w:r w:rsidRPr="00CE0E89">
        <w:rPr>
          <w:bCs/>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25B49" w:rsidRPr="00CE0E89" w:rsidRDefault="00A25B49" w:rsidP="00A25B49">
      <w:pPr>
        <w:pStyle w:val="a3"/>
        <w:spacing w:before="8"/>
        <w:ind w:firstLine="0"/>
        <w:jc w:val="left"/>
        <w:rPr>
          <w:bCs/>
          <w:sz w:val="24"/>
          <w:szCs w:val="24"/>
        </w:rPr>
      </w:pPr>
      <w:r w:rsidRPr="00CE0E89">
        <w:rPr>
          <w:bCs/>
          <w:sz w:val="24"/>
          <w:szCs w:val="24"/>
        </w:rPr>
        <w:t>осознанно относиться к другому человеку и его мнению;</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признавать свое и чужое право на ошибку;</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принимать себя и других, не осуждая;</w:t>
      </w:r>
    </w:p>
    <w:p w:rsidR="00A25B49" w:rsidRPr="00CE0E89" w:rsidRDefault="00A25B49" w:rsidP="00A25B49">
      <w:pPr>
        <w:pStyle w:val="a3"/>
        <w:spacing w:before="8"/>
        <w:ind w:firstLine="0"/>
        <w:jc w:val="left"/>
        <w:rPr>
          <w:bCs/>
          <w:sz w:val="24"/>
          <w:szCs w:val="24"/>
        </w:rPr>
      </w:pPr>
      <w:r w:rsidRPr="00CE0E89">
        <w:rPr>
          <w:bCs/>
          <w:sz w:val="24"/>
          <w:szCs w:val="24"/>
        </w:rPr>
        <w:t>проявлять открытость;</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осознавать невозможность контролировать все вокруг.</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   У обучающегося будут сформированы следующие умения совместной деятельности:</w:t>
      </w:r>
    </w:p>
    <w:p w:rsidR="00A25B49" w:rsidRPr="00CE0E89" w:rsidRDefault="00A25B49" w:rsidP="00A25B49">
      <w:pPr>
        <w:pStyle w:val="a3"/>
        <w:spacing w:before="8"/>
        <w:ind w:firstLine="0"/>
        <w:jc w:val="left"/>
        <w:rPr>
          <w:bCs/>
          <w:sz w:val="24"/>
          <w:szCs w:val="24"/>
        </w:rPr>
      </w:pPr>
      <w:r w:rsidRPr="00CE0E89">
        <w:rPr>
          <w:bCs/>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25B49" w:rsidRPr="00CE0E89" w:rsidRDefault="00A25B49" w:rsidP="00A25B49">
      <w:pPr>
        <w:pStyle w:val="a3"/>
        <w:spacing w:before="8"/>
        <w:ind w:firstLine="0"/>
        <w:jc w:val="left"/>
        <w:rPr>
          <w:bCs/>
          <w:sz w:val="24"/>
          <w:szCs w:val="24"/>
        </w:rPr>
      </w:pPr>
      <w:r w:rsidRPr="00CE0E89">
        <w:rPr>
          <w:bCs/>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25B49" w:rsidRPr="00CE0E89" w:rsidRDefault="00A25B49" w:rsidP="00A25B49">
      <w:pPr>
        <w:pStyle w:val="a3"/>
        <w:spacing w:before="8"/>
        <w:ind w:firstLine="0"/>
        <w:jc w:val="left"/>
        <w:rPr>
          <w:bCs/>
          <w:sz w:val="24"/>
          <w:szCs w:val="24"/>
        </w:rPr>
      </w:pPr>
      <w:r w:rsidRPr="00CE0E89">
        <w:rPr>
          <w:bCs/>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   К концу обучения в 5 классе обучающийся получит следующие </w:t>
      </w:r>
      <w:r w:rsidRPr="00CE0E89">
        <w:rPr>
          <w:b/>
          <w:bCs/>
          <w:sz w:val="24"/>
          <w:szCs w:val="24"/>
        </w:rPr>
        <w:t>предметные результаты</w:t>
      </w:r>
      <w:r w:rsidRPr="00CE0E89">
        <w:rPr>
          <w:bCs/>
          <w:sz w:val="24"/>
          <w:szCs w:val="24"/>
        </w:rPr>
        <w:t xml:space="preserve"> по отдельным темам программы по русскому языку:</w:t>
      </w:r>
    </w:p>
    <w:p w:rsidR="00A25B49" w:rsidRPr="00CE0E89" w:rsidRDefault="00A25B49" w:rsidP="00A25B49">
      <w:pPr>
        <w:pStyle w:val="a3"/>
        <w:spacing w:before="8"/>
        <w:ind w:firstLine="0"/>
        <w:jc w:val="left"/>
        <w:rPr>
          <w:b/>
          <w:bCs/>
          <w:sz w:val="24"/>
          <w:szCs w:val="24"/>
        </w:rPr>
      </w:pPr>
      <w:r w:rsidRPr="00CE0E89">
        <w:rPr>
          <w:b/>
          <w:bCs/>
          <w:sz w:val="24"/>
          <w:szCs w:val="24"/>
        </w:rPr>
        <w:t>Общие сведения о языке.</w:t>
      </w:r>
    </w:p>
    <w:p w:rsidR="00A25B49" w:rsidRPr="00CE0E89" w:rsidRDefault="00A25B49" w:rsidP="00A25B49">
      <w:pPr>
        <w:pStyle w:val="a3"/>
        <w:spacing w:before="8"/>
        <w:ind w:firstLine="0"/>
        <w:jc w:val="left"/>
        <w:rPr>
          <w:bCs/>
          <w:sz w:val="24"/>
          <w:szCs w:val="24"/>
        </w:rPr>
      </w:pPr>
      <w:r w:rsidRPr="00CE0E89">
        <w:rPr>
          <w:bCs/>
          <w:sz w:val="24"/>
          <w:szCs w:val="24"/>
        </w:rPr>
        <w:t>Осознавать богатство и выразительность русского языка, приводить примеры, свидетельствующие об этом.</w:t>
      </w:r>
    </w:p>
    <w:p w:rsidR="00A25B49" w:rsidRPr="00CE0E89" w:rsidRDefault="00A25B49" w:rsidP="00A25B49">
      <w:pPr>
        <w:pStyle w:val="a3"/>
        <w:spacing w:before="8"/>
        <w:ind w:firstLine="0"/>
        <w:jc w:val="left"/>
        <w:rPr>
          <w:bCs/>
          <w:sz w:val="24"/>
          <w:szCs w:val="24"/>
        </w:rPr>
      </w:pPr>
      <w:r w:rsidRPr="00CE0E89">
        <w:rPr>
          <w:bCs/>
          <w:sz w:val="24"/>
          <w:szCs w:val="24"/>
        </w:rPr>
        <w:t>Знать основные разделы лингвистики, основные единицы языка и речи (звук, морфема, слово, словосочетание, предложение).</w:t>
      </w:r>
    </w:p>
    <w:p w:rsidR="00A25B49" w:rsidRPr="00CE0E89" w:rsidRDefault="00A25B49" w:rsidP="00A25B49">
      <w:pPr>
        <w:pStyle w:val="a3"/>
        <w:spacing w:before="8"/>
        <w:ind w:firstLine="0"/>
        <w:jc w:val="left"/>
        <w:rPr>
          <w:b/>
          <w:bCs/>
          <w:sz w:val="24"/>
          <w:szCs w:val="24"/>
        </w:rPr>
      </w:pPr>
      <w:r w:rsidRPr="00CE0E89">
        <w:rPr>
          <w:b/>
          <w:bCs/>
          <w:sz w:val="24"/>
          <w:szCs w:val="24"/>
        </w:rPr>
        <w:t>Язык и речь.</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25B49" w:rsidRPr="00CE0E89" w:rsidRDefault="00A25B49" w:rsidP="00A25B49">
      <w:pPr>
        <w:pStyle w:val="a3"/>
        <w:spacing w:before="8"/>
        <w:ind w:firstLine="0"/>
        <w:jc w:val="left"/>
        <w:rPr>
          <w:bCs/>
          <w:sz w:val="24"/>
          <w:szCs w:val="24"/>
        </w:rPr>
      </w:pPr>
      <w:r w:rsidRPr="00CE0E89">
        <w:rPr>
          <w:bCs/>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A25B49" w:rsidRPr="00CE0E89" w:rsidRDefault="00A25B49" w:rsidP="00A25B49">
      <w:pPr>
        <w:pStyle w:val="a3"/>
        <w:spacing w:before="8"/>
        <w:ind w:firstLine="0"/>
        <w:jc w:val="left"/>
        <w:rPr>
          <w:bCs/>
          <w:sz w:val="24"/>
          <w:szCs w:val="24"/>
        </w:rPr>
      </w:pPr>
      <w:r w:rsidRPr="00CE0E89">
        <w:rPr>
          <w:bCs/>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чтения: просмотровым, ознакомительным, изучающим, поисковым.</w:t>
      </w:r>
    </w:p>
    <w:p w:rsidR="00A25B49" w:rsidRPr="00CE0E89" w:rsidRDefault="00A25B49" w:rsidP="00A25B49">
      <w:pPr>
        <w:pStyle w:val="a3"/>
        <w:spacing w:before="8"/>
        <w:ind w:firstLine="0"/>
        <w:jc w:val="left"/>
        <w:rPr>
          <w:bCs/>
          <w:sz w:val="24"/>
          <w:szCs w:val="24"/>
        </w:rPr>
      </w:pPr>
      <w:r w:rsidRPr="00CE0E89">
        <w:rPr>
          <w:bCs/>
          <w:sz w:val="24"/>
          <w:szCs w:val="24"/>
        </w:rPr>
        <w:t>Устно пересказывать прочитанный или прослушанный текст объемом не менее 100 слов.</w:t>
      </w:r>
    </w:p>
    <w:p w:rsidR="00A25B49" w:rsidRPr="00CE0E89" w:rsidRDefault="00A25B49" w:rsidP="00A25B49">
      <w:pPr>
        <w:pStyle w:val="a3"/>
        <w:spacing w:before="8"/>
        <w:ind w:firstLine="0"/>
        <w:jc w:val="left"/>
        <w:rPr>
          <w:bCs/>
          <w:sz w:val="24"/>
          <w:szCs w:val="24"/>
        </w:rPr>
      </w:pPr>
      <w:r w:rsidRPr="00CE0E89">
        <w:rPr>
          <w:bCs/>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A25B49" w:rsidRPr="00CE0E89" w:rsidRDefault="00A25B49" w:rsidP="00A25B49">
      <w:pPr>
        <w:pStyle w:val="a3"/>
        <w:spacing w:before="8"/>
        <w:ind w:firstLine="0"/>
        <w:jc w:val="left"/>
        <w:rPr>
          <w:bCs/>
          <w:sz w:val="24"/>
          <w:szCs w:val="24"/>
        </w:rPr>
      </w:pPr>
      <w:r w:rsidRPr="00CE0E89">
        <w:rPr>
          <w:bCs/>
          <w:sz w:val="24"/>
          <w:szCs w:val="24"/>
        </w:rPr>
        <w:t>Осуществлять выбор языковых средств для создания высказывания в соответствии с целью, темой и коммуникативным замыслом.</w:t>
      </w:r>
    </w:p>
    <w:p w:rsidR="00A25B49" w:rsidRPr="00CE0E89" w:rsidRDefault="00A25B49" w:rsidP="00A25B49">
      <w:pPr>
        <w:pStyle w:val="a3"/>
        <w:spacing w:before="8"/>
        <w:ind w:firstLine="0"/>
        <w:jc w:val="left"/>
        <w:rPr>
          <w:bCs/>
          <w:sz w:val="24"/>
          <w:szCs w:val="24"/>
        </w:rPr>
      </w:pPr>
      <w:r w:rsidRPr="00CE0E89">
        <w:rPr>
          <w:bCs/>
          <w:sz w:val="24"/>
          <w:szCs w:val="24"/>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25B49" w:rsidRPr="00CE0E89" w:rsidRDefault="00A25B49" w:rsidP="00A25B49">
      <w:pPr>
        <w:pStyle w:val="a3"/>
        <w:spacing w:before="8"/>
        <w:ind w:firstLine="0"/>
        <w:jc w:val="left"/>
        <w:rPr>
          <w:b/>
          <w:bCs/>
          <w:sz w:val="24"/>
          <w:szCs w:val="24"/>
        </w:rPr>
      </w:pPr>
      <w:r w:rsidRPr="00CE0E89">
        <w:rPr>
          <w:b/>
          <w:bCs/>
          <w:sz w:val="24"/>
          <w:szCs w:val="24"/>
        </w:rPr>
        <w:t>Текст.</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25B49" w:rsidRPr="00CE0E89" w:rsidRDefault="00A25B49" w:rsidP="00A25B49">
      <w:pPr>
        <w:pStyle w:val="a3"/>
        <w:spacing w:before="8"/>
        <w:ind w:firstLine="0"/>
        <w:jc w:val="left"/>
        <w:rPr>
          <w:bCs/>
          <w:sz w:val="24"/>
          <w:szCs w:val="24"/>
        </w:rPr>
      </w:pPr>
      <w:r w:rsidRPr="00CE0E89">
        <w:rPr>
          <w:bCs/>
          <w:sz w:val="24"/>
          <w:szCs w:val="24"/>
        </w:rPr>
        <w:t>Проводить смысловой анализ текста, его композиционных особенностей, определять количество микротем и абзацев.</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25B49" w:rsidRPr="00CE0E89" w:rsidRDefault="00A25B49" w:rsidP="00A25B49">
      <w:pPr>
        <w:pStyle w:val="a3"/>
        <w:spacing w:before="8"/>
        <w:ind w:firstLine="0"/>
        <w:jc w:val="left"/>
        <w:rPr>
          <w:bCs/>
          <w:sz w:val="24"/>
          <w:szCs w:val="24"/>
        </w:rPr>
      </w:pPr>
      <w:r w:rsidRPr="00CE0E89">
        <w:rPr>
          <w:bCs/>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Применять знание основных признаков текста (повествование) в практике его создания.</w:t>
      </w:r>
    </w:p>
    <w:p w:rsidR="00A25B49" w:rsidRPr="00CE0E89" w:rsidRDefault="00A25B49" w:rsidP="00A25B49">
      <w:pPr>
        <w:pStyle w:val="a3"/>
        <w:spacing w:before="8"/>
        <w:ind w:firstLine="0"/>
        <w:jc w:val="left"/>
        <w:rPr>
          <w:bCs/>
          <w:sz w:val="24"/>
          <w:szCs w:val="24"/>
        </w:rPr>
      </w:pPr>
      <w:r w:rsidRPr="00CE0E89">
        <w:rPr>
          <w:bCs/>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A25B49" w:rsidRPr="00CE0E89" w:rsidRDefault="00A25B49" w:rsidP="00A25B49">
      <w:pPr>
        <w:pStyle w:val="a3"/>
        <w:spacing w:before="8"/>
        <w:ind w:firstLine="0"/>
        <w:jc w:val="left"/>
        <w:rPr>
          <w:bCs/>
          <w:sz w:val="24"/>
          <w:szCs w:val="24"/>
        </w:rPr>
      </w:pPr>
      <w:r w:rsidRPr="00CE0E89">
        <w:rPr>
          <w:bCs/>
          <w:sz w:val="24"/>
          <w:szCs w:val="24"/>
        </w:rPr>
        <w:t>Восстанавливать деформированный текст, осуществлять корректировку восстановленного текста с опорой на образец.</w:t>
      </w:r>
    </w:p>
    <w:p w:rsidR="00A25B49" w:rsidRPr="00CE0E89" w:rsidRDefault="00A25B49" w:rsidP="00A25B49">
      <w:pPr>
        <w:pStyle w:val="a3"/>
        <w:spacing w:before="8"/>
        <w:ind w:firstLine="0"/>
        <w:jc w:val="left"/>
        <w:rPr>
          <w:bCs/>
          <w:sz w:val="24"/>
          <w:szCs w:val="24"/>
        </w:rPr>
      </w:pPr>
      <w:r w:rsidRPr="00CE0E89">
        <w:rPr>
          <w:bCs/>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25B49" w:rsidRPr="00CE0E89" w:rsidRDefault="00A25B49" w:rsidP="00A25B49">
      <w:pPr>
        <w:pStyle w:val="a3"/>
        <w:spacing w:before="8"/>
        <w:ind w:firstLine="0"/>
        <w:jc w:val="left"/>
        <w:rPr>
          <w:b/>
          <w:bCs/>
          <w:sz w:val="24"/>
          <w:szCs w:val="24"/>
        </w:rPr>
      </w:pPr>
      <w:r w:rsidRPr="00CE0E89">
        <w:rPr>
          <w:b/>
          <w:bCs/>
          <w:sz w:val="24"/>
          <w:szCs w:val="24"/>
        </w:rPr>
        <w:t>Функциональные разновидности языка.</w:t>
      </w:r>
    </w:p>
    <w:p w:rsidR="00A25B49" w:rsidRPr="00CE0E89" w:rsidRDefault="00A25B49" w:rsidP="00A25B49">
      <w:pPr>
        <w:pStyle w:val="a3"/>
        <w:spacing w:before="8"/>
        <w:ind w:firstLine="0"/>
        <w:jc w:val="left"/>
        <w:rPr>
          <w:bCs/>
          <w:sz w:val="24"/>
          <w:szCs w:val="24"/>
        </w:rPr>
      </w:pPr>
      <w:r w:rsidRPr="00CE0E89">
        <w:rPr>
          <w:bCs/>
          <w:sz w:val="24"/>
          <w:szCs w:val="24"/>
        </w:rPr>
        <w:t>Иметь общее представление об особенностях разговорной речи, функциональных стилей, языка художественной литературы.</w:t>
      </w:r>
    </w:p>
    <w:p w:rsidR="00A25B49" w:rsidRPr="00CE0E89" w:rsidRDefault="00A25B49" w:rsidP="00A25B49">
      <w:pPr>
        <w:pStyle w:val="a3"/>
        <w:spacing w:before="8"/>
        <w:ind w:firstLine="0"/>
        <w:jc w:val="left"/>
        <w:rPr>
          <w:b/>
          <w:bCs/>
          <w:sz w:val="24"/>
          <w:szCs w:val="24"/>
        </w:rPr>
      </w:pPr>
      <w:r w:rsidRPr="00CE0E89">
        <w:rPr>
          <w:b/>
          <w:bCs/>
          <w:sz w:val="24"/>
          <w:szCs w:val="24"/>
        </w:rPr>
        <w:t>Фонетика. Графика. Орфоэпия.</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звуки; понимать различие между звуком и буквой, характеризовать систему звуков.</w:t>
      </w:r>
    </w:p>
    <w:p w:rsidR="00A25B49" w:rsidRPr="00CE0E89" w:rsidRDefault="00A25B49" w:rsidP="00A25B49">
      <w:pPr>
        <w:pStyle w:val="a3"/>
        <w:spacing w:before="8"/>
        <w:ind w:firstLine="0"/>
        <w:jc w:val="left"/>
        <w:rPr>
          <w:bCs/>
          <w:sz w:val="24"/>
          <w:szCs w:val="24"/>
        </w:rPr>
      </w:pPr>
      <w:r w:rsidRPr="00CE0E89">
        <w:rPr>
          <w:bCs/>
          <w:sz w:val="24"/>
          <w:szCs w:val="24"/>
        </w:rPr>
        <w:t>Проводить фонетический анализ слов.</w:t>
      </w:r>
    </w:p>
    <w:p w:rsidR="00A25B49" w:rsidRPr="00CE0E89" w:rsidRDefault="00A25B49" w:rsidP="00A25B49">
      <w:pPr>
        <w:pStyle w:val="a3"/>
        <w:spacing w:before="8"/>
        <w:ind w:firstLine="0"/>
        <w:jc w:val="left"/>
        <w:rPr>
          <w:bCs/>
          <w:sz w:val="24"/>
          <w:szCs w:val="24"/>
        </w:rPr>
      </w:pPr>
      <w:r w:rsidRPr="00CE0E89">
        <w:rPr>
          <w:bCs/>
          <w:sz w:val="24"/>
          <w:szCs w:val="24"/>
        </w:rPr>
        <w:t>Использовать знания по фонетике, графике и орфоэпии в практике произношения и правописания слов.</w:t>
      </w:r>
    </w:p>
    <w:p w:rsidR="00A25B49" w:rsidRPr="00CE0E89" w:rsidRDefault="00A25B49" w:rsidP="00A25B49">
      <w:pPr>
        <w:pStyle w:val="a3"/>
        <w:spacing w:before="8"/>
        <w:ind w:firstLine="0"/>
        <w:jc w:val="left"/>
        <w:rPr>
          <w:bCs/>
          <w:sz w:val="24"/>
          <w:szCs w:val="24"/>
        </w:rPr>
      </w:pPr>
      <w:r w:rsidRPr="00CE0E89">
        <w:rPr>
          <w:b/>
          <w:bCs/>
          <w:sz w:val="24"/>
          <w:szCs w:val="24"/>
        </w:rPr>
        <w:t>Орфография</w:t>
      </w:r>
      <w:r w:rsidRPr="00CE0E89">
        <w:rPr>
          <w:bCs/>
          <w:sz w:val="24"/>
          <w:szCs w:val="24"/>
        </w:rPr>
        <w:t>.</w:t>
      </w:r>
    </w:p>
    <w:p w:rsidR="00A25B49" w:rsidRPr="00CE0E89" w:rsidRDefault="00A25B49" w:rsidP="00A25B49">
      <w:pPr>
        <w:pStyle w:val="a3"/>
        <w:spacing w:before="8"/>
        <w:ind w:firstLine="0"/>
        <w:jc w:val="left"/>
        <w:rPr>
          <w:bCs/>
          <w:sz w:val="24"/>
          <w:szCs w:val="24"/>
        </w:rPr>
      </w:pPr>
      <w:r w:rsidRPr="00CE0E89">
        <w:rPr>
          <w:bCs/>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изученные орфограммы.</w:t>
      </w:r>
    </w:p>
    <w:p w:rsidR="00A25B49" w:rsidRPr="00CE0E89" w:rsidRDefault="00A25B49" w:rsidP="00A25B49">
      <w:pPr>
        <w:pStyle w:val="a3"/>
        <w:spacing w:before="8"/>
        <w:ind w:firstLine="0"/>
        <w:jc w:val="left"/>
        <w:rPr>
          <w:bCs/>
          <w:sz w:val="24"/>
          <w:szCs w:val="24"/>
        </w:rPr>
      </w:pPr>
      <w:r w:rsidRPr="00CE0E89">
        <w:rPr>
          <w:bCs/>
          <w:sz w:val="24"/>
          <w:szCs w:val="24"/>
        </w:rPr>
        <w:t>Применять знания по орфографии в практике правописания (в том числе применять знание о правописании разделительных ъ и ь).</w:t>
      </w:r>
    </w:p>
    <w:p w:rsidR="00A25B49" w:rsidRPr="00CE0E89" w:rsidRDefault="00A25B49" w:rsidP="00A25B49">
      <w:pPr>
        <w:pStyle w:val="a3"/>
        <w:spacing w:before="8"/>
        <w:ind w:firstLine="0"/>
        <w:jc w:val="left"/>
        <w:rPr>
          <w:b/>
          <w:bCs/>
          <w:sz w:val="24"/>
          <w:szCs w:val="24"/>
        </w:rPr>
      </w:pPr>
      <w:r w:rsidRPr="00CE0E89">
        <w:rPr>
          <w:b/>
          <w:bCs/>
          <w:sz w:val="24"/>
          <w:szCs w:val="24"/>
        </w:rPr>
        <w:t>Лексикология.</w:t>
      </w:r>
    </w:p>
    <w:p w:rsidR="00A25B49" w:rsidRPr="00CE0E89" w:rsidRDefault="00A25B49" w:rsidP="00A25B49">
      <w:pPr>
        <w:pStyle w:val="a3"/>
        <w:spacing w:before="8"/>
        <w:ind w:firstLine="0"/>
        <w:jc w:val="left"/>
        <w:rPr>
          <w:bCs/>
          <w:sz w:val="24"/>
          <w:szCs w:val="24"/>
        </w:rPr>
      </w:pPr>
      <w:r w:rsidRPr="00CE0E89">
        <w:rPr>
          <w:bCs/>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однозначные и многозначные слова, различать прямое и переносное значения слова.</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синонимы, антонимы, омонимы; различать многозначные слова и омонимы, уметь правильно употреблять слова-паронимы.</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тематические группы слов, родовые и видовые понятия.</w:t>
      </w:r>
    </w:p>
    <w:p w:rsidR="00A25B49" w:rsidRPr="00CE0E89" w:rsidRDefault="00A25B49" w:rsidP="00A25B49">
      <w:pPr>
        <w:pStyle w:val="a3"/>
        <w:spacing w:before="8"/>
        <w:ind w:firstLine="0"/>
        <w:jc w:val="left"/>
        <w:rPr>
          <w:bCs/>
          <w:sz w:val="24"/>
          <w:szCs w:val="24"/>
        </w:rPr>
      </w:pPr>
      <w:r w:rsidRPr="00CE0E89">
        <w:rPr>
          <w:bCs/>
          <w:sz w:val="24"/>
          <w:szCs w:val="24"/>
        </w:rPr>
        <w:t>Проводить лексический анализ слов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Уметь пользоваться лексическими словарями (толковым словарем, словарями синонимов, антонимов, омонимов, паронимов).</w:t>
      </w:r>
    </w:p>
    <w:p w:rsidR="00A25B49" w:rsidRPr="00CE0E89" w:rsidRDefault="00A25B49" w:rsidP="00A25B49">
      <w:pPr>
        <w:pStyle w:val="a3"/>
        <w:spacing w:before="8"/>
        <w:ind w:firstLine="0"/>
        <w:jc w:val="left"/>
        <w:rPr>
          <w:b/>
          <w:bCs/>
          <w:sz w:val="24"/>
          <w:szCs w:val="24"/>
        </w:rPr>
      </w:pPr>
      <w:r w:rsidRPr="00CE0E89">
        <w:rPr>
          <w:b/>
          <w:bCs/>
          <w:sz w:val="24"/>
          <w:szCs w:val="24"/>
        </w:rPr>
        <w:t>Морфемика. Орфография.</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морфему как минимальную значимую единицу языка.</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морфемы в слове (корень, приставку, суффикс, окончание), выделять основу слова.</w:t>
      </w:r>
    </w:p>
    <w:p w:rsidR="00A25B49" w:rsidRPr="00CE0E89" w:rsidRDefault="00A25B49" w:rsidP="00A25B49">
      <w:pPr>
        <w:pStyle w:val="a3"/>
        <w:spacing w:before="8"/>
        <w:ind w:firstLine="0"/>
        <w:jc w:val="left"/>
        <w:rPr>
          <w:bCs/>
          <w:sz w:val="24"/>
          <w:szCs w:val="24"/>
        </w:rPr>
      </w:pPr>
      <w:r w:rsidRPr="00CE0E89">
        <w:rPr>
          <w:bCs/>
          <w:sz w:val="24"/>
          <w:szCs w:val="24"/>
        </w:rPr>
        <w:t>Находить чередование звуков в морфемах (в том числе чередование гласных с нулем звука).</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морфемный анализ слов.</w:t>
      </w:r>
    </w:p>
    <w:p w:rsidR="00A25B49" w:rsidRPr="00CE0E89" w:rsidRDefault="00A25B49" w:rsidP="00A25B49">
      <w:pPr>
        <w:pStyle w:val="a3"/>
        <w:spacing w:before="8"/>
        <w:ind w:firstLine="0"/>
        <w:jc w:val="left"/>
        <w:rPr>
          <w:bCs/>
          <w:sz w:val="24"/>
          <w:szCs w:val="24"/>
        </w:rPr>
      </w:pPr>
      <w:r w:rsidRPr="00CE0E89">
        <w:rPr>
          <w:bCs/>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E0E89">
        <w:rPr>
          <w:bCs/>
          <w:noProof/>
          <w:sz w:val="24"/>
          <w:szCs w:val="24"/>
          <w:lang w:eastAsia="ru-RU"/>
        </w:rPr>
        <w:drawing>
          <wp:inline distT="0" distB="0" distL="0" distR="0">
            <wp:extent cx="135255" cy="191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CE0E89">
        <w:rPr>
          <w:bCs/>
          <w:sz w:val="24"/>
          <w:szCs w:val="24"/>
        </w:rPr>
        <w:t xml:space="preserve"> - о после шипящих в корне слова, ы - и после ц.</w:t>
      </w:r>
    </w:p>
    <w:p w:rsidR="00A25B49" w:rsidRPr="00CE0E89" w:rsidRDefault="00A25B49" w:rsidP="00A25B49">
      <w:pPr>
        <w:pStyle w:val="a3"/>
        <w:spacing w:before="8"/>
        <w:ind w:firstLine="0"/>
        <w:jc w:val="left"/>
        <w:rPr>
          <w:bCs/>
          <w:sz w:val="24"/>
          <w:szCs w:val="24"/>
        </w:rPr>
      </w:pPr>
      <w:r w:rsidRPr="00CE0E89">
        <w:rPr>
          <w:bCs/>
          <w:sz w:val="24"/>
          <w:szCs w:val="24"/>
        </w:rPr>
        <w:t>Проводить орфографический анализ слов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Уместно использовать слова с суффиксами оценки в собственной речи.</w:t>
      </w:r>
    </w:p>
    <w:p w:rsidR="00A25B49" w:rsidRPr="00CE0E89" w:rsidRDefault="00A25B49" w:rsidP="00A25B49">
      <w:pPr>
        <w:pStyle w:val="a3"/>
        <w:spacing w:before="8"/>
        <w:ind w:firstLine="0"/>
        <w:jc w:val="left"/>
        <w:rPr>
          <w:b/>
          <w:bCs/>
          <w:sz w:val="24"/>
          <w:szCs w:val="24"/>
        </w:rPr>
      </w:pPr>
      <w:r w:rsidRPr="00CE0E89">
        <w:rPr>
          <w:b/>
          <w:bCs/>
          <w:sz w:val="24"/>
          <w:szCs w:val="24"/>
        </w:rPr>
        <w:t>Морфология. Культура речи. Орфография.</w:t>
      </w:r>
    </w:p>
    <w:p w:rsidR="00A25B49" w:rsidRPr="00CE0E89" w:rsidRDefault="00A25B49" w:rsidP="00A25B49">
      <w:pPr>
        <w:pStyle w:val="a3"/>
        <w:spacing w:before="8"/>
        <w:ind w:firstLine="0"/>
        <w:jc w:val="left"/>
        <w:rPr>
          <w:bCs/>
          <w:sz w:val="24"/>
          <w:szCs w:val="24"/>
        </w:rPr>
      </w:pPr>
      <w:r w:rsidRPr="00CE0E89">
        <w:rPr>
          <w:bCs/>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имена существительные, имена прилагательные, глаголы.</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морфологический анализ имен существительных, частичный морфологический анализ имен прилагательных, глаголов.</w:t>
      </w:r>
    </w:p>
    <w:p w:rsidR="00A25B49" w:rsidRPr="00CE0E89" w:rsidRDefault="00A25B49" w:rsidP="00A25B49">
      <w:pPr>
        <w:pStyle w:val="a3"/>
        <w:spacing w:before="8"/>
        <w:ind w:firstLine="0"/>
        <w:jc w:val="left"/>
        <w:rPr>
          <w:bCs/>
          <w:sz w:val="24"/>
          <w:szCs w:val="24"/>
        </w:rPr>
      </w:pPr>
      <w:r w:rsidRPr="00CE0E89">
        <w:rPr>
          <w:bCs/>
          <w:sz w:val="24"/>
          <w:szCs w:val="24"/>
        </w:rPr>
        <w:t>Проводить орфографический анализ имен существительных, имен прилагательных, глаголов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Применять знания по морфологии при выполнении языкового анализа различных видов и в речевой практике.</w:t>
      </w:r>
    </w:p>
    <w:p w:rsidR="00A25B49" w:rsidRPr="00CE0E89" w:rsidRDefault="00A25B49" w:rsidP="00A25B49">
      <w:pPr>
        <w:pStyle w:val="a3"/>
        <w:spacing w:before="8"/>
        <w:ind w:firstLine="0"/>
        <w:jc w:val="left"/>
        <w:rPr>
          <w:b/>
          <w:bCs/>
          <w:sz w:val="24"/>
          <w:szCs w:val="24"/>
        </w:rPr>
      </w:pPr>
      <w:r w:rsidRPr="00CE0E89">
        <w:rPr>
          <w:b/>
          <w:bCs/>
          <w:sz w:val="24"/>
          <w:szCs w:val="24"/>
        </w:rPr>
        <w:t>Имя существительное.</w:t>
      </w:r>
    </w:p>
    <w:p w:rsidR="00A25B49" w:rsidRPr="00CE0E89" w:rsidRDefault="00A25B49" w:rsidP="00A25B49">
      <w:pPr>
        <w:pStyle w:val="a3"/>
        <w:spacing w:before="8"/>
        <w:ind w:firstLine="0"/>
        <w:jc w:val="left"/>
        <w:rPr>
          <w:bCs/>
          <w:sz w:val="24"/>
          <w:szCs w:val="24"/>
        </w:rPr>
      </w:pPr>
      <w:r w:rsidRPr="00CE0E89">
        <w:rPr>
          <w:bCs/>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25B49" w:rsidRPr="00CE0E89" w:rsidRDefault="00A25B49" w:rsidP="00A25B49">
      <w:pPr>
        <w:pStyle w:val="a3"/>
        <w:spacing w:before="8"/>
        <w:ind w:firstLine="0"/>
        <w:jc w:val="left"/>
        <w:rPr>
          <w:bCs/>
          <w:sz w:val="24"/>
          <w:szCs w:val="24"/>
        </w:rPr>
      </w:pPr>
      <w:r w:rsidRPr="00CE0E89">
        <w:rPr>
          <w:bCs/>
          <w:sz w:val="24"/>
          <w:szCs w:val="24"/>
        </w:rPr>
        <w:t>Определять лексико-грамматические разряды имен существительных.</w:t>
      </w:r>
    </w:p>
    <w:p w:rsidR="00A25B49" w:rsidRPr="00CE0E89" w:rsidRDefault="00A25B49" w:rsidP="00A25B49">
      <w:pPr>
        <w:pStyle w:val="a3"/>
        <w:spacing w:before="8"/>
        <w:ind w:firstLine="0"/>
        <w:jc w:val="left"/>
        <w:rPr>
          <w:bCs/>
          <w:sz w:val="24"/>
          <w:szCs w:val="24"/>
        </w:rPr>
      </w:pPr>
      <w:r w:rsidRPr="00CE0E89">
        <w:rPr>
          <w:bCs/>
          <w:sz w:val="24"/>
          <w:szCs w:val="24"/>
        </w:rPr>
        <w:t>Различать типы склонения имен существительных, выявлять разносклоняемые и несклоняемые имена существительные.</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морфологический анализ имен существительных. 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правописания имен существительных: безударных окончаний, о - е (</w:t>
      </w:r>
      <w:r w:rsidRPr="00CE0E89">
        <w:rPr>
          <w:bCs/>
          <w:noProof/>
          <w:sz w:val="24"/>
          <w:szCs w:val="24"/>
          <w:lang w:eastAsia="ru-RU"/>
        </w:rPr>
        <w:drawing>
          <wp:inline distT="0" distB="0" distL="0" distR="0">
            <wp:extent cx="135255" cy="191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CE0E89">
        <w:rPr>
          <w:bCs/>
          <w:sz w:val="24"/>
          <w:szCs w:val="24"/>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A25B49" w:rsidRPr="00CE0E89" w:rsidRDefault="00A25B49" w:rsidP="00A25B49">
      <w:pPr>
        <w:pStyle w:val="a3"/>
        <w:spacing w:before="8"/>
        <w:ind w:firstLine="0"/>
        <w:jc w:val="left"/>
        <w:rPr>
          <w:b/>
          <w:bCs/>
          <w:sz w:val="24"/>
          <w:szCs w:val="24"/>
        </w:rPr>
      </w:pPr>
      <w:r w:rsidRPr="00CE0E89">
        <w:rPr>
          <w:b/>
          <w:bCs/>
          <w:sz w:val="24"/>
          <w:szCs w:val="24"/>
        </w:rPr>
        <w:t>Имя прилагательное.</w:t>
      </w:r>
    </w:p>
    <w:p w:rsidR="00A25B49" w:rsidRPr="00CE0E89" w:rsidRDefault="00A25B49" w:rsidP="00A25B49">
      <w:pPr>
        <w:pStyle w:val="a3"/>
        <w:spacing w:before="8"/>
        <w:ind w:firstLine="0"/>
        <w:jc w:val="left"/>
        <w:rPr>
          <w:bCs/>
          <w:sz w:val="24"/>
          <w:szCs w:val="24"/>
        </w:rPr>
      </w:pPr>
      <w:r w:rsidRPr="00CE0E89">
        <w:rPr>
          <w:bCs/>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A25B49" w:rsidRPr="00CE0E89" w:rsidRDefault="00A25B49" w:rsidP="00A25B49">
      <w:pPr>
        <w:pStyle w:val="a3"/>
        <w:spacing w:before="8"/>
        <w:ind w:firstLine="0"/>
        <w:jc w:val="left"/>
        <w:rPr>
          <w:bCs/>
          <w:sz w:val="24"/>
          <w:szCs w:val="24"/>
        </w:rPr>
      </w:pPr>
      <w:r w:rsidRPr="00CE0E89">
        <w:rPr>
          <w:bCs/>
          <w:sz w:val="24"/>
          <w:szCs w:val="24"/>
        </w:rPr>
        <w:t>Проводить частичный морфологический анализ имен прилагательных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словоизменения, произношения имен прилагательных, постановки в них ударения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A25B49" w:rsidRPr="00CE0E89" w:rsidRDefault="00A25B49" w:rsidP="00A25B49">
      <w:pPr>
        <w:pStyle w:val="a3"/>
        <w:spacing w:before="8"/>
        <w:ind w:firstLine="0"/>
        <w:jc w:val="left"/>
        <w:rPr>
          <w:b/>
          <w:bCs/>
          <w:sz w:val="24"/>
          <w:szCs w:val="24"/>
        </w:rPr>
      </w:pPr>
      <w:r w:rsidRPr="00CE0E89">
        <w:rPr>
          <w:b/>
          <w:bCs/>
          <w:sz w:val="24"/>
          <w:szCs w:val="24"/>
        </w:rPr>
        <w:t>Глагол.</w:t>
      </w:r>
    </w:p>
    <w:p w:rsidR="00A25B49" w:rsidRPr="00CE0E89" w:rsidRDefault="00A25B49" w:rsidP="00A25B49">
      <w:pPr>
        <w:pStyle w:val="a3"/>
        <w:spacing w:before="8"/>
        <w:ind w:firstLine="0"/>
        <w:jc w:val="left"/>
        <w:rPr>
          <w:bCs/>
          <w:sz w:val="24"/>
          <w:szCs w:val="24"/>
        </w:rPr>
      </w:pPr>
      <w:r w:rsidRPr="00CE0E89">
        <w:rPr>
          <w:bCs/>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25B49" w:rsidRPr="00CE0E89" w:rsidRDefault="00A25B49" w:rsidP="00A25B49">
      <w:pPr>
        <w:pStyle w:val="a3"/>
        <w:spacing w:before="8"/>
        <w:ind w:firstLine="0"/>
        <w:jc w:val="left"/>
        <w:rPr>
          <w:bCs/>
          <w:sz w:val="24"/>
          <w:szCs w:val="24"/>
        </w:rPr>
      </w:pPr>
      <w:r w:rsidRPr="00CE0E89">
        <w:rPr>
          <w:bCs/>
          <w:sz w:val="24"/>
          <w:szCs w:val="24"/>
        </w:rPr>
        <w:t>Различать глаголы совершенного и несовершенного вида, возвратные и невозвратные.</w:t>
      </w:r>
    </w:p>
    <w:p w:rsidR="00A25B49" w:rsidRPr="00CE0E89" w:rsidRDefault="00A25B49" w:rsidP="00A25B49">
      <w:pPr>
        <w:pStyle w:val="a3"/>
        <w:spacing w:before="8"/>
        <w:ind w:firstLine="0"/>
        <w:jc w:val="left"/>
        <w:rPr>
          <w:bCs/>
          <w:sz w:val="24"/>
          <w:szCs w:val="24"/>
        </w:rPr>
      </w:pPr>
      <w:r w:rsidRPr="00CE0E89">
        <w:rPr>
          <w:bCs/>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A25B49" w:rsidRPr="00CE0E89" w:rsidRDefault="00A25B49" w:rsidP="00A25B49">
      <w:pPr>
        <w:pStyle w:val="a3"/>
        <w:spacing w:before="8"/>
        <w:ind w:firstLine="0"/>
        <w:jc w:val="left"/>
        <w:rPr>
          <w:bCs/>
          <w:sz w:val="24"/>
          <w:szCs w:val="24"/>
        </w:rPr>
      </w:pPr>
      <w:r w:rsidRPr="00CE0E89">
        <w:rPr>
          <w:bCs/>
          <w:sz w:val="24"/>
          <w:szCs w:val="24"/>
        </w:rPr>
        <w:t>Определять спряжение глагола, уметь спрягать глаголы.</w:t>
      </w:r>
    </w:p>
    <w:p w:rsidR="00A25B49" w:rsidRPr="00CE0E89" w:rsidRDefault="00A25B49" w:rsidP="00A25B49">
      <w:pPr>
        <w:pStyle w:val="a3"/>
        <w:spacing w:before="8"/>
        <w:ind w:firstLine="0"/>
        <w:jc w:val="left"/>
        <w:rPr>
          <w:bCs/>
          <w:sz w:val="24"/>
          <w:szCs w:val="24"/>
        </w:rPr>
      </w:pPr>
      <w:r w:rsidRPr="00CE0E89">
        <w:rPr>
          <w:bCs/>
          <w:sz w:val="24"/>
          <w:szCs w:val="24"/>
        </w:rPr>
        <w:t>Проводить частичный морфологический анализ глаголов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словоизменения глаголов, постановки ударения в глагольных формах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25B49" w:rsidRPr="00CE0E89" w:rsidRDefault="00A25B49" w:rsidP="00A25B49">
      <w:pPr>
        <w:pStyle w:val="a3"/>
        <w:spacing w:before="8"/>
        <w:ind w:firstLine="0"/>
        <w:jc w:val="left"/>
        <w:rPr>
          <w:b/>
          <w:bCs/>
          <w:sz w:val="24"/>
          <w:szCs w:val="24"/>
        </w:rPr>
      </w:pPr>
      <w:r w:rsidRPr="00CE0E89">
        <w:rPr>
          <w:b/>
          <w:bCs/>
          <w:sz w:val="24"/>
          <w:szCs w:val="24"/>
        </w:rPr>
        <w:t>Синтаксис. Культура речи. Пунктуация.</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К концу обучения </w:t>
      </w:r>
      <w:r w:rsidRPr="00CE0E89">
        <w:rPr>
          <w:b/>
          <w:bCs/>
          <w:sz w:val="24"/>
          <w:szCs w:val="24"/>
        </w:rPr>
        <w:t>в 6 классе</w:t>
      </w:r>
      <w:r w:rsidRPr="00CE0E89">
        <w:rPr>
          <w:bCs/>
          <w:sz w:val="24"/>
          <w:szCs w:val="24"/>
        </w:rPr>
        <w:t xml:space="preserve"> обучающийся получит следующие предметные результаты по отдельным темам программы по русскому языку:</w:t>
      </w:r>
    </w:p>
    <w:p w:rsidR="00A25B49" w:rsidRPr="00CE0E89" w:rsidRDefault="00A25B49" w:rsidP="00A25B49">
      <w:pPr>
        <w:pStyle w:val="a3"/>
        <w:spacing w:before="8"/>
        <w:ind w:firstLine="0"/>
        <w:jc w:val="left"/>
        <w:rPr>
          <w:b/>
          <w:bCs/>
          <w:sz w:val="24"/>
          <w:szCs w:val="24"/>
        </w:rPr>
      </w:pPr>
      <w:r w:rsidRPr="00CE0E89">
        <w:rPr>
          <w:b/>
          <w:bCs/>
          <w:sz w:val="24"/>
          <w:szCs w:val="24"/>
        </w:rPr>
        <w:t>Общие сведения о языке.</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Иметь представление о русском литературном языке.</w:t>
      </w:r>
    </w:p>
    <w:p w:rsidR="00A25B49" w:rsidRPr="00CE0E89" w:rsidRDefault="00A25B49" w:rsidP="00A25B49">
      <w:pPr>
        <w:pStyle w:val="a3"/>
        <w:spacing w:before="8"/>
        <w:ind w:firstLine="0"/>
        <w:jc w:val="left"/>
        <w:rPr>
          <w:b/>
          <w:bCs/>
          <w:sz w:val="24"/>
          <w:szCs w:val="24"/>
        </w:rPr>
      </w:pPr>
      <w:r w:rsidRPr="00CE0E89">
        <w:rPr>
          <w:b/>
          <w:bCs/>
          <w:sz w:val="24"/>
          <w:szCs w:val="24"/>
        </w:rPr>
        <w:t>Язык и речь.</w:t>
      </w:r>
    </w:p>
    <w:p w:rsidR="00A25B49" w:rsidRPr="00CE0E89" w:rsidRDefault="00A25B49" w:rsidP="00A25B49">
      <w:pPr>
        <w:pStyle w:val="a3"/>
        <w:spacing w:before="8"/>
        <w:ind w:firstLine="0"/>
        <w:jc w:val="left"/>
        <w:rPr>
          <w:bCs/>
          <w:sz w:val="24"/>
          <w:szCs w:val="24"/>
        </w:rPr>
      </w:pPr>
      <w:r w:rsidRPr="00CE0E89">
        <w:rPr>
          <w:bCs/>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25B49" w:rsidRPr="00CE0E89" w:rsidRDefault="00A25B49" w:rsidP="00A25B49">
      <w:pPr>
        <w:pStyle w:val="a3"/>
        <w:spacing w:before="8"/>
        <w:ind w:firstLine="0"/>
        <w:jc w:val="left"/>
        <w:rPr>
          <w:bCs/>
          <w:sz w:val="24"/>
          <w:szCs w:val="24"/>
        </w:rPr>
      </w:pPr>
      <w:r w:rsidRPr="00CE0E89">
        <w:rPr>
          <w:bCs/>
          <w:sz w:val="24"/>
          <w:szCs w:val="24"/>
        </w:rPr>
        <w:t>Участвовать в диалоге (побуждение к действию, обмен мнениями) объемом не менее 4 реплик.</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чтения: просмотровым, ознакомительным, изучающим, поисковым.</w:t>
      </w:r>
    </w:p>
    <w:p w:rsidR="00A25B49" w:rsidRPr="00CE0E89" w:rsidRDefault="00A25B49" w:rsidP="00A25B49">
      <w:pPr>
        <w:pStyle w:val="a3"/>
        <w:spacing w:before="8"/>
        <w:ind w:firstLine="0"/>
        <w:jc w:val="left"/>
        <w:rPr>
          <w:bCs/>
          <w:sz w:val="24"/>
          <w:szCs w:val="24"/>
        </w:rPr>
      </w:pPr>
      <w:r w:rsidRPr="00CE0E89">
        <w:rPr>
          <w:bCs/>
          <w:sz w:val="24"/>
          <w:szCs w:val="24"/>
        </w:rPr>
        <w:t>Устно пересказывать прочитанный или прослушанный текст объемом не менее 110 слов.</w:t>
      </w:r>
    </w:p>
    <w:p w:rsidR="00A25B49" w:rsidRPr="00CE0E89" w:rsidRDefault="00A25B49" w:rsidP="00A25B49">
      <w:pPr>
        <w:pStyle w:val="a3"/>
        <w:spacing w:before="8"/>
        <w:ind w:firstLine="0"/>
        <w:jc w:val="left"/>
        <w:rPr>
          <w:bCs/>
          <w:sz w:val="24"/>
          <w:szCs w:val="24"/>
        </w:rPr>
      </w:pPr>
      <w:r w:rsidRPr="00CE0E89">
        <w:rPr>
          <w:bCs/>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A25B49" w:rsidRPr="00CE0E89" w:rsidRDefault="00A25B49" w:rsidP="00A25B49">
      <w:pPr>
        <w:pStyle w:val="a3"/>
        <w:spacing w:before="8"/>
        <w:ind w:firstLine="0"/>
        <w:jc w:val="left"/>
        <w:rPr>
          <w:bCs/>
          <w:sz w:val="24"/>
          <w:szCs w:val="24"/>
        </w:rPr>
      </w:pPr>
      <w:r w:rsidRPr="00CE0E89">
        <w:rPr>
          <w:bCs/>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25B49" w:rsidRPr="00CE0E89" w:rsidRDefault="00A25B49" w:rsidP="00A25B49">
      <w:pPr>
        <w:pStyle w:val="a3"/>
        <w:spacing w:before="8"/>
        <w:ind w:firstLine="0"/>
        <w:jc w:val="left"/>
        <w:rPr>
          <w:bCs/>
          <w:sz w:val="24"/>
          <w:szCs w:val="24"/>
        </w:rPr>
      </w:pPr>
      <w:r w:rsidRPr="00CE0E89">
        <w:rPr>
          <w:bCs/>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25B49" w:rsidRPr="00CE0E89" w:rsidRDefault="00A25B49" w:rsidP="00A25B49">
      <w:pPr>
        <w:pStyle w:val="a3"/>
        <w:spacing w:before="8"/>
        <w:ind w:firstLine="0"/>
        <w:jc w:val="left"/>
        <w:rPr>
          <w:b/>
          <w:bCs/>
          <w:sz w:val="24"/>
          <w:szCs w:val="24"/>
        </w:rPr>
      </w:pPr>
      <w:r w:rsidRPr="00CE0E89">
        <w:rPr>
          <w:b/>
          <w:bCs/>
          <w:sz w:val="24"/>
          <w:szCs w:val="24"/>
        </w:rPr>
        <w:t>Текст.</w:t>
      </w:r>
    </w:p>
    <w:p w:rsidR="00A25B49" w:rsidRPr="00CE0E89" w:rsidRDefault="00A25B49" w:rsidP="00A25B49">
      <w:pPr>
        <w:pStyle w:val="a3"/>
        <w:spacing w:before="8"/>
        <w:ind w:firstLine="0"/>
        <w:jc w:val="left"/>
        <w:rPr>
          <w:bCs/>
          <w:sz w:val="24"/>
          <w:szCs w:val="24"/>
        </w:rPr>
      </w:pPr>
      <w:r w:rsidRPr="00CE0E89">
        <w:rPr>
          <w:bCs/>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25B49" w:rsidRPr="00CE0E89" w:rsidRDefault="00A25B49" w:rsidP="00A25B49">
      <w:pPr>
        <w:pStyle w:val="a3"/>
        <w:spacing w:before="8"/>
        <w:ind w:firstLine="0"/>
        <w:jc w:val="left"/>
        <w:rPr>
          <w:bCs/>
          <w:sz w:val="24"/>
          <w:szCs w:val="24"/>
        </w:rPr>
      </w:pPr>
      <w:r w:rsidRPr="00CE0E89">
        <w:rPr>
          <w:bCs/>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A25B49" w:rsidRPr="00CE0E89" w:rsidRDefault="00A25B49" w:rsidP="00A25B49">
      <w:pPr>
        <w:pStyle w:val="a3"/>
        <w:spacing w:before="8"/>
        <w:ind w:firstLine="0"/>
        <w:jc w:val="left"/>
        <w:rPr>
          <w:bCs/>
          <w:sz w:val="24"/>
          <w:szCs w:val="24"/>
        </w:rPr>
      </w:pPr>
      <w:r w:rsidRPr="00CE0E89">
        <w:rPr>
          <w:bCs/>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25B49" w:rsidRPr="00CE0E89" w:rsidRDefault="00A25B49" w:rsidP="00A25B49">
      <w:pPr>
        <w:pStyle w:val="a3"/>
        <w:spacing w:before="8"/>
        <w:ind w:firstLine="0"/>
        <w:jc w:val="left"/>
        <w:rPr>
          <w:bCs/>
          <w:sz w:val="24"/>
          <w:szCs w:val="24"/>
        </w:rPr>
      </w:pPr>
      <w:r w:rsidRPr="00CE0E89">
        <w:rPr>
          <w:bCs/>
          <w:sz w:val="24"/>
          <w:szCs w:val="24"/>
        </w:rPr>
        <w:t>Проводить смысловой анализ текста, его композиционных особенностей, определять количество микротем и абзацев.</w:t>
      </w:r>
    </w:p>
    <w:p w:rsidR="00A25B49" w:rsidRPr="00CE0E89" w:rsidRDefault="00A25B49" w:rsidP="00A25B49">
      <w:pPr>
        <w:pStyle w:val="a3"/>
        <w:spacing w:before="8"/>
        <w:ind w:firstLine="0"/>
        <w:jc w:val="left"/>
        <w:rPr>
          <w:bCs/>
          <w:sz w:val="24"/>
          <w:szCs w:val="24"/>
        </w:rPr>
      </w:pPr>
      <w:r w:rsidRPr="00CE0E89">
        <w:rPr>
          <w:bCs/>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A25B49" w:rsidRPr="00CE0E89" w:rsidRDefault="00A25B49" w:rsidP="00A25B49">
      <w:pPr>
        <w:pStyle w:val="a3"/>
        <w:spacing w:before="8"/>
        <w:ind w:firstLine="0"/>
        <w:jc w:val="left"/>
        <w:rPr>
          <w:bCs/>
          <w:sz w:val="24"/>
          <w:szCs w:val="24"/>
        </w:rPr>
      </w:pPr>
      <w:r w:rsidRPr="00CE0E89">
        <w:rPr>
          <w:bCs/>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25B49" w:rsidRPr="00CE0E89" w:rsidRDefault="00A25B49" w:rsidP="00A25B49">
      <w:pPr>
        <w:pStyle w:val="a3"/>
        <w:spacing w:before="8"/>
        <w:ind w:firstLine="0"/>
        <w:jc w:val="left"/>
        <w:rPr>
          <w:bCs/>
          <w:sz w:val="24"/>
          <w:szCs w:val="24"/>
        </w:rPr>
      </w:pPr>
      <w:r w:rsidRPr="00CE0E89">
        <w:rPr>
          <w:bCs/>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25B49" w:rsidRPr="00CE0E89" w:rsidRDefault="00A25B49" w:rsidP="00A25B49">
      <w:pPr>
        <w:pStyle w:val="a3"/>
        <w:spacing w:before="8"/>
        <w:ind w:firstLine="0"/>
        <w:jc w:val="left"/>
        <w:rPr>
          <w:bCs/>
          <w:sz w:val="24"/>
          <w:szCs w:val="24"/>
        </w:rPr>
      </w:pPr>
      <w:r w:rsidRPr="00CE0E89">
        <w:rPr>
          <w:bCs/>
          <w:sz w:val="24"/>
          <w:szCs w:val="24"/>
        </w:rPr>
        <w:t>Редактировать собственные тексты с опорой на знание норм современного русского литературного языка.</w:t>
      </w:r>
    </w:p>
    <w:p w:rsidR="00A25B49" w:rsidRPr="00CE0E89" w:rsidRDefault="00A25B49" w:rsidP="00A25B49">
      <w:pPr>
        <w:pStyle w:val="a3"/>
        <w:spacing w:before="8"/>
        <w:ind w:firstLine="0"/>
        <w:jc w:val="left"/>
        <w:rPr>
          <w:b/>
          <w:bCs/>
          <w:sz w:val="24"/>
          <w:szCs w:val="24"/>
        </w:rPr>
      </w:pPr>
      <w:r w:rsidRPr="00CE0E89">
        <w:rPr>
          <w:b/>
          <w:bCs/>
          <w:sz w:val="24"/>
          <w:szCs w:val="24"/>
        </w:rPr>
        <w:t>Функциональные разновидности языка.</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25B49" w:rsidRPr="00CE0E89" w:rsidRDefault="00A25B49" w:rsidP="00A25B49">
      <w:pPr>
        <w:pStyle w:val="a3"/>
        <w:spacing w:before="8"/>
        <w:ind w:firstLine="0"/>
        <w:jc w:val="left"/>
        <w:rPr>
          <w:bCs/>
          <w:sz w:val="24"/>
          <w:szCs w:val="24"/>
        </w:rPr>
      </w:pPr>
      <w:r w:rsidRPr="00CE0E89">
        <w:rPr>
          <w:bCs/>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25B49" w:rsidRPr="00CE0E89" w:rsidRDefault="00A25B49" w:rsidP="00A25B49">
      <w:pPr>
        <w:pStyle w:val="a3"/>
        <w:spacing w:before="8"/>
        <w:ind w:firstLine="0"/>
        <w:jc w:val="left"/>
        <w:rPr>
          <w:bCs/>
          <w:sz w:val="24"/>
          <w:szCs w:val="24"/>
        </w:rPr>
      </w:pPr>
      <w:r w:rsidRPr="00CE0E89">
        <w:rPr>
          <w:b/>
          <w:bCs/>
          <w:sz w:val="24"/>
          <w:szCs w:val="24"/>
        </w:rPr>
        <w:t>Лексикология. Культура речи</w:t>
      </w:r>
      <w:r w:rsidRPr="00CE0E89">
        <w:rPr>
          <w:bCs/>
          <w:sz w:val="24"/>
          <w:szCs w:val="24"/>
        </w:rPr>
        <w:t>.</w:t>
      </w:r>
    </w:p>
    <w:p w:rsidR="00A25B49" w:rsidRPr="00CE0E89" w:rsidRDefault="00A25B49" w:rsidP="00A25B49">
      <w:pPr>
        <w:pStyle w:val="a3"/>
        <w:spacing w:before="8"/>
        <w:ind w:firstLine="0"/>
        <w:jc w:val="left"/>
        <w:rPr>
          <w:bCs/>
          <w:sz w:val="24"/>
          <w:szCs w:val="24"/>
        </w:rPr>
      </w:pPr>
      <w:r w:rsidRPr="00CE0E89">
        <w:rPr>
          <w:bCs/>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в тексте фразеологизмы, уметь определять их значения; характеризовать ситуацию употребления фразеологизма.</w:t>
      </w:r>
    </w:p>
    <w:p w:rsidR="00BA093E" w:rsidRPr="00CE0E89" w:rsidRDefault="00A25B49" w:rsidP="00A25B49">
      <w:pPr>
        <w:pStyle w:val="a3"/>
        <w:spacing w:before="8"/>
        <w:ind w:firstLine="0"/>
        <w:jc w:val="left"/>
        <w:rPr>
          <w:bCs/>
          <w:sz w:val="24"/>
          <w:szCs w:val="24"/>
        </w:rPr>
      </w:pPr>
      <w:r w:rsidRPr="00CE0E89">
        <w:rPr>
          <w:bCs/>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25B49" w:rsidRPr="00CE0E89" w:rsidRDefault="00A25B49" w:rsidP="00A25B49">
      <w:pPr>
        <w:pStyle w:val="a3"/>
        <w:spacing w:before="8"/>
        <w:ind w:firstLine="0"/>
        <w:jc w:val="left"/>
        <w:rPr>
          <w:b/>
          <w:bCs/>
          <w:sz w:val="24"/>
          <w:szCs w:val="24"/>
        </w:rPr>
      </w:pPr>
      <w:r w:rsidRPr="00CE0E89">
        <w:rPr>
          <w:b/>
          <w:bCs/>
          <w:sz w:val="24"/>
          <w:szCs w:val="24"/>
        </w:rPr>
        <w:t>Словообразование. Культура речи. Орфография.</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формообразующие и словообразующие морфемы в слове; выделять производящую основу.</w:t>
      </w:r>
    </w:p>
    <w:p w:rsidR="00A25B49" w:rsidRPr="00CE0E89" w:rsidRDefault="00A25B49" w:rsidP="00A25B49">
      <w:pPr>
        <w:pStyle w:val="a3"/>
        <w:spacing w:before="8"/>
        <w:ind w:firstLine="0"/>
        <w:jc w:val="left"/>
        <w:rPr>
          <w:bCs/>
          <w:sz w:val="24"/>
          <w:szCs w:val="24"/>
        </w:rPr>
      </w:pPr>
      <w:r w:rsidRPr="00CE0E89">
        <w:rPr>
          <w:bCs/>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A25B49" w:rsidRPr="00CE0E89" w:rsidRDefault="00A25B49" w:rsidP="00A25B49">
      <w:pPr>
        <w:pStyle w:val="a3"/>
        <w:spacing w:before="8"/>
        <w:ind w:firstLine="0"/>
        <w:jc w:val="left"/>
        <w:rPr>
          <w:b/>
          <w:bCs/>
          <w:sz w:val="24"/>
          <w:szCs w:val="24"/>
        </w:rPr>
      </w:pPr>
      <w:r w:rsidRPr="00CE0E89">
        <w:rPr>
          <w:b/>
          <w:bCs/>
          <w:sz w:val="24"/>
          <w:szCs w:val="24"/>
        </w:rPr>
        <w:t>Морфология. Культура речи. Орфография.</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особенности словообразования имен существительных.</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слитного и дефисного написания пол- и полу- со словами.</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произношения, постановки ударения (в рамках изученного), словоизменения имен существительных.</w:t>
      </w:r>
    </w:p>
    <w:p w:rsidR="00A25B49" w:rsidRPr="00CE0E89" w:rsidRDefault="00A25B49" w:rsidP="00A25B49">
      <w:pPr>
        <w:pStyle w:val="a3"/>
        <w:spacing w:before="8"/>
        <w:ind w:firstLine="0"/>
        <w:jc w:val="left"/>
        <w:rPr>
          <w:bCs/>
          <w:sz w:val="24"/>
          <w:szCs w:val="24"/>
        </w:rPr>
      </w:pPr>
      <w:r w:rsidRPr="00CE0E89">
        <w:rPr>
          <w:bCs/>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A25B49" w:rsidRPr="00CE0E89" w:rsidRDefault="00A25B49" w:rsidP="00A25B49">
      <w:pPr>
        <w:pStyle w:val="a3"/>
        <w:spacing w:before="8"/>
        <w:ind w:firstLine="0"/>
        <w:jc w:val="left"/>
        <w:rPr>
          <w:bCs/>
          <w:sz w:val="24"/>
          <w:szCs w:val="24"/>
        </w:rPr>
      </w:pPr>
      <w:r w:rsidRPr="00CE0E89">
        <w:rPr>
          <w:bCs/>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A25B49" w:rsidRPr="00CE0E89" w:rsidRDefault="00A25B49" w:rsidP="00A25B49">
      <w:pPr>
        <w:pStyle w:val="a3"/>
        <w:spacing w:before="8"/>
        <w:ind w:firstLine="0"/>
        <w:jc w:val="left"/>
        <w:rPr>
          <w:bCs/>
          <w:sz w:val="24"/>
          <w:szCs w:val="24"/>
        </w:rPr>
      </w:pPr>
      <w:r w:rsidRPr="00CE0E89">
        <w:rPr>
          <w:bCs/>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правописания ь в формах глагола повелительного наклонения.</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A25B49" w:rsidRPr="00CE0E89" w:rsidRDefault="00A25B49" w:rsidP="00A25B49">
      <w:pPr>
        <w:pStyle w:val="a3"/>
        <w:spacing w:before="8"/>
        <w:ind w:firstLine="0"/>
        <w:jc w:val="left"/>
        <w:rPr>
          <w:bCs/>
          <w:sz w:val="24"/>
          <w:szCs w:val="24"/>
        </w:rPr>
      </w:pPr>
      <w:r w:rsidRPr="00CE0E89">
        <w:rPr>
          <w:bCs/>
          <w:sz w:val="24"/>
          <w:szCs w:val="24"/>
        </w:rPr>
        <w:t>Проводить фонетический анализ слов; использовать знания по фонетике и графике в практике произношения и правописания слов.</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25B49" w:rsidRPr="00CE0E89" w:rsidRDefault="00A25B49" w:rsidP="00A25B49">
      <w:pPr>
        <w:pStyle w:val="a3"/>
        <w:spacing w:before="8"/>
        <w:ind w:firstLine="0"/>
        <w:jc w:val="left"/>
        <w:rPr>
          <w:bCs/>
          <w:sz w:val="24"/>
          <w:szCs w:val="24"/>
        </w:rPr>
      </w:pPr>
      <w:r w:rsidRPr="00CE0E89">
        <w:rPr>
          <w:bCs/>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К концу обучения </w:t>
      </w:r>
      <w:r w:rsidRPr="00CE0E89">
        <w:rPr>
          <w:b/>
          <w:bCs/>
          <w:sz w:val="24"/>
          <w:szCs w:val="24"/>
        </w:rPr>
        <w:t>в 7 классе</w:t>
      </w:r>
      <w:r w:rsidRPr="00CE0E89">
        <w:rPr>
          <w:bCs/>
          <w:sz w:val="24"/>
          <w:szCs w:val="24"/>
        </w:rPr>
        <w:t xml:space="preserve"> обучающийся получит следующие предметные результаты по отдельным темам программы по русскому языку:</w:t>
      </w:r>
    </w:p>
    <w:p w:rsidR="00A25B49" w:rsidRPr="00CE0E89" w:rsidRDefault="00A25B49" w:rsidP="00A25B49">
      <w:pPr>
        <w:pStyle w:val="a3"/>
        <w:spacing w:before="8"/>
        <w:ind w:firstLine="0"/>
        <w:jc w:val="left"/>
        <w:rPr>
          <w:b/>
          <w:bCs/>
          <w:sz w:val="24"/>
          <w:szCs w:val="24"/>
        </w:rPr>
      </w:pPr>
      <w:r w:rsidRPr="00CE0E89">
        <w:rPr>
          <w:b/>
          <w:bCs/>
          <w:sz w:val="24"/>
          <w:szCs w:val="24"/>
        </w:rPr>
        <w:t>Общие сведения о языке.</w:t>
      </w:r>
    </w:p>
    <w:p w:rsidR="00A25B49" w:rsidRPr="00CE0E89" w:rsidRDefault="00A25B49" w:rsidP="00A25B49">
      <w:pPr>
        <w:pStyle w:val="a3"/>
        <w:spacing w:before="8"/>
        <w:ind w:firstLine="0"/>
        <w:jc w:val="left"/>
        <w:rPr>
          <w:bCs/>
          <w:sz w:val="24"/>
          <w:szCs w:val="24"/>
        </w:rPr>
      </w:pPr>
      <w:r w:rsidRPr="00CE0E89">
        <w:rPr>
          <w:bCs/>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A25B49" w:rsidRPr="00CE0E89" w:rsidRDefault="00A25B49" w:rsidP="00A25B49">
      <w:pPr>
        <w:pStyle w:val="a3"/>
        <w:spacing w:before="8"/>
        <w:ind w:firstLine="0"/>
        <w:jc w:val="left"/>
        <w:rPr>
          <w:b/>
          <w:bCs/>
          <w:sz w:val="24"/>
          <w:szCs w:val="24"/>
        </w:rPr>
      </w:pPr>
      <w:r w:rsidRPr="00CE0E89">
        <w:rPr>
          <w:b/>
          <w:bCs/>
          <w:sz w:val="24"/>
          <w:szCs w:val="24"/>
        </w:rPr>
        <w:t>Язык и речь.</w:t>
      </w:r>
    </w:p>
    <w:p w:rsidR="00A25B49" w:rsidRPr="00CE0E89" w:rsidRDefault="00A25B49" w:rsidP="00A25B49">
      <w:pPr>
        <w:pStyle w:val="a3"/>
        <w:spacing w:before="8"/>
        <w:ind w:firstLine="0"/>
        <w:jc w:val="left"/>
        <w:rPr>
          <w:bCs/>
          <w:sz w:val="24"/>
          <w:szCs w:val="24"/>
        </w:rPr>
      </w:pPr>
      <w:r w:rsidRPr="00CE0E89">
        <w:rPr>
          <w:bCs/>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25B49" w:rsidRPr="00CE0E89" w:rsidRDefault="00A25B49" w:rsidP="00A25B49">
      <w:pPr>
        <w:pStyle w:val="a3"/>
        <w:spacing w:before="8"/>
        <w:ind w:firstLine="0"/>
        <w:jc w:val="left"/>
        <w:rPr>
          <w:bCs/>
          <w:sz w:val="24"/>
          <w:szCs w:val="24"/>
        </w:rPr>
      </w:pPr>
      <w:r w:rsidRPr="00CE0E89">
        <w:rPr>
          <w:bCs/>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диалога: диалог - запрос информации, диалог - сообщение информации.</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w:t>
      </w:r>
    </w:p>
    <w:p w:rsidR="00A25B49" w:rsidRPr="00CE0E89" w:rsidRDefault="00A25B49" w:rsidP="00A25B49">
      <w:pPr>
        <w:pStyle w:val="a3"/>
        <w:spacing w:before="8"/>
        <w:ind w:firstLine="0"/>
        <w:jc w:val="left"/>
        <w:rPr>
          <w:bCs/>
          <w:sz w:val="24"/>
          <w:szCs w:val="24"/>
        </w:rPr>
      </w:pPr>
      <w:r w:rsidRPr="00CE0E89">
        <w:rPr>
          <w:bCs/>
          <w:sz w:val="24"/>
          <w:szCs w:val="24"/>
        </w:rPr>
        <w:t>Устно пересказывать прослушанный или прочитанный текст объемом не менее 120 слов.</w:t>
      </w:r>
    </w:p>
    <w:p w:rsidR="00A25B49" w:rsidRPr="00CE0E89" w:rsidRDefault="00A25B49" w:rsidP="00A25B49">
      <w:pPr>
        <w:pStyle w:val="a3"/>
        <w:spacing w:before="8"/>
        <w:ind w:firstLine="0"/>
        <w:jc w:val="left"/>
        <w:rPr>
          <w:bCs/>
          <w:sz w:val="24"/>
          <w:szCs w:val="24"/>
        </w:rPr>
      </w:pPr>
      <w:r w:rsidRPr="00CE0E89">
        <w:rPr>
          <w:bCs/>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A25B49" w:rsidRPr="00CE0E89" w:rsidRDefault="00A25B49" w:rsidP="00A25B49">
      <w:pPr>
        <w:pStyle w:val="a3"/>
        <w:spacing w:before="8"/>
        <w:ind w:firstLine="0"/>
        <w:jc w:val="left"/>
        <w:rPr>
          <w:bCs/>
          <w:sz w:val="24"/>
          <w:szCs w:val="24"/>
        </w:rPr>
      </w:pPr>
      <w:r w:rsidRPr="00CE0E89">
        <w:rPr>
          <w:bCs/>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25B49" w:rsidRPr="00CE0E89" w:rsidRDefault="00A25B49" w:rsidP="00A25B49">
      <w:pPr>
        <w:pStyle w:val="a3"/>
        <w:spacing w:before="8"/>
        <w:ind w:firstLine="0"/>
        <w:jc w:val="left"/>
        <w:rPr>
          <w:bCs/>
          <w:sz w:val="24"/>
          <w:szCs w:val="24"/>
        </w:rPr>
      </w:pPr>
      <w:r w:rsidRPr="00CE0E89">
        <w:rPr>
          <w:bCs/>
          <w:sz w:val="24"/>
          <w:szCs w:val="24"/>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25B49" w:rsidRPr="00CE0E89" w:rsidRDefault="00A25B49" w:rsidP="00A25B49">
      <w:pPr>
        <w:pStyle w:val="a3"/>
        <w:spacing w:before="8"/>
        <w:ind w:firstLine="0"/>
        <w:jc w:val="left"/>
        <w:rPr>
          <w:b/>
          <w:bCs/>
          <w:sz w:val="24"/>
          <w:szCs w:val="24"/>
        </w:rPr>
      </w:pPr>
      <w:r w:rsidRPr="00CE0E89">
        <w:rPr>
          <w:b/>
          <w:bCs/>
          <w:sz w:val="24"/>
          <w:szCs w:val="24"/>
        </w:rPr>
        <w:t>Текст.</w:t>
      </w:r>
    </w:p>
    <w:p w:rsidR="00A25B49" w:rsidRPr="00CE0E89" w:rsidRDefault="00A25B49" w:rsidP="00A25B49">
      <w:pPr>
        <w:pStyle w:val="a3"/>
        <w:spacing w:before="8"/>
        <w:ind w:firstLine="0"/>
        <w:jc w:val="left"/>
        <w:rPr>
          <w:bCs/>
          <w:sz w:val="24"/>
          <w:szCs w:val="24"/>
        </w:rPr>
      </w:pPr>
      <w:r w:rsidRPr="00CE0E89">
        <w:rPr>
          <w:bCs/>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25B49" w:rsidRPr="00CE0E89" w:rsidRDefault="00A25B49" w:rsidP="00A25B49">
      <w:pPr>
        <w:pStyle w:val="a3"/>
        <w:spacing w:before="8"/>
        <w:ind w:firstLine="0"/>
        <w:jc w:val="left"/>
        <w:rPr>
          <w:bCs/>
          <w:sz w:val="24"/>
          <w:szCs w:val="24"/>
        </w:rPr>
      </w:pPr>
      <w:r w:rsidRPr="00CE0E89">
        <w:rPr>
          <w:bCs/>
          <w:sz w:val="24"/>
          <w:szCs w:val="24"/>
        </w:rPr>
        <w:t>Проводить смысловой анализ текста, его композиционных особенностей, определять количество микротем и абзацев.</w:t>
      </w:r>
    </w:p>
    <w:p w:rsidR="00A25B49" w:rsidRPr="00CE0E89" w:rsidRDefault="00A25B49" w:rsidP="00A25B49">
      <w:pPr>
        <w:pStyle w:val="a3"/>
        <w:spacing w:before="8"/>
        <w:ind w:firstLine="0"/>
        <w:jc w:val="left"/>
        <w:rPr>
          <w:bCs/>
          <w:sz w:val="24"/>
          <w:szCs w:val="24"/>
        </w:rPr>
      </w:pPr>
      <w:r w:rsidRPr="00CE0E89">
        <w:rPr>
          <w:bCs/>
          <w:sz w:val="24"/>
          <w:szCs w:val="24"/>
        </w:rPr>
        <w:t>Выявлять лексические и грамматические средства связи предложений и частей текста.</w:t>
      </w:r>
    </w:p>
    <w:p w:rsidR="00A25B49" w:rsidRPr="00CE0E89" w:rsidRDefault="00A25B49" w:rsidP="00A25B49">
      <w:pPr>
        <w:pStyle w:val="a3"/>
        <w:spacing w:before="8"/>
        <w:ind w:firstLine="0"/>
        <w:jc w:val="left"/>
        <w:rPr>
          <w:bCs/>
          <w:sz w:val="24"/>
          <w:szCs w:val="24"/>
        </w:rPr>
      </w:pPr>
      <w:r w:rsidRPr="00CE0E89">
        <w:rPr>
          <w:bCs/>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A25B49" w:rsidRPr="00CE0E89" w:rsidRDefault="00A25B49" w:rsidP="00A25B49">
      <w:pPr>
        <w:pStyle w:val="a3"/>
        <w:spacing w:before="8"/>
        <w:ind w:firstLine="0"/>
        <w:jc w:val="left"/>
        <w:rPr>
          <w:bCs/>
          <w:sz w:val="24"/>
          <w:szCs w:val="24"/>
        </w:rPr>
      </w:pPr>
      <w:r w:rsidRPr="00CE0E89">
        <w:rPr>
          <w:bCs/>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25B49" w:rsidRPr="00CE0E89" w:rsidRDefault="00A25B49" w:rsidP="00A25B49">
      <w:pPr>
        <w:pStyle w:val="a3"/>
        <w:spacing w:before="8"/>
        <w:ind w:firstLine="0"/>
        <w:jc w:val="left"/>
        <w:rPr>
          <w:bCs/>
          <w:sz w:val="24"/>
          <w:szCs w:val="24"/>
        </w:rPr>
      </w:pPr>
      <w:r w:rsidRPr="00CE0E89">
        <w:rPr>
          <w:bCs/>
          <w:sz w:val="24"/>
          <w:szCs w:val="24"/>
        </w:rPr>
        <w:t>Представлять сообщение на заданную тему в виде презентации.Представлять содержание научно-учебного текста в виде таблицы, схемы; представлять содержание таблицы, схемы в виде текста.</w:t>
      </w:r>
    </w:p>
    <w:p w:rsidR="00A25B49" w:rsidRPr="00CE0E89" w:rsidRDefault="00A25B49" w:rsidP="00A25B49">
      <w:pPr>
        <w:pStyle w:val="a3"/>
        <w:spacing w:before="8"/>
        <w:ind w:firstLine="0"/>
        <w:jc w:val="left"/>
        <w:rPr>
          <w:bCs/>
          <w:sz w:val="24"/>
          <w:szCs w:val="24"/>
        </w:rPr>
      </w:pPr>
      <w:r w:rsidRPr="00CE0E89">
        <w:rPr>
          <w:bCs/>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25B49" w:rsidRPr="00CE0E89" w:rsidRDefault="00A25B49" w:rsidP="00A25B49">
      <w:pPr>
        <w:pStyle w:val="a3"/>
        <w:spacing w:before="8"/>
        <w:ind w:firstLine="0"/>
        <w:jc w:val="left"/>
        <w:rPr>
          <w:b/>
          <w:bCs/>
          <w:sz w:val="24"/>
          <w:szCs w:val="24"/>
        </w:rPr>
      </w:pPr>
      <w:r w:rsidRPr="00CE0E89">
        <w:rPr>
          <w:b/>
          <w:bCs/>
          <w:sz w:val="24"/>
          <w:szCs w:val="24"/>
        </w:rPr>
        <w:t>Функциональные разновидности языка.</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25B49" w:rsidRPr="00CE0E89" w:rsidRDefault="00A25B49" w:rsidP="00A25B49">
      <w:pPr>
        <w:pStyle w:val="a3"/>
        <w:spacing w:before="8"/>
        <w:ind w:firstLine="0"/>
        <w:jc w:val="left"/>
        <w:rPr>
          <w:bCs/>
          <w:sz w:val="24"/>
          <w:szCs w:val="24"/>
        </w:rPr>
      </w:pPr>
      <w:r w:rsidRPr="00CE0E89">
        <w:rPr>
          <w:bCs/>
          <w:sz w:val="24"/>
          <w:szCs w:val="24"/>
        </w:rPr>
        <w:t>Создавать тексты публицистического стиля в жанре репортажа, заметки, интервью; оформлять деловые бумаги (инструкция).</w:t>
      </w:r>
    </w:p>
    <w:p w:rsidR="00A25B49" w:rsidRPr="00CE0E89" w:rsidRDefault="00A25B49" w:rsidP="00A25B49">
      <w:pPr>
        <w:pStyle w:val="a3"/>
        <w:spacing w:before="8"/>
        <w:ind w:firstLine="0"/>
        <w:jc w:val="left"/>
        <w:rPr>
          <w:bCs/>
          <w:sz w:val="24"/>
          <w:szCs w:val="24"/>
        </w:rPr>
      </w:pPr>
      <w:r w:rsidRPr="00CE0E89">
        <w:rPr>
          <w:bCs/>
          <w:sz w:val="24"/>
          <w:szCs w:val="24"/>
        </w:rPr>
        <w:t>Владеть нормами построения текстов публицистического стиля.</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25B49" w:rsidRPr="00CE0E89" w:rsidRDefault="00A25B49" w:rsidP="00A25B49">
      <w:pPr>
        <w:pStyle w:val="a3"/>
        <w:spacing w:before="8"/>
        <w:ind w:firstLine="0"/>
        <w:jc w:val="left"/>
        <w:rPr>
          <w:bCs/>
          <w:sz w:val="24"/>
          <w:szCs w:val="24"/>
        </w:rPr>
      </w:pPr>
      <w:r w:rsidRPr="00CE0E89">
        <w:rPr>
          <w:bCs/>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25B49" w:rsidRPr="00CE0E89" w:rsidRDefault="00A25B49" w:rsidP="00A25B49">
      <w:pPr>
        <w:pStyle w:val="a3"/>
        <w:spacing w:before="8"/>
        <w:ind w:firstLine="0"/>
        <w:jc w:val="left"/>
        <w:rPr>
          <w:b/>
          <w:bCs/>
          <w:sz w:val="24"/>
          <w:szCs w:val="24"/>
        </w:rPr>
      </w:pPr>
      <w:r w:rsidRPr="00CE0E89">
        <w:rPr>
          <w:b/>
          <w:bCs/>
          <w:sz w:val="24"/>
          <w:szCs w:val="24"/>
        </w:rPr>
        <w:t>Система языка.</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25B49" w:rsidRPr="00CE0E89" w:rsidRDefault="00A25B49" w:rsidP="00A25B49">
      <w:pPr>
        <w:pStyle w:val="a3"/>
        <w:spacing w:before="8"/>
        <w:ind w:firstLine="0"/>
        <w:jc w:val="left"/>
        <w:rPr>
          <w:bCs/>
          <w:sz w:val="24"/>
          <w:szCs w:val="24"/>
        </w:rPr>
      </w:pPr>
      <w:r w:rsidRPr="00CE0E89">
        <w:rPr>
          <w:bCs/>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25B49" w:rsidRPr="00CE0E89" w:rsidRDefault="00A25B49" w:rsidP="00A25B49">
      <w:pPr>
        <w:pStyle w:val="a3"/>
        <w:spacing w:before="8"/>
        <w:ind w:firstLine="0"/>
        <w:jc w:val="left"/>
        <w:rPr>
          <w:bCs/>
          <w:sz w:val="24"/>
          <w:szCs w:val="24"/>
        </w:rPr>
      </w:pPr>
      <w:r w:rsidRPr="00CE0E89">
        <w:rPr>
          <w:bCs/>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25B49" w:rsidRPr="00CE0E89" w:rsidRDefault="00A25B49" w:rsidP="00A25B49">
      <w:pPr>
        <w:pStyle w:val="a3"/>
        <w:spacing w:before="8"/>
        <w:ind w:firstLine="0"/>
        <w:jc w:val="left"/>
        <w:rPr>
          <w:bCs/>
          <w:sz w:val="24"/>
          <w:szCs w:val="24"/>
        </w:rPr>
      </w:pPr>
      <w:r w:rsidRPr="00CE0E89">
        <w:rPr>
          <w:bCs/>
          <w:sz w:val="24"/>
          <w:szCs w:val="24"/>
        </w:rPr>
        <w:t>Использовать грамматические словари и справочники в речевой практике.</w:t>
      </w:r>
    </w:p>
    <w:p w:rsidR="00A25B49" w:rsidRPr="00CE0E89" w:rsidRDefault="00A25B49" w:rsidP="00A25B49">
      <w:pPr>
        <w:pStyle w:val="a3"/>
        <w:spacing w:before="8"/>
        <w:ind w:firstLine="0"/>
        <w:jc w:val="left"/>
        <w:rPr>
          <w:b/>
          <w:bCs/>
          <w:sz w:val="24"/>
          <w:szCs w:val="24"/>
        </w:rPr>
      </w:pPr>
      <w:r w:rsidRPr="00CE0E89">
        <w:rPr>
          <w:b/>
          <w:bCs/>
          <w:sz w:val="24"/>
          <w:szCs w:val="24"/>
        </w:rPr>
        <w:t>Морфология. Культура речи.</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25B49" w:rsidRPr="00CE0E89" w:rsidRDefault="00A25B49" w:rsidP="00A25B49">
      <w:pPr>
        <w:pStyle w:val="a3"/>
        <w:spacing w:before="8"/>
        <w:ind w:firstLine="0"/>
        <w:jc w:val="left"/>
        <w:rPr>
          <w:b/>
          <w:bCs/>
          <w:sz w:val="24"/>
          <w:szCs w:val="24"/>
        </w:rPr>
      </w:pPr>
      <w:r w:rsidRPr="00CE0E89">
        <w:rPr>
          <w:b/>
          <w:bCs/>
          <w:sz w:val="24"/>
          <w:szCs w:val="24"/>
        </w:rPr>
        <w:t>Причастие.</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причастия как особую группу слов, определять признаки глагола и имени прилагательного в причастии.</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морфологический, орфографический анализ причастий, применять это умение в речевой практике.</w:t>
      </w:r>
    </w:p>
    <w:p w:rsidR="00A25B49" w:rsidRPr="00CE0E89" w:rsidRDefault="00A25B49" w:rsidP="00A25B49">
      <w:pPr>
        <w:pStyle w:val="a3"/>
        <w:spacing w:before="8"/>
        <w:ind w:firstLine="0"/>
        <w:jc w:val="left"/>
        <w:rPr>
          <w:bCs/>
          <w:sz w:val="24"/>
          <w:szCs w:val="24"/>
        </w:rPr>
      </w:pPr>
      <w:r w:rsidRPr="00CE0E89">
        <w:rPr>
          <w:bCs/>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25B49" w:rsidRPr="00CE0E89" w:rsidRDefault="00A25B49" w:rsidP="00A25B49">
      <w:pPr>
        <w:pStyle w:val="a3"/>
        <w:spacing w:before="8"/>
        <w:ind w:firstLine="0"/>
        <w:jc w:val="left"/>
        <w:rPr>
          <w:bCs/>
          <w:sz w:val="24"/>
          <w:szCs w:val="24"/>
        </w:rPr>
      </w:pPr>
      <w:r w:rsidRPr="00CE0E89">
        <w:rPr>
          <w:bCs/>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A25B49" w:rsidRPr="00CE0E89" w:rsidRDefault="00A25B49" w:rsidP="00A25B49">
      <w:pPr>
        <w:pStyle w:val="a3"/>
        <w:spacing w:before="8"/>
        <w:ind w:firstLine="0"/>
        <w:jc w:val="left"/>
        <w:rPr>
          <w:bCs/>
          <w:sz w:val="24"/>
          <w:szCs w:val="24"/>
        </w:rPr>
      </w:pPr>
      <w:r w:rsidRPr="00CE0E89">
        <w:rPr>
          <w:bCs/>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25B49" w:rsidRPr="00CE0E89" w:rsidRDefault="00A25B49" w:rsidP="00A25B49">
      <w:pPr>
        <w:pStyle w:val="a3"/>
        <w:spacing w:before="8"/>
        <w:ind w:firstLine="0"/>
        <w:jc w:val="left"/>
        <w:rPr>
          <w:bCs/>
          <w:sz w:val="24"/>
          <w:szCs w:val="24"/>
        </w:rPr>
      </w:pPr>
      <w:r w:rsidRPr="00CE0E89">
        <w:rPr>
          <w:bCs/>
          <w:sz w:val="24"/>
          <w:szCs w:val="24"/>
        </w:rPr>
        <w:t>Правильно расставлять знаки препинания в предложениях с причастным оборотом.</w:t>
      </w:r>
    </w:p>
    <w:p w:rsidR="00A25B49" w:rsidRPr="00CE0E89" w:rsidRDefault="00A25B49" w:rsidP="00A25B49">
      <w:pPr>
        <w:pStyle w:val="a3"/>
        <w:spacing w:before="8"/>
        <w:ind w:firstLine="0"/>
        <w:jc w:val="left"/>
        <w:rPr>
          <w:bCs/>
          <w:sz w:val="24"/>
          <w:szCs w:val="24"/>
        </w:rPr>
      </w:pPr>
      <w:r w:rsidRPr="00CE0E89">
        <w:rPr>
          <w:bCs/>
          <w:sz w:val="24"/>
          <w:szCs w:val="24"/>
        </w:rPr>
        <w:t>Проводить пунктуационный анализ предложений с причастным оборотом.</w:t>
      </w:r>
    </w:p>
    <w:p w:rsidR="00A25B49" w:rsidRPr="00CE0E89" w:rsidRDefault="00A25B49" w:rsidP="00A25B49">
      <w:pPr>
        <w:pStyle w:val="a3"/>
        <w:spacing w:before="8"/>
        <w:ind w:firstLine="0"/>
        <w:jc w:val="left"/>
        <w:rPr>
          <w:b/>
          <w:bCs/>
          <w:sz w:val="24"/>
          <w:szCs w:val="24"/>
        </w:rPr>
      </w:pPr>
      <w:r w:rsidRPr="00CE0E89">
        <w:rPr>
          <w:b/>
          <w:bCs/>
          <w:sz w:val="24"/>
          <w:szCs w:val="24"/>
        </w:rPr>
        <w:t>Деепричастие.</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деепричастия как особую группу слов.</w:t>
      </w:r>
    </w:p>
    <w:p w:rsidR="00A25B49" w:rsidRPr="00CE0E89" w:rsidRDefault="00A25B49" w:rsidP="00A25B49">
      <w:pPr>
        <w:pStyle w:val="a3"/>
        <w:spacing w:before="8"/>
        <w:ind w:firstLine="0"/>
        <w:jc w:val="left"/>
        <w:rPr>
          <w:bCs/>
          <w:sz w:val="24"/>
          <w:szCs w:val="24"/>
        </w:rPr>
      </w:pPr>
      <w:r w:rsidRPr="00CE0E89">
        <w:rPr>
          <w:bCs/>
          <w:sz w:val="24"/>
          <w:szCs w:val="24"/>
        </w:rPr>
        <w:t>Определять признаки глагола и наречия в деепричастии.</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деепричастия совершенного и несовершенного вида. Проводить морфологический, орфографический анализ деепричастий, применять это умение в речевой практике.</w:t>
      </w:r>
    </w:p>
    <w:p w:rsidR="00A25B49" w:rsidRPr="00CE0E89" w:rsidRDefault="00A25B49" w:rsidP="00A25B49">
      <w:pPr>
        <w:pStyle w:val="a3"/>
        <w:spacing w:before="8"/>
        <w:ind w:firstLine="0"/>
        <w:jc w:val="left"/>
        <w:rPr>
          <w:bCs/>
          <w:sz w:val="24"/>
          <w:szCs w:val="24"/>
        </w:rPr>
      </w:pPr>
      <w:r w:rsidRPr="00CE0E89">
        <w:rPr>
          <w:bCs/>
          <w:sz w:val="24"/>
          <w:szCs w:val="24"/>
        </w:rPr>
        <w:t>Конструировать деепричастный оборот, определять роль деепричастия в предложении.</w:t>
      </w:r>
    </w:p>
    <w:p w:rsidR="00A25B49" w:rsidRPr="00CE0E89" w:rsidRDefault="00A25B49" w:rsidP="00A25B49">
      <w:pPr>
        <w:pStyle w:val="a3"/>
        <w:spacing w:before="8"/>
        <w:ind w:firstLine="0"/>
        <w:jc w:val="left"/>
        <w:rPr>
          <w:bCs/>
          <w:sz w:val="24"/>
          <w:szCs w:val="24"/>
        </w:rPr>
      </w:pPr>
      <w:r w:rsidRPr="00CE0E89">
        <w:rPr>
          <w:bCs/>
          <w:sz w:val="24"/>
          <w:szCs w:val="24"/>
        </w:rPr>
        <w:t>Уместно использовать деепричастия в речи.</w:t>
      </w:r>
    </w:p>
    <w:p w:rsidR="00A25B49" w:rsidRPr="00CE0E89" w:rsidRDefault="00A25B49" w:rsidP="00A25B49">
      <w:pPr>
        <w:pStyle w:val="a3"/>
        <w:spacing w:before="8"/>
        <w:ind w:firstLine="0"/>
        <w:jc w:val="left"/>
        <w:rPr>
          <w:bCs/>
          <w:sz w:val="24"/>
          <w:szCs w:val="24"/>
        </w:rPr>
      </w:pPr>
      <w:r w:rsidRPr="00CE0E89">
        <w:rPr>
          <w:bCs/>
          <w:sz w:val="24"/>
          <w:szCs w:val="24"/>
        </w:rPr>
        <w:t>Правильно ставить ударение в деепричастиях.</w:t>
      </w:r>
    </w:p>
    <w:p w:rsidR="00A25B49" w:rsidRPr="00CE0E89" w:rsidRDefault="00A25B49" w:rsidP="00A25B49">
      <w:pPr>
        <w:pStyle w:val="a3"/>
        <w:spacing w:before="8"/>
        <w:ind w:firstLine="0"/>
        <w:jc w:val="left"/>
        <w:rPr>
          <w:bCs/>
          <w:sz w:val="24"/>
          <w:szCs w:val="24"/>
        </w:rPr>
      </w:pPr>
      <w:r w:rsidRPr="00CE0E89">
        <w:rPr>
          <w:bCs/>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A25B49" w:rsidRPr="00CE0E89" w:rsidRDefault="00A25B49" w:rsidP="00A25B49">
      <w:pPr>
        <w:pStyle w:val="a3"/>
        <w:spacing w:before="8"/>
        <w:ind w:firstLine="0"/>
        <w:jc w:val="left"/>
        <w:rPr>
          <w:bCs/>
          <w:sz w:val="24"/>
          <w:szCs w:val="24"/>
        </w:rPr>
      </w:pPr>
      <w:r w:rsidRPr="00CE0E89">
        <w:rPr>
          <w:bCs/>
          <w:sz w:val="24"/>
          <w:szCs w:val="24"/>
        </w:rPr>
        <w:t>Правильно строить предложения с одиночными деепричастиями и деепричастными оборотами.</w:t>
      </w:r>
    </w:p>
    <w:p w:rsidR="00A25B49" w:rsidRPr="00CE0E89" w:rsidRDefault="00A25B49" w:rsidP="00A25B49">
      <w:pPr>
        <w:pStyle w:val="a3"/>
        <w:spacing w:before="8"/>
        <w:ind w:firstLine="0"/>
        <w:jc w:val="left"/>
        <w:rPr>
          <w:bCs/>
          <w:sz w:val="24"/>
          <w:szCs w:val="24"/>
        </w:rPr>
      </w:pPr>
      <w:r w:rsidRPr="00CE0E89">
        <w:rPr>
          <w:bCs/>
          <w:sz w:val="24"/>
          <w:szCs w:val="24"/>
        </w:rPr>
        <w:t>Правильно расставлять знаки препинания в предложениях с одиночным деепричастием и деепричастным оборотом.</w:t>
      </w:r>
    </w:p>
    <w:p w:rsidR="00A25B49" w:rsidRPr="00CE0E89" w:rsidRDefault="00A25B49" w:rsidP="00A25B49">
      <w:pPr>
        <w:pStyle w:val="a3"/>
        <w:spacing w:before="8"/>
        <w:ind w:firstLine="0"/>
        <w:jc w:val="left"/>
        <w:rPr>
          <w:bCs/>
          <w:sz w:val="24"/>
          <w:szCs w:val="24"/>
        </w:rPr>
      </w:pPr>
      <w:r w:rsidRPr="00CE0E89">
        <w:rPr>
          <w:bCs/>
          <w:sz w:val="24"/>
          <w:szCs w:val="24"/>
        </w:rPr>
        <w:t>Проводить пунктуационный анализ предложений с одиночным деепричастием и деепричастным оборотом.</w:t>
      </w:r>
    </w:p>
    <w:p w:rsidR="00A25B49" w:rsidRPr="00CE0E89" w:rsidRDefault="00A25B49" w:rsidP="00A25B49">
      <w:pPr>
        <w:pStyle w:val="a3"/>
        <w:spacing w:before="8"/>
        <w:ind w:firstLine="0"/>
        <w:jc w:val="left"/>
        <w:rPr>
          <w:b/>
          <w:bCs/>
          <w:sz w:val="24"/>
          <w:szCs w:val="24"/>
        </w:rPr>
      </w:pPr>
      <w:r w:rsidRPr="00CE0E89">
        <w:rPr>
          <w:b/>
          <w:bCs/>
          <w:sz w:val="24"/>
          <w:szCs w:val="24"/>
        </w:rPr>
        <w:t>Наречие.</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морфологический, орфографический анализ наречий (в рамках изученного), применять это умение в речевой практике.</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образования степеней сравнения наречий, произношения наречий, постановки в них ударения.</w:t>
      </w:r>
    </w:p>
    <w:p w:rsidR="00A25B49" w:rsidRPr="00CE0E89" w:rsidRDefault="00A25B49" w:rsidP="00A25B49">
      <w:pPr>
        <w:pStyle w:val="a3"/>
        <w:spacing w:before="8"/>
        <w:ind w:firstLine="0"/>
        <w:jc w:val="left"/>
        <w:rPr>
          <w:bCs/>
          <w:sz w:val="24"/>
          <w:szCs w:val="24"/>
        </w:rPr>
      </w:pPr>
      <w:r w:rsidRPr="00CE0E89">
        <w:rPr>
          <w:bCs/>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25B49" w:rsidRPr="00CE0E89" w:rsidRDefault="00A25B49" w:rsidP="00A25B49">
      <w:pPr>
        <w:pStyle w:val="a3"/>
        <w:spacing w:before="8"/>
        <w:ind w:firstLine="0"/>
        <w:jc w:val="left"/>
        <w:rPr>
          <w:b/>
          <w:bCs/>
          <w:sz w:val="24"/>
          <w:szCs w:val="24"/>
        </w:rPr>
      </w:pPr>
      <w:r w:rsidRPr="00CE0E89">
        <w:rPr>
          <w:b/>
          <w:bCs/>
          <w:sz w:val="24"/>
          <w:szCs w:val="24"/>
        </w:rPr>
        <w:t>Слова категории состояния.</w:t>
      </w:r>
    </w:p>
    <w:p w:rsidR="00A25B49" w:rsidRPr="00CE0E89" w:rsidRDefault="00A25B49" w:rsidP="00A25B49">
      <w:pPr>
        <w:pStyle w:val="a3"/>
        <w:spacing w:before="8"/>
        <w:ind w:firstLine="0"/>
        <w:jc w:val="left"/>
        <w:rPr>
          <w:bCs/>
          <w:sz w:val="24"/>
          <w:szCs w:val="24"/>
        </w:rPr>
      </w:pPr>
      <w:r w:rsidRPr="00CE0E89">
        <w:rPr>
          <w:bCs/>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25B49" w:rsidRPr="00CE0E89" w:rsidRDefault="00A25B49" w:rsidP="00A25B49">
      <w:pPr>
        <w:pStyle w:val="a3"/>
        <w:spacing w:before="8"/>
        <w:ind w:firstLine="0"/>
        <w:jc w:val="left"/>
        <w:rPr>
          <w:b/>
          <w:bCs/>
          <w:sz w:val="24"/>
          <w:szCs w:val="24"/>
        </w:rPr>
      </w:pPr>
      <w:r w:rsidRPr="00CE0E89">
        <w:rPr>
          <w:b/>
          <w:bCs/>
          <w:sz w:val="24"/>
          <w:szCs w:val="24"/>
        </w:rPr>
        <w:t>Служебные части речи.</w:t>
      </w:r>
    </w:p>
    <w:p w:rsidR="00A25B49" w:rsidRPr="00CE0E89" w:rsidRDefault="00A25B49" w:rsidP="00A25B49">
      <w:pPr>
        <w:pStyle w:val="a3"/>
        <w:spacing w:before="8"/>
        <w:ind w:firstLine="0"/>
        <w:jc w:val="left"/>
        <w:rPr>
          <w:bCs/>
          <w:sz w:val="24"/>
          <w:szCs w:val="24"/>
        </w:rPr>
      </w:pPr>
      <w:r w:rsidRPr="00CE0E89">
        <w:rPr>
          <w:bCs/>
          <w:sz w:val="24"/>
          <w:szCs w:val="24"/>
        </w:rPr>
        <w:t>Давать общую характеристику служебных частей речи, объяснять их отличия от самостоятельных частей речи. 19.11.6.12. Предлог.</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25B49" w:rsidRPr="00CE0E89" w:rsidRDefault="00A25B49" w:rsidP="00A25B49">
      <w:pPr>
        <w:pStyle w:val="a3"/>
        <w:spacing w:before="8"/>
        <w:ind w:firstLine="0"/>
        <w:jc w:val="left"/>
        <w:rPr>
          <w:bCs/>
          <w:sz w:val="24"/>
          <w:szCs w:val="24"/>
        </w:rPr>
      </w:pPr>
      <w:r w:rsidRPr="00CE0E89">
        <w:rPr>
          <w:bCs/>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25B49" w:rsidRPr="00CE0E89" w:rsidRDefault="00A25B49" w:rsidP="00A25B49">
      <w:pPr>
        <w:pStyle w:val="a3"/>
        <w:spacing w:before="8"/>
        <w:ind w:firstLine="0"/>
        <w:jc w:val="left"/>
        <w:rPr>
          <w:bCs/>
          <w:sz w:val="24"/>
          <w:szCs w:val="24"/>
        </w:rPr>
      </w:pPr>
      <w:r w:rsidRPr="00CE0E89">
        <w:rPr>
          <w:bCs/>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25B49" w:rsidRPr="00CE0E89" w:rsidRDefault="00A25B49" w:rsidP="00A25B49">
      <w:pPr>
        <w:pStyle w:val="a3"/>
        <w:spacing w:before="8"/>
        <w:ind w:firstLine="0"/>
        <w:jc w:val="left"/>
        <w:rPr>
          <w:bCs/>
          <w:sz w:val="24"/>
          <w:szCs w:val="24"/>
        </w:rPr>
      </w:pPr>
      <w:r w:rsidRPr="00CE0E89">
        <w:rPr>
          <w:bCs/>
          <w:sz w:val="24"/>
          <w:szCs w:val="24"/>
        </w:rPr>
        <w:t>19.11.6.13. Союз.</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25B49" w:rsidRPr="00CE0E89" w:rsidRDefault="00A25B49" w:rsidP="00A25B49">
      <w:pPr>
        <w:pStyle w:val="a3"/>
        <w:spacing w:before="8"/>
        <w:ind w:firstLine="0"/>
        <w:jc w:val="left"/>
        <w:rPr>
          <w:bCs/>
          <w:sz w:val="24"/>
          <w:szCs w:val="24"/>
        </w:rPr>
      </w:pPr>
      <w:r w:rsidRPr="00CE0E89">
        <w:rPr>
          <w:bCs/>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морфологический анализ союзов, применять это умение в речевой практике.</w:t>
      </w:r>
    </w:p>
    <w:p w:rsidR="00A25B49" w:rsidRPr="00CE0E89" w:rsidRDefault="00A25B49" w:rsidP="00A25B49">
      <w:pPr>
        <w:pStyle w:val="a3"/>
        <w:spacing w:before="8"/>
        <w:ind w:firstLine="0"/>
        <w:jc w:val="left"/>
        <w:rPr>
          <w:b/>
          <w:bCs/>
          <w:sz w:val="24"/>
          <w:szCs w:val="24"/>
        </w:rPr>
      </w:pPr>
      <w:r w:rsidRPr="00CE0E89">
        <w:rPr>
          <w:b/>
          <w:bCs/>
          <w:sz w:val="24"/>
          <w:szCs w:val="24"/>
        </w:rPr>
        <w:t>Частица.</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25B49" w:rsidRPr="00CE0E89" w:rsidRDefault="00A25B49" w:rsidP="00A25B49">
      <w:pPr>
        <w:pStyle w:val="a3"/>
        <w:spacing w:before="8"/>
        <w:ind w:firstLine="0"/>
        <w:jc w:val="left"/>
        <w:rPr>
          <w:bCs/>
          <w:sz w:val="24"/>
          <w:szCs w:val="24"/>
        </w:rPr>
      </w:pPr>
      <w:r w:rsidRPr="00CE0E89">
        <w:rPr>
          <w:bCs/>
          <w:sz w:val="24"/>
          <w:szCs w:val="24"/>
        </w:rPr>
        <w:t>Употреблять частицы в речи в соответствии с их значением и стилистической окраской; соблюдать нормы правописания частиц.</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морфологический анализ частиц, применять это умение в речевой практике.</w:t>
      </w:r>
    </w:p>
    <w:p w:rsidR="00A25B49" w:rsidRPr="00CE0E89" w:rsidRDefault="00A25B49" w:rsidP="00A25B49">
      <w:pPr>
        <w:pStyle w:val="a3"/>
        <w:spacing w:before="8"/>
        <w:ind w:firstLine="0"/>
        <w:jc w:val="left"/>
        <w:rPr>
          <w:b/>
          <w:bCs/>
          <w:sz w:val="24"/>
          <w:szCs w:val="24"/>
        </w:rPr>
      </w:pPr>
      <w:r w:rsidRPr="00CE0E89">
        <w:rPr>
          <w:b/>
          <w:bCs/>
          <w:sz w:val="24"/>
          <w:szCs w:val="24"/>
        </w:rPr>
        <w:t>Междометия и звукоподражательные слова.</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25B49" w:rsidRPr="00CE0E89" w:rsidRDefault="00A25B49" w:rsidP="00A25B49">
      <w:pPr>
        <w:pStyle w:val="a3"/>
        <w:spacing w:before="8"/>
        <w:ind w:firstLine="0"/>
        <w:jc w:val="left"/>
        <w:rPr>
          <w:bCs/>
          <w:sz w:val="24"/>
          <w:szCs w:val="24"/>
        </w:rPr>
      </w:pPr>
      <w:r w:rsidRPr="00CE0E89">
        <w:rPr>
          <w:bCs/>
          <w:sz w:val="24"/>
          <w:szCs w:val="24"/>
        </w:rPr>
        <w:t>Проводить морфологический анализ междометий, применять это умение в речевой практике.</w:t>
      </w:r>
    </w:p>
    <w:p w:rsidR="00A25B49" w:rsidRPr="00CE0E89" w:rsidRDefault="00A25B49" w:rsidP="00A25B49">
      <w:pPr>
        <w:pStyle w:val="a3"/>
        <w:spacing w:before="8"/>
        <w:ind w:firstLine="0"/>
        <w:jc w:val="left"/>
        <w:rPr>
          <w:bCs/>
          <w:sz w:val="24"/>
          <w:szCs w:val="24"/>
        </w:rPr>
      </w:pPr>
      <w:r w:rsidRPr="00CE0E89">
        <w:rPr>
          <w:bCs/>
          <w:sz w:val="24"/>
          <w:szCs w:val="24"/>
        </w:rPr>
        <w:t>Соблюдать пунктуационные нормы оформления предложений с междометиями.</w:t>
      </w:r>
    </w:p>
    <w:p w:rsidR="00A25B49" w:rsidRPr="00CE0E89" w:rsidRDefault="00A25B49" w:rsidP="00A25B49">
      <w:pPr>
        <w:pStyle w:val="a3"/>
        <w:spacing w:before="8"/>
        <w:ind w:firstLine="0"/>
        <w:jc w:val="left"/>
        <w:rPr>
          <w:sz w:val="24"/>
          <w:szCs w:val="24"/>
          <w:lang w:eastAsia="ru-RU"/>
        </w:rPr>
      </w:pPr>
      <w:r w:rsidRPr="00CE0E89">
        <w:rPr>
          <w:bCs/>
          <w:sz w:val="24"/>
          <w:szCs w:val="24"/>
        </w:rPr>
        <w:t>Различать грамматические омонимы.</w:t>
      </w:r>
    </w:p>
    <w:p w:rsidR="00A25B49" w:rsidRPr="00CE0E89" w:rsidRDefault="00A25B49" w:rsidP="00A25B49">
      <w:pPr>
        <w:pStyle w:val="a3"/>
        <w:spacing w:before="8"/>
        <w:ind w:firstLine="0"/>
        <w:jc w:val="left"/>
        <w:rPr>
          <w:sz w:val="24"/>
          <w:szCs w:val="24"/>
          <w:lang w:eastAsia="ru-RU"/>
        </w:rPr>
      </w:pPr>
    </w:p>
    <w:p w:rsidR="00A25B49" w:rsidRPr="00CE0E89" w:rsidRDefault="00A25B49" w:rsidP="00A25B49">
      <w:pPr>
        <w:pStyle w:val="a3"/>
        <w:spacing w:before="8"/>
        <w:ind w:firstLine="0"/>
        <w:jc w:val="left"/>
        <w:rPr>
          <w:bCs/>
          <w:sz w:val="24"/>
          <w:szCs w:val="24"/>
        </w:rPr>
      </w:pPr>
      <w:r w:rsidRPr="00CE0E89">
        <w:rPr>
          <w:bCs/>
          <w:sz w:val="24"/>
          <w:szCs w:val="24"/>
        </w:rPr>
        <w:t xml:space="preserve">К концу обучения в </w:t>
      </w:r>
      <w:r w:rsidRPr="00CE0E89">
        <w:rPr>
          <w:b/>
          <w:bCs/>
          <w:sz w:val="24"/>
          <w:szCs w:val="24"/>
        </w:rPr>
        <w:t>8 классе</w:t>
      </w:r>
      <w:r w:rsidRPr="00CE0E89">
        <w:rPr>
          <w:bCs/>
          <w:sz w:val="24"/>
          <w:szCs w:val="24"/>
        </w:rPr>
        <w:t xml:space="preserve"> обучающийся получит следующие предметные результаты по отдельным темам программы по русскому языку:</w:t>
      </w:r>
    </w:p>
    <w:p w:rsidR="00A25B49" w:rsidRPr="00CE0E89" w:rsidRDefault="00A25B49" w:rsidP="00A25B49">
      <w:pPr>
        <w:pStyle w:val="a3"/>
        <w:spacing w:before="8"/>
        <w:ind w:firstLine="0"/>
        <w:jc w:val="left"/>
        <w:rPr>
          <w:b/>
          <w:bCs/>
          <w:sz w:val="24"/>
          <w:szCs w:val="24"/>
        </w:rPr>
      </w:pPr>
      <w:r w:rsidRPr="00CE0E89">
        <w:rPr>
          <w:b/>
          <w:bCs/>
          <w:sz w:val="24"/>
          <w:szCs w:val="24"/>
        </w:rPr>
        <w:t>Общие сведения о языке.</w:t>
      </w:r>
    </w:p>
    <w:p w:rsidR="00A25B49" w:rsidRPr="00CE0E89" w:rsidRDefault="00A25B49" w:rsidP="00A25B49">
      <w:pPr>
        <w:pStyle w:val="a3"/>
        <w:spacing w:before="8"/>
        <w:ind w:firstLine="0"/>
        <w:jc w:val="left"/>
        <w:rPr>
          <w:bCs/>
          <w:sz w:val="24"/>
          <w:szCs w:val="24"/>
        </w:rPr>
      </w:pPr>
      <w:r w:rsidRPr="00CE0E89">
        <w:rPr>
          <w:bCs/>
          <w:sz w:val="24"/>
          <w:szCs w:val="24"/>
        </w:rPr>
        <w:t>Иметь представление о русском языке как одном из славянских языков.</w:t>
      </w:r>
    </w:p>
    <w:p w:rsidR="00A25B49" w:rsidRPr="00CE0E89" w:rsidRDefault="00A25B49" w:rsidP="00A25B49">
      <w:pPr>
        <w:pStyle w:val="a3"/>
        <w:spacing w:before="8"/>
        <w:ind w:firstLine="0"/>
        <w:jc w:val="left"/>
        <w:rPr>
          <w:b/>
          <w:bCs/>
          <w:sz w:val="24"/>
          <w:szCs w:val="24"/>
        </w:rPr>
      </w:pPr>
      <w:r w:rsidRPr="00CE0E89">
        <w:rPr>
          <w:b/>
          <w:bCs/>
          <w:sz w:val="24"/>
          <w:szCs w:val="24"/>
        </w:rPr>
        <w:t>Язык и речь.</w:t>
      </w:r>
    </w:p>
    <w:p w:rsidR="00A25B49" w:rsidRPr="00CE0E89" w:rsidRDefault="00A25B49" w:rsidP="00A25B49">
      <w:pPr>
        <w:pStyle w:val="a3"/>
        <w:spacing w:before="8"/>
        <w:ind w:firstLine="0"/>
        <w:jc w:val="left"/>
        <w:rPr>
          <w:bCs/>
          <w:sz w:val="24"/>
          <w:szCs w:val="24"/>
        </w:rPr>
      </w:pPr>
      <w:r w:rsidRPr="00CE0E89">
        <w:rPr>
          <w:bCs/>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25B49" w:rsidRPr="00CE0E89" w:rsidRDefault="00A25B49" w:rsidP="00A25B49">
      <w:pPr>
        <w:pStyle w:val="a3"/>
        <w:spacing w:before="8"/>
        <w:ind w:firstLine="0"/>
        <w:jc w:val="left"/>
        <w:rPr>
          <w:bCs/>
          <w:sz w:val="24"/>
          <w:szCs w:val="24"/>
        </w:rPr>
      </w:pPr>
      <w:r w:rsidRPr="00CE0E89">
        <w:rPr>
          <w:bCs/>
          <w:sz w:val="24"/>
          <w:szCs w:val="24"/>
        </w:rPr>
        <w:t>Участвовать в диалоге на лингвистические темы (в рамках изученного) и темы на основе жизненных наблюдений (объем не менее 6 реплик).</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чтения: просмотровым, ознакомительным, изучающим, поисковым.</w:t>
      </w:r>
    </w:p>
    <w:p w:rsidR="00A25B49" w:rsidRPr="00CE0E89" w:rsidRDefault="00A25B49" w:rsidP="00A25B49">
      <w:pPr>
        <w:pStyle w:val="a3"/>
        <w:spacing w:before="8"/>
        <w:ind w:firstLine="0"/>
        <w:jc w:val="left"/>
        <w:rPr>
          <w:bCs/>
          <w:sz w:val="24"/>
          <w:szCs w:val="24"/>
        </w:rPr>
      </w:pPr>
      <w:r w:rsidRPr="00CE0E89">
        <w:rPr>
          <w:bCs/>
          <w:sz w:val="24"/>
          <w:szCs w:val="24"/>
        </w:rPr>
        <w:t>Устно пересказывать прочитанный или прослушанный текст объемом не менее 140 слов.</w:t>
      </w:r>
    </w:p>
    <w:p w:rsidR="00A25B49" w:rsidRPr="00CE0E89" w:rsidRDefault="00A25B49" w:rsidP="00A25B49">
      <w:pPr>
        <w:pStyle w:val="a3"/>
        <w:spacing w:before="8"/>
        <w:ind w:firstLine="0"/>
        <w:jc w:val="left"/>
        <w:rPr>
          <w:bCs/>
          <w:sz w:val="24"/>
          <w:szCs w:val="24"/>
        </w:rPr>
      </w:pPr>
      <w:r w:rsidRPr="00CE0E89">
        <w:rPr>
          <w:bCs/>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A25B49" w:rsidRPr="00CE0E89" w:rsidRDefault="00A25B49" w:rsidP="00A25B49">
      <w:pPr>
        <w:pStyle w:val="a3"/>
        <w:spacing w:before="8"/>
        <w:ind w:firstLine="0"/>
        <w:jc w:val="left"/>
        <w:rPr>
          <w:bCs/>
          <w:sz w:val="24"/>
          <w:szCs w:val="24"/>
        </w:rPr>
      </w:pPr>
      <w:r w:rsidRPr="00CE0E89">
        <w:rPr>
          <w:bCs/>
          <w:sz w:val="24"/>
          <w:szCs w:val="24"/>
        </w:rPr>
        <w:t>Осуществлять выбор языковых средств для создания высказывания в соответствии с целью, темой и коммуникативным замыслом.</w:t>
      </w:r>
    </w:p>
    <w:p w:rsidR="00A25B49" w:rsidRPr="00CE0E89" w:rsidRDefault="00A25B49" w:rsidP="00A25B49">
      <w:pPr>
        <w:pStyle w:val="a3"/>
        <w:spacing w:before="8"/>
        <w:ind w:firstLine="0"/>
        <w:jc w:val="left"/>
        <w:rPr>
          <w:bCs/>
          <w:sz w:val="24"/>
          <w:szCs w:val="24"/>
        </w:rPr>
      </w:pPr>
      <w:r w:rsidRPr="00CE0E89">
        <w:rPr>
          <w:bCs/>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25B49" w:rsidRPr="00CE0E89" w:rsidRDefault="00A25B49" w:rsidP="00A25B49">
      <w:pPr>
        <w:pStyle w:val="a3"/>
        <w:spacing w:before="8"/>
        <w:ind w:firstLine="0"/>
        <w:jc w:val="left"/>
        <w:rPr>
          <w:b/>
          <w:bCs/>
          <w:sz w:val="24"/>
          <w:szCs w:val="24"/>
        </w:rPr>
      </w:pPr>
      <w:r w:rsidRPr="00CE0E89">
        <w:rPr>
          <w:b/>
          <w:bCs/>
          <w:sz w:val="24"/>
          <w:szCs w:val="24"/>
        </w:rPr>
        <w:t>Текст.</w:t>
      </w:r>
    </w:p>
    <w:p w:rsidR="00A25B49" w:rsidRPr="00CE0E89" w:rsidRDefault="00A25B49" w:rsidP="00A25B49">
      <w:pPr>
        <w:pStyle w:val="a3"/>
        <w:spacing w:before="8"/>
        <w:ind w:firstLine="0"/>
        <w:jc w:val="left"/>
        <w:rPr>
          <w:bCs/>
          <w:sz w:val="24"/>
          <w:szCs w:val="24"/>
        </w:rPr>
      </w:pPr>
      <w:r w:rsidRPr="00CE0E89">
        <w:rPr>
          <w:bCs/>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25B49" w:rsidRPr="00CE0E89" w:rsidRDefault="00A25B49" w:rsidP="00A25B49">
      <w:pPr>
        <w:pStyle w:val="a3"/>
        <w:spacing w:before="8"/>
        <w:ind w:firstLine="0"/>
        <w:jc w:val="left"/>
        <w:rPr>
          <w:bCs/>
          <w:sz w:val="24"/>
          <w:szCs w:val="24"/>
        </w:rPr>
      </w:pPr>
      <w:r w:rsidRPr="00CE0E89">
        <w:rPr>
          <w:bCs/>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A25B49" w:rsidRPr="00CE0E89" w:rsidRDefault="00A25B49" w:rsidP="00A25B49">
      <w:pPr>
        <w:pStyle w:val="a3"/>
        <w:spacing w:before="8"/>
        <w:ind w:firstLine="0"/>
        <w:jc w:val="left"/>
        <w:rPr>
          <w:bCs/>
          <w:sz w:val="24"/>
          <w:szCs w:val="24"/>
        </w:rPr>
      </w:pPr>
      <w:r w:rsidRPr="00CE0E89">
        <w:rPr>
          <w:bCs/>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25B49" w:rsidRPr="00CE0E89" w:rsidRDefault="00A25B49" w:rsidP="00A25B49">
      <w:pPr>
        <w:pStyle w:val="a3"/>
        <w:spacing w:before="8"/>
        <w:ind w:firstLine="0"/>
        <w:jc w:val="left"/>
        <w:rPr>
          <w:bCs/>
          <w:sz w:val="24"/>
          <w:szCs w:val="24"/>
        </w:rPr>
      </w:pPr>
      <w:r w:rsidRPr="00CE0E89">
        <w:rPr>
          <w:bCs/>
          <w:sz w:val="24"/>
          <w:szCs w:val="24"/>
        </w:rPr>
        <w:t>Представлять сообщение на заданную тему в виде презентации.</w:t>
      </w:r>
    </w:p>
    <w:p w:rsidR="00A25B49" w:rsidRPr="00CE0E89" w:rsidRDefault="00A25B49" w:rsidP="00A25B49">
      <w:pPr>
        <w:pStyle w:val="a3"/>
        <w:spacing w:before="8"/>
        <w:ind w:firstLine="0"/>
        <w:jc w:val="left"/>
        <w:rPr>
          <w:bCs/>
          <w:sz w:val="24"/>
          <w:szCs w:val="24"/>
        </w:rPr>
      </w:pPr>
      <w:r w:rsidRPr="00CE0E89">
        <w:rPr>
          <w:bCs/>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25B49" w:rsidRPr="00CE0E89" w:rsidRDefault="00A25B49" w:rsidP="00A25B49">
      <w:pPr>
        <w:pStyle w:val="a3"/>
        <w:spacing w:before="8"/>
        <w:ind w:firstLine="0"/>
        <w:jc w:val="left"/>
        <w:rPr>
          <w:bCs/>
          <w:sz w:val="24"/>
          <w:szCs w:val="24"/>
        </w:rPr>
      </w:pPr>
      <w:r w:rsidRPr="00CE0E89">
        <w:rPr>
          <w:bCs/>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25B49" w:rsidRPr="00CE0E89" w:rsidRDefault="00A25B49" w:rsidP="00A25B49">
      <w:pPr>
        <w:pStyle w:val="a3"/>
        <w:spacing w:before="8"/>
        <w:ind w:firstLine="0"/>
        <w:jc w:val="left"/>
        <w:rPr>
          <w:b/>
          <w:bCs/>
          <w:sz w:val="24"/>
          <w:szCs w:val="24"/>
        </w:rPr>
      </w:pPr>
      <w:r w:rsidRPr="00CE0E89">
        <w:rPr>
          <w:b/>
          <w:bCs/>
          <w:sz w:val="24"/>
          <w:szCs w:val="24"/>
        </w:rPr>
        <w:t>Функциональные разновидности языка.</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25B49" w:rsidRPr="00CE0E89" w:rsidRDefault="00A25B49" w:rsidP="00A25B49">
      <w:pPr>
        <w:pStyle w:val="a3"/>
        <w:spacing w:before="8"/>
        <w:ind w:firstLine="0"/>
        <w:jc w:val="left"/>
        <w:rPr>
          <w:bCs/>
          <w:sz w:val="24"/>
          <w:szCs w:val="24"/>
        </w:rPr>
      </w:pPr>
      <w:r w:rsidRPr="00CE0E89">
        <w:rPr>
          <w:bCs/>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25B49" w:rsidRPr="00CE0E89" w:rsidRDefault="00A25B49" w:rsidP="00A25B49">
      <w:pPr>
        <w:pStyle w:val="a3"/>
        <w:spacing w:before="8"/>
        <w:ind w:firstLine="0"/>
        <w:jc w:val="left"/>
        <w:rPr>
          <w:bCs/>
          <w:sz w:val="24"/>
          <w:szCs w:val="24"/>
        </w:rPr>
      </w:pPr>
      <w:r w:rsidRPr="00CE0E89">
        <w:rPr>
          <w:bCs/>
          <w:sz w:val="24"/>
          <w:szCs w:val="24"/>
        </w:rPr>
        <w:t>Осуществлять выбор языковых средств для создания высказывания в соответствии с целью, темой и коммуникативным замыслом.</w:t>
      </w:r>
    </w:p>
    <w:p w:rsidR="00A25B49" w:rsidRPr="00CE0E89" w:rsidRDefault="00A25B49" w:rsidP="00A25B49">
      <w:pPr>
        <w:pStyle w:val="a3"/>
        <w:spacing w:before="8"/>
        <w:ind w:firstLine="0"/>
        <w:jc w:val="left"/>
        <w:rPr>
          <w:b/>
          <w:bCs/>
          <w:sz w:val="24"/>
          <w:szCs w:val="24"/>
        </w:rPr>
      </w:pPr>
      <w:r w:rsidRPr="00CE0E89">
        <w:rPr>
          <w:b/>
          <w:bCs/>
          <w:sz w:val="24"/>
          <w:szCs w:val="24"/>
        </w:rPr>
        <w:t>Синтаксис. Культура речи. Пунктуация.</w:t>
      </w:r>
    </w:p>
    <w:p w:rsidR="00A25B49" w:rsidRPr="00CE0E89" w:rsidRDefault="00A25B49" w:rsidP="00A25B49">
      <w:pPr>
        <w:pStyle w:val="a3"/>
        <w:spacing w:before="8"/>
        <w:ind w:firstLine="0"/>
        <w:jc w:val="left"/>
        <w:rPr>
          <w:bCs/>
          <w:sz w:val="24"/>
          <w:szCs w:val="24"/>
        </w:rPr>
      </w:pPr>
      <w:r w:rsidRPr="00CE0E89">
        <w:rPr>
          <w:bCs/>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A25B49" w:rsidRPr="00CE0E89" w:rsidRDefault="00A25B49" w:rsidP="00A25B49">
      <w:pPr>
        <w:pStyle w:val="a3"/>
        <w:spacing w:before="8"/>
        <w:ind w:firstLine="0"/>
        <w:jc w:val="left"/>
        <w:rPr>
          <w:bCs/>
          <w:sz w:val="24"/>
          <w:szCs w:val="24"/>
        </w:rPr>
      </w:pPr>
      <w:r w:rsidRPr="00CE0E89">
        <w:rPr>
          <w:bCs/>
          <w:sz w:val="24"/>
          <w:szCs w:val="24"/>
        </w:rPr>
        <w:t>Различать функции знаков препинания.</w:t>
      </w:r>
    </w:p>
    <w:p w:rsidR="00A25B49" w:rsidRPr="00CE0E89" w:rsidRDefault="00A25B49" w:rsidP="00A25B49">
      <w:pPr>
        <w:pStyle w:val="a3"/>
        <w:spacing w:before="8"/>
        <w:ind w:firstLine="0"/>
        <w:jc w:val="left"/>
        <w:rPr>
          <w:b/>
          <w:bCs/>
          <w:sz w:val="24"/>
          <w:szCs w:val="24"/>
        </w:rPr>
      </w:pPr>
      <w:r w:rsidRPr="00CE0E89">
        <w:rPr>
          <w:b/>
          <w:bCs/>
          <w:sz w:val="24"/>
          <w:szCs w:val="24"/>
        </w:rPr>
        <w:t>Словосочетание.</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25B49" w:rsidRPr="00CE0E89" w:rsidRDefault="00A25B49" w:rsidP="00A25B49">
      <w:pPr>
        <w:pStyle w:val="a3"/>
        <w:spacing w:before="8"/>
        <w:ind w:firstLine="0"/>
        <w:jc w:val="left"/>
        <w:rPr>
          <w:bCs/>
          <w:sz w:val="24"/>
          <w:szCs w:val="24"/>
        </w:rPr>
      </w:pPr>
      <w:r w:rsidRPr="00CE0E89">
        <w:rPr>
          <w:bCs/>
          <w:sz w:val="24"/>
          <w:szCs w:val="24"/>
        </w:rPr>
        <w:t>Применять нормы построения словосочетаний.</w:t>
      </w:r>
    </w:p>
    <w:p w:rsidR="00A25B49" w:rsidRPr="00CE0E89" w:rsidRDefault="00A25B49" w:rsidP="00A25B49">
      <w:pPr>
        <w:pStyle w:val="a3"/>
        <w:spacing w:before="8"/>
        <w:ind w:firstLine="0"/>
        <w:jc w:val="left"/>
        <w:rPr>
          <w:b/>
          <w:bCs/>
          <w:sz w:val="24"/>
          <w:szCs w:val="24"/>
        </w:rPr>
      </w:pPr>
      <w:r w:rsidRPr="00CE0E89">
        <w:rPr>
          <w:b/>
          <w:bCs/>
          <w:sz w:val="24"/>
          <w:szCs w:val="24"/>
        </w:rPr>
        <w:t>Предложение.</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25B49" w:rsidRPr="00CE0E89" w:rsidRDefault="00A25B49" w:rsidP="00A25B49">
      <w:pPr>
        <w:pStyle w:val="a3"/>
        <w:spacing w:before="8"/>
        <w:ind w:firstLine="0"/>
        <w:jc w:val="left"/>
        <w:rPr>
          <w:bCs/>
          <w:sz w:val="24"/>
          <w:szCs w:val="24"/>
        </w:rPr>
      </w:pPr>
      <w:r w:rsidRPr="00CE0E89">
        <w:rPr>
          <w:bCs/>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w:t>
      </w:r>
    </w:p>
    <w:p w:rsidR="00A25B49" w:rsidRPr="00CE0E89" w:rsidRDefault="00A25B49" w:rsidP="00A25B49">
      <w:pPr>
        <w:pStyle w:val="a3"/>
        <w:spacing w:before="8"/>
        <w:ind w:firstLine="0"/>
        <w:jc w:val="left"/>
        <w:rPr>
          <w:bCs/>
          <w:sz w:val="24"/>
          <w:szCs w:val="24"/>
        </w:rPr>
      </w:pPr>
      <w:r w:rsidRPr="00CE0E89">
        <w:rPr>
          <w:bCs/>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A25B49" w:rsidRPr="00CE0E89" w:rsidRDefault="00A25B49" w:rsidP="00A25B49">
      <w:pPr>
        <w:pStyle w:val="a3"/>
        <w:spacing w:before="8"/>
        <w:ind w:firstLine="0"/>
        <w:jc w:val="left"/>
        <w:rPr>
          <w:bCs/>
          <w:sz w:val="24"/>
          <w:szCs w:val="24"/>
        </w:rPr>
      </w:pPr>
      <w:r w:rsidRPr="00CE0E89">
        <w:rPr>
          <w:bCs/>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25B49" w:rsidRPr="00CE0E89" w:rsidRDefault="00A25B49" w:rsidP="00A25B49">
      <w:pPr>
        <w:pStyle w:val="a3"/>
        <w:spacing w:before="8"/>
        <w:ind w:firstLine="0"/>
        <w:jc w:val="left"/>
        <w:rPr>
          <w:bCs/>
          <w:sz w:val="24"/>
          <w:szCs w:val="24"/>
        </w:rPr>
      </w:pPr>
      <w:r w:rsidRPr="00CE0E89">
        <w:rPr>
          <w:bCs/>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25B49" w:rsidRPr="00CE0E89" w:rsidRDefault="00A25B49" w:rsidP="00A25B49">
      <w:pPr>
        <w:pStyle w:val="a3"/>
        <w:spacing w:before="8"/>
        <w:ind w:firstLine="0"/>
        <w:jc w:val="left"/>
        <w:rPr>
          <w:bCs/>
          <w:sz w:val="24"/>
          <w:szCs w:val="24"/>
        </w:rPr>
      </w:pPr>
      <w:r w:rsidRPr="00CE0E89">
        <w:rPr>
          <w:bCs/>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сложные предложения, конструкции с чужой речью (в рамках изученного).</w:t>
      </w:r>
    </w:p>
    <w:p w:rsidR="00A25B49" w:rsidRPr="00CE0E89" w:rsidRDefault="00A25B49" w:rsidP="00A25B49">
      <w:pPr>
        <w:pStyle w:val="a3"/>
        <w:spacing w:before="8"/>
        <w:ind w:firstLine="0"/>
        <w:jc w:val="left"/>
        <w:rPr>
          <w:bCs/>
          <w:sz w:val="24"/>
          <w:szCs w:val="24"/>
        </w:rPr>
      </w:pPr>
      <w:r w:rsidRPr="00CE0E89">
        <w:rPr>
          <w:bCs/>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25B49" w:rsidRPr="00CE0E89" w:rsidRDefault="00A25B49" w:rsidP="00A25B49">
      <w:pPr>
        <w:pStyle w:val="a3"/>
        <w:spacing w:before="8"/>
        <w:ind w:firstLine="0"/>
        <w:jc w:val="left"/>
        <w:rPr>
          <w:bCs/>
          <w:sz w:val="24"/>
          <w:szCs w:val="24"/>
        </w:rPr>
      </w:pPr>
    </w:p>
    <w:p w:rsidR="00A25B49" w:rsidRPr="00CE0E89" w:rsidRDefault="00A25B49" w:rsidP="00A25B49">
      <w:pPr>
        <w:pStyle w:val="a3"/>
        <w:spacing w:before="8"/>
        <w:ind w:firstLine="0"/>
        <w:jc w:val="left"/>
        <w:rPr>
          <w:bCs/>
          <w:sz w:val="24"/>
          <w:szCs w:val="24"/>
        </w:rPr>
      </w:pPr>
      <w:r w:rsidRPr="00CE0E89">
        <w:rPr>
          <w:bCs/>
          <w:sz w:val="24"/>
          <w:szCs w:val="24"/>
        </w:rPr>
        <w:t xml:space="preserve">К концу обучения </w:t>
      </w:r>
      <w:r w:rsidRPr="00CE0E89">
        <w:rPr>
          <w:b/>
          <w:bCs/>
          <w:sz w:val="24"/>
          <w:szCs w:val="24"/>
        </w:rPr>
        <w:t>в 9 классе</w:t>
      </w:r>
      <w:r w:rsidRPr="00CE0E89">
        <w:rPr>
          <w:bCs/>
          <w:sz w:val="24"/>
          <w:szCs w:val="24"/>
        </w:rPr>
        <w:t xml:space="preserve"> обучающийся получит следующие предметные результаты по отдельным темам программы по русскому языку:</w:t>
      </w:r>
    </w:p>
    <w:p w:rsidR="00A25B49" w:rsidRPr="00CE0E89" w:rsidRDefault="00A25B49" w:rsidP="00A25B49">
      <w:pPr>
        <w:pStyle w:val="a3"/>
        <w:spacing w:before="8"/>
        <w:ind w:firstLine="0"/>
        <w:jc w:val="left"/>
        <w:rPr>
          <w:b/>
          <w:bCs/>
          <w:sz w:val="24"/>
          <w:szCs w:val="24"/>
        </w:rPr>
      </w:pPr>
      <w:r w:rsidRPr="00CE0E89">
        <w:rPr>
          <w:b/>
          <w:bCs/>
          <w:sz w:val="24"/>
          <w:szCs w:val="24"/>
        </w:rPr>
        <w:t>Общие сведения о языке.</w:t>
      </w:r>
    </w:p>
    <w:p w:rsidR="00A25B49" w:rsidRPr="00CE0E89" w:rsidRDefault="00A25B49" w:rsidP="00A25B49">
      <w:pPr>
        <w:pStyle w:val="a3"/>
        <w:spacing w:before="8"/>
        <w:ind w:firstLine="0"/>
        <w:jc w:val="left"/>
        <w:rPr>
          <w:bCs/>
          <w:sz w:val="24"/>
          <w:szCs w:val="24"/>
        </w:rPr>
      </w:pPr>
      <w:r w:rsidRPr="00CE0E89">
        <w:rPr>
          <w:bCs/>
          <w:sz w:val="24"/>
          <w:szCs w:val="24"/>
        </w:rPr>
        <w:t>Осознавать роль русского языка в жизни человека, государства, общества;</w:t>
      </w:r>
    </w:p>
    <w:p w:rsidR="00A25B49" w:rsidRPr="00CE0E89" w:rsidRDefault="00A25B49" w:rsidP="00A25B49">
      <w:pPr>
        <w:pStyle w:val="a3"/>
        <w:spacing w:before="8"/>
        <w:ind w:firstLine="0"/>
        <w:jc w:val="left"/>
        <w:rPr>
          <w:bCs/>
          <w:sz w:val="24"/>
          <w:szCs w:val="24"/>
        </w:rPr>
      </w:pPr>
      <w:r w:rsidRPr="00CE0E89">
        <w:rPr>
          <w:bCs/>
          <w:sz w:val="24"/>
          <w:szCs w:val="24"/>
        </w:rPr>
        <w:t>понимать внутренние и внешние функции русского языка и уметь рассказать о них.</w:t>
      </w:r>
    </w:p>
    <w:p w:rsidR="00A25B49" w:rsidRPr="00CE0E89" w:rsidRDefault="00A25B49" w:rsidP="00A25B49">
      <w:pPr>
        <w:pStyle w:val="a3"/>
        <w:spacing w:before="8"/>
        <w:ind w:firstLine="0"/>
        <w:jc w:val="left"/>
        <w:rPr>
          <w:b/>
          <w:bCs/>
          <w:sz w:val="24"/>
          <w:szCs w:val="24"/>
        </w:rPr>
      </w:pPr>
      <w:r w:rsidRPr="00CE0E89">
        <w:rPr>
          <w:b/>
          <w:bCs/>
          <w:sz w:val="24"/>
          <w:szCs w:val="24"/>
        </w:rPr>
        <w:t>Язык и речь.</w:t>
      </w:r>
    </w:p>
    <w:p w:rsidR="00A25B49" w:rsidRPr="00CE0E89" w:rsidRDefault="00A25B49" w:rsidP="00A25B49">
      <w:pPr>
        <w:pStyle w:val="a3"/>
        <w:spacing w:before="8"/>
        <w:ind w:firstLine="0"/>
        <w:jc w:val="left"/>
        <w:rPr>
          <w:bCs/>
          <w:sz w:val="24"/>
          <w:szCs w:val="24"/>
        </w:rPr>
      </w:pPr>
      <w:r w:rsidRPr="00CE0E89">
        <w:rPr>
          <w:bCs/>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25B49" w:rsidRPr="00CE0E89" w:rsidRDefault="00A25B49" w:rsidP="00A25B49">
      <w:pPr>
        <w:pStyle w:val="a3"/>
        <w:spacing w:before="8"/>
        <w:ind w:firstLine="0"/>
        <w:jc w:val="left"/>
        <w:rPr>
          <w:bCs/>
          <w:sz w:val="24"/>
          <w:szCs w:val="24"/>
        </w:rPr>
      </w:pPr>
      <w:r w:rsidRPr="00CE0E89">
        <w:rPr>
          <w:bCs/>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25B49" w:rsidRPr="00CE0E89" w:rsidRDefault="00A25B49" w:rsidP="00A25B49">
      <w:pPr>
        <w:pStyle w:val="a3"/>
        <w:spacing w:before="8"/>
        <w:ind w:firstLine="0"/>
        <w:jc w:val="left"/>
        <w:rPr>
          <w:bCs/>
          <w:sz w:val="24"/>
          <w:szCs w:val="24"/>
        </w:rPr>
      </w:pPr>
      <w:r w:rsidRPr="00CE0E89">
        <w:rPr>
          <w:bCs/>
          <w:sz w:val="24"/>
          <w:szCs w:val="24"/>
        </w:rPr>
        <w:t>Владеть различными видами чтения: просмотровым, ознакомительным, изучающим, поисковым.</w:t>
      </w:r>
    </w:p>
    <w:p w:rsidR="00A25B49" w:rsidRPr="00CE0E89" w:rsidRDefault="00A25B49" w:rsidP="00A25B49">
      <w:pPr>
        <w:pStyle w:val="a3"/>
        <w:spacing w:before="8"/>
        <w:ind w:firstLine="0"/>
        <w:jc w:val="left"/>
        <w:rPr>
          <w:bCs/>
          <w:sz w:val="24"/>
          <w:szCs w:val="24"/>
        </w:rPr>
      </w:pPr>
      <w:r w:rsidRPr="00CE0E89">
        <w:rPr>
          <w:bCs/>
          <w:sz w:val="24"/>
          <w:szCs w:val="24"/>
        </w:rPr>
        <w:t>Устно пересказывать прочитанный или прослушанный текст объемом не менее 150 слов.</w:t>
      </w:r>
    </w:p>
    <w:p w:rsidR="00A25B49" w:rsidRPr="00CE0E89" w:rsidRDefault="00A25B49" w:rsidP="00A25B49">
      <w:pPr>
        <w:pStyle w:val="a3"/>
        <w:spacing w:before="8"/>
        <w:ind w:firstLine="0"/>
        <w:jc w:val="left"/>
        <w:rPr>
          <w:bCs/>
          <w:sz w:val="24"/>
          <w:szCs w:val="24"/>
        </w:rPr>
      </w:pPr>
      <w:r w:rsidRPr="00CE0E89">
        <w:rPr>
          <w:bCs/>
          <w:sz w:val="24"/>
          <w:szCs w:val="24"/>
        </w:rPr>
        <w:t>Осуществлять выбор языковых средств для создания высказывания в соответствии с целью, темой и коммуникативным замыслом.</w:t>
      </w:r>
    </w:p>
    <w:p w:rsidR="00A25B49" w:rsidRPr="00CE0E89" w:rsidRDefault="00A25B49" w:rsidP="00A25B49">
      <w:pPr>
        <w:pStyle w:val="a3"/>
        <w:spacing w:before="8"/>
        <w:ind w:firstLine="0"/>
        <w:jc w:val="left"/>
        <w:rPr>
          <w:bCs/>
          <w:sz w:val="24"/>
          <w:szCs w:val="24"/>
        </w:rPr>
      </w:pPr>
      <w:r w:rsidRPr="00CE0E89">
        <w:rPr>
          <w:bCs/>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25B49" w:rsidRPr="00CE0E89" w:rsidRDefault="00A25B49" w:rsidP="00A25B49">
      <w:pPr>
        <w:pStyle w:val="a3"/>
        <w:spacing w:before="8"/>
        <w:ind w:firstLine="0"/>
        <w:jc w:val="left"/>
        <w:rPr>
          <w:b/>
          <w:bCs/>
          <w:sz w:val="24"/>
          <w:szCs w:val="24"/>
        </w:rPr>
      </w:pPr>
      <w:r w:rsidRPr="00CE0E89">
        <w:rPr>
          <w:b/>
          <w:bCs/>
          <w:sz w:val="24"/>
          <w:szCs w:val="24"/>
        </w:rPr>
        <w:t>Текст.</w:t>
      </w:r>
    </w:p>
    <w:p w:rsidR="00A25B49" w:rsidRPr="00CE0E89" w:rsidRDefault="00A25B49" w:rsidP="00A25B49">
      <w:pPr>
        <w:pStyle w:val="a3"/>
        <w:spacing w:before="8"/>
        <w:ind w:firstLine="0"/>
        <w:jc w:val="left"/>
        <w:rPr>
          <w:bCs/>
          <w:sz w:val="24"/>
          <w:szCs w:val="24"/>
        </w:rPr>
      </w:pPr>
      <w:r w:rsidRPr="00CE0E89">
        <w:rPr>
          <w:bCs/>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25B49" w:rsidRPr="00CE0E89" w:rsidRDefault="00A25B49" w:rsidP="00A25B49">
      <w:pPr>
        <w:pStyle w:val="a3"/>
        <w:spacing w:before="8"/>
        <w:ind w:firstLine="0"/>
        <w:jc w:val="left"/>
        <w:rPr>
          <w:bCs/>
          <w:sz w:val="24"/>
          <w:szCs w:val="24"/>
        </w:rPr>
      </w:pPr>
      <w:r w:rsidRPr="00CE0E89">
        <w:rPr>
          <w:bCs/>
          <w:sz w:val="24"/>
          <w:szCs w:val="24"/>
        </w:rPr>
        <w:t>Устанавливать принадлежность текста к функционально-смысловому типу речи.</w:t>
      </w:r>
    </w:p>
    <w:p w:rsidR="00A25B49" w:rsidRPr="00CE0E89" w:rsidRDefault="00A25B49" w:rsidP="00A25B49">
      <w:pPr>
        <w:pStyle w:val="a3"/>
        <w:spacing w:before="8"/>
        <w:ind w:firstLine="0"/>
        <w:jc w:val="left"/>
        <w:rPr>
          <w:bCs/>
          <w:sz w:val="24"/>
          <w:szCs w:val="24"/>
        </w:rPr>
      </w:pPr>
      <w:r w:rsidRPr="00CE0E89">
        <w:rPr>
          <w:bCs/>
          <w:sz w:val="24"/>
          <w:szCs w:val="24"/>
        </w:rPr>
        <w:t>Находить в тексте типовые фрагменты - описание, повествование, рассуждение-доказательство, оценочные высказывания.</w:t>
      </w:r>
    </w:p>
    <w:p w:rsidR="00A25B49" w:rsidRPr="00CE0E89" w:rsidRDefault="00A25B49" w:rsidP="00A25B49">
      <w:pPr>
        <w:pStyle w:val="a3"/>
        <w:spacing w:before="8"/>
        <w:ind w:firstLine="0"/>
        <w:jc w:val="left"/>
        <w:rPr>
          <w:bCs/>
          <w:sz w:val="24"/>
          <w:szCs w:val="24"/>
        </w:rPr>
      </w:pPr>
      <w:r w:rsidRPr="00CE0E89">
        <w:rPr>
          <w:bCs/>
          <w:sz w:val="24"/>
          <w:szCs w:val="24"/>
        </w:rPr>
        <w:t>Прогнозировать содержание текста по заголовку, ключевым словам, зачину или концовке.</w:t>
      </w:r>
    </w:p>
    <w:p w:rsidR="00A25B49" w:rsidRPr="00CE0E89" w:rsidRDefault="00A25B49" w:rsidP="00A25B49">
      <w:pPr>
        <w:pStyle w:val="a3"/>
        <w:spacing w:before="8"/>
        <w:ind w:firstLine="0"/>
        <w:jc w:val="left"/>
        <w:rPr>
          <w:bCs/>
          <w:sz w:val="24"/>
          <w:szCs w:val="24"/>
        </w:rPr>
      </w:pPr>
      <w:r w:rsidRPr="00CE0E89">
        <w:rPr>
          <w:bCs/>
          <w:sz w:val="24"/>
          <w:szCs w:val="24"/>
        </w:rPr>
        <w:t>Выявлять отличительные признаки текстов разных жанров.</w:t>
      </w:r>
    </w:p>
    <w:p w:rsidR="00A25B49" w:rsidRPr="00CE0E89" w:rsidRDefault="00A25B49" w:rsidP="00A25B49">
      <w:pPr>
        <w:pStyle w:val="a3"/>
        <w:spacing w:before="8"/>
        <w:ind w:firstLine="0"/>
        <w:jc w:val="left"/>
        <w:rPr>
          <w:bCs/>
          <w:sz w:val="24"/>
          <w:szCs w:val="24"/>
        </w:rPr>
      </w:pPr>
      <w:r w:rsidRPr="00CE0E89">
        <w:rPr>
          <w:bCs/>
          <w:sz w:val="24"/>
          <w:szCs w:val="24"/>
        </w:rPr>
        <w:t>Создавать высказывание на основе текста: выражать свое отношение к прочитанному или прослушанному в устной и письменной форме.</w:t>
      </w:r>
    </w:p>
    <w:p w:rsidR="00A25B49" w:rsidRPr="00CE0E89" w:rsidRDefault="00A25B49" w:rsidP="00A25B49">
      <w:pPr>
        <w:pStyle w:val="a3"/>
        <w:spacing w:before="8"/>
        <w:ind w:firstLine="0"/>
        <w:jc w:val="left"/>
        <w:rPr>
          <w:bCs/>
          <w:sz w:val="24"/>
          <w:szCs w:val="24"/>
        </w:rPr>
      </w:pPr>
      <w:r w:rsidRPr="00CE0E89">
        <w:rPr>
          <w:bCs/>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 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25B49" w:rsidRPr="00CE0E89" w:rsidRDefault="00A25B49" w:rsidP="00A25B49">
      <w:pPr>
        <w:pStyle w:val="a3"/>
        <w:spacing w:before="8"/>
        <w:ind w:firstLine="0"/>
        <w:jc w:val="left"/>
        <w:rPr>
          <w:bCs/>
          <w:sz w:val="24"/>
          <w:szCs w:val="24"/>
        </w:rPr>
      </w:pPr>
      <w:r w:rsidRPr="00CE0E89">
        <w:rPr>
          <w:bCs/>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25B49" w:rsidRPr="00CE0E89" w:rsidRDefault="00A25B49" w:rsidP="00A25B49">
      <w:pPr>
        <w:pStyle w:val="a3"/>
        <w:spacing w:before="8"/>
        <w:ind w:firstLine="0"/>
        <w:jc w:val="left"/>
        <w:rPr>
          <w:bCs/>
          <w:sz w:val="24"/>
          <w:szCs w:val="24"/>
        </w:rPr>
      </w:pPr>
      <w:r w:rsidRPr="00CE0E89">
        <w:rPr>
          <w:bCs/>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A25B49" w:rsidRPr="00CE0E89" w:rsidRDefault="00A25B49" w:rsidP="00A25B49">
      <w:pPr>
        <w:pStyle w:val="a3"/>
        <w:spacing w:before="8"/>
        <w:ind w:firstLine="0"/>
        <w:jc w:val="left"/>
        <w:rPr>
          <w:bCs/>
          <w:sz w:val="24"/>
          <w:szCs w:val="24"/>
        </w:rPr>
      </w:pPr>
      <w:r w:rsidRPr="00CE0E89">
        <w:rPr>
          <w:bCs/>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25B49" w:rsidRPr="00CE0E89" w:rsidRDefault="00A25B49" w:rsidP="00A25B49">
      <w:pPr>
        <w:pStyle w:val="a3"/>
        <w:spacing w:before="8"/>
        <w:ind w:firstLine="0"/>
        <w:jc w:val="left"/>
        <w:rPr>
          <w:b/>
          <w:bCs/>
          <w:sz w:val="24"/>
          <w:szCs w:val="24"/>
        </w:rPr>
      </w:pPr>
      <w:r w:rsidRPr="00CE0E89">
        <w:rPr>
          <w:b/>
          <w:bCs/>
          <w:sz w:val="24"/>
          <w:szCs w:val="24"/>
        </w:rPr>
        <w:t>Функциональные разновидности языка.</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25B49" w:rsidRPr="00CE0E89" w:rsidRDefault="00A25B49" w:rsidP="00A25B49">
      <w:pPr>
        <w:pStyle w:val="a3"/>
        <w:spacing w:before="8"/>
        <w:ind w:firstLine="0"/>
        <w:jc w:val="left"/>
        <w:rPr>
          <w:bCs/>
          <w:sz w:val="24"/>
          <w:szCs w:val="24"/>
        </w:rPr>
      </w:pPr>
      <w:r w:rsidRPr="00CE0E89">
        <w:rPr>
          <w:bCs/>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25B49" w:rsidRPr="00CE0E89" w:rsidRDefault="00A25B49" w:rsidP="00A25B49">
      <w:pPr>
        <w:pStyle w:val="a3"/>
        <w:spacing w:before="8"/>
        <w:ind w:firstLine="0"/>
        <w:jc w:val="left"/>
        <w:rPr>
          <w:bCs/>
          <w:sz w:val="24"/>
          <w:szCs w:val="24"/>
        </w:rPr>
      </w:pPr>
      <w:r w:rsidRPr="00CE0E89">
        <w:rPr>
          <w:bCs/>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25B49" w:rsidRPr="00CE0E89" w:rsidRDefault="00A25B49" w:rsidP="00A25B49">
      <w:pPr>
        <w:pStyle w:val="a3"/>
        <w:spacing w:before="8"/>
        <w:ind w:firstLine="0"/>
        <w:jc w:val="left"/>
        <w:rPr>
          <w:bCs/>
          <w:sz w:val="24"/>
          <w:szCs w:val="24"/>
        </w:rPr>
      </w:pPr>
      <w:r w:rsidRPr="00CE0E89">
        <w:rPr>
          <w:bCs/>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25B49" w:rsidRPr="00CE0E89" w:rsidRDefault="00A25B49" w:rsidP="00A25B49">
      <w:pPr>
        <w:pStyle w:val="a3"/>
        <w:spacing w:before="8"/>
        <w:ind w:firstLine="0"/>
        <w:jc w:val="left"/>
        <w:rPr>
          <w:b/>
          <w:bCs/>
          <w:sz w:val="24"/>
          <w:szCs w:val="24"/>
        </w:rPr>
      </w:pPr>
      <w:r w:rsidRPr="00CE0E89">
        <w:rPr>
          <w:b/>
          <w:bCs/>
          <w:sz w:val="24"/>
          <w:szCs w:val="24"/>
        </w:rPr>
        <w:t>Сложносочиненное предложение.</w:t>
      </w:r>
    </w:p>
    <w:p w:rsidR="00A25B49" w:rsidRPr="00CE0E89" w:rsidRDefault="00A25B49" w:rsidP="00A25B49">
      <w:pPr>
        <w:pStyle w:val="a3"/>
        <w:spacing w:before="8"/>
        <w:ind w:firstLine="0"/>
        <w:jc w:val="left"/>
        <w:rPr>
          <w:bCs/>
          <w:sz w:val="24"/>
          <w:szCs w:val="24"/>
        </w:rPr>
      </w:pPr>
      <w:r w:rsidRPr="00CE0E89">
        <w:rPr>
          <w:bCs/>
          <w:sz w:val="24"/>
          <w:szCs w:val="24"/>
        </w:rPr>
        <w:t>Выявлять основные средства синтаксической связи между частями сложного предложения.</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сложные предложения с разными видами связи, бессоюзные и союзные предложения (сложносочиненные и сложноподчиненные).</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A25B49" w:rsidRPr="00CE0E89" w:rsidRDefault="00A25B49" w:rsidP="00A25B49">
      <w:pPr>
        <w:pStyle w:val="a3"/>
        <w:spacing w:before="8"/>
        <w:ind w:firstLine="0"/>
        <w:jc w:val="left"/>
        <w:rPr>
          <w:bCs/>
          <w:sz w:val="24"/>
          <w:szCs w:val="24"/>
        </w:rPr>
      </w:pPr>
      <w:r w:rsidRPr="00CE0E89">
        <w:rPr>
          <w:bCs/>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A25B49" w:rsidRPr="00CE0E89" w:rsidRDefault="00A25B49" w:rsidP="00A25B49">
      <w:pPr>
        <w:pStyle w:val="a3"/>
        <w:spacing w:before="8"/>
        <w:ind w:firstLine="0"/>
        <w:jc w:val="left"/>
        <w:rPr>
          <w:bCs/>
          <w:sz w:val="24"/>
          <w:szCs w:val="24"/>
        </w:rPr>
      </w:pPr>
      <w:r w:rsidRPr="00CE0E89">
        <w:rPr>
          <w:bCs/>
          <w:sz w:val="24"/>
          <w:szCs w:val="24"/>
        </w:rPr>
        <w:t>Понимать особенности употребления сложносочиненных предложений в речи.</w:t>
      </w:r>
    </w:p>
    <w:p w:rsidR="00A25B49" w:rsidRPr="00CE0E89" w:rsidRDefault="00A25B49" w:rsidP="00A25B49">
      <w:pPr>
        <w:pStyle w:val="a3"/>
        <w:spacing w:before="8"/>
        <w:ind w:firstLine="0"/>
        <w:jc w:val="left"/>
        <w:rPr>
          <w:bCs/>
          <w:sz w:val="24"/>
          <w:szCs w:val="24"/>
        </w:rPr>
      </w:pPr>
      <w:r w:rsidRPr="00CE0E89">
        <w:rPr>
          <w:bCs/>
          <w:sz w:val="24"/>
          <w:szCs w:val="24"/>
        </w:rPr>
        <w:t>Понимать основные нормы построения сложносочиненного предложения.</w:t>
      </w:r>
    </w:p>
    <w:p w:rsidR="00A25B49" w:rsidRPr="00CE0E89" w:rsidRDefault="00A25B49" w:rsidP="00A25B49">
      <w:pPr>
        <w:pStyle w:val="a3"/>
        <w:spacing w:before="8"/>
        <w:ind w:firstLine="0"/>
        <w:jc w:val="left"/>
        <w:rPr>
          <w:bCs/>
          <w:sz w:val="24"/>
          <w:szCs w:val="24"/>
        </w:rPr>
      </w:pPr>
      <w:r w:rsidRPr="00CE0E89">
        <w:rPr>
          <w:bCs/>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A25B49" w:rsidRPr="00CE0E89" w:rsidRDefault="00A25B49" w:rsidP="00A25B49">
      <w:pPr>
        <w:pStyle w:val="a3"/>
        <w:spacing w:before="8"/>
        <w:ind w:firstLine="0"/>
        <w:jc w:val="left"/>
        <w:rPr>
          <w:bCs/>
          <w:sz w:val="24"/>
          <w:szCs w:val="24"/>
        </w:rPr>
      </w:pPr>
      <w:r w:rsidRPr="00CE0E89">
        <w:rPr>
          <w:bCs/>
          <w:sz w:val="24"/>
          <w:szCs w:val="24"/>
        </w:rPr>
        <w:t>Проводить синтаксический и пунктуационный анализ сложносочиненных предложений.</w:t>
      </w:r>
    </w:p>
    <w:p w:rsidR="00A25B49" w:rsidRPr="00CE0E89" w:rsidRDefault="00A25B49" w:rsidP="00A25B49">
      <w:pPr>
        <w:pStyle w:val="a3"/>
        <w:spacing w:before="8"/>
        <w:ind w:firstLine="0"/>
        <w:jc w:val="left"/>
        <w:rPr>
          <w:bCs/>
          <w:sz w:val="24"/>
          <w:szCs w:val="24"/>
        </w:rPr>
      </w:pPr>
      <w:r w:rsidRPr="00CE0E89">
        <w:rPr>
          <w:bCs/>
          <w:sz w:val="24"/>
          <w:szCs w:val="24"/>
        </w:rPr>
        <w:t>Применять нормы постановки знаков препинания в сложносочиненных предложениях.</w:t>
      </w:r>
    </w:p>
    <w:p w:rsidR="00A25B49" w:rsidRPr="00CE0E89" w:rsidRDefault="00A25B49" w:rsidP="00A25B49">
      <w:pPr>
        <w:pStyle w:val="a3"/>
        <w:spacing w:before="8"/>
        <w:ind w:firstLine="0"/>
        <w:jc w:val="left"/>
        <w:rPr>
          <w:b/>
          <w:bCs/>
          <w:sz w:val="24"/>
          <w:szCs w:val="24"/>
        </w:rPr>
      </w:pPr>
      <w:r w:rsidRPr="00CE0E89">
        <w:rPr>
          <w:b/>
          <w:bCs/>
          <w:sz w:val="24"/>
          <w:szCs w:val="24"/>
        </w:rPr>
        <w:t>Сложноподчиненное предложение.</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A25B49" w:rsidRPr="00CE0E89" w:rsidRDefault="00A25B49" w:rsidP="00A25B49">
      <w:pPr>
        <w:pStyle w:val="a3"/>
        <w:spacing w:before="8"/>
        <w:ind w:firstLine="0"/>
        <w:jc w:val="left"/>
        <w:rPr>
          <w:bCs/>
          <w:sz w:val="24"/>
          <w:szCs w:val="24"/>
        </w:rPr>
      </w:pPr>
      <w:r w:rsidRPr="00CE0E89">
        <w:rPr>
          <w:bCs/>
          <w:sz w:val="24"/>
          <w:szCs w:val="24"/>
        </w:rPr>
        <w:t>Различать подчинительные союзы и союзные слова.</w:t>
      </w:r>
    </w:p>
    <w:p w:rsidR="00A25B49" w:rsidRPr="00CE0E89" w:rsidRDefault="00A25B49" w:rsidP="00A25B49">
      <w:pPr>
        <w:pStyle w:val="a3"/>
        <w:spacing w:before="8"/>
        <w:ind w:firstLine="0"/>
        <w:jc w:val="left"/>
        <w:rPr>
          <w:bCs/>
          <w:sz w:val="24"/>
          <w:szCs w:val="24"/>
        </w:rPr>
      </w:pPr>
      <w:r w:rsidRPr="00CE0E89">
        <w:rPr>
          <w:bCs/>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25B49" w:rsidRPr="00CE0E89" w:rsidRDefault="00A25B49" w:rsidP="00A25B49">
      <w:pPr>
        <w:pStyle w:val="a3"/>
        <w:spacing w:before="8"/>
        <w:ind w:firstLine="0"/>
        <w:jc w:val="left"/>
        <w:rPr>
          <w:bCs/>
          <w:sz w:val="24"/>
          <w:szCs w:val="24"/>
        </w:rPr>
      </w:pPr>
      <w:r w:rsidRPr="00CE0E89">
        <w:rPr>
          <w:bCs/>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25B49" w:rsidRPr="00CE0E89" w:rsidRDefault="00A25B49" w:rsidP="00A25B49">
      <w:pPr>
        <w:pStyle w:val="a3"/>
        <w:spacing w:before="8"/>
        <w:ind w:firstLine="0"/>
        <w:jc w:val="left"/>
        <w:rPr>
          <w:bCs/>
          <w:sz w:val="24"/>
          <w:szCs w:val="24"/>
        </w:rPr>
      </w:pPr>
      <w:r w:rsidRPr="00CE0E89">
        <w:rPr>
          <w:bCs/>
          <w:sz w:val="24"/>
          <w:szCs w:val="24"/>
        </w:rPr>
        <w:t>Выявлять однородное, неоднородное и последовательное подчинение придаточных частей.</w:t>
      </w:r>
    </w:p>
    <w:p w:rsidR="00A25B49" w:rsidRPr="00CE0E89" w:rsidRDefault="00A25B49" w:rsidP="00A25B49">
      <w:pPr>
        <w:pStyle w:val="a3"/>
        <w:spacing w:before="8"/>
        <w:ind w:firstLine="0"/>
        <w:jc w:val="left"/>
        <w:rPr>
          <w:bCs/>
          <w:sz w:val="24"/>
          <w:szCs w:val="24"/>
        </w:rPr>
      </w:pPr>
      <w:r w:rsidRPr="00CE0E89">
        <w:rPr>
          <w:bCs/>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A25B49" w:rsidRPr="00CE0E89" w:rsidRDefault="00A25B49" w:rsidP="00A25B49">
      <w:pPr>
        <w:pStyle w:val="a3"/>
        <w:spacing w:before="8"/>
        <w:ind w:firstLine="0"/>
        <w:jc w:val="left"/>
        <w:rPr>
          <w:bCs/>
          <w:sz w:val="24"/>
          <w:szCs w:val="24"/>
        </w:rPr>
      </w:pPr>
      <w:r w:rsidRPr="00CE0E89">
        <w:rPr>
          <w:bCs/>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A25B49" w:rsidRPr="00CE0E89" w:rsidRDefault="00A25B49" w:rsidP="00A25B49">
      <w:pPr>
        <w:pStyle w:val="a3"/>
        <w:spacing w:before="8"/>
        <w:ind w:firstLine="0"/>
        <w:jc w:val="left"/>
        <w:rPr>
          <w:bCs/>
          <w:sz w:val="24"/>
          <w:szCs w:val="24"/>
        </w:rPr>
      </w:pPr>
      <w:r w:rsidRPr="00CE0E89">
        <w:rPr>
          <w:bCs/>
          <w:sz w:val="24"/>
          <w:szCs w:val="24"/>
        </w:rPr>
        <w:t>Проводить синтаксический и пунктуационный анализ сложноподчиненных предложений.</w:t>
      </w:r>
    </w:p>
    <w:p w:rsidR="00A25B49" w:rsidRPr="00CE0E89" w:rsidRDefault="00A25B49" w:rsidP="00A25B49">
      <w:pPr>
        <w:pStyle w:val="a3"/>
        <w:spacing w:before="8"/>
        <w:ind w:firstLine="0"/>
        <w:jc w:val="left"/>
        <w:rPr>
          <w:bCs/>
          <w:sz w:val="24"/>
          <w:szCs w:val="24"/>
        </w:rPr>
      </w:pPr>
      <w:r w:rsidRPr="00CE0E89">
        <w:rPr>
          <w:bCs/>
          <w:sz w:val="24"/>
          <w:szCs w:val="24"/>
        </w:rPr>
        <w:t>Применять нормы построения сложноподчиненных предложений и постановки знаков препинания в них.</w:t>
      </w:r>
    </w:p>
    <w:p w:rsidR="00A25B49" w:rsidRPr="00CE0E89" w:rsidRDefault="00A25B49" w:rsidP="00A25B49">
      <w:pPr>
        <w:pStyle w:val="a3"/>
        <w:spacing w:before="8"/>
        <w:ind w:firstLine="0"/>
        <w:jc w:val="left"/>
        <w:rPr>
          <w:b/>
          <w:bCs/>
          <w:sz w:val="24"/>
          <w:szCs w:val="24"/>
        </w:rPr>
      </w:pPr>
      <w:r w:rsidRPr="00CE0E89">
        <w:rPr>
          <w:b/>
          <w:bCs/>
          <w:sz w:val="24"/>
          <w:szCs w:val="24"/>
        </w:rPr>
        <w:t>Бессоюзное сложное предложение.</w:t>
      </w:r>
    </w:p>
    <w:p w:rsidR="00A25B49" w:rsidRPr="00CE0E89" w:rsidRDefault="00A25B49" w:rsidP="00A25B49">
      <w:pPr>
        <w:pStyle w:val="a3"/>
        <w:spacing w:before="8"/>
        <w:ind w:firstLine="0"/>
        <w:jc w:val="left"/>
        <w:rPr>
          <w:bCs/>
          <w:sz w:val="24"/>
          <w:szCs w:val="24"/>
        </w:rPr>
      </w:pPr>
      <w:r w:rsidRPr="00CE0E89">
        <w:rPr>
          <w:bCs/>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25B49" w:rsidRPr="00CE0E89" w:rsidRDefault="00A25B49" w:rsidP="00A25B49">
      <w:pPr>
        <w:pStyle w:val="a3"/>
        <w:spacing w:before="8"/>
        <w:ind w:firstLine="0"/>
        <w:jc w:val="left"/>
        <w:rPr>
          <w:bCs/>
          <w:sz w:val="24"/>
          <w:szCs w:val="24"/>
        </w:rPr>
      </w:pPr>
      <w:r w:rsidRPr="00CE0E89">
        <w:rPr>
          <w:bCs/>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25B49" w:rsidRPr="00CE0E89" w:rsidRDefault="00A25B49" w:rsidP="00A25B49">
      <w:pPr>
        <w:pStyle w:val="a3"/>
        <w:spacing w:before="8"/>
        <w:ind w:firstLine="0"/>
        <w:jc w:val="left"/>
        <w:rPr>
          <w:bCs/>
          <w:sz w:val="24"/>
          <w:szCs w:val="24"/>
        </w:rPr>
      </w:pPr>
      <w:r w:rsidRPr="00CE0E89">
        <w:rPr>
          <w:bCs/>
          <w:sz w:val="24"/>
          <w:szCs w:val="24"/>
        </w:rPr>
        <w:t>Проводить синтаксический и пунктуационный анализ бессоюзных сложных предложений.</w:t>
      </w:r>
    </w:p>
    <w:p w:rsidR="00A25B49" w:rsidRPr="00CE0E89" w:rsidRDefault="00A25B49" w:rsidP="00A25B49">
      <w:pPr>
        <w:pStyle w:val="a3"/>
        <w:spacing w:before="8"/>
        <w:ind w:firstLine="0"/>
        <w:jc w:val="left"/>
        <w:rPr>
          <w:bCs/>
          <w:sz w:val="24"/>
          <w:szCs w:val="24"/>
        </w:rPr>
      </w:pPr>
      <w:r w:rsidRPr="00CE0E89">
        <w:rPr>
          <w:bCs/>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25B49" w:rsidRPr="00CE0E89" w:rsidRDefault="00A25B49" w:rsidP="00A25B49">
      <w:pPr>
        <w:pStyle w:val="a3"/>
        <w:spacing w:before="8"/>
        <w:ind w:firstLine="0"/>
        <w:jc w:val="left"/>
        <w:rPr>
          <w:b/>
          <w:bCs/>
          <w:sz w:val="24"/>
          <w:szCs w:val="24"/>
        </w:rPr>
      </w:pPr>
      <w:r w:rsidRPr="00CE0E89">
        <w:rPr>
          <w:b/>
          <w:bCs/>
          <w:sz w:val="24"/>
          <w:szCs w:val="24"/>
        </w:rPr>
        <w:t>Сложные предложения с разными видами союзной и бессоюзной связи.</w:t>
      </w:r>
    </w:p>
    <w:p w:rsidR="00A25B49" w:rsidRPr="00CE0E89" w:rsidRDefault="00A25B49" w:rsidP="00A25B49">
      <w:pPr>
        <w:pStyle w:val="a3"/>
        <w:spacing w:before="8"/>
        <w:ind w:firstLine="0"/>
        <w:jc w:val="left"/>
        <w:rPr>
          <w:bCs/>
          <w:sz w:val="24"/>
          <w:szCs w:val="24"/>
        </w:rPr>
      </w:pPr>
      <w:r w:rsidRPr="00CE0E89">
        <w:rPr>
          <w:bCs/>
          <w:sz w:val="24"/>
          <w:szCs w:val="24"/>
        </w:rPr>
        <w:t>Распознавать типы сложных предложений с разными видами связи.</w:t>
      </w:r>
    </w:p>
    <w:p w:rsidR="00A25B49" w:rsidRPr="00CE0E89" w:rsidRDefault="00A25B49" w:rsidP="00A25B49">
      <w:pPr>
        <w:pStyle w:val="a3"/>
        <w:spacing w:before="8"/>
        <w:ind w:firstLine="0"/>
        <w:jc w:val="left"/>
        <w:rPr>
          <w:bCs/>
          <w:sz w:val="24"/>
          <w:szCs w:val="24"/>
        </w:rPr>
      </w:pPr>
      <w:r w:rsidRPr="00CE0E89">
        <w:rPr>
          <w:bCs/>
          <w:sz w:val="24"/>
          <w:szCs w:val="24"/>
        </w:rPr>
        <w:t>Понимать основные нормы построения сложных предложений с разными видами связи.</w:t>
      </w:r>
    </w:p>
    <w:p w:rsidR="00A25B49" w:rsidRPr="00CE0E89" w:rsidRDefault="00A25B49" w:rsidP="00A25B49">
      <w:pPr>
        <w:pStyle w:val="a3"/>
        <w:spacing w:before="8"/>
        <w:ind w:firstLine="0"/>
        <w:jc w:val="left"/>
        <w:rPr>
          <w:bCs/>
          <w:sz w:val="24"/>
          <w:szCs w:val="24"/>
        </w:rPr>
      </w:pPr>
      <w:r w:rsidRPr="00CE0E89">
        <w:rPr>
          <w:bCs/>
          <w:sz w:val="24"/>
          <w:szCs w:val="24"/>
        </w:rPr>
        <w:t>Употреблять сложные предложения с разными видами связи в речи.</w:t>
      </w:r>
    </w:p>
    <w:p w:rsidR="00A25B49" w:rsidRPr="00CE0E89" w:rsidRDefault="00A25B49" w:rsidP="00A25B49">
      <w:pPr>
        <w:pStyle w:val="a3"/>
        <w:spacing w:before="8"/>
        <w:ind w:firstLine="0"/>
        <w:jc w:val="left"/>
        <w:rPr>
          <w:bCs/>
          <w:sz w:val="24"/>
          <w:szCs w:val="24"/>
        </w:rPr>
      </w:pPr>
      <w:r w:rsidRPr="00CE0E89">
        <w:rPr>
          <w:bCs/>
          <w:sz w:val="24"/>
          <w:szCs w:val="24"/>
        </w:rPr>
        <w:t>Проводить синтаксический и пунктуационный анализ сложных предложений с разными видами связи.</w:t>
      </w:r>
    </w:p>
    <w:p w:rsidR="00A25B49" w:rsidRPr="00CE0E89" w:rsidRDefault="00A25B49" w:rsidP="00A25B49">
      <w:pPr>
        <w:pStyle w:val="a3"/>
        <w:spacing w:before="8"/>
        <w:ind w:firstLine="0"/>
        <w:jc w:val="left"/>
        <w:rPr>
          <w:bCs/>
          <w:sz w:val="24"/>
          <w:szCs w:val="24"/>
        </w:rPr>
      </w:pPr>
      <w:r w:rsidRPr="00CE0E89">
        <w:rPr>
          <w:bCs/>
          <w:sz w:val="24"/>
          <w:szCs w:val="24"/>
        </w:rPr>
        <w:t>Применять правила постановки знаков препинания в сложных предложениях с разными видами связи.</w:t>
      </w:r>
    </w:p>
    <w:p w:rsidR="00A25B49" w:rsidRPr="00CE0E89" w:rsidRDefault="00A25B49" w:rsidP="00A25B49">
      <w:pPr>
        <w:pStyle w:val="a3"/>
        <w:spacing w:before="8"/>
        <w:ind w:firstLine="0"/>
        <w:jc w:val="left"/>
        <w:rPr>
          <w:b/>
          <w:bCs/>
          <w:sz w:val="24"/>
          <w:szCs w:val="24"/>
        </w:rPr>
      </w:pPr>
      <w:r w:rsidRPr="00CE0E89">
        <w:rPr>
          <w:b/>
          <w:bCs/>
          <w:sz w:val="24"/>
          <w:szCs w:val="24"/>
        </w:rPr>
        <w:t>Прямая и косвенная речь.</w:t>
      </w:r>
    </w:p>
    <w:p w:rsidR="00A25B49" w:rsidRPr="00CE0E89" w:rsidRDefault="00A25B49" w:rsidP="00A25B49">
      <w:pPr>
        <w:pStyle w:val="a3"/>
        <w:spacing w:before="8"/>
        <w:ind w:firstLine="0"/>
        <w:jc w:val="left"/>
        <w:rPr>
          <w:bCs/>
          <w:sz w:val="24"/>
          <w:szCs w:val="24"/>
        </w:rPr>
      </w:pPr>
      <w:r w:rsidRPr="00CE0E89">
        <w:rPr>
          <w:bCs/>
          <w:sz w:val="24"/>
          <w:szCs w:val="24"/>
        </w:rPr>
        <w:t>Распознавать прямую и косвенную речь; выявлять синонимию предложений с прямой и косвенной речью.</w:t>
      </w:r>
    </w:p>
    <w:p w:rsidR="00A25B49" w:rsidRPr="00CE0E89" w:rsidRDefault="00A25B49" w:rsidP="00A25B49">
      <w:pPr>
        <w:pStyle w:val="a3"/>
        <w:spacing w:before="8"/>
        <w:ind w:firstLine="0"/>
        <w:jc w:val="left"/>
        <w:rPr>
          <w:bCs/>
          <w:sz w:val="24"/>
          <w:szCs w:val="24"/>
        </w:rPr>
      </w:pPr>
      <w:r w:rsidRPr="00CE0E89">
        <w:rPr>
          <w:bCs/>
          <w:sz w:val="24"/>
          <w:szCs w:val="24"/>
        </w:rPr>
        <w:t>Уметь цитировать и применять разные способы включения цитат в высказывание.</w:t>
      </w:r>
    </w:p>
    <w:p w:rsidR="00A25B49" w:rsidRPr="00CE0E89" w:rsidRDefault="00A25B49" w:rsidP="00CE0E89">
      <w:pPr>
        <w:pStyle w:val="a3"/>
        <w:spacing w:before="8"/>
        <w:ind w:firstLine="0"/>
        <w:jc w:val="left"/>
        <w:rPr>
          <w:bCs/>
          <w:sz w:val="24"/>
          <w:szCs w:val="24"/>
        </w:rPr>
      </w:pPr>
      <w:r w:rsidRPr="00CE0E89">
        <w:rPr>
          <w:bCs/>
          <w:sz w:val="24"/>
          <w:szCs w:val="24"/>
        </w:rPr>
        <w:t>Применять правила построения предложений с прямой и косвенной речью, при цитировании.</w:t>
      </w:r>
    </w:p>
    <w:p w:rsidR="00A25B49" w:rsidRPr="00CE0E89" w:rsidRDefault="00A25B49" w:rsidP="00A25B49">
      <w:pPr>
        <w:pStyle w:val="a3"/>
        <w:spacing w:before="8"/>
        <w:ind w:left="0" w:firstLine="0"/>
        <w:jc w:val="left"/>
        <w:rPr>
          <w:sz w:val="24"/>
          <w:szCs w:val="24"/>
        </w:rPr>
      </w:pPr>
    </w:p>
    <w:p w:rsidR="00A25B49" w:rsidRPr="00CE0E89" w:rsidRDefault="00A25B49" w:rsidP="00281C15">
      <w:pPr>
        <w:pStyle w:val="110"/>
        <w:numPr>
          <w:ilvl w:val="2"/>
          <w:numId w:val="6"/>
        </w:numPr>
        <w:tabs>
          <w:tab w:val="left" w:pos="1300"/>
        </w:tabs>
        <w:ind w:left="1299" w:hanging="632"/>
        <w:rPr>
          <w:sz w:val="24"/>
          <w:szCs w:val="24"/>
        </w:rPr>
      </w:pPr>
      <w:bookmarkStart w:id="10" w:name="_TOC_250033"/>
      <w:bookmarkEnd w:id="10"/>
    </w:p>
    <w:p w:rsidR="00A25B49" w:rsidRPr="00CE0E89" w:rsidRDefault="00A25B49" w:rsidP="00281C15">
      <w:pPr>
        <w:pStyle w:val="110"/>
        <w:numPr>
          <w:ilvl w:val="2"/>
          <w:numId w:val="6"/>
        </w:numPr>
        <w:tabs>
          <w:tab w:val="left" w:pos="1300"/>
        </w:tabs>
        <w:ind w:left="1299" w:hanging="632"/>
        <w:rPr>
          <w:sz w:val="24"/>
          <w:szCs w:val="24"/>
        </w:rPr>
      </w:pPr>
    </w:p>
    <w:p w:rsidR="00A25B49" w:rsidRPr="00CE0E89" w:rsidRDefault="00A25B49" w:rsidP="00281C15">
      <w:pPr>
        <w:pStyle w:val="110"/>
        <w:numPr>
          <w:ilvl w:val="2"/>
          <w:numId w:val="6"/>
        </w:numPr>
        <w:tabs>
          <w:tab w:val="left" w:pos="1300"/>
        </w:tabs>
        <w:ind w:left="1299" w:hanging="632"/>
        <w:rPr>
          <w:sz w:val="24"/>
          <w:szCs w:val="24"/>
        </w:rPr>
      </w:pPr>
      <w:r w:rsidRPr="00CE0E89">
        <w:rPr>
          <w:spacing w:val="-2"/>
          <w:sz w:val="24"/>
          <w:szCs w:val="24"/>
        </w:rPr>
        <w:t>2.1.2.  РАБОЧАЯ ПРОГРАММА ПО УЧЕБНОМУ ПРЕДМЕТУ «ЛИТЕРАТУРА»</w:t>
      </w:r>
    </w:p>
    <w:p w:rsidR="00A25B49" w:rsidRPr="00CE0E89" w:rsidRDefault="00A25B49" w:rsidP="00A25B49">
      <w:pPr>
        <w:pStyle w:val="a3"/>
        <w:spacing w:before="21" w:line="259" w:lineRule="auto"/>
        <w:ind w:right="165" w:firstLine="424"/>
        <w:rPr>
          <w:sz w:val="24"/>
          <w:szCs w:val="24"/>
        </w:rPr>
      </w:pPr>
      <w:r w:rsidRPr="00CE0E89">
        <w:rPr>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и ФОП (Приказ Минпросвещения России от 16.11.2022 г. № 993, зарегистрирован Министерством юстиции Российской Федерации 22.12.2022 №71764), а также Примерной программы воспитания (одобрена решением федерального учебно-методического объединения по общему образованию, протокол от 2 июня 2020г. № 2/20), с учётом Концепции преподавания русского языка и литературы в Российской Федерации (утверждённой распоряжениемПравительстваРоссийскойФедерацииот9апреля2016г.</w:t>
      </w:r>
    </w:p>
    <w:p w:rsidR="00A25B49" w:rsidRPr="00CE0E89" w:rsidRDefault="00A25B49" w:rsidP="00A25B49">
      <w:pPr>
        <w:pStyle w:val="a3"/>
        <w:spacing w:line="318" w:lineRule="exact"/>
        <w:ind w:firstLine="0"/>
        <w:rPr>
          <w:spacing w:val="-5"/>
          <w:sz w:val="24"/>
          <w:szCs w:val="24"/>
        </w:rPr>
      </w:pPr>
      <w:r w:rsidRPr="00CE0E89">
        <w:rPr>
          <w:sz w:val="24"/>
          <w:szCs w:val="24"/>
        </w:rPr>
        <w:t>№637-</w:t>
      </w:r>
      <w:r w:rsidRPr="00CE0E89">
        <w:rPr>
          <w:spacing w:val="-5"/>
          <w:sz w:val="24"/>
          <w:szCs w:val="24"/>
        </w:rPr>
        <w:t>р).</w:t>
      </w:r>
    </w:p>
    <w:p w:rsidR="00A25B49" w:rsidRPr="00CE0E89" w:rsidRDefault="00A25B49" w:rsidP="00A25B49">
      <w:pPr>
        <w:pStyle w:val="a3"/>
        <w:spacing w:line="318" w:lineRule="exact"/>
        <w:ind w:firstLine="0"/>
        <w:rPr>
          <w:b/>
          <w:bCs/>
          <w:sz w:val="24"/>
          <w:szCs w:val="24"/>
        </w:rPr>
      </w:pPr>
      <w:r w:rsidRPr="00CE0E89">
        <w:rPr>
          <w:b/>
          <w:bCs/>
          <w:sz w:val="24"/>
          <w:szCs w:val="24"/>
        </w:rPr>
        <w:t>Пояснительная записка.</w:t>
      </w:r>
    </w:p>
    <w:p w:rsidR="00A25B49" w:rsidRPr="00CE0E89" w:rsidRDefault="00A25B49" w:rsidP="00A25B49">
      <w:pPr>
        <w:pStyle w:val="a3"/>
        <w:spacing w:line="318" w:lineRule="exact"/>
        <w:ind w:firstLine="0"/>
        <w:rPr>
          <w:sz w:val="24"/>
          <w:szCs w:val="24"/>
        </w:rPr>
      </w:pPr>
      <w:r w:rsidRPr="00CE0E89">
        <w:rPr>
          <w:sz w:val="24"/>
          <w:szCs w:val="24"/>
        </w:rPr>
        <w:t xml:space="preserve">      Программа по литературе позволит учителю:</w:t>
      </w:r>
    </w:p>
    <w:p w:rsidR="00A25B49" w:rsidRPr="00CE0E89" w:rsidRDefault="00A25B49" w:rsidP="00A25B49">
      <w:pPr>
        <w:pStyle w:val="a3"/>
        <w:spacing w:line="318" w:lineRule="exact"/>
        <w:ind w:firstLine="0"/>
        <w:rPr>
          <w:sz w:val="24"/>
          <w:szCs w:val="24"/>
        </w:rPr>
      </w:pPr>
      <w:r w:rsidRPr="00CE0E89">
        <w:rPr>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15" w:history="1">
        <w:r w:rsidRPr="00CE0E89">
          <w:rPr>
            <w:rStyle w:val="ab"/>
            <w:sz w:val="24"/>
            <w:szCs w:val="24"/>
          </w:rPr>
          <w:t>ФГОС ООО</w:t>
        </w:r>
      </w:hyperlink>
      <w:r w:rsidRPr="00CE0E89">
        <w:rPr>
          <w:sz w:val="24"/>
          <w:szCs w:val="24"/>
        </w:rPr>
        <w:t>;</w:t>
      </w:r>
    </w:p>
    <w:p w:rsidR="00A25B49" w:rsidRPr="00CE0E89" w:rsidRDefault="00A25B49" w:rsidP="00A25B49">
      <w:pPr>
        <w:pStyle w:val="a3"/>
        <w:spacing w:line="318" w:lineRule="exact"/>
        <w:ind w:firstLine="0"/>
        <w:rPr>
          <w:sz w:val="24"/>
          <w:szCs w:val="24"/>
        </w:rPr>
      </w:pPr>
      <w:r w:rsidRPr="00CE0E89">
        <w:rPr>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6" w:history="1">
        <w:r w:rsidRPr="00CE0E89">
          <w:rPr>
            <w:rStyle w:val="ab"/>
            <w:sz w:val="24"/>
            <w:szCs w:val="24"/>
          </w:rPr>
          <w:t>ФГОС ООО</w:t>
        </w:r>
      </w:hyperlink>
      <w:r w:rsidRPr="00CE0E89">
        <w:rPr>
          <w:sz w:val="24"/>
          <w:szCs w:val="24"/>
        </w:rPr>
        <w:t>, федеральной программой воспитания.</w:t>
      </w:r>
    </w:p>
    <w:p w:rsidR="00A25B49" w:rsidRPr="00CE0E89" w:rsidRDefault="00A25B49" w:rsidP="00A25B49">
      <w:pPr>
        <w:pStyle w:val="a3"/>
        <w:spacing w:line="318" w:lineRule="exact"/>
        <w:ind w:firstLine="0"/>
        <w:rPr>
          <w:sz w:val="24"/>
          <w:szCs w:val="24"/>
        </w:rPr>
      </w:pPr>
      <w:r w:rsidRPr="00CE0E89">
        <w:rPr>
          <w:sz w:val="24"/>
          <w:szCs w:val="24"/>
        </w:rPr>
        <w:t xml:space="preserve">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25B49" w:rsidRPr="00CE0E89" w:rsidRDefault="00A25B49" w:rsidP="00A25B49">
      <w:pPr>
        <w:pStyle w:val="a3"/>
        <w:spacing w:line="318" w:lineRule="exact"/>
        <w:ind w:firstLine="0"/>
        <w:rPr>
          <w:sz w:val="24"/>
          <w:szCs w:val="24"/>
        </w:rPr>
      </w:pPr>
      <w:r w:rsidRPr="00CE0E89">
        <w:rPr>
          <w:sz w:val="24"/>
          <w:szCs w:val="24"/>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25B49" w:rsidRPr="00CE0E89" w:rsidRDefault="00A25B49" w:rsidP="00A25B49">
      <w:pPr>
        <w:pStyle w:val="a3"/>
        <w:spacing w:line="318" w:lineRule="exact"/>
        <w:ind w:firstLine="0"/>
        <w:rPr>
          <w:sz w:val="24"/>
          <w:szCs w:val="24"/>
        </w:rPr>
      </w:pPr>
      <w:r w:rsidRPr="00CE0E89">
        <w:rPr>
          <w:sz w:val="24"/>
          <w:szCs w:val="24"/>
        </w:rPr>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25B49" w:rsidRPr="00CE0E89" w:rsidRDefault="00A25B49" w:rsidP="00A25B49">
      <w:pPr>
        <w:pStyle w:val="a3"/>
        <w:spacing w:line="318" w:lineRule="exact"/>
        <w:ind w:firstLine="0"/>
        <w:rPr>
          <w:sz w:val="24"/>
          <w:szCs w:val="24"/>
        </w:rPr>
      </w:pPr>
      <w:r w:rsidRPr="00CE0E89">
        <w:rPr>
          <w:sz w:val="24"/>
          <w:szCs w:val="24"/>
        </w:rPr>
        <w:t xml:space="preserve">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25B49" w:rsidRPr="00CE0E89" w:rsidRDefault="00A25B49" w:rsidP="00A25B49">
      <w:pPr>
        <w:pStyle w:val="a3"/>
        <w:spacing w:line="318" w:lineRule="exact"/>
        <w:ind w:firstLine="0"/>
        <w:rPr>
          <w:sz w:val="24"/>
          <w:szCs w:val="24"/>
        </w:rPr>
      </w:pPr>
      <w:r w:rsidRPr="00CE0E89">
        <w:rPr>
          <w:sz w:val="24"/>
          <w:szCs w:val="24"/>
        </w:rPr>
        <w:t xml:space="preserve">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25B49" w:rsidRPr="00CE0E89" w:rsidRDefault="00A25B49" w:rsidP="00A25B49">
      <w:pPr>
        <w:pStyle w:val="a3"/>
        <w:spacing w:line="318" w:lineRule="exact"/>
        <w:ind w:firstLine="0"/>
        <w:rPr>
          <w:sz w:val="24"/>
          <w:szCs w:val="24"/>
        </w:rPr>
      </w:pPr>
      <w:r w:rsidRPr="00CE0E89">
        <w:rPr>
          <w:sz w:val="24"/>
          <w:szCs w:val="24"/>
        </w:rPr>
        <w:t xml:space="preserve">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25B49" w:rsidRPr="00CE0E89" w:rsidRDefault="00A25B49" w:rsidP="00A25B49">
      <w:pPr>
        <w:pStyle w:val="a3"/>
        <w:spacing w:line="318" w:lineRule="exact"/>
        <w:ind w:firstLine="0"/>
        <w:rPr>
          <w:sz w:val="24"/>
          <w:szCs w:val="24"/>
        </w:rPr>
      </w:pPr>
      <w:r w:rsidRPr="00CE0E89">
        <w:rPr>
          <w:sz w:val="24"/>
          <w:szCs w:val="24"/>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25B49" w:rsidRPr="00CE0E89" w:rsidRDefault="00A25B49" w:rsidP="00A25B49">
      <w:pPr>
        <w:pStyle w:val="a3"/>
        <w:spacing w:line="318" w:lineRule="exact"/>
        <w:ind w:firstLine="0"/>
        <w:rPr>
          <w:sz w:val="24"/>
          <w:szCs w:val="24"/>
        </w:rPr>
      </w:pPr>
      <w:r w:rsidRPr="00CE0E89">
        <w:rPr>
          <w:sz w:val="24"/>
          <w:szCs w:val="24"/>
        </w:rPr>
        <w:t xml:space="preserve">   Достижение целей изучения литературы возможно при решении учебных задач, которые постепенно усложняются от 5 к 9 классу.</w:t>
      </w:r>
    </w:p>
    <w:p w:rsidR="00A25B49" w:rsidRPr="00CE0E89" w:rsidRDefault="00A25B49" w:rsidP="00A25B49">
      <w:pPr>
        <w:pStyle w:val="a3"/>
        <w:spacing w:line="318" w:lineRule="exact"/>
        <w:ind w:firstLine="0"/>
        <w:rPr>
          <w:sz w:val="24"/>
          <w:szCs w:val="24"/>
        </w:rPr>
      </w:pPr>
      <w:r w:rsidRPr="00CE0E89">
        <w:rPr>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25B49" w:rsidRPr="00CE0E89" w:rsidRDefault="00A25B49" w:rsidP="00A25B49">
      <w:pPr>
        <w:pStyle w:val="a3"/>
        <w:spacing w:line="318" w:lineRule="exact"/>
        <w:ind w:firstLine="0"/>
        <w:rPr>
          <w:sz w:val="24"/>
          <w:szCs w:val="24"/>
        </w:rPr>
      </w:pPr>
      <w:r w:rsidRPr="00CE0E89">
        <w:rPr>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25B49" w:rsidRPr="00CE0E89" w:rsidRDefault="00A25B49" w:rsidP="00A25B49">
      <w:pPr>
        <w:pStyle w:val="a3"/>
        <w:spacing w:line="318" w:lineRule="exact"/>
        <w:ind w:firstLine="0"/>
        <w:rPr>
          <w:sz w:val="24"/>
          <w:szCs w:val="24"/>
        </w:rPr>
      </w:pPr>
      <w:r w:rsidRPr="00CE0E89">
        <w:rPr>
          <w:sz w:val="24"/>
          <w:szCs w:val="24"/>
        </w:rPr>
        <w:t xml:space="preserve">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25B49" w:rsidRPr="00CE0E89" w:rsidRDefault="00A25B49" w:rsidP="00A25B49">
      <w:pPr>
        <w:pStyle w:val="a3"/>
        <w:spacing w:line="318" w:lineRule="exact"/>
        <w:ind w:firstLine="0"/>
        <w:rPr>
          <w:sz w:val="24"/>
          <w:szCs w:val="24"/>
        </w:rPr>
      </w:pPr>
      <w:r w:rsidRPr="00CE0E89">
        <w:rPr>
          <w:sz w:val="24"/>
          <w:szCs w:val="24"/>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25B49" w:rsidRPr="00CE0E89" w:rsidRDefault="00A25B49" w:rsidP="00A25B49">
      <w:pPr>
        <w:pStyle w:val="a3"/>
        <w:spacing w:line="318" w:lineRule="exact"/>
        <w:ind w:firstLine="0"/>
        <w:rPr>
          <w:sz w:val="24"/>
          <w:szCs w:val="24"/>
        </w:rPr>
      </w:pPr>
      <w:r w:rsidRPr="00CE0E89">
        <w:rPr>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bCs/>
          <w:sz w:val="24"/>
          <w:szCs w:val="24"/>
        </w:rPr>
      </w:pPr>
      <w:r w:rsidRPr="00CE0E89">
        <w:rPr>
          <w:b/>
          <w:bCs/>
          <w:sz w:val="24"/>
          <w:szCs w:val="24"/>
        </w:rPr>
        <w:t>Содержание обучения в 5 классе.</w:t>
      </w:r>
    </w:p>
    <w:p w:rsidR="00A25B49" w:rsidRPr="00CE0E89" w:rsidRDefault="00A25B49" w:rsidP="00A25B49">
      <w:pPr>
        <w:pStyle w:val="a3"/>
        <w:spacing w:line="318" w:lineRule="exact"/>
        <w:ind w:firstLine="0"/>
        <w:rPr>
          <w:b/>
          <w:sz w:val="24"/>
          <w:szCs w:val="24"/>
        </w:rPr>
      </w:pPr>
      <w:r w:rsidRPr="00CE0E89">
        <w:rPr>
          <w:b/>
          <w:sz w:val="24"/>
          <w:szCs w:val="24"/>
        </w:rPr>
        <w:t>Мифология.</w:t>
      </w:r>
    </w:p>
    <w:p w:rsidR="00A25B49" w:rsidRPr="00CE0E89" w:rsidRDefault="00A25B49" w:rsidP="00A25B49">
      <w:pPr>
        <w:pStyle w:val="a3"/>
        <w:spacing w:line="318" w:lineRule="exact"/>
        <w:ind w:firstLine="0"/>
        <w:rPr>
          <w:sz w:val="24"/>
          <w:szCs w:val="24"/>
        </w:rPr>
      </w:pPr>
      <w:r w:rsidRPr="00CE0E89">
        <w:rPr>
          <w:sz w:val="24"/>
          <w:szCs w:val="24"/>
        </w:rPr>
        <w:t>Мифы народов России и мира.</w:t>
      </w:r>
    </w:p>
    <w:p w:rsidR="00A25B49" w:rsidRPr="00CE0E89" w:rsidRDefault="00A25B49" w:rsidP="00A25B49">
      <w:pPr>
        <w:pStyle w:val="a3"/>
        <w:spacing w:line="318" w:lineRule="exact"/>
        <w:ind w:firstLine="0"/>
        <w:rPr>
          <w:b/>
          <w:sz w:val="24"/>
          <w:szCs w:val="24"/>
        </w:rPr>
      </w:pPr>
      <w:r w:rsidRPr="00CE0E89">
        <w:rPr>
          <w:b/>
          <w:sz w:val="24"/>
          <w:szCs w:val="24"/>
        </w:rPr>
        <w:t>Фольклор.</w:t>
      </w:r>
    </w:p>
    <w:p w:rsidR="00A25B49" w:rsidRPr="00CE0E89" w:rsidRDefault="00A25B49" w:rsidP="00A25B49">
      <w:pPr>
        <w:pStyle w:val="a3"/>
        <w:spacing w:line="318" w:lineRule="exact"/>
        <w:ind w:firstLine="0"/>
        <w:rPr>
          <w:sz w:val="24"/>
          <w:szCs w:val="24"/>
        </w:rPr>
      </w:pPr>
      <w:r w:rsidRPr="00CE0E89">
        <w:rPr>
          <w:sz w:val="24"/>
          <w:szCs w:val="24"/>
        </w:rPr>
        <w:t>Малые жанры: пословицы, поговорки, загадки. Сказки народов России и народов мира (не менее трех).</w:t>
      </w:r>
    </w:p>
    <w:p w:rsidR="00A25B49" w:rsidRPr="00CE0E89" w:rsidRDefault="00A25B49" w:rsidP="00A25B49">
      <w:pPr>
        <w:pStyle w:val="a3"/>
        <w:spacing w:line="318" w:lineRule="exact"/>
        <w:ind w:firstLine="0"/>
        <w:rPr>
          <w:b/>
          <w:sz w:val="24"/>
          <w:szCs w:val="24"/>
        </w:rPr>
      </w:pPr>
      <w:r w:rsidRPr="00CE0E89">
        <w:rPr>
          <w:b/>
          <w:sz w:val="24"/>
          <w:szCs w:val="24"/>
        </w:rPr>
        <w:t>Литература первой половины XIX века.</w:t>
      </w:r>
    </w:p>
    <w:p w:rsidR="00A25B49" w:rsidRPr="00CE0E89" w:rsidRDefault="00A25B49" w:rsidP="00A25B49">
      <w:pPr>
        <w:pStyle w:val="a3"/>
        <w:spacing w:line="318" w:lineRule="exact"/>
        <w:ind w:firstLine="0"/>
        <w:rPr>
          <w:sz w:val="24"/>
          <w:szCs w:val="24"/>
        </w:rPr>
      </w:pPr>
      <w:r w:rsidRPr="00CE0E89">
        <w:rPr>
          <w:sz w:val="24"/>
          <w:szCs w:val="24"/>
        </w:rPr>
        <w:t>И.А. Крылов. Басни (три по выбору). Например, "Волк на псарне", "Листы и Корни", "Свинья под Дубом", "Квартет", "Осел и Соловей", "Ворона и Лисица".</w:t>
      </w:r>
    </w:p>
    <w:p w:rsidR="00A25B49" w:rsidRPr="00CE0E89" w:rsidRDefault="00A25B49" w:rsidP="00A25B49">
      <w:pPr>
        <w:pStyle w:val="a3"/>
        <w:spacing w:line="318" w:lineRule="exact"/>
        <w:ind w:firstLine="0"/>
        <w:rPr>
          <w:sz w:val="24"/>
          <w:szCs w:val="24"/>
        </w:rPr>
      </w:pPr>
      <w:r w:rsidRPr="00CE0E89">
        <w:rPr>
          <w:sz w:val="24"/>
          <w:szCs w:val="24"/>
        </w:rPr>
        <w:t>А.С. Пушкин. Стихотворения (не менее трех). "Зимнее утро", "Зимний вечер", "Няне" и другие, "Сказка о мертвой царевне и о семи богатырях".</w:t>
      </w:r>
    </w:p>
    <w:p w:rsidR="00A25B49" w:rsidRPr="00CE0E89" w:rsidRDefault="00A25B49" w:rsidP="00A25B49">
      <w:pPr>
        <w:pStyle w:val="a3"/>
        <w:spacing w:line="318" w:lineRule="exact"/>
        <w:ind w:firstLine="0"/>
        <w:rPr>
          <w:sz w:val="24"/>
          <w:szCs w:val="24"/>
        </w:rPr>
      </w:pPr>
      <w:r w:rsidRPr="00CE0E89">
        <w:rPr>
          <w:sz w:val="24"/>
          <w:szCs w:val="24"/>
        </w:rPr>
        <w:t>М.Ю. Лермонтов. Стихотворение "Бородино".</w:t>
      </w:r>
    </w:p>
    <w:p w:rsidR="00A25B49" w:rsidRPr="00CE0E89" w:rsidRDefault="00A25B49" w:rsidP="00A25B49">
      <w:pPr>
        <w:pStyle w:val="a3"/>
        <w:spacing w:line="318" w:lineRule="exact"/>
        <w:ind w:firstLine="0"/>
        <w:rPr>
          <w:sz w:val="24"/>
          <w:szCs w:val="24"/>
        </w:rPr>
      </w:pPr>
      <w:r w:rsidRPr="00CE0E89">
        <w:rPr>
          <w:sz w:val="24"/>
          <w:szCs w:val="24"/>
        </w:rPr>
        <w:t>Н В. Гоголь. Повесть "Ночь перед Рождеством" из сборника.</w:t>
      </w:r>
    </w:p>
    <w:p w:rsidR="00A25B49" w:rsidRPr="00CE0E89" w:rsidRDefault="00A25B49" w:rsidP="00A25B49">
      <w:pPr>
        <w:pStyle w:val="a3"/>
        <w:spacing w:line="318" w:lineRule="exact"/>
        <w:ind w:firstLine="0"/>
        <w:rPr>
          <w:sz w:val="24"/>
          <w:szCs w:val="24"/>
        </w:rPr>
      </w:pPr>
      <w:r w:rsidRPr="00CE0E89">
        <w:rPr>
          <w:sz w:val="24"/>
          <w:szCs w:val="24"/>
        </w:rPr>
        <w:t>"Вечера на хуторе близ Диканьки".</w:t>
      </w:r>
    </w:p>
    <w:p w:rsidR="00A25B49" w:rsidRPr="00CE0E89" w:rsidRDefault="00A25B49" w:rsidP="00A25B49">
      <w:pPr>
        <w:pStyle w:val="a3"/>
        <w:spacing w:line="318" w:lineRule="exact"/>
        <w:ind w:firstLine="0"/>
        <w:rPr>
          <w:sz w:val="24"/>
          <w:szCs w:val="24"/>
        </w:rPr>
      </w:pPr>
      <w:r w:rsidRPr="00CE0E89">
        <w:rPr>
          <w:sz w:val="24"/>
          <w:szCs w:val="24"/>
        </w:rPr>
        <w:t>Литература второй половины XIX века.</w:t>
      </w:r>
    </w:p>
    <w:p w:rsidR="00A25B49" w:rsidRPr="00CE0E89" w:rsidRDefault="00A25B49" w:rsidP="00A25B49">
      <w:pPr>
        <w:pStyle w:val="a3"/>
        <w:spacing w:line="318" w:lineRule="exact"/>
        <w:ind w:firstLine="0"/>
        <w:rPr>
          <w:sz w:val="24"/>
          <w:szCs w:val="24"/>
        </w:rPr>
      </w:pPr>
      <w:r w:rsidRPr="00CE0E89">
        <w:rPr>
          <w:sz w:val="24"/>
          <w:szCs w:val="24"/>
        </w:rPr>
        <w:t>И.С. Тургенев. Рассказ "Муму".</w:t>
      </w:r>
    </w:p>
    <w:p w:rsidR="00A25B49" w:rsidRPr="00CE0E89" w:rsidRDefault="00A25B49" w:rsidP="00A25B49">
      <w:pPr>
        <w:pStyle w:val="a3"/>
        <w:spacing w:line="318" w:lineRule="exact"/>
        <w:ind w:firstLine="0"/>
        <w:rPr>
          <w:sz w:val="24"/>
          <w:szCs w:val="24"/>
        </w:rPr>
      </w:pPr>
      <w:r w:rsidRPr="00CE0E89">
        <w:rPr>
          <w:sz w:val="24"/>
          <w:szCs w:val="24"/>
        </w:rPr>
        <w:t>Н.А. Некрасов. Стихотворения (не менее двух). "Крестьянские дети". "Школьник". Поэма "Мороз, Красный нос" (фрагмент).</w:t>
      </w:r>
    </w:p>
    <w:p w:rsidR="00A25B49" w:rsidRPr="00CE0E89" w:rsidRDefault="00A25B49" w:rsidP="00A25B49">
      <w:pPr>
        <w:pStyle w:val="a3"/>
        <w:spacing w:line="318" w:lineRule="exact"/>
        <w:ind w:firstLine="0"/>
        <w:rPr>
          <w:sz w:val="24"/>
          <w:szCs w:val="24"/>
        </w:rPr>
      </w:pPr>
      <w:r w:rsidRPr="00CE0E89">
        <w:rPr>
          <w:sz w:val="24"/>
          <w:szCs w:val="24"/>
        </w:rPr>
        <w:t>Л.Н. Толстой. Рассказ "Кавказский пленник".</w:t>
      </w:r>
    </w:p>
    <w:p w:rsidR="00A25B49" w:rsidRPr="00CE0E89" w:rsidRDefault="00A25B49" w:rsidP="00A25B49">
      <w:pPr>
        <w:pStyle w:val="a3"/>
        <w:spacing w:line="318" w:lineRule="exact"/>
        <w:ind w:firstLine="0"/>
        <w:rPr>
          <w:b/>
          <w:sz w:val="24"/>
          <w:szCs w:val="24"/>
        </w:rPr>
      </w:pPr>
      <w:r w:rsidRPr="00CE0E89">
        <w:rPr>
          <w:b/>
          <w:sz w:val="24"/>
          <w:szCs w:val="24"/>
        </w:rPr>
        <w:t>Литература XIX - XX веков.</w:t>
      </w:r>
    </w:p>
    <w:p w:rsidR="00A25B49" w:rsidRPr="00CE0E89" w:rsidRDefault="00A25B49" w:rsidP="00A25B49">
      <w:pPr>
        <w:pStyle w:val="a3"/>
        <w:spacing w:line="318" w:lineRule="exact"/>
        <w:ind w:firstLine="0"/>
        <w:rPr>
          <w:sz w:val="24"/>
          <w:szCs w:val="24"/>
        </w:rPr>
      </w:pPr>
      <w:r w:rsidRPr="00CE0E89">
        <w:rPr>
          <w:sz w:val="24"/>
          <w:szCs w:val="24"/>
        </w:rPr>
        <w:t xml:space="preserve">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A25B49" w:rsidRPr="00CE0E89" w:rsidRDefault="00A25B49" w:rsidP="00A25B49">
      <w:pPr>
        <w:pStyle w:val="a3"/>
        <w:spacing w:line="318" w:lineRule="exact"/>
        <w:ind w:firstLine="0"/>
        <w:rPr>
          <w:sz w:val="24"/>
          <w:szCs w:val="24"/>
        </w:rPr>
      </w:pPr>
      <w:r w:rsidRPr="00CE0E89">
        <w:rPr>
          <w:b/>
          <w:sz w:val="24"/>
          <w:szCs w:val="24"/>
        </w:rPr>
        <w:t>Юмористические рассказы отечественных писателей XIX - XX веков</w:t>
      </w:r>
      <w:r w:rsidRPr="00CE0E89">
        <w:rPr>
          <w:sz w:val="24"/>
          <w:szCs w:val="24"/>
        </w:rPr>
        <w:t xml:space="preserve">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A25B49" w:rsidRPr="00CE0E89" w:rsidRDefault="00A25B49" w:rsidP="00A25B49">
      <w:pPr>
        <w:pStyle w:val="a3"/>
        <w:spacing w:line="318" w:lineRule="exact"/>
        <w:ind w:firstLine="0"/>
        <w:rPr>
          <w:sz w:val="24"/>
          <w:szCs w:val="24"/>
        </w:rPr>
      </w:pPr>
      <w:r w:rsidRPr="00CE0E89">
        <w:rPr>
          <w:b/>
          <w:sz w:val="24"/>
          <w:szCs w:val="24"/>
        </w:rPr>
        <w:t>Произведения отечественной литературы о природе и животных (не менее двух).</w:t>
      </w:r>
      <w:r w:rsidRPr="00CE0E89">
        <w:rPr>
          <w:sz w:val="24"/>
          <w:szCs w:val="24"/>
        </w:rPr>
        <w:t xml:space="preserve"> Например, А.И. Куприна, М.М. Пришвина, К.Г. Паустовского.</w:t>
      </w:r>
    </w:p>
    <w:p w:rsidR="00A25B49" w:rsidRPr="00CE0E89" w:rsidRDefault="00A25B49" w:rsidP="00A25B49">
      <w:pPr>
        <w:pStyle w:val="a3"/>
        <w:spacing w:line="318" w:lineRule="exact"/>
        <w:ind w:firstLine="0"/>
        <w:rPr>
          <w:sz w:val="24"/>
          <w:szCs w:val="24"/>
        </w:rPr>
      </w:pPr>
      <w:r w:rsidRPr="00CE0E89">
        <w:rPr>
          <w:sz w:val="24"/>
          <w:szCs w:val="24"/>
        </w:rPr>
        <w:t>А.П. Платонов. Рассказы (один по выбору). Например, "Корова", "Никита" и другие.</w:t>
      </w:r>
    </w:p>
    <w:p w:rsidR="00A25B49" w:rsidRPr="00CE0E89" w:rsidRDefault="00A25B49" w:rsidP="00A25B49">
      <w:pPr>
        <w:pStyle w:val="a3"/>
        <w:spacing w:line="318" w:lineRule="exact"/>
        <w:ind w:firstLine="0"/>
        <w:rPr>
          <w:sz w:val="24"/>
          <w:szCs w:val="24"/>
        </w:rPr>
      </w:pPr>
      <w:r w:rsidRPr="00CE0E89">
        <w:rPr>
          <w:sz w:val="24"/>
          <w:szCs w:val="24"/>
        </w:rPr>
        <w:t>В.П. Астафьев. Рассказ "Васюткино озеро".</w:t>
      </w:r>
    </w:p>
    <w:p w:rsidR="00A25B49" w:rsidRPr="00CE0E89" w:rsidRDefault="00A25B49" w:rsidP="00A25B49">
      <w:pPr>
        <w:pStyle w:val="a3"/>
        <w:spacing w:line="318" w:lineRule="exact"/>
        <w:ind w:firstLine="0"/>
        <w:rPr>
          <w:b/>
          <w:sz w:val="24"/>
          <w:szCs w:val="24"/>
        </w:rPr>
      </w:pPr>
      <w:r w:rsidRPr="00CE0E89">
        <w:rPr>
          <w:b/>
          <w:sz w:val="24"/>
          <w:szCs w:val="24"/>
        </w:rPr>
        <w:t>Литература XX - XXI веков.</w:t>
      </w:r>
    </w:p>
    <w:p w:rsidR="00A25B49" w:rsidRPr="00CE0E89" w:rsidRDefault="00A25B49" w:rsidP="00A25B49">
      <w:pPr>
        <w:pStyle w:val="a3"/>
        <w:spacing w:line="318" w:lineRule="exact"/>
        <w:ind w:firstLine="0"/>
        <w:rPr>
          <w:sz w:val="24"/>
          <w:szCs w:val="24"/>
        </w:rPr>
      </w:pPr>
      <w:r w:rsidRPr="00CE0E89">
        <w:rPr>
          <w:sz w:val="24"/>
          <w:szCs w:val="24"/>
        </w:rPr>
        <w:t xml:space="preserve">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A25B49" w:rsidRPr="00CE0E89" w:rsidRDefault="00A25B49" w:rsidP="00A25B49">
      <w:pPr>
        <w:pStyle w:val="a3"/>
        <w:spacing w:line="318" w:lineRule="exact"/>
        <w:ind w:firstLine="0"/>
        <w:rPr>
          <w:sz w:val="24"/>
          <w:szCs w:val="24"/>
        </w:rPr>
      </w:pPr>
      <w:r w:rsidRPr="00CE0E89">
        <w:rPr>
          <w:sz w:val="24"/>
          <w:szCs w:val="24"/>
        </w:rPr>
        <w:t xml:space="preserve">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A25B49" w:rsidRPr="00CE0E89" w:rsidRDefault="00A25B49" w:rsidP="00A25B49">
      <w:pPr>
        <w:pStyle w:val="a3"/>
        <w:spacing w:line="318" w:lineRule="exact"/>
        <w:ind w:firstLine="0"/>
        <w:rPr>
          <w:sz w:val="24"/>
          <w:szCs w:val="24"/>
        </w:rPr>
      </w:pPr>
      <w:r w:rsidRPr="00CE0E89">
        <w:rPr>
          <w:sz w:val="24"/>
          <w:szCs w:val="24"/>
        </w:rPr>
        <w:t xml:space="preserve">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A25B49" w:rsidRPr="00CE0E89" w:rsidRDefault="00A25B49" w:rsidP="00A25B49">
      <w:pPr>
        <w:pStyle w:val="a3"/>
        <w:spacing w:line="318" w:lineRule="exact"/>
        <w:ind w:firstLine="0"/>
        <w:rPr>
          <w:b/>
          <w:sz w:val="24"/>
          <w:szCs w:val="24"/>
        </w:rPr>
      </w:pPr>
      <w:r w:rsidRPr="00CE0E89">
        <w:rPr>
          <w:b/>
          <w:sz w:val="24"/>
          <w:szCs w:val="24"/>
        </w:rPr>
        <w:t>Литература народов Российской Федерации.</w:t>
      </w:r>
    </w:p>
    <w:p w:rsidR="00A25B49" w:rsidRPr="00CE0E89" w:rsidRDefault="00A25B49" w:rsidP="00A25B49">
      <w:pPr>
        <w:pStyle w:val="a3"/>
        <w:spacing w:line="318" w:lineRule="exact"/>
        <w:ind w:firstLine="0"/>
        <w:rPr>
          <w:sz w:val="24"/>
          <w:szCs w:val="24"/>
        </w:rPr>
      </w:pPr>
      <w:r w:rsidRPr="00CE0E89">
        <w:rPr>
          <w:sz w:val="24"/>
          <w:szCs w:val="24"/>
        </w:rPr>
        <w:t>Стихотворения (одно по выбору). Например, Р.Г. Гамзатов. "Песня соловья"; М. Карим. "Эту песню мать мне пела".</w:t>
      </w:r>
    </w:p>
    <w:p w:rsidR="00A25B49" w:rsidRPr="00CE0E89" w:rsidRDefault="00A25B49" w:rsidP="00A25B49">
      <w:pPr>
        <w:pStyle w:val="a3"/>
        <w:spacing w:line="318" w:lineRule="exact"/>
        <w:ind w:firstLine="0"/>
        <w:rPr>
          <w:b/>
          <w:sz w:val="24"/>
          <w:szCs w:val="24"/>
        </w:rPr>
      </w:pPr>
      <w:r w:rsidRPr="00CE0E89">
        <w:rPr>
          <w:b/>
          <w:sz w:val="24"/>
          <w:szCs w:val="24"/>
        </w:rPr>
        <w:t>Зарубежная литература.</w:t>
      </w:r>
    </w:p>
    <w:p w:rsidR="00A25B49" w:rsidRPr="00CE0E89" w:rsidRDefault="00A25B49" w:rsidP="00A25B49">
      <w:pPr>
        <w:pStyle w:val="a3"/>
        <w:spacing w:line="318" w:lineRule="exact"/>
        <w:ind w:firstLine="0"/>
        <w:rPr>
          <w:sz w:val="24"/>
          <w:szCs w:val="24"/>
        </w:rPr>
      </w:pPr>
      <w:r w:rsidRPr="00CE0E89">
        <w:rPr>
          <w:sz w:val="24"/>
          <w:szCs w:val="24"/>
        </w:rPr>
        <w:t xml:space="preserve">  Х.К. Андерсен. Сказки (одна по выбору). Например, "Снежная королева", "Соловей" и другие.</w:t>
      </w:r>
    </w:p>
    <w:p w:rsidR="00A25B49" w:rsidRPr="00CE0E89" w:rsidRDefault="00A25B49" w:rsidP="00A25B49">
      <w:pPr>
        <w:pStyle w:val="a3"/>
        <w:spacing w:line="318" w:lineRule="exact"/>
        <w:ind w:firstLine="0"/>
        <w:rPr>
          <w:sz w:val="24"/>
          <w:szCs w:val="24"/>
        </w:rPr>
      </w:pPr>
      <w:r w:rsidRPr="00CE0E89">
        <w:rPr>
          <w:sz w:val="24"/>
          <w:szCs w:val="24"/>
        </w:rPr>
        <w:t xml:space="preserve">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A25B49" w:rsidRPr="00CE0E89" w:rsidRDefault="00A25B49" w:rsidP="00A25B49">
      <w:pPr>
        <w:pStyle w:val="a3"/>
        <w:spacing w:line="318" w:lineRule="exact"/>
        <w:ind w:firstLine="0"/>
        <w:rPr>
          <w:sz w:val="24"/>
          <w:szCs w:val="24"/>
        </w:rPr>
      </w:pPr>
      <w:r w:rsidRPr="00CE0E89">
        <w:rPr>
          <w:sz w:val="24"/>
          <w:szCs w:val="24"/>
        </w:rPr>
        <w:t xml:space="preserve">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A25B49" w:rsidRPr="00CE0E89" w:rsidRDefault="00A25B49" w:rsidP="00A25B49">
      <w:pPr>
        <w:pStyle w:val="a3"/>
        <w:spacing w:line="318" w:lineRule="exact"/>
        <w:ind w:firstLine="0"/>
        <w:rPr>
          <w:sz w:val="24"/>
          <w:szCs w:val="24"/>
        </w:rPr>
      </w:pPr>
      <w:r w:rsidRPr="00CE0E89">
        <w:rPr>
          <w:sz w:val="24"/>
          <w:szCs w:val="24"/>
        </w:rPr>
        <w:t xml:space="preserve">   Зарубежная приключенческая проза (два произведения по выбору). Например, Р.Л. Стивенсон. "Остров сокровищ", "Черная стрела" и другие.</w:t>
      </w:r>
    </w:p>
    <w:p w:rsidR="00A25B49" w:rsidRPr="00CE0E89" w:rsidRDefault="00A25B49" w:rsidP="00A25B49">
      <w:pPr>
        <w:pStyle w:val="a3"/>
        <w:spacing w:line="318" w:lineRule="exact"/>
        <w:ind w:firstLine="0"/>
        <w:rPr>
          <w:sz w:val="24"/>
          <w:szCs w:val="24"/>
        </w:rPr>
      </w:pPr>
      <w:r w:rsidRPr="00CE0E89">
        <w:rPr>
          <w:sz w:val="24"/>
          <w:szCs w:val="24"/>
        </w:rPr>
        <w:t xml:space="preserve">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bCs/>
          <w:sz w:val="24"/>
          <w:szCs w:val="24"/>
        </w:rPr>
      </w:pPr>
      <w:r w:rsidRPr="00CE0E89">
        <w:rPr>
          <w:b/>
          <w:bCs/>
          <w:sz w:val="24"/>
          <w:szCs w:val="24"/>
        </w:rPr>
        <w:t>Содержание обучения в 6 классе.</w:t>
      </w:r>
    </w:p>
    <w:p w:rsidR="00A25B49" w:rsidRPr="00CE0E89" w:rsidRDefault="00A25B49" w:rsidP="00A25B49">
      <w:pPr>
        <w:pStyle w:val="a3"/>
        <w:spacing w:line="318" w:lineRule="exact"/>
        <w:ind w:firstLine="0"/>
        <w:rPr>
          <w:b/>
          <w:bCs/>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Античная литература.</w:t>
      </w:r>
    </w:p>
    <w:p w:rsidR="00A25B49" w:rsidRPr="00CE0E89" w:rsidRDefault="00A25B49" w:rsidP="00A25B49">
      <w:pPr>
        <w:pStyle w:val="a3"/>
        <w:spacing w:line="318" w:lineRule="exact"/>
        <w:ind w:firstLine="0"/>
        <w:rPr>
          <w:sz w:val="24"/>
          <w:szCs w:val="24"/>
        </w:rPr>
      </w:pPr>
      <w:r w:rsidRPr="00CE0E89">
        <w:rPr>
          <w:sz w:val="24"/>
          <w:szCs w:val="24"/>
        </w:rPr>
        <w:t>Гомер. Поэмы. "Илиада", "Одиссея" (фрагменты).</w:t>
      </w:r>
    </w:p>
    <w:p w:rsidR="00A25B49" w:rsidRPr="00CE0E89" w:rsidRDefault="00A25B49" w:rsidP="00A25B49">
      <w:pPr>
        <w:pStyle w:val="a3"/>
        <w:spacing w:line="318" w:lineRule="exact"/>
        <w:ind w:firstLine="0"/>
        <w:rPr>
          <w:b/>
          <w:sz w:val="24"/>
          <w:szCs w:val="24"/>
        </w:rPr>
      </w:pPr>
      <w:r w:rsidRPr="00CE0E89">
        <w:rPr>
          <w:b/>
          <w:sz w:val="24"/>
          <w:szCs w:val="24"/>
        </w:rPr>
        <w:t>Фольклор.</w:t>
      </w:r>
    </w:p>
    <w:p w:rsidR="00A25B49" w:rsidRPr="00CE0E89" w:rsidRDefault="00A25B49" w:rsidP="00A25B49">
      <w:pPr>
        <w:pStyle w:val="a3"/>
        <w:spacing w:line="318" w:lineRule="exact"/>
        <w:ind w:firstLine="0"/>
        <w:rPr>
          <w:sz w:val="24"/>
          <w:szCs w:val="24"/>
        </w:rPr>
      </w:pPr>
      <w:r w:rsidRPr="00CE0E89">
        <w:rPr>
          <w:sz w:val="24"/>
          <w:szCs w:val="24"/>
        </w:rPr>
        <w:t>Русские былины (не менее двух). Например, "Илья Муромец и Соловей-разбойник", "Садко".</w:t>
      </w:r>
    </w:p>
    <w:p w:rsidR="00A25B49" w:rsidRPr="00CE0E89" w:rsidRDefault="00A25B49" w:rsidP="00A25B49">
      <w:pPr>
        <w:pStyle w:val="a3"/>
        <w:spacing w:line="318" w:lineRule="exact"/>
        <w:ind w:firstLine="0"/>
        <w:rPr>
          <w:sz w:val="24"/>
          <w:szCs w:val="24"/>
        </w:rPr>
      </w:pPr>
      <w:r w:rsidRPr="00CE0E89">
        <w:rPr>
          <w:sz w:val="24"/>
          <w:szCs w:val="24"/>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A25B49" w:rsidRPr="00CE0E89" w:rsidRDefault="00A25B49" w:rsidP="00A25B49">
      <w:pPr>
        <w:pStyle w:val="a3"/>
        <w:spacing w:line="318" w:lineRule="exact"/>
        <w:ind w:firstLine="0"/>
        <w:rPr>
          <w:b/>
          <w:sz w:val="24"/>
          <w:szCs w:val="24"/>
        </w:rPr>
      </w:pPr>
      <w:r w:rsidRPr="00CE0E89">
        <w:rPr>
          <w:b/>
          <w:sz w:val="24"/>
          <w:szCs w:val="24"/>
        </w:rPr>
        <w:t>Древнерусская литература.</w:t>
      </w:r>
    </w:p>
    <w:p w:rsidR="00A25B49" w:rsidRPr="00CE0E89" w:rsidRDefault="00A25B49" w:rsidP="00A25B49">
      <w:pPr>
        <w:pStyle w:val="a3"/>
        <w:spacing w:line="318" w:lineRule="exact"/>
        <w:ind w:firstLine="0"/>
        <w:rPr>
          <w:sz w:val="24"/>
          <w:szCs w:val="24"/>
        </w:rPr>
      </w:pPr>
      <w:r w:rsidRPr="00CE0E89">
        <w:rPr>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25B49" w:rsidRPr="00CE0E89" w:rsidRDefault="00A25B49" w:rsidP="00A25B49">
      <w:pPr>
        <w:pStyle w:val="a3"/>
        <w:spacing w:line="318" w:lineRule="exact"/>
        <w:ind w:firstLine="0"/>
        <w:rPr>
          <w:b/>
          <w:sz w:val="24"/>
          <w:szCs w:val="24"/>
        </w:rPr>
      </w:pPr>
      <w:r w:rsidRPr="00CE0E89">
        <w:rPr>
          <w:b/>
          <w:sz w:val="24"/>
          <w:szCs w:val="24"/>
        </w:rPr>
        <w:t>Литература первой половины XIX века.</w:t>
      </w:r>
    </w:p>
    <w:p w:rsidR="00A25B49" w:rsidRPr="00CE0E89" w:rsidRDefault="00A25B49" w:rsidP="00A25B49">
      <w:pPr>
        <w:pStyle w:val="a3"/>
        <w:spacing w:line="318" w:lineRule="exact"/>
        <w:ind w:firstLine="0"/>
        <w:rPr>
          <w:sz w:val="24"/>
          <w:szCs w:val="24"/>
        </w:rPr>
      </w:pPr>
      <w:r w:rsidRPr="00CE0E89">
        <w:rPr>
          <w:sz w:val="24"/>
          <w:szCs w:val="24"/>
        </w:rPr>
        <w:t>А.С. Пушкин. Стихотворения (не менее трех). "Песнь о вещем Олеге", "Зимняя дорога", "Узник", "Туча" и другие, Роман "Дубровский".</w:t>
      </w:r>
    </w:p>
    <w:p w:rsidR="00A25B49" w:rsidRPr="00CE0E89" w:rsidRDefault="00A25B49" w:rsidP="00A25B49">
      <w:pPr>
        <w:pStyle w:val="a3"/>
        <w:spacing w:line="318" w:lineRule="exact"/>
        <w:ind w:firstLine="0"/>
        <w:rPr>
          <w:sz w:val="24"/>
          <w:szCs w:val="24"/>
        </w:rPr>
      </w:pPr>
      <w:r w:rsidRPr="00CE0E89">
        <w:rPr>
          <w:sz w:val="24"/>
          <w:szCs w:val="24"/>
        </w:rPr>
        <w:t>М.Ю. Лермонтов. Стихотворения (не менее трех). "Три пальмы", "Листок", "Утес" и другие.</w:t>
      </w:r>
    </w:p>
    <w:p w:rsidR="00A25B49" w:rsidRPr="00CE0E89" w:rsidRDefault="00A25B49" w:rsidP="00A25B49">
      <w:pPr>
        <w:pStyle w:val="a3"/>
        <w:spacing w:line="318" w:lineRule="exact"/>
        <w:ind w:firstLine="0"/>
        <w:rPr>
          <w:sz w:val="24"/>
          <w:szCs w:val="24"/>
        </w:rPr>
      </w:pPr>
      <w:r w:rsidRPr="00CE0E89">
        <w:rPr>
          <w:sz w:val="24"/>
          <w:szCs w:val="24"/>
        </w:rPr>
        <w:t>А.В. Кольцов. Стихотворения (не менее двух). Например, "Косарь", "Соловей" и другие.</w:t>
      </w:r>
    </w:p>
    <w:p w:rsidR="00A25B49" w:rsidRPr="00CE0E89" w:rsidRDefault="00A25B49" w:rsidP="00A25B49">
      <w:pPr>
        <w:pStyle w:val="a3"/>
        <w:spacing w:line="318" w:lineRule="exact"/>
        <w:ind w:firstLine="0"/>
        <w:rPr>
          <w:b/>
          <w:sz w:val="24"/>
          <w:szCs w:val="24"/>
        </w:rPr>
      </w:pPr>
      <w:r w:rsidRPr="00CE0E89">
        <w:rPr>
          <w:b/>
          <w:sz w:val="24"/>
          <w:szCs w:val="24"/>
        </w:rPr>
        <w:t>Литература второй половины XIX века.</w:t>
      </w:r>
    </w:p>
    <w:p w:rsidR="00A25B49" w:rsidRPr="00CE0E89" w:rsidRDefault="00A25B49" w:rsidP="00A25B49">
      <w:pPr>
        <w:pStyle w:val="a3"/>
        <w:spacing w:line="318" w:lineRule="exact"/>
        <w:ind w:firstLine="0"/>
        <w:rPr>
          <w:sz w:val="24"/>
          <w:szCs w:val="24"/>
        </w:rPr>
      </w:pPr>
      <w:r w:rsidRPr="00CE0E89">
        <w:rPr>
          <w:sz w:val="24"/>
          <w:szCs w:val="24"/>
        </w:rPr>
        <w:t>Ф.И. Тютчев. Стихотворения (не менее двух). "Есть в осени первоначальной...", "С поляны коршун поднялся...".</w:t>
      </w:r>
    </w:p>
    <w:p w:rsidR="00A25B49" w:rsidRPr="00CE0E89" w:rsidRDefault="00A25B49" w:rsidP="00A25B49">
      <w:pPr>
        <w:pStyle w:val="a3"/>
        <w:spacing w:line="318" w:lineRule="exact"/>
        <w:ind w:firstLine="0"/>
        <w:rPr>
          <w:sz w:val="24"/>
          <w:szCs w:val="24"/>
        </w:rPr>
      </w:pPr>
      <w:r w:rsidRPr="00CE0E89">
        <w:rPr>
          <w:sz w:val="24"/>
          <w:szCs w:val="24"/>
        </w:rPr>
        <w:t>А.А. Фет. Стихотворения (не менее двух). "Учись у них - у дуба, у березы...", "Я пришел к тебе с приветом...".</w:t>
      </w:r>
    </w:p>
    <w:p w:rsidR="00A25B49" w:rsidRPr="00CE0E89" w:rsidRDefault="00A25B49" w:rsidP="00A25B49">
      <w:pPr>
        <w:pStyle w:val="a3"/>
        <w:spacing w:line="318" w:lineRule="exact"/>
        <w:ind w:firstLine="0"/>
        <w:rPr>
          <w:sz w:val="24"/>
          <w:szCs w:val="24"/>
        </w:rPr>
      </w:pPr>
      <w:r w:rsidRPr="00CE0E89">
        <w:rPr>
          <w:sz w:val="24"/>
          <w:szCs w:val="24"/>
        </w:rPr>
        <w:t>И.С. Тургенев. Рассказ "Бежин луг".</w:t>
      </w:r>
    </w:p>
    <w:p w:rsidR="00A25B49" w:rsidRPr="00CE0E89" w:rsidRDefault="00A25B49" w:rsidP="00A25B49">
      <w:pPr>
        <w:pStyle w:val="a3"/>
        <w:spacing w:line="318" w:lineRule="exact"/>
        <w:ind w:firstLine="0"/>
        <w:rPr>
          <w:sz w:val="24"/>
          <w:szCs w:val="24"/>
        </w:rPr>
      </w:pPr>
      <w:r w:rsidRPr="00CE0E89">
        <w:rPr>
          <w:sz w:val="24"/>
          <w:szCs w:val="24"/>
        </w:rPr>
        <w:t>Н.С. Лесков. Сказ "Левша".</w:t>
      </w:r>
    </w:p>
    <w:p w:rsidR="00A25B49" w:rsidRPr="00CE0E89" w:rsidRDefault="00A25B49" w:rsidP="00A25B49">
      <w:pPr>
        <w:pStyle w:val="a3"/>
        <w:spacing w:line="318" w:lineRule="exact"/>
        <w:ind w:firstLine="0"/>
        <w:rPr>
          <w:sz w:val="24"/>
          <w:szCs w:val="24"/>
        </w:rPr>
      </w:pPr>
      <w:r w:rsidRPr="00CE0E89">
        <w:rPr>
          <w:sz w:val="24"/>
          <w:szCs w:val="24"/>
        </w:rPr>
        <w:t>Л.Н. Толстой. Повесть "Детство" (главы).</w:t>
      </w:r>
    </w:p>
    <w:p w:rsidR="00A25B49" w:rsidRPr="00CE0E89" w:rsidRDefault="00A25B49" w:rsidP="00A25B49">
      <w:pPr>
        <w:pStyle w:val="a3"/>
        <w:spacing w:line="318" w:lineRule="exact"/>
        <w:ind w:firstLine="0"/>
        <w:rPr>
          <w:sz w:val="24"/>
          <w:szCs w:val="24"/>
        </w:rPr>
      </w:pPr>
      <w:r w:rsidRPr="00CE0E89">
        <w:rPr>
          <w:sz w:val="24"/>
          <w:szCs w:val="24"/>
        </w:rPr>
        <w:t>А.П. Чехов. Рассказы (три по выбору). Например, "Толстый и тонкий", "Хамелеон", "Смерть чиновника" и другие.</w:t>
      </w:r>
    </w:p>
    <w:p w:rsidR="00A25B49" w:rsidRPr="00CE0E89" w:rsidRDefault="00A25B49" w:rsidP="00A25B49">
      <w:pPr>
        <w:pStyle w:val="a3"/>
        <w:spacing w:line="318" w:lineRule="exact"/>
        <w:ind w:firstLine="0"/>
        <w:rPr>
          <w:sz w:val="24"/>
          <w:szCs w:val="24"/>
        </w:rPr>
      </w:pPr>
      <w:r w:rsidRPr="00CE0E89">
        <w:rPr>
          <w:sz w:val="24"/>
          <w:szCs w:val="24"/>
        </w:rPr>
        <w:t>А.И. Куприн. Рассказ "Чудесный доктор".</w:t>
      </w:r>
    </w:p>
    <w:p w:rsidR="00A25B49" w:rsidRPr="00CE0E89" w:rsidRDefault="00A25B49" w:rsidP="00A25B49">
      <w:pPr>
        <w:pStyle w:val="a3"/>
        <w:spacing w:line="318" w:lineRule="exact"/>
        <w:ind w:firstLine="0"/>
        <w:rPr>
          <w:b/>
          <w:sz w:val="24"/>
          <w:szCs w:val="24"/>
        </w:rPr>
      </w:pPr>
      <w:r w:rsidRPr="00CE0E89">
        <w:rPr>
          <w:b/>
          <w:sz w:val="24"/>
          <w:szCs w:val="24"/>
        </w:rPr>
        <w:t>Литература XX века.</w:t>
      </w:r>
    </w:p>
    <w:p w:rsidR="00A25B49" w:rsidRPr="00CE0E89" w:rsidRDefault="00A25B49" w:rsidP="00A25B49">
      <w:pPr>
        <w:pStyle w:val="a3"/>
        <w:spacing w:line="318" w:lineRule="exact"/>
        <w:ind w:firstLine="0"/>
        <w:rPr>
          <w:sz w:val="24"/>
          <w:szCs w:val="24"/>
        </w:rPr>
      </w:pPr>
      <w:r w:rsidRPr="00CE0E89">
        <w:rPr>
          <w:sz w:val="24"/>
          <w:szCs w:val="24"/>
        </w:rPr>
        <w:t xml:space="preserve">   Стихотворения отечественных поэтов начала XX века (не менее двух). Например, стихотворения С.А. Есенина, В.В. Маяковского, А.А. Блока и другие.</w:t>
      </w:r>
    </w:p>
    <w:p w:rsidR="00A25B49" w:rsidRPr="00CE0E89" w:rsidRDefault="00A25B49" w:rsidP="00A25B49">
      <w:pPr>
        <w:pStyle w:val="a3"/>
        <w:spacing w:line="318" w:lineRule="exact"/>
        <w:ind w:firstLine="0"/>
        <w:rPr>
          <w:sz w:val="24"/>
          <w:szCs w:val="24"/>
        </w:rPr>
      </w:pPr>
      <w:r w:rsidRPr="00CE0E89">
        <w:rPr>
          <w:sz w:val="24"/>
          <w:szCs w:val="24"/>
        </w:rPr>
        <w:t xml:space="preserve">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25B49" w:rsidRPr="00CE0E89" w:rsidRDefault="00A25B49" w:rsidP="00A25B49">
      <w:pPr>
        <w:pStyle w:val="a3"/>
        <w:spacing w:line="318" w:lineRule="exact"/>
        <w:ind w:firstLine="0"/>
        <w:rPr>
          <w:sz w:val="24"/>
          <w:szCs w:val="24"/>
        </w:rPr>
      </w:pPr>
      <w:r w:rsidRPr="00CE0E89">
        <w:rPr>
          <w:sz w:val="24"/>
          <w:szCs w:val="24"/>
        </w:rPr>
        <w:t xml:space="preserve">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A25B49" w:rsidRPr="00CE0E89" w:rsidRDefault="00A25B49" w:rsidP="00A25B49">
      <w:pPr>
        <w:pStyle w:val="a3"/>
        <w:spacing w:line="318" w:lineRule="exact"/>
        <w:ind w:firstLine="0"/>
        <w:rPr>
          <w:sz w:val="24"/>
          <w:szCs w:val="24"/>
        </w:rPr>
      </w:pPr>
      <w:r w:rsidRPr="00CE0E89">
        <w:rPr>
          <w:sz w:val="24"/>
          <w:szCs w:val="24"/>
        </w:rPr>
        <w:t>В.Г. Распутин. Рассказ "Уроки французского".</w:t>
      </w:r>
    </w:p>
    <w:p w:rsidR="00A25B49" w:rsidRPr="00CE0E89" w:rsidRDefault="00A25B49" w:rsidP="00A25B49">
      <w:pPr>
        <w:pStyle w:val="a3"/>
        <w:spacing w:line="318" w:lineRule="exact"/>
        <w:ind w:firstLine="0"/>
        <w:rPr>
          <w:sz w:val="24"/>
          <w:szCs w:val="24"/>
        </w:rPr>
      </w:pPr>
      <w:r w:rsidRPr="00CE0E89">
        <w:rPr>
          <w:sz w:val="24"/>
          <w:szCs w:val="24"/>
        </w:rPr>
        <w:t xml:space="preserve">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A25B49" w:rsidRPr="00CE0E89" w:rsidRDefault="00A25B49" w:rsidP="00A25B49">
      <w:pPr>
        <w:pStyle w:val="a3"/>
        <w:spacing w:line="318" w:lineRule="exact"/>
        <w:ind w:firstLine="0"/>
        <w:rPr>
          <w:sz w:val="24"/>
          <w:szCs w:val="24"/>
        </w:rPr>
      </w:pPr>
      <w:r w:rsidRPr="00CE0E89">
        <w:rPr>
          <w:sz w:val="24"/>
          <w:szCs w:val="24"/>
        </w:rPr>
        <w:t xml:space="preserve">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A25B49" w:rsidRPr="00CE0E89" w:rsidRDefault="00A25B49" w:rsidP="00A25B49">
      <w:pPr>
        <w:pStyle w:val="a3"/>
        <w:spacing w:line="318" w:lineRule="exact"/>
        <w:ind w:firstLine="0"/>
        <w:rPr>
          <w:b/>
          <w:sz w:val="24"/>
          <w:szCs w:val="24"/>
        </w:rPr>
      </w:pPr>
      <w:r w:rsidRPr="00CE0E89">
        <w:rPr>
          <w:b/>
          <w:sz w:val="24"/>
          <w:szCs w:val="24"/>
        </w:rPr>
        <w:t>Литература народов Российской Федерации.</w:t>
      </w:r>
    </w:p>
    <w:p w:rsidR="00A25B49" w:rsidRPr="00CE0E89" w:rsidRDefault="00A25B49" w:rsidP="00A25B49">
      <w:pPr>
        <w:pStyle w:val="a3"/>
        <w:spacing w:line="318" w:lineRule="exact"/>
        <w:ind w:firstLine="0"/>
        <w:rPr>
          <w:sz w:val="24"/>
          <w:szCs w:val="24"/>
        </w:rPr>
      </w:pPr>
      <w:r w:rsidRPr="00CE0E89">
        <w:rPr>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25B49" w:rsidRPr="00CE0E89" w:rsidRDefault="00A25B49" w:rsidP="00A25B49">
      <w:pPr>
        <w:pStyle w:val="a3"/>
        <w:spacing w:line="318" w:lineRule="exact"/>
        <w:ind w:firstLine="0"/>
        <w:rPr>
          <w:b/>
          <w:sz w:val="24"/>
          <w:szCs w:val="24"/>
        </w:rPr>
      </w:pPr>
      <w:r w:rsidRPr="00CE0E89">
        <w:rPr>
          <w:b/>
          <w:sz w:val="24"/>
          <w:szCs w:val="24"/>
        </w:rPr>
        <w:t>Зарубежная литература.</w:t>
      </w:r>
    </w:p>
    <w:p w:rsidR="00A25B49" w:rsidRPr="00CE0E89" w:rsidRDefault="00A25B49" w:rsidP="00A25B49">
      <w:pPr>
        <w:pStyle w:val="a3"/>
        <w:spacing w:line="318" w:lineRule="exact"/>
        <w:ind w:firstLine="0"/>
        <w:rPr>
          <w:sz w:val="24"/>
          <w:szCs w:val="24"/>
        </w:rPr>
      </w:pPr>
      <w:r w:rsidRPr="00CE0E89">
        <w:rPr>
          <w:sz w:val="24"/>
          <w:szCs w:val="24"/>
        </w:rPr>
        <w:t xml:space="preserve">  Д. Дефо. "Робинзон Крузо" (главы по выбору).</w:t>
      </w:r>
    </w:p>
    <w:p w:rsidR="00A25B49" w:rsidRPr="00CE0E89" w:rsidRDefault="00A25B49" w:rsidP="00A25B49">
      <w:pPr>
        <w:pStyle w:val="a3"/>
        <w:spacing w:line="318" w:lineRule="exact"/>
        <w:ind w:firstLine="0"/>
        <w:rPr>
          <w:sz w:val="24"/>
          <w:szCs w:val="24"/>
        </w:rPr>
      </w:pPr>
      <w:r w:rsidRPr="00CE0E89">
        <w:rPr>
          <w:sz w:val="24"/>
          <w:szCs w:val="24"/>
        </w:rPr>
        <w:t xml:space="preserve">  Дж. Свифт. "Путешествия Гулливера" (главы по выбору).</w:t>
      </w:r>
    </w:p>
    <w:p w:rsidR="00A25B49" w:rsidRPr="00CE0E89" w:rsidRDefault="00A25B49" w:rsidP="00A25B49">
      <w:pPr>
        <w:pStyle w:val="a3"/>
        <w:spacing w:line="318" w:lineRule="exact"/>
        <w:ind w:firstLine="0"/>
        <w:rPr>
          <w:sz w:val="24"/>
          <w:szCs w:val="24"/>
        </w:rPr>
      </w:pPr>
      <w:r w:rsidRPr="00CE0E89">
        <w:rPr>
          <w:sz w:val="24"/>
          <w:szCs w:val="24"/>
        </w:rPr>
        <w:t xml:space="preserve">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A25B49" w:rsidRPr="00CE0E89" w:rsidRDefault="00A25B49" w:rsidP="00A25B49">
      <w:pPr>
        <w:pStyle w:val="a3"/>
        <w:spacing w:line="318" w:lineRule="exact"/>
        <w:ind w:firstLine="0"/>
        <w:rPr>
          <w:sz w:val="24"/>
          <w:szCs w:val="24"/>
        </w:rPr>
      </w:pPr>
      <w:r w:rsidRPr="00CE0E89">
        <w:rPr>
          <w:sz w:val="24"/>
          <w:szCs w:val="24"/>
        </w:rPr>
        <w:t xml:space="preserve">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bCs/>
          <w:sz w:val="24"/>
          <w:szCs w:val="24"/>
        </w:rPr>
      </w:pPr>
      <w:r w:rsidRPr="00CE0E89">
        <w:rPr>
          <w:b/>
          <w:bCs/>
          <w:sz w:val="24"/>
          <w:szCs w:val="24"/>
        </w:rPr>
        <w:t>Содержание обучения в 7 классе.</w:t>
      </w:r>
    </w:p>
    <w:p w:rsidR="00A25B49" w:rsidRPr="00CE0E89" w:rsidRDefault="00A25B49" w:rsidP="00A25B49">
      <w:pPr>
        <w:pStyle w:val="a3"/>
        <w:spacing w:line="318" w:lineRule="exact"/>
        <w:ind w:firstLine="0"/>
        <w:rPr>
          <w:b/>
          <w:sz w:val="24"/>
          <w:szCs w:val="24"/>
        </w:rPr>
      </w:pPr>
      <w:r w:rsidRPr="00CE0E89">
        <w:rPr>
          <w:b/>
          <w:sz w:val="24"/>
          <w:szCs w:val="24"/>
        </w:rPr>
        <w:t>Древнерусская литература.</w:t>
      </w:r>
    </w:p>
    <w:p w:rsidR="00A25B49" w:rsidRPr="00CE0E89" w:rsidRDefault="00A25B49" w:rsidP="00A25B49">
      <w:pPr>
        <w:pStyle w:val="a3"/>
        <w:spacing w:line="318" w:lineRule="exact"/>
        <w:ind w:firstLine="0"/>
        <w:rPr>
          <w:sz w:val="24"/>
          <w:szCs w:val="24"/>
        </w:rPr>
      </w:pPr>
      <w:r w:rsidRPr="00CE0E89">
        <w:rPr>
          <w:sz w:val="24"/>
          <w:szCs w:val="24"/>
        </w:rPr>
        <w:t>Древнерусские повести (одна повесть по выбору). Например, "Поучение" Владимира Мономаха (в сокращении) и другие.</w:t>
      </w:r>
    </w:p>
    <w:p w:rsidR="00A25B49" w:rsidRPr="00CE0E89" w:rsidRDefault="00A25B49" w:rsidP="00A25B49">
      <w:pPr>
        <w:pStyle w:val="a3"/>
        <w:spacing w:line="318" w:lineRule="exact"/>
        <w:ind w:firstLine="0"/>
        <w:rPr>
          <w:b/>
          <w:sz w:val="24"/>
          <w:szCs w:val="24"/>
        </w:rPr>
      </w:pPr>
      <w:r w:rsidRPr="00CE0E89">
        <w:rPr>
          <w:b/>
          <w:sz w:val="24"/>
          <w:szCs w:val="24"/>
        </w:rPr>
        <w:t>Литература первой половины XIX века.</w:t>
      </w:r>
    </w:p>
    <w:p w:rsidR="00A25B49" w:rsidRPr="00CE0E89" w:rsidRDefault="00A25B49" w:rsidP="00A25B49">
      <w:pPr>
        <w:pStyle w:val="a3"/>
        <w:spacing w:line="318" w:lineRule="exact"/>
        <w:ind w:firstLine="0"/>
        <w:rPr>
          <w:sz w:val="24"/>
          <w:szCs w:val="24"/>
        </w:rPr>
      </w:pPr>
      <w:r w:rsidRPr="00CE0E89">
        <w:rPr>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A25B49" w:rsidRPr="00CE0E89" w:rsidRDefault="00A25B49" w:rsidP="00A25B49">
      <w:pPr>
        <w:pStyle w:val="a3"/>
        <w:spacing w:line="318" w:lineRule="exact"/>
        <w:ind w:firstLine="0"/>
        <w:rPr>
          <w:sz w:val="24"/>
          <w:szCs w:val="24"/>
        </w:rPr>
      </w:pPr>
      <w:r w:rsidRPr="00CE0E89">
        <w:rPr>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25B49" w:rsidRPr="00CE0E89" w:rsidRDefault="00A25B49" w:rsidP="00A25B49">
      <w:pPr>
        <w:pStyle w:val="a3"/>
        <w:spacing w:line="318" w:lineRule="exact"/>
        <w:ind w:firstLine="0"/>
        <w:rPr>
          <w:sz w:val="24"/>
          <w:szCs w:val="24"/>
        </w:rPr>
      </w:pPr>
      <w:r w:rsidRPr="00CE0E89">
        <w:rPr>
          <w:sz w:val="24"/>
          <w:szCs w:val="24"/>
        </w:rPr>
        <w:t>Н.В. Гоголь. Повесть "Тарас Бульба".</w:t>
      </w:r>
    </w:p>
    <w:p w:rsidR="00A25B49" w:rsidRPr="00CE0E89" w:rsidRDefault="00A25B49" w:rsidP="00A25B49">
      <w:pPr>
        <w:pStyle w:val="a3"/>
        <w:spacing w:line="318" w:lineRule="exact"/>
        <w:ind w:firstLine="0"/>
        <w:rPr>
          <w:b/>
          <w:sz w:val="24"/>
          <w:szCs w:val="24"/>
        </w:rPr>
      </w:pPr>
      <w:r w:rsidRPr="00CE0E89">
        <w:rPr>
          <w:b/>
          <w:sz w:val="24"/>
          <w:szCs w:val="24"/>
        </w:rPr>
        <w:t>Литература второй половины XIX века.</w:t>
      </w:r>
    </w:p>
    <w:p w:rsidR="00A25B49" w:rsidRPr="00CE0E89" w:rsidRDefault="00A25B49" w:rsidP="00A25B49">
      <w:pPr>
        <w:pStyle w:val="a3"/>
        <w:spacing w:line="318" w:lineRule="exact"/>
        <w:ind w:firstLine="0"/>
        <w:rPr>
          <w:sz w:val="24"/>
          <w:szCs w:val="24"/>
        </w:rPr>
      </w:pPr>
      <w:r w:rsidRPr="00CE0E89">
        <w:rPr>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25B49" w:rsidRPr="00CE0E89" w:rsidRDefault="00A25B49" w:rsidP="00A25B49">
      <w:pPr>
        <w:pStyle w:val="a3"/>
        <w:spacing w:line="318" w:lineRule="exact"/>
        <w:ind w:firstLine="0"/>
        <w:rPr>
          <w:sz w:val="24"/>
          <w:szCs w:val="24"/>
        </w:rPr>
      </w:pPr>
      <w:r w:rsidRPr="00CE0E89">
        <w:rPr>
          <w:sz w:val="24"/>
          <w:szCs w:val="24"/>
        </w:rPr>
        <w:t>Л.Н. Толстой. Рассказ "После бала".</w:t>
      </w:r>
    </w:p>
    <w:p w:rsidR="00A25B49" w:rsidRPr="00CE0E89" w:rsidRDefault="00A25B49" w:rsidP="00A25B49">
      <w:pPr>
        <w:pStyle w:val="a3"/>
        <w:spacing w:line="318" w:lineRule="exact"/>
        <w:ind w:firstLine="0"/>
        <w:rPr>
          <w:sz w:val="24"/>
          <w:szCs w:val="24"/>
        </w:rPr>
      </w:pPr>
      <w:r w:rsidRPr="00CE0E89">
        <w:rPr>
          <w:sz w:val="24"/>
          <w:szCs w:val="24"/>
        </w:rPr>
        <w:t>Н.А. Некрасов. Стихотворения (не менее двух). Например, "Размышления парадного подъезда", "Железная дорога" и другие.</w:t>
      </w:r>
    </w:p>
    <w:p w:rsidR="00A25B49" w:rsidRPr="00CE0E89" w:rsidRDefault="00A25B49" w:rsidP="00A25B49">
      <w:pPr>
        <w:pStyle w:val="a3"/>
        <w:spacing w:line="318" w:lineRule="exact"/>
        <w:ind w:firstLine="0"/>
        <w:rPr>
          <w:sz w:val="24"/>
          <w:szCs w:val="24"/>
        </w:rPr>
      </w:pPr>
      <w:r w:rsidRPr="00CE0E89">
        <w:rPr>
          <w:sz w:val="24"/>
          <w:szCs w:val="24"/>
        </w:rPr>
        <w:t>Поэзия второй половины XIX века. Ф.И. Тютчев, А.А. Фет, А.К. Толстой и другие (не менее двух стихотворений по выбору).</w:t>
      </w:r>
    </w:p>
    <w:p w:rsidR="00A25B49" w:rsidRPr="00CE0E89" w:rsidRDefault="00A25B49" w:rsidP="00A25B49">
      <w:pPr>
        <w:pStyle w:val="a3"/>
        <w:spacing w:line="318" w:lineRule="exact"/>
        <w:ind w:firstLine="0"/>
        <w:rPr>
          <w:sz w:val="24"/>
          <w:szCs w:val="24"/>
        </w:rPr>
      </w:pPr>
      <w:r w:rsidRPr="00CE0E89">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25B49" w:rsidRPr="00CE0E89" w:rsidRDefault="00A25B49" w:rsidP="00A25B49">
      <w:pPr>
        <w:pStyle w:val="a3"/>
        <w:spacing w:line="318" w:lineRule="exact"/>
        <w:ind w:firstLine="0"/>
        <w:rPr>
          <w:sz w:val="24"/>
          <w:szCs w:val="24"/>
        </w:rPr>
      </w:pPr>
      <w:r w:rsidRPr="00CE0E89">
        <w:rPr>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A25B49" w:rsidRPr="00CE0E89" w:rsidRDefault="00A25B49" w:rsidP="00A25B49">
      <w:pPr>
        <w:pStyle w:val="a3"/>
        <w:spacing w:line="318" w:lineRule="exact"/>
        <w:ind w:firstLine="0"/>
        <w:rPr>
          <w:b/>
          <w:sz w:val="24"/>
          <w:szCs w:val="24"/>
        </w:rPr>
      </w:pPr>
      <w:r w:rsidRPr="00CE0E89">
        <w:rPr>
          <w:b/>
          <w:sz w:val="24"/>
          <w:szCs w:val="24"/>
        </w:rPr>
        <w:t>Литература конца XIX - начала XX века.</w:t>
      </w:r>
    </w:p>
    <w:p w:rsidR="00A25B49" w:rsidRPr="00CE0E89" w:rsidRDefault="00A25B49" w:rsidP="00A25B49">
      <w:pPr>
        <w:pStyle w:val="a3"/>
        <w:spacing w:line="318" w:lineRule="exact"/>
        <w:ind w:firstLine="0"/>
        <w:rPr>
          <w:sz w:val="24"/>
          <w:szCs w:val="24"/>
        </w:rPr>
      </w:pPr>
      <w:r w:rsidRPr="00CE0E89">
        <w:rPr>
          <w:sz w:val="24"/>
          <w:szCs w:val="24"/>
        </w:rPr>
        <w:t>А.П. Чехов. Рассказы (один по выбору). Например, "Тоска", "Злоумышленник" и другие.</w:t>
      </w:r>
    </w:p>
    <w:p w:rsidR="00A25B49" w:rsidRPr="00CE0E89" w:rsidRDefault="00A25B49" w:rsidP="00A25B49">
      <w:pPr>
        <w:pStyle w:val="a3"/>
        <w:spacing w:line="318" w:lineRule="exact"/>
        <w:ind w:firstLine="0"/>
        <w:rPr>
          <w:sz w:val="24"/>
          <w:szCs w:val="24"/>
        </w:rPr>
      </w:pPr>
      <w:r w:rsidRPr="00CE0E89">
        <w:rPr>
          <w:sz w:val="24"/>
          <w:szCs w:val="24"/>
        </w:rPr>
        <w:t>М. Горький. Ранние рассказы (одно произведение по выбору). Например, "Старуха Изергиль" (легенда о Данко), "Челкаш" и другие.</w:t>
      </w:r>
    </w:p>
    <w:p w:rsidR="00A25B49" w:rsidRPr="00CE0E89" w:rsidRDefault="00A25B49" w:rsidP="00A25B49">
      <w:pPr>
        <w:pStyle w:val="a3"/>
        <w:spacing w:line="318" w:lineRule="exact"/>
        <w:ind w:firstLine="0"/>
        <w:rPr>
          <w:sz w:val="24"/>
          <w:szCs w:val="24"/>
        </w:rPr>
      </w:pPr>
      <w:r w:rsidRPr="00CE0E89">
        <w:rPr>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p w:rsidR="00A25B49" w:rsidRPr="00CE0E89" w:rsidRDefault="00A25B49" w:rsidP="00A25B49">
      <w:pPr>
        <w:pStyle w:val="a3"/>
        <w:spacing w:line="318" w:lineRule="exact"/>
        <w:ind w:firstLine="0"/>
        <w:rPr>
          <w:b/>
          <w:sz w:val="24"/>
          <w:szCs w:val="24"/>
        </w:rPr>
      </w:pPr>
      <w:r w:rsidRPr="00CE0E89">
        <w:rPr>
          <w:b/>
          <w:sz w:val="24"/>
          <w:szCs w:val="24"/>
        </w:rPr>
        <w:t>Литература первой половины XX века.</w:t>
      </w:r>
    </w:p>
    <w:p w:rsidR="00A25B49" w:rsidRPr="00CE0E89" w:rsidRDefault="00A25B49" w:rsidP="00A25B49">
      <w:pPr>
        <w:pStyle w:val="a3"/>
        <w:spacing w:line="318" w:lineRule="exact"/>
        <w:ind w:firstLine="0"/>
        <w:rPr>
          <w:sz w:val="24"/>
          <w:szCs w:val="24"/>
        </w:rPr>
      </w:pPr>
      <w:r w:rsidRPr="00CE0E89">
        <w:rPr>
          <w:sz w:val="24"/>
          <w:szCs w:val="24"/>
        </w:rPr>
        <w:t>А.С. Грин. Повести и рассказы (одно произведение по выбору). Например, "Алые паруса", "Зеленая лампа" и другие.</w:t>
      </w:r>
    </w:p>
    <w:p w:rsidR="00A25B49" w:rsidRPr="00CE0E89" w:rsidRDefault="00A25B49" w:rsidP="00A25B49">
      <w:pPr>
        <w:pStyle w:val="a3"/>
        <w:spacing w:line="318" w:lineRule="exact"/>
        <w:ind w:firstLine="0"/>
        <w:rPr>
          <w:sz w:val="24"/>
          <w:szCs w:val="24"/>
        </w:rPr>
      </w:pPr>
      <w:r w:rsidRPr="00CE0E89">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A25B49" w:rsidRPr="00CE0E89" w:rsidRDefault="00A25B49" w:rsidP="00A25B49">
      <w:pPr>
        <w:pStyle w:val="a3"/>
        <w:spacing w:line="318" w:lineRule="exact"/>
        <w:ind w:firstLine="0"/>
        <w:rPr>
          <w:sz w:val="24"/>
          <w:szCs w:val="24"/>
        </w:rPr>
      </w:pPr>
      <w:r w:rsidRPr="00CE0E89">
        <w:rPr>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25B49" w:rsidRPr="00CE0E89" w:rsidRDefault="00A25B49" w:rsidP="00A25B49">
      <w:pPr>
        <w:pStyle w:val="a3"/>
        <w:spacing w:line="318" w:lineRule="exact"/>
        <w:ind w:firstLine="0"/>
        <w:rPr>
          <w:sz w:val="24"/>
          <w:szCs w:val="24"/>
        </w:rPr>
      </w:pPr>
      <w:r w:rsidRPr="00CE0E89">
        <w:rPr>
          <w:sz w:val="24"/>
          <w:szCs w:val="24"/>
        </w:rPr>
        <w:t>А.П. Платонов. Рассказы (один по выбору). Например, "Юшка", "Неизвестный цветок" и другие.</w:t>
      </w:r>
    </w:p>
    <w:p w:rsidR="00A25B49" w:rsidRPr="00CE0E89" w:rsidRDefault="00A25B49" w:rsidP="00A25B49">
      <w:pPr>
        <w:pStyle w:val="a3"/>
        <w:spacing w:line="318" w:lineRule="exact"/>
        <w:ind w:firstLine="0"/>
        <w:rPr>
          <w:b/>
          <w:sz w:val="24"/>
          <w:szCs w:val="24"/>
        </w:rPr>
      </w:pPr>
      <w:r w:rsidRPr="00CE0E89">
        <w:rPr>
          <w:b/>
          <w:sz w:val="24"/>
          <w:szCs w:val="24"/>
        </w:rPr>
        <w:t>Литература второй половины XX века.</w:t>
      </w:r>
    </w:p>
    <w:p w:rsidR="00A25B49" w:rsidRPr="00CE0E89" w:rsidRDefault="00A25B49" w:rsidP="00A25B49">
      <w:pPr>
        <w:pStyle w:val="a3"/>
        <w:spacing w:line="318" w:lineRule="exact"/>
        <w:ind w:firstLine="0"/>
        <w:rPr>
          <w:sz w:val="24"/>
          <w:szCs w:val="24"/>
        </w:rPr>
      </w:pPr>
      <w:r w:rsidRPr="00CE0E89">
        <w:rPr>
          <w:sz w:val="24"/>
          <w:szCs w:val="24"/>
        </w:rPr>
        <w:t>В.М. Шукшин. Рассказы (один по выбору). Например, "Чудик", "Стенька Разин", "Критики" и другие.</w:t>
      </w:r>
    </w:p>
    <w:p w:rsidR="00A25B49" w:rsidRPr="00CE0E89" w:rsidRDefault="00A25B49" w:rsidP="00A25B49">
      <w:pPr>
        <w:pStyle w:val="a3"/>
        <w:spacing w:line="318" w:lineRule="exact"/>
        <w:ind w:firstLine="0"/>
        <w:rPr>
          <w:sz w:val="24"/>
          <w:szCs w:val="24"/>
        </w:rPr>
      </w:pPr>
      <w:r w:rsidRPr="00CE0E89">
        <w:rPr>
          <w:sz w:val="24"/>
          <w:szCs w:val="24"/>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A25B49" w:rsidRPr="00CE0E89" w:rsidRDefault="00A25B49" w:rsidP="00A25B49">
      <w:pPr>
        <w:pStyle w:val="a3"/>
        <w:spacing w:line="318" w:lineRule="exact"/>
        <w:ind w:firstLine="0"/>
        <w:rPr>
          <w:sz w:val="24"/>
          <w:szCs w:val="24"/>
        </w:rPr>
      </w:pPr>
      <w:r w:rsidRPr="00CE0E89">
        <w:rPr>
          <w:b/>
          <w:sz w:val="24"/>
          <w:szCs w:val="24"/>
        </w:rPr>
        <w:t xml:space="preserve">Произведения отечественных прозаиков второй половины XX - начала XXI века </w:t>
      </w:r>
      <w:r w:rsidRPr="00CE0E89">
        <w:rPr>
          <w:sz w:val="24"/>
          <w:szCs w:val="24"/>
        </w:rPr>
        <w:t>(не менее двух). Например, произведения Ф.А. Абрамова, В.П. Астафьева, В.И. Белова, Ф.А. Искандера и другие.</w:t>
      </w:r>
    </w:p>
    <w:p w:rsidR="00A25B49" w:rsidRPr="00CE0E89" w:rsidRDefault="00A25B49" w:rsidP="00A25B49">
      <w:pPr>
        <w:pStyle w:val="a3"/>
        <w:spacing w:line="318" w:lineRule="exact"/>
        <w:ind w:firstLine="0"/>
        <w:rPr>
          <w:sz w:val="24"/>
          <w:szCs w:val="24"/>
        </w:rPr>
      </w:pPr>
      <w:r w:rsidRPr="00CE0E89">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A25B49" w:rsidRPr="00CE0E89" w:rsidRDefault="00A25B49" w:rsidP="00A25B49">
      <w:pPr>
        <w:pStyle w:val="a3"/>
        <w:spacing w:line="318" w:lineRule="exact"/>
        <w:ind w:firstLine="0"/>
        <w:rPr>
          <w:b/>
          <w:sz w:val="24"/>
          <w:szCs w:val="24"/>
        </w:rPr>
      </w:pPr>
      <w:r w:rsidRPr="00CE0E89">
        <w:rPr>
          <w:b/>
          <w:sz w:val="24"/>
          <w:szCs w:val="24"/>
        </w:rPr>
        <w:t>Зарубежная литература.</w:t>
      </w:r>
    </w:p>
    <w:p w:rsidR="00A25B49" w:rsidRPr="00CE0E89" w:rsidRDefault="00A25B49" w:rsidP="00A25B49">
      <w:pPr>
        <w:pStyle w:val="a3"/>
        <w:spacing w:line="318" w:lineRule="exact"/>
        <w:ind w:firstLine="0"/>
        <w:rPr>
          <w:sz w:val="24"/>
          <w:szCs w:val="24"/>
        </w:rPr>
      </w:pPr>
      <w:r w:rsidRPr="00CE0E89">
        <w:rPr>
          <w:sz w:val="24"/>
          <w:szCs w:val="24"/>
        </w:rPr>
        <w:t>М. де Сервантес Сааведра. Роман "Хитроумный идальго Дон Кихот Ламанчский" (главы).</w:t>
      </w:r>
    </w:p>
    <w:p w:rsidR="00A25B49" w:rsidRPr="00CE0E89" w:rsidRDefault="00A25B49" w:rsidP="00A25B49">
      <w:pPr>
        <w:pStyle w:val="a3"/>
        <w:spacing w:line="318" w:lineRule="exact"/>
        <w:ind w:firstLine="0"/>
        <w:rPr>
          <w:sz w:val="24"/>
          <w:szCs w:val="24"/>
        </w:rPr>
      </w:pPr>
      <w:r w:rsidRPr="00CE0E89">
        <w:rPr>
          <w:sz w:val="24"/>
          <w:szCs w:val="24"/>
        </w:rPr>
        <w:t>Зарубежная новеллистика (одно - два произведения по выбору). Например, П. Мериме. "Маттео Фальконе"; О. Генри. "Дары волхвов", "Последний лист".</w:t>
      </w:r>
    </w:p>
    <w:p w:rsidR="00A25B49" w:rsidRPr="00CE0E89" w:rsidRDefault="00A25B49" w:rsidP="00A25B49">
      <w:pPr>
        <w:pStyle w:val="a3"/>
        <w:spacing w:line="318" w:lineRule="exact"/>
        <w:ind w:firstLine="0"/>
        <w:rPr>
          <w:sz w:val="24"/>
          <w:szCs w:val="24"/>
        </w:rPr>
      </w:pPr>
      <w:r w:rsidRPr="00CE0E89">
        <w:rPr>
          <w:sz w:val="24"/>
          <w:szCs w:val="24"/>
        </w:rPr>
        <w:t>А. де Сент Экзюпери. Повесть-сказка "Маленький принц".</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bCs/>
          <w:sz w:val="24"/>
          <w:szCs w:val="24"/>
        </w:rPr>
      </w:pPr>
      <w:r w:rsidRPr="00CE0E89">
        <w:rPr>
          <w:b/>
          <w:bCs/>
          <w:sz w:val="24"/>
          <w:szCs w:val="24"/>
        </w:rPr>
        <w:t>Содержание обучения в 8 классе.</w:t>
      </w:r>
    </w:p>
    <w:p w:rsidR="00A25B49" w:rsidRPr="00CE0E89" w:rsidRDefault="00A25B49" w:rsidP="00A25B49">
      <w:pPr>
        <w:pStyle w:val="a3"/>
        <w:spacing w:line="318" w:lineRule="exact"/>
        <w:ind w:firstLine="0"/>
        <w:rPr>
          <w:b/>
          <w:bCs/>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Древнерусская литература.</w:t>
      </w:r>
    </w:p>
    <w:p w:rsidR="00A25B49" w:rsidRPr="00CE0E89" w:rsidRDefault="00A25B49" w:rsidP="00A25B49">
      <w:pPr>
        <w:pStyle w:val="a3"/>
        <w:spacing w:line="318" w:lineRule="exact"/>
        <w:ind w:firstLine="0"/>
        <w:rPr>
          <w:sz w:val="24"/>
          <w:szCs w:val="24"/>
        </w:rPr>
      </w:pPr>
      <w:r w:rsidRPr="00CE0E89">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A25B49" w:rsidRPr="00CE0E89" w:rsidRDefault="00A25B49" w:rsidP="00A25B49">
      <w:pPr>
        <w:pStyle w:val="a3"/>
        <w:spacing w:line="318" w:lineRule="exact"/>
        <w:ind w:firstLine="0"/>
        <w:rPr>
          <w:b/>
          <w:sz w:val="24"/>
          <w:szCs w:val="24"/>
        </w:rPr>
      </w:pPr>
      <w:r w:rsidRPr="00CE0E89">
        <w:rPr>
          <w:b/>
          <w:sz w:val="24"/>
          <w:szCs w:val="24"/>
        </w:rPr>
        <w:t>Литература XVIII века.</w:t>
      </w:r>
    </w:p>
    <w:p w:rsidR="00A25B49" w:rsidRPr="00CE0E89" w:rsidRDefault="00A25B49" w:rsidP="00A25B49">
      <w:pPr>
        <w:pStyle w:val="a3"/>
        <w:spacing w:line="318" w:lineRule="exact"/>
        <w:ind w:firstLine="0"/>
        <w:rPr>
          <w:sz w:val="24"/>
          <w:szCs w:val="24"/>
        </w:rPr>
      </w:pPr>
      <w:r w:rsidRPr="00CE0E89">
        <w:rPr>
          <w:sz w:val="24"/>
          <w:szCs w:val="24"/>
        </w:rPr>
        <w:t>Д.И. Фонвизин. Комедия "Недоросль".</w:t>
      </w:r>
    </w:p>
    <w:p w:rsidR="00A25B49" w:rsidRPr="00CE0E89" w:rsidRDefault="00A25B49" w:rsidP="00A25B49">
      <w:pPr>
        <w:pStyle w:val="a3"/>
        <w:spacing w:line="318" w:lineRule="exact"/>
        <w:ind w:firstLine="0"/>
        <w:rPr>
          <w:sz w:val="24"/>
          <w:szCs w:val="24"/>
        </w:rPr>
      </w:pPr>
      <w:r w:rsidRPr="00CE0E89">
        <w:rPr>
          <w:sz w:val="24"/>
          <w:szCs w:val="24"/>
        </w:rPr>
        <w:t>20.6.3. Литература первой половины XIX века.</w:t>
      </w:r>
    </w:p>
    <w:p w:rsidR="00A25B49" w:rsidRPr="00CE0E89" w:rsidRDefault="00A25B49" w:rsidP="00A25B49">
      <w:pPr>
        <w:pStyle w:val="a3"/>
        <w:spacing w:line="318" w:lineRule="exact"/>
        <w:ind w:firstLine="0"/>
        <w:rPr>
          <w:sz w:val="24"/>
          <w:szCs w:val="24"/>
        </w:rPr>
      </w:pPr>
      <w:r w:rsidRPr="00CE0E89">
        <w:rPr>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A25B49" w:rsidRPr="00CE0E89" w:rsidRDefault="00A25B49" w:rsidP="00A25B49">
      <w:pPr>
        <w:pStyle w:val="a3"/>
        <w:spacing w:line="318" w:lineRule="exact"/>
        <w:ind w:firstLine="0"/>
        <w:rPr>
          <w:sz w:val="24"/>
          <w:szCs w:val="24"/>
        </w:rPr>
      </w:pPr>
      <w:r w:rsidRPr="00CE0E89">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25B49" w:rsidRPr="00CE0E89" w:rsidRDefault="00A25B49" w:rsidP="00A25B49">
      <w:pPr>
        <w:pStyle w:val="a3"/>
        <w:spacing w:line="318" w:lineRule="exact"/>
        <w:ind w:firstLine="0"/>
        <w:rPr>
          <w:sz w:val="24"/>
          <w:szCs w:val="24"/>
        </w:rPr>
      </w:pPr>
      <w:r w:rsidRPr="00CE0E89">
        <w:rPr>
          <w:sz w:val="24"/>
          <w:szCs w:val="24"/>
        </w:rPr>
        <w:t>Н.В. Гоголь. Повесть "Шинель". Комедия "Ревизор".</w:t>
      </w:r>
    </w:p>
    <w:p w:rsidR="00A25B49" w:rsidRPr="00CE0E89" w:rsidRDefault="00A25B49" w:rsidP="00A25B49">
      <w:pPr>
        <w:pStyle w:val="a3"/>
        <w:spacing w:line="318" w:lineRule="exact"/>
        <w:ind w:firstLine="0"/>
        <w:rPr>
          <w:b/>
          <w:sz w:val="24"/>
          <w:szCs w:val="24"/>
        </w:rPr>
      </w:pPr>
      <w:r w:rsidRPr="00CE0E89">
        <w:rPr>
          <w:b/>
          <w:sz w:val="24"/>
          <w:szCs w:val="24"/>
        </w:rPr>
        <w:t>Литература второй половины XIX века.</w:t>
      </w:r>
    </w:p>
    <w:p w:rsidR="00A25B49" w:rsidRPr="00CE0E89" w:rsidRDefault="00A25B49" w:rsidP="00A25B49">
      <w:pPr>
        <w:pStyle w:val="a3"/>
        <w:spacing w:line="318" w:lineRule="exact"/>
        <w:ind w:firstLine="0"/>
        <w:rPr>
          <w:sz w:val="24"/>
          <w:szCs w:val="24"/>
        </w:rPr>
      </w:pPr>
      <w:r w:rsidRPr="00CE0E89">
        <w:rPr>
          <w:sz w:val="24"/>
          <w:szCs w:val="24"/>
        </w:rPr>
        <w:t>И.С. Тургенев. Повести (одна по выбору). Например, "Ася", "Первая любовь".</w:t>
      </w:r>
    </w:p>
    <w:p w:rsidR="00A25B49" w:rsidRPr="00CE0E89" w:rsidRDefault="00A25B49" w:rsidP="00A25B49">
      <w:pPr>
        <w:pStyle w:val="a3"/>
        <w:spacing w:line="318" w:lineRule="exact"/>
        <w:ind w:firstLine="0"/>
        <w:rPr>
          <w:sz w:val="24"/>
          <w:szCs w:val="24"/>
        </w:rPr>
      </w:pPr>
      <w:r w:rsidRPr="00CE0E89">
        <w:rPr>
          <w:sz w:val="24"/>
          <w:szCs w:val="24"/>
        </w:rPr>
        <w:t>Ф.М. Достоевский. "Бедные люди", "Белые ночи" (одно произведение по выбору).</w:t>
      </w:r>
    </w:p>
    <w:p w:rsidR="00A25B49" w:rsidRPr="00CE0E89" w:rsidRDefault="00A25B49" w:rsidP="00A25B49">
      <w:pPr>
        <w:pStyle w:val="a3"/>
        <w:spacing w:line="318" w:lineRule="exact"/>
        <w:ind w:firstLine="0"/>
        <w:rPr>
          <w:sz w:val="24"/>
          <w:szCs w:val="24"/>
        </w:rPr>
      </w:pPr>
      <w:r w:rsidRPr="00CE0E89">
        <w:rPr>
          <w:sz w:val="24"/>
          <w:szCs w:val="24"/>
        </w:rPr>
        <w:t>Л.Н. Толстой. Повести и рассказы (одно произведение по выбору). Например, "Отрочество" (главы).</w:t>
      </w:r>
    </w:p>
    <w:p w:rsidR="00A25B49" w:rsidRPr="00CE0E89" w:rsidRDefault="00A25B49" w:rsidP="00A25B49">
      <w:pPr>
        <w:pStyle w:val="a3"/>
        <w:spacing w:line="318" w:lineRule="exact"/>
        <w:ind w:firstLine="0"/>
        <w:rPr>
          <w:b/>
          <w:sz w:val="24"/>
          <w:szCs w:val="24"/>
        </w:rPr>
      </w:pPr>
      <w:r w:rsidRPr="00CE0E89">
        <w:rPr>
          <w:b/>
          <w:sz w:val="24"/>
          <w:szCs w:val="24"/>
        </w:rPr>
        <w:t>Литература первой половины XX века.</w:t>
      </w:r>
    </w:p>
    <w:p w:rsidR="00A25B49" w:rsidRPr="00CE0E89" w:rsidRDefault="00A25B49" w:rsidP="00A25B49">
      <w:pPr>
        <w:pStyle w:val="a3"/>
        <w:spacing w:line="318" w:lineRule="exact"/>
        <w:ind w:firstLine="0"/>
        <w:rPr>
          <w:sz w:val="24"/>
          <w:szCs w:val="24"/>
        </w:rPr>
      </w:pPr>
      <w:r w:rsidRPr="00CE0E89">
        <w:rPr>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A25B49" w:rsidRPr="00CE0E89" w:rsidRDefault="00A25B49" w:rsidP="00A25B49">
      <w:pPr>
        <w:pStyle w:val="a3"/>
        <w:spacing w:line="318" w:lineRule="exact"/>
        <w:ind w:firstLine="0"/>
        <w:rPr>
          <w:sz w:val="24"/>
          <w:szCs w:val="24"/>
        </w:rPr>
      </w:pPr>
      <w:r w:rsidRPr="00CE0E89">
        <w:rPr>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A25B49" w:rsidRPr="00CE0E89" w:rsidRDefault="00A25B49" w:rsidP="00A25B49">
      <w:pPr>
        <w:pStyle w:val="a3"/>
        <w:spacing w:line="318" w:lineRule="exact"/>
        <w:ind w:firstLine="0"/>
        <w:rPr>
          <w:sz w:val="24"/>
          <w:szCs w:val="24"/>
        </w:rPr>
      </w:pPr>
      <w:r w:rsidRPr="00CE0E89">
        <w:rPr>
          <w:sz w:val="24"/>
          <w:szCs w:val="24"/>
        </w:rPr>
        <w:t>М.А. Булгаков (одна повесть по выбору). Например, "Собачье сердце" и другие.</w:t>
      </w:r>
    </w:p>
    <w:p w:rsidR="00A25B49" w:rsidRPr="00CE0E89" w:rsidRDefault="00A25B49" w:rsidP="00A25B49">
      <w:pPr>
        <w:pStyle w:val="a3"/>
        <w:spacing w:line="318" w:lineRule="exact"/>
        <w:ind w:firstLine="0"/>
        <w:rPr>
          <w:b/>
          <w:sz w:val="24"/>
          <w:szCs w:val="24"/>
        </w:rPr>
      </w:pPr>
      <w:r w:rsidRPr="00CE0E89">
        <w:rPr>
          <w:b/>
          <w:sz w:val="24"/>
          <w:szCs w:val="24"/>
        </w:rPr>
        <w:t>Литература второй половины XX века.</w:t>
      </w:r>
    </w:p>
    <w:p w:rsidR="00A25B49" w:rsidRPr="00CE0E89" w:rsidRDefault="00A25B49" w:rsidP="00A25B49">
      <w:pPr>
        <w:pStyle w:val="a3"/>
        <w:spacing w:line="318" w:lineRule="exact"/>
        <w:ind w:firstLine="0"/>
        <w:rPr>
          <w:sz w:val="24"/>
          <w:szCs w:val="24"/>
        </w:rPr>
      </w:pPr>
      <w:r w:rsidRPr="00CE0E89">
        <w:rPr>
          <w:sz w:val="24"/>
          <w:szCs w:val="24"/>
        </w:rPr>
        <w:t>А.Т. Твардовский. Поэма "Василий Теркин" (главы "Переправа", "Гармонь", "Два солдата", "Поединок" и другие).</w:t>
      </w:r>
    </w:p>
    <w:p w:rsidR="00A25B49" w:rsidRPr="00CE0E89" w:rsidRDefault="00A25B49" w:rsidP="00A25B49">
      <w:pPr>
        <w:pStyle w:val="a3"/>
        <w:spacing w:line="318" w:lineRule="exact"/>
        <w:ind w:firstLine="0"/>
        <w:rPr>
          <w:sz w:val="24"/>
          <w:szCs w:val="24"/>
        </w:rPr>
      </w:pPr>
      <w:r w:rsidRPr="00CE0E89">
        <w:rPr>
          <w:sz w:val="24"/>
          <w:szCs w:val="24"/>
        </w:rPr>
        <w:t>М.А. Шолохов. Рассказ "Судьба человека".</w:t>
      </w:r>
    </w:p>
    <w:p w:rsidR="00A25B49" w:rsidRPr="00CE0E89" w:rsidRDefault="00A25B49" w:rsidP="00A25B49">
      <w:pPr>
        <w:pStyle w:val="a3"/>
        <w:spacing w:line="318" w:lineRule="exact"/>
        <w:ind w:firstLine="0"/>
        <w:rPr>
          <w:sz w:val="24"/>
          <w:szCs w:val="24"/>
        </w:rPr>
      </w:pPr>
      <w:r w:rsidRPr="00CE0E89">
        <w:rPr>
          <w:sz w:val="24"/>
          <w:szCs w:val="24"/>
        </w:rPr>
        <w:t>А.И. Солженицын. Рассказ "Матренин двор".</w:t>
      </w:r>
    </w:p>
    <w:p w:rsidR="00A25B49" w:rsidRPr="00CE0E89" w:rsidRDefault="00A25B49" w:rsidP="00A25B49">
      <w:pPr>
        <w:pStyle w:val="a3"/>
        <w:spacing w:line="318" w:lineRule="exact"/>
        <w:ind w:firstLine="0"/>
        <w:rPr>
          <w:sz w:val="24"/>
          <w:szCs w:val="24"/>
        </w:rPr>
      </w:pPr>
      <w:r w:rsidRPr="00CE0E89">
        <w:rPr>
          <w:sz w:val="24"/>
          <w:szCs w:val="24"/>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A25B49" w:rsidRPr="00CE0E89" w:rsidRDefault="00A25B49" w:rsidP="00A25B49">
      <w:pPr>
        <w:pStyle w:val="a3"/>
        <w:spacing w:line="318" w:lineRule="exact"/>
        <w:ind w:firstLine="0"/>
        <w:rPr>
          <w:sz w:val="24"/>
          <w:szCs w:val="24"/>
        </w:rPr>
      </w:pPr>
      <w:r w:rsidRPr="00CE0E89">
        <w:rPr>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A25B49" w:rsidRPr="00CE0E89" w:rsidRDefault="00A25B49" w:rsidP="00A25B49">
      <w:pPr>
        <w:pStyle w:val="a3"/>
        <w:spacing w:line="318" w:lineRule="exact"/>
        <w:ind w:firstLine="0"/>
        <w:rPr>
          <w:sz w:val="24"/>
          <w:szCs w:val="24"/>
        </w:rPr>
      </w:pPr>
      <w:r w:rsidRPr="00CE0E89">
        <w:rPr>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A25B49" w:rsidRPr="00CE0E89" w:rsidRDefault="00A25B49" w:rsidP="00A25B49">
      <w:pPr>
        <w:pStyle w:val="a3"/>
        <w:spacing w:line="318" w:lineRule="exact"/>
        <w:ind w:firstLine="0"/>
        <w:rPr>
          <w:b/>
          <w:sz w:val="24"/>
          <w:szCs w:val="24"/>
        </w:rPr>
      </w:pPr>
      <w:r w:rsidRPr="00CE0E89">
        <w:rPr>
          <w:b/>
          <w:sz w:val="24"/>
          <w:szCs w:val="24"/>
        </w:rPr>
        <w:t>Зарубежная литература.</w:t>
      </w:r>
    </w:p>
    <w:p w:rsidR="00A25B49" w:rsidRPr="00CE0E89" w:rsidRDefault="00A25B49" w:rsidP="00A25B49">
      <w:pPr>
        <w:pStyle w:val="a3"/>
        <w:spacing w:line="318" w:lineRule="exact"/>
        <w:ind w:firstLine="0"/>
        <w:rPr>
          <w:sz w:val="24"/>
          <w:szCs w:val="24"/>
        </w:rPr>
      </w:pPr>
      <w:r w:rsidRPr="00CE0E89">
        <w:rPr>
          <w:sz w:val="24"/>
          <w:szCs w:val="24"/>
        </w:rP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A25B49" w:rsidRPr="00CE0E89" w:rsidRDefault="00A25B49" w:rsidP="00A25B49">
      <w:pPr>
        <w:pStyle w:val="a3"/>
        <w:spacing w:line="318" w:lineRule="exact"/>
        <w:ind w:firstLine="0"/>
        <w:rPr>
          <w:sz w:val="24"/>
          <w:szCs w:val="24"/>
        </w:rPr>
      </w:pPr>
      <w:r w:rsidRPr="00CE0E89">
        <w:rPr>
          <w:sz w:val="24"/>
          <w:szCs w:val="24"/>
        </w:rPr>
        <w:t>Ж.-Б. Мольер. Комедия "Мещанин во дворянстве" (фрагменты по выбору).</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bCs/>
          <w:sz w:val="24"/>
          <w:szCs w:val="24"/>
        </w:rPr>
      </w:pPr>
      <w:r w:rsidRPr="00CE0E89">
        <w:rPr>
          <w:b/>
          <w:bCs/>
          <w:sz w:val="24"/>
          <w:szCs w:val="24"/>
        </w:rPr>
        <w:t>Содержание обучения в 9 классе.</w:t>
      </w:r>
    </w:p>
    <w:p w:rsidR="00A25B49" w:rsidRPr="00CE0E89" w:rsidRDefault="00A25B49" w:rsidP="00A25B49">
      <w:pPr>
        <w:pStyle w:val="a3"/>
        <w:spacing w:line="318" w:lineRule="exact"/>
        <w:ind w:firstLine="0"/>
        <w:rPr>
          <w:b/>
          <w:bCs/>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Древнерусская литература.</w:t>
      </w:r>
    </w:p>
    <w:p w:rsidR="00A25B49" w:rsidRPr="00CE0E89" w:rsidRDefault="00A25B49" w:rsidP="00A25B49">
      <w:pPr>
        <w:pStyle w:val="a3"/>
        <w:spacing w:line="318" w:lineRule="exact"/>
        <w:ind w:firstLine="0"/>
        <w:rPr>
          <w:sz w:val="24"/>
          <w:szCs w:val="24"/>
        </w:rPr>
      </w:pPr>
      <w:r w:rsidRPr="00CE0E89">
        <w:rPr>
          <w:sz w:val="24"/>
          <w:szCs w:val="24"/>
        </w:rPr>
        <w:t>"Слово о полку Игореве".</w:t>
      </w:r>
    </w:p>
    <w:p w:rsidR="00A25B49" w:rsidRPr="00CE0E89" w:rsidRDefault="00A25B49" w:rsidP="00A25B49">
      <w:pPr>
        <w:pStyle w:val="a3"/>
        <w:spacing w:line="318" w:lineRule="exact"/>
        <w:ind w:firstLine="0"/>
        <w:rPr>
          <w:b/>
          <w:sz w:val="24"/>
          <w:szCs w:val="24"/>
        </w:rPr>
      </w:pPr>
      <w:r w:rsidRPr="00CE0E89">
        <w:rPr>
          <w:b/>
          <w:sz w:val="24"/>
          <w:szCs w:val="24"/>
        </w:rPr>
        <w:t>Литература XVIII века.</w:t>
      </w:r>
    </w:p>
    <w:p w:rsidR="00A25B49" w:rsidRPr="00CE0E89" w:rsidRDefault="00A25B49" w:rsidP="00A25B49">
      <w:pPr>
        <w:pStyle w:val="a3"/>
        <w:spacing w:line="318" w:lineRule="exact"/>
        <w:ind w:firstLine="0"/>
        <w:rPr>
          <w:sz w:val="24"/>
          <w:szCs w:val="24"/>
        </w:rPr>
      </w:pPr>
      <w:r w:rsidRPr="00CE0E89">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25B49" w:rsidRPr="00CE0E89" w:rsidRDefault="00A25B49" w:rsidP="00A25B49">
      <w:pPr>
        <w:pStyle w:val="a3"/>
        <w:spacing w:line="318" w:lineRule="exact"/>
        <w:ind w:firstLine="0"/>
        <w:rPr>
          <w:sz w:val="24"/>
          <w:szCs w:val="24"/>
        </w:rPr>
      </w:pPr>
      <w:r w:rsidRPr="00CE0E89">
        <w:rPr>
          <w:sz w:val="24"/>
          <w:szCs w:val="24"/>
        </w:rPr>
        <w:t>Г.Р. Державин. Стихотворения (два по выбору). Например, "Властителям и судиям", "Памятник" и другие.</w:t>
      </w:r>
    </w:p>
    <w:p w:rsidR="00A25B49" w:rsidRPr="00CE0E89" w:rsidRDefault="00A25B49" w:rsidP="00A25B49">
      <w:pPr>
        <w:pStyle w:val="a3"/>
        <w:spacing w:line="318" w:lineRule="exact"/>
        <w:ind w:firstLine="0"/>
        <w:rPr>
          <w:sz w:val="24"/>
          <w:szCs w:val="24"/>
        </w:rPr>
      </w:pPr>
      <w:r w:rsidRPr="00CE0E89">
        <w:rPr>
          <w:sz w:val="24"/>
          <w:szCs w:val="24"/>
        </w:rPr>
        <w:t>Н.М. Карамзин. Повесть "Бедная Лиза".</w:t>
      </w:r>
    </w:p>
    <w:p w:rsidR="00A25B49" w:rsidRPr="00CE0E89" w:rsidRDefault="00A25B49" w:rsidP="00A25B49">
      <w:pPr>
        <w:pStyle w:val="a3"/>
        <w:spacing w:line="318" w:lineRule="exact"/>
        <w:ind w:firstLine="0"/>
        <w:rPr>
          <w:b/>
          <w:sz w:val="24"/>
          <w:szCs w:val="24"/>
        </w:rPr>
      </w:pPr>
      <w:r w:rsidRPr="00CE0E89">
        <w:rPr>
          <w:b/>
          <w:sz w:val="24"/>
          <w:szCs w:val="24"/>
        </w:rPr>
        <w:t>Литература первой половины XIX века.</w:t>
      </w:r>
    </w:p>
    <w:p w:rsidR="00A25B49" w:rsidRPr="00CE0E89" w:rsidRDefault="00A25B49" w:rsidP="00A25B49">
      <w:pPr>
        <w:pStyle w:val="a3"/>
        <w:spacing w:line="318" w:lineRule="exact"/>
        <w:ind w:firstLine="0"/>
        <w:rPr>
          <w:sz w:val="24"/>
          <w:szCs w:val="24"/>
        </w:rPr>
      </w:pPr>
      <w:r w:rsidRPr="00CE0E89">
        <w:rPr>
          <w:sz w:val="24"/>
          <w:szCs w:val="24"/>
        </w:rPr>
        <w:t xml:space="preserve">   В.А. Жуковский. Баллады, элегии (одна - две по выбору). Например, "Светлана", "Невыразимое", "Море" и другие.</w:t>
      </w:r>
    </w:p>
    <w:p w:rsidR="00A25B49" w:rsidRPr="00CE0E89" w:rsidRDefault="00A25B49" w:rsidP="00A25B49">
      <w:pPr>
        <w:pStyle w:val="a3"/>
        <w:spacing w:line="318" w:lineRule="exact"/>
        <w:ind w:firstLine="0"/>
        <w:rPr>
          <w:sz w:val="24"/>
          <w:szCs w:val="24"/>
        </w:rPr>
      </w:pPr>
      <w:r w:rsidRPr="00CE0E89">
        <w:rPr>
          <w:sz w:val="24"/>
          <w:szCs w:val="24"/>
        </w:rPr>
        <w:t xml:space="preserve">   А.С. Грибоедов. Комедия "Горе от ума".</w:t>
      </w:r>
    </w:p>
    <w:p w:rsidR="00A25B49" w:rsidRPr="00CE0E89" w:rsidRDefault="00A25B49" w:rsidP="00A25B49">
      <w:pPr>
        <w:pStyle w:val="a3"/>
        <w:spacing w:line="318" w:lineRule="exact"/>
        <w:ind w:firstLine="0"/>
        <w:rPr>
          <w:sz w:val="24"/>
          <w:szCs w:val="24"/>
        </w:rPr>
      </w:pPr>
      <w:r w:rsidRPr="00CE0E89">
        <w:rPr>
          <w:sz w:val="24"/>
          <w:szCs w:val="24"/>
        </w:rPr>
        <w:t xml:space="preserve">   Поэзия пушкинской эпохи. К.Н. Батюшков, А.А. Дельвиг, Н.М. Языков, Е.А. Баратынский (не менее трех стихотворений по выбору).</w:t>
      </w:r>
    </w:p>
    <w:p w:rsidR="00A25B49" w:rsidRPr="00CE0E89" w:rsidRDefault="00A25B49" w:rsidP="00A25B49">
      <w:pPr>
        <w:pStyle w:val="a3"/>
        <w:spacing w:line="318" w:lineRule="exact"/>
        <w:ind w:firstLine="0"/>
        <w:rPr>
          <w:sz w:val="24"/>
          <w:szCs w:val="24"/>
        </w:rPr>
      </w:pPr>
      <w:r w:rsidRPr="00CE0E89">
        <w:rPr>
          <w:sz w:val="24"/>
          <w:szCs w:val="24"/>
        </w:rPr>
        <w:t xml:space="preserve">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A25B49" w:rsidRPr="00CE0E89" w:rsidRDefault="00A25B49" w:rsidP="00A25B49">
      <w:pPr>
        <w:pStyle w:val="a3"/>
        <w:spacing w:line="318" w:lineRule="exact"/>
        <w:ind w:firstLine="0"/>
        <w:rPr>
          <w:sz w:val="24"/>
          <w:szCs w:val="24"/>
        </w:rPr>
      </w:pPr>
      <w:r w:rsidRPr="00CE0E89">
        <w:rPr>
          <w:sz w:val="24"/>
          <w:szCs w:val="24"/>
        </w:rPr>
        <w:t xml:space="preserve">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25B49" w:rsidRPr="00CE0E89" w:rsidRDefault="00A25B49" w:rsidP="00A25B49">
      <w:pPr>
        <w:pStyle w:val="a3"/>
        <w:spacing w:line="318" w:lineRule="exact"/>
        <w:ind w:firstLine="0"/>
        <w:rPr>
          <w:sz w:val="24"/>
          <w:szCs w:val="24"/>
        </w:rPr>
      </w:pPr>
      <w:r w:rsidRPr="00CE0E89">
        <w:rPr>
          <w:sz w:val="24"/>
          <w:szCs w:val="24"/>
        </w:rPr>
        <w:t xml:space="preserve">  Н.В. Гоголь. Поэма "Мертвые души".</w:t>
      </w:r>
    </w:p>
    <w:p w:rsidR="00A25B49" w:rsidRPr="00CE0E89" w:rsidRDefault="00A25B49" w:rsidP="00A25B49">
      <w:pPr>
        <w:pStyle w:val="a3"/>
        <w:spacing w:line="318" w:lineRule="exact"/>
        <w:ind w:firstLine="0"/>
        <w:rPr>
          <w:sz w:val="24"/>
          <w:szCs w:val="24"/>
        </w:rPr>
      </w:pPr>
      <w:r w:rsidRPr="00CE0E89">
        <w:rPr>
          <w:b/>
          <w:sz w:val="24"/>
          <w:szCs w:val="24"/>
        </w:rPr>
        <w:t>Отечественная проза первой половины XIX в.</w:t>
      </w:r>
      <w:r w:rsidRPr="00CE0E89">
        <w:rPr>
          <w:sz w:val="24"/>
          <w:szCs w:val="24"/>
        </w:rPr>
        <w:t xml:space="preserve">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A25B49" w:rsidRPr="00CE0E89" w:rsidRDefault="00A25B49" w:rsidP="00A25B49">
      <w:pPr>
        <w:pStyle w:val="a3"/>
        <w:spacing w:line="318" w:lineRule="exact"/>
        <w:ind w:firstLine="0"/>
        <w:rPr>
          <w:b/>
          <w:sz w:val="24"/>
          <w:szCs w:val="24"/>
        </w:rPr>
      </w:pPr>
      <w:r w:rsidRPr="00CE0E89">
        <w:rPr>
          <w:b/>
          <w:sz w:val="24"/>
          <w:szCs w:val="24"/>
        </w:rPr>
        <w:t>Зарубежная литература.</w:t>
      </w:r>
    </w:p>
    <w:p w:rsidR="00A25B49" w:rsidRPr="00CE0E89" w:rsidRDefault="00A25B49" w:rsidP="00A25B49">
      <w:pPr>
        <w:pStyle w:val="a3"/>
        <w:spacing w:line="318" w:lineRule="exact"/>
        <w:ind w:firstLine="0"/>
        <w:rPr>
          <w:sz w:val="24"/>
          <w:szCs w:val="24"/>
        </w:rPr>
      </w:pPr>
      <w:r w:rsidRPr="00CE0E89">
        <w:rPr>
          <w:sz w:val="24"/>
          <w:szCs w:val="24"/>
        </w:rPr>
        <w:t>Данте. "Божественная комедия" (не менее двух фрагментов по выбору).</w:t>
      </w:r>
    </w:p>
    <w:p w:rsidR="00A25B49" w:rsidRPr="00CE0E89" w:rsidRDefault="00A25B49" w:rsidP="00A25B49">
      <w:pPr>
        <w:pStyle w:val="a3"/>
        <w:spacing w:line="318" w:lineRule="exact"/>
        <w:ind w:firstLine="0"/>
        <w:rPr>
          <w:sz w:val="24"/>
          <w:szCs w:val="24"/>
        </w:rPr>
      </w:pPr>
      <w:r w:rsidRPr="00CE0E89">
        <w:rPr>
          <w:sz w:val="24"/>
          <w:szCs w:val="24"/>
        </w:rPr>
        <w:t>У. Шекспир, Трагедия "Гамлет" (фрагменты по выбору).</w:t>
      </w:r>
    </w:p>
    <w:p w:rsidR="00A25B49" w:rsidRPr="00CE0E89" w:rsidRDefault="00A25B49" w:rsidP="00A25B49">
      <w:pPr>
        <w:pStyle w:val="a3"/>
        <w:spacing w:line="318" w:lineRule="exact"/>
        <w:ind w:firstLine="0"/>
        <w:rPr>
          <w:sz w:val="24"/>
          <w:szCs w:val="24"/>
        </w:rPr>
      </w:pPr>
      <w:r w:rsidRPr="00CE0E89">
        <w:rPr>
          <w:sz w:val="24"/>
          <w:szCs w:val="24"/>
        </w:rPr>
        <w:t>И.-В. Гете. Трагедия "Фауст" (не менее двух фрагментов по выбору).</w:t>
      </w:r>
    </w:p>
    <w:p w:rsidR="00A25B49" w:rsidRPr="00CE0E89" w:rsidRDefault="00A25B49" w:rsidP="00A25B49">
      <w:pPr>
        <w:pStyle w:val="a3"/>
        <w:spacing w:line="318" w:lineRule="exact"/>
        <w:ind w:firstLine="0"/>
        <w:rPr>
          <w:sz w:val="24"/>
          <w:szCs w:val="24"/>
        </w:rPr>
      </w:pPr>
      <w:r w:rsidRPr="00CE0E89">
        <w:rPr>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25B49" w:rsidRPr="00CE0E89" w:rsidRDefault="00A25B49" w:rsidP="00A25B49">
      <w:pPr>
        <w:pStyle w:val="a3"/>
        <w:spacing w:line="318" w:lineRule="exact"/>
        <w:ind w:firstLine="0"/>
        <w:rPr>
          <w:sz w:val="24"/>
          <w:szCs w:val="24"/>
        </w:rPr>
      </w:pPr>
      <w:r w:rsidRPr="00CE0E89">
        <w:rPr>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bCs/>
          <w:sz w:val="24"/>
          <w:szCs w:val="24"/>
        </w:rPr>
      </w:pPr>
      <w:r w:rsidRPr="00CE0E89">
        <w:rPr>
          <w:b/>
          <w:bCs/>
          <w:sz w:val="24"/>
          <w:szCs w:val="24"/>
        </w:rPr>
        <w:t xml:space="preserve">   Планируемые результаты освоения программы по литературе на уровне основного общего образования.</w:t>
      </w:r>
    </w:p>
    <w:p w:rsidR="00A25B49" w:rsidRPr="00CE0E89" w:rsidRDefault="00A25B49" w:rsidP="00A25B49">
      <w:pPr>
        <w:pStyle w:val="a3"/>
        <w:spacing w:line="318" w:lineRule="exact"/>
        <w:ind w:firstLine="0"/>
        <w:rPr>
          <w:sz w:val="24"/>
          <w:szCs w:val="24"/>
        </w:rPr>
      </w:pPr>
      <w:r w:rsidRPr="00CE0E89">
        <w:rPr>
          <w:b/>
          <w:sz w:val="24"/>
          <w:szCs w:val="24"/>
        </w:rPr>
        <w:t xml:space="preserve">   Личностные результаты</w:t>
      </w:r>
      <w:r w:rsidRPr="00CE0E89">
        <w:rPr>
          <w:sz w:val="24"/>
          <w:szCs w:val="24"/>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5B49" w:rsidRPr="00CE0E89" w:rsidRDefault="00A25B49" w:rsidP="00A25B49">
      <w:pPr>
        <w:pStyle w:val="a3"/>
        <w:spacing w:line="318" w:lineRule="exact"/>
        <w:ind w:firstLine="0"/>
        <w:rPr>
          <w:b/>
          <w:sz w:val="24"/>
          <w:szCs w:val="24"/>
        </w:rPr>
      </w:pPr>
      <w:r w:rsidRPr="00CE0E89">
        <w:rPr>
          <w:sz w:val="24"/>
          <w:szCs w:val="24"/>
        </w:rPr>
        <w:t xml:space="preserve">В результате изучения литературы на уровне основного общего образования у обучающегося будут сформированы следующие </w:t>
      </w:r>
      <w:r w:rsidRPr="00CE0E89">
        <w:rPr>
          <w:b/>
          <w:sz w:val="24"/>
          <w:szCs w:val="24"/>
        </w:rPr>
        <w:t>личностные результаты:</w:t>
      </w:r>
    </w:p>
    <w:p w:rsidR="00A25B49" w:rsidRPr="00CE0E89" w:rsidRDefault="00A25B49" w:rsidP="00A25B49">
      <w:pPr>
        <w:pStyle w:val="a3"/>
        <w:spacing w:line="318" w:lineRule="exact"/>
        <w:ind w:firstLine="0"/>
        <w:rPr>
          <w:b/>
          <w:sz w:val="24"/>
          <w:szCs w:val="24"/>
        </w:rPr>
      </w:pPr>
      <w:r w:rsidRPr="00CE0E89">
        <w:rPr>
          <w:b/>
          <w:sz w:val="24"/>
          <w:szCs w:val="24"/>
        </w:rPr>
        <w:t>1) гражданского воспитания:</w:t>
      </w:r>
    </w:p>
    <w:p w:rsidR="00A25B49" w:rsidRPr="00CE0E89" w:rsidRDefault="00A25B49" w:rsidP="00A25B49">
      <w:pPr>
        <w:pStyle w:val="a3"/>
        <w:spacing w:line="318" w:lineRule="exact"/>
        <w:ind w:firstLine="0"/>
        <w:rPr>
          <w:sz w:val="24"/>
          <w:szCs w:val="24"/>
        </w:rPr>
      </w:pPr>
      <w:r w:rsidRPr="00CE0E89">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2) патриотического воспитания:</w:t>
      </w:r>
    </w:p>
    <w:p w:rsidR="00A25B49" w:rsidRPr="00CE0E89" w:rsidRDefault="00A25B49" w:rsidP="00A25B49">
      <w:pPr>
        <w:pStyle w:val="a3"/>
        <w:spacing w:line="318" w:lineRule="exact"/>
        <w:ind w:firstLine="0"/>
        <w:rPr>
          <w:b/>
          <w:sz w:val="24"/>
          <w:szCs w:val="24"/>
        </w:rPr>
      </w:pPr>
    </w:p>
    <w:p w:rsidR="00A25B49" w:rsidRPr="00CE0E89" w:rsidRDefault="00A25B49" w:rsidP="00A25B49">
      <w:pPr>
        <w:pStyle w:val="a3"/>
        <w:spacing w:line="318" w:lineRule="exact"/>
        <w:ind w:firstLine="0"/>
        <w:rPr>
          <w:sz w:val="24"/>
          <w:szCs w:val="24"/>
        </w:rPr>
      </w:pPr>
      <w:r w:rsidRPr="00CE0E8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3) духовно-нравственного воспитания:</w:t>
      </w:r>
    </w:p>
    <w:p w:rsidR="00A25B49" w:rsidRPr="00CE0E89" w:rsidRDefault="00A25B49" w:rsidP="00A25B49">
      <w:pPr>
        <w:pStyle w:val="a3"/>
        <w:spacing w:line="318" w:lineRule="exact"/>
        <w:ind w:firstLine="0"/>
        <w:rPr>
          <w:sz w:val="24"/>
          <w:szCs w:val="24"/>
        </w:rPr>
      </w:pPr>
      <w:r w:rsidRPr="00CE0E89">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4) эстетического воспитания:</w:t>
      </w:r>
    </w:p>
    <w:p w:rsidR="00A25B49" w:rsidRPr="00CE0E89" w:rsidRDefault="00A25B49" w:rsidP="00A25B49">
      <w:pPr>
        <w:pStyle w:val="a3"/>
        <w:spacing w:line="318" w:lineRule="exact"/>
        <w:ind w:firstLine="0"/>
        <w:rPr>
          <w:sz w:val="24"/>
          <w:szCs w:val="24"/>
        </w:rPr>
      </w:pPr>
      <w:r w:rsidRPr="00CE0E8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осознание важности художественной литературы и культуры как средства коммуникации и самовыражения;</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5) физического воспитания, формирования культуры здоровья и эмоционального благополучия:</w:t>
      </w:r>
    </w:p>
    <w:p w:rsidR="00A25B49" w:rsidRPr="00CE0E89" w:rsidRDefault="00A25B49" w:rsidP="00A25B49">
      <w:pPr>
        <w:pStyle w:val="a3"/>
        <w:spacing w:line="318" w:lineRule="exact"/>
        <w:ind w:firstLine="0"/>
        <w:rPr>
          <w:sz w:val="24"/>
          <w:szCs w:val="24"/>
        </w:rPr>
      </w:pPr>
      <w:r w:rsidRPr="00CE0E89">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6) трудового воспитания:</w:t>
      </w:r>
    </w:p>
    <w:p w:rsidR="00A25B49" w:rsidRPr="00CE0E89" w:rsidRDefault="00A25B49" w:rsidP="00A25B49">
      <w:pPr>
        <w:pStyle w:val="a3"/>
        <w:spacing w:line="318" w:lineRule="exact"/>
        <w:ind w:firstLine="0"/>
        <w:rPr>
          <w:sz w:val="24"/>
          <w:szCs w:val="24"/>
        </w:rPr>
      </w:pPr>
      <w:r w:rsidRPr="00CE0E89">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7) экологического воспитания:</w:t>
      </w:r>
    </w:p>
    <w:p w:rsidR="00A25B49" w:rsidRPr="00CE0E89" w:rsidRDefault="00A25B49" w:rsidP="00A25B49">
      <w:pPr>
        <w:pStyle w:val="a3"/>
        <w:spacing w:line="318" w:lineRule="exact"/>
        <w:ind w:firstLine="0"/>
        <w:rPr>
          <w:sz w:val="24"/>
          <w:szCs w:val="24"/>
        </w:rPr>
      </w:pPr>
      <w:r w:rsidRPr="00CE0E8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8) ценности научного познания:</w:t>
      </w:r>
    </w:p>
    <w:p w:rsidR="00A25B49" w:rsidRPr="00CE0E89" w:rsidRDefault="00A25B49" w:rsidP="00A25B49">
      <w:pPr>
        <w:pStyle w:val="a3"/>
        <w:spacing w:line="318" w:lineRule="exact"/>
        <w:ind w:firstLine="0"/>
        <w:rPr>
          <w:sz w:val="24"/>
          <w:szCs w:val="24"/>
        </w:rPr>
      </w:pPr>
      <w:r w:rsidRPr="00CE0E8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b/>
          <w:sz w:val="24"/>
          <w:szCs w:val="24"/>
        </w:rPr>
        <w:t>9) обеспечение адаптации обучающегося к изменяющимся условиям социальной и природной среды:</w:t>
      </w:r>
    </w:p>
    <w:p w:rsidR="00A25B49" w:rsidRPr="00CE0E89" w:rsidRDefault="00A25B49" w:rsidP="00A25B49">
      <w:pPr>
        <w:pStyle w:val="a3"/>
        <w:spacing w:line="318" w:lineRule="exact"/>
        <w:ind w:firstLine="0"/>
        <w:rPr>
          <w:sz w:val="24"/>
          <w:szCs w:val="24"/>
        </w:rPr>
      </w:pPr>
      <w:r w:rsidRPr="00CE0E89">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изучение и оценка социальных ролей персонажей литературных произведений;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 xml:space="preserve">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 xml:space="preserve">   В результате изучения литературы на уровне основного общего образования у обучающегося будут сформированы </w:t>
      </w:r>
      <w:r w:rsidRPr="00CE0E89">
        <w:rPr>
          <w:b/>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B49" w:rsidRPr="00CE0E89" w:rsidRDefault="00A25B49" w:rsidP="00A25B49">
      <w:pPr>
        <w:pStyle w:val="a3"/>
        <w:spacing w:line="318" w:lineRule="exact"/>
        <w:ind w:firstLine="0"/>
        <w:rPr>
          <w:sz w:val="24"/>
          <w:szCs w:val="24"/>
        </w:rPr>
      </w:pPr>
      <w:r w:rsidRPr="00CE0E89">
        <w:rPr>
          <w:sz w:val="24"/>
          <w:szCs w:val="24"/>
        </w:rPr>
        <w:t xml:space="preserve">   У обучающегося будут сформированы следующие базовые логические действия как часть </w:t>
      </w:r>
      <w:r w:rsidRPr="00CE0E89">
        <w:rPr>
          <w:b/>
          <w:sz w:val="24"/>
          <w:szCs w:val="24"/>
        </w:rPr>
        <w:t>познавательных универсальных учебных действий: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выявлять дефициты информации, данных, необходимых для решения поставленной учебной задачи;</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sz w:val="24"/>
          <w:szCs w:val="24"/>
        </w:rPr>
        <w:t xml:space="preserve">У обучающегося будут сформированы следующие </w:t>
      </w:r>
      <w:r w:rsidRPr="00CE0E89">
        <w:rPr>
          <w:b/>
          <w:sz w:val="24"/>
          <w:szCs w:val="24"/>
        </w:rPr>
        <w:t>базовые исследовательские действия как часть познавательных универсальных учебных действий:</w:t>
      </w:r>
    </w:p>
    <w:p w:rsidR="00A25B49" w:rsidRPr="00CE0E89" w:rsidRDefault="00A25B49" w:rsidP="00A25B49">
      <w:pPr>
        <w:pStyle w:val="a3"/>
        <w:spacing w:line="318" w:lineRule="exact"/>
        <w:ind w:firstLine="0"/>
        <w:rPr>
          <w:b/>
          <w:sz w:val="24"/>
          <w:szCs w:val="24"/>
        </w:rPr>
      </w:pPr>
    </w:p>
    <w:p w:rsidR="00A25B49" w:rsidRPr="00CE0E89" w:rsidRDefault="00A25B49" w:rsidP="00A25B49">
      <w:pPr>
        <w:pStyle w:val="a3"/>
        <w:spacing w:line="318" w:lineRule="exact"/>
        <w:ind w:firstLine="0"/>
        <w:rPr>
          <w:sz w:val="24"/>
          <w:szCs w:val="24"/>
        </w:rPr>
      </w:pPr>
      <w:r w:rsidRPr="00CE0E89">
        <w:rPr>
          <w:sz w:val="24"/>
          <w:szCs w:val="24"/>
        </w:rPr>
        <w:t>использовать вопросы как исследовательский инструмент познания в литературном образовании;</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формировать гипотезу об истинности собственных суждений и суждений других, аргументировать свою позицию, мнение;</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оценивать на применимость и достоверность информацию, полученную в ходе исследования (эксперимента);</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самостоятельно формулировать обобщения и выводы по результатам проведенного наблюдения, опыта, исследования;</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 xml:space="preserve"> владеть инструментами оценки достоверности полученных выводов и обобщений;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sz w:val="24"/>
          <w:szCs w:val="24"/>
        </w:rPr>
        <w:t xml:space="preserve">У обучающегося будут сформированы следующие умения </w:t>
      </w:r>
      <w:r w:rsidRPr="00CE0E89">
        <w:rPr>
          <w:b/>
          <w:sz w:val="24"/>
          <w:szCs w:val="24"/>
        </w:rPr>
        <w:t>работать с информацией как часть познавательных универсальных учебных действий:</w:t>
      </w:r>
    </w:p>
    <w:p w:rsidR="00A25B49" w:rsidRPr="00CE0E89" w:rsidRDefault="00A25B49" w:rsidP="00A25B49">
      <w:pPr>
        <w:pStyle w:val="a3"/>
        <w:spacing w:line="318" w:lineRule="exact"/>
        <w:ind w:firstLine="0"/>
        <w:rPr>
          <w:b/>
          <w:sz w:val="24"/>
          <w:szCs w:val="24"/>
        </w:rPr>
      </w:pPr>
    </w:p>
    <w:p w:rsidR="00A25B49" w:rsidRPr="00CE0E89" w:rsidRDefault="00A25B49" w:rsidP="00A25B49">
      <w:pPr>
        <w:pStyle w:val="a3"/>
        <w:spacing w:line="318" w:lineRule="exact"/>
        <w:ind w:firstLine="0"/>
        <w:rPr>
          <w:sz w:val="24"/>
          <w:szCs w:val="24"/>
        </w:rPr>
      </w:pPr>
      <w:r w:rsidRPr="00CE0E89">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эффективно запоминать и систематизировать эту информацию.</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понимать намерения других, проявлять уважительное отношение к собеседнику и корректно формулировать свои возражения;</w:t>
      </w:r>
    </w:p>
    <w:p w:rsidR="00A25B49" w:rsidRPr="00CE0E89" w:rsidRDefault="00A25B49" w:rsidP="00A25B49">
      <w:pPr>
        <w:pStyle w:val="a3"/>
        <w:spacing w:line="318" w:lineRule="exact"/>
        <w:ind w:firstLine="0"/>
        <w:rPr>
          <w:sz w:val="24"/>
          <w:szCs w:val="24"/>
        </w:rPr>
      </w:pPr>
      <w:r w:rsidRPr="00CE0E89">
        <w:rPr>
          <w:sz w:val="24"/>
          <w:szCs w:val="24"/>
        </w:rPr>
        <w:t xml:space="preserve">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публично представлять результаты выполненного опыта (литературоведческого эксперимента, исследования, проекта);</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 xml:space="preserve">  У обучающегося будут сформированы следующие </w:t>
      </w:r>
      <w:r w:rsidRPr="00CE0E89">
        <w:rPr>
          <w:b/>
          <w:sz w:val="24"/>
          <w:szCs w:val="24"/>
        </w:rPr>
        <w:t>умения самоорганизации как части регулятивных универсальных учебных действий</w:t>
      </w:r>
      <w:r w:rsidRPr="00CE0E89">
        <w:rPr>
          <w:sz w:val="24"/>
          <w:szCs w:val="24"/>
        </w:rPr>
        <w:t>:</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sz w:val="24"/>
          <w:szCs w:val="24"/>
        </w:rPr>
        <w:t xml:space="preserve">  У обучающегося будут сформированы следующие </w:t>
      </w:r>
      <w:r w:rsidRPr="00CE0E89">
        <w:rPr>
          <w:b/>
          <w:sz w:val="24"/>
          <w:szCs w:val="24"/>
        </w:rPr>
        <w:t>умения самоконтроля, эмоционального интеллекта как части регулятивных универсальных учебных действий:</w:t>
      </w:r>
    </w:p>
    <w:p w:rsidR="00A25B49" w:rsidRPr="00CE0E89" w:rsidRDefault="00A25B49" w:rsidP="00A25B49">
      <w:pPr>
        <w:pStyle w:val="a3"/>
        <w:spacing w:line="318" w:lineRule="exact"/>
        <w:ind w:firstLine="0"/>
        <w:rPr>
          <w:sz w:val="24"/>
          <w:szCs w:val="24"/>
        </w:rPr>
      </w:pPr>
      <w:r w:rsidRPr="00CE0E89">
        <w:rPr>
          <w:sz w:val="24"/>
          <w:szCs w:val="24"/>
        </w:rPr>
        <w:t>владеть способами самоконтроля, самомотивации и рефлексии в литературном образовании;</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25B49" w:rsidRPr="00CE0E89" w:rsidRDefault="00A25B49" w:rsidP="00A25B49">
      <w:pPr>
        <w:pStyle w:val="a3"/>
        <w:spacing w:line="318" w:lineRule="exact"/>
        <w:ind w:firstLine="0"/>
        <w:rPr>
          <w:sz w:val="24"/>
          <w:szCs w:val="24"/>
        </w:rPr>
      </w:pPr>
      <w:r w:rsidRPr="00CE0E89">
        <w:rPr>
          <w:sz w:val="24"/>
          <w:szCs w:val="24"/>
        </w:rPr>
        <w:t xml:space="preserve">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25B49" w:rsidRPr="00CE0E89" w:rsidRDefault="00A25B49" w:rsidP="00A25B49">
      <w:pPr>
        <w:pStyle w:val="a3"/>
        <w:spacing w:line="318" w:lineRule="exact"/>
        <w:ind w:firstLine="0"/>
        <w:rPr>
          <w:sz w:val="24"/>
          <w:szCs w:val="24"/>
        </w:rPr>
      </w:pPr>
      <w:r w:rsidRPr="00CE0E89">
        <w:rPr>
          <w:sz w:val="24"/>
          <w:szCs w:val="24"/>
        </w:rPr>
        <w:t>развивать способность различать и называть собственные эмоции, управлять ими и эмоциями других;</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25B49" w:rsidRPr="00CE0E89" w:rsidRDefault="00A25B49" w:rsidP="00A25B49">
      <w:pPr>
        <w:pStyle w:val="a3"/>
        <w:spacing w:line="318" w:lineRule="exact"/>
        <w:ind w:firstLine="0"/>
        <w:rPr>
          <w:sz w:val="24"/>
          <w:szCs w:val="24"/>
        </w:rPr>
      </w:pPr>
      <w:r w:rsidRPr="00CE0E89">
        <w:rPr>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принимать себя и других, не осуждая; проявлять открытость себе и другим; осознавать невозможность контролировать все вокруг.</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b/>
          <w:sz w:val="24"/>
          <w:szCs w:val="24"/>
        </w:rPr>
      </w:pPr>
      <w:r w:rsidRPr="00CE0E89">
        <w:rPr>
          <w:sz w:val="24"/>
          <w:szCs w:val="24"/>
        </w:rPr>
        <w:t xml:space="preserve">  У обучающегося будут сформированы следующие </w:t>
      </w:r>
      <w:r w:rsidRPr="00CE0E89">
        <w:rPr>
          <w:b/>
          <w:sz w:val="24"/>
          <w:szCs w:val="24"/>
        </w:rPr>
        <w:t>умения совместной деятельности:</w:t>
      </w:r>
    </w:p>
    <w:p w:rsidR="00A25B49" w:rsidRPr="00CE0E89" w:rsidRDefault="00A25B49" w:rsidP="00A25B49">
      <w:pPr>
        <w:pStyle w:val="a3"/>
        <w:spacing w:line="318" w:lineRule="exact"/>
        <w:ind w:firstLine="0"/>
        <w:rPr>
          <w:b/>
          <w:sz w:val="24"/>
          <w:szCs w:val="24"/>
        </w:rPr>
      </w:pPr>
    </w:p>
    <w:p w:rsidR="00A25B49" w:rsidRPr="00CE0E89" w:rsidRDefault="00A25B49" w:rsidP="00A25B49">
      <w:pPr>
        <w:pStyle w:val="a3"/>
        <w:spacing w:line="318" w:lineRule="exact"/>
        <w:ind w:firstLine="0"/>
        <w:rPr>
          <w:sz w:val="24"/>
          <w:szCs w:val="24"/>
        </w:rPr>
      </w:pPr>
      <w:r w:rsidRPr="00CE0E89">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25B49" w:rsidRPr="00CE0E89" w:rsidRDefault="00A25B49" w:rsidP="00A25B49">
      <w:pPr>
        <w:pStyle w:val="a3"/>
        <w:spacing w:line="318" w:lineRule="exact"/>
        <w:ind w:firstLine="0"/>
        <w:rPr>
          <w:sz w:val="24"/>
          <w:szCs w:val="24"/>
        </w:rPr>
      </w:pPr>
    </w:p>
    <w:p w:rsidR="00A25B49" w:rsidRPr="00CE0E89" w:rsidRDefault="00A25B49" w:rsidP="00A25B49">
      <w:pPr>
        <w:pStyle w:val="a3"/>
        <w:spacing w:line="318" w:lineRule="exact"/>
        <w:ind w:firstLine="0"/>
        <w:rPr>
          <w:sz w:val="24"/>
          <w:szCs w:val="24"/>
        </w:rPr>
      </w:pPr>
      <w:r w:rsidRPr="00CE0E8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25B49" w:rsidRPr="00CE0E89" w:rsidRDefault="00A25B49" w:rsidP="00A25B49">
      <w:pPr>
        <w:pStyle w:val="a3"/>
        <w:spacing w:line="318" w:lineRule="exact"/>
        <w:ind w:firstLine="0"/>
        <w:rPr>
          <w:sz w:val="24"/>
          <w:szCs w:val="24"/>
        </w:rPr>
      </w:pPr>
      <w:r w:rsidRPr="00CE0E89">
        <w:rPr>
          <w:b/>
          <w:sz w:val="24"/>
          <w:szCs w:val="24"/>
        </w:rPr>
        <w:t>Предметные результаты</w:t>
      </w:r>
      <w:r w:rsidRPr="00CE0E89">
        <w:rPr>
          <w:sz w:val="24"/>
          <w:szCs w:val="24"/>
        </w:rPr>
        <w:t xml:space="preserve"> освоения программы по литературе на уровне основного общего образования должны обеспечивать:</w:t>
      </w:r>
    </w:p>
    <w:p w:rsidR="00A25B49" w:rsidRPr="00CE0E89" w:rsidRDefault="00A25B49" w:rsidP="00A25B49">
      <w:pPr>
        <w:pStyle w:val="a3"/>
        <w:spacing w:line="318" w:lineRule="exact"/>
        <w:ind w:firstLine="0"/>
        <w:rPr>
          <w:sz w:val="24"/>
          <w:szCs w:val="24"/>
        </w:rPr>
      </w:pPr>
      <w:r w:rsidRPr="00CE0E89">
        <w:rPr>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25B49" w:rsidRPr="00CE0E89" w:rsidRDefault="00A25B49" w:rsidP="00A25B49">
      <w:pPr>
        <w:pStyle w:val="a3"/>
        <w:spacing w:line="318" w:lineRule="exact"/>
        <w:ind w:firstLine="0"/>
        <w:rPr>
          <w:sz w:val="24"/>
          <w:szCs w:val="24"/>
        </w:rPr>
      </w:pPr>
      <w:r w:rsidRPr="00CE0E89">
        <w:rPr>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25B49" w:rsidRPr="00CE0E89" w:rsidRDefault="00A25B49" w:rsidP="00A25B49">
      <w:pPr>
        <w:pStyle w:val="a3"/>
        <w:spacing w:line="318" w:lineRule="exact"/>
        <w:ind w:firstLine="0"/>
        <w:rPr>
          <w:sz w:val="24"/>
          <w:szCs w:val="24"/>
        </w:rPr>
      </w:pPr>
      <w:r w:rsidRPr="00CE0E89">
        <w:rPr>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25B49" w:rsidRPr="00CE0E89" w:rsidRDefault="00A25B49" w:rsidP="00A25B49">
      <w:pPr>
        <w:pStyle w:val="a3"/>
        <w:spacing w:line="318" w:lineRule="exact"/>
        <w:ind w:firstLine="0"/>
        <w:rPr>
          <w:sz w:val="24"/>
          <w:szCs w:val="24"/>
        </w:rPr>
      </w:pPr>
      <w:r w:rsidRPr="00CE0E89">
        <w:rPr>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25B49" w:rsidRPr="00CE0E89" w:rsidRDefault="00A25B49" w:rsidP="00A25B49">
      <w:pPr>
        <w:pStyle w:val="a3"/>
        <w:spacing w:line="318" w:lineRule="exact"/>
        <w:ind w:firstLine="0"/>
        <w:rPr>
          <w:sz w:val="24"/>
          <w:szCs w:val="24"/>
        </w:rPr>
      </w:pPr>
      <w:r w:rsidRPr="00CE0E89">
        <w:rPr>
          <w:sz w:val="24"/>
          <w:szCs w:val="24"/>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25B49" w:rsidRPr="00CE0E89" w:rsidRDefault="00A25B49" w:rsidP="00A25B49">
      <w:pPr>
        <w:pStyle w:val="a3"/>
        <w:spacing w:line="318" w:lineRule="exact"/>
        <w:ind w:firstLine="0"/>
        <w:rPr>
          <w:sz w:val="24"/>
          <w:szCs w:val="24"/>
        </w:rPr>
      </w:pPr>
      <w:r w:rsidRPr="00CE0E89">
        <w:rPr>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25B49" w:rsidRPr="00CE0E89" w:rsidRDefault="00A25B49" w:rsidP="00A25B49">
      <w:pPr>
        <w:pStyle w:val="a3"/>
        <w:spacing w:line="318" w:lineRule="exact"/>
        <w:ind w:firstLine="0"/>
        <w:rPr>
          <w:sz w:val="24"/>
          <w:szCs w:val="24"/>
        </w:rPr>
      </w:pPr>
      <w:r w:rsidRPr="00CE0E89">
        <w:rPr>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25B49" w:rsidRPr="00CE0E89" w:rsidRDefault="00A25B49" w:rsidP="00A25B49">
      <w:pPr>
        <w:pStyle w:val="a3"/>
        <w:spacing w:line="318" w:lineRule="exact"/>
        <w:ind w:firstLine="0"/>
        <w:rPr>
          <w:sz w:val="24"/>
          <w:szCs w:val="24"/>
        </w:rPr>
      </w:pPr>
      <w:r w:rsidRPr="00CE0E89">
        <w:rPr>
          <w:sz w:val="24"/>
          <w:szCs w:val="24"/>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25B49" w:rsidRPr="00CE0E89" w:rsidRDefault="00A25B49" w:rsidP="00A25B49">
      <w:pPr>
        <w:pStyle w:val="a3"/>
        <w:spacing w:line="318" w:lineRule="exact"/>
        <w:ind w:firstLine="0"/>
        <w:rPr>
          <w:sz w:val="24"/>
          <w:szCs w:val="24"/>
        </w:rPr>
      </w:pPr>
      <w:r w:rsidRPr="00CE0E89">
        <w:rPr>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25B49" w:rsidRPr="00CE0E89" w:rsidRDefault="00A25B49" w:rsidP="00A25B49">
      <w:pPr>
        <w:pStyle w:val="a3"/>
        <w:spacing w:line="318" w:lineRule="exact"/>
        <w:ind w:firstLine="0"/>
        <w:rPr>
          <w:sz w:val="24"/>
          <w:szCs w:val="24"/>
        </w:rPr>
      </w:pPr>
      <w:r w:rsidRPr="00CE0E89">
        <w:rPr>
          <w:sz w:val="24"/>
          <w:szCs w:val="24"/>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25B49" w:rsidRPr="00CE0E89" w:rsidRDefault="00A25B49" w:rsidP="00A25B49">
      <w:pPr>
        <w:pStyle w:val="a3"/>
        <w:spacing w:line="318" w:lineRule="exact"/>
        <w:ind w:firstLine="0"/>
        <w:rPr>
          <w:sz w:val="24"/>
          <w:szCs w:val="24"/>
        </w:rPr>
      </w:pPr>
      <w:r w:rsidRPr="00CE0E89">
        <w:rPr>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25B49" w:rsidRPr="00CE0E89" w:rsidRDefault="00A25B49" w:rsidP="00A25B49">
      <w:pPr>
        <w:pStyle w:val="a3"/>
        <w:spacing w:line="318" w:lineRule="exact"/>
        <w:ind w:firstLine="0"/>
        <w:rPr>
          <w:sz w:val="24"/>
          <w:szCs w:val="24"/>
        </w:rPr>
      </w:pPr>
      <w:r w:rsidRPr="00CE0E89">
        <w:rPr>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25B49" w:rsidRPr="00CE0E89" w:rsidRDefault="00A25B49" w:rsidP="00A25B49">
      <w:pPr>
        <w:pStyle w:val="a3"/>
        <w:spacing w:line="318" w:lineRule="exact"/>
        <w:ind w:firstLine="0"/>
        <w:rPr>
          <w:sz w:val="24"/>
          <w:szCs w:val="24"/>
        </w:rPr>
      </w:pPr>
      <w:r w:rsidRPr="00CE0E89">
        <w:rPr>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25B49" w:rsidRPr="00CE0E89" w:rsidRDefault="00A25B49" w:rsidP="00A25B49">
      <w:pPr>
        <w:pStyle w:val="a3"/>
        <w:spacing w:line="318" w:lineRule="exact"/>
        <w:ind w:firstLine="0"/>
        <w:rPr>
          <w:sz w:val="24"/>
          <w:szCs w:val="24"/>
        </w:rPr>
      </w:pPr>
      <w:r w:rsidRPr="00CE0E89">
        <w:rPr>
          <w:sz w:val="24"/>
          <w:szCs w:val="24"/>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25B49" w:rsidRPr="00CE0E89" w:rsidRDefault="00A25B49" w:rsidP="00A25B49">
      <w:pPr>
        <w:pStyle w:val="a3"/>
        <w:spacing w:line="318" w:lineRule="exact"/>
        <w:ind w:firstLine="0"/>
        <w:rPr>
          <w:sz w:val="24"/>
          <w:szCs w:val="24"/>
        </w:rPr>
      </w:pPr>
      <w:r w:rsidRPr="00CE0E89">
        <w:rPr>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25B49" w:rsidRPr="00CE0E89" w:rsidRDefault="00A25B49" w:rsidP="00A25B49">
      <w:pPr>
        <w:pStyle w:val="a3"/>
        <w:spacing w:line="318" w:lineRule="exact"/>
        <w:ind w:firstLine="0"/>
        <w:rPr>
          <w:sz w:val="24"/>
          <w:szCs w:val="24"/>
        </w:rPr>
      </w:pPr>
      <w:r w:rsidRPr="00CE0E89">
        <w:rPr>
          <w:sz w:val="24"/>
          <w:szCs w:val="24"/>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A25B49" w:rsidRPr="00CE0E89" w:rsidRDefault="00A25B49" w:rsidP="00A25B49">
      <w:pPr>
        <w:pStyle w:val="a3"/>
        <w:spacing w:line="318" w:lineRule="exact"/>
        <w:ind w:firstLine="0"/>
        <w:rPr>
          <w:sz w:val="24"/>
          <w:szCs w:val="24"/>
        </w:rPr>
      </w:pPr>
      <w:r w:rsidRPr="00CE0E89">
        <w:rPr>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25B49" w:rsidRPr="00CE0E89" w:rsidRDefault="00A25B49" w:rsidP="00A25B49">
      <w:pPr>
        <w:pStyle w:val="a3"/>
        <w:spacing w:line="318" w:lineRule="exact"/>
        <w:ind w:firstLine="0"/>
        <w:rPr>
          <w:sz w:val="24"/>
          <w:szCs w:val="24"/>
        </w:rPr>
      </w:pPr>
      <w:r w:rsidRPr="00CE0E89">
        <w:rPr>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25B49" w:rsidRPr="00CE0E89" w:rsidRDefault="00A25B49" w:rsidP="00A25B49">
      <w:pPr>
        <w:pStyle w:val="a3"/>
        <w:spacing w:line="318" w:lineRule="exact"/>
        <w:ind w:firstLine="0"/>
        <w:rPr>
          <w:b/>
          <w:sz w:val="24"/>
          <w:szCs w:val="24"/>
        </w:rPr>
      </w:pPr>
      <w:r w:rsidRPr="00CE0E89">
        <w:rPr>
          <w:b/>
          <w:sz w:val="24"/>
          <w:szCs w:val="24"/>
        </w:rPr>
        <w:t>Предметные результаты изучения литературы.</w:t>
      </w:r>
    </w:p>
    <w:p w:rsidR="00A25B49" w:rsidRPr="00CE0E89" w:rsidRDefault="00A25B49" w:rsidP="00A25B49">
      <w:pPr>
        <w:pStyle w:val="a3"/>
        <w:spacing w:line="318" w:lineRule="exact"/>
        <w:ind w:firstLine="0"/>
        <w:rPr>
          <w:sz w:val="24"/>
          <w:szCs w:val="24"/>
        </w:rPr>
      </w:pPr>
      <w:r w:rsidRPr="00CE0E89">
        <w:rPr>
          <w:sz w:val="24"/>
          <w:szCs w:val="24"/>
        </w:rPr>
        <w:t xml:space="preserve"> К концу обучения </w:t>
      </w:r>
      <w:r w:rsidRPr="00CE0E89">
        <w:rPr>
          <w:b/>
          <w:sz w:val="24"/>
          <w:szCs w:val="24"/>
        </w:rPr>
        <w:t>в 5 классе</w:t>
      </w:r>
      <w:r w:rsidRPr="00CE0E89">
        <w:rPr>
          <w:sz w:val="24"/>
          <w:szCs w:val="24"/>
        </w:rPr>
        <w:t xml:space="preserve"> обучающийся научится:</w:t>
      </w:r>
    </w:p>
    <w:p w:rsidR="00A25B49" w:rsidRPr="00CE0E89" w:rsidRDefault="00A25B49" w:rsidP="00A25B49">
      <w:pPr>
        <w:pStyle w:val="a3"/>
        <w:spacing w:line="318" w:lineRule="exact"/>
        <w:ind w:firstLine="0"/>
        <w:rPr>
          <w:sz w:val="24"/>
          <w:szCs w:val="24"/>
        </w:rPr>
      </w:pPr>
      <w:r w:rsidRPr="00CE0E89">
        <w:rPr>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A25B49" w:rsidRPr="00CE0E89" w:rsidRDefault="00A25B49" w:rsidP="00A25B49">
      <w:pPr>
        <w:pStyle w:val="a3"/>
        <w:spacing w:line="318" w:lineRule="exact"/>
        <w:ind w:firstLine="0"/>
        <w:rPr>
          <w:sz w:val="24"/>
          <w:szCs w:val="24"/>
        </w:rPr>
      </w:pPr>
      <w:r w:rsidRPr="00CE0E89">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A25B49" w:rsidRPr="00CE0E89" w:rsidRDefault="00A25B49" w:rsidP="00A25B49">
      <w:pPr>
        <w:pStyle w:val="a3"/>
        <w:spacing w:line="318" w:lineRule="exact"/>
        <w:ind w:firstLine="0"/>
        <w:rPr>
          <w:sz w:val="24"/>
          <w:szCs w:val="24"/>
        </w:rPr>
      </w:pPr>
      <w:r w:rsidRPr="00CE0E89">
        <w:rPr>
          <w:sz w:val="24"/>
          <w:szCs w:val="24"/>
        </w:rPr>
        <w:t>3) владеть элементарными умениями воспринимать, анализировать, интерпретировать и оценивать прочитанные произведения:</w:t>
      </w:r>
    </w:p>
    <w:p w:rsidR="00A25B49" w:rsidRPr="00CE0E89" w:rsidRDefault="00A25B49" w:rsidP="00A25B49">
      <w:pPr>
        <w:pStyle w:val="a3"/>
        <w:spacing w:line="318" w:lineRule="exact"/>
        <w:ind w:firstLine="0"/>
        <w:rPr>
          <w:sz w:val="24"/>
          <w:szCs w:val="24"/>
        </w:rPr>
      </w:pPr>
      <w:r w:rsidRPr="00CE0E89">
        <w:rPr>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25B49" w:rsidRPr="00CE0E89" w:rsidRDefault="00A25B49" w:rsidP="00A25B49">
      <w:pPr>
        <w:pStyle w:val="a3"/>
        <w:spacing w:line="318" w:lineRule="exact"/>
        <w:ind w:firstLine="0"/>
        <w:rPr>
          <w:sz w:val="24"/>
          <w:szCs w:val="24"/>
        </w:rPr>
      </w:pPr>
      <w:r w:rsidRPr="00CE0E89">
        <w:rPr>
          <w:sz w:val="24"/>
          <w:szCs w:val="24"/>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25B49" w:rsidRPr="00CE0E89" w:rsidRDefault="00A25B49" w:rsidP="00A25B49">
      <w:pPr>
        <w:pStyle w:val="a3"/>
        <w:spacing w:line="318" w:lineRule="exact"/>
        <w:ind w:firstLine="0"/>
        <w:rPr>
          <w:sz w:val="24"/>
          <w:szCs w:val="24"/>
        </w:rPr>
      </w:pPr>
      <w:r w:rsidRPr="00CE0E89">
        <w:rPr>
          <w:sz w:val="24"/>
          <w:szCs w:val="24"/>
        </w:rPr>
        <w:t>6) сопоставлять темы и сюжеты произведений, образы персонажей;</w:t>
      </w:r>
    </w:p>
    <w:p w:rsidR="00A25B49" w:rsidRPr="00CE0E89" w:rsidRDefault="00A25B49" w:rsidP="00A25B49">
      <w:pPr>
        <w:pStyle w:val="a3"/>
        <w:spacing w:line="318" w:lineRule="exact"/>
        <w:ind w:firstLine="0"/>
        <w:rPr>
          <w:sz w:val="24"/>
          <w:szCs w:val="24"/>
        </w:rPr>
      </w:pPr>
      <w:r w:rsidRPr="00CE0E89">
        <w:rPr>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A25B49" w:rsidRPr="00CE0E89" w:rsidRDefault="00A25B49" w:rsidP="00A25B49">
      <w:pPr>
        <w:pStyle w:val="a3"/>
        <w:spacing w:line="318" w:lineRule="exact"/>
        <w:ind w:firstLine="0"/>
        <w:rPr>
          <w:sz w:val="24"/>
          <w:szCs w:val="24"/>
        </w:rPr>
      </w:pPr>
      <w:r w:rsidRPr="00CE0E89">
        <w:rPr>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25B49" w:rsidRPr="00CE0E89" w:rsidRDefault="00A25B49" w:rsidP="00A25B49">
      <w:pPr>
        <w:pStyle w:val="a3"/>
        <w:spacing w:line="318" w:lineRule="exact"/>
        <w:ind w:firstLine="0"/>
        <w:rPr>
          <w:sz w:val="24"/>
          <w:szCs w:val="24"/>
        </w:rPr>
      </w:pPr>
      <w:r w:rsidRPr="00CE0E89">
        <w:rPr>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25B49" w:rsidRPr="00CE0E89" w:rsidRDefault="00A25B49" w:rsidP="00A25B49">
      <w:pPr>
        <w:pStyle w:val="a3"/>
        <w:spacing w:line="318" w:lineRule="exact"/>
        <w:ind w:firstLine="0"/>
        <w:rPr>
          <w:sz w:val="24"/>
          <w:szCs w:val="24"/>
        </w:rPr>
      </w:pPr>
      <w:r w:rsidRPr="00CE0E89">
        <w:rPr>
          <w:sz w:val="24"/>
          <w:szCs w:val="24"/>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25B49" w:rsidRPr="00CE0E89" w:rsidRDefault="00A25B49" w:rsidP="00A25B49">
      <w:pPr>
        <w:pStyle w:val="a3"/>
        <w:spacing w:line="318" w:lineRule="exact"/>
        <w:ind w:firstLine="0"/>
        <w:rPr>
          <w:sz w:val="24"/>
          <w:szCs w:val="24"/>
        </w:rPr>
      </w:pPr>
      <w:r w:rsidRPr="00CE0E89">
        <w:rPr>
          <w:sz w:val="24"/>
          <w:szCs w:val="24"/>
        </w:rPr>
        <w:t>11) создавать устные и письменные высказывания разных жанров объемом не менее 70 слов (с учетом литературного развития обучающихся);</w:t>
      </w:r>
    </w:p>
    <w:p w:rsidR="00A25B49" w:rsidRPr="00CE0E89" w:rsidRDefault="00A25B49" w:rsidP="00A25B49">
      <w:pPr>
        <w:pStyle w:val="a3"/>
        <w:spacing w:line="318" w:lineRule="exact"/>
        <w:ind w:firstLine="0"/>
        <w:rPr>
          <w:sz w:val="24"/>
          <w:szCs w:val="24"/>
        </w:rPr>
      </w:pPr>
      <w:r w:rsidRPr="00CE0E89">
        <w:rPr>
          <w:sz w:val="24"/>
          <w:szCs w:val="24"/>
        </w:rPr>
        <w:t>12) владеть начальными умениями интерпретации и оценки текстуально изученных произведений фольклора и литературы;</w:t>
      </w:r>
    </w:p>
    <w:p w:rsidR="00A25B49" w:rsidRPr="00CE0E89" w:rsidRDefault="00A25B49" w:rsidP="00A25B49">
      <w:pPr>
        <w:pStyle w:val="a3"/>
        <w:spacing w:line="318" w:lineRule="exact"/>
        <w:ind w:firstLine="0"/>
        <w:rPr>
          <w:sz w:val="24"/>
          <w:szCs w:val="24"/>
        </w:rPr>
      </w:pPr>
      <w:r w:rsidRPr="00CE0E89">
        <w:rPr>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25B49" w:rsidRPr="00CE0E89" w:rsidRDefault="00A25B49" w:rsidP="00A25B49">
      <w:pPr>
        <w:pStyle w:val="a3"/>
        <w:spacing w:line="318" w:lineRule="exact"/>
        <w:ind w:firstLine="0"/>
        <w:rPr>
          <w:sz w:val="24"/>
          <w:szCs w:val="24"/>
        </w:rPr>
      </w:pPr>
      <w:r w:rsidRPr="00CE0E89">
        <w:rPr>
          <w:sz w:val="24"/>
          <w:szCs w:val="24"/>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A25B49" w:rsidRPr="00CE0E89" w:rsidRDefault="00A25B49" w:rsidP="00A25B49">
      <w:pPr>
        <w:pStyle w:val="a3"/>
        <w:spacing w:line="318" w:lineRule="exact"/>
        <w:ind w:firstLine="0"/>
        <w:rPr>
          <w:sz w:val="24"/>
          <w:szCs w:val="24"/>
        </w:rPr>
      </w:pPr>
      <w:r w:rsidRPr="00CE0E89">
        <w:rPr>
          <w:sz w:val="24"/>
          <w:szCs w:val="24"/>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25B49" w:rsidRPr="00CE0E89" w:rsidRDefault="00A25B49" w:rsidP="00A25B49">
      <w:pPr>
        <w:pStyle w:val="a3"/>
        <w:spacing w:line="318" w:lineRule="exact"/>
        <w:ind w:firstLine="0"/>
        <w:rPr>
          <w:sz w:val="24"/>
          <w:szCs w:val="24"/>
        </w:rPr>
      </w:pPr>
      <w:r w:rsidRPr="00CE0E89">
        <w:rPr>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25B49" w:rsidRPr="00CE0E89" w:rsidRDefault="00A25B49" w:rsidP="00A25B49">
      <w:pPr>
        <w:pStyle w:val="a3"/>
        <w:spacing w:line="318" w:lineRule="exact"/>
        <w:ind w:firstLine="0"/>
        <w:rPr>
          <w:sz w:val="24"/>
          <w:szCs w:val="24"/>
        </w:rPr>
      </w:pPr>
      <w:r w:rsidRPr="00CE0E89">
        <w:rPr>
          <w:b/>
          <w:sz w:val="24"/>
          <w:szCs w:val="24"/>
        </w:rPr>
        <w:t>Предметные результаты изучения литературы.</w:t>
      </w:r>
    </w:p>
    <w:p w:rsidR="00A25B49" w:rsidRPr="00CE0E89" w:rsidRDefault="00A25B49" w:rsidP="00A25B49">
      <w:pPr>
        <w:pStyle w:val="a3"/>
        <w:spacing w:line="318" w:lineRule="exact"/>
        <w:ind w:firstLine="0"/>
        <w:rPr>
          <w:sz w:val="24"/>
          <w:szCs w:val="24"/>
        </w:rPr>
      </w:pPr>
      <w:r w:rsidRPr="00CE0E89">
        <w:rPr>
          <w:sz w:val="24"/>
          <w:szCs w:val="24"/>
        </w:rPr>
        <w:t xml:space="preserve">К концу обучения </w:t>
      </w:r>
      <w:r w:rsidRPr="00CE0E89">
        <w:rPr>
          <w:b/>
          <w:sz w:val="24"/>
          <w:szCs w:val="24"/>
        </w:rPr>
        <w:t>в 6 классе</w:t>
      </w:r>
      <w:r w:rsidRPr="00CE0E89">
        <w:rPr>
          <w:sz w:val="24"/>
          <w:szCs w:val="24"/>
        </w:rPr>
        <w:t xml:space="preserve"> обучающийся научится:</w:t>
      </w:r>
    </w:p>
    <w:p w:rsidR="00A25B49" w:rsidRPr="00CE0E89" w:rsidRDefault="00A25B49" w:rsidP="00A25B49">
      <w:pPr>
        <w:pStyle w:val="a3"/>
        <w:spacing w:line="318" w:lineRule="exact"/>
        <w:ind w:firstLine="0"/>
        <w:rPr>
          <w:sz w:val="24"/>
          <w:szCs w:val="24"/>
        </w:rPr>
      </w:pPr>
      <w:r w:rsidRPr="00CE0E89">
        <w:rPr>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25B49" w:rsidRPr="00CE0E89" w:rsidRDefault="00A25B49" w:rsidP="00A25B49">
      <w:pPr>
        <w:pStyle w:val="a3"/>
        <w:spacing w:line="318" w:lineRule="exact"/>
        <w:ind w:firstLine="0"/>
        <w:rPr>
          <w:sz w:val="24"/>
          <w:szCs w:val="24"/>
        </w:rPr>
      </w:pPr>
      <w:r w:rsidRPr="00CE0E89">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25B49" w:rsidRPr="00CE0E89" w:rsidRDefault="00A25B49" w:rsidP="00A25B49">
      <w:pPr>
        <w:pStyle w:val="a3"/>
        <w:spacing w:line="318" w:lineRule="exact"/>
        <w:ind w:firstLine="0"/>
        <w:rPr>
          <w:sz w:val="24"/>
          <w:szCs w:val="24"/>
        </w:rPr>
      </w:pPr>
      <w:r w:rsidRPr="00CE0E89">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A25B49" w:rsidRPr="00CE0E89" w:rsidRDefault="00A25B49" w:rsidP="00A25B49">
      <w:pPr>
        <w:pStyle w:val="a3"/>
        <w:spacing w:line="318" w:lineRule="exact"/>
        <w:ind w:firstLine="0"/>
        <w:rPr>
          <w:sz w:val="24"/>
          <w:szCs w:val="24"/>
        </w:rPr>
      </w:pPr>
      <w:r w:rsidRPr="00CE0E89">
        <w:rPr>
          <w:sz w:val="24"/>
          <w:szCs w:val="24"/>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25B49" w:rsidRPr="00CE0E89" w:rsidRDefault="00A25B49" w:rsidP="00A25B49">
      <w:pPr>
        <w:pStyle w:val="a3"/>
        <w:spacing w:line="318" w:lineRule="exact"/>
        <w:ind w:firstLine="0"/>
        <w:rPr>
          <w:sz w:val="24"/>
          <w:szCs w:val="24"/>
        </w:rPr>
      </w:pPr>
      <w:r w:rsidRPr="00CE0E89">
        <w:rPr>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A25B49" w:rsidRPr="00CE0E89" w:rsidRDefault="00A25B49" w:rsidP="00A25B49">
      <w:pPr>
        <w:pStyle w:val="a3"/>
        <w:spacing w:line="318" w:lineRule="exact"/>
        <w:ind w:firstLine="0"/>
        <w:rPr>
          <w:sz w:val="24"/>
          <w:szCs w:val="24"/>
        </w:rPr>
      </w:pPr>
      <w:r w:rsidRPr="00CE0E89">
        <w:rPr>
          <w:sz w:val="24"/>
          <w:szCs w:val="24"/>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25B49" w:rsidRPr="00CE0E89" w:rsidRDefault="00A25B49" w:rsidP="00A25B49">
      <w:pPr>
        <w:pStyle w:val="a3"/>
        <w:spacing w:line="318" w:lineRule="exact"/>
        <w:ind w:firstLine="0"/>
        <w:rPr>
          <w:sz w:val="24"/>
          <w:szCs w:val="24"/>
        </w:rPr>
      </w:pPr>
      <w:r w:rsidRPr="00CE0E89">
        <w:rPr>
          <w:sz w:val="24"/>
          <w:szCs w:val="24"/>
        </w:rPr>
        <w:t>6) выделять в произведениях элементы художественной формы и обнаруживать связи между ними;</w:t>
      </w:r>
    </w:p>
    <w:p w:rsidR="00A25B49" w:rsidRPr="00CE0E89" w:rsidRDefault="00A25B49" w:rsidP="00A25B49">
      <w:pPr>
        <w:pStyle w:val="a3"/>
        <w:spacing w:line="318" w:lineRule="exact"/>
        <w:ind w:firstLine="0"/>
        <w:rPr>
          <w:sz w:val="24"/>
          <w:szCs w:val="24"/>
        </w:rPr>
      </w:pPr>
      <w:r w:rsidRPr="00CE0E89">
        <w:rPr>
          <w:sz w:val="24"/>
          <w:szCs w:val="24"/>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A25B49" w:rsidRPr="00CE0E89" w:rsidRDefault="00A25B49" w:rsidP="00A25B49">
      <w:pPr>
        <w:pStyle w:val="a3"/>
        <w:spacing w:line="318" w:lineRule="exact"/>
        <w:ind w:firstLine="0"/>
        <w:rPr>
          <w:sz w:val="24"/>
          <w:szCs w:val="24"/>
        </w:rPr>
      </w:pPr>
      <w:r w:rsidRPr="00CE0E89">
        <w:rPr>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25B49" w:rsidRPr="00CE0E89" w:rsidRDefault="00A25B49" w:rsidP="00A25B49">
      <w:pPr>
        <w:pStyle w:val="a3"/>
        <w:spacing w:line="318" w:lineRule="exact"/>
        <w:ind w:firstLine="0"/>
        <w:rPr>
          <w:sz w:val="24"/>
          <w:szCs w:val="24"/>
        </w:rPr>
      </w:pPr>
      <w:r w:rsidRPr="00CE0E89">
        <w:rPr>
          <w:sz w:val="24"/>
          <w:szCs w:val="24"/>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25B49" w:rsidRPr="00CE0E89" w:rsidRDefault="00A25B49" w:rsidP="00A25B49">
      <w:pPr>
        <w:pStyle w:val="a3"/>
        <w:spacing w:line="318" w:lineRule="exact"/>
        <w:ind w:firstLine="0"/>
        <w:rPr>
          <w:sz w:val="24"/>
          <w:szCs w:val="24"/>
        </w:rPr>
      </w:pPr>
      <w:r w:rsidRPr="00CE0E89">
        <w:rPr>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25B49" w:rsidRPr="00CE0E89" w:rsidRDefault="00A25B49" w:rsidP="00A25B49">
      <w:pPr>
        <w:pStyle w:val="a3"/>
        <w:spacing w:line="318" w:lineRule="exact"/>
        <w:ind w:firstLine="0"/>
        <w:rPr>
          <w:sz w:val="24"/>
          <w:szCs w:val="24"/>
        </w:rPr>
      </w:pPr>
      <w:r w:rsidRPr="00CE0E89">
        <w:rPr>
          <w:sz w:val="24"/>
          <w:szCs w:val="24"/>
        </w:rPr>
        <w:t>11) участвовать в беседе и диалоге о прочитанном произведении, давать аргументированную оценку прочитанному;</w:t>
      </w:r>
    </w:p>
    <w:p w:rsidR="00A25B49" w:rsidRPr="00CE0E89" w:rsidRDefault="00A25B49" w:rsidP="00A25B49">
      <w:pPr>
        <w:pStyle w:val="a3"/>
        <w:spacing w:line="318" w:lineRule="exact"/>
        <w:ind w:firstLine="0"/>
        <w:rPr>
          <w:sz w:val="24"/>
          <w:szCs w:val="24"/>
        </w:rPr>
      </w:pPr>
      <w:r w:rsidRPr="00CE0E89">
        <w:rPr>
          <w:sz w:val="24"/>
          <w:szCs w:val="24"/>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A25B49" w:rsidRPr="00CE0E89" w:rsidRDefault="00A25B49" w:rsidP="00A25B49">
      <w:pPr>
        <w:pStyle w:val="a3"/>
        <w:spacing w:line="318" w:lineRule="exact"/>
        <w:ind w:firstLine="0"/>
        <w:rPr>
          <w:sz w:val="24"/>
          <w:szCs w:val="24"/>
        </w:rPr>
      </w:pPr>
      <w:r w:rsidRPr="00CE0E89">
        <w:rPr>
          <w:sz w:val="24"/>
          <w:szCs w:val="24"/>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25B49" w:rsidRPr="00CE0E89" w:rsidRDefault="00A25B49" w:rsidP="00A25B49">
      <w:pPr>
        <w:pStyle w:val="a3"/>
        <w:spacing w:line="318" w:lineRule="exact"/>
        <w:ind w:firstLine="0"/>
        <w:rPr>
          <w:sz w:val="24"/>
          <w:szCs w:val="24"/>
        </w:rPr>
      </w:pPr>
      <w:r w:rsidRPr="00CE0E89">
        <w:rPr>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25B49" w:rsidRPr="00CE0E89" w:rsidRDefault="00A25B49" w:rsidP="00A25B49">
      <w:pPr>
        <w:pStyle w:val="a3"/>
        <w:spacing w:line="318" w:lineRule="exact"/>
        <w:ind w:firstLine="0"/>
        <w:rPr>
          <w:sz w:val="24"/>
          <w:szCs w:val="24"/>
        </w:rPr>
      </w:pPr>
      <w:r w:rsidRPr="00CE0E89">
        <w:rPr>
          <w:sz w:val="24"/>
          <w:szCs w:val="24"/>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A25B49" w:rsidRPr="00CE0E89" w:rsidRDefault="00A25B49" w:rsidP="00A25B49">
      <w:pPr>
        <w:pStyle w:val="a3"/>
        <w:spacing w:line="318" w:lineRule="exact"/>
        <w:ind w:firstLine="0"/>
        <w:rPr>
          <w:sz w:val="24"/>
          <w:szCs w:val="24"/>
        </w:rPr>
      </w:pPr>
      <w:r w:rsidRPr="00CE0E89">
        <w:rPr>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25B49" w:rsidRPr="00CE0E89" w:rsidRDefault="00A25B49" w:rsidP="00A25B49">
      <w:pPr>
        <w:pStyle w:val="a3"/>
        <w:spacing w:line="318" w:lineRule="exact"/>
        <w:ind w:firstLine="0"/>
        <w:rPr>
          <w:sz w:val="24"/>
          <w:szCs w:val="24"/>
        </w:rPr>
      </w:pPr>
      <w:r w:rsidRPr="00CE0E89">
        <w:rPr>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25B49" w:rsidRPr="00CE0E89" w:rsidRDefault="00A25B49" w:rsidP="00A25B49">
      <w:pPr>
        <w:pStyle w:val="a3"/>
        <w:spacing w:line="318" w:lineRule="exact"/>
        <w:ind w:firstLine="0"/>
        <w:rPr>
          <w:sz w:val="24"/>
          <w:szCs w:val="24"/>
        </w:rPr>
      </w:pPr>
      <w:r w:rsidRPr="00CE0E89">
        <w:rPr>
          <w:b/>
          <w:sz w:val="24"/>
          <w:szCs w:val="24"/>
        </w:rPr>
        <w:t>Предметные результаты изучения литературы.</w:t>
      </w:r>
    </w:p>
    <w:p w:rsidR="00A25B49" w:rsidRPr="00CE0E89" w:rsidRDefault="00A25B49" w:rsidP="00A25B49">
      <w:pPr>
        <w:pStyle w:val="a3"/>
        <w:spacing w:line="318" w:lineRule="exact"/>
        <w:ind w:firstLine="0"/>
        <w:rPr>
          <w:sz w:val="24"/>
          <w:szCs w:val="24"/>
        </w:rPr>
      </w:pPr>
      <w:r w:rsidRPr="00CE0E89">
        <w:rPr>
          <w:sz w:val="24"/>
          <w:szCs w:val="24"/>
        </w:rPr>
        <w:t xml:space="preserve">К концу обучения </w:t>
      </w:r>
      <w:r w:rsidRPr="00CE0E89">
        <w:rPr>
          <w:b/>
          <w:sz w:val="24"/>
          <w:szCs w:val="24"/>
        </w:rPr>
        <w:t>в 7 классе</w:t>
      </w:r>
      <w:r w:rsidRPr="00CE0E89">
        <w:rPr>
          <w:sz w:val="24"/>
          <w:szCs w:val="24"/>
        </w:rPr>
        <w:t xml:space="preserve"> обучающийся научится:</w:t>
      </w:r>
    </w:p>
    <w:p w:rsidR="00A25B49" w:rsidRPr="00CE0E89" w:rsidRDefault="00A25B49" w:rsidP="00A25B49">
      <w:pPr>
        <w:pStyle w:val="a3"/>
        <w:spacing w:line="318" w:lineRule="exact"/>
        <w:ind w:firstLine="0"/>
        <w:rPr>
          <w:sz w:val="24"/>
          <w:szCs w:val="24"/>
        </w:rPr>
      </w:pPr>
      <w:r w:rsidRPr="00CE0E89">
        <w:rPr>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25B49" w:rsidRPr="00CE0E89" w:rsidRDefault="00A25B49" w:rsidP="00A25B49">
      <w:pPr>
        <w:pStyle w:val="a3"/>
        <w:spacing w:line="318" w:lineRule="exact"/>
        <w:ind w:firstLine="0"/>
        <w:rPr>
          <w:sz w:val="24"/>
          <w:szCs w:val="24"/>
        </w:rPr>
      </w:pPr>
      <w:r w:rsidRPr="00CE0E89">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25B49" w:rsidRPr="00CE0E89" w:rsidRDefault="00A25B49" w:rsidP="00A25B49">
      <w:pPr>
        <w:pStyle w:val="a3"/>
        <w:spacing w:line="318" w:lineRule="exact"/>
        <w:ind w:firstLine="0"/>
        <w:rPr>
          <w:sz w:val="24"/>
          <w:szCs w:val="24"/>
        </w:rPr>
      </w:pPr>
      <w:r w:rsidRPr="00CE0E89">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25B49" w:rsidRPr="00CE0E89" w:rsidRDefault="00A25B49" w:rsidP="00A25B49">
      <w:pPr>
        <w:pStyle w:val="a3"/>
        <w:spacing w:line="318" w:lineRule="exact"/>
        <w:ind w:firstLine="0"/>
        <w:rPr>
          <w:sz w:val="24"/>
          <w:szCs w:val="24"/>
        </w:rPr>
      </w:pPr>
      <w:r w:rsidRPr="00CE0E89">
        <w:rPr>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25B49" w:rsidRPr="00CE0E89" w:rsidRDefault="00A25B49" w:rsidP="00A25B49">
      <w:pPr>
        <w:pStyle w:val="a3"/>
        <w:spacing w:line="318" w:lineRule="exact"/>
        <w:ind w:firstLine="0"/>
        <w:rPr>
          <w:sz w:val="24"/>
          <w:szCs w:val="24"/>
        </w:rPr>
      </w:pPr>
      <w:r w:rsidRPr="00CE0E89">
        <w:rPr>
          <w:sz w:val="24"/>
          <w:szCs w:val="24"/>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25B49" w:rsidRPr="00CE0E89" w:rsidRDefault="00A25B49" w:rsidP="00A25B49">
      <w:pPr>
        <w:pStyle w:val="a3"/>
        <w:spacing w:line="318" w:lineRule="exact"/>
        <w:ind w:firstLine="0"/>
        <w:rPr>
          <w:sz w:val="24"/>
          <w:szCs w:val="24"/>
        </w:rPr>
      </w:pPr>
      <w:r w:rsidRPr="00CE0E89">
        <w:rPr>
          <w:sz w:val="24"/>
          <w:szCs w:val="24"/>
        </w:rPr>
        <w:t>6) выделять в произведениях элементы художественной формы и обнаруживать связи между ними;</w:t>
      </w:r>
    </w:p>
    <w:p w:rsidR="00A25B49" w:rsidRPr="00CE0E89" w:rsidRDefault="00A25B49" w:rsidP="00A25B49">
      <w:pPr>
        <w:pStyle w:val="a3"/>
        <w:spacing w:line="318" w:lineRule="exact"/>
        <w:ind w:firstLine="0"/>
        <w:rPr>
          <w:sz w:val="24"/>
          <w:szCs w:val="24"/>
        </w:rPr>
      </w:pPr>
      <w:r w:rsidRPr="00CE0E89">
        <w:rPr>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25B49" w:rsidRPr="00CE0E89" w:rsidRDefault="00A25B49" w:rsidP="00A25B49">
      <w:pPr>
        <w:pStyle w:val="a3"/>
        <w:spacing w:line="318" w:lineRule="exact"/>
        <w:ind w:firstLine="0"/>
        <w:rPr>
          <w:sz w:val="24"/>
          <w:szCs w:val="24"/>
        </w:rPr>
      </w:pPr>
      <w:r w:rsidRPr="00CE0E89">
        <w:rPr>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25B49" w:rsidRPr="00CE0E89" w:rsidRDefault="00A25B49" w:rsidP="00A25B49">
      <w:pPr>
        <w:pStyle w:val="a3"/>
        <w:spacing w:line="318" w:lineRule="exact"/>
        <w:ind w:firstLine="0"/>
        <w:rPr>
          <w:sz w:val="24"/>
          <w:szCs w:val="24"/>
        </w:rPr>
      </w:pPr>
      <w:r w:rsidRPr="00CE0E89">
        <w:rPr>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25B49" w:rsidRPr="00CE0E89" w:rsidRDefault="00A25B49" w:rsidP="00A25B49">
      <w:pPr>
        <w:pStyle w:val="a3"/>
        <w:spacing w:line="318" w:lineRule="exact"/>
        <w:ind w:firstLine="0"/>
        <w:rPr>
          <w:sz w:val="24"/>
          <w:szCs w:val="24"/>
        </w:rPr>
      </w:pPr>
      <w:r w:rsidRPr="00CE0E89">
        <w:rPr>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25B49" w:rsidRPr="00CE0E89" w:rsidRDefault="00A25B49" w:rsidP="00A25B49">
      <w:pPr>
        <w:pStyle w:val="a3"/>
        <w:spacing w:line="318" w:lineRule="exact"/>
        <w:ind w:firstLine="0"/>
        <w:rPr>
          <w:sz w:val="24"/>
          <w:szCs w:val="24"/>
        </w:rPr>
      </w:pPr>
      <w:r w:rsidRPr="00CE0E89">
        <w:rPr>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25B49" w:rsidRPr="00CE0E89" w:rsidRDefault="00A25B49" w:rsidP="00A25B49">
      <w:pPr>
        <w:pStyle w:val="a3"/>
        <w:spacing w:line="318" w:lineRule="exact"/>
        <w:ind w:firstLine="0"/>
        <w:rPr>
          <w:sz w:val="24"/>
          <w:szCs w:val="24"/>
        </w:rPr>
      </w:pPr>
      <w:r w:rsidRPr="00CE0E89">
        <w:rPr>
          <w:sz w:val="24"/>
          <w:szCs w:val="24"/>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25B49" w:rsidRPr="00CE0E89" w:rsidRDefault="00A25B49" w:rsidP="00A25B49">
      <w:pPr>
        <w:pStyle w:val="a3"/>
        <w:spacing w:line="318" w:lineRule="exact"/>
        <w:ind w:firstLine="0"/>
        <w:rPr>
          <w:sz w:val="24"/>
          <w:szCs w:val="24"/>
        </w:rPr>
      </w:pPr>
      <w:r w:rsidRPr="00CE0E89">
        <w:rPr>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25B49" w:rsidRPr="00CE0E89" w:rsidRDefault="00A25B49" w:rsidP="00A25B49">
      <w:pPr>
        <w:pStyle w:val="a3"/>
        <w:spacing w:line="318" w:lineRule="exact"/>
        <w:ind w:firstLine="0"/>
        <w:rPr>
          <w:sz w:val="24"/>
          <w:szCs w:val="24"/>
        </w:rPr>
      </w:pPr>
      <w:r w:rsidRPr="00CE0E89">
        <w:rPr>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25B49" w:rsidRPr="00CE0E89" w:rsidRDefault="00A25B49" w:rsidP="00A25B49">
      <w:pPr>
        <w:pStyle w:val="a3"/>
        <w:spacing w:line="318" w:lineRule="exact"/>
        <w:ind w:firstLine="0"/>
        <w:rPr>
          <w:sz w:val="24"/>
          <w:szCs w:val="24"/>
        </w:rPr>
      </w:pPr>
      <w:r w:rsidRPr="00CE0E89">
        <w:rPr>
          <w:sz w:val="24"/>
          <w:szCs w:val="24"/>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A25B49" w:rsidRPr="00CE0E89" w:rsidRDefault="00A25B49" w:rsidP="00A25B49">
      <w:pPr>
        <w:pStyle w:val="a3"/>
        <w:spacing w:line="318" w:lineRule="exact"/>
        <w:ind w:firstLine="0"/>
        <w:rPr>
          <w:sz w:val="24"/>
          <w:szCs w:val="24"/>
        </w:rPr>
      </w:pPr>
      <w:r w:rsidRPr="00CE0E89">
        <w:rPr>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A25B49" w:rsidRPr="00CE0E89" w:rsidRDefault="00A25B49" w:rsidP="00A25B49">
      <w:pPr>
        <w:pStyle w:val="a3"/>
        <w:spacing w:line="318" w:lineRule="exact"/>
        <w:ind w:firstLine="0"/>
        <w:rPr>
          <w:sz w:val="24"/>
          <w:szCs w:val="24"/>
        </w:rPr>
      </w:pPr>
      <w:r w:rsidRPr="00CE0E89">
        <w:rPr>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25B49" w:rsidRPr="00CE0E89" w:rsidRDefault="00A25B49" w:rsidP="00A25B49">
      <w:pPr>
        <w:pStyle w:val="a3"/>
        <w:spacing w:line="318" w:lineRule="exact"/>
        <w:ind w:firstLine="0"/>
        <w:rPr>
          <w:sz w:val="24"/>
          <w:szCs w:val="24"/>
        </w:rPr>
      </w:pPr>
      <w:r w:rsidRPr="00CE0E89">
        <w:rPr>
          <w:b/>
          <w:sz w:val="24"/>
          <w:szCs w:val="24"/>
        </w:rPr>
        <w:t>Предметные результаты изучения литературы.</w:t>
      </w:r>
    </w:p>
    <w:p w:rsidR="00A25B49" w:rsidRPr="00CE0E89" w:rsidRDefault="00A25B49" w:rsidP="00A25B49">
      <w:pPr>
        <w:pStyle w:val="a3"/>
        <w:spacing w:line="318" w:lineRule="exact"/>
        <w:ind w:firstLine="0"/>
        <w:rPr>
          <w:sz w:val="24"/>
          <w:szCs w:val="24"/>
        </w:rPr>
      </w:pPr>
      <w:r w:rsidRPr="00CE0E89">
        <w:rPr>
          <w:sz w:val="24"/>
          <w:szCs w:val="24"/>
        </w:rPr>
        <w:t xml:space="preserve">К концу обучения </w:t>
      </w:r>
      <w:r w:rsidRPr="00CE0E89">
        <w:rPr>
          <w:b/>
          <w:sz w:val="24"/>
          <w:szCs w:val="24"/>
        </w:rPr>
        <w:t>в 8 классе</w:t>
      </w:r>
      <w:r w:rsidRPr="00CE0E89">
        <w:rPr>
          <w:sz w:val="24"/>
          <w:szCs w:val="24"/>
        </w:rPr>
        <w:t xml:space="preserve"> обучающийся научится:</w:t>
      </w:r>
    </w:p>
    <w:p w:rsidR="00A25B49" w:rsidRPr="00CE0E89" w:rsidRDefault="00A25B49" w:rsidP="00A25B49">
      <w:pPr>
        <w:pStyle w:val="a3"/>
        <w:spacing w:line="318" w:lineRule="exact"/>
        <w:ind w:firstLine="0"/>
        <w:rPr>
          <w:sz w:val="24"/>
          <w:szCs w:val="24"/>
        </w:rPr>
      </w:pPr>
      <w:r w:rsidRPr="00CE0E89">
        <w:rPr>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25B49" w:rsidRPr="00CE0E89" w:rsidRDefault="00A25B49" w:rsidP="00A25B49">
      <w:pPr>
        <w:pStyle w:val="a3"/>
        <w:spacing w:line="318" w:lineRule="exact"/>
        <w:ind w:firstLine="0"/>
        <w:rPr>
          <w:sz w:val="24"/>
          <w:szCs w:val="24"/>
        </w:rPr>
      </w:pPr>
      <w:r w:rsidRPr="00CE0E89">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25B49" w:rsidRPr="00CE0E89" w:rsidRDefault="00A25B49" w:rsidP="00A25B49">
      <w:pPr>
        <w:pStyle w:val="a3"/>
        <w:spacing w:line="318" w:lineRule="exact"/>
        <w:ind w:firstLine="0"/>
        <w:rPr>
          <w:sz w:val="24"/>
          <w:szCs w:val="24"/>
        </w:rPr>
      </w:pPr>
      <w:r w:rsidRPr="00CE0E89">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25B49" w:rsidRPr="00CE0E89" w:rsidRDefault="00A25B49" w:rsidP="00A25B49">
      <w:pPr>
        <w:pStyle w:val="a3"/>
        <w:spacing w:line="318" w:lineRule="exact"/>
        <w:ind w:firstLine="0"/>
        <w:rPr>
          <w:sz w:val="24"/>
          <w:szCs w:val="24"/>
        </w:rPr>
      </w:pPr>
      <w:r w:rsidRPr="00CE0E89">
        <w:rPr>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A25B49" w:rsidRPr="00CE0E89" w:rsidRDefault="00A25B49" w:rsidP="00A25B49">
      <w:pPr>
        <w:pStyle w:val="a3"/>
        <w:spacing w:line="318" w:lineRule="exact"/>
        <w:ind w:firstLine="0"/>
        <w:rPr>
          <w:sz w:val="24"/>
          <w:szCs w:val="24"/>
        </w:rPr>
      </w:pPr>
      <w:r w:rsidRPr="00CE0E89">
        <w:rPr>
          <w:sz w:val="24"/>
          <w:szCs w:val="24"/>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25B49" w:rsidRPr="00CE0E89" w:rsidRDefault="00A25B49" w:rsidP="00A25B49">
      <w:pPr>
        <w:pStyle w:val="a3"/>
        <w:spacing w:line="318" w:lineRule="exact"/>
        <w:ind w:firstLine="0"/>
        <w:rPr>
          <w:sz w:val="24"/>
          <w:szCs w:val="24"/>
        </w:rPr>
      </w:pPr>
      <w:r w:rsidRPr="00CE0E89">
        <w:rPr>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25B49" w:rsidRPr="00CE0E89" w:rsidRDefault="00A25B49" w:rsidP="00A25B49">
      <w:pPr>
        <w:pStyle w:val="a3"/>
        <w:spacing w:line="318" w:lineRule="exact"/>
        <w:ind w:firstLine="0"/>
        <w:rPr>
          <w:sz w:val="24"/>
          <w:szCs w:val="24"/>
        </w:rPr>
      </w:pPr>
      <w:r w:rsidRPr="00CE0E89">
        <w:rPr>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25B49" w:rsidRPr="00CE0E89" w:rsidRDefault="00A25B49" w:rsidP="00A25B49">
      <w:pPr>
        <w:pStyle w:val="a3"/>
        <w:spacing w:line="318" w:lineRule="exact"/>
        <w:ind w:firstLine="0"/>
        <w:rPr>
          <w:sz w:val="24"/>
          <w:szCs w:val="24"/>
        </w:rPr>
      </w:pPr>
      <w:r w:rsidRPr="00CE0E89">
        <w:rPr>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25B49" w:rsidRPr="00CE0E89" w:rsidRDefault="00A25B49" w:rsidP="00A25B49">
      <w:pPr>
        <w:pStyle w:val="a3"/>
        <w:spacing w:line="318" w:lineRule="exact"/>
        <w:ind w:firstLine="0"/>
        <w:rPr>
          <w:sz w:val="24"/>
          <w:szCs w:val="24"/>
        </w:rPr>
      </w:pPr>
      <w:r w:rsidRPr="00CE0E89">
        <w:rPr>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25B49" w:rsidRPr="00CE0E89" w:rsidRDefault="00A25B49" w:rsidP="00A25B49">
      <w:pPr>
        <w:pStyle w:val="a3"/>
        <w:spacing w:line="318" w:lineRule="exact"/>
        <w:ind w:firstLine="0"/>
        <w:rPr>
          <w:sz w:val="24"/>
          <w:szCs w:val="24"/>
        </w:rPr>
      </w:pPr>
      <w:r w:rsidRPr="00CE0E89">
        <w:rPr>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25B49" w:rsidRPr="00CE0E89" w:rsidRDefault="00A25B49" w:rsidP="00A25B49">
      <w:pPr>
        <w:pStyle w:val="a3"/>
        <w:spacing w:line="318" w:lineRule="exact"/>
        <w:ind w:firstLine="0"/>
        <w:rPr>
          <w:sz w:val="24"/>
          <w:szCs w:val="24"/>
        </w:rPr>
      </w:pPr>
      <w:r w:rsidRPr="00CE0E89">
        <w:rPr>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25B49" w:rsidRPr="00CE0E89" w:rsidRDefault="00A25B49" w:rsidP="00A25B49">
      <w:pPr>
        <w:pStyle w:val="a3"/>
        <w:spacing w:line="318" w:lineRule="exact"/>
        <w:ind w:firstLine="0"/>
        <w:rPr>
          <w:sz w:val="24"/>
          <w:szCs w:val="24"/>
        </w:rPr>
      </w:pPr>
      <w:r w:rsidRPr="00CE0E89">
        <w:rPr>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25B49" w:rsidRPr="00CE0E89" w:rsidRDefault="00A25B49" w:rsidP="00A25B49">
      <w:pPr>
        <w:pStyle w:val="a3"/>
        <w:spacing w:line="318" w:lineRule="exact"/>
        <w:ind w:firstLine="0"/>
        <w:rPr>
          <w:sz w:val="24"/>
          <w:szCs w:val="24"/>
        </w:rPr>
      </w:pPr>
      <w:r w:rsidRPr="00CE0E89">
        <w:rPr>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25B49" w:rsidRPr="00CE0E89" w:rsidRDefault="00A25B49" w:rsidP="00A25B49">
      <w:pPr>
        <w:pStyle w:val="a3"/>
        <w:spacing w:line="318" w:lineRule="exact"/>
        <w:ind w:firstLine="0"/>
        <w:rPr>
          <w:sz w:val="24"/>
          <w:szCs w:val="24"/>
        </w:rPr>
      </w:pPr>
      <w:r w:rsidRPr="00CE0E89">
        <w:rPr>
          <w:sz w:val="24"/>
          <w:szCs w:val="24"/>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25B49" w:rsidRPr="00CE0E89" w:rsidRDefault="00A25B49" w:rsidP="00A25B49">
      <w:pPr>
        <w:pStyle w:val="a3"/>
        <w:spacing w:line="318" w:lineRule="exact"/>
        <w:ind w:firstLine="0"/>
        <w:rPr>
          <w:sz w:val="24"/>
          <w:szCs w:val="24"/>
        </w:rPr>
      </w:pPr>
      <w:r w:rsidRPr="00CE0E89">
        <w:rPr>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25B49" w:rsidRPr="00CE0E89" w:rsidRDefault="00A25B49" w:rsidP="00A25B49">
      <w:pPr>
        <w:pStyle w:val="a3"/>
        <w:spacing w:line="318" w:lineRule="exact"/>
        <w:ind w:firstLine="0"/>
        <w:rPr>
          <w:sz w:val="24"/>
          <w:szCs w:val="24"/>
        </w:rPr>
      </w:pPr>
      <w:r w:rsidRPr="00CE0E89">
        <w:rPr>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25B49" w:rsidRPr="00CE0E89" w:rsidRDefault="00A25B49" w:rsidP="00A25B49">
      <w:pPr>
        <w:pStyle w:val="a3"/>
        <w:spacing w:line="318" w:lineRule="exact"/>
        <w:ind w:firstLine="0"/>
        <w:rPr>
          <w:sz w:val="24"/>
          <w:szCs w:val="24"/>
        </w:rPr>
      </w:pPr>
      <w:r w:rsidRPr="00CE0E89">
        <w:rPr>
          <w:sz w:val="24"/>
          <w:szCs w:val="24"/>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A25B49" w:rsidRPr="00CE0E89" w:rsidRDefault="00A25B49" w:rsidP="00A25B49">
      <w:pPr>
        <w:pStyle w:val="a3"/>
        <w:spacing w:line="318" w:lineRule="exact"/>
        <w:ind w:firstLine="0"/>
        <w:rPr>
          <w:sz w:val="24"/>
          <w:szCs w:val="24"/>
        </w:rPr>
      </w:pPr>
      <w:r w:rsidRPr="00CE0E89">
        <w:rPr>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A25B49" w:rsidRPr="00CE0E89" w:rsidRDefault="00A25B49" w:rsidP="00A25B49">
      <w:pPr>
        <w:pStyle w:val="a3"/>
        <w:spacing w:line="318" w:lineRule="exact"/>
        <w:ind w:firstLine="0"/>
        <w:rPr>
          <w:sz w:val="24"/>
          <w:szCs w:val="24"/>
        </w:rPr>
      </w:pPr>
      <w:r w:rsidRPr="00CE0E89">
        <w:rPr>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25B49" w:rsidRPr="00CE0E89" w:rsidRDefault="00A25B49" w:rsidP="00A25B49">
      <w:pPr>
        <w:pStyle w:val="a3"/>
        <w:spacing w:line="318" w:lineRule="exact"/>
        <w:ind w:firstLine="0"/>
        <w:rPr>
          <w:sz w:val="24"/>
          <w:szCs w:val="24"/>
        </w:rPr>
      </w:pPr>
      <w:r w:rsidRPr="00CE0E89">
        <w:rPr>
          <w:b/>
          <w:sz w:val="24"/>
          <w:szCs w:val="24"/>
        </w:rPr>
        <w:t>Предметные результаты изучения литературы.</w:t>
      </w:r>
    </w:p>
    <w:p w:rsidR="00A25B49" w:rsidRPr="00CE0E89" w:rsidRDefault="00A25B49" w:rsidP="00A25B49">
      <w:pPr>
        <w:pStyle w:val="a3"/>
        <w:spacing w:line="318" w:lineRule="exact"/>
        <w:ind w:firstLine="0"/>
        <w:rPr>
          <w:sz w:val="24"/>
          <w:szCs w:val="24"/>
        </w:rPr>
      </w:pPr>
      <w:r w:rsidRPr="00CE0E89">
        <w:rPr>
          <w:sz w:val="24"/>
          <w:szCs w:val="24"/>
        </w:rPr>
        <w:t xml:space="preserve">К концу обучения в </w:t>
      </w:r>
      <w:r w:rsidRPr="00CE0E89">
        <w:rPr>
          <w:b/>
          <w:sz w:val="24"/>
          <w:szCs w:val="24"/>
        </w:rPr>
        <w:t>9 классе</w:t>
      </w:r>
      <w:r w:rsidRPr="00CE0E89">
        <w:rPr>
          <w:sz w:val="24"/>
          <w:szCs w:val="24"/>
        </w:rPr>
        <w:t xml:space="preserve"> обучающийся научится:</w:t>
      </w:r>
    </w:p>
    <w:p w:rsidR="00A25B49" w:rsidRPr="00CE0E89" w:rsidRDefault="00A25B49" w:rsidP="00A25B49">
      <w:pPr>
        <w:pStyle w:val="a3"/>
        <w:spacing w:line="318" w:lineRule="exact"/>
        <w:ind w:firstLine="0"/>
        <w:rPr>
          <w:sz w:val="24"/>
          <w:szCs w:val="24"/>
        </w:rPr>
      </w:pPr>
      <w:r w:rsidRPr="00CE0E89">
        <w:rPr>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25B49" w:rsidRPr="00CE0E89" w:rsidRDefault="00A25B49" w:rsidP="00A25B49">
      <w:pPr>
        <w:pStyle w:val="a3"/>
        <w:spacing w:line="318" w:lineRule="exact"/>
        <w:ind w:firstLine="0"/>
        <w:rPr>
          <w:sz w:val="24"/>
          <w:szCs w:val="24"/>
        </w:rPr>
      </w:pPr>
      <w:r w:rsidRPr="00CE0E89">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25B49" w:rsidRPr="00CE0E89" w:rsidRDefault="00A25B49" w:rsidP="00A25B49">
      <w:pPr>
        <w:pStyle w:val="a3"/>
        <w:spacing w:line="318" w:lineRule="exact"/>
        <w:ind w:firstLine="0"/>
        <w:rPr>
          <w:sz w:val="24"/>
          <w:szCs w:val="24"/>
        </w:rPr>
      </w:pPr>
      <w:r w:rsidRPr="00CE0E89">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25B49" w:rsidRPr="00CE0E89" w:rsidRDefault="00A25B49" w:rsidP="00A25B49">
      <w:pPr>
        <w:pStyle w:val="a3"/>
        <w:spacing w:line="318" w:lineRule="exact"/>
        <w:ind w:firstLine="0"/>
        <w:rPr>
          <w:sz w:val="24"/>
          <w:szCs w:val="24"/>
        </w:rPr>
      </w:pPr>
      <w:r w:rsidRPr="00CE0E89">
        <w:rPr>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25B49" w:rsidRPr="00CE0E89" w:rsidRDefault="00A25B49" w:rsidP="00A25B49">
      <w:pPr>
        <w:pStyle w:val="a3"/>
        <w:spacing w:line="318" w:lineRule="exact"/>
        <w:ind w:firstLine="0"/>
        <w:rPr>
          <w:sz w:val="24"/>
          <w:szCs w:val="24"/>
        </w:rPr>
      </w:pPr>
      <w:r w:rsidRPr="00CE0E89">
        <w:rPr>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25B49" w:rsidRPr="00CE0E89" w:rsidRDefault="00A25B49" w:rsidP="00A25B49">
      <w:pPr>
        <w:pStyle w:val="a3"/>
        <w:spacing w:line="318" w:lineRule="exact"/>
        <w:ind w:firstLine="0"/>
        <w:rPr>
          <w:sz w:val="24"/>
          <w:szCs w:val="24"/>
        </w:rPr>
      </w:pPr>
      <w:r w:rsidRPr="00CE0E89">
        <w:rPr>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25B49" w:rsidRPr="00CE0E89" w:rsidRDefault="00A25B49" w:rsidP="00A25B49">
      <w:pPr>
        <w:pStyle w:val="a3"/>
        <w:spacing w:line="318" w:lineRule="exact"/>
        <w:ind w:firstLine="0"/>
        <w:rPr>
          <w:sz w:val="24"/>
          <w:szCs w:val="24"/>
        </w:rPr>
      </w:pPr>
      <w:r w:rsidRPr="00CE0E89">
        <w:rPr>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25B49" w:rsidRPr="00CE0E89" w:rsidRDefault="00A25B49" w:rsidP="00A25B49">
      <w:pPr>
        <w:pStyle w:val="a3"/>
        <w:spacing w:line="318" w:lineRule="exact"/>
        <w:ind w:firstLine="0"/>
        <w:rPr>
          <w:sz w:val="24"/>
          <w:szCs w:val="24"/>
        </w:rPr>
      </w:pPr>
      <w:r w:rsidRPr="00CE0E89">
        <w:rPr>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25B49" w:rsidRPr="00CE0E89" w:rsidRDefault="00A25B49" w:rsidP="00A25B49">
      <w:pPr>
        <w:pStyle w:val="a3"/>
        <w:spacing w:line="318" w:lineRule="exact"/>
        <w:ind w:firstLine="0"/>
        <w:rPr>
          <w:sz w:val="24"/>
          <w:szCs w:val="24"/>
        </w:rPr>
      </w:pPr>
      <w:r w:rsidRPr="00CE0E89">
        <w:rPr>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25B49" w:rsidRPr="00CE0E89" w:rsidRDefault="00A25B49" w:rsidP="00A25B49">
      <w:pPr>
        <w:pStyle w:val="a3"/>
        <w:spacing w:line="318" w:lineRule="exact"/>
        <w:ind w:firstLine="0"/>
        <w:rPr>
          <w:sz w:val="24"/>
          <w:szCs w:val="24"/>
        </w:rPr>
      </w:pPr>
      <w:r w:rsidRPr="00CE0E89">
        <w:rPr>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25B49" w:rsidRPr="00CE0E89" w:rsidRDefault="00A25B49" w:rsidP="00A25B49">
      <w:pPr>
        <w:pStyle w:val="a3"/>
        <w:spacing w:line="318" w:lineRule="exact"/>
        <w:ind w:firstLine="0"/>
        <w:rPr>
          <w:sz w:val="24"/>
          <w:szCs w:val="24"/>
        </w:rPr>
      </w:pPr>
      <w:r w:rsidRPr="00CE0E89">
        <w:rPr>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25B49" w:rsidRPr="00CE0E89" w:rsidRDefault="00A25B49" w:rsidP="00A25B49">
      <w:pPr>
        <w:pStyle w:val="a3"/>
        <w:spacing w:line="318" w:lineRule="exact"/>
        <w:ind w:firstLine="0"/>
        <w:rPr>
          <w:sz w:val="24"/>
          <w:szCs w:val="24"/>
        </w:rPr>
      </w:pPr>
      <w:r w:rsidRPr="00CE0E89">
        <w:rPr>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25B49" w:rsidRPr="00CE0E89" w:rsidRDefault="00A25B49" w:rsidP="00A25B49">
      <w:pPr>
        <w:pStyle w:val="a3"/>
        <w:spacing w:line="318" w:lineRule="exact"/>
        <w:ind w:firstLine="0"/>
        <w:rPr>
          <w:sz w:val="24"/>
          <w:szCs w:val="24"/>
        </w:rPr>
      </w:pPr>
      <w:r w:rsidRPr="00CE0E89">
        <w:rPr>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25B49" w:rsidRPr="00CE0E89" w:rsidRDefault="00A25B49" w:rsidP="00A25B49">
      <w:pPr>
        <w:pStyle w:val="a3"/>
        <w:spacing w:line="318" w:lineRule="exact"/>
        <w:ind w:firstLine="0"/>
        <w:rPr>
          <w:sz w:val="24"/>
          <w:szCs w:val="24"/>
        </w:rPr>
      </w:pPr>
      <w:r w:rsidRPr="00CE0E89">
        <w:rPr>
          <w:sz w:val="24"/>
          <w:szCs w:val="24"/>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25B49" w:rsidRPr="00CE0E89" w:rsidRDefault="00A25B49" w:rsidP="00A25B49">
      <w:pPr>
        <w:pStyle w:val="a3"/>
        <w:spacing w:line="318" w:lineRule="exact"/>
        <w:ind w:firstLine="0"/>
        <w:rPr>
          <w:sz w:val="24"/>
          <w:szCs w:val="24"/>
        </w:rPr>
      </w:pPr>
      <w:r w:rsidRPr="00CE0E89">
        <w:rPr>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25B49" w:rsidRPr="00CE0E89" w:rsidRDefault="00A25B49" w:rsidP="00A25B49">
      <w:pPr>
        <w:pStyle w:val="a3"/>
        <w:spacing w:line="318" w:lineRule="exact"/>
        <w:ind w:firstLine="0"/>
        <w:rPr>
          <w:sz w:val="24"/>
          <w:szCs w:val="24"/>
        </w:rPr>
      </w:pPr>
      <w:r w:rsidRPr="00CE0E89">
        <w:rPr>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25B49" w:rsidRPr="00CE0E89" w:rsidRDefault="00A25B49" w:rsidP="00A25B49">
      <w:pPr>
        <w:pStyle w:val="a3"/>
        <w:spacing w:line="318" w:lineRule="exact"/>
        <w:ind w:firstLine="0"/>
        <w:rPr>
          <w:sz w:val="24"/>
          <w:szCs w:val="24"/>
        </w:rPr>
      </w:pPr>
      <w:r w:rsidRPr="00CE0E89">
        <w:rPr>
          <w:sz w:val="24"/>
          <w:szCs w:val="24"/>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A25B49" w:rsidRPr="00CE0E89" w:rsidRDefault="00A25B49" w:rsidP="00A25B49">
      <w:pPr>
        <w:pStyle w:val="a3"/>
        <w:spacing w:line="318" w:lineRule="exact"/>
        <w:ind w:firstLine="0"/>
        <w:rPr>
          <w:sz w:val="24"/>
          <w:szCs w:val="24"/>
        </w:rPr>
      </w:pPr>
      <w:r w:rsidRPr="00CE0E89">
        <w:rPr>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25B49" w:rsidRPr="00CE0E89" w:rsidRDefault="00A25B49" w:rsidP="00A25B49">
      <w:pPr>
        <w:pStyle w:val="a3"/>
        <w:spacing w:line="318" w:lineRule="exact"/>
        <w:ind w:firstLine="0"/>
        <w:rPr>
          <w:sz w:val="24"/>
          <w:szCs w:val="24"/>
        </w:rPr>
      </w:pPr>
      <w:r w:rsidRPr="00CE0E89">
        <w:rPr>
          <w:sz w:val="24"/>
          <w:szCs w:val="24"/>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25B49" w:rsidRPr="00CE0E89" w:rsidRDefault="00A25B49" w:rsidP="00A25B49">
      <w:pPr>
        <w:pStyle w:val="a3"/>
        <w:spacing w:line="318" w:lineRule="exact"/>
        <w:ind w:firstLine="0"/>
        <w:rPr>
          <w:sz w:val="24"/>
          <w:szCs w:val="24"/>
        </w:rPr>
      </w:pPr>
    </w:p>
    <w:p w:rsidR="00A25B49" w:rsidRPr="00CE0E89" w:rsidRDefault="00A25B49" w:rsidP="00281C15">
      <w:pPr>
        <w:pStyle w:val="a5"/>
        <w:numPr>
          <w:ilvl w:val="2"/>
          <w:numId w:val="6"/>
        </w:numPr>
        <w:tabs>
          <w:tab w:val="left" w:pos="1235"/>
        </w:tabs>
        <w:spacing w:before="1" w:line="516" w:lineRule="auto"/>
        <w:ind w:left="603" w:right="-9" w:firstLine="0"/>
        <w:jc w:val="left"/>
        <w:rPr>
          <w:b/>
          <w:sz w:val="24"/>
          <w:szCs w:val="24"/>
        </w:rPr>
      </w:pPr>
    </w:p>
    <w:p w:rsidR="00A25B49" w:rsidRPr="00CE0E89" w:rsidRDefault="00A25B49" w:rsidP="00281C15">
      <w:pPr>
        <w:pStyle w:val="a5"/>
        <w:numPr>
          <w:ilvl w:val="2"/>
          <w:numId w:val="6"/>
        </w:numPr>
        <w:tabs>
          <w:tab w:val="left" w:pos="1235"/>
        </w:tabs>
        <w:spacing w:before="1" w:line="516" w:lineRule="auto"/>
        <w:ind w:left="603" w:right="-9" w:firstLine="0"/>
        <w:jc w:val="left"/>
        <w:rPr>
          <w:b/>
          <w:sz w:val="24"/>
          <w:szCs w:val="24"/>
        </w:rPr>
      </w:pPr>
    </w:p>
    <w:p w:rsidR="00A25B49" w:rsidRPr="00CE0E89" w:rsidRDefault="00A25B49" w:rsidP="00281C15">
      <w:pPr>
        <w:pStyle w:val="a5"/>
        <w:numPr>
          <w:ilvl w:val="2"/>
          <w:numId w:val="6"/>
        </w:numPr>
        <w:tabs>
          <w:tab w:val="left" w:pos="1235"/>
        </w:tabs>
        <w:spacing w:before="1" w:line="516" w:lineRule="auto"/>
        <w:ind w:left="603" w:right="-9" w:firstLine="0"/>
        <w:jc w:val="left"/>
        <w:rPr>
          <w:b/>
          <w:sz w:val="24"/>
          <w:szCs w:val="24"/>
        </w:rPr>
      </w:pPr>
      <w:r w:rsidRPr="00CE0E89">
        <w:rPr>
          <w:b/>
          <w:sz w:val="24"/>
          <w:szCs w:val="24"/>
        </w:rPr>
        <w:t>2.1.3. РАБОЧАЯ ПРОГРАММА ПО ПРЕДМЕТУ « РОДНОЙ ЯЗЫК</w:t>
      </w:r>
      <w:r w:rsidR="00810CC3" w:rsidRPr="00CE0E89">
        <w:rPr>
          <w:b/>
          <w:sz w:val="24"/>
          <w:szCs w:val="24"/>
        </w:rPr>
        <w:t xml:space="preserve"> </w:t>
      </w:r>
      <w:r w:rsidRPr="00CE0E89">
        <w:rPr>
          <w:b/>
          <w:sz w:val="24"/>
          <w:szCs w:val="24"/>
        </w:rPr>
        <w:t>(РУССКИЙ)»</w:t>
      </w:r>
    </w:p>
    <w:p w:rsidR="00A25B49" w:rsidRPr="00CE0E89" w:rsidRDefault="00A25B49" w:rsidP="00281C15">
      <w:pPr>
        <w:pStyle w:val="a5"/>
        <w:numPr>
          <w:ilvl w:val="2"/>
          <w:numId w:val="6"/>
        </w:numPr>
        <w:tabs>
          <w:tab w:val="left" w:pos="1235"/>
        </w:tabs>
        <w:spacing w:before="1" w:line="516" w:lineRule="auto"/>
        <w:ind w:left="603" w:right="-9" w:firstLine="0"/>
        <w:jc w:val="left"/>
        <w:rPr>
          <w:b/>
          <w:sz w:val="24"/>
          <w:szCs w:val="24"/>
        </w:rPr>
      </w:pPr>
      <w:r w:rsidRPr="00CE0E89">
        <w:rPr>
          <w:b/>
          <w:sz w:val="24"/>
          <w:szCs w:val="24"/>
        </w:rPr>
        <w:t>ПОЯСНИТЕЛЬНАЯ ЗАПИСКА</w:t>
      </w:r>
    </w:p>
    <w:p w:rsidR="00A25B49" w:rsidRPr="00CE0E89" w:rsidRDefault="00A25B49" w:rsidP="00A25B49">
      <w:pPr>
        <w:ind w:firstLine="567"/>
        <w:jc w:val="both"/>
        <w:rPr>
          <w:color w:val="000000"/>
          <w:sz w:val="24"/>
          <w:szCs w:val="24"/>
        </w:rPr>
      </w:pPr>
      <w:r w:rsidRPr="00CE0E89">
        <w:rPr>
          <w:color w:val="000000"/>
          <w:sz w:val="24"/>
          <w:szCs w:val="24"/>
        </w:rPr>
        <w:t>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w:t>
      </w:r>
    </w:p>
    <w:p w:rsidR="00A25B49" w:rsidRPr="00CE0E89" w:rsidRDefault="00A25B49" w:rsidP="00A25B49">
      <w:pPr>
        <w:ind w:firstLine="567"/>
        <w:jc w:val="both"/>
        <w:rPr>
          <w:color w:val="000000"/>
          <w:sz w:val="24"/>
          <w:szCs w:val="24"/>
        </w:rPr>
      </w:pPr>
      <w:r w:rsidRPr="00CE0E89">
        <w:rPr>
          <w:color w:val="000000"/>
          <w:sz w:val="24"/>
          <w:szCs w:val="24"/>
        </w:rPr>
        <w:t>№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25B49" w:rsidRPr="00CE0E89" w:rsidRDefault="00A25B49" w:rsidP="00A25B49">
      <w:pPr>
        <w:ind w:firstLine="567"/>
        <w:jc w:val="both"/>
        <w:rPr>
          <w:color w:val="000000"/>
          <w:sz w:val="24"/>
          <w:szCs w:val="24"/>
        </w:rPr>
      </w:pPr>
      <w:r w:rsidRPr="00CE0E89">
        <w:rPr>
          <w:color w:val="000000"/>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25B49" w:rsidRPr="00CE0E89" w:rsidRDefault="00A25B49" w:rsidP="00A25B49">
      <w:pPr>
        <w:ind w:firstLine="567"/>
        <w:jc w:val="both"/>
        <w:rPr>
          <w:color w:val="000000"/>
          <w:sz w:val="24"/>
          <w:szCs w:val="24"/>
        </w:rPr>
      </w:pPr>
      <w:r w:rsidRPr="00CE0E89">
        <w:rPr>
          <w:color w:val="000000"/>
          <w:sz w:val="24"/>
          <w:szCs w:val="24"/>
        </w:rPr>
        <w:t>Примерная рабочая программа позволит учителю:</w:t>
      </w:r>
    </w:p>
    <w:p w:rsidR="00A25B49" w:rsidRPr="00CE0E89" w:rsidRDefault="00A25B49" w:rsidP="00281C15">
      <w:pPr>
        <w:pStyle w:val="a5"/>
        <w:numPr>
          <w:ilvl w:val="0"/>
          <w:numId w:val="17"/>
        </w:numPr>
        <w:ind w:left="0" w:firstLine="567"/>
        <w:rPr>
          <w:color w:val="000000"/>
          <w:sz w:val="24"/>
          <w:szCs w:val="24"/>
        </w:rPr>
      </w:pPr>
      <w:r w:rsidRPr="00CE0E89">
        <w:rPr>
          <w:color w:val="000000"/>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25B49" w:rsidRPr="00CE0E89" w:rsidRDefault="00A25B49" w:rsidP="00281C15">
      <w:pPr>
        <w:pStyle w:val="a5"/>
        <w:numPr>
          <w:ilvl w:val="0"/>
          <w:numId w:val="17"/>
        </w:numPr>
        <w:ind w:left="0" w:firstLine="567"/>
        <w:rPr>
          <w:color w:val="000000"/>
          <w:sz w:val="24"/>
          <w:szCs w:val="24"/>
        </w:rPr>
      </w:pPr>
      <w:r w:rsidRPr="00CE0E89">
        <w:rPr>
          <w:color w:val="000000"/>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(в редакции протокола № 1/20 от 4 февраля 2020 г.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25B49" w:rsidRPr="00CE0E89" w:rsidRDefault="00A25B49" w:rsidP="00281C15">
      <w:pPr>
        <w:pStyle w:val="a5"/>
        <w:numPr>
          <w:ilvl w:val="0"/>
          <w:numId w:val="17"/>
        </w:numPr>
        <w:ind w:left="0" w:firstLine="567"/>
        <w:rPr>
          <w:color w:val="000000"/>
          <w:sz w:val="24"/>
          <w:szCs w:val="24"/>
        </w:rPr>
      </w:pPr>
      <w:r w:rsidRPr="00CE0E89">
        <w:rPr>
          <w:color w:val="000000"/>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25B49" w:rsidRPr="00CE0E89" w:rsidRDefault="00A25B49" w:rsidP="00281C15">
      <w:pPr>
        <w:pStyle w:val="a5"/>
        <w:numPr>
          <w:ilvl w:val="0"/>
          <w:numId w:val="17"/>
        </w:numPr>
        <w:ind w:left="0" w:firstLine="567"/>
        <w:rPr>
          <w:color w:val="000000"/>
          <w:sz w:val="24"/>
          <w:szCs w:val="24"/>
        </w:rPr>
      </w:pPr>
      <w:r w:rsidRPr="00CE0E89">
        <w:rPr>
          <w:color w:val="000000"/>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25B49" w:rsidRPr="00CE0E89" w:rsidRDefault="00A25B49" w:rsidP="00A25B49">
      <w:pPr>
        <w:pStyle w:val="2"/>
        <w:spacing w:before="0"/>
        <w:ind w:firstLine="567"/>
        <w:jc w:val="center"/>
        <w:rPr>
          <w:rFonts w:ascii="Times New Roman" w:hAnsi="Times New Roman" w:cs="Times New Roman"/>
          <w:b w:val="0"/>
          <w:color w:val="000000"/>
          <w:sz w:val="24"/>
          <w:szCs w:val="24"/>
        </w:rPr>
      </w:pPr>
      <w:bookmarkStart w:id="11" w:name="_Toc106448728"/>
      <w:r w:rsidRPr="00CE0E89">
        <w:rPr>
          <w:rFonts w:ascii="Times New Roman" w:hAnsi="Times New Roman" w:cs="Times New Roman"/>
          <w:color w:val="000000"/>
          <w:w w:val="90"/>
          <w:sz w:val="24"/>
          <w:szCs w:val="24"/>
        </w:rPr>
        <w:t>ОБЩАЯ</w:t>
      </w:r>
      <w:r w:rsidR="00BA093E" w:rsidRPr="00CE0E89">
        <w:rPr>
          <w:rFonts w:ascii="Times New Roman" w:hAnsi="Times New Roman" w:cs="Times New Roman"/>
          <w:color w:val="000000"/>
          <w:w w:val="90"/>
          <w:sz w:val="24"/>
          <w:szCs w:val="24"/>
        </w:rPr>
        <w:t xml:space="preserve"> </w:t>
      </w:r>
      <w:r w:rsidRPr="00CE0E89">
        <w:rPr>
          <w:rFonts w:ascii="Times New Roman" w:hAnsi="Times New Roman" w:cs="Times New Roman"/>
          <w:color w:val="000000"/>
          <w:w w:val="90"/>
          <w:sz w:val="24"/>
          <w:szCs w:val="24"/>
        </w:rPr>
        <w:t>ХАРАКТЕРИСТИКА</w:t>
      </w:r>
      <w:r w:rsidR="00BA093E" w:rsidRPr="00CE0E89">
        <w:rPr>
          <w:rFonts w:ascii="Times New Roman" w:hAnsi="Times New Roman" w:cs="Times New Roman"/>
          <w:color w:val="000000"/>
          <w:w w:val="90"/>
          <w:sz w:val="24"/>
          <w:szCs w:val="24"/>
        </w:rPr>
        <w:t xml:space="preserve"> </w:t>
      </w:r>
      <w:r w:rsidRPr="00CE0E89">
        <w:rPr>
          <w:rFonts w:ascii="Times New Roman" w:hAnsi="Times New Roman" w:cs="Times New Roman"/>
          <w:color w:val="000000"/>
          <w:w w:val="90"/>
          <w:sz w:val="24"/>
          <w:szCs w:val="24"/>
        </w:rPr>
        <w:t>УЧЕБНОГО</w:t>
      </w:r>
      <w:r w:rsidR="00BA093E" w:rsidRPr="00CE0E89">
        <w:rPr>
          <w:rFonts w:ascii="Times New Roman" w:hAnsi="Times New Roman" w:cs="Times New Roman"/>
          <w:color w:val="000000"/>
          <w:w w:val="90"/>
          <w:sz w:val="24"/>
          <w:szCs w:val="24"/>
        </w:rPr>
        <w:t xml:space="preserve"> </w:t>
      </w:r>
      <w:r w:rsidRPr="00CE0E89">
        <w:rPr>
          <w:rFonts w:ascii="Times New Roman" w:hAnsi="Times New Roman" w:cs="Times New Roman"/>
          <w:color w:val="000000"/>
          <w:w w:val="90"/>
          <w:sz w:val="24"/>
          <w:szCs w:val="24"/>
        </w:rPr>
        <w:t>ПРЕДМЕТА</w:t>
      </w:r>
      <w:r w:rsidR="00BA093E" w:rsidRPr="00CE0E89">
        <w:rPr>
          <w:rFonts w:ascii="Times New Roman" w:hAnsi="Times New Roman" w:cs="Times New Roman"/>
          <w:color w:val="000000"/>
          <w:w w:val="90"/>
          <w:sz w:val="24"/>
          <w:szCs w:val="24"/>
        </w:rPr>
        <w:t xml:space="preserve"> </w:t>
      </w:r>
      <w:r w:rsidRPr="00CE0E89">
        <w:rPr>
          <w:rFonts w:ascii="Times New Roman" w:hAnsi="Times New Roman" w:cs="Times New Roman"/>
          <w:color w:val="000000"/>
          <w:w w:val="95"/>
          <w:sz w:val="24"/>
          <w:szCs w:val="24"/>
        </w:rPr>
        <w:t>«РОДНОЙ</w:t>
      </w:r>
      <w:r w:rsidR="00BA093E" w:rsidRPr="00CE0E89">
        <w:rPr>
          <w:rFonts w:ascii="Times New Roman" w:hAnsi="Times New Roman" w:cs="Times New Roman"/>
          <w:color w:val="000000"/>
          <w:w w:val="95"/>
          <w:sz w:val="24"/>
          <w:szCs w:val="24"/>
        </w:rPr>
        <w:t xml:space="preserve"> </w:t>
      </w:r>
      <w:r w:rsidRPr="00CE0E89">
        <w:rPr>
          <w:rFonts w:ascii="Times New Roman" w:hAnsi="Times New Roman" w:cs="Times New Roman"/>
          <w:color w:val="000000"/>
          <w:w w:val="95"/>
          <w:sz w:val="24"/>
          <w:szCs w:val="24"/>
        </w:rPr>
        <w:t>ЯЗЫК</w:t>
      </w:r>
      <w:r w:rsidR="00BA093E" w:rsidRPr="00CE0E89">
        <w:rPr>
          <w:rFonts w:ascii="Times New Roman" w:hAnsi="Times New Roman" w:cs="Times New Roman"/>
          <w:color w:val="000000"/>
          <w:w w:val="95"/>
          <w:sz w:val="24"/>
          <w:szCs w:val="24"/>
        </w:rPr>
        <w:t xml:space="preserve"> </w:t>
      </w:r>
      <w:r w:rsidRPr="00CE0E89">
        <w:rPr>
          <w:rFonts w:ascii="Times New Roman" w:hAnsi="Times New Roman" w:cs="Times New Roman"/>
          <w:color w:val="000000"/>
          <w:w w:val="95"/>
          <w:sz w:val="24"/>
          <w:szCs w:val="24"/>
        </w:rPr>
        <w:t>(РУССКИЙ)»</w:t>
      </w:r>
      <w:bookmarkEnd w:id="11"/>
    </w:p>
    <w:p w:rsidR="00A25B49" w:rsidRPr="00CE0E89" w:rsidRDefault="00A25B49" w:rsidP="00A25B49">
      <w:pPr>
        <w:pStyle w:val="a3"/>
        <w:ind w:left="0" w:firstLine="567"/>
        <w:rPr>
          <w:color w:val="000000"/>
          <w:w w:val="120"/>
          <w:sz w:val="24"/>
          <w:szCs w:val="24"/>
        </w:rPr>
      </w:pPr>
      <w:r w:rsidRPr="00CE0E89">
        <w:rPr>
          <w:color w:val="000000"/>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r w:rsidRPr="00CE0E89">
        <w:rPr>
          <w:color w:val="000000"/>
          <w:w w:val="120"/>
          <w:sz w:val="24"/>
          <w:szCs w:val="24"/>
        </w:rPr>
        <w:t>.</w:t>
      </w:r>
    </w:p>
    <w:p w:rsidR="00A25B49" w:rsidRPr="00CE0E89" w:rsidRDefault="00A25B49" w:rsidP="00A25B49">
      <w:pPr>
        <w:pStyle w:val="a3"/>
        <w:ind w:left="0" w:firstLine="567"/>
        <w:rPr>
          <w:color w:val="000000"/>
          <w:sz w:val="24"/>
          <w:szCs w:val="24"/>
        </w:rPr>
      </w:pPr>
      <w:r w:rsidRPr="00CE0E89">
        <w:rPr>
          <w:color w:val="000000"/>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25B49" w:rsidRPr="00CE0E89" w:rsidRDefault="00A25B49" w:rsidP="00A25B49">
      <w:pPr>
        <w:pStyle w:val="a3"/>
        <w:ind w:left="0" w:firstLine="567"/>
        <w:rPr>
          <w:color w:val="000000"/>
          <w:sz w:val="24"/>
          <w:szCs w:val="24"/>
        </w:rPr>
      </w:pPr>
      <w:r w:rsidRPr="00CE0E89">
        <w:rPr>
          <w:color w:val="000000"/>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25B49" w:rsidRPr="00CE0E89" w:rsidRDefault="00A25B49" w:rsidP="00A25B49">
      <w:pPr>
        <w:rPr>
          <w:color w:val="000000"/>
          <w:sz w:val="24"/>
          <w:szCs w:val="24"/>
        </w:rPr>
      </w:pPr>
    </w:p>
    <w:p w:rsidR="00A25B49" w:rsidRPr="00CE0E89" w:rsidRDefault="00A25B49" w:rsidP="00A25B49">
      <w:pPr>
        <w:pStyle w:val="2"/>
        <w:jc w:val="center"/>
        <w:rPr>
          <w:rFonts w:ascii="Times New Roman" w:hAnsi="Times New Roman" w:cs="Times New Roman"/>
          <w:b w:val="0"/>
          <w:color w:val="000000"/>
          <w:sz w:val="24"/>
          <w:szCs w:val="24"/>
        </w:rPr>
      </w:pPr>
      <w:bookmarkStart w:id="12" w:name="_Toc106448729"/>
      <w:r w:rsidRPr="00CE0E89">
        <w:rPr>
          <w:rFonts w:ascii="Times New Roman" w:hAnsi="Times New Roman" w:cs="Times New Roman"/>
          <w:color w:val="000000"/>
          <w:sz w:val="24"/>
          <w:szCs w:val="24"/>
        </w:rPr>
        <w:t>ЦЕЛИ ИЗУЧЕНИЯ УЧЕБНОГО ПРЕДМЕТА «РОДНОЙ ЯЗЫК (РУССКИЙ)»</w:t>
      </w:r>
      <w:bookmarkEnd w:id="12"/>
    </w:p>
    <w:p w:rsidR="00A25B49" w:rsidRPr="00CE0E89" w:rsidRDefault="00A25B49" w:rsidP="00A25B49">
      <w:pPr>
        <w:ind w:firstLine="567"/>
        <w:jc w:val="both"/>
        <w:rPr>
          <w:color w:val="000000"/>
          <w:sz w:val="24"/>
          <w:szCs w:val="24"/>
        </w:rPr>
      </w:pPr>
      <w:r w:rsidRPr="00CE0E89">
        <w:rPr>
          <w:color w:val="000000"/>
          <w:sz w:val="24"/>
          <w:szCs w:val="24"/>
        </w:rPr>
        <w:t>Целями изучения родного языка (русского) по программам основного общего образования являются:</w:t>
      </w:r>
    </w:p>
    <w:p w:rsidR="00A25B49" w:rsidRPr="00CE0E89" w:rsidRDefault="00A25B49" w:rsidP="00281C15">
      <w:pPr>
        <w:pStyle w:val="a5"/>
        <w:numPr>
          <w:ilvl w:val="0"/>
          <w:numId w:val="18"/>
        </w:numPr>
        <w:spacing w:before="10"/>
        <w:ind w:left="0" w:firstLine="567"/>
        <w:rPr>
          <w:color w:val="000000"/>
          <w:sz w:val="24"/>
          <w:szCs w:val="24"/>
        </w:rPr>
      </w:pPr>
      <w:r w:rsidRPr="00CE0E89">
        <w:rPr>
          <w:color w:val="000000"/>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25B49" w:rsidRPr="00CE0E89" w:rsidRDefault="00A25B49" w:rsidP="00281C15">
      <w:pPr>
        <w:pStyle w:val="a5"/>
        <w:numPr>
          <w:ilvl w:val="0"/>
          <w:numId w:val="18"/>
        </w:numPr>
        <w:spacing w:before="10"/>
        <w:ind w:left="0" w:firstLine="567"/>
        <w:rPr>
          <w:color w:val="000000"/>
          <w:sz w:val="24"/>
          <w:szCs w:val="24"/>
        </w:rPr>
      </w:pPr>
      <w:r w:rsidRPr="00CE0E89">
        <w:rPr>
          <w:color w:val="000000"/>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25B49" w:rsidRPr="00CE0E89" w:rsidRDefault="00A25B49" w:rsidP="00281C15">
      <w:pPr>
        <w:pStyle w:val="a5"/>
        <w:numPr>
          <w:ilvl w:val="0"/>
          <w:numId w:val="18"/>
        </w:numPr>
        <w:spacing w:before="10"/>
        <w:ind w:left="0" w:firstLine="567"/>
        <w:rPr>
          <w:color w:val="000000"/>
          <w:sz w:val="24"/>
          <w:szCs w:val="24"/>
        </w:rPr>
      </w:pPr>
      <w:r w:rsidRPr="00CE0E89">
        <w:rPr>
          <w:color w:val="000000"/>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25B49" w:rsidRPr="00CE0E89" w:rsidRDefault="00A25B49" w:rsidP="00281C15">
      <w:pPr>
        <w:pStyle w:val="a5"/>
        <w:numPr>
          <w:ilvl w:val="0"/>
          <w:numId w:val="18"/>
        </w:numPr>
        <w:spacing w:before="10"/>
        <w:ind w:left="0" w:firstLine="567"/>
        <w:rPr>
          <w:color w:val="000000"/>
          <w:sz w:val="24"/>
          <w:szCs w:val="24"/>
        </w:rPr>
      </w:pPr>
      <w:r w:rsidRPr="00CE0E89">
        <w:rPr>
          <w:color w:val="000000"/>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25B49" w:rsidRPr="00CE0E89" w:rsidRDefault="00A25B49" w:rsidP="00281C15">
      <w:pPr>
        <w:pStyle w:val="a5"/>
        <w:numPr>
          <w:ilvl w:val="0"/>
          <w:numId w:val="18"/>
        </w:numPr>
        <w:spacing w:before="10"/>
        <w:ind w:left="0" w:firstLine="567"/>
        <w:rPr>
          <w:color w:val="000000"/>
          <w:sz w:val="24"/>
          <w:szCs w:val="24"/>
        </w:rPr>
      </w:pPr>
      <w:r w:rsidRPr="00CE0E89">
        <w:rPr>
          <w:color w:val="000000"/>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A25B49" w:rsidRPr="00CE0E89" w:rsidRDefault="00A25B49" w:rsidP="00281C15">
      <w:pPr>
        <w:pStyle w:val="a5"/>
        <w:numPr>
          <w:ilvl w:val="0"/>
          <w:numId w:val="18"/>
        </w:numPr>
        <w:spacing w:before="10"/>
        <w:ind w:left="0" w:firstLine="567"/>
        <w:rPr>
          <w:color w:val="000000"/>
          <w:sz w:val="24"/>
          <w:szCs w:val="24"/>
        </w:rPr>
      </w:pPr>
      <w:r w:rsidRPr="00CE0E89">
        <w:rPr>
          <w:color w:val="000000"/>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A25B49" w:rsidRPr="00CE0E89" w:rsidRDefault="00A25B49" w:rsidP="00A25B49">
      <w:pPr>
        <w:rPr>
          <w:color w:val="000000"/>
          <w:sz w:val="24"/>
          <w:szCs w:val="24"/>
        </w:rPr>
      </w:pPr>
    </w:p>
    <w:p w:rsidR="00A25B49" w:rsidRPr="00CE0E89" w:rsidRDefault="00A25B49" w:rsidP="00A25B49">
      <w:pPr>
        <w:pStyle w:val="2"/>
        <w:jc w:val="center"/>
        <w:rPr>
          <w:rFonts w:ascii="Times New Roman" w:hAnsi="Times New Roman" w:cs="Times New Roman"/>
          <w:b w:val="0"/>
          <w:color w:val="000000"/>
          <w:sz w:val="24"/>
          <w:szCs w:val="24"/>
        </w:rPr>
      </w:pPr>
      <w:bookmarkStart w:id="13" w:name="_Toc106448730"/>
      <w:r w:rsidRPr="00CE0E89">
        <w:rPr>
          <w:rFonts w:ascii="Times New Roman" w:hAnsi="Times New Roman" w:cs="Times New Roman"/>
          <w:color w:val="000000"/>
          <w:sz w:val="24"/>
          <w:szCs w:val="24"/>
        </w:rPr>
        <w:t>МЕСТО УЧЕБНОГО ПРЕДМЕТА «РОДНОЙ ЯЗЫК (РУССКИЙ)» В УЧЕБНОМ ПЛАНЕ</w:t>
      </w:r>
      <w:bookmarkEnd w:id="13"/>
    </w:p>
    <w:p w:rsidR="00A25B49" w:rsidRPr="00CE0E89" w:rsidRDefault="00A25B49" w:rsidP="00A25B49">
      <w:pPr>
        <w:ind w:firstLine="567"/>
        <w:jc w:val="both"/>
        <w:rPr>
          <w:color w:val="000000"/>
          <w:sz w:val="24"/>
          <w:szCs w:val="24"/>
        </w:rPr>
      </w:pPr>
      <w:r w:rsidRPr="00CE0E89">
        <w:rPr>
          <w:color w:val="000000"/>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w:t>
      </w:r>
    </w:p>
    <w:p w:rsidR="00A25B49" w:rsidRPr="00CE0E89" w:rsidRDefault="00A25B49" w:rsidP="00A25B49">
      <w:pPr>
        <w:ind w:firstLine="567"/>
        <w:jc w:val="both"/>
        <w:rPr>
          <w:color w:val="000000"/>
          <w:sz w:val="24"/>
          <w:szCs w:val="24"/>
        </w:rPr>
      </w:pPr>
      <w:r w:rsidRPr="00CE0E89">
        <w:rPr>
          <w:color w:val="000000"/>
          <w:sz w:val="24"/>
          <w:szCs w:val="24"/>
        </w:rPr>
        <w:t>«Родной язык и родная литература» и является обязательным для изучения.</w:t>
      </w:r>
    </w:p>
    <w:p w:rsidR="00A25B49" w:rsidRPr="00CE0E89" w:rsidRDefault="00A25B49" w:rsidP="00A25B49">
      <w:pPr>
        <w:ind w:firstLine="567"/>
        <w:jc w:val="both"/>
        <w:rPr>
          <w:color w:val="000000"/>
          <w:sz w:val="24"/>
          <w:szCs w:val="24"/>
        </w:rPr>
      </w:pPr>
      <w:r w:rsidRPr="00CE0E89">
        <w:rPr>
          <w:color w:val="000000"/>
          <w:sz w:val="24"/>
          <w:szCs w:val="24"/>
        </w:rPr>
        <w:t>Содержание учебного предмета «Родной язык (русский)», представленное в рабочей программе, соответствует ФГОС ООО, Примерной основной образовательной программе основного общего образования.</w:t>
      </w:r>
    </w:p>
    <w:p w:rsidR="00A25B49" w:rsidRPr="00CE0E89" w:rsidRDefault="00A25B49" w:rsidP="00A25B49">
      <w:pPr>
        <w:rPr>
          <w:color w:val="000000"/>
          <w:sz w:val="24"/>
          <w:szCs w:val="24"/>
        </w:rPr>
      </w:pPr>
    </w:p>
    <w:p w:rsidR="00A25B49" w:rsidRPr="00CE0E89" w:rsidRDefault="00A25B49" w:rsidP="00A25B49">
      <w:pPr>
        <w:pStyle w:val="2"/>
        <w:jc w:val="center"/>
        <w:rPr>
          <w:rFonts w:ascii="Times New Roman" w:hAnsi="Times New Roman" w:cs="Times New Roman"/>
          <w:b w:val="0"/>
          <w:color w:val="000000"/>
          <w:sz w:val="24"/>
          <w:szCs w:val="24"/>
        </w:rPr>
      </w:pPr>
      <w:bookmarkStart w:id="14" w:name="_Toc106448731"/>
      <w:r w:rsidRPr="00CE0E89">
        <w:rPr>
          <w:rFonts w:ascii="Times New Roman" w:hAnsi="Times New Roman" w:cs="Times New Roman"/>
          <w:color w:val="000000"/>
          <w:sz w:val="24"/>
          <w:szCs w:val="24"/>
        </w:rPr>
        <w:t>ОСНОВНЫЕ СОДЕРЖАТЕЛЬНЫЕ ЛИНИИ ПРОГРАММЫ УЧЕБНОГО ПРЕДМЕТА «РУССКИЙ РОДНОЙ ЯЗЫК»</w:t>
      </w:r>
      <w:bookmarkEnd w:id="14"/>
    </w:p>
    <w:p w:rsidR="00A25B49" w:rsidRPr="00CE0E89" w:rsidRDefault="00A25B49" w:rsidP="00A25B49">
      <w:pPr>
        <w:ind w:firstLine="567"/>
        <w:jc w:val="both"/>
        <w:rPr>
          <w:color w:val="000000"/>
          <w:sz w:val="24"/>
          <w:szCs w:val="24"/>
        </w:rPr>
      </w:pPr>
      <w:r w:rsidRPr="00CE0E89">
        <w:rPr>
          <w:color w:val="000000"/>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25B49" w:rsidRPr="00CE0E89" w:rsidRDefault="00A25B49" w:rsidP="00A25B49">
      <w:pPr>
        <w:ind w:firstLine="567"/>
        <w:jc w:val="both"/>
        <w:rPr>
          <w:color w:val="000000"/>
          <w:sz w:val="24"/>
          <w:szCs w:val="24"/>
        </w:rPr>
      </w:pPr>
      <w:r w:rsidRPr="00CE0E89">
        <w:rPr>
          <w:color w:val="000000"/>
          <w:sz w:val="24"/>
          <w:szCs w:val="24"/>
        </w:rPr>
        <w:t>В соответствии с этим в программе выделяются следующие блоки.</w:t>
      </w:r>
    </w:p>
    <w:p w:rsidR="00A25B49" w:rsidRPr="00CE0E89" w:rsidRDefault="00A25B49" w:rsidP="00A25B49">
      <w:pPr>
        <w:ind w:firstLine="567"/>
        <w:jc w:val="both"/>
        <w:rPr>
          <w:color w:val="000000"/>
          <w:sz w:val="24"/>
          <w:szCs w:val="24"/>
        </w:rPr>
      </w:pPr>
      <w:r w:rsidRPr="00CE0E89">
        <w:rPr>
          <w:color w:val="000000"/>
          <w:sz w:val="24"/>
          <w:szCs w:val="24"/>
        </w:rPr>
        <w:t xml:space="preserve">В первом блоке — </w:t>
      </w:r>
      <w:r w:rsidRPr="00CE0E89">
        <w:rPr>
          <w:b/>
          <w:color w:val="000000"/>
          <w:sz w:val="24"/>
          <w:szCs w:val="24"/>
        </w:rPr>
        <w:t>«Язык и культура»</w:t>
      </w:r>
      <w:r w:rsidRPr="00CE0E89">
        <w:rPr>
          <w:color w:val="000000"/>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Второй блок — </w:t>
      </w:r>
      <w:r w:rsidRPr="00CE0E89">
        <w:rPr>
          <w:b/>
          <w:color w:val="000000"/>
          <w:sz w:val="24"/>
          <w:szCs w:val="24"/>
        </w:rPr>
        <w:t>«Культура речи»</w:t>
      </w:r>
      <w:r w:rsidRPr="00CE0E89">
        <w:rPr>
          <w:color w:val="000000"/>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25B49" w:rsidRPr="00CE0E89" w:rsidRDefault="00A25B49" w:rsidP="00A25B49">
      <w:pPr>
        <w:ind w:firstLine="567"/>
        <w:jc w:val="both"/>
        <w:rPr>
          <w:color w:val="000000"/>
          <w:sz w:val="24"/>
          <w:szCs w:val="24"/>
        </w:rPr>
      </w:pPr>
      <w:r w:rsidRPr="00CE0E89">
        <w:rPr>
          <w:color w:val="000000"/>
          <w:sz w:val="24"/>
          <w:szCs w:val="24"/>
        </w:rPr>
        <w:t xml:space="preserve">В третьем блоке — </w:t>
      </w:r>
      <w:r w:rsidRPr="00CE0E89">
        <w:rPr>
          <w:b/>
          <w:color w:val="000000"/>
          <w:sz w:val="24"/>
          <w:szCs w:val="24"/>
        </w:rPr>
        <w:t>«Речь. Речевая деятельность. Текст»</w:t>
      </w:r>
      <w:r w:rsidRPr="00CE0E89">
        <w:rPr>
          <w:color w:val="000000"/>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25B49" w:rsidRPr="00CE0E89" w:rsidRDefault="00A25B49" w:rsidP="00A25B49">
      <w:pPr>
        <w:pBdr>
          <w:bottom w:val="single" w:sz="4" w:space="1" w:color="auto"/>
        </w:pBdr>
        <w:jc w:val="center"/>
        <w:outlineLvl w:val="0"/>
        <w:rPr>
          <w:rFonts w:eastAsia="Tahoma"/>
          <w:b/>
          <w:color w:val="000000"/>
          <w:w w:val="90"/>
          <w:sz w:val="24"/>
          <w:szCs w:val="24"/>
        </w:rPr>
      </w:pPr>
      <w:bookmarkStart w:id="15" w:name="_Toc106448732"/>
    </w:p>
    <w:p w:rsidR="00A25B49" w:rsidRPr="00CE0E89" w:rsidRDefault="00A25B49" w:rsidP="00A25B49">
      <w:pPr>
        <w:pBdr>
          <w:bottom w:val="single" w:sz="4" w:space="1" w:color="auto"/>
        </w:pBdr>
        <w:jc w:val="center"/>
        <w:outlineLvl w:val="0"/>
        <w:rPr>
          <w:rFonts w:eastAsia="Tahoma"/>
          <w:b/>
          <w:color w:val="000000"/>
          <w:sz w:val="24"/>
          <w:szCs w:val="24"/>
        </w:rPr>
      </w:pPr>
      <w:r w:rsidRPr="00CE0E89">
        <w:rPr>
          <w:rFonts w:eastAsia="Tahoma"/>
          <w:b/>
          <w:color w:val="000000"/>
          <w:w w:val="90"/>
          <w:sz w:val="24"/>
          <w:szCs w:val="24"/>
        </w:rPr>
        <w:t>СОДЕРЖАНИЕ</w:t>
      </w:r>
      <w:r w:rsidR="00BA093E" w:rsidRPr="00CE0E89">
        <w:rPr>
          <w:rFonts w:eastAsia="Tahoma"/>
          <w:b/>
          <w:color w:val="000000"/>
          <w:w w:val="90"/>
          <w:sz w:val="24"/>
          <w:szCs w:val="24"/>
        </w:rPr>
        <w:t xml:space="preserve"> </w:t>
      </w:r>
      <w:r w:rsidRPr="00CE0E89">
        <w:rPr>
          <w:rFonts w:eastAsia="Tahoma"/>
          <w:b/>
          <w:color w:val="000000"/>
          <w:w w:val="90"/>
          <w:sz w:val="24"/>
          <w:szCs w:val="24"/>
        </w:rPr>
        <w:t>УЧЕБНОГО</w:t>
      </w:r>
      <w:r w:rsidR="00BA093E" w:rsidRPr="00CE0E89">
        <w:rPr>
          <w:rFonts w:eastAsia="Tahoma"/>
          <w:b/>
          <w:color w:val="000000"/>
          <w:w w:val="90"/>
          <w:sz w:val="24"/>
          <w:szCs w:val="24"/>
        </w:rPr>
        <w:t xml:space="preserve"> </w:t>
      </w:r>
      <w:r w:rsidRPr="00CE0E89">
        <w:rPr>
          <w:rFonts w:eastAsia="Tahoma"/>
          <w:b/>
          <w:color w:val="000000"/>
          <w:w w:val="90"/>
          <w:sz w:val="24"/>
          <w:szCs w:val="24"/>
        </w:rPr>
        <w:t>ПРЕДМЕТА</w:t>
      </w:r>
      <w:bookmarkStart w:id="16" w:name="_TOC_250014"/>
      <w:r w:rsidR="00BA093E" w:rsidRPr="00CE0E89">
        <w:rPr>
          <w:rFonts w:eastAsia="Tahoma"/>
          <w:b/>
          <w:color w:val="000000"/>
          <w:w w:val="90"/>
          <w:sz w:val="24"/>
          <w:szCs w:val="24"/>
        </w:rPr>
        <w:t xml:space="preserve"> </w:t>
      </w:r>
      <w:r w:rsidRPr="00CE0E89">
        <w:rPr>
          <w:rFonts w:eastAsia="Tahoma"/>
          <w:b/>
          <w:color w:val="000000"/>
          <w:w w:val="95"/>
          <w:sz w:val="24"/>
          <w:szCs w:val="24"/>
        </w:rPr>
        <w:t>«РОДНОЙ</w:t>
      </w:r>
      <w:r w:rsidR="00BA093E" w:rsidRPr="00CE0E89">
        <w:rPr>
          <w:rFonts w:eastAsia="Tahoma"/>
          <w:b/>
          <w:color w:val="000000"/>
          <w:w w:val="95"/>
          <w:sz w:val="24"/>
          <w:szCs w:val="24"/>
        </w:rPr>
        <w:t xml:space="preserve"> </w:t>
      </w:r>
      <w:r w:rsidRPr="00CE0E89">
        <w:rPr>
          <w:rFonts w:eastAsia="Tahoma"/>
          <w:b/>
          <w:color w:val="000000"/>
          <w:w w:val="95"/>
          <w:sz w:val="24"/>
          <w:szCs w:val="24"/>
        </w:rPr>
        <w:t>ЯЗЫК</w:t>
      </w:r>
      <w:bookmarkEnd w:id="16"/>
      <w:r w:rsidR="00BA093E" w:rsidRPr="00CE0E89">
        <w:rPr>
          <w:rFonts w:eastAsia="Tahoma"/>
          <w:b/>
          <w:color w:val="000000"/>
          <w:w w:val="95"/>
          <w:sz w:val="24"/>
          <w:szCs w:val="24"/>
        </w:rPr>
        <w:t xml:space="preserve"> </w:t>
      </w:r>
      <w:r w:rsidRPr="00CE0E89">
        <w:rPr>
          <w:rFonts w:eastAsia="Tahoma"/>
          <w:b/>
          <w:color w:val="000000"/>
          <w:w w:val="95"/>
          <w:sz w:val="24"/>
          <w:szCs w:val="24"/>
        </w:rPr>
        <w:t>(РУССКИЙ)»</w:t>
      </w:r>
      <w:bookmarkEnd w:id="15"/>
    </w:p>
    <w:p w:rsidR="00A25B49" w:rsidRPr="00CE0E89" w:rsidRDefault="00A25B49" w:rsidP="00A25B49">
      <w:pPr>
        <w:jc w:val="center"/>
        <w:outlineLvl w:val="1"/>
        <w:rPr>
          <w:rFonts w:eastAsia="Tahoma"/>
          <w:b/>
          <w:color w:val="000000"/>
          <w:sz w:val="24"/>
          <w:szCs w:val="24"/>
        </w:rPr>
      </w:pPr>
      <w:bookmarkStart w:id="17" w:name="_TOC_250013"/>
      <w:bookmarkStart w:id="18" w:name="_Toc106448733"/>
      <w:r w:rsidRPr="00CE0E89">
        <w:rPr>
          <w:rFonts w:eastAsia="Tahoma"/>
          <w:b/>
          <w:color w:val="000000"/>
          <w:w w:val="95"/>
          <w:sz w:val="24"/>
          <w:szCs w:val="24"/>
        </w:rPr>
        <w:t>5</w:t>
      </w:r>
      <w:bookmarkEnd w:id="17"/>
      <w:r w:rsidRPr="00CE0E89">
        <w:rPr>
          <w:rFonts w:eastAsia="Tahoma"/>
          <w:b/>
          <w:color w:val="000000"/>
          <w:w w:val="95"/>
          <w:sz w:val="24"/>
          <w:szCs w:val="24"/>
        </w:rPr>
        <w:t>КЛАСС</w:t>
      </w:r>
      <w:bookmarkEnd w:id="18"/>
    </w:p>
    <w:p w:rsidR="00A25B49" w:rsidRPr="00CE0E89" w:rsidRDefault="00A25B49" w:rsidP="00A25B49">
      <w:pPr>
        <w:ind w:firstLine="567"/>
        <w:jc w:val="both"/>
        <w:rPr>
          <w:b/>
          <w:color w:val="000000"/>
          <w:sz w:val="24"/>
          <w:szCs w:val="24"/>
        </w:rPr>
      </w:pPr>
      <w:r w:rsidRPr="00CE0E89">
        <w:rPr>
          <w:b/>
          <w:color w:val="000000"/>
          <w:sz w:val="24"/>
          <w:szCs w:val="24"/>
        </w:rPr>
        <w:t>Раздел 1. Язык и культура</w:t>
      </w:r>
    </w:p>
    <w:p w:rsidR="00A25B49" w:rsidRPr="00CE0E89" w:rsidRDefault="00A25B49" w:rsidP="00A25B49">
      <w:pPr>
        <w:ind w:firstLine="567"/>
        <w:jc w:val="both"/>
        <w:rPr>
          <w:color w:val="000000"/>
          <w:sz w:val="24"/>
          <w:szCs w:val="24"/>
        </w:rPr>
      </w:pPr>
      <w:r w:rsidRPr="00CE0E89">
        <w:rPr>
          <w:color w:val="000000"/>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25B49" w:rsidRPr="00CE0E89" w:rsidRDefault="00A25B49" w:rsidP="00A25B49">
      <w:pPr>
        <w:ind w:firstLine="567"/>
        <w:jc w:val="both"/>
        <w:rPr>
          <w:color w:val="000000"/>
          <w:sz w:val="24"/>
          <w:szCs w:val="24"/>
        </w:rPr>
      </w:pPr>
      <w:r w:rsidRPr="00CE0E89">
        <w:rPr>
          <w:color w:val="000000"/>
          <w:sz w:val="24"/>
          <w:szCs w:val="24"/>
        </w:rPr>
        <w:t>Краткая история русской письменности. Создание славянского алфавита.</w:t>
      </w:r>
    </w:p>
    <w:p w:rsidR="00A25B49" w:rsidRPr="00CE0E89" w:rsidRDefault="00A25B49" w:rsidP="00A25B49">
      <w:pPr>
        <w:ind w:firstLine="567"/>
        <w:jc w:val="both"/>
        <w:rPr>
          <w:color w:val="000000"/>
          <w:sz w:val="24"/>
          <w:szCs w:val="24"/>
        </w:rPr>
      </w:pPr>
      <w:r w:rsidRPr="00CE0E89">
        <w:rPr>
          <w:color w:val="000000"/>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w:t>
      </w:r>
    </w:p>
    <w:p w:rsidR="00A25B49" w:rsidRPr="00CE0E89" w:rsidRDefault="00A25B49" w:rsidP="00A25B49">
      <w:pPr>
        <w:ind w:firstLine="567"/>
        <w:jc w:val="both"/>
        <w:rPr>
          <w:color w:val="000000"/>
          <w:sz w:val="24"/>
          <w:szCs w:val="24"/>
        </w:rPr>
      </w:pPr>
      <w:r w:rsidRPr="00CE0E89">
        <w:rPr>
          <w:color w:val="000000"/>
          <w:sz w:val="24"/>
          <w:szCs w:val="24"/>
        </w:rPr>
        <w:t>художественной литературы разных исторических эпох.</w:t>
      </w:r>
    </w:p>
    <w:p w:rsidR="00A25B49" w:rsidRPr="00CE0E89" w:rsidRDefault="00A25B49" w:rsidP="00A25B49">
      <w:pPr>
        <w:ind w:firstLine="567"/>
        <w:jc w:val="both"/>
        <w:rPr>
          <w:color w:val="000000"/>
          <w:sz w:val="24"/>
          <w:szCs w:val="24"/>
        </w:rPr>
      </w:pPr>
      <w:r w:rsidRPr="00CE0E89">
        <w:rPr>
          <w:color w:val="000000"/>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25B49" w:rsidRPr="00CE0E89" w:rsidRDefault="00A25B49" w:rsidP="00A25B49">
      <w:pPr>
        <w:ind w:firstLine="567"/>
        <w:jc w:val="both"/>
        <w:rPr>
          <w:i/>
          <w:color w:val="000000"/>
          <w:sz w:val="24"/>
          <w:szCs w:val="24"/>
        </w:rPr>
      </w:pPr>
      <w:r w:rsidRPr="00CE0E89">
        <w:rPr>
          <w:color w:val="000000"/>
          <w:sz w:val="24"/>
          <w:szCs w:val="24"/>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CE0E89">
        <w:rPr>
          <w:i/>
          <w:color w:val="000000"/>
          <w:sz w:val="24"/>
          <w:szCs w:val="24"/>
        </w:rPr>
        <w:t xml:space="preserve">(барышня — об изнеженной, избалованной девушке; сухарь — о сухом, неотзывчивом человеке; сорока — о болтливой женщине </w:t>
      </w:r>
      <w:r w:rsidRPr="00CE0E89">
        <w:rPr>
          <w:color w:val="000000"/>
          <w:sz w:val="24"/>
          <w:szCs w:val="24"/>
        </w:rPr>
        <w:t>и т. п.</w:t>
      </w:r>
      <w:r w:rsidRPr="00CE0E89">
        <w:rPr>
          <w:i/>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25B49" w:rsidRPr="00CE0E89" w:rsidRDefault="00A25B49" w:rsidP="00A25B49">
      <w:pPr>
        <w:ind w:firstLine="567"/>
        <w:jc w:val="both"/>
        <w:rPr>
          <w:color w:val="000000"/>
          <w:sz w:val="24"/>
          <w:szCs w:val="24"/>
        </w:rPr>
      </w:pPr>
      <w:r w:rsidRPr="00CE0E89">
        <w:rPr>
          <w:color w:val="000000"/>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25B49" w:rsidRPr="00CE0E89" w:rsidRDefault="00A25B49" w:rsidP="00A25B49">
      <w:pPr>
        <w:ind w:firstLine="567"/>
        <w:jc w:val="both"/>
        <w:rPr>
          <w:color w:val="000000"/>
          <w:sz w:val="24"/>
          <w:szCs w:val="24"/>
        </w:rPr>
      </w:pPr>
      <w:r w:rsidRPr="00CE0E89">
        <w:rPr>
          <w:color w:val="000000"/>
          <w:sz w:val="24"/>
          <w:szCs w:val="24"/>
        </w:rPr>
        <w:t>Общеизвестные старинные русские города. Происхождение их названий.</w:t>
      </w:r>
    </w:p>
    <w:p w:rsidR="00A25B49" w:rsidRPr="00CE0E89" w:rsidRDefault="00A25B49" w:rsidP="00A25B49">
      <w:pPr>
        <w:ind w:firstLine="567"/>
        <w:jc w:val="both"/>
        <w:rPr>
          <w:color w:val="000000"/>
          <w:sz w:val="24"/>
          <w:szCs w:val="24"/>
        </w:rPr>
      </w:pPr>
      <w:r w:rsidRPr="00CE0E89">
        <w:rPr>
          <w:color w:val="000000"/>
          <w:sz w:val="24"/>
          <w:szCs w:val="24"/>
        </w:rPr>
        <w:t>Ознакомление с историей и этимологией некоторых слов.</w:t>
      </w:r>
    </w:p>
    <w:p w:rsidR="00A25B49" w:rsidRPr="00CE0E89" w:rsidRDefault="00A25B49" w:rsidP="00A25B49">
      <w:pPr>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2. Культура речи</w:t>
      </w:r>
    </w:p>
    <w:p w:rsidR="00A25B49" w:rsidRPr="00CE0E89" w:rsidRDefault="00A25B49" w:rsidP="00BA093E">
      <w:pPr>
        <w:ind w:firstLine="567"/>
        <w:rPr>
          <w:color w:val="000000"/>
          <w:sz w:val="24"/>
          <w:szCs w:val="24"/>
        </w:rPr>
      </w:pPr>
      <w:r w:rsidRPr="00CE0E89">
        <w:rPr>
          <w:color w:val="000000"/>
          <w:w w:val="115"/>
          <w:sz w:val="24"/>
          <w:szCs w:val="24"/>
        </w:rPr>
        <w:t>Основные орфоэпические нормы современного русского литературногоязыка.Понятиеовариантенормы.Равноправныеидопустимыевариантыпроизношения.Нерекомендуемыеинеправильные варианты произношения. Запретительные пометы</w:t>
      </w:r>
      <w:r w:rsidR="00BA093E" w:rsidRPr="00CE0E89">
        <w:rPr>
          <w:color w:val="000000"/>
          <w:w w:val="115"/>
          <w:sz w:val="24"/>
          <w:szCs w:val="24"/>
        </w:rPr>
        <w:t xml:space="preserve"> </w:t>
      </w:r>
      <w:r w:rsidRPr="00CE0E89">
        <w:rPr>
          <w:color w:val="000000"/>
          <w:w w:val="115"/>
          <w:sz w:val="24"/>
          <w:szCs w:val="24"/>
        </w:rPr>
        <w:t>в</w:t>
      </w:r>
      <w:r w:rsidR="00BA093E" w:rsidRPr="00CE0E89">
        <w:rPr>
          <w:color w:val="000000"/>
          <w:w w:val="115"/>
          <w:sz w:val="24"/>
          <w:szCs w:val="24"/>
        </w:rPr>
        <w:t xml:space="preserve"> </w:t>
      </w:r>
      <w:r w:rsidRPr="00CE0E89">
        <w:rPr>
          <w:color w:val="000000"/>
          <w:w w:val="115"/>
          <w:sz w:val="24"/>
          <w:szCs w:val="24"/>
        </w:rPr>
        <w:t>орфоэпических</w:t>
      </w:r>
      <w:r w:rsidR="00BA093E" w:rsidRPr="00CE0E89">
        <w:rPr>
          <w:color w:val="000000"/>
          <w:w w:val="115"/>
          <w:sz w:val="24"/>
          <w:szCs w:val="24"/>
        </w:rPr>
        <w:t xml:space="preserve"> </w:t>
      </w:r>
      <w:r w:rsidRPr="00CE0E89">
        <w:rPr>
          <w:color w:val="000000"/>
          <w:w w:val="115"/>
          <w:sz w:val="24"/>
          <w:szCs w:val="24"/>
        </w:rPr>
        <w:t>словарях.</w:t>
      </w:r>
    </w:p>
    <w:p w:rsidR="00A25B49" w:rsidRPr="00CE0E89" w:rsidRDefault="00A25B49" w:rsidP="00BA093E">
      <w:pPr>
        <w:ind w:firstLine="567"/>
        <w:rPr>
          <w:color w:val="000000"/>
          <w:sz w:val="24"/>
          <w:szCs w:val="24"/>
        </w:rPr>
      </w:pPr>
      <w:r w:rsidRPr="00CE0E89">
        <w:rPr>
          <w:color w:val="000000"/>
          <w:w w:val="115"/>
          <w:sz w:val="24"/>
          <w:szCs w:val="24"/>
        </w:rPr>
        <w:t>Постоянное и подвижное ударение в именах существительных,</w:t>
      </w:r>
      <w:r w:rsidR="00BA093E" w:rsidRPr="00CE0E89">
        <w:rPr>
          <w:color w:val="000000"/>
          <w:w w:val="115"/>
          <w:sz w:val="24"/>
          <w:szCs w:val="24"/>
        </w:rPr>
        <w:t xml:space="preserve"> </w:t>
      </w:r>
      <w:r w:rsidRPr="00CE0E89">
        <w:rPr>
          <w:color w:val="000000"/>
          <w:w w:val="115"/>
          <w:sz w:val="24"/>
          <w:szCs w:val="24"/>
        </w:rPr>
        <w:t>именах</w:t>
      </w:r>
      <w:r w:rsidR="00BA093E" w:rsidRPr="00CE0E89">
        <w:rPr>
          <w:color w:val="000000"/>
          <w:w w:val="115"/>
          <w:sz w:val="24"/>
          <w:szCs w:val="24"/>
        </w:rPr>
        <w:t xml:space="preserve"> </w:t>
      </w:r>
      <w:r w:rsidRPr="00CE0E89">
        <w:rPr>
          <w:color w:val="000000"/>
          <w:w w:val="115"/>
          <w:sz w:val="24"/>
          <w:szCs w:val="24"/>
        </w:rPr>
        <w:t>прилагательных,</w:t>
      </w:r>
      <w:r w:rsidR="00BA093E" w:rsidRPr="00CE0E89">
        <w:rPr>
          <w:color w:val="000000"/>
          <w:w w:val="115"/>
          <w:sz w:val="24"/>
          <w:szCs w:val="24"/>
        </w:rPr>
        <w:t xml:space="preserve"> </w:t>
      </w:r>
      <w:r w:rsidRPr="00CE0E89">
        <w:rPr>
          <w:color w:val="000000"/>
          <w:w w:val="115"/>
          <w:sz w:val="24"/>
          <w:szCs w:val="24"/>
        </w:rPr>
        <w:t>глаголах.</w:t>
      </w:r>
      <w:r w:rsidR="00BA093E" w:rsidRPr="00CE0E89">
        <w:rPr>
          <w:color w:val="000000"/>
          <w:w w:val="115"/>
          <w:sz w:val="24"/>
          <w:szCs w:val="24"/>
        </w:rPr>
        <w:t xml:space="preserve"> </w:t>
      </w:r>
      <w:r w:rsidRPr="00CE0E89">
        <w:rPr>
          <w:color w:val="000000"/>
          <w:w w:val="115"/>
          <w:sz w:val="24"/>
          <w:szCs w:val="24"/>
        </w:rPr>
        <w:t>Омографы: ударение</w:t>
      </w:r>
      <w:r w:rsidR="00BA093E" w:rsidRPr="00CE0E89">
        <w:rPr>
          <w:color w:val="000000"/>
          <w:w w:val="115"/>
          <w:sz w:val="24"/>
          <w:szCs w:val="24"/>
        </w:rPr>
        <w:t xml:space="preserve"> </w:t>
      </w:r>
      <w:r w:rsidRPr="00CE0E89">
        <w:rPr>
          <w:color w:val="000000"/>
          <w:w w:val="115"/>
          <w:sz w:val="24"/>
          <w:szCs w:val="24"/>
        </w:rPr>
        <w:t>как маркер смысла слова</w:t>
      </w:r>
      <w:r w:rsidRPr="00CE0E89">
        <w:rPr>
          <w:i/>
          <w:color w:val="000000"/>
          <w:w w:val="115"/>
          <w:sz w:val="24"/>
          <w:szCs w:val="24"/>
        </w:rPr>
        <w:t>.</w:t>
      </w:r>
      <w:r w:rsidR="00BA093E" w:rsidRPr="00CE0E89">
        <w:rPr>
          <w:i/>
          <w:color w:val="000000"/>
          <w:w w:val="115"/>
          <w:sz w:val="24"/>
          <w:szCs w:val="24"/>
        </w:rPr>
        <w:t xml:space="preserve"> </w:t>
      </w:r>
      <w:r w:rsidRPr="00CE0E89">
        <w:rPr>
          <w:color w:val="000000"/>
          <w:w w:val="115"/>
          <w:sz w:val="24"/>
          <w:szCs w:val="24"/>
        </w:rPr>
        <w:t>Произносительные варианты орфоэпической</w:t>
      </w:r>
      <w:r w:rsidR="00BA093E" w:rsidRPr="00CE0E89">
        <w:rPr>
          <w:color w:val="000000"/>
          <w:w w:val="115"/>
          <w:sz w:val="24"/>
          <w:szCs w:val="24"/>
        </w:rPr>
        <w:t xml:space="preserve"> </w:t>
      </w:r>
      <w:r w:rsidRPr="00CE0E89">
        <w:rPr>
          <w:color w:val="000000"/>
          <w:w w:val="115"/>
          <w:sz w:val="24"/>
          <w:szCs w:val="24"/>
        </w:rPr>
        <w:t>нормы.</w:t>
      </w:r>
    </w:p>
    <w:p w:rsidR="00A25B49" w:rsidRPr="00CE0E89" w:rsidRDefault="00A25B49" w:rsidP="00BA093E">
      <w:pPr>
        <w:ind w:firstLine="567"/>
        <w:rPr>
          <w:color w:val="000000"/>
          <w:sz w:val="24"/>
          <w:szCs w:val="24"/>
        </w:rPr>
      </w:pPr>
      <w:r w:rsidRPr="00CE0E89">
        <w:rPr>
          <w:color w:val="000000"/>
          <w:w w:val="115"/>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w:t>
      </w:r>
      <w:r w:rsidR="00810CC3" w:rsidRPr="00CE0E89">
        <w:rPr>
          <w:color w:val="000000"/>
          <w:w w:val="115"/>
          <w:sz w:val="24"/>
          <w:szCs w:val="24"/>
        </w:rPr>
        <w:t xml:space="preserve"> </w:t>
      </w:r>
      <w:r w:rsidRPr="00CE0E89">
        <w:rPr>
          <w:color w:val="000000"/>
          <w:w w:val="115"/>
          <w:sz w:val="24"/>
          <w:szCs w:val="24"/>
        </w:rPr>
        <w:t>литературномязыке.Стилистическиевариантылексическойнормы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лексическойнормы,связанныесупотреблениемимёнсуществительных,прилагательных, глаголов в современном русском литературномязыке.</w:t>
      </w:r>
    </w:p>
    <w:p w:rsidR="00A25B49" w:rsidRPr="00CE0E89" w:rsidRDefault="00A25B49" w:rsidP="00A25B49">
      <w:pPr>
        <w:ind w:firstLine="567"/>
        <w:jc w:val="both"/>
        <w:rPr>
          <w:color w:val="000000"/>
          <w:sz w:val="24"/>
          <w:szCs w:val="24"/>
        </w:rPr>
      </w:pPr>
      <w:r w:rsidRPr="00CE0E89">
        <w:rPr>
          <w:color w:val="000000"/>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E0E89">
        <w:rPr>
          <w:i/>
          <w:color w:val="000000"/>
          <w:sz w:val="24"/>
          <w:szCs w:val="24"/>
        </w:rPr>
        <w:t>-а(-я), -ы(-и)‚</w:t>
      </w:r>
      <w:r w:rsidRPr="00CE0E89">
        <w:rPr>
          <w:color w:val="000000"/>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25B49" w:rsidRPr="00CE0E89" w:rsidRDefault="00A25B49" w:rsidP="00A25B49">
      <w:pPr>
        <w:ind w:firstLine="567"/>
        <w:jc w:val="both"/>
        <w:rPr>
          <w:color w:val="000000"/>
          <w:sz w:val="24"/>
          <w:szCs w:val="24"/>
        </w:rPr>
      </w:pPr>
      <w:r w:rsidRPr="00CE0E89">
        <w:rPr>
          <w:color w:val="000000"/>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25B49" w:rsidRPr="00CE0E89" w:rsidRDefault="00A25B49" w:rsidP="00A25B49">
      <w:pPr>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3. Речь. Речевая деятельность. Текст</w:t>
      </w:r>
    </w:p>
    <w:p w:rsidR="00A25B49" w:rsidRPr="00CE0E89" w:rsidRDefault="00A25B49" w:rsidP="00A25B49">
      <w:pPr>
        <w:ind w:firstLine="567"/>
        <w:jc w:val="both"/>
        <w:rPr>
          <w:color w:val="000000"/>
          <w:sz w:val="24"/>
          <w:szCs w:val="24"/>
        </w:rPr>
      </w:pPr>
      <w:r w:rsidRPr="00CE0E89">
        <w:rPr>
          <w:color w:val="000000"/>
          <w:sz w:val="24"/>
          <w:szCs w:val="24"/>
        </w:rPr>
        <w:t>Язык и речь. Средства выразительной устной речи (тон, тембр, темп), способы тренировки (скороговорки). Интонация и жесты.</w:t>
      </w:r>
    </w:p>
    <w:p w:rsidR="00A25B49" w:rsidRPr="00CE0E89" w:rsidRDefault="00A25B49" w:rsidP="00A25B49">
      <w:pPr>
        <w:ind w:firstLine="567"/>
        <w:jc w:val="both"/>
        <w:rPr>
          <w:color w:val="000000"/>
          <w:sz w:val="24"/>
          <w:szCs w:val="24"/>
        </w:rPr>
      </w:pPr>
      <w:r w:rsidRPr="00CE0E89">
        <w:rPr>
          <w:color w:val="000000"/>
          <w:sz w:val="24"/>
          <w:szCs w:val="24"/>
        </w:rPr>
        <w:t>Текст. Композиционные формы описания, повествования, рассуждения.</w:t>
      </w:r>
    </w:p>
    <w:p w:rsidR="00A25B49" w:rsidRPr="00CE0E89" w:rsidRDefault="00A25B49" w:rsidP="00A25B49">
      <w:pPr>
        <w:ind w:firstLine="567"/>
        <w:jc w:val="both"/>
        <w:rPr>
          <w:color w:val="000000"/>
          <w:sz w:val="24"/>
          <w:szCs w:val="24"/>
        </w:rPr>
      </w:pPr>
      <w:r w:rsidRPr="00CE0E89">
        <w:rPr>
          <w:color w:val="000000"/>
          <w:sz w:val="24"/>
          <w:szCs w:val="24"/>
        </w:rPr>
        <w:t>Функциональные разновидности языка. Разговорная речь.</w:t>
      </w:r>
    </w:p>
    <w:p w:rsidR="00A25B49" w:rsidRPr="00CE0E89" w:rsidRDefault="00A25B49" w:rsidP="00A25B49">
      <w:pPr>
        <w:ind w:firstLine="567"/>
        <w:jc w:val="both"/>
        <w:rPr>
          <w:color w:val="000000"/>
          <w:sz w:val="24"/>
          <w:szCs w:val="24"/>
        </w:rPr>
      </w:pPr>
      <w:r w:rsidRPr="00CE0E89">
        <w:rPr>
          <w:color w:val="000000"/>
          <w:sz w:val="24"/>
          <w:szCs w:val="24"/>
        </w:rPr>
        <w:t>Просьба, извинение как жанры разговорной речи.</w:t>
      </w:r>
    </w:p>
    <w:p w:rsidR="00A25B49" w:rsidRPr="00CE0E89" w:rsidRDefault="00A25B49" w:rsidP="00A25B49">
      <w:pPr>
        <w:ind w:firstLine="567"/>
        <w:jc w:val="both"/>
        <w:rPr>
          <w:color w:val="000000"/>
          <w:sz w:val="24"/>
          <w:szCs w:val="24"/>
        </w:rPr>
      </w:pPr>
      <w:r w:rsidRPr="00CE0E89">
        <w:rPr>
          <w:color w:val="000000"/>
          <w:sz w:val="24"/>
          <w:szCs w:val="24"/>
        </w:rPr>
        <w:t>Официально-деловой стиль. Объявление (устное и письменное).</w:t>
      </w:r>
    </w:p>
    <w:p w:rsidR="00A25B49" w:rsidRPr="00CE0E89" w:rsidRDefault="00A25B49" w:rsidP="00A25B49">
      <w:pPr>
        <w:ind w:firstLine="567"/>
        <w:jc w:val="both"/>
        <w:rPr>
          <w:color w:val="000000"/>
          <w:sz w:val="24"/>
          <w:szCs w:val="24"/>
        </w:rPr>
      </w:pPr>
      <w:r w:rsidRPr="00CE0E89">
        <w:rPr>
          <w:color w:val="000000"/>
          <w:sz w:val="24"/>
          <w:szCs w:val="24"/>
        </w:rPr>
        <w:t>Учебно-научный стиль. План ответа на уроке, план текста. Публицистический стиль. Устное выступление. Девиз, слоган.</w:t>
      </w:r>
    </w:p>
    <w:p w:rsidR="00A25B49" w:rsidRPr="00CE0E89" w:rsidRDefault="00A25B49" w:rsidP="00A25B49">
      <w:pPr>
        <w:ind w:firstLine="567"/>
        <w:jc w:val="both"/>
        <w:rPr>
          <w:color w:val="000000"/>
          <w:sz w:val="24"/>
          <w:szCs w:val="24"/>
        </w:rPr>
      </w:pPr>
      <w:r w:rsidRPr="00CE0E89">
        <w:rPr>
          <w:color w:val="000000"/>
          <w:sz w:val="24"/>
          <w:szCs w:val="24"/>
        </w:rPr>
        <w:t>Язык художественной литературы. Литературная сказка.</w:t>
      </w:r>
    </w:p>
    <w:p w:rsidR="00A25B49" w:rsidRPr="00CE0E89" w:rsidRDefault="00A25B49" w:rsidP="00A25B49">
      <w:pPr>
        <w:ind w:firstLine="567"/>
        <w:jc w:val="both"/>
        <w:rPr>
          <w:color w:val="000000"/>
          <w:sz w:val="24"/>
          <w:szCs w:val="24"/>
        </w:rPr>
      </w:pPr>
      <w:r w:rsidRPr="00CE0E89">
        <w:rPr>
          <w:color w:val="000000"/>
          <w:sz w:val="24"/>
          <w:szCs w:val="24"/>
        </w:rPr>
        <w:t>Рассказ.</w:t>
      </w:r>
    </w:p>
    <w:p w:rsidR="00A25B49" w:rsidRPr="00CE0E89" w:rsidRDefault="00A25B49" w:rsidP="00A25B49">
      <w:pPr>
        <w:ind w:firstLine="567"/>
        <w:jc w:val="both"/>
        <w:rPr>
          <w:color w:val="000000"/>
          <w:sz w:val="24"/>
          <w:szCs w:val="24"/>
        </w:rPr>
      </w:pPr>
      <w:r w:rsidRPr="00CE0E89">
        <w:rPr>
          <w:color w:val="000000"/>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A25B49" w:rsidRPr="00CE0E89" w:rsidRDefault="00A25B49" w:rsidP="00A25B49">
      <w:pPr>
        <w:rPr>
          <w:color w:val="000000"/>
          <w:sz w:val="24"/>
          <w:szCs w:val="24"/>
        </w:rPr>
      </w:pPr>
      <w:bookmarkStart w:id="19" w:name="_TOC_250012"/>
    </w:p>
    <w:p w:rsidR="00A25B49" w:rsidRPr="00CE0E89" w:rsidRDefault="00A25B49" w:rsidP="00A25B49">
      <w:pPr>
        <w:spacing w:before="91"/>
        <w:ind w:left="117"/>
        <w:jc w:val="center"/>
        <w:outlineLvl w:val="1"/>
        <w:rPr>
          <w:rFonts w:eastAsia="Tahoma"/>
          <w:b/>
          <w:color w:val="000000"/>
          <w:sz w:val="24"/>
          <w:szCs w:val="24"/>
        </w:rPr>
      </w:pPr>
      <w:bookmarkStart w:id="20" w:name="_Toc106448734"/>
      <w:r w:rsidRPr="00CE0E89">
        <w:rPr>
          <w:rFonts w:eastAsia="Tahoma"/>
          <w:b/>
          <w:color w:val="000000"/>
          <w:sz w:val="24"/>
          <w:szCs w:val="24"/>
        </w:rPr>
        <w:t xml:space="preserve">6 </w:t>
      </w:r>
      <w:bookmarkEnd w:id="19"/>
      <w:r w:rsidRPr="00CE0E89">
        <w:rPr>
          <w:rFonts w:eastAsia="Tahoma"/>
          <w:b/>
          <w:color w:val="000000"/>
          <w:sz w:val="24"/>
          <w:szCs w:val="24"/>
        </w:rPr>
        <w:t>КЛАСС</w:t>
      </w:r>
      <w:bookmarkEnd w:id="20"/>
    </w:p>
    <w:p w:rsidR="00A25B49" w:rsidRPr="00CE0E89" w:rsidRDefault="00A25B49" w:rsidP="00A25B49">
      <w:pPr>
        <w:ind w:firstLine="567"/>
        <w:jc w:val="both"/>
        <w:rPr>
          <w:b/>
          <w:color w:val="000000"/>
          <w:sz w:val="24"/>
          <w:szCs w:val="24"/>
        </w:rPr>
      </w:pPr>
      <w:r w:rsidRPr="00CE0E89">
        <w:rPr>
          <w:b/>
          <w:color w:val="000000"/>
          <w:sz w:val="24"/>
          <w:szCs w:val="24"/>
        </w:rPr>
        <w:t>Раздел 1. Язык и культура</w:t>
      </w:r>
    </w:p>
    <w:p w:rsidR="00A25B49" w:rsidRPr="00CE0E89" w:rsidRDefault="00A25B49" w:rsidP="00A25B49">
      <w:pPr>
        <w:ind w:firstLine="567"/>
        <w:jc w:val="both"/>
        <w:rPr>
          <w:color w:val="000000"/>
          <w:sz w:val="24"/>
          <w:szCs w:val="24"/>
        </w:rPr>
      </w:pPr>
      <w:r w:rsidRPr="00CE0E89">
        <w:rPr>
          <w:color w:val="000000"/>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25B49" w:rsidRPr="00CE0E89" w:rsidRDefault="00A25B49" w:rsidP="00A25B49">
      <w:pPr>
        <w:ind w:firstLine="567"/>
        <w:jc w:val="both"/>
        <w:rPr>
          <w:color w:val="000000"/>
          <w:sz w:val="24"/>
          <w:szCs w:val="24"/>
        </w:rPr>
      </w:pPr>
      <w:r w:rsidRPr="00CE0E89">
        <w:rPr>
          <w:color w:val="000000"/>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25B49" w:rsidRPr="00CE0E89" w:rsidRDefault="00A25B49" w:rsidP="00A25B49">
      <w:pPr>
        <w:ind w:firstLine="567"/>
        <w:jc w:val="both"/>
        <w:rPr>
          <w:color w:val="000000"/>
          <w:sz w:val="24"/>
          <w:szCs w:val="24"/>
        </w:rPr>
      </w:pPr>
      <w:r w:rsidRPr="00CE0E89">
        <w:rPr>
          <w:color w:val="000000"/>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25B49" w:rsidRPr="00CE0E89" w:rsidRDefault="00A25B49" w:rsidP="00A25B49">
      <w:pPr>
        <w:ind w:firstLine="567"/>
        <w:jc w:val="both"/>
        <w:rPr>
          <w:color w:val="000000"/>
          <w:sz w:val="24"/>
          <w:szCs w:val="24"/>
        </w:rPr>
      </w:pPr>
      <w:r w:rsidRPr="00CE0E89">
        <w:rPr>
          <w:color w:val="000000"/>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A25B49" w:rsidRPr="00CE0E89" w:rsidRDefault="00A25B49" w:rsidP="00A25B49">
      <w:pPr>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2. Культура речи</w:t>
      </w:r>
    </w:p>
    <w:p w:rsidR="00A25B49" w:rsidRPr="00CE0E89" w:rsidRDefault="00A25B49" w:rsidP="00A25B49">
      <w:pPr>
        <w:ind w:firstLine="567"/>
        <w:jc w:val="both"/>
        <w:rPr>
          <w:color w:val="000000"/>
          <w:sz w:val="24"/>
          <w:szCs w:val="24"/>
        </w:rPr>
      </w:pPr>
      <w:r w:rsidRPr="00CE0E89">
        <w:rPr>
          <w:color w:val="000000"/>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25B49" w:rsidRPr="00CE0E89" w:rsidRDefault="00A25B49" w:rsidP="00A25B49">
      <w:pPr>
        <w:ind w:firstLine="567"/>
        <w:jc w:val="both"/>
        <w:rPr>
          <w:color w:val="000000"/>
          <w:sz w:val="24"/>
          <w:szCs w:val="24"/>
        </w:rPr>
      </w:pPr>
      <w:r w:rsidRPr="00CE0E89">
        <w:rPr>
          <w:color w:val="000000"/>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E0E89">
        <w:rPr>
          <w:i/>
          <w:color w:val="000000"/>
          <w:sz w:val="24"/>
          <w:szCs w:val="24"/>
        </w:rPr>
        <w:t>-ить</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25B49" w:rsidRPr="00CE0E89" w:rsidRDefault="00A25B49" w:rsidP="00A25B49">
      <w:pPr>
        <w:ind w:firstLine="567"/>
        <w:jc w:val="both"/>
        <w:rPr>
          <w:color w:val="000000"/>
          <w:sz w:val="24"/>
          <w:szCs w:val="24"/>
        </w:rPr>
      </w:pPr>
      <w:r w:rsidRPr="00CE0E89">
        <w:rPr>
          <w:color w:val="000000"/>
          <w:sz w:val="24"/>
          <w:szCs w:val="24"/>
        </w:rPr>
        <w:t>Типичные речевые ошибки‚ связанные с употреблением синонимов‚ антонимов и лексических омонимов в речи.</w:t>
      </w:r>
    </w:p>
    <w:p w:rsidR="00A25B49" w:rsidRPr="00CE0E89" w:rsidRDefault="00A25B49" w:rsidP="00A25B49">
      <w:pPr>
        <w:ind w:firstLine="567"/>
        <w:jc w:val="both"/>
        <w:rPr>
          <w:color w:val="000000"/>
          <w:sz w:val="24"/>
          <w:szCs w:val="24"/>
        </w:rPr>
      </w:pPr>
      <w:r w:rsidRPr="00CE0E89">
        <w:rPr>
          <w:color w:val="000000"/>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E0E89">
        <w:rPr>
          <w:i/>
          <w:color w:val="000000"/>
          <w:sz w:val="24"/>
          <w:szCs w:val="24"/>
        </w:rPr>
        <w:t>-а/-я</w:t>
      </w:r>
      <w:r w:rsidRPr="00CE0E89">
        <w:rPr>
          <w:color w:val="000000"/>
          <w:sz w:val="24"/>
          <w:szCs w:val="24"/>
        </w:rPr>
        <w:t xml:space="preserve"> и </w:t>
      </w:r>
      <w:r w:rsidRPr="00CE0E89">
        <w:rPr>
          <w:i/>
          <w:color w:val="000000"/>
          <w:sz w:val="24"/>
          <w:szCs w:val="24"/>
        </w:rPr>
        <w:t>-ы/-и</w:t>
      </w:r>
      <w:r w:rsidRPr="00CE0E89">
        <w:rPr>
          <w:color w:val="000000"/>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CE0E89">
        <w:rPr>
          <w:i/>
          <w:color w:val="000000"/>
          <w:sz w:val="24"/>
          <w:szCs w:val="24"/>
        </w:rPr>
        <w:t>-ов</w:t>
      </w:r>
      <w:r w:rsidRPr="00CE0E89">
        <w:rPr>
          <w:color w:val="000000"/>
          <w:sz w:val="24"/>
          <w:szCs w:val="24"/>
        </w:rPr>
        <w:t xml:space="preserve">; родительный падеж множественного числа существительных женского рода на </w:t>
      </w:r>
      <w:r w:rsidRPr="00CE0E89">
        <w:rPr>
          <w:i/>
          <w:color w:val="000000"/>
          <w:sz w:val="24"/>
          <w:szCs w:val="24"/>
        </w:rPr>
        <w:t>-ня</w:t>
      </w:r>
      <w:r w:rsidRPr="00CE0E89">
        <w:rPr>
          <w:color w:val="000000"/>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25B49" w:rsidRPr="00CE0E89" w:rsidRDefault="00A25B49" w:rsidP="00A25B49">
      <w:pPr>
        <w:ind w:firstLine="567"/>
        <w:jc w:val="both"/>
        <w:rPr>
          <w:color w:val="000000"/>
          <w:sz w:val="24"/>
          <w:szCs w:val="24"/>
        </w:rPr>
      </w:pPr>
      <w:r w:rsidRPr="00CE0E89">
        <w:rPr>
          <w:color w:val="000000"/>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25B49" w:rsidRPr="00CE0E89" w:rsidRDefault="00A25B49" w:rsidP="00A25B49">
      <w:pPr>
        <w:ind w:firstLine="567"/>
        <w:jc w:val="both"/>
        <w:rPr>
          <w:color w:val="000000"/>
          <w:sz w:val="24"/>
          <w:szCs w:val="24"/>
        </w:rPr>
      </w:pPr>
      <w:r w:rsidRPr="00CE0E89">
        <w:rPr>
          <w:color w:val="000000"/>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25B49" w:rsidRPr="00CE0E89" w:rsidRDefault="00A25B49" w:rsidP="00A25B49">
      <w:pPr>
        <w:ind w:firstLine="567"/>
        <w:jc w:val="both"/>
        <w:rPr>
          <w:color w:val="000000"/>
          <w:sz w:val="24"/>
          <w:szCs w:val="24"/>
        </w:rPr>
      </w:pPr>
      <w:r w:rsidRPr="00CE0E89">
        <w:rPr>
          <w:color w:val="000000"/>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25B49" w:rsidRPr="00CE0E89" w:rsidRDefault="00A25B49" w:rsidP="00A25B49">
      <w:pPr>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3. Речь. Речевая деятельность. Текст</w:t>
      </w:r>
    </w:p>
    <w:p w:rsidR="00A25B49" w:rsidRPr="00CE0E89" w:rsidRDefault="00A25B49" w:rsidP="00A25B49">
      <w:pPr>
        <w:ind w:firstLine="567"/>
        <w:jc w:val="both"/>
        <w:rPr>
          <w:color w:val="000000"/>
          <w:sz w:val="24"/>
          <w:szCs w:val="24"/>
        </w:rPr>
      </w:pPr>
      <w:r w:rsidRPr="00CE0E89">
        <w:rPr>
          <w:color w:val="000000"/>
          <w:sz w:val="24"/>
          <w:szCs w:val="24"/>
        </w:rPr>
        <w:t>Эффективные приёмы чтения. Предтекстовый, текстовый и послетекстовый этапы работы.</w:t>
      </w:r>
    </w:p>
    <w:p w:rsidR="00A25B49" w:rsidRPr="00CE0E89" w:rsidRDefault="00A25B49" w:rsidP="00A25B49">
      <w:pPr>
        <w:ind w:firstLine="567"/>
        <w:jc w:val="both"/>
        <w:rPr>
          <w:color w:val="000000"/>
          <w:sz w:val="24"/>
          <w:szCs w:val="24"/>
        </w:rPr>
      </w:pPr>
      <w:r w:rsidRPr="00CE0E89">
        <w:rPr>
          <w:color w:val="000000"/>
          <w:sz w:val="24"/>
          <w:szCs w:val="24"/>
        </w:rPr>
        <w:t>Текст. Тексты описательного типа: определение, собственно описание, пояснение.</w:t>
      </w:r>
    </w:p>
    <w:p w:rsidR="00A25B49" w:rsidRPr="00CE0E89" w:rsidRDefault="00A25B49" w:rsidP="00A25B49">
      <w:pPr>
        <w:ind w:firstLine="567"/>
        <w:jc w:val="both"/>
        <w:rPr>
          <w:color w:val="000000"/>
          <w:sz w:val="24"/>
          <w:szCs w:val="24"/>
        </w:rPr>
      </w:pPr>
      <w:r w:rsidRPr="00CE0E89">
        <w:rPr>
          <w:color w:val="000000"/>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25B49" w:rsidRPr="00CE0E89" w:rsidRDefault="00A25B49" w:rsidP="00A25B49">
      <w:pPr>
        <w:ind w:firstLine="567"/>
        <w:jc w:val="both"/>
        <w:rPr>
          <w:color w:val="000000"/>
          <w:sz w:val="24"/>
          <w:szCs w:val="24"/>
        </w:rPr>
      </w:pPr>
      <w:r w:rsidRPr="00CE0E89">
        <w:rPr>
          <w:color w:val="000000"/>
          <w:sz w:val="24"/>
          <w:szCs w:val="24"/>
        </w:rPr>
        <w:t>Публицистический стиль. Устное выступление.</w:t>
      </w:r>
    </w:p>
    <w:p w:rsidR="00A25B49" w:rsidRPr="00CE0E89" w:rsidRDefault="00A25B49" w:rsidP="00A25B49">
      <w:pPr>
        <w:rPr>
          <w:color w:val="000000"/>
          <w:sz w:val="24"/>
          <w:szCs w:val="24"/>
        </w:rPr>
      </w:pPr>
      <w:bookmarkStart w:id="21" w:name="_TOC_250011"/>
    </w:p>
    <w:p w:rsidR="00A25B49" w:rsidRPr="00CE0E89" w:rsidRDefault="00A25B49" w:rsidP="00A25B49">
      <w:pPr>
        <w:spacing w:before="91"/>
        <w:ind w:left="117"/>
        <w:jc w:val="center"/>
        <w:outlineLvl w:val="1"/>
        <w:rPr>
          <w:rFonts w:eastAsia="Tahoma"/>
          <w:b/>
          <w:color w:val="000000"/>
          <w:sz w:val="24"/>
          <w:szCs w:val="24"/>
        </w:rPr>
      </w:pPr>
      <w:bookmarkStart w:id="22" w:name="_Toc106448735"/>
      <w:r w:rsidRPr="00CE0E89">
        <w:rPr>
          <w:rFonts w:eastAsia="Tahoma"/>
          <w:b/>
          <w:color w:val="000000"/>
          <w:sz w:val="24"/>
          <w:szCs w:val="24"/>
        </w:rPr>
        <w:t xml:space="preserve">7 </w:t>
      </w:r>
      <w:bookmarkEnd w:id="21"/>
      <w:r w:rsidRPr="00CE0E89">
        <w:rPr>
          <w:rFonts w:eastAsia="Tahoma"/>
          <w:b/>
          <w:color w:val="000000"/>
          <w:sz w:val="24"/>
          <w:szCs w:val="24"/>
        </w:rPr>
        <w:t>КЛАСС</w:t>
      </w:r>
      <w:bookmarkEnd w:id="22"/>
    </w:p>
    <w:p w:rsidR="00A25B49" w:rsidRPr="00CE0E89" w:rsidRDefault="00A25B49" w:rsidP="00A25B49">
      <w:pPr>
        <w:ind w:firstLine="567"/>
        <w:jc w:val="both"/>
        <w:rPr>
          <w:b/>
          <w:color w:val="000000"/>
          <w:sz w:val="24"/>
          <w:szCs w:val="24"/>
        </w:rPr>
      </w:pPr>
      <w:r w:rsidRPr="00CE0E89">
        <w:rPr>
          <w:b/>
          <w:color w:val="000000"/>
          <w:sz w:val="24"/>
          <w:szCs w:val="24"/>
        </w:rPr>
        <w:t>Раздел 1. Язык и культура</w:t>
      </w:r>
    </w:p>
    <w:p w:rsidR="00A25B49" w:rsidRPr="00CE0E89" w:rsidRDefault="00A25B49" w:rsidP="00A25B49">
      <w:pPr>
        <w:ind w:firstLine="567"/>
        <w:jc w:val="both"/>
        <w:rPr>
          <w:color w:val="000000"/>
          <w:sz w:val="24"/>
          <w:szCs w:val="24"/>
        </w:rPr>
      </w:pPr>
      <w:r w:rsidRPr="00CE0E89">
        <w:rPr>
          <w:color w:val="000000"/>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25B49" w:rsidRPr="00CE0E89" w:rsidRDefault="00A25B49" w:rsidP="00A25B49">
      <w:pPr>
        <w:ind w:firstLine="567"/>
        <w:jc w:val="both"/>
        <w:rPr>
          <w:color w:val="000000"/>
          <w:sz w:val="24"/>
          <w:szCs w:val="24"/>
        </w:rPr>
      </w:pPr>
      <w:r w:rsidRPr="00CE0E89">
        <w:rPr>
          <w:color w:val="000000"/>
          <w:sz w:val="24"/>
          <w:szCs w:val="24"/>
        </w:rPr>
        <w:t>Лексические заимствования последних десятилетий. Употребление иноязычных слов как проблема культуры речи.</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2. Культура речи</w:t>
      </w:r>
    </w:p>
    <w:p w:rsidR="00A25B49" w:rsidRPr="00CE0E89" w:rsidRDefault="00A25B49" w:rsidP="00A25B49">
      <w:pPr>
        <w:ind w:firstLine="567"/>
        <w:jc w:val="both"/>
        <w:rPr>
          <w:color w:val="000000"/>
          <w:sz w:val="24"/>
          <w:szCs w:val="24"/>
        </w:rPr>
      </w:pPr>
      <w:r w:rsidRPr="00CE0E89">
        <w:rPr>
          <w:color w:val="000000"/>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25B49" w:rsidRPr="00CE0E89" w:rsidRDefault="00A25B49" w:rsidP="00A25B49">
      <w:pPr>
        <w:ind w:firstLine="567"/>
        <w:jc w:val="both"/>
        <w:rPr>
          <w:color w:val="000000"/>
          <w:sz w:val="24"/>
          <w:szCs w:val="24"/>
        </w:rPr>
      </w:pPr>
      <w:r w:rsidRPr="00CE0E89">
        <w:rPr>
          <w:color w:val="000000"/>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25B49" w:rsidRPr="00CE0E89" w:rsidRDefault="00A25B49" w:rsidP="00A25B49">
      <w:pPr>
        <w:ind w:firstLine="567"/>
        <w:jc w:val="both"/>
        <w:rPr>
          <w:color w:val="000000"/>
          <w:sz w:val="24"/>
          <w:szCs w:val="24"/>
        </w:rPr>
      </w:pPr>
      <w:r w:rsidRPr="00CE0E89">
        <w:rPr>
          <w:color w:val="000000"/>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CE0E89">
        <w:rPr>
          <w:i/>
          <w:color w:val="000000"/>
          <w:sz w:val="24"/>
          <w:szCs w:val="24"/>
        </w:rPr>
        <w:t>очутиться, победить, убедить, учредить, утвердить</w:t>
      </w:r>
      <w:r w:rsidRPr="00CE0E89">
        <w:rPr>
          <w:color w:val="000000"/>
          <w:sz w:val="24"/>
          <w:szCs w:val="24"/>
        </w:rPr>
        <w:t>)‚ формы глаголов совершенного и несовершенного вида‚ формы глаголов в повелительном наклонении.</w:t>
      </w:r>
    </w:p>
    <w:p w:rsidR="00A25B49" w:rsidRPr="00CE0E89" w:rsidRDefault="00A25B49" w:rsidP="00A25B49">
      <w:pPr>
        <w:ind w:firstLine="567"/>
        <w:jc w:val="both"/>
        <w:rPr>
          <w:color w:val="000000"/>
          <w:sz w:val="24"/>
          <w:szCs w:val="24"/>
        </w:rPr>
      </w:pPr>
      <w:r w:rsidRPr="00CE0E89">
        <w:rPr>
          <w:color w:val="000000"/>
          <w:sz w:val="24"/>
          <w:szCs w:val="24"/>
        </w:rPr>
        <w:t>Литературный и разговорный варианты грамматической нормы (</w:t>
      </w:r>
      <w:r w:rsidRPr="00CE0E89">
        <w:rPr>
          <w:i/>
          <w:color w:val="000000"/>
          <w:sz w:val="24"/>
          <w:szCs w:val="24"/>
        </w:rPr>
        <w:t>махаешь — машешь; обусловливать, сосредоточивать, уполномочивать, оспаривать, удостаивать, облагораживать</w:t>
      </w:r>
      <w:r w:rsidRPr="00CE0E89">
        <w:rPr>
          <w:color w:val="000000"/>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A25B49" w:rsidRPr="00CE0E89" w:rsidRDefault="00A25B49" w:rsidP="00A25B49">
      <w:pPr>
        <w:ind w:firstLine="567"/>
        <w:jc w:val="both"/>
        <w:rPr>
          <w:color w:val="000000"/>
          <w:sz w:val="24"/>
          <w:szCs w:val="24"/>
        </w:rPr>
      </w:pPr>
      <w:r w:rsidRPr="00CE0E89">
        <w:rPr>
          <w:color w:val="000000"/>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25B49" w:rsidRPr="00CE0E89" w:rsidRDefault="00A25B49" w:rsidP="00A25B49">
      <w:pPr>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3. Речь. Речевая деятельность. Текст</w:t>
      </w:r>
    </w:p>
    <w:p w:rsidR="00A25B49" w:rsidRPr="00CE0E89" w:rsidRDefault="00A25B49" w:rsidP="00A25B49">
      <w:pPr>
        <w:ind w:firstLine="567"/>
        <w:jc w:val="both"/>
        <w:rPr>
          <w:color w:val="000000"/>
          <w:sz w:val="24"/>
          <w:szCs w:val="24"/>
        </w:rPr>
      </w:pPr>
      <w:r w:rsidRPr="00CE0E89">
        <w:rPr>
          <w:color w:val="000000"/>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25B49" w:rsidRPr="00CE0E89" w:rsidRDefault="00A25B49" w:rsidP="00A25B49">
      <w:pPr>
        <w:ind w:firstLine="567"/>
        <w:jc w:val="both"/>
        <w:rPr>
          <w:color w:val="000000"/>
          <w:sz w:val="24"/>
          <w:szCs w:val="24"/>
        </w:rPr>
      </w:pPr>
      <w:r w:rsidRPr="00CE0E89">
        <w:rPr>
          <w:color w:val="000000"/>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25B49" w:rsidRPr="00CE0E89" w:rsidRDefault="00A25B49" w:rsidP="00A25B49">
      <w:pPr>
        <w:ind w:firstLine="567"/>
        <w:jc w:val="both"/>
        <w:rPr>
          <w:color w:val="000000"/>
          <w:sz w:val="24"/>
          <w:szCs w:val="24"/>
        </w:rPr>
      </w:pPr>
      <w:r w:rsidRPr="00CE0E89">
        <w:rPr>
          <w:color w:val="000000"/>
          <w:sz w:val="24"/>
          <w:szCs w:val="24"/>
        </w:rPr>
        <w:t>Разговорная речь. Спор, виды спора. Корректные приёмы ведения спора. Дискуссия.</w:t>
      </w:r>
    </w:p>
    <w:p w:rsidR="00A25B49" w:rsidRPr="00CE0E89" w:rsidRDefault="00A25B49" w:rsidP="00A25B49">
      <w:pPr>
        <w:ind w:firstLine="567"/>
        <w:jc w:val="both"/>
        <w:rPr>
          <w:color w:val="000000"/>
          <w:sz w:val="24"/>
          <w:szCs w:val="24"/>
        </w:rPr>
      </w:pPr>
      <w:r w:rsidRPr="00CE0E89">
        <w:rPr>
          <w:color w:val="000000"/>
          <w:sz w:val="24"/>
          <w:szCs w:val="24"/>
        </w:rPr>
        <w:t>Публицистический стиль. Путевые записки. Текст рекламного объявления, его языковые и структурные особенности.</w:t>
      </w:r>
    </w:p>
    <w:p w:rsidR="00A25B49" w:rsidRPr="00CE0E89" w:rsidRDefault="00A25B49" w:rsidP="00A25B49">
      <w:pPr>
        <w:ind w:firstLine="567"/>
        <w:jc w:val="both"/>
        <w:rPr>
          <w:color w:val="000000"/>
          <w:sz w:val="24"/>
          <w:szCs w:val="24"/>
        </w:rPr>
      </w:pPr>
      <w:r w:rsidRPr="00CE0E89">
        <w:rPr>
          <w:color w:val="000000"/>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25B49" w:rsidRPr="00CE0E89" w:rsidRDefault="00A25B49" w:rsidP="00A25B49">
      <w:pPr>
        <w:rPr>
          <w:color w:val="000000"/>
          <w:sz w:val="24"/>
          <w:szCs w:val="24"/>
        </w:rPr>
      </w:pPr>
    </w:p>
    <w:p w:rsidR="00A25B49" w:rsidRPr="00CE0E89" w:rsidRDefault="00A25B49" w:rsidP="00A25B49">
      <w:pPr>
        <w:spacing w:before="91"/>
        <w:ind w:left="117"/>
        <w:jc w:val="center"/>
        <w:outlineLvl w:val="1"/>
        <w:rPr>
          <w:rFonts w:eastAsia="Tahoma"/>
          <w:b/>
          <w:color w:val="000000"/>
          <w:sz w:val="24"/>
          <w:szCs w:val="24"/>
        </w:rPr>
      </w:pPr>
      <w:bookmarkStart w:id="23" w:name="_Toc106448736"/>
      <w:r w:rsidRPr="00CE0E89">
        <w:rPr>
          <w:rFonts w:eastAsia="Tahoma"/>
          <w:b/>
          <w:color w:val="000000"/>
          <w:sz w:val="24"/>
          <w:szCs w:val="24"/>
        </w:rPr>
        <w:t>8 КЛАСС</w:t>
      </w:r>
      <w:bookmarkEnd w:id="23"/>
    </w:p>
    <w:p w:rsidR="00A25B49" w:rsidRPr="00CE0E89" w:rsidRDefault="00A25B49" w:rsidP="00A25B49">
      <w:pPr>
        <w:ind w:firstLine="567"/>
        <w:jc w:val="both"/>
        <w:rPr>
          <w:b/>
          <w:color w:val="000000"/>
          <w:sz w:val="24"/>
          <w:szCs w:val="24"/>
        </w:rPr>
      </w:pPr>
      <w:r w:rsidRPr="00CE0E89">
        <w:rPr>
          <w:b/>
          <w:color w:val="000000"/>
          <w:sz w:val="24"/>
          <w:szCs w:val="24"/>
        </w:rPr>
        <w:t>Раздел 1. Язык и культура</w:t>
      </w:r>
    </w:p>
    <w:p w:rsidR="00A25B49" w:rsidRPr="00CE0E89" w:rsidRDefault="00A25B49" w:rsidP="00A25B49">
      <w:pPr>
        <w:ind w:firstLine="567"/>
        <w:jc w:val="both"/>
        <w:rPr>
          <w:color w:val="000000"/>
          <w:sz w:val="24"/>
          <w:szCs w:val="24"/>
        </w:rPr>
      </w:pPr>
      <w:r w:rsidRPr="00CE0E89">
        <w:rPr>
          <w:color w:val="000000"/>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25B49" w:rsidRPr="00CE0E89" w:rsidRDefault="00A25B49" w:rsidP="00A25B49">
      <w:pPr>
        <w:ind w:firstLine="567"/>
        <w:jc w:val="both"/>
        <w:rPr>
          <w:color w:val="000000"/>
          <w:sz w:val="24"/>
          <w:szCs w:val="24"/>
        </w:rPr>
      </w:pPr>
      <w:r w:rsidRPr="00CE0E89">
        <w:rPr>
          <w:color w:val="000000"/>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25B49" w:rsidRPr="00CE0E89" w:rsidRDefault="00A25B49" w:rsidP="00A25B49">
      <w:pPr>
        <w:ind w:firstLine="567"/>
        <w:jc w:val="both"/>
        <w:rPr>
          <w:color w:val="000000"/>
          <w:sz w:val="24"/>
          <w:szCs w:val="24"/>
        </w:rPr>
      </w:pPr>
      <w:r w:rsidRPr="00CE0E89">
        <w:rPr>
          <w:color w:val="000000"/>
          <w:sz w:val="24"/>
          <w:szCs w:val="24"/>
        </w:rPr>
        <w:t>Иноязычная лексика в разговорной речи, современной публицистике, в том числе в дисплейных текстах.</w:t>
      </w:r>
    </w:p>
    <w:p w:rsidR="00A25B49" w:rsidRPr="00CE0E89" w:rsidRDefault="00A25B49" w:rsidP="00A25B49">
      <w:pPr>
        <w:ind w:firstLine="567"/>
        <w:jc w:val="both"/>
        <w:rPr>
          <w:color w:val="000000"/>
          <w:sz w:val="24"/>
          <w:szCs w:val="24"/>
        </w:rPr>
      </w:pPr>
      <w:r w:rsidRPr="00CE0E89">
        <w:rPr>
          <w:color w:val="000000"/>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A25B49" w:rsidRPr="00CE0E89" w:rsidRDefault="00A25B49" w:rsidP="00A25B49">
      <w:pPr>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2. Культура речи</w:t>
      </w:r>
    </w:p>
    <w:p w:rsidR="00A25B49" w:rsidRPr="00CE0E89" w:rsidRDefault="00A25B49" w:rsidP="00A25B49">
      <w:pPr>
        <w:ind w:firstLine="567"/>
        <w:jc w:val="both"/>
        <w:rPr>
          <w:color w:val="000000"/>
          <w:sz w:val="24"/>
          <w:szCs w:val="24"/>
        </w:rPr>
      </w:pPr>
      <w:r w:rsidRPr="00CE0E89">
        <w:rPr>
          <w:color w:val="000000"/>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E0E89">
        <w:rPr>
          <w:i/>
          <w:color w:val="000000"/>
          <w:sz w:val="24"/>
          <w:szCs w:val="24"/>
        </w:rPr>
        <w:t>е</w:t>
      </w:r>
      <w:r w:rsidRPr="00CE0E89">
        <w:rPr>
          <w:color w:val="000000"/>
          <w:sz w:val="24"/>
          <w:szCs w:val="24"/>
        </w:rPr>
        <w:t xml:space="preserve"> в словах иноязычного происхождения; произношение безударного [а] после </w:t>
      </w:r>
      <w:r w:rsidRPr="00CE0E89">
        <w:rPr>
          <w:i/>
          <w:color w:val="000000"/>
          <w:sz w:val="24"/>
          <w:szCs w:val="24"/>
        </w:rPr>
        <w:t>ж</w:t>
      </w:r>
      <w:r w:rsidRPr="00CE0E89">
        <w:rPr>
          <w:color w:val="000000"/>
          <w:sz w:val="24"/>
          <w:szCs w:val="24"/>
        </w:rPr>
        <w:t xml:space="preserve"> и </w:t>
      </w:r>
      <w:r w:rsidRPr="00CE0E89">
        <w:rPr>
          <w:i/>
          <w:color w:val="000000"/>
          <w:sz w:val="24"/>
          <w:szCs w:val="24"/>
        </w:rPr>
        <w:t>ш</w:t>
      </w:r>
      <w:r w:rsidRPr="00CE0E89">
        <w:rPr>
          <w:color w:val="000000"/>
          <w:sz w:val="24"/>
          <w:szCs w:val="24"/>
        </w:rPr>
        <w:t xml:space="preserve">; произношение сочетания </w:t>
      </w:r>
      <w:r w:rsidRPr="00CE0E89">
        <w:rPr>
          <w:i/>
          <w:color w:val="000000"/>
          <w:sz w:val="24"/>
          <w:szCs w:val="24"/>
        </w:rPr>
        <w:t>чн</w:t>
      </w:r>
      <w:r w:rsidRPr="00CE0E89">
        <w:rPr>
          <w:color w:val="000000"/>
          <w:sz w:val="24"/>
          <w:szCs w:val="24"/>
        </w:rPr>
        <w:t xml:space="preserve"> и </w:t>
      </w:r>
      <w:r w:rsidRPr="00CE0E89">
        <w:rPr>
          <w:i/>
          <w:color w:val="000000"/>
          <w:sz w:val="24"/>
          <w:szCs w:val="24"/>
        </w:rPr>
        <w:t>чт</w:t>
      </w:r>
      <w:r w:rsidRPr="00CE0E89">
        <w:rPr>
          <w:color w:val="000000"/>
          <w:sz w:val="24"/>
          <w:szCs w:val="24"/>
        </w:rPr>
        <w:t>; произношение женских отчеств на -</w:t>
      </w:r>
      <w:r w:rsidRPr="00CE0E89">
        <w:rPr>
          <w:i/>
          <w:color w:val="000000"/>
          <w:sz w:val="24"/>
          <w:szCs w:val="24"/>
        </w:rPr>
        <w:t>ична</w:t>
      </w:r>
      <w:r w:rsidRPr="00CE0E89">
        <w:rPr>
          <w:color w:val="000000"/>
          <w:sz w:val="24"/>
          <w:szCs w:val="24"/>
        </w:rPr>
        <w:t>, -</w:t>
      </w:r>
      <w:r w:rsidRPr="00CE0E89">
        <w:rPr>
          <w:i/>
          <w:color w:val="000000"/>
          <w:sz w:val="24"/>
          <w:szCs w:val="24"/>
        </w:rPr>
        <w:t>инична</w:t>
      </w:r>
      <w:r w:rsidRPr="00CE0E89">
        <w:rPr>
          <w:color w:val="000000"/>
          <w:sz w:val="24"/>
          <w:szCs w:val="24"/>
        </w:rPr>
        <w:t xml:space="preserve">; произношение твёрдого [н] перед мягкими [ф’] и [в’]; произношение мягкого [н] перед </w:t>
      </w:r>
      <w:r w:rsidRPr="00CE0E89">
        <w:rPr>
          <w:i/>
          <w:color w:val="000000"/>
          <w:sz w:val="24"/>
          <w:szCs w:val="24"/>
        </w:rPr>
        <w:t>ч</w:t>
      </w:r>
      <w:r w:rsidRPr="00CE0E89">
        <w:rPr>
          <w:color w:val="000000"/>
          <w:sz w:val="24"/>
          <w:szCs w:val="24"/>
        </w:rPr>
        <w:t xml:space="preserve"> и </w:t>
      </w:r>
      <w:r w:rsidRPr="00CE0E89">
        <w:rPr>
          <w:i/>
          <w:color w:val="000000"/>
          <w:sz w:val="24"/>
          <w:szCs w:val="24"/>
        </w:rPr>
        <w:t>щ</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25B49" w:rsidRPr="00CE0E89" w:rsidRDefault="00A25B49" w:rsidP="00A25B49">
      <w:pPr>
        <w:ind w:firstLine="567"/>
        <w:jc w:val="both"/>
        <w:rPr>
          <w:color w:val="000000"/>
          <w:sz w:val="24"/>
          <w:szCs w:val="24"/>
        </w:rPr>
      </w:pPr>
      <w:r w:rsidRPr="00CE0E89">
        <w:rPr>
          <w:color w:val="000000"/>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25B49" w:rsidRPr="00CE0E89" w:rsidRDefault="00A25B49" w:rsidP="00A25B49">
      <w:pPr>
        <w:ind w:firstLine="567"/>
        <w:jc w:val="both"/>
        <w:rPr>
          <w:color w:val="000000"/>
          <w:sz w:val="24"/>
          <w:szCs w:val="24"/>
        </w:rPr>
      </w:pPr>
      <w:r w:rsidRPr="00CE0E89">
        <w:rPr>
          <w:color w:val="000000"/>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25B49" w:rsidRPr="00CE0E89" w:rsidRDefault="00A25B49" w:rsidP="00A25B49">
      <w:pPr>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3. Речь. Речевая деятельность. Текст</w:t>
      </w:r>
    </w:p>
    <w:p w:rsidR="00A25B49" w:rsidRPr="00CE0E89" w:rsidRDefault="00A25B49" w:rsidP="00A25B49">
      <w:pPr>
        <w:ind w:firstLine="567"/>
        <w:jc w:val="both"/>
        <w:rPr>
          <w:color w:val="000000"/>
          <w:sz w:val="24"/>
          <w:szCs w:val="24"/>
        </w:rPr>
      </w:pPr>
      <w:r w:rsidRPr="00CE0E89">
        <w:rPr>
          <w:color w:val="000000"/>
          <w:sz w:val="24"/>
          <w:szCs w:val="24"/>
        </w:rPr>
        <w:t>Эффективные приёмы слушания. Предтекстовый, текстовый и послетекстовый этапы работы.</w:t>
      </w:r>
    </w:p>
    <w:p w:rsidR="00A25B49" w:rsidRPr="00CE0E89" w:rsidRDefault="00A25B49" w:rsidP="00A25B49">
      <w:pPr>
        <w:ind w:firstLine="567"/>
        <w:jc w:val="both"/>
        <w:rPr>
          <w:color w:val="000000"/>
          <w:sz w:val="24"/>
          <w:szCs w:val="24"/>
        </w:rPr>
      </w:pPr>
      <w:r w:rsidRPr="00CE0E89">
        <w:rPr>
          <w:color w:val="000000"/>
          <w:sz w:val="24"/>
          <w:szCs w:val="24"/>
        </w:rPr>
        <w:t>Основные способы и средства получения и переработки информации.</w:t>
      </w:r>
    </w:p>
    <w:p w:rsidR="00A25B49" w:rsidRPr="00CE0E89" w:rsidRDefault="00A25B49" w:rsidP="00A25B49">
      <w:pPr>
        <w:ind w:firstLine="567"/>
        <w:jc w:val="both"/>
        <w:rPr>
          <w:color w:val="000000"/>
          <w:sz w:val="24"/>
          <w:szCs w:val="24"/>
        </w:rPr>
      </w:pPr>
      <w:r w:rsidRPr="00CE0E89">
        <w:rPr>
          <w:color w:val="000000"/>
          <w:sz w:val="24"/>
          <w:szCs w:val="24"/>
        </w:rPr>
        <w:t>Структура аргументации: тезис, аргумент. Способы аргументации. Правила эффективной аргументации.</w:t>
      </w:r>
    </w:p>
    <w:p w:rsidR="00A25B49" w:rsidRPr="00CE0E89" w:rsidRDefault="00A25B49" w:rsidP="00A25B49">
      <w:pPr>
        <w:ind w:firstLine="567"/>
        <w:jc w:val="both"/>
        <w:rPr>
          <w:color w:val="000000"/>
          <w:sz w:val="24"/>
          <w:szCs w:val="24"/>
        </w:rPr>
      </w:pPr>
      <w:r w:rsidRPr="00CE0E89">
        <w:rPr>
          <w:color w:val="000000"/>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25B49" w:rsidRPr="00CE0E89" w:rsidRDefault="00A25B49" w:rsidP="00A25B49">
      <w:pPr>
        <w:ind w:firstLine="567"/>
        <w:jc w:val="both"/>
        <w:rPr>
          <w:color w:val="000000"/>
          <w:sz w:val="24"/>
          <w:szCs w:val="24"/>
        </w:rPr>
      </w:pPr>
      <w:r w:rsidRPr="00CE0E89">
        <w:rPr>
          <w:color w:val="000000"/>
          <w:sz w:val="24"/>
          <w:szCs w:val="24"/>
        </w:rPr>
        <w:t>Разговорная речь. Самохарактеристика, самопрезентация, поздравление.</w:t>
      </w:r>
    </w:p>
    <w:p w:rsidR="00A25B49" w:rsidRPr="00CE0E89" w:rsidRDefault="00A25B49" w:rsidP="00A25B49">
      <w:pPr>
        <w:ind w:firstLine="567"/>
        <w:jc w:val="both"/>
        <w:rPr>
          <w:color w:val="000000"/>
          <w:sz w:val="24"/>
          <w:szCs w:val="24"/>
        </w:rPr>
      </w:pPr>
      <w:r w:rsidRPr="00CE0E89">
        <w:rPr>
          <w:color w:val="000000"/>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25B49" w:rsidRPr="00CE0E89" w:rsidRDefault="00A25B49" w:rsidP="00A25B49">
      <w:pPr>
        <w:ind w:firstLine="567"/>
        <w:jc w:val="both"/>
        <w:rPr>
          <w:color w:val="000000"/>
          <w:sz w:val="24"/>
          <w:szCs w:val="24"/>
        </w:rPr>
      </w:pPr>
      <w:r w:rsidRPr="00CE0E89">
        <w:rPr>
          <w:color w:val="000000"/>
          <w:sz w:val="24"/>
          <w:szCs w:val="24"/>
        </w:rPr>
        <w:t>Язык художественной литературы. Сочинение в жанре письма другу (в том числе электронного), страницы дневника.</w:t>
      </w:r>
    </w:p>
    <w:p w:rsidR="00A25B49" w:rsidRPr="00CE0E89" w:rsidRDefault="00A25B49" w:rsidP="00A25B49">
      <w:pPr>
        <w:rPr>
          <w:color w:val="000000"/>
          <w:sz w:val="24"/>
          <w:szCs w:val="24"/>
        </w:rPr>
      </w:pPr>
    </w:p>
    <w:p w:rsidR="00A25B49" w:rsidRPr="00CE0E89" w:rsidRDefault="00A25B49" w:rsidP="00A25B49">
      <w:pPr>
        <w:spacing w:before="91"/>
        <w:ind w:left="117"/>
        <w:jc w:val="center"/>
        <w:outlineLvl w:val="1"/>
        <w:rPr>
          <w:rFonts w:eastAsia="Tahoma"/>
          <w:b/>
          <w:color w:val="000000"/>
          <w:sz w:val="24"/>
          <w:szCs w:val="24"/>
        </w:rPr>
      </w:pPr>
      <w:bookmarkStart w:id="24" w:name="_Toc106448737"/>
      <w:r w:rsidRPr="00CE0E89">
        <w:rPr>
          <w:rFonts w:eastAsia="Tahoma"/>
          <w:b/>
          <w:color w:val="000000"/>
          <w:sz w:val="24"/>
          <w:szCs w:val="24"/>
        </w:rPr>
        <w:t>9 КЛАСС</w:t>
      </w:r>
      <w:bookmarkEnd w:id="24"/>
    </w:p>
    <w:p w:rsidR="00A25B49" w:rsidRPr="00CE0E89" w:rsidRDefault="00A25B49" w:rsidP="00A25B49">
      <w:pPr>
        <w:ind w:firstLine="567"/>
        <w:jc w:val="both"/>
        <w:rPr>
          <w:b/>
          <w:color w:val="000000"/>
          <w:sz w:val="24"/>
          <w:szCs w:val="24"/>
        </w:rPr>
      </w:pPr>
      <w:r w:rsidRPr="00CE0E89">
        <w:rPr>
          <w:b/>
          <w:color w:val="000000"/>
          <w:sz w:val="24"/>
          <w:szCs w:val="24"/>
        </w:rPr>
        <w:t>Раздел 1. Язык и культура</w:t>
      </w:r>
    </w:p>
    <w:p w:rsidR="00A25B49" w:rsidRPr="00CE0E89" w:rsidRDefault="00A25B49" w:rsidP="00A25B49">
      <w:pPr>
        <w:ind w:firstLine="567"/>
        <w:jc w:val="both"/>
        <w:rPr>
          <w:color w:val="000000"/>
          <w:sz w:val="24"/>
          <w:szCs w:val="24"/>
        </w:rPr>
      </w:pPr>
      <w:r w:rsidRPr="00CE0E89">
        <w:rPr>
          <w:color w:val="000000"/>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25B49" w:rsidRPr="00CE0E89" w:rsidRDefault="00A25B49" w:rsidP="00A25B49">
      <w:pPr>
        <w:ind w:firstLine="567"/>
        <w:jc w:val="both"/>
        <w:rPr>
          <w:color w:val="000000"/>
          <w:sz w:val="24"/>
          <w:szCs w:val="24"/>
        </w:rPr>
      </w:pPr>
      <w:r w:rsidRPr="00CE0E89">
        <w:rPr>
          <w:color w:val="000000"/>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2. Культура речи</w:t>
      </w:r>
    </w:p>
    <w:p w:rsidR="00A25B49" w:rsidRPr="00CE0E89" w:rsidRDefault="00A25B49" w:rsidP="00A25B49">
      <w:pPr>
        <w:ind w:firstLine="567"/>
        <w:jc w:val="both"/>
        <w:rPr>
          <w:color w:val="000000"/>
          <w:sz w:val="24"/>
          <w:szCs w:val="24"/>
        </w:rPr>
      </w:pPr>
      <w:r w:rsidRPr="00CE0E89">
        <w:rPr>
          <w:color w:val="000000"/>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25B49" w:rsidRPr="00CE0E89" w:rsidRDefault="00A25B49" w:rsidP="00A25B49">
      <w:pPr>
        <w:ind w:firstLine="567"/>
        <w:jc w:val="both"/>
        <w:rPr>
          <w:color w:val="000000"/>
          <w:sz w:val="24"/>
          <w:szCs w:val="24"/>
        </w:rPr>
      </w:pPr>
      <w:r w:rsidRPr="00CE0E89">
        <w:rPr>
          <w:color w:val="000000"/>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25B49" w:rsidRPr="00CE0E89" w:rsidRDefault="00A25B49" w:rsidP="00A25B49">
      <w:pPr>
        <w:ind w:firstLine="567"/>
        <w:jc w:val="both"/>
        <w:rPr>
          <w:color w:val="000000"/>
          <w:sz w:val="24"/>
          <w:szCs w:val="24"/>
        </w:rPr>
      </w:pPr>
      <w:r w:rsidRPr="00CE0E89">
        <w:rPr>
          <w:color w:val="000000"/>
          <w:sz w:val="24"/>
          <w:szCs w:val="24"/>
        </w:rPr>
        <w:t>Речевая избыточность и точность. Тавтология. Плеоназм. Типичные ошибки‚ связанные с речевой избыточностью.</w:t>
      </w:r>
    </w:p>
    <w:p w:rsidR="00A25B49" w:rsidRPr="00CE0E89" w:rsidRDefault="00A25B49" w:rsidP="00A25B49">
      <w:pPr>
        <w:ind w:firstLine="567"/>
        <w:jc w:val="both"/>
        <w:rPr>
          <w:color w:val="000000"/>
          <w:sz w:val="24"/>
          <w:szCs w:val="24"/>
        </w:rPr>
      </w:pPr>
      <w:r w:rsidRPr="00CE0E89">
        <w:rPr>
          <w:color w:val="000000"/>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граммаической нормы в современных грамматических словарях и справочниках. Словарные пометы.</w:t>
      </w:r>
    </w:p>
    <w:p w:rsidR="00A25B49" w:rsidRPr="00CE0E89" w:rsidRDefault="00A25B49" w:rsidP="00A25B49">
      <w:pPr>
        <w:ind w:firstLine="567"/>
        <w:jc w:val="both"/>
        <w:rPr>
          <w:color w:val="000000"/>
          <w:sz w:val="24"/>
          <w:szCs w:val="24"/>
        </w:rPr>
      </w:pPr>
      <w:r w:rsidRPr="00CE0E89">
        <w:rPr>
          <w:color w:val="000000"/>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25B49" w:rsidRPr="00CE0E89" w:rsidRDefault="00A25B49" w:rsidP="00A25B49">
      <w:pPr>
        <w:ind w:firstLine="567"/>
        <w:jc w:val="both"/>
        <w:rPr>
          <w:color w:val="000000"/>
          <w:sz w:val="24"/>
          <w:szCs w:val="24"/>
        </w:rPr>
      </w:pPr>
      <w:r w:rsidRPr="00CE0E89">
        <w:rPr>
          <w:color w:val="000000"/>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Раздел 3. Речь. Речевая деятельность. Текст</w:t>
      </w:r>
    </w:p>
    <w:p w:rsidR="00A25B49" w:rsidRPr="00CE0E89" w:rsidRDefault="00A25B49" w:rsidP="00A25B49">
      <w:pPr>
        <w:ind w:firstLine="567"/>
        <w:jc w:val="both"/>
        <w:rPr>
          <w:color w:val="000000"/>
          <w:sz w:val="24"/>
          <w:szCs w:val="24"/>
        </w:rPr>
      </w:pPr>
      <w:r w:rsidRPr="00CE0E89">
        <w:rPr>
          <w:color w:val="000000"/>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25B49" w:rsidRPr="00CE0E89" w:rsidRDefault="00A25B49" w:rsidP="00A25B49">
      <w:pPr>
        <w:ind w:firstLine="567"/>
        <w:jc w:val="both"/>
        <w:rPr>
          <w:color w:val="000000"/>
          <w:sz w:val="24"/>
          <w:szCs w:val="24"/>
        </w:rPr>
      </w:pPr>
      <w:r w:rsidRPr="00CE0E89">
        <w:rPr>
          <w:color w:val="000000"/>
          <w:sz w:val="24"/>
          <w:szCs w:val="24"/>
        </w:rPr>
        <w:t>Виды преобразования текстов: аннотация, конспект. Использование графиков, диаграмм, схем для представления информации.</w:t>
      </w:r>
    </w:p>
    <w:p w:rsidR="00A25B49" w:rsidRPr="00CE0E89" w:rsidRDefault="00A25B49" w:rsidP="00A25B49">
      <w:pPr>
        <w:ind w:firstLine="567"/>
        <w:jc w:val="both"/>
        <w:rPr>
          <w:color w:val="000000"/>
          <w:sz w:val="24"/>
          <w:szCs w:val="24"/>
        </w:rPr>
      </w:pPr>
      <w:r w:rsidRPr="00CE0E89">
        <w:rPr>
          <w:color w:val="000000"/>
          <w:sz w:val="24"/>
          <w:szCs w:val="24"/>
        </w:rPr>
        <w:t>Разговорная речь. Анекдот, шутка.</w:t>
      </w:r>
    </w:p>
    <w:p w:rsidR="00A25B49" w:rsidRPr="00CE0E89" w:rsidRDefault="00A25B49" w:rsidP="00A25B49">
      <w:pPr>
        <w:ind w:firstLine="567"/>
        <w:jc w:val="both"/>
        <w:rPr>
          <w:color w:val="000000"/>
          <w:sz w:val="24"/>
          <w:szCs w:val="24"/>
        </w:rPr>
      </w:pPr>
      <w:r w:rsidRPr="00CE0E89">
        <w:rPr>
          <w:color w:val="000000"/>
          <w:sz w:val="24"/>
          <w:szCs w:val="24"/>
        </w:rPr>
        <w:t>Официально-деловой стиль. Деловое письмо, его структурные элементы и языковые особенности.</w:t>
      </w:r>
    </w:p>
    <w:p w:rsidR="00A25B49" w:rsidRPr="00CE0E89" w:rsidRDefault="00A25B49" w:rsidP="00A25B49">
      <w:pPr>
        <w:ind w:firstLine="567"/>
        <w:jc w:val="both"/>
        <w:rPr>
          <w:color w:val="000000"/>
          <w:sz w:val="24"/>
          <w:szCs w:val="24"/>
        </w:rPr>
      </w:pPr>
      <w:r w:rsidRPr="00CE0E89">
        <w:rPr>
          <w:color w:val="000000"/>
          <w:sz w:val="24"/>
          <w:szCs w:val="24"/>
        </w:rPr>
        <w:t>Учебно-научный стиль. Доклад, сообщение. Речь оппонента на защите проекта.</w:t>
      </w:r>
    </w:p>
    <w:p w:rsidR="00A25B49" w:rsidRPr="00CE0E89" w:rsidRDefault="00A25B49" w:rsidP="00A25B49">
      <w:pPr>
        <w:ind w:firstLine="567"/>
        <w:jc w:val="both"/>
        <w:rPr>
          <w:color w:val="000000"/>
          <w:sz w:val="24"/>
          <w:szCs w:val="24"/>
        </w:rPr>
      </w:pPr>
      <w:r w:rsidRPr="00CE0E89">
        <w:rPr>
          <w:color w:val="000000"/>
          <w:sz w:val="24"/>
          <w:szCs w:val="24"/>
        </w:rPr>
        <w:t>Публицистический стиль. Проблемный очерк.</w:t>
      </w:r>
    </w:p>
    <w:p w:rsidR="00A25B49" w:rsidRPr="00CE0E89" w:rsidRDefault="00A25B49" w:rsidP="00A25B49">
      <w:pPr>
        <w:ind w:firstLine="567"/>
        <w:jc w:val="both"/>
        <w:rPr>
          <w:color w:val="000000"/>
          <w:sz w:val="24"/>
          <w:szCs w:val="24"/>
        </w:rPr>
      </w:pPr>
      <w:r w:rsidRPr="00CE0E89">
        <w:rPr>
          <w:color w:val="000000"/>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25B49" w:rsidRPr="00CE0E89" w:rsidRDefault="00A25B49" w:rsidP="00A25B49">
      <w:pPr>
        <w:ind w:firstLine="567"/>
        <w:jc w:val="both"/>
        <w:rPr>
          <w:color w:val="000000"/>
          <w:sz w:val="24"/>
          <w:szCs w:val="24"/>
        </w:rPr>
      </w:pPr>
    </w:p>
    <w:p w:rsidR="00A25B49" w:rsidRPr="00CE0E89" w:rsidRDefault="00A25B49" w:rsidP="00A25B49">
      <w:pPr>
        <w:pBdr>
          <w:bottom w:val="single" w:sz="4" w:space="1" w:color="auto"/>
        </w:pBdr>
        <w:jc w:val="center"/>
        <w:outlineLvl w:val="0"/>
        <w:rPr>
          <w:rFonts w:eastAsia="Tahoma"/>
          <w:b/>
          <w:color w:val="000000"/>
          <w:sz w:val="24"/>
          <w:szCs w:val="24"/>
        </w:rPr>
      </w:pPr>
      <w:bookmarkStart w:id="25" w:name="_Toc106448738"/>
      <w:r w:rsidRPr="00CE0E89">
        <w:rPr>
          <w:rFonts w:eastAsia="Tahoma"/>
          <w:b/>
          <w:color w:val="000000"/>
          <w:sz w:val="24"/>
          <w:szCs w:val="24"/>
        </w:rPr>
        <w:t>ПЛАНИРУЕМЫЕ РЕЗУЛЬТАТЫ ОСВОЕНИЯ УЧЕБНОГО ПРЕДМЕТА «РОДНОЙ ЯЗЫК (РУССКИЙ)»</w:t>
      </w:r>
      <w:bookmarkEnd w:id="25"/>
    </w:p>
    <w:p w:rsidR="00A25B49" w:rsidRPr="00CE0E89" w:rsidRDefault="00A25B49" w:rsidP="00A25B49">
      <w:pPr>
        <w:spacing w:before="91"/>
        <w:ind w:left="117"/>
        <w:jc w:val="center"/>
        <w:outlineLvl w:val="1"/>
        <w:rPr>
          <w:rFonts w:eastAsia="Tahoma"/>
          <w:b/>
          <w:color w:val="000000"/>
          <w:sz w:val="24"/>
          <w:szCs w:val="24"/>
        </w:rPr>
      </w:pPr>
      <w:bookmarkStart w:id="26" w:name="_Toc106448739"/>
      <w:r w:rsidRPr="00CE0E89">
        <w:rPr>
          <w:rFonts w:eastAsia="Tahoma"/>
          <w:b/>
          <w:color w:val="000000"/>
          <w:sz w:val="24"/>
          <w:szCs w:val="24"/>
        </w:rPr>
        <w:t>ЛИЧНОСТНЫЕ РЕЗУЛЬТАТЫ</w:t>
      </w:r>
      <w:bookmarkEnd w:id="26"/>
    </w:p>
    <w:p w:rsidR="00A25B49" w:rsidRPr="00CE0E89" w:rsidRDefault="00A25B49" w:rsidP="00A25B49">
      <w:pPr>
        <w:ind w:firstLine="567"/>
        <w:jc w:val="both"/>
        <w:rPr>
          <w:color w:val="000000"/>
          <w:sz w:val="24"/>
          <w:szCs w:val="24"/>
        </w:rPr>
      </w:pPr>
      <w:r w:rsidRPr="00CE0E89">
        <w:rPr>
          <w:color w:val="000000"/>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5B49" w:rsidRPr="00CE0E89" w:rsidRDefault="00A25B49" w:rsidP="00A25B49">
      <w:pPr>
        <w:ind w:firstLine="567"/>
        <w:jc w:val="both"/>
        <w:rPr>
          <w:color w:val="000000"/>
          <w:sz w:val="24"/>
          <w:szCs w:val="24"/>
        </w:rPr>
      </w:pPr>
      <w:r w:rsidRPr="00CE0E89">
        <w:rPr>
          <w:color w:val="000000"/>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25B49" w:rsidRPr="00CE0E89" w:rsidRDefault="00A25B49" w:rsidP="00A25B49">
      <w:pPr>
        <w:ind w:firstLine="567"/>
        <w:jc w:val="both"/>
        <w:rPr>
          <w:color w:val="000000"/>
          <w:sz w:val="24"/>
          <w:szCs w:val="24"/>
        </w:rPr>
      </w:pPr>
      <w:r w:rsidRPr="00CE0E89">
        <w:rPr>
          <w:b/>
          <w:i/>
          <w:color w:val="000000"/>
          <w:sz w:val="24"/>
          <w:szCs w:val="24"/>
        </w:rPr>
        <w:t>гражданского воспитания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25B49" w:rsidRPr="00CE0E89" w:rsidRDefault="00A25B49" w:rsidP="00A25B49">
      <w:pPr>
        <w:ind w:firstLine="567"/>
        <w:jc w:val="both"/>
        <w:rPr>
          <w:color w:val="000000"/>
          <w:sz w:val="24"/>
          <w:szCs w:val="24"/>
        </w:rPr>
      </w:pPr>
      <w:r w:rsidRPr="00CE0E89">
        <w:rPr>
          <w:b/>
          <w:i/>
          <w:color w:val="000000"/>
          <w:sz w:val="24"/>
          <w:szCs w:val="24"/>
        </w:rPr>
        <w:t>патриотического воспитания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5B49" w:rsidRPr="00CE0E89" w:rsidRDefault="00A25B49" w:rsidP="00A25B49">
      <w:pPr>
        <w:ind w:firstLine="567"/>
        <w:jc w:val="both"/>
        <w:rPr>
          <w:color w:val="000000"/>
          <w:sz w:val="24"/>
          <w:szCs w:val="24"/>
        </w:rPr>
      </w:pPr>
      <w:r w:rsidRPr="00CE0E89">
        <w:rPr>
          <w:b/>
          <w:i/>
          <w:color w:val="000000"/>
          <w:sz w:val="24"/>
          <w:szCs w:val="24"/>
        </w:rPr>
        <w:t>духовно-нравственного воспитания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25B49" w:rsidRPr="00CE0E89" w:rsidRDefault="00A25B49" w:rsidP="00A25B49">
      <w:pPr>
        <w:ind w:firstLine="567"/>
        <w:jc w:val="both"/>
        <w:rPr>
          <w:color w:val="000000"/>
          <w:sz w:val="24"/>
          <w:szCs w:val="24"/>
        </w:rPr>
      </w:pPr>
      <w:r w:rsidRPr="00CE0E89">
        <w:rPr>
          <w:b/>
          <w:i/>
          <w:color w:val="000000"/>
          <w:sz w:val="24"/>
          <w:szCs w:val="24"/>
        </w:rPr>
        <w:t>эстетического воспитания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25B49" w:rsidRPr="00CE0E89" w:rsidRDefault="00A25B49" w:rsidP="00A25B49">
      <w:pPr>
        <w:ind w:firstLine="567"/>
        <w:jc w:val="both"/>
        <w:rPr>
          <w:color w:val="000000"/>
          <w:sz w:val="24"/>
          <w:szCs w:val="24"/>
        </w:rPr>
      </w:pPr>
      <w:r w:rsidRPr="00CE0E89">
        <w:rPr>
          <w:b/>
          <w:i/>
          <w:color w:val="000000"/>
          <w:sz w:val="24"/>
          <w:szCs w:val="24"/>
        </w:rPr>
        <w:t>физического воспитания, формирования культуры здоровья и эмоционального благополучия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rsidR="00A25B49" w:rsidRPr="00CE0E89" w:rsidRDefault="00A25B49" w:rsidP="00A25B49">
      <w:pPr>
        <w:ind w:firstLine="567"/>
        <w:jc w:val="both"/>
        <w:rPr>
          <w:color w:val="000000"/>
          <w:sz w:val="24"/>
          <w:szCs w:val="24"/>
        </w:rPr>
      </w:pPr>
      <w:r w:rsidRPr="00CE0E89">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5B49" w:rsidRPr="00CE0E89" w:rsidRDefault="00A25B49" w:rsidP="00A25B49">
      <w:pPr>
        <w:ind w:firstLine="567"/>
        <w:jc w:val="both"/>
        <w:rPr>
          <w:color w:val="000000"/>
          <w:sz w:val="24"/>
          <w:szCs w:val="24"/>
        </w:rPr>
      </w:pPr>
      <w:r w:rsidRPr="00CE0E89">
        <w:rPr>
          <w:color w:val="000000"/>
          <w:sz w:val="24"/>
          <w:szCs w:val="24"/>
        </w:rPr>
        <w:t>умение принимать себя и других не осуждая;</w:t>
      </w:r>
    </w:p>
    <w:p w:rsidR="00A25B49" w:rsidRPr="00CE0E89" w:rsidRDefault="00A25B49" w:rsidP="00A25B49">
      <w:pPr>
        <w:ind w:firstLine="567"/>
        <w:jc w:val="both"/>
        <w:rPr>
          <w:color w:val="000000"/>
          <w:sz w:val="24"/>
          <w:szCs w:val="24"/>
        </w:rPr>
      </w:pPr>
      <w:r w:rsidRPr="00CE0E89">
        <w:rPr>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25B49" w:rsidRPr="00CE0E89" w:rsidRDefault="00A25B49" w:rsidP="00A25B49">
      <w:pPr>
        <w:ind w:firstLine="567"/>
        <w:jc w:val="both"/>
        <w:rPr>
          <w:color w:val="000000"/>
          <w:sz w:val="24"/>
          <w:szCs w:val="24"/>
        </w:rPr>
      </w:pPr>
      <w:r w:rsidRPr="00CE0E89">
        <w:rPr>
          <w:b/>
          <w:i/>
          <w:color w:val="000000"/>
          <w:sz w:val="24"/>
          <w:szCs w:val="24"/>
        </w:rPr>
        <w:t>трудового воспитания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25B49" w:rsidRPr="00CE0E89" w:rsidRDefault="00A25B49" w:rsidP="00A25B49">
      <w:pPr>
        <w:ind w:firstLine="567"/>
        <w:jc w:val="both"/>
        <w:rPr>
          <w:color w:val="000000"/>
          <w:sz w:val="24"/>
          <w:szCs w:val="24"/>
        </w:rPr>
      </w:pPr>
      <w:r w:rsidRPr="00CE0E89">
        <w:rPr>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25B49" w:rsidRPr="00CE0E89" w:rsidRDefault="00A25B49" w:rsidP="00A25B49">
      <w:pPr>
        <w:ind w:firstLine="567"/>
        <w:jc w:val="both"/>
        <w:rPr>
          <w:color w:val="000000"/>
          <w:sz w:val="24"/>
          <w:szCs w:val="24"/>
        </w:rPr>
      </w:pPr>
      <w:r w:rsidRPr="00CE0E89">
        <w:rPr>
          <w:b/>
          <w:i/>
          <w:color w:val="000000"/>
          <w:sz w:val="24"/>
          <w:szCs w:val="24"/>
        </w:rPr>
        <w:t>экологического воспитания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25B49" w:rsidRPr="00CE0E89" w:rsidRDefault="00A25B49" w:rsidP="00A25B49">
      <w:pPr>
        <w:ind w:firstLine="567"/>
        <w:jc w:val="both"/>
        <w:rPr>
          <w:color w:val="000000"/>
          <w:sz w:val="24"/>
          <w:szCs w:val="24"/>
        </w:rPr>
      </w:pPr>
      <w:r w:rsidRPr="00CE0E89">
        <w:rPr>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25B49" w:rsidRPr="00CE0E89" w:rsidRDefault="00A25B49" w:rsidP="00A25B49">
      <w:pPr>
        <w:ind w:firstLine="567"/>
        <w:jc w:val="both"/>
        <w:rPr>
          <w:color w:val="000000"/>
          <w:sz w:val="24"/>
          <w:szCs w:val="24"/>
        </w:rPr>
      </w:pPr>
      <w:r w:rsidRPr="00CE0E89">
        <w:rPr>
          <w:b/>
          <w:i/>
          <w:color w:val="000000"/>
          <w:sz w:val="24"/>
          <w:szCs w:val="24"/>
        </w:rPr>
        <w:t>ценности научного познания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Личностные результаты, обеспечивающие </w:t>
      </w:r>
      <w:r w:rsidRPr="00CE0E89">
        <w:rPr>
          <w:b/>
          <w:i/>
          <w:color w:val="000000"/>
          <w:sz w:val="24"/>
          <w:szCs w:val="24"/>
        </w:rPr>
        <w:t>адаптацию обучающегося</w:t>
      </w:r>
      <w:r w:rsidRPr="00CE0E89">
        <w:rPr>
          <w:color w:val="000000"/>
          <w:sz w:val="24"/>
          <w:szCs w:val="24"/>
        </w:rPr>
        <w:t xml:space="preserve"> к изменяющимся условиям социальной и природной среды:</w:t>
      </w:r>
    </w:p>
    <w:p w:rsidR="00A25B49" w:rsidRPr="00CE0E89" w:rsidRDefault="00A25B49" w:rsidP="00A25B49">
      <w:pPr>
        <w:ind w:firstLine="567"/>
        <w:jc w:val="both"/>
        <w:rPr>
          <w:color w:val="000000"/>
          <w:sz w:val="24"/>
          <w:szCs w:val="24"/>
        </w:rPr>
      </w:pPr>
      <w:r w:rsidRPr="00CE0E89">
        <w:rPr>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5B49" w:rsidRPr="00CE0E89" w:rsidRDefault="00A25B49" w:rsidP="00A25B49">
      <w:pPr>
        <w:ind w:firstLine="567"/>
        <w:jc w:val="both"/>
        <w:rPr>
          <w:color w:val="000000"/>
          <w:sz w:val="24"/>
          <w:szCs w:val="24"/>
        </w:rPr>
      </w:pPr>
      <w:r w:rsidRPr="00CE0E89">
        <w:rPr>
          <w:color w:val="000000"/>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25B49" w:rsidRPr="00CE0E89" w:rsidRDefault="00A25B49" w:rsidP="00A25B49">
      <w:pPr>
        <w:ind w:firstLine="567"/>
        <w:jc w:val="both"/>
        <w:rPr>
          <w:color w:val="000000"/>
          <w:sz w:val="24"/>
          <w:szCs w:val="24"/>
        </w:rPr>
      </w:pPr>
      <w:r w:rsidRPr="00CE0E89">
        <w:rPr>
          <w:color w:val="000000"/>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25B49" w:rsidRPr="00CE0E89" w:rsidRDefault="00A25B49" w:rsidP="00A25B49">
      <w:pPr>
        <w:ind w:firstLine="567"/>
        <w:jc w:val="both"/>
        <w:rPr>
          <w:color w:val="000000"/>
          <w:sz w:val="24"/>
          <w:szCs w:val="24"/>
        </w:rPr>
      </w:pPr>
      <w:r w:rsidRPr="00CE0E89">
        <w:rPr>
          <w:color w:val="000000"/>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25B49" w:rsidRPr="00CE0E89" w:rsidRDefault="00A25B49" w:rsidP="00A25B49">
      <w:pPr>
        <w:ind w:firstLine="567"/>
        <w:jc w:val="both"/>
        <w:rPr>
          <w:color w:val="000000"/>
          <w:sz w:val="24"/>
          <w:szCs w:val="24"/>
        </w:rPr>
      </w:pPr>
      <w:r w:rsidRPr="00CE0E89">
        <w:rPr>
          <w:color w:val="00000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25B49" w:rsidRPr="00CE0E89" w:rsidRDefault="00A25B49" w:rsidP="00A25B49">
      <w:pPr>
        <w:rPr>
          <w:color w:val="000000"/>
          <w:sz w:val="24"/>
          <w:szCs w:val="24"/>
        </w:rPr>
      </w:pPr>
    </w:p>
    <w:p w:rsidR="00A25B49" w:rsidRPr="00CE0E89" w:rsidRDefault="00A25B49" w:rsidP="00A25B49">
      <w:pPr>
        <w:spacing w:before="91"/>
        <w:ind w:left="117"/>
        <w:jc w:val="center"/>
        <w:outlineLvl w:val="1"/>
        <w:rPr>
          <w:rFonts w:eastAsia="Tahoma"/>
          <w:b/>
          <w:color w:val="000000"/>
          <w:sz w:val="24"/>
          <w:szCs w:val="24"/>
        </w:rPr>
      </w:pPr>
      <w:bookmarkStart w:id="27" w:name="_Toc106448740"/>
      <w:r w:rsidRPr="00CE0E89">
        <w:rPr>
          <w:rFonts w:eastAsia="Tahoma"/>
          <w:b/>
          <w:color w:val="000000"/>
          <w:sz w:val="24"/>
          <w:szCs w:val="24"/>
        </w:rPr>
        <w:t>МЕТАПРЕДМЕТНЫЕ РЕЗУЛЬТАТЫ</w:t>
      </w:r>
      <w:bookmarkEnd w:id="27"/>
    </w:p>
    <w:p w:rsidR="00A25B49" w:rsidRPr="00CE0E89" w:rsidRDefault="00A25B49" w:rsidP="00A25B49">
      <w:pPr>
        <w:ind w:firstLine="567"/>
        <w:jc w:val="both"/>
        <w:rPr>
          <w:color w:val="000000"/>
          <w:sz w:val="24"/>
          <w:szCs w:val="24"/>
        </w:rPr>
      </w:pPr>
      <w:r w:rsidRPr="00CE0E89">
        <w:rPr>
          <w:color w:val="000000"/>
          <w:sz w:val="24"/>
          <w:szCs w:val="24"/>
        </w:rPr>
        <w:t>Овладение универсальными учебными познавательными действиями.</w:t>
      </w:r>
    </w:p>
    <w:p w:rsidR="00A25B49" w:rsidRPr="00CE0E89" w:rsidRDefault="00A25B49" w:rsidP="00A25B49">
      <w:pPr>
        <w:ind w:firstLine="567"/>
        <w:jc w:val="both"/>
        <w:rPr>
          <w:color w:val="000000"/>
          <w:sz w:val="24"/>
          <w:szCs w:val="24"/>
        </w:rPr>
      </w:pPr>
      <w:r w:rsidRPr="00CE0E89">
        <w:rPr>
          <w:b/>
          <w:i/>
          <w:color w:val="000000"/>
          <w:sz w:val="24"/>
          <w:szCs w:val="24"/>
        </w:rPr>
        <w:t>Базовые логические действия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выявлять и характеризовать существенные признаки языковых единиц, языковых явлений и процессов;</w:t>
      </w:r>
    </w:p>
    <w:p w:rsidR="00A25B49" w:rsidRPr="00CE0E89" w:rsidRDefault="00A25B49" w:rsidP="00A25B49">
      <w:pPr>
        <w:ind w:firstLine="567"/>
        <w:jc w:val="both"/>
        <w:rPr>
          <w:color w:val="000000"/>
          <w:sz w:val="24"/>
          <w:szCs w:val="24"/>
        </w:rPr>
      </w:pPr>
      <w:r w:rsidRPr="00CE0E89">
        <w:rPr>
          <w:color w:val="00000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25B49" w:rsidRPr="00CE0E89" w:rsidRDefault="00A25B49" w:rsidP="00A25B49">
      <w:pPr>
        <w:ind w:firstLine="567"/>
        <w:jc w:val="both"/>
        <w:rPr>
          <w:color w:val="000000"/>
          <w:sz w:val="24"/>
          <w:szCs w:val="24"/>
        </w:rPr>
      </w:pPr>
      <w:r w:rsidRPr="00CE0E89">
        <w:rPr>
          <w:color w:val="00000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25B49" w:rsidRPr="00CE0E89" w:rsidRDefault="00A25B49" w:rsidP="00A25B49">
      <w:pPr>
        <w:ind w:firstLine="567"/>
        <w:jc w:val="both"/>
        <w:rPr>
          <w:color w:val="000000"/>
          <w:sz w:val="24"/>
          <w:szCs w:val="24"/>
        </w:rPr>
      </w:pPr>
      <w:r w:rsidRPr="00CE0E89">
        <w:rPr>
          <w:color w:val="000000"/>
          <w:sz w:val="24"/>
          <w:szCs w:val="24"/>
        </w:rPr>
        <w:t>выявлять дефицит информации, необходимой для решения поставленной учебной задачи;</w:t>
      </w:r>
    </w:p>
    <w:p w:rsidR="00A25B49" w:rsidRPr="00CE0E89" w:rsidRDefault="00A25B49" w:rsidP="00A25B49">
      <w:pPr>
        <w:ind w:firstLine="567"/>
        <w:jc w:val="both"/>
        <w:rPr>
          <w:color w:val="000000"/>
          <w:sz w:val="24"/>
          <w:szCs w:val="24"/>
        </w:rPr>
      </w:pPr>
      <w:r w:rsidRPr="00CE0E89">
        <w:rPr>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25B49" w:rsidRPr="00CE0E89" w:rsidRDefault="00A25B49" w:rsidP="00A25B49">
      <w:pPr>
        <w:ind w:firstLine="567"/>
        <w:jc w:val="both"/>
        <w:rPr>
          <w:color w:val="000000"/>
          <w:sz w:val="24"/>
          <w:szCs w:val="24"/>
        </w:rPr>
      </w:pPr>
      <w:r w:rsidRPr="00CE0E89">
        <w:rPr>
          <w:color w:val="00000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25B49" w:rsidRPr="00CE0E89" w:rsidRDefault="00A25B49" w:rsidP="00A25B49">
      <w:pPr>
        <w:ind w:firstLine="567"/>
        <w:jc w:val="both"/>
        <w:rPr>
          <w:color w:val="000000"/>
          <w:sz w:val="24"/>
          <w:szCs w:val="24"/>
        </w:rPr>
      </w:pPr>
      <w:r w:rsidRPr="00CE0E89">
        <w:rPr>
          <w:b/>
          <w:i/>
          <w:color w:val="000000"/>
          <w:sz w:val="24"/>
          <w:szCs w:val="24"/>
        </w:rPr>
        <w:t>Базовые исследовательские действия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использовать вопросы как исследовательский инструмент познания в языковом образовании;</w:t>
      </w:r>
    </w:p>
    <w:p w:rsidR="00A25B49" w:rsidRPr="00CE0E89" w:rsidRDefault="00A25B49" w:rsidP="00A25B49">
      <w:pPr>
        <w:ind w:firstLine="567"/>
        <w:jc w:val="both"/>
        <w:rPr>
          <w:color w:val="000000"/>
          <w:sz w:val="24"/>
          <w:szCs w:val="24"/>
        </w:rPr>
      </w:pPr>
      <w:r w:rsidRPr="00CE0E89">
        <w:rPr>
          <w:color w:val="00000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25B49" w:rsidRPr="00CE0E89" w:rsidRDefault="00A25B49" w:rsidP="00A25B49">
      <w:pPr>
        <w:ind w:firstLine="567"/>
        <w:jc w:val="both"/>
        <w:rPr>
          <w:color w:val="000000"/>
          <w:sz w:val="24"/>
          <w:szCs w:val="24"/>
        </w:rPr>
      </w:pPr>
      <w:r w:rsidRPr="00CE0E89">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A25B49" w:rsidRPr="00CE0E89" w:rsidRDefault="00A25B49" w:rsidP="00A25B49">
      <w:pPr>
        <w:ind w:firstLine="567"/>
        <w:jc w:val="both"/>
        <w:rPr>
          <w:color w:val="000000"/>
          <w:sz w:val="24"/>
          <w:szCs w:val="24"/>
        </w:rPr>
      </w:pPr>
      <w:r w:rsidRPr="00CE0E89">
        <w:rPr>
          <w:color w:val="000000"/>
          <w:sz w:val="24"/>
          <w:szCs w:val="24"/>
        </w:rPr>
        <w:t>составлять алгоритм действий и использовать его для решения учебных задач;</w:t>
      </w:r>
    </w:p>
    <w:p w:rsidR="00A25B49" w:rsidRPr="00CE0E89" w:rsidRDefault="00A25B49" w:rsidP="00A25B49">
      <w:pPr>
        <w:ind w:firstLine="567"/>
        <w:jc w:val="both"/>
        <w:rPr>
          <w:color w:val="000000"/>
          <w:sz w:val="24"/>
          <w:szCs w:val="24"/>
        </w:rPr>
      </w:pPr>
      <w:r w:rsidRPr="00CE0E89">
        <w:rPr>
          <w:color w:val="00000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25B49" w:rsidRPr="00CE0E89" w:rsidRDefault="00A25B49" w:rsidP="00A25B49">
      <w:pPr>
        <w:ind w:firstLine="567"/>
        <w:jc w:val="both"/>
        <w:rPr>
          <w:color w:val="000000"/>
          <w:sz w:val="24"/>
          <w:szCs w:val="24"/>
        </w:rPr>
      </w:pPr>
      <w:r w:rsidRPr="00CE0E89">
        <w:rPr>
          <w:color w:val="000000"/>
          <w:sz w:val="24"/>
          <w:szCs w:val="24"/>
        </w:rPr>
        <w:t>оценивать на применимость и достоверность информацию, полученную в ходе лингвистического исследования (эксперимента);</w:t>
      </w:r>
    </w:p>
    <w:p w:rsidR="00A25B49" w:rsidRPr="00CE0E89" w:rsidRDefault="00A25B49" w:rsidP="00A25B49">
      <w:pPr>
        <w:ind w:firstLine="567"/>
        <w:jc w:val="both"/>
        <w:rPr>
          <w:color w:val="000000"/>
          <w:sz w:val="24"/>
          <w:szCs w:val="24"/>
        </w:rPr>
      </w:pPr>
      <w:r w:rsidRPr="00CE0E89">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25B49" w:rsidRPr="00CE0E89" w:rsidRDefault="00A25B49" w:rsidP="00A25B49">
      <w:pPr>
        <w:ind w:firstLine="567"/>
        <w:jc w:val="both"/>
        <w:rPr>
          <w:color w:val="000000"/>
          <w:sz w:val="24"/>
          <w:szCs w:val="24"/>
        </w:rPr>
      </w:pPr>
      <w:r w:rsidRPr="00CE0E89">
        <w:rPr>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25B49" w:rsidRPr="00CE0E89" w:rsidRDefault="00A25B49" w:rsidP="00A25B49">
      <w:pPr>
        <w:ind w:firstLine="567"/>
        <w:jc w:val="both"/>
        <w:rPr>
          <w:color w:val="000000"/>
          <w:sz w:val="24"/>
          <w:szCs w:val="24"/>
        </w:rPr>
      </w:pPr>
      <w:r w:rsidRPr="00CE0E89">
        <w:rPr>
          <w:b/>
          <w:i/>
          <w:color w:val="000000"/>
          <w:sz w:val="24"/>
          <w:szCs w:val="24"/>
        </w:rPr>
        <w:t>Работа с информацией</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25B49" w:rsidRPr="00CE0E89" w:rsidRDefault="00A25B49" w:rsidP="00A25B49">
      <w:pPr>
        <w:ind w:firstLine="567"/>
        <w:jc w:val="both"/>
        <w:rPr>
          <w:color w:val="000000"/>
          <w:sz w:val="24"/>
          <w:szCs w:val="24"/>
        </w:rPr>
      </w:pPr>
      <w:r w:rsidRPr="00CE0E89">
        <w:rPr>
          <w:color w:val="00000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25B49" w:rsidRPr="00CE0E89" w:rsidRDefault="00A25B49" w:rsidP="00A25B49">
      <w:pPr>
        <w:ind w:firstLine="567"/>
        <w:jc w:val="both"/>
        <w:rPr>
          <w:color w:val="000000"/>
          <w:sz w:val="24"/>
          <w:szCs w:val="24"/>
        </w:rPr>
      </w:pPr>
      <w:r w:rsidRPr="00CE0E89">
        <w:rPr>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25B49" w:rsidRPr="00CE0E89" w:rsidRDefault="00A25B49" w:rsidP="00A25B49">
      <w:pPr>
        <w:ind w:firstLine="567"/>
        <w:jc w:val="both"/>
        <w:rPr>
          <w:color w:val="000000"/>
          <w:sz w:val="24"/>
          <w:szCs w:val="24"/>
        </w:rPr>
      </w:pPr>
      <w:r w:rsidRPr="00CE0E89">
        <w:rPr>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25B49" w:rsidRPr="00CE0E89" w:rsidRDefault="00A25B49" w:rsidP="00A25B49">
      <w:pPr>
        <w:ind w:firstLine="567"/>
        <w:jc w:val="both"/>
        <w:rPr>
          <w:color w:val="000000"/>
          <w:sz w:val="24"/>
          <w:szCs w:val="24"/>
        </w:rPr>
      </w:pPr>
      <w:r w:rsidRPr="00CE0E89">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25B49" w:rsidRPr="00CE0E89" w:rsidRDefault="00A25B49" w:rsidP="00A25B49">
      <w:pPr>
        <w:ind w:firstLine="567"/>
        <w:jc w:val="both"/>
        <w:rPr>
          <w:color w:val="000000"/>
          <w:sz w:val="24"/>
          <w:szCs w:val="24"/>
        </w:rPr>
      </w:pPr>
      <w:r w:rsidRPr="00CE0E89">
        <w:rPr>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25B49" w:rsidRPr="00CE0E89" w:rsidRDefault="00A25B49" w:rsidP="00A25B49">
      <w:pPr>
        <w:ind w:firstLine="567"/>
        <w:jc w:val="both"/>
        <w:rPr>
          <w:color w:val="000000"/>
          <w:sz w:val="24"/>
          <w:szCs w:val="24"/>
        </w:rPr>
      </w:pPr>
      <w:r w:rsidRPr="00CE0E89">
        <w:rPr>
          <w:color w:val="000000"/>
          <w:sz w:val="24"/>
          <w:szCs w:val="24"/>
        </w:rPr>
        <w:t>оценивать надёжность информации по критериям, предложенным учителем или сформулированным самостоятельно;</w:t>
      </w:r>
    </w:p>
    <w:p w:rsidR="00A25B49" w:rsidRPr="00CE0E89" w:rsidRDefault="00A25B49" w:rsidP="00A25B49">
      <w:pPr>
        <w:ind w:firstLine="567"/>
        <w:jc w:val="both"/>
        <w:rPr>
          <w:color w:val="000000"/>
          <w:sz w:val="24"/>
          <w:szCs w:val="24"/>
        </w:rPr>
      </w:pPr>
      <w:r w:rsidRPr="00CE0E89">
        <w:rPr>
          <w:color w:val="000000"/>
          <w:sz w:val="24"/>
          <w:szCs w:val="24"/>
        </w:rPr>
        <w:t>эффективно запоминать и систематизировать информацию.</w:t>
      </w:r>
    </w:p>
    <w:p w:rsidR="00A25B49" w:rsidRPr="00CE0E89" w:rsidRDefault="00A25B49" w:rsidP="00A25B49">
      <w:pPr>
        <w:ind w:firstLine="567"/>
        <w:jc w:val="both"/>
        <w:rPr>
          <w:color w:val="000000"/>
          <w:sz w:val="24"/>
          <w:szCs w:val="24"/>
        </w:rPr>
      </w:pPr>
      <w:r w:rsidRPr="00CE0E89">
        <w:rPr>
          <w:color w:val="000000"/>
          <w:sz w:val="24"/>
          <w:szCs w:val="24"/>
        </w:rPr>
        <w:t>Овладение универсальными учебными коммуникативными действиями.</w:t>
      </w:r>
    </w:p>
    <w:p w:rsidR="00A25B49" w:rsidRPr="00CE0E89" w:rsidRDefault="00A25B49" w:rsidP="00A25B49">
      <w:pPr>
        <w:ind w:firstLine="567"/>
        <w:jc w:val="both"/>
        <w:rPr>
          <w:color w:val="000000"/>
          <w:sz w:val="24"/>
          <w:szCs w:val="24"/>
        </w:rPr>
      </w:pPr>
      <w:r w:rsidRPr="00CE0E89">
        <w:rPr>
          <w:b/>
          <w:i/>
          <w:color w:val="000000"/>
          <w:sz w:val="24"/>
          <w:szCs w:val="24"/>
        </w:rPr>
        <w:t>Общение</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25B49" w:rsidRPr="00CE0E89" w:rsidRDefault="00A25B49" w:rsidP="00A25B49">
      <w:pPr>
        <w:ind w:firstLine="567"/>
        <w:jc w:val="both"/>
        <w:rPr>
          <w:color w:val="000000"/>
          <w:sz w:val="24"/>
          <w:szCs w:val="24"/>
        </w:rPr>
      </w:pPr>
      <w:r w:rsidRPr="00CE0E89">
        <w:rPr>
          <w:color w:val="000000"/>
          <w:sz w:val="24"/>
          <w:szCs w:val="24"/>
        </w:rPr>
        <w:t>распознавать невербальные средства общения, понимать значение социальных знаков;</w:t>
      </w:r>
    </w:p>
    <w:p w:rsidR="00A25B49" w:rsidRPr="00CE0E89" w:rsidRDefault="00A25B49" w:rsidP="00A25B49">
      <w:pPr>
        <w:ind w:firstLine="567"/>
        <w:jc w:val="both"/>
        <w:rPr>
          <w:color w:val="000000"/>
          <w:sz w:val="24"/>
          <w:szCs w:val="24"/>
        </w:rPr>
      </w:pPr>
      <w:r w:rsidRPr="00CE0E89">
        <w:rPr>
          <w:color w:val="000000"/>
          <w:sz w:val="24"/>
          <w:szCs w:val="24"/>
        </w:rPr>
        <w:t>знать и распознавать предпосылки конфликтных ситуаций и смягчать конфликты, вести переговоры;</w:t>
      </w:r>
    </w:p>
    <w:p w:rsidR="00A25B49" w:rsidRPr="00CE0E89" w:rsidRDefault="00A25B49" w:rsidP="00A25B49">
      <w:pPr>
        <w:ind w:firstLine="567"/>
        <w:jc w:val="both"/>
        <w:rPr>
          <w:color w:val="000000"/>
          <w:sz w:val="24"/>
          <w:szCs w:val="24"/>
        </w:rPr>
      </w:pPr>
      <w:r w:rsidRPr="00CE0E89">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25B49" w:rsidRPr="00CE0E89" w:rsidRDefault="00A25B49" w:rsidP="00A25B49">
      <w:pPr>
        <w:ind w:firstLine="567"/>
        <w:jc w:val="both"/>
        <w:rPr>
          <w:color w:val="000000"/>
          <w:sz w:val="24"/>
          <w:szCs w:val="24"/>
        </w:rPr>
      </w:pPr>
      <w:r w:rsidRPr="00CE0E89">
        <w:rPr>
          <w:color w:val="000000"/>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25B49" w:rsidRPr="00CE0E89" w:rsidRDefault="00A25B49" w:rsidP="00A25B49">
      <w:pPr>
        <w:ind w:firstLine="567"/>
        <w:jc w:val="both"/>
        <w:rPr>
          <w:color w:val="000000"/>
          <w:sz w:val="24"/>
          <w:szCs w:val="24"/>
        </w:rPr>
      </w:pPr>
      <w:r w:rsidRPr="00CE0E89">
        <w:rPr>
          <w:color w:val="000000"/>
          <w:sz w:val="24"/>
          <w:szCs w:val="24"/>
        </w:rPr>
        <w:t>сопоставлять свои суждения с суждениями других участников диалога, обнаруживать различие и сходство позиций;</w:t>
      </w:r>
    </w:p>
    <w:p w:rsidR="00A25B49" w:rsidRPr="00CE0E89" w:rsidRDefault="00A25B49" w:rsidP="00A25B49">
      <w:pPr>
        <w:ind w:firstLine="567"/>
        <w:jc w:val="both"/>
        <w:rPr>
          <w:color w:val="000000"/>
          <w:sz w:val="24"/>
          <w:szCs w:val="24"/>
        </w:rPr>
      </w:pPr>
      <w:r w:rsidRPr="00CE0E89">
        <w:rPr>
          <w:color w:val="00000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25B49" w:rsidRPr="00CE0E89" w:rsidRDefault="00A25B49" w:rsidP="00A25B49">
      <w:pPr>
        <w:ind w:firstLine="567"/>
        <w:jc w:val="both"/>
        <w:rPr>
          <w:color w:val="000000"/>
          <w:sz w:val="24"/>
          <w:szCs w:val="24"/>
        </w:rPr>
      </w:pPr>
      <w:r w:rsidRPr="00CE0E89">
        <w:rPr>
          <w:color w:val="00000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25B49" w:rsidRPr="00CE0E89" w:rsidRDefault="00A25B49" w:rsidP="00A25B49">
      <w:pPr>
        <w:ind w:firstLine="567"/>
        <w:jc w:val="both"/>
        <w:rPr>
          <w:color w:val="000000"/>
          <w:sz w:val="24"/>
          <w:szCs w:val="24"/>
        </w:rPr>
      </w:pPr>
      <w:r w:rsidRPr="00CE0E89">
        <w:rPr>
          <w:b/>
          <w:i/>
          <w:color w:val="000000"/>
          <w:sz w:val="24"/>
          <w:szCs w:val="24"/>
        </w:rPr>
        <w:t>Совместная деятельность</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25B49" w:rsidRPr="00CE0E89" w:rsidRDefault="00A25B49" w:rsidP="00A25B49">
      <w:pPr>
        <w:ind w:firstLine="567"/>
        <w:jc w:val="both"/>
        <w:rPr>
          <w:color w:val="000000"/>
          <w:sz w:val="24"/>
          <w:szCs w:val="24"/>
        </w:rPr>
      </w:pPr>
      <w:r w:rsidRPr="00CE0E89">
        <w:rPr>
          <w:color w:val="000000"/>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25B49" w:rsidRPr="00CE0E89" w:rsidRDefault="00A25B49" w:rsidP="00A25B49">
      <w:pPr>
        <w:ind w:firstLine="567"/>
        <w:jc w:val="both"/>
        <w:rPr>
          <w:color w:val="000000"/>
          <w:sz w:val="24"/>
          <w:szCs w:val="24"/>
        </w:rPr>
      </w:pPr>
      <w:r w:rsidRPr="00CE0E89">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25B49" w:rsidRPr="00CE0E89" w:rsidRDefault="00A25B49" w:rsidP="00A25B49">
      <w:pPr>
        <w:ind w:firstLine="567"/>
        <w:jc w:val="both"/>
        <w:rPr>
          <w:color w:val="000000"/>
          <w:sz w:val="24"/>
          <w:szCs w:val="24"/>
        </w:rPr>
      </w:pPr>
      <w:r w:rsidRPr="00CE0E89">
        <w:rPr>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25B49" w:rsidRPr="00CE0E89" w:rsidRDefault="00A25B49" w:rsidP="00A25B49">
      <w:pPr>
        <w:ind w:firstLine="567"/>
        <w:jc w:val="both"/>
        <w:rPr>
          <w:color w:val="000000"/>
          <w:sz w:val="24"/>
          <w:szCs w:val="24"/>
        </w:rPr>
      </w:pPr>
      <w:r w:rsidRPr="00CE0E89">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25B49" w:rsidRPr="00CE0E89" w:rsidRDefault="00A25B49" w:rsidP="00A25B49">
      <w:pPr>
        <w:ind w:firstLine="567"/>
        <w:jc w:val="both"/>
        <w:rPr>
          <w:color w:val="000000"/>
          <w:sz w:val="24"/>
          <w:szCs w:val="24"/>
        </w:rPr>
      </w:pPr>
      <w:r w:rsidRPr="00CE0E89">
        <w:rPr>
          <w:color w:val="000000"/>
          <w:sz w:val="24"/>
          <w:szCs w:val="24"/>
        </w:rPr>
        <w:t>Овладение универсальными учебными регулятивными действиями.</w:t>
      </w:r>
    </w:p>
    <w:p w:rsidR="00A25B49" w:rsidRPr="00CE0E89" w:rsidRDefault="00A25B49" w:rsidP="00A25B49">
      <w:pPr>
        <w:ind w:firstLine="567"/>
        <w:jc w:val="both"/>
        <w:rPr>
          <w:color w:val="000000"/>
          <w:sz w:val="24"/>
          <w:szCs w:val="24"/>
        </w:rPr>
      </w:pPr>
      <w:r w:rsidRPr="00CE0E89">
        <w:rPr>
          <w:b/>
          <w:i/>
          <w:color w:val="000000"/>
          <w:sz w:val="24"/>
          <w:szCs w:val="24"/>
        </w:rPr>
        <w:t>Самоорганизация</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выявлять проблемы для решения в учебных и жизненных ситуациях;</w:t>
      </w:r>
    </w:p>
    <w:p w:rsidR="00A25B49" w:rsidRPr="00CE0E89" w:rsidRDefault="00A25B49" w:rsidP="00A25B49">
      <w:pPr>
        <w:ind w:firstLine="567"/>
        <w:jc w:val="both"/>
        <w:rPr>
          <w:color w:val="000000"/>
          <w:sz w:val="24"/>
          <w:szCs w:val="24"/>
        </w:rPr>
      </w:pPr>
      <w:r w:rsidRPr="00CE0E89">
        <w:rPr>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25B49" w:rsidRPr="00CE0E89" w:rsidRDefault="00A25B49" w:rsidP="00A25B49">
      <w:pPr>
        <w:ind w:firstLine="567"/>
        <w:jc w:val="both"/>
        <w:rPr>
          <w:color w:val="000000"/>
          <w:sz w:val="24"/>
          <w:szCs w:val="24"/>
        </w:rPr>
      </w:pPr>
      <w:r w:rsidRPr="00CE0E89">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25B49" w:rsidRPr="00CE0E89" w:rsidRDefault="00A25B49" w:rsidP="00A25B49">
      <w:pPr>
        <w:ind w:firstLine="567"/>
        <w:jc w:val="both"/>
        <w:rPr>
          <w:color w:val="000000"/>
          <w:sz w:val="24"/>
          <w:szCs w:val="24"/>
        </w:rPr>
      </w:pPr>
      <w:r w:rsidRPr="00CE0E89">
        <w:rPr>
          <w:color w:val="000000"/>
          <w:sz w:val="24"/>
          <w:szCs w:val="24"/>
        </w:rPr>
        <w:t>самостоятельно составлять план действий, вносить необходимые коррективы в ходе его реализации;</w:t>
      </w:r>
    </w:p>
    <w:p w:rsidR="00A25B49" w:rsidRPr="00CE0E89" w:rsidRDefault="00A25B49" w:rsidP="00A25B49">
      <w:pPr>
        <w:ind w:firstLine="567"/>
        <w:jc w:val="both"/>
        <w:rPr>
          <w:color w:val="000000"/>
          <w:sz w:val="24"/>
          <w:szCs w:val="24"/>
        </w:rPr>
      </w:pPr>
      <w:r w:rsidRPr="00CE0E89">
        <w:rPr>
          <w:color w:val="000000"/>
          <w:sz w:val="24"/>
          <w:szCs w:val="24"/>
        </w:rPr>
        <w:t>делать выбор и брать ответственность за решение.</w:t>
      </w:r>
    </w:p>
    <w:p w:rsidR="00A25B49" w:rsidRPr="00CE0E89" w:rsidRDefault="00A25B49" w:rsidP="00A25B49">
      <w:pPr>
        <w:ind w:firstLine="567"/>
        <w:jc w:val="both"/>
        <w:rPr>
          <w:color w:val="000000"/>
          <w:sz w:val="24"/>
          <w:szCs w:val="24"/>
        </w:rPr>
      </w:pPr>
      <w:r w:rsidRPr="00CE0E89">
        <w:rPr>
          <w:b/>
          <w:i/>
          <w:color w:val="000000"/>
          <w:sz w:val="24"/>
          <w:szCs w:val="24"/>
        </w:rPr>
        <w:t>Самоконтроль</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владеть разными способами самоконтроля (в том числе речевого), самомотивации и рефлексии;</w:t>
      </w:r>
    </w:p>
    <w:p w:rsidR="00A25B49" w:rsidRPr="00CE0E89" w:rsidRDefault="00A25B49" w:rsidP="00A25B49">
      <w:pPr>
        <w:ind w:firstLine="567"/>
        <w:jc w:val="both"/>
        <w:rPr>
          <w:color w:val="000000"/>
          <w:sz w:val="24"/>
          <w:szCs w:val="24"/>
        </w:rPr>
      </w:pPr>
      <w:r w:rsidRPr="00CE0E89">
        <w:rPr>
          <w:color w:val="000000"/>
          <w:sz w:val="24"/>
          <w:szCs w:val="24"/>
        </w:rPr>
        <w:t>давать адекватную оценку учебной ситуации и предлагать план её изменения;</w:t>
      </w:r>
    </w:p>
    <w:p w:rsidR="00A25B49" w:rsidRPr="00CE0E89" w:rsidRDefault="00A25B49" w:rsidP="00A25B49">
      <w:pPr>
        <w:ind w:firstLine="567"/>
        <w:jc w:val="both"/>
        <w:rPr>
          <w:color w:val="000000"/>
          <w:sz w:val="24"/>
          <w:szCs w:val="24"/>
        </w:rPr>
      </w:pPr>
      <w:r w:rsidRPr="00CE0E89">
        <w:rPr>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25B49" w:rsidRPr="00CE0E89" w:rsidRDefault="00A25B49" w:rsidP="00A25B49">
      <w:pPr>
        <w:ind w:firstLine="567"/>
        <w:jc w:val="both"/>
        <w:rPr>
          <w:color w:val="000000"/>
          <w:sz w:val="24"/>
          <w:szCs w:val="24"/>
        </w:rPr>
      </w:pPr>
      <w:r w:rsidRPr="00CE0E89">
        <w:rPr>
          <w:color w:val="000000"/>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25B49" w:rsidRPr="00CE0E89" w:rsidRDefault="00A25B49" w:rsidP="00A25B49">
      <w:pPr>
        <w:ind w:firstLine="567"/>
        <w:jc w:val="both"/>
        <w:rPr>
          <w:color w:val="000000"/>
          <w:sz w:val="24"/>
          <w:szCs w:val="24"/>
        </w:rPr>
      </w:pPr>
      <w:r w:rsidRPr="00CE0E89">
        <w:rPr>
          <w:b/>
          <w:i/>
          <w:color w:val="000000"/>
          <w:sz w:val="24"/>
          <w:szCs w:val="24"/>
        </w:rPr>
        <w:t>Эмоциональный интеллект</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развивать способность управлять собственными эмоциями и эмоциями других;</w:t>
      </w:r>
    </w:p>
    <w:p w:rsidR="00A25B49" w:rsidRPr="00CE0E89" w:rsidRDefault="00A25B49" w:rsidP="00A25B49">
      <w:pPr>
        <w:ind w:firstLine="567"/>
        <w:jc w:val="both"/>
        <w:rPr>
          <w:color w:val="000000"/>
          <w:sz w:val="24"/>
          <w:szCs w:val="24"/>
        </w:rPr>
      </w:pPr>
      <w:r w:rsidRPr="00CE0E89">
        <w:rPr>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25B49" w:rsidRPr="00CE0E89" w:rsidRDefault="00A25B49" w:rsidP="00A25B49">
      <w:pPr>
        <w:ind w:firstLine="567"/>
        <w:jc w:val="both"/>
        <w:rPr>
          <w:color w:val="000000"/>
          <w:sz w:val="24"/>
          <w:szCs w:val="24"/>
        </w:rPr>
      </w:pPr>
      <w:r w:rsidRPr="00CE0E89">
        <w:rPr>
          <w:b/>
          <w:i/>
          <w:color w:val="000000"/>
          <w:sz w:val="24"/>
          <w:szCs w:val="24"/>
        </w:rPr>
        <w:t>Принятие себя и других</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осознанно относиться к другому человеку и его мнению; признавать своё и чужое право на ошибку;</w:t>
      </w:r>
    </w:p>
    <w:p w:rsidR="00A25B49" w:rsidRPr="00CE0E89" w:rsidRDefault="00A25B49" w:rsidP="00A25B49">
      <w:pPr>
        <w:ind w:firstLine="567"/>
        <w:jc w:val="both"/>
        <w:rPr>
          <w:color w:val="000000"/>
          <w:sz w:val="24"/>
          <w:szCs w:val="24"/>
        </w:rPr>
      </w:pPr>
      <w:r w:rsidRPr="00CE0E89">
        <w:rPr>
          <w:color w:val="000000"/>
          <w:sz w:val="24"/>
          <w:szCs w:val="24"/>
        </w:rPr>
        <w:t>принимать себя и других не осуждая; проявлять открытость;</w:t>
      </w:r>
    </w:p>
    <w:p w:rsidR="00A25B49" w:rsidRPr="00CE0E89" w:rsidRDefault="00A25B49" w:rsidP="00A25B49">
      <w:pPr>
        <w:ind w:firstLine="567"/>
        <w:jc w:val="both"/>
        <w:rPr>
          <w:color w:val="000000"/>
          <w:sz w:val="24"/>
          <w:szCs w:val="24"/>
        </w:rPr>
      </w:pPr>
      <w:r w:rsidRPr="00CE0E89">
        <w:rPr>
          <w:color w:val="000000"/>
          <w:sz w:val="24"/>
          <w:szCs w:val="24"/>
        </w:rPr>
        <w:t>осознавать невозможность контролировать всё вокруг.</w:t>
      </w:r>
    </w:p>
    <w:p w:rsidR="00A25B49" w:rsidRPr="00CE0E89" w:rsidRDefault="00A25B49" w:rsidP="00A25B49">
      <w:pPr>
        <w:rPr>
          <w:color w:val="000000"/>
          <w:sz w:val="24"/>
          <w:szCs w:val="24"/>
        </w:rPr>
      </w:pPr>
    </w:p>
    <w:p w:rsidR="00A25B49" w:rsidRPr="00CE0E89" w:rsidRDefault="00A25B49" w:rsidP="00A25B49">
      <w:pPr>
        <w:spacing w:before="91"/>
        <w:ind w:left="117"/>
        <w:jc w:val="center"/>
        <w:outlineLvl w:val="1"/>
        <w:rPr>
          <w:rFonts w:eastAsia="Tahoma"/>
          <w:b/>
          <w:color w:val="000000"/>
          <w:sz w:val="24"/>
          <w:szCs w:val="24"/>
        </w:rPr>
      </w:pPr>
      <w:bookmarkStart w:id="28" w:name="_Toc106448741"/>
      <w:r w:rsidRPr="00CE0E89">
        <w:rPr>
          <w:rFonts w:eastAsia="Tahoma"/>
          <w:b/>
          <w:color w:val="000000"/>
          <w:sz w:val="24"/>
          <w:szCs w:val="24"/>
        </w:rPr>
        <w:t>ПРЕДМЕТНЫЕ РЕЗУЛЬТАТЫ</w:t>
      </w:r>
      <w:bookmarkEnd w:id="28"/>
    </w:p>
    <w:p w:rsidR="00A25B49" w:rsidRPr="00CE0E89" w:rsidRDefault="00A25B49" w:rsidP="00A25B49">
      <w:pPr>
        <w:ind w:firstLine="567"/>
        <w:jc w:val="both"/>
        <w:rPr>
          <w:b/>
          <w:color w:val="000000"/>
          <w:sz w:val="24"/>
          <w:szCs w:val="24"/>
        </w:rPr>
      </w:pPr>
      <w:r w:rsidRPr="00CE0E89">
        <w:rPr>
          <w:b/>
          <w:color w:val="000000"/>
          <w:sz w:val="24"/>
          <w:szCs w:val="24"/>
        </w:rPr>
        <w:t>5класс</w:t>
      </w:r>
    </w:p>
    <w:p w:rsidR="00A25B49" w:rsidRPr="00CE0E89" w:rsidRDefault="00A25B49" w:rsidP="00A25B49">
      <w:pPr>
        <w:ind w:firstLine="567"/>
        <w:jc w:val="both"/>
        <w:rPr>
          <w:b/>
          <w:color w:val="000000"/>
          <w:sz w:val="24"/>
          <w:szCs w:val="24"/>
        </w:rPr>
      </w:pPr>
      <w:r w:rsidRPr="00CE0E89">
        <w:rPr>
          <w:b/>
          <w:color w:val="000000"/>
          <w:sz w:val="24"/>
          <w:szCs w:val="24"/>
        </w:rPr>
        <w:t>Язык и культура:</w:t>
      </w:r>
    </w:p>
    <w:p w:rsidR="00A25B49" w:rsidRPr="00CE0E89" w:rsidRDefault="00A25B49" w:rsidP="00281C15">
      <w:pPr>
        <w:numPr>
          <w:ilvl w:val="0"/>
          <w:numId w:val="19"/>
        </w:numPr>
        <w:ind w:left="0" w:firstLine="567"/>
        <w:jc w:val="both"/>
        <w:rPr>
          <w:color w:val="000000"/>
          <w:sz w:val="24"/>
          <w:szCs w:val="24"/>
        </w:rPr>
      </w:pPr>
      <w:r w:rsidRPr="00CE0E89">
        <w:rPr>
          <w:color w:val="000000"/>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25B49" w:rsidRPr="00CE0E89" w:rsidRDefault="00A25B49" w:rsidP="00281C15">
      <w:pPr>
        <w:numPr>
          <w:ilvl w:val="0"/>
          <w:numId w:val="19"/>
        </w:numPr>
        <w:ind w:left="0" w:firstLine="567"/>
        <w:jc w:val="both"/>
        <w:rPr>
          <w:color w:val="000000"/>
          <w:sz w:val="24"/>
          <w:szCs w:val="24"/>
        </w:rPr>
      </w:pPr>
      <w:r w:rsidRPr="00CE0E89">
        <w:rPr>
          <w:color w:val="000000"/>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25B49" w:rsidRPr="00CE0E89" w:rsidRDefault="00A25B49" w:rsidP="00281C15">
      <w:pPr>
        <w:numPr>
          <w:ilvl w:val="0"/>
          <w:numId w:val="19"/>
        </w:numPr>
        <w:ind w:left="0" w:firstLine="567"/>
        <w:jc w:val="both"/>
        <w:rPr>
          <w:color w:val="000000"/>
          <w:sz w:val="24"/>
          <w:szCs w:val="24"/>
        </w:rPr>
      </w:pPr>
      <w:r w:rsidRPr="00CE0E89">
        <w:rPr>
          <w:color w:val="000000"/>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25B49" w:rsidRPr="00CE0E89" w:rsidRDefault="00A25B49" w:rsidP="00281C15">
      <w:pPr>
        <w:numPr>
          <w:ilvl w:val="0"/>
          <w:numId w:val="19"/>
        </w:numPr>
        <w:ind w:left="0" w:firstLine="567"/>
        <w:jc w:val="both"/>
        <w:rPr>
          <w:color w:val="000000"/>
          <w:sz w:val="24"/>
          <w:szCs w:val="24"/>
        </w:rPr>
      </w:pPr>
      <w:r w:rsidRPr="00CE0E89">
        <w:rPr>
          <w:color w:val="000000"/>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25B49" w:rsidRPr="00CE0E89" w:rsidRDefault="00A25B49" w:rsidP="00281C15">
      <w:pPr>
        <w:numPr>
          <w:ilvl w:val="0"/>
          <w:numId w:val="19"/>
        </w:numPr>
        <w:ind w:left="0" w:firstLine="567"/>
        <w:jc w:val="both"/>
        <w:rPr>
          <w:color w:val="000000"/>
          <w:sz w:val="24"/>
          <w:szCs w:val="24"/>
        </w:rPr>
      </w:pPr>
      <w:r w:rsidRPr="00CE0E89">
        <w:rPr>
          <w:color w:val="000000"/>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25B49" w:rsidRPr="00CE0E89" w:rsidRDefault="00A25B49" w:rsidP="00281C15">
      <w:pPr>
        <w:numPr>
          <w:ilvl w:val="0"/>
          <w:numId w:val="19"/>
        </w:numPr>
        <w:ind w:left="0" w:firstLine="567"/>
        <w:jc w:val="both"/>
        <w:rPr>
          <w:color w:val="000000"/>
          <w:sz w:val="24"/>
          <w:szCs w:val="24"/>
        </w:rPr>
      </w:pPr>
      <w:r w:rsidRPr="00CE0E89">
        <w:rPr>
          <w:color w:val="000000"/>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25B49" w:rsidRPr="00CE0E89" w:rsidRDefault="00A25B49" w:rsidP="00281C15">
      <w:pPr>
        <w:numPr>
          <w:ilvl w:val="0"/>
          <w:numId w:val="19"/>
        </w:numPr>
        <w:ind w:left="0" w:firstLine="567"/>
        <w:jc w:val="both"/>
        <w:rPr>
          <w:color w:val="000000"/>
          <w:sz w:val="24"/>
          <w:szCs w:val="24"/>
        </w:rPr>
      </w:pPr>
      <w:r w:rsidRPr="00CE0E89">
        <w:rPr>
          <w:color w:val="000000"/>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25B49" w:rsidRPr="00CE0E89" w:rsidRDefault="00A25B49" w:rsidP="00281C15">
      <w:pPr>
        <w:numPr>
          <w:ilvl w:val="0"/>
          <w:numId w:val="19"/>
        </w:numPr>
        <w:ind w:left="0" w:firstLine="567"/>
        <w:jc w:val="both"/>
        <w:rPr>
          <w:color w:val="000000"/>
          <w:sz w:val="24"/>
          <w:szCs w:val="24"/>
        </w:rPr>
      </w:pPr>
      <w:r w:rsidRPr="00CE0E89">
        <w:rPr>
          <w:color w:val="000000"/>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25B49" w:rsidRPr="00CE0E89" w:rsidRDefault="00A25B49" w:rsidP="00A25B49">
      <w:pPr>
        <w:ind w:firstLine="567"/>
        <w:jc w:val="both"/>
        <w:rPr>
          <w:b/>
          <w:color w:val="000000"/>
          <w:sz w:val="24"/>
          <w:szCs w:val="24"/>
        </w:rPr>
      </w:pPr>
      <w:r w:rsidRPr="00CE0E89">
        <w:rPr>
          <w:b/>
          <w:color w:val="000000"/>
          <w:sz w:val="24"/>
          <w:szCs w:val="24"/>
        </w:rPr>
        <w:t>Культура речи:</w:t>
      </w:r>
    </w:p>
    <w:p w:rsidR="00A25B49" w:rsidRPr="00CE0E89" w:rsidRDefault="00A25B49" w:rsidP="00281C15">
      <w:pPr>
        <w:numPr>
          <w:ilvl w:val="0"/>
          <w:numId w:val="20"/>
        </w:numPr>
        <w:ind w:left="0" w:firstLine="567"/>
        <w:jc w:val="both"/>
        <w:rPr>
          <w:color w:val="000000"/>
          <w:sz w:val="24"/>
          <w:szCs w:val="24"/>
        </w:rPr>
      </w:pPr>
      <w:r w:rsidRPr="00CE0E89">
        <w:rPr>
          <w:color w:val="000000"/>
          <w:sz w:val="24"/>
          <w:szCs w:val="24"/>
        </w:rPr>
        <w:t>иметь общее представление о современном русском литературном языке;</w:t>
      </w:r>
    </w:p>
    <w:p w:rsidR="00A25B49" w:rsidRPr="00CE0E89" w:rsidRDefault="00A25B49" w:rsidP="00281C15">
      <w:pPr>
        <w:numPr>
          <w:ilvl w:val="0"/>
          <w:numId w:val="20"/>
        </w:numPr>
        <w:ind w:left="0" w:firstLine="567"/>
        <w:jc w:val="both"/>
        <w:rPr>
          <w:color w:val="000000"/>
          <w:sz w:val="24"/>
          <w:szCs w:val="24"/>
        </w:rPr>
      </w:pPr>
      <w:r w:rsidRPr="00CE0E89">
        <w:rPr>
          <w:color w:val="000000"/>
          <w:sz w:val="24"/>
          <w:szCs w:val="24"/>
        </w:rPr>
        <w:t>иметь общее представление о показателях хорошей и правильной речи;</w:t>
      </w:r>
    </w:p>
    <w:p w:rsidR="00A25B49" w:rsidRPr="00CE0E89" w:rsidRDefault="00A25B49" w:rsidP="00281C15">
      <w:pPr>
        <w:numPr>
          <w:ilvl w:val="0"/>
          <w:numId w:val="20"/>
        </w:numPr>
        <w:ind w:left="0" w:firstLine="567"/>
        <w:jc w:val="both"/>
        <w:rPr>
          <w:color w:val="000000"/>
          <w:sz w:val="24"/>
          <w:szCs w:val="24"/>
        </w:rPr>
      </w:pPr>
      <w:r w:rsidRPr="00CE0E89">
        <w:rPr>
          <w:color w:val="000000"/>
          <w:sz w:val="24"/>
          <w:szCs w:val="24"/>
        </w:rPr>
        <w:t>иметь общее представление о роли А. С. Пушкина в развитии современного русского литературного языка (в рамках изученного);</w:t>
      </w:r>
    </w:p>
    <w:p w:rsidR="00A25B49" w:rsidRPr="00CE0E89" w:rsidRDefault="00A25B49" w:rsidP="00281C15">
      <w:pPr>
        <w:numPr>
          <w:ilvl w:val="0"/>
          <w:numId w:val="20"/>
        </w:numPr>
        <w:ind w:left="0" w:firstLine="567"/>
        <w:jc w:val="both"/>
        <w:rPr>
          <w:color w:val="000000"/>
          <w:sz w:val="24"/>
          <w:szCs w:val="24"/>
        </w:rPr>
      </w:pPr>
      <w:r w:rsidRPr="00CE0E89">
        <w:rPr>
          <w:color w:val="000000"/>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25B49" w:rsidRPr="00CE0E89" w:rsidRDefault="00A25B49" w:rsidP="00281C15">
      <w:pPr>
        <w:numPr>
          <w:ilvl w:val="0"/>
          <w:numId w:val="20"/>
        </w:numPr>
        <w:ind w:left="0" w:firstLine="567"/>
        <w:jc w:val="both"/>
        <w:rPr>
          <w:color w:val="000000"/>
          <w:sz w:val="24"/>
          <w:szCs w:val="24"/>
        </w:rPr>
      </w:pPr>
      <w:r w:rsidRPr="00CE0E89">
        <w:rPr>
          <w:color w:val="000000"/>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25B49" w:rsidRPr="00CE0E89" w:rsidRDefault="00A25B49" w:rsidP="00281C15">
      <w:pPr>
        <w:numPr>
          <w:ilvl w:val="0"/>
          <w:numId w:val="20"/>
        </w:numPr>
        <w:ind w:left="0" w:firstLine="567"/>
        <w:jc w:val="both"/>
        <w:rPr>
          <w:color w:val="000000"/>
          <w:sz w:val="24"/>
          <w:szCs w:val="24"/>
        </w:rPr>
      </w:pPr>
      <w:r w:rsidRPr="00CE0E89">
        <w:rPr>
          <w:color w:val="000000"/>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25B49" w:rsidRPr="00CE0E89" w:rsidRDefault="00A25B49" w:rsidP="00281C15">
      <w:pPr>
        <w:numPr>
          <w:ilvl w:val="0"/>
          <w:numId w:val="20"/>
        </w:numPr>
        <w:ind w:left="0" w:firstLine="567"/>
        <w:jc w:val="both"/>
        <w:rPr>
          <w:color w:val="000000"/>
          <w:sz w:val="24"/>
          <w:szCs w:val="24"/>
        </w:rPr>
      </w:pPr>
      <w:r w:rsidRPr="00CE0E89">
        <w:rPr>
          <w:color w:val="000000"/>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25B49" w:rsidRPr="00CE0E89" w:rsidRDefault="00A25B49" w:rsidP="00281C15">
      <w:pPr>
        <w:numPr>
          <w:ilvl w:val="0"/>
          <w:numId w:val="20"/>
        </w:numPr>
        <w:ind w:left="0" w:firstLine="567"/>
        <w:jc w:val="both"/>
        <w:rPr>
          <w:color w:val="000000"/>
          <w:sz w:val="24"/>
          <w:szCs w:val="24"/>
        </w:rPr>
      </w:pPr>
      <w:r w:rsidRPr="00CE0E89">
        <w:rPr>
          <w:color w:val="000000"/>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25B49" w:rsidRPr="00CE0E89" w:rsidRDefault="00A25B49" w:rsidP="00281C15">
      <w:pPr>
        <w:numPr>
          <w:ilvl w:val="0"/>
          <w:numId w:val="20"/>
        </w:numPr>
        <w:ind w:left="0" w:firstLine="567"/>
        <w:jc w:val="both"/>
        <w:rPr>
          <w:color w:val="000000"/>
          <w:sz w:val="24"/>
          <w:szCs w:val="24"/>
        </w:rPr>
      </w:pPr>
      <w:r w:rsidRPr="00CE0E89">
        <w:rPr>
          <w:color w:val="000000"/>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Речь. Речевая деятельность. Текст:</w:t>
      </w:r>
    </w:p>
    <w:p w:rsidR="00A25B49" w:rsidRPr="00CE0E89" w:rsidRDefault="00A25B49" w:rsidP="00281C15">
      <w:pPr>
        <w:numPr>
          <w:ilvl w:val="0"/>
          <w:numId w:val="21"/>
        </w:numPr>
        <w:ind w:left="0" w:firstLine="567"/>
        <w:jc w:val="both"/>
        <w:rPr>
          <w:color w:val="000000"/>
          <w:sz w:val="24"/>
          <w:szCs w:val="24"/>
        </w:rPr>
      </w:pPr>
      <w:r w:rsidRPr="00CE0E89">
        <w:rPr>
          <w:color w:val="000000"/>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25B49" w:rsidRPr="00CE0E89" w:rsidRDefault="00A25B49" w:rsidP="00281C15">
      <w:pPr>
        <w:numPr>
          <w:ilvl w:val="0"/>
          <w:numId w:val="21"/>
        </w:numPr>
        <w:ind w:left="0" w:firstLine="567"/>
        <w:jc w:val="both"/>
        <w:rPr>
          <w:color w:val="000000"/>
          <w:sz w:val="24"/>
          <w:szCs w:val="24"/>
        </w:rPr>
      </w:pPr>
      <w:r w:rsidRPr="00CE0E89">
        <w:rPr>
          <w:color w:val="000000"/>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25B49" w:rsidRPr="00CE0E89" w:rsidRDefault="00A25B49" w:rsidP="00281C15">
      <w:pPr>
        <w:numPr>
          <w:ilvl w:val="0"/>
          <w:numId w:val="21"/>
        </w:numPr>
        <w:ind w:left="0" w:firstLine="567"/>
        <w:jc w:val="both"/>
        <w:rPr>
          <w:color w:val="000000"/>
          <w:sz w:val="24"/>
          <w:szCs w:val="24"/>
        </w:rPr>
      </w:pPr>
      <w:r w:rsidRPr="00CE0E89">
        <w:rPr>
          <w:color w:val="000000"/>
          <w:sz w:val="24"/>
          <w:szCs w:val="24"/>
        </w:rPr>
        <w:t>создавать объявления (в устной и письменной форме) с учётом речевой ситуации;</w:t>
      </w:r>
    </w:p>
    <w:p w:rsidR="00A25B49" w:rsidRPr="00CE0E89" w:rsidRDefault="00A25B49" w:rsidP="00281C15">
      <w:pPr>
        <w:numPr>
          <w:ilvl w:val="0"/>
          <w:numId w:val="21"/>
        </w:numPr>
        <w:ind w:left="0" w:firstLine="567"/>
        <w:jc w:val="both"/>
        <w:rPr>
          <w:color w:val="000000"/>
          <w:sz w:val="24"/>
          <w:szCs w:val="24"/>
        </w:rPr>
      </w:pPr>
      <w:r w:rsidRPr="00CE0E89">
        <w:rPr>
          <w:color w:val="000000"/>
          <w:sz w:val="24"/>
          <w:szCs w:val="24"/>
        </w:rPr>
        <w:t>распознавать и создавать тексты публицистических жанров (девиз, слоган);</w:t>
      </w:r>
    </w:p>
    <w:p w:rsidR="00A25B49" w:rsidRPr="00CE0E89" w:rsidRDefault="00A25B49" w:rsidP="00281C15">
      <w:pPr>
        <w:numPr>
          <w:ilvl w:val="0"/>
          <w:numId w:val="21"/>
        </w:numPr>
        <w:ind w:left="0" w:firstLine="567"/>
        <w:jc w:val="both"/>
        <w:rPr>
          <w:color w:val="000000"/>
          <w:sz w:val="24"/>
          <w:szCs w:val="24"/>
        </w:rPr>
      </w:pPr>
      <w:r w:rsidRPr="00CE0E89">
        <w:rPr>
          <w:color w:val="000000"/>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25B49" w:rsidRPr="00CE0E89" w:rsidRDefault="00A25B49" w:rsidP="00281C15">
      <w:pPr>
        <w:numPr>
          <w:ilvl w:val="0"/>
          <w:numId w:val="21"/>
        </w:numPr>
        <w:ind w:left="0" w:firstLine="567"/>
        <w:jc w:val="both"/>
        <w:rPr>
          <w:color w:val="000000"/>
          <w:sz w:val="24"/>
          <w:szCs w:val="24"/>
        </w:rPr>
      </w:pPr>
      <w:r w:rsidRPr="00CE0E89">
        <w:rPr>
          <w:color w:val="000000"/>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25B49" w:rsidRPr="00CE0E89" w:rsidRDefault="00A25B49" w:rsidP="00281C15">
      <w:pPr>
        <w:numPr>
          <w:ilvl w:val="0"/>
          <w:numId w:val="21"/>
        </w:numPr>
        <w:ind w:left="0" w:firstLine="567"/>
        <w:jc w:val="both"/>
        <w:rPr>
          <w:color w:val="000000"/>
          <w:sz w:val="24"/>
          <w:szCs w:val="24"/>
        </w:rPr>
      </w:pPr>
      <w:r w:rsidRPr="00CE0E89">
        <w:rPr>
          <w:color w:val="00000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center"/>
        <w:rPr>
          <w:b/>
          <w:color w:val="000000"/>
          <w:sz w:val="24"/>
          <w:szCs w:val="24"/>
        </w:rPr>
      </w:pPr>
      <w:r w:rsidRPr="00CE0E89">
        <w:rPr>
          <w:b/>
          <w:color w:val="000000"/>
          <w:sz w:val="24"/>
          <w:szCs w:val="24"/>
        </w:rPr>
        <w:t>6 класс</w:t>
      </w:r>
    </w:p>
    <w:p w:rsidR="00A25B49" w:rsidRPr="00CE0E89" w:rsidRDefault="00A25B49" w:rsidP="00A25B49">
      <w:pPr>
        <w:ind w:firstLine="567"/>
        <w:jc w:val="both"/>
        <w:rPr>
          <w:b/>
          <w:color w:val="000000"/>
          <w:sz w:val="24"/>
          <w:szCs w:val="24"/>
        </w:rPr>
      </w:pPr>
      <w:r w:rsidRPr="00CE0E89">
        <w:rPr>
          <w:b/>
          <w:color w:val="000000"/>
          <w:sz w:val="24"/>
          <w:szCs w:val="24"/>
        </w:rPr>
        <w:t>Язык и культура:</w:t>
      </w:r>
    </w:p>
    <w:p w:rsidR="00A25B49" w:rsidRPr="00CE0E89" w:rsidRDefault="00A25B49" w:rsidP="00281C15">
      <w:pPr>
        <w:numPr>
          <w:ilvl w:val="0"/>
          <w:numId w:val="22"/>
        </w:numPr>
        <w:ind w:left="0" w:firstLine="567"/>
        <w:jc w:val="both"/>
        <w:rPr>
          <w:color w:val="000000"/>
          <w:sz w:val="24"/>
          <w:szCs w:val="24"/>
        </w:rPr>
      </w:pPr>
      <w:r w:rsidRPr="00CE0E89">
        <w:rPr>
          <w:color w:val="000000"/>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25B49" w:rsidRPr="00CE0E89" w:rsidRDefault="00A25B49" w:rsidP="00281C15">
      <w:pPr>
        <w:numPr>
          <w:ilvl w:val="0"/>
          <w:numId w:val="22"/>
        </w:numPr>
        <w:ind w:left="0" w:firstLine="567"/>
        <w:jc w:val="both"/>
        <w:rPr>
          <w:color w:val="000000"/>
          <w:sz w:val="24"/>
          <w:szCs w:val="24"/>
        </w:rPr>
      </w:pPr>
      <w:r w:rsidRPr="00CE0E89">
        <w:rPr>
          <w:color w:val="000000"/>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25B49" w:rsidRPr="00CE0E89" w:rsidRDefault="00A25B49" w:rsidP="00281C15">
      <w:pPr>
        <w:numPr>
          <w:ilvl w:val="0"/>
          <w:numId w:val="22"/>
        </w:numPr>
        <w:ind w:left="0" w:firstLine="567"/>
        <w:jc w:val="both"/>
        <w:rPr>
          <w:color w:val="000000"/>
          <w:sz w:val="24"/>
          <w:szCs w:val="24"/>
        </w:rPr>
      </w:pPr>
      <w:r w:rsidRPr="00CE0E89">
        <w:rPr>
          <w:color w:val="000000"/>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25B49" w:rsidRPr="00CE0E89" w:rsidRDefault="00A25B49" w:rsidP="00281C15">
      <w:pPr>
        <w:numPr>
          <w:ilvl w:val="0"/>
          <w:numId w:val="22"/>
        </w:numPr>
        <w:ind w:left="0" w:firstLine="567"/>
        <w:jc w:val="both"/>
        <w:rPr>
          <w:color w:val="000000"/>
          <w:sz w:val="24"/>
          <w:szCs w:val="24"/>
        </w:rPr>
      </w:pPr>
      <w:r w:rsidRPr="00CE0E89">
        <w:rPr>
          <w:color w:val="000000"/>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25B49" w:rsidRPr="00CE0E89" w:rsidRDefault="00A25B49" w:rsidP="00281C15">
      <w:pPr>
        <w:numPr>
          <w:ilvl w:val="0"/>
          <w:numId w:val="22"/>
        </w:numPr>
        <w:ind w:left="0" w:firstLine="567"/>
        <w:jc w:val="both"/>
        <w:rPr>
          <w:color w:val="000000"/>
          <w:sz w:val="24"/>
          <w:szCs w:val="24"/>
        </w:rPr>
      </w:pPr>
      <w:r w:rsidRPr="00CE0E89">
        <w:rPr>
          <w:color w:val="000000"/>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25B49" w:rsidRPr="00CE0E89" w:rsidRDefault="00A25B49" w:rsidP="00281C15">
      <w:pPr>
        <w:numPr>
          <w:ilvl w:val="0"/>
          <w:numId w:val="22"/>
        </w:numPr>
        <w:ind w:left="0" w:firstLine="567"/>
        <w:jc w:val="both"/>
        <w:rPr>
          <w:color w:val="000000"/>
          <w:sz w:val="24"/>
          <w:szCs w:val="24"/>
        </w:rPr>
      </w:pPr>
      <w:r w:rsidRPr="00CE0E89">
        <w:rPr>
          <w:color w:val="000000"/>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25B49" w:rsidRPr="00CE0E89" w:rsidRDefault="00A25B49" w:rsidP="00281C15">
      <w:pPr>
        <w:numPr>
          <w:ilvl w:val="0"/>
          <w:numId w:val="22"/>
        </w:numPr>
        <w:ind w:left="0" w:firstLine="567"/>
        <w:jc w:val="both"/>
        <w:rPr>
          <w:color w:val="000000"/>
          <w:sz w:val="24"/>
          <w:szCs w:val="24"/>
        </w:rPr>
      </w:pPr>
      <w:r w:rsidRPr="00CE0E89">
        <w:rPr>
          <w:color w:val="000000"/>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Культура речи:</w:t>
      </w:r>
    </w:p>
    <w:p w:rsidR="00A25B49" w:rsidRPr="00CE0E89" w:rsidRDefault="00A25B49" w:rsidP="00281C15">
      <w:pPr>
        <w:numPr>
          <w:ilvl w:val="0"/>
          <w:numId w:val="23"/>
        </w:numPr>
        <w:ind w:left="0" w:firstLine="567"/>
        <w:jc w:val="both"/>
        <w:rPr>
          <w:color w:val="000000"/>
          <w:sz w:val="24"/>
          <w:szCs w:val="24"/>
        </w:rPr>
      </w:pPr>
      <w:r w:rsidRPr="00CE0E89">
        <w:rPr>
          <w:color w:val="000000"/>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25B49" w:rsidRPr="00CE0E89" w:rsidRDefault="00A25B49" w:rsidP="00281C15">
      <w:pPr>
        <w:numPr>
          <w:ilvl w:val="0"/>
          <w:numId w:val="23"/>
        </w:numPr>
        <w:ind w:left="0" w:firstLine="567"/>
        <w:jc w:val="both"/>
        <w:rPr>
          <w:color w:val="000000"/>
          <w:sz w:val="24"/>
          <w:szCs w:val="24"/>
        </w:rPr>
      </w:pPr>
      <w:r w:rsidRPr="00CE0E89">
        <w:rPr>
          <w:color w:val="000000"/>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25B49" w:rsidRPr="00CE0E89" w:rsidRDefault="00A25B49" w:rsidP="00281C15">
      <w:pPr>
        <w:numPr>
          <w:ilvl w:val="0"/>
          <w:numId w:val="23"/>
        </w:numPr>
        <w:ind w:left="0" w:firstLine="567"/>
        <w:jc w:val="both"/>
        <w:rPr>
          <w:color w:val="000000"/>
          <w:sz w:val="24"/>
          <w:szCs w:val="24"/>
        </w:rPr>
      </w:pPr>
      <w:r w:rsidRPr="00CE0E89">
        <w:rPr>
          <w:color w:val="000000"/>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25B49" w:rsidRPr="00CE0E89" w:rsidRDefault="00A25B49" w:rsidP="00281C15">
      <w:pPr>
        <w:numPr>
          <w:ilvl w:val="0"/>
          <w:numId w:val="23"/>
        </w:numPr>
        <w:ind w:left="0" w:firstLine="567"/>
        <w:jc w:val="both"/>
        <w:rPr>
          <w:color w:val="000000"/>
          <w:sz w:val="24"/>
          <w:szCs w:val="24"/>
        </w:rPr>
      </w:pPr>
      <w:r w:rsidRPr="00CE0E89">
        <w:rPr>
          <w:color w:val="000000"/>
          <w:sz w:val="24"/>
          <w:szCs w:val="24"/>
        </w:rPr>
        <w:t>выявлять, анализировать и исправлять типичные речевые ошибки в устной и письменной речи;</w:t>
      </w:r>
    </w:p>
    <w:p w:rsidR="00A25B49" w:rsidRPr="00CE0E89" w:rsidRDefault="00A25B49" w:rsidP="00281C15">
      <w:pPr>
        <w:numPr>
          <w:ilvl w:val="0"/>
          <w:numId w:val="23"/>
        </w:numPr>
        <w:ind w:left="0" w:firstLine="567"/>
        <w:jc w:val="both"/>
        <w:rPr>
          <w:color w:val="000000"/>
          <w:sz w:val="24"/>
          <w:szCs w:val="24"/>
        </w:rPr>
      </w:pPr>
      <w:r w:rsidRPr="00CE0E89">
        <w:rPr>
          <w:color w:val="000000"/>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25B49" w:rsidRPr="00CE0E89" w:rsidRDefault="00A25B49" w:rsidP="00281C15">
      <w:pPr>
        <w:numPr>
          <w:ilvl w:val="0"/>
          <w:numId w:val="23"/>
        </w:numPr>
        <w:ind w:left="0" w:firstLine="567"/>
        <w:jc w:val="both"/>
        <w:rPr>
          <w:color w:val="000000"/>
          <w:sz w:val="24"/>
          <w:szCs w:val="24"/>
        </w:rPr>
      </w:pPr>
      <w:r w:rsidRPr="00CE0E89">
        <w:rPr>
          <w:color w:val="000000"/>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25B49" w:rsidRPr="00CE0E89" w:rsidRDefault="00A25B49" w:rsidP="00281C15">
      <w:pPr>
        <w:numPr>
          <w:ilvl w:val="0"/>
          <w:numId w:val="23"/>
        </w:numPr>
        <w:ind w:left="0" w:firstLine="567"/>
        <w:jc w:val="both"/>
        <w:rPr>
          <w:color w:val="000000"/>
          <w:sz w:val="24"/>
          <w:szCs w:val="24"/>
        </w:rPr>
      </w:pPr>
      <w:r w:rsidRPr="00CE0E89">
        <w:rPr>
          <w:color w:val="000000"/>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25B49" w:rsidRPr="00CE0E89" w:rsidRDefault="00A25B49" w:rsidP="00A25B49">
      <w:pPr>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Речь. Речевая деятельность. Текст:</w:t>
      </w:r>
    </w:p>
    <w:p w:rsidR="00A25B49" w:rsidRPr="00CE0E89" w:rsidRDefault="00A25B49" w:rsidP="00281C15">
      <w:pPr>
        <w:numPr>
          <w:ilvl w:val="0"/>
          <w:numId w:val="24"/>
        </w:numPr>
        <w:ind w:left="0" w:firstLine="567"/>
        <w:jc w:val="both"/>
        <w:rPr>
          <w:color w:val="000000"/>
          <w:sz w:val="24"/>
          <w:szCs w:val="24"/>
        </w:rPr>
      </w:pPr>
      <w:r w:rsidRPr="00CE0E89">
        <w:rPr>
          <w:color w:val="000000"/>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25B49" w:rsidRPr="00CE0E89" w:rsidRDefault="00A25B49" w:rsidP="00281C15">
      <w:pPr>
        <w:numPr>
          <w:ilvl w:val="0"/>
          <w:numId w:val="24"/>
        </w:numPr>
        <w:ind w:left="0" w:firstLine="567"/>
        <w:jc w:val="both"/>
        <w:rPr>
          <w:color w:val="000000"/>
          <w:sz w:val="24"/>
          <w:szCs w:val="24"/>
        </w:rPr>
      </w:pPr>
      <w:r w:rsidRPr="00CE0E89">
        <w:rPr>
          <w:color w:val="000000"/>
          <w:sz w:val="24"/>
          <w:szCs w:val="24"/>
        </w:rPr>
        <w:t>анализировать и создавать тексты описательного типа (определение понятия, пояснение, собственно описание);</w:t>
      </w:r>
    </w:p>
    <w:p w:rsidR="00A25B49" w:rsidRPr="00CE0E89" w:rsidRDefault="00A25B49" w:rsidP="00281C15">
      <w:pPr>
        <w:numPr>
          <w:ilvl w:val="0"/>
          <w:numId w:val="24"/>
        </w:numPr>
        <w:ind w:left="0" w:firstLine="567"/>
        <w:jc w:val="both"/>
        <w:rPr>
          <w:color w:val="000000"/>
          <w:sz w:val="24"/>
          <w:szCs w:val="24"/>
        </w:rPr>
      </w:pPr>
      <w:r w:rsidRPr="00CE0E89">
        <w:rPr>
          <w:color w:val="000000"/>
          <w:sz w:val="24"/>
          <w:szCs w:val="24"/>
        </w:rPr>
        <w:t>уместно использовать жанры разговорной речи (рассказ о событии, «бывальщины» и др.) в ситуациях неформального общения;</w:t>
      </w:r>
    </w:p>
    <w:p w:rsidR="00A25B49" w:rsidRPr="00CE0E89" w:rsidRDefault="00A25B49" w:rsidP="00281C15">
      <w:pPr>
        <w:numPr>
          <w:ilvl w:val="0"/>
          <w:numId w:val="24"/>
        </w:numPr>
        <w:ind w:left="0" w:firstLine="567"/>
        <w:jc w:val="both"/>
        <w:rPr>
          <w:color w:val="000000"/>
          <w:sz w:val="24"/>
          <w:szCs w:val="24"/>
        </w:rPr>
      </w:pPr>
      <w:r w:rsidRPr="00CE0E89">
        <w:rPr>
          <w:color w:val="000000"/>
          <w:sz w:val="24"/>
          <w:szCs w:val="24"/>
        </w:rPr>
        <w:t>анализировать и создавать учебно-научные тексты (различные виды ответов на уроке) в письменной и устной форме;</w:t>
      </w:r>
    </w:p>
    <w:p w:rsidR="00A25B49" w:rsidRPr="00CE0E89" w:rsidRDefault="00A25B49" w:rsidP="00281C15">
      <w:pPr>
        <w:numPr>
          <w:ilvl w:val="0"/>
          <w:numId w:val="24"/>
        </w:numPr>
        <w:ind w:left="0" w:firstLine="567"/>
        <w:jc w:val="both"/>
        <w:rPr>
          <w:color w:val="000000"/>
          <w:sz w:val="24"/>
          <w:szCs w:val="24"/>
        </w:rPr>
      </w:pPr>
      <w:r w:rsidRPr="00CE0E89">
        <w:rPr>
          <w:color w:val="000000"/>
          <w:sz w:val="24"/>
          <w:szCs w:val="24"/>
        </w:rPr>
        <w:t>использовать при создании устного научного сообщения языковые средства, способствующие его композиционному оформлению;</w:t>
      </w:r>
    </w:p>
    <w:p w:rsidR="00A25B49" w:rsidRPr="00CE0E89" w:rsidRDefault="00A25B49" w:rsidP="00281C15">
      <w:pPr>
        <w:numPr>
          <w:ilvl w:val="0"/>
          <w:numId w:val="24"/>
        </w:numPr>
        <w:ind w:left="0" w:firstLine="567"/>
        <w:jc w:val="both"/>
        <w:rPr>
          <w:color w:val="000000"/>
          <w:sz w:val="24"/>
          <w:szCs w:val="24"/>
        </w:rPr>
      </w:pPr>
      <w:r w:rsidRPr="00CE0E89">
        <w:rPr>
          <w:color w:val="00000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25B49" w:rsidRPr="00CE0E89" w:rsidRDefault="00A25B49" w:rsidP="00A25B49">
      <w:pPr>
        <w:ind w:firstLine="567"/>
        <w:jc w:val="both"/>
        <w:rPr>
          <w:b/>
          <w:color w:val="000000"/>
          <w:sz w:val="24"/>
          <w:szCs w:val="24"/>
        </w:rPr>
      </w:pPr>
    </w:p>
    <w:p w:rsidR="00A25B49" w:rsidRPr="00CE0E89" w:rsidRDefault="00A25B49" w:rsidP="00A25B49">
      <w:pPr>
        <w:ind w:firstLine="567"/>
        <w:jc w:val="center"/>
        <w:rPr>
          <w:b/>
          <w:color w:val="000000"/>
          <w:sz w:val="24"/>
          <w:szCs w:val="24"/>
        </w:rPr>
      </w:pPr>
      <w:r w:rsidRPr="00CE0E89">
        <w:rPr>
          <w:b/>
          <w:color w:val="000000"/>
          <w:sz w:val="24"/>
          <w:szCs w:val="24"/>
        </w:rPr>
        <w:t>7 класс</w:t>
      </w:r>
    </w:p>
    <w:p w:rsidR="00A25B49" w:rsidRPr="00CE0E89" w:rsidRDefault="00A25B49" w:rsidP="00A25B49">
      <w:pPr>
        <w:ind w:firstLine="567"/>
        <w:jc w:val="both"/>
        <w:rPr>
          <w:b/>
          <w:color w:val="000000"/>
          <w:sz w:val="24"/>
          <w:szCs w:val="24"/>
        </w:rPr>
      </w:pPr>
      <w:r w:rsidRPr="00CE0E89">
        <w:rPr>
          <w:b/>
          <w:color w:val="000000"/>
          <w:sz w:val="24"/>
          <w:szCs w:val="24"/>
        </w:rPr>
        <w:t>Язык и культура:</w:t>
      </w:r>
    </w:p>
    <w:p w:rsidR="00A25B49" w:rsidRPr="00CE0E89" w:rsidRDefault="00A25B49" w:rsidP="00281C15">
      <w:pPr>
        <w:numPr>
          <w:ilvl w:val="0"/>
          <w:numId w:val="25"/>
        </w:numPr>
        <w:ind w:left="0" w:firstLine="567"/>
        <w:jc w:val="both"/>
        <w:rPr>
          <w:color w:val="000000"/>
          <w:sz w:val="24"/>
          <w:szCs w:val="24"/>
        </w:rPr>
      </w:pPr>
      <w:r w:rsidRPr="00CE0E89">
        <w:rPr>
          <w:color w:val="000000"/>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25B49" w:rsidRPr="00CE0E89" w:rsidRDefault="00A25B49" w:rsidP="00281C15">
      <w:pPr>
        <w:numPr>
          <w:ilvl w:val="0"/>
          <w:numId w:val="25"/>
        </w:numPr>
        <w:ind w:left="0" w:firstLine="567"/>
        <w:jc w:val="both"/>
        <w:rPr>
          <w:color w:val="000000"/>
          <w:sz w:val="24"/>
          <w:szCs w:val="24"/>
        </w:rPr>
      </w:pPr>
      <w:r w:rsidRPr="00CE0E89">
        <w:rPr>
          <w:color w:val="000000"/>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25B49" w:rsidRPr="00CE0E89" w:rsidRDefault="00A25B49" w:rsidP="00281C15">
      <w:pPr>
        <w:numPr>
          <w:ilvl w:val="0"/>
          <w:numId w:val="25"/>
        </w:numPr>
        <w:ind w:left="0" w:firstLine="567"/>
        <w:jc w:val="both"/>
        <w:rPr>
          <w:color w:val="000000"/>
          <w:sz w:val="24"/>
          <w:szCs w:val="24"/>
        </w:rPr>
      </w:pPr>
      <w:r w:rsidRPr="00CE0E89">
        <w:rPr>
          <w:color w:val="000000"/>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25B49" w:rsidRPr="00CE0E89" w:rsidRDefault="00A25B49" w:rsidP="00281C15">
      <w:pPr>
        <w:numPr>
          <w:ilvl w:val="0"/>
          <w:numId w:val="25"/>
        </w:numPr>
        <w:ind w:left="0" w:firstLine="567"/>
        <w:jc w:val="both"/>
        <w:rPr>
          <w:color w:val="000000"/>
          <w:sz w:val="24"/>
          <w:szCs w:val="24"/>
        </w:rPr>
      </w:pPr>
      <w:r w:rsidRPr="00CE0E89">
        <w:rPr>
          <w:color w:val="000000"/>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25B49" w:rsidRPr="00CE0E89" w:rsidRDefault="00A25B49" w:rsidP="00A25B49">
      <w:pPr>
        <w:ind w:firstLine="567"/>
        <w:jc w:val="both"/>
        <w:rPr>
          <w:b/>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Культура речи:</w:t>
      </w:r>
    </w:p>
    <w:p w:rsidR="00A25B49" w:rsidRPr="00CE0E89" w:rsidRDefault="00A25B49" w:rsidP="00281C15">
      <w:pPr>
        <w:numPr>
          <w:ilvl w:val="0"/>
          <w:numId w:val="26"/>
        </w:numPr>
        <w:ind w:left="0" w:firstLine="567"/>
        <w:jc w:val="both"/>
        <w:rPr>
          <w:color w:val="000000"/>
          <w:sz w:val="24"/>
          <w:szCs w:val="24"/>
        </w:rPr>
      </w:pPr>
      <w:r w:rsidRPr="00CE0E89">
        <w:rPr>
          <w:color w:val="000000"/>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25B49" w:rsidRPr="00CE0E89" w:rsidRDefault="00A25B49" w:rsidP="00281C15">
      <w:pPr>
        <w:numPr>
          <w:ilvl w:val="0"/>
          <w:numId w:val="26"/>
        </w:numPr>
        <w:ind w:left="0" w:firstLine="567"/>
        <w:jc w:val="both"/>
        <w:rPr>
          <w:color w:val="000000"/>
          <w:sz w:val="24"/>
          <w:szCs w:val="24"/>
        </w:rPr>
      </w:pPr>
      <w:r w:rsidRPr="00CE0E89">
        <w:rPr>
          <w:color w:val="000000"/>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25B49" w:rsidRPr="00CE0E89" w:rsidRDefault="00A25B49" w:rsidP="00281C15">
      <w:pPr>
        <w:numPr>
          <w:ilvl w:val="0"/>
          <w:numId w:val="26"/>
        </w:numPr>
        <w:ind w:left="0" w:firstLine="567"/>
        <w:jc w:val="both"/>
        <w:rPr>
          <w:color w:val="000000"/>
          <w:sz w:val="24"/>
          <w:szCs w:val="24"/>
        </w:rPr>
      </w:pPr>
      <w:r w:rsidRPr="00CE0E89">
        <w:rPr>
          <w:color w:val="000000"/>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25B49" w:rsidRPr="00CE0E89" w:rsidRDefault="00A25B49" w:rsidP="00281C15">
      <w:pPr>
        <w:numPr>
          <w:ilvl w:val="0"/>
          <w:numId w:val="26"/>
        </w:numPr>
        <w:ind w:left="0" w:firstLine="567"/>
        <w:jc w:val="both"/>
        <w:rPr>
          <w:color w:val="000000"/>
          <w:sz w:val="24"/>
          <w:szCs w:val="24"/>
        </w:rPr>
      </w:pPr>
      <w:r w:rsidRPr="00CE0E89">
        <w:rPr>
          <w:color w:val="000000"/>
          <w:sz w:val="24"/>
          <w:szCs w:val="24"/>
        </w:rPr>
        <w:t>употреблять слова с учётом вариантов современных орфоэпических, грамматических и стилистических норм;</w:t>
      </w:r>
    </w:p>
    <w:p w:rsidR="00A25B49" w:rsidRPr="00CE0E89" w:rsidRDefault="00A25B49" w:rsidP="00281C15">
      <w:pPr>
        <w:numPr>
          <w:ilvl w:val="0"/>
          <w:numId w:val="26"/>
        </w:numPr>
        <w:ind w:left="0" w:firstLine="567"/>
        <w:jc w:val="both"/>
        <w:rPr>
          <w:color w:val="000000"/>
          <w:sz w:val="24"/>
          <w:szCs w:val="24"/>
        </w:rPr>
      </w:pPr>
      <w:r w:rsidRPr="00CE0E89">
        <w:rPr>
          <w:color w:val="000000"/>
          <w:sz w:val="24"/>
          <w:szCs w:val="24"/>
        </w:rPr>
        <w:t>анализировать и оценивать с точки зрения норм современного русского литературного языка чужую и собственную речь;</w:t>
      </w:r>
    </w:p>
    <w:p w:rsidR="00A25B49" w:rsidRPr="00CE0E89" w:rsidRDefault="00A25B49" w:rsidP="00281C15">
      <w:pPr>
        <w:numPr>
          <w:ilvl w:val="0"/>
          <w:numId w:val="26"/>
        </w:numPr>
        <w:ind w:left="0" w:firstLine="567"/>
        <w:jc w:val="both"/>
        <w:rPr>
          <w:color w:val="000000"/>
          <w:sz w:val="24"/>
          <w:szCs w:val="24"/>
        </w:rPr>
      </w:pPr>
      <w:r w:rsidRPr="00CE0E89">
        <w:rPr>
          <w:color w:val="000000"/>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25B49" w:rsidRPr="00CE0E89" w:rsidRDefault="00A25B49" w:rsidP="00281C15">
      <w:pPr>
        <w:numPr>
          <w:ilvl w:val="0"/>
          <w:numId w:val="26"/>
        </w:numPr>
        <w:ind w:left="0" w:firstLine="567"/>
        <w:jc w:val="both"/>
        <w:rPr>
          <w:color w:val="000000"/>
          <w:sz w:val="24"/>
          <w:szCs w:val="24"/>
        </w:rPr>
      </w:pPr>
      <w:r w:rsidRPr="00CE0E89">
        <w:rPr>
          <w:color w:val="00000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Речь. Речевая деятельность. Текст:</w:t>
      </w:r>
    </w:p>
    <w:p w:rsidR="00A25B49" w:rsidRPr="00CE0E89" w:rsidRDefault="00A25B49" w:rsidP="00281C15">
      <w:pPr>
        <w:numPr>
          <w:ilvl w:val="0"/>
          <w:numId w:val="27"/>
        </w:numPr>
        <w:ind w:left="0" w:firstLine="567"/>
        <w:jc w:val="both"/>
        <w:rPr>
          <w:color w:val="000000"/>
          <w:sz w:val="24"/>
          <w:szCs w:val="24"/>
        </w:rPr>
      </w:pPr>
      <w:r w:rsidRPr="00CE0E89">
        <w:rPr>
          <w:color w:val="000000"/>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25B49" w:rsidRPr="00CE0E89" w:rsidRDefault="00A25B49" w:rsidP="00281C15">
      <w:pPr>
        <w:numPr>
          <w:ilvl w:val="0"/>
          <w:numId w:val="27"/>
        </w:numPr>
        <w:ind w:left="0" w:firstLine="567"/>
        <w:jc w:val="both"/>
        <w:rPr>
          <w:color w:val="000000"/>
          <w:sz w:val="24"/>
          <w:szCs w:val="24"/>
        </w:rPr>
      </w:pPr>
      <w:r w:rsidRPr="00CE0E89">
        <w:rPr>
          <w:color w:val="000000"/>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25B49" w:rsidRPr="00CE0E89" w:rsidRDefault="00A25B49" w:rsidP="00281C15">
      <w:pPr>
        <w:numPr>
          <w:ilvl w:val="0"/>
          <w:numId w:val="27"/>
        </w:numPr>
        <w:ind w:left="0" w:firstLine="567"/>
        <w:jc w:val="both"/>
        <w:rPr>
          <w:color w:val="000000"/>
          <w:sz w:val="24"/>
          <w:szCs w:val="24"/>
        </w:rPr>
      </w:pPr>
      <w:r w:rsidRPr="00CE0E89">
        <w:rPr>
          <w:color w:val="000000"/>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25B49" w:rsidRPr="00CE0E89" w:rsidRDefault="00A25B49" w:rsidP="00281C15">
      <w:pPr>
        <w:numPr>
          <w:ilvl w:val="0"/>
          <w:numId w:val="27"/>
        </w:numPr>
        <w:ind w:left="0" w:firstLine="567"/>
        <w:jc w:val="both"/>
        <w:rPr>
          <w:color w:val="000000"/>
          <w:sz w:val="24"/>
          <w:szCs w:val="24"/>
        </w:rPr>
      </w:pPr>
      <w:r w:rsidRPr="00CE0E89">
        <w:rPr>
          <w:color w:val="000000"/>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25B49" w:rsidRPr="00CE0E89" w:rsidRDefault="00A25B49" w:rsidP="00281C15">
      <w:pPr>
        <w:numPr>
          <w:ilvl w:val="0"/>
          <w:numId w:val="27"/>
        </w:numPr>
        <w:ind w:left="0" w:firstLine="567"/>
        <w:jc w:val="both"/>
        <w:rPr>
          <w:color w:val="000000"/>
          <w:sz w:val="24"/>
          <w:szCs w:val="24"/>
        </w:rPr>
      </w:pPr>
      <w:r w:rsidRPr="00CE0E89">
        <w:rPr>
          <w:color w:val="00000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25B49" w:rsidRPr="00CE0E89" w:rsidRDefault="00A25B49" w:rsidP="00281C15">
      <w:pPr>
        <w:numPr>
          <w:ilvl w:val="0"/>
          <w:numId w:val="27"/>
        </w:numPr>
        <w:ind w:left="0" w:firstLine="567"/>
        <w:jc w:val="both"/>
        <w:rPr>
          <w:color w:val="000000"/>
          <w:sz w:val="24"/>
          <w:szCs w:val="24"/>
        </w:rPr>
      </w:pPr>
      <w:r w:rsidRPr="00CE0E89">
        <w:rPr>
          <w:color w:val="000000"/>
          <w:sz w:val="24"/>
          <w:szCs w:val="24"/>
        </w:rPr>
        <w:t>владеть правилами информационной безопасности при общении в социальных сетях.</w:t>
      </w:r>
    </w:p>
    <w:p w:rsidR="00A25B49" w:rsidRPr="00CE0E89" w:rsidRDefault="00A25B49" w:rsidP="00A25B49">
      <w:pPr>
        <w:jc w:val="both"/>
        <w:rPr>
          <w:color w:val="000000"/>
          <w:sz w:val="24"/>
          <w:szCs w:val="24"/>
        </w:rPr>
      </w:pPr>
    </w:p>
    <w:p w:rsidR="00A25B49" w:rsidRPr="00CE0E89" w:rsidRDefault="00A25B49" w:rsidP="00A25B49">
      <w:pPr>
        <w:ind w:firstLine="567"/>
        <w:jc w:val="center"/>
        <w:rPr>
          <w:b/>
          <w:color w:val="000000"/>
          <w:sz w:val="24"/>
          <w:szCs w:val="24"/>
        </w:rPr>
      </w:pPr>
      <w:r w:rsidRPr="00CE0E89">
        <w:rPr>
          <w:b/>
          <w:color w:val="000000"/>
          <w:sz w:val="24"/>
          <w:szCs w:val="24"/>
        </w:rPr>
        <w:t>8 класс</w:t>
      </w:r>
    </w:p>
    <w:p w:rsidR="00A25B49" w:rsidRPr="00CE0E89" w:rsidRDefault="00A25B49" w:rsidP="00A25B49">
      <w:pPr>
        <w:ind w:firstLine="567"/>
        <w:jc w:val="both"/>
        <w:rPr>
          <w:b/>
          <w:color w:val="000000"/>
          <w:sz w:val="24"/>
          <w:szCs w:val="24"/>
        </w:rPr>
      </w:pPr>
      <w:r w:rsidRPr="00CE0E89">
        <w:rPr>
          <w:b/>
          <w:color w:val="000000"/>
          <w:sz w:val="24"/>
          <w:szCs w:val="24"/>
        </w:rPr>
        <w:t>Язык и культура:</w:t>
      </w:r>
    </w:p>
    <w:p w:rsidR="00A25B49" w:rsidRPr="00CE0E89" w:rsidRDefault="00A25B49" w:rsidP="00281C15">
      <w:pPr>
        <w:numPr>
          <w:ilvl w:val="0"/>
          <w:numId w:val="28"/>
        </w:numPr>
        <w:ind w:left="0" w:firstLine="567"/>
        <w:jc w:val="both"/>
        <w:rPr>
          <w:color w:val="000000"/>
          <w:sz w:val="24"/>
          <w:szCs w:val="24"/>
        </w:rPr>
      </w:pPr>
      <w:r w:rsidRPr="00CE0E89">
        <w:rPr>
          <w:color w:val="000000"/>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25B49" w:rsidRPr="00CE0E89" w:rsidRDefault="00A25B49" w:rsidP="00281C15">
      <w:pPr>
        <w:numPr>
          <w:ilvl w:val="0"/>
          <w:numId w:val="28"/>
        </w:numPr>
        <w:ind w:left="0" w:firstLine="567"/>
        <w:jc w:val="both"/>
        <w:rPr>
          <w:color w:val="000000"/>
          <w:sz w:val="24"/>
          <w:szCs w:val="24"/>
        </w:rPr>
      </w:pPr>
      <w:r w:rsidRPr="00CE0E89">
        <w:rPr>
          <w:color w:val="000000"/>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25B49" w:rsidRPr="00CE0E89" w:rsidRDefault="00A25B49" w:rsidP="00281C15">
      <w:pPr>
        <w:numPr>
          <w:ilvl w:val="0"/>
          <w:numId w:val="28"/>
        </w:numPr>
        <w:ind w:left="0" w:firstLine="567"/>
        <w:jc w:val="both"/>
        <w:rPr>
          <w:color w:val="000000"/>
          <w:sz w:val="24"/>
          <w:szCs w:val="24"/>
        </w:rPr>
      </w:pPr>
      <w:r w:rsidRPr="00CE0E89">
        <w:rPr>
          <w:color w:val="000000"/>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25B49" w:rsidRPr="00CE0E89" w:rsidRDefault="00A25B49" w:rsidP="00281C15">
      <w:pPr>
        <w:numPr>
          <w:ilvl w:val="0"/>
          <w:numId w:val="28"/>
        </w:numPr>
        <w:ind w:left="0" w:firstLine="567"/>
        <w:jc w:val="both"/>
        <w:rPr>
          <w:color w:val="000000"/>
          <w:sz w:val="24"/>
          <w:szCs w:val="24"/>
        </w:rPr>
      </w:pPr>
      <w:r w:rsidRPr="00CE0E89">
        <w:rPr>
          <w:color w:val="000000"/>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25B49" w:rsidRPr="00CE0E89" w:rsidRDefault="00A25B49" w:rsidP="00281C15">
      <w:pPr>
        <w:numPr>
          <w:ilvl w:val="0"/>
          <w:numId w:val="28"/>
        </w:numPr>
        <w:ind w:left="0" w:firstLine="567"/>
        <w:jc w:val="both"/>
        <w:rPr>
          <w:color w:val="000000"/>
          <w:sz w:val="24"/>
          <w:szCs w:val="24"/>
        </w:rPr>
      </w:pPr>
      <w:r w:rsidRPr="00CE0E89">
        <w:rPr>
          <w:color w:val="000000"/>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25B49" w:rsidRPr="00CE0E89" w:rsidRDefault="00A25B49" w:rsidP="00281C15">
      <w:pPr>
        <w:numPr>
          <w:ilvl w:val="0"/>
          <w:numId w:val="28"/>
        </w:numPr>
        <w:ind w:left="0" w:firstLine="567"/>
        <w:jc w:val="both"/>
        <w:rPr>
          <w:color w:val="000000"/>
          <w:sz w:val="24"/>
          <w:szCs w:val="24"/>
        </w:rPr>
      </w:pPr>
      <w:r w:rsidRPr="00CE0E89">
        <w:rPr>
          <w:color w:val="000000"/>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Культура речи:</w:t>
      </w:r>
    </w:p>
    <w:p w:rsidR="00A25B49" w:rsidRPr="00CE0E89" w:rsidRDefault="00A25B49" w:rsidP="00281C15">
      <w:pPr>
        <w:numPr>
          <w:ilvl w:val="0"/>
          <w:numId w:val="29"/>
        </w:numPr>
        <w:ind w:left="0" w:firstLine="567"/>
        <w:jc w:val="both"/>
        <w:rPr>
          <w:color w:val="000000"/>
          <w:sz w:val="24"/>
          <w:szCs w:val="24"/>
        </w:rPr>
      </w:pPr>
      <w:r w:rsidRPr="00CE0E89">
        <w:rPr>
          <w:color w:val="000000"/>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25B49" w:rsidRPr="00CE0E89" w:rsidRDefault="00A25B49" w:rsidP="00281C15">
      <w:pPr>
        <w:numPr>
          <w:ilvl w:val="0"/>
          <w:numId w:val="29"/>
        </w:numPr>
        <w:ind w:left="0" w:firstLine="567"/>
        <w:jc w:val="both"/>
        <w:rPr>
          <w:color w:val="000000"/>
          <w:sz w:val="24"/>
          <w:szCs w:val="24"/>
        </w:rPr>
      </w:pPr>
      <w:r w:rsidRPr="00CE0E89">
        <w:rPr>
          <w:color w:val="000000"/>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25B49" w:rsidRPr="00CE0E89" w:rsidRDefault="00A25B49" w:rsidP="00281C15">
      <w:pPr>
        <w:numPr>
          <w:ilvl w:val="0"/>
          <w:numId w:val="29"/>
        </w:numPr>
        <w:ind w:left="0" w:firstLine="567"/>
        <w:jc w:val="both"/>
        <w:rPr>
          <w:color w:val="000000"/>
          <w:sz w:val="24"/>
          <w:szCs w:val="24"/>
        </w:rPr>
      </w:pPr>
      <w:r w:rsidRPr="00CE0E89">
        <w:rPr>
          <w:color w:val="000000"/>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25B49" w:rsidRPr="00CE0E89" w:rsidRDefault="00A25B49" w:rsidP="00281C15">
      <w:pPr>
        <w:numPr>
          <w:ilvl w:val="0"/>
          <w:numId w:val="29"/>
        </w:numPr>
        <w:ind w:left="0" w:firstLine="567"/>
        <w:jc w:val="both"/>
        <w:rPr>
          <w:color w:val="000000"/>
          <w:sz w:val="24"/>
          <w:szCs w:val="24"/>
        </w:rPr>
      </w:pPr>
      <w:r w:rsidRPr="00CE0E89">
        <w:rPr>
          <w:color w:val="000000"/>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25B49" w:rsidRPr="00CE0E89" w:rsidRDefault="00A25B49" w:rsidP="00281C15">
      <w:pPr>
        <w:numPr>
          <w:ilvl w:val="0"/>
          <w:numId w:val="29"/>
        </w:numPr>
        <w:ind w:left="0" w:firstLine="567"/>
        <w:jc w:val="both"/>
        <w:rPr>
          <w:color w:val="000000"/>
          <w:sz w:val="24"/>
          <w:szCs w:val="24"/>
        </w:rPr>
      </w:pPr>
      <w:r w:rsidRPr="00CE0E89">
        <w:rPr>
          <w:color w:val="000000"/>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25B49" w:rsidRPr="00CE0E89" w:rsidRDefault="00A25B49" w:rsidP="00281C15">
      <w:pPr>
        <w:numPr>
          <w:ilvl w:val="0"/>
          <w:numId w:val="29"/>
        </w:numPr>
        <w:ind w:left="0" w:firstLine="567"/>
        <w:jc w:val="both"/>
        <w:rPr>
          <w:color w:val="000000"/>
          <w:sz w:val="24"/>
          <w:szCs w:val="24"/>
        </w:rPr>
      </w:pPr>
      <w:r w:rsidRPr="00CE0E89">
        <w:rPr>
          <w:color w:val="000000"/>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25B49" w:rsidRPr="00CE0E89" w:rsidRDefault="00A25B49" w:rsidP="00281C15">
      <w:pPr>
        <w:numPr>
          <w:ilvl w:val="0"/>
          <w:numId w:val="29"/>
        </w:numPr>
        <w:ind w:left="0" w:firstLine="567"/>
        <w:jc w:val="both"/>
        <w:rPr>
          <w:color w:val="000000"/>
          <w:sz w:val="24"/>
          <w:szCs w:val="24"/>
        </w:rPr>
      </w:pPr>
      <w:r w:rsidRPr="00CE0E89">
        <w:rPr>
          <w:color w:val="000000"/>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25B49" w:rsidRPr="00CE0E89" w:rsidRDefault="00A25B49" w:rsidP="00281C15">
      <w:pPr>
        <w:numPr>
          <w:ilvl w:val="0"/>
          <w:numId w:val="29"/>
        </w:numPr>
        <w:ind w:left="0" w:firstLine="567"/>
        <w:jc w:val="both"/>
        <w:rPr>
          <w:color w:val="000000"/>
          <w:sz w:val="24"/>
          <w:szCs w:val="24"/>
        </w:rPr>
      </w:pPr>
      <w:r w:rsidRPr="00CE0E89">
        <w:rPr>
          <w:color w:val="00000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Речь. Речевая деятельность. Текст:</w:t>
      </w:r>
    </w:p>
    <w:p w:rsidR="00A25B49" w:rsidRPr="00CE0E89" w:rsidRDefault="00A25B49" w:rsidP="00281C15">
      <w:pPr>
        <w:numPr>
          <w:ilvl w:val="0"/>
          <w:numId w:val="30"/>
        </w:numPr>
        <w:ind w:left="0" w:firstLine="567"/>
        <w:jc w:val="both"/>
        <w:rPr>
          <w:color w:val="000000"/>
          <w:sz w:val="24"/>
          <w:szCs w:val="24"/>
        </w:rPr>
      </w:pPr>
      <w:r w:rsidRPr="00CE0E89">
        <w:rPr>
          <w:color w:val="000000"/>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w:t>
      </w:r>
    </w:p>
    <w:p w:rsidR="00A25B49" w:rsidRPr="00CE0E89" w:rsidRDefault="00A25B49" w:rsidP="00281C15">
      <w:pPr>
        <w:numPr>
          <w:ilvl w:val="0"/>
          <w:numId w:val="30"/>
        </w:numPr>
        <w:ind w:left="0" w:firstLine="567"/>
        <w:jc w:val="both"/>
        <w:rPr>
          <w:color w:val="000000"/>
          <w:sz w:val="24"/>
          <w:szCs w:val="24"/>
        </w:rPr>
      </w:pPr>
      <w:r w:rsidRPr="00CE0E89">
        <w:rPr>
          <w:color w:val="000000"/>
          <w:sz w:val="24"/>
          <w:szCs w:val="24"/>
        </w:rPr>
        <w:t>преобразования информации; использовать графики, диаграммы, план, схемы для представления информации;</w:t>
      </w:r>
    </w:p>
    <w:p w:rsidR="00A25B49" w:rsidRPr="00CE0E89" w:rsidRDefault="00A25B49" w:rsidP="00281C15">
      <w:pPr>
        <w:numPr>
          <w:ilvl w:val="0"/>
          <w:numId w:val="30"/>
        </w:numPr>
        <w:ind w:left="0" w:firstLine="567"/>
        <w:jc w:val="both"/>
        <w:rPr>
          <w:color w:val="000000"/>
          <w:sz w:val="24"/>
          <w:szCs w:val="24"/>
        </w:rPr>
      </w:pPr>
      <w:r w:rsidRPr="00CE0E89">
        <w:rPr>
          <w:color w:val="000000"/>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25B49" w:rsidRPr="00CE0E89" w:rsidRDefault="00A25B49" w:rsidP="00281C15">
      <w:pPr>
        <w:numPr>
          <w:ilvl w:val="0"/>
          <w:numId w:val="30"/>
        </w:numPr>
        <w:ind w:left="0" w:firstLine="567"/>
        <w:jc w:val="both"/>
        <w:rPr>
          <w:color w:val="000000"/>
          <w:sz w:val="24"/>
          <w:szCs w:val="24"/>
        </w:rPr>
      </w:pPr>
      <w:r w:rsidRPr="00CE0E89">
        <w:rPr>
          <w:color w:val="000000"/>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25B49" w:rsidRPr="00CE0E89" w:rsidRDefault="00A25B49" w:rsidP="00281C15">
      <w:pPr>
        <w:numPr>
          <w:ilvl w:val="0"/>
          <w:numId w:val="30"/>
        </w:numPr>
        <w:ind w:left="0" w:firstLine="567"/>
        <w:jc w:val="both"/>
        <w:rPr>
          <w:color w:val="000000"/>
          <w:sz w:val="24"/>
          <w:szCs w:val="24"/>
        </w:rPr>
      </w:pPr>
      <w:r w:rsidRPr="00CE0E89">
        <w:rPr>
          <w:color w:val="00000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25B49" w:rsidRPr="00CE0E89" w:rsidRDefault="00A25B49" w:rsidP="00281C15">
      <w:pPr>
        <w:numPr>
          <w:ilvl w:val="0"/>
          <w:numId w:val="30"/>
        </w:numPr>
        <w:ind w:left="0" w:firstLine="567"/>
        <w:jc w:val="both"/>
        <w:rPr>
          <w:color w:val="000000"/>
          <w:sz w:val="24"/>
          <w:szCs w:val="24"/>
        </w:rPr>
      </w:pPr>
      <w:r w:rsidRPr="00CE0E89">
        <w:rPr>
          <w:color w:val="000000"/>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25B49" w:rsidRPr="00CE0E89" w:rsidRDefault="00A25B49" w:rsidP="00281C15">
      <w:pPr>
        <w:numPr>
          <w:ilvl w:val="0"/>
          <w:numId w:val="30"/>
        </w:numPr>
        <w:ind w:left="0" w:firstLine="567"/>
        <w:jc w:val="both"/>
        <w:rPr>
          <w:color w:val="000000"/>
          <w:sz w:val="24"/>
          <w:szCs w:val="24"/>
        </w:rPr>
      </w:pPr>
      <w:r w:rsidRPr="00CE0E89">
        <w:rPr>
          <w:color w:val="000000"/>
          <w:sz w:val="24"/>
          <w:szCs w:val="24"/>
        </w:rPr>
        <w:t>владеть правилами информационной безопасности при общении в социальных сетях.</w:t>
      </w:r>
    </w:p>
    <w:p w:rsidR="00A25B49" w:rsidRPr="00CE0E89" w:rsidRDefault="00A25B49" w:rsidP="00A25B49">
      <w:pPr>
        <w:rPr>
          <w:color w:val="000000"/>
          <w:sz w:val="24"/>
          <w:szCs w:val="24"/>
        </w:rPr>
      </w:pPr>
    </w:p>
    <w:p w:rsidR="00A25B49" w:rsidRPr="00CE0E89" w:rsidRDefault="00A25B49" w:rsidP="00A25B49">
      <w:pPr>
        <w:ind w:firstLine="567"/>
        <w:jc w:val="center"/>
        <w:rPr>
          <w:b/>
          <w:color w:val="000000"/>
          <w:sz w:val="24"/>
          <w:szCs w:val="24"/>
        </w:rPr>
      </w:pPr>
      <w:r w:rsidRPr="00CE0E89">
        <w:rPr>
          <w:b/>
          <w:color w:val="000000"/>
          <w:sz w:val="24"/>
          <w:szCs w:val="24"/>
        </w:rPr>
        <w:t>9 класс</w:t>
      </w:r>
    </w:p>
    <w:p w:rsidR="00A25B49" w:rsidRPr="00CE0E89" w:rsidRDefault="00A25B49" w:rsidP="00A25B49">
      <w:pPr>
        <w:ind w:firstLine="567"/>
        <w:jc w:val="both"/>
        <w:rPr>
          <w:b/>
          <w:color w:val="000000"/>
          <w:sz w:val="24"/>
          <w:szCs w:val="24"/>
        </w:rPr>
      </w:pPr>
      <w:r w:rsidRPr="00CE0E89">
        <w:rPr>
          <w:b/>
          <w:color w:val="000000"/>
          <w:sz w:val="24"/>
          <w:szCs w:val="24"/>
        </w:rPr>
        <w:t>Язык и культура:</w:t>
      </w:r>
    </w:p>
    <w:p w:rsidR="00A25B49" w:rsidRPr="00CE0E89" w:rsidRDefault="00A25B49" w:rsidP="00281C15">
      <w:pPr>
        <w:numPr>
          <w:ilvl w:val="0"/>
          <w:numId w:val="31"/>
        </w:numPr>
        <w:ind w:left="0" w:firstLine="567"/>
        <w:jc w:val="both"/>
        <w:rPr>
          <w:color w:val="000000"/>
          <w:sz w:val="24"/>
          <w:szCs w:val="24"/>
        </w:rPr>
      </w:pPr>
      <w:r w:rsidRPr="00CE0E89">
        <w:rPr>
          <w:color w:val="000000"/>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25B49" w:rsidRPr="00CE0E89" w:rsidRDefault="00A25B49" w:rsidP="00281C15">
      <w:pPr>
        <w:numPr>
          <w:ilvl w:val="0"/>
          <w:numId w:val="31"/>
        </w:numPr>
        <w:ind w:left="0" w:firstLine="567"/>
        <w:jc w:val="both"/>
        <w:rPr>
          <w:color w:val="000000"/>
          <w:sz w:val="24"/>
          <w:szCs w:val="24"/>
        </w:rPr>
      </w:pPr>
      <w:r w:rsidRPr="00CE0E89">
        <w:rPr>
          <w:color w:val="000000"/>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25B49" w:rsidRPr="00CE0E89" w:rsidRDefault="00A25B49" w:rsidP="00281C15">
      <w:pPr>
        <w:numPr>
          <w:ilvl w:val="0"/>
          <w:numId w:val="31"/>
        </w:numPr>
        <w:ind w:left="0" w:firstLine="567"/>
        <w:jc w:val="both"/>
        <w:rPr>
          <w:color w:val="000000"/>
          <w:sz w:val="24"/>
          <w:szCs w:val="24"/>
        </w:rPr>
      </w:pPr>
      <w:r w:rsidRPr="00CE0E89">
        <w:rPr>
          <w:color w:val="000000"/>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25B49" w:rsidRPr="00CE0E89" w:rsidRDefault="00A25B49" w:rsidP="00281C15">
      <w:pPr>
        <w:numPr>
          <w:ilvl w:val="0"/>
          <w:numId w:val="31"/>
        </w:numPr>
        <w:ind w:left="0" w:firstLine="567"/>
        <w:jc w:val="both"/>
        <w:rPr>
          <w:color w:val="000000"/>
          <w:sz w:val="24"/>
          <w:szCs w:val="24"/>
        </w:rPr>
      </w:pPr>
      <w:r w:rsidRPr="00CE0E89">
        <w:rPr>
          <w:color w:val="000000"/>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25B49" w:rsidRPr="00CE0E89" w:rsidRDefault="00A25B49" w:rsidP="00281C15">
      <w:pPr>
        <w:numPr>
          <w:ilvl w:val="0"/>
          <w:numId w:val="31"/>
        </w:numPr>
        <w:ind w:left="0" w:firstLine="567"/>
        <w:jc w:val="both"/>
        <w:rPr>
          <w:color w:val="000000"/>
          <w:sz w:val="24"/>
          <w:szCs w:val="24"/>
        </w:rPr>
      </w:pPr>
      <w:r w:rsidRPr="00CE0E89">
        <w:rPr>
          <w:color w:val="000000"/>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25B49" w:rsidRPr="00CE0E89" w:rsidRDefault="00A25B49" w:rsidP="00281C15">
      <w:pPr>
        <w:numPr>
          <w:ilvl w:val="0"/>
          <w:numId w:val="31"/>
        </w:numPr>
        <w:ind w:left="0" w:firstLine="567"/>
        <w:jc w:val="both"/>
        <w:rPr>
          <w:color w:val="000000"/>
          <w:sz w:val="24"/>
          <w:szCs w:val="24"/>
        </w:rPr>
      </w:pPr>
      <w:r w:rsidRPr="00CE0E89">
        <w:rPr>
          <w:color w:val="000000"/>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25B49" w:rsidRPr="00CE0E89" w:rsidRDefault="00A25B49" w:rsidP="00281C15">
      <w:pPr>
        <w:numPr>
          <w:ilvl w:val="0"/>
          <w:numId w:val="31"/>
        </w:numPr>
        <w:ind w:left="0" w:firstLine="567"/>
        <w:jc w:val="both"/>
        <w:rPr>
          <w:color w:val="000000"/>
          <w:sz w:val="24"/>
          <w:szCs w:val="24"/>
        </w:rPr>
      </w:pPr>
      <w:r w:rsidRPr="00CE0E89">
        <w:rPr>
          <w:color w:val="000000"/>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25B49" w:rsidRPr="00CE0E89" w:rsidRDefault="00A25B49" w:rsidP="00281C15">
      <w:pPr>
        <w:numPr>
          <w:ilvl w:val="0"/>
          <w:numId w:val="31"/>
        </w:numPr>
        <w:ind w:left="0" w:firstLine="567"/>
        <w:jc w:val="both"/>
        <w:rPr>
          <w:color w:val="000000"/>
          <w:sz w:val="24"/>
          <w:szCs w:val="24"/>
        </w:rPr>
      </w:pPr>
      <w:r w:rsidRPr="00CE0E89">
        <w:rPr>
          <w:color w:val="000000"/>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Культура речи:</w:t>
      </w:r>
    </w:p>
    <w:p w:rsidR="00A25B49" w:rsidRPr="00CE0E89" w:rsidRDefault="00A25B49" w:rsidP="00281C15">
      <w:pPr>
        <w:numPr>
          <w:ilvl w:val="0"/>
          <w:numId w:val="32"/>
        </w:numPr>
        <w:ind w:left="0" w:firstLine="567"/>
        <w:jc w:val="both"/>
        <w:rPr>
          <w:color w:val="000000"/>
          <w:sz w:val="24"/>
          <w:szCs w:val="24"/>
        </w:rPr>
      </w:pPr>
      <w:r w:rsidRPr="00CE0E89">
        <w:rPr>
          <w:color w:val="000000"/>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25B49" w:rsidRPr="00CE0E89" w:rsidRDefault="00A25B49" w:rsidP="00281C15">
      <w:pPr>
        <w:numPr>
          <w:ilvl w:val="0"/>
          <w:numId w:val="32"/>
        </w:numPr>
        <w:ind w:left="0" w:firstLine="567"/>
        <w:jc w:val="both"/>
        <w:rPr>
          <w:color w:val="000000"/>
          <w:sz w:val="24"/>
          <w:szCs w:val="24"/>
        </w:rPr>
      </w:pPr>
      <w:r w:rsidRPr="00CE0E89">
        <w:rPr>
          <w:color w:val="000000"/>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25B49" w:rsidRPr="00CE0E89" w:rsidRDefault="00A25B49" w:rsidP="00281C15">
      <w:pPr>
        <w:numPr>
          <w:ilvl w:val="0"/>
          <w:numId w:val="32"/>
        </w:numPr>
        <w:ind w:left="0" w:firstLine="567"/>
        <w:jc w:val="both"/>
        <w:rPr>
          <w:color w:val="000000"/>
          <w:sz w:val="24"/>
          <w:szCs w:val="24"/>
        </w:rPr>
      </w:pPr>
      <w:r w:rsidRPr="00CE0E89">
        <w:rPr>
          <w:color w:val="000000"/>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25B49" w:rsidRPr="00CE0E89" w:rsidRDefault="00A25B49" w:rsidP="00281C15">
      <w:pPr>
        <w:numPr>
          <w:ilvl w:val="0"/>
          <w:numId w:val="32"/>
        </w:numPr>
        <w:ind w:left="0" w:firstLine="567"/>
        <w:jc w:val="both"/>
        <w:rPr>
          <w:color w:val="000000"/>
          <w:sz w:val="24"/>
          <w:szCs w:val="24"/>
        </w:rPr>
      </w:pPr>
      <w:r w:rsidRPr="00CE0E89">
        <w:rPr>
          <w:color w:val="000000"/>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25B49" w:rsidRPr="00CE0E89" w:rsidRDefault="00A25B49" w:rsidP="00281C15">
      <w:pPr>
        <w:numPr>
          <w:ilvl w:val="0"/>
          <w:numId w:val="32"/>
        </w:numPr>
        <w:ind w:left="0" w:firstLine="567"/>
        <w:jc w:val="both"/>
        <w:rPr>
          <w:color w:val="000000"/>
          <w:sz w:val="24"/>
          <w:szCs w:val="24"/>
        </w:rPr>
      </w:pPr>
      <w:r w:rsidRPr="00CE0E89">
        <w:rPr>
          <w:color w:val="000000"/>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25B49" w:rsidRPr="00CE0E89" w:rsidRDefault="00A25B49" w:rsidP="00281C15">
      <w:pPr>
        <w:numPr>
          <w:ilvl w:val="0"/>
          <w:numId w:val="32"/>
        </w:numPr>
        <w:ind w:left="0" w:firstLine="567"/>
        <w:jc w:val="both"/>
        <w:rPr>
          <w:color w:val="000000"/>
          <w:sz w:val="24"/>
          <w:szCs w:val="24"/>
        </w:rPr>
      </w:pPr>
      <w:r w:rsidRPr="00CE0E89">
        <w:rPr>
          <w:color w:val="000000"/>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25B49" w:rsidRPr="00CE0E89" w:rsidRDefault="00A25B49" w:rsidP="00281C15">
      <w:pPr>
        <w:numPr>
          <w:ilvl w:val="0"/>
          <w:numId w:val="32"/>
        </w:numPr>
        <w:ind w:left="0" w:firstLine="567"/>
        <w:jc w:val="both"/>
        <w:rPr>
          <w:color w:val="000000"/>
          <w:sz w:val="24"/>
          <w:szCs w:val="24"/>
        </w:rPr>
      </w:pPr>
      <w:r w:rsidRPr="00CE0E89">
        <w:rPr>
          <w:color w:val="000000"/>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25B49" w:rsidRPr="00CE0E89" w:rsidRDefault="00A25B49" w:rsidP="00281C15">
      <w:pPr>
        <w:numPr>
          <w:ilvl w:val="0"/>
          <w:numId w:val="32"/>
        </w:numPr>
        <w:ind w:left="0" w:firstLine="567"/>
        <w:jc w:val="both"/>
        <w:rPr>
          <w:color w:val="000000"/>
          <w:sz w:val="24"/>
          <w:szCs w:val="24"/>
        </w:rPr>
      </w:pPr>
      <w:r w:rsidRPr="00CE0E89">
        <w:rPr>
          <w:color w:val="00000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25B49" w:rsidRPr="00CE0E89" w:rsidRDefault="00A25B49" w:rsidP="00A25B49">
      <w:pPr>
        <w:ind w:firstLine="567"/>
        <w:jc w:val="both"/>
        <w:rPr>
          <w:color w:val="000000"/>
          <w:sz w:val="24"/>
          <w:szCs w:val="24"/>
        </w:rPr>
      </w:pPr>
    </w:p>
    <w:p w:rsidR="00A25B49" w:rsidRPr="00CE0E89" w:rsidRDefault="00A25B49" w:rsidP="00A25B49">
      <w:pPr>
        <w:ind w:firstLine="567"/>
        <w:rPr>
          <w:b/>
          <w:color w:val="000000"/>
          <w:sz w:val="24"/>
          <w:szCs w:val="24"/>
        </w:rPr>
      </w:pPr>
      <w:r w:rsidRPr="00CE0E89">
        <w:rPr>
          <w:b/>
          <w:color w:val="000000"/>
          <w:sz w:val="24"/>
          <w:szCs w:val="24"/>
        </w:rPr>
        <w:t>Речь. Речевая деятельность. Текст:</w:t>
      </w:r>
    </w:p>
    <w:p w:rsidR="00A25B49" w:rsidRPr="00CE0E89" w:rsidRDefault="00A25B49" w:rsidP="00281C15">
      <w:pPr>
        <w:numPr>
          <w:ilvl w:val="0"/>
          <w:numId w:val="33"/>
        </w:numPr>
        <w:ind w:left="0" w:firstLine="567"/>
        <w:jc w:val="both"/>
        <w:rPr>
          <w:color w:val="000000"/>
          <w:sz w:val="24"/>
          <w:szCs w:val="24"/>
        </w:rPr>
      </w:pPr>
      <w:r w:rsidRPr="00CE0E89">
        <w:rPr>
          <w:color w:val="000000"/>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25B49" w:rsidRPr="00CE0E89" w:rsidRDefault="00A25B49" w:rsidP="00281C15">
      <w:pPr>
        <w:numPr>
          <w:ilvl w:val="0"/>
          <w:numId w:val="33"/>
        </w:numPr>
        <w:ind w:left="0" w:firstLine="567"/>
        <w:jc w:val="both"/>
        <w:rPr>
          <w:color w:val="000000"/>
          <w:sz w:val="24"/>
          <w:szCs w:val="24"/>
        </w:rPr>
      </w:pPr>
      <w:r w:rsidRPr="00CE0E89">
        <w:rPr>
          <w:color w:val="000000"/>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25B49" w:rsidRPr="00CE0E89" w:rsidRDefault="00A25B49" w:rsidP="00281C15">
      <w:pPr>
        <w:numPr>
          <w:ilvl w:val="0"/>
          <w:numId w:val="33"/>
        </w:numPr>
        <w:ind w:left="0" w:firstLine="567"/>
        <w:jc w:val="both"/>
        <w:rPr>
          <w:color w:val="000000"/>
          <w:sz w:val="24"/>
          <w:szCs w:val="24"/>
        </w:rPr>
      </w:pPr>
      <w:r w:rsidRPr="00CE0E89">
        <w:rPr>
          <w:color w:val="000000"/>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25B49" w:rsidRPr="00CE0E89" w:rsidRDefault="00A25B49" w:rsidP="00281C15">
      <w:pPr>
        <w:numPr>
          <w:ilvl w:val="0"/>
          <w:numId w:val="33"/>
        </w:numPr>
        <w:ind w:left="0" w:firstLine="567"/>
        <w:jc w:val="both"/>
        <w:rPr>
          <w:color w:val="000000"/>
          <w:sz w:val="24"/>
          <w:szCs w:val="24"/>
        </w:rPr>
      </w:pPr>
      <w:r w:rsidRPr="00CE0E89">
        <w:rPr>
          <w:color w:val="000000"/>
          <w:sz w:val="24"/>
          <w:szCs w:val="24"/>
        </w:rPr>
        <w:t>анализировать структурные элементы и языковые особенности делового письма;</w:t>
      </w:r>
    </w:p>
    <w:p w:rsidR="00A25B49" w:rsidRPr="00CE0E89" w:rsidRDefault="00A25B49" w:rsidP="00281C15">
      <w:pPr>
        <w:numPr>
          <w:ilvl w:val="0"/>
          <w:numId w:val="33"/>
        </w:numPr>
        <w:ind w:left="0" w:firstLine="567"/>
        <w:jc w:val="both"/>
        <w:rPr>
          <w:color w:val="000000"/>
          <w:sz w:val="24"/>
          <w:szCs w:val="24"/>
        </w:rPr>
      </w:pPr>
      <w:r w:rsidRPr="00CE0E89">
        <w:rPr>
          <w:color w:val="000000"/>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25B49" w:rsidRPr="00CE0E89" w:rsidRDefault="00A25B49" w:rsidP="00281C15">
      <w:pPr>
        <w:numPr>
          <w:ilvl w:val="0"/>
          <w:numId w:val="33"/>
        </w:numPr>
        <w:ind w:left="0" w:firstLine="567"/>
        <w:jc w:val="both"/>
        <w:rPr>
          <w:color w:val="000000"/>
          <w:sz w:val="24"/>
          <w:szCs w:val="24"/>
        </w:rPr>
      </w:pPr>
      <w:r w:rsidRPr="00CE0E89">
        <w:rPr>
          <w:color w:val="000000"/>
          <w:sz w:val="24"/>
          <w:szCs w:val="24"/>
        </w:rPr>
        <w:t>понимать и использовать в собственной речевой практике прецедентные тексты;</w:t>
      </w:r>
    </w:p>
    <w:p w:rsidR="00A25B49" w:rsidRPr="00CE0E89" w:rsidRDefault="00A25B49" w:rsidP="00281C15">
      <w:pPr>
        <w:numPr>
          <w:ilvl w:val="0"/>
          <w:numId w:val="33"/>
        </w:numPr>
        <w:ind w:left="0" w:firstLine="567"/>
        <w:jc w:val="both"/>
        <w:rPr>
          <w:color w:val="000000"/>
          <w:sz w:val="24"/>
          <w:szCs w:val="24"/>
        </w:rPr>
      </w:pPr>
      <w:r w:rsidRPr="00CE0E89">
        <w:rPr>
          <w:color w:val="000000"/>
          <w:sz w:val="24"/>
          <w:szCs w:val="24"/>
        </w:rPr>
        <w:t>анализировать и создавать тексты публицистических жанров (проблемный очерк);</w:t>
      </w:r>
    </w:p>
    <w:p w:rsidR="00A25B49" w:rsidRPr="00CE0E89" w:rsidRDefault="00A25B49" w:rsidP="00281C15">
      <w:pPr>
        <w:numPr>
          <w:ilvl w:val="0"/>
          <w:numId w:val="33"/>
        </w:numPr>
        <w:ind w:left="0" w:firstLine="567"/>
        <w:jc w:val="both"/>
        <w:rPr>
          <w:color w:val="000000"/>
          <w:sz w:val="24"/>
          <w:szCs w:val="24"/>
        </w:rPr>
      </w:pPr>
      <w:r w:rsidRPr="00CE0E89">
        <w:rPr>
          <w:color w:val="000000"/>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25B49" w:rsidRPr="00CE0E89" w:rsidRDefault="00A25B49" w:rsidP="00281C15">
      <w:pPr>
        <w:numPr>
          <w:ilvl w:val="0"/>
          <w:numId w:val="33"/>
        </w:numPr>
        <w:ind w:left="0" w:firstLine="567"/>
        <w:jc w:val="both"/>
        <w:rPr>
          <w:color w:val="000000"/>
          <w:sz w:val="24"/>
          <w:szCs w:val="24"/>
        </w:rPr>
      </w:pPr>
      <w:r w:rsidRPr="00CE0E89">
        <w:rPr>
          <w:color w:val="000000"/>
          <w:sz w:val="24"/>
          <w:szCs w:val="24"/>
        </w:rPr>
        <w:t>владеть правилами информационной безопасности при общении в социальных сетях.</w:t>
      </w:r>
    </w:p>
    <w:p w:rsidR="00A25B49" w:rsidRPr="00CE0E89" w:rsidRDefault="00A25B49" w:rsidP="00A25B49">
      <w:pPr>
        <w:tabs>
          <w:tab w:val="right" w:pos="6453"/>
        </w:tabs>
        <w:ind w:firstLine="567"/>
        <w:jc w:val="both"/>
        <w:rPr>
          <w:color w:val="000000"/>
          <w:sz w:val="24"/>
          <w:szCs w:val="24"/>
        </w:rPr>
      </w:pPr>
    </w:p>
    <w:p w:rsidR="00A25B49" w:rsidRPr="00DA76D5" w:rsidRDefault="00A25B49" w:rsidP="00DA76D5">
      <w:pPr>
        <w:tabs>
          <w:tab w:val="left" w:pos="1235"/>
        </w:tabs>
        <w:spacing w:before="1"/>
        <w:ind w:right="-9"/>
        <w:rPr>
          <w:b/>
          <w:sz w:val="24"/>
          <w:szCs w:val="24"/>
        </w:rPr>
      </w:pPr>
      <w:r w:rsidRPr="00DA76D5">
        <w:rPr>
          <w:b/>
          <w:sz w:val="24"/>
          <w:szCs w:val="24"/>
        </w:rPr>
        <w:t>2.1.4. РАБОЧАЯ ПРОГРАММА ПО УЧЕБНОМУ ПРЕДМЕТУ «РОДНАЯ ЛИТЕРАТУРА</w:t>
      </w:r>
      <w:r w:rsidR="00DA76D5">
        <w:rPr>
          <w:b/>
          <w:sz w:val="24"/>
          <w:szCs w:val="24"/>
        </w:rPr>
        <w:t xml:space="preserve"> </w:t>
      </w:r>
      <w:r w:rsidR="00DA76D5" w:rsidRPr="00DA76D5">
        <w:rPr>
          <w:b/>
          <w:sz w:val="24"/>
          <w:szCs w:val="24"/>
        </w:rPr>
        <w:t>(РУССКАЯ)</w:t>
      </w:r>
      <w:r w:rsidR="00DA76D5">
        <w:rPr>
          <w:b/>
          <w:sz w:val="24"/>
          <w:szCs w:val="24"/>
        </w:rPr>
        <w:t>»</w:t>
      </w:r>
    </w:p>
    <w:p w:rsidR="00A25B49" w:rsidRPr="00CE0E89" w:rsidRDefault="00A25B49" w:rsidP="00A25B49">
      <w:pPr>
        <w:pStyle w:val="a3"/>
        <w:ind w:firstLine="0"/>
        <w:rPr>
          <w:sz w:val="24"/>
          <w:szCs w:val="24"/>
        </w:rPr>
      </w:pPr>
    </w:p>
    <w:p w:rsidR="00A25B49" w:rsidRPr="00CE0E89" w:rsidRDefault="00A25B49" w:rsidP="00A25B49">
      <w:pPr>
        <w:pBdr>
          <w:bottom w:val="single" w:sz="4" w:space="1" w:color="auto"/>
        </w:pBdr>
        <w:spacing w:before="70"/>
        <w:ind w:left="118"/>
        <w:jc w:val="center"/>
        <w:outlineLvl w:val="0"/>
        <w:rPr>
          <w:rFonts w:eastAsia="Verdana"/>
          <w:b/>
          <w:color w:val="000000"/>
          <w:sz w:val="24"/>
          <w:szCs w:val="24"/>
        </w:rPr>
      </w:pPr>
      <w:bookmarkStart w:id="29" w:name="_Toc106462898"/>
      <w:r w:rsidRPr="00CE0E89">
        <w:rPr>
          <w:rFonts w:eastAsia="Verdana"/>
          <w:b/>
          <w:color w:val="000000"/>
          <w:sz w:val="24"/>
          <w:szCs w:val="24"/>
        </w:rPr>
        <w:t>ПОЯСНИТЕЛЬНАЯ ЗАПИСКА</w:t>
      </w:r>
      <w:bookmarkEnd w:id="29"/>
    </w:p>
    <w:p w:rsidR="00A25B49" w:rsidRPr="00CE0E89" w:rsidRDefault="00A25B49" w:rsidP="00A25B49">
      <w:pPr>
        <w:ind w:firstLine="567"/>
        <w:jc w:val="both"/>
        <w:rPr>
          <w:color w:val="000000"/>
          <w:sz w:val="24"/>
          <w:szCs w:val="24"/>
        </w:rPr>
      </w:pPr>
      <w:r w:rsidRPr="00CE0E89">
        <w:rPr>
          <w:color w:val="000000"/>
          <w:sz w:val="24"/>
          <w:szCs w:val="24"/>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w:t>
      </w:r>
    </w:p>
    <w:p w:rsidR="00A25B49" w:rsidRPr="00CE0E89" w:rsidRDefault="00A25B49" w:rsidP="00A25B49">
      <w:pPr>
        <w:ind w:firstLine="567"/>
        <w:jc w:val="both"/>
        <w:rPr>
          <w:color w:val="000000"/>
          <w:sz w:val="24"/>
          <w:szCs w:val="24"/>
        </w:rPr>
      </w:pPr>
      <w:r w:rsidRPr="00CE0E89">
        <w:rPr>
          <w:color w:val="000000"/>
          <w:sz w:val="24"/>
          <w:szCs w:val="24"/>
        </w:rPr>
        <w:t>№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25B49" w:rsidRPr="00CE0E89" w:rsidRDefault="00A25B49" w:rsidP="00A25B49">
      <w:pPr>
        <w:rPr>
          <w:color w:val="000000"/>
          <w:sz w:val="24"/>
          <w:szCs w:val="24"/>
        </w:rPr>
      </w:pPr>
    </w:p>
    <w:p w:rsidR="00A25B49" w:rsidRPr="00CE0E89" w:rsidRDefault="00A25B49" w:rsidP="00A25B49">
      <w:pPr>
        <w:spacing w:before="83"/>
        <w:ind w:left="117"/>
        <w:jc w:val="center"/>
        <w:outlineLvl w:val="1"/>
        <w:rPr>
          <w:rFonts w:eastAsia="Trebuchet MS"/>
          <w:b/>
          <w:color w:val="000000"/>
          <w:sz w:val="24"/>
          <w:szCs w:val="24"/>
        </w:rPr>
      </w:pPr>
      <w:bookmarkStart w:id="30" w:name="_Toc106462899"/>
      <w:r w:rsidRPr="00CE0E89">
        <w:rPr>
          <w:rFonts w:eastAsia="Trebuchet MS"/>
          <w:b/>
          <w:color w:val="000000"/>
          <w:sz w:val="24"/>
          <w:szCs w:val="24"/>
        </w:rPr>
        <w:t>ОБЩАЯ ХАРАКТЕРИСТИКА УЧЕБНОГО ПРЕДМЕТА «РОДНАЯ ЛИТЕРАТУРА (РУССКАЯ)»</w:t>
      </w:r>
      <w:bookmarkEnd w:id="30"/>
    </w:p>
    <w:p w:rsidR="00A25B49" w:rsidRPr="00CE0E89" w:rsidRDefault="00A25B49" w:rsidP="00A25B49">
      <w:pPr>
        <w:ind w:firstLine="567"/>
        <w:jc w:val="both"/>
        <w:rPr>
          <w:color w:val="000000"/>
          <w:sz w:val="24"/>
          <w:szCs w:val="24"/>
        </w:rPr>
      </w:pPr>
      <w:r w:rsidRPr="00CE0E89">
        <w:rPr>
          <w:color w:val="000000"/>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A25B49" w:rsidRPr="00CE0E89" w:rsidRDefault="00A25B49" w:rsidP="00A25B49">
      <w:pPr>
        <w:ind w:firstLine="567"/>
        <w:jc w:val="both"/>
        <w:rPr>
          <w:color w:val="000000"/>
          <w:sz w:val="24"/>
          <w:szCs w:val="24"/>
        </w:rPr>
      </w:pPr>
      <w:r w:rsidRPr="00CE0E89">
        <w:rPr>
          <w:color w:val="000000"/>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w:t>
      </w:r>
    </w:p>
    <w:p w:rsidR="00A25B49" w:rsidRPr="00CE0E89" w:rsidRDefault="00A25B49" w:rsidP="00A25B49">
      <w:pPr>
        <w:ind w:firstLine="567"/>
        <w:jc w:val="both"/>
        <w:rPr>
          <w:color w:val="000000"/>
          <w:sz w:val="24"/>
          <w:szCs w:val="24"/>
        </w:rPr>
      </w:pPr>
      <w:r w:rsidRPr="00CE0E89">
        <w:rPr>
          <w:color w:val="000000"/>
          <w:sz w:val="24"/>
          <w:szCs w:val="24"/>
        </w:rPr>
        <w:t>Специфика курса родной русской литературы обусловлена:</w:t>
      </w:r>
    </w:p>
    <w:p w:rsidR="00A25B49" w:rsidRPr="00CE0E89" w:rsidRDefault="00A25B49" w:rsidP="00281C15">
      <w:pPr>
        <w:numPr>
          <w:ilvl w:val="0"/>
          <w:numId w:val="34"/>
        </w:numPr>
        <w:ind w:left="0" w:firstLine="567"/>
        <w:jc w:val="both"/>
        <w:rPr>
          <w:color w:val="000000"/>
          <w:sz w:val="24"/>
          <w:szCs w:val="24"/>
        </w:rPr>
      </w:pPr>
      <w:r w:rsidRPr="00CE0E89">
        <w:rPr>
          <w:color w:val="000000"/>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25B49" w:rsidRPr="00CE0E89" w:rsidRDefault="00A25B49" w:rsidP="00281C15">
      <w:pPr>
        <w:numPr>
          <w:ilvl w:val="0"/>
          <w:numId w:val="34"/>
        </w:numPr>
        <w:ind w:left="0" w:firstLine="567"/>
        <w:jc w:val="both"/>
        <w:rPr>
          <w:color w:val="000000"/>
          <w:sz w:val="24"/>
          <w:szCs w:val="24"/>
        </w:rPr>
      </w:pPr>
      <w:r w:rsidRPr="00CE0E89">
        <w:rPr>
          <w:color w:val="000000"/>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25B49" w:rsidRPr="00CE0E89" w:rsidRDefault="00A25B49" w:rsidP="00A25B49">
      <w:pPr>
        <w:ind w:firstLine="567"/>
        <w:jc w:val="both"/>
        <w:rPr>
          <w:color w:val="000000"/>
          <w:sz w:val="24"/>
          <w:szCs w:val="24"/>
        </w:rPr>
      </w:pPr>
      <w:r w:rsidRPr="00CE0E89">
        <w:rPr>
          <w:color w:val="000000"/>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(русская) литература»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25B49" w:rsidRPr="00CE0E89" w:rsidRDefault="00A25B49" w:rsidP="00A25B49">
      <w:pPr>
        <w:ind w:firstLine="567"/>
        <w:jc w:val="both"/>
        <w:rPr>
          <w:color w:val="000000"/>
          <w:sz w:val="24"/>
          <w:szCs w:val="24"/>
        </w:rPr>
      </w:pPr>
      <w:r w:rsidRPr="00CE0E89">
        <w:rPr>
          <w:color w:val="000000"/>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25B49" w:rsidRPr="00CE0E89" w:rsidRDefault="00A25B49" w:rsidP="00A25B49">
      <w:pPr>
        <w:ind w:firstLine="567"/>
        <w:jc w:val="both"/>
        <w:rPr>
          <w:color w:val="000000"/>
          <w:sz w:val="24"/>
          <w:szCs w:val="24"/>
        </w:rPr>
      </w:pPr>
      <w:r w:rsidRPr="00CE0E89">
        <w:rPr>
          <w:color w:val="000000"/>
          <w:w w:val="115"/>
          <w:sz w:val="24"/>
          <w:szCs w:val="24"/>
        </w:rPr>
        <w:t>В содержании курса родной русской литературы в программевыделяются три содержательные линии (три проблемно-тематическихблока):</w:t>
      </w:r>
    </w:p>
    <w:p w:rsidR="00A25B49" w:rsidRPr="00CE0E89" w:rsidRDefault="00A25B49" w:rsidP="00281C15">
      <w:pPr>
        <w:numPr>
          <w:ilvl w:val="0"/>
          <w:numId w:val="35"/>
        </w:numPr>
        <w:jc w:val="both"/>
        <w:rPr>
          <w:color w:val="000000"/>
          <w:sz w:val="24"/>
          <w:szCs w:val="24"/>
        </w:rPr>
      </w:pPr>
      <w:r w:rsidRPr="00CE0E89">
        <w:rPr>
          <w:color w:val="000000"/>
          <w:w w:val="115"/>
          <w:sz w:val="24"/>
          <w:szCs w:val="24"/>
        </w:rPr>
        <w:t>«Россия—родинамоя»;</w:t>
      </w:r>
    </w:p>
    <w:p w:rsidR="00A25B49" w:rsidRPr="00CE0E89" w:rsidRDefault="00A25B49" w:rsidP="00281C15">
      <w:pPr>
        <w:numPr>
          <w:ilvl w:val="0"/>
          <w:numId w:val="35"/>
        </w:numPr>
        <w:jc w:val="both"/>
        <w:rPr>
          <w:color w:val="000000"/>
          <w:sz w:val="24"/>
          <w:szCs w:val="24"/>
        </w:rPr>
      </w:pPr>
      <w:r w:rsidRPr="00CE0E89">
        <w:rPr>
          <w:color w:val="000000"/>
          <w:w w:val="115"/>
          <w:sz w:val="24"/>
          <w:szCs w:val="24"/>
        </w:rPr>
        <w:t>«Русскиетрадиции»;</w:t>
      </w:r>
    </w:p>
    <w:p w:rsidR="00A25B49" w:rsidRPr="00CE0E89" w:rsidRDefault="00A25B49" w:rsidP="00281C15">
      <w:pPr>
        <w:numPr>
          <w:ilvl w:val="0"/>
          <w:numId w:val="35"/>
        </w:numPr>
        <w:jc w:val="both"/>
        <w:rPr>
          <w:color w:val="000000"/>
          <w:sz w:val="24"/>
          <w:szCs w:val="24"/>
        </w:rPr>
      </w:pPr>
      <w:r w:rsidRPr="00CE0E89">
        <w:rPr>
          <w:color w:val="000000"/>
          <w:w w:val="115"/>
          <w:sz w:val="24"/>
          <w:szCs w:val="24"/>
        </w:rPr>
        <w:t>«Русскийхарактер—русскаядуша».</w:t>
      </w:r>
    </w:p>
    <w:p w:rsidR="00A25B49" w:rsidRPr="00CE0E89" w:rsidRDefault="00A25B49" w:rsidP="00A25B49">
      <w:pPr>
        <w:ind w:firstLine="567"/>
        <w:jc w:val="both"/>
        <w:rPr>
          <w:color w:val="000000"/>
          <w:sz w:val="24"/>
          <w:szCs w:val="24"/>
        </w:rPr>
      </w:pPr>
      <w:r w:rsidRPr="00CE0E89">
        <w:rPr>
          <w:color w:val="000000"/>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25B49" w:rsidRPr="00CE0E89" w:rsidRDefault="00A25B49" w:rsidP="00A25B49">
      <w:pPr>
        <w:ind w:firstLine="567"/>
        <w:jc w:val="both"/>
        <w:rPr>
          <w:color w:val="000000"/>
          <w:sz w:val="24"/>
          <w:szCs w:val="24"/>
        </w:rPr>
      </w:pPr>
      <w:r w:rsidRPr="00CE0E89">
        <w:rPr>
          <w:color w:val="000000"/>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25B49" w:rsidRPr="00CE0E89" w:rsidRDefault="00A25B49" w:rsidP="00A25B49">
      <w:pPr>
        <w:ind w:firstLine="567"/>
        <w:jc w:val="both"/>
        <w:rPr>
          <w:color w:val="000000"/>
          <w:sz w:val="24"/>
          <w:szCs w:val="24"/>
        </w:rPr>
      </w:pPr>
      <w:r w:rsidRPr="00CE0E89">
        <w:rPr>
          <w:color w:val="000000"/>
          <w:sz w:val="24"/>
          <w:szCs w:val="24"/>
        </w:rPr>
        <w:t>Проблемно-тематические блоки объединяют произведения в соответствии с выделенными сквозными линиями (например:</w:t>
      </w:r>
      <w:r w:rsidRPr="00CE0E89">
        <w:rPr>
          <w:i/>
          <w:color w:val="000000"/>
          <w:sz w:val="24"/>
          <w:szCs w:val="24"/>
        </w:rPr>
        <w:t xml:space="preserve"> родные просторы — русский лес — берёза</w:t>
      </w:r>
      <w:r w:rsidRPr="00CE0E89">
        <w:rPr>
          <w:color w:val="000000"/>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w:t>
      </w:r>
      <w:r w:rsidRPr="00CE0E89">
        <w:rPr>
          <w:i/>
          <w:color w:val="000000"/>
          <w:sz w:val="24"/>
          <w:szCs w:val="24"/>
        </w:rPr>
        <w:t>праздники русского мира, Масленица, блины</w:t>
      </w:r>
      <w:r w:rsidRPr="00CE0E89">
        <w:rPr>
          <w:color w:val="000000"/>
          <w:sz w:val="24"/>
          <w:szCs w:val="24"/>
        </w:rPr>
        <w:t xml:space="preserve"> и т. п.).</w:t>
      </w:r>
    </w:p>
    <w:p w:rsidR="00A25B49" w:rsidRPr="00CE0E89" w:rsidRDefault="00A25B49" w:rsidP="00A25B49">
      <w:pPr>
        <w:ind w:firstLine="567"/>
        <w:jc w:val="both"/>
        <w:rPr>
          <w:color w:val="000000"/>
          <w:sz w:val="24"/>
          <w:szCs w:val="24"/>
        </w:rPr>
      </w:pPr>
      <w:r w:rsidRPr="00CE0E89">
        <w:rPr>
          <w:color w:val="000000"/>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CE0E89">
        <w:rPr>
          <w:i/>
          <w:color w:val="000000"/>
          <w:sz w:val="24"/>
          <w:szCs w:val="24"/>
        </w:rPr>
        <w:t>сила духа, доброта, милосердие</w:t>
      </w:r>
      <w:r w:rsidRPr="00CE0E89">
        <w:rPr>
          <w:color w:val="000000"/>
          <w:sz w:val="24"/>
          <w:szCs w:val="24"/>
        </w:rPr>
        <w:t>).</w:t>
      </w:r>
    </w:p>
    <w:p w:rsidR="00A25B49" w:rsidRPr="00CE0E89" w:rsidRDefault="00A25B49" w:rsidP="00A25B49">
      <w:pPr>
        <w:ind w:firstLine="567"/>
        <w:jc w:val="both"/>
        <w:rPr>
          <w:color w:val="000000"/>
          <w:sz w:val="24"/>
          <w:szCs w:val="24"/>
        </w:rPr>
      </w:pPr>
      <w:r w:rsidRPr="00CE0E89">
        <w:rPr>
          <w:color w:val="000000"/>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25B49" w:rsidRPr="00CE0E89" w:rsidRDefault="00A25B49" w:rsidP="00A25B49">
      <w:pPr>
        <w:rPr>
          <w:color w:val="000000"/>
          <w:sz w:val="24"/>
          <w:szCs w:val="24"/>
        </w:rPr>
      </w:pPr>
    </w:p>
    <w:p w:rsidR="00A25B49" w:rsidRPr="00CE0E89" w:rsidRDefault="00A25B49" w:rsidP="00A25B49">
      <w:pPr>
        <w:spacing w:before="83"/>
        <w:ind w:left="117"/>
        <w:jc w:val="center"/>
        <w:outlineLvl w:val="1"/>
        <w:rPr>
          <w:rFonts w:eastAsia="Trebuchet MS"/>
          <w:b/>
          <w:color w:val="000000"/>
          <w:sz w:val="24"/>
          <w:szCs w:val="24"/>
        </w:rPr>
      </w:pPr>
      <w:bookmarkStart w:id="31" w:name="_Toc106462900"/>
      <w:r w:rsidRPr="00CE0E89">
        <w:rPr>
          <w:rFonts w:eastAsia="Trebuchet MS"/>
          <w:b/>
          <w:color w:val="000000"/>
          <w:sz w:val="24"/>
          <w:szCs w:val="24"/>
        </w:rPr>
        <w:t>ЦЕЛИ ИЗУЧЕНИЯ УЧЕБНОГО ПРЕДМЕТА «РОДНАЯ ЛИТЕРАТУРА (РУССКАЯ)»</w:t>
      </w:r>
      <w:bookmarkEnd w:id="31"/>
    </w:p>
    <w:p w:rsidR="00A25B49" w:rsidRPr="00CE0E89" w:rsidRDefault="00A25B49" w:rsidP="00A25B49">
      <w:pPr>
        <w:ind w:firstLine="567"/>
        <w:jc w:val="both"/>
        <w:rPr>
          <w:color w:val="000000"/>
          <w:sz w:val="24"/>
          <w:szCs w:val="24"/>
        </w:rPr>
      </w:pPr>
      <w:r w:rsidRPr="00CE0E89">
        <w:rPr>
          <w:color w:val="000000"/>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25B49" w:rsidRPr="00CE0E89" w:rsidRDefault="00A25B49" w:rsidP="00A25B49">
      <w:pPr>
        <w:ind w:firstLine="567"/>
        <w:jc w:val="both"/>
        <w:rPr>
          <w:color w:val="000000"/>
          <w:sz w:val="24"/>
          <w:szCs w:val="24"/>
        </w:rPr>
      </w:pPr>
      <w:r w:rsidRPr="00CE0E89">
        <w:rPr>
          <w:color w:val="000000"/>
          <w:sz w:val="24"/>
          <w:szCs w:val="24"/>
        </w:rPr>
        <w:t>Изучение предмета «Родная литература (русская)» должно обеспечить достижение следующих целей:</w:t>
      </w:r>
    </w:p>
    <w:p w:rsidR="00A25B49" w:rsidRPr="00CE0E89" w:rsidRDefault="00A25B49" w:rsidP="00281C15">
      <w:pPr>
        <w:numPr>
          <w:ilvl w:val="0"/>
          <w:numId w:val="36"/>
        </w:numPr>
        <w:ind w:left="0" w:firstLine="567"/>
        <w:jc w:val="both"/>
        <w:rPr>
          <w:color w:val="000000"/>
          <w:sz w:val="24"/>
          <w:szCs w:val="24"/>
        </w:rPr>
      </w:pPr>
      <w:r w:rsidRPr="00CE0E89">
        <w:rPr>
          <w:color w:val="000000"/>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25B49" w:rsidRPr="00CE0E89" w:rsidRDefault="00A25B49" w:rsidP="00281C15">
      <w:pPr>
        <w:numPr>
          <w:ilvl w:val="0"/>
          <w:numId w:val="36"/>
        </w:numPr>
        <w:ind w:left="0" w:firstLine="567"/>
        <w:jc w:val="both"/>
        <w:rPr>
          <w:color w:val="000000"/>
          <w:sz w:val="24"/>
          <w:szCs w:val="24"/>
        </w:rPr>
      </w:pPr>
      <w:r w:rsidRPr="00CE0E89">
        <w:rPr>
          <w:color w:val="000000"/>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25B49" w:rsidRPr="00CE0E89" w:rsidRDefault="00A25B49" w:rsidP="00281C15">
      <w:pPr>
        <w:numPr>
          <w:ilvl w:val="0"/>
          <w:numId w:val="36"/>
        </w:numPr>
        <w:ind w:left="0" w:firstLine="567"/>
        <w:jc w:val="both"/>
        <w:rPr>
          <w:color w:val="000000"/>
          <w:sz w:val="24"/>
          <w:szCs w:val="24"/>
        </w:rPr>
      </w:pPr>
      <w:r w:rsidRPr="00CE0E89">
        <w:rPr>
          <w:color w:val="000000"/>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25B49" w:rsidRPr="00CE0E89" w:rsidRDefault="00A25B49" w:rsidP="00281C15">
      <w:pPr>
        <w:numPr>
          <w:ilvl w:val="0"/>
          <w:numId w:val="36"/>
        </w:numPr>
        <w:ind w:left="0" w:firstLine="567"/>
        <w:jc w:val="both"/>
        <w:rPr>
          <w:color w:val="000000"/>
          <w:sz w:val="24"/>
          <w:szCs w:val="24"/>
        </w:rPr>
      </w:pPr>
      <w:r w:rsidRPr="00CE0E89">
        <w:rPr>
          <w:color w:val="000000"/>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25B49" w:rsidRPr="00CE0E89" w:rsidRDefault="00A25B49" w:rsidP="00A25B49">
      <w:pPr>
        <w:ind w:firstLine="567"/>
        <w:jc w:val="both"/>
        <w:rPr>
          <w:color w:val="000000"/>
          <w:sz w:val="24"/>
          <w:szCs w:val="24"/>
        </w:rPr>
      </w:pPr>
      <w:r w:rsidRPr="00CE0E89">
        <w:rPr>
          <w:color w:val="000000"/>
          <w:spacing w:val="-1"/>
          <w:w w:val="120"/>
          <w:sz w:val="24"/>
          <w:szCs w:val="24"/>
        </w:rPr>
        <w:t>Учебныйпредмет</w:t>
      </w:r>
      <w:r w:rsidRPr="00CE0E89">
        <w:rPr>
          <w:color w:val="000000"/>
          <w:w w:val="120"/>
          <w:sz w:val="24"/>
          <w:szCs w:val="24"/>
        </w:rPr>
        <w:t>«Роднаялитература(русская)»направленнарешениеследующихзадач:</w:t>
      </w:r>
    </w:p>
    <w:p w:rsidR="00A25B49" w:rsidRPr="00CE0E89" w:rsidRDefault="00A25B49" w:rsidP="00281C15">
      <w:pPr>
        <w:numPr>
          <w:ilvl w:val="0"/>
          <w:numId w:val="37"/>
        </w:numPr>
        <w:ind w:left="0" w:firstLine="567"/>
        <w:jc w:val="both"/>
        <w:rPr>
          <w:color w:val="000000"/>
          <w:sz w:val="24"/>
          <w:szCs w:val="24"/>
        </w:rPr>
      </w:pPr>
      <w:r w:rsidRPr="00CE0E89">
        <w:rPr>
          <w:color w:val="000000"/>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25B49" w:rsidRPr="00CE0E89" w:rsidRDefault="00A25B49" w:rsidP="00281C15">
      <w:pPr>
        <w:numPr>
          <w:ilvl w:val="0"/>
          <w:numId w:val="37"/>
        </w:numPr>
        <w:ind w:left="0" w:firstLine="567"/>
        <w:jc w:val="both"/>
        <w:rPr>
          <w:color w:val="000000"/>
          <w:sz w:val="24"/>
          <w:szCs w:val="24"/>
        </w:rPr>
      </w:pPr>
      <w:r w:rsidRPr="00CE0E89">
        <w:rPr>
          <w:color w:val="000000"/>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A25B49" w:rsidRPr="00CE0E89" w:rsidRDefault="00A25B49" w:rsidP="00281C15">
      <w:pPr>
        <w:numPr>
          <w:ilvl w:val="0"/>
          <w:numId w:val="37"/>
        </w:numPr>
        <w:ind w:left="0" w:firstLine="567"/>
        <w:jc w:val="both"/>
        <w:rPr>
          <w:color w:val="000000"/>
          <w:sz w:val="24"/>
          <w:szCs w:val="24"/>
        </w:rPr>
      </w:pPr>
      <w:r w:rsidRPr="00CE0E89">
        <w:rPr>
          <w:color w:val="000000"/>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25B49" w:rsidRPr="00CE0E89" w:rsidRDefault="00A25B49" w:rsidP="00281C15">
      <w:pPr>
        <w:numPr>
          <w:ilvl w:val="0"/>
          <w:numId w:val="37"/>
        </w:numPr>
        <w:ind w:left="0" w:firstLine="567"/>
        <w:jc w:val="both"/>
        <w:rPr>
          <w:color w:val="000000"/>
          <w:sz w:val="24"/>
          <w:szCs w:val="24"/>
        </w:rPr>
      </w:pPr>
      <w:r w:rsidRPr="00CE0E89">
        <w:rPr>
          <w:color w:val="000000"/>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25B49" w:rsidRPr="00CE0E89" w:rsidRDefault="00A25B49" w:rsidP="00281C15">
      <w:pPr>
        <w:numPr>
          <w:ilvl w:val="0"/>
          <w:numId w:val="37"/>
        </w:numPr>
        <w:ind w:left="0" w:firstLine="567"/>
        <w:jc w:val="both"/>
        <w:rPr>
          <w:color w:val="000000"/>
          <w:sz w:val="24"/>
          <w:szCs w:val="24"/>
        </w:rPr>
      </w:pPr>
      <w:r w:rsidRPr="00CE0E89">
        <w:rPr>
          <w:color w:val="000000"/>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25B49" w:rsidRPr="00CE0E89" w:rsidRDefault="00A25B49" w:rsidP="00281C15">
      <w:pPr>
        <w:numPr>
          <w:ilvl w:val="0"/>
          <w:numId w:val="37"/>
        </w:numPr>
        <w:ind w:left="0" w:firstLine="567"/>
        <w:jc w:val="both"/>
        <w:rPr>
          <w:color w:val="000000"/>
          <w:sz w:val="24"/>
          <w:szCs w:val="24"/>
        </w:rPr>
      </w:pPr>
      <w:r w:rsidRPr="00CE0E89">
        <w:rPr>
          <w:color w:val="000000"/>
          <w:sz w:val="24"/>
          <w:szCs w:val="24"/>
        </w:rPr>
        <w:t>формирование опыта общения с произведениями родной русской литературы в повседневной жизни и учебной деятельности;</w:t>
      </w:r>
    </w:p>
    <w:p w:rsidR="00A25B49" w:rsidRPr="00CE0E89" w:rsidRDefault="00A25B49" w:rsidP="00281C15">
      <w:pPr>
        <w:numPr>
          <w:ilvl w:val="0"/>
          <w:numId w:val="37"/>
        </w:numPr>
        <w:ind w:left="0" w:firstLine="567"/>
        <w:jc w:val="both"/>
        <w:rPr>
          <w:color w:val="000000"/>
          <w:sz w:val="24"/>
          <w:szCs w:val="24"/>
        </w:rPr>
      </w:pPr>
      <w:r w:rsidRPr="00CE0E89">
        <w:rPr>
          <w:color w:val="000000"/>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25B49" w:rsidRPr="00CE0E89" w:rsidRDefault="00A25B49" w:rsidP="00281C15">
      <w:pPr>
        <w:numPr>
          <w:ilvl w:val="0"/>
          <w:numId w:val="37"/>
        </w:numPr>
        <w:ind w:left="0" w:firstLine="567"/>
        <w:jc w:val="both"/>
        <w:rPr>
          <w:color w:val="000000"/>
          <w:sz w:val="24"/>
          <w:szCs w:val="24"/>
        </w:rPr>
      </w:pPr>
      <w:r w:rsidRPr="00CE0E89">
        <w:rPr>
          <w:color w:val="000000"/>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25B49" w:rsidRPr="00CE0E89" w:rsidRDefault="00A25B49" w:rsidP="00281C15">
      <w:pPr>
        <w:numPr>
          <w:ilvl w:val="0"/>
          <w:numId w:val="37"/>
        </w:numPr>
        <w:ind w:left="0" w:firstLine="567"/>
        <w:jc w:val="both"/>
        <w:rPr>
          <w:color w:val="000000"/>
          <w:sz w:val="24"/>
          <w:szCs w:val="24"/>
        </w:rPr>
      </w:pPr>
      <w:r w:rsidRPr="00CE0E89">
        <w:rPr>
          <w:color w:val="000000"/>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A25B49" w:rsidRPr="00CE0E89" w:rsidRDefault="00A25B49" w:rsidP="00A25B49">
      <w:pPr>
        <w:rPr>
          <w:color w:val="000000"/>
          <w:sz w:val="24"/>
          <w:szCs w:val="24"/>
        </w:rPr>
      </w:pPr>
    </w:p>
    <w:p w:rsidR="00A25B49" w:rsidRPr="00CE0E89" w:rsidRDefault="00A25B49" w:rsidP="00A25B49">
      <w:pPr>
        <w:spacing w:before="83"/>
        <w:ind w:left="117"/>
        <w:jc w:val="center"/>
        <w:outlineLvl w:val="1"/>
        <w:rPr>
          <w:rFonts w:eastAsia="Trebuchet MS"/>
          <w:b/>
          <w:color w:val="000000"/>
          <w:sz w:val="24"/>
          <w:szCs w:val="24"/>
        </w:rPr>
      </w:pPr>
      <w:bookmarkStart w:id="32" w:name="_Toc106462901"/>
      <w:r w:rsidRPr="00CE0E89">
        <w:rPr>
          <w:rFonts w:eastAsia="Trebuchet MS"/>
          <w:b/>
          <w:color w:val="000000"/>
          <w:sz w:val="24"/>
          <w:szCs w:val="24"/>
        </w:rPr>
        <w:t>МЕСТО УЧЕБНОГО ПРЕДМЕТА «РОДНАЯ ЛИТЕРАТУРА (РУССКАЯ)» В УЧЕБНОМ ПЛАНЕ</w:t>
      </w:r>
      <w:bookmarkEnd w:id="32"/>
    </w:p>
    <w:p w:rsidR="00A25B49" w:rsidRPr="00CE0E89" w:rsidRDefault="00A25B49" w:rsidP="00A25B49">
      <w:pPr>
        <w:ind w:firstLine="567"/>
        <w:jc w:val="both"/>
        <w:rPr>
          <w:color w:val="000000"/>
          <w:sz w:val="24"/>
          <w:szCs w:val="24"/>
        </w:rPr>
      </w:pPr>
      <w:r w:rsidRPr="00CE0E89">
        <w:rPr>
          <w:color w:val="000000"/>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25B49" w:rsidRPr="00CE0E89" w:rsidRDefault="00A25B49" w:rsidP="00A25B49">
      <w:pPr>
        <w:ind w:firstLine="567"/>
        <w:jc w:val="both"/>
        <w:rPr>
          <w:color w:val="000000"/>
          <w:sz w:val="24"/>
          <w:szCs w:val="24"/>
        </w:rPr>
      </w:pPr>
      <w:r w:rsidRPr="00CE0E89">
        <w:rPr>
          <w:color w:val="000000"/>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r w:rsidRPr="00CE0E89">
        <w:rPr>
          <w:color w:val="000000"/>
          <w:w w:val="115"/>
          <w:sz w:val="24"/>
          <w:szCs w:val="24"/>
        </w:rPr>
        <w:t>.</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pBdr>
          <w:bottom w:val="single" w:sz="4" w:space="1" w:color="auto"/>
        </w:pBdr>
        <w:spacing w:before="70"/>
        <w:ind w:left="118"/>
        <w:jc w:val="center"/>
        <w:outlineLvl w:val="0"/>
        <w:rPr>
          <w:rFonts w:eastAsia="Verdana"/>
          <w:b/>
          <w:color w:val="000000"/>
          <w:sz w:val="24"/>
          <w:szCs w:val="24"/>
        </w:rPr>
      </w:pPr>
      <w:bookmarkStart w:id="33" w:name="_Toc106462902"/>
      <w:r w:rsidRPr="00CE0E89">
        <w:rPr>
          <w:rFonts w:eastAsia="Verdana"/>
          <w:b/>
          <w:color w:val="000000"/>
          <w:sz w:val="24"/>
          <w:szCs w:val="24"/>
        </w:rPr>
        <w:t>СОДЕРЖАНИЕ УЧЕБНОГО ПРЕДМЕТА «РОДНАЯ ЛИТЕРАТУРА (РУССКАЯ)»</w:t>
      </w:r>
      <w:bookmarkEnd w:id="33"/>
    </w:p>
    <w:p w:rsidR="00A25B49" w:rsidRPr="00CE0E89" w:rsidRDefault="00A25B49" w:rsidP="00A25B49">
      <w:pPr>
        <w:spacing w:before="83"/>
        <w:ind w:left="117"/>
        <w:jc w:val="center"/>
        <w:outlineLvl w:val="1"/>
        <w:rPr>
          <w:rFonts w:eastAsia="Trebuchet MS"/>
          <w:b/>
          <w:color w:val="000000"/>
          <w:sz w:val="24"/>
          <w:szCs w:val="24"/>
        </w:rPr>
      </w:pPr>
      <w:bookmarkStart w:id="34" w:name="_Toc106462903"/>
      <w:r w:rsidRPr="00CE0E89">
        <w:rPr>
          <w:rFonts w:eastAsia="Trebuchet MS"/>
          <w:b/>
          <w:color w:val="000000"/>
          <w:sz w:val="24"/>
          <w:szCs w:val="24"/>
        </w:rPr>
        <w:t>5 КЛАСС</w:t>
      </w:r>
      <w:bookmarkEnd w:id="34"/>
    </w:p>
    <w:p w:rsidR="00A25B49" w:rsidRPr="00CE0E89" w:rsidRDefault="00A25B49" w:rsidP="00A25B49">
      <w:pPr>
        <w:ind w:firstLine="567"/>
        <w:jc w:val="both"/>
        <w:rPr>
          <w:color w:val="000000"/>
          <w:sz w:val="24"/>
          <w:szCs w:val="24"/>
        </w:rPr>
      </w:pPr>
      <w:r w:rsidRPr="00CE0E89">
        <w:rPr>
          <w:color w:val="000000"/>
          <w:sz w:val="24"/>
          <w:szCs w:val="24"/>
        </w:rPr>
        <w:t>Раздел 1. Россия — Родина моя</w:t>
      </w:r>
    </w:p>
    <w:p w:rsidR="00A25B49" w:rsidRPr="00CE0E89" w:rsidRDefault="00A25B49" w:rsidP="00A25B49">
      <w:pPr>
        <w:ind w:firstLine="567"/>
        <w:jc w:val="both"/>
        <w:rPr>
          <w:color w:val="000000"/>
          <w:sz w:val="24"/>
          <w:szCs w:val="24"/>
        </w:rPr>
      </w:pPr>
      <w:r w:rsidRPr="00CE0E89">
        <w:rPr>
          <w:color w:val="000000"/>
          <w:sz w:val="24"/>
          <w:szCs w:val="24"/>
        </w:rPr>
        <w:t>Преданья старины глубокой</w:t>
      </w:r>
    </w:p>
    <w:p w:rsidR="00A25B49" w:rsidRPr="00CE0E89" w:rsidRDefault="00A25B49" w:rsidP="00A25B49">
      <w:pPr>
        <w:ind w:firstLine="567"/>
        <w:jc w:val="both"/>
        <w:rPr>
          <w:color w:val="000000"/>
          <w:sz w:val="24"/>
          <w:szCs w:val="24"/>
        </w:rPr>
      </w:pPr>
      <w:r w:rsidRPr="00CE0E89">
        <w:rPr>
          <w:i/>
          <w:color w:val="000000"/>
          <w:w w:val="115"/>
          <w:sz w:val="24"/>
          <w:szCs w:val="24"/>
        </w:rPr>
        <w:t xml:space="preserve">Малые жанры фольклора: </w:t>
      </w:r>
      <w:r w:rsidRPr="00CE0E89">
        <w:rPr>
          <w:color w:val="000000"/>
          <w:w w:val="115"/>
          <w:sz w:val="24"/>
          <w:szCs w:val="24"/>
        </w:rPr>
        <w:t>пословицы и поговорки о Родине,России,русскомнароде(неменеепятипроизведений).</w:t>
      </w:r>
    </w:p>
    <w:p w:rsidR="00A25B49" w:rsidRPr="00CE0E89" w:rsidRDefault="00A25B49" w:rsidP="00A25B49">
      <w:pPr>
        <w:ind w:firstLine="567"/>
        <w:jc w:val="both"/>
        <w:rPr>
          <w:color w:val="000000"/>
          <w:sz w:val="24"/>
          <w:szCs w:val="24"/>
        </w:rPr>
      </w:pPr>
      <w:r w:rsidRPr="00CE0E89">
        <w:rPr>
          <w:i/>
          <w:color w:val="000000"/>
          <w:w w:val="120"/>
          <w:sz w:val="24"/>
          <w:szCs w:val="24"/>
        </w:rPr>
        <w:t xml:space="preserve">Русские народные и литературные сказки </w:t>
      </w:r>
      <w:r w:rsidRPr="00CE0E89">
        <w:rPr>
          <w:color w:val="000000"/>
          <w:w w:val="120"/>
          <w:sz w:val="24"/>
          <w:szCs w:val="24"/>
        </w:rPr>
        <w:t>(не менее двух</w:t>
      </w:r>
      <w:r w:rsidRPr="00CE0E89">
        <w:rPr>
          <w:color w:val="000000"/>
          <w:w w:val="115"/>
          <w:sz w:val="24"/>
          <w:szCs w:val="24"/>
        </w:rPr>
        <w:t>произведений). Например: «Лиса и медведь» (русская народная</w:t>
      </w:r>
      <w:r w:rsidRPr="00CE0E89">
        <w:rPr>
          <w:color w:val="000000"/>
          <w:w w:val="120"/>
          <w:sz w:val="24"/>
          <w:szCs w:val="24"/>
        </w:rPr>
        <w:t>сказка),К.Г.Паустовский«Дремучиймедведь».</w:t>
      </w:r>
    </w:p>
    <w:p w:rsidR="00A25B49" w:rsidRPr="00CE0E89" w:rsidRDefault="00A25B49" w:rsidP="00A25B49">
      <w:pPr>
        <w:ind w:firstLine="567"/>
        <w:jc w:val="both"/>
        <w:rPr>
          <w:color w:val="000000"/>
          <w:sz w:val="24"/>
          <w:szCs w:val="24"/>
        </w:rPr>
      </w:pPr>
      <w:r w:rsidRPr="00CE0E89">
        <w:rPr>
          <w:color w:val="000000"/>
          <w:sz w:val="24"/>
          <w:szCs w:val="24"/>
        </w:rPr>
        <w:t>Города земли русской</w:t>
      </w:r>
    </w:p>
    <w:p w:rsidR="00A25B49" w:rsidRPr="00CE0E89" w:rsidRDefault="00A25B49" w:rsidP="00A25B49">
      <w:pPr>
        <w:ind w:firstLine="567"/>
        <w:jc w:val="both"/>
        <w:rPr>
          <w:i/>
          <w:color w:val="000000"/>
          <w:sz w:val="24"/>
          <w:szCs w:val="24"/>
        </w:rPr>
      </w:pPr>
      <w:r w:rsidRPr="00CE0E89">
        <w:rPr>
          <w:i/>
          <w:color w:val="000000"/>
          <w:w w:val="125"/>
          <w:sz w:val="24"/>
          <w:szCs w:val="24"/>
        </w:rPr>
        <w:t>Москвавпроизведенияхрусскихписателей</w:t>
      </w:r>
    </w:p>
    <w:p w:rsidR="00A25B49" w:rsidRPr="00CE0E89" w:rsidRDefault="00A25B49" w:rsidP="00A25B49">
      <w:pPr>
        <w:ind w:firstLine="567"/>
        <w:jc w:val="both"/>
        <w:rPr>
          <w:color w:val="000000"/>
          <w:sz w:val="24"/>
          <w:szCs w:val="24"/>
        </w:rPr>
      </w:pPr>
      <w:r w:rsidRPr="00CE0E89">
        <w:rPr>
          <w:b/>
          <w:color w:val="000000"/>
          <w:w w:val="110"/>
          <w:sz w:val="24"/>
          <w:szCs w:val="24"/>
        </w:rPr>
        <w:t xml:space="preserve">Стихотворения </w:t>
      </w:r>
      <w:r w:rsidRPr="00CE0E89">
        <w:rPr>
          <w:color w:val="000000"/>
          <w:w w:val="110"/>
          <w:sz w:val="24"/>
          <w:szCs w:val="24"/>
        </w:rPr>
        <w:t>(не менее двух). Например: А. С. Пушкин «На</w:t>
      </w:r>
      <w:r w:rsidRPr="00CE0E89">
        <w:rPr>
          <w:color w:val="000000"/>
          <w:w w:val="115"/>
          <w:sz w:val="24"/>
          <w:szCs w:val="24"/>
        </w:rPr>
        <w:t>тихихберегахМосквы…»,М.Ю.Лермонтов«Москва,Москва!..люблютебякаксын…»,Л.Н.Мартынов«Красныеворота»идр.</w:t>
      </w:r>
    </w:p>
    <w:p w:rsidR="00A25B49" w:rsidRPr="00CE0E89" w:rsidRDefault="00A25B49" w:rsidP="00A25B49">
      <w:pPr>
        <w:ind w:firstLine="567"/>
        <w:jc w:val="both"/>
        <w:rPr>
          <w:color w:val="000000"/>
          <w:sz w:val="24"/>
          <w:szCs w:val="24"/>
        </w:rPr>
      </w:pPr>
      <w:r w:rsidRPr="00CE0E89">
        <w:rPr>
          <w:b/>
          <w:color w:val="000000"/>
          <w:w w:val="120"/>
          <w:sz w:val="24"/>
          <w:szCs w:val="24"/>
        </w:rPr>
        <w:t>А.П.Чехов.</w:t>
      </w:r>
      <w:r w:rsidRPr="00CE0E89">
        <w:rPr>
          <w:color w:val="000000"/>
          <w:w w:val="120"/>
          <w:sz w:val="24"/>
          <w:szCs w:val="24"/>
        </w:rPr>
        <w:t>«ВМосквенаТрубнойплощади».</w:t>
      </w:r>
    </w:p>
    <w:p w:rsidR="00A25B49" w:rsidRPr="00CE0E89" w:rsidRDefault="00A25B49" w:rsidP="00A25B49">
      <w:pPr>
        <w:ind w:firstLine="567"/>
        <w:jc w:val="both"/>
        <w:rPr>
          <w:color w:val="000000"/>
          <w:sz w:val="24"/>
          <w:szCs w:val="24"/>
        </w:rPr>
      </w:pPr>
      <w:r w:rsidRPr="00CE0E89">
        <w:rPr>
          <w:color w:val="000000"/>
          <w:sz w:val="24"/>
          <w:szCs w:val="24"/>
        </w:rPr>
        <w:t>Родные просторы</w:t>
      </w:r>
    </w:p>
    <w:p w:rsidR="00A25B49" w:rsidRPr="00CE0E89" w:rsidRDefault="00A25B49" w:rsidP="00A25B49">
      <w:pPr>
        <w:ind w:firstLine="567"/>
        <w:jc w:val="both"/>
        <w:rPr>
          <w:i/>
          <w:color w:val="000000"/>
          <w:sz w:val="24"/>
          <w:szCs w:val="24"/>
        </w:rPr>
      </w:pPr>
      <w:r w:rsidRPr="00CE0E89">
        <w:rPr>
          <w:i/>
          <w:color w:val="000000"/>
          <w:w w:val="120"/>
          <w:sz w:val="24"/>
          <w:szCs w:val="24"/>
        </w:rPr>
        <w:t>Русскийлес</w:t>
      </w:r>
    </w:p>
    <w:p w:rsidR="00A25B49" w:rsidRPr="00CE0E89" w:rsidRDefault="00A25B49" w:rsidP="00A25B49">
      <w:pPr>
        <w:ind w:firstLine="567"/>
        <w:jc w:val="both"/>
        <w:rPr>
          <w:color w:val="000000"/>
          <w:sz w:val="24"/>
          <w:szCs w:val="24"/>
        </w:rPr>
      </w:pPr>
      <w:r w:rsidRPr="00CE0E89">
        <w:rPr>
          <w:color w:val="000000"/>
          <w:sz w:val="24"/>
          <w:szCs w:val="24"/>
        </w:rPr>
        <w:t>Стихотворения (не менее двух). Например: А. В. Кольцов «Лес», В. А. Рождественский «Берёза», В. А. Солоухин «Седьмую ночь без перерыва…» и др.</w:t>
      </w:r>
    </w:p>
    <w:p w:rsidR="00A25B49" w:rsidRPr="00CE0E89" w:rsidRDefault="00A25B49" w:rsidP="00A25B49">
      <w:pPr>
        <w:ind w:firstLine="567"/>
        <w:jc w:val="both"/>
        <w:rPr>
          <w:b/>
          <w:color w:val="000000"/>
          <w:sz w:val="24"/>
          <w:szCs w:val="24"/>
        </w:rPr>
      </w:pPr>
      <w:r w:rsidRPr="00CE0E89">
        <w:rPr>
          <w:b/>
          <w:color w:val="000000"/>
          <w:sz w:val="24"/>
          <w:szCs w:val="24"/>
        </w:rPr>
        <w:t>И. С. Соколов-Микитов. «Русский лес».</w:t>
      </w:r>
    </w:p>
    <w:p w:rsidR="00A25B49" w:rsidRPr="00CE0E89" w:rsidRDefault="00A25B49" w:rsidP="00A25B49">
      <w:pPr>
        <w:ind w:firstLine="567"/>
        <w:jc w:val="both"/>
        <w:rPr>
          <w:color w:val="000000"/>
          <w:sz w:val="24"/>
          <w:szCs w:val="24"/>
        </w:rPr>
      </w:pPr>
      <w:r w:rsidRPr="00CE0E89">
        <w:rPr>
          <w:color w:val="000000"/>
          <w:sz w:val="24"/>
          <w:szCs w:val="24"/>
        </w:rPr>
        <w:t>Раздел 2. Русские традиции</w:t>
      </w:r>
    </w:p>
    <w:p w:rsidR="00A25B49" w:rsidRPr="00CE0E89" w:rsidRDefault="00A25B49" w:rsidP="00A25B49">
      <w:pPr>
        <w:ind w:firstLine="567"/>
        <w:jc w:val="both"/>
        <w:rPr>
          <w:color w:val="000000"/>
          <w:sz w:val="24"/>
          <w:szCs w:val="24"/>
        </w:rPr>
      </w:pPr>
      <w:r w:rsidRPr="00CE0E89">
        <w:rPr>
          <w:color w:val="000000"/>
          <w:sz w:val="24"/>
          <w:szCs w:val="24"/>
        </w:rPr>
        <w:t>Праздники русского мира</w:t>
      </w:r>
    </w:p>
    <w:p w:rsidR="00A25B49" w:rsidRPr="00CE0E89" w:rsidRDefault="00A25B49" w:rsidP="00A25B49">
      <w:pPr>
        <w:ind w:firstLine="567"/>
        <w:jc w:val="both"/>
        <w:rPr>
          <w:color w:val="000000"/>
          <w:sz w:val="24"/>
          <w:szCs w:val="24"/>
        </w:rPr>
      </w:pPr>
      <w:r w:rsidRPr="00CE0E89">
        <w:rPr>
          <w:color w:val="000000"/>
          <w:sz w:val="24"/>
          <w:szCs w:val="24"/>
        </w:rPr>
        <w:t>Рождество</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Б. Л. Пастернак «Рождественская звезда» (фрагмент), В. Д. Берестов «Перед Рождеством» и др.</w:t>
      </w:r>
    </w:p>
    <w:p w:rsidR="00A25B49" w:rsidRPr="00CE0E89" w:rsidRDefault="00A25B49" w:rsidP="00A25B49">
      <w:pPr>
        <w:ind w:firstLine="567"/>
        <w:jc w:val="both"/>
        <w:rPr>
          <w:color w:val="000000"/>
          <w:sz w:val="24"/>
          <w:szCs w:val="24"/>
        </w:rPr>
      </w:pPr>
      <w:r w:rsidRPr="00CE0E89">
        <w:rPr>
          <w:b/>
          <w:color w:val="000000"/>
          <w:w w:val="120"/>
          <w:sz w:val="24"/>
          <w:szCs w:val="24"/>
        </w:rPr>
        <w:t>А.И.Куприн.</w:t>
      </w:r>
      <w:r w:rsidRPr="00CE0E89">
        <w:rPr>
          <w:color w:val="000000"/>
          <w:w w:val="120"/>
          <w:sz w:val="24"/>
          <w:szCs w:val="24"/>
        </w:rPr>
        <w:t>«Бедныйпринц».</w:t>
      </w:r>
    </w:p>
    <w:p w:rsidR="00A25B49" w:rsidRPr="00CE0E89" w:rsidRDefault="00A25B49" w:rsidP="00A25B49">
      <w:pPr>
        <w:ind w:firstLine="567"/>
        <w:jc w:val="both"/>
        <w:rPr>
          <w:color w:val="000000"/>
          <w:sz w:val="24"/>
          <w:szCs w:val="24"/>
        </w:rPr>
      </w:pPr>
      <w:r w:rsidRPr="00CE0E89">
        <w:rPr>
          <w:b/>
          <w:color w:val="000000"/>
          <w:w w:val="115"/>
          <w:sz w:val="24"/>
          <w:szCs w:val="24"/>
        </w:rPr>
        <w:t>Н.Д.Телешов.</w:t>
      </w:r>
      <w:r w:rsidRPr="00CE0E89">
        <w:rPr>
          <w:color w:val="000000"/>
          <w:w w:val="115"/>
          <w:sz w:val="24"/>
          <w:szCs w:val="24"/>
        </w:rPr>
        <w:t>«ЁлкаМитрича».</w:t>
      </w:r>
    </w:p>
    <w:p w:rsidR="00A25B49" w:rsidRPr="00CE0E89" w:rsidRDefault="00A25B49" w:rsidP="00A25B49">
      <w:pPr>
        <w:ind w:firstLine="567"/>
        <w:jc w:val="both"/>
        <w:rPr>
          <w:color w:val="000000"/>
          <w:sz w:val="24"/>
          <w:szCs w:val="24"/>
        </w:rPr>
      </w:pPr>
      <w:r w:rsidRPr="00CE0E89">
        <w:rPr>
          <w:color w:val="000000"/>
          <w:sz w:val="24"/>
          <w:szCs w:val="24"/>
        </w:rPr>
        <w:t>Тепло родного дома</w:t>
      </w:r>
    </w:p>
    <w:p w:rsidR="00A25B49" w:rsidRPr="00CE0E89" w:rsidRDefault="00A25B49" w:rsidP="00A25B49">
      <w:pPr>
        <w:ind w:firstLine="567"/>
        <w:jc w:val="both"/>
        <w:rPr>
          <w:i/>
          <w:color w:val="000000"/>
          <w:sz w:val="24"/>
          <w:szCs w:val="24"/>
        </w:rPr>
      </w:pPr>
      <w:r w:rsidRPr="00CE0E89">
        <w:rPr>
          <w:i/>
          <w:color w:val="000000"/>
          <w:w w:val="120"/>
          <w:sz w:val="24"/>
          <w:szCs w:val="24"/>
        </w:rPr>
        <w:t>Семейныеценности</w:t>
      </w:r>
    </w:p>
    <w:p w:rsidR="00A25B49" w:rsidRPr="00CE0E89" w:rsidRDefault="00A25B49" w:rsidP="00A25B49">
      <w:pPr>
        <w:ind w:firstLine="567"/>
        <w:jc w:val="both"/>
        <w:rPr>
          <w:color w:val="000000"/>
          <w:sz w:val="24"/>
          <w:szCs w:val="24"/>
        </w:rPr>
      </w:pPr>
      <w:r w:rsidRPr="00CE0E89">
        <w:rPr>
          <w:b/>
          <w:color w:val="000000"/>
          <w:w w:val="115"/>
          <w:sz w:val="24"/>
          <w:szCs w:val="24"/>
        </w:rPr>
        <w:t>И.А.Крылов.</w:t>
      </w:r>
      <w:r w:rsidRPr="00CE0E89">
        <w:rPr>
          <w:color w:val="000000"/>
          <w:w w:val="115"/>
          <w:sz w:val="24"/>
          <w:szCs w:val="24"/>
        </w:rPr>
        <w:t>Басни(однопроизведениеповыбору).Например:«Дерево»идр.</w:t>
      </w:r>
    </w:p>
    <w:p w:rsidR="00A25B49" w:rsidRPr="00CE0E89" w:rsidRDefault="00A25B49" w:rsidP="00A25B49">
      <w:pPr>
        <w:ind w:firstLine="567"/>
        <w:jc w:val="both"/>
        <w:rPr>
          <w:color w:val="000000"/>
          <w:sz w:val="24"/>
          <w:szCs w:val="24"/>
        </w:rPr>
      </w:pPr>
      <w:r w:rsidRPr="00CE0E89">
        <w:rPr>
          <w:b/>
          <w:color w:val="000000"/>
          <w:w w:val="115"/>
          <w:sz w:val="24"/>
          <w:szCs w:val="24"/>
        </w:rPr>
        <w:t>И.А.Бунин.</w:t>
      </w:r>
      <w:r w:rsidRPr="00CE0E89">
        <w:rPr>
          <w:color w:val="000000"/>
          <w:w w:val="115"/>
          <w:sz w:val="24"/>
          <w:szCs w:val="24"/>
        </w:rPr>
        <w:t>«Снежныйбык».</w:t>
      </w:r>
    </w:p>
    <w:p w:rsidR="00A25B49" w:rsidRPr="00CE0E89" w:rsidRDefault="00A25B49" w:rsidP="00A25B49">
      <w:pPr>
        <w:ind w:firstLine="567"/>
        <w:jc w:val="both"/>
        <w:rPr>
          <w:color w:val="000000"/>
          <w:sz w:val="24"/>
          <w:szCs w:val="24"/>
        </w:rPr>
      </w:pPr>
      <w:r w:rsidRPr="00CE0E89">
        <w:rPr>
          <w:b/>
          <w:color w:val="000000"/>
          <w:w w:val="115"/>
          <w:sz w:val="24"/>
          <w:szCs w:val="24"/>
        </w:rPr>
        <w:t>В.И.Белов.</w:t>
      </w:r>
      <w:r w:rsidRPr="00CE0E89">
        <w:rPr>
          <w:color w:val="000000"/>
          <w:w w:val="115"/>
          <w:sz w:val="24"/>
          <w:szCs w:val="24"/>
        </w:rPr>
        <w:t>«Скворцы».</w:t>
      </w:r>
    </w:p>
    <w:p w:rsidR="00A25B49" w:rsidRPr="00CE0E89" w:rsidRDefault="00A25B49" w:rsidP="00A25B49">
      <w:pPr>
        <w:ind w:firstLine="567"/>
        <w:jc w:val="both"/>
        <w:rPr>
          <w:color w:val="000000"/>
          <w:sz w:val="24"/>
          <w:szCs w:val="24"/>
        </w:rPr>
      </w:pPr>
      <w:r w:rsidRPr="00CE0E89">
        <w:rPr>
          <w:color w:val="000000"/>
          <w:sz w:val="24"/>
          <w:szCs w:val="24"/>
        </w:rPr>
        <w:t>Раздел 3. Русский характер — русская душа</w:t>
      </w:r>
    </w:p>
    <w:p w:rsidR="00A25B49" w:rsidRPr="00CE0E89" w:rsidRDefault="00A25B49" w:rsidP="00A25B49">
      <w:pPr>
        <w:ind w:firstLine="567"/>
        <w:jc w:val="both"/>
        <w:rPr>
          <w:color w:val="000000"/>
          <w:sz w:val="24"/>
          <w:szCs w:val="24"/>
        </w:rPr>
      </w:pPr>
      <w:r w:rsidRPr="00CE0E89">
        <w:rPr>
          <w:color w:val="000000"/>
          <w:sz w:val="24"/>
          <w:szCs w:val="24"/>
        </w:rPr>
        <w:t>Не до ордена — была бы Родина</w:t>
      </w:r>
    </w:p>
    <w:p w:rsidR="00A25B49" w:rsidRPr="00CE0E89" w:rsidRDefault="00A25B49" w:rsidP="00A25B49">
      <w:pPr>
        <w:ind w:firstLine="567"/>
        <w:jc w:val="both"/>
        <w:rPr>
          <w:i/>
          <w:color w:val="000000"/>
          <w:sz w:val="24"/>
          <w:szCs w:val="24"/>
        </w:rPr>
      </w:pPr>
      <w:r w:rsidRPr="00CE0E89">
        <w:rPr>
          <w:i/>
          <w:color w:val="000000"/>
          <w:w w:val="120"/>
          <w:sz w:val="24"/>
          <w:szCs w:val="24"/>
        </w:rPr>
        <w:t>Отечественнаявойна1812года</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w w:val="115"/>
          <w:sz w:val="24"/>
          <w:szCs w:val="24"/>
        </w:rPr>
        <w:t>(неменеедвух).Например:Ф.Н.Глинка</w:t>
      </w:r>
    </w:p>
    <w:p w:rsidR="00A25B49" w:rsidRPr="00CE0E89" w:rsidRDefault="00A25B49" w:rsidP="00A25B49">
      <w:pPr>
        <w:ind w:firstLine="567"/>
        <w:jc w:val="both"/>
        <w:rPr>
          <w:color w:val="000000"/>
          <w:sz w:val="24"/>
          <w:szCs w:val="24"/>
        </w:rPr>
      </w:pPr>
      <w:r w:rsidRPr="00CE0E89">
        <w:rPr>
          <w:color w:val="000000"/>
          <w:w w:val="120"/>
          <w:sz w:val="24"/>
          <w:szCs w:val="24"/>
        </w:rPr>
        <w:t>«Авангарднаяпеснь»,Д.В.Давыдов«Партизан»(отрывок)идр.</w:t>
      </w:r>
    </w:p>
    <w:p w:rsidR="00A25B49" w:rsidRPr="00CE0E89" w:rsidRDefault="00A25B49" w:rsidP="00A25B49">
      <w:pPr>
        <w:ind w:firstLine="567"/>
        <w:jc w:val="both"/>
        <w:rPr>
          <w:color w:val="000000"/>
          <w:sz w:val="24"/>
          <w:szCs w:val="24"/>
        </w:rPr>
      </w:pPr>
      <w:r w:rsidRPr="00CE0E89">
        <w:rPr>
          <w:color w:val="000000"/>
          <w:sz w:val="24"/>
          <w:szCs w:val="24"/>
        </w:rPr>
        <w:t>Загадки русской души</w:t>
      </w:r>
    </w:p>
    <w:p w:rsidR="00A25B49" w:rsidRPr="00CE0E89" w:rsidRDefault="00A25B49" w:rsidP="00A25B49">
      <w:pPr>
        <w:ind w:firstLine="567"/>
        <w:jc w:val="both"/>
        <w:rPr>
          <w:i/>
          <w:color w:val="000000"/>
          <w:sz w:val="24"/>
          <w:szCs w:val="24"/>
        </w:rPr>
      </w:pPr>
      <w:r w:rsidRPr="00CE0E89">
        <w:rPr>
          <w:i/>
          <w:color w:val="000000"/>
          <w:w w:val="120"/>
          <w:sz w:val="24"/>
          <w:szCs w:val="24"/>
        </w:rPr>
        <w:t>Парадоксырусскогохарактера</w:t>
      </w:r>
    </w:p>
    <w:p w:rsidR="00A25B49" w:rsidRPr="00CE0E89" w:rsidRDefault="00A25B49" w:rsidP="00A25B49">
      <w:pPr>
        <w:ind w:firstLine="567"/>
        <w:jc w:val="both"/>
        <w:rPr>
          <w:color w:val="000000"/>
          <w:sz w:val="24"/>
          <w:szCs w:val="24"/>
        </w:rPr>
      </w:pPr>
      <w:r w:rsidRPr="00CE0E89">
        <w:rPr>
          <w:b/>
          <w:color w:val="000000"/>
          <w:w w:val="115"/>
          <w:sz w:val="24"/>
          <w:szCs w:val="24"/>
        </w:rPr>
        <w:t>К.Г.Паустовский.</w:t>
      </w:r>
      <w:r w:rsidRPr="00CE0E89">
        <w:rPr>
          <w:color w:val="000000"/>
          <w:w w:val="115"/>
          <w:sz w:val="24"/>
          <w:szCs w:val="24"/>
        </w:rPr>
        <w:t>«Похожденияжука-носорога»(солдатскаясказка).</w:t>
      </w:r>
    </w:p>
    <w:p w:rsidR="00A25B49" w:rsidRPr="00CE0E89" w:rsidRDefault="00A25B49" w:rsidP="00A25B49">
      <w:pPr>
        <w:ind w:firstLine="567"/>
        <w:jc w:val="both"/>
        <w:rPr>
          <w:color w:val="000000"/>
          <w:sz w:val="24"/>
          <w:szCs w:val="24"/>
        </w:rPr>
      </w:pPr>
      <w:r w:rsidRPr="00CE0E89">
        <w:rPr>
          <w:b/>
          <w:color w:val="000000"/>
          <w:w w:val="115"/>
          <w:sz w:val="24"/>
          <w:szCs w:val="24"/>
        </w:rPr>
        <w:t>Ю.Я.Яковлев.</w:t>
      </w:r>
      <w:r w:rsidRPr="00CE0E89">
        <w:rPr>
          <w:color w:val="000000"/>
          <w:w w:val="115"/>
          <w:sz w:val="24"/>
          <w:szCs w:val="24"/>
        </w:rPr>
        <w:t>«СыновьяПешеходова».</w:t>
      </w:r>
    </w:p>
    <w:p w:rsidR="00A25B49" w:rsidRPr="00CE0E89" w:rsidRDefault="00A25B49" w:rsidP="00A25B49">
      <w:pPr>
        <w:ind w:firstLine="567"/>
        <w:jc w:val="both"/>
        <w:rPr>
          <w:color w:val="000000"/>
          <w:sz w:val="24"/>
          <w:szCs w:val="24"/>
        </w:rPr>
      </w:pPr>
      <w:r w:rsidRPr="00CE0E89">
        <w:rPr>
          <w:color w:val="000000"/>
          <w:sz w:val="24"/>
          <w:szCs w:val="24"/>
        </w:rPr>
        <w:t>О ваших ровесниках</w:t>
      </w:r>
    </w:p>
    <w:p w:rsidR="00A25B49" w:rsidRPr="00CE0E89" w:rsidRDefault="00A25B49" w:rsidP="00A25B49">
      <w:pPr>
        <w:ind w:firstLine="567"/>
        <w:jc w:val="both"/>
        <w:rPr>
          <w:i/>
          <w:color w:val="000000"/>
          <w:sz w:val="24"/>
          <w:szCs w:val="24"/>
        </w:rPr>
      </w:pPr>
      <w:r w:rsidRPr="00CE0E89">
        <w:rPr>
          <w:i/>
          <w:color w:val="000000"/>
          <w:w w:val="120"/>
          <w:sz w:val="24"/>
          <w:szCs w:val="24"/>
        </w:rPr>
        <w:t>Школьныеконтрольные</w:t>
      </w:r>
    </w:p>
    <w:p w:rsidR="00A25B49" w:rsidRPr="00CE0E89" w:rsidRDefault="00A25B49" w:rsidP="00A25B49">
      <w:pPr>
        <w:ind w:firstLine="567"/>
        <w:jc w:val="both"/>
        <w:rPr>
          <w:color w:val="000000"/>
          <w:sz w:val="24"/>
          <w:szCs w:val="24"/>
        </w:rPr>
      </w:pPr>
      <w:r w:rsidRPr="00CE0E89">
        <w:rPr>
          <w:b/>
          <w:color w:val="000000"/>
          <w:w w:val="115"/>
          <w:sz w:val="24"/>
          <w:szCs w:val="24"/>
        </w:rPr>
        <w:t>К.И.Чуковский.</w:t>
      </w:r>
      <w:r w:rsidRPr="00CE0E89">
        <w:rPr>
          <w:color w:val="000000"/>
          <w:w w:val="115"/>
          <w:sz w:val="24"/>
          <w:szCs w:val="24"/>
        </w:rPr>
        <w:t>«Серебряныйгерб»(фрагмент).</w:t>
      </w:r>
    </w:p>
    <w:p w:rsidR="00A25B49" w:rsidRPr="00CE0E89" w:rsidRDefault="00A25B49" w:rsidP="00A25B49">
      <w:pPr>
        <w:ind w:firstLine="567"/>
        <w:jc w:val="both"/>
        <w:rPr>
          <w:color w:val="000000"/>
          <w:sz w:val="24"/>
          <w:szCs w:val="24"/>
        </w:rPr>
      </w:pPr>
      <w:r w:rsidRPr="00CE0E89">
        <w:rPr>
          <w:b/>
          <w:color w:val="000000"/>
          <w:w w:val="115"/>
          <w:sz w:val="24"/>
          <w:szCs w:val="24"/>
        </w:rPr>
        <w:t>А.А.Гиваргизов.</w:t>
      </w:r>
      <w:r w:rsidRPr="00CE0E89">
        <w:rPr>
          <w:color w:val="000000"/>
          <w:w w:val="115"/>
          <w:sz w:val="24"/>
          <w:szCs w:val="24"/>
        </w:rPr>
        <w:t>«Контрольныйдиктант».</w:t>
      </w:r>
    </w:p>
    <w:p w:rsidR="00A25B49" w:rsidRPr="00CE0E89" w:rsidRDefault="00A25B49" w:rsidP="00A25B49">
      <w:pPr>
        <w:ind w:firstLine="567"/>
        <w:jc w:val="both"/>
        <w:rPr>
          <w:color w:val="000000"/>
          <w:sz w:val="24"/>
          <w:szCs w:val="24"/>
        </w:rPr>
      </w:pPr>
      <w:r w:rsidRPr="00CE0E89">
        <w:rPr>
          <w:color w:val="000000"/>
          <w:sz w:val="24"/>
          <w:szCs w:val="24"/>
        </w:rPr>
        <w:t>Лишь слову жизнь дана</w:t>
      </w:r>
    </w:p>
    <w:p w:rsidR="00A25B49" w:rsidRPr="00CE0E89" w:rsidRDefault="00A25B49" w:rsidP="00A25B49">
      <w:pPr>
        <w:ind w:firstLine="567"/>
        <w:jc w:val="both"/>
        <w:rPr>
          <w:i/>
          <w:color w:val="000000"/>
          <w:sz w:val="24"/>
          <w:szCs w:val="24"/>
        </w:rPr>
      </w:pPr>
      <w:r w:rsidRPr="00CE0E89">
        <w:rPr>
          <w:i/>
          <w:color w:val="000000"/>
          <w:w w:val="115"/>
          <w:sz w:val="24"/>
          <w:szCs w:val="24"/>
        </w:rPr>
        <w:t>Роднойязык,роднаяречь</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И. А. Бунин «Слово», В. Г. Гордейчев «Родная речь» и др.</w:t>
      </w:r>
    </w:p>
    <w:p w:rsidR="00A25B49" w:rsidRPr="00CE0E89" w:rsidRDefault="00A25B49" w:rsidP="00A25B49">
      <w:pPr>
        <w:rPr>
          <w:color w:val="000000"/>
          <w:sz w:val="24"/>
          <w:szCs w:val="24"/>
        </w:rPr>
      </w:pPr>
    </w:p>
    <w:p w:rsidR="00A25B49" w:rsidRPr="00CE0E89" w:rsidRDefault="00A25B49" w:rsidP="00A25B49">
      <w:pPr>
        <w:spacing w:before="83"/>
        <w:ind w:left="117"/>
        <w:jc w:val="center"/>
        <w:outlineLvl w:val="1"/>
        <w:rPr>
          <w:rFonts w:eastAsia="Trebuchet MS"/>
          <w:b/>
          <w:color w:val="000000"/>
          <w:sz w:val="24"/>
          <w:szCs w:val="24"/>
        </w:rPr>
      </w:pPr>
      <w:bookmarkStart w:id="35" w:name="_Toc106462904"/>
      <w:r w:rsidRPr="00CE0E89">
        <w:rPr>
          <w:rFonts w:eastAsia="Trebuchet MS"/>
          <w:b/>
          <w:color w:val="000000"/>
          <w:sz w:val="24"/>
          <w:szCs w:val="24"/>
        </w:rPr>
        <w:t>6 КЛАСС</w:t>
      </w:r>
      <w:bookmarkEnd w:id="35"/>
    </w:p>
    <w:p w:rsidR="00A25B49" w:rsidRPr="00CE0E89" w:rsidRDefault="00A25B49" w:rsidP="00A25B49">
      <w:pPr>
        <w:ind w:firstLine="567"/>
        <w:jc w:val="both"/>
        <w:rPr>
          <w:color w:val="000000"/>
          <w:sz w:val="24"/>
          <w:szCs w:val="24"/>
        </w:rPr>
      </w:pPr>
      <w:r w:rsidRPr="00CE0E89">
        <w:rPr>
          <w:color w:val="000000"/>
          <w:sz w:val="24"/>
          <w:szCs w:val="24"/>
        </w:rPr>
        <w:t>Раздел 1. Россия — Родина моя</w:t>
      </w:r>
    </w:p>
    <w:p w:rsidR="00A25B49" w:rsidRPr="00CE0E89" w:rsidRDefault="00A25B49" w:rsidP="00A25B49">
      <w:pPr>
        <w:ind w:firstLine="567"/>
        <w:jc w:val="both"/>
        <w:rPr>
          <w:color w:val="000000"/>
          <w:sz w:val="24"/>
          <w:szCs w:val="24"/>
        </w:rPr>
      </w:pPr>
      <w:r w:rsidRPr="00CE0E89">
        <w:rPr>
          <w:color w:val="000000"/>
          <w:sz w:val="24"/>
          <w:szCs w:val="24"/>
        </w:rPr>
        <w:t>Преданья старины глубокой</w:t>
      </w:r>
    </w:p>
    <w:p w:rsidR="00A25B49" w:rsidRPr="00CE0E89" w:rsidRDefault="00A25B49" w:rsidP="00A25B49">
      <w:pPr>
        <w:ind w:firstLine="567"/>
        <w:jc w:val="both"/>
        <w:rPr>
          <w:i/>
          <w:color w:val="000000"/>
          <w:sz w:val="24"/>
          <w:szCs w:val="24"/>
        </w:rPr>
      </w:pPr>
      <w:r w:rsidRPr="00CE0E89">
        <w:rPr>
          <w:i/>
          <w:color w:val="000000"/>
          <w:w w:val="120"/>
          <w:sz w:val="24"/>
          <w:szCs w:val="24"/>
        </w:rPr>
        <w:t>Богатыриибогатырство</w:t>
      </w:r>
    </w:p>
    <w:p w:rsidR="00A25B49" w:rsidRPr="00CE0E89" w:rsidRDefault="00A25B49" w:rsidP="00A25B49">
      <w:pPr>
        <w:ind w:firstLine="567"/>
        <w:jc w:val="both"/>
        <w:rPr>
          <w:color w:val="000000"/>
          <w:sz w:val="24"/>
          <w:szCs w:val="24"/>
        </w:rPr>
      </w:pPr>
      <w:r w:rsidRPr="00CE0E89">
        <w:rPr>
          <w:b/>
          <w:color w:val="000000"/>
          <w:w w:val="115"/>
          <w:sz w:val="24"/>
          <w:szCs w:val="24"/>
        </w:rPr>
        <w:t>Былины</w:t>
      </w:r>
      <w:r w:rsidRPr="00CE0E89">
        <w:rPr>
          <w:color w:val="000000"/>
          <w:w w:val="115"/>
          <w:sz w:val="24"/>
          <w:szCs w:val="24"/>
        </w:rPr>
        <w:t>(однабылинаповыбору).Например:«ИльяМуромециСвятогор».</w:t>
      </w:r>
    </w:p>
    <w:p w:rsidR="00A25B49" w:rsidRPr="00CE0E89" w:rsidRDefault="00A25B49" w:rsidP="00A25B49">
      <w:pPr>
        <w:ind w:firstLine="567"/>
        <w:jc w:val="both"/>
        <w:rPr>
          <w:i/>
          <w:color w:val="000000"/>
          <w:sz w:val="24"/>
          <w:szCs w:val="24"/>
        </w:rPr>
      </w:pPr>
      <w:r w:rsidRPr="00CE0E89">
        <w:rPr>
          <w:i/>
          <w:color w:val="000000"/>
          <w:w w:val="120"/>
          <w:sz w:val="24"/>
          <w:szCs w:val="24"/>
        </w:rPr>
        <w:t>Былинныесюжетыигероиврусскойлитературе</w:t>
      </w:r>
    </w:p>
    <w:p w:rsidR="00A25B49" w:rsidRPr="00CE0E89" w:rsidRDefault="00A25B49" w:rsidP="00A25B49">
      <w:pPr>
        <w:ind w:firstLine="567"/>
        <w:jc w:val="both"/>
        <w:rPr>
          <w:i/>
          <w:color w:val="000000"/>
          <w:sz w:val="24"/>
          <w:szCs w:val="24"/>
        </w:rPr>
      </w:pPr>
      <w:r w:rsidRPr="00CE0E89">
        <w:rPr>
          <w:b/>
          <w:color w:val="000000"/>
          <w:sz w:val="24"/>
          <w:szCs w:val="24"/>
        </w:rPr>
        <w:t>Стихотворения</w:t>
      </w:r>
      <w:r w:rsidRPr="00CE0E89">
        <w:rPr>
          <w:color w:val="000000"/>
          <w:sz w:val="24"/>
          <w:szCs w:val="24"/>
        </w:rPr>
        <w:t xml:space="preserve"> (не менее одного). Например: И. А. Бунин «Святогор и Илья».</w:t>
      </w:r>
    </w:p>
    <w:p w:rsidR="00A25B49" w:rsidRPr="00CE0E89" w:rsidRDefault="00A25B49" w:rsidP="00A25B49">
      <w:pPr>
        <w:ind w:firstLine="567"/>
        <w:jc w:val="both"/>
        <w:rPr>
          <w:color w:val="000000"/>
          <w:sz w:val="24"/>
          <w:szCs w:val="24"/>
        </w:rPr>
      </w:pPr>
      <w:r w:rsidRPr="00CE0E89">
        <w:rPr>
          <w:b/>
          <w:color w:val="000000"/>
          <w:w w:val="115"/>
          <w:sz w:val="24"/>
          <w:szCs w:val="24"/>
        </w:rPr>
        <w:t>М.М.Пришвин.</w:t>
      </w:r>
      <w:r w:rsidRPr="00CE0E89">
        <w:rPr>
          <w:color w:val="000000"/>
          <w:w w:val="115"/>
          <w:sz w:val="24"/>
          <w:szCs w:val="24"/>
        </w:rPr>
        <w:t>«Певецбылин».</w:t>
      </w:r>
    </w:p>
    <w:p w:rsidR="00A25B49" w:rsidRPr="00CE0E89" w:rsidRDefault="00A25B49" w:rsidP="00A25B49">
      <w:pPr>
        <w:ind w:firstLine="567"/>
        <w:jc w:val="both"/>
        <w:rPr>
          <w:color w:val="000000"/>
          <w:sz w:val="24"/>
          <w:szCs w:val="24"/>
        </w:rPr>
      </w:pPr>
      <w:r w:rsidRPr="00CE0E89">
        <w:rPr>
          <w:color w:val="000000"/>
          <w:sz w:val="24"/>
          <w:szCs w:val="24"/>
        </w:rPr>
        <w:t>Города земли русской</w:t>
      </w:r>
    </w:p>
    <w:p w:rsidR="00A25B49" w:rsidRPr="00CE0E89" w:rsidRDefault="00A25B49" w:rsidP="00A25B49">
      <w:pPr>
        <w:ind w:firstLine="567"/>
        <w:jc w:val="both"/>
        <w:rPr>
          <w:i/>
          <w:color w:val="000000"/>
          <w:sz w:val="24"/>
          <w:szCs w:val="24"/>
        </w:rPr>
      </w:pPr>
      <w:r w:rsidRPr="00CE0E89">
        <w:rPr>
          <w:i/>
          <w:color w:val="000000"/>
          <w:w w:val="120"/>
          <w:sz w:val="24"/>
          <w:szCs w:val="24"/>
        </w:rPr>
        <w:t>РусскийСевер</w:t>
      </w:r>
    </w:p>
    <w:p w:rsidR="00A25B49" w:rsidRPr="00CE0E89" w:rsidRDefault="00A25B49" w:rsidP="00A25B49">
      <w:pPr>
        <w:ind w:firstLine="567"/>
        <w:jc w:val="both"/>
        <w:rPr>
          <w:color w:val="000000"/>
          <w:sz w:val="24"/>
          <w:szCs w:val="24"/>
        </w:rPr>
      </w:pPr>
      <w:r w:rsidRPr="00CE0E89">
        <w:rPr>
          <w:b/>
          <w:color w:val="000000"/>
          <w:w w:val="115"/>
          <w:sz w:val="24"/>
          <w:szCs w:val="24"/>
        </w:rPr>
        <w:t xml:space="preserve">С.Г.Писахов. </w:t>
      </w:r>
      <w:r w:rsidRPr="00CE0E89">
        <w:rPr>
          <w:color w:val="000000"/>
          <w:w w:val="115"/>
          <w:sz w:val="24"/>
          <w:szCs w:val="24"/>
        </w:rPr>
        <w:t>«Ледяна колокольня» (не менее одной главыповыбору,например:«Мороженыпесни»).</w:t>
      </w:r>
    </w:p>
    <w:p w:rsidR="00A25B49" w:rsidRPr="00CE0E89" w:rsidRDefault="00A25B49" w:rsidP="00A25B49">
      <w:pPr>
        <w:ind w:firstLine="567"/>
        <w:jc w:val="both"/>
        <w:rPr>
          <w:color w:val="000000"/>
          <w:w w:val="120"/>
          <w:sz w:val="24"/>
          <w:szCs w:val="24"/>
        </w:rPr>
      </w:pPr>
      <w:r w:rsidRPr="00CE0E89">
        <w:rPr>
          <w:b/>
          <w:color w:val="000000"/>
          <w:w w:val="115"/>
          <w:sz w:val="24"/>
          <w:szCs w:val="24"/>
        </w:rPr>
        <w:t xml:space="preserve">Б. В. Шергин. </w:t>
      </w:r>
      <w:r w:rsidRPr="00CE0E89">
        <w:rPr>
          <w:color w:val="000000"/>
          <w:w w:val="115"/>
          <w:sz w:val="24"/>
          <w:szCs w:val="24"/>
        </w:rPr>
        <w:t>«Поморские были и сказания» (не менее двух</w:t>
      </w:r>
      <w:r w:rsidRPr="00CE0E89">
        <w:rPr>
          <w:color w:val="000000"/>
          <w:w w:val="120"/>
          <w:sz w:val="24"/>
          <w:szCs w:val="24"/>
        </w:rPr>
        <w:t>главповыбору,например:«ДетствовАрхангельске»,«МишаЛаскин»).</w:t>
      </w:r>
    </w:p>
    <w:p w:rsidR="00A25B49" w:rsidRPr="00CE0E89" w:rsidRDefault="00A25B49" w:rsidP="00A25B49">
      <w:pPr>
        <w:ind w:firstLine="567"/>
        <w:jc w:val="both"/>
        <w:rPr>
          <w:color w:val="000000"/>
          <w:sz w:val="24"/>
          <w:szCs w:val="24"/>
        </w:rPr>
      </w:pPr>
      <w:r w:rsidRPr="00CE0E89">
        <w:rPr>
          <w:color w:val="000000"/>
          <w:sz w:val="24"/>
          <w:szCs w:val="24"/>
        </w:rPr>
        <w:t>Родные просторы</w:t>
      </w:r>
    </w:p>
    <w:p w:rsidR="00A25B49" w:rsidRPr="00CE0E89" w:rsidRDefault="00A25B49" w:rsidP="00A25B49">
      <w:pPr>
        <w:ind w:firstLine="567"/>
        <w:jc w:val="both"/>
        <w:rPr>
          <w:i/>
          <w:color w:val="000000"/>
          <w:sz w:val="24"/>
          <w:szCs w:val="24"/>
        </w:rPr>
      </w:pPr>
      <w:r w:rsidRPr="00CE0E89">
        <w:rPr>
          <w:i/>
          <w:color w:val="000000"/>
          <w:w w:val="120"/>
          <w:sz w:val="24"/>
          <w:szCs w:val="24"/>
        </w:rPr>
        <w:t>Зимаврусскойпоэзии</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И. С. Никитин «Встреча Зимы», А. А. Блок «Снег да снег. Всю избу занесло…», Н. М. Рубцов «Первый снег» и др.</w:t>
      </w:r>
    </w:p>
    <w:p w:rsidR="00A25B49" w:rsidRPr="00CE0E89" w:rsidRDefault="00A25B49" w:rsidP="00A25B49">
      <w:pPr>
        <w:ind w:firstLine="567"/>
        <w:jc w:val="both"/>
        <w:rPr>
          <w:i/>
          <w:color w:val="000000"/>
          <w:sz w:val="24"/>
          <w:szCs w:val="24"/>
        </w:rPr>
      </w:pPr>
      <w:r w:rsidRPr="00CE0E89">
        <w:rPr>
          <w:i/>
          <w:color w:val="000000"/>
          <w:w w:val="120"/>
          <w:sz w:val="24"/>
          <w:szCs w:val="24"/>
        </w:rPr>
        <w:t>Помотивамрусскихсказокозиме</w:t>
      </w:r>
    </w:p>
    <w:p w:rsidR="00A25B49" w:rsidRPr="00CE0E89" w:rsidRDefault="00A25B49" w:rsidP="00A25B49">
      <w:pPr>
        <w:ind w:firstLine="567"/>
        <w:jc w:val="both"/>
        <w:rPr>
          <w:color w:val="000000"/>
          <w:sz w:val="24"/>
          <w:szCs w:val="24"/>
        </w:rPr>
      </w:pPr>
      <w:r w:rsidRPr="00CE0E89">
        <w:rPr>
          <w:b/>
          <w:color w:val="000000"/>
          <w:w w:val="120"/>
          <w:sz w:val="24"/>
          <w:szCs w:val="24"/>
        </w:rPr>
        <w:t>Е.Л.Шварц.</w:t>
      </w:r>
      <w:r w:rsidRPr="00CE0E89">
        <w:rPr>
          <w:color w:val="000000"/>
          <w:w w:val="120"/>
          <w:sz w:val="24"/>
          <w:szCs w:val="24"/>
        </w:rPr>
        <w:t>«Двабрата».</w:t>
      </w:r>
    </w:p>
    <w:p w:rsidR="00A25B49" w:rsidRPr="00CE0E89" w:rsidRDefault="00A25B49" w:rsidP="00A25B49">
      <w:pPr>
        <w:ind w:firstLine="567"/>
        <w:jc w:val="both"/>
        <w:rPr>
          <w:color w:val="000000"/>
          <w:sz w:val="24"/>
          <w:szCs w:val="24"/>
        </w:rPr>
      </w:pPr>
      <w:r w:rsidRPr="00CE0E89">
        <w:rPr>
          <w:color w:val="000000"/>
          <w:sz w:val="24"/>
          <w:szCs w:val="24"/>
        </w:rPr>
        <w:t>Раздел 2. Русские традиции</w:t>
      </w:r>
    </w:p>
    <w:p w:rsidR="00A25B49" w:rsidRPr="00CE0E89" w:rsidRDefault="00A25B49" w:rsidP="00A25B49">
      <w:pPr>
        <w:ind w:firstLine="567"/>
        <w:jc w:val="both"/>
        <w:rPr>
          <w:color w:val="000000"/>
          <w:sz w:val="24"/>
          <w:szCs w:val="24"/>
        </w:rPr>
      </w:pPr>
      <w:r w:rsidRPr="00CE0E89">
        <w:rPr>
          <w:color w:val="000000"/>
          <w:sz w:val="24"/>
          <w:szCs w:val="24"/>
        </w:rPr>
        <w:t>Праздники русского мира</w:t>
      </w:r>
    </w:p>
    <w:p w:rsidR="00A25B49" w:rsidRPr="00CE0E89" w:rsidRDefault="00A25B49" w:rsidP="00A25B49">
      <w:pPr>
        <w:ind w:firstLine="567"/>
        <w:jc w:val="both"/>
        <w:rPr>
          <w:i/>
          <w:color w:val="000000"/>
          <w:sz w:val="24"/>
          <w:szCs w:val="24"/>
        </w:rPr>
      </w:pPr>
      <w:r w:rsidRPr="00CE0E89">
        <w:rPr>
          <w:i/>
          <w:color w:val="000000"/>
          <w:w w:val="125"/>
          <w:sz w:val="24"/>
          <w:szCs w:val="24"/>
        </w:rPr>
        <w:t>Масленица</w:t>
      </w:r>
    </w:p>
    <w:p w:rsidR="00A25B49" w:rsidRPr="00CE0E89" w:rsidRDefault="00A25B49" w:rsidP="00A25B49">
      <w:pPr>
        <w:ind w:firstLine="567"/>
        <w:jc w:val="both"/>
        <w:rPr>
          <w:color w:val="000000"/>
          <w:sz w:val="24"/>
          <w:szCs w:val="24"/>
        </w:rPr>
      </w:pPr>
      <w:r w:rsidRPr="00CE0E89">
        <w:rPr>
          <w:b/>
          <w:color w:val="000000"/>
          <w:w w:val="110"/>
          <w:sz w:val="24"/>
          <w:szCs w:val="24"/>
        </w:rPr>
        <w:t>Стихотворения</w:t>
      </w:r>
      <w:r w:rsidRPr="00CE0E89">
        <w:rPr>
          <w:color w:val="000000"/>
          <w:w w:val="110"/>
          <w:sz w:val="24"/>
          <w:szCs w:val="24"/>
        </w:rPr>
        <w:t xml:space="preserve">(неменеедвух).Например:М.Ю.Лермонтов </w:t>
      </w:r>
      <w:r w:rsidRPr="00CE0E89">
        <w:rPr>
          <w:color w:val="000000"/>
          <w:w w:val="115"/>
          <w:sz w:val="24"/>
          <w:szCs w:val="24"/>
        </w:rPr>
        <w:t>«Посрединебесныхтел…»,А.Д.Дементьев«Прощёноевоскресенье»идр.</w:t>
      </w:r>
    </w:p>
    <w:p w:rsidR="00A25B49" w:rsidRPr="00CE0E89" w:rsidRDefault="00A25B49" w:rsidP="00A25B49">
      <w:pPr>
        <w:ind w:firstLine="567"/>
        <w:jc w:val="both"/>
        <w:rPr>
          <w:color w:val="000000"/>
          <w:sz w:val="24"/>
          <w:szCs w:val="24"/>
        </w:rPr>
      </w:pPr>
      <w:r w:rsidRPr="00CE0E89">
        <w:rPr>
          <w:b/>
          <w:color w:val="000000"/>
          <w:w w:val="120"/>
          <w:sz w:val="24"/>
          <w:szCs w:val="24"/>
        </w:rPr>
        <w:t>А.П.Чехов.</w:t>
      </w:r>
      <w:r w:rsidRPr="00CE0E89">
        <w:rPr>
          <w:color w:val="000000"/>
          <w:w w:val="120"/>
          <w:sz w:val="24"/>
          <w:szCs w:val="24"/>
        </w:rPr>
        <w:t>«Блины».</w:t>
      </w:r>
    </w:p>
    <w:p w:rsidR="00A25B49" w:rsidRPr="00CE0E89" w:rsidRDefault="00A25B49" w:rsidP="00A25B49">
      <w:pPr>
        <w:ind w:firstLine="567"/>
        <w:jc w:val="both"/>
        <w:rPr>
          <w:color w:val="000000"/>
          <w:sz w:val="24"/>
          <w:szCs w:val="24"/>
        </w:rPr>
      </w:pPr>
      <w:r w:rsidRPr="00CE0E89">
        <w:rPr>
          <w:b/>
          <w:color w:val="000000"/>
          <w:w w:val="115"/>
          <w:sz w:val="24"/>
          <w:szCs w:val="24"/>
        </w:rPr>
        <w:t>Тэффи.</w:t>
      </w:r>
      <w:r w:rsidRPr="00CE0E89">
        <w:rPr>
          <w:color w:val="000000"/>
          <w:w w:val="115"/>
          <w:sz w:val="24"/>
          <w:szCs w:val="24"/>
        </w:rPr>
        <w:t>«Блины».</w:t>
      </w:r>
    </w:p>
    <w:p w:rsidR="00A25B49" w:rsidRPr="00CE0E89" w:rsidRDefault="00A25B49" w:rsidP="00A25B49">
      <w:pPr>
        <w:ind w:firstLine="567"/>
        <w:jc w:val="both"/>
        <w:rPr>
          <w:color w:val="000000"/>
          <w:sz w:val="24"/>
          <w:szCs w:val="24"/>
        </w:rPr>
      </w:pPr>
      <w:r w:rsidRPr="00CE0E89">
        <w:rPr>
          <w:color w:val="000000"/>
          <w:sz w:val="24"/>
          <w:szCs w:val="24"/>
        </w:rPr>
        <w:t>Тепло родного дома</w:t>
      </w:r>
    </w:p>
    <w:p w:rsidR="00A25B49" w:rsidRPr="00CE0E89" w:rsidRDefault="00A25B49" w:rsidP="00A25B49">
      <w:pPr>
        <w:ind w:firstLine="567"/>
        <w:jc w:val="both"/>
        <w:rPr>
          <w:i/>
          <w:color w:val="000000"/>
          <w:sz w:val="24"/>
          <w:szCs w:val="24"/>
        </w:rPr>
      </w:pPr>
      <w:r w:rsidRPr="00CE0E89">
        <w:rPr>
          <w:i/>
          <w:color w:val="000000"/>
          <w:w w:val="120"/>
          <w:sz w:val="24"/>
          <w:szCs w:val="24"/>
        </w:rPr>
        <w:t>Всюдуродимую Русьузнаю</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w w:val="115"/>
          <w:sz w:val="24"/>
          <w:szCs w:val="24"/>
        </w:rPr>
        <w:t>(неменееодного).Например:В.А.Рождественский«Русскаяприрода»идр.</w:t>
      </w:r>
    </w:p>
    <w:p w:rsidR="00A25B49" w:rsidRPr="00CE0E89" w:rsidRDefault="00A25B49" w:rsidP="00A25B49">
      <w:pPr>
        <w:ind w:firstLine="567"/>
        <w:jc w:val="both"/>
        <w:rPr>
          <w:color w:val="000000"/>
          <w:sz w:val="24"/>
          <w:szCs w:val="24"/>
        </w:rPr>
      </w:pPr>
      <w:r w:rsidRPr="00CE0E89">
        <w:rPr>
          <w:b/>
          <w:color w:val="000000"/>
          <w:w w:val="115"/>
          <w:sz w:val="24"/>
          <w:szCs w:val="24"/>
        </w:rPr>
        <w:t>К.Г.Паустовский.</w:t>
      </w:r>
      <w:r w:rsidRPr="00CE0E89">
        <w:rPr>
          <w:color w:val="000000"/>
          <w:w w:val="115"/>
          <w:sz w:val="24"/>
          <w:szCs w:val="24"/>
        </w:rPr>
        <w:t>«Заботливыйцветок».</w:t>
      </w:r>
    </w:p>
    <w:p w:rsidR="00A25B49" w:rsidRPr="00CE0E89" w:rsidRDefault="00A25B49" w:rsidP="00A25B49">
      <w:pPr>
        <w:ind w:firstLine="567"/>
        <w:jc w:val="both"/>
        <w:rPr>
          <w:color w:val="000000"/>
          <w:sz w:val="24"/>
          <w:szCs w:val="24"/>
        </w:rPr>
      </w:pPr>
      <w:r w:rsidRPr="00CE0E89">
        <w:rPr>
          <w:b/>
          <w:color w:val="000000"/>
          <w:w w:val="115"/>
          <w:sz w:val="24"/>
          <w:szCs w:val="24"/>
        </w:rPr>
        <w:t>Ю.В.Бондарев.</w:t>
      </w:r>
      <w:r w:rsidRPr="00CE0E89">
        <w:rPr>
          <w:color w:val="000000"/>
          <w:w w:val="115"/>
          <w:sz w:val="24"/>
          <w:szCs w:val="24"/>
        </w:rPr>
        <w:t>«Поздним вечером».</w:t>
      </w:r>
    </w:p>
    <w:p w:rsidR="00A25B49" w:rsidRPr="00CE0E89" w:rsidRDefault="00A25B49" w:rsidP="00A25B49">
      <w:pPr>
        <w:ind w:firstLine="567"/>
        <w:jc w:val="both"/>
        <w:rPr>
          <w:color w:val="000000"/>
          <w:sz w:val="24"/>
          <w:szCs w:val="24"/>
        </w:rPr>
      </w:pPr>
      <w:r w:rsidRPr="00CE0E89">
        <w:rPr>
          <w:color w:val="000000"/>
          <w:sz w:val="24"/>
          <w:szCs w:val="24"/>
        </w:rPr>
        <w:t>Раздел 3. Русский характер — русская душа</w:t>
      </w:r>
    </w:p>
    <w:p w:rsidR="00A25B49" w:rsidRPr="00CE0E89" w:rsidRDefault="00A25B49" w:rsidP="00A25B49">
      <w:pPr>
        <w:ind w:firstLine="567"/>
        <w:jc w:val="both"/>
        <w:rPr>
          <w:color w:val="000000"/>
          <w:sz w:val="24"/>
          <w:szCs w:val="24"/>
        </w:rPr>
      </w:pPr>
      <w:r w:rsidRPr="00CE0E89">
        <w:rPr>
          <w:color w:val="000000"/>
          <w:sz w:val="24"/>
          <w:szCs w:val="24"/>
        </w:rPr>
        <w:t>Не до ордена — была бы Родина</w:t>
      </w:r>
    </w:p>
    <w:p w:rsidR="00A25B49" w:rsidRPr="00CE0E89" w:rsidRDefault="00A25B49" w:rsidP="00A25B49">
      <w:pPr>
        <w:ind w:firstLine="567"/>
        <w:jc w:val="both"/>
        <w:rPr>
          <w:i/>
          <w:color w:val="000000"/>
          <w:sz w:val="24"/>
          <w:szCs w:val="24"/>
        </w:rPr>
      </w:pPr>
      <w:r w:rsidRPr="00CE0E89">
        <w:rPr>
          <w:i/>
          <w:color w:val="000000"/>
          <w:w w:val="115"/>
          <w:sz w:val="24"/>
          <w:szCs w:val="24"/>
        </w:rPr>
        <w:t>ОборонаСевастополя</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25B49" w:rsidRPr="00CE0E89" w:rsidRDefault="00A25B49" w:rsidP="00A25B49">
      <w:pPr>
        <w:ind w:firstLine="567"/>
        <w:jc w:val="both"/>
        <w:rPr>
          <w:color w:val="000000"/>
          <w:sz w:val="24"/>
          <w:szCs w:val="24"/>
        </w:rPr>
      </w:pPr>
      <w:r w:rsidRPr="00CE0E89">
        <w:rPr>
          <w:color w:val="000000"/>
          <w:sz w:val="24"/>
          <w:szCs w:val="24"/>
        </w:rPr>
        <w:t>Загадки русской души</w:t>
      </w:r>
    </w:p>
    <w:p w:rsidR="00A25B49" w:rsidRPr="00CE0E89" w:rsidRDefault="00A25B49" w:rsidP="00A25B49">
      <w:pPr>
        <w:ind w:firstLine="567"/>
        <w:jc w:val="both"/>
        <w:rPr>
          <w:i/>
          <w:color w:val="000000"/>
          <w:sz w:val="24"/>
          <w:szCs w:val="24"/>
        </w:rPr>
      </w:pPr>
      <w:r w:rsidRPr="00CE0E89">
        <w:rPr>
          <w:i/>
          <w:color w:val="000000"/>
          <w:w w:val="120"/>
          <w:sz w:val="24"/>
          <w:szCs w:val="24"/>
        </w:rPr>
        <w:t>Чудесанужноделатьсвоимируками</w:t>
      </w:r>
    </w:p>
    <w:p w:rsidR="00A25B49" w:rsidRPr="00CE0E89" w:rsidRDefault="00A25B49" w:rsidP="00A25B49">
      <w:pPr>
        <w:ind w:firstLine="567"/>
        <w:jc w:val="both"/>
        <w:rPr>
          <w:i/>
          <w:color w:val="000000"/>
          <w:sz w:val="24"/>
          <w:szCs w:val="24"/>
        </w:rPr>
      </w:pPr>
      <w:r w:rsidRPr="00CE0E89">
        <w:rPr>
          <w:b/>
          <w:color w:val="000000"/>
          <w:w w:val="115"/>
          <w:sz w:val="24"/>
          <w:szCs w:val="24"/>
        </w:rPr>
        <w:t>Стихотворения</w:t>
      </w:r>
      <w:r w:rsidRPr="00CE0E89">
        <w:rPr>
          <w:color w:val="000000"/>
          <w:sz w:val="24"/>
          <w:szCs w:val="24"/>
        </w:rPr>
        <w:t>(не менее одного). Например: Ф. И. Тютчев «Чему бы жизнь нас ни учила…» и др. Н. С. Лесков. «Неразменный рубль». В. П. Астафьев. «Бабушка с малиной».</w:t>
      </w:r>
    </w:p>
    <w:p w:rsidR="00A25B49" w:rsidRPr="00CE0E89" w:rsidRDefault="00A25B49" w:rsidP="00A25B49">
      <w:pPr>
        <w:ind w:firstLine="567"/>
        <w:jc w:val="both"/>
        <w:rPr>
          <w:i/>
          <w:color w:val="000000"/>
          <w:sz w:val="24"/>
          <w:szCs w:val="24"/>
        </w:rPr>
      </w:pPr>
      <w:r w:rsidRPr="00CE0E89">
        <w:rPr>
          <w:color w:val="000000"/>
          <w:sz w:val="24"/>
          <w:szCs w:val="24"/>
        </w:rPr>
        <w:t>О ваших ровесниках</w:t>
      </w:r>
    </w:p>
    <w:p w:rsidR="00A25B49" w:rsidRPr="00CE0E89" w:rsidRDefault="00A25B49" w:rsidP="00A25B49">
      <w:pPr>
        <w:ind w:firstLine="567"/>
        <w:jc w:val="both"/>
        <w:rPr>
          <w:i/>
          <w:color w:val="000000"/>
          <w:sz w:val="24"/>
          <w:szCs w:val="24"/>
        </w:rPr>
      </w:pPr>
      <w:r w:rsidRPr="00CE0E89">
        <w:rPr>
          <w:i/>
          <w:color w:val="000000"/>
          <w:w w:val="120"/>
          <w:sz w:val="24"/>
          <w:szCs w:val="24"/>
        </w:rPr>
        <w:t>Реальностьимечты</w:t>
      </w:r>
    </w:p>
    <w:p w:rsidR="00A25B49" w:rsidRPr="00CE0E89" w:rsidRDefault="00A25B49" w:rsidP="00A25B49">
      <w:pPr>
        <w:ind w:firstLine="567"/>
        <w:jc w:val="both"/>
        <w:rPr>
          <w:color w:val="000000"/>
          <w:sz w:val="24"/>
          <w:szCs w:val="24"/>
        </w:rPr>
      </w:pPr>
      <w:r w:rsidRPr="00CE0E89">
        <w:rPr>
          <w:b/>
          <w:color w:val="000000"/>
          <w:w w:val="115"/>
          <w:sz w:val="24"/>
          <w:szCs w:val="24"/>
        </w:rPr>
        <w:t>Р.П.Погодин.</w:t>
      </w:r>
      <w:r w:rsidRPr="00CE0E89">
        <w:rPr>
          <w:color w:val="000000"/>
          <w:w w:val="115"/>
          <w:sz w:val="24"/>
          <w:szCs w:val="24"/>
        </w:rPr>
        <w:t>«Кирпичные острова»(рассказы«Какя сним</w:t>
      </w:r>
      <w:r w:rsidRPr="00CE0E89">
        <w:rPr>
          <w:color w:val="000000"/>
          <w:w w:val="120"/>
          <w:sz w:val="24"/>
          <w:szCs w:val="24"/>
        </w:rPr>
        <w:t>познакомился»,«Кирпичныеострова»).</w:t>
      </w:r>
    </w:p>
    <w:p w:rsidR="00A25B49" w:rsidRPr="00CE0E89" w:rsidRDefault="00A25B49" w:rsidP="00A25B49">
      <w:pPr>
        <w:ind w:firstLine="567"/>
        <w:jc w:val="both"/>
        <w:rPr>
          <w:color w:val="000000"/>
          <w:sz w:val="24"/>
          <w:szCs w:val="24"/>
        </w:rPr>
      </w:pPr>
      <w:r w:rsidRPr="00CE0E89">
        <w:rPr>
          <w:b/>
          <w:color w:val="000000"/>
          <w:w w:val="115"/>
          <w:sz w:val="24"/>
          <w:szCs w:val="24"/>
        </w:rPr>
        <w:t>Е.С.Велтистов.</w:t>
      </w:r>
      <w:r w:rsidRPr="00CE0E89">
        <w:rPr>
          <w:color w:val="000000"/>
          <w:w w:val="115"/>
          <w:sz w:val="24"/>
          <w:szCs w:val="24"/>
        </w:rPr>
        <w:t>«Миллиониодинденьканикул»(одинфрагментповыбору).</w:t>
      </w:r>
    </w:p>
    <w:p w:rsidR="00A25B49" w:rsidRPr="00CE0E89" w:rsidRDefault="00A25B49" w:rsidP="00A25B49">
      <w:pPr>
        <w:ind w:firstLine="567"/>
        <w:jc w:val="both"/>
        <w:rPr>
          <w:color w:val="000000"/>
          <w:sz w:val="24"/>
          <w:szCs w:val="24"/>
        </w:rPr>
      </w:pPr>
      <w:r w:rsidRPr="00CE0E89">
        <w:rPr>
          <w:color w:val="000000"/>
          <w:sz w:val="24"/>
          <w:szCs w:val="24"/>
        </w:rPr>
        <w:t>Лишь слову жизнь дана</w:t>
      </w:r>
    </w:p>
    <w:p w:rsidR="00A25B49" w:rsidRPr="00CE0E89" w:rsidRDefault="00A25B49" w:rsidP="00A25B49">
      <w:pPr>
        <w:ind w:firstLine="567"/>
        <w:jc w:val="both"/>
        <w:rPr>
          <w:i/>
          <w:color w:val="000000"/>
          <w:sz w:val="24"/>
          <w:szCs w:val="24"/>
        </w:rPr>
      </w:pPr>
      <w:r w:rsidRPr="00CE0E89">
        <w:rPr>
          <w:i/>
          <w:color w:val="000000"/>
          <w:w w:val="120"/>
          <w:sz w:val="24"/>
          <w:szCs w:val="24"/>
        </w:rPr>
        <w:t>Нарусскомдышимязыке</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w w:val="115"/>
          <w:sz w:val="24"/>
          <w:szCs w:val="24"/>
        </w:rPr>
        <w:t xml:space="preserve">(неменеедвух).Например:К.Д.Бальмонт </w:t>
      </w:r>
      <w:r w:rsidRPr="00CE0E89">
        <w:rPr>
          <w:color w:val="000000"/>
          <w:w w:val="120"/>
          <w:sz w:val="24"/>
          <w:szCs w:val="24"/>
        </w:rPr>
        <w:t>«Русскийязык»,Ю.П.Мориц«Языкобид—языкнерусский…»идр.</w:t>
      </w:r>
    </w:p>
    <w:p w:rsidR="00A25B49" w:rsidRPr="00CE0E89" w:rsidRDefault="00A25B49" w:rsidP="00A25B49">
      <w:pPr>
        <w:rPr>
          <w:color w:val="000000"/>
          <w:sz w:val="24"/>
          <w:szCs w:val="24"/>
        </w:rPr>
      </w:pPr>
    </w:p>
    <w:p w:rsidR="00A25B49" w:rsidRPr="00CE0E89" w:rsidRDefault="00A25B49" w:rsidP="00A25B49">
      <w:pPr>
        <w:spacing w:before="83"/>
        <w:ind w:left="117"/>
        <w:jc w:val="center"/>
        <w:outlineLvl w:val="1"/>
        <w:rPr>
          <w:rFonts w:eastAsia="Trebuchet MS"/>
          <w:b/>
          <w:color w:val="000000"/>
          <w:sz w:val="24"/>
          <w:szCs w:val="24"/>
        </w:rPr>
      </w:pPr>
      <w:bookmarkStart w:id="36" w:name="_Toc106462905"/>
      <w:r w:rsidRPr="00CE0E89">
        <w:rPr>
          <w:rFonts w:eastAsia="Trebuchet MS"/>
          <w:b/>
          <w:color w:val="000000"/>
          <w:sz w:val="24"/>
          <w:szCs w:val="24"/>
        </w:rPr>
        <w:t>7 КЛАСС</w:t>
      </w:r>
      <w:bookmarkEnd w:id="36"/>
    </w:p>
    <w:p w:rsidR="00A25B49" w:rsidRPr="00CE0E89" w:rsidRDefault="00A25B49" w:rsidP="00A25B49">
      <w:pPr>
        <w:ind w:firstLine="567"/>
        <w:jc w:val="both"/>
        <w:rPr>
          <w:color w:val="000000"/>
          <w:sz w:val="24"/>
          <w:szCs w:val="24"/>
        </w:rPr>
      </w:pPr>
      <w:r w:rsidRPr="00CE0E89">
        <w:rPr>
          <w:color w:val="000000"/>
          <w:sz w:val="24"/>
          <w:szCs w:val="24"/>
        </w:rPr>
        <w:t>Раздел 1. Россия — Родина моя</w:t>
      </w:r>
    </w:p>
    <w:p w:rsidR="00A25B49" w:rsidRPr="00CE0E89" w:rsidRDefault="00A25B49" w:rsidP="00A25B49">
      <w:pPr>
        <w:ind w:firstLine="567"/>
        <w:jc w:val="both"/>
        <w:rPr>
          <w:color w:val="000000"/>
          <w:sz w:val="24"/>
          <w:szCs w:val="24"/>
        </w:rPr>
      </w:pPr>
      <w:r w:rsidRPr="00CE0E89">
        <w:rPr>
          <w:color w:val="000000"/>
          <w:sz w:val="24"/>
          <w:szCs w:val="24"/>
        </w:rPr>
        <w:t>Преданья старины глубокой</w:t>
      </w:r>
    </w:p>
    <w:p w:rsidR="00A25B49" w:rsidRPr="00CE0E89" w:rsidRDefault="00A25B49" w:rsidP="00A25B49">
      <w:pPr>
        <w:ind w:firstLine="567"/>
        <w:jc w:val="both"/>
        <w:rPr>
          <w:i/>
          <w:color w:val="000000"/>
          <w:sz w:val="24"/>
          <w:szCs w:val="24"/>
        </w:rPr>
      </w:pPr>
      <w:r w:rsidRPr="00CE0E89">
        <w:rPr>
          <w:i/>
          <w:color w:val="000000"/>
          <w:w w:val="120"/>
          <w:sz w:val="24"/>
          <w:szCs w:val="24"/>
        </w:rPr>
        <w:t>Русскиенародныепесни</w:t>
      </w:r>
    </w:p>
    <w:p w:rsidR="00A25B49" w:rsidRPr="00CE0E89" w:rsidRDefault="00A25B49" w:rsidP="00A25B49">
      <w:pPr>
        <w:ind w:firstLine="567"/>
        <w:jc w:val="both"/>
        <w:rPr>
          <w:color w:val="000000"/>
          <w:sz w:val="24"/>
          <w:szCs w:val="24"/>
        </w:rPr>
      </w:pPr>
      <w:r w:rsidRPr="00CE0E89">
        <w:rPr>
          <w:color w:val="000000"/>
          <w:w w:val="115"/>
          <w:sz w:val="24"/>
          <w:szCs w:val="24"/>
        </w:rPr>
        <w:t>Исторические и лирические песни (не менее двух). Например: «На заре то было, братцы, на утренней…», «Ах вы, ветры,ветрыбуйные…»идр.</w:t>
      </w:r>
    </w:p>
    <w:p w:rsidR="00A25B49" w:rsidRPr="00CE0E89" w:rsidRDefault="00A25B49" w:rsidP="00A25B49">
      <w:pPr>
        <w:ind w:firstLine="567"/>
        <w:jc w:val="both"/>
        <w:rPr>
          <w:i/>
          <w:color w:val="000000"/>
          <w:sz w:val="24"/>
          <w:szCs w:val="24"/>
        </w:rPr>
      </w:pPr>
      <w:r w:rsidRPr="00CE0E89">
        <w:rPr>
          <w:i/>
          <w:color w:val="000000"/>
          <w:w w:val="120"/>
          <w:sz w:val="24"/>
          <w:szCs w:val="24"/>
        </w:rPr>
        <w:t>Фольклорныесюжетыимотивыврусскойлитературе</w:t>
      </w:r>
    </w:p>
    <w:p w:rsidR="00A25B49" w:rsidRPr="00CE0E89" w:rsidRDefault="00A25B49" w:rsidP="00A25B49">
      <w:pPr>
        <w:ind w:firstLine="567"/>
        <w:jc w:val="both"/>
        <w:rPr>
          <w:color w:val="000000"/>
          <w:sz w:val="24"/>
          <w:szCs w:val="24"/>
        </w:rPr>
      </w:pPr>
      <w:r w:rsidRPr="00CE0E89">
        <w:rPr>
          <w:b/>
          <w:color w:val="000000"/>
          <w:w w:val="115"/>
          <w:sz w:val="24"/>
          <w:szCs w:val="24"/>
        </w:rPr>
        <w:t>А.С.Пушкин.</w:t>
      </w:r>
      <w:r w:rsidRPr="00CE0E89">
        <w:rPr>
          <w:color w:val="000000"/>
          <w:w w:val="115"/>
          <w:sz w:val="24"/>
          <w:szCs w:val="24"/>
        </w:rPr>
        <w:t>«ПесниоСтенькеРазине»(песня1).</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И. З. Суриков «Я ли в поле да не травушка была…», А. К. Толстой «Моя душа летит приветом…» и др.</w:t>
      </w:r>
    </w:p>
    <w:p w:rsidR="00A25B49" w:rsidRPr="00CE0E89" w:rsidRDefault="00A25B49" w:rsidP="00A25B49">
      <w:pPr>
        <w:ind w:firstLine="567"/>
        <w:jc w:val="both"/>
        <w:rPr>
          <w:color w:val="000000"/>
          <w:sz w:val="24"/>
          <w:szCs w:val="24"/>
        </w:rPr>
      </w:pPr>
      <w:r w:rsidRPr="00CE0E89">
        <w:rPr>
          <w:color w:val="000000"/>
          <w:sz w:val="24"/>
          <w:szCs w:val="24"/>
        </w:rPr>
        <w:t>Города земли русской</w:t>
      </w:r>
    </w:p>
    <w:p w:rsidR="00A25B49" w:rsidRPr="00CE0E89" w:rsidRDefault="00A25B49" w:rsidP="00A25B49">
      <w:pPr>
        <w:ind w:firstLine="567"/>
        <w:jc w:val="both"/>
        <w:rPr>
          <w:i/>
          <w:color w:val="000000"/>
          <w:sz w:val="24"/>
          <w:szCs w:val="24"/>
        </w:rPr>
      </w:pPr>
      <w:r w:rsidRPr="00CE0E89">
        <w:rPr>
          <w:i/>
          <w:color w:val="000000"/>
          <w:w w:val="120"/>
          <w:sz w:val="24"/>
          <w:szCs w:val="24"/>
        </w:rPr>
        <w:t>Сибирскийкрай</w:t>
      </w:r>
    </w:p>
    <w:p w:rsidR="00A25B49" w:rsidRPr="00CE0E89" w:rsidRDefault="00A25B49" w:rsidP="00A25B49">
      <w:pPr>
        <w:ind w:firstLine="567"/>
        <w:jc w:val="both"/>
        <w:rPr>
          <w:color w:val="000000"/>
          <w:sz w:val="24"/>
          <w:szCs w:val="24"/>
        </w:rPr>
      </w:pPr>
      <w:r w:rsidRPr="00CE0E89">
        <w:rPr>
          <w:b/>
          <w:color w:val="000000"/>
          <w:w w:val="115"/>
          <w:sz w:val="24"/>
          <w:szCs w:val="24"/>
        </w:rPr>
        <w:t>В.Г.Распутин.</w:t>
      </w:r>
      <w:r w:rsidRPr="00CE0E89">
        <w:rPr>
          <w:color w:val="000000"/>
          <w:w w:val="115"/>
          <w:sz w:val="24"/>
          <w:szCs w:val="24"/>
        </w:rPr>
        <w:t>«Сибирь,Сибирь…»(однаглаваповыбору,например«Тобольск»).</w:t>
      </w:r>
    </w:p>
    <w:p w:rsidR="00A25B49" w:rsidRPr="00CE0E89" w:rsidRDefault="00A25B49" w:rsidP="00A25B49">
      <w:pPr>
        <w:ind w:firstLine="567"/>
        <w:jc w:val="both"/>
        <w:rPr>
          <w:color w:val="000000"/>
          <w:sz w:val="24"/>
          <w:szCs w:val="24"/>
        </w:rPr>
      </w:pPr>
      <w:r w:rsidRPr="00CE0E89">
        <w:rPr>
          <w:b/>
          <w:color w:val="000000"/>
          <w:w w:val="115"/>
          <w:sz w:val="24"/>
          <w:szCs w:val="24"/>
        </w:rPr>
        <w:t>А.И.Солженицын.</w:t>
      </w:r>
      <w:r w:rsidRPr="00CE0E89">
        <w:rPr>
          <w:color w:val="000000"/>
          <w:w w:val="115"/>
          <w:sz w:val="24"/>
          <w:szCs w:val="24"/>
        </w:rPr>
        <w:t>«Колокол Углича».</w:t>
      </w:r>
    </w:p>
    <w:p w:rsidR="00A25B49" w:rsidRPr="00CE0E89" w:rsidRDefault="00A25B49" w:rsidP="00A25B49">
      <w:pPr>
        <w:ind w:firstLine="567"/>
        <w:jc w:val="both"/>
        <w:rPr>
          <w:color w:val="000000"/>
          <w:sz w:val="24"/>
          <w:szCs w:val="24"/>
        </w:rPr>
      </w:pPr>
      <w:r w:rsidRPr="00CE0E89">
        <w:rPr>
          <w:color w:val="000000"/>
          <w:sz w:val="24"/>
          <w:szCs w:val="24"/>
        </w:rPr>
        <w:t>Родные просторы</w:t>
      </w:r>
    </w:p>
    <w:p w:rsidR="00A25B49" w:rsidRPr="00CE0E89" w:rsidRDefault="00A25B49" w:rsidP="00A25B49">
      <w:pPr>
        <w:ind w:firstLine="567"/>
        <w:jc w:val="both"/>
        <w:rPr>
          <w:i/>
          <w:color w:val="000000"/>
          <w:sz w:val="24"/>
          <w:szCs w:val="24"/>
        </w:rPr>
      </w:pPr>
      <w:r w:rsidRPr="00CE0E89">
        <w:rPr>
          <w:i/>
          <w:color w:val="000000"/>
          <w:w w:val="120"/>
          <w:sz w:val="24"/>
          <w:szCs w:val="24"/>
        </w:rPr>
        <w:t>Русскоеполе</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w w:val="115"/>
          <w:sz w:val="24"/>
          <w:szCs w:val="24"/>
        </w:rPr>
        <w:t xml:space="preserve">(неменеедвух).Например:И.С.Никитин </w:t>
      </w:r>
      <w:r w:rsidRPr="00CE0E89">
        <w:rPr>
          <w:color w:val="000000"/>
          <w:w w:val="120"/>
          <w:sz w:val="24"/>
          <w:szCs w:val="24"/>
        </w:rPr>
        <w:t>«Поле»,И.А.Гофф«Русскоеполе»идр.</w:t>
      </w:r>
    </w:p>
    <w:p w:rsidR="00A25B49" w:rsidRPr="00CE0E89" w:rsidRDefault="00A25B49" w:rsidP="00A25B49">
      <w:pPr>
        <w:ind w:firstLine="567"/>
        <w:jc w:val="both"/>
        <w:rPr>
          <w:color w:val="000000"/>
          <w:sz w:val="24"/>
          <w:szCs w:val="24"/>
        </w:rPr>
      </w:pPr>
      <w:r w:rsidRPr="00CE0E89">
        <w:rPr>
          <w:b/>
          <w:color w:val="000000"/>
          <w:w w:val="110"/>
          <w:sz w:val="24"/>
          <w:szCs w:val="24"/>
        </w:rPr>
        <w:t>Д.В.Григорович.</w:t>
      </w:r>
      <w:r w:rsidRPr="00CE0E89">
        <w:rPr>
          <w:color w:val="000000"/>
          <w:w w:val="110"/>
          <w:sz w:val="24"/>
          <w:szCs w:val="24"/>
        </w:rPr>
        <w:t>«Пахарь»(неменееоднойглавыповыбору).</w:t>
      </w:r>
    </w:p>
    <w:p w:rsidR="00A25B49" w:rsidRPr="00CE0E89" w:rsidRDefault="00A25B49" w:rsidP="00A25B49">
      <w:pPr>
        <w:ind w:firstLine="567"/>
        <w:jc w:val="both"/>
        <w:rPr>
          <w:color w:val="000000"/>
          <w:sz w:val="24"/>
          <w:szCs w:val="24"/>
        </w:rPr>
      </w:pPr>
      <w:r w:rsidRPr="00CE0E89">
        <w:rPr>
          <w:color w:val="000000"/>
          <w:sz w:val="24"/>
          <w:szCs w:val="24"/>
        </w:rPr>
        <w:t>Раздел 2. Русские традиции</w:t>
      </w:r>
    </w:p>
    <w:p w:rsidR="00A25B49" w:rsidRPr="00CE0E89" w:rsidRDefault="00A25B49" w:rsidP="00A25B49">
      <w:pPr>
        <w:ind w:firstLine="567"/>
        <w:jc w:val="both"/>
        <w:rPr>
          <w:color w:val="000000"/>
          <w:sz w:val="24"/>
          <w:szCs w:val="24"/>
        </w:rPr>
      </w:pPr>
      <w:r w:rsidRPr="00CE0E89">
        <w:rPr>
          <w:color w:val="000000"/>
          <w:sz w:val="24"/>
          <w:szCs w:val="24"/>
        </w:rPr>
        <w:t>Праздники русского мира</w:t>
      </w:r>
    </w:p>
    <w:p w:rsidR="00A25B49" w:rsidRPr="00CE0E89" w:rsidRDefault="00A25B49" w:rsidP="00A25B49">
      <w:pPr>
        <w:ind w:firstLine="567"/>
        <w:jc w:val="both"/>
        <w:rPr>
          <w:i/>
          <w:color w:val="000000"/>
          <w:sz w:val="24"/>
          <w:szCs w:val="24"/>
        </w:rPr>
      </w:pPr>
      <w:r w:rsidRPr="00CE0E89">
        <w:rPr>
          <w:i/>
          <w:color w:val="000000"/>
          <w:w w:val="125"/>
          <w:sz w:val="24"/>
          <w:szCs w:val="24"/>
        </w:rPr>
        <w:t>Пасха</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rsidR="00A25B49" w:rsidRPr="00CE0E89" w:rsidRDefault="00A25B49" w:rsidP="00A25B49">
      <w:pPr>
        <w:ind w:firstLine="567"/>
        <w:jc w:val="both"/>
        <w:rPr>
          <w:color w:val="000000"/>
          <w:sz w:val="24"/>
          <w:szCs w:val="24"/>
        </w:rPr>
      </w:pPr>
      <w:r w:rsidRPr="00CE0E89">
        <w:rPr>
          <w:b/>
          <w:color w:val="000000"/>
          <w:w w:val="120"/>
          <w:sz w:val="24"/>
          <w:szCs w:val="24"/>
        </w:rPr>
        <w:t>А.П.Чехов.</w:t>
      </w:r>
      <w:r w:rsidRPr="00CE0E89">
        <w:rPr>
          <w:color w:val="000000"/>
          <w:w w:val="120"/>
          <w:sz w:val="24"/>
          <w:szCs w:val="24"/>
        </w:rPr>
        <w:t>«Казак».</w:t>
      </w:r>
    </w:p>
    <w:p w:rsidR="00A25B49" w:rsidRPr="00CE0E89" w:rsidRDefault="00A25B49" w:rsidP="00A25B49">
      <w:pPr>
        <w:ind w:firstLine="567"/>
        <w:jc w:val="both"/>
        <w:rPr>
          <w:color w:val="000000"/>
          <w:sz w:val="24"/>
          <w:szCs w:val="24"/>
        </w:rPr>
      </w:pPr>
      <w:r w:rsidRPr="00CE0E89">
        <w:rPr>
          <w:color w:val="000000"/>
          <w:sz w:val="24"/>
          <w:szCs w:val="24"/>
        </w:rPr>
        <w:t>Тепло родного дома</w:t>
      </w:r>
    </w:p>
    <w:p w:rsidR="00A25B49" w:rsidRPr="00CE0E89" w:rsidRDefault="00A25B49" w:rsidP="00A25B49">
      <w:pPr>
        <w:ind w:firstLine="567"/>
        <w:jc w:val="both"/>
        <w:rPr>
          <w:i/>
          <w:color w:val="000000"/>
          <w:sz w:val="24"/>
          <w:szCs w:val="24"/>
        </w:rPr>
      </w:pPr>
      <w:r w:rsidRPr="00CE0E89">
        <w:rPr>
          <w:i/>
          <w:color w:val="000000"/>
          <w:w w:val="120"/>
          <w:sz w:val="24"/>
          <w:szCs w:val="24"/>
        </w:rPr>
        <w:t>Русскиемастера</w:t>
      </w:r>
    </w:p>
    <w:p w:rsidR="00A25B49" w:rsidRPr="00CE0E89" w:rsidRDefault="00A25B49" w:rsidP="00A25B49">
      <w:pPr>
        <w:ind w:firstLine="567"/>
        <w:jc w:val="both"/>
        <w:rPr>
          <w:color w:val="000000"/>
          <w:sz w:val="24"/>
          <w:szCs w:val="24"/>
        </w:rPr>
      </w:pPr>
      <w:r w:rsidRPr="00CE0E89">
        <w:rPr>
          <w:b/>
          <w:color w:val="000000"/>
          <w:w w:val="115"/>
          <w:sz w:val="24"/>
          <w:szCs w:val="24"/>
        </w:rPr>
        <w:t>В.А.Солоухин.</w:t>
      </w:r>
      <w:r w:rsidRPr="00CE0E89">
        <w:rPr>
          <w:color w:val="000000"/>
          <w:w w:val="115"/>
          <w:sz w:val="24"/>
          <w:szCs w:val="24"/>
        </w:rPr>
        <w:t>«Камешкиналадони»(неменеедвухминиатюрповыбору).</w:t>
      </w:r>
    </w:p>
    <w:p w:rsidR="00A25B49" w:rsidRPr="00CE0E89" w:rsidRDefault="00A25B49" w:rsidP="00A25B49">
      <w:pPr>
        <w:ind w:firstLine="567"/>
        <w:jc w:val="both"/>
        <w:rPr>
          <w:color w:val="000000"/>
          <w:sz w:val="24"/>
          <w:szCs w:val="24"/>
        </w:rPr>
      </w:pPr>
      <w:r w:rsidRPr="00CE0E89">
        <w:rPr>
          <w:b/>
          <w:color w:val="000000"/>
          <w:w w:val="115"/>
          <w:sz w:val="24"/>
          <w:szCs w:val="24"/>
        </w:rPr>
        <w:t>Ф.А.Абрамов.</w:t>
      </w:r>
      <w:r w:rsidRPr="00CE0E89">
        <w:rPr>
          <w:color w:val="000000"/>
          <w:w w:val="115"/>
          <w:sz w:val="24"/>
          <w:szCs w:val="24"/>
        </w:rPr>
        <w:t>«Дом»(одинфрагментповыбору).</w:t>
      </w:r>
    </w:p>
    <w:p w:rsidR="00A25B49" w:rsidRPr="00CE0E89" w:rsidRDefault="00A25B49" w:rsidP="00A25B49">
      <w:pPr>
        <w:ind w:firstLine="567"/>
        <w:jc w:val="both"/>
        <w:rPr>
          <w:color w:val="000000"/>
          <w:w w:val="115"/>
          <w:sz w:val="24"/>
          <w:szCs w:val="24"/>
        </w:rPr>
      </w:pPr>
      <w:r w:rsidRPr="00CE0E89">
        <w:rPr>
          <w:b/>
          <w:color w:val="000000"/>
          <w:w w:val="115"/>
          <w:sz w:val="24"/>
          <w:szCs w:val="24"/>
        </w:rPr>
        <w:t>Стихотворения</w:t>
      </w:r>
      <w:r w:rsidRPr="00CE0E89">
        <w:rPr>
          <w:color w:val="000000"/>
          <w:w w:val="115"/>
          <w:sz w:val="24"/>
          <w:szCs w:val="24"/>
        </w:rPr>
        <w:t>(неменееодного).Например:Р.И.Рождественский«Омастерах»идр.</w:t>
      </w:r>
    </w:p>
    <w:p w:rsidR="00A25B49" w:rsidRPr="00CE0E89" w:rsidRDefault="00A25B49" w:rsidP="00A25B49">
      <w:pPr>
        <w:ind w:firstLine="567"/>
        <w:jc w:val="both"/>
        <w:rPr>
          <w:color w:val="000000"/>
          <w:sz w:val="24"/>
          <w:szCs w:val="24"/>
        </w:rPr>
      </w:pPr>
      <w:r w:rsidRPr="00CE0E89">
        <w:rPr>
          <w:color w:val="000000"/>
          <w:sz w:val="24"/>
          <w:szCs w:val="24"/>
        </w:rPr>
        <w:t>Раздел 3. Русский характер — русская душа</w:t>
      </w:r>
    </w:p>
    <w:p w:rsidR="00A25B49" w:rsidRPr="00CE0E89" w:rsidRDefault="00A25B49" w:rsidP="00A25B49">
      <w:pPr>
        <w:ind w:firstLine="567"/>
        <w:jc w:val="both"/>
        <w:rPr>
          <w:color w:val="000000"/>
          <w:sz w:val="24"/>
          <w:szCs w:val="24"/>
        </w:rPr>
      </w:pPr>
      <w:r w:rsidRPr="00CE0E89">
        <w:rPr>
          <w:color w:val="000000"/>
          <w:sz w:val="24"/>
          <w:szCs w:val="24"/>
        </w:rPr>
        <w:t>Не до ордена — была бы Родина</w:t>
      </w:r>
    </w:p>
    <w:p w:rsidR="00A25B49" w:rsidRPr="00CE0E89" w:rsidRDefault="00A25B49" w:rsidP="00A25B49">
      <w:pPr>
        <w:ind w:firstLine="567"/>
        <w:jc w:val="both"/>
        <w:rPr>
          <w:i/>
          <w:color w:val="000000"/>
          <w:sz w:val="24"/>
          <w:szCs w:val="24"/>
        </w:rPr>
      </w:pPr>
      <w:r w:rsidRPr="00CE0E89">
        <w:rPr>
          <w:i/>
          <w:color w:val="000000"/>
          <w:w w:val="120"/>
          <w:sz w:val="24"/>
          <w:szCs w:val="24"/>
        </w:rPr>
        <w:t>НаПервоймировойвойне</w:t>
      </w:r>
    </w:p>
    <w:p w:rsidR="00A25B49" w:rsidRPr="00CE0E89" w:rsidRDefault="00A25B49" w:rsidP="00A25B49">
      <w:pPr>
        <w:ind w:firstLine="567"/>
        <w:jc w:val="both"/>
        <w:rPr>
          <w:color w:val="000000"/>
          <w:sz w:val="24"/>
          <w:szCs w:val="24"/>
        </w:rPr>
      </w:pPr>
      <w:r w:rsidRPr="00CE0E89">
        <w:rPr>
          <w:b/>
          <w:color w:val="000000"/>
          <w:w w:val="110"/>
          <w:sz w:val="24"/>
          <w:szCs w:val="24"/>
        </w:rPr>
        <w:t>Стихотворения</w:t>
      </w:r>
      <w:r w:rsidRPr="00CE0E89">
        <w:rPr>
          <w:color w:val="000000"/>
          <w:sz w:val="24"/>
          <w:szCs w:val="24"/>
        </w:rPr>
        <w:t>(не менее двух). Например: С. М. Городецкий «Воздушный витязь», Н. С. Гумилёв «Наступление», «Война» и др.</w:t>
      </w:r>
    </w:p>
    <w:p w:rsidR="00A25B49" w:rsidRPr="00CE0E89" w:rsidRDefault="00A25B49" w:rsidP="00A25B49">
      <w:pPr>
        <w:ind w:firstLine="567"/>
        <w:jc w:val="both"/>
        <w:rPr>
          <w:color w:val="000000"/>
          <w:sz w:val="24"/>
          <w:szCs w:val="24"/>
        </w:rPr>
      </w:pPr>
      <w:r w:rsidRPr="00CE0E89">
        <w:rPr>
          <w:b/>
          <w:color w:val="000000"/>
          <w:w w:val="115"/>
          <w:sz w:val="24"/>
          <w:szCs w:val="24"/>
        </w:rPr>
        <w:t>М.М.Пришвин.</w:t>
      </w:r>
      <w:r w:rsidRPr="00CE0E89">
        <w:rPr>
          <w:color w:val="000000"/>
          <w:w w:val="115"/>
          <w:sz w:val="24"/>
          <w:szCs w:val="24"/>
        </w:rPr>
        <w:t>«Голубаястрекоза».</w:t>
      </w:r>
    </w:p>
    <w:p w:rsidR="00A25B49" w:rsidRPr="00CE0E89" w:rsidRDefault="00A25B49" w:rsidP="00A25B49">
      <w:pPr>
        <w:ind w:firstLine="567"/>
        <w:jc w:val="both"/>
        <w:rPr>
          <w:color w:val="000000"/>
          <w:sz w:val="24"/>
          <w:szCs w:val="24"/>
        </w:rPr>
      </w:pPr>
      <w:r w:rsidRPr="00CE0E89">
        <w:rPr>
          <w:color w:val="000000"/>
          <w:sz w:val="24"/>
          <w:szCs w:val="24"/>
        </w:rPr>
        <w:t>Загадки русской души</w:t>
      </w:r>
    </w:p>
    <w:p w:rsidR="00A25B49" w:rsidRPr="00CE0E89" w:rsidRDefault="00A25B49" w:rsidP="00A25B49">
      <w:pPr>
        <w:ind w:firstLine="567"/>
        <w:jc w:val="both"/>
        <w:rPr>
          <w:i/>
          <w:color w:val="000000"/>
          <w:sz w:val="24"/>
          <w:szCs w:val="24"/>
        </w:rPr>
      </w:pPr>
      <w:r w:rsidRPr="00CE0E89">
        <w:rPr>
          <w:i/>
          <w:color w:val="000000"/>
          <w:spacing w:val="-1"/>
          <w:w w:val="120"/>
          <w:sz w:val="24"/>
          <w:szCs w:val="24"/>
        </w:rPr>
        <w:t>Долюшка</w:t>
      </w:r>
      <w:r w:rsidRPr="00CE0E89">
        <w:rPr>
          <w:i/>
          <w:color w:val="000000"/>
          <w:w w:val="120"/>
          <w:sz w:val="24"/>
          <w:szCs w:val="24"/>
        </w:rPr>
        <w:t>женская</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A25B49" w:rsidRPr="00CE0E89" w:rsidRDefault="00A25B49" w:rsidP="00A25B49">
      <w:pPr>
        <w:ind w:firstLine="567"/>
        <w:jc w:val="both"/>
        <w:rPr>
          <w:color w:val="000000"/>
          <w:sz w:val="24"/>
          <w:szCs w:val="24"/>
        </w:rPr>
      </w:pPr>
      <w:r w:rsidRPr="00CE0E89">
        <w:rPr>
          <w:b/>
          <w:color w:val="000000"/>
          <w:w w:val="120"/>
          <w:sz w:val="24"/>
          <w:szCs w:val="24"/>
        </w:rPr>
        <w:t>Ф.А.Абрамов.</w:t>
      </w:r>
      <w:r w:rsidRPr="00CE0E89">
        <w:rPr>
          <w:color w:val="000000"/>
          <w:w w:val="120"/>
          <w:sz w:val="24"/>
          <w:szCs w:val="24"/>
        </w:rPr>
        <w:t>«Золотыеруки».</w:t>
      </w:r>
    </w:p>
    <w:p w:rsidR="00A25B49" w:rsidRPr="00CE0E89" w:rsidRDefault="00A25B49" w:rsidP="00A25B49">
      <w:pPr>
        <w:rPr>
          <w:color w:val="000000"/>
          <w:sz w:val="24"/>
          <w:szCs w:val="24"/>
        </w:rPr>
      </w:pPr>
      <w:r w:rsidRPr="00CE0E89">
        <w:rPr>
          <w:color w:val="000000"/>
          <w:sz w:val="24"/>
          <w:szCs w:val="24"/>
        </w:rPr>
        <w:t>О ваших ровесниках</w:t>
      </w:r>
    </w:p>
    <w:p w:rsidR="00A25B49" w:rsidRPr="00CE0E89" w:rsidRDefault="00A25B49" w:rsidP="00A25B49">
      <w:pPr>
        <w:ind w:firstLine="567"/>
        <w:jc w:val="both"/>
        <w:rPr>
          <w:i/>
          <w:color w:val="000000"/>
          <w:sz w:val="24"/>
          <w:szCs w:val="24"/>
        </w:rPr>
      </w:pPr>
      <w:r w:rsidRPr="00CE0E89">
        <w:rPr>
          <w:i/>
          <w:color w:val="000000"/>
          <w:w w:val="120"/>
          <w:sz w:val="24"/>
          <w:szCs w:val="24"/>
        </w:rPr>
        <w:t>Взрослыедетскиепроблемы</w:t>
      </w:r>
    </w:p>
    <w:p w:rsidR="00A25B49" w:rsidRPr="00CE0E89" w:rsidRDefault="00A25B49" w:rsidP="00A25B49">
      <w:pPr>
        <w:ind w:firstLine="567"/>
        <w:jc w:val="both"/>
        <w:rPr>
          <w:color w:val="000000"/>
          <w:sz w:val="24"/>
          <w:szCs w:val="24"/>
        </w:rPr>
      </w:pPr>
      <w:r w:rsidRPr="00CE0E89">
        <w:rPr>
          <w:b/>
          <w:color w:val="000000"/>
          <w:w w:val="115"/>
          <w:sz w:val="24"/>
          <w:szCs w:val="24"/>
        </w:rPr>
        <w:t>А.С.Игнатова.</w:t>
      </w:r>
      <w:r w:rsidRPr="00CE0E89">
        <w:rPr>
          <w:color w:val="000000"/>
          <w:w w:val="115"/>
          <w:sz w:val="24"/>
          <w:szCs w:val="24"/>
        </w:rPr>
        <w:t>«ДжиннСева».</w:t>
      </w:r>
    </w:p>
    <w:p w:rsidR="00A25B49" w:rsidRPr="00CE0E89" w:rsidRDefault="00A25B49" w:rsidP="00A25B49">
      <w:pPr>
        <w:ind w:firstLine="567"/>
        <w:jc w:val="both"/>
        <w:rPr>
          <w:color w:val="000000"/>
          <w:sz w:val="24"/>
          <w:szCs w:val="24"/>
        </w:rPr>
      </w:pPr>
      <w:r w:rsidRPr="00CE0E89">
        <w:rPr>
          <w:b/>
          <w:color w:val="000000"/>
          <w:w w:val="115"/>
          <w:sz w:val="24"/>
          <w:szCs w:val="24"/>
        </w:rPr>
        <w:t xml:space="preserve">Н. Н. Назаркин. </w:t>
      </w:r>
      <w:r w:rsidRPr="00CE0E89">
        <w:rPr>
          <w:color w:val="000000"/>
          <w:sz w:val="24"/>
          <w:szCs w:val="24"/>
        </w:rPr>
        <w:t>«Изумрудная рыбка» (не менее двух глав по выбору, например, «Изумрудная рыбка», «Ах, миледи!», «Про личную жизнь»).</w:t>
      </w:r>
    </w:p>
    <w:p w:rsidR="00A25B49" w:rsidRPr="00CE0E89" w:rsidRDefault="00A25B49" w:rsidP="00A25B49">
      <w:pPr>
        <w:ind w:firstLine="567"/>
        <w:jc w:val="both"/>
        <w:rPr>
          <w:color w:val="000000"/>
          <w:sz w:val="24"/>
          <w:szCs w:val="24"/>
        </w:rPr>
      </w:pPr>
      <w:r w:rsidRPr="00CE0E89">
        <w:rPr>
          <w:color w:val="000000"/>
          <w:sz w:val="24"/>
          <w:szCs w:val="24"/>
        </w:rPr>
        <w:t>Лишь слову жизнь дана</w:t>
      </w:r>
    </w:p>
    <w:p w:rsidR="00A25B49" w:rsidRPr="00CE0E89" w:rsidRDefault="00A25B49" w:rsidP="00A25B49">
      <w:pPr>
        <w:ind w:firstLine="567"/>
        <w:jc w:val="both"/>
        <w:rPr>
          <w:i/>
          <w:color w:val="000000"/>
          <w:sz w:val="24"/>
          <w:szCs w:val="24"/>
        </w:rPr>
      </w:pPr>
      <w:r w:rsidRPr="00CE0E89">
        <w:rPr>
          <w:i/>
          <w:color w:val="000000"/>
          <w:w w:val="120"/>
          <w:sz w:val="24"/>
          <w:szCs w:val="24"/>
        </w:rPr>
        <w:t>Такогоязыканасветенебывало</w:t>
      </w:r>
    </w:p>
    <w:p w:rsidR="00A25B49" w:rsidRPr="00CE0E89" w:rsidRDefault="00A25B49" w:rsidP="00A25B49">
      <w:pPr>
        <w:ind w:firstLine="567"/>
        <w:jc w:val="both"/>
        <w:rPr>
          <w:color w:val="000000"/>
          <w:w w:val="115"/>
          <w:sz w:val="24"/>
          <w:szCs w:val="24"/>
        </w:rPr>
      </w:pPr>
      <w:r w:rsidRPr="00CE0E89">
        <w:rPr>
          <w:b/>
          <w:color w:val="000000"/>
          <w:w w:val="115"/>
          <w:sz w:val="24"/>
          <w:szCs w:val="24"/>
        </w:rPr>
        <w:t>Стихотворения</w:t>
      </w:r>
      <w:r w:rsidRPr="00CE0E89">
        <w:rPr>
          <w:color w:val="000000"/>
          <w:w w:val="115"/>
          <w:sz w:val="24"/>
          <w:szCs w:val="24"/>
        </w:rPr>
        <w:t>(не менее одного). Например: Вс. Рождественский«Вроднойпоэзиисовсемнестаровер…»идр.</w:t>
      </w:r>
    </w:p>
    <w:p w:rsidR="00A25B49" w:rsidRPr="00CE0E89" w:rsidRDefault="00A25B49" w:rsidP="00A25B49">
      <w:pPr>
        <w:ind w:firstLine="567"/>
        <w:jc w:val="both"/>
        <w:rPr>
          <w:color w:val="000000"/>
          <w:sz w:val="24"/>
          <w:szCs w:val="24"/>
        </w:rPr>
      </w:pPr>
    </w:p>
    <w:p w:rsidR="00A25B49" w:rsidRPr="00CE0E89" w:rsidRDefault="00A25B49" w:rsidP="00A25B49">
      <w:pPr>
        <w:spacing w:before="83"/>
        <w:ind w:left="117"/>
        <w:jc w:val="center"/>
        <w:outlineLvl w:val="1"/>
        <w:rPr>
          <w:rFonts w:eastAsia="Trebuchet MS"/>
          <w:b/>
          <w:color w:val="000000"/>
          <w:sz w:val="24"/>
          <w:szCs w:val="24"/>
        </w:rPr>
      </w:pPr>
      <w:bookmarkStart w:id="37" w:name="_Toc106462906"/>
      <w:r w:rsidRPr="00CE0E89">
        <w:rPr>
          <w:rFonts w:eastAsia="Trebuchet MS"/>
          <w:b/>
          <w:color w:val="000000"/>
          <w:sz w:val="24"/>
          <w:szCs w:val="24"/>
        </w:rPr>
        <w:t>8 КЛАСС</w:t>
      </w:r>
      <w:bookmarkEnd w:id="37"/>
    </w:p>
    <w:p w:rsidR="00A25B49" w:rsidRPr="00CE0E89" w:rsidRDefault="00A25B49" w:rsidP="00A25B49">
      <w:pPr>
        <w:ind w:firstLine="567"/>
        <w:jc w:val="both"/>
        <w:rPr>
          <w:color w:val="000000"/>
          <w:sz w:val="24"/>
          <w:szCs w:val="24"/>
        </w:rPr>
      </w:pPr>
      <w:r w:rsidRPr="00CE0E89">
        <w:rPr>
          <w:color w:val="000000"/>
          <w:sz w:val="24"/>
          <w:szCs w:val="24"/>
        </w:rPr>
        <w:t>Раздел 1. Россия — Родина моя</w:t>
      </w:r>
    </w:p>
    <w:p w:rsidR="00A25B49" w:rsidRPr="00CE0E89" w:rsidRDefault="00A25B49" w:rsidP="00A25B49">
      <w:pPr>
        <w:ind w:firstLine="567"/>
        <w:jc w:val="both"/>
        <w:rPr>
          <w:i/>
          <w:color w:val="000000"/>
          <w:sz w:val="24"/>
          <w:szCs w:val="24"/>
        </w:rPr>
      </w:pPr>
      <w:r w:rsidRPr="00CE0E89">
        <w:rPr>
          <w:i/>
          <w:color w:val="000000"/>
          <w:w w:val="120"/>
          <w:sz w:val="24"/>
          <w:szCs w:val="24"/>
        </w:rPr>
        <w:t>ЛегендарныйгеройземлирусскойИванСусанин</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одного). Например: С. Н. Марков «Сусанин», О. А. Ильина «Во время грозного и злого поединка…» и др.</w:t>
      </w:r>
    </w:p>
    <w:p w:rsidR="00A25B49" w:rsidRPr="00CE0E89" w:rsidRDefault="00A25B49" w:rsidP="00A25B49">
      <w:pPr>
        <w:ind w:firstLine="567"/>
        <w:jc w:val="both"/>
        <w:rPr>
          <w:color w:val="000000"/>
          <w:sz w:val="24"/>
          <w:szCs w:val="24"/>
        </w:rPr>
      </w:pPr>
      <w:r w:rsidRPr="00CE0E89">
        <w:rPr>
          <w:b/>
          <w:color w:val="000000"/>
          <w:w w:val="120"/>
          <w:sz w:val="24"/>
          <w:szCs w:val="24"/>
        </w:rPr>
        <w:t>П.Н.Полевой.</w:t>
      </w:r>
      <w:r w:rsidRPr="00CE0E89">
        <w:rPr>
          <w:color w:val="000000"/>
          <w:w w:val="120"/>
          <w:sz w:val="24"/>
          <w:szCs w:val="24"/>
        </w:rPr>
        <w:t>«ИзбранникБожий»(неменеедвухглавповыбору).</w:t>
      </w:r>
    </w:p>
    <w:p w:rsidR="00A25B49" w:rsidRPr="00CE0E89" w:rsidRDefault="00A25B49" w:rsidP="00A25B49">
      <w:pPr>
        <w:ind w:firstLine="567"/>
        <w:jc w:val="both"/>
        <w:rPr>
          <w:color w:val="000000"/>
          <w:sz w:val="24"/>
          <w:szCs w:val="24"/>
        </w:rPr>
      </w:pPr>
      <w:r w:rsidRPr="00CE0E89">
        <w:rPr>
          <w:color w:val="000000"/>
          <w:sz w:val="24"/>
          <w:szCs w:val="24"/>
        </w:rPr>
        <w:t>Города земли русской</w:t>
      </w:r>
    </w:p>
    <w:p w:rsidR="00A25B49" w:rsidRPr="00CE0E89" w:rsidRDefault="00A25B49" w:rsidP="00A25B49">
      <w:pPr>
        <w:ind w:firstLine="567"/>
        <w:jc w:val="both"/>
        <w:rPr>
          <w:i/>
          <w:color w:val="000000"/>
          <w:sz w:val="24"/>
          <w:szCs w:val="24"/>
        </w:rPr>
      </w:pPr>
      <w:r w:rsidRPr="00CE0E89">
        <w:rPr>
          <w:i/>
          <w:color w:val="000000"/>
          <w:w w:val="120"/>
          <w:sz w:val="24"/>
          <w:szCs w:val="24"/>
        </w:rPr>
        <w:t>ПоЗолотомукольцу</w:t>
      </w:r>
    </w:p>
    <w:p w:rsidR="00A25B49" w:rsidRPr="00CE0E89" w:rsidRDefault="00A25B49" w:rsidP="00A25B49">
      <w:pPr>
        <w:ind w:firstLine="567"/>
        <w:jc w:val="both"/>
        <w:rPr>
          <w:i/>
          <w:color w:val="000000"/>
          <w:sz w:val="24"/>
          <w:szCs w:val="24"/>
        </w:rPr>
      </w:pPr>
      <w:r w:rsidRPr="00CE0E89">
        <w:rPr>
          <w:b/>
          <w:color w:val="000000"/>
          <w:w w:val="115"/>
          <w:sz w:val="24"/>
          <w:szCs w:val="24"/>
        </w:rPr>
        <w:t>Стихотворения</w:t>
      </w:r>
      <w:r w:rsidRPr="00CE0E89">
        <w:rPr>
          <w:color w:val="000000"/>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25B49" w:rsidRPr="00CE0E89" w:rsidRDefault="00A25B49" w:rsidP="00A25B49">
      <w:pPr>
        <w:ind w:firstLine="567"/>
        <w:jc w:val="both"/>
        <w:rPr>
          <w:i/>
          <w:color w:val="000000"/>
          <w:sz w:val="24"/>
          <w:szCs w:val="24"/>
        </w:rPr>
      </w:pPr>
      <w:r w:rsidRPr="00CE0E89">
        <w:rPr>
          <w:color w:val="000000"/>
          <w:sz w:val="24"/>
          <w:szCs w:val="24"/>
        </w:rPr>
        <w:t>Родные просторы</w:t>
      </w:r>
    </w:p>
    <w:p w:rsidR="00A25B49" w:rsidRPr="00CE0E89" w:rsidRDefault="00A25B49" w:rsidP="00A25B49">
      <w:pPr>
        <w:ind w:firstLine="567"/>
        <w:jc w:val="both"/>
        <w:rPr>
          <w:i/>
          <w:color w:val="000000"/>
          <w:sz w:val="24"/>
          <w:szCs w:val="24"/>
        </w:rPr>
      </w:pPr>
      <w:r w:rsidRPr="00CE0E89">
        <w:rPr>
          <w:i/>
          <w:color w:val="000000"/>
          <w:w w:val="120"/>
          <w:sz w:val="24"/>
          <w:szCs w:val="24"/>
        </w:rPr>
        <w:t>Волга—русскаярека</w:t>
      </w:r>
    </w:p>
    <w:p w:rsidR="00A25B49" w:rsidRPr="00CE0E89" w:rsidRDefault="00A25B49" w:rsidP="00A25B49">
      <w:pPr>
        <w:ind w:firstLine="567"/>
        <w:jc w:val="both"/>
        <w:rPr>
          <w:color w:val="000000"/>
          <w:sz w:val="24"/>
          <w:szCs w:val="24"/>
        </w:rPr>
      </w:pPr>
      <w:r w:rsidRPr="00CE0E89">
        <w:rPr>
          <w:b/>
          <w:color w:val="000000"/>
          <w:w w:val="110"/>
          <w:sz w:val="24"/>
          <w:szCs w:val="24"/>
        </w:rPr>
        <w:t xml:space="preserve">Русские народные песни о Волге </w:t>
      </w:r>
      <w:r w:rsidRPr="00CE0E89">
        <w:rPr>
          <w:color w:val="000000"/>
          <w:sz w:val="24"/>
          <w:szCs w:val="24"/>
        </w:rPr>
        <w:t>(одна по выбору). Например: «Уж ты, Волга-река, Волга-матушка!..», «Вниз по матушке по Волге…» и др.</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Н. А. Некрасов «Люблю я краткой той поры…» (из поэмы «Горе старого Наума»), В. С. Высоцкий «Песня о Волге» и др.</w:t>
      </w:r>
    </w:p>
    <w:p w:rsidR="00A25B49" w:rsidRPr="00CE0E89" w:rsidRDefault="00A25B49" w:rsidP="00A25B49">
      <w:pPr>
        <w:ind w:firstLine="567"/>
        <w:jc w:val="both"/>
        <w:rPr>
          <w:color w:val="000000"/>
          <w:sz w:val="24"/>
          <w:szCs w:val="24"/>
        </w:rPr>
      </w:pPr>
      <w:r w:rsidRPr="00CE0E89">
        <w:rPr>
          <w:b/>
          <w:color w:val="000000"/>
          <w:w w:val="115"/>
          <w:sz w:val="24"/>
          <w:szCs w:val="24"/>
        </w:rPr>
        <w:t>В.В.Розанов.</w:t>
      </w:r>
      <w:r w:rsidRPr="00CE0E89">
        <w:rPr>
          <w:color w:val="000000"/>
          <w:w w:val="115"/>
          <w:sz w:val="24"/>
          <w:szCs w:val="24"/>
        </w:rPr>
        <w:t>«РусскийНил»(одинфрагментповыбору).</w:t>
      </w:r>
    </w:p>
    <w:p w:rsidR="00A25B49" w:rsidRPr="00CE0E89" w:rsidRDefault="00A25B49" w:rsidP="00A25B49">
      <w:pPr>
        <w:ind w:firstLine="567"/>
        <w:jc w:val="both"/>
        <w:rPr>
          <w:color w:val="000000"/>
          <w:sz w:val="24"/>
          <w:szCs w:val="24"/>
        </w:rPr>
      </w:pPr>
      <w:r w:rsidRPr="00CE0E89">
        <w:rPr>
          <w:color w:val="000000"/>
          <w:sz w:val="24"/>
          <w:szCs w:val="24"/>
        </w:rPr>
        <w:t>Раздел 2. Русские традиции</w:t>
      </w:r>
    </w:p>
    <w:p w:rsidR="00A25B49" w:rsidRPr="00CE0E89" w:rsidRDefault="00A25B49" w:rsidP="00A25B49">
      <w:pPr>
        <w:ind w:firstLine="567"/>
        <w:jc w:val="both"/>
        <w:rPr>
          <w:color w:val="000000"/>
          <w:sz w:val="24"/>
          <w:szCs w:val="24"/>
        </w:rPr>
      </w:pPr>
      <w:r w:rsidRPr="00CE0E89">
        <w:rPr>
          <w:color w:val="000000"/>
          <w:sz w:val="24"/>
          <w:szCs w:val="24"/>
        </w:rPr>
        <w:t>Праздники русского мира</w:t>
      </w:r>
    </w:p>
    <w:p w:rsidR="00A25B49" w:rsidRPr="00CE0E89" w:rsidRDefault="00A25B49" w:rsidP="00A25B49">
      <w:pPr>
        <w:ind w:firstLine="567"/>
        <w:jc w:val="both"/>
        <w:rPr>
          <w:i/>
          <w:color w:val="000000"/>
          <w:sz w:val="24"/>
          <w:szCs w:val="24"/>
        </w:rPr>
      </w:pPr>
      <w:r w:rsidRPr="00CE0E89">
        <w:rPr>
          <w:i/>
          <w:color w:val="000000"/>
          <w:w w:val="120"/>
          <w:sz w:val="24"/>
          <w:szCs w:val="24"/>
        </w:rPr>
        <w:t>Троица</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A25B49" w:rsidRPr="00CE0E89" w:rsidRDefault="00A25B49" w:rsidP="00A25B49">
      <w:pPr>
        <w:ind w:firstLine="567"/>
        <w:jc w:val="both"/>
        <w:rPr>
          <w:color w:val="000000"/>
          <w:sz w:val="24"/>
          <w:szCs w:val="24"/>
        </w:rPr>
      </w:pPr>
      <w:r w:rsidRPr="00CE0E89">
        <w:rPr>
          <w:b/>
          <w:color w:val="000000"/>
          <w:w w:val="120"/>
          <w:sz w:val="24"/>
          <w:szCs w:val="24"/>
        </w:rPr>
        <w:t>И.А.Новиков.</w:t>
      </w:r>
      <w:r w:rsidRPr="00CE0E89">
        <w:rPr>
          <w:color w:val="000000"/>
          <w:w w:val="120"/>
          <w:sz w:val="24"/>
          <w:szCs w:val="24"/>
        </w:rPr>
        <w:t>«Троицкаякукушка».</w:t>
      </w:r>
    </w:p>
    <w:p w:rsidR="00A25B49" w:rsidRPr="00CE0E89" w:rsidRDefault="00A25B49" w:rsidP="00A25B49">
      <w:pPr>
        <w:ind w:firstLine="567"/>
        <w:jc w:val="both"/>
        <w:rPr>
          <w:color w:val="000000"/>
          <w:sz w:val="24"/>
          <w:szCs w:val="24"/>
        </w:rPr>
      </w:pPr>
      <w:r w:rsidRPr="00CE0E89">
        <w:rPr>
          <w:color w:val="000000"/>
          <w:sz w:val="24"/>
          <w:szCs w:val="24"/>
        </w:rPr>
        <w:t>Тепло родного дома</w:t>
      </w:r>
    </w:p>
    <w:p w:rsidR="00A25B49" w:rsidRPr="00CE0E89" w:rsidRDefault="00A25B49" w:rsidP="00A25B49">
      <w:pPr>
        <w:ind w:firstLine="567"/>
        <w:jc w:val="both"/>
        <w:rPr>
          <w:i/>
          <w:color w:val="000000"/>
          <w:sz w:val="24"/>
          <w:szCs w:val="24"/>
        </w:rPr>
      </w:pPr>
      <w:r w:rsidRPr="00CE0E89">
        <w:rPr>
          <w:i/>
          <w:color w:val="000000"/>
          <w:w w:val="120"/>
          <w:sz w:val="24"/>
          <w:szCs w:val="24"/>
        </w:rPr>
        <w:t>Родстводуш</w:t>
      </w:r>
    </w:p>
    <w:p w:rsidR="00A25B49" w:rsidRPr="00CE0E89" w:rsidRDefault="00A25B49" w:rsidP="00A25B49">
      <w:pPr>
        <w:ind w:firstLine="567"/>
        <w:jc w:val="both"/>
        <w:rPr>
          <w:color w:val="000000"/>
          <w:sz w:val="24"/>
          <w:szCs w:val="24"/>
        </w:rPr>
      </w:pPr>
      <w:r w:rsidRPr="00CE0E89">
        <w:rPr>
          <w:b/>
          <w:color w:val="000000"/>
          <w:w w:val="115"/>
          <w:sz w:val="24"/>
          <w:szCs w:val="24"/>
        </w:rPr>
        <w:t>Ф.А.Абрамов.</w:t>
      </w:r>
      <w:r w:rsidRPr="00CE0E89">
        <w:rPr>
          <w:color w:val="000000"/>
          <w:w w:val="115"/>
          <w:sz w:val="24"/>
          <w:szCs w:val="24"/>
        </w:rPr>
        <w:t>«Валенки».</w:t>
      </w:r>
    </w:p>
    <w:p w:rsidR="00A25B49" w:rsidRPr="00CE0E89" w:rsidRDefault="00A25B49" w:rsidP="00A25B49">
      <w:pPr>
        <w:ind w:firstLine="567"/>
        <w:jc w:val="both"/>
        <w:rPr>
          <w:color w:val="000000"/>
          <w:sz w:val="24"/>
          <w:szCs w:val="24"/>
        </w:rPr>
      </w:pPr>
      <w:r w:rsidRPr="00CE0E89">
        <w:rPr>
          <w:b/>
          <w:color w:val="000000"/>
          <w:w w:val="115"/>
          <w:sz w:val="24"/>
          <w:szCs w:val="24"/>
        </w:rPr>
        <w:t>Т.В.Михеева.</w:t>
      </w:r>
      <w:r w:rsidRPr="00CE0E89">
        <w:rPr>
          <w:color w:val="000000"/>
          <w:w w:val="115"/>
          <w:sz w:val="24"/>
          <w:szCs w:val="24"/>
        </w:rPr>
        <w:t>«Непредавайменя!»(двеглавыповыбору).</w:t>
      </w:r>
    </w:p>
    <w:p w:rsidR="00A25B49" w:rsidRPr="00CE0E89" w:rsidRDefault="00A25B49" w:rsidP="00A25B49">
      <w:pPr>
        <w:ind w:firstLine="567"/>
        <w:jc w:val="both"/>
        <w:rPr>
          <w:color w:val="000000"/>
          <w:sz w:val="24"/>
          <w:szCs w:val="24"/>
        </w:rPr>
      </w:pPr>
      <w:r w:rsidRPr="00CE0E89">
        <w:rPr>
          <w:color w:val="000000"/>
          <w:sz w:val="24"/>
          <w:szCs w:val="24"/>
        </w:rPr>
        <w:t>Раздел 3. Русский характер — русская душа</w:t>
      </w:r>
    </w:p>
    <w:p w:rsidR="00A25B49" w:rsidRPr="00CE0E89" w:rsidRDefault="00A25B49" w:rsidP="00A25B49">
      <w:pPr>
        <w:ind w:firstLine="567"/>
        <w:jc w:val="both"/>
        <w:rPr>
          <w:color w:val="000000"/>
          <w:sz w:val="24"/>
          <w:szCs w:val="24"/>
        </w:rPr>
      </w:pPr>
      <w:r w:rsidRPr="00CE0E89">
        <w:rPr>
          <w:color w:val="000000"/>
          <w:sz w:val="24"/>
          <w:szCs w:val="24"/>
        </w:rPr>
        <w:t>Не до ордена — была бы Родина</w:t>
      </w:r>
    </w:p>
    <w:p w:rsidR="00A25B49" w:rsidRPr="00CE0E89" w:rsidRDefault="00A25B49" w:rsidP="00A25B49">
      <w:pPr>
        <w:ind w:firstLine="567"/>
        <w:jc w:val="both"/>
        <w:rPr>
          <w:i/>
          <w:color w:val="000000"/>
          <w:sz w:val="24"/>
          <w:szCs w:val="24"/>
        </w:rPr>
      </w:pPr>
      <w:r w:rsidRPr="00CE0E89">
        <w:rPr>
          <w:i/>
          <w:color w:val="000000"/>
          <w:w w:val="120"/>
          <w:sz w:val="24"/>
          <w:szCs w:val="24"/>
        </w:rPr>
        <w:t>Детинавойне</w:t>
      </w:r>
    </w:p>
    <w:p w:rsidR="00A25B49" w:rsidRPr="00CE0E89" w:rsidRDefault="00A25B49" w:rsidP="00A25B49">
      <w:pPr>
        <w:ind w:firstLine="567"/>
        <w:jc w:val="both"/>
        <w:rPr>
          <w:color w:val="000000"/>
          <w:sz w:val="24"/>
          <w:szCs w:val="24"/>
        </w:rPr>
      </w:pPr>
      <w:r w:rsidRPr="00CE0E89">
        <w:rPr>
          <w:b/>
          <w:color w:val="000000"/>
          <w:w w:val="110"/>
          <w:sz w:val="24"/>
          <w:szCs w:val="24"/>
        </w:rPr>
        <w:t>Э.Н.Веркин.</w:t>
      </w:r>
      <w:r w:rsidRPr="00CE0E89">
        <w:rPr>
          <w:color w:val="000000"/>
          <w:w w:val="110"/>
          <w:sz w:val="24"/>
          <w:szCs w:val="24"/>
        </w:rPr>
        <w:t>«Облачныйполк»(неменеедвухглавповыбору).</w:t>
      </w:r>
    </w:p>
    <w:p w:rsidR="00A25B49" w:rsidRPr="00CE0E89" w:rsidRDefault="00A25B49" w:rsidP="00A25B49">
      <w:pPr>
        <w:ind w:firstLine="567"/>
        <w:jc w:val="both"/>
        <w:rPr>
          <w:color w:val="000000"/>
          <w:sz w:val="24"/>
          <w:szCs w:val="24"/>
        </w:rPr>
      </w:pPr>
      <w:r w:rsidRPr="00CE0E89">
        <w:rPr>
          <w:color w:val="000000"/>
          <w:sz w:val="24"/>
          <w:szCs w:val="24"/>
        </w:rPr>
        <w:t>Загадки русской души</w:t>
      </w:r>
    </w:p>
    <w:p w:rsidR="00A25B49" w:rsidRPr="00CE0E89" w:rsidRDefault="00A25B49" w:rsidP="00A25B49">
      <w:pPr>
        <w:ind w:firstLine="567"/>
        <w:jc w:val="both"/>
        <w:rPr>
          <w:i/>
          <w:color w:val="000000"/>
          <w:sz w:val="24"/>
          <w:szCs w:val="24"/>
        </w:rPr>
      </w:pPr>
      <w:r w:rsidRPr="00CE0E89">
        <w:rPr>
          <w:i/>
          <w:color w:val="000000"/>
          <w:w w:val="120"/>
          <w:sz w:val="24"/>
          <w:szCs w:val="24"/>
        </w:rPr>
        <w:t>Сеятельтвойихранитель</w:t>
      </w:r>
    </w:p>
    <w:p w:rsidR="00A25B49" w:rsidRPr="00CE0E89" w:rsidRDefault="00A25B49" w:rsidP="00A25B49">
      <w:pPr>
        <w:ind w:firstLine="567"/>
        <w:jc w:val="both"/>
        <w:rPr>
          <w:color w:val="000000"/>
          <w:sz w:val="24"/>
          <w:szCs w:val="24"/>
        </w:rPr>
      </w:pPr>
      <w:r w:rsidRPr="00CE0E89">
        <w:rPr>
          <w:b/>
          <w:color w:val="000000"/>
          <w:w w:val="115"/>
          <w:sz w:val="24"/>
          <w:szCs w:val="24"/>
        </w:rPr>
        <w:t>И.С.Тургенев.</w:t>
      </w:r>
      <w:r w:rsidRPr="00CE0E89">
        <w:rPr>
          <w:color w:val="000000"/>
          <w:w w:val="115"/>
          <w:sz w:val="24"/>
          <w:szCs w:val="24"/>
        </w:rPr>
        <w:t>«Сфинкс».</w:t>
      </w:r>
    </w:p>
    <w:p w:rsidR="00A25B49" w:rsidRPr="00CE0E89" w:rsidRDefault="00A25B49" w:rsidP="00A25B49">
      <w:pPr>
        <w:ind w:firstLine="567"/>
        <w:jc w:val="both"/>
        <w:rPr>
          <w:color w:val="000000"/>
          <w:sz w:val="24"/>
          <w:szCs w:val="24"/>
        </w:rPr>
      </w:pPr>
      <w:r w:rsidRPr="00CE0E89">
        <w:rPr>
          <w:b/>
          <w:color w:val="000000"/>
          <w:w w:val="115"/>
          <w:sz w:val="24"/>
          <w:szCs w:val="24"/>
        </w:rPr>
        <w:t>Ф.М.Достоевский.</w:t>
      </w:r>
      <w:r w:rsidRPr="00CE0E89">
        <w:rPr>
          <w:color w:val="000000"/>
          <w:w w:val="115"/>
          <w:sz w:val="24"/>
          <w:szCs w:val="24"/>
        </w:rPr>
        <w:t>«МужикМарей».</w:t>
      </w:r>
    </w:p>
    <w:p w:rsidR="00A25B49" w:rsidRPr="00CE0E89" w:rsidRDefault="00A25B49" w:rsidP="00A25B49">
      <w:pPr>
        <w:ind w:firstLine="567"/>
        <w:jc w:val="both"/>
        <w:rPr>
          <w:color w:val="000000"/>
          <w:sz w:val="24"/>
          <w:szCs w:val="24"/>
        </w:rPr>
      </w:pPr>
      <w:r w:rsidRPr="00CE0E89">
        <w:rPr>
          <w:color w:val="000000"/>
          <w:sz w:val="24"/>
          <w:szCs w:val="24"/>
        </w:rPr>
        <w:t>О ваших ровесниках</w:t>
      </w:r>
    </w:p>
    <w:p w:rsidR="00A25B49" w:rsidRPr="00CE0E89" w:rsidRDefault="00A25B49" w:rsidP="00A25B49">
      <w:pPr>
        <w:ind w:firstLine="567"/>
        <w:jc w:val="both"/>
        <w:rPr>
          <w:i/>
          <w:color w:val="000000"/>
          <w:sz w:val="24"/>
          <w:szCs w:val="24"/>
        </w:rPr>
      </w:pPr>
      <w:r w:rsidRPr="00CE0E89">
        <w:rPr>
          <w:i/>
          <w:color w:val="000000"/>
          <w:w w:val="120"/>
          <w:sz w:val="24"/>
          <w:szCs w:val="24"/>
        </w:rPr>
        <w:t>Поравзросления</w:t>
      </w:r>
    </w:p>
    <w:p w:rsidR="00A25B49" w:rsidRPr="00CE0E89" w:rsidRDefault="00A25B49" w:rsidP="00A25B49">
      <w:pPr>
        <w:ind w:firstLine="567"/>
        <w:jc w:val="both"/>
        <w:rPr>
          <w:color w:val="000000"/>
          <w:sz w:val="24"/>
          <w:szCs w:val="24"/>
        </w:rPr>
      </w:pPr>
      <w:r w:rsidRPr="00CE0E89">
        <w:rPr>
          <w:b/>
          <w:color w:val="000000"/>
          <w:w w:val="115"/>
          <w:sz w:val="24"/>
          <w:szCs w:val="24"/>
        </w:rPr>
        <w:t>Б.Л.Васильев.</w:t>
      </w:r>
      <w:r w:rsidRPr="00CE0E89">
        <w:rPr>
          <w:color w:val="000000"/>
          <w:w w:val="115"/>
          <w:sz w:val="24"/>
          <w:szCs w:val="24"/>
        </w:rPr>
        <w:t>«Завтрабылавойна»(неменееоднойглавыповыбору).</w:t>
      </w:r>
    </w:p>
    <w:p w:rsidR="00A25B49" w:rsidRPr="00CE0E89" w:rsidRDefault="00A25B49" w:rsidP="00A25B49">
      <w:pPr>
        <w:ind w:firstLine="567"/>
        <w:jc w:val="both"/>
        <w:rPr>
          <w:color w:val="000000"/>
          <w:sz w:val="24"/>
          <w:szCs w:val="24"/>
        </w:rPr>
      </w:pPr>
      <w:r w:rsidRPr="00CE0E89">
        <w:rPr>
          <w:b/>
          <w:color w:val="000000"/>
          <w:w w:val="115"/>
          <w:sz w:val="24"/>
          <w:szCs w:val="24"/>
        </w:rPr>
        <w:t>Г.Н.Щербакова.</w:t>
      </w:r>
      <w:r w:rsidRPr="00CE0E89">
        <w:rPr>
          <w:color w:val="000000"/>
          <w:w w:val="115"/>
          <w:sz w:val="24"/>
          <w:szCs w:val="24"/>
        </w:rPr>
        <w:t>«Ваминеснилось»(неменееоднойглавыповыбору)</w:t>
      </w:r>
    </w:p>
    <w:p w:rsidR="00A25B49" w:rsidRPr="00CE0E89" w:rsidRDefault="00A25B49" w:rsidP="00A25B49">
      <w:pPr>
        <w:ind w:firstLine="567"/>
        <w:jc w:val="both"/>
        <w:rPr>
          <w:color w:val="000000"/>
          <w:sz w:val="24"/>
          <w:szCs w:val="24"/>
        </w:rPr>
      </w:pPr>
      <w:r w:rsidRPr="00CE0E89">
        <w:rPr>
          <w:color w:val="000000"/>
          <w:sz w:val="24"/>
          <w:szCs w:val="24"/>
        </w:rPr>
        <w:t>Лишь слову жизнь дана</w:t>
      </w:r>
    </w:p>
    <w:p w:rsidR="00A25B49" w:rsidRPr="00CE0E89" w:rsidRDefault="00A25B49" w:rsidP="00A25B49">
      <w:pPr>
        <w:ind w:firstLine="567"/>
        <w:jc w:val="both"/>
        <w:rPr>
          <w:i/>
          <w:color w:val="000000"/>
          <w:sz w:val="24"/>
          <w:szCs w:val="24"/>
        </w:rPr>
      </w:pPr>
      <w:r w:rsidRPr="00CE0E89">
        <w:rPr>
          <w:i/>
          <w:color w:val="000000"/>
          <w:w w:val="125"/>
          <w:sz w:val="24"/>
          <w:szCs w:val="24"/>
        </w:rPr>
        <w:t>Языкпоэзии</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w w:val="115"/>
          <w:sz w:val="24"/>
          <w:szCs w:val="24"/>
        </w:rPr>
        <w:t>(неменееодного).Например:И.Ф.Анненский«Третиймучительныйсонет»идр.</w:t>
      </w:r>
    </w:p>
    <w:p w:rsidR="00A25B49" w:rsidRPr="00CE0E89" w:rsidRDefault="00A25B49" w:rsidP="00A25B49">
      <w:pPr>
        <w:ind w:firstLine="567"/>
        <w:jc w:val="both"/>
        <w:rPr>
          <w:color w:val="000000"/>
          <w:sz w:val="24"/>
          <w:szCs w:val="24"/>
        </w:rPr>
      </w:pPr>
      <w:r w:rsidRPr="00CE0E89">
        <w:rPr>
          <w:b/>
          <w:color w:val="000000"/>
          <w:w w:val="115"/>
          <w:sz w:val="24"/>
          <w:szCs w:val="24"/>
        </w:rPr>
        <w:t>ДонАминадо.</w:t>
      </w:r>
      <w:r w:rsidRPr="00CE0E89">
        <w:rPr>
          <w:color w:val="000000"/>
          <w:w w:val="115"/>
          <w:sz w:val="24"/>
          <w:szCs w:val="24"/>
        </w:rPr>
        <w:t>«Наукастихосложения».</w:t>
      </w:r>
    </w:p>
    <w:p w:rsidR="00A25B49" w:rsidRPr="00CE0E89" w:rsidRDefault="00A25B49" w:rsidP="00A25B49">
      <w:pPr>
        <w:rPr>
          <w:color w:val="000000"/>
          <w:sz w:val="24"/>
          <w:szCs w:val="24"/>
        </w:rPr>
      </w:pPr>
    </w:p>
    <w:p w:rsidR="00A25B49" w:rsidRPr="00CE0E89" w:rsidRDefault="00A25B49" w:rsidP="00A25B49">
      <w:pPr>
        <w:spacing w:before="83"/>
        <w:ind w:left="117"/>
        <w:jc w:val="center"/>
        <w:outlineLvl w:val="1"/>
        <w:rPr>
          <w:rFonts w:eastAsia="Trebuchet MS"/>
          <w:b/>
          <w:color w:val="000000"/>
          <w:sz w:val="24"/>
          <w:szCs w:val="24"/>
        </w:rPr>
      </w:pPr>
      <w:bookmarkStart w:id="38" w:name="_Toc106462907"/>
      <w:r w:rsidRPr="00CE0E89">
        <w:rPr>
          <w:rFonts w:eastAsia="Trebuchet MS"/>
          <w:b/>
          <w:color w:val="000000"/>
          <w:sz w:val="24"/>
          <w:szCs w:val="24"/>
        </w:rPr>
        <w:t>9 КЛАСС</w:t>
      </w:r>
      <w:bookmarkEnd w:id="38"/>
    </w:p>
    <w:p w:rsidR="00A25B49" w:rsidRPr="00CE0E89" w:rsidRDefault="00A25B49" w:rsidP="00A25B49">
      <w:pPr>
        <w:ind w:firstLine="567"/>
        <w:jc w:val="both"/>
        <w:rPr>
          <w:color w:val="000000"/>
          <w:sz w:val="24"/>
          <w:szCs w:val="24"/>
        </w:rPr>
      </w:pPr>
      <w:r w:rsidRPr="00CE0E89">
        <w:rPr>
          <w:color w:val="000000"/>
          <w:sz w:val="24"/>
          <w:szCs w:val="24"/>
        </w:rPr>
        <w:t>Раздел 1. Россия — Родина моя</w:t>
      </w:r>
    </w:p>
    <w:p w:rsidR="00A25B49" w:rsidRPr="00CE0E89" w:rsidRDefault="00A25B49" w:rsidP="00A25B49">
      <w:pPr>
        <w:ind w:firstLine="567"/>
        <w:jc w:val="both"/>
        <w:rPr>
          <w:color w:val="000000"/>
          <w:sz w:val="24"/>
          <w:szCs w:val="24"/>
        </w:rPr>
      </w:pPr>
      <w:r w:rsidRPr="00CE0E89">
        <w:rPr>
          <w:color w:val="000000"/>
          <w:sz w:val="24"/>
          <w:szCs w:val="24"/>
        </w:rPr>
        <w:t>Преданья старины глубокой</w:t>
      </w:r>
    </w:p>
    <w:p w:rsidR="00A25B49" w:rsidRPr="00CE0E89" w:rsidRDefault="00A25B49" w:rsidP="00A25B49">
      <w:pPr>
        <w:ind w:firstLine="567"/>
        <w:jc w:val="both"/>
        <w:rPr>
          <w:i/>
          <w:color w:val="000000"/>
          <w:sz w:val="24"/>
          <w:szCs w:val="24"/>
        </w:rPr>
      </w:pPr>
      <w:r w:rsidRPr="00CE0E89">
        <w:rPr>
          <w:i/>
          <w:color w:val="000000"/>
          <w:w w:val="115"/>
          <w:sz w:val="24"/>
          <w:szCs w:val="24"/>
        </w:rPr>
        <w:t>Грозадвенадцатогогода</w:t>
      </w:r>
    </w:p>
    <w:p w:rsidR="00A25B49" w:rsidRPr="00CE0E89" w:rsidRDefault="00A25B49" w:rsidP="00A25B49">
      <w:pPr>
        <w:ind w:firstLine="567"/>
        <w:jc w:val="both"/>
        <w:rPr>
          <w:color w:val="000000"/>
          <w:sz w:val="24"/>
          <w:szCs w:val="24"/>
        </w:rPr>
      </w:pPr>
      <w:r w:rsidRPr="00CE0E89">
        <w:rPr>
          <w:b/>
          <w:color w:val="000000"/>
          <w:sz w:val="24"/>
          <w:szCs w:val="24"/>
        </w:rPr>
        <w:t>РусскиенародныепесниобОтечественнойвойне1812года</w:t>
      </w:r>
      <w:r w:rsidRPr="00CE0E89">
        <w:rPr>
          <w:color w:val="000000"/>
          <w:w w:val="110"/>
          <w:sz w:val="24"/>
          <w:szCs w:val="24"/>
        </w:rPr>
        <w:t>(не менее одной). Например: «Как не две тученьки не две грозныя…»</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25B49" w:rsidRPr="00CE0E89" w:rsidRDefault="00A25B49" w:rsidP="00A25B49">
      <w:pPr>
        <w:ind w:firstLine="567"/>
        <w:jc w:val="both"/>
        <w:rPr>
          <w:color w:val="000000"/>
          <w:sz w:val="24"/>
          <w:szCs w:val="24"/>
        </w:rPr>
      </w:pPr>
      <w:r w:rsidRPr="00CE0E89">
        <w:rPr>
          <w:b/>
          <w:color w:val="000000"/>
          <w:w w:val="115"/>
          <w:sz w:val="24"/>
          <w:szCs w:val="24"/>
        </w:rPr>
        <w:t xml:space="preserve">И. И. Лажечников. </w:t>
      </w:r>
      <w:r w:rsidRPr="00CE0E89">
        <w:rPr>
          <w:color w:val="000000"/>
          <w:w w:val="115"/>
          <w:sz w:val="24"/>
          <w:szCs w:val="24"/>
        </w:rPr>
        <w:t>«Новобранец 1812 года» (один фрагментповыбору).</w:t>
      </w:r>
    </w:p>
    <w:p w:rsidR="00A25B49" w:rsidRPr="00CE0E89" w:rsidRDefault="00A25B49" w:rsidP="00A25B49">
      <w:pPr>
        <w:ind w:firstLine="567"/>
        <w:jc w:val="both"/>
        <w:rPr>
          <w:color w:val="000000"/>
          <w:sz w:val="24"/>
          <w:szCs w:val="24"/>
        </w:rPr>
      </w:pPr>
      <w:r w:rsidRPr="00CE0E89">
        <w:rPr>
          <w:color w:val="000000"/>
          <w:sz w:val="24"/>
          <w:szCs w:val="24"/>
        </w:rPr>
        <w:t>Города земли русской</w:t>
      </w:r>
    </w:p>
    <w:p w:rsidR="00A25B49" w:rsidRPr="00CE0E89" w:rsidRDefault="00A25B49" w:rsidP="00A25B49">
      <w:pPr>
        <w:ind w:firstLine="567"/>
        <w:jc w:val="both"/>
        <w:rPr>
          <w:i/>
          <w:color w:val="000000"/>
          <w:sz w:val="24"/>
          <w:szCs w:val="24"/>
        </w:rPr>
      </w:pPr>
      <w:r w:rsidRPr="00CE0E89">
        <w:rPr>
          <w:i/>
          <w:color w:val="000000"/>
          <w:w w:val="120"/>
          <w:sz w:val="24"/>
          <w:szCs w:val="24"/>
        </w:rPr>
        <w:t>Петербургврусскойлитературе</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A25B49" w:rsidRPr="00CE0E89" w:rsidRDefault="00A25B49" w:rsidP="00A25B49">
      <w:pPr>
        <w:ind w:firstLine="567"/>
        <w:jc w:val="both"/>
        <w:rPr>
          <w:color w:val="000000"/>
          <w:w w:val="120"/>
          <w:sz w:val="24"/>
          <w:szCs w:val="24"/>
        </w:rPr>
      </w:pPr>
      <w:r w:rsidRPr="00CE0E89">
        <w:rPr>
          <w:b/>
          <w:color w:val="000000"/>
          <w:w w:val="115"/>
          <w:sz w:val="24"/>
          <w:szCs w:val="24"/>
        </w:rPr>
        <w:t xml:space="preserve">Л.В. Успенский. </w:t>
      </w:r>
      <w:r w:rsidRPr="00CE0E89">
        <w:rPr>
          <w:color w:val="000000"/>
          <w:w w:val="115"/>
          <w:sz w:val="24"/>
          <w:szCs w:val="24"/>
        </w:rPr>
        <w:t>«Запискистарогопетербуржца»(однаглава</w:t>
      </w:r>
      <w:r w:rsidRPr="00CE0E89">
        <w:rPr>
          <w:color w:val="000000"/>
          <w:w w:val="120"/>
          <w:sz w:val="24"/>
          <w:szCs w:val="24"/>
        </w:rPr>
        <w:t>повыбору,например,«Фонарики-сударики»).</w:t>
      </w:r>
    </w:p>
    <w:p w:rsidR="00A25B49" w:rsidRPr="00CE0E89" w:rsidRDefault="00A25B49" w:rsidP="00A25B49">
      <w:pPr>
        <w:ind w:firstLine="567"/>
        <w:jc w:val="both"/>
        <w:rPr>
          <w:color w:val="000000"/>
          <w:sz w:val="24"/>
          <w:szCs w:val="24"/>
        </w:rPr>
      </w:pPr>
      <w:r w:rsidRPr="00CE0E89">
        <w:rPr>
          <w:color w:val="000000"/>
          <w:sz w:val="24"/>
          <w:szCs w:val="24"/>
        </w:rPr>
        <w:t>Родные просторы</w:t>
      </w:r>
    </w:p>
    <w:p w:rsidR="00A25B49" w:rsidRPr="00CE0E89" w:rsidRDefault="00A25B49" w:rsidP="00A25B49">
      <w:pPr>
        <w:ind w:firstLine="567"/>
        <w:jc w:val="both"/>
        <w:rPr>
          <w:i/>
          <w:color w:val="000000"/>
          <w:sz w:val="24"/>
          <w:szCs w:val="24"/>
        </w:rPr>
      </w:pPr>
      <w:r w:rsidRPr="00CE0E89">
        <w:rPr>
          <w:i/>
          <w:color w:val="000000"/>
          <w:w w:val="120"/>
          <w:sz w:val="24"/>
          <w:szCs w:val="24"/>
        </w:rPr>
        <w:t>Степь раздольная</w:t>
      </w:r>
    </w:p>
    <w:p w:rsidR="00A25B49" w:rsidRPr="00CE0E89" w:rsidRDefault="00A25B49" w:rsidP="00A25B49">
      <w:pPr>
        <w:ind w:firstLine="567"/>
        <w:jc w:val="both"/>
        <w:rPr>
          <w:color w:val="000000"/>
          <w:sz w:val="24"/>
          <w:szCs w:val="24"/>
        </w:rPr>
      </w:pPr>
      <w:r w:rsidRPr="00CE0E89">
        <w:rPr>
          <w:b/>
          <w:color w:val="000000"/>
          <w:sz w:val="24"/>
          <w:szCs w:val="24"/>
        </w:rPr>
        <w:t>Русские народные песни о степи</w:t>
      </w:r>
      <w:r w:rsidRPr="00CE0E89">
        <w:rPr>
          <w:color w:val="000000"/>
          <w:sz w:val="24"/>
          <w:szCs w:val="24"/>
        </w:rPr>
        <w:t>(одна по выбору). Например: «Уж ты, степь ли моя, степь Моздокская…», «Ах ты, степь широкая…» и др.</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двух). Например: П. А. Вяземский «Степь», И. З. Суриков «В степи» и др.</w:t>
      </w:r>
    </w:p>
    <w:p w:rsidR="00A25B49" w:rsidRPr="00CE0E89" w:rsidRDefault="00A25B49" w:rsidP="00A25B49">
      <w:pPr>
        <w:ind w:firstLine="567"/>
        <w:jc w:val="both"/>
        <w:rPr>
          <w:color w:val="000000"/>
          <w:sz w:val="24"/>
          <w:szCs w:val="24"/>
        </w:rPr>
      </w:pPr>
      <w:r w:rsidRPr="00CE0E89">
        <w:rPr>
          <w:b/>
          <w:color w:val="000000"/>
          <w:w w:val="115"/>
          <w:sz w:val="24"/>
          <w:szCs w:val="24"/>
        </w:rPr>
        <w:t>А.П.Чехов.</w:t>
      </w:r>
      <w:r w:rsidRPr="00CE0E89">
        <w:rPr>
          <w:color w:val="000000"/>
          <w:w w:val="115"/>
          <w:sz w:val="24"/>
          <w:szCs w:val="24"/>
        </w:rPr>
        <w:t>«Степь»(одинфрагментповыбору).</w:t>
      </w:r>
    </w:p>
    <w:p w:rsidR="00A25B49" w:rsidRPr="00CE0E89" w:rsidRDefault="00A25B49" w:rsidP="00A25B49">
      <w:pPr>
        <w:ind w:firstLine="567"/>
        <w:jc w:val="both"/>
        <w:rPr>
          <w:color w:val="000000"/>
          <w:sz w:val="24"/>
          <w:szCs w:val="24"/>
        </w:rPr>
      </w:pPr>
      <w:r w:rsidRPr="00CE0E89">
        <w:rPr>
          <w:color w:val="000000"/>
          <w:sz w:val="24"/>
          <w:szCs w:val="24"/>
        </w:rPr>
        <w:t>Раздел 2. Русские традиции</w:t>
      </w:r>
    </w:p>
    <w:p w:rsidR="00A25B49" w:rsidRPr="00CE0E89" w:rsidRDefault="00A25B49" w:rsidP="00A25B49">
      <w:pPr>
        <w:ind w:firstLine="567"/>
        <w:jc w:val="both"/>
        <w:rPr>
          <w:color w:val="000000"/>
          <w:sz w:val="24"/>
          <w:szCs w:val="24"/>
        </w:rPr>
      </w:pPr>
      <w:r w:rsidRPr="00CE0E89">
        <w:rPr>
          <w:color w:val="000000"/>
          <w:sz w:val="24"/>
          <w:szCs w:val="24"/>
        </w:rPr>
        <w:t>Праздники русского мира</w:t>
      </w:r>
    </w:p>
    <w:p w:rsidR="00A25B49" w:rsidRPr="00CE0E89" w:rsidRDefault="00A25B49" w:rsidP="00A25B49">
      <w:pPr>
        <w:ind w:firstLine="567"/>
        <w:jc w:val="both"/>
        <w:rPr>
          <w:i/>
          <w:color w:val="000000"/>
          <w:sz w:val="24"/>
          <w:szCs w:val="24"/>
        </w:rPr>
      </w:pPr>
      <w:r w:rsidRPr="00CE0E89">
        <w:rPr>
          <w:i/>
          <w:color w:val="000000"/>
          <w:w w:val="120"/>
          <w:sz w:val="24"/>
          <w:szCs w:val="24"/>
        </w:rPr>
        <w:t>АвгустовскиеСпасы</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A25B49" w:rsidRPr="00CE0E89" w:rsidRDefault="00A25B49" w:rsidP="00A25B49">
      <w:pPr>
        <w:ind w:firstLine="567"/>
        <w:jc w:val="both"/>
        <w:rPr>
          <w:color w:val="000000"/>
          <w:sz w:val="24"/>
          <w:szCs w:val="24"/>
        </w:rPr>
      </w:pPr>
      <w:r w:rsidRPr="00CE0E89">
        <w:rPr>
          <w:b/>
          <w:color w:val="000000"/>
          <w:w w:val="115"/>
          <w:sz w:val="24"/>
          <w:szCs w:val="24"/>
        </w:rPr>
        <w:t>Е.И.Носов.</w:t>
      </w:r>
      <w:r w:rsidRPr="00CE0E89">
        <w:rPr>
          <w:color w:val="000000"/>
          <w:w w:val="115"/>
          <w:sz w:val="24"/>
          <w:szCs w:val="24"/>
        </w:rPr>
        <w:t>«Яблочныйспас».</w:t>
      </w:r>
    </w:p>
    <w:p w:rsidR="00A25B49" w:rsidRPr="00CE0E89" w:rsidRDefault="00A25B49" w:rsidP="00A25B49">
      <w:pPr>
        <w:ind w:firstLine="567"/>
        <w:jc w:val="both"/>
        <w:rPr>
          <w:color w:val="000000"/>
          <w:sz w:val="24"/>
          <w:szCs w:val="24"/>
        </w:rPr>
      </w:pPr>
      <w:r w:rsidRPr="00CE0E89">
        <w:rPr>
          <w:color w:val="000000"/>
          <w:sz w:val="24"/>
          <w:szCs w:val="24"/>
        </w:rPr>
        <w:t>Тепло родного дома</w:t>
      </w:r>
    </w:p>
    <w:p w:rsidR="00A25B49" w:rsidRPr="00CE0E89" w:rsidRDefault="00A25B49" w:rsidP="00A25B49">
      <w:pPr>
        <w:ind w:firstLine="567"/>
        <w:jc w:val="both"/>
        <w:rPr>
          <w:i/>
          <w:color w:val="000000"/>
          <w:sz w:val="24"/>
          <w:szCs w:val="24"/>
        </w:rPr>
      </w:pPr>
      <w:r w:rsidRPr="00CE0E89">
        <w:rPr>
          <w:i/>
          <w:color w:val="000000"/>
          <w:w w:val="115"/>
          <w:sz w:val="24"/>
          <w:szCs w:val="24"/>
        </w:rPr>
        <w:t>Родительскийдом</w:t>
      </w:r>
    </w:p>
    <w:p w:rsidR="00A25B49" w:rsidRPr="00CE0E89" w:rsidRDefault="00A25B49" w:rsidP="00A25B49">
      <w:pPr>
        <w:ind w:firstLine="567"/>
        <w:jc w:val="both"/>
        <w:rPr>
          <w:color w:val="000000"/>
          <w:sz w:val="24"/>
          <w:szCs w:val="24"/>
        </w:rPr>
      </w:pPr>
      <w:r w:rsidRPr="00CE0E89">
        <w:rPr>
          <w:b/>
          <w:color w:val="000000"/>
          <w:w w:val="115"/>
          <w:sz w:val="24"/>
          <w:szCs w:val="24"/>
        </w:rPr>
        <w:t>А.П.Платонов.</w:t>
      </w:r>
      <w:r w:rsidRPr="00CE0E89">
        <w:rPr>
          <w:color w:val="000000"/>
          <w:w w:val="115"/>
          <w:sz w:val="24"/>
          <w:szCs w:val="24"/>
        </w:rPr>
        <w:t>«Назаретуманнойюности»(двеглавыповыбору).</w:t>
      </w:r>
    </w:p>
    <w:p w:rsidR="00A25B49" w:rsidRPr="00CE0E89" w:rsidRDefault="00A25B49" w:rsidP="00A25B49">
      <w:pPr>
        <w:ind w:firstLine="567"/>
        <w:jc w:val="both"/>
        <w:rPr>
          <w:color w:val="000000"/>
          <w:w w:val="115"/>
          <w:sz w:val="24"/>
          <w:szCs w:val="24"/>
        </w:rPr>
      </w:pPr>
      <w:r w:rsidRPr="00CE0E89">
        <w:rPr>
          <w:b/>
          <w:color w:val="000000"/>
          <w:w w:val="115"/>
          <w:sz w:val="24"/>
          <w:szCs w:val="24"/>
        </w:rPr>
        <w:t>В.П.Астафьев.</w:t>
      </w:r>
      <w:r w:rsidRPr="00CE0E89">
        <w:rPr>
          <w:color w:val="000000"/>
          <w:w w:val="115"/>
          <w:sz w:val="24"/>
          <w:szCs w:val="24"/>
        </w:rPr>
        <w:t>«Далёкаяиблизкаясказка»(рассказизповести«Последнийпоклон»).</w:t>
      </w:r>
    </w:p>
    <w:p w:rsidR="00A25B49" w:rsidRPr="00CE0E89" w:rsidRDefault="00A25B49" w:rsidP="00A25B49">
      <w:pPr>
        <w:ind w:firstLine="567"/>
        <w:jc w:val="both"/>
        <w:rPr>
          <w:color w:val="000000"/>
          <w:sz w:val="24"/>
          <w:szCs w:val="24"/>
        </w:rPr>
      </w:pPr>
      <w:r w:rsidRPr="00CE0E89">
        <w:rPr>
          <w:color w:val="000000"/>
          <w:sz w:val="24"/>
          <w:szCs w:val="24"/>
        </w:rPr>
        <w:t>Раздел 3. Русский характер — русская душа</w:t>
      </w:r>
    </w:p>
    <w:p w:rsidR="00A25B49" w:rsidRPr="00CE0E89" w:rsidRDefault="00A25B49" w:rsidP="00A25B49">
      <w:pPr>
        <w:ind w:firstLine="567"/>
        <w:jc w:val="both"/>
        <w:rPr>
          <w:color w:val="000000"/>
          <w:sz w:val="24"/>
          <w:szCs w:val="24"/>
        </w:rPr>
      </w:pPr>
      <w:r w:rsidRPr="00CE0E89">
        <w:rPr>
          <w:color w:val="000000"/>
          <w:sz w:val="24"/>
          <w:szCs w:val="24"/>
        </w:rPr>
        <w:t>Не до ордена — была бы Родина</w:t>
      </w:r>
    </w:p>
    <w:p w:rsidR="00A25B49" w:rsidRPr="00CE0E89" w:rsidRDefault="00A25B49" w:rsidP="00A25B49">
      <w:pPr>
        <w:ind w:firstLine="567"/>
        <w:jc w:val="both"/>
        <w:rPr>
          <w:i/>
          <w:color w:val="000000"/>
          <w:sz w:val="24"/>
          <w:szCs w:val="24"/>
        </w:rPr>
      </w:pPr>
      <w:r w:rsidRPr="00CE0E89">
        <w:rPr>
          <w:i/>
          <w:color w:val="000000"/>
          <w:w w:val="120"/>
          <w:sz w:val="24"/>
          <w:szCs w:val="24"/>
        </w:rPr>
        <w:t>ВеликаяОтечественнаявойна</w:t>
      </w:r>
    </w:p>
    <w:p w:rsidR="00A25B49" w:rsidRPr="00CE0E89" w:rsidRDefault="00A25B49" w:rsidP="00A25B49">
      <w:pPr>
        <w:ind w:firstLine="567"/>
        <w:jc w:val="both"/>
        <w:rPr>
          <w:i/>
          <w:color w:val="000000"/>
          <w:sz w:val="24"/>
          <w:szCs w:val="24"/>
        </w:rPr>
      </w:pPr>
      <w:r w:rsidRPr="00CE0E89">
        <w:rPr>
          <w:b/>
          <w:color w:val="000000"/>
          <w:sz w:val="24"/>
          <w:szCs w:val="24"/>
        </w:rPr>
        <w:t>Стихотворения</w:t>
      </w:r>
      <w:r w:rsidRPr="00CE0E89">
        <w:rPr>
          <w:color w:val="000000"/>
          <w:sz w:val="24"/>
          <w:szCs w:val="24"/>
        </w:rPr>
        <w:t xml:space="preserve"> (не менее двух). Например: Н. П. Майоров «Мы», М. В. Кульчицкий «Мечтатель, фантазёр, лентяй-завистник!..» и др.</w:t>
      </w:r>
    </w:p>
    <w:p w:rsidR="00A25B49" w:rsidRPr="00CE0E89" w:rsidRDefault="00A25B49" w:rsidP="00A25B49">
      <w:pPr>
        <w:ind w:firstLine="567"/>
        <w:jc w:val="both"/>
        <w:rPr>
          <w:color w:val="000000"/>
          <w:sz w:val="24"/>
          <w:szCs w:val="24"/>
        </w:rPr>
      </w:pPr>
      <w:r w:rsidRPr="00CE0E89">
        <w:rPr>
          <w:b/>
          <w:color w:val="000000"/>
          <w:w w:val="115"/>
          <w:sz w:val="24"/>
          <w:szCs w:val="24"/>
        </w:rPr>
        <w:t>Ю.М.Нагибин.</w:t>
      </w:r>
      <w:r w:rsidRPr="00CE0E89">
        <w:rPr>
          <w:color w:val="000000"/>
          <w:w w:val="115"/>
          <w:sz w:val="24"/>
          <w:szCs w:val="24"/>
        </w:rPr>
        <w:t>«Ваганов».</w:t>
      </w:r>
    </w:p>
    <w:p w:rsidR="00A25B49" w:rsidRPr="00CE0E89" w:rsidRDefault="00A25B49" w:rsidP="00A25B49">
      <w:pPr>
        <w:ind w:firstLine="567"/>
        <w:jc w:val="both"/>
        <w:rPr>
          <w:color w:val="000000"/>
          <w:sz w:val="24"/>
          <w:szCs w:val="24"/>
        </w:rPr>
      </w:pPr>
      <w:r w:rsidRPr="00CE0E89">
        <w:rPr>
          <w:b/>
          <w:color w:val="000000"/>
          <w:w w:val="120"/>
          <w:sz w:val="24"/>
          <w:szCs w:val="24"/>
        </w:rPr>
        <w:t>Е.И.Носов.</w:t>
      </w:r>
      <w:r w:rsidRPr="00CE0E89">
        <w:rPr>
          <w:color w:val="000000"/>
          <w:w w:val="120"/>
          <w:sz w:val="24"/>
          <w:szCs w:val="24"/>
        </w:rPr>
        <w:t>«Переправа».</w:t>
      </w:r>
    </w:p>
    <w:p w:rsidR="00A25B49" w:rsidRPr="00CE0E89" w:rsidRDefault="00A25B49" w:rsidP="00A25B49">
      <w:pPr>
        <w:ind w:firstLine="567"/>
        <w:jc w:val="both"/>
        <w:rPr>
          <w:color w:val="000000"/>
          <w:sz w:val="24"/>
          <w:szCs w:val="24"/>
        </w:rPr>
      </w:pPr>
      <w:r w:rsidRPr="00CE0E89">
        <w:rPr>
          <w:color w:val="000000"/>
          <w:sz w:val="24"/>
          <w:szCs w:val="24"/>
        </w:rPr>
        <w:t>Загадки русской души</w:t>
      </w:r>
    </w:p>
    <w:p w:rsidR="00A25B49" w:rsidRPr="00CE0E89" w:rsidRDefault="00A25B49" w:rsidP="00A25B49">
      <w:pPr>
        <w:ind w:firstLine="567"/>
        <w:jc w:val="both"/>
        <w:rPr>
          <w:i/>
          <w:color w:val="000000"/>
          <w:sz w:val="24"/>
          <w:szCs w:val="24"/>
        </w:rPr>
      </w:pPr>
      <w:r w:rsidRPr="00CE0E89">
        <w:rPr>
          <w:i/>
          <w:color w:val="000000"/>
          <w:w w:val="120"/>
          <w:sz w:val="24"/>
          <w:szCs w:val="24"/>
        </w:rPr>
        <w:t>Судьбырусскихэмигрантов</w:t>
      </w:r>
    </w:p>
    <w:p w:rsidR="00A25B49" w:rsidRPr="00CE0E89" w:rsidRDefault="00A25B49" w:rsidP="00A25B49">
      <w:pPr>
        <w:ind w:firstLine="567"/>
        <w:jc w:val="both"/>
        <w:rPr>
          <w:color w:val="000000"/>
          <w:sz w:val="24"/>
          <w:szCs w:val="24"/>
        </w:rPr>
      </w:pPr>
      <w:r w:rsidRPr="00CE0E89">
        <w:rPr>
          <w:b/>
          <w:color w:val="000000"/>
          <w:w w:val="120"/>
          <w:sz w:val="24"/>
          <w:szCs w:val="24"/>
        </w:rPr>
        <w:t>Б.К.Зайцев.</w:t>
      </w:r>
      <w:r w:rsidRPr="00CE0E89">
        <w:rPr>
          <w:color w:val="000000"/>
          <w:w w:val="120"/>
          <w:sz w:val="24"/>
          <w:szCs w:val="24"/>
        </w:rPr>
        <w:t>«Лёгкоебремя».</w:t>
      </w:r>
    </w:p>
    <w:p w:rsidR="00A25B49" w:rsidRPr="00CE0E89" w:rsidRDefault="00A25B49" w:rsidP="00A25B49">
      <w:pPr>
        <w:ind w:firstLine="567"/>
        <w:jc w:val="both"/>
        <w:rPr>
          <w:color w:val="000000"/>
          <w:sz w:val="24"/>
          <w:szCs w:val="24"/>
        </w:rPr>
      </w:pPr>
      <w:r w:rsidRPr="00CE0E89">
        <w:rPr>
          <w:b/>
          <w:color w:val="000000"/>
          <w:w w:val="115"/>
          <w:sz w:val="24"/>
          <w:szCs w:val="24"/>
        </w:rPr>
        <w:t>А.Т.Аверченко.</w:t>
      </w:r>
      <w:r w:rsidRPr="00CE0E89">
        <w:rPr>
          <w:color w:val="000000"/>
          <w:w w:val="115"/>
          <w:sz w:val="24"/>
          <w:szCs w:val="24"/>
        </w:rPr>
        <w:t>«Русскоеискусство».</w:t>
      </w:r>
    </w:p>
    <w:p w:rsidR="00A25B49" w:rsidRPr="00CE0E89" w:rsidRDefault="00A25B49" w:rsidP="00A25B49">
      <w:pPr>
        <w:ind w:firstLine="567"/>
        <w:jc w:val="both"/>
        <w:rPr>
          <w:color w:val="000000"/>
          <w:sz w:val="24"/>
          <w:szCs w:val="24"/>
        </w:rPr>
      </w:pPr>
      <w:r w:rsidRPr="00CE0E89">
        <w:rPr>
          <w:color w:val="000000"/>
          <w:sz w:val="24"/>
          <w:szCs w:val="24"/>
        </w:rPr>
        <w:t>О ваших ровесниках</w:t>
      </w:r>
    </w:p>
    <w:p w:rsidR="00A25B49" w:rsidRPr="00CE0E89" w:rsidRDefault="00A25B49" w:rsidP="00A25B49">
      <w:pPr>
        <w:ind w:firstLine="567"/>
        <w:jc w:val="both"/>
        <w:rPr>
          <w:i/>
          <w:color w:val="000000"/>
          <w:sz w:val="24"/>
          <w:szCs w:val="24"/>
        </w:rPr>
      </w:pPr>
      <w:r w:rsidRPr="00CE0E89">
        <w:rPr>
          <w:i/>
          <w:color w:val="000000"/>
          <w:w w:val="120"/>
          <w:sz w:val="24"/>
          <w:szCs w:val="24"/>
        </w:rPr>
        <w:t>Прощаниесдетством</w:t>
      </w:r>
    </w:p>
    <w:p w:rsidR="00A25B49" w:rsidRPr="00CE0E89" w:rsidRDefault="00A25B49" w:rsidP="00A25B49">
      <w:pPr>
        <w:ind w:firstLine="567"/>
        <w:jc w:val="both"/>
        <w:rPr>
          <w:color w:val="000000"/>
          <w:w w:val="115"/>
          <w:sz w:val="24"/>
          <w:szCs w:val="24"/>
        </w:rPr>
      </w:pPr>
      <w:r w:rsidRPr="00CE0E89">
        <w:rPr>
          <w:b/>
          <w:color w:val="000000"/>
          <w:w w:val="115"/>
          <w:sz w:val="24"/>
          <w:szCs w:val="24"/>
        </w:rPr>
        <w:t>Ю.И.Коваль.</w:t>
      </w:r>
      <w:r w:rsidRPr="00CE0E89">
        <w:rPr>
          <w:color w:val="000000"/>
          <w:w w:val="115"/>
          <w:sz w:val="24"/>
          <w:szCs w:val="24"/>
        </w:rPr>
        <w:t>«ОтКрасныхворот»(неменееодногофрагментаповыбору).</w:t>
      </w:r>
    </w:p>
    <w:p w:rsidR="00A25B49" w:rsidRPr="00CE0E89" w:rsidRDefault="00A25B49" w:rsidP="00A25B49">
      <w:pPr>
        <w:ind w:firstLine="567"/>
        <w:jc w:val="both"/>
        <w:rPr>
          <w:color w:val="000000"/>
          <w:sz w:val="24"/>
          <w:szCs w:val="24"/>
        </w:rPr>
      </w:pPr>
      <w:r w:rsidRPr="00CE0E89">
        <w:rPr>
          <w:color w:val="000000"/>
          <w:sz w:val="24"/>
          <w:szCs w:val="24"/>
        </w:rPr>
        <w:t>Лишь слову жизнь дана</w:t>
      </w:r>
    </w:p>
    <w:p w:rsidR="00A25B49" w:rsidRPr="00CE0E89" w:rsidRDefault="00A25B49" w:rsidP="00A25B49">
      <w:pPr>
        <w:ind w:firstLine="567"/>
        <w:jc w:val="both"/>
        <w:rPr>
          <w:i/>
          <w:color w:val="000000"/>
          <w:sz w:val="24"/>
          <w:szCs w:val="24"/>
        </w:rPr>
      </w:pPr>
      <w:r w:rsidRPr="00CE0E89">
        <w:rPr>
          <w:i/>
          <w:color w:val="000000"/>
          <w:w w:val="120"/>
          <w:sz w:val="24"/>
          <w:szCs w:val="24"/>
        </w:rPr>
        <w:t>«Припадаюквеликойреке…»</w:t>
      </w:r>
    </w:p>
    <w:p w:rsidR="00A25B49" w:rsidRPr="00CE0E89" w:rsidRDefault="00A25B49" w:rsidP="00A25B49">
      <w:pPr>
        <w:ind w:firstLine="567"/>
        <w:jc w:val="both"/>
        <w:rPr>
          <w:color w:val="000000"/>
          <w:sz w:val="24"/>
          <w:szCs w:val="24"/>
        </w:rPr>
      </w:pPr>
      <w:r w:rsidRPr="00CE0E89">
        <w:rPr>
          <w:b/>
          <w:color w:val="000000"/>
          <w:w w:val="115"/>
          <w:sz w:val="24"/>
          <w:szCs w:val="24"/>
        </w:rPr>
        <w:t>Стихотворения</w:t>
      </w:r>
      <w:r w:rsidRPr="00CE0E89">
        <w:rPr>
          <w:color w:val="000000"/>
          <w:sz w:val="24"/>
          <w:szCs w:val="24"/>
        </w:rPr>
        <w:t xml:space="preserve"> (не менее двух). Например: И. А. Бродский «Мой народ», С. А. Каргашин «Я — русский! Спасибо, Господи!..» и др.</w:t>
      </w:r>
    </w:p>
    <w:p w:rsidR="00A25B49" w:rsidRPr="00CE0E89" w:rsidRDefault="00A25B49" w:rsidP="00A25B49">
      <w:pPr>
        <w:ind w:firstLine="567"/>
        <w:jc w:val="both"/>
        <w:rPr>
          <w:color w:val="000000"/>
          <w:sz w:val="24"/>
          <w:szCs w:val="24"/>
        </w:rPr>
      </w:pPr>
    </w:p>
    <w:p w:rsidR="00A25B49" w:rsidRPr="00CE0E89" w:rsidRDefault="00A25B49" w:rsidP="00A25B49">
      <w:pPr>
        <w:pBdr>
          <w:bottom w:val="single" w:sz="4" w:space="1" w:color="auto"/>
        </w:pBdr>
        <w:spacing w:before="70"/>
        <w:ind w:left="118"/>
        <w:jc w:val="center"/>
        <w:outlineLvl w:val="0"/>
        <w:rPr>
          <w:rFonts w:eastAsia="Verdana"/>
          <w:b/>
          <w:color w:val="000000"/>
          <w:sz w:val="24"/>
          <w:szCs w:val="24"/>
        </w:rPr>
      </w:pPr>
      <w:bookmarkStart w:id="39" w:name="_Toc106462908"/>
      <w:r w:rsidRPr="00CE0E89">
        <w:rPr>
          <w:rFonts w:eastAsia="Verdana"/>
          <w:b/>
          <w:color w:val="000000"/>
          <w:sz w:val="24"/>
          <w:szCs w:val="24"/>
        </w:rPr>
        <w:t>ПЛАНИРУЕМЫЕ РЕЗУЛЬТАТЫ ОСВОЕНИЯ УЧЕБНОГО ПРЕДМЕТА «РОДНАЯ ЛИТЕРАТУРА (РУССКАЯ)»</w:t>
      </w:r>
      <w:bookmarkEnd w:id="39"/>
    </w:p>
    <w:p w:rsidR="00A25B49" w:rsidRPr="00CE0E89" w:rsidRDefault="00A25B49" w:rsidP="00A25B49">
      <w:pPr>
        <w:ind w:firstLine="567"/>
        <w:jc w:val="both"/>
        <w:rPr>
          <w:color w:val="000000"/>
          <w:sz w:val="24"/>
          <w:szCs w:val="24"/>
        </w:rPr>
      </w:pPr>
      <w:r w:rsidRPr="00CE0E89">
        <w:rPr>
          <w:color w:val="000000"/>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25B49" w:rsidRPr="00CE0E89" w:rsidRDefault="00A25B49" w:rsidP="00A25B49">
      <w:pPr>
        <w:rPr>
          <w:color w:val="000000"/>
          <w:sz w:val="24"/>
          <w:szCs w:val="24"/>
        </w:rPr>
      </w:pPr>
    </w:p>
    <w:p w:rsidR="00A25B49" w:rsidRPr="00CE0E89" w:rsidRDefault="00A25B49" w:rsidP="00A25B49">
      <w:pPr>
        <w:spacing w:before="83"/>
        <w:ind w:left="117"/>
        <w:jc w:val="center"/>
        <w:outlineLvl w:val="1"/>
        <w:rPr>
          <w:rFonts w:eastAsia="Trebuchet MS"/>
          <w:color w:val="000000"/>
          <w:sz w:val="24"/>
          <w:szCs w:val="24"/>
        </w:rPr>
      </w:pPr>
      <w:bookmarkStart w:id="40" w:name="_Toc106462909"/>
      <w:r w:rsidRPr="00CE0E89">
        <w:rPr>
          <w:rFonts w:eastAsia="Trebuchet MS"/>
          <w:color w:val="000000"/>
          <w:sz w:val="24"/>
          <w:szCs w:val="24"/>
        </w:rPr>
        <w:t>ЛИЧНОСТНЫЕ РЕЗУЛЬТАТЫ</w:t>
      </w:r>
      <w:bookmarkEnd w:id="40"/>
    </w:p>
    <w:p w:rsidR="00A25B49" w:rsidRPr="00CE0E89" w:rsidRDefault="00A25B49" w:rsidP="00A25B49">
      <w:pPr>
        <w:ind w:firstLine="567"/>
        <w:jc w:val="both"/>
        <w:rPr>
          <w:color w:val="000000"/>
          <w:sz w:val="24"/>
          <w:szCs w:val="24"/>
        </w:rPr>
      </w:pPr>
      <w:r w:rsidRPr="00CE0E89">
        <w:rPr>
          <w:color w:val="000000"/>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5B49" w:rsidRPr="00CE0E89" w:rsidRDefault="00A25B49" w:rsidP="00A25B49">
      <w:pPr>
        <w:ind w:firstLine="567"/>
        <w:jc w:val="both"/>
        <w:rPr>
          <w:color w:val="000000"/>
          <w:sz w:val="24"/>
          <w:szCs w:val="24"/>
        </w:rPr>
      </w:pPr>
      <w:r w:rsidRPr="00CE0E89">
        <w:rPr>
          <w:color w:val="000000"/>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25B49" w:rsidRPr="00CE0E89" w:rsidRDefault="00A25B49" w:rsidP="00A25B49">
      <w:pPr>
        <w:ind w:firstLine="567"/>
        <w:jc w:val="both"/>
        <w:rPr>
          <w:b/>
          <w:i/>
          <w:color w:val="000000"/>
          <w:sz w:val="24"/>
          <w:szCs w:val="24"/>
        </w:rPr>
      </w:pPr>
      <w:r w:rsidRPr="00CE0E89">
        <w:rPr>
          <w:b/>
          <w:i/>
          <w:color w:val="000000"/>
          <w:sz w:val="24"/>
          <w:szCs w:val="24"/>
        </w:rPr>
        <w:t>гражданского воспитания:</w:t>
      </w:r>
    </w:p>
    <w:p w:rsidR="00A25B49" w:rsidRPr="00CE0E89" w:rsidRDefault="00A25B49" w:rsidP="00A25B49">
      <w:pPr>
        <w:ind w:firstLine="567"/>
        <w:jc w:val="both"/>
        <w:rPr>
          <w:color w:val="000000"/>
          <w:sz w:val="24"/>
          <w:szCs w:val="24"/>
        </w:rPr>
      </w:pPr>
      <w:r w:rsidRPr="00CE0E89">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25B49" w:rsidRPr="00CE0E89" w:rsidRDefault="00A25B49" w:rsidP="00A25B49">
      <w:pPr>
        <w:ind w:firstLine="567"/>
        <w:jc w:val="both"/>
        <w:rPr>
          <w:b/>
          <w:i/>
          <w:color w:val="000000"/>
          <w:sz w:val="24"/>
          <w:szCs w:val="24"/>
        </w:rPr>
      </w:pPr>
      <w:r w:rsidRPr="00CE0E89">
        <w:rPr>
          <w:b/>
          <w:i/>
          <w:color w:val="000000"/>
          <w:sz w:val="24"/>
          <w:szCs w:val="24"/>
        </w:rPr>
        <w:t>патриотического воспитания:</w:t>
      </w:r>
    </w:p>
    <w:p w:rsidR="00A25B49" w:rsidRPr="00CE0E89" w:rsidRDefault="00A25B49" w:rsidP="00A25B49">
      <w:pPr>
        <w:ind w:firstLine="567"/>
        <w:jc w:val="both"/>
        <w:rPr>
          <w:color w:val="000000"/>
          <w:sz w:val="24"/>
          <w:szCs w:val="24"/>
        </w:rPr>
      </w:pPr>
      <w:r w:rsidRPr="00CE0E89">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5B49" w:rsidRPr="00CE0E89" w:rsidRDefault="00A25B49" w:rsidP="00A25B49">
      <w:pPr>
        <w:ind w:firstLine="567"/>
        <w:jc w:val="both"/>
        <w:rPr>
          <w:color w:val="000000"/>
          <w:sz w:val="24"/>
          <w:szCs w:val="24"/>
        </w:rPr>
      </w:pPr>
      <w:r w:rsidRPr="00CE0E89">
        <w:rPr>
          <w:b/>
          <w:i/>
          <w:color w:val="000000"/>
          <w:sz w:val="24"/>
          <w:szCs w:val="24"/>
        </w:rPr>
        <w:t>духовно-нравственного воспитания:</w:t>
      </w:r>
    </w:p>
    <w:p w:rsidR="00A25B49" w:rsidRPr="00CE0E89" w:rsidRDefault="00A25B49" w:rsidP="00A25B49">
      <w:pPr>
        <w:ind w:firstLine="567"/>
        <w:jc w:val="both"/>
        <w:rPr>
          <w:color w:val="000000"/>
          <w:sz w:val="24"/>
          <w:szCs w:val="24"/>
        </w:rPr>
      </w:pPr>
      <w:r w:rsidRPr="00CE0E89">
        <w:rPr>
          <w:color w:val="000000"/>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25B49" w:rsidRPr="00CE0E89" w:rsidRDefault="00A25B49" w:rsidP="00A25B49">
      <w:pPr>
        <w:ind w:firstLine="567"/>
        <w:jc w:val="both"/>
        <w:rPr>
          <w:color w:val="000000"/>
          <w:sz w:val="24"/>
          <w:szCs w:val="24"/>
        </w:rPr>
      </w:pPr>
      <w:r w:rsidRPr="00CE0E89">
        <w:rPr>
          <w:b/>
          <w:i/>
          <w:color w:val="000000"/>
          <w:sz w:val="24"/>
          <w:szCs w:val="24"/>
        </w:rPr>
        <w:t>эстетического воспитания:</w:t>
      </w:r>
    </w:p>
    <w:p w:rsidR="00A25B49" w:rsidRPr="00CE0E89" w:rsidRDefault="00A25B49" w:rsidP="00A25B49">
      <w:pPr>
        <w:ind w:firstLine="567"/>
        <w:jc w:val="both"/>
        <w:rPr>
          <w:color w:val="000000"/>
          <w:sz w:val="24"/>
          <w:szCs w:val="24"/>
        </w:rPr>
      </w:pPr>
      <w:r w:rsidRPr="00CE0E89">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25B49" w:rsidRPr="00CE0E89" w:rsidRDefault="00A25B49" w:rsidP="00A25B49">
      <w:pPr>
        <w:ind w:firstLine="567"/>
        <w:jc w:val="both"/>
        <w:rPr>
          <w:color w:val="000000"/>
          <w:sz w:val="24"/>
          <w:szCs w:val="24"/>
        </w:rPr>
      </w:pPr>
      <w:r w:rsidRPr="00CE0E89">
        <w:rPr>
          <w:b/>
          <w:i/>
          <w:color w:val="000000"/>
          <w:sz w:val="24"/>
          <w:szCs w:val="24"/>
        </w:rPr>
        <w:t>физического воспитания, формирования культуры здоровья и эмоционального благополучия:</w:t>
      </w:r>
    </w:p>
    <w:p w:rsidR="00A25B49" w:rsidRPr="00CE0E89" w:rsidRDefault="00A25B49" w:rsidP="00A25B49">
      <w:pPr>
        <w:ind w:firstLine="567"/>
        <w:jc w:val="both"/>
        <w:rPr>
          <w:color w:val="000000"/>
          <w:sz w:val="24"/>
          <w:szCs w:val="24"/>
        </w:rPr>
      </w:pPr>
      <w:r w:rsidRPr="00CE0E89">
        <w:rPr>
          <w:color w:val="000000"/>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5B49" w:rsidRPr="00CE0E89" w:rsidRDefault="00A25B49" w:rsidP="00A25B49">
      <w:pPr>
        <w:ind w:firstLine="567"/>
        <w:jc w:val="both"/>
        <w:rPr>
          <w:color w:val="000000"/>
          <w:sz w:val="24"/>
          <w:szCs w:val="24"/>
        </w:rPr>
      </w:pPr>
      <w:r w:rsidRPr="00CE0E89">
        <w:rPr>
          <w:color w:val="000000"/>
          <w:sz w:val="24"/>
          <w:szCs w:val="24"/>
        </w:rPr>
        <w:t>умение принимать себя и других, не осуждая;</w:t>
      </w:r>
    </w:p>
    <w:p w:rsidR="00A25B49" w:rsidRPr="00CE0E89" w:rsidRDefault="00A25B49" w:rsidP="00A25B49">
      <w:pPr>
        <w:ind w:firstLine="567"/>
        <w:jc w:val="both"/>
        <w:rPr>
          <w:color w:val="000000"/>
          <w:sz w:val="24"/>
          <w:szCs w:val="24"/>
        </w:rPr>
      </w:pPr>
      <w:r w:rsidRPr="00CE0E89">
        <w:rPr>
          <w:color w:val="000000"/>
          <w:sz w:val="24"/>
          <w:szCs w:val="24"/>
        </w:rPr>
        <w:t>умение осознавать эмоциональное состояние себя и других, умение управлять собственным эмоциональным состоянием;</w:t>
      </w:r>
    </w:p>
    <w:p w:rsidR="00A25B49" w:rsidRPr="00CE0E89" w:rsidRDefault="00A25B49" w:rsidP="00A25B49">
      <w:pPr>
        <w:ind w:firstLine="567"/>
        <w:jc w:val="both"/>
        <w:rPr>
          <w:color w:val="000000"/>
          <w:sz w:val="24"/>
          <w:szCs w:val="24"/>
        </w:rPr>
      </w:pPr>
      <w:r w:rsidRPr="00CE0E89">
        <w:rPr>
          <w:color w:val="000000"/>
          <w:sz w:val="24"/>
          <w:szCs w:val="24"/>
        </w:rPr>
        <w:t>сформированность навыкарефлексии, признание своего права на ошибку и такого же права другого человека;</w:t>
      </w:r>
    </w:p>
    <w:p w:rsidR="00A25B49" w:rsidRPr="00CE0E89" w:rsidRDefault="00A25B49" w:rsidP="00A25B49">
      <w:pPr>
        <w:ind w:firstLine="567"/>
        <w:jc w:val="both"/>
        <w:rPr>
          <w:color w:val="000000"/>
          <w:sz w:val="24"/>
          <w:szCs w:val="24"/>
        </w:rPr>
      </w:pPr>
      <w:r w:rsidRPr="00CE0E89">
        <w:rPr>
          <w:b/>
          <w:i/>
          <w:color w:val="000000"/>
          <w:sz w:val="24"/>
          <w:szCs w:val="24"/>
        </w:rPr>
        <w:t>трудового воспитания:</w:t>
      </w:r>
    </w:p>
    <w:p w:rsidR="00A25B49" w:rsidRPr="00CE0E89" w:rsidRDefault="00A25B49" w:rsidP="00A25B49">
      <w:pPr>
        <w:ind w:firstLine="567"/>
        <w:jc w:val="both"/>
        <w:rPr>
          <w:color w:val="000000"/>
          <w:sz w:val="24"/>
          <w:szCs w:val="24"/>
        </w:rPr>
      </w:pPr>
      <w:r w:rsidRPr="00CE0E89">
        <w:rPr>
          <w:color w:val="000000"/>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5B49" w:rsidRPr="00CE0E89" w:rsidRDefault="00A25B49" w:rsidP="00A25B49">
      <w:pPr>
        <w:ind w:firstLine="567"/>
        <w:jc w:val="both"/>
        <w:rPr>
          <w:color w:val="000000"/>
          <w:sz w:val="24"/>
          <w:szCs w:val="24"/>
        </w:rPr>
      </w:pPr>
      <w:r w:rsidRPr="00CE0E89">
        <w:rPr>
          <w:b/>
          <w:i/>
          <w:color w:val="000000"/>
          <w:sz w:val="24"/>
          <w:szCs w:val="24"/>
        </w:rPr>
        <w:t>экологического воспитания:</w:t>
      </w:r>
    </w:p>
    <w:p w:rsidR="00A25B49" w:rsidRPr="00CE0E89" w:rsidRDefault="00A25B49" w:rsidP="00A25B49">
      <w:pPr>
        <w:ind w:firstLine="567"/>
        <w:jc w:val="both"/>
        <w:rPr>
          <w:color w:val="000000"/>
          <w:sz w:val="24"/>
          <w:szCs w:val="24"/>
        </w:rPr>
      </w:pPr>
      <w:r w:rsidRPr="00CE0E89">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25B49" w:rsidRPr="00CE0E89" w:rsidRDefault="00A25B49" w:rsidP="00A25B49">
      <w:pPr>
        <w:ind w:firstLine="567"/>
        <w:jc w:val="both"/>
        <w:rPr>
          <w:color w:val="000000"/>
          <w:sz w:val="24"/>
          <w:szCs w:val="24"/>
        </w:rPr>
      </w:pPr>
      <w:r w:rsidRPr="00CE0E89">
        <w:rPr>
          <w:b/>
          <w:i/>
          <w:color w:val="000000"/>
          <w:sz w:val="24"/>
          <w:szCs w:val="24"/>
        </w:rPr>
        <w:t>ценности научного познания:</w:t>
      </w:r>
    </w:p>
    <w:p w:rsidR="00A25B49" w:rsidRPr="00CE0E89" w:rsidRDefault="00A25B49" w:rsidP="00A25B49">
      <w:pPr>
        <w:ind w:firstLine="567"/>
        <w:jc w:val="both"/>
        <w:rPr>
          <w:color w:val="000000"/>
          <w:sz w:val="24"/>
          <w:szCs w:val="24"/>
        </w:rPr>
      </w:pPr>
      <w:r w:rsidRPr="00CE0E89">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25B49" w:rsidRPr="00CE0E89" w:rsidRDefault="00A25B49" w:rsidP="00A25B49">
      <w:pPr>
        <w:ind w:firstLine="567"/>
        <w:jc w:val="both"/>
        <w:rPr>
          <w:color w:val="000000"/>
          <w:sz w:val="24"/>
          <w:szCs w:val="24"/>
        </w:rPr>
      </w:pPr>
      <w:r w:rsidRPr="00CE0E89">
        <w:rPr>
          <w:color w:val="000000"/>
          <w:sz w:val="24"/>
          <w:szCs w:val="24"/>
        </w:rPr>
        <w:t>Личностные результаты, обеспечивающие</w:t>
      </w:r>
      <w:r w:rsidRPr="00CE0E89">
        <w:rPr>
          <w:b/>
          <w:i/>
          <w:color w:val="000000"/>
          <w:sz w:val="24"/>
          <w:szCs w:val="24"/>
        </w:rPr>
        <w:t xml:space="preserve"> адаптацию обучающегося </w:t>
      </w:r>
      <w:r w:rsidRPr="00CE0E89">
        <w:rPr>
          <w:color w:val="000000"/>
          <w:sz w:val="24"/>
          <w:szCs w:val="24"/>
        </w:rPr>
        <w:t>к изменяющимся условиям социальной и природной среды:</w:t>
      </w:r>
    </w:p>
    <w:p w:rsidR="00A25B49" w:rsidRPr="00CE0E89" w:rsidRDefault="00A25B49" w:rsidP="00A25B49">
      <w:pPr>
        <w:ind w:firstLine="567"/>
        <w:jc w:val="both"/>
        <w:rPr>
          <w:color w:val="000000"/>
          <w:sz w:val="24"/>
          <w:szCs w:val="24"/>
        </w:rPr>
      </w:pPr>
      <w:r w:rsidRPr="00CE0E89">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5B49" w:rsidRPr="00CE0E89" w:rsidRDefault="00A25B49" w:rsidP="00A25B49">
      <w:pPr>
        <w:ind w:firstLine="567"/>
        <w:jc w:val="both"/>
        <w:rPr>
          <w:color w:val="000000"/>
          <w:sz w:val="24"/>
          <w:szCs w:val="24"/>
        </w:rPr>
      </w:pPr>
      <w:r w:rsidRPr="00CE0E89">
        <w:rPr>
          <w:color w:val="000000"/>
          <w:sz w:val="24"/>
          <w:szCs w:val="24"/>
        </w:rPr>
        <w:t>способность обучающихся ко взаимодействию в условиях неопределённости, открытость опыту и знаниям других;</w:t>
      </w:r>
    </w:p>
    <w:p w:rsidR="00A25B49" w:rsidRPr="00CE0E89" w:rsidRDefault="00A25B49" w:rsidP="00A25B49">
      <w:pPr>
        <w:ind w:firstLine="567"/>
        <w:jc w:val="both"/>
        <w:rPr>
          <w:color w:val="000000"/>
          <w:sz w:val="24"/>
          <w:szCs w:val="24"/>
        </w:rPr>
      </w:pPr>
      <w:r w:rsidRPr="00CE0E89">
        <w:rPr>
          <w:color w:val="000000"/>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25B49" w:rsidRPr="00CE0E89" w:rsidRDefault="00A25B49" w:rsidP="00A25B49">
      <w:pPr>
        <w:ind w:firstLine="567"/>
        <w:jc w:val="both"/>
        <w:rPr>
          <w:color w:val="000000"/>
          <w:sz w:val="24"/>
          <w:szCs w:val="24"/>
        </w:rPr>
      </w:pPr>
      <w:r w:rsidRPr="00CE0E89">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25B49" w:rsidRPr="00CE0E89" w:rsidRDefault="00A25B49" w:rsidP="00A25B49">
      <w:pPr>
        <w:ind w:firstLine="567"/>
        <w:jc w:val="both"/>
        <w:rPr>
          <w:color w:val="000000"/>
          <w:sz w:val="24"/>
          <w:szCs w:val="24"/>
        </w:rPr>
      </w:pPr>
      <w:r w:rsidRPr="00CE0E89">
        <w:rPr>
          <w:color w:val="000000"/>
          <w:sz w:val="24"/>
          <w:szCs w:val="24"/>
        </w:rPr>
        <w:t>умение оперировать основными понятиями, терминами и представлениями в области концепции устойчивого развития;</w:t>
      </w:r>
    </w:p>
    <w:p w:rsidR="00A25B49" w:rsidRPr="00CE0E89" w:rsidRDefault="00A25B49" w:rsidP="00A25B49">
      <w:pPr>
        <w:ind w:firstLine="567"/>
        <w:jc w:val="both"/>
        <w:rPr>
          <w:color w:val="000000"/>
          <w:sz w:val="24"/>
          <w:szCs w:val="24"/>
        </w:rPr>
      </w:pPr>
      <w:r w:rsidRPr="00CE0E89">
        <w:rPr>
          <w:color w:val="000000"/>
          <w:sz w:val="24"/>
          <w:szCs w:val="24"/>
        </w:rPr>
        <w:t>умение анализировать и выявлять взаимосвязи природы, общества и экономики;</w:t>
      </w:r>
    </w:p>
    <w:p w:rsidR="00A25B49" w:rsidRPr="00CE0E89" w:rsidRDefault="00A25B49" w:rsidP="00A25B49">
      <w:pPr>
        <w:ind w:firstLine="567"/>
        <w:jc w:val="both"/>
        <w:rPr>
          <w:color w:val="000000"/>
          <w:sz w:val="24"/>
          <w:szCs w:val="24"/>
        </w:rPr>
      </w:pPr>
      <w:r w:rsidRPr="00CE0E89">
        <w:rPr>
          <w:color w:val="000000"/>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25B49" w:rsidRPr="00CE0E89" w:rsidRDefault="00A25B49" w:rsidP="00A25B49">
      <w:pPr>
        <w:ind w:firstLine="567"/>
        <w:jc w:val="both"/>
        <w:rPr>
          <w:color w:val="000000"/>
          <w:sz w:val="24"/>
          <w:szCs w:val="24"/>
        </w:rPr>
      </w:pPr>
      <w:r w:rsidRPr="00CE0E89">
        <w:rPr>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r w:rsidRPr="00CE0E89">
        <w:rPr>
          <w:color w:val="000000"/>
          <w:w w:val="120"/>
          <w:sz w:val="24"/>
          <w:szCs w:val="24"/>
        </w:rPr>
        <w:t>.</w:t>
      </w:r>
    </w:p>
    <w:p w:rsidR="00A25B49" w:rsidRPr="00CE0E89" w:rsidRDefault="00A25B49" w:rsidP="00A25B49">
      <w:pPr>
        <w:rPr>
          <w:color w:val="000000"/>
          <w:sz w:val="24"/>
          <w:szCs w:val="24"/>
        </w:rPr>
      </w:pPr>
    </w:p>
    <w:p w:rsidR="00A25B49" w:rsidRPr="00CE0E89" w:rsidRDefault="00A25B49" w:rsidP="00A25B49">
      <w:pPr>
        <w:spacing w:before="83"/>
        <w:ind w:left="117"/>
        <w:jc w:val="center"/>
        <w:outlineLvl w:val="1"/>
        <w:rPr>
          <w:rFonts w:eastAsia="Trebuchet MS"/>
          <w:b/>
          <w:color w:val="000000"/>
          <w:sz w:val="24"/>
          <w:szCs w:val="24"/>
        </w:rPr>
      </w:pPr>
      <w:bookmarkStart w:id="41" w:name="_Toc106462910"/>
      <w:r w:rsidRPr="00CE0E89">
        <w:rPr>
          <w:rFonts w:eastAsia="Trebuchet MS"/>
          <w:b/>
          <w:color w:val="000000"/>
          <w:sz w:val="24"/>
          <w:szCs w:val="24"/>
        </w:rPr>
        <w:t>МЕТАПРЕДМЕТНЫЕ РЕЗУЛЬТАТЫ</w:t>
      </w:r>
      <w:bookmarkEnd w:id="41"/>
    </w:p>
    <w:p w:rsidR="00A25B49" w:rsidRPr="00CE0E89" w:rsidRDefault="00A25B49" w:rsidP="00A25B49">
      <w:pPr>
        <w:ind w:firstLine="567"/>
        <w:jc w:val="both"/>
        <w:rPr>
          <w:color w:val="000000"/>
          <w:sz w:val="24"/>
          <w:szCs w:val="24"/>
        </w:rPr>
      </w:pPr>
      <w:r w:rsidRPr="00CE0E89">
        <w:rPr>
          <w:color w:val="000000"/>
          <w:w w:val="110"/>
          <w:sz w:val="24"/>
          <w:szCs w:val="24"/>
        </w:rPr>
        <w:t>Овладениеуниверсальнымиучебными</w:t>
      </w:r>
      <w:r w:rsidRPr="00CE0E89">
        <w:rPr>
          <w:b/>
          <w:color w:val="000000"/>
          <w:w w:val="110"/>
          <w:sz w:val="24"/>
          <w:szCs w:val="24"/>
        </w:rPr>
        <w:t>познавательнымидействиями</w:t>
      </w:r>
      <w:r w:rsidRPr="00CE0E89">
        <w:rPr>
          <w:color w:val="000000"/>
          <w:w w:val="110"/>
          <w:sz w:val="24"/>
          <w:szCs w:val="24"/>
        </w:rPr>
        <w:t>.</w:t>
      </w:r>
    </w:p>
    <w:p w:rsidR="00A25B49" w:rsidRPr="00CE0E89" w:rsidRDefault="00A25B49" w:rsidP="00A25B49">
      <w:pPr>
        <w:ind w:firstLine="567"/>
        <w:jc w:val="both"/>
        <w:rPr>
          <w:color w:val="000000"/>
          <w:sz w:val="24"/>
          <w:szCs w:val="24"/>
        </w:rPr>
      </w:pPr>
      <w:r w:rsidRPr="00CE0E89">
        <w:rPr>
          <w:b/>
          <w:i/>
          <w:color w:val="000000"/>
          <w:sz w:val="24"/>
          <w:szCs w:val="24"/>
        </w:rPr>
        <w:t>Базовые логические действия:</w:t>
      </w:r>
    </w:p>
    <w:p w:rsidR="00A25B49" w:rsidRPr="00CE0E89" w:rsidRDefault="00A25B49" w:rsidP="00A25B49">
      <w:pPr>
        <w:ind w:firstLine="567"/>
        <w:jc w:val="both"/>
        <w:rPr>
          <w:color w:val="000000"/>
          <w:sz w:val="24"/>
          <w:szCs w:val="24"/>
        </w:rPr>
      </w:pPr>
      <w:r w:rsidRPr="00CE0E89">
        <w:rPr>
          <w:color w:val="000000"/>
          <w:sz w:val="24"/>
          <w:szCs w:val="24"/>
        </w:rPr>
        <w:t>выявлять и характеризовать существенные признаки объектов (явлений);</w:t>
      </w:r>
    </w:p>
    <w:p w:rsidR="00A25B49" w:rsidRPr="00CE0E89" w:rsidRDefault="00A25B49" w:rsidP="00A25B49">
      <w:pPr>
        <w:ind w:firstLine="567"/>
        <w:jc w:val="both"/>
        <w:rPr>
          <w:color w:val="000000"/>
          <w:sz w:val="24"/>
          <w:szCs w:val="24"/>
        </w:rPr>
      </w:pPr>
      <w:r w:rsidRPr="00CE0E89">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A25B49" w:rsidRPr="00CE0E89" w:rsidRDefault="00A25B49" w:rsidP="00A25B49">
      <w:pPr>
        <w:ind w:firstLine="567"/>
        <w:jc w:val="both"/>
        <w:rPr>
          <w:color w:val="000000"/>
          <w:sz w:val="24"/>
          <w:szCs w:val="24"/>
        </w:rPr>
      </w:pPr>
      <w:r w:rsidRPr="00CE0E89">
        <w:rPr>
          <w:color w:val="000000"/>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25B49" w:rsidRPr="00CE0E89" w:rsidRDefault="00A25B49" w:rsidP="00A25B49">
      <w:pPr>
        <w:ind w:firstLine="567"/>
        <w:jc w:val="both"/>
        <w:rPr>
          <w:color w:val="000000"/>
          <w:sz w:val="24"/>
          <w:szCs w:val="24"/>
        </w:rPr>
      </w:pPr>
      <w:r w:rsidRPr="00CE0E89">
        <w:rPr>
          <w:color w:val="000000"/>
          <w:sz w:val="24"/>
          <w:szCs w:val="24"/>
        </w:rPr>
        <w:t>выявлять дефициты информации, данных, необходимых для решения поставленной задачи;</w:t>
      </w:r>
    </w:p>
    <w:p w:rsidR="00A25B49" w:rsidRPr="00CE0E89" w:rsidRDefault="00A25B49" w:rsidP="00A25B49">
      <w:pPr>
        <w:ind w:firstLine="567"/>
        <w:jc w:val="both"/>
        <w:rPr>
          <w:color w:val="000000"/>
          <w:sz w:val="24"/>
          <w:szCs w:val="24"/>
        </w:rPr>
      </w:pPr>
      <w:r w:rsidRPr="00CE0E89">
        <w:rPr>
          <w:color w:val="000000"/>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25B49" w:rsidRPr="00CE0E89" w:rsidRDefault="00A25B49" w:rsidP="00A25B49">
      <w:pPr>
        <w:ind w:firstLine="567"/>
        <w:jc w:val="both"/>
        <w:rPr>
          <w:color w:val="000000"/>
          <w:sz w:val="24"/>
          <w:szCs w:val="24"/>
        </w:rPr>
      </w:pPr>
      <w:r w:rsidRPr="00CE0E89">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5B49" w:rsidRPr="00CE0E89" w:rsidRDefault="00A25B49" w:rsidP="00A25B49">
      <w:pPr>
        <w:ind w:firstLine="567"/>
        <w:jc w:val="both"/>
        <w:rPr>
          <w:color w:val="000000"/>
          <w:sz w:val="24"/>
          <w:szCs w:val="24"/>
        </w:rPr>
      </w:pPr>
      <w:r w:rsidRPr="00CE0E89">
        <w:rPr>
          <w:b/>
          <w:i/>
          <w:color w:val="000000"/>
          <w:sz w:val="24"/>
          <w:szCs w:val="24"/>
        </w:rPr>
        <w:t>Базовые исследовательские действия:</w:t>
      </w:r>
    </w:p>
    <w:p w:rsidR="00A25B49" w:rsidRPr="00CE0E89" w:rsidRDefault="00A25B49" w:rsidP="00A25B49">
      <w:pPr>
        <w:ind w:firstLine="567"/>
        <w:jc w:val="both"/>
        <w:rPr>
          <w:color w:val="000000"/>
          <w:sz w:val="24"/>
          <w:szCs w:val="24"/>
        </w:rPr>
      </w:pPr>
      <w:r w:rsidRPr="00CE0E89">
        <w:rPr>
          <w:color w:val="000000"/>
          <w:w w:val="120"/>
          <w:sz w:val="24"/>
          <w:szCs w:val="24"/>
        </w:rPr>
        <w:t>использовать вопросы как исследовательский инструмент</w:t>
      </w:r>
      <w:r w:rsidRPr="00CE0E89">
        <w:rPr>
          <w:color w:val="000000"/>
          <w:sz w:val="24"/>
          <w:szCs w:val="24"/>
        </w:rPr>
        <w:t>познания;</w:t>
      </w:r>
    </w:p>
    <w:p w:rsidR="00A25B49" w:rsidRPr="00CE0E89" w:rsidRDefault="00A25B49" w:rsidP="00A25B49">
      <w:pPr>
        <w:ind w:firstLine="567"/>
        <w:jc w:val="both"/>
        <w:rPr>
          <w:color w:val="000000"/>
          <w:sz w:val="24"/>
          <w:szCs w:val="24"/>
        </w:rPr>
      </w:pPr>
      <w:r w:rsidRPr="00CE0E89">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5B49" w:rsidRPr="00CE0E89" w:rsidRDefault="00A25B49" w:rsidP="00A25B49">
      <w:pPr>
        <w:ind w:firstLine="567"/>
        <w:jc w:val="both"/>
        <w:rPr>
          <w:color w:val="000000"/>
          <w:sz w:val="24"/>
          <w:szCs w:val="24"/>
        </w:rPr>
      </w:pPr>
      <w:r w:rsidRPr="00CE0E89">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A25B49" w:rsidRPr="00CE0E89" w:rsidRDefault="00A25B49" w:rsidP="00A25B49">
      <w:pPr>
        <w:ind w:firstLine="567"/>
        <w:jc w:val="both"/>
        <w:rPr>
          <w:color w:val="000000"/>
          <w:sz w:val="24"/>
          <w:szCs w:val="24"/>
        </w:rPr>
      </w:pPr>
      <w:r w:rsidRPr="00CE0E89">
        <w:rPr>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25B49" w:rsidRPr="00CE0E89" w:rsidRDefault="00A25B49" w:rsidP="00A25B49">
      <w:pPr>
        <w:ind w:firstLine="567"/>
        <w:jc w:val="both"/>
        <w:rPr>
          <w:color w:val="000000"/>
          <w:sz w:val="24"/>
          <w:szCs w:val="24"/>
        </w:rPr>
      </w:pPr>
      <w:r w:rsidRPr="00CE0E89">
        <w:rPr>
          <w:color w:val="000000"/>
          <w:sz w:val="24"/>
          <w:szCs w:val="24"/>
        </w:rPr>
        <w:t>оценивать на применимость и достоверность информации, полученной в ходе исследования (эксперимента);</w:t>
      </w:r>
    </w:p>
    <w:p w:rsidR="00A25B49" w:rsidRPr="00CE0E89" w:rsidRDefault="00A25B49" w:rsidP="00A25B49">
      <w:pPr>
        <w:ind w:firstLine="567"/>
        <w:jc w:val="both"/>
        <w:rPr>
          <w:color w:val="000000"/>
          <w:sz w:val="24"/>
          <w:szCs w:val="24"/>
        </w:rPr>
      </w:pPr>
      <w:r w:rsidRPr="00CE0E89">
        <w:rPr>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25B49" w:rsidRPr="00CE0E89" w:rsidRDefault="00A25B49" w:rsidP="00A25B49">
      <w:pPr>
        <w:ind w:firstLine="567"/>
        <w:jc w:val="both"/>
        <w:rPr>
          <w:color w:val="000000"/>
          <w:sz w:val="24"/>
          <w:szCs w:val="24"/>
        </w:rPr>
      </w:pPr>
      <w:r w:rsidRPr="00CE0E89">
        <w:rPr>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25B49" w:rsidRPr="00CE0E89" w:rsidRDefault="00A25B49" w:rsidP="00A25B49">
      <w:pPr>
        <w:ind w:firstLine="567"/>
        <w:jc w:val="both"/>
        <w:rPr>
          <w:b/>
          <w:color w:val="000000"/>
          <w:sz w:val="24"/>
          <w:szCs w:val="24"/>
        </w:rPr>
      </w:pPr>
      <w:r w:rsidRPr="00CE0E89">
        <w:rPr>
          <w:b/>
          <w:color w:val="000000"/>
          <w:w w:val="125"/>
          <w:sz w:val="24"/>
          <w:szCs w:val="24"/>
        </w:rPr>
        <w:t>Работасинформацией:</w:t>
      </w:r>
    </w:p>
    <w:p w:rsidR="00A25B49" w:rsidRPr="00CE0E89" w:rsidRDefault="00A25B49" w:rsidP="00A25B49">
      <w:pPr>
        <w:ind w:firstLine="567"/>
        <w:jc w:val="both"/>
        <w:rPr>
          <w:color w:val="000000"/>
          <w:sz w:val="24"/>
          <w:szCs w:val="24"/>
        </w:rPr>
      </w:pPr>
      <w:r w:rsidRPr="00CE0E89">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5B49" w:rsidRPr="00CE0E89" w:rsidRDefault="00A25B49" w:rsidP="00A25B49">
      <w:pPr>
        <w:ind w:firstLine="567"/>
        <w:jc w:val="both"/>
        <w:rPr>
          <w:color w:val="000000"/>
          <w:sz w:val="24"/>
          <w:szCs w:val="24"/>
        </w:rPr>
      </w:pPr>
      <w:r w:rsidRPr="00CE0E8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A25B49" w:rsidRPr="00CE0E89" w:rsidRDefault="00A25B49" w:rsidP="00A25B49">
      <w:pPr>
        <w:ind w:firstLine="567"/>
        <w:jc w:val="both"/>
        <w:rPr>
          <w:color w:val="000000"/>
          <w:sz w:val="24"/>
          <w:szCs w:val="24"/>
        </w:rPr>
      </w:pPr>
      <w:r w:rsidRPr="00CE0E89">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25B49" w:rsidRPr="00CE0E89" w:rsidRDefault="00A25B49" w:rsidP="00A25B49">
      <w:pPr>
        <w:ind w:firstLine="567"/>
        <w:jc w:val="both"/>
        <w:rPr>
          <w:color w:val="000000"/>
          <w:sz w:val="24"/>
          <w:szCs w:val="24"/>
        </w:rPr>
      </w:pPr>
      <w:r w:rsidRPr="00CE0E89">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25B49" w:rsidRPr="00CE0E89" w:rsidRDefault="00A25B49" w:rsidP="00A25B49">
      <w:pPr>
        <w:ind w:firstLine="567"/>
        <w:jc w:val="both"/>
        <w:rPr>
          <w:color w:val="000000"/>
          <w:sz w:val="24"/>
          <w:szCs w:val="24"/>
        </w:rPr>
      </w:pPr>
      <w:r w:rsidRPr="00CE0E89">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25B49" w:rsidRPr="00CE0E89" w:rsidRDefault="00A25B49" w:rsidP="00A25B49">
      <w:pPr>
        <w:ind w:firstLine="567"/>
        <w:jc w:val="both"/>
        <w:rPr>
          <w:color w:val="000000"/>
          <w:sz w:val="24"/>
          <w:szCs w:val="24"/>
        </w:rPr>
      </w:pPr>
      <w:r w:rsidRPr="00CE0E89">
        <w:rPr>
          <w:color w:val="000000"/>
          <w:sz w:val="24"/>
          <w:szCs w:val="24"/>
        </w:rPr>
        <w:t>эффективно запоминать и систематизировать информацию.</w:t>
      </w:r>
    </w:p>
    <w:p w:rsidR="00A25B49" w:rsidRPr="00CE0E89" w:rsidRDefault="00A25B49" w:rsidP="00A25B49">
      <w:pPr>
        <w:ind w:firstLine="567"/>
        <w:jc w:val="both"/>
        <w:rPr>
          <w:color w:val="000000"/>
          <w:sz w:val="24"/>
          <w:szCs w:val="24"/>
        </w:rPr>
      </w:pPr>
      <w:r w:rsidRPr="00CE0E89">
        <w:rPr>
          <w:color w:val="000000"/>
          <w:w w:val="110"/>
          <w:sz w:val="24"/>
          <w:szCs w:val="24"/>
        </w:rPr>
        <w:t>Овладениеуниверсальнымиучебными</w:t>
      </w:r>
      <w:r w:rsidRPr="00CE0E89">
        <w:rPr>
          <w:b/>
          <w:color w:val="000000"/>
          <w:w w:val="110"/>
          <w:sz w:val="24"/>
          <w:szCs w:val="24"/>
        </w:rPr>
        <w:t>коммуникативнымидействиями</w:t>
      </w:r>
      <w:r w:rsidRPr="00CE0E89">
        <w:rPr>
          <w:color w:val="000000"/>
          <w:w w:val="110"/>
          <w:sz w:val="24"/>
          <w:szCs w:val="24"/>
        </w:rPr>
        <w:t>.</w:t>
      </w:r>
    </w:p>
    <w:p w:rsidR="00A25B49" w:rsidRPr="00CE0E89" w:rsidRDefault="00A25B49" w:rsidP="00A25B49">
      <w:pPr>
        <w:ind w:firstLine="567"/>
        <w:jc w:val="both"/>
        <w:rPr>
          <w:color w:val="000000"/>
          <w:sz w:val="24"/>
          <w:szCs w:val="24"/>
        </w:rPr>
      </w:pPr>
      <w:r w:rsidRPr="00CE0E89">
        <w:rPr>
          <w:b/>
          <w:i/>
          <w:color w:val="000000"/>
          <w:sz w:val="24"/>
          <w:szCs w:val="24"/>
        </w:rPr>
        <w:t>Общение:</w:t>
      </w:r>
      <w:r w:rsidRPr="00CE0E89">
        <w:rPr>
          <w:color w:val="000000"/>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5B49" w:rsidRPr="00CE0E89" w:rsidRDefault="00A25B49" w:rsidP="00A25B49">
      <w:pPr>
        <w:ind w:firstLine="567"/>
        <w:jc w:val="both"/>
        <w:rPr>
          <w:color w:val="000000"/>
          <w:sz w:val="24"/>
          <w:szCs w:val="24"/>
        </w:rPr>
      </w:pPr>
      <w:r w:rsidRPr="00CE0E89">
        <w:rPr>
          <w:b/>
          <w:i/>
          <w:color w:val="000000"/>
          <w:sz w:val="24"/>
          <w:szCs w:val="24"/>
        </w:rPr>
        <w:t>Совместная деятельность</w:t>
      </w:r>
      <w:r w:rsidRPr="00CE0E89">
        <w:rPr>
          <w:color w:val="000000"/>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5B49" w:rsidRPr="00CE0E89" w:rsidRDefault="00A25B49" w:rsidP="00A25B49">
      <w:pPr>
        <w:ind w:firstLine="567"/>
        <w:jc w:val="both"/>
        <w:rPr>
          <w:color w:val="000000"/>
          <w:sz w:val="24"/>
          <w:szCs w:val="24"/>
        </w:rPr>
      </w:pPr>
      <w:r w:rsidRPr="00CE0E89">
        <w:rPr>
          <w:color w:val="000000"/>
          <w:sz w:val="24"/>
          <w:szCs w:val="24"/>
        </w:rPr>
        <w:t xml:space="preserve">Овладение универсальными учебными </w:t>
      </w:r>
      <w:r w:rsidRPr="00CE0E89">
        <w:rPr>
          <w:b/>
          <w:color w:val="000000"/>
          <w:sz w:val="24"/>
          <w:szCs w:val="24"/>
        </w:rPr>
        <w:t>регулятивными действиями.</w:t>
      </w:r>
    </w:p>
    <w:p w:rsidR="00A25B49" w:rsidRPr="00CE0E89" w:rsidRDefault="00A25B49" w:rsidP="00A25B49">
      <w:pPr>
        <w:ind w:firstLine="567"/>
        <w:jc w:val="both"/>
        <w:rPr>
          <w:color w:val="000000"/>
          <w:sz w:val="24"/>
          <w:szCs w:val="24"/>
        </w:rPr>
      </w:pPr>
      <w:r w:rsidRPr="00CE0E89">
        <w:rPr>
          <w:b/>
          <w:i/>
          <w:color w:val="000000"/>
          <w:w w:val="115"/>
          <w:sz w:val="24"/>
          <w:szCs w:val="24"/>
        </w:rPr>
        <w:t>Самоорганизация:</w:t>
      </w:r>
      <w:r w:rsidRPr="00CE0E89">
        <w:rPr>
          <w:color w:val="000000"/>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25B49" w:rsidRPr="00CE0E89" w:rsidRDefault="00A25B49" w:rsidP="00A25B49">
      <w:pPr>
        <w:ind w:firstLine="567"/>
        <w:jc w:val="both"/>
        <w:rPr>
          <w:color w:val="000000"/>
          <w:sz w:val="24"/>
          <w:szCs w:val="24"/>
        </w:rPr>
      </w:pPr>
      <w:r w:rsidRPr="00CE0E89">
        <w:rPr>
          <w:b/>
          <w:i/>
          <w:color w:val="000000"/>
          <w:w w:val="115"/>
          <w:sz w:val="24"/>
          <w:szCs w:val="24"/>
        </w:rPr>
        <w:t>Самоконтроль:</w:t>
      </w:r>
      <w:r w:rsidRPr="00CE0E89">
        <w:rPr>
          <w:color w:val="000000"/>
          <w:sz w:val="24"/>
          <w:szCs w:val="24"/>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25B49" w:rsidRPr="00CE0E89" w:rsidRDefault="00A25B49" w:rsidP="00A25B49">
      <w:pPr>
        <w:ind w:firstLine="567"/>
        <w:jc w:val="both"/>
        <w:rPr>
          <w:color w:val="000000"/>
          <w:sz w:val="24"/>
          <w:szCs w:val="24"/>
        </w:rPr>
      </w:pPr>
      <w:r w:rsidRPr="00CE0E89">
        <w:rPr>
          <w:b/>
          <w:i/>
          <w:color w:val="000000"/>
          <w:w w:val="120"/>
          <w:sz w:val="24"/>
          <w:szCs w:val="24"/>
        </w:rPr>
        <w:t>Эмоциональныйинтеллект:</w:t>
      </w:r>
      <w:r w:rsidRPr="00CE0E89">
        <w:rPr>
          <w:color w:val="000000"/>
          <w:sz w:val="24"/>
          <w:szCs w:val="24"/>
        </w:rPr>
        <w:t>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25B49" w:rsidRPr="00CE0E89" w:rsidRDefault="00A25B49" w:rsidP="00A25B49">
      <w:pPr>
        <w:ind w:firstLine="567"/>
        <w:jc w:val="both"/>
        <w:rPr>
          <w:color w:val="000000"/>
          <w:sz w:val="24"/>
          <w:szCs w:val="24"/>
        </w:rPr>
      </w:pPr>
      <w:r w:rsidRPr="00CE0E89">
        <w:rPr>
          <w:b/>
          <w:i/>
          <w:color w:val="000000"/>
          <w:w w:val="115"/>
          <w:sz w:val="24"/>
          <w:szCs w:val="24"/>
        </w:rPr>
        <w:t xml:space="preserve">Принятие себя и других: </w:t>
      </w:r>
      <w:r w:rsidRPr="00CE0E89">
        <w:rPr>
          <w:color w:val="000000"/>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25B49" w:rsidRPr="00CE0E89" w:rsidRDefault="00A25B49" w:rsidP="00A25B49">
      <w:pPr>
        <w:ind w:firstLine="567"/>
        <w:jc w:val="both"/>
        <w:rPr>
          <w:color w:val="000000"/>
          <w:sz w:val="24"/>
          <w:szCs w:val="24"/>
        </w:rPr>
      </w:pPr>
    </w:p>
    <w:p w:rsidR="00A25B49" w:rsidRPr="00CE0E89" w:rsidRDefault="00A25B49" w:rsidP="00A25B49">
      <w:pPr>
        <w:spacing w:before="83"/>
        <w:ind w:left="117"/>
        <w:jc w:val="center"/>
        <w:outlineLvl w:val="1"/>
        <w:rPr>
          <w:rFonts w:eastAsia="Trebuchet MS"/>
          <w:b/>
          <w:color w:val="000000"/>
          <w:sz w:val="24"/>
          <w:szCs w:val="24"/>
        </w:rPr>
      </w:pPr>
      <w:bookmarkStart w:id="42" w:name="_Toc106462911"/>
      <w:r w:rsidRPr="00CE0E89">
        <w:rPr>
          <w:rFonts w:eastAsia="Trebuchet MS"/>
          <w:b/>
          <w:color w:val="000000"/>
          <w:sz w:val="24"/>
          <w:szCs w:val="24"/>
        </w:rPr>
        <w:t>ПРЕДМЕТНЫЕ РЕЗУЛЬТАТЫ</w:t>
      </w:r>
      <w:bookmarkEnd w:id="42"/>
    </w:p>
    <w:p w:rsidR="00A25B49" w:rsidRPr="00CE0E89" w:rsidRDefault="00A25B49" w:rsidP="00A25B49">
      <w:pPr>
        <w:ind w:firstLine="567"/>
        <w:jc w:val="both"/>
        <w:rPr>
          <w:color w:val="000000"/>
          <w:sz w:val="24"/>
          <w:szCs w:val="24"/>
        </w:rPr>
      </w:pPr>
      <w:r w:rsidRPr="00CE0E89">
        <w:rPr>
          <w:color w:val="000000"/>
          <w:sz w:val="24"/>
          <w:szCs w:val="24"/>
        </w:rPr>
        <w:t>Предметные результаты освоения примерной программы по учебному предмету «Родная литература (русская)» должны отражать:</w:t>
      </w:r>
    </w:p>
    <w:p w:rsidR="00A25B49" w:rsidRPr="00CE0E89" w:rsidRDefault="00A25B49" w:rsidP="00281C15">
      <w:pPr>
        <w:numPr>
          <w:ilvl w:val="0"/>
          <w:numId w:val="38"/>
        </w:numPr>
        <w:ind w:left="0" w:firstLine="567"/>
        <w:jc w:val="both"/>
        <w:rPr>
          <w:color w:val="000000"/>
          <w:sz w:val="24"/>
          <w:szCs w:val="24"/>
        </w:rPr>
      </w:pPr>
      <w:r w:rsidRPr="00CE0E89">
        <w:rPr>
          <w:color w:val="000000"/>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25B49" w:rsidRPr="00CE0E89" w:rsidRDefault="00A25B49" w:rsidP="00281C15">
      <w:pPr>
        <w:numPr>
          <w:ilvl w:val="0"/>
          <w:numId w:val="38"/>
        </w:numPr>
        <w:ind w:left="0" w:firstLine="567"/>
        <w:jc w:val="both"/>
        <w:rPr>
          <w:color w:val="000000"/>
          <w:sz w:val="24"/>
          <w:szCs w:val="24"/>
        </w:rPr>
      </w:pPr>
      <w:r w:rsidRPr="00CE0E89">
        <w:rPr>
          <w:color w:val="000000"/>
          <w:sz w:val="24"/>
          <w:szCs w:val="24"/>
        </w:rPr>
        <w:t>понимание родной литературы как одной из основных национально-культурных ценностей народа, особого способа познания жизни;</w:t>
      </w:r>
    </w:p>
    <w:p w:rsidR="00A25B49" w:rsidRPr="00CE0E89" w:rsidRDefault="00A25B49" w:rsidP="00281C15">
      <w:pPr>
        <w:numPr>
          <w:ilvl w:val="0"/>
          <w:numId w:val="38"/>
        </w:numPr>
        <w:ind w:left="0" w:firstLine="567"/>
        <w:jc w:val="both"/>
        <w:rPr>
          <w:color w:val="000000"/>
          <w:sz w:val="24"/>
          <w:szCs w:val="24"/>
        </w:rPr>
      </w:pPr>
      <w:r w:rsidRPr="00CE0E89">
        <w:rPr>
          <w:color w:val="000000"/>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25B49" w:rsidRPr="00CE0E89" w:rsidRDefault="00A25B49" w:rsidP="00281C15">
      <w:pPr>
        <w:numPr>
          <w:ilvl w:val="0"/>
          <w:numId w:val="38"/>
        </w:numPr>
        <w:ind w:left="0" w:firstLine="567"/>
        <w:jc w:val="both"/>
        <w:rPr>
          <w:color w:val="000000"/>
          <w:sz w:val="24"/>
          <w:szCs w:val="24"/>
        </w:rPr>
      </w:pPr>
      <w:r w:rsidRPr="00CE0E89">
        <w:rPr>
          <w:color w:val="000000"/>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25B49" w:rsidRPr="00CE0E89" w:rsidRDefault="00A25B49" w:rsidP="00281C15">
      <w:pPr>
        <w:numPr>
          <w:ilvl w:val="0"/>
          <w:numId w:val="38"/>
        </w:numPr>
        <w:ind w:left="0" w:firstLine="567"/>
        <w:jc w:val="both"/>
        <w:rPr>
          <w:color w:val="000000"/>
          <w:sz w:val="24"/>
          <w:szCs w:val="24"/>
        </w:rPr>
      </w:pPr>
      <w:r w:rsidRPr="00CE0E89">
        <w:rPr>
          <w:color w:val="000000"/>
          <w:sz w:val="24"/>
          <w:szCs w:val="24"/>
        </w:rPr>
        <w:t>развитие способности понимать литературные художественные произведения, отражающие разные этнокультурные традиции;</w:t>
      </w:r>
    </w:p>
    <w:p w:rsidR="00A25B49" w:rsidRPr="00CE0E89" w:rsidRDefault="00A25B49" w:rsidP="00281C15">
      <w:pPr>
        <w:numPr>
          <w:ilvl w:val="0"/>
          <w:numId w:val="38"/>
        </w:numPr>
        <w:ind w:left="0" w:firstLine="567"/>
        <w:jc w:val="both"/>
        <w:rPr>
          <w:color w:val="000000"/>
          <w:sz w:val="24"/>
          <w:szCs w:val="24"/>
        </w:rPr>
      </w:pPr>
      <w:r w:rsidRPr="00CE0E89">
        <w:rPr>
          <w:color w:val="000000"/>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color w:val="000000"/>
          <w:sz w:val="24"/>
          <w:szCs w:val="24"/>
        </w:rPr>
      </w:pPr>
      <w:r w:rsidRPr="00CE0E89">
        <w:rPr>
          <w:color w:val="000000"/>
          <w:sz w:val="24"/>
          <w:szCs w:val="24"/>
        </w:rPr>
        <w:t>Предметные результаты по классам</w:t>
      </w:r>
    </w:p>
    <w:p w:rsidR="00A25B49" w:rsidRPr="00CE0E89" w:rsidRDefault="00A25B49" w:rsidP="00A25B49">
      <w:pPr>
        <w:ind w:firstLine="567"/>
        <w:jc w:val="both"/>
        <w:rPr>
          <w:color w:val="000000"/>
          <w:sz w:val="24"/>
          <w:szCs w:val="24"/>
        </w:rPr>
      </w:pPr>
      <w:r w:rsidRPr="00CE0E89">
        <w:rPr>
          <w:b/>
          <w:color w:val="000000"/>
          <w:sz w:val="24"/>
          <w:szCs w:val="24"/>
        </w:rPr>
        <w:t>5 класс:</w:t>
      </w:r>
    </w:p>
    <w:p w:rsidR="00A25B49" w:rsidRPr="00CE0E89" w:rsidRDefault="00A25B49" w:rsidP="00281C15">
      <w:pPr>
        <w:numPr>
          <w:ilvl w:val="0"/>
          <w:numId w:val="39"/>
        </w:numPr>
        <w:ind w:left="357" w:firstLine="567"/>
        <w:jc w:val="both"/>
        <w:rPr>
          <w:color w:val="000000"/>
          <w:sz w:val="24"/>
          <w:szCs w:val="24"/>
        </w:rPr>
      </w:pPr>
      <w:r w:rsidRPr="00CE0E89">
        <w:rPr>
          <w:color w:val="000000"/>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25B49" w:rsidRPr="00CE0E89" w:rsidRDefault="00A25B49" w:rsidP="00281C15">
      <w:pPr>
        <w:numPr>
          <w:ilvl w:val="0"/>
          <w:numId w:val="39"/>
        </w:numPr>
        <w:ind w:left="357" w:firstLine="567"/>
        <w:jc w:val="both"/>
        <w:rPr>
          <w:color w:val="000000"/>
          <w:sz w:val="24"/>
          <w:szCs w:val="24"/>
        </w:rPr>
      </w:pPr>
      <w:r w:rsidRPr="00CE0E89">
        <w:rPr>
          <w:color w:val="000000"/>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25B49" w:rsidRPr="00CE0E89" w:rsidRDefault="00A25B49" w:rsidP="00281C15">
      <w:pPr>
        <w:numPr>
          <w:ilvl w:val="0"/>
          <w:numId w:val="39"/>
        </w:numPr>
        <w:ind w:left="357" w:firstLine="567"/>
        <w:jc w:val="both"/>
        <w:rPr>
          <w:color w:val="000000"/>
          <w:sz w:val="24"/>
          <w:szCs w:val="24"/>
        </w:rPr>
      </w:pPr>
      <w:r w:rsidRPr="00CE0E89">
        <w:rPr>
          <w:color w:val="000000"/>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25B49" w:rsidRPr="00CE0E89" w:rsidRDefault="00A25B49" w:rsidP="00281C15">
      <w:pPr>
        <w:numPr>
          <w:ilvl w:val="0"/>
          <w:numId w:val="39"/>
        </w:numPr>
        <w:ind w:left="357" w:firstLine="567"/>
        <w:jc w:val="both"/>
        <w:rPr>
          <w:color w:val="000000"/>
          <w:sz w:val="24"/>
          <w:szCs w:val="24"/>
        </w:rPr>
      </w:pPr>
      <w:r w:rsidRPr="00CE0E89">
        <w:rPr>
          <w:color w:val="000000"/>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25B49" w:rsidRPr="00CE0E89" w:rsidRDefault="00A25B49" w:rsidP="00281C15">
      <w:pPr>
        <w:numPr>
          <w:ilvl w:val="0"/>
          <w:numId w:val="39"/>
        </w:numPr>
        <w:ind w:left="357" w:firstLine="567"/>
        <w:jc w:val="both"/>
        <w:rPr>
          <w:color w:val="000000"/>
          <w:sz w:val="24"/>
          <w:szCs w:val="24"/>
        </w:rPr>
      </w:pPr>
      <w:r w:rsidRPr="00CE0E89">
        <w:rPr>
          <w:color w:val="000000"/>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25B49" w:rsidRPr="00CE0E89" w:rsidRDefault="00A25B49" w:rsidP="00A25B49">
      <w:pPr>
        <w:ind w:left="564"/>
        <w:jc w:val="both"/>
        <w:rPr>
          <w:color w:val="000000"/>
          <w:sz w:val="24"/>
          <w:szCs w:val="24"/>
        </w:rPr>
      </w:pPr>
    </w:p>
    <w:p w:rsidR="00A25B49" w:rsidRPr="00CE0E89" w:rsidRDefault="00A25B49" w:rsidP="00A25B49">
      <w:pPr>
        <w:ind w:left="564"/>
        <w:jc w:val="both"/>
        <w:rPr>
          <w:b/>
          <w:color w:val="000000"/>
          <w:sz w:val="24"/>
          <w:szCs w:val="24"/>
        </w:rPr>
      </w:pPr>
      <w:r w:rsidRPr="00CE0E89">
        <w:rPr>
          <w:b/>
          <w:color w:val="000000"/>
          <w:sz w:val="24"/>
          <w:szCs w:val="24"/>
        </w:rPr>
        <w:t>6 класс:</w:t>
      </w:r>
    </w:p>
    <w:p w:rsidR="00A25B49" w:rsidRPr="00CE0E89" w:rsidRDefault="00A25B49" w:rsidP="00281C15">
      <w:pPr>
        <w:numPr>
          <w:ilvl w:val="0"/>
          <w:numId w:val="40"/>
        </w:numPr>
        <w:ind w:left="0" w:firstLine="567"/>
        <w:jc w:val="both"/>
        <w:rPr>
          <w:color w:val="000000"/>
          <w:sz w:val="24"/>
          <w:szCs w:val="24"/>
        </w:rPr>
      </w:pPr>
      <w:r w:rsidRPr="00CE0E89">
        <w:rPr>
          <w:color w:val="000000"/>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25B49" w:rsidRPr="00CE0E89" w:rsidRDefault="00A25B49" w:rsidP="00281C15">
      <w:pPr>
        <w:numPr>
          <w:ilvl w:val="0"/>
          <w:numId w:val="40"/>
        </w:numPr>
        <w:ind w:left="0" w:firstLine="567"/>
        <w:jc w:val="both"/>
        <w:rPr>
          <w:color w:val="000000"/>
          <w:sz w:val="24"/>
          <w:szCs w:val="24"/>
        </w:rPr>
      </w:pPr>
      <w:r w:rsidRPr="00CE0E89">
        <w:rPr>
          <w:color w:val="000000"/>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A25B49" w:rsidRPr="00CE0E89" w:rsidRDefault="00A25B49" w:rsidP="00281C15">
      <w:pPr>
        <w:numPr>
          <w:ilvl w:val="0"/>
          <w:numId w:val="40"/>
        </w:numPr>
        <w:ind w:left="0" w:firstLine="567"/>
        <w:jc w:val="both"/>
        <w:rPr>
          <w:color w:val="000000"/>
          <w:sz w:val="24"/>
          <w:szCs w:val="24"/>
        </w:rPr>
      </w:pPr>
      <w:r w:rsidRPr="00CE0E89">
        <w:rPr>
          <w:color w:val="000000"/>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25B49" w:rsidRPr="00CE0E89" w:rsidRDefault="00A25B49" w:rsidP="00281C15">
      <w:pPr>
        <w:numPr>
          <w:ilvl w:val="0"/>
          <w:numId w:val="40"/>
        </w:numPr>
        <w:ind w:left="0" w:firstLine="567"/>
        <w:jc w:val="both"/>
        <w:rPr>
          <w:color w:val="000000"/>
          <w:sz w:val="24"/>
          <w:szCs w:val="24"/>
        </w:rPr>
      </w:pPr>
      <w:r w:rsidRPr="00CE0E89">
        <w:rPr>
          <w:color w:val="000000"/>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25B49" w:rsidRPr="00CE0E89" w:rsidRDefault="00A25B49" w:rsidP="00281C15">
      <w:pPr>
        <w:numPr>
          <w:ilvl w:val="0"/>
          <w:numId w:val="40"/>
        </w:numPr>
        <w:ind w:left="0" w:firstLine="567"/>
        <w:jc w:val="both"/>
        <w:rPr>
          <w:color w:val="000000"/>
          <w:sz w:val="24"/>
          <w:szCs w:val="24"/>
        </w:rPr>
      </w:pPr>
      <w:r w:rsidRPr="00CE0E89">
        <w:rPr>
          <w:color w:val="000000"/>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25B49" w:rsidRPr="00CE0E89" w:rsidRDefault="00A25B49" w:rsidP="00281C15">
      <w:pPr>
        <w:numPr>
          <w:ilvl w:val="0"/>
          <w:numId w:val="40"/>
        </w:numPr>
        <w:ind w:left="0" w:firstLine="567"/>
        <w:jc w:val="both"/>
        <w:rPr>
          <w:color w:val="000000"/>
          <w:sz w:val="24"/>
          <w:szCs w:val="24"/>
        </w:rPr>
      </w:pPr>
      <w:r w:rsidRPr="00CE0E89">
        <w:rPr>
          <w:color w:val="000000"/>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25B49" w:rsidRPr="00CE0E89" w:rsidRDefault="00A25B49" w:rsidP="00A25B49">
      <w:pPr>
        <w:ind w:firstLine="567"/>
        <w:jc w:val="both"/>
        <w:rPr>
          <w:color w:val="000000"/>
          <w:sz w:val="24"/>
          <w:szCs w:val="24"/>
        </w:rPr>
      </w:pPr>
    </w:p>
    <w:p w:rsidR="00A25B49" w:rsidRPr="00CE0E89" w:rsidRDefault="00A25B49" w:rsidP="00A25B49">
      <w:pPr>
        <w:ind w:firstLine="567"/>
        <w:rPr>
          <w:b/>
          <w:color w:val="000000"/>
          <w:sz w:val="24"/>
          <w:szCs w:val="24"/>
        </w:rPr>
      </w:pPr>
      <w:r w:rsidRPr="00CE0E89">
        <w:rPr>
          <w:b/>
          <w:color w:val="000000"/>
          <w:sz w:val="24"/>
          <w:szCs w:val="24"/>
        </w:rPr>
        <w:t>7 класс:</w:t>
      </w:r>
    </w:p>
    <w:p w:rsidR="00A25B49" w:rsidRPr="00CE0E89" w:rsidRDefault="00A25B49" w:rsidP="00281C15">
      <w:pPr>
        <w:numPr>
          <w:ilvl w:val="0"/>
          <w:numId w:val="41"/>
        </w:numPr>
        <w:ind w:left="0" w:firstLine="567"/>
        <w:jc w:val="both"/>
        <w:rPr>
          <w:color w:val="000000"/>
          <w:sz w:val="24"/>
          <w:szCs w:val="24"/>
        </w:rPr>
      </w:pPr>
      <w:r w:rsidRPr="00CE0E89">
        <w:rPr>
          <w:color w:val="000000"/>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25B49" w:rsidRPr="00CE0E89" w:rsidRDefault="00A25B49" w:rsidP="00281C15">
      <w:pPr>
        <w:numPr>
          <w:ilvl w:val="0"/>
          <w:numId w:val="41"/>
        </w:numPr>
        <w:ind w:left="0" w:firstLine="567"/>
        <w:jc w:val="both"/>
        <w:rPr>
          <w:color w:val="000000"/>
          <w:sz w:val="24"/>
          <w:szCs w:val="24"/>
        </w:rPr>
      </w:pPr>
      <w:r w:rsidRPr="00CE0E89">
        <w:rPr>
          <w:color w:val="000000"/>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25B49" w:rsidRPr="00CE0E89" w:rsidRDefault="00A25B49" w:rsidP="00281C15">
      <w:pPr>
        <w:numPr>
          <w:ilvl w:val="0"/>
          <w:numId w:val="41"/>
        </w:numPr>
        <w:ind w:left="0" w:firstLine="567"/>
        <w:jc w:val="both"/>
        <w:rPr>
          <w:color w:val="000000"/>
          <w:sz w:val="24"/>
          <w:szCs w:val="24"/>
        </w:rPr>
      </w:pPr>
      <w:r w:rsidRPr="00CE0E89">
        <w:rPr>
          <w:color w:val="000000"/>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25B49" w:rsidRPr="00CE0E89" w:rsidRDefault="00A25B49" w:rsidP="00281C15">
      <w:pPr>
        <w:numPr>
          <w:ilvl w:val="0"/>
          <w:numId w:val="41"/>
        </w:numPr>
        <w:ind w:left="0" w:firstLine="567"/>
        <w:jc w:val="both"/>
        <w:rPr>
          <w:color w:val="000000"/>
          <w:sz w:val="24"/>
          <w:szCs w:val="24"/>
        </w:rPr>
      </w:pPr>
      <w:r w:rsidRPr="00CE0E89">
        <w:rPr>
          <w:color w:val="000000"/>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25B49" w:rsidRPr="00CE0E89" w:rsidRDefault="00A25B49" w:rsidP="00281C15">
      <w:pPr>
        <w:numPr>
          <w:ilvl w:val="0"/>
          <w:numId w:val="41"/>
        </w:numPr>
        <w:ind w:left="0" w:firstLine="567"/>
        <w:jc w:val="both"/>
        <w:rPr>
          <w:color w:val="000000"/>
          <w:sz w:val="24"/>
          <w:szCs w:val="24"/>
        </w:rPr>
      </w:pPr>
      <w:r w:rsidRPr="00CE0E89">
        <w:rPr>
          <w:color w:val="000000"/>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25B49" w:rsidRPr="00CE0E89" w:rsidRDefault="00A25B49" w:rsidP="00A25B49">
      <w:pPr>
        <w:rPr>
          <w:color w:val="000000"/>
          <w:sz w:val="24"/>
          <w:szCs w:val="24"/>
        </w:rPr>
      </w:pPr>
    </w:p>
    <w:p w:rsidR="00A25B49" w:rsidRPr="00CE0E89" w:rsidRDefault="00A25B49" w:rsidP="00A25B49">
      <w:pPr>
        <w:ind w:firstLine="567"/>
        <w:rPr>
          <w:b/>
          <w:color w:val="000000"/>
          <w:sz w:val="24"/>
          <w:szCs w:val="24"/>
        </w:rPr>
      </w:pPr>
      <w:r w:rsidRPr="00CE0E89">
        <w:rPr>
          <w:b/>
          <w:color w:val="000000"/>
          <w:sz w:val="24"/>
          <w:szCs w:val="24"/>
        </w:rPr>
        <w:t>8 класс:</w:t>
      </w:r>
    </w:p>
    <w:p w:rsidR="00A25B49" w:rsidRPr="00CE0E89" w:rsidRDefault="00A25B49" w:rsidP="00281C15">
      <w:pPr>
        <w:numPr>
          <w:ilvl w:val="0"/>
          <w:numId w:val="42"/>
        </w:numPr>
        <w:ind w:left="0" w:firstLine="567"/>
        <w:jc w:val="both"/>
        <w:rPr>
          <w:color w:val="000000"/>
          <w:sz w:val="24"/>
          <w:szCs w:val="24"/>
        </w:rPr>
      </w:pPr>
      <w:r w:rsidRPr="00CE0E89">
        <w:rPr>
          <w:color w:val="000000"/>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25B49" w:rsidRPr="00CE0E89" w:rsidRDefault="00A25B49" w:rsidP="00281C15">
      <w:pPr>
        <w:numPr>
          <w:ilvl w:val="0"/>
          <w:numId w:val="42"/>
        </w:numPr>
        <w:ind w:left="0" w:firstLine="567"/>
        <w:jc w:val="both"/>
        <w:rPr>
          <w:color w:val="000000"/>
          <w:sz w:val="24"/>
          <w:szCs w:val="24"/>
        </w:rPr>
      </w:pPr>
      <w:r w:rsidRPr="00CE0E89">
        <w:rPr>
          <w:color w:val="000000"/>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25B49" w:rsidRPr="00CE0E89" w:rsidRDefault="00A25B49" w:rsidP="00281C15">
      <w:pPr>
        <w:numPr>
          <w:ilvl w:val="0"/>
          <w:numId w:val="42"/>
        </w:numPr>
        <w:ind w:left="0" w:firstLine="567"/>
        <w:jc w:val="both"/>
        <w:rPr>
          <w:color w:val="000000"/>
          <w:sz w:val="24"/>
          <w:szCs w:val="24"/>
        </w:rPr>
      </w:pPr>
      <w:r w:rsidRPr="00CE0E89">
        <w:rPr>
          <w:color w:val="000000"/>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25B49" w:rsidRPr="00CE0E89" w:rsidRDefault="00A25B49" w:rsidP="00281C15">
      <w:pPr>
        <w:numPr>
          <w:ilvl w:val="0"/>
          <w:numId w:val="42"/>
        </w:numPr>
        <w:ind w:left="0" w:firstLine="567"/>
        <w:jc w:val="both"/>
        <w:rPr>
          <w:color w:val="000000"/>
          <w:sz w:val="24"/>
          <w:szCs w:val="24"/>
        </w:rPr>
      </w:pPr>
      <w:r w:rsidRPr="00CE0E89">
        <w:rPr>
          <w:color w:val="000000"/>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25B49" w:rsidRPr="00CE0E89" w:rsidRDefault="00A25B49" w:rsidP="00281C15">
      <w:pPr>
        <w:numPr>
          <w:ilvl w:val="0"/>
          <w:numId w:val="42"/>
        </w:numPr>
        <w:ind w:left="0" w:firstLine="567"/>
        <w:jc w:val="both"/>
        <w:rPr>
          <w:color w:val="000000"/>
          <w:sz w:val="24"/>
          <w:szCs w:val="24"/>
        </w:rPr>
      </w:pPr>
      <w:r w:rsidRPr="00CE0E89">
        <w:rPr>
          <w:color w:val="000000"/>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25B49" w:rsidRPr="00CE0E89" w:rsidRDefault="00A25B49" w:rsidP="00A25B49">
      <w:pPr>
        <w:ind w:firstLine="567"/>
        <w:jc w:val="both"/>
        <w:rPr>
          <w:color w:val="000000"/>
          <w:sz w:val="24"/>
          <w:szCs w:val="24"/>
        </w:rPr>
      </w:pPr>
    </w:p>
    <w:p w:rsidR="00A25B49" w:rsidRPr="00CE0E89" w:rsidRDefault="00A25B49" w:rsidP="00A25B49">
      <w:pPr>
        <w:ind w:firstLine="567"/>
        <w:jc w:val="both"/>
        <w:rPr>
          <w:b/>
          <w:color w:val="000000"/>
          <w:sz w:val="24"/>
          <w:szCs w:val="24"/>
        </w:rPr>
      </w:pPr>
      <w:r w:rsidRPr="00CE0E89">
        <w:rPr>
          <w:b/>
          <w:color w:val="000000"/>
          <w:sz w:val="24"/>
          <w:szCs w:val="24"/>
        </w:rPr>
        <w:t>9 класс:</w:t>
      </w:r>
    </w:p>
    <w:p w:rsidR="00A25B49" w:rsidRPr="00CE0E89" w:rsidRDefault="00A25B49" w:rsidP="00281C15">
      <w:pPr>
        <w:numPr>
          <w:ilvl w:val="0"/>
          <w:numId w:val="43"/>
        </w:numPr>
        <w:ind w:left="0" w:firstLine="567"/>
        <w:jc w:val="both"/>
        <w:rPr>
          <w:color w:val="000000"/>
          <w:sz w:val="24"/>
          <w:szCs w:val="24"/>
        </w:rPr>
      </w:pPr>
      <w:r w:rsidRPr="00CE0E89">
        <w:rPr>
          <w:color w:val="000000"/>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25B49" w:rsidRPr="00CE0E89" w:rsidRDefault="00A25B49" w:rsidP="00281C15">
      <w:pPr>
        <w:numPr>
          <w:ilvl w:val="0"/>
          <w:numId w:val="43"/>
        </w:numPr>
        <w:ind w:left="0" w:firstLine="567"/>
        <w:jc w:val="both"/>
        <w:rPr>
          <w:color w:val="000000"/>
          <w:sz w:val="24"/>
          <w:szCs w:val="24"/>
        </w:rPr>
      </w:pPr>
      <w:r w:rsidRPr="00CE0E89">
        <w:rPr>
          <w:color w:val="000000"/>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25B49" w:rsidRPr="00CE0E89" w:rsidRDefault="00A25B49" w:rsidP="00281C15">
      <w:pPr>
        <w:numPr>
          <w:ilvl w:val="0"/>
          <w:numId w:val="43"/>
        </w:numPr>
        <w:ind w:left="0" w:firstLine="567"/>
        <w:jc w:val="both"/>
        <w:rPr>
          <w:color w:val="000000"/>
          <w:sz w:val="24"/>
          <w:szCs w:val="24"/>
        </w:rPr>
      </w:pPr>
      <w:r w:rsidRPr="00CE0E89">
        <w:rPr>
          <w:color w:val="000000"/>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25B49" w:rsidRPr="00CE0E89" w:rsidRDefault="00A25B49" w:rsidP="00281C15">
      <w:pPr>
        <w:numPr>
          <w:ilvl w:val="0"/>
          <w:numId w:val="43"/>
        </w:numPr>
        <w:ind w:left="0" w:firstLine="567"/>
        <w:jc w:val="both"/>
        <w:rPr>
          <w:color w:val="000000"/>
          <w:sz w:val="24"/>
          <w:szCs w:val="24"/>
        </w:rPr>
      </w:pPr>
      <w:r w:rsidRPr="00CE0E89">
        <w:rPr>
          <w:color w:val="000000"/>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25B49" w:rsidRPr="00CE0E89" w:rsidRDefault="00A25B49" w:rsidP="00281C15">
      <w:pPr>
        <w:numPr>
          <w:ilvl w:val="0"/>
          <w:numId w:val="43"/>
        </w:numPr>
        <w:ind w:left="0" w:firstLine="567"/>
        <w:jc w:val="both"/>
        <w:rPr>
          <w:color w:val="000000"/>
          <w:sz w:val="24"/>
          <w:szCs w:val="24"/>
        </w:rPr>
      </w:pPr>
      <w:r w:rsidRPr="00CE0E89">
        <w:rPr>
          <w:color w:val="000000"/>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r w:rsidRPr="00CE0E89">
        <w:rPr>
          <w:color w:val="000000"/>
          <w:w w:val="115"/>
          <w:sz w:val="24"/>
          <w:szCs w:val="24"/>
        </w:rPr>
        <w:t>.</w:t>
      </w:r>
    </w:p>
    <w:p w:rsidR="00A25B49" w:rsidRPr="00CE0E89" w:rsidRDefault="00A25B49" w:rsidP="00A25B49">
      <w:pPr>
        <w:ind w:firstLine="567"/>
        <w:jc w:val="both"/>
        <w:rPr>
          <w:color w:val="000000"/>
          <w:sz w:val="24"/>
          <w:szCs w:val="24"/>
        </w:rPr>
      </w:pPr>
    </w:p>
    <w:p w:rsidR="00A25B49" w:rsidRPr="00CE0E89" w:rsidRDefault="00A25B49" w:rsidP="00A25B49">
      <w:pPr>
        <w:rPr>
          <w:sz w:val="24"/>
          <w:szCs w:val="24"/>
        </w:rPr>
        <w:sectPr w:rsidR="00A25B49" w:rsidRPr="00CE0E89" w:rsidSect="00CE0E89">
          <w:pgSz w:w="11910" w:h="16840"/>
          <w:pgMar w:top="720" w:right="720" w:bottom="720" w:left="720" w:header="0" w:footer="957" w:gutter="0"/>
          <w:cols w:space="720"/>
        </w:sectPr>
      </w:pPr>
    </w:p>
    <w:p w:rsidR="00A25B49" w:rsidRPr="00CE0E89" w:rsidRDefault="00A25B49" w:rsidP="00A25B49">
      <w:pPr>
        <w:pStyle w:val="110"/>
        <w:ind w:left="0" w:right="-9"/>
        <w:rPr>
          <w:spacing w:val="-4"/>
          <w:sz w:val="24"/>
          <w:szCs w:val="24"/>
        </w:rPr>
      </w:pPr>
      <w:bookmarkStart w:id="43" w:name="_TOC_250032"/>
      <w:r w:rsidRPr="00CE0E89">
        <w:rPr>
          <w:sz w:val="24"/>
          <w:szCs w:val="24"/>
        </w:rPr>
        <w:t>2.1.5. РАБОЧАЯ ПРОГРАММА ПО УЧЕБНОМУ ПРЕДМЕТУ «</w:t>
      </w:r>
      <w:bookmarkEnd w:id="43"/>
      <w:r w:rsidR="004B53B8" w:rsidRPr="00CE0E89">
        <w:rPr>
          <w:sz w:val="24"/>
          <w:szCs w:val="24"/>
        </w:rPr>
        <w:t>НЕМЕЦКИЙ ЯЗЫК</w:t>
      </w:r>
      <w:r w:rsidRPr="00CE0E89">
        <w:rPr>
          <w:spacing w:val="-4"/>
          <w:sz w:val="24"/>
          <w:szCs w:val="24"/>
        </w:rPr>
        <w:t>»</w:t>
      </w:r>
    </w:p>
    <w:p w:rsidR="004B53B8" w:rsidRPr="00CE0E89" w:rsidRDefault="004B53B8" w:rsidP="00A25B49">
      <w:pPr>
        <w:pStyle w:val="110"/>
        <w:ind w:left="0" w:right="-9"/>
        <w:rPr>
          <w:sz w:val="24"/>
          <w:szCs w:val="24"/>
        </w:rPr>
      </w:pPr>
    </w:p>
    <w:p w:rsidR="004B53B8" w:rsidRPr="00CE0E89" w:rsidRDefault="004B53B8" w:rsidP="004B53B8">
      <w:pPr>
        <w:spacing w:line="264" w:lineRule="auto"/>
        <w:ind w:firstLine="600"/>
        <w:jc w:val="both"/>
        <w:rPr>
          <w:sz w:val="24"/>
          <w:szCs w:val="24"/>
        </w:rPr>
      </w:pPr>
      <w:bookmarkStart w:id="44" w:name="block-3602523"/>
      <w:r w:rsidRPr="00CE0E89">
        <w:rPr>
          <w:b/>
          <w:color w:val="000000"/>
          <w:sz w:val="24"/>
          <w:szCs w:val="24"/>
        </w:rPr>
        <w:t>ПОЯСНИТЕЛЬНАЯ ЗАПИСКА</w:t>
      </w:r>
      <w:r w:rsidRPr="00CE0E89">
        <w:rPr>
          <w:color w:val="000000"/>
          <w:sz w:val="24"/>
          <w:szCs w:val="24"/>
        </w:rPr>
        <w:t xml:space="preserve"> </w:t>
      </w:r>
    </w:p>
    <w:p w:rsidR="004B53B8" w:rsidRPr="00CE0E89" w:rsidRDefault="004B53B8" w:rsidP="004B53B8">
      <w:pPr>
        <w:spacing w:line="264" w:lineRule="auto"/>
        <w:ind w:firstLine="600"/>
        <w:jc w:val="both"/>
        <w:rPr>
          <w:sz w:val="24"/>
          <w:szCs w:val="24"/>
        </w:rPr>
      </w:pPr>
      <w:r w:rsidRPr="00CE0E89">
        <w:rPr>
          <w:color w:val="000000"/>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B53B8" w:rsidRPr="00CE0E89" w:rsidRDefault="004B53B8" w:rsidP="004B53B8">
      <w:pPr>
        <w:spacing w:line="264" w:lineRule="auto"/>
        <w:ind w:firstLine="600"/>
        <w:jc w:val="both"/>
        <w:rPr>
          <w:sz w:val="24"/>
          <w:szCs w:val="24"/>
        </w:rPr>
      </w:pPr>
      <w:r w:rsidRPr="00CE0E89">
        <w:rPr>
          <w:color w:val="000000"/>
          <w:sz w:val="24"/>
          <w:szCs w:val="24"/>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4B53B8" w:rsidRPr="00CE0E89" w:rsidRDefault="004B53B8" w:rsidP="004B53B8">
      <w:pPr>
        <w:spacing w:line="264" w:lineRule="auto"/>
        <w:ind w:firstLine="600"/>
        <w:jc w:val="both"/>
        <w:rPr>
          <w:sz w:val="24"/>
          <w:szCs w:val="24"/>
        </w:rPr>
      </w:pPr>
      <w:r w:rsidRPr="00CE0E89">
        <w:rPr>
          <w:color w:val="000000"/>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B53B8" w:rsidRPr="00CE0E89" w:rsidRDefault="004B53B8" w:rsidP="004B53B8">
      <w:pPr>
        <w:spacing w:line="264" w:lineRule="auto"/>
        <w:ind w:firstLine="600"/>
        <w:jc w:val="both"/>
        <w:rPr>
          <w:sz w:val="24"/>
          <w:szCs w:val="24"/>
        </w:rPr>
      </w:pPr>
      <w:r w:rsidRPr="00CE0E89">
        <w:rPr>
          <w:color w:val="000000"/>
          <w:sz w:val="24"/>
          <w:szCs w:val="24"/>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4B53B8" w:rsidRPr="00CE0E89" w:rsidRDefault="004B53B8" w:rsidP="004B53B8">
      <w:pPr>
        <w:spacing w:line="264" w:lineRule="auto"/>
        <w:ind w:firstLine="600"/>
        <w:jc w:val="both"/>
        <w:rPr>
          <w:sz w:val="24"/>
          <w:szCs w:val="24"/>
        </w:rPr>
      </w:pPr>
      <w:r w:rsidRPr="00CE0E89">
        <w:rPr>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B53B8" w:rsidRPr="00CE0E89" w:rsidRDefault="004B53B8" w:rsidP="004B53B8">
      <w:pPr>
        <w:spacing w:line="264" w:lineRule="auto"/>
        <w:ind w:firstLine="600"/>
        <w:jc w:val="both"/>
        <w:rPr>
          <w:sz w:val="24"/>
          <w:szCs w:val="24"/>
        </w:rPr>
      </w:pPr>
      <w:r w:rsidRPr="00CE0E89">
        <w:rPr>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4B53B8" w:rsidRPr="00CE0E89" w:rsidRDefault="004B53B8" w:rsidP="004B53B8">
      <w:pPr>
        <w:spacing w:line="264" w:lineRule="auto"/>
        <w:ind w:firstLine="600"/>
        <w:jc w:val="both"/>
        <w:rPr>
          <w:sz w:val="24"/>
          <w:szCs w:val="24"/>
        </w:rPr>
      </w:pPr>
      <w:r w:rsidRPr="00CE0E89">
        <w:rPr>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B53B8" w:rsidRPr="00CE0E89" w:rsidRDefault="004B53B8" w:rsidP="004B53B8">
      <w:pPr>
        <w:spacing w:line="264" w:lineRule="auto"/>
        <w:ind w:firstLine="600"/>
        <w:jc w:val="both"/>
        <w:rPr>
          <w:sz w:val="24"/>
          <w:szCs w:val="24"/>
        </w:rPr>
      </w:pPr>
      <w:r w:rsidRPr="00CE0E89">
        <w:rPr>
          <w:color w:val="000000"/>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B53B8" w:rsidRPr="00CE0E89" w:rsidRDefault="004B53B8" w:rsidP="004B53B8">
      <w:pPr>
        <w:spacing w:line="264" w:lineRule="auto"/>
        <w:ind w:firstLine="600"/>
        <w:jc w:val="both"/>
        <w:rPr>
          <w:sz w:val="24"/>
          <w:szCs w:val="24"/>
        </w:rPr>
      </w:pPr>
      <w:r w:rsidRPr="00CE0E89">
        <w:rPr>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B53B8" w:rsidRPr="00CE0E89" w:rsidRDefault="004B53B8" w:rsidP="004B53B8">
      <w:pPr>
        <w:spacing w:line="264" w:lineRule="auto"/>
        <w:ind w:firstLine="600"/>
        <w:jc w:val="both"/>
        <w:rPr>
          <w:sz w:val="24"/>
          <w:szCs w:val="24"/>
        </w:rPr>
      </w:pPr>
      <w:r w:rsidRPr="00CE0E89">
        <w:rPr>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B53B8" w:rsidRPr="00CE0E89" w:rsidRDefault="004B53B8" w:rsidP="004B53B8">
      <w:pPr>
        <w:spacing w:line="264" w:lineRule="auto"/>
        <w:ind w:firstLine="600"/>
        <w:jc w:val="both"/>
        <w:rPr>
          <w:sz w:val="24"/>
          <w:szCs w:val="24"/>
        </w:rPr>
      </w:pPr>
      <w:r w:rsidRPr="00CE0E89">
        <w:rPr>
          <w:color w:val="000000"/>
          <w:sz w:val="24"/>
          <w:szCs w:val="24"/>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B53B8" w:rsidRPr="00CE0E89" w:rsidRDefault="004B53B8" w:rsidP="004B53B8">
      <w:pPr>
        <w:spacing w:line="264" w:lineRule="auto"/>
        <w:ind w:firstLine="600"/>
        <w:jc w:val="both"/>
        <w:rPr>
          <w:sz w:val="24"/>
          <w:szCs w:val="24"/>
        </w:rPr>
      </w:pPr>
      <w:r w:rsidRPr="00CE0E89">
        <w:rPr>
          <w:color w:val="000000"/>
          <w:sz w:val="24"/>
          <w:szCs w:val="24"/>
        </w:rPr>
        <w:t>‌</w:t>
      </w:r>
      <w:bookmarkStart w:id="45" w:name="c745326a-084d-471e-846d-1c67446acf05"/>
      <w:r w:rsidRPr="00CE0E89">
        <w:rPr>
          <w:color w:val="000000"/>
          <w:sz w:val="24"/>
          <w:szCs w:val="24"/>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45"/>
      <w:r w:rsidRPr="00CE0E89">
        <w:rPr>
          <w:color w:val="000000"/>
          <w:sz w:val="24"/>
          <w:szCs w:val="24"/>
        </w:rPr>
        <w:t>‌</w:t>
      </w:r>
    </w:p>
    <w:p w:rsidR="004B53B8" w:rsidRPr="00CE0E89" w:rsidRDefault="004B53B8" w:rsidP="004B53B8">
      <w:pPr>
        <w:rPr>
          <w:sz w:val="24"/>
          <w:szCs w:val="24"/>
        </w:rPr>
        <w:sectPr w:rsidR="004B53B8" w:rsidRPr="00CE0E89" w:rsidSect="00CE0E89">
          <w:pgSz w:w="11906" w:h="16383"/>
          <w:pgMar w:top="720" w:right="720" w:bottom="720" w:left="720" w:header="720" w:footer="720" w:gutter="0"/>
          <w:cols w:space="720"/>
        </w:sectPr>
      </w:pPr>
    </w:p>
    <w:bookmarkEnd w:id="44"/>
    <w:p w:rsidR="004B53B8" w:rsidRPr="00CE0E89" w:rsidRDefault="004B53B8" w:rsidP="004B53B8">
      <w:pPr>
        <w:spacing w:line="264" w:lineRule="auto"/>
        <w:ind w:firstLine="600"/>
        <w:jc w:val="both"/>
        <w:rPr>
          <w:sz w:val="24"/>
          <w:szCs w:val="24"/>
        </w:rPr>
      </w:pPr>
      <w:r w:rsidRPr="00CE0E89">
        <w:rPr>
          <w:b/>
          <w:color w:val="000000"/>
          <w:sz w:val="24"/>
          <w:szCs w:val="24"/>
        </w:rPr>
        <w:t>СОДЕРЖАНИЕ ОБУЧЕНИЯ</w:t>
      </w:r>
    </w:p>
    <w:p w:rsidR="004B53B8" w:rsidRPr="00CE0E89" w:rsidRDefault="004B53B8" w:rsidP="004B53B8">
      <w:pPr>
        <w:spacing w:line="264" w:lineRule="auto"/>
        <w:ind w:firstLine="600"/>
        <w:jc w:val="both"/>
        <w:rPr>
          <w:sz w:val="24"/>
          <w:szCs w:val="24"/>
        </w:rPr>
      </w:pPr>
      <w:r w:rsidRPr="00CE0E89">
        <w:rPr>
          <w:b/>
          <w:color w:val="000000"/>
          <w:sz w:val="24"/>
          <w:szCs w:val="24"/>
        </w:rPr>
        <w:t>5 КЛАСС</w:t>
      </w:r>
    </w:p>
    <w:p w:rsidR="004B53B8" w:rsidRPr="00CE0E89" w:rsidRDefault="004B53B8" w:rsidP="004B53B8">
      <w:pPr>
        <w:spacing w:line="264" w:lineRule="auto"/>
        <w:ind w:firstLine="600"/>
        <w:jc w:val="both"/>
        <w:rPr>
          <w:sz w:val="24"/>
          <w:szCs w:val="24"/>
        </w:rPr>
      </w:pPr>
      <w:r w:rsidRPr="00CE0E89">
        <w:rPr>
          <w:b/>
          <w:color w:val="000000"/>
          <w:sz w:val="24"/>
          <w:szCs w:val="24"/>
        </w:rPr>
        <w:t>Коммуникативные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Моя семья. Мои друзья. Семейные праздники: день рождения, Новый год.</w:t>
      </w:r>
    </w:p>
    <w:p w:rsidR="004B53B8" w:rsidRPr="00CE0E89" w:rsidRDefault="004B53B8" w:rsidP="004B53B8">
      <w:pPr>
        <w:spacing w:line="264" w:lineRule="auto"/>
        <w:ind w:firstLine="600"/>
        <w:jc w:val="both"/>
        <w:rPr>
          <w:sz w:val="24"/>
          <w:szCs w:val="24"/>
        </w:rPr>
      </w:pPr>
      <w:r w:rsidRPr="00CE0E89">
        <w:rPr>
          <w:color w:val="000000"/>
          <w:sz w:val="24"/>
          <w:szCs w:val="24"/>
        </w:rPr>
        <w:t>Внешность и характер человека (литературного персонажа). Досуг и увлечения (хобби) современного подростка (чтение, кино, спорт).</w:t>
      </w:r>
    </w:p>
    <w:p w:rsidR="004B53B8" w:rsidRPr="00CE0E89" w:rsidRDefault="004B53B8" w:rsidP="004B53B8">
      <w:pPr>
        <w:spacing w:line="264" w:lineRule="auto"/>
        <w:ind w:firstLine="600"/>
        <w:jc w:val="both"/>
        <w:rPr>
          <w:sz w:val="24"/>
          <w:szCs w:val="24"/>
        </w:rPr>
      </w:pPr>
      <w:r w:rsidRPr="00CE0E89">
        <w:rPr>
          <w:color w:val="000000"/>
          <w:sz w:val="24"/>
          <w:szCs w:val="24"/>
        </w:rPr>
        <w:t>Здоровый образ жизни: режим труда и отдыха, здоровое питание.</w:t>
      </w:r>
    </w:p>
    <w:p w:rsidR="004B53B8" w:rsidRPr="00CE0E89" w:rsidRDefault="004B53B8" w:rsidP="004B53B8">
      <w:pPr>
        <w:spacing w:line="264" w:lineRule="auto"/>
        <w:ind w:firstLine="600"/>
        <w:jc w:val="both"/>
        <w:rPr>
          <w:sz w:val="24"/>
          <w:szCs w:val="24"/>
        </w:rPr>
      </w:pPr>
      <w:r w:rsidRPr="00CE0E89">
        <w:rPr>
          <w:color w:val="000000"/>
          <w:sz w:val="24"/>
          <w:szCs w:val="24"/>
        </w:rPr>
        <w:t>Покупки: продукты питания.</w:t>
      </w:r>
    </w:p>
    <w:p w:rsidR="004B53B8" w:rsidRPr="00CE0E89" w:rsidRDefault="004B53B8" w:rsidP="004B53B8">
      <w:pPr>
        <w:spacing w:line="264" w:lineRule="auto"/>
        <w:ind w:firstLine="600"/>
        <w:jc w:val="both"/>
        <w:rPr>
          <w:sz w:val="24"/>
          <w:szCs w:val="24"/>
        </w:rPr>
      </w:pPr>
      <w:r w:rsidRPr="00CE0E89">
        <w:rPr>
          <w:color w:val="000000"/>
          <w:sz w:val="24"/>
          <w:szCs w:val="24"/>
        </w:rPr>
        <w:t>Школа, школьная жизнь, школьная форма, изучаемые предметы. Переписка с иностранными сверстниками.</w:t>
      </w:r>
    </w:p>
    <w:p w:rsidR="004B53B8" w:rsidRPr="00CE0E89" w:rsidRDefault="004B53B8" w:rsidP="004B53B8">
      <w:pPr>
        <w:spacing w:line="264" w:lineRule="auto"/>
        <w:ind w:firstLine="600"/>
        <w:jc w:val="both"/>
        <w:rPr>
          <w:sz w:val="24"/>
          <w:szCs w:val="24"/>
        </w:rPr>
      </w:pPr>
      <w:r w:rsidRPr="00CE0E89">
        <w:rPr>
          <w:color w:val="000000"/>
          <w:sz w:val="24"/>
          <w:szCs w:val="24"/>
        </w:rPr>
        <w:t>Каникулы в различное время года. Виды отдыха.</w:t>
      </w:r>
    </w:p>
    <w:p w:rsidR="004B53B8" w:rsidRPr="00CE0E89" w:rsidRDefault="004B53B8" w:rsidP="004B53B8">
      <w:pPr>
        <w:spacing w:line="264" w:lineRule="auto"/>
        <w:ind w:firstLine="600"/>
        <w:jc w:val="both"/>
        <w:rPr>
          <w:sz w:val="24"/>
          <w:szCs w:val="24"/>
        </w:rPr>
      </w:pPr>
      <w:r w:rsidRPr="00CE0E89">
        <w:rPr>
          <w:color w:val="000000"/>
          <w:sz w:val="24"/>
          <w:szCs w:val="24"/>
        </w:rPr>
        <w:t>Природа: дикие и домашние животные. Погода.</w:t>
      </w:r>
    </w:p>
    <w:p w:rsidR="004B53B8" w:rsidRPr="00CE0E89" w:rsidRDefault="004B53B8" w:rsidP="004B53B8">
      <w:pPr>
        <w:spacing w:line="264" w:lineRule="auto"/>
        <w:ind w:firstLine="600"/>
        <w:jc w:val="both"/>
        <w:rPr>
          <w:sz w:val="24"/>
          <w:szCs w:val="24"/>
        </w:rPr>
      </w:pPr>
      <w:r w:rsidRPr="00CE0E89">
        <w:rPr>
          <w:color w:val="000000"/>
          <w:sz w:val="24"/>
          <w:szCs w:val="24"/>
        </w:rPr>
        <w:t>Родной город (село). Транспорт.</w:t>
      </w:r>
    </w:p>
    <w:p w:rsidR="004B53B8" w:rsidRPr="00CE0E89" w:rsidRDefault="004B53B8" w:rsidP="004B53B8">
      <w:pPr>
        <w:spacing w:line="264" w:lineRule="auto"/>
        <w:ind w:firstLine="600"/>
        <w:jc w:val="both"/>
        <w:rPr>
          <w:sz w:val="24"/>
          <w:szCs w:val="24"/>
        </w:rPr>
      </w:pPr>
      <w:r w:rsidRPr="00CE0E89">
        <w:rPr>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B53B8" w:rsidRPr="00CE0E89" w:rsidRDefault="004B53B8" w:rsidP="004B53B8">
      <w:pPr>
        <w:spacing w:line="264" w:lineRule="auto"/>
        <w:ind w:firstLine="600"/>
        <w:jc w:val="both"/>
        <w:rPr>
          <w:sz w:val="24"/>
          <w:szCs w:val="24"/>
        </w:rPr>
      </w:pPr>
      <w:r w:rsidRPr="00CE0E89">
        <w:rPr>
          <w:color w:val="000000"/>
          <w:sz w:val="24"/>
          <w:szCs w:val="24"/>
        </w:rPr>
        <w:t>Выдающиеся люди родной страны и страны (стран) изучаемого языка: писатели, поэты.</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диалогической речи</w:t>
      </w:r>
      <w:r w:rsidRPr="00CE0E89">
        <w:rPr>
          <w:color w:val="000000"/>
          <w:sz w:val="24"/>
          <w:szCs w:val="24"/>
        </w:rPr>
        <w:t xml:space="preserve"> на базе умений, сформированных на уровне начального общего 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4B53B8" w:rsidRPr="00CE0E89" w:rsidRDefault="004B53B8" w:rsidP="004B53B8">
      <w:pPr>
        <w:spacing w:line="264" w:lineRule="auto"/>
        <w:ind w:firstLine="600"/>
        <w:jc w:val="both"/>
        <w:rPr>
          <w:sz w:val="24"/>
          <w:szCs w:val="24"/>
        </w:rPr>
      </w:pPr>
      <w:r w:rsidRPr="00CE0E89">
        <w:rPr>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Объём диалога – до 5 реплик со стороны каждого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монологической речи</w:t>
      </w:r>
      <w:r w:rsidRPr="00CE0E89">
        <w:rPr>
          <w:color w:val="000000"/>
          <w:sz w:val="24"/>
          <w:szCs w:val="24"/>
        </w:rPr>
        <w:t>, на базе умений, сформированных на уровне начального общего 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создание устных связных монологических высказываний с использованием основных коммуникативных типов речи:</w:t>
      </w:r>
    </w:p>
    <w:p w:rsidR="004B53B8" w:rsidRPr="00CE0E89" w:rsidRDefault="004B53B8" w:rsidP="004B53B8">
      <w:pPr>
        <w:spacing w:line="264" w:lineRule="auto"/>
        <w:ind w:firstLine="600"/>
        <w:jc w:val="both"/>
        <w:rPr>
          <w:sz w:val="24"/>
          <w:szCs w:val="24"/>
        </w:rPr>
      </w:pPr>
      <w:r w:rsidRPr="00CE0E89">
        <w:rPr>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B53B8" w:rsidRPr="00CE0E89" w:rsidRDefault="004B53B8" w:rsidP="004B53B8">
      <w:pPr>
        <w:spacing w:line="264" w:lineRule="auto"/>
        <w:ind w:firstLine="600"/>
        <w:jc w:val="both"/>
        <w:rPr>
          <w:sz w:val="24"/>
          <w:szCs w:val="24"/>
        </w:rPr>
      </w:pPr>
      <w:r w:rsidRPr="00CE0E89">
        <w:rPr>
          <w:color w:val="000000"/>
          <w:sz w:val="24"/>
          <w:szCs w:val="24"/>
        </w:rPr>
        <w:t>повествование или сообщение;</w:t>
      </w:r>
    </w:p>
    <w:p w:rsidR="004B53B8" w:rsidRPr="00CE0E89" w:rsidRDefault="004B53B8" w:rsidP="004B53B8">
      <w:pPr>
        <w:spacing w:line="264" w:lineRule="auto"/>
        <w:ind w:firstLine="600"/>
        <w:jc w:val="both"/>
        <w:rPr>
          <w:sz w:val="24"/>
          <w:szCs w:val="24"/>
        </w:rPr>
      </w:pPr>
      <w:r w:rsidRPr="00CE0E89">
        <w:rPr>
          <w:color w:val="000000"/>
          <w:sz w:val="24"/>
          <w:szCs w:val="24"/>
        </w:rPr>
        <w:t>изложение (пересказ) основного содержания прочитанного текста;</w:t>
      </w:r>
    </w:p>
    <w:p w:rsidR="004B53B8" w:rsidRPr="00CE0E89" w:rsidRDefault="004B53B8" w:rsidP="004B53B8">
      <w:pPr>
        <w:spacing w:line="264" w:lineRule="auto"/>
        <w:ind w:firstLine="600"/>
        <w:jc w:val="both"/>
        <w:rPr>
          <w:sz w:val="24"/>
          <w:szCs w:val="24"/>
        </w:rPr>
      </w:pPr>
      <w:r w:rsidRPr="00CE0E89">
        <w:rPr>
          <w:color w:val="000000"/>
          <w:sz w:val="24"/>
          <w:szCs w:val="24"/>
        </w:rPr>
        <w:t>краткое изложение результатов выполненной проектной работы.</w:t>
      </w:r>
    </w:p>
    <w:p w:rsidR="004B53B8" w:rsidRPr="00CE0E89" w:rsidRDefault="004B53B8" w:rsidP="004B53B8">
      <w:pPr>
        <w:spacing w:line="264" w:lineRule="auto"/>
        <w:ind w:firstLine="600"/>
        <w:jc w:val="both"/>
        <w:rPr>
          <w:sz w:val="24"/>
          <w:szCs w:val="24"/>
        </w:rPr>
      </w:pPr>
      <w:r w:rsidRPr="00CE0E89">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4B53B8" w:rsidRPr="00CE0E89" w:rsidRDefault="004B53B8" w:rsidP="004B53B8">
      <w:pPr>
        <w:spacing w:line="264" w:lineRule="auto"/>
        <w:ind w:firstLine="600"/>
        <w:jc w:val="both"/>
        <w:rPr>
          <w:sz w:val="24"/>
          <w:szCs w:val="24"/>
        </w:rPr>
      </w:pPr>
      <w:r w:rsidRPr="00CE0E89">
        <w:rPr>
          <w:color w:val="000000"/>
          <w:sz w:val="24"/>
          <w:szCs w:val="24"/>
        </w:rPr>
        <w:t>Объём монологического высказывания – 5–6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B53B8" w:rsidRPr="00CE0E89" w:rsidRDefault="004B53B8" w:rsidP="004B53B8">
      <w:pPr>
        <w:spacing w:line="264" w:lineRule="auto"/>
        <w:ind w:firstLine="600"/>
        <w:jc w:val="both"/>
        <w:rPr>
          <w:sz w:val="24"/>
          <w:szCs w:val="24"/>
        </w:rPr>
      </w:pPr>
      <w:r w:rsidRPr="00CE0E89">
        <w:rPr>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B53B8" w:rsidRPr="00CE0E89" w:rsidRDefault="004B53B8" w:rsidP="004B53B8">
      <w:pPr>
        <w:spacing w:line="264" w:lineRule="auto"/>
        <w:ind w:firstLine="600"/>
        <w:jc w:val="both"/>
        <w:rPr>
          <w:sz w:val="24"/>
          <w:szCs w:val="24"/>
        </w:rPr>
      </w:pPr>
      <w:r w:rsidRPr="00CE0E89">
        <w:rPr>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B53B8" w:rsidRPr="00CE0E89" w:rsidRDefault="004B53B8" w:rsidP="004B53B8">
      <w:pPr>
        <w:spacing w:line="264" w:lineRule="auto"/>
        <w:ind w:firstLine="600"/>
        <w:jc w:val="both"/>
        <w:rPr>
          <w:sz w:val="24"/>
          <w:szCs w:val="24"/>
        </w:rPr>
      </w:pPr>
      <w:r w:rsidRPr="00CE0E89">
        <w:rPr>
          <w:color w:val="000000"/>
          <w:sz w:val="24"/>
          <w:szCs w:val="24"/>
        </w:rPr>
        <w:t>Время звучания текста (текстов) для аудирования – до 1 минуты.</w:t>
      </w:r>
    </w:p>
    <w:p w:rsidR="004B53B8" w:rsidRPr="00CE0E89" w:rsidRDefault="004B53B8" w:rsidP="004B53B8">
      <w:pPr>
        <w:spacing w:line="264" w:lineRule="auto"/>
        <w:ind w:firstLine="600"/>
        <w:jc w:val="both"/>
        <w:rPr>
          <w:sz w:val="24"/>
          <w:szCs w:val="24"/>
        </w:rPr>
      </w:pPr>
      <w:r w:rsidRPr="00CE0E89">
        <w:rPr>
          <w:i/>
          <w:color w:val="000000"/>
          <w:sz w:val="24"/>
          <w:szCs w:val="24"/>
        </w:rPr>
        <w:t>Смысловое чтение</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Чтение несплошных текстов (таблиц) и понимание представленной в них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(текстов) для чтения – 180–200 слов.</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умений письменной речи на базе умений, сформированных на уровне начального общего 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4B53B8" w:rsidRPr="00CE0E89" w:rsidRDefault="004B53B8" w:rsidP="004B53B8">
      <w:pPr>
        <w:spacing w:line="264" w:lineRule="auto"/>
        <w:ind w:firstLine="600"/>
        <w:jc w:val="both"/>
        <w:rPr>
          <w:sz w:val="24"/>
          <w:szCs w:val="24"/>
        </w:rPr>
      </w:pPr>
      <w:r w:rsidRPr="00CE0E89">
        <w:rPr>
          <w:color w:val="000000"/>
          <w:sz w:val="24"/>
          <w:szCs w:val="24"/>
        </w:rPr>
        <w:t>написание коротких поздравлений с праздниками (с Новым годом, Рождеством, днём рождения);</w:t>
      </w:r>
    </w:p>
    <w:p w:rsidR="004B53B8" w:rsidRPr="00CE0E89" w:rsidRDefault="004B53B8" w:rsidP="004B53B8">
      <w:pPr>
        <w:spacing w:line="264" w:lineRule="auto"/>
        <w:ind w:firstLine="600"/>
        <w:jc w:val="both"/>
        <w:rPr>
          <w:sz w:val="24"/>
          <w:szCs w:val="24"/>
        </w:rPr>
      </w:pPr>
      <w:r w:rsidRPr="00CE0E89">
        <w:rPr>
          <w:color w:val="000000"/>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4B53B8" w:rsidRPr="00CE0E89" w:rsidRDefault="004B53B8" w:rsidP="004B53B8">
      <w:pPr>
        <w:spacing w:line="264" w:lineRule="auto"/>
        <w:ind w:firstLine="600"/>
        <w:jc w:val="both"/>
        <w:rPr>
          <w:sz w:val="24"/>
          <w:szCs w:val="24"/>
        </w:rPr>
      </w:pPr>
      <w:r w:rsidRPr="00CE0E89">
        <w:rPr>
          <w:b/>
          <w:color w:val="000000"/>
          <w:sz w:val="24"/>
          <w:szCs w:val="24"/>
        </w:rPr>
        <w:t>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B53B8" w:rsidRPr="00CE0E89" w:rsidRDefault="004B53B8" w:rsidP="004B53B8">
      <w:pPr>
        <w:spacing w:line="264" w:lineRule="auto"/>
        <w:ind w:firstLine="600"/>
        <w:jc w:val="both"/>
        <w:rPr>
          <w:sz w:val="24"/>
          <w:szCs w:val="24"/>
        </w:rPr>
      </w:pPr>
      <w:r w:rsidRPr="00CE0E89">
        <w:rPr>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для чтения вслух – до 90 слов.</w:t>
      </w:r>
    </w:p>
    <w:p w:rsidR="004B53B8" w:rsidRPr="00CE0E89" w:rsidRDefault="004B53B8" w:rsidP="004B53B8">
      <w:pPr>
        <w:spacing w:line="264" w:lineRule="auto"/>
        <w:ind w:firstLine="600"/>
        <w:jc w:val="both"/>
        <w:rPr>
          <w:sz w:val="24"/>
          <w:szCs w:val="24"/>
        </w:rPr>
      </w:pPr>
      <w:r w:rsidRPr="00CE0E89">
        <w:rPr>
          <w:i/>
          <w:color w:val="000000"/>
          <w:sz w:val="24"/>
          <w:szCs w:val="24"/>
        </w:rPr>
        <w:t>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написание изученных слов.</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B53B8" w:rsidRPr="00CE0E89" w:rsidRDefault="004B53B8" w:rsidP="004B53B8">
      <w:pPr>
        <w:spacing w:line="264" w:lineRule="auto"/>
        <w:ind w:firstLine="600"/>
        <w:jc w:val="both"/>
        <w:rPr>
          <w:sz w:val="24"/>
          <w:szCs w:val="24"/>
        </w:rPr>
      </w:pPr>
      <w:r w:rsidRPr="00CE0E89">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B53B8" w:rsidRPr="00CE0E89" w:rsidRDefault="004B53B8" w:rsidP="004B53B8">
      <w:pPr>
        <w:spacing w:line="264" w:lineRule="auto"/>
        <w:ind w:firstLine="600"/>
        <w:jc w:val="both"/>
        <w:rPr>
          <w:sz w:val="24"/>
          <w:szCs w:val="24"/>
        </w:rPr>
      </w:pPr>
      <w:r w:rsidRPr="00CE0E89">
        <w:rPr>
          <w:color w:val="000000"/>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4B53B8" w:rsidRPr="00CE0E89" w:rsidRDefault="004B53B8" w:rsidP="004B53B8">
      <w:pPr>
        <w:spacing w:line="264" w:lineRule="auto"/>
        <w:ind w:firstLine="600"/>
        <w:jc w:val="both"/>
        <w:rPr>
          <w:sz w:val="24"/>
          <w:szCs w:val="24"/>
        </w:rPr>
      </w:pPr>
      <w:r w:rsidRPr="00CE0E89">
        <w:rPr>
          <w:color w:val="000000"/>
          <w:sz w:val="24"/>
          <w:szCs w:val="24"/>
        </w:rPr>
        <w:t>Основные способы словообразования: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аффиксация:</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имён существительных при помощи суффиксов -er (der Lehrer), -ler (der Sportler), -in (die Lehrerin), -chen (das Tischchen);</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имен прилагательных при помощи суффиксов -ig (sonnig), -lich (freundlich);</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числительных при помощи суффиксов -zehn, -zig, -te, -ste (fünfzehn, fünfzig, fünfte, fünfzigste);</w:t>
      </w:r>
    </w:p>
    <w:p w:rsidR="004B53B8" w:rsidRPr="00CE0E89" w:rsidRDefault="004B53B8" w:rsidP="004B53B8">
      <w:pPr>
        <w:spacing w:line="264" w:lineRule="auto"/>
        <w:ind w:firstLine="600"/>
        <w:jc w:val="both"/>
        <w:rPr>
          <w:sz w:val="24"/>
          <w:szCs w:val="24"/>
        </w:rPr>
      </w:pPr>
      <w:r w:rsidRPr="00CE0E89">
        <w:rPr>
          <w:color w:val="000000"/>
          <w:sz w:val="24"/>
          <w:szCs w:val="24"/>
        </w:rPr>
        <w:t>словосложение: образование сложных существительных путём соединения основ существительных (das Klassenzimmer).</w:t>
      </w:r>
    </w:p>
    <w:p w:rsidR="004B53B8" w:rsidRPr="00CE0E89" w:rsidRDefault="004B53B8" w:rsidP="004B53B8">
      <w:pPr>
        <w:spacing w:line="264" w:lineRule="auto"/>
        <w:ind w:firstLine="600"/>
        <w:jc w:val="both"/>
        <w:rPr>
          <w:sz w:val="24"/>
          <w:szCs w:val="24"/>
        </w:rPr>
      </w:pPr>
      <w:r w:rsidRPr="00CE0E89">
        <w:rPr>
          <w:color w:val="000000"/>
          <w:sz w:val="24"/>
          <w:szCs w:val="24"/>
        </w:rPr>
        <w:t>Синонимы. Интернациональные слова.</w:t>
      </w:r>
    </w:p>
    <w:p w:rsidR="004B53B8" w:rsidRPr="00CE0E89" w:rsidRDefault="004B53B8" w:rsidP="004B53B8">
      <w:pPr>
        <w:spacing w:line="264" w:lineRule="auto"/>
        <w:ind w:firstLine="600"/>
        <w:jc w:val="both"/>
        <w:rPr>
          <w:sz w:val="24"/>
          <w:szCs w:val="24"/>
        </w:rPr>
      </w:pPr>
      <w:r w:rsidRPr="00CE0E89">
        <w:rPr>
          <w:i/>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4B53B8" w:rsidRPr="00CE0E89" w:rsidRDefault="004B53B8" w:rsidP="004B53B8">
      <w:pPr>
        <w:spacing w:line="264" w:lineRule="auto"/>
        <w:ind w:firstLine="600"/>
        <w:jc w:val="both"/>
        <w:rPr>
          <w:sz w:val="24"/>
          <w:szCs w:val="24"/>
        </w:rPr>
      </w:pPr>
      <w:r w:rsidRPr="00CE0E89">
        <w:rPr>
          <w:color w:val="000000"/>
          <w:sz w:val="24"/>
          <w:szCs w:val="24"/>
        </w:rPr>
        <w:t>Побудительные предложения, в том числе в отрицательной форме (Schreib den Satz! Öffne die Tür nicht!).</w:t>
      </w:r>
    </w:p>
    <w:p w:rsidR="004B53B8" w:rsidRPr="00CE0E89" w:rsidRDefault="004B53B8" w:rsidP="004B53B8">
      <w:pPr>
        <w:spacing w:line="264" w:lineRule="auto"/>
        <w:ind w:firstLine="600"/>
        <w:jc w:val="both"/>
        <w:rPr>
          <w:sz w:val="24"/>
          <w:szCs w:val="24"/>
        </w:rPr>
      </w:pPr>
      <w:r w:rsidRPr="00CE0E89">
        <w:rPr>
          <w:color w:val="000000"/>
          <w:sz w:val="24"/>
          <w:szCs w:val="24"/>
        </w:rPr>
        <w:t>Глаголы в видовременных формах действительного залога в изъявительном наклонении в Futur I.</w:t>
      </w:r>
    </w:p>
    <w:p w:rsidR="004B53B8" w:rsidRPr="00CE0E89" w:rsidRDefault="004B53B8" w:rsidP="004B53B8">
      <w:pPr>
        <w:spacing w:line="264" w:lineRule="auto"/>
        <w:ind w:firstLine="600"/>
        <w:jc w:val="both"/>
        <w:rPr>
          <w:sz w:val="24"/>
          <w:szCs w:val="24"/>
        </w:rPr>
      </w:pPr>
      <w:r w:rsidRPr="00CE0E89">
        <w:rPr>
          <w:color w:val="000000"/>
          <w:sz w:val="24"/>
          <w:szCs w:val="24"/>
        </w:rPr>
        <w:t>Модальный глагол dürfen (в Präsens).</w:t>
      </w:r>
    </w:p>
    <w:p w:rsidR="004B53B8" w:rsidRPr="00CE0E89" w:rsidRDefault="004B53B8" w:rsidP="004B53B8">
      <w:pPr>
        <w:spacing w:line="264" w:lineRule="auto"/>
        <w:ind w:firstLine="600"/>
        <w:jc w:val="both"/>
        <w:rPr>
          <w:sz w:val="24"/>
          <w:szCs w:val="24"/>
        </w:rPr>
      </w:pPr>
      <w:r w:rsidRPr="00CE0E89">
        <w:rPr>
          <w:color w:val="000000"/>
          <w:sz w:val="24"/>
          <w:szCs w:val="24"/>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4B53B8" w:rsidRPr="00CE0E89" w:rsidRDefault="004B53B8" w:rsidP="004B53B8">
      <w:pPr>
        <w:spacing w:line="264" w:lineRule="auto"/>
        <w:ind w:firstLine="600"/>
        <w:jc w:val="both"/>
        <w:rPr>
          <w:sz w:val="24"/>
          <w:szCs w:val="24"/>
        </w:rPr>
      </w:pPr>
      <w:r w:rsidRPr="00CE0E89">
        <w:rPr>
          <w:color w:val="000000"/>
          <w:sz w:val="24"/>
          <w:szCs w:val="24"/>
        </w:rPr>
        <w:t>Указательные местоимения (jener).</w:t>
      </w:r>
    </w:p>
    <w:p w:rsidR="004B53B8" w:rsidRPr="00CE0E89" w:rsidRDefault="004B53B8" w:rsidP="004B53B8">
      <w:pPr>
        <w:spacing w:line="264" w:lineRule="auto"/>
        <w:ind w:firstLine="600"/>
        <w:jc w:val="both"/>
        <w:rPr>
          <w:sz w:val="24"/>
          <w:szCs w:val="24"/>
        </w:rPr>
      </w:pPr>
      <w:r w:rsidRPr="00CE0E89">
        <w:rPr>
          <w:color w:val="000000"/>
          <w:sz w:val="24"/>
          <w:szCs w:val="24"/>
        </w:rPr>
        <w:t>Вопросительные местоимения (wer, was, wohin, wo, warum).</w:t>
      </w:r>
    </w:p>
    <w:p w:rsidR="004B53B8" w:rsidRPr="00CE0E89" w:rsidRDefault="004B53B8" w:rsidP="004B53B8">
      <w:pPr>
        <w:spacing w:line="264" w:lineRule="auto"/>
        <w:ind w:firstLine="600"/>
        <w:jc w:val="both"/>
        <w:rPr>
          <w:sz w:val="24"/>
          <w:szCs w:val="24"/>
        </w:rPr>
      </w:pPr>
      <w:r w:rsidRPr="00CE0E89">
        <w:rPr>
          <w:color w:val="000000"/>
          <w:sz w:val="24"/>
          <w:szCs w:val="24"/>
        </w:rPr>
        <w:t>Количественные и порядковые числительные (до 100).</w:t>
      </w:r>
    </w:p>
    <w:p w:rsidR="004B53B8" w:rsidRPr="00CE0E89" w:rsidRDefault="004B53B8" w:rsidP="004B53B8">
      <w:pPr>
        <w:spacing w:line="264" w:lineRule="auto"/>
        <w:ind w:firstLine="600"/>
        <w:jc w:val="both"/>
        <w:rPr>
          <w:sz w:val="24"/>
          <w:szCs w:val="24"/>
        </w:rPr>
      </w:pPr>
      <w:r w:rsidRPr="00CE0E89">
        <w:rPr>
          <w:b/>
          <w:color w:val="000000"/>
          <w:sz w:val="24"/>
          <w:szCs w:val="24"/>
        </w:rPr>
        <w:t>Социокультурные знания и умения</w:t>
      </w:r>
    </w:p>
    <w:p w:rsidR="004B53B8" w:rsidRPr="00CE0E89" w:rsidRDefault="004B53B8" w:rsidP="004B53B8">
      <w:pPr>
        <w:spacing w:line="264" w:lineRule="auto"/>
        <w:ind w:firstLine="600"/>
        <w:jc w:val="both"/>
        <w:rPr>
          <w:sz w:val="24"/>
          <w:szCs w:val="24"/>
        </w:rPr>
      </w:pPr>
      <w:r w:rsidRPr="00CE0E89">
        <w:rPr>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B53B8" w:rsidRPr="00CE0E89" w:rsidRDefault="004B53B8" w:rsidP="004B53B8">
      <w:pPr>
        <w:spacing w:line="264" w:lineRule="auto"/>
        <w:ind w:firstLine="600"/>
        <w:jc w:val="both"/>
        <w:rPr>
          <w:sz w:val="24"/>
          <w:szCs w:val="24"/>
        </w:rPr>
      </w:pPr>
      <w:r w:rsidRPr="00CE0E89">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B53B8" w:rsidRPr="00CE0E89" w:rsidRDefault="004B53B8" w:rsidP="004B53B8">
      <w:pPr>
        <w:spacing w:line="264" w:lineRule="auto"/>
        <w:ind w:firstLine="600"/>
        <w:jc w:val="both"/>
        <w:rPr>
          <w:sz w:val="24"/>
          <w:szCs w:val="24"/>
        </w:rPr>
      </w:pPr>
      <w:r w:rsidRPr="00CE0E89">
        <w:rPr>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4B53B8" w:rsidRPr="00CE0E89" w:rsidRDefault="004B53B8" w:rsidP="004B53B8">
      <w:pPr>
        <w:spacing w:line="264" w:lineRule="auto"/>
        <w:ind w:firstLine="600"/>
        <w:jc w:val="both"/>
        <w:rPr>
          <w:sz w:val="24"/>
          <w:szCs w:val="24"/>
        </w:rPr>
      </w:pPr>
      <w:r w:rsidRPr="00CE0E89">
        <w:rPr>
          <w:color w:val="000000"/>
          <w:sz w:val="24"/>
          <w:szCs w:val="24"/>
        </w:rPr>
        <w:t>Формирование умений:</w:t>
      </w:r>
    </w:p>
    <w:p w:rsidR="004B53B8" w:rsidRPr="00CE0E89" w:rsidRDefault="004B53B8" w:rsidP="004B53B8">
      <w:pPr>
        <w:spacing w:line="264" w:lineRule="auto"/>
        <w:ind w:firstLine="600"/>
        <w:jc w:val="both"/>
        <w:rPr>
          <w:sz w:val="24"/>
          <w:szCs w:val="24"/>
        </w:rPr>
      </w:pPr>
      <w:r w:rsidRPr="00CE0E89">
        <w:rPr>
          <w:color w:val="000000"/>
          <w:sz w:val="24"/>
          <w:szCs w:val="24"/>
        </w:rPr>
        <w:t>писать своё имя и фамилию, а также имена и фамилии своих родственников и друзей на немецком языке;</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оформлять свой адрес на немецком языке (в анкете, формуляре);</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Россию и страну (страны)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B53B8" w:rsidRPr="00CE0E89" w:rsidRDefault="004B53B8" w:rsidP="004B53B8">
      <w:pPr>
        <w:spacing w:line="264" w:lineRule="auto"/>
        <w:ind w:firstLine="600"/>
        <w:jc w:val="both"/>
        <w:rPr>
          <w:sz w:val="24"/>
          <w:szCs w:val="24"/>
        </w:rPr>
      </w:pPr>
      <w:r w:rsidRPr="00CE0E89">
        <w:rPr>
          <w:b/>
          <w:color w:val="000000"/>
          <w:sz w:val="24"/>
          <w:szCs w:val="24"/>
        </w:rPr>
        <w:t>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чтении и аудировании языковой, в том числе контекстуальной, догадки.</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формулировании собственных высказываний, ключевых слов, плана.</w:t>
      </w:r>
    </w:p>
    <w:p w:rsidR="004B53B8" w:rsidRPr="00CE0E89" w:rsidRDefault="004B53B8" w:rsidP="004B53B8">
      <w:pPr>
        <w:spacing w:line="264" w:lineRule="auto"/>
        <w:ind w:firstLine="600"/>
        <w:jc w:val="both"/>
        <w:rPr>
          <w:sz w:val="24"/>
          <w:szCs w:val="24"/>
        </w:rPr>
      </w:pPr>
      <w:r w:rsidRPr="00CE0E89">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B53B8" w:rsidRPr="00CE0E89" w:rsidRDefault="004B53B8" w:rsidP="004B53B8">
      <w:pPr>
        <w:spacing w:line="264" w:lineRule="auto"/>
        <w:ind w:firstLine="600"/>
        <w:jc w:val="both"/>
        <w:rPr>
          <w:sz w:val="24"/>
          <w:szCs w:val="24"/>
        </w:rPr>
      </w:pPr>
      <w:r w:rsidRPr="00CE0E89">
        <w:rPr>
          <w:b/>
          <w:color w:val="000000"/>
          <w:sz w:val="24"/>
          <w:szCs w:val="24"/>
        </w:rPr>
        <w:t>6 КЛАСС</w:t>
      </w:r>
    </w:p>
    <w:p w:rsidR="004B53B8" w:rsidRPr="00CE0E89" w:rsidRDefault="004B53B8" w:rsidP="004B53B8">
      <w:pPr>
        <w:spacing w:line="264" w:lineRule="auto"/>
        <w:ind w:firstLine="600"/>
        <w:jc w:val="both"/>
        <w:rPr>
          <w:sz w:val="24"/>
          <w:szCs w:val="24"/>
        </w:rPr>
      </w:pPr>
      <w:r w:rsidRPr="00CE0E89">
        <w:rPr>
          <w:b/>
          <w:color w:val="000000"/>
          <w:sz w:val="24"/>
          <w:szCs w:val="24"/>
        </w:rPr>
        <w:t>Коммуникативные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Взаимоотношения в семье и с друзьями. Семейные праздники.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Внешность и характер человека (литературного персонажа). </w:t>
      </w:r>
    </w:p>
    <w:p w:rsidR="004B53B8" w:rsidRPr="00CE0E89" w:rsidRDefault="004B53B8" w:rsidP="004B53B8">
      <w:pPr>
        <w:spacing w:line="264" w:lineRule="auto"/>
        <w:ind w:firstLine="600"/>
        <w:jc w:val="both"/>
        <w:rPr>
          <w:sz w:val="24"/>
          <w:szCs w:val="24"/>
        </w:rPr>
      </w:pPr>
      <w:r w:rsidRPr="00CE0E89">
        <w:rPr>
          <w:color w:val="000000"/>
          <w:sz w:val="24"/>
          <w:szCs w:val="24"/>
        </w:rPr>
        <w:t>Досуг и увлечения (хобби) современного подростка (чтение, кино, театр, спорт).</w:t>
      </w:r>
    </w:p>
    <w:p w:rsidR="004B53B8" w:rsidRPr="00CE0E89" w:rsidRDefault="004B53B8" w:rsidP="004B53B8">
      <w:pPr>
        <w:spacing w:line="264" w:lineRule="auto"/>
        <w:ind w:firstLine="600"/>
        <w:jc w:val="both"/>
        <w:rPr>
          <w:sz w:val="24"/>
          <w:szCs w:val="24"/>
        </w:rPr>
      </w:pPr>
      <w:r w:rsidRPr="00CE0E89">
        <w:rPr>
          <w:color w:val="000000"/>
          <w:sz w:val="24"/>
          <w:szCs w:val="24"/>
        </w:rPr>
        <w:t>Здоровый образ жизни: режим труда и отдыха, фитнес, сбалансированное питание.</w:t>
      </w:r>
    </w:p>
    <w:p w:rsidR="004B53B8" w:rsidRPr="00CE0E89" w:rsidRDefault="004B53B8" w:rsidP="004B53B8">
      <w:pPr>
        <w:spacing w:line="264" w:lineRule="auto"/>
        <w:ind w:firstLine="600"/>
        <w:jc w:val="both"/>
        <w:rPr>
          <w:sz w:val="24"/>
          <w:szCs w:val="24"/>
        </w:rPr>
      </w:pPr>
      <w:r w:rsidRPr="00CE0E89">
        <w:rPr>
          <w:color w:val="000000"/>
          <w:sz w:val="24"/>
          <w:szCs w:val="24"/>
        </w:rPr>
        <w:t>Покупки: продукты питания.</w:t>
      </w:r>
    </w:p>
    <w:p w:rsidR="004B53B8" w:rsidRPr="00CE0E89" w:rsidRDefault="004B53B8" w:rsidP="004B53B8">
      <w:pPr>
        <w:spacing w:line="264" w:lineRule="auto"/>
        <w:ind w:firstLine="600"/>
        <w:jc w:val="both"/>
        <w:rPr>
          <w:sz w:val="24"/>
          <w:szCs w:val="24"/>
        </w:rPr>
      </w:pPr>
      <w:r w:rsidRPr="00CE0E89">
        <w:rPr>
          <w:color w:val="000000"/>
          <w:sz w:val="24"/>
          <w:szCs w:val="24"/>
        </w:rPr>
        <w:t>Школа, школьная жизнь, изучаемые предметы, любимый предмет, правила поведения в школе.</w:t>
      </w:r>
    </w:p>
    <w:p w:rsidR="004B53B8" w:rsidRPr="00CE0E89" w:rsidRDefault="004B53B8" w:rsidP="004B53B8">
      <w:pPr>
        <w:spacing w:line="264" w:lineRule="auto"/>
        <w:ind w:firstLine="600"/>
        <w:jc w:val="both"/>
        <w:rPr>
          <w:sz w:val="24"/>
          <w:szCs w:val="24"/>
        </w:rPr>
      </w:pPr>
      <w:r w:rsidRPr="00CE0E89">
        <w:rPr>
          <w:color w:val="000000"/>
          <w:sz w:val="24"/>
          <w:szCs w:val="24"/>
        </w:rPr>
        <w:t>Переписка с иностранными сверстниками.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Каникулы в различное время года. Виды отдыха. </w:t>
      </w:r>
    </w:p>
    <w:p w:rsidR="004B53B8" w:rsidRPr="00CE0E89" w:rsidRDefault="004B53B8" w:rsidP="004B53B8">
      <w:pPr>
        <w:spacing w:line="264" w:lineRule="auto"/>
        <w:ind w:firstLine="600"/>
        <w:jc w:val="both"/>
        <w:rPr>
          <w:sz w:val="24"/>
          <w:szCs w:val="24"/>
        </w:rPr>
      </w:pPr>
      <w:r w:rsidRPr="00CE0E89">
        <w:rPr>
          <w:color w:val="000000"/>
          <w:sz w:val="24"/>
          <w:szCs w:val="24"/>
        </w:rPr>
        <w:t>Путешествия по России и иностранным странам.</w:t>
      </w:r>
    </w:p>
    <w:p w:rsidR="004B53B8" w:rsidRPr="00CE0E89" w:rsidRDefault="004B53B8" w:rsidP="004B53B8">
      <w:pPr>
        <w:spacing w:line="264" w:lineRule="auto"/>
        <w:ind w:firstLine="600"/>
        <w:jc w:val="both"/>
        <w:rPr>
          <w:sz w:val="24"/>
          <w:szCs w:val="24"/>
        </w:rPr>
      </w:pPr>
      <w:r w:rsidRPr="00CE0E89">
        <w:rPr>
          <w:color w:val="000000"/>
          <w:sz w:val="24"/>
          <w:szCs w:val="24"/>
        </w:rPr>
        <w:t>Природа: дикие и домашние животные. Климат, погода.</w:t>
      </w:r>
    </w:p>
    <w:p w:rsidR="004B53B8" w:rsidRPr="00CE0E89" w:rsidRDefault="004B53B8" w:rsidP="004B53B8">
      <w:pPr>
        <w:spacing w:line="264" w:lineRule="auto"/>
        <w:ind w:firstLine="600"/>
        <w:jc w:val="both"/>
        <w:rPr>
          <w:sz w:val="24"/>
          <w:szCs w:val="24"/>
        </w:rPr>
      </w:pPr>
      <w:r w:rsidRPr="00CE0E89">
        <w:rPr>
          <w:color w:val="000000"/>
          <w:sz w:val="24"/>
          <w:szCs w:val="24"/>
        </w:rPr>
        <w:t>Жизнь в городе и сельской местности. Описание родного города (села). Транспорт.</w:t>
      </w:r>
    </w:p>
    <w:p w:rsidR="004B53B8" w:rsidRPr="00CE0E89" w:rsidRDefault="004B53B8" w:rsidP="004B53B8">
      <w:pPr>
        <w:spacing w:line="264" w:lineRule="auto"/>
        <w:ind w:firstLine="600"/>
        <w:jc w:val="both"/>
        <w:rPr>
          <w:sz w:val="24"/>
          <w:szCs w:val="24"/>
        </w:rPr>
      </w:pPr>
      <w:r w:rsidRPr="00CE0E89">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B53B8" w:rsidRPr="00CE0E89" w:rsidRDefault="004B53B8" w:rsidP="004B53B8">
      <w:pPr>
        <w:spacing w:line="264" w:lineRule="auto"/>
        <w:ind w:firstLine="600"/>
        <w:jc w:val="both"/>
        <w:rPr>
          <w:sz w:val="24"/>
          <w:szCs w:val="24"/>
        </w:rPr>
      </w:pPr>
      <w:r w:rsidRPr="00CE0E89">
        <w:rPr>
          <w:color w:val="000000"/>
          <w:sz w:val="24"/>
          <w:szCs w:val="24"/>
        </w:rPr>
        <w:t>Выдающиеся люди родной страны и страны (стран) изучаемого языка: писатели, поэты.</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диалогической речи</w:t>
      </w:r>
      <w:r w:rsidRPr="00CE0E89">
        <w:rPr>
          <w:color w:val="000000"/>
          <w:sz w:val="24"/>
          <w:szCs w:val="24"/>
        </w:rPr>
        <w:t>, а именно умений вести:</w:t>
      </w:r>
    </w:p>
    <w:p w:rsidR="004B53B8" w:rsidRPr="00CE0E89" w:rsidRDefault="004B53B8" w:rsidP="004B53B8">
      <w:pPr>
        <w:spacing w:line="264" w:lineRule="auto"/>
        <w:ind w:firstLine="600"/>
        <w:jc w:val="both"/>
        <w:rPr>
          <w:sz w:val="24"/>
          <w:szCs w:val="24"/>
        </w:rPr>
      </w:pPr>
      <w:r w:rsidRPr="00CE0E89">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B53B8" w:rsidRPr="00CE0E89" w:rsidRDefault="004B53B8" w:rsidP="004B53B8">
      <w:pPr>
        <w:spacing w:line="264" w:lineRule="auto"/>
        <w:ind w:firstLine="600"/>
        <w:jc w:val="both"/>
        <w:rPr>
          <w:sz w:val="24"/>
          <w:szCs w:val="24"/>
        </w:rPr>
      </w:pPr>
      <w:r w:rsidRPr="00CE0E89">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B53B8" w:rsidRPr="00CE0E89" w:rsidRDefault="004B53B8" w:rsidP="004B53B8">
      <w:pPr>
        <w:spacing w:line="264" w:lineRule="auto"/>
        <w:ind w:firstLine="600"/>
        <w:jc w:val="both"/>
        <w:rPr>
          <w:sz w:val="24"/>
          <w:szCs w:val="24"/>
        </w:rPr>
      </w:pPr>
      <w:r w:rsidRPr="00CE0E89">
        <w:rPr>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Объём диалога – до 5 реплик со стороны каждого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монологической речи</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создание устных связных монологических высказываний с использованием основных коммуникативных типов речи:</w:t>
      </w:r>
    </w:p>
    <w:p w:rsidR="004B53B8" w:rsidRPr="00CE0E89" w:rsidRDefault="004B53B8" w:rsidP="004B53B8">
      <w:pPr>
        <w:spacing w:line="264" w:lineRule="auto"/>
        <w:ind w:firstLine="600"/>
        <w:jc w:val="both"/>
        <w:rPr>
          <w:sz w:val="24"/>
          <w:szCs w:val="24"/>
        </w:rPr>
      </w:pPr>
      <w:r w:rsidRPr="00CE0E89">
        <w:rPr>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B53B8" w:rsidRPr="00CE0E89" w:rsidRDefault="004B53B8" w:rsidP="004B53B8">
      <w:pPr>
        <w:spacing w:line="264" w:lineRule="auto"/>
        <w:ind w:firstLine="600"/>
        <w:jc w:val="both"/>
        <w:rPr>
          <w:sz w:val="24"/>
          <w:szCs w:val="24"/>
        </w:rPr>
      </w:pPr>
      <w:r w:rsidRPr="00CE0E89">
        <w:rPr>
          <w:color w:val="000000"/>
          <w:sz w:val="24"/>
          <w:szCs w:val="24"/>
        </w:rPr>
        <w:t>повествование или сообщение;</w:t>
      </w:r>
    </w:p>
    <w:p w:rsidR="004B53B8" w:rsidRPr="00CE0E89" w:rsidRDefault="004B53B8" w:rsidP="004B53B8">
      <w:pPr>
        <w:spacing w:line="264" w:lineRule="auto"/>
        <w:ind w:firstLine="600"/>
        <w:jc w:val="both"/>
        <w:rPr>
          <w:sz w:val="24"/>
          <w:szCs w:val="24"/>
        </w:rPr>
      </w:pPr>
      <w:r w:rsidRPr="00CE0E89">
        <w:rPr>
          <w:color w:val="000000"/>
          <w:sz w:val="24"/>
          <w:szCs w:val="24"/>
        </w:rPr>
        <w:t>изложение (пересказ) основного содержания прочитанного текста;</w:t>
      </w:r>
    </w:p>
    <w:p w:rsidR="004B53B8" w:rsidRPr="00CE0E89" w:rsidRDefault="004B53B8" w:rsidP="004B53B8">
      <w:pPr>
        <w:spacing w:line="264" w:lineRule="auto"/>
        <w:ind w:firstLine="600"/>
        <w:jc w:val="both"/>
        <w:rPr>
          <w:sz w:val="24"/>
          <w:szCs w:val="24"/>
        </w:rPr>
      </w:pPr>
      <w:r w:rsidRPr="00CE0E89">
        <w:rPr>
          <w:color w:val="000000"/>
          <w:sz w:val="24"/>
          <w:szCs w:val="24"/>
        </w:rPr>
        <w:t>краткое изложение результатов выполненной проектной работы.</w:t>
      </w:r>
    </w:p>
    <w:p w:rsidR="004B53B8" w:rsidRPr="00CE0E89" w:rsidRDefault="004B53B8" w:rsidP="004B53B8">
      <w:pPr>
        <w:spacing w:line="264" w:lineRule="auto"/>
        <w:ind w:firstLine="600"/>
        <w:jc w:val="both"/>
        <w:rPr>
          <w:sz w:val="24"/>
          <w:szCs w:val="24"/>
        </w:rPr>
      </w:pPr>
      <w:r w:rsidRPr="00CE0E89">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B53B8" w:rsidRPr="00CE0E89" w:rsidRDefault="004B53B8" w:rsidP="004B53B8">
      <w:pPr>
        <w:spacing w:line="264" w:lineRule="auto"/>
        <w:ind w:firstLine="600"/>
        <w:jc w:val="both"/>
        <w:rPr>
          <w:sz w:val="24"/>
          <w:szCs w:val="24"/>
        </w:rPr>
      </w:pPr>
      <w:r w:rsidRPr="00CE0E89">
        <w:rPr>
          <w:color w:val="000000"/>
          <w:sz w:val="24"/>
          <w:szCs w:val="24"/>
        </w:rPr>
        <w:t>Объём монологического высказывания – 7–8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p>
    <w:p w:rsidR="004B53B8" w:rsidRPr="00CE0E89" w:rsidRDefault="004B53B8" w:rsidP="004B53B8">
      <w:pPr>
        <w:spacing w:line="264" w:lineRule="auto"/>
        <w:ind w:firstLine="600"/>
        <w:jc w:val="both"/>
        <w:rPr>
          <w:sz w:val="24"/>
          <w:szCs w:val="24"/>
        </w:rPr>
      </w:pPr>
      <w:r w:rsidRPr="00CE0E89">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B53B8" w:rsidRPr="00CE0E89" w:rsidRDefault="004B53B8" w:rsidP="004B53B8">
      <w:pPr>
        <w:spacing w:line="264" w:lineRule="auto"/>
        <w:ind w:firstLine="600"/>
        <w:jc w:val="both"/>
        <w:rPr>
          <w:sz w:val="24"/>
          <w:szCs w:val="24"/>
        </w:rPr>
      </w:pPr>
      <w:r w:rsidRPr="00CE0E89">
        <w:rPr>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4B53B8" w:rsidRPr="00CE0E89" w:rsidRDefault="004B53B8" w:rsidP="004B53B8">
      <w:pPr>
        <w:spacing w:line="264" w:lineRule="auto"/>
        <w:ind w:firstLine="600"/>
        <w:jc w:val="both"/>
        <w:rPr>
          <w:sz w:val="24"/>
          <w:szCs w:val="24"/>
        </w:rPr>
      </w:pPr>
      <w:r w:rsidRPr="00CE0E89">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B53B8" w:rsidRPr="00CE0E89" w:rsidRDefault="004B53B8" w:rsidP="004B53B8">
      <w:pPr>
        <w:spacing w:line="264" w:lineRule="auto"/>
        <w:ind w:firstLine="600"/>
        <w:jc w:val="both"/>
        <w:rPr>
          <w:sz w:val="24"/>
          <w:szCs w:val="24"/>
        </w:rPr>
      </w:pPr>
      <w:r w:rsidRPr="00CE0E89">
        <w:rPr>
          <w:color w:val="000000"/>
          <w:sz w:val="24"/>
          <w:szCs w:val="24"/>
        </w:rPr>
        <w:t>Время звучания текста (текстов) для аудирования – до 1 минуты.</w:t>
      </w:r>
    </w:p>
    <w:p w:rsidR="004B53B8" w:rsidRPr="00CE0E89" w:rsidRDefault="004B53B8" w:rsidP="004B53B8">
      <w:pPr>
        <w:spacing w:line="264" w:lineRule="auto"/>
        <w:ind w:firstLine="600"/>
        <w:jc w:val="both"/>
        <w:rPr>
          <w:sz w:val="24"/>
          <w:szCs w:val="24"/>
        </w:rPr>
      </w:pPr>
      <w:r w:rsidRPr="00CE0E89">
        <w:rPr>
          <w:i/>
          <w:color w:val="000000"/>
          <w:sz w:val="24"/>
          <w:szCs w:val="24"/>
        </w:rPr>
        <w:t>Смысловое чтение</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4B53B8" w:rsidRPr="00CE0E89" w:rsidRDefault="004B53B8" w:rsidP="004B53B8">
      <w:pPr>
        <w:spacing w:line="264" w:lineRule="auto"/>
        <w:ind w:firstLine="600"/>
        <w:jc w:val="both"/>
        <w:rPr>
          <w:sz w:val="24"/>
          <w:szCs w:val="24"/>
        </w:rPr>
      </w:pPr>
      <w:r w:rsidRPr="00CE0E89">
        <w:rPr>
          <w:color w:val="000000"/>
          <w:sz w:val="24"/>
          <w:szCs w:val="24"/>
        </w:rPr>
        <w:t>Чтение несплошных текстов (таблиц) и понимание представленной в них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(текстов) для чтения – 250–300 слов.</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умений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4B53B8" w:rsidRPr="00CE0E89" w:rsidRDefault="004B53B8" w:rsidP="004B53B8">
      <w:pPr>
        <w:spacing w:line="264" w:lineRule="auto"/>
        <w:ind w:firstLine="600"/>
        <w:jc w:val="both"/>
        <w:rPr>
          <w:sz w:val="24"/>
          <w:szCs w:val="24"/>
        </w:rPr>
      </w:pPr>
      <w:r w:rsidRPr="00CE0E89">
        <w:rPr>
          <w:color w:val="000000"/>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4B53B8" w:rsidRPr="00CE0E89" w:rsidRDefault="004B53B8" w:rsidP="004B53B8">
      <w:pPr>
        <w:spacing w:line="264" w:lineRule="auto"/>
        <w:ind w:firstLine="600"/>
        <w:jc w:val="both"/>
        <w:rPr>
          <w:sz w:val="24"/>
          <w:szCs w:val="24"/>
        </w:rPr>
      </w:pPr>
      <w:r w:rsidRPr="00CE0E89">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B53B8" w:rsidRPr="00CE0E89" w:rsidRDefault="004B53B8" w:rsidP="004B53B8">
      <w:pPr>
        <w:spacing w:line="264" w:lineRule="auto"/>
        <w:ind w:firstLine="600"/>
        <w:jc w:val="both"/>
        <w:rPr>
          <w:sz w:val="24"/>
          <w:szCs w:val="24"/>
        </w:rPr>
      </w:pPr>
      <w:r w:rsidRPr="00CE0E89">
        <w:rPr>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4B53B8" w:rsidRPr="00CE0E89" w:rsidRDefault="004B53B8" w:rsidP="004B53B8">
      <w:pPr>
        <w:spacing w:line="264" w:lineRule="auto"/>
        <w:ind w:firstLine="600"/>
        <w:jc w:val="both"/>
        <w:rPr>
          <w:sz w:val="24"/>
          <w:szCs w:val="24"/>
        </w:rPr>
      </w:pPr>
      <w:r w:rsidRPr="00CE0E89">
        <w:rPr>
          <w:b/>
          <w:color w:val="000000"/>
          <w:sz w:val="24"/>
          <w:szCs w:val="24"/>
        </w:rPr>
        <w:t>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B53B8" w:rsidRPr="00CE0E89" w:rsidRDefault="004B53B8" w:rsidP="004B53B8">
      <w:pPr>
        <w:spacing w:line="264" w:lineRule="auto"/>
        <w:ind w:firstLine="600"/>
        <w:jc w:val="both"/>
        <w:rPr>
          <w:sz w:val="24"/>
          <w:szCs w:val="24"/>
        </w:rPr>
      </w:pPr>
      <w:r w:rsidRPr="00CE0E89">
        <w:rPr>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для чтения вслух – до 95 слов.</w:t>
      </w:r>
    </w:p>
    <w:p w:rsidR="004B53B8" w:rsidRPr="00CE0E89" w:rsidRDefault="004B53B8" w:rsidP="004B53B8">
      <w:pPr>
        <w:spacing w:line="264" w:lineRule="auto"/>
        <w:ind w:firstLine="600"/>
        <w:jc w:val="both"/>
        <w:rPr>
          <w:sz w:val="24"/>
          <w:szCs w:val="24"/>
        </w:rPr>
      </w:pPr>
      <w:r w:rsidRPr="00CE0E89">
        <w:rPr>
          <w:i/>
          <w:color w:val="000000"/>
          <w:sz w:val="24"/>
          <w:szCs w:val="24"/>
        </w:rPr>
        <w:t>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написание изученных слов.</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B53B8" w:rsidRPr="00CE0E89" w:rsidRDefault="004B53B8" w:rsidP="004B53B8">
      <w:pPr>
        <w:spacing w:line="264" w:lineRule="auto"/>
        <w:ind w:firstLine="600"/>
        <w:jc w:val="both"/>
        <w:rPr>
          <w:sz w:val="24"/>
          <w:szCs w:val="24"/>
        </w:rPr>
      </w:pPr>
      <w:r w:rsidRPr="00CE0E89">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B53B8" w:rsidRPr="00CE0E89" w:rsidRDefault="004B53B8" w:rsidP="004B53B8">
      <w:pPr>
        <w:spacing w:line="264" w:lineRule="auto"/>
        <w:ind w:firstLine="600"/>
        <w:jc w:val="both"/>
        <w:rPr>
          <w:sz w:val="24"/>
          <w:szCs w:val="24"/>
        </w:rPr>
      </w:pPr>
      <w:r w:rsidRPr="00CE0E89">
        <w:rPr>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B53B8" w:rsidRPr="00CE0E89" w:rsidRDefault="004B53B8" w:rsidP="004B53B8">
      <w:pPr>
        <w:spacing w:line="264" w:lineRule="auto"/>
        <w:ind w:firstLine="600"/>
        <w:jc w:val="both"/>
        <w:rPr>
          <w:sz w:val="24"/>
          <w:szCs w:val="24"/>
        </w:rPr>
      </w:pPr>
      <w:r w:rsidRPr="00CE0E89">
        <w:rPr>
          <w:color w:val="000000"/>
          <w:sz w:val="24"/>
          <w:szCs w:val="24"/>
        </w:rPr>
        <w:t>Основные способы словообразования: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аффиксация:</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имён существительных при помощи суффиксов -keit, (die Möglichkeit), -heit (die Schönheit), -ung (die Erzählung);</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имен прилагательных при помощи суффикса -isch (dramatisch);</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имён прилагательных и наречий при помощи отрицательного префикса un-;</w:t>
      </w:r>
    </w:p>
    <w:p w:rsidR="004B53B8" w:rsidRPr="00CE0E89" w:rsidRDefault="004B53B8" w:rsidP="004B53B8">
      <w:pPr>
        <w:spacing w:line="264" w:lineRule="auto"/>
        <w:ind w:firstLine="600"/>
        <w:jc w:val="both"/>
        <w:rPr>
          <w:sz w:val="24"/>
          <w:szCs w:val="24"/>
        </w:rPr>
      </w:pPr>
      <w:r w:rsidRPr="00CE0E89">
        <w:rPr>
          <w:color w:val="000000"/>
          <w:sz w:val="24"/>
          <w:szCs w:val="24"/>
        </w:rPr>
        <w:t>конверсия: образование имён существительных от глагола (das Lesen);</w:t>
      </w:r>
    </w:p>
    <w:p w:rsidR="004B53B8" w:rsidRPr="00CE0E89" w:rsidRDefault="004B53B8" w:rsidP="004B53B8">
      <w:pPr>
        <w:spacing w:line="264" w:lineRule="auto"/>
        <w:ind w:firstLine="600"/>
        <w:jc w:val="both"/>
        <w:rPr>
          <w:sz w:val="24"/>
          <w:szCs w:val="24"/>
        </w:rPr>
      </w:pPr>
      <w:r w:rsidRPr="00CE0E89">
        <w:rPr>
          <w:color w:val="000000"/>
          <w:sz w:val="24"/>
          <w:szCs w:val="24"/>
        </w:rPr>
        <w:t>словосложение: образование сложных существительных путём соединения глагола и существительного (der Schreibtisch).</w:t>
      </w:r>
    </w:p>
    <w:p w:rsidR="004B53B8" w:rsidRPr="00CE0E89" w:rsidRDefault="004B53B8" w:rsidP="004B53B8">
      <w:pPr>
        <w:spacing w:line="264" w:lineRule="auto"/>
        <w:ind w:firstLine="600"/>
        <w:jc w:val="both"/>
        <w:rPr>
          <w:sz w:val="24"/>
          <w:szCs w:val="24"/>
        </w:rPr>
      </w:pPr>
      <w:r w:rsidRPr="00CE0E89">
        <w:rPr>
          <w:i/>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4B53B8" w:rsidRPr="00CE0E89" w:rsidRDefault="004B53B8" w:rsidP="004B53B8">
      <w:pPr>
        <w:spacing w:line="264" w:lineRule="auto"/>
        <w:ind w:firstLine="600"/>
        <w:jc w:val="both"/>
        <w:rPr>
          <w:sz w:val="24"/>
          <w:szCs w:val="24"/>
        </w:rPr>
      </w:pPr>
      <w:r w:rsidRPr="00CE0E89">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Сложносочинённые предложения с союзом denn.</w:t>
      </w:r>
    </w:p>
    <w:p w:rsidR="004B53B8" w:rsidRPr="00CE0E89" w:rsidRDefault="004B53B8" w:rsidP="004B53B8">
      <w:pPr>
        <w:spacing w:line="264" w:lineRule="auto"/>
        <w:ind w:firstLine="600"/>
        <w:jc w:val="both"/>
        <w:rPr>
          <w:sz w:val="24"/>
          <w:szCs w:val="24"/>
        </w:rPr>
      </w:pPr>
      <w:r w:rsidRPr="00CE0E89">
        <w:rPr>
          <w:color w:val="000000"/>
          <w:sz w:val="24"/>
          <w:szCs w:val="24"/>
        </w:rPr>
        <w:t>Глаголы в видовременных формах действительного залога в изъявительном наклонении в Präteritum.</w:t>
      </w:r>
    </w:p>
    <w:p w:rsidR="004B53B8" w:rsidRPr="00CE0E89" w:rsidRDefault="004B53B8" w:rsidP="004B53B8">
      <w:pPr>
        <w:spacing w:line="264" w:lineRule="auto"/>
        <w:ind w:firstLine="600"/>
        <w:jc w:val="both"/>
        <w:rPr>
          <w:sz w:val="24"/>
          <w:szCs w:val="24"/>
        </w:rPr>
      </w:pPr>
      <w:r w:rsidRPr="00CE0E89">
        <w:rPr>
          <w:color w:val="000000"/>
          <w:sz w:val="24"/>
          <w:szCs w:val="24"/>
        </w:rPr>
        <w:t>Глаголы с отделяемыми и неотделяемыми приставками. Глаголы с возвратным местоимением sich.</w:t>
      </w:r>
    </w:p>
    <w:p w:rsidR="004B53B8" w:rsidRPr="00CE0E89" w:rsidRDefault="004B53B8" w:rsidP="004B53B8">
      <w:pPr>
        <w:spacing w:line="264" w:lineRule="auto"/>
        <w:ind w:firstLine="600"/>
        <w:jc w:val="both"/>
        <w:rPr>
          <w:sz w:val="24"/>
          <w:szCs w:val="24"/>
          <w:lang w:val="en-US"/>
        </w:rPr>
      </w:pPr>
      <w:r w:rsidRPr="00CE0E89">
        <w:rPr>
          <w:color w:val="000000"/>
          <w:sz w:val="24"/>
          <w:szCs w:val="24"/>
        </w:rPr>
        <w:t>Глаголы</w:t>
      </w:r>
      <w:r w:rsidRPr="00CE0E89">
        <w:rPr>
          <w:color w:val="000000"/>
          <w:sz w:val="24"/>
          <w:szCs w:val="24"/>
          <w:lang w:val="en-US"/>
        </w:rPr>
        <w:t xml:space="preserve"> sitzen – setzen, liegen – legen, stehen – stellen, hängen.</w:t>
      </w:r>
    </w:p>
    <w:p w:rsidR="004B53B8" w:rsidRPr="00CE0E89" w:rsidRDefault="004B53B8" w:rsidP="004B53B8">
      <w:pPr>
        <w:spacing w:line="264" w:lineRule="auto"/>
        <w:ind w:firstLine="600"/>
        <w:jc w:val="both"/>
        <w:rPr>
          <w:sz w:val="24"/>
          <w:szCs w:val="24"/>
        </w:rPr>
      </w:pPr>
      <w:r w:rsidRPr="00CE0E89">
        <w:rPr>
          <w:color w:val="000000"/>
          <w:sz w:val="24"/>
          <w:szCs w:val="24"/>
        </w:rPr>
        <w:t>Модальный глагол sollen (в Präsens).</w:t>
      </w:r>
    </w:p>
    <w:p w:rsidR="004B53B8" w:rsidRPr="00CE0E89" w:rsidRDefault="004B53B8" w:rsidP="004B53B8">
      <w:pPr>
        <w:spacing w:line="264" w:lineRule="auto"/>
        <w:ind w:firstLine="600"/>
        <w:jc w:val="both"/>
        <w:rPr>
          <w:sz w:val="24"/>
          <w:szCs w:val="24"/>
        </w:rPr>
      </w:pPr>
      <w:r w:rsidRPr="00CE0E89">
        <w:rPr>
          <w:color w:val="000000"/>
          <w:sz w:val="24"/>
          <w:szCs w:val="24"/>
        </w:rPr>
        <w:t>Склонение имён существительных в единственном и множественном числе в родительном падеже.</w:t>
      </w:r>
    </w:p>
    <w:p w:rsidR="004B53B8" w:rsidRPr="00CE0E89" w:rsidRDefault="004B53B8" w:rsidP="004B53B8">
      <w:pPr>
        <w:spacing w:line="264" w:lineRule="auto"/>
        <w:ind w:firstLine="600"/>
        <w:jc w:val="both"/>
        <w:rPr>
          <w:sz w:val="24"/>
          <w:szCs w:val="24"/>
        </w:rPr>
      </w:pPr>
      <w:r w:rsidRPr="00CE0E89">
        <w:rPr>
          <w:color w:val="000000"/>
          <w:sz w:val="24"/>
          <w:szCs w:val="24"/>
        </w:rPr>
        <w:t>Личные местоимения в винительном и дательном падежах (в некоторых речевых образцах).</w:t>
      </w:r>
    </w:p>
    <w:p w:rsidR="004B53B8" w:rsidRPr="00CE0E89" w:rsidRDefault="004B53B8" w:rsidP="004B53B8">
      <w:pPr>
        <w:spacing w:line="264" w:lineRule="auto"/>
        <w:ind w:firstLine="600"/>
        <w:jc w:val="both"/>
        <w:rPr>
          <w:sz w:val="24"/>
          <w:szCs w:val="24"/>
        </w:rPr>
      </w:pPr>
      <w:r w:rsidRPr="00CE0E89">
        <w:rPr>
          <w:color w:val="000000"/>
          <w:sz w:val="24"/>
          <w:szCs w:val="24"/>
        </w:rPr>
        <w:t>Вопросительное местоимение (welch-).</w:t>
      </w:r>
    </w:p>
    <w:p w:rsidR="004B53B8" w:rsidRPr="00CE0E89" w:rsidRDefault="004B53B8" w:rsidP="004B53B8">
      <w:pPr>
        <w:spacing w:line="264" w:lineRule="auto"/>
        <w:ind w:firstLine="600"/>
        <w:jc w:val="both"/>
        <w:rPr>
          <w:sz w:val="24"/>
          <w:szCs w:val="24"/>
        </w:rPr>
      </w:pPr>
      <w:r w:rsidRPr="00CE0E89">
        <w:rPr>
          <w:color w:val="000000"/>
          <w:sz w:val="24"/>
          <w:szCs w:val="24"/>
        </w:rPr>
        <w:t>Числительные для обозначения дат и больших чисел (100–1000).</w:t>
      </w:r>
    </w:p>
    <w:p w:rsidR="004B53B8" w:rsidRPr="00CE0E89" w:rsidRDefault="004B53B8" w:rsidP="004B53B8">
      <w:pPr>
        <w:spacing w:line="264" w:lineRule="auto"/>
        <w:ind w:firstLine="600"/>
        <w:jc w:val="both"/>
        <w:rPr>
          <w:sz w:val="24"/>
          <w:szCs w:val="24"/>
        </w:rPr>
      </w:pPr>
      <w:r w:rsidRPr="00CE0E89">
        <w:rPr>
          <w:color w:val="000000"/>
          <w:sz w:val="24"/>
          <w:szCs w:val="24"/>
        </w:rPr>
        <w:t>Предлоги, требующие дательного падежа при ответе на вопрос Wo? и винительного при ответе на вопрос Wohin?</w:t>
      </w:r>
    </w:p>
    <w:p w:rsidR="004B53B8" w:rsidRPr="00CE0E89" w:rsidRDefault="004B53B8" w:rsidP="004B53B8">
      <w:pPr>
        <w:spacing w:line="264" w:lineRule="auto"/>
        <w:ind w:firstLine="600"/>
        <w:jc w:val="both"/>
        <w:rPr>
          <w:sz w:val="24"/>
          <w:szCs w:val="24"/>
        </w:rPr>
      </w:pPr>
      <w:r w:rsidRPr="00CE0E89">
        <w:rPr>
          <w:b/>
          <w:color w:val="000000"/>
          <w:sz w:val="24"/>
          <w:szCs w:val="24"/>
        </w:rPr>
        <w:t>Социокультурные знания и умения</w:t>
      </w:r>
    </w:p>
    <w:p w:rsidR="004B53B8" w:rsidRPr="00CE0E89" w:rsidRDefault="004B53B8" w:rsidP="004B53B8">
      <w:pPr>
        <w:spacing w:line="264" w:lineRule="auto"/>
        <w:ind w:firstLine="600"/>
        <w:jc w:val="both"/>
        <w:rPr>
          <w:sz w:val="24"/>
          <w:szCs w:val="24"/>
        </w:rPr>
      </w:pPr>
      <w:r w:rsidRPr="00CE0E89">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B53B8" w:rsidRPr="00CE0E89" w:rsidRDefault="004B53B8" w:rsidP="004B53B8">
      <w:pPr>
        <w:spacing w:line="264" w:lineRule="auto"/>
        <w:ind w:firstLine="600"/>
        <w:jc w:val="both"/>
        <w:rPr>
          <w:sz w:val="24"/>
          <w:szCs w:val="24"/>
        </w:rPr>
      </w:pPr>
      <w:r w:rsidRPr="00CE0E89">
        <w:rPr>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B53B8" w:rsidRPr="00CE0E89" w:rsidRDefault="004B53B8" w:rsidP="004B53B8">
      <w:pPr>
        <w:spacing w:line="264" w:lineRule="auto"/>
        <w:ind w:firstLine="600"/>
        <w:jc w:val="both"/>
        <w:rPr>
          <w:sz w:val="24"/>
          <w:szCs w:val="24"/>
        </w:rPr>
      </w:pPr>
      <w:r w:rsidRPr="00CE0E89">
        <w:rPr>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умений:</w:t>
      </w:r>
    </w:p>
    <w:p w:rsidR="004B53B8" w:rsidRPr="00CE0E89" w:rsidRDefault="004B53B8" w:rsidP="004B53B8">
      <w:pPr>
        <w:spacing w:line="264" w:lineRule="auto"/>
        <w:ind w:firstLine="600"/>
        <w:jc w:val="both"/>
        <w:rPr>
          <w:sz w:val="24"/>
          <w:szCs w:val="24"/>
        </w:rPr>
      </w:pPr>
      <w:r w:rsidRPr="00CE0E89">
        <w:rPr>
          <w:color w:val="000000"/>
          <w:sz w:val="24"/>
          <w:szCs w:val="24"/>
        </w:rPr>
        <w:t>писать своё имя и фамилию, а также имена и фамилии своих родственников и друзей на немецком языке;</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оформлять свой адрес на немецком языке (в анкете, формуляре);</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Россию и страну (страны)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B53B8" w:rsidRPr="00CE0E89" w:rsidRDefault="004B53B8" w:rsidP="004B53B8">
      <w:pPr>
        <w:spacing w:line="264" w:lineRule="auto"/>
        <w:ind w:firstLine="600"/>
        <w:jc w:val="both"/>
        <w:rPr>
          <w:sz w:val="24"/>
          <w:szCs w:val="24"/>
        </w:rPr>
      </w:pPr>
      <w:r w:rsidRPr="00CE0E89">
        <w:rPr>
          <w:color w:val="000000"/>
          <w:sz w:val="24"/>
          <w:szCs w:val="24"/>
        </w:rPr>
        <w:t>кратко рассказывать о выдающихся людях родной страны и страны (стран) изучаемого языка (учёных, писателях, поэтах).</w:t>
      </w:r>
    </w:p>
    <w:p w:rsidR="004B53B8" w:rsidRPr="00CE0E89" w:rsidRDefault="004B53B8" w:rsidP="004B53B8">
      <w:pPr>
        <w:spacing w:line="264" w:lineRule="auto"/>
        <w:ind w:firstLine="600"/>
        <w:jc w:val="both"/>
        <w:rPr>
          <w:sz w:val="24"/>
          <w:szCs w:val="24"/>
        </w:rPr>
      </w:pPr>
      <w:r w:rsidRPr="00CE0E89">
        <w:rPr>
          <w:b/>
          <w:color w:val="000000"/>
          <w:sz w:val="24"/>
          <w:szCs w:val="24"/>
        </w:rPr>
        <w:t>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чтении и аудировании языковой догадки, в том числе контекстуальной.</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формулировании собственных высказываний, ключевых слов, плана.</w:t>
      </w:r>
    </w:p>
    <w:p w:rsidR="004B53B8" w:rsidRPr="00CE0E89" w:rsidRDefault="004B53B8" w:rsidP="004B53B8">
      <w:pPr>
        <w:spacing w:line="264" w:lineRule="auto"/>
        <w:ind w:firstLine="600"/>
        <w:jc w:val="both"/>
        <w:rPr>
          <w:sz w:val="24"/>
          <w:szCs w:val="24"/>
        </w:rPr>
      </w:pPr>
      <w:r w:rsidRPr="00CE0E89">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B53B8" w:rsidRPr="00CE0E89" w:rsidRDefault="004B53B8" w:rsidP="004B53B8">
      <w:pPr>
        <w:spacing w:line="264" w:lineRule="auto"/>
        <w:ind w:firstLine="600"/>
        <w:jc w:val="both"/>
        <w:rPr>
          <w:sz w:val="24"/>
          <w:szCs w:val="24"/>
        </w:rPr>
      </w:pPr>
      <w:r w:rsidRPr="00CE0E89">
        <w:rPr>
          <w:b/>
          <w:color w:val="000000"/>
          <w:sz w:val="24"/>
          <w:szCs w:val="24"/>
        </w:rPr>
        <w:t>7 КЛАСС</w:t>
      </w:r>
    </w:p>
    <w:p w:rsidR="004B53B8" w:rsidRPr="00CE0E89" w:rsidRDefault="004B53B8" w:rsidP="004B53B8">
      <w:pPr>
        <w:spacing w:line="264" w:lineRule="auto"/>
        <w:ind w:firstLine="600"/>
        <w:jc w:val="both"/>
        <w:rPr>
          <w:sz w:val="24"/>
          <w:szCs w:val="24"/>
        </w:rPr>
      </w:pPr>
      <w:r w:rsidRPr="00CE0E89">
        <w:rPr>
          <w:b/>
          <w:color w:val="000000"/>
          <w:sz w:val="24"/>
          <w:szCs w:val="24"/>
        </w:rPr>
        <w:t>Коммуникативные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Взаимоотношения в семье и с друзьями. Семейные праздники. Обязанности по дому.</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Внешность и характер человека (литературного персонажа). </w:t>
      </w:r>
    </w:p>
    <w:p w:rsidR="004B53B8" w:rsidRPr="00CE0E89" w:rsidRDefault="004B53B8" w:rsidP="004B53B8">
      <w:pPr>
        <w:spacing w:line="264" w:lineRule="auto"/>
        <w:ind w:firstLine="600"/>
        <w:jc w:val="both"/>
        <w:rPr>
          <w:sz w:val="24"/>
          <w:szCs w:val="24"/>
        </w:rPr>
      </w:pPr>
      <w:r w:rsidRPr="00CE0E89">
        <w:rPr>
          <w:color w:val="000000"/>
          <w:sz w:val="24"/>
          <w:szCs w:val="24"/>
        </w:rPr>
        <w:t>Досуг и увлечения (хобби) современного подростка (чтение, кино, театр, музей, спорт, музыка).</w:t>
      </w:r>
    </w:p>
    <w:p w:rsidR="004B53B8" w:rsidRPr="00CE0E89" w:rsidRDefault="004B53B8" w:rsidP="004B53B8">
      <w:pPr>
        <w:spacing w:line="264" w:lineRule="auto"/>
        <w:ind w:firstLine="600"/>
        <w:jc w:val="both"/>
        <w:rPr>
          <w:sz w:val="24"/>
          <w:szCs w:val="24"/>
        </w:rPr>
      </w:pPr>
      <w:r w:rsidRPr="00CE0E89">
        <w:rPr>
          <w:color w:val="000000"/>
          <w:sz w:val="24"/>
          <w:szCs w:val="24"/>
        </w:rPr>
        <w:t>Здоровый образ жизни: режим труда и отдыха, фитнес, сбалансированное питание. Посещение врача.</w:t>
      </w:r>
    </w:p>
    <w:p w:rsidR="004B53B8" w:rsidRPr="00CE0E89" w:rsidRDefault="004B53B8" w:rsidP="004B53B8">
      <w:pPr>
        <w:spacing w:line="264" w:lineRule="auto"/>
        <w:ind w:firstLine="600"/>
        <w:jc w:val="both"/>
        <w:rPr>
          <w:sz w:val="24"/>
          <w:szCs w:val="24"/>
        </w:rPr>
      </w:pPr>
      <w:r w:rsidRPr="00CE0E89">
        <w:rPr>
          <w:color w:val="000000"/>
          <w:sz w:val="24"/>
          <w:szCs w:val="24"/>
        </w:rPr>
        <w:t>Покупки: продукты питания.</w:t>
      </w:r>
    </w:p>
    <w:p w:rsidR="004B53B8" w:rsidRPr="00CE0E89" w:rsidRDefault="004B53B8" w:rsidP="004B53B8">
      <w:pPr>
        <w:spacing w:line="264" w:lineRule="auto"/>
        <w:ind w:firstLine="600"/>
        <w:jc w:val="both"/>
        <w:rPr>
          <w:sz w:val="24"/>
          <w:szCs w:val="24"/>
        </w:rPr>
      </w:pPr>
      <w:r w:rsidRPr="00CE0E89">
        <w:rPr>
          <w:color w:val="000000"/>
          <w:sz w:val="24"/>
          <w:szCs w:val="24"/>
        </w:rPr>
        <w:t>Школа, школьная жизнь, изучаемые предметы, любимый предмет, правила поведения в школе. Переписка с иностранными сверстниками.</w:t>
      </w:r>
    </w:p>
    <w:p w:rsidR="004B53B8" w:rsidRPr="00CE0E89" w:rsidRDefault="004B53B8" w:rsidP="004B53B8">
      <w:pPr>
        <w:spacing w:line="264" w:lineRule="auto"/>
        <w:ind w:firstLine="600"/>
        <w:jc w:val="both"/>
        <w:rPr>
          <w:sz w:val="24"/>
          <w:szCs w:val="24"/>
        </w:rPr>
      </w:pPr>
      <w:r w:rsidRPr="00CE0E89">
        <w:rPr>
          <w:color w:val="000000"/>
          <w:sz w:val="24"/>
          <w:szCs w:val="24"/>
        </w:rPr>
        <w:t>Каникулы в различное время года. Виды отдыха. Путешествия по России и иностранным странам.</w:t>
      </w:r>
    </w:p>
    <w:p w:rsidR="004B53B8" w:rsidRPr="00CE0E89" w:rsidRDefault="004B53B8" w:rsidP="004B53B8">
      <w:pPr>
        <w:spacing w:line="264" w:lineRule="auto"/>
        <w:ind w:firstLine="600"/>
        <w:jc w:val="both"/>
        <w:rPr>
          <w:sz w:val="24"/>
          <w:szCs w:val="24"/>
        </w:rPr>
      </w:pPr>
      <w:r w:rsidRPr="00CE0E89">
        <w:rPr>
          <w:color w:val="000000"/>
          <w:sz w:val="24"/>
          <w:szCs w:val="24"/>
        </w:rPr>
        <w:t>Природа: дикие и домашние животные. Проблемы экологии. Климат, погода.</w:t>
      </w:r>
    </w:p>
    <w:p w:rsidR="004B53B8" w:rsidRPr="00CE0E89" w:rsidRDefault="004B53B8" w:rsidP="004B53B8">
      <w:pPr>
        <w:spacing w:line="264" w:lineRule="auto"/>
        <w:ind w:firstLine="600"/>
        <w:jc w:val="both"/>
        <w:rPr>
          <w:sz w:val="24"/>
          <w:szCs w:val="24"/>
        </w:rPr>
      </w:pPr>
      <w:r w:rsidRPr="00CE0E89">
        <w:rPr>
          <w:color w:val="000000"/>
          <w:sz w:val="24"/>
          <w:szCs w:val="24"/>
        </w:rPr>
        <w:t>Жизнь в городе и сельской местности. Описание родного города (села). Транспорт.</w:t>
      </w:r>
    </w:p>
    <w:p w:rsidR="004B53B8" w:rsidRPr="00CE0E89" w:rsidRDefault="004B53B8" w:rsidP="004B53B8">
      <w:pPr>
        <w:spacing w:line="264" w:lineRule="auto"/>
        <w:ind w:firstLine="600"/>
        <w:jc w:val="both"/>
        <w:rPr>
          <w:sz w:val="24"/>
          <w:szCs w:val="24"/>
        </w:rPr>
      </w:pPr>
      <w:r w:rsidRPr="00CE0E89">
        <w:rPr>
          <w:color w:val="000000"/>
          <w:sz w:val="24"/>
          <w:szCs w:val="24"/>
        </w:rPr>
        <w:t>Средства массовой информации (телевидение, журналы, Интернет).</w:t>
      </w:r>
    </w:p>
    <w:p w:rsidR="004B53B8" w:rsidRPr="00CE0E89" w:rsidRDefault="004B53B8" w:rsidP="004B53B8">
      <w:pPr>
        <w:spacing w:line="264" w:lineRule="auto"/>
        <w:ind w:firstLine="600"/>
        <w:jc w:val="both"/>
        <w:rPr>
          <w:sz w:val="24"/>
          <w:szCs w:val="24"/>
        </w:rPr>
      </w:pPr>
      <w:r w:rsidRPr="00CE0E89">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B53B8" w:rsidRPr="00CE0E89" w:rsidRDefault="004B53B8" w:rsidP="004B53B8">
      <w:pPr>
        <w:spacing w:line="264" w:lineRule="auto"/>
        <w:ind w:firstLine="600"/>
        <w:jc w:val="both"/>
        <w:rPr>
          <w:sz w:val="24"/>
          <w:szCs w:val="24"/>
        </w:rPr>
      </w:pPr>
      <w:r w:rsidRPr="00CE0E89">
        <w:rPr>
          <w:color w:val="000000"/>
          <w:sz w:val="24"/>
          <w:szCs w:val="24"/>
        </w:rPr>
        <w:t>Выдающиеся люди родной страны и страны (стран) изучаемого языка: учёные, писатели, поэты, спортсмены.</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диалогической речи</w:t>
      </w:r>
      <w:r w:rsidRPr="00CE0E89">
        <w:rPr>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B53B8" w:rsidRPr="00CE0E89" w:rsidRDefault="004B53B8" w:rsidP="004B53B8">
      <w:pPr>
        <w:spacing w:line="264" w:lineRule="auto"/>
        <w:ind w:firstLine="600"/>
        <w:jc w:val="both"/>
        <w:rPr>
          <w:sz w:val="24"/>
          <w:szCs w:val="24"/>
        </w:rPr>
      </w:pPr>
      <w:r w:rsidRPr="00CE0E89">
        <w:rPr>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B53B8" w:rsidRPr="00CE0E89" w:rsidRDefault="004B53B8" w:rsidP="004B53B8">
      <w:pPr>
        <w:spacing w:line="264" w:lineRule="auto"/>
        <w:ind w:firstLine="600"/>
        <w:jc w:val="both"/>
        <w:rPr>
          <w:sz w:val="24"/>
          <w:szCs w:val="24"/>
        </w:rPr>
      </w:pPr>
      <w:r w:rsidRPr="00CE0E89">
        <w:rPr>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B53B8" w:rsidRPr="00CE0E89" w:rsidRDefault="004B53B8" w:rsidP="004B53B8">
      <w:pPr>
        <w:spacing w:line="264" w:lineRule="auto"/>
        <w:ind w:firstLine="600"/>
        <w:jc w:val="both"/>
        <w:rPr>
          <w:sz w:val="24"/>
          <w:szCs w:val="24"/>
        </w:rPr>
      </w:pPr>
      <w:r w:rsidRPr="00CE0E89">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4B53B8" w:rsidRPr="00CE0E89" w:rsidRDefault="004B53B8" w:rsidP="004B53B8">
      <w:pPr>
        <w:spacing w:line="264" w:lineRule="auto"/>
        <w:ind w:firstLine="600"/>
        <w:jc w:val="both"/>
        <w:rPr>
          <w:sz w:val="24"/>
          <w:szCs w:val="24"/>
        </w:rPr>
      </w:pPr>
      <w:r w:rsidRPr="00CE0E89">
        <w:rPr>
          <w:color w:val="000000"/>
          <w:sz w:val="24"/>
          <w:szCs w:val="24"/>
        </w:rPr>
        <w:t>Объём диалога – до 6 реплик со стороны каждого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монологической речи</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создание устных связных монологических высказываний с использованием основных коммуникативных типов речи:</w:t>
      </w:r>
    </w:p>
    <w:p w:rsidR="004B53B8" w:rsidRPr="00CE0E89" w:rsidRDefault="004B53B8" w:rsidP="004B53B8">
      <w:pPr>
        <w:spacing w:line="264" w:lineRule="auto"/>
        <w:ind w:firstLine="600"/>
        <w:jc w:val="both"/>
        <w:rPr>
          <w:sz w:val="24"/>
          <w:szCs w:val="24"/>
        </w:rPr>
      </w:pPr>
      <w:r w:rsidRPr="00CE0E89">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B53B8" w:rsidRPr="00CE0E89" w:rsidRDefault="004B53B8" w:rsidP="004B53B8">
      <w:pPr>
        <w:spacing w:line="264" w:lineRule="auto"/>
        <w:ind w:firstLine="600"/>
        <w:jc w:val="both"/>
        <w:rPr>
          <w:sz w:val="24"/>
          <w:szCs w:val="24"/>
        </w:rPr>
      </w:pPr>
      <w:r w:rsidRPr="00CE0E89">
        <w:rPr>
          <w:color w:val="000000"/>
          <w:sz w:val="24"/>
          <w:szCs w:val="24"/>
        </w:rPr>
        <w:t>повествование или сообщение;</w:t>
      </w:r>
    </w:p>
    <w:p w:rsidR="004B53B8" w:rsidRPr="00CE0E89" w:rsidRDefault="004B53B8" w:rsidP="004B53B8">
      <w:pPr>
        <w:spacing w:line="264" w:lineRule="auto"/>
        <w:ind w:firstLine="600"/>
        <w:jc w:val="both"/>
        <w:rPr>
          <w:sz w:val="24"/>
          <w:szCs w:val="24"/>
        </w:rPr>
      </w:pPr>
      <w:r w:rsidRPr="00CE0E89">
        <w:rPr>
          <w:color w:val="000000"/>
          <w:sz w:val="24"/>
          <w:szCs w:val="24"/>
        </w:rPr>
        <w:t>изложение (пересказ) основного содержания, прочитанного (прослушанного) текста;</w:t>
      </w:r>
    </w:p>
    <w:p w:rsidR="004B53B8" w:rsidRPr="00CE0E89" w:rsidRDefault="004B53B8" w:rsidP="004B53B8">
      <w:pPr>
        <w:spacing w:line="264" w:lineRule="auto"/>
        <w:ind w:firstLine="600"/>
        <w:jc w:val="both"/>
        <w:rPr>
          <w:sz w:val="24"/>
          <w:szCs w:val="24"/>
        </w:rPr>
      </w:pPr>
      <w:r w:rsidRPr="00CE0E89">
        <w:rPr>
          <w:color w:val="000000"/>
          <w:sz w:val="24"/>
          <w:szCs w:val="24"/>
        </w:rPr>
        <w:t>краткое изложение результатов выполненной проектной работы.</w:t>
      </w:r>
    </w:p>
    <w:p w:rsidR="004B53B8" w:rsidRPr="00CE0E89" w:rsidRDefault="004B53B8" w:rsidP="004B53B8">
      <w:pPr>
        <w:spacing w:line="264" w:lineRule="auto"/>
        <w:ind w:firstLine="600"/>
        <w:jc w:val="both"/>
        <w:rPr>
          <w:sz w:val="24"/>
          <w:szCs w:val="24"/>
        </w:rPr>
      </w:pPr>
      <w:r w:rsidRPr="00CE0E89">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4B53B8" w:rsidRPr="00CE0E89" w:rsidRDefault="004B53B8" w:rsidP="004B53B8">
      <w:pPr>
        <w:spacing w:line="264" w:lineRule="auto"/>
        <w:ind w:firstLine="600"/>
        <w:jc w:val="both"/>
        <w:rPr>
          <w:sz w:val="24"/>
          <w:szCs w:val="24"/>
        </w:rPr>
      </w:pPr>
      <w:r w:rsidRPr="00CE0E89">
        <w:rPr>
          <w:color w:val="000000"/>
          <w:sz w:val="24"/>
          <w:szCs w:val="24"/>
        </w:rPr>
        <w:t>Объём монологического высказывания – 8–9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p>
    <w:p w:rsidR="004B53B8" w:rsidRPr="00CE0E89" w:rsidRDefault="004B53B8" w:rsidP="004B53B8">
      <w:pPr>
        <w:spacing w:line="264" w:lineRule="auto"/>
        <w:ind w:firstLine="600"/>
        <w:jc w:val="both"/>
        <w:rPr>
          <w:sz w:val="24"/>
          <w:szCs w:val="24"/>
        </w:rPr>
      </w:pPr>
      <w:r w:rsidRPr="00CE0E89">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B53B8" w:rsidRPr="00CE0E89" w:rsidRDefault="004B53B8" w:rsidP="004B53B8">
      <w:pPr>
        <w:spacing w:line="264" w:lineRule="auto"/>
        <w:ind w:firstLine="600"/>
        <w:jc w:val="both"/>
        <w:rPr>
          <w:sz w:val="24"/>
          <w:szCs w:val="24"/>
        </w:rPr>
      </w:pPr>
      <w:r w:rsidRPr="00CE0E89">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B53B8" w:rsidRPr="00CE0E89" w:rsidRDefault="004B53B8" w:rsidP="004B53B8">
      <w:pPr>
        <w:spacing w:line="264" w:lineRule="auto"/>
        <w:ind w:firstLine="600"/>
        <w:jc w:val="both"/>
        <w:rPr>
          <w:sz w:val="24"/>
          <w:szCs w:val="24"/>
        </w:rPr>
      </w:pPr>
      <w:r w:rsidRPr="00CE0E89">
        <w:rPr>
          <w:color w:val="000000"/>
          <w:sz w:val="24"/>
          <w:szCs w:val="24"/>
        </w:rPr>
        <w:t>Время звучания текста (текстов) для аудирования – до 1,5 минуты.</w:t>
      </w:r>
    </w:p>
    <w:p w:rsidR="004B53B8" w:rsidRPr="00CE0E89" w:rsidRDefault="004B53B8" w:rsidP="004B53B8">
      <w:pPr>
        <w:spacing w:line="264" w:lineRule="auto"/>
        <w:ind w:firstLine="600"/>
        <w:jc w:val="both"/>
        <w:rPr>
          <w:sz w:val="24"/>
          <w:szCs w:val="24"/>
        </w:rPr>
      </w:pPr>
      <w:r w:rsidRPr="00CE0E89">
        <w:rPr>
          <w:i/>
          <w:color w:val="000000"/>
          <w:sz w:val="24"/>
          <w:szCs w:val="24"/>
        </w:rPr>
        <w:t>Смысловое чтение</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Чтение несплошных текстов (таблиц, диаграмм) и понимание представленной в них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(текстов) для чтения – до 350 слов.</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умений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B53B8" w:rsidRPr="00CE0E89" w:rsidRDefault="004B53B8" w:rsidP="004B53B8">
      <w:pPr>
        <w:spacing w:line="264" w:lineRule="auto"/>
        <w:ind w:firstLine="600"/>
        <w:jc w:val="both"/>
        <w:rPr>
          <w:sz w:val="24"/>
          <w:szCs w:val="24"/>
        </w:rPr>
      </w:pPr>
      <w:r w:rsidRPr="00CE0E89">
        <w:rPr>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B53B8" w:rsidRPr="00CE0E89" w:rsidRDefault="004B53B8" w:rsidP="004B53B8">
      <w:pPr>
        <w:spacing w:line="264" w:lineRule="auto"/>
        <w:ind w:firstLine="600"/>
        <w:jc w:val="both"/>
        <w:rPr>
          <w:sz w:val="24"/>
          <w:szCs w:val="24"/>
        </w:rPr>
      </w:pPr>
      <w:r w:rsidRPr="00CE0E89">
        <w:rPr>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4B53B8" w:rsidRPr="00CE0E89" w:rsidRDefault="004B53B8" w:rsidP="004B53B8">
      <w:pPr>
        <w:spacing w:line="264" w:lineRule="auto"/>
        <w:ind w:firstLine="600"/>
        <w:jc w:val="both"/>
        <w:rPr>
          <w:sz w:val="24"/>
          <w:szCs w:val="24"/>
        </w:rPr>
      </w:pPr>
      <w:r w:rsidRPr="00CE0E89">
        <w:rPr>
          <w:b/>
          <w:color w:val="000000"/>
          <w:sz w:val="24"/>
          <w:szCs w:val="24"/>
        </w:rPr>
        <w:t>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B53B8" w:rsidRPr="00CE0E89" w:rsidRDefault="004B53B8" w:rsidP="004B53B8">
      <w:pPr>
        <w:spacing w:line="264" w:lineRule="auto"/>
        <w:ind w:firstLine="600"/>
        <w:jc w:val="both"/>
        <w:rPr>
          <w:sz w:val="24"/>
          <w:szCs w:val="24"/>
        </w:rPr>
      </w:pPr>
      <w:r w:rsidRPr="00CE0E89">
        <w:rPr>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для чтения вслух – до 100 слов.</w:t>
      </w:r>
    </w:p>
    <w:p w:rsidR="004B53B8" w:rsidRPr="00CE0E89" w:rsidRDefault="004B53B8" w:rsidP="004B53B8">
      <w:pPr>
        <w:spacing w:line="264" w:lineRule="auto"/>
        <w:ind w:firstLine="600"/>
        <w:jc w:val="both"/>
        <w:rPr>
          <w:sz w:val="24"/>
          <w:szCs w:val="24"/>
        </w:rPr>
      </w:pPr>
      <w:r w:rsidRPr="00CE0E89">
        <w:rPr>
          <w:i/>
          <w:color w:val="000000"/>
          <w:sz w:val="24"/>
          <w:szCs w:val="24"/>
        </w:rPr>
        <w:t>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написание изученных слов.</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B53B8" w:rsidRPr="00CE0E89" w:rsidRDefault="004B53B8" w:rsidP="004B53B8">
      <w:pPr>
        <w:spacing w:line="264" w:lineRule="auto"/>
        <w:ind w:firstLine="600"/>
        <w:jc w:val="both"/>
        <w:rPr>
          <w:sz w:val="24"/>
          <w:szCs w:val="24"/>
        </w:rPr>
      </w:pPr>
      <w:r w:rsidRPr="00CE0E89">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B53B8" w:rsidRPr="00CE0E89" w:rsidRDefault="004B53B8" w:rsidP="004B53B8">
      <w:pPr>
        <w:spacing w:line="264" w:lineRule="auto"/>
        <w:ind w:firstLine="600"/>
        <w:jc w:val="both"/>
        <w:rPr>
          <w:sz w:val="24"/>
          <w:szCs w:val="24"/>
        </w:rPr>
      </w:pPr>
      <w:r w:rsidRPr="00CE0E89">
        <w:rPr>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B53B8" w:rsidRPr="00CE0E89" w:rsidRDefault="004B53B8" w:rsidP="004B53B8">
      <w:pPr>
        <w:spacing w:line="264" w:lineRule="auto"/>
        <w:ind w:firstLine="600"/>
        <w:jc w:val="both"/>
        <w:rPr>
          <w:sz w:val="24"/>
          <w:szCs w:val="24"/>
        </w:rPr>
      </w:pPr>
      <w:r w:rsidRPr="00CE0E89">
        <w:rPr>
          <w:color w:val="000000"/>
          <w:sz w:val="24"/>
          <w:szCs w:val="24"/>
        </w:rPr>
        <w:t>Основные способы словообразования: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аффиксация:</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глаголов при помощи суффикса -ieren (interessieren);</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имен существительных при помощи суффиксов -schaft (die Freundschaft), -tion (die Organisation), префикса un- (das Unglück);</w:t>
      </w:r>
    </w:p>
    <w:p w:rsidR="004B53B8" w:rsidRPr="00CE0E89" w:rsidRDefault="004B53B8" w:rsidP="004B53B8">
      <w:pPr>
        <w:spacing w:line="264" w:lineRule="auto"/>
        <w:ind w:firstLine="600"/>
        <w:jc w:val="both"/>
        <w:rPr>
          <w:sz w:val="24"/>
          <w:szCs w:val="24"/>
        </w:rPr>
      </w:pPr>
      <w:r w:rsidRPr="00CE0E89">
        <w:rPr>
          <w:color w:val="000000"/>
          <w:sz w:val="24"/>
          <w:szCs w:val="24"/>
        </w:rPr>
        <w:t>конверсия: имён существительных от прилагательных (das Grün);</w:t>
      </w:r>
    </w:p>
    <w:p w:rsidR="004B53B8" w:rsidRPr="00CE0E89" w:rsidRDefault="004B53B8" w:rsidP="004B53B8">
      <w:pPr>
        <w:spacing w:line="264" w:lineRule="auto"/>
        <w:ind w:firstLine="600"/>
        <w:jc w:val="both"/>
        <w:rPr>
          <w:sz w:val="24"/>
          <w:szCs w:val="24"/>
        </w:rPr>
      </w:pPr>
      <w:r w:rsidRPr="00CE0E89">
        <w:rPr>
          <w:color w:val="000000"/>
          <w:sz w:val="24"/>
          <w:szCs w:val="24"/>
        </w:rPr>
        <w:t>словосложение: образование сложных существительных путём соединения прилагательного и существительного (die Kleinstadt).</w:t>
      </w:r>
    </w:p>
    <w:p w:rsidR="004B53B8" w:rsidRPr="00CE0E89" w:rsidRDefault="004B53B8" w:rsidP="004B53B8">
      <w:pPr>
        <w:spacing w:line="264" w:lineRule="auto"/>
        <w:ind w:firstLine="600"/>
        <w:jc w:val="both"/>
        <w:rPr>
          <w:sz w:val="24"/>
          <w:szCs w:val="24"/>
        </w:rPr>
      </w:pPr>
      <w:r w:rsidRPr="00CE0E89">
        <w:rPr>
          <w:color w:val="000000"/>
          <w:sz w:val="24"/>
          <w:szCs w:val="24"/>
        </w:rPr>
        <w:t>Многозначные лексические единицы. Синонимы. Антонимы.</w:t>
      </w:r>
    </w:p>
    <w:p w:rsidR="004B53B8" w:rsidRPr="00CE0E89" w:rsidRDefault="004B53B8" w:rsidP="004B53B8">
      <w:pPr>
        <w:spacing w:line="264" w:lineRule="auto"/>
        <w:ind w:firstLine="600"/>
        <w:jc w:val="both"/>
        <w:rPr>
          <w:sz w:val="24"/>
          <w:szCs w:val="24"/>
        </w:rPr>
      </w:pPr>
      <w:r w:rsidRPr="00CE0E89">
        <w:rPr>
          <w:color w:val="000000"/>
          <w:sz w:val="24"/>
          <w:szCs w:val="24"/>
        </w:rPr>
        <w:t>Различные средства связи в тексте для обеспечения его целостности (zuerst, denn, zum Schluss usw).</w:t>
      </w:r>
    </w:p>
    <w:p w:rsidR="004B53B8" w:rsidRPr="00CE0E89" w:rsidRDefault="004B53B8" w:rsidP="004B53B8">
      <w:pPr>
        <w:spacing w:line="264" w:lineRule="auto"/>
        <w:ind w:firstLine="600"/>
        <w:jc w:val="both"/>
        <w:rPr>
          <w:sz w:val="24"/>
          <w:szCs w:val="24"/>
        </w:rPr>
      </w:pPr>
      <w:r w:rsidRPr="00CE0E89">
        <w:rPr>
          <w:i/>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Сложносочинённые предложения с наречием darum.</w:t>
      </w:r>
    </w:p>
    <w:p w:rsidR="004B53B8" w:rsidRPr="00CE0E89" w:rsidRDefault="004B53B8" w:rsidP="004B53B8">
      <w:pPr>
        <w:spacing w:line="264" w:lineRule="auto"/>
        <w:ind w:firstLine="600"/>
        <w:jc w:val="both"/>
        <w:rPr>
          <w:sz w:val="24"/>
          <w:szCs w:val="24"/>
        </w:rPr>
      </w:pPr>
      <w:r w:rsidRPr="00CE0E89">
        <w:rPr>
          <w:color w:val="000000"/>
          <w:sz w:val="24"/>
          <w:szCs w:val="24"/>
        </w:rPr>
        <w:t>Сложноподчинённые предложения: дополнительные (с союзом dass), причины (с союзом weil), условия (с союзом wenn).</w:t>
      </w:r>
    </w:p>
    <w:p w:rsidR="004B53B8" w:rsidRPr="00CE0E89" w:rsidRDefault="004B53B8" w:rsidP="004B53B8">
      <w:pPr>
        <w:spacing w:line="264" w:lineRule="auto"/>
        <w:ind w:firstLine="600"/>
        <w:jc w:val="both"/>
        <w:rPr>
          <w:sz w:val="24"/>
          <w:szCs w:val="24"/>
        </w:rPr>
      </w:pPr>
      <w:r w:rsidRPr="00CE0E89">
        <w:rPr>
          <w:color w:val="000000"/>
          <w:sz w:val="24"/>
          <w:szCs w:val="24"/>
        </w:rPr>
        <w:t>Предложения с глаголами, требующими употребления после них частицы zu и инфинитива.</w:t>
      </w:r>
    </w:p>
    <w:p w:rsidR="004B53B8" w:rsidRPr="00CE0E89" w:rsidRDefault="004B53B8" w:rsidP="004B53B8">
      <w:pPr>
        <w:spacing w:line="264" w:lineRule="auto"/>
        <w:ind w:firstLine="600"/>
        <w:jc w:val="both"/>
        <w:rPr>
          <w:sz w:val="24"/>
          <w:szCs w:val="24"/>
        </w:rPr>
      </w:pPr>
      <w:r w:rsidRPr="00CE0E89">
        <w:rPr>
          <w:color w:val="000000"/>
          <w:sz w:val="24"/>
          <w:szCs w:val="24"/>
        </w:rPr>
        <w:t>Предложения с неопределённо-личным местоимением man, в том числе с модальными глаголами (Man spricht Deutsch. Man darf hier Ball spielen.).</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Модальные глаголы в Präteritum. </w:t>
      </w:r>
    </w:p>
    <w:p w:rsidR="004B53B8" w:rsidRPr="00CE0E89" w:rsidRDefault="004B53B8" w:rsidP="004B53B8">
      <w:pPr>
        <w:spacing w:line="264" w:lineRule="auto"/>
        <w:ind w:firstLine="600"/>
        <w:jc w:val="both"/>
        <w:rPr>
          <w:sz w:val="24"/>
          <w:szCs w:val="24"/>
        </w:rPr>
      </w:pPr>
      <w:r w:rsidRPr="00CE0E89">
        <w:rPr>
          <w:color w:val="000000"/>
          <w:sz w:val="24"/>
          <w:szCs w:val="24"/>
        </w:rPr>
        <w:t>Oтрицания kein, nicht, doch.</w:t>
      </w:r>
    </w:p>
    <w:p w:rsidR="004B53B8" w:rsidRPr="00CE0E89" w:rsidRDefault="004B53B8" w:rsidP="004B53B8">
      <w:pPr>
        <w:spacing w:line="264" w:lineRule="auto"/>
        <w:ind w:firstLine="600"/>
        <w:jc w:val="both"/>
        <w:rPr>
          <w:sz w:val="24"/>
          <w:szCs w:val="24"/>
        </w:rPr>
      </w:pPr>
      <w:r w:rsidRPr="00CE0E89">
        <w:rPr>
          <w:color w:val="000000"/>
          <w:sz w:val="24"/>
          <w:szCs w:val="24"/>
        </w:rPr>
        <w:t>Числительные для обозначения дат и больших чисел (до 1 000 000).</w:t>
      </w:r>
    </w:p>
    <w:p w:rsidR="004B53B8" w:rsidRPr="00CE0E89" w:rsidRDefault="004B53B8" w:rsidP="004B53B8">
      <w:pPr>
        <w:spacing w:line="264" w:lineRule="auto"/>
        <w:ind w:firstLine="600"/>
        <w:jc w:val="both"/>
        <w:rPr>
          <w:sz w:val="24"/>
          <w:szCs w:val="24"/>
        </w:rPr>
      </w:pPr>
      <w:r w:rsidRPr="00CE0E89">
        <w:rPr>
          <w:b/>
          <w:color w:val="000000"/>
          <w:sz w:val="24"/>
          <w:szCs w:val="24"/>
        </w:rPr>
        <w:t>Социокультурные знания и умения</w:t>
      </w:r>
    </w:p>
    <w:p w:rsidR="004B53B8" w:rsidRPr="00CE0E89" w:rsidRDefault="004B53B8" w:rsidP="004B53B8">
      <w:pPr>
        <w:spacing w:line="264" w:lineRule="auto"/>
        <w:ind w:firstLine="600"/>
        <w:jc w:val="both"/>
        <w:rPr>
          <w:sz w:val="24"/>
          <w:szCs w:val="24"/>
        </w:rPr>
      </w:pPr>
      <w:r w:rsidRPr="00CE0E89">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B53B8" w:rsidRPr="00CE0E89" w:rsidRDefault="004B53B8" w:rsidP="004B53B8">
      <w:pPr>
        <w:spacing w:line="264" w:lineRule="auto"/>
        <w:ind w:firstLine="600"/>
        <w:jc w:val="both"/>
        <w:rPr>
          <w:sz w:val="24"/>
          <w:szCs w:val="24"/>
        </w:rPr>
      </w:pPr>
      <w:r w:rsidRPr="00CE0E89">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умений:</w:t>
      </w:r>
    </w:p>
    <w:p w:rsidR="004B53B8" w:rsidRPr="00CE0E89" w:rsidRDefault="004B53B8" w:rsidP="004B53B8">
      <w:pPr>
        <w:spacing w:line="264" w:lineRule="auto"/>
        <w:ind w:firstLine="600"/>
        <w:jc w:val="both"/>
        <w:rPr>
          <w:sz w:val="24"/>
          <w:szCs w:val="24"/>
        </w:rPr>
      </w:pPr>
      <w:r w:rsidRPr="00CE0E89">
        <w:rPr>
          <w:color w:val="000000"/>
          <w:sz w:val="24"/>
          <w:szCs w:val="24"/>
        </w:rPr>
        <w:t>писать своё имя и фамилию, а также имена и фамилии своих родственников и друзей на немецком языке;</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оформлять свой адрес на немецком языке (в анкете);</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Россию и страну (страны)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B53B8" w:rsidRPr="00CE0E89" w:rsidRDefault="004B53B8" w:rsidP="004B53B8">
      <w:pPr>
        <w:spacing w:line="264" w:lineRule="auto"/>
        <w:ind w:firstLine="600"/>
        <w:jc w:val="both"/>
        <w:rPr>
          <w:sz w:val="24"/>
          <w:szCs w:val="24"/>
        </w:rPr>
      </w:pPr>
      <w:r w:rsidRPr="00CE0E89">
        <w:rPr>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4B53B8" w:rsidRPr="00CE0E89" w:rsidRDefault="004B53B8" w:rsidP="004B53B8">
      <w:pPr>
        <w:spacing w:line="264" w:lineRule="auto"/>
        <w:ind w:firstLine="600"/>
        <w:jc w:val="both"/>
        <w:rPr>
          <w:sz w:val="24"/>
          <w:szCs w:val="24"/>
        </w:rPr>
      </w:pPr>
      <w:r w:rsidRPr="00CE0E89">
        <w:rPr>
          <w:b/>
          <w:color w:val="000000"/>
          <w:sz w:val="24"/>
          <w:szCs w:val="24"/>
        </w:rPr>
        <w:t>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B53B8" w:rsidRPr="00CE0E89" w:rsidRDefault="004B53B8" w:rsidP="004B53B8">
      <w:pPr>
        <w:spacing w:line="264" w:lineRule="auto"/>
        <w:ind w:firstLine="600"/>
        <w:jc w:val="both"/>
        <w:rPr>
          <w:sz w:val="24"/>
          <w:szCs w:val="24"/>
        </w:rPr>
      </w:pPr>
      <w:r w:rsidRPr="00CE0E89">
        <w:rPr>
          <w:color w:val="000000"/>
          <w:sz w:val="24"/>
          <w:szCs w:val="24"/>
        </w:rPr>
        <w:t>Переспрашивание, просьба повторить, уточняя значение незнакомых слов.</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формулировании собственных высказываний, ключевых слов, плана.</w:t>
      </w:r>
    </w:p>
    <w:p w:rsidR="004B53B8" w:rsidRPr="00CE0E89" w:rsidRDefault="004B53B8" w:rsidP="004B53B8">
      <w:pPr>
        <w:spacing w:line="264" w:lineRule="auto"/>
        <w:ind w:firstLine="600"/>
        <w:jc w:val="both"/>
        <w:rPr>
          <w:sz w:val="24"/>
          <w:szCs w:val="24"/>
        </w:rPr>
      </w:pPr>
      <w:r w:rsidRPr="00CE0E89">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B53B8" w:rsidRPr="00CE0E89" w:rsidRDefault="004B53B8" w:rsidP="004B53B8">
      <w:pPr>
        <w:spacing w:line="264" w:lineRule="auto"/>
        <w:ind w:firstLine="600"/>
        <w:jc w:val="both"/>
        <w:rPr>
          <w:sz w:val="24"/>
          <w:szCs w:val="24"/>
        </w:rPr>
      </w:pPr>
      <w:r w:rsidRPr="00CE0E89">
        <w:rPr>
          <w:b/>
          <w:color w:val="000000"/>
          <w:sz w:val="24"/>
          <w:szCs w:val="24"/>
        </w:rPr>
        <w:t>8 КЛАСС</w:t>
      </w:r>
    </w:p>
    <w:p w:rsidR="004B53B8" w:rsidRPr="00CE0E89" w:rsidRDefault="004B53B8" w:rsidP="004B53B8">
      <w:pPr>
        <w:spacing w:line="264" w:lineRule="auto"/>
        <w:ind w:firstLine="600"/>
        <w:jc w:val="both"/>
        <w:rPr>
          <w:sz w:val="24"/>
          <w:szCs w:val="24"/>
        </w:rPr>
      </w:pPr>
      <w:r w:rsidRPr="00CE0E89">
        <w:rPr>
          <w:b/>
          <w:color w:val="000000"/>
          <w:sz w:val="24"/>
          <w:szCs w:val="24"/>
        </w:rPr>
        <w:t>Коммуникативные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Взаимоотношения в семье и с друзьями.</w:t>
      </w:r>
    </w:p>
    <w:p w:rsidR="004B53B8" w:rsidRPr="00CE0E89" w:rsidRDefault="004B53B8" w:rsidP="004B53B8">
      <w:pPr>
        <w:spacing w:line="264" w:lineRule="auto"/>
        <w:ind w:firstLine="600"/>
        <w:jc w:val="both"/>
        <w:rPr>
          <w:sz w:val="24"/>
          <w:szCs w:val="24"/>
        </w:rPr>
      </w:pPr>
      <w:r w:rsidRPr="00CE0E89">
        <w:rPr>
          <w:color w:val="000000"/>
          <w:sz w:val="24"/>
          <w:szCs w:val="24"/>
        </w:rPr>
        <w:t>Внешность и характер человека (литературного персонажа).</w:t>
      </w:r>
    </w:p>
    <w:p w:rsidR="004B53B8" w:rsidRPr="00CE0E89" w:rsidRDefault="004B53B8" w:rsidP="004B53B8">
      <w:pPr>
        <w:spacing w:line="264" w:lineRule="auto"/>
        <w:ind w:firstLine="600"/>
        <w:jc w:val="both"/>
        <w:rPr>
          <w:sz w:val="24"/>
          <w:szCs w:val="24"/>
        </w:rPr>
      </w:pPr>
      <w:r w:rsidRPr="00CE0E89">
        <w:rPr>
          <w:color w:val="000000"/>
          <w:sz w:val="24"/>
          <w:szCs w:val="24"/>
        </w:rPr>
        <w:t>Досуг и увлечения (хобби) современного подростка (чтение, кино, театр, музей, спорт, музыка).</w:t>
      </w:r>
    </w:p>
    <w:p w:rsidR="004B53B8" w:rsidRPr="00CE0E89" w:rsidRDefault="004B53B8" w:rsidP="004B53B8">
      <w:pPr>
        <w:spacing w:line="264" w:lineRule="auto"/>
        <w:ind w:firstLine="600"/>
        <w:jc w:val="both"/>
        <w:rPr>
          <w:sz w:val="24"/>
          <w:szCs w:val="24"/>
        </w:rPr>
      </w:pPr>
      <w:r w:rsidRPr="00CE0E89">
        <w:rPr>
          <w:color w:val="000000"/>
          <w:sz w:val="24"/>
          <w:szCs w:val="24"/>
        </w:rPr>
        <w:t>Здоровый образ жизни: режим труда и отдыха, фитнес, сбалансированное питание. Посещение врача.</w:t>
      </w:r>
    </w:p>
    <w:p w:rsidR="004B53B8" w:rsidRPr="00CE0E89" w:rsidRDefault="004B53B8" w:rsidP="004B53B8">
      <w:pPr>
        <w:spacing w:line="264" w:lineRule="auto"/>
        <w:ind w:firstLine="600"/>
        <w:jc w:val="both"/>
        <w:rPr>
          <w:sz w:val="24"/>
          <w:szCs w:val="24"/>
        </w:rPr>
      </w:pPr>
      <w:r w:rsidRPr="00CE0E89">
        <w:rPr>
          <w:color w:val="000000"/>
          <w:sz w:val="24"/>
          <w:szCs w:val="24"/>
        </w:rPr>
        <w:t>Покупки: одежда, обувь и продукты питания. Карманные деньги.</w:t>
      </w:r>
    </w:p>
    <w:p w:rsidR="004B53B8" w:rsidRPr="00CE0E89" w:rsidRDefault="004B53B8" w:rsidP="004B53B8">
      <w:pPr>
        <w:spacing w:line="264" w:lineRule="auto"/>
        <w:ind w:firstLine="600"/>
        <w:jc w:val="both"/>
        <w:rPr>
          <w:sz w:val="24"/>
          <w:szCs w:val="24"/>
        </w:rPr>
      </w:pPr>
      <w:r w:rsidRPr="00CE0E89">
        <w:rPr>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B53B8" w:rsidRPr="00CE0E89" w:rsidRDefault="004B53B8" w:rsidP="004B53B8">
      <w:pPr>
        <w:spacing w:line="264" w:lineRule="auto"/>
        <w:ind w:firstLine="600"/>
        <w:jc w:val="both"/>
        <w:rPr>
          <w:sz w:val="24"/>
          <w:szCs w:val="24"/>
        </w:rPr>
      </w:pPr>
      <w:r w:rsidRPr="00CE0E89">
        <w:rPr>
          <w:color w:val="000000"/>
          <w:sz w:val="24"/>
          <w:szCs w:val="24"/>
        </w:rPr>
        <w:t>Виды отдыха в различное время года. Путешествия по России и иностранным странам.</w:t>
      </w:r>
    </w:p>
    <w:p w:rsidR="004B53B8" w:rsidRPr="00CE0E89" w:rsidRDefault="004B53B8" w:rsidP="004B53B8">
      <w:pPr>
        <w:spacing w:line="264" w:lineRule="auto"/>
        <w:ind w:firstLine="600"/>
        <w:jc w:val="both"/>
        <w:rPr>
          <w:sz w:val="24"/>
          <w:szCs w:val="24"/>
        </w:rPr>
      </w:pPr>
      <w:r w:rsidRPr="00CE0E89">
        <w:rPr>
          <w:color w:val="000000"/>
          <w:sz w:val="24"/>
          <w:szCs w:val="24"/>
        </w:rPr>
        <w:t>Природа: флора и фауна. Климат, погода.</w:t>
      </w:r>
    </w:p>
    <w:p w:rsidR="004B53B8" w:rsidRPr="00CE0E89" w:rsidRDefault="004B53B8" w:rsidP="004B53B8">
      <w:pPr>
        <w:spacing w:line="264" w:lineRule="auto"/>
        <w:ind w:firstLine="600"/>
        <w:jc w:val="both"/>
        <w:rPr>
          <w:sz w:val="24"/>
          <w:szCs w:val="24"/>
        </w:rPr>
      </w:pPr>
      <w:r w:rsidRPr="00CE0E89">
        <w:rPr>
          <w:color w:val="000000"/>
          <w:sz w:val="24"/>
          <w:szCs w:val="24"/>
        </w:rPr>
        <w:t>Условия проживания в городской (сельской) местности. Транспорт.</w:t>
      </w:r>
    </w:p>
    <w:p w:rsidR="004B53B8" w:rsidRPr="00CE0E89" w:rsidRDefault="004B53B8" w:rsidP="004B53B8">
      <w:pPr>
        <w:spacing w:line="264" w:lineRule="auto"/>
        <w:ind w:firstLine="600"/>
        <w:jc w:val="both"/>
        <w:rPr>
          <w:sz w:val="24"/>
          <w:szCs w:val="24"/>
        </w:rPr>
      </w:pPr>
      <w:r w:rsidRPr="00CE0E89">
        <w:rPr>
          <w:color w:val="000000"/>
          <w:sz w:val="24"/>
          <w:szCs w:val="24"/>
        </w:rPr>
        <w:t>Средства массовой информации (телевидение, радио, пресса, Интернет).</w:t>
      </w:r>
    </w:p>
    <w:p w:rsidR="004B53B8" w:rsidRPr="00CE0E89" w:rsidRDefault="004B53B8" w:rsidP="004B53B8">
      <w:pPr>
        <w:spacing w:line="264" w:lineRule="auto"/>
        <w:ind w:firstLine="600"/>
        <w:jc w:val="both"/>
        <w:rPr>
          <w:sz w:val="24"/>
          <w:szCs w:val="24"/>
        </w:rPr>
      </w:pPr>
      <w:r w:rsidRPr="00CE0E89">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B53B8" w:rsidRPr="00CE0E89" w:rsidRDefault="004B53B8" w:rsidP="004B53B8">
      <w:pPr>
        <w:spacing w:line="264" w:lineRule="auto"/>
        <w:ind w:firstLine="600"/>
        <w:jc w:val="both"/>
        <w:rPr>
          <w:sz w:val="24"/>
          <w:szCs w:val="24"/>
        </w:rPr>
      </w:pPr>
      <w:r w:rsidRPr="00CE0E89">
        <w:rPr>
          <w:color w:val="000000"/>
          <w:sz w:val="24"/>
          <w:szCs w:val="24"/>
        </w:rPr>
        <w:t>Выдающиеся люди родной страны и страны (стран) изучаемого языка: писатели, художники, музыканты.</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диалогической речи</w:t>
      </w:r>
      <w:r w:rsidRPr="00CE0E89">
        <w:rPr>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B53B8" w:rsidRPr="00CE0E89" w:rsidRDefault="004B53B8" w:rsidP="004B53B8">
      <w:pPr>
        <w:spacing w:line="264" w:lineRule="auto"/>
        <w:ind w:firstLine="600"/>
        <w:jc w:val="both"/>
        <w:rPr>
          <w:sz w:val="24"/>
          <w:szCs w:val="24"/>
        </w:rPr>
      </w:pPr>
      <w:r w:rsidRPr="00CE0E89">
        <w:rPr>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B53B8" w:rsidRPr="00CE0E89" w:rsidRDefault="004B53B8" w:rsidP="004B53B8">
      <w:pPr>
        <w:spacing w:line="264" w:lineRule="auto"/>
        <w:ind w:firstLine="600"/>
        <w:jc w:val="both"/>
        <w:rPr>
          <w:sz w:val="24"/>
          <w:szCs w:val="24"/>
        </w:rPr>
      </w:pPr>
      <w:r w:rsidRPr="00CE0E89">
        <w:rPr>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B53B8" w:rsidRPr="00CE0E89" w:rsidRDefault="004B53B8" w:rsidP="004B53B8">
      <w:pPr>
        <w:spacing w:line="264" w:lineRule="auto"/>
        <w:ind w:firstLine="600"/>
        <w:jc w:val="both"/>
        <w:rPr>
          <w:sz w:val="24"/>
          <w:szCs w:val="24"/>
        </w:rPr>
      </w:pPr>
      <w:r w:rsidRPr="00CE0E89">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Объём диалога – до 7 реплик со стороны каждого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монологической речи</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создание устных связных монологических высказываний с использованием основных коммуникативных типов речи:</w:t>
      </w:r>
    </w:p>
    <w:p w:rsidR="004B53B8" w:rsidRPr="00CE0E89" w:rsidRDefault="004B53B8" w:rsidP="004B53B8">
      <w:pPr>
        <w:spacing w:line="264" w:lineRule="auto"/>
        <w:ind w:firstLine="600"/>
        <w:jc w:val="both"/>
        <w:rPr>
          <w:sz w:val="24"/>
          <w:szCs w:val="24"/>
        </w:rPr>
      </w:pPr>
      <w:r w:rsidRPr="00CE0E89">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B53B8" w:rsidRPr="00CE0E89" w:rsidRDefault="004B53B8" w:rsidP="004B53B8">
      <w:pPr>
        <w:spacing w:line="264" w:lineRule="auto"/>
        <w:ind w:firstLine="600"/>
        <w:jc w:val="both"/>
        <w:rPr>
          <w:sz w:val="24"/>
          <w:szCs w:val="24"/>
        </w:rPr>
      </w:pPr>
      <w:r w:rsidRPr="00CE0E89">
        <w:rPr>
          <w:color w:val="000000"/>
          <w:sz w:val="24"/>
          <w:szCs w:val="24"/>
        </w:rPr>
        <w:t>повествование или сообщение;</w:t>
      </w:r>
    </w:p>
    <w:p w:rsidR="004B53B8" w:rsidRPr="00CE0E89" w:rsidRDefault="004B53B8" w:rsidP="004B53B8">
      <w:pPr>
        <w:spacing w:line="264" w:lineRule="auto"/>
        <w:ind w:firstLine="600"/>
        <w:jc w:val="both"/>
        <w:rPr>
          <w:sz w:val="24"/>
          <w:szCs w:val="24"/>
        </w:rPr>
      </w:pPr>
      <w:r w:rsidRPr="00CE0E89">
        <w:rPr>
          <w:color w:val="000000"/>
          <w:sz w:val="24"/>
          <w:szCs w:val="24"/>
        </w:rPr>
        <w:t>выражение и аргументирование своего мнения по отношению к услышанному (прочитанному);</w:t>
      </w:r>
    </w:p>
    <w:p w:rsidR="004B53B8" w:rsidRPr="00CE0E89" w:rsidRDefault="004B53B8" w:rsidP="004B53B8">
      <w:pPr>
        <w:spacing w:line="264" w:lineRule="auto"/>
        <w:ind w:firstLine="600"/>
        <w:jc w:val="both"/>
        <w:rPr>
          <w:sz w:val="24"/>
          <w:szCs w:val="24"/>
        </w:rPr>
      </w:pPr>
      <w:r w:rsidRPr="00CE0E89">
        <w:rPr>
          <w:color w:val="000000"/>
          <w:sz w:val="24"/>
          <w:szCs w:val="24"/>
        </w:rPr>
        <w:t>изложение (пересказ) основного содержания, прочитанного (прослушанного) текста;</w:t>
      </w:r>
    </w:p>
    <w:p w:rsidR="004B53B8" w:rsidRPr="00CE0E89" w:rsidRDefault="004B53B8" w:rsidP="004B53B8">
      <w:pPr>
        <w:spacing w:line="264" w:lineRule="auto"/>
        <w:ind w:firstLine="600"/>
        <w:jc w:val="both"/>
        <w:rPr>
          <w:sz w:val="24"/>
          <w:szCs w:val="24"/>
        </w:rPr>
      </w:pPr>
      <w:r w:rsidRPr="00CE0E89">
        <w:rPr>
          <w:color w:val="000000"/>
          <w:sz w:val="24"/>
          <w:szCs w:val="24"/>
        </w:rPr>
        <w:t>составление рассказа по картинкам;</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изложение результатов выполненной проектной работы. </w:t>
      </w:r>
    </w:p>
    <w:p w:rsidR="004B53B8" w:rsidRPr="00CE0E89" w:rsidRDefault="004B53B8" w:rsidP="004B53B8">
      <w:pPr>
        <w:spacing w:line="264" w:lineRule="auto"/>
        <w:ind w:firstLine="600"/>
        <w:jc w:val="both"/>
        <w:rPr>
          <w:sz w:val="24"/>
          <w:szCs w:val="24"/>
        </w:rPr>
      </w:pPr>
      <w:r w:rsidRPr="00CE0E89">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4B53B8" w:rsidRPr="00CE0E89" w:rsidRDefault="004B53B8" w:rsidP="004B53B8">
      <w:pPr>
        <w:spacing w:line="264" w:lineRule="auto"/>
        <w:ind w:firstLine="600"/>
        <w:jc w:val="both"/>
        <w:rPr>
          <w:sz w:val="24"/>
          <w:szCs w:val="24"/>
        </w:rPr>
      </w:pPr>
      <w:r w:rsidRPr="00CE0E89">
        <w:rPr>
          <w:color w:val="000000"/>
          <w:sz w:val="24"/>
          <w:szCs w:val="24"/>
        </w:rPr>
        <w:t>Объём монологического высказывания – 9–10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p>
    <w:p w:rsidR="004B53B8" w:rsidRPr="00CE0E89" w:rsidRDefault="004B53B8" w:rsidP="004B53B8">
      <w:pPr>
        <w:spacing w:line="264" w:lineRule="auto"/>
        <w:ind w:firstLine="600"/>
        <w:jc w:val="both"/>
        <w:rPr>
          <w:sz w:val="24"/>
          <w:szCs w:val="24"/>
        </w:rPr>
      </w:pPr>
      <w:r w:rsidRPr="00CE0E89">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4B53B8" w:rsidRPr="00CE0E89" w:rsidRDefault="004B53B8" w:rsidP="004B53B8">
      <w:pPr>
        <w:spacing w:line="264" w:lineRule="auto"/>
        <w:ind w:firstLine="600"/>
        <w:jc w:val="both"/>
        <w:rPr>
          <w:sz w:val="24"/>
          <w:szCs w:val="24"/>
        </w:rPr>
      </w:pPr>
      <w:r w:rsidRPr="00CE0E89">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B53B8" w:rsidRPr="00CE0E89" w:rsidRDefault="004B53B8" w:rsidP="004B53B8">
      <w:pPr>
        <w:spacing w:line="264" w:lineRule="auto"/>
        <w:ind w:firstLine="600"/>
        <w:jc w:val="both"/>
        <w:rPr>
          <w:sz w:val="24"/>
          <w:szCs w:val="24"/>
        </w:rPr>
      </w:pPr>
      <w:r w:rsidRPr="00CE0E89">
        <w:rPr>
          <w:color w:val="000000"/>
          <w:sz w:val="24"/>
          <w:szCs w:val="24"/>
        </w:rPr>
        <w:t>Время звучания текста (текстов) для аудирования – до 2 минут.</w:t>
      </w:r>
    </w:p>
    <w:p w:rsidR="004B53B8" w:rsidRPr="00CE0E89" w:rsidRDefault="004B53B8" w:rsidP="004B53B8">
      <w:pPr>
        <w:spacing w:line="264" w:lineRule="auto"/>
        <w:ind w:firstLine="600"/>
        <w:jc w:val="both"/>
        <w:rPr>
          <w:sz w:val="24"/>
          <w:szCs w:val="24"/>
        </w:rPr>
      </w:pPr>
      <w:r w:rsidRPr="00CE0E89">
        <w:rPr>
          <w:i/>
          <w:color w:val="000000"/>
          <w:sz w:val="24"/>
          <w:szCs w:val="24"/>
        </w:rPr>
        <w:t>Смысловое чтение</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B53B8" w:rsidRPr="00CE0E89" w:rsidRDefault="004B53B8" w:rsidP="004B53B8">
      <w:pPr>
        <w:spacing w:line="264" w:lineRule="auto"/>
        <w:ind w:firstLine="600"/>
        <w:jc w:val="both"/>
        <w:rPr>
          <w:sz w:val="24"/>
          <w:szCs w:val="24"/>
        </w:rPr>
      </w:pPr>
      <w:r w:rsidRPr="00CE0E89">
        <w:rPr>
          <w:color w:val="000000"/>
          <w:sz w:val="24"/>
          <w:szCs w:val="24"/>
        </w:rPr>
        <w:t>Чтение несплошных текстов (таблиц, диаграмм, схем) и понимание представленной в них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(текстов) для чтения – 350–500 слов.</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умений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составление плана (тезисов) устного или письменного сообщения;</w:t>
      </w:r>
    </w:p>
    <w:p w:rsidR="004B53B8" w:rsidRPr="00CE0E89" w:rsidRDefault="004B53B8" w:rsidP="004B53B8">
      <w:pPr>
        <w:spacing w:line="264" w:lineRule="auto"/>
        <w:ind w:firstLine="600"/>
        <w:jc w:val="both"/>
        <w:rPr>
          <w:sz w:val="24"/>
          <w:szCs w:val="24"/>
        </w:rPr>
      </w:pPr>
      <w:r w:rsidRPr="00CE0E89">
        <w:rPr>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B53B8" w:rsidRPr="00CE0E89" w:rsidRDefault="004B53B8" w:rsidP="004B53B8">
      <w:pPr>
        <w:spacing w:line="264" w:lineRule="auto"/>
        <w:ind w:firstLine="600"/>
        <w:jc w:val="both"/>
        <w:rPr>
          <w:sz w:val="24"/>
          <w:szCs w:val="24"/>
        </w:rPr>
      </w:pPr>
      <w:r w:rsidRPr="00CE0E89">
        <w:rPr>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B53B8" w:rsidRPr="00CE0E89" w:rsidRDefault="004B53B8" w:rsidP="004B53B8">
      <w:pPr>
        <w:spacing w:line="264" w:lineRule="auto"/>
        <w:ind w:firstLine="600"/>
        <w:jc w:val="both"/>
        <w:rPr>
          <w:sz w:val="24"/>
          <w:szCs w:val="24"/>
        </w:rPr>
      </w:pPr>
      <w:r w:rsidRPr="00CE0E89">
        <w:rPr>
          <w:b/>
          <w:color w:val="000000"/>
          <w:sz w:val="24"/>
          <w:szCs w:val="24"/>
        </w:rPr>
        <w:t>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B53B8" w:rsidRPr="00CE0E89" w:rsidRDefault="004B53B8" w:rsidP="004B53B8">
      <w:pPr>
        <w:spacing w:line="264" w:lineRule="auto"/>
        <w:ind w:firstLine="600"/>
        <w:jc w:val="both"/>
        <w:rPr>
          <w:sz w:val="24"/>
          <w:szCs w:val="24"/>
        </w:rPr>
      </w:pPr>
      <w:r w:rsidRPr="00CE0E89">
        <w:rPr>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для чтения вслух – до 110 слов.</w:t>
      </w:r>
    </w:p>
    <w:p w:rsidR="004B53B8" w:rsidRPr="00CE0E89" w:rsidRDefault="004B53B8" w:rsidP="004B53B8">
      <w:pPr>
        <w:spacing w:line="264" w:lineRule="auto"/>
        <w:ind w:firstLine="600"/>
        <w:jc w:val="both"/>
        <w:rPr>
          <w:sz w:val="24"/>
          <w:szCs w:val="24"/>
        </w:rPr>
      </w:pPr>
      <w:r w:rsidRPr="00CE0E89">
        <w:rPr>
          <w:i/>
          <w:color w:val="000000"/>
          <w:sz w:val="24"/>
          <w:szCs w:val="24"/>
        </w:rPr>
        <w:t>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написание изученных слов.</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B53B8" w:rsidRPr="00CE0E89" w:rsidRDefault="004B53B8" w:rsidP="004B53B8">
      <w:pPr>
        <w:spacing w:line="264" w:lineRule="auto"/>
        <w:ind w:firstLine="600"/>
        <w:jc w:val="both"/>
        <w:rPr>
          <w:sz w:val="24"/>
          <w:szCs w:val="24"/>
        </w:rPr>
      </w:pPr>
      <w:r w:rsidRPr="00CE0E89">
        <w:rPr>
          <w:color w:val="000000"/>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B53B8" w:rsidRPr="00CE0E89" w:rsidRDefault="004B53B8" w:rsidP="004B53B8">
      <w:pPr>
        <w:spacing w:line="264" w:lineRule="auto"/>
        <w:ind w:firstLine="600"/>
        <w:jc w:val="both"/>
        <w:rPr>
          <w:sz w:val="24"/>
          <w:szCs w:val="24"/>
        </w:rPr>
      </w:pPr>
      <w:r w:rsidRPr="00CE0E89">
        <w:rPr>
          <w:color w:val="000000"/>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4B53B8" w:rsidRPr="00CE0E89" w:rsidRDefault="004B53B8" w:rsidP="004B53B8">
      <w:pPr>
        <w:spacing w:line="264" w:lineRule="auto"/>
        <w:ind w:firstLine="600"/>
        <w:jc w:val="both"/>
        <w:rPr>
          <w:sz w:val="24"/>
          <w:szCs w:val="24"/>
        </w:rPr>
      </w:pPr>
      <w:r w:rsidRPr="00CE0E89">
        <w:rPr>
          <w:color w:val="000000"/>
          <w:sz w:val="24"/>
          <w:szCs w:val="24"/>
        </w:rPr>
        <w:t>Основные способы словообразования: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аффиксация:</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имён существительных при помощи суффикса -ik (Grammatik);</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имён прилагательных при помощи суффикса -los (geschmacklos);</w:t>
      </w:r>
    </w:p>
    <w:p w:rsidR="004B53B8" w:rsidRPr="00CE0E89" w:rsidRDefault="004B53B8" w:rsidP="004B53B8">
      <w:pPr>
        <w:spacing w:line="264" w:lineRule="auto"/>
        <w:ind w:firstLine="600"/>
        <w:jc w:val="both"/>
        <w:rPr>
          <w:sz w:val="24"/>
          <w:szCs w:val="24"/>
        </w:rPr>
      </w:pPr>
      <w:r w:rsidRPr="00CE0E89">
        <w:rPr>
          <w:color w:val="000000"/>
          <w:sz w:val="24"/>
          <w:szCs w:val="24"/>
        </w:rPr>
        <w:t>словосложение: образование сложных прилагательных путём соединения двух прилагательных (dunkelblau).</w:t>
      </w:r>
    </w:p>
    <w:p w:rsidR="004B53B8" w:rsidRPr="00CE0E89" w:rsidRDefault="004B53B8" w:rsidP="004B53B8">
      <w:pPr>
        <w:spacing w:line="264" w:lineRule="auto"/>
        <w:ind w:firstLine="600"/>
        <w:jc w:val="both"/>
        <w:rPr>
          <w:sz w:val="24"/>
          <w:szCs w:val="24"/>
        </w:rPr>
      </w:pPr>
      <w:r w:rsidRPr="00CE0E89">
        <w:rPr>
          <w:color w:val="000000"/>
          <w:sz w:val="24"/>
          <w:szCs w:val="24"/>
        </w:rPr>
        <w:t>Многозначные лексические единицы. Синонимы. Антонимы.</w:t>
      </w:r>
    </w:p>
    <w:p w:rsidR="004B53B8" w:rsidRPr="00CE0E89" w:rsidRDefault="004B53B8" w:rsidP="004B53B8">
      <w:pPr>
        <w:spacing w:line="264" w:lineRule="auto"/>
        <w:ind w:firstLine="600"/>
        <w:jc w:val="both"/>
        <w:rPr>
          <w:sz w:val="24"/>
          <w:szCs w:val="24"/>
        </w:rPr>
      </w:pPr>
      <w:r w:rsidRPr="00CE0E89">
        <w:rPr>
          <w:color w:val="000000"/>
          <w:sz w:val="24"/>
          <w:szCs w:val="24"/>
        </w:rPr>
        <w:t>Различные средства связи в тексте для обеспечения его целостности (zuerst, denn, zum Schluss usw.).</w:t>
      </w:r>
    </w:p>
    <w:p w:rsidR="004B53B8" w:rsidRPr="00CE0E89" w:rsidRDefault="004B53B8" w:rsidP="004B53B8">
      <w:pPr>
        <w:spacing w:line="264" w:lineRule="auto"/>
        <w:ind w:firstLine="600"/>
        <w:jc w:val="both"/>
        <w:rPr>
          <w:sz w:val="24"/>
          <w:szCs w:val="24"/>
        </w:rPr>
      </w:pPr>
      <w:r w:rsidRPr="00CE0E89">
        <w:rPr>
          <w:i/>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Сложноподчинённые предложения времени с союзами wenn, als.</w:t>
      </w:r>
    </w:p>
    <w:p w:rsidR="004B53B8" w:rsidRPr="00CE0E89" w:rsidRDefault="004B53B8" w:rsidP="004B53B8">
      <w:pPr>
        <w:spacing w:line="264" w:lineRule="auto"/>
        <w:ind w:firstLine="600"/>
        <w:jc w:val="both"/>
        <w:rPr>
          <w:sz w:val="24"/>
          <w:szCs w:val="24"/>
        </w:rPr>
      </w:pPr>
      <w:r w:rsidRPr="00CE0E89">
        <w:rPr>
          <w:color w:val="000000"/>
          <w:sz w:val="24"/>
          <w:szCs w:val="24"/>
        </w:rPr>
        <w:t>Глаголы в видовременных формах страдательного наклонения (Präsens, Präteritum).</w:t>
      </w:r>
    </w:p>
    <w:p w:rsidR="004B53B8" w:rsidRPr="00CE0E89" w:rsidRDefault="004B53B8" w:rsidP="004B53B8">
      <w:pPr>
        <w:spacing w:line="264" w:lineRule="auto"/>
        <w:ind w:firstLine="600"/>
        <w:jc w:val="both"/>
        <w:rPr>
          <w:sz w:val="24"/>
          <w:szCs w:val="24"/>
        </w:rPr>
      </w:pPr>
      <w:r w:rsidRPr="00CE0E89">
        <w:rPr>
          <w:color w:val="000000"/>
          <w:sz w:val="24"/>
          <w:szCs w:val="24"/>
        </w:rPr>
        <w:t>Наиболее распространённые глаголы с управлением и местоимённые наречия.</w:t>
      </w:r>
    </w:p>
    <w:p w:rsidR="004B53B8" w:rsidRPr="00CE0E89" w:rsidRDefault="004B53B8" w:rsidP="004B53B8">
      <w:pPr>
        <w:spacing w:line="264" w:lineRule="auto"/>
        <w:ind w:firstLine="600"/>
        <w:jc w:val="both"/>
        <w:rPr>
          <w:sz w:val="24"/>
          <w:szCs w:val="24"/>
        </w:rPr>
      </w:pPr>
      <w:r w:rsidRPr="00CE0E89">
        <w:rPr>
          <w:color w:val="000000"/>
          <w:sz w:val="24"/>
          <w:szCs w:val="24"/>
        </w:rPr>
        <w:t>Склонение прилагательных.</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Предлоги, используемые с дательным падежом. </w:t>
      </w:r>
    </w:p>
    <w:p w:rsidR="004B53B8" w:rsidRPr="00CE0E89" w:rsidRDefault="004B53B8" w:rsidP="004B53B8">
      <w:pPr>
        <w:spacing w:line="264" w:lineRule="auto"/>
        <w:ind w:firstLine="600"/>
        <w:jc w:val="both"/>
        <w:rPr>
          <w:sz w:val="24"/>
          <w:szCs w:val="24"/>
        </w:rPr>
      </w:pPr>
      <w:r w:rsidRPr="00CE0E89">
        <w:rPr>
          <w:color w:val="000000"/>
          <w:sz w:val="24"/>
          <w:szCs w:val="24"/>
        </w:rPr>
        <w:t>Предлоги, используемые с винительным падежом.</w:t>
      </w:r>
    </w:p>
    <w:p w:rsidR="004B53B8" w:rsidRPr="00CE0E89" w:rsidRDefault="004B53B8" w:rsidP="004B53B8">
      <w:pPr>
        <w:spacing w:line="264" w:lineRule="auto"/>
        <w:ind w:firstLine="600"/>
        <w:jc w:val="both"/>
        <w:rPr>
          <w:sz w:val="24"/>
          <w:szCs w:val="24"/>
        </w:rPr>
      </w:pPr>
      <w:r w:rsidRPr="00CE0E89">
        <w:rPr>
          <w:b/>
          <w:color w:val="000000"/>
          <w:sz w:val="24"/>
          <w:szCs w:val="24"/>
        </w:rPr>
        <w:t>Социокультурные знания и умения</w:t>
      </w:r>
    </w:p>
    <w:p w:rsidR="004B53B8" w:rsidRPr="00CE0E89" w:rsidRDefault="004B53B8" w:rsidP="004B53B8">
      <w:pPr>
        <w:spacing w:line="264" w:lineRule="auto"/>
        <w:ind w:firstLine="600"/>
        <w:jc w:val="both"/>
        <w:rPr>
          <w:sz w:val="24"/>
          <w:szCs w:val="24"/>
        </w:rPr>
      </w:pPr>
      <w:r w:rsidRPr="00CE0E89">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Соблюдение норм вежливости в межкультурном общении. </w:t>
      </w:r>
    </w:p>
    <w:p w:rsidR="004B53B8" w:rsidRPr="00CE0E89" w:rsidRDefault="004B53B8" w:rsidP="004B53B8">
      <w:pPr>
        <w:spacing w:line="264" w:lineRule="auto"/>
        <w:ind w:firstLine="600"/>
        <w:jc w:val="both"/>
        <w:rPr>
          <w:sz w:val="24"/>
          <w:szCs w:val="24"/>
        </w:rPr>
      </w:pPr>
      <w:r w:rsidRPr="00CE0E89">
        <w:rPr>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умений:</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Россию и страну (страны)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некоторые культурные явления родной страны и страны (стран)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4B53B8" w:rsidRPr="00CE0E89" w:rsidRDefault="004B53B8" w:rsidP="004B53B8">
      <w:pPr>
        <w:spacing w:line="264" w:lineRule="auto"/>
        <w:ind w:firstLine="600"/>
        <w:jc w:val="both"/>
        <w:rPr>
          <w:sz w:val="24"/>
          <w:szCs w:val="24"/>
        </w:rPr>
      </w:pPr>
      <w:r w:rsidRPr="00CE0E89">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4B53B8" w:rsidRPr="00CE0E89" w:rsidRDefault="004B53B8" w:rsidP="004B53B8">
      <w:pPr>
        <w:spacing w:line="264" w:lineRule="auto"/>
        <w:ind w:firstLine="600"/>
        <w:jc w:val="both"/>
        <w:rPr>
          <w:sz w:val="24"/>
          <w:szCs w:val="24"/>
        </w:rPr>
      </w:pPr>
      <w:r w:rsidRPr="00CE0E89">
        <w:rPr>
          <w:b/>
          <w:color w:val="000000"/>
          <w:sz w:val="24"/>
          <w:szCs w:val="24"/>
        </w:rPr>
        <w:t>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B53B8" w:rsidRPr="00CE0E89" w:rsidRDefault="004B53B8" w:rsidP="004B53B8">
      <w:pPr>
        <w:spacing w:line="264" w:lineRule="auto"/>
        <w:ind w:firstLine="600"/>
        <w:jc w:val="both"/>
        <w:rPr>
          <w:sz w:val="24"/>
          <w:szCs w:val="24"/>
        </w:rPr>
      </w:pPr>
      <w:r w:rsidRPr="00CE0E89">
        <w:rPr>
          <w:color w:val="000000"/>
          <w:sz w:val="24"/>
          <w:szCs w:val="24"/>
        </w:rPr>
        <w:t>Переспрашивать, просить повторить, уточняя значения незнакомых слов.</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формулировании собственных высказываний, ключевых слов, плана.</w:t>
      </w:r>
    </w:p>
    <w:p w:rsidR="004B53B8" w:rsidRPr="00CE0E89" w:rsidRDefault="004B53B8" w:rsidP="004B53B8">
      <w:pPr>
        <w:spacing w:line="264" w:lineRule="auto"/>
        <w:ind w:firstLine="600"/>
        <w:jc w:val="both"/>
        <w:rPr>
          <w:sz w:val="24"/>
          <w:szCs w:val="24"/>
        </w:rPr>
      </w:pPr>
      <w:r w:rsidRPr="00CE0E89">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B53B8" w:rsidRPr="00CE0E89" w:rsidRDefault="004B53B8" w:rsidP="004B53B8">
      <w:pPr>
        <w:spacing w:line="264" w:lineRule="auto"/>
        <w:ind w:firstLine="600"/>
        <w:jc w:val="both"/>
        <w:rPr>
          <w:sz w:val="24"/>
          <w:szCs w:val="24"/>
        </w:rPr>
      </w:pPr>
      <w:r w:rsidRPr="00CE0E89">
        <w:rPr>
          <w:b/>
          <w:color w:val="000000"/>
          <w:sz w:val="24"/>
          <w:szCs w:val="24"/>
        </w:rPr>
        <w:t>9 КЛАСС</w:t>
      </w:r>
    </w:p>
    <w:p w:rsidR="004B53B8" w:rsidRPr="00CE0E89" w:rsidRDefault="004B53B8" w:rsidP="004B53B8">
      <w:pPr>
        <w:spacing w:line="264" w:lineRule="auto"/>
        <w:ind w:firstLine="600"/>
        <w:jc w:val="both"/>
        <w:rPr>
          <w:sz w:val="24"/>
          <w:szCs w:val="24"/>
        </w:rPr>
      </w:pPr>
      <w:r w:rsidRPr="00CE0E89">
        <w:rPr>
          <w:b/>
          <w:color w:val="000000"/>
          <w:sz w:val="24"/>
          <w:szCs w:val="24"/>
        </w:rPr>
        <w:t>Коммуникативные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Взаимоотношения в семье и с друзьями. Конфликты и их решения.</w:t>
      </w:r>
    </w:p>
    <w:p w:rsidR="004B53B8" w:rsidRPr="00CE0E89" w:rsidRDefault="004B53B8" w:rsidP="004B53B8">
      <w:pPr>
        <w:spacing w:line="264" w:lineRule="auto"/>
        <w:ind w:firstLine="600"/>
        <w:jc w:val="both"/>
        <w:rPr>
          <w:sz w:val="24"/>
          <w:szCs w:val="24"/>
        </w:rPr>
      </w:pPr>
      <w:r w:rsidRPr="00CE0E89">
        <w:rPr>
          <w:color w:val="000000"/>
          <w:sz w:val="24"/>
          <w:szCs w:val="24"/>
        </w:rPr>
        <w:t>Внешность и характер человека (литературного персонажа).</w:t>
      </w:r>
    </w:p>
    <w:p w:rsidR="004B53B8" w:rsidRPr="00CE0E89" w:rsidRDefault="004B53B8" w:rsidP="004B53B8">
      <w:pPr>
        <w:spacing w:line="264" w:lineRule="auto"/>
        <w:ind w:firstLine="600"/>
        <w:jc w:val="both"/>
        <w:rPr>
          <w:sz w:val="24"/>
          <w:szCs w:val="24"/>
        </w:rPr>
      </w:pPr>
      <w:r w:rsidRPr="00CE0E89">
        <w:rPr>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B53B8" w:rsidRPr="00CE0E89" w:rsidRDefault="004B53B8" w:rsidP="004B53B8">
      <w:pPr>
        <w:spacing w:line="264" w:lineRule="auto"/>
        <w:ind w:firstLine="600"/>
        <w:jc w:val="both"/>
        <w:rPr>
          <w:sz w:val="24"/>
          <w:szCs w:val="24"/>
        </w:rPr>
      </w:pPr>
      <w:r w:rsidRPr="00CE0E89">
        <w:rPr>
          <w:color w:val="000000"/>
          <w:sz w:val="24"/>
          <w:szCs w:val="24"/>
        </w:rPr>
        <w:t>Здоровый образ жизни: режим труда и отдыха, фитнес, сбалансированное питание. Посещение врача.</w:t>
      </w:r>
    </w:p>
    <w:p w:rsidR="004B53B8" w:rsidRPr="00CE0E89" w:rsidRDefault="004B53B8" w:rsidP="004B53B8">
      <w:pPr>
        <w:spacing w:line="264" w:lineRule="auto"/>
        <w:ind w:firstLine="600"/>
        <w:jc w:val="both"/>
        <w:rPr>
          <w:sz w:val="24"/>
          <w:szCs w:val="24"/>
        </w:rPr>
      </w:pPr>
      <w:r w:rsidRPr="00CE0E89">
        <w:rPr>
          <w:color w:val="000000"/>
          <w:sz w:val="24"/>
          <w:szCs w:val="24"/>
        </w:rPr>
        <w:t>Покупки: одежда, обувь и продукты питания. Карманные деньги. Молодёжная мода.</w:t>
      </w:r>
    </w:p>
    <w:p w:rsidR="004B53B8" w:rsidRPr="00CE0E89" w:rsidRDefault="004B53B8" w:rsidP="004B53B8">
      <w:pPr>
        <w:spacing w:line="264" w:lineRule="auto"/>
        <w:ind w:firstLine="600"/>
        <w:jc w:val="both"/>
        <w:rPr>
          <w:sz w:val="24"/>
          <w:szCs w:val="24"/>
        </w:rPr>
      </w:pPr>
      <w:r w:rsidRPr="00CE0E89">
        <w:rPr>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B53B8" w:rsidRPr="00CE0E89" w:rsidRDefault="004B53B8" w:rsidP="004B53B8">
      <w:pPr>
        <w:spacing w:line="264" w:lineRule="auto"/>
        <w:ind w:firstLine="600"/>
        <w:jc w:val="both"/>
        <w:rPr>
          <w:sz w:val="24"/>
          <w:szCs w:val="24"/>
        </w:rPr>
      </w:pPr>
      <w:r w:rsidRPr="00CE0E89">
        <w:rPr>
          <w:color w:val="000000"/>
          <w:sz w:val="24"/>
          <w:szCs w:val="24"/>
        </w:rPr>
        <w:t>Виды отдыха в различное время года. Путешествия по России и иностранным странам. Транспорт.</w:t>
      </w:r>
    </w:p>
    <w:p w:rsidR="004B53B8" w:rsidRPr="00CE0E89" w:rsidRDefault="004B53B8" w:rsidP="004B53B8">
      <w:pPr>
        <w:spacing w:line="264" w:lineRule="auto"/>
        <w:ind w:firstLine="600"/>
        <w:jc w:val="both"/>
        <w:rPr>
          <w:sz w:val="24"/>
          <w:szCs w:val="24"/>
        </w:rPr>
      </w:pPr>
      <w:r w:rsidRPr="00CE0E89">
        <w:rPr>
          <w:color w:val="000000"/>
          <w:sz w:val="24"/>
          <w:szCs w:val="24"/>
        </w:rPr>
        <w:t>Природа: флора и фауна. Проблемы экологии. Защита окружающей среды. Климат, погода. Стихийные бедствия.</w:t>
      </w:r>
    </w:p>
    <w:p w:rsidR="004B53B8" w:rsidRPr="00CE0E89" w:rsidRDefault="004B53B8" w:rsidP="004B53B8">
      <w:pPr>
        <w:spacing w:line="264" w:lineRule="auto"/>
        <w:ind w:firstLine="600"/>
        <w:jc w:val="both"/>
        <w:rPr>
          <w:sz w:val="24"/>
          <w:szCs w:val="24"/>
        </w:rPr>
      </w:pPr>
      <w:r w:rsidRPr="00CE0E89">
        <w:rPr>
          <w:color w:val="000000"/>
          <w:sz w:val="24"/>
          <w:szCs w:val="24"/>
        </w:rPr>
        <w:t>Средства массовой информации (телевидение, радио, пресса, Интернет).</w:t>
      </w:r>
    </w:p>
    <w:p w:rsidR="004B53B8" w:rsidRPr="00CE0E89" w:rsidRDefault="004B53B8" w:rsidP="004B53B8">
      <w:pPr>
        <w:spacing w:line="264" w:lineRule="auto"/>
        <w:ind w:firstLine="600"/>
        <w:jc w:val="both"/>
        <w:rPr>
          <w:sz w:val="24"/>
          <w:szCs w:val="24"/>
        </w:rPr>
      </w:pPr>
      <w:r w:rsidRPr="00CE0E89">
        <w:rPr>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B53B8" w:rsidRPr="00CE0E89" w:rsidRDefault="004B53B8" w:rsidP="004B53B8">
      <w:pPr>
        <w:spacing w:line="264" w:lineRule="auto"/>
        <w:ind w:firstLine="600"/>
        <w:jc w:val="both"/>
        <w:rPr>
          <w:sz w:val="24"/>
          <w:szCs w:val="24"/>
        </w:rPr>
      </w:pPr>
      <w:r w:rsidRPr="00CE0E89">
        <w:rPr>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диалогической речи</w:t>
      </w:r>
      <w:r w:rsidRPr="00CE0E89">
        <w:rPr>
          <w:color w:val="000000"/>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B53B8" w:rsidRPr="00CE0E89" w:rsidRDefault="004B53B8" w:rsidP="004B53B8">
      <w:pPr>
        <w:spacing w:line="264" w:lineRule="auto"/>
        <w:ind w:firstLine="600"/>
        <w:jc w:val="both"/>
        <w:rPr>
          <w:sz w:val="24"/>
          <w:szCs w:val="24"/>
        </w:rPr>
      </w:pPr>
      <w:r w:rsidRPr="00CE0E89">
        <w:rPr>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B53B8" w:rsidRPr="00CE0E89" w:rsidRDefault="004B53B8" w:rsidP="004B53B8">
      <w:pPr>
        <w:spacing w:line="264" w:lineRule="auto"/>
        <w:ind w:firstLine="600"/>
        <w:jc w:val="both"/>
        <w:rPr>
          <w:sz w:val="24"/>
          <w:szCs w:val="24"/>
        </w:rPr>
      </w:pPr>
      <w:r w:rsidRPr="00CE0E89">
        <w:rPr>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B53B8" w:rsidRPr="00CE0E89" w:rsidRDefault="004B53B8" w:rsidP="004B53B8">
      <w:pPr>
        <w:spacing w:line="264" w:lineRule="auto"/>
        <w:ind w:firstLine="600"/>
        <w:jc w:val="both"/>
        <w:rPr>
          <w:sz w:val="24"/>
          <w:szCs w:val="24"/>
        </w:rPr>
      </w:pPr>
      <w:r w:rsidRPr="00CE0E89">
        <w:rPr>
          <w:color w:val="000000"/>
          <w:sz w:val="24"/>
          <w:szCs w:val="24"/>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B53B8" w:rsidRPr="00CE0E89" w:rsidRDefault="004B53B8" w:rsidP="004B53B8">
      <w:pPr>
        <w:spacing w:line="264" w:lineRule="auto"/>
        <w:ind w:firstLine="600"/>
        <w:jc w:val="both"/>
        <w:rPr>
          <w:sz w:val="24"/>
          <w:szCs w:val="24"/>
        </w:rPr>
      </w:pPr>
      <w:r w:rsidRPr="00CE0E89">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Развитие коммуникативных умений </w:t>
      </w:r>
      <w:r w:rsidRPr="00CE0E89">
        <w:rPr>
          <w:color w:val="000000"/>
          <w:sz w:val="24"/>
          <w:szCs w:val="24"/>
          <w:u w:val="single"/>
        </w:rPr>
        <w:t>монологической речи</w:t>
      </w:r>
      <w:r w:rsidRPr="00CE0E89">
        <w:rPr>
          <w:color w:val="000000"/>
          <w:sz w:val="24"/>
          <w:szCs w:val="24"/>
        </w:rPr>
        <w:t xml:space="preserve"> – создание устных связных монологических высказываний с использованием основных коммуникативных типов речи:</w:t>
      </w:r>
    </w:p>
    <w:p w:rsidR="004B53B8" w:rsidRPr="00CE0E89" w:rsidRDefault="004B53B8" w:rsidP="004B53B8">
      <w:pPr>
        <w:spacing w:line="264" w:lineRule="auto"/>
        <w:ind w:firstLine="600"/>
        <w:jc w:val="both"/>
        <w:rPr>
          <w:sz w:val="24"/>
          <w:szCs w:val="24"/>
        </w:rPr>
      </w:pPr>
      <w:r w:rsidRPr="00CE0E89">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повествование или сообщение; </w:t>
      </w:r>
    </w:p>
    <w:p w:rsidR="004B53B8" w:rsidRPr="00CE0E89" w:rsidRDefault="004B53B8" w:rsidP="004B53B8">
      <w:pPr>
        <w:spacing w:line="264" w:lineRule="auto"/>
        <w:ind w:firstLine="600"/>
        <w:jc w:val="both"/>
        <w:rPr>
          <w:sz w:val="24"/>
          <w:szCs w:val="24"/>
        </w:rPr>
      </w:pPr>
      <w:r w:rsidRPr="00CE0E89">
        <w:rPr>
          <w:color w:val="000000"/>
          <w:sz w:val="24"/>
          <w:szCs w:val="24"/>
        </w:rPr>
        <w:t>рассуждение;</w:t>
      </w:r>
    </w:p>
    <w:p w:rsidR="004B53B8" w:rsidRPr="00CE0E89" w:rsidRDefault="004B53B8" w:rsidP="004B53B8">
      <w:pPr>
        <w:spacing w:line="264" w:lineRule="auto"/>
        <w:ind w:firstLine="600"/>
        <w:jc w:val="both"/>
        <w:rPr>
          <w:sz w:val="24"/>
          <w:szCs w:val="24"/>
        </w:rPr>
      </w:pPr>
      <w:r w:rsidRPr="00CE0E89">
        <w:rPr>
          <w:color w:val="000000"/>
          <w:sz w:val="24"/>
          <w:szCs w:val="24"/>
        </w:rPr>
        <w:t>выражение и краткое аргументирование своего мнения по отношению к услышанному (прочитанному);</w:t>
      </w:r>
    </w:p>
    <w:p w:rsidR="004B53B8" w:rsidRPr="00CE0E89" w:rsidRDefault="004B53B8" w:rsidP="004B53B8">
      <w:pPr>
        <w:spacing w:line="264" w:lineRule="auto"/>
        <w:ind w:firstLine="600"/>
        <w:jc w:val="both"/>
        <w:rPr>
          <w:sz w:val="24"/>
          <w:szCs w:val="24"/>
        </w:rPr>
      </w:pPr>
      <w:r w:rsidRPr="00CE0E89">
        <w:rPr>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B53B8" w:rsidRPr="00CE0E89" w:rsidRDefault="004B53B8" w:rsidP="004B53B8">
      <w:pPr>
        <w:spacing w:line="264" w:lineRule="auto"/>
        <w:ind w:firstLine="600"/>
        <w:jc w:val="both"/>
        <w:rPr>
          <w:sz w:val="24"/>
          <w:szCs w:val="24"/>
        </w:rPr>
      </w:pPr>
      <w:r w:rsidRPr="00CE0E89">
        <w:rPr>
          <w:color w:val="000000"/>
          <w:sz w:val="24"/>
          <w:szCs w:val="24"/>
        </w:rPr>
        <w:t>составление рассказа по картинкам;</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изложение результатов выполненной проектной работы. </w:t>
      </w:r>
    </w:p>
    <w:p w:rsidR="004B53B8" w:rsidRPr="00CE0E89" w:rsidRDefault="004B53B8" w:rsidP="004B53B8">
      <w:pPr>
        <w:spacing w:line="264" w:lineRule="auto"/>
        <w:ind w:firstLine="600"/>
        <w:jc w:val="both"/>
        <w:rPr>
          <w:sz w:val="24"/>
          <w:szCs w:val="24"/>
        </w:rPr>
      </w:pPr>
      <w:r w:rsidRPr="00CE0E89">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B53B8" w:rsidRPr="00CE0E89" w:rsidRDefault="004B53B8" w:rsidP="004B53B8">
      <w:pPr>
        <w:spacing w:line="264" w:lineRule="auto"/>
        <w:ind w:firstLine="600"/>
        <w:jc w:val="both"/>
        <w:rPr>
          <w:sz w:val="24"/>
          <w:szCs w:val="24"/>
        </w:rPr>
      </w:pPr>
      <w:r w:rsidRPr="00CE0E89">
        <w:rPr>
          <w:color w:val="000000"/>
          <w:sz w:val="24"/>
          <w:szCs w:val="24"/>
        </w:rPr>
        <w:t>Объём монологического высказывания – 10–12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p>
    <w:p w:rsidR="004B53B8" w:rsidRPr="00CE0E89" w:rsidRDefault="004B53B8" w:rsidP="004B53B8">
      <w:pPr>
        <w:spacing w:line="264" w:lineRule="auto"/>
        <w:ind w:firstLine="600"/>
        <w:jc w:val="both"/>
        <w:rPr>
          <w:sz w:val="24"/>
          <w:szCs w:val="24"/>
        </w:rPr>
      </w:pPr>
      <w:r w:rsidRPr="00CE0E89">
        <w:rPr>
          <w:color w:val="000000"/>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4B53B8" w:rsidRPr="00CE0E89" w:rsidRDefault="004B53B8" w:rsidP="004B53B8">
      <w:pPr>
        <w:spacing w:line="264" w:lineRule="auto"/>
        <w:ind w:firstLine="600"/>
        <w:jc w:val="both"/>
        <w:rPr>
          <w:sz w:val="24"/>
          <w:szCs w:val="24"/>
        </w:rPr>
      </w:pPr>
      <w:r w:rsidRPr="00CE0E89">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B53B8" w:rsidRPr="00CE0E89" w:rsidRDefault="004B53B8" w:rsidP="004B53B8">
      <w:pPr>
        <w:spacing w:line="264" w:lineRule="auto"/>
        <w:ind w:firstLine="600"/>
        <w:jc w:val="both"/>
        <w:rPr>
          <w:sz w:val="24"/>
          <w:szCs w:val="24"/>
        </w:rPr>
      </w:pPr>
      <w:r w:rsidRPr="00CE0E89">
        <w:rPr>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B53B8" w:rsidRPr="00CE0E89" w:rsidRDefault="004B53B8" w:rsidP="004B53B8">
      <w:pPr>
        <w:spacing w:line="264" w:lineRule="auto"/>
        <w:ind w:firstLine="600"/>
        <w:jc w:val="both"/>
        <w:rPr>
          <w:sz w:val="24"/>
          <w:szCs w:val="24"/>
        </w:rPr>
      </w:pPr>
      <w:r w:rsidRPr="00CE0E89">
        <w:rPr>
          <w:color w:val="000000"/>
          <w:sz w:val="24"/>
          <w:szCs w:val="24"/>
        </w:rPr>
        <w:t>Время звучания текста (текстов) для аудирования – до 2 минут.</w:t>
      </w:r>
    </w:p>
    <w:p w:rsidR="004B53B8" w:rsidRPr="00CE0E89" w:rsidRDefault="004B53B8" w:rsidP="004B53B8">
      <w:pPr>
        <w:spacing w:line="264" w:lineRule="auto"/>
        <w:ind w:firstLine="600"/>
        <w:jc w:val="both"/>
        <w:rPr>
          <w:sz w:val="24"/>
          <w:szCs w:val="24"/>
        </w:rPr>
      </w:pPr>
      <w:r w:rsidRPr="00CE0E89">
        <w:rPr>
          <w:i/>
          <w:color w:val="000000"/>
          <w:sz w:val="24"/>
          <w:szCs w:val="24"/>
        </w:rPr>
        <w:t>Смысловое чтение</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B53B8" w:rsidRPr="00CE0E89" w:rsidRDefault="004B53B8" w:rsidP="004B53B8">
      <w:pPr>
        <w:spacing w:line="264" w:lineRule="auto"/>
        <w:ind w:firstLine="600"/>
        <w:jc w:val="both"/>
        <w:rPr>
          <w:sz w:val="24"/>
          <w:szCs w:val="24"/>
        </w:rPr>
      </w:pPr>
      <w:r w:rsidRPr="00CE0E89">
        <w:rPr>
          <w:color w:val="000000"/>
          <w:sz w:val="24"/>
          <w:szCs w:val="24"/>
        </w:rPr>
        <w:t>Чтение несплошных текстов (таблиц, диаграмм, схем) и понимание представленной в них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B53B8" w:rsidRPr="00CE0E89" w:rsidRDefault="004B53B8" w:rsidP="004B53B8">
      <w:pPr>
        <w:spacing w:line="264" w:lineRule="auto"/>
        <w:ind w:firstLine="600"/>
        <w:jc w:val="both"/>
        <w:rPr>
          <w:sz w:val="24"/>
          <w:szCs w:val="24"/>
        </w:rPr>
      </w:pPr>
      <w:r w:rsidRPr="00CE0E89">
        <w:rPr>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(текстов) для чтения – 500–600 слов.</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умений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составление плана/тезисов устного или письменного сообщения;</w:t>
      </w:r>
    </w:p>
    <w:p w:rsidR="004B53B8" w:rsidRPr="00CE0E89" w:rsidRDefault="004B53B8" w:rsidP="004B53B8">
      <w:pPr>
        <w:spacing w:line="264" w:lineRule="auto"/>
        <w:ind w:firstLine="600"/>
        <w:jc w:val="both"/>
        <w:rPr>
          <w:sz w:val="24"/>
          <w:szCs w:val="24"/>
        </w:rPr>
      </w:pPr>
      <w:r w:rsidRPr="00CE0E89">
        <w:rPr>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B53B8" w:rsidRPr="00CE0E89" w:rsidRDefault="004B53B8" w:rsidP="004B53B8">
      <w:pPr>
        <w:spacing w:line="264" w:lineRule="auto"/>
        <w:ind w:firstLine="600"/>
        <w:jc w:val="both"/>
        <w:rPr>
          <w:sz w:val="24"/>
          <w:szCs w:val="24"/>
        </w:rPr>
      </w:pPr>
      <w:r w:rsidRPr="00CE0E89">
        <w:rPr>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4B53B8" w:rsidRPr="00CE0E89" w:rsidRDefault="004B53B8" w:rsidP="004B53B8">
      <w:pPr>
        <w:spacing w:line="264" w:lineRule="auto"/>
        <w:ind w:firstLine="600"/>
        <w:jc w:val="both"/>
        <w:rPr>
          <w:sz w:val="24"/>
          <w:szCs w:val="24"/>
        </w:rPr>
      </w:pPr>
      <w:r w:rsidRPr="00CE0E89">
        <w:rPr>
          <w:color w:val="000000"/>
          <w:sz w:val="24"/>
          <w:szCs w:val="24"/>
        </w:rPr>
        <w:t>заполнение таблицы с краткой фиксацией содержания прочитанного (прослушанного) текста;</w:t>
      </w:r>
    </w:p>
    <w:p w:rsidR="004B53B8" w:rsidRPr="00CE0E89" w:rsidRDefault="004B53B8" w:rsidP="004B53B8">
      <w:pPr>
        <w:spacing w:line="264" w:lineRule="auto"/>
        <w:ind w:firstLine="600"/>
        <w:jc w:val="both"/>
        <w:rPr>
          <w:sz w:val="24"/>
          <w:szCs w:val="24"/>
        </w:rPr>
      </w:pPr>
      <w:r w:rsidRPr="00CE0E89">
        <w:rPr>
          <w:color w:val="000000"/>
          <w:sz w:val="24"/>
          <w:szCs w:val="24"/>
        </w:rPr>
        <w:t>преобразование таблицы, схемы в текстовый вариант представления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письменное представление результатов выполненной проектной работы (объём – 100–120 слов).</w:t>
      </w:r>
    </w:p>
    <w:p w:rsidR="004B53B8" w:rsidRPr="00CE0E89" w:rsidRDefault="004B53B8" w:rsidP="004B53B8">
      <w:pPr>
        <w:spacing w:line="264" w:lineRule="auto"/>
        <w:ind w:firstLine="600"/>
        <w:jc w:val="both"/>
        <w:rPr>
          <w:sz w:val="24"/>
          <w:szCs w:val="24"/>
        </w:rPr>
      </w:pPr>
      <w:r w:rsidRPr="00CE0E89">
        <w:rPr>
          <w:b/>
          <w:color w:val="000000"/>
          <w:sz w:val="24"/>
          <w:szCs w:val="24"/>
        </w:rPr>
        <w:t>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Выражение модального значения, чувства и эмоции. </w:t>
      </w:r>
    </w:p>
    <w:p w:rsidR="004B53B8" w:rsidRPr="00CE0E89" w:rsidRDefault="004B53B8" w:rsidP="004B53B8">
      <w:pPr>
        <w:spacing w:line="264" w:lineRule="auto"/>
        <w:ind w:firstLine="600"/>
        <w:jc w:val="both"/>
        <w:rPr>
          <w:sz w:val="24"/>
          <w:szCs w:val="24"/>
        </w:rPr>
      </w:pPr>
      <w:r w:rsidRPr="00CE0E89">
        <w:rPr>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B53B8" w:rsidRPr="00CE0E89" w:rsidRDefault="004B53B8" w:rsidP="004B53B8">
      <w:pPr>
        <w:spacing w:line="264" w:lineRule="auto"/>
        <w:ind w:firstLine="600"/>
        <w:jc w:val="both"/>
        <w:rPr>
          <w:sz w:val="24"/>
          <w:szCs w:val="24"/>
        </w:rPr>
      </w:pPr>
      <w:r w:rsidRPr="00CE0E89">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B53B8" w:rsidRPr="00CE0E89" w:rsidRDefault="004B53B8" w:rsidP="004B53B8">
      <w:pPr>
        <w:spacing w:line="264" w:lineRule="auto"/>
        <w:ind w:firstLine="600"/>
        <w:jc w:val="both"/>
        <w:rPr>
          <w:sz w:val="24"/>
          <w:szCs w:val="24"/>
        </w:rPr>
      </w:pPr>
      <w:r w:rsidRPr="00CE0E89">
        <w:rPr>
          <w:color w:val="000000"/>
          <w:sz w:val="24"/>
          <w:szCs w:val="24"/>
        </w:rPr>
        <w:t>Объём текста для чтения вслух – до 110 слов.</w:t>
      </w:r>
    </w:p>
    <w:p w:rsidR="004B53B8" w:rsidRPr="00CE0E89" w:rsidRDefault="004B53B8" w:rsidP="004B53B8">
      <w:pPr>
        <w:spacing w:line="264" w:lineRule="auto"/>
        <w:ind w:firstLine="600"/>
        <w:jc w:val="both"/>
        <w:rPr>
          <w:sz w:val="24"/>
          <w:szCs w:val="24"/>
        </w:rPr>
      </w:pPr>
      <w:r w:rsidRPr="00CE0E89">
        <w:rPr>
          <w:i/>
          <w:color w:val="000000"/>
          <w:sz w:val="24"/>
          <w:szCs w:val="24"/>
        </w:rPr>
        <w:t>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написание изученных слов.</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B53B8" w:rsidRPr="00CE0E89" w:rsidRDefault="004B53B8" w:rsidP="004B53B8">
      <w:pPr>
        <w:spacing w:line="264" w:lineRule="auto"/>
        <w:ind w:firstLine="600"/>
        <w:jc w:val="both"/>
        <w:rPr>
          <w:sz w:val="24"/>
          <w:szCs w:val="24"/>
        </w:rPr>
      </w:pPr>
      <w:r w:rsidRPr="00CE0E89">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B53B8" w:rsidRPr="00CE0E89" w:rsidRDefault="004B53B8" w:rsidP="004B53B8">
      <w:pPr>
        <w:spacing w:line="264" w:lineRule="auto"/>
        <w:ind w:firstLine="600"/>
        <w:jc w:val="both"/>
        <w:rPr>
          <w:sz w:val="24"/>
          <w:szCs w:val="24"/>
        </w:rPr>
      </w:pPr>
      <w:r w:rsidRPr="00CE0E89">
        <w:rPr>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B53B8" w:rsidRPr="00CE0E89" w:rsidRDefault="004B53B8" w:rsidP="004B53B8">
      <w:pPr>
        <w:spacing w:line="264" w:lineRule="auto"/>
        <w:ind w:firstLine="600"/>
        <w:jc w:val="both"/>
        <w:rPr>
          <w:sz w:val="24"/>
          <w:szCs w:val="24"/>
        </w:rPr>
      </w:pPr>
      <w:r w:rsidRPr="00CE0E89">
        <w:rPr>
          <w:color w:val="000000"/>
          <w:sz w:val="24"/>
          <w:szCs w:val="24"/>
        </w:rPr>
        <w:t>Основные способы словообразования:</w:t>
      </w:r>
    </w:p>
    <w:p w:rsidR="004B53B8" w:rsidRPr="00CE0E89" w:rsidRDefault="004B53B8" w:rsidP="004B53B8">
      <w:pPr>
        <w:spacing w:line="264" w:lineRule="auto"/>
        <w:ind w:firstLine="600"/>
        <w:jc w:val="both"/>
        <w:rPr>
          <w:sz w:val="24"/>
          <w:szCs w:val="24"/>
        </w:rPr>
      </w:pPr>
      <w:r w:rsidRPr="00CE0E89">
        <w:rPr>
          <w:color w:val="000000"/>
          <w:sz w:val="24"/>
          <w:szCs w:val="24"/>
        </w:rPr>
        <w:t>аффиксация:</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имён существительных при помощи суффиксов -ie (die Biologie), -um (das Museum);</w:t>
      </w:r>
    </w:p>
    <w:p w:rsidR="004B53B8" w:rsidRPr="00CE0E89" w:rsidRDefault="004B53B8" w:rsidP="004B53B8">
      <w:pPr>
        <w:spacing w:line="264" w:lineRule="auto"/>
        <w:ind w:firstLine="600"/>
        <w:jc w:val="both"/>
        <w:rPr>
          <w:sz w:val="24"/>
          <w:szCs w:val="24"/>
        </w:rPr>
      </w:pPr>
      <w:r w:rsidRPr="00CE0E89">
        <w:rPr>
          <w:color w:val="000000"/>
          <w:sz w:val="24"/>
          <w:szCs w:val="24"/>
        </w:rPr>
        <w:t>образование имён прилагательных при помощи суффиксов -sam (erholsam), -bar (lesbar);</w:t>
      </w:r>
    </w:p>
    <w:p w:rsidR="004B53B8" w:rsidRPr="00CE0E89" w:rsidRDefault="004B53B8" w:rsidP="004B53B8">
      <w:pPr>
        <w:spacing w:line="264" w:lineRule="auto"/>
        <w:ind w:firstLine="600"/>
        <w:jc w:val="both"/>
        <w:rPr>
          <w:sz w:val="24"/>
          <w:szCs w:val="24"/>
        </w:rPr>
      </w:pPr>
      <w:r w:rsidRPr="00CE0E89">
        <w:rPr>
          <w:color w:val="000000"/>
          <w:sz w:val="24"/>
          <w:szCs w:val="24"/>
        </w:rPr>
        <w:t>Многозначность лексических единиц. Синонимы. Антонимы. Сокращения и аббревиатуры.</w:t>
      </w:r>
    </w:p>
    <w:p w:rsidR="004B53B8" w:rsidRPr="00CE0E89" w:rsidRDefault="004B53B8" w:rsidP="004B53B8">
      <w:pPr>
        <w:spacing w:line="264" w:lineRule="auto"/>
        <w:ind w:firstLine="600"/>
        <w:jc w:val="both"/>
        <w:rPr>
          <w:sz w:val="24"/>
          <w:szCs w:val="24"/>
        </w:rPr>
      </w:pPr>
      <w:r w:rsidRPr="00CE0E89">
        <w:rPr>
          <w:color w:val="000000"/>
          <w:sz w:val="24"/>
          <w:szCs w:val="24"/>
        </w:rPr>
        <w:t>Различные средства связи в тексте для обеспечения его целостности (zuerst, denn, zum Schluss usw).</w:t>
      </w:r>
    </w:p>
    <w:p w:rsidR="004B53B8" w:rsidRPr="00CE0E89" w:rsidRDefault="004B53B8" w:rsidP="004B53B8">
      <w:pPr>
        <w:spacing w:line="264" w:lineRule="auto"/>
        <w:ind w:firstLine="600"/>
        <w:jc w:val="both"/>
        <w:rPr>
          <w:sz w:val="24"/>
          <w:szCs w:val="24"/>
        </w:rPr>
      </w:pPr>
      <w:r w:rsidRPr="00CE0E89">
        <w:rPr>
          <w:i/>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Сложносочинённые предложения с наречием deshalb.</w:t>
      </w:r>
    </w:p>
    <w:p w:rsidR="004B53B8" w:rsidRPr="00CE0E89" w:rsidRDefault="004B53B8" w:rsidP="004B53B8">
      <w:pPr>
        <w:spacing w:line="264" w:lineRule="auto"/>
        <w:ind w:firstLine="600"/>
        <w:jc w:val="both"/>
        <w:rPr>
          <w:sz w:val="24"/>
          <w:szCs w:val="24"/>
        </w:rPr>
      </w:pPr>
      <w:r w:rsidRPr="00CE0E89">
        <w:rPr>
          <w:color w:val="000000"/>
          <w:sz w:val="24"/>
          <w:szCs w:val="24"/>
        </w:rPr>
        <w:t>Сложноподчинённые предложения: времени с союзом nachdem, цели с союзом damit.</w:t>
      </w:r>
    </w:p>
    <w:p w:rsidR="004B53B8" w:rsidRPr="00CE0E89" w:rsidRDefault="004B53B8" w:rsidP="004B53B8">
      <w:pPr>
        <w:spacing w:line="264" w:lineRule="auto"/>
        <w:ind w:firstLine="600"/>
        <w:jc w:val="both"/>
        <w:rPr>
          <w:sz w:val="24"/>
          <w:szCs w:val="24"/>
        </w:rPr>
      </w:pPr>
      <w:r w:rsidRPr="00CE0E89">
        <w:rPr>
          <w:color w:val="000000"/>
          <w:sz w:val="24"/>
          <w:szCs w:val="24"/>
        </w:rPr>
        <w:t>Формы сослагательного наклонения от глаголов haben, sein, werden, können, mögen, сочетание würde + Infinitiv.</w:t>
      </w:r>
    </w:p>
    <w:p w:rsidR="004B53B8" w:rsidRPr="00CE0E89" w:rsidRDefault="004B53B8" w:rsidP="004B53B8">
      <w:pPr>
        <w:spacing w:line="264" w:lineRule="auto"/>
        <w:ind w:firstLine="600"/>
        <w:jc w:val="both"/>
        <w:rPr>
          <w:sz w:val="24"/>
          <w:szCs w:val="24"/>
        </w:rPr>
      </w:pPr>
      <w:r w:rsidRPr="00CE0E89">
        <w:rPr>
          <w:i/>
          <w:color w:val="000000"/>
          <w:sz w:val="24"/>
          <w:szCs w:val="24"/>
        </w:rPr>
        <w:t>Социокультурные знания и умения</w:t>
      </w:r>
    </w:p>
    <w:p w:rsidR="004B53B8" w:rsidRPr="00CE0E89" w:rsidRDefault="004B53B8" w:rsidP="004B53B8">
      <w:pPr>
        <w:spacing w:line="264" w:lineRule="auto"/>
        <w:ind w:firstLine="600"/>
        <w:jc w:val="both"/>
        <w:rPr>
          <w:sz w:val="24"/>
          <w:szCs w:val="24"/>
        </w:rPr>
      </w:pPr>
      <w:r w:rsidRPr="00CE0E89">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B53B8" w:rsidRPr="00CE0E89" w:rsidRDefault="004B53B8" w:rsidP="004B53B8">
      <w:pPr>
        <w:spacing w:line="264" w:lineRule="auto"/>
        <w:ind w:firstLine="600"/>
        <w:jc w:val="both"/>
        <w:rPr>
          <w:sz w:val="24"/>
          <w:szCs w:val="24"/>
        </w:rPr>
      </w:pPr>
      <w:r w:rsidRPr="00CE0E89">
        <w:rPr>
          <w:color w:val="000000"/>
          <w:sz w:val="24"/>
          <w:szCs w:val="24"/>
        </w:rPr>
        <w:t>Формирование элементарного представления о различных вариантах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Соблюдение норм вежливости в межкультурном общении. </w:t>
      </w:r>
    </w:p>
    <w:p w:rsidR="004B53B8" w:rsidRPr="00CE0E89" w:rsidRDefault="004B53B8" w:rsidP="004B53B8">
      <w:pPr>
        <w:spacing w:line="264" w:lineRule="auto"/>
        <w:ind w:firstLine="600"/>
        <w:jc w:val="both"/>
        <w:rPr>
          <w:sz w:val="24"/>
          <w:szCs w:val="24"/>
        </w:rPr>
      </w:pPr>
      <w:r w:rsidRPr="00CE0E89">
        <w:rPr>
          <w:color w:val="000000"/>
          <w:sz w:val="24"/>
          <w:szCs w:val="24"/>
        </w:rPr>
        <w:t>Развитие умений:</w:t>
      </w:r>
    </w:p>
    <w:p w:rsidR="004B53B8" w:rsidRPr="00CE0E89" w:rsidRDefault="004B53B8" w:rsidP="004B53B8">
      <w:pPr>
        <w:spacing w:line="264" w:lineRule="auto"/>
        <w:ind w:firstLine="600"/>
        <w:jc w:val="both"/>
        <w:rPr>
          <w:sz w:val="24"/>
          <w:szCs w:val="24"/>
        </w:rPr>
      </w:pPr>
      <w:r w:rsidRPr="00CE0E89">
        <w:rPr>
          <w:color w:val="000000"/>
          <w:sz w:val="24"/>
          <w:szCs w:val="24"/>
        </w:rPr>
        <w:t>писать своё имя и фамилию, а также имена и фамилии своих родственников и друзей на немецком языке;</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оформлять свой адрес на немецком языке (в анкете);</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Россию и страну (страны)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4B53B8" w:rsidRPr="00CE0E89" w:rsidRDefault="004B53B8" w:rsidP="004B53B8">
      <w:pPr>
        <w:spacing w:line="264" w:lineRule="auto"/>
        <w:ind w:firstLine="600"/>
        <w:jc w:val="both"/>
        <w:rPr>
          <w:sz w:val="24"/>
          <w:szCs w:val="24"/>
        </w:rPr>
      </w:pPr>
      <w:r w:rsidRPr="00CE0E89">
        <w:rPr>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4B53B8" w:rsidRPr="00CE0E89" w:rsidRDefault="004B53B8" w:rsidP="004B53B8">
      <w:pPr>
        <w:spacing w:line="264" w:lineRule="auto"/>
        <w:ind w:firstLine="600"/>
        <w:jc w:val="both"/>
        <w:rPr>
          <w:sz w:val="24"/>
          <w:szCs w:val="24"/>
        </w:rPr>
      </w:pPr>
      <w:r w:rsidRPr="00CE0E89">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4B53B8" w:rsidRPr="00CE0E89" w:rsidRDefault="004B53B8" w:rsidP="004B53B8">
      <w:pPr>
        <w:spacing w:line="264" w:lineRule="auto"/>
        <w:ind w:firstLine="600"/>
        <w:jc w:val="both"/>
        <w:rPr>
          <w:sz w:val="24"/>
          <w:szCs w:val="24"/>
        </w:rPr>
      </w:pPr>
      <w:r w:rsidRPr="00CE0E89">
        <w:rPr>
          <w:b/>
          <w:color w:val="000000"/>
          <w:sz w:val="24"/>
          <w:szCs w:val="24"/>
        </w:rPr>
        <w:t>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B53B8" w:rsidRPr="00CE0E89" w:rsidRDefault="004B53B8" w:rsidP="004B53B8">
      <w:pPr>
        <w:spacing w:line="264" w:lineRule="auto"/>
        <w:ind w:firstLine="600"/>
        <w:jc w:val="both"/>
        <w:rPr>
          <w:sz w:val="24"/>
          <w:szCs w:val="24"/>
        </w:rPr>
      </w:pPr>
      <w:r w:rsidRPr="00CE0E89">
        <w:rPr>
          <w:color w:val="000000"/>
          <w:sz w:val="24"/>
          <w:szCs w:val="24"/>
        </w:rPr>
        <w:t>Переспрашивать, просить повторить, уточняя значение незнакомых слов.</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Использование при формулировании собственных высказываний ключевых слов, плана.</w:t>
      </w:r>
    </w:p>
    <w:p w:rsidR="004B53B8" w:rsidRPr="00CE0E89" w:rsidRDefault="004B53B8" w:rsidP="004B53B8">
      <w:pPr>
        <w:spacing w:line="264" w:lineRule="auto"/>
        <w:ind w:firstLine="600"/>
        <w:jc w:val="both"/>
        <w:rPr>
          <w:sz w:val="24"/>
          <w:szCs w:val="24"/>
        </w:rPr>
      </w:pPr>
      <w:r w:rsidRPr="00CE0E89">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4B53B8" w:rsidRPr="00CE0E89" w:rsidRDefault="004B53B8" w:rsidP="004B53B8">
      <w:pPr>
        <w:spacing w:line="264" w:lineRule="auto"/>
        <w:ind w:left="120"/>
        <w:jc w:val="both"/>
        <w:rPr>
          <w:sz w:val="24"/>
          <w:szCs w:val="24"/>
        </w:rPr>
      </w:pPr>
      <w:r w:rsidRPr="00CE0E89">
        <w:rPr>
          <w:b/>
          <w:color w:val="000000"/>
          <w:sz w:val="24"/>
          <w:szCs w:val="24"/>
        </w:rPr>
        <w:t>ПЛАНИРУЕМЫЕ РЕЗУЛЬТАТЫ ОСВОЕНИЯ ПРОГРАММЫ ПО ИНОСТРАННОМУ (НЕМЕЦКОМУ) ЯЗЫКУ НА УРОВНЕ ОСНОВНОГО ОБЩЕГО ОБРАЗОВАНИЯ</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left="120"/>
        <w:jc w:val="both"/>
        <w:rPr>
          <w:sz w:val="24"/>
          <w:szCs w:val="24"/>
        </w:rPr>
      </w:pPr>
      <w:r w:rsidRPr="00CE0E89">
        <w:rPr>
          <w:b/>
          <w:color w:val="000000"/>
          <w:sz w:val="24"/>
          <w:szCs w:val="24"/>
        </w:rPr>
        <w:t>ЛИЧНОСТНЫЕ РЕЗУЛЬТАТЫ</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firstLine="600"/>
        <w:jc w:val="both"/>
        <w:rPr>
          <w:sz w:val="24"/>
          <w:szCs w:val="24"/>
        </w:rPr>
      </w:pPr>
      <w:r w:rsidRPr="00CE0E89">
        <w:rPr>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53B8" w:rsidRPr="00CE0E89" w:rsidRDefault="004B53B8" w:rsidP="004B53B8">
      <w:pPr>
        <w:spacing w:line="264" w:lineRule="auto"/>
        <w:ind w:firstLine="600"/>
        <w:jc w:val="both"/>
        <w:rPr>
          <w:sz w:val="24"/>
          <w:szCs w:val="24"/>
        </w:rPr>
      </w:pPr>
      <w:r w:rsidRPr="00CE0E89">
        <w:rPr>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B53B8" w:rsidRPr="00CE0E89" w:rsidRDefault="004B53B8" w:rsidP="004B53B8">
      <w:pPr>
        <w:spacing w:line="264" w:lineRule="auto"/>
        <w:ind w:firstLine="600"/>
        <w:jc w:val="both"/>
        <w:rPr>
          <w:sz w:val="24"/>
          <w:szCs w:val="24"/>
        </w:rPr>
      </w:pPr>
      <w:r w:rsidRPr="00CE0E89">
        <w:rPr>
          <w:b/>
          <w:color w:val="000000"/>
          <w:sz w:val="24"/>
          <w:szCs w:val="24"/>
        </w:rPr>
        <w:t>1) гражданского воспитания:</w:t>
      </w:r>
    </w:p>
    <w:p w:rsidR="004B53B8" w:rsidRPr="00CE0E89" w:rsidRDefault="004B53B8" w:rsidP="004B53B8">
      <w:pPr>
        <w:spacing w:line="264" w:lineRule="auto"/>
        <w:ind w:firstLine="600"/>
        <w:jc w:val="both"/>
        <w:rPr>
          <w:sz w:val="24"/>
          <w:szCs w:val="24"/>
        </w:rPr>
      </w:pPr>
      <w:r w:rsidRPr="00CE0E89">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B53B8" w:rsidRPr="00CE0E89" w:rsidRDefault="004B53B8" w:rsidP="004B53B8">
      <w:pPr>
        <w:spacing w:line="264" w:lineRule="auto"/>
        <w:ind w:firstLine="600"/>
        <w:jc w:val="both"/>
        <w:rPr>
          <w:sz w:val="24"/>
          <w:szCs w:val="24"/>
        </w:rPr>
      </w:pPr>
      <w:r w:rsidRPr="00CE0E89">
        <w:rPr>
          <w:color w:val="000000"/>
          <w:sz w:val="24"/>
          <w:szCs w:val="24"/>
        </w:rPr>
        <w:t>активное участие в жизни семьи, организации, местного сообщества, родного края, страны;</w:t>
      </w:r>
    </w:p>
    <w:p w:rsidR="004B53B8" w:rsidRPr="00CE0E89" w:rsidRDefault="004B53B8" w:rsidP="004B53B8">
      <w:pPr>
        <w:spacing w:line="264" w:lineRule="auto"/>
        <w:ind w:firstLine="600"/>
        <w:jc w:val="both"/>
        <w:rPr>
          <w:sz w:val="24"/>
          <w:szCs w:val="24"/>
        </w:rPr>
      </w:pPr>
      <w:r w:rsidRPr="00CE0E89">
        <w:rPr>
          <w:color w:val="000000"/>
          <w:sz w:val="24"/>
          <w:szCs w:val="24"/>
        </w:rPr>
        <w:t>неприятие любых форм экстремизма, дискриминации, понимание роли различных социальных институтов в жизни человека;</w:t>
      </w:r>
    </w:p>
    <w:p w:rsidR="004B53B8" w:rsidRPr="00CE0E89" w:rsidRDefault="004B53B8" w:rsidP="004B53B8">
      <w:pPr>
        <w:spacing w:line="264" w:lineRule="auto"/>
        <w:ind w:firstLine="600"/>
        <w:jc w:val="both"/>
        <w:rPr>
          <w:sz w:val="24"/>
          <w:szCs w:val="24"/>
        </w:rPr>
      </w:pPr>
      <w:r w:rsidRPr="00CE0E89">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B53B8" w:rsidRPr="00CE0E89" w:rsidRDefault="004B53B8" w:rsidP="004B53B8">
      <w:pPr>
        <w:spacing w:line="264" w:lineRule="auto"/>
        <w:ind w:firstLine="600"/>
        <w:jc w:val="both"/>
        <w:rPr>
          <w:sz w:val="24"/>
          <w:szCs w:val="24"/>
        </w:rPr>
      </w:pPr>
      <w:r w:rsidRPr="00CE0E89">
        <w:rPr>
          <w:color w:val="000000"/>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B53B8" w:rsidRPr="00CE0E89" w:rsidRDefault="004B53B8" w:rsidP="004B53B8">
      <w:pPr>
        <w:spacing w:line="264" w:lineRule="auto"/>
        <w:ind w:firstLine="600"/>
        <w:jc w:val="both"/>
        <w:rPr>
          <w:sz w:val="24"/>
          <w:szCs w:val="24"/>
        </w:rPr>
      </w:pPr>
      <w:r w:rsidRPr="00CE0E89">
        <w:rPr>
          <w:b/>
          <w:color w:val="000000"/>
          <w:sz w:val="24"/>
          <w:szCs w:val="24"/>
        </w:rPr>
        <w:t>2) патриотического воспитания:</w:t>
      </w:r>
    </w:p>
    <w:p w:rsidR="004B53B8" w:rsidRPr="00CE0E89" w:rsidRDefault="004B53B8" w:rsidP="004B53B8">
      <w:pPr>
        <w:spacing w:line="264" w:lineRule="auto"/>
        <w:ind w:firstLine="600"/>
        <w:jc w:val="both"/>
        <w:rPr>
          <w:sz w:val="24"/>
          <w:szCs w:val="24"/>
        </w:rPr>
      </w:pPr>
      <w:r w:rsidRPr="00CE0E89">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B53B8" w:rsidRPr="00CE0E89" w:rsidRDefault="004B53B8" w:rsidP="004B53B8">
      <w:pPr>
        <w:spacing w:line="264" w:lineRule="auto"/>
        <w:ind w:firstLine="600"/>
        <w:jc w:val="both"/>
        <w:rPr>
          <w:sz w:val="24"/>
          <w:szCs w:val="24"/>
        </w:rPr>
      </w:pPr>
      <w:r w:rsidRPr="00CE0E89">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B53B8" w:rsidRPr="00CE0E89" w:rsidRDefault="004B53B8" w:rsidP="004B53B8">
      <w:pPr>
        <w:spacing w:line="264" w:lineRule="auto"/>
        <w:ind w:firstLine="600"/>
        <w:jc w:val="both"/>
        <w:rPr>
          <w:sz w:val="24"/>
          <w:szCs w:val="24"/>
        </w:rPr>
      </w:pPr>
      <w:r w:rsidRPr="00CE0E89">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B53B8" w:rsidRPr="00CE0E89" w:rsidRDefault="004B53B8" w:rsidP="004B53B8">
      <w:pPr>
        <w:spacing w:line="264" w:lineRule="auto"/>
        <w:ind w:firstLine="600"/>
        <w:jc w:val="both"/>
        <w:rPr>
          <w:sz w:val="24"/>
          <w:szCs w:val="24"/>
        </w:rPr>
      </w:pPr>
      <w:r w:rsidRPr="00CE0E89">
        <w:rPr>
          <w:b/>
          <w:color w:val="000000"/>
          <w:sz w:val="24"/>
          <w:szCs w:val="24"/>
        </w:rPr>
        <w:t>3) духовно-нравственного воспитания:</w:t>
      </w:r>
    </w:p>
    <w:p w:rsidR="004B53B8" w:rsidRPr="00CE0E89" w:rsidRDefault="004B53B8" w:rsidP="004B53B8">
      <w:pPr>
        <w:spacing w:line="264" w:lineRule="auto"/>
        <w:ind w:firstLine="600"/>
        <w:jc w:val="both"/>
        <w:rPr>
          <w:sz w:val="24"/>
          <w:szCs w:val="24"/>
        </w:rPr>
      </w:pPr>
      <w:r w:rsidRPr="00CE0E89">
        <w:rPr>
          <w:color w:val="000000"/>
          <w:sz w:val="24"/>
          <w:szCs w:val="24"/>
        </w:rPr>
        <w:t>ориентация на моральные ценности и нормы в ситуациях нравственного выбора;</w:t>
      </w:r>
    </w:p>
    <w:p w:rsidR="004B53B8" w:rsidRPr="00CE0E89" w:rsidRDefault="004B53B8" w:rsidP="004B53B8">
      <w:pPr>
        <w:spacing w:line="264" w:lineRule="auto"/>
        <w:ind w:firstLine="600"/>
        <w:jc w:val="both"/>
        <w:rPr>
          <w:sz w:val="24"/>
          <w:szCs w:val="24"/>
        </w:rPr>
      </w:pPr>
      <w:r w:rsidRPr="00CE0E89">
        <w:rPr>
          <w:color w:val="000000"/>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4B53B8" w:rsidRPr="00CE0E89" w:rsidRDefault="004B53B8" w:rsidP="004B53B8">
      <w:pPr>
        <w:spacing w:line="264" w:lineRule="auto"/>
        <w:ind w:firstLine="600"/>
        <w:jc w:val="both"/>
        <w:rPr>
          <w:sz w:val="24"/>
          <w:szCs w:val="24"/>
        </w:rPr>
      </w:pPr>
      <w:r w:rsidRPr="00CE0E89">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B53B8" w:rsidRPr="00CE0E89" w:rsidRDefault="004B53B8" w:rsidP="004B53B8">
      <w:pPr>
        <w:spacing w:line="264" w:lineRule="auto"/>
        <w:ind w:firstLine="600"/>
        <w:jc w:val="both"/>
        <w:rPr>
          <w:sz w:val="24"/>
          <w:szCs w:val="24"/>
        </w:rPr>
      </w:pPr>
      <w:r w:rsidRPr="00CE0E89">
        <w:rPr>
          <w:b/>
          <w:color w:val="000000"/>
          <w:sz w:val="24"/>
          <w:szCs w:val="24"/>
        </w:rPr>
        <w:t>4) эстетического воспитания:</w:t>
      </w:r>
    </w:p>
    <w:p w:rsidR="004B53B8" w:rsidRPr="00CE0E89" w:rsidRDefault="004B53B8" w:rsidP="004B53B8">
      <w:pPr>
        <w:spacing w:line="264" w:lineRule="auto"/>
        <w:ind w:firstLine="600"/>
        <w:jc w:val="both"/>
        <w:rPr>
          <w:sz w:val="24"/>
          <w:szCs w:val="24"/>
        </w:rPr>
      </w:pPr>
      <w:r w:rsidRPr="00CE0E89">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B53B8" w:rsidRPr="00CE0E89" w:rsidRDefault="004B53B8" w:rsidP="004B53B8">
      <w:pPr>
        <w:spacing w:line="264" w:lineRule="auto"/>
        <w:ind w:firstLine="600"/>
        <w:jc w:val="both"/>
        <w:rPr>
          <w:sz w:val="24"/>
          <w:szCs w:val="24"/>
        </w:rPr>
      </w:pPr>
      <w:r w:rsidRPr="00CE0E89">
        <w:rPr>
          <w:color w:val="000000"/>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B53B8" w:rsidRPr="00CE0E89" w:rsidRDefault="004B53B8" w:rsidP="004B53B8">
      <w:pPr>
        <w:spacing w:line="264" w:lineRule="auto"/>
        <w:ind w:firstLine="600"/>
        <w:jc w:val="both"/>
        <w:rPr>
          <w:sz w:val="24"/>
          <w:szCs w:val="24"/>
        </w:rPr>
      </w:pPr>
      <w:r w:rsidRPr="00CE0E89">
        <w:rPr>
          <w:b/>
          <w:color w:val="000000"/>
          <w:sz w:val="24"/>
          <w:szCs w:val="24"/>
        </w:rPr>
        <w:t>5) физического воспитания, формирования культуры здоровья и эмоционального благополучия:</w:t>
      </w:r>
    </w:p>
    <w:p w:rsidR="004B53B8" w:rsidRPr="00CE0E89" w:rsidRDefault="004B53B8" w:rsidP="004B53B8">
      <w:pPr>
        <w:spacing w:line="264" w:lineRule="auto"/>
        <w:ind w:firstLine="600"/>
        <w:jc w:val="both"/>
        <w:rPr>
          <w:sz w:val="24"/>
          <w:szCs w:val="24"/>
        </w:rPr>
      </w:pPr>
      <w:r w:rsidRPr="00CE0E89">
        <w:rPr>
          <w:color w:val="000000"/>
          <w:sz w:val="24"/>
          <w:szCs w:val="24"/>
        </w:rPr>
        <w:t>осознание ценности жизни;</w:t>
      </w:r>
    </w:p>
    <w:p w:rsidR="004B53B8" w:rsidRPr="00CE0E89" w:rsidRDefault="004B53B8" w:rsidP="004B53B8">
      <w:pPr>
        <w:spacing w:line="264" w:lineRule="auto"/>
        <w:ind w:firstLine="600"/>
        <w:jc w:val="both"/>
        <w:rPr>
          <w:sz w:val="24"/>
          <w:szCs w:val="24"/>
        </w:rPr>
      </w:pPr>
      <w:r w:rsidRPr="00CE0E89">
        <w:rPr>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B53B8" w:rsidRPr="00CE0E89" w:rsidRDefault="004B53B8" w:rsidP="004B53B8">
      <w:pPr>
        <w:spacing w:line="264" w:lineRule="auto"/>
        <w:ind w:firstLine="600"/>
        <w:jc w:val="both"/>
        <w:rPr>
          <w:sz w:val="24"/>
          <w:szCs w:val="24"/>
        </w:rPr>
      </w:pPr>
      <w:r w:rsidRPr="00CE0E89">
        <w:rPr>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B53B8" w:rsidRPr="00CE0E89" w:rsidRDefault="004B53B8" w:rsidP="004B53B8">
      <w:pPr>
        <w:spacing w:line="264" w:lineRule="auto"/>
        <w:ind w:firstLine="600"/>
        <w:jc w:val="both"/>
        <w:rPr>
          <w:sz w:val="24"/>
          <w:szCs w:val="24"/>
        </w:rPr>
      </w:pPr>
      <w:r w:rsidRPr="00CE0E89">
        <w:rPr>
          <w:color w:val="000000"/>
          <w:sz w:val="24"/>
          <w:szCs w:val="24"/>
        </w:rPr>
        <w:t>соблюдение правил безопасности, в том числе навыков безопасного поведения в Интернет-среде;</w:t>
      </w:r>
    </w:p>
    <w:p w:rsidR="004B53B8" w:rsidRPr="00CE0E89" w:rsidRDefault="004B53B8" w:rsidP="004B53B8">
      <w:pPr>
        <w:spacing w:line="264" w:lineRule="auto"/>
        <w:ind w:firstLine="600"/>
        <w:jc w:val="both"/>
        <w:rPr>
          <w:sz w:val="24"/>
          <w:szCs w:val="24"/>
        </w:rPr>
      </w:pPr>
      <w:r w:rsidRPr="00CE0E89">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B53B8" w:rsidRPr="00CE0E89" w:rsidRDefault="004B53B8" w:rsidP="004B53B8">
      <w:pPr>
        <w:spacing w:line="264" w:lineRule="auto"/>
        <w:ind w:firstLine="600"/>
        <w:jc w:val="both"/>
        <w:rPr>
          <w:sz w:val="24"/>
          <w:szCs w:val="24"/>
        </w:rPr>
      </w:pPr>
      <w:r w:rsidRPr="00CE0E89">
        <w:rPr>
          <w:color w:val="000000"/>
          <w:sz w:val="24"/>
          <w:szCs w:val="24"/>
        </w:rPr>
        <w:t>умение принимать себя и других, не осуждая;</w:t>
      </w:r>
    </w:p>
    <w:p w:rsidR="004B53B8" w:rsidRPr="00CE0E89" w:rsidRDefault="004B53B8" w:rsidP="004B53B8">
      <w:pPr>
        <w:spacing w:line="264" w:lineRule="auto"/>
        <w:ind w:firstLine="600"/>
        <w:jc w:val="both"/>
        <w:rPr>
          <w:sz w:val="24"/>
          <w:szCs w:val="24"/>
        </w:rPr>
      </w:pPr>
      <w:r w:rsidRPr="00CE0E89">
        <w:rPr>
          <w:color w:val="000000"/>
          <w:sz w:val="24"/>
          <w:szCs w:val="24"/>
        </w:rPr>
        <w:t>умение осознавать эмоциональное состояние себя и других, умение управлять собственным эмоциональным состоянием;</w:t>
      </w:r>
    </w:p>
    <w:p w:rsidR="004B53B8" w:rsidRPr="00CE0E89" w:rsidRDefault="004B53B8" w:rsidP="004B53B8">
      <w:pPr>
        <w:spacing w:line="264" w:lineRule="auto"/>
        <w:ind w:firstLine="600"/>
        <w:jc w:val="both"/>
        <w:rPr>
          <w:sz w:val="24"/>
          <w:szCs w:val="24"/>
        </w:rPr>
      </w:pPr>
      <w:r w:rsidRPr="00CE0E89">
        <w:rPr>
          <w:color w:val="000000"/>
          <w:sz w:val="24"/>
          <w:szCs w:val="24"/>
        </w:rPr>
        <w:t>сформированность навыка рефлексии, признание своего права на ошибку и такого же права другого человека.</w:t>
      </w:r>
    </w:p>
    <w:p w:rsidR="004B53B8" w:rsidRPr="00CE0E89" w:rsidRDefault="004B53B8" w:rsidP="004B53B8">
      <w:pPr>
        <w:spacing w:line="264" w:lineRule="auto"/>
        <w:ind w:firstLine="600"/>
        <w:jc w:val="both"/>
        <w:rPr>
          <w:sz w:val="24"/>
          <w:szCs w:val="24"/>
        </w:rPr>
      </w:pPr>
      <w:r w:rsidRPr="00CE0E89">
        <w:rPr>
          <w:b/>
          <w:color w:val="000000"/>
          <w:sz w:val="24"/>
          <w:szCs w:val="24"/>
        </w:rPr>
        <w:t>6) трудового воспитания:</w:t>
      </w:r>
    </w:p>
    <w:p w:rsidR="004B53B8" w:rsidRPr="00CE0E89" w:rsidRDefault="004B53B8" w:rsidP="004B53B8">
      <w:pPr>
        <w:spacing w:line="264" w:lineRule="auto"/>
        <w:ind w:firstLine="600"/>
        <w:jc w:val="both"/>
        <w:rPr>
          <w:sz w:val="24"/>
          <w:szCs w:val="24"/>
        </w:rPr>
      </w:pPr>
      <w:r w:rsidRPr="00CE0E89">
        <w:rPr>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B53B8" w:rsidRPr="00CE0E89" w:rsidRDefault="004B53B8" w:rsidP="004B53B8">
      <w:pPr>
        <w:spacing w:line="264" w:lineRule="auto"/>
        <w:ind w:firstLine="600"/>
        <w:jc w:val="both"/>
        <w:rPr>
          <w:sz w:val="24"/>
          <w:szCs w:val="24"/>
        </w:rPr>
      </w:pPr>
      <w:r w:rsidRPr="00CE0E89">
        <w:rPr>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4B53B8" w:rsidRPr="00CE0E89" w:rsidRDefault="004B53B8" w:rsidP="004B53B8">
      <w:pPr>
        <w:spacing w:line="264" w:lineRule="auto"/>
        <w:ind w:firstLine="600"/>
        <w:jc w:val="both"/>
        <w:rPr>
          <w:sz w:val="24"/>
          <w:szCs w:val="24"/>
        </w:rPr>
      </w:pPr>
      <w:r w:rsidRPr="00CE0E89">
        <w:rPr>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B53B8" w:rsidRPr="00CE0E89" w:rsidRDefault="004B53B8" w:rsidP="004B53B8">
      <w:pPr>
        <w:spacing w:line="264" w:lineRule="auto"/>
        <w:ind w:firstLine="600"/>
        <w:jc w:val="both"/>
        <w:rPr>
          <w:sz w:val="24"/>
          <w:szCs w:val="24"/>
        </w:rPr>
      </w:pPr>
      <w:r w:rsidRPr="00CE0E89">
        <w:rPr>
          <w:color w:val="000000"/>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B53B8" w:rsidRPr="00CE0E89" w:rsidRDefault="004B53B8" w:rsidP="004B53B8">
      <w:pPr>
        <w:spacing w:line="264" w:lineRule="auto"/>
        <w:ind w:firstLine="600"/>
        <w:jc w:val="both"/>
        <w:rPr>
          <w:sz w:val="24"/>
          <w:szCs w:val="24"/>
        </w:rPr>
      </w:pPr>
      <w:r w:rsidRPr="00CE0E89">
        <w:rPr>
          <w:b/>
          <w:color w:val="000000"/>
          <w:sz w:val="24"/>
          <w:szCs w:val="24"/>
        </w:rPr>
        <w:t>7) экологического воспитания:</w:t>
      </w:r>
    </w:p>
    <w:p w:rsidR="004B53B8" w:rsidRPr="00CE0E89" w:rsidRDefault="004B53B8" w:rsidP="004B53B8">
      <w:pPr>
        <w:spacing w:line="264" w:lineRule="auto"/>
        <w:ind w:firstLine="600"/>
        <w:jc w:val="both"/>
        <w:rPr>
          <w:sz w:val="24"/>
          <w:szCs w:val="24"/>
        </w:rPr>
      </w:pPr>
      <w:r w:rsidRPr="00CE0E89">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B53B8" w:rsidRPr="00CE0E89" w:rsidRDefault="004B53B8" w:rsidP="004B53B8">
      <w:pPr>
        <w:spacing w:line="264" w:lineRule="auto"/>
        <w:ind w:firstLine="600"/>
        <w:jc w:val="both"/>
        <w:rPr>
          <w:sz w:val="24"/>
          <w:szCs w:val="24"/>
        </w:rPr>
      </w:pPr>
      <w:r w:rsidRPr="00CE0E89">
        <w:rPr>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4B53B8" w:rsidRPr="00CE0E89" w:rsidRDefault="004B53B8" w:rsidP="004B53B8">
      <w:pPr>
        <w:spacing w:line="264" w:lineRule="auto"/>
        <w:ind w:firstLine="600"/>
        <w:jc w:val="both"/>
        <w:rPr>
          <w:sz w:val="24"/>
          <w:szCs w:val="24"/>
        </w:rPr>
      </w:pPr>
      <w:r w:rsidRPr="00CE0E89">
        <w:rPr>
          <w:color w:val="000000"/>
          <w:sz w:val="24"/>
          <w:szCs w:val="24"/>
        </w:rPr>
        <w:t>активное неприятие действий, приносящих вред окружающей среде;</w:t>
      </w:r>
    </w:p>
    <w:p w:rsidR="004B53B8" w:rsidRPr="00CE0E89" w:rsidRDefault="004B53B8" w:rsidP="004B53B8">
      <w:pPr>
        <w:spacing w:line="264" w:lineRule="auto"/>
        <w:ind w:firstLine="600"/>
        <w:jc w:val="both"/>
        <w:rPr>
          <w:sz w:val="24"/>
          <w:szCs w:val="24"/>
        </w:rPr>
      </w:pPr>
      <w:r w:rsidRPr="00CE0E89">
        <w:rPr>
          <w:color w:val="000000"/>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B53B8" w:rsidRPr="00CE0E89" w:rsidRDefault="004B53B8" w:rsidP="004B53B8">
      <w:pPr>
        <w:spacing w:line="264" w:lineRule="auto"/>
        <w:ind w:firstLine="600"/>
        <w:jc w:val="both"/>
        <w:rPr>
          <w:sz w:val="24"/>
          <w:szCs w:val="24"/>
        </w:rPr>
      </w:pPr>
      <w:r w:rsidRPr="00CE0E89">
        <w:rPr>
          <w:b/>
          <w:color w:val="000000"/>
          <w:sz w:val="24"/>
          <w:szCs w:val="24"/>
        </w:rPr>
        <w:t>8) ценности научного познания:</w:t>
      </w:r>
    </w:p>
    <w:p w:rsidR="004B53B8" w:rsidRPr="00CE0E89" w:rsidRDefault="004B53B8" w:rsidP="004B53B8">
      <w:pPr>
        <w:spacing w:line="264" w:lineRule="auto"/>
        <w:ind w:firstLine="600"/>
        <w:jc w:val="both"/>
        <w:rPr>
          <w:sz w:val="24"/>
          <w:szCs w:val="24"/>
        </w:rPr>
      </w:pPr>
      <w:r w:rsidRPr="00CE0E89">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B53B8" w:rsidRPr="00CE0E89" w:rsidRDefault="004B53B8" w:rsidP="004B53B8">
      <w:pPr>
        <w:spacing w:line="264" w:lineRule="auto"/>
        <w:ind w:firstLine="600"/>
        <w:jc w:val="both"/>
        <w:rPr>
          <w:sz w:val="24"/>
          <w:szCs w:val="24"/>
        </w:rPr>
      </w:pPr>
      <w:r w:rsidRPr="00CE0E89">
        <w:rPr>
          <w:color w:val="000000"/>
          <w:sz w:val="24"/>
          <w:szCs w:val="24"/>
        </w:rPr>
        <w:t>овладение языковой и читательской культурой как средством познания мира;</w:t>
      </w:r>
    </w:p>
    <w:p w:rsidR="004B53B8" w:rsidRPr="00CE0E89" w:rsidRDefault="004B53B8" w:rsidP="004B53B8">
      <w:pPr>
        <w:spacing w:line="264" w:lineRule="auto"/>
        <w:ind w:firstLine="600"/>
        <w:jc w:val="both"/>
        <w:rPr>
          <w:sz w:val="24"/>
          <w:szCs w:val="24"/>
        </w:rPr>
      </w:pPr>
      <w:r w:rsidRPr="00CE0E89">
        <w:rPr>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53B8" w:rsidRPr="00CE0E89" w:rsidRDefault="004B53B8" w:rsidP="004B53B8">
      <w:pPr>
        <w:spacing w:line="264" w:lineRule="auto"/>
        <w:ind w:firstLine="600"/>
        <w:jc w:val="both"/>
        <w:rPr>
          <w:sz w:val="24"/>
          <w:szCs w:val="24"/>
        </w:rPr>
      </w:pPr>
      <w:r w:rsidRPr="00CE0E89">
        <w:rPr>
          <w:b/>
          <w:color w:val="000000"/>
          <w:sz w:val="24"/>
          <w:szCs w:val="24"/>
        </w:rPr>
        <w:t>9) адаптации обучающегося к изменяющимся условиям социальной и природной среды:</w:t>
      </w:r>
    </w:p>
    <w:p w:rsidR="004B53B8" w:rsidRPr="00CE0E89" w:rsidRDefault="004B53B8" w:rsidP="004B53B8">
      <w:pPr>
        <w:spacing w:line="264" w:lineRule="auto"/>
        <w:ind w:firstLine="600"/>
        <w:jc w:val="both"/>
        <w:rPr>
          <w:sz w:val="24"/>
          <w:szCs w:val="24"/>
        </w:rPr>
      </w:pPr>
      <w:r w:rsidRPr="00CE0E89">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B53B8" w:rsidRPr="00CE0E89" w:rsidRDefault="004B53B8" w:rsidP="004B53B8">
      <w:pPr>
        <w:spacing w:line="264" w:lineRule="auto"/>
        <w:ind w:firstLine="600"/>
        <w:jc w:val="both"/>
        <w:rPr>
          <w:sz w:val="24"/>
          <w:szCs w:val="24"/>
        </w:rPr>
      </w:pPr>
      <w:r w:rsidRPr="00CE0E89">
        <w:rPr>
          <w:color w:val="000000"/>
          <w:sz w:val="24"/>
          <w:szCs w:val="24"/>
        </w:rPr>
        <w:t>способность обучающихся во взаимодействии в условиях неопределенности, открытость опыту и знаниям других;</w:t>
      </w:r>
    </w:p>
    <w:p w:rsidR="004B53B8" w:rsidRPr="00CE0E89" w:rsidRDefault="004B53B8" w:rsidP="004B53B8">
      <w:pPr>
        <w:spacing w:line="264" w:lineRule="auto"/>
        <w:ind w:firstLine="600"/>
        <w:jc w:val="both"/>
        <w:rPr>
          <w:sz w:val="24"/>
          <w:szCs w:val="24"/>
        </w:rPr>
      </w:pPr>
      <w:r w:rsidRPr="00CE0E89">
        <w:rPr>
          <w:color w:val="000000"/>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B53B8" w:rsidRPr="00CE0E89" w:rsidRDefault="004B53B8" w:rsidP="004B53B8">
      <w:pPr>
        <w:spacing w:line="264" w:lineRule="auto"/>
        <w:ind w:firstLine="600"/>
        <w:jc w:val="both"/>
        <w:rPr>
          <w:sz w:val="24"/>
          <w:szCs w:val="24"/>
        </w:rPr>
      </w:pPr>
      <w:r w:rsidRPr="00CE0E89">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4B53B8" w:rsidRPr="00CE0E89" w:rsidRDefault="004B53B8" w:rsidP="004B53B8">
      <w:pPr>
        <w:spacing w:line="264" w:lineRule="auto"/>
        <w:ind w:firstLine="600"/>
        <w:jc w:val="both"/>
        <w:rPr>
          <w:sz w:val="24"/>
          <w:szCs w:val="24"/>
        </w:rPr>
      </w:pPr>
      <w:r w:rsidRPr="00CE0E89">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B53B8" w:rsidRPr="00CE0E89" w:rsidRDefault="004B53B8" w:rsidP="004B53B8">
      <w:pPr>
        <w:spacing w:line="264" w:lineRule="auto"/>
        <w:ind w:firstLine="600"/>
        <w:jc w:val="both"/>
        <w:rPr>
          <w:sz w:val="24"/>
          <w:szCs w:val="24"/>
        </w:rPr>
      </w:pPr>
      <w:r w:rsidRPr="00CE0E89">
        <w:rPr>
          <w:color w:val="000000"/>
          <w:sz w:val="24"/>
          <w:szCs w:val="24"/>
        </w:rPr>
        <w:t>умение анализировать и выявлять взаимосвязи природы, общества и экономики;</w:t>
      </w:r>
    </w:p>
    <w:p w:rsidR="004B53B8" w:rsidRPr="00CE0E89" w:rsidRDefault="004B53B8" w:rsidP="004B53B8">
      <w:pPr>
        <w:spacing w:line="264" w:lineRule="auto"/>
        <w:ind w:firstLine="600"/>
        <w:jc w:val="both"/>
        <w:rPr>
          <w:sz w:val="24"/>
          <w:szCs w:val="24"/>
        </w:rPr>
      </w:pPr>
      <w:r w:rsidRPr="00CE0E89">
        <w:rPr>
          <w:color w:val="000000"/>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B53B8" w:rsidRPr="00CE0E89" w:rsidRDefault="004B53B8" w:rsidP="004B53B8">
      <w:pPr>
        <w:spacing w:line="264" w:lineRule="auto"/>
        <w:ind w:firstLine="600"/>
        <w:jc w:val="both"/>
        <w:rPr>
          <w:sz w:val="24"/>
          <w:szCs w:val="24"/>
        </w:rPr>
      </w:pPr>
      <w:r w:rsidRPr="00CE0E89">
        <w:rPr>
          <w:color w:val="000000"/>
          <w:sz w:val="24"/>
          <w:szCs w:val="24"/>
        </w:rPr>
        <w:t>способность обучающихся осознавать стрессовую ситуацию, оценивать происходящие изменения и их последствия;</w:t>
      </w:r>
    </w:p>
    <w:p w:rsidR="004B53B8" w:rsidRPr="00CE0E89" w:rsidRDefault="004B53B8" w:rsidP="004B53B8">
      <w:pPr>
        <w:spacing w:line="264" w:lineRule="auto"/>
        <w:ind w:firstLine="600"/>
        <w:jc w:val="both"/>
        <w:rPr>
          <w:sz w:val="24"/>
          <w:szCs w:val="24"/>
        </w:rPr>
      </w:pPr>
      <w:r w:rsidRPr="00CE0E89">
        <w:rPr>
          <w:color w:val="000000"/>
          <w:sz w:val="24"/>
          <w:szCs w:val="24"/>
        </w:rPr>
        <w:t>воспринимать стрессовую ситуацию как вызов, требующий контрмер;</w:t>
      </w:r>
    </w:p>
    <w:p w:rsidR="004B53B8" w:rsidRPr="00CE0E89" w:rsidRDefault="004B53B8" w:rsidP="004B53B8">
      <w:pPr>
        <w:spacing w:line="264" w:lineRule="auto"/>
        <w:ind w:firstLine="600"/>
        <w:jc w:val="both"/>
        <w:rPr>
          <w:sz w:val="24"/>
          <w:szCs w:val="24"/>
        </w:rPr>
      </w:pPr>
      <w:r w:rsidRPr="00CE0E89">
        <w:rPr>
          <w:color w:val="000000"/>
          <w:sz w:val="24"/>
          <w:szCs w:val="24"/>
        </w:rPr>
        <w:t>оценивать ситуацию стресса, корректировать принимаемые решения и действия;</w:t>
      </w:r>
    </w:p>
    <w:p w:rsidR="004B53B8" w:rsidRPr="00CE0E89" w:rsidRDefault="004B53B8" w:rsidP="004B53B8">
      <w:pPr>
        <w:spacing w:line="264" w:lineRule="auto"/>
        <w:ind w:firstLine="600"/>
        <w:jc w:val="both"/>
        <w:rPr>
          <w:sz w:val="24"/>
          <w:szCs w:val="24"/>
        </w:rPr>
      </w:pPr>
      <w:r w:rsidRPr="00CE0E89">
        <w:rPr>
          <w:color w:val="000000"/>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left="120"/>
        <w:jc w:val="both"/>
        <w:rPr>
          <w:sz w:val="24"/>
          <w:szCs w:val="24"/>
        </w:rPr>
      </w:pPr>
      <w:r w:rsidRPr="00CE0E89">
        <w:rPr>
          <w:b/>
          <w:color w:val="000000"/>
          <w:sz w:val="24"/>
          <w:szCs w:val="24"/>
        </w:rPr>
        <w:t>МЕТАПРЕДМЕТНЫЕ РЕЗУЛЬТАТЫ</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firstLine="600"/>
        <w:jc w:val="both"/>
        <w:rPr>
          <w:sz w:val="24"/>
          <w:szCs w:val="24"/>
        </w:rPr>
      </w:pPr>
      <w:r w:rsidRPr="00CE0E89">
        <w:rPr>
          <w:color w:val="000000"/>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left="120"/>
        <w:jc w:val="both"/>
        <w:rPr>
          <w:sz w:val="24"/>
          <w:szCs w:val="24"/>
        </w:rPr>
      </w:pPr>
      <w:r w:rsidRPr="00CE0E89">
        <w:rPr>
          <w:b/>
          <w:color w:val="000000"/>
          <w:sz w:val="24"/>
          <w:szCs w:val="24"/>
        </w:rPr>
        <w:t>Познавательные универсальные учебные действия</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left="120"/>
        <w:jc w:val="both"/>
        <w:rPr>
          <w:sz w:val="24"/>
          <w:szCs w:val="24"/>
        </w:rPr>
      </w:pPr>
      <w:r w:rsidRPr="00CE0E89">
        <w:rPr>
          <w:b/>
          <w:color w:val="000000"/>
          <w:sz w:val="24"/>
          <w:szCs w:val="24"/>
        </w:rPr>
        <w:t>Базовые логические действия:</w:t>
      </w:r>
    </w:p>
    <w:p w:rsidR="004B53B8" w:rsidRPr="00CE0E89" w:rsidRDefault="004B53B8" w:rsidP="004B53B8">
      <w:pPr>
        <w:spacing w:line="264" w:lineRule="auto"/>
        <w:ind w:firstLine="600"/>
        <w:jc w:val="both"/>
        <w:rPr>
          <w:sz w:val="24"/>
          <w:szCs w:val="24"/>
        </w:rPr>
      </w:pPr>
      <w:r w:rsidRPr="00CE0E89">
        <w:rPr>
          <w:color w:val="000000"/>
          <w:sz w:val="24"/>
          <w:szCs w:val="24"/>
        </w:rPr>
        <w:t>выявлять и характеризовать существенные признаки объектов (явлений);</w:t>
      </w:r>
    </w:p>
    <w:p w:rsidR="004B53B8" w:rsidRPr="00CE0E89" w:rsidRDefault="004B53B8" w:rsidP="004B53B8">
      <w:pPr>
        <w:spacing w:line="264" w:lineRule="auto"/>
        <w:ind w:firstLine="600"/>
        <w:jc w:val="both"/>
        <w:rPr>
          <w:sz w:val="24"/>
          <w:szCs w:val="24"/>
        </w:rPr>
      </w:pPr>
      <w:r w:rsidRPr="00CE0E89">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4B53B8" w:rsidRPr="00CE0E89" w:rsidRDefault="004B53B8" w:rsidP="004B53B8">
      <w:pPr>
        <w:spacing w:line="264" w:lineRule="auto"/>
        <w:ind w:firstLine="600"/>
        <w:jc w:val="both"/>
        <w:rPr>
          <w:sz w:val="24"/>
          <w:szCs w:val="24"/>
        </w:rPr>
      </w:pPr>
      <w:r w:rsidRPr="00CE0E89">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4B53B8" w:rsidRPr="00CE0E89" w:rsidRDefault="004B53B8" w:rsidP="004B53B8">
      <w:pPr>
        <w:spacing w:line="264" w:lineRule="auto"/>
        <w:ind w:firstLine="600"/>
        <w:jc w:val="both"/>
        <w:rPr>
          <w:sz w:val="24"/>
          <w:szCs w:val="24"/>
        </w:rPr>
      </w:pPr>
      <w:r w:rsidRPr="00CE0E89">
        <w:rPr>
          <w:color w:val="000000"/>
          <w:sz w:val="24"/>
          <w:szCs w:val="24"/>
        </w:rPr>
        <w:t>предлагать критерии для выявления закономерностей и противоречий;</w:t>
      </w:r>
    </w:p>
    <w:p w:rsidR="004B53B8" w:rsidRPr="00CE0E89" w:rsidRDefault="004B53B8" w:rsidP="004B53B8">
      <w:pPr>
        <w:spacing w:line="264" w:lineRule="auto"/>
        <w:ind w:firstLine="600"/>
        <w:jc w:val="both"/>
        <w:rPr>
          <w:sz w:val="24"/>
          <w:szCs w:val="24"/>
        </w:rPr>
      </w:pPr>
      <w:r w:rsidRPr="00CE0E89">
        <w:rPr>
          <w:color w:val="000000"/>
          <w:sz w:val="24"/>
          <w:szCs w:val="24"/>
        </w:rPr>
        <w:t>выявлять дефициты информации, данных, необходимых для решения поставленной задачи;</w:t>
      </w:r>
    </w:p>
    <w:p w:rsidR="004B53B8" w:rsidRPr="00CE0E89" w:rsidRDefault="004B53B8" w:rsidP="004B53B8">
      <w:pPr>
        <w:spacing w:line="264" w:lineRule="auto"/>
        <w:ind w:firstLine="600"/>
        <w:jc w:val="both"/>
        <w:rPr>
          <w:sz w:val="24"/>
          <w:szCs w:val="24"/>
        </w:rPr>
      </w:pPr>
      <w:r w:rsidRPr="00CE0E89">
        <w:rPr>
          <w:color w:val="000000"/>
          <w:sz w:val="24"/>
          <w:szCs w:val="24"/>
        </w:rPr>
        <w:t>выявлять причинно-следственные связи при изучении явлений и процессов;</w:t>
      </w:r>
    </w:p>
    <w:p w:rsidR="004B53B8" w:rsidRPr="00CE0E89" w:rsidRDefault="004B53B8" w:rsidP="004B53B8">
      <w:pPr>
        <w:spacing w:line="264" w:lineRule="auto"/>
        <w:ind w:firstLine="600"/>
        <w:jc w:val="both"/>
        <w:rPr>
          <w:sz w:val="24"/>
          <w:szCs w:val="24"/>
        </w:rPr>
      </w:pPr>
      <w:r w:rsidRPr="00CE0E89">
        <w:rPr>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B53B8" w:rsidRPr="00CE0E89" w:rsidRDefault="004B53B8" w:rsidP="004B53B8">
      <w:pPr>
        <w:spacing w:line="264" w:lineRule="auto"/>
        <w:ind w:firstLine="600"/>
        <w:jc w:val="both"/>
        <w:rPr>
          <w:sz w:val="24"/>
          <w:szCs w:val="24"/>
        </w:rPr>
      </w:pPr>
      <w:r w:rsidRPr="00CE0E89">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B53B8" w:rsidRPr="00CE0E89" w:rsidRDefault="004B53B8" w:rsidP="004B53B8">
      <w:pPr>
        <w:spacing w:line="264" w:lineRule="auto"/>
        <w:ind w:left="120"/>
        <w:jc w:val="both"/>
        <w:rPr>
          <w:sz w:val="24"/>
          <w:szCs w:val="24"/>
        </w:rPr>
      </w:pPr>
      <w:r w:rsidRPr="00CE0E89">
        <w:rPr>
          <w:b/>
          <w:color w:val="000000"/>
          <w:sz w:val="24"/>
          <w:szCs w:val="24"/>
        </w:rPr>
        <w:t>Базовые исследовательские действия</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вопросы как исследовательский инструмент познания;</w:t>
      </w:r>
    </w:p>
    <w:p w:rsidR="004B53B8" w:rsidRPr="00CE0E89" w:rsidRDefault="004B53B8" w:rsidP="004B53B8">
      <w:pPr>
        <w:spacing w:line="264" w:lineRule="auto"/>
        <w:ind w:firstLine="600"/>
        <w:jc w:val="both"/>
        <w:rPr>
          <w:sz w:val="24"/>
          <w:szCs w:val="24"/>
        </w:rPr>
      </w:pPr>
      <w:r w:rsidRPr="00CE0E89">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B53B8" w:rsidRPr="00CE0E89" w:rsidRDefault="004B53B8" w:rsidP="004B53B8">
      <w:pPr>
        <w:spacing w:line="264" w:lineRule="auto"/>
        <w:ind w:firstLine="600"/>
        <w:jc w:val="both"/>
        <w:rPr>
          <w:sz w:val="24"/>
          <w:szCs w:val="24"/>
        </w:rPr>
      </w:pPr>
      <w:r w:rsidRPr="00CE0E89">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4B53B8" w:rsidRPr="00CE0E89" w:rsidRDefault="004B53B8" w:rsidP="004B53B8">
      <w:pPr>
        <w:spacing w:line="264" w:lineRule="auto"/>
        <w:ind w:firstLine="600"/>
        <w:jc w:val="both"/>
        <w:rPr>
          <w:sz w:val="24"/>
          <w:szCs w:val="24"/>
        </w:rPr>
      </w:pPr>
      <w:r w:rsidRPr="00CE0E89">
        <w:rPr>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B53B8" w:rsidRPr="00CE0E89" w:rsidRDefault="004B53B8" w:rsidP="004B53B8">
      <w:pPr>
        <w:spacing w:line="264" w:lineRule="auto"/>
        <w:ind w:firstLine="600"/>
        <w:jc w:val="both"/>
        <w:rPr>
          <w:sz w:val="24"/>
          <w:szCs w:val="24"/>
        </w:rPr>
      </w:pPr>
      <w:r w:rsidRPr="00CE0E89">
        <w:rPr>
          <w:color w:val="000000"/>
          <w:sz w:val="24"/>
          <w:szCs w:val="24"/>
        </w:rPr>
        <w:t>оценивать на применимость и достоверность информации, полученной в ходе исследования (эксперимента);</w:t>
      </w:r>
    </w:p>
    <w:p w:rsidR="004B53B8" w:rsidRPr="00CE0E89" w:rsidRDefault="004B53B8" w:rsidP="004B53B8">
      <w:pPr>
        <w:spacing w:line="264" w:lineRule="auto"/>
        <w:ind w:firstLine="600"/>
        <w:jc w:val="both"/>
        <w:rPr>
          <w:sz w:val="24"/>
          <w:szCs w:val="24"/>
        </w:rPr>
      </w:pPr>
      <w:r w:rsidRPr="00CE0E89">
        <w:rPr>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B53B8" w:rsidRPr="00CE0E89" w:rsidRDefault="004B53B8" w:rsidP="004B53B8">
      <w:pPr>
        <w:spacing w:line="264" w:lineRule="auto"/>
        <w:ind w:firstLine="600"/>
        <w:jc w:val="both"/>
        <w:rPr>
          <w:sz w:val="24"/>
          <w:szCs w:val="24"/>
        </w:rPr>
      </w:pPr>
      <w:r w:rsidRPr="00CE0E89">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B53B8" w:rsidRPr="00CE0E89" w:rsidRDefault="004B53B8" w:rsidP="004B53B8">
      <w:pPr>
        <w:spacing w:line="264" w:lineRule="auto"/>
        <w:ind w:left="120"/>
        <w:jc w:val="both"/>
        <w:rPr>
          <w:sz w:val="24"/>
          <w:szCs w:val="24"/>
        </w:rPr>
      </w:pPr>
      <w:r w:rsidRPr="00CE0E89">
        <w:rPr>
          <w:b/>
          <w:color w:val="000000"/>
          <w:sz w:val="24"/>
          <w:szCs w:val="24"/>
        </w:rPr>
        <w:t>Работа с информацией:</w:t>
      </w:r>
    </w:p>
    <w:p w:rsidR="004B53B8" w:rsidRPr="00CE0E89" w:rsidRDefault="004B53B8" w:rsidP="004B53B8">
      <w:pPr>
        <w:spacing w:line="264" w:lineRule="auto"/>
        <w:ind w:firstLine="600"/>
        <w:jc w:val="both"/>
        <w:rPr>
          <w:sz w:val="24"/>
          <w:szCs w:val="24"/>
        </w:rPr>
      </w:pPr>
      <w:r w:rsidRPr="00CE0E89">
        <w:rPr>
          <w:color w:val="00000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B53B8" w:rsidRPr="00CE0E89" w:rsidRDefault="004B53B8" w:rsidP="004B53B8">
      <w:pPr>
        <w:spacing w:line="264" w:lineRule="auto"/>
        <w:ind w:firstLine="600"/>
        <w:jc w:val="both"/>
        <w:rPr>
          <w:sz w:val="24"/>
          <w:szCs w:val="24"/>
        </w:rPr>
      </w:pPr>
      <w:r w:rsidRPr="00CE0E89">
        <w:rPr>
          <w:color w:val="000000"/>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4B53B8" w:rsidRPr="00CE0E89" w:rsidRDefault="004B53B8" w:rsidP="004B53B8">
      <w:pPr>
        <w:spacing w:line="264" w:lineRule="auto"/>
        <w:ind w:firstLine="600"/>
        <w:jc w:val="both"/>
        <w:rPr>
          <w:sz w:val="24"/>
          <w:szCs w:val="24"/>
        </w:rPr>
      </w:pPr>
      <w:r w:rsidRPr="00CE0E89">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B53B8" w:rsidRPr="00CE0E89" w:rsidRDefault="004B53B8" w:rsidP="004B53B8">
      <w:pPr>
        <w:spacing w:line="264" w:lineRule="auto"/>
        <w:ind w:firstLine="600"/>
        <w:jc w:val="both"/>
        <w:rPr>
          <w:sz w:val="24"/>
          <w:szCs w:val="24"/>
        </w:rPr>
      </w:pPr>
      <w:r w:rsidRPr="00CE0E89">
        <w:rPr>
          <w:color w:val="000000"/>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эффективно запоминать и систематизировать информацию. </w:t>
      </w:r>
    </w:p>
    <w:p w:rsidR="004B53B8" w:rsidRPr="00CE0E89" w:rsidRDefault="004B53B8" w:rsidP="004B53B8">
      <w:pPr>
        <w:spacing w:line="264" w:lineRule="auto"/>
        <w:ind w:firstLine="600"/>
        <w:jc w:val="both"/>
        <w:rPr>
          <w:sz w:val="24"/>
          <w:szCs w:val="24"/>
        </w:rPr>
      </w:pPr>
      <w:r w:rsidRPr="00CE0E89">
        <w:rPr>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left="120"/>
        <w:jc w:val="both"/>
        <w:rPr>
          <w:sz w:val="24"/>
          <w:szCs w:val="24"/>
        </w:rPr>
      </w:pPr>
      <w:r w:rsidRPr="00CE0E89">
        <w:rPr>
          <w:b/>
          <w:color w:val="000000"/>
          <w:sz w:val="24"/>
          <w:szCs w:val="24"/>
        </w:rPr>
        <w:t>Коммуникативные универсальные учебные действия</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left="120"/>
        <w:jc w:val="both"/>
        <w:rPr>
          <w:sz w:val="24"/>
          <w:szCs w:val="24"/>
        </w:rPr>
      </w:pPr>
      <w:r w:rsidRPr="00CE0E89">
        <w:rPr>
          <w:b/>
          <w:color w:val="000000"/>
          <w:sz w:val="24"/>
          <w:szCs w:val="24"/>
        </w:rPr>
        <w:t>Общение:</w:t>
      </w:r>
    </w:p>
    <w:p w:rsidR="004B53B8" w:rsidRPr="00CE0E89" w:rsidRDefault="004B53B8" w:rsidP="004B53B8">
      <w:pPr>
        <w:spacing w:line="264" w:lineRule="auto"/>
        <w:ind w:firstLine="600"/>
        <w:jc w:val="both"/>
        <w:rPr>
          <w:sz w:val="24"/>
          <w:szCs w:val="24"/>
        </w:rPr>
      </w:pPr>
      <w:r w:rsidRPr="00CE0E89">
        <w:rPr>
          <w:color w:val="000000"/>
          <w:sz w:val="24"/>
          <w:szCs w:val="24"/>
        </w:rPr>
        <w:t>воспринимать и формулировать суждения, выражать эмоции в соответствии с целями и условиями общения;</w:t>
      </w:r>
    </w:p>
    <w:p w:rsidR="004B53B8" w:rsidRPr="00CE0E89" w:rsidRDefault="004B53B8" w:rsidP="004B53B8">
      <w:pPr>
        <w:spacing w:line="264" w:lineRule="auto"/>
        <w:ind w:firstLine="600"/>
        <w:jc w:val="both"/>
        <w:rPr>
          <w:sz w:val="24"/>
          <w:szCs w:val="24"/>
        </w:rPr>
      </w:pPr>
      <w:r w:rsidRPr="00CE0E89">
        <w:rPr>
          <w:color w:val="000000"/>
          <w:sz w:val="24"/>
          <w:szCs w:val="24"/>
        </w:rPr>
        <w:t>выражать свою точку зрения в устной и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B53B8" w:rsidRPr="00CE0E89" w:rsidRDefault="004B53B8" w:rsidP="004B53B8">
      <w:pPr>
        <w:spacing w:line="264" w:lineRule="auto"/>
        <w:ind w:firstLine="600"/>
        <w:jc w:val="both"/>
        <w:rPr>
          <w:sz w:val="24"/>
          <w:szCs w:val="24"/>
        </w:rPr>
      </w:pPr>
      <w:r w:rsidRPr="00CE0E89">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B53B8" w:rsidRPr="00CE0E89" w:rsidRDefault="004B53B8" w:rsidP="004B53B8">
      <w:pPr>
        <w:spacing w:line="264" w:lineRule="auto"/>
        <w:ind w:firstLine="600"/>
        <w:jc w:val="both"/>
        <w:rPr>
          <w:sz w:val="24"/>
          <w:szCs w:val="24"/>
        </w:rPr>
      </w:pPr>
      <w:r w:rsidRPr="00CE0E89">
        <w:rPr>
          <w:color w:val="000000"/>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4B53B8" w:rsidRPr="00CE0E89" w:rsidRDefault="004B53B8" w:rsidP="004B53B8">
      <w:pPr>
        <w:spacing w:line="264" w:lineRule="auto"/>
        <w:ind w:firstLine="600"/>
        <w:jc w:val="both"/>
        <w:rPr>
          <w:sz w:val="24"/>
          <w:szCs w:val="24"/>
        </w:rPr>
      </w:pPr>
      <w:r w:rsidRPr="00CE0E89">
        <w:rPr>
          <w:color w:val="000000"/>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B53B8" w:rsidRPr="00CE0E89" w:rsidRDefault="004B53B8" w:rsidP="004B53B8">
      <w:pPr>
        <w:spacing w:line="264" w:lineRule="auto"/>
        <w:ind w:left="120"/>
        <w:jc w:val="both"/>
        <w:rPr>
          <w:sz w:val="24"/>
          <w:szCs w:val="24"/>
        </w:rPr>
      </w:pPr>
      <w:r w:rsidRPr="00CE0E89">
        <w:rPr>
          <w:b/>
          <w:color w:val="000000"/>
          <w:sz w:val="24"/>
          <w:szCs w:val="24"/>
        </w:rPr>
        <w:t>Совместная деятельность:</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B53B8" w:rsidRPr="00CE0E89" w:rsidRDefault="004B53B8" w:rsidP="004B53B8">
      <w:pPr>
        <w:spacing w:line="264" w:lineRule="auto"/>
        <w:ind w:firstLine="600"/>
        <w:jc w:val="both"/>
        <w:rPr>
          <w:sz w:val="24"/>
          <w:szCs w:val="24"/>
        </w:rPr>
      </w:pPr>
      <w:r w:rsidRPr="00CE0E89">
        <w:rPr>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B53B8" w:rsidRPr="00CE0E89" w:rsidRDefault="004B53B8" w:rsidP="004B53B8">
      <w:pPr>
        <w:spacing w:line="264" w:lineRule="auto"/>
        <w:ind w:firstLine="600"/>
        <w:jc w:val="both"/>
        <w:rPr>
          <w:sz w:val="24"/>
          <w:szCs w:val="24"/>
        </w:rPr>
      </w:pPr>
      <w:r w:rsidRPr="00CE0E89">
        <w:rPr>
          <w:color w:val="000000"/>
          <w:sz w:val="24"/>
          <w:szCs w:val="24"/>
        </w:rPr>
        <w:t>обобщать мнения нескольких человек, проявлять готовность руководить, выполнять поручения, подчиняться;</w:t>
      </w:r>
    </w:p>
    <w:p w:rsidR="004B53B8" w:rsidRPr="00CE0E89" w:rsidRDefault="004B53B8" w:rsidP="004B53B8">
      <w:pPr>
        <w:spacing w:line="264" w:lineRule="auto"/>
        <w:ind w:firstLine="600"/>
        <w:jc w:val="both"/>
        <w:rPr>
          <w:sz w:val="24"/>
          <w:szCs w:val="24"/>
        </w:rPr>
      </w:pPr>
      <w:r w:rsidRPr="00CE0E89">
        <w:rPr>
          <w:color w:val="00000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B53B8" w:rsidRPr="00CE0E89" w:rsidRDefault="004B53B8" w:rsidP="004B53B8">
      <w:pPr>
        <w:spacing w:line="264" w:lineRule="auto"/>
        <w:ind w:firstLine="600"/>
        <w:jc w:val="both"/>
        <w:rPr>
          <w:sz w:val="24"/>
          <w:szCs w:val="24"/>
        </w:rPr>
      </w:pPr>
      <w:r w:rsidRPr="00CE0E89">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B53B8" w:rsidRPr="00CE0E89" w:rsidRDefault="004B53B8" w:rsidP="004B53B8">
      <w:pPr>
        <w:spacing w:line="264" w:lineRule="auto"/>
        <w:ind w:firstLine="600"/>
        <w:jc w:val="both"/>
        <w:rPr>
          <w:sz w:val="24"/>
          <w:szCs w:val="24"/>
        </w:rPr>
      </w:pPr>
      <w:r w:rsidRPr="00CE0E89">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B53B8" w:rsidRPr="00CE0E89" w:rsidRDefault="004B53B8" w:rsidP="004B53B8">
      <w:pPr>
        <w:spacing w:line="264" w:lineRule="auto"/>
        <w:ind w:firstLine="600"/>
        <w:jc w:val="both"/>
        <w:rPr>
          <w:sz w:val="24"/>
          <w:szCs w:val="24"/>
        </w:rPr>
      </w:pPr>
      <w:r w:rsidRPr="00CE0E89">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B53B8" w:rsidRPr="00CE0E89" w:rsidRDefault="004B53B8" w:rsidP="004B53B8">
      <w:pPr>
        <w:spacing w:line="264" w:lineRule="auto"/>
        <w:ind w:firstLine="600"/>
        <w:jc w:val="both"/>
        <w:rPr>
          <w:sz w:val="24"/>
          <w:szCs w:val="24"/>
        </w:rPr>
      </w:pPr>
      <w:r w:rsidRPr="00CE0E89">
        <w:rPr>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left="120"/>
        <w:jc w:val="both"/>
        <w:rPr>
          <w:sz w:val="24"/>
          <w:szCs w:val="24"/>
        </w:rPr>
      </w:pPr>
      <w:r w:rsidRPr="00CE0E89">
        <w:rPr>
          <w:b/>
          <w:color w:val="000000"/>
          <w:sz w:val="24"/>
          <w:szCs w:val="24"/>
        </w:rPr>
        <w:t>Регулятивные универсальные учебные действия</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left="120"/>
        <w:jc w:val="both"/>
        <w:rPr>
          <w:sz w:val="24"/>
          <w:szCs w:val="24"/>
        </w:rPr>
      </w:pPr>
      <w:r w:rsidRPr="00CE0E89">
        <w:rPr>
          <w:b/>
          <w:color w:val="000000"/>
          <w:sz w:val="24"/>
          <w:szCs w:val="24"/>
        </w:rPr>
        <w:t>Самоорганизация:</w:t>
      </w:r>
    </w:p>
    <w:p w:rsidR="004B53B8" w:rsidRPr="00CE0E89" w:rsidRDefault="004B53B8" w:rsidP="004B53B8">
      <w:pPr>
        <w:spacing w:line="264" w:lineRule="auto"/>
        <w:ind w:firstLine="600"/>
        <w:jc w:val="both"/>
        <w:rPr>
          <w:sz w:val="24"/>
          <w:szCs w:val="24"/>
        </w:rPr>
      </w:pPr>
      <w:r w:rsidRPr="00CE0E89">
        <w:rPr>
          <w:color w:val="000000"/>
          <w:sz w:val="24"/>
          <w:szCs w:val="24"/>
        </w:rPr>
        <w:t>выявлять проблемы для решения в жизненных и учебных ситуациях;</w:t>
      </w:r>
    </w:p>
    <w:p w:rsidR="004B53B8" w:rsidRPr="00CE0E89" w:rsidRDefault="004B53B8" w:rsidP="004B53B8">
      <w:pPr>
        <w:spacing w:line="264" w:lineRule="auto"/>
        <w:ind w:firstLine="600"/>
        <w:jc w:val="both"/>
        <w:rPr>
          <w:sz w:val="24"/>
          <w:szCs w:val="24"/>
        </w:rPr>
      </w:pPr>
      <w:r w:rsidRPr="00CE0E89">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4B53B8" w:rsidRPr="00CE0E89" w:rsidRDefault="004B53B8" w:rsidP="004B53B8">
      <w:pPr>
        <w:spacing w:line="264" w:lineRule="auto"/>
        <w:ind w:firstLine="600"/>
        <w:jc w:val="both"/>
        <w:rPr>
          <w:sz w:val="24"/>
          <w:szCs w:val="24"/>
        </w:rPr>
      </w:pPr>
      <w:r w:rsidRPr="00CE0E89">
        <w:rPr>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B53B8" w:rsidRPr="00CE0E89" w:rsidRDefault="004B53B8" w:rsidP="004B53B8">
      <w:pPr>
        <w:spacing w:line="264" w:lineRule="auto"/>
        <w:ind w:firstLine="600"/>
        <w:jc w:val="both"/>
        <w:rPr>
          <w:sz w:val="24"/>
          <w:szCs w:val="24"/>
        </w:rPr>
      </w:pPr>
      <w:r w:rsidRPr="00CE0E89">
        <w:rPr>
          <w:color w:val="00000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4B53B8" w:rsidRPr="00CE0E89" w:rsidRDefault="004B53B8" w:rsidP="004B53B8">
      <w:pPr>
        <w:spacing w:line="264" w:lineRule="auto"/>
        <w:ind w:left="120"/>
        <w:jc w:val="both"/>
        <w:rPr>
          <w:sz w:val="24"/>
          <w:szCs w:val="24"/>
        </w:rPr>
      </w:pPr>
      <w:r w:rsidRPr="00CE0E89">
        <w:rPr>
          <w:b/>
          <w:color w:val="000000"/>
          <w:sz w:val="24"/>
          <w:szCs w:val="24"/>
        </w:rPr>
        <w:t xml:space="preserve">Самоконтроль: </w:t>
      </w:r>
    </w:p>
    <w:p w:rsidR="004B53B8" w:rsidRPr="00CE0E89" w:rsidRDefault="004B53B8" w:rsidP="004B53B8">
      <w:pPr>
        <w:spacing w:line="264" w:lineRule="auto"/>
        <w:ind w:firstLine="600"/>
        <w:jc w:val="both"/>
        <w:rPr>
          <w:sz w:val="24"/>
          <w:szCs w:val="24"/>
        </w:rPr>
      </w:pPr>
      <w:r w:rsidRPr="00CE0E89">
        <w:rPr>
          <w:color w:val="000000"/>
          <w:sz w:val="24"/>
          <w:szCs w:val="24"/>
        </w:rPr>
        <w:t>владеть способами самоконтроля, самомотивации и рефлексии;</w:t>
      </w:r>
    </w:p>
    <w:p w:rsidR="004B53B8" w:rsidRPr="00CE0E89" w:rsidRDefault="004B53B8" w:rsidP="004B53B8">
      <w:pPr>
        <w:spacing w:line="264" w:lineRule="auto"/>
        <w:ind w:firstLine="600"/>
        <w:jc w:val="both"/>
        <w:rPr>
          <w:sz w:val="24"/>
          <w:szCs w:val="24"/>
        </w:rPr>
      </w:pPr>
      <w:r w:rsidRPr="00CE0E89">
        <w:rPr>
          <w:color w:val="000000"/>
          <w:sz w:val="24"/>
          <w:szCs w:val="24"/>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4B53B8" w:rsidRPr="00CE0E89" w:rsidRDefault="004B53B8" w:rsidP="004B53B8">
      <w:pPr>
        <w:spacing w:line="264" w:lineRule="auto"/>
        <w:ind w:firstLine="600"/>
        <w:jc w:val="both"/>
        <w:rPr>
          <w:sz w:val="24"/>
          <w:szCs w:val="24"/>
        </w:rPr>
      </w:pPr>
      <w:r w:rsidRPr="00CE0E89">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B53B8" w:rsidRPr="00CE0E89" w:rsidRDefault="004B53B8" w:rsidP="004B53B8">
      <w:pPr>
        <w:spacing w:line="264" w:lineRule="auto"/>
        <w:ind w:left="120"/>
        <w:jc w:val="both"/>
        <w:rPr>
          <w:sz w:val="24"/>
          <w:szCs w:val="24"/>
        </w:rPr>
      </w:pPr>
      <w:r w:rsidRPr="00CE0E89">
        <w:rPr>
          <w:b/>
          <w:color w:val="000000"/>
          <w:sz w:val="24"/>
          <w:szCs w:val="24"/>
        </w:rPr>
        <w:t xml:space="preserve">Эмоциональный интеллект: </w:t>
      </w:r>
    </w:p>
    <w:p w:rsidR="004B53B8" w:rsidRPr="00CE0E89" w:rsidRDefault="004B53B8" w:rsidP="004B53B8">
      <w:pPr>
        <w:spacing w:line="264" w:lineRule="auto"/>
        <w:ind w:firstLine="600"/>
        <w:jc w:val="both"/>
        <w:rPr>
          <w:sz w:val="24"/>
          <w:szCs w:val="24"/>
        </w:rPr>
      </w:pPr>
      <w:r w:rsidRPr="00CE0E89">
        <w:rPr>
          <w:color w:val="000000"/>
          <w:sz w:val="24"/>
          <w:szCs w:val="24"/>
        </w:rPr>
        <w:t>различать, называть и управлять собственными эмоциями и эмоциями других;</w:t>
      </w:r>
    </w:p>
    <w:p w:rsidR="004B53B8" w:rsidRPr="00CE0E89" w:rsidRDefault="004B53B8" w:rsidP="004B53B8">
      <w:pPr>
        <w:spacing w:line="264" w:lineRule="auto"/>
        <w:ind w:firstLine="600"/>
        <w:jc w:val="both"/>
        <w:rPr>
          <w:sz w:val="24"/>
          <w:szCs w:val="24"/>
        </w:rPr>
      </w:pPr>
      <w:r w:rsidRPr="00CE0E89">
        <w:rPr>
          <w:color w:val="000000"/>
          <w:sz w:val="24"/>
          <w:szCs w:val="24"/>
        </w:rPr>
        <w:t>выявлять и анализировать причины эмоций;</w:t>
      </w:r>
    </w:p>
    <w:p w:rsidR="004B53B8" w:rsidRPr="00CE0E89" w:rsidRDefault="004B53B8" w:rsidP="004B53B8">
      <w:pPr>
        <w:spacing w:line="264" w:lineRule="auto"/>
        <w:ind w:firstLine="600"/>
        <w:jc w:val="both"/>
        <w:rPr>
          <w:sz w:val="24"/>
          <w:szCs w:val="24"/>
        </w:rPr>
      </w:pPr>
      <w:r w:rsidRPr="00CE0E89">
        <w:rPr>
          <w:color w:val="000000"/>
          <w:sz w:val="24"/>
          <w:szCs w:val="24"/>
        </w:rPr>
        <w:t>ставить себя на место другого человека, понимать мотивы и намерения другого, регулировать способ выражения эмоций.</w:t>
      </w:r>
    </w:p>
    <w:p w:rsidR="004B53B8" w:rsidRPr="00CE0E89" w:rsidRDefault="004B53B8" w:rsidP="004B53B8">
      <w:pPr>
        <w:spacing w:line="264" w:lineRule="auto"/>
        <w:ind w:left="120"/>
        <w:jc w:val="both"/>
        <w:rPr>
          <w:sz w:val="24"/>
          <w:szCs w:val="24"/>
        </w:rPr>
      </w:pPr>
      <w:r w:rsidRPr="00CE0E89">
        <w:rPr>
          <w:b/>
          <w:color w:val="000000"/>
          <w:sz w:val="24"/>
          <w:szCs w:val="24"/>
        </w:rPr>
        <w:t>Принятие себя и других:</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осознанно относиться к другому человеку, его мнению; </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признавать свое право на ошибку и такое же право другого; </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принимать себя и других, не осуждая; </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открытость себе и другим; </w:t>
      </w:r>
    </w:p>
    <w:p w:rsidR="004B53B8" w:rsidRPr="00CE0E89" w:rsidRDefault="004B53B8" w:rsidP="004B53B8">
      <w:pPr>
        <w:spacing w:line="264" w:lineRule="auto"/>
        <w:ind w:firstLine="600"/>
        <w:jc w:val="both"/>
        <w:rPr>
          <w:sz w:val="24"/>
          <w:szCs w:val="24"/>
        </w:rPr>
      </w:pPr>
      <w:r w:rsidRPr="00CE0E89">
        <w:rPr>
          <w:color w:val="000000"/>
          <w:sz w:val="24"/>
          <w:szCs w:val="24"/>
        </w:rPr>
        <w:t>осознавать невозможность контролировать все вокруг.</w:t>
      </w:r>
    </w:p>
    <w:p w:rsidR="004B53B8" w:rsidRPr="00CE0E89" w:rsidRDefault="004B53B8" w:rsidP="004B53B8">
      <w:pPr>
        <w:spacing w:line="264" w:lineRule="auto"/>
        <w:ind w:firstLine="600"/>
        <w:jc w:val="both"/>
        <w:rPr>
          <w:sz w:val="24"/>
          <w:szCs w:val="24"/>
        </w:rPr>
      </w:pPr>
      <w:r w:rsidRPr="00CE0E89">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left="120"/>
        <w:jc w:val="both"/>
        <w:rPr>
          <w:sz w:val="24"/>
          <w:szCs w:val="24"/>
        </w:rPr>
      </w:pPr>
      <w:r w:rsidRPr="00CE0E89">
        <w:rPr>
          <w:b/>
          <w:color w:val="000000"/>
          <w:sz w:val="24"/>
          <w:szCs w:val="24"/>
        </w:rPr>
        <w:t>ПРЕДМЕТНЫЕ РЕЗУЛЬТАТЫ</w:t>
      </w:r>
    </w:p>
    <w:p w:rsidR="004B53B8" w:rsidRPr="00CE0E89" w:rsidRDefault="004B53B8" w:rsidP="004B53B8">
      <w:pPr>
        <w:spacing w:line="264" w:lineRule="auto"/>
        <w:ind w:left="120"/>
        <w:jc w:val="both"/>
        <w:rPr>
          <w:sz w:val="24"/>
          <w:szCs w:val="24"/>
        </w:rPr>
      </w:pPr>
    </w:p>
    <w:p w:rsidR="004B53B8" w:rsidRPr="00CE0E89" w:rsidRDefault="004B53B8" w:rsidP="004B53B8">
      <w:pPr>
        <w:spacing w:line="264" w:lineRule="auto"/>
        <w:ind w:firstLine="600"/>
        <w:jc w:val="both"/>
        <w:rPr>
          <w:sz w:val="24"/>
          <w:szCs w:val="24"/>
        </w:rPr>
      </w:pPr>
      <w:r w:rsidRPr="00CE0E89">
        <w:rPr>
          <w:color w:val="000000"/>
          <w:sz w:val="24"/>
          <w:szCs w:val="24"/>
        </w:rPr>
        <w:t xml:space="preserve">Предметные результаты освоения программы по иностранному (немецкому) языку к концу обучения </w:t>
      </w:r>
      <w:r w:rsidRPr="00CE0E89">
        <w:rPr>
          <w:b/>
          <w:i/>
          <w:color w:val="000000"/>
          <w:sz w:val="24"/>
          <w:szCs w:val="24"/>
        </w:rPr>
        <w:t>в 5 классе</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1) Коммуникативные умения.</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B53B8" w:rsidRPr="00CE0E89" w:rsidRDefault="004B53B8" w:rsidP="004B53B8">
      <w:pPr>
        <w:spacing w:line="264" w:lineRule="auto"/>
        <w:ind w:firstLine="600"/>
        <w:jc w:val="both"/>
        <w:rPr>
          <w:sz w:val="24"/>
          <w:szCs w:val="24"/>
        </w:rPr>
      </w:pPr>
      <w:r w:rsidRPr="00CE0E89">
        <w:rPr>
          <w:i/>
          <w:color w:val="000000"/>
          <w:sz w:val="24"/>
          <w:szCs w:val="24"/>
        </w:rPr>
        <w:t>Смысловое чтение:</w:t>
      </w:r>
    </w:p>
    <w:p w:rsidR="004B53B8" w:rsidRPr="00CE0E89" w:rsidRDefault="004B53B8" w:rsidP="004B53B8">
      <w:pPr>
        <w:spacing w:line="264" w:lineRule="auto"/>
        <w:ind w:firstLine="600"/>
        <w:jc w:val="both"/>
        <w:rPr>
          <w:sz w:val="24"/>
          <w:szCs w:val="24"/>
        </w:rPr>
      </w:pPr>
      <w:r w:rsidRPr="00CE0E89">
        <w:rPr>
          <w:color w:val="000000"/>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писать короткие поздравления с праздниками; </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4B53B8" w:rsidRPr="00CE0E89" w:rsidRDefault="004B53B8" w:rsidP="004B53B8">
      <w:pPr>
        <w:spacing w:line="264" w:lineRule="auto"/>
        <w:ind w:firstLine="600"/>
        <w:jc w:val="both"/>
        <w:rPr>
          <w:sz w:val="24"/>
          <w:szCs w:val="24"/>
        </w:rPr>
      </w:pPr>
      <w:r w:rsidRPr="00CE0E89">
        <w:rPr>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B53B8" w:rsidRPr="00CE0E89" w:rsidRDefault="004B53B8" w:rsidP="004B53B8">
      <w:pPr>
        <w:spacing w:line="264" w:lineRule="auto"/>
        <w:ind w:firstLine="600"/>
        <w:jc w:val="both"/>
        <w:rPr>
          <w:sz w:val="24"/>
          <w:szCs w:val="24"/>
        </w:rPr>
      </w:pPr>
      <w:r w:rsidRPr="00CE0E89">
        <w:rPr>
          <w:color w:val="000000"/>
          <w:sz w:val="24"/>
          <w:szCs w:val="24"/>
        </w:rPr>
        <w:t>2) 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4B53B8" w:rsidRPr="00CE0E89" w:rsidRDefault="004B53B8" w:rsidP="004B53B8">
      <w:pPr>
        <w:spacing w:line="264" w:lineRule="auto"/>
        <w:ind w:firstLine="600"/>
        <w:jc w:val="both"/>
        <w:rPr>
          <w:sz w:val="24"/>
          <w:szCs w:val="24"/>
        </w:rPr>
      </w:pPr>
      <w:r w:rsidRPr="00CE0E89">
        <w:rPr>
          <w:color w:val="000000"/>
          <w:sz w:val="24"/>
          <w:szCs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B53B8" w:rsidRPr="00CE0E89" w:rsidRDefault="004B53B8" w:rsidP="004B53B8">
      <w:pPr>
        <w:spacing w:line="264" w:lineRule="auto"/>
        <w:ind w:firstLine="600"/>
        <w:jc w:val="both"/>
        <w:rPr>
          <w:sz w:val="24"/>
          <w:szCs w:val="24"/>
        </w:rPr>
      </w:pPr>
      <w:r w:rsidRPr="00CE0E89">
        <w:rPr>
          <w:i/>
          <w:color w:val="000000"/>
          <w:sz w:val="24"/>
          <w:szCs w:val="24"/>
        </w:rPr>
        <w:t>Графика, 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правильно писать изученные слова; </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использовать точку, вопросительный и восклицательный знаки в конце предложения, запятую при перечислении; </w:t>
      </w:r>
    </w:p>
    <w:p w:rsidR="004B53B8" w:rsidRPr="00CE0E89" w:rsidRDefault="004B53B8" w:rsidP="004B53B8">
      <w:pPr>
        <w:spacing w:line="264" w:lineRule="auto"/>
        <w:ind w:firstLine="600"/>
        <w:jc w:val="both"/>
        <w:rPr>
          <w:sz w:val="24"/>
          <w:szCs w:val="24"/>
        </w:rPr>
      </w:pPr>
      <w:r w:rsidRPr="00CE0E89">
        <w:rPr>
          <w:color w:val="000000"/>
          <w:sz w:val="24"/>
          <w:szCs w:val="24"/>
        </w:rPr>
        <w:t>пунктуационно правильно оформлять электронное сообщение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4B53B8" w:rsidRPr="00CE0E89" w:rsidRDefault="004B53B8" w:rsidP="004B53B8">
      <w:pPr>
        <w:spacing w:line="264" w:lineRule="auto"/>
        <w:ind w:firstLine="600"/>
        <w:jc w:val="both"/>
        <w:rPr>
          <w:sz w:val="24"/>
          <w:szCs w:val="24"/>
        </w:rPr>
      </w:pPr>
      <w:r w:rsidRPr="00CE0E89">
        <w:rPr>
          <w:i/>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4B53B8" w:rsidRPr="00CE0E89" w:rsidRDefault="004B53B8" w:rsidP="004B53B8">
      <w:pPr>
        <w:spacing w:line="264" w:lineRule="auto"/>
        <w:ind w:firstLine="600"/>
        <w:jc w:val="both"/>
        <w:rPr>
          <w:sz w:val="24"/>
          <w:szCs w:val="24"/>
        </w:rPr>
      </w:pPr>
      <w:r w:rsidRPr="00CE0E89">
        <w:rPr>
          <w:color w:val="000000"/>
          <w:sz w:val="24"/>
          <w:szCs w:val="24"/>
        </w:rPr>
        <w:t>побудительные предложения (в том числе в отрицательной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глаголы в видовременных формах действительного залога в изъявительном наклонении в Futur I;</w:t>
      </w:r>
    </w:p>
    <w:p w:rsidR="004B53B8" w:rsidRPr="00CE0E89" w:rsidRDefault="004B53B8" w:rsidP="004B53B8">
      <w:pPr>
        <w:spacing w:line="264" w:lineRule="auto"/>
        <w:ind w:firstLine="600"/>
        <w:jc w:val="both"/>
        <w:rPr>
          <w:sz w:val="24"/>
          <w:szCs w:val="24"/>
        </w:rPr>
      </w:pPr>
      <w:r w:rsidRPr="00CE0E89">
        <w:rPr>
          <w:color w:val="000000"/>
          <w:sz w:val="24"/>
          <w:szCs w:val="24"/>
        </w:rPr>
        <w:t>модальный глагол dürfen (в Präsens);</w:t>
      </w:r>
    </w:p>
    <w:p w:rsidR="004B53B8" w:rsidRPr="00CE0E89" w:rsidRDefault="004B53B8" w:rsidP="004B53B8">
      <w:pPr>
        <w:spacing w:line="264" w:lineRule="auto"/>
        <w:ind w:firstLine="600"/>
        <w:jc w:val="both"/>
        <w:rPr>
          <w:sz w:val="24"/>
          <w:szCs w:val="24"/>
        </w:rPr>
      </w:pPr>
      <w:r w:rsidRPr="00CE0E89">
        <w:rPr>
          <w:color w:val="000000"/>
          <w:sz w:val="24"/>
          <w:szCs w:val="24"/>
        </w:rPr>
        <w:t>наречия в положительной, сравнительной и превосходной степенях сравнения, образованные по правилу и исключения;</w:t>
      </w:r>
    </w:p>
    <w:p w:rsidR="004B53B8" w:rsidRPr="00CE0E89" w:rsidRDefault="004B53B8" w:rsidP="004B53B8">
      <w:pPr>
        <w:spacing w:line="264" w:lineRule="auto"/>
        <w:ind w:firstLine="600"/>
        <w:jc w:val="both"/>
        <w:rPr>
          <w:sz w:val="24"/>
          <w:szCs w:val="24"/>
        </w:rPr>
      </w:pPr>
      <w:r w:rsidRPr="00CE0E89">
        <w:rPr>
          <w:color w:val="000000"/>
          <w:sz w:val="24"/>
          <w:szCs w:val="24"/>
        </w:rPr>
        <w:t>указательное местоимение jener;</w:t>
      </w:r>
    </w:p>
    <w:p w:rsidR="004B53B8" w:rsidRPr="00CE0E89" w:rsidRDefault="004B53B8" w:rsidP="004B53B8">
      <w:pPr>
        <w:spacing w:line="264" w:lineRule="auto"/>
        <w:ind w:firstLine="600"/>
        <w:jc w:val="both"/>
        <w:rPr>
          <w:sz w:val="24"/>
          <w:szCs w:val="24"/>
        </w:rPr>
      </w:pPr>
      <w:r w:rsidRPr="00CE0E89">
        <w:rPr>
          <w:color w:val="000000"/>
          <w:sz w:val="24"/>
          <w:szCs w:val="24"/>
        </w:rPr>
        <w:t>вопросительные местоимения (wer, was, wohin, wo, warum);</w:t>
      </w:r>
    </w:p>
    <w:p w:rsidR="004B53B8" w:rsidRPr="00CE0E89" w:rsidRDefault="004B53B8" w:rsidP="004B53B8">
      <w:pPr>
        <w:spacing w:line="264" w:lineRule="auto"/>
        <w:ind w:firstLine="600"/>
        <w:jc w:val="both"/>
        <w:rPr>
          <w:sz w:val="24"/>
          <w:szCs w:val="24"/>
        </w:rPr>
      </w:pPr>
      <w:r w:rsidRPr="00CE0E89">
        <w:rPr>
          <w:color w:val="000000"/>
          <w:sz w:val="24"/>
          <w:szCs w:val="24"/>
        </w:rPr>
        <w:t>количественные и порядковые числительные (до 100).</w:t>
      </w:r>
    </w:p>
    <w:p w:rsidR="004B53B8" w:rsidRPr="00CE0E89" w:rsidRDefault="004B53B8" w:rsidP="004B53B8">
      <w:pPr>
        <w:spacing w:line="264" w:lineRule="auto"/>
        <w:ind w:firstLine="600"/>
        <w:jc w:val="both"/>
        <w:rPr>
          <w:sz w:val="24"/>
          <w:szCs w:val="24"/>
        </w:rPr>
      </w:pPr>
      <w:r w:rsidRPr="00CE0E89">
        <w:rPr>
          <w:color w:val="000000"/>
          <w:sz w:val="24"/>
          <w:szCs w:val="24"/>
        </w:rPr>
        <w:t>3) Социокультурные знания и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оформлять адрес, писать фамилии и имена (свои, родственников и друзей) на немецком языке (в анкете, формуляре);</w:t>
      </w:r>
    </w:p>
    <w:p w:rsidR="004B53B8" w:rsidRPr="00CE0E89" w:rsidRDefault="004B53B8" w:rsidP="004B53B8">
      <w:pPr>
        <w:spacing w:line="264" w:lineRule="auto"/>
        <w:ind w:firstLine="600"/>
        <w:jc w:val="both"/>
        <w:rPr>
          <w:sz w:val="24"/>
          <w:szCs w:val="24"/>
        </w:rPr>
      </w:pPr>
      <w:r w:rsidRPr="00CE0E89">
        <w:rPr>
          <w:color w:val="000000"/>
          <w:sz w:val="24"/>
          <w:szCs w:val="24"/>
        </w:rPr>
        <w:t>обладать базовыми знаниями о социокультурном портрете родной страны и страны (стран)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Россию и страны (стран)у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4) 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владеть начальными умениями классифицировать лексические единицы по темам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Предметные результаты освоения программы по иностранному (немецкому) языку к концу обучения </w:t>
      </w:r>
      <w:r w:rsidRPr="00CE0E89">
        <w:rPr>
          <w:b/>
          <w:i/>
          <w:color w:val="000000"/>
          <w:sz w:val="24"/>
          <w:szCs w:val="24"/>
        </w:rPr>
        <w:t>в 6 классе</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1) Коммуникативные умения.</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p>
    <w:p w:rsidR="004B53B8" w:rsidRPr="00CE0E89" w:rsidRDefault="004B53B8" w:rsidP="004B53B8">
      <w:pPr>
        <w:spacing w:line="264" w:lineRule="auto"/>
        <w:ind w:firstLine="600"/>
        <w:jc w:val="both"/>
        <w:rPr>
          <w:sz w:val="24"/>
          <w:szCs w:val="24"/>
        </w:rPr>
      </w:pPr>
      <w:r w:rsidRPr="00CE0E89">
        <w:rPr>
          <w:color w:val="000000"/>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p>
    <w:p w:rsidR="004B53B8" w:rsidRPr="00CE0E89" w:rsidRDefault="004B53B8" w:rsidP="004B53B8">
      <w:pPr>
        <w:spacing w:line="264" w:lineRule="auto"/>
        <w:ind w:firstLine="600"/>
        <w:jc w:val="both"/>
        <w:rPr>
          <w:sz w:val="24"/>
          <w:szCs w:val="24"/>
        </w:rPr>
      </w:pPr>
      <w:r w:rsidRPr="00CE0E89">
        <w:rPr>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B53B8" w:rsidRPr="00CE0E89" w:rsidRDefault="004B53B8" w:rsidP="004B53B8">
      <w:pPr>
        <w:spacing w:line="264" w:lineRule="auto"/>
        <w:ind w:firstLine="600"/>
        <w:jc w:val="both"/>
        <w:rPr>
          <w:sz w:val="24"/>
          <w:szCs w:val="24"/>
        </w:rPr>
      </w:pPr>
      <w:r w:rsidRPr="00CE0E89">
        <w:rPr>
          <w:i/>
          <w:color w:val="000000"/>
          <w:sz w:val="24"/>
          <w:szCs w:val="24"/>
        </w:rPr>
        <w:t>Смысловое чтение:</w:t>
      </w:r>
    </w:p>
    <w:p w:rsidR="004B53B8" w:rsidRPr="00CE0E89" w:rsidRDefault="004B53B8" w:rsidP="004B53B8">
      <w:pPr>
        <w:spacing w:line="264" w:lineRule="auto"/>
        <w:ind w:firstLine="600"/>
        <w:jc w:val="both"/>
        <w:rPr>
          <w:sz w:val="24"/>
          <w:szCs w:val="24"/>
        </w:rPr>
      </w:pPr>
      <w:r w:rsidRPr="00CE0E89">
        <w:rPr>
          <w:color w:val="000000"/>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B53B8" w:rsidRPr="00CE0E89" w:rsidRDefault="004B53B8" w:rsidP="004B53B8">
      <w:pPr>
        <w:spacing w:line="264" w:lineRule="auto"/>
        <w:ind w:firstLine="600"/>
        <w:jc w:val="both"/>
        <w:rPr>
          <w:sz w:val="24"/>
          <w:szCs w:val="24"/>
        </w:rPr>
      </w:pPr>
      <w:r w:rsidRPr="00CE0E89">
        <w:rPr>
          <w:color w:val="000000"/>
          <w:sz w:val="24"/>
          <w:szCs w:val="24"/>
        </w:rPr>
        <w:t>2) 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4B53B8" w:rsidRPr="00CE0E89" w:rsidRDefault="004B53B8" w:rsidP="004B53B8">
      <w:pPr>
        <w:spacing w:line="264" w:lineRule="auto"/>
        <w:ind w:firstLine="600"/>
        <w:jc w:val="both"/>
        <w:rPr>
          <w:sz w:val="24"/>
          <w:szCs w:val="24"/>
        </w:rPr>
      </w:pPr>
      <w:r w:rsidRPr="00CE0E89">
        <w:rPr>
          <w:i/>
          <w:color w:val="000000"/>
          <w:sz w:val="24"/>
          <w:szCs w:val="24"/>
        </w:rPr>
        <w:t>Графика, 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писать изученные слова;</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использовать точку, вопросительный и восклицательный знаки в конце предложения, запятую при перечислении; </w:t>
      </w:r>
    </w:p>
    <w:p w:rsidR="004B53B8" w:rsidRPr="00CE0E89" w:rsidRDefault="004B53B8" w:rsidP="004B53B8">
      <w:pPr>
        <w:spacing w:line="264" w:lineRule="auto"/>
        <w:ind w:firstLine="600"/>
        <w:jc w:val="both"/>
        <w:rPr>
          <w:sz w:val="24"/>
          <w:szCs w:val="24"/>
        </w:rPr>
      </w:pPr>
      <w:r w:rsidRPr="00CE0E89">
        <w:rPr>
          <w:color w:val="000000"/>
          <w:sz w:val="24"/>
          <w:szCs w:val="24"/>
        </w:rPr>
        <w:t>пунктуационно правильно оформлять электронное сообщение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изученные синонимы, антонимы и интернациональные слова;</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4B53B8" w:rsidRPr="00CE0E89" w:rsidRDefault="004B53B8" w:rsidP="004B53B8">
      <w:pPr>
        <w:spacing w:line="264" w:lineRule="auto"/>
        <w:ind w:firstLine="600"/>
        <w:jc w:val="both"/>
        <w:rPr>
          <w:sz w:val="24"/>
          <w:szCs w:val="24"/>
        </w:rPr>
      </w:pPr>
      <w:r w:rsidRPr="00CE0E89">
        <w:rPr>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сложносочинённые предложения с союзом denn;</w:t>
      </w:r>
    </w:p>
    <w:p w:rsidR="004B53B8" w:rsidRPr="00CE0E89" w:rsidRDefault="004B53B8" w:rsidP="004B53B8">
      <w:pPr>
        <w:spacing w:line="264" w:lineRule="auto"/>
        <w:ind w:firstLine="600"/>
        <w:jc w:val="both"/>
        <w:rPr>
          <w:sz w:val="24"/>
          <w:szCs w:val="24"/>
        </w:rPr>
      </w:pPr>
      <w:r w:rsidRPr="00CE0E89">
        <w:rPr>
          <w:color w:val="000000"/>
          <w:sz w:val="24"/>
          <w:szCs w:val="24"/>
        </w:rPr>
        <w:t>глаголы в видовременных формах действительного залога в изъявительном наклонении в Präteritum;</w:t>
      </w:r>
    </w:p>
    <w:p w:rsidR="004B53B8" w:rsidRPr="00CE0E89" w:rsidRDefault="004B53B8" w:rsidP="004B53B8">
      <w:pPr>
        <w:spacing w:line="264" w:lineRule="auto"/>
        <w:ind w:firstLine="600"/>
        <w:jc w:val="both"/>
        <w:rPr>
          <w:sz w:val="24"/>
          <w:szCs w:val="24"/>
        </w:rPr>
      </w:pPr>
      <w:r w:rsidRPr="00CE0E89">
        <w:rPr>
          <w:color w:val="000000"/>
          <w:sz w:val="24"/>
          <w:szCs w:val="24"/>
        </w:rPr>
        <w:t>глаголы с отделяемыми и неотделяемыми приставками;</w:t>
      </w:r>
    </w:p>
    <w:p w:rsidR="004B53B8" w:rsidRPr="00CE0E89" w:rsidRDefault="004B53B8" w:rsidP="004B53B8">
      <w:pPr>
        <w:spacing w:line="264" w:lineRule="auto"/>
        <w:ind w:firstLine="600"/>
        <w:jc w:val="both"/>
        <w:rPr>
          <w:sz w:val="24"/>
          <w:szCs w:val="24"/>
        </w:rPr>
      </w:pPr>
      <w:r w:rsidRPr="00CE0E89">
        <w:rPr>
          <w:color w:val="000000"/>
          <w:sz w:val="24"/>
          <w:szCs w:val="24"/>
        </w:rPr>
        <w:t>глаголы с возвратным местоимением sich;</w:t>
      </w:r>
    </w:p>
    <w:p w:rsidR="004B53B8" w:rsidRPr="00CE0E89" w:rsidRDefault="004B53B8" w:rsidP="004B53B8">
      <w:pPr>
        <w:spacing w:line="264" w:lineRule="auto"/>
        <w:ind w:firstLine="600"/>
        <w:jc w:val="both"/>
        <w:rPr>
          <w:sz w:val="24"/>
          <w:szCs w:val="24"/>
          <w:lang w:val="en-US"/>
        </w:rPr>
      </w:pPr>
      <w:r w:rsidRPr="00CE0E89">
        <w:rPr>
          <w:color w:val="000000"/>
          <w:sz w:val="24"/>
          <w:szCs w:val="24"/>
        </w:rPr>
        <w:t>глаголы</w:t>
      </w:r>
      <w:r w:rsidRPr="00CE0E89">
        <w:rPr>
          <w:color w:val="000000"/>
          <w:sz w:val="24"/>
          <w:szCs w:val="24"/>
          <w:lang w:val="en-US"/>
        </w:rPr>
        <w:t xml:space="preserve"> sitzen – setzen, liegen – legen, stehen – stellen, hängen;</w:t>
      </w:r>
    </w:p>
    <w:p w:rsidR="004B53B8" w:rsidRPr="00CE0E89" w:rsidRDefault="004B53B8" w:rsidP="004B53B8">
      <w:pPr>
        <w:spacing w:line="264" w:lineRule="auto"/>
        <w:ind w:firstLine="600"/>
        <w:jc w:val="both"/>
        <w:rPr>
          <w:sz w:val="24"/>
          <w:szCs w:val="24"/>
        </w:rPr>
      </w:pPr>
      <w:r w:rsidRPr="00CE0E89">
        <w:rPr>
          <w:color w:val="000000"/>
          <w:sz w:val="24"/>
          <w:szCs w:val="24"/>
        </w:rPr>
        <w:t>модальный глагол sollen (в Präsens);</w:t>
      </w:r>
    </w:p>
    <w:p w:rsidR="004B53B8" w:rsidRPr="00CE0E89" w:rsidRDefault="004B53B8" w:rsidP="004B53B8">
      <w:pPr>
        <w:spacing w:line="264" w:lineRule="auto"/>
        <w:ind w:firstLine="600"/>
        <w:jc w:val="both"/>
        <w:rPr>
          <w:sz w:val="24"/>
          <w:szCs w:val="24"/>
        </w:rPr>
      </w:pPr>
      <w:r w:rsidRPr="00CE0E89">
        <w:rPr>
          <w:color w:val="000000"/>
          <w:sz w:val="24"/>
          <w:szCs w:val="24"/>
        </w:rPr>
        <w:t>склонение имён существительных в единственном и множественном числе в родительном падеже;</w:t>
      </w:r>
    </w:p>
    <w:p w:rsidR="004B53B8" w:rsidRPr="00CE0E89" w:rsidRDefault="004B53B8" w:rsidP="004B53B8">
      <w:pPr>
        <w:spacing w:line="264" w:lineRule="auto"/>
        <w:ind w:firstLine="600"/>
        <w:jc w:val="both"/>
        <w:rPr>
          <w:sz w:val="24"/>
          <w:szCs w:val="24"/>
        </w:rPr>
      </w:pPr>
      <w:r w:rsidRPr="00CE0E89">
        <w:rPr>
          <w:color w:val="000000"/>
          <w:sz w:val="24"/>
          <w:szCs w:val="24"/>
        </w:rPr>
        <w:t>личные местоимения в винительном и дательном падежах;</w:t>
      </w:r>
    </w:p>
    <w:p w:rsidR="004B53B8" w:rsidRPr="00CE0E89" w:rsidRDefault="004B53B8" w:rsidP="004B53B8">
      <w:pPr>
        <w:spacing w:line="264" w:lineRule="auto"/>
        <w:ind w:firstLine="600"/>
        <w:jc w:val="both"/>
        <w:rPr>
          <w:sz w:val="24"/>
          <w:szCs w:val="24"/>
        </w:rPr>
      </w:pPr>
      <w:r w:rsidRPr="00CE0E89">
        <w:rPr>
          <w:color w:val="000000"/>
          <w:sz w:val="24"/>
          <w:szCs w:val="24"/>
        </w:rPr>
        <w:t>вопросительное местоимение welch-;</w:t>
      </w:r>
    </w:p>
    <w:p w:rsidR="004B53B8" w:rsidRPr="00CE0E89" w:rsidRDefault="004B53B8" w:rsidP="004B53B8">
      <w:pPr>
        <w:spacing w:line="264" w:lineRule="auto"/>
        <w:ind w:firstLine="600"/>
        <w:jc w:val="both"/>
        <w:rPr>
          <w:sz w:val="24"/>
          <w:szCs w:val="24"/>
        </w:rPr>
      </w:pPr>
      <w:r w:rsidRPr="00CE0E89">
        <w:rPr>
          <w:color w:val="000000"/>
          <w:sz w:val="24"/>
          <w:szCs w:val="24"/>
        </w:rPr>
        <w:t>числительные для обозначения дат и больших чисел (100–1000);</w:t>
      </w:r>
    </w:p>
    <w:p w:rsidR="004B53B8" w:rsidRPr="00CE0E89" w:rsidRDefault="004B53B8" w:rsidP="004B53B8">
      <w:pPr>
        <w:spacing w:line="264" w:lineRule="auto"/>
        <w:ind w:firstLine="600"/>
        <w:jc w:val="both"/>
        <w:rPr>
          <w:sz w:val="24"/>
          <w:szCs w:val="24"/>
        </w:rPr>
      </w:pPr>
      <w:r w:rsidRPr="00CE0E89">
        <w:rPr>
          <w:color w:val="000000"/>
          <w:sz w:val="24"/>
          <w:szCs w:val="24"/>
        </w:rPr>
        <w:t>предлоги, требующие дательного падежа при ответе на вопрос Wo? и винительного при ответе на вопрос Wohin?.</w:t>
      </w:r>
    </w:p>
    <w:p w:rsidR="004B53B8" w:rsidRPr="00CE0E89" w:rsidRDefault="004B53B8" w:rsidP="004B53B8">
      <w:pPr>
        <w:spacing w:line="264" w:lineRule="auto"/>
        <w:ind w:firstLine="600"/>
        <w:jc w:val="both"/>
        <w:rPr>
          <w:sz w:val="24"/>
          <w:szCs w:val="24"/>
        </w:rPr>
      </w:pPr>
      <w:r w:rsidRPr="00CE0E89">
        <w:rPr>
          <w:color w:val="000000"/>
          <w:sz w:val="24"/>
          <w:szCs w:val="24"/>
        </w:rPr>
        <w:t>3) Социокультурные знания и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обладать базовыми знаниями о социокультурном портрете родной страны и страны (стран)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Россию и страну (страны)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4) 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B53B8" w:rsidRPr="00CE0E89" w:rsidRDefault="004B53B8" w:rsidP="004B53B8">
      <w:pPr>
        <w:spacing w:line="264" w:lineRule="auto"/>
        <w:ind w:firstLine="600"/>
        <w:jc w:val="both"/>
        <w:rPr>
          <w:sz w:val="24"/>
          <w:szCs w:val="24"/>
        </w:rPr>
      </w:pPr>
      <w:r w:rsidRPr="00CE0E89">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4B53B8" w:rsidRPr="00CE0E89" w:rsidRDefault="004B53B8" w:rsidP="004B53B8">
      <w:pPr>
        <w:spacing w:line="264" w:lineRule="auto"/>
        <w:ind w:firstLine="600"/>
        <w:jc w:val="both"/>
        <w:rPr>
          <w:sz w:val="24"/>
          <w:szCs w:val="24"/>
        </w:rPr>
      </w:pPr>
      <w:r w:rsidRPr="00CE0E89">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Предметные результаты освоения программы по иностранному (немецкому) языку к концу обучения </w:t>
      </w:r>
      <w:r w:rsidRPr="00CE0E89">
        <w:rPr>
          <w:b/>
          <w:i/>
          <w:color w:val="000000"/>
          <w:sz w:val="24"/>
          <w:szCs w:val="24"/>
        </w:rPr>
        <w:t>в 7 классе</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1) Коммуникативные умения.</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p>
    <w:p w:rsidR="004B53B8" w:rsidRPr="00CE0E89" w:rsidRDefault="004B53B8" w:rsidP="004B53B8">
      <w:pPr>
        <w:spacing w:line="264" w:lineRule="auto"/>
        <w:ind w:firstLine="600"/>
        <w:jc w:val="both"/>
        <w:rPr>
          <w:sz w:val="24"/>
          <w:szCs w:val="24"/>
        </w:rPr>
      </w:pPr>
      <w:r w:rsidRPr="00CE0E89">
        <w:rPr>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p>
    <w:p w:rsidR="004B53B8" w:rsidRPr="00CE0E89" w:rsidRDefault="004B53B8" w:rsidP="004B53B8">
      <w:pPr>
        <w:spacing w:line="264" w:lineRule="auto"/>
        <w:ind w:firstLine="600"/>
        <w:jc w:val="both"/>
        <w:rPr>
          <w:sz w:val="24"/>
          <w:szCs w:val="24"/>
        </w:rPr>
      </w:pPr>
      <w:r w:rsidRPr="00CE0E89">
        <w:rPr>
          <w:color w:val="000000"/>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B53B8" w:rsidRPr="00CE0E89" w:rsidRDefault="004B53B8" w:rsidP="004B53B8">
      <w:pPr>
        <w:spacing w:line="264" w:lineRule="auto"/>
        <w:ind w:firstLine="600"/>
        <w:jc w:val="both"/>
        <w:rPr>
          <w:sz w:val="24"/>
          <w:szCs w:val="24"/>
        </w:rPr>
      </w:pPr>
      <w:r w:rsidRPr="00CE0E89">
        <w:rPr>
          <w:i/>
          <w:color w:val="000000"/>
          <w:sz w:val="24"/>
          <w:szCs w:val="24"/>
        </w:rPr>
        <w:t>Смысловое чтение:</w:t>
      </w:r>
    </w:p>
    <w:p w:rsidR="004B53B8" w:rsidRPr="00CE0E89" w:rsidRDefault="004B53B8" w:rsidP="004B53B8">
      <w:pPr>
        <w:spacing w:line="264" w:lineRule="auto"/>
        <w:ind w:firstLine="600"/>
        <w:jc w:val="both"/>
        <w:rPr>
          <w:sz w:val="24"/>
          <w:szCs w:val="24"/>
        </w:rPr>
      </w:pPr>
      <w:r w:rsidRPr="00CE0E89">
        <w:rPr>
          <w:color w:val="000000"/>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4B53B8" w:rsidRPr="00CE0E89" w:rsidRDefault="004B53B8" w:rsidP="004B53B8">
      <w:pPr>
        <w:spacing w:line="264" w:lineRule="auto"/>
        <w:ind w:firstLine="600"/>
        <w:jc w:val="both"/>
        <w:rPr>
          <w:sz w:val="24"/>
          <w:szCs w:val="24"/>
        </w:rPr>
      </w:pPr>
      <w:r w:rsidRPr="00CE0E89">
        <w:rPr>
          <w:color w:val="000000"/>
          <w:sz w:val="24"/>
          <w:szCs w:val="24"/>
        </w:rPr>
        <w:t>2) 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B53B8" w:rsidRPr="00CE0E89" w:rsidRDefault="004B53B8" w:rsidP="004B53B8">
      <w:pPr>
        <w:spacing w:line="264" w:lineRule="auto"/>
        <w:ind w:firstLine="600"/>
        <w:jc w:val="both"/>
        <w:rPr>
          <w:sz w:val="24"/>
          <w:szCs w:val="24"/>
        </w:rPr>
      </w:pPr>
      <w:r w:rsidRPr="00CE0E89">
        <w:rPr>
          <w:i/>
          <w:color w:val="000000"/>
          <w:sz w:val="24"/>
          <w:szCs w:val="24"/>
        </w:rPr>
        <w:t>Графика, 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писать изученные слова;</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изученные синонимы, антонимы;</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B53B8" w:rsidRPr="00CE0E89" w:rsidRDefault="004B53B8" w:rsidP="004B53B8">
      <w:pPr>
        <w:spacing w:line="264" w:lineRule="auto"/>
        <w:ind w:firstLine="600"/>
        <w:jc w:val="both"/>
        <w:rPr>
          <w:sz w:val="24"/>
          <w:szCs w:val="24"/>
        </w:rPr>
      </w:pPr>
      <w:r w:rsidRPr="00CE0E89">
        <w:rPr>
          <w:i/>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сложносочинённые предложения с наречием darum;</w:t>
      </w:r>
    </w:p>
    <w:p w:rsidR="004B53B8" w:rsidRPr="00CE0E89" w:rsidRDefault="004B53B8" w:rsidP="004B53B8">
      <w:pPr>
        <w:spacing w:line="264" w:lineRule="auto"/>
        <w:ind w:firstLine="600"/>
        <w:jc w:val="both"/>
        <w:rPr>
          <w:sz w:val="24"/>
          <w:szCs w:val="24"/>
        </w:rPr>
      </w:pPr>
      <w:r w:rsidRPr="00CE0E89">
        <w:rPr>
          <w:color w:val="000000"/>
          <w:sz w:val="24"/>
          <w:szCs w:val="24"/>
        </w:rPr>
        <w:t>сложноподчинённые предложения: дополнительные (с союзом dass), причины (с союзом weil), условия (с союзом wenn);</w:t>
      </w:r>
    </w:p>
    <w:p w:rsidR="004B53B8" w:rsidRPr="00CE0E89" w:rsidRDefault="004B53B8" w:rsidP="004B53B8">
      <w:pPr>
        <w:spacing w:line="264" w:lineRule="auto"/>
        <w:ind w:firstLine="600"/>
        <w:jc w:val="both"/>
        <w:rPr>
          <w:sz w:val="24"/>
          <w:szCs w:val="24"/>
        </w:rPr>
      </w:pPr>
      <w:r w:rsidRPr="00CE0E89">
        <w:rPr>
          <w:color w:val="000000"/>
          <w:sz w:val="24"/>
          <w:szCs w:val="24"/>
        </w:rPr>
        <w:t>предложения с глаголами, требующими употребления после них частицы zu и инфинитива;</w:t>
      </w:r>
    </w:p>
    <w:p w:rsidR="004B53B8" w:rsidRPr="00CE0E89" w:rsidRDefault="004B53B8" w:rsidP="004B53B8">
      <w:pPr>
        <w:spacing w:line="264" w:lineRule="auto"/>
        <w:ind w:firstLine="600"/>
        <w:jc w:val="both"/>
        <w:rPr>
          <w:sz w:val="24"/>
          <w:szCs w:val="24"/>
        </w:rPr>
      </w:pPr>
      <w:r w:rsidRPr="00CE0E89">
        <w:rPr>
          <w:color w:val="000000"/>
          <w:sz w:val="24"/>
          <w:szCs w:val="24"/>
        </w:rPr>
        <w:t>предложения с неопределённо-личным местоимением man, в том числе с модальными глаголами;</w:t>
      </w:r>
    </w:p>
    <w:p w:rsidR="004B53B8" w:rsidRPr="00CE0E89" w:rsidRDefault="004B53B8" w:rsidP="004B53B8">
      <w:pPr>
        <w:spacing w:line="264" w:lineRule="auto"/>
        <w:ind w:firstLine="600"/>
        <w:jc w:val="both"/>
        <w:rPr>
          <w:sz w:val="24"/>
          <w:szCs w:val="24"/>
        </w:rPr>
      </w:pPr>
      <w:r w:rsidRPr="00CE0E89">
        <w:rPr>
          <w:color w:val="000000"/>
          <w:sz w:val="24"/>
          <w:szCs w:val="24"/>
        </w:rPr>
        <w:t>модальные глаголы в Präteritum;</w:t>
      </w:r>
    </w:p>
    <w:p w:rsidR="004B53B8" w:rsidRPr="00CE0E89" w:rsidRDefault="004B53B8" w:rsidP="004B53B8">
      <w:pPr>
        <w:spacing w:line="264" w:lineRule="auto"/>
        <w:ind w:firstLine="600"/>
        <w:jc w:val="both"/>
        <w:rPr>
          <w:sz w:val="24"/>
          <w:szCs w:val="24"/>
        </w:rPr>
      </w:pPr>
      <w:r w:rsidRPr="00CE0E89">
        <w:rPr>
          <w:color w:val="000000"/>
          <w:sz w:val="24"/>
          <w:szCs w:val="24"/>
        </w:rPr>
        <w:t>отрицания kein, nicht, doch;</w:t>
      </w:r>
    </w:p>
    <w:p w:rsidR="004B53B8" w:rsidRPr="00CE0E89" w:rsidRDefault="004B53B8" w:rsidP="004B53B8">
      <w:pPr>
        <w:spacing w:line="264" w:lineRule="auto"/>
        <w:ind w:firstLine="600"/>
        <w:jc w:val="both"/>
        <w:rPr>
          <w:sz w:val="24"/>
          <w:szCs w:val="24"/>
        </w:rPr>
      </w:pPr>
      <w:r w:rsidRPr="00CE0E89">
        <w:rPr>
          <w:color w:val="000000"/>
          <w:sz w:val="24"/>
          <w:szCs w:val="24"/>
        </w:rPr>
        <w:t>числительные для обозначения дат и больших чисел (до 1 000 000).</w:t>
      </w:r>
    </w:p>
    <w:p w:rsidR="004B53B8" w:rsidRPr="00CE0E89" w:rsidRDefault="004B53B8" w:rsidP="004B53B8">
      <w:pPr>
        <w:spacing w:line="264" w:lineRule="auto"/>
        <w:ind w:firstLine="600"/>
        <w:jc w:val="both"/>
        <w:rPr>
          <w:sz w:val="24"/>
          <w:szCs w:val="24"/>
        </w:rPr>
      </w:pPr>
      <w:r w:rsidRPr="00CE0E89">
        <w:rPr>
          <w:color w:val="000000"/>
          <w:sz w:val="24"/>
          <w:szCs w:val="24"/>
        </w:rPr>
        <w:t>3) Социокультурные знания и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Россию и страну (страны) изучаемого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4) 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B53B8" w:rsidRPr="00CE0E89" w:rsidRDefault="004B53B8" w:rsidP="004B53B8">
      <w:pPr>
        <w:spacing w:line="264" w:lineRule="auto"/>
        <w:ind w:firstLine="600"/>
        <w:jc w:val="both"/>
        <w:rPr>
          <w:sz w:val="24"/>
          <w:szCs w:val="24"/>
        </w:rPr>
      </w:pPr>
      <w:r w:rsidRPr="00CE0E89">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4B53B8" w:rsidRPr="00CE0E89" w:rsidRDefault="004B53B8" w:rsidP="004B53B8">
      <w:pPr>
        <w:spacing w:line="264" w:lineRule="auto"/>
        <w:ind w:firstLine="600"/>
        <w:jc w:val="both"/>
        <w:rPr>
          <w:sz w:val="24"/>
          <w:szCs w:val="24"/>
        </w:rPr>
      </w:pPr>
      <w:r w:rsidRPr="00CE0E89">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Предметные результаты освоения программы по иностранному (немецкому) языку к концу обучения </w:t>
      </w:r>
      <w:r w:rsidRPr="00CE0E89">
        <w:rPr>
          <w:b/>
          <w:i/>
          <w:color w:val="000000"/>
          <w:sz w:val="24"/>
          <w:szCs w:val="24"/>
        </w:rPr>
        <w:t>в 8 классе</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1) Коммуникативные умения.</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p>
    <w:p w:rsidR="004B53B8" w:rsidRPr="00CE0E89" w:rsidRDefault="004B53B8" w:rsidP="004B53B8">
      <w:pPr>
        <w:spacing w:line="264" w:lineRule="auto"/>
        <w:ind w:firstLine="600"/>
        <w:jc w:val="both"/>
        <w:rPr>
          <w:sz w:val="24"/>
          <w:szCs w:val="24"/>
        </w:rPr>
      </w:pPr>
      <w:r w:rsidRPr="00CE0E89">
        <w:rPr>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p>
    <w:p w:rsidR="004B53B8" w:rsidRPr="00CE0E89" w:rsidRDefault="004B53B8" w:rsidP="004B53B8">
      <w:pPr>
        <w:spacing w:line="264" w:lineRule="auto"/>
        <w:ind w:firstLine="600"/>
        <w:jc w:val="both"/>
        <w:rPr>
          <w:sz w:val="24"/>
          <w:szCs w:val="24"/>
        </w:rPr>
      </w:pPr>
      <w:r w:rsidRPr="00CE0E89">
        <w:rPr>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B53B8" w:rsidRPr="00CE0E89" w:rsidRDefault="004B53B8" w:rsidP="004B53B8">
      <w:pPr>
        <w:spacing w:line="264" w:lineRule="auto"/>
        <w:ind w:firstLine="600"/>
        <w:jc w:val="both"/>
        <w:rPr>
          <w:sz w:val="24"/>
          <w:szCs w:val="24"/>
        </w:rPr>
      </w:pPr>
      <w:r w:rsidRPr="00CE0E89">
        <w:rPr>
          <w:i/>
          <w:color w:val="000000"/>
          <w:sz w:val="24"/>
          <w:szCs w:val="24"/>
        </w:rPr>
        <w:t>Смысловое чтение:</w:t>
      </w:r>
    </w:p>
    <w:p w:rsidR="004B53B8" w:rsidRPr="00CE0E89" w:rsidRDefault="004B53B8" w:rsidP="004B53B8">
      <w:pPr>
        <w:spacing w:line="264" w:lineRule="auto"/>
        <w:ind w:firstLine="600"/>
        <w:jc w:val="both"/>
        <w:rPr>
          <w:sz w:val="24"/>
          <w:szCs w:val="24"/>
        </w:rPr>
      </w:pPr>
      <w:r w:rsidRPr="00CE0E89">
        <w:rPr>
          <w:color w:val="000000"/>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4B53B8" w:rsidRPr="00CE0E89" w:rsidRDefault="004B53B8" w:rsidP="004B53B8">
      <w:pPr>
        <w:spacing w:line="264" w:lineRule="auto"/>
        <w:ind w:firstLine="600"/>
        <w:jc w:val="both"/>
        <w:rPr>
          <w:sz w:val="24"/>
          <w:szCs w:val="24"/>
        </w:rPr>
      </w:pPr>
      <w:r w:rsidRPr="00CE0E89">
        <w:rPr>
          <w:color w:val="000000"/>
          <w:sz w:val="24"/>
          <w:szCs w:val="24"/>
        </w:rPr>
        <w:t>2) 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4B53B8" w:rsidRPr="00CE0E89" w:rsidRDefault="004B53B8" w:rsidP="004B53B8">
      <w:pPr>
        <w:spacing w:line="264" w:lineRule="auto"/>
        <w:ind w:firstLine="600"/>
        <w:jc w:val="both"/>
        <w:rPr>
          <w:sz w:val="24"/>
          <w:szCs w:val="24"/>
        </w:rPr>
      </w:pPr>
      <w:r w:rsidRPr="00CE0E89">
        <w:rPr>
          <w:i/>
          <w:color w:val="000000"/>
          <w:sz w:val="24"/>
          <w:szCs w:val="24"/>
        </w:rPr>
        <w:t>Графика, 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писать изученные слова;</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B53B8" w:rsidRPr="00CE0E89" w:rsidRDefault="004B53B8" w:rsidP="004B53B8">
      <w:pPr>
        <w:spacing w:line="264" w:lineRule="auto"/>
        <w:ind w:firstLine="600"/>
        <w:jc w:val="both"/>
        <w:rPr>
          <w:sz w:val="24"/>
          <w:szCs w:val="24"/>
        </w:rPr>
      </w:pPr>
      <w:r w:rsidRPr="00CE0E89">
        <w:rPr>
          <w:i/>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сложноподчинённые предложения времени с союзами wenn, als;</w:t>
      </w:r>
    </w:p>
    <w:p w:rsidR="004B53B8" w:rsidRPr="00CE0E89" w:rsidRDefault="004B53B8" w:rsidP="004B53B8">
      <w:pPr>
        <w:spacing w:line="264" w:lineRule="auto"/>
        <w:ind w:firstLine="600"/>
        <w:jc w:val="both"/>
        <w:rPr>
          <w:sz w:val="24"/>
          <w:szCs w:val="24"/>
        </w:rPr>
      </w:pPr>
      <w:r w:rsidRPr="00CE0E89">
        <w:rPr>
          <w:color w:val="000000"/>
          <w:sz w:val="24"/>
          <w:szCs w:val="24"/>
        </w:rPr>
        <w:t>глаголы в видовременных формах страдательного залога (Präsens, Prästeritum);</w:t>
      </w:r>
    </w:p>
    <w:p w:rsidR="004B53B8" w:rsidRPr="00CE0E89" w:rsidRDefault="004B53B8" w:rsidP="004B53B8">
      <w:pPr>
        <w:spacing w:line="264" w:lineRule="auto"/>
        <w:ind w:firstLine="600"/>
        <w:jc w:val="both"/>
        <w:rPr>
          <w:sz w:val="24"/>
          <w:szCs w:val="24"/>
        </w:rPr>
      </w:pPr>
      <w:r w:rsidRPr="00CE0E89">
        <w:rPr>
          <w:color w:val="000000"/>
          <w:sz w:val="24"/>
          <w:szCs w:val="24"/>
        </w:rPr>
        <w:t>наиболее распространённые глаголы с управлением и местоимённые наречия;</w:t>
      </w:r>
    </w:p>
    <w:p w:rsidR="004B53B8" w:rsidRPr="00CE0E89" w:rsidRDefault="004B53B8" w:rsidP="004B53B8">
      <w:pPr>
        <w:spacing w:line="264" w:lineRule="auto"/>
        <w:ind w:firstLine="600"/>
        <w:jc w:val="both"/>
        <w:rPr>
          <w:sz w:val="24"/>
          <w:szCs w:val="24"/>
        </w:rPr>
      </w:pPr>
      <w:r w:rsidRPr="00CE0E89">
        <w:rPr>
          <w:color w:val="000000"/>
          <w:sz w:val="24"/>
          <w:szCs w:val="24"/>
        </w:rPr>
        <w:t>склонение прилагательных;</w:t>
      </w:r>
    </w:p>
    <w:p w:rsidR="004B53B8" w:rsidRPr="00CE0E89" w:rsidRDefault="004B53B8" w:rsidP="004B53B8">
      <w:pPr>
        <w:spacing w:line="264" w:lineRule="auto"/>
        <w:ind w:firstLine="600"/>
        <w:jc w:val="both"/>
        <w:rPr>
          <w:sz w:val="24"/>
          <w:szCs w:val="24"/>
        </w:rPr>
      </w:pPr>
      <w:r w:rsidRPr="00CE0E89">
        <w:rPr>
          <w:color w:val="000000"/>
          <w:sz w:val="24"/>
          <w:szCs w:val="24"/>
        </w:rPr>
        <w:t>предлоги, используемые с дательным падежом;</w:t>
      </w:r>
    </w:p>
    <w:p w:rsidR="004B53B8" w:rsidRPr="00CE0E89" w:rsidRDefault="004B53B8" w:rsidP="004B53B8">
      <w:pPr>
        <w:spacing w:line="264" w:lineRule="auto"/>
        <w:ind w:firstLine="600"/>
        <w:jc w:val="both"/>
        <w:rPr>
          <w:sz w:val="24"/>
          <w:szCs w:val="24"/>
        </w:rPr>
      </w:pPr>
      <w:r w:rsidRPr="00CE0E89">
        <w:rPr>
          <w:color w:val="000000"/>
          <w:sz w:val="24"/>
          <w:szCs w:val="24"/>
        </w:rPr>
        <w:t>предлоги, используемые с винительным падежом.</w:t>
      </w:r>
    </w:p>
    <w:p w:rsidR="004B53B8" w:rsidRPr="00CE0E89" w:rsidRDefault="004B53B8" w:rsidP="004B53B8">
      <w:pPr>
        <w:spacing w:line="264" w:lineRule="auto"/>
        <w:ind w:firstLine="600"/>
        <w:jc w:val="both"/>
        <w:rPr>
          <w:sz w:val="24"/>
          <w:szCs w:val="24"/>
        </w:rPr>
      </w:pPr>
      <w:r w:rsidRPr="00CE0E89">
        <w:rPr>
          <w:color w:val="000000"/>
          <w:sz w:val="24"/>
          <w:szCs w:val="24"/>
        </w:rPr>
        <w:t>3) Социокультурные знания:</w:t>
      </w:r>
    </w:p>
    <w:p w:rsidR="004B53B8" w:rsidRPr="00CE0E89" w:rsidRDefault="004B53B8" w:rsidP="004B53B8">
      <w:pPr>
        <w:spacing w:line="264" w:lineRule="auto"/>
        <w:ind w:firstLine="600"/>
        <w:jc w:val="both"/>
        <w:rPr>
          <w:sz w:val="24"/>
          <w:szCs w:val="24"/>
        </w:rPr>
      </w:pPr>
      <w:r w:rsidRPr="00CE0E89">
        <w:rPr>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B53B8" w:rsidRPr="00CE0E89" w:rsidRDefault="004B53B8" w:rsidP="004B53B8">
      <w:pPr>
        <w:spacing w:line="264" w:lineRule="auto"/>
        <w:ind w:firstLine="600"/>
        <w:jc w:val="both"/>
        <w:rPr>
          <w:sz w:val="24"/>
          <w:szCs w:val="24"/>
        </w:rPr>
      </w:pPr>
      <w:r w:rsidRPr="00CE0E89">
        <w:rPr>
          <w:color w:val="000000"/>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4B53B8" w:rsidRPr="00CE0E89" w:rsidRDefault="004B53B8" w:rsidP="004B53B8">
      <w:pPr>
        <w:spacing w:line="264" w:lineRule="auto"/>
        <w:ind w:firstLine="600"/>
        <w:jc w:val="both"/>
        <w:rPr>
          <w:sz w:val="24"/>
          <w:szCs w:val="24"/>
        </w:rPr>
      </w:pPr>
      <w:r w:rsidRPr="00CE0E89">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4B53B8" w:rsidRPr="00CE0E89" w:rsidRDefault="004B53B8" w:rsidP="004B53B8">
      <w:pPr>
        <w:spacing w:line="264" w:lineRule="auto"/>
        <w:ind w:firstLine="600"/>
        <w:jc w:val="both"/>
        <w:rPr>
          <w:sz w:val="24"/>
          <w:szCs w:val="24"/>
        </w:rPr>
      </w:pPr>
      <w:r w:rsidRPr="00CE0E89">
        <w:rPr>
          <w:color w:val="000000"/>
          <w:sz w:val="24"/>
          <w:szCs w:val="24"/>
        </w:rPr>
        <w:t>4) 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B53B8" w:rsidRPr="00CE0E89" w:rsidRDefault="004B53B8" w:rsidP="004B53B8">
      <w:pPr>
        <w:spacing w:line="264" w:lineRule="auto"/>
        <w:ind w:firstLine="600"/>
        <w:jc w:val="both"/>
        <w:rPr>
          <w:sz w:val="24"/>
          <w:szCs w:val="24"/>
        </w:rPr>
      </w:pPr>
      <w:r w:rsidRPr="00CE0E89">
        <w:rPr>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4B53B8" w:rsidRPr="00CE0E89" w:rsidRDefault="004B53B8" w:rsidP="004B53B8">
      <w:pPr>
        <w:spacing w:line="264" w:lineRule="auto"/>
        <w:ind w:firstLine="600"/>
        <w:jc w:val="both"/>
        <w:rPr>
          <w:sz w:val="24"/>
          <w:szCs w:val="24"/>
        </w:rPr>
      </w:pPr>
      <w:r w:rsidRPr="00CE0E89">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B53B8" w:rsidRPr="00CE0E89" w:rsidRDefault="004B53B8" w:rsidP="004B53B8">
      <w:pPr>
        <w:spacing w:line="264" w:lineRule="auto"/>
        <w:ind w:firstLine="600"/>
        <w:jc w:val="both"/>
        <w:rPr>
          <w:sz w:val="24"/>
          <w:szCs w:val="24"/>
        </w:rPr>
      </w:pPr>
      <w:r w:rsidRPr="00CE0E89">
        <w:rPr>
          <w:color w:val="000000"/>
          <w:sz w:val="24"/>
          <w:szCs w:val="24"/>
        </w:rPr>
        <w:t xml:space="preserve">Предметные результаты освоения программы по иностранному (немецкому) языку к концу обучения </w:t>
      </w:r>
      <w:r w:rsidRPr="00CE0E89">
        <w:rPr>
          <w:b/>
          <w:i/>
          <w:color w:val="000000"/>
          <w:sz w:val="24"/>
          <w:szCs w:val="24"/>
        </w:rPr>
        <w:t>в 9 классе</w:t>
      </w:r>
      <w:r w:rsidRPr="00CE0E89">
        <w:rPr>
          <w:color w:val="000000"/>
          <w:sz w:val="24"/>
          <w:szCs w:val="24"/>
        </w:rPr>
        <w:t>.</w:t>
      </w:r>
    </w:p>
    <w:p w:rsidR="004B53B8" w:rsidRPr="00CE0E89" w:rsidRDefault="004B53B8" w:rsidP="004B53B8">
      <w:pPr>
        <w:spacing w:line="264" w:lineRule="auto"/>
        <w:ind w:firstLine="600"/>
        <w:jc w:val="both"/>
        <w:rPr>
          <w:sz w:val="24"/>
          <w:szCs w:val="24"/>
        </w:rPr>
      </w:pPr>
      <w:r w:rsidRPr="00CE0E89">
        <w:rPr>
          <w:color w:val="000000"/>
          <w:sz w:val="24"/>
          <w:szCs w:val="24"/>
        </w:rPr>
        <w:t>1) Коммуникативные умения.</w:t>
      </w:r>
    </w:p>
    <w:p w:rsidR="004B53B8" w:rsidRPr="00CE0E89" w:rsidRDefault="004B53B8" w:rsidP="004B53B8">
      <w:pPr>
        <w:spacing w:line="264" w:lineRule="auto"/>
        <w:ind w:firstLine="600"/>
        <w:jc w:val="both"/>
        <w:rPr>
          <w:sz w:val="24"/>
          <w:szCs w:val="24"/>
        </w:rPr>
      </w:pPr>
      <w:r w:rsidRPr="00CE0E89">
        <w:rPr>
          <w:i/>
          <w:color w:val="000000"/>
          <w:sz w:val="24"/>
          <w:szCs w:val="24"/>
        </w:rPr>
        <w:t>Говорение:</w:t>
      </w:r>
    </w:p>
    <w:p w:rsidR="004B53B8" w:rsidRPr="00CE0E89" w:rsidRDefault="004B53B8" w:rsidP="004B53B8">
      <w:pPr>
        <w:spacing w:line="264" w:lineRule="auto"/>
        <w:ind w:firstLine="600"/>
        <w:jc w:val="both"/>
        <w:rPr>
          <w:sz w:val="24"/>
          <w:szCs w:val="24"/>
        </w:rPr>
      </w:pPr>
      <w:r w:rsidRPr="00CE0E89">
        <w:rPr>
          <w:color w:val="000000"/>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B53B8" w:rsidRPr="00CE0E89" w:rsidRDefault="004B53B8" w:rsidP="004B53B8">
      <w:pPr>
        <w:spacing w:line="264" w:lineRule="auto"/>
        <w:ind w:firstLine="600"/>
        <w:jc w:val="both"/>
        <w:rPr>
          <w:sz w:val="24"/>
          <w:szCs w:val="24"/>
        </w:rPr>
      </w:pPr>
      <w:r w:rsidRPr="00CE0E89">
        <w:rPr>
          <w:color w:val="000000"/>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B53B8" w:rsidRPr="00CE0E89" w:rsidRDefault="004B53B8" w:rsidP="004B53B8">
      <w:pPr>
        <w:spacing w:line="264" w:lineRule="auto"/>
        <w:ind w:firstLine="600"/>
        <w:jc w:val="both"/>
        <w:rPr>
          <w:sz w:val="24"/>
          <w:szCs w:val="24"/>
        </w:rPr>
      </w:pPr>
      <w:r w:rsidRPr="00CE0E89">
        <w:rPr>
          <w:i/>
          <w:color w:val="000000"/>
          <w:sz w:val="24"/>
          <w:szCs w:val="24"/>
        </w:rPr>
        <w:t>Аудирование:</w:t>
      </w:r>
    </w:p>
    <w:p w:rsidR="004B53B8" w:rsidRPr="00CE0E89" w:rsidRDefault="004B53B8" w:rsidP="004B53B8">
      <w:pPr>
        <w:spacing w:line="264" w:lineRule="auto"/>
        <w:ind w:firstLine="600"/>
        <w:jc w:val="both"/>
        <w:rPr>
          <w:sz w:val="24"/>
          <w:szCs w:val="24"/>
        </w:rPr>
      </w:pPr>
      <w:r w:rsidRPr="00CE0E89">
        <w:rPr>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B53B8" w:rsidRPr="00CE0E89" w:rsidRDefault="004B53B8" w:rsidP="004B53B8">
      <w:pPr>
        <w:spacing w:line="264" w:lineRule="auto"/>
        <w:ind w:firstLine="600"/>
        <w:jc w:val="both"/>
        <w:rPr>
          <w:sz w:val="24"/>
          <w:szCs w:val="24"/>
        </w:rPr>
      </w:pPr>
      <w:r w:rsidRPr="00CE0E89">
        <w:rPr>
          <w:i/>
          <w:color w:val="000000"/>
          <w:sz w:val="24"/>
          <w:szCs w:val="24"/>
        </w:rPr>
        <w:t xml:space="preserve">Смысловое чтение: </w:t>
      </w:r>
    </w:p>
    <w:p w:rsidR="004B53B8" w:rsidRPr="00CE0E89" w:rsidRDefault="004B53B8" w:rsidP="004B53B8">
      <w:pPr>
        <w:spacing w:line="264" w:lineRule="auto"/>
        <w:ind w:firstLine="600"/>
        <w:jc w:val="both"/>
        <w:rPr>
          <w:sz w:val="24"/>
          <w:szCs w:val="24"/>
        </w:rPr>
      </w:pPr>
      <w:r w:rsidRPr="00CE0E89">
        <w:rPr>
          <w:color w:val="000000"/>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4B53B8" w:rsidRPr="00CE0E89" w:rsidRDefault="004B53B8" w:rsidP="004B53B8">
      <w:pPr>
        <w:spacing w:line="264" w:lineRule="auto"/>
        <w:ind w:firstLine="600"/>
        <w:jc w:val="both"/>
        <w:rPr>
          <w:sz w:val="24"/>
          <w:szCs w:val="24"/>
        </w:rPr>
      </w:pPr>
      <w:r w:rsidRPr="00CE0E89">
        <w:rPr>
          <w:i/>
          <w:color w:val="000000"/>
          <w:sz w:val="24"/>
          <w:szCs w:val="24"/>
        </w:rPr>
        <w:t>Письменная речь:</w:t>
      </w:r>
    </w:p>
    <w:p w:rsidR="004B53B8" w:rsidRPr="00CE0E89" w:rsidRDefault="004B53B8" w:rsidP="004B53B8">
      <w:pPr>
        <w:spacing w:line="264" w:lineRule="auto"/>
        <w:ind w:firstLine="600"/>
        <w:jc w:val="both"/>
        <w:rPr>
          <w:sz w:val="24"/>
          <w:szCs w:val="24"/>
        </w:rPr>
      </w:pPr>
      <w:r w:rsidRPr="00CE0E89">
        <w:rPr>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4B53B8" w:rsidRPr="00CE0E89" w:rsidRDefault="004B53B8" w:rsidP="004B53B8">
      <w:pPr>
        <w:spacing w:line="264" w:lineRule="auto"/>
        <w:ind w:firstLine="600"/>
        <w:jc w:val="both"/>
        <w:rPr>
          <w:sz w:val="24"/>
          <w:szCs w:val="24"/>
        </w:rPr>
      </w:pPr>
      <w:r w:rsidRPr="00CE0E89">
        <w:rPr>
          <w:color w:val="000000"/>
          <w:sz w:val="24"/>
          <w:szCs w:val="24"/>
        </w:rPr>
        <w:t>2) Языковые знания и умения.</w:t>
      </w:r>
    </w:p>
    <w:p w:rsidR="004B53B8" w:rsidRPr="00CE0E89" w:rsidRDefault="004B53B8" w:rsidP="004B53B8">
      <w:pPr>
        <w:spacing w:line="264" w:lineRule="auto"/>
        <w:ind w:firstLine="600"/>
        <w:jc w:val="both"/>
        <w:rPr>
          <w:sz w:val="24"/>
          <w:szCs w:val="24"/>
        </w:rPr>
      </w:pPr>
      <w:r w:rsidRPr="00CE0E89">
        <w:rPr>
          <w:i/>
          <w:color w:val="000000"/>
          <w:sz w:val="24"/>
          <w:szCs w:val="24"/>
        </w:rPr>
        <w:t>Фонетическая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4B53B8" w:rsidRPr="00CE0E89" w:rsidRDefault="004B53B8" w:rsidP="004B53B8">
      <w:pPr>
        <w:spacing w:line="264" w:lineRule="auto"/>
        <w:ind w:firstLine="600"/>
        <w:jc w:val="both"/>
        <w:rPr>
          <w:sz w:val="24"/>
          <w:szCs w:val="24"/>
        </w:rPr>
      </w:pPr>
      <w:r w:rsidRPr="00CE0E89">
        <w:rPr>
          <w:color w:val="000000"/>
          <w:sz w:val="24"/>
          <w:szCs w:val="24"/>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4B53B8" w:rsidRPr="00CE0E89" w:rsidRDefault="004B53B8" w:rsidP="004B53B8">
      <w:pPr>
        <w:spacing w:line="264" w:lineRule="auto"/>
        <w:ind w:firstLine="600"/>
        <w:jc w:val="both"/>
        <w:rPr>
          <w:sz w:val="24"/>
          <w:szCs w:val="24"/>
        </w:rPr>
      </w:pPr>
      <w:r w:rsidRPr="00CE0E89">
        <w:rPr>
          <w:color w:val="000000"/>
          <w:sz w:val="24"/>
          <w:szCs w:val="24"/>
        </w:rPr>
        <w:t>читать новые слова согласно основным правилам чтения.</w:t>
      </w:r>
    </w:p>
    <w:p w:rsidR="004B53B8" w:rsidRPr="00CE0E89" w:rsidRDefault="004B53B8" w:rsidP="004B53B8">
      <w:pPr>
        <w:spacing w:line="264" w:lineRule="auto"/>
        <w:ind w:firstLine="600"/>
        <w:jc w:val="both"/>
        <w:rPr>
          <w:sz w:val="24"/>
          <w:szCs w:val="24"/>
        </w:rPr>
      </w:pPr>
      <w:r w:rsidRPr="00CE0E89">
        <w:rPr>
          <w:i/>
          <w:color w:val="000000"/>
          <w:sz w:val="24"/>
          <w:szCs w:val="24"/>
        </w:rPr>
        <w:t>Графика, орфография и пунктуация:</w:t>
      </w:r>
    </w:p>
    <w:p w:rsidR="004B53B8" w:rsidRPr="00CE0E89" w:rsidRDefault="004B53B8" w:rsidP="004B53B8">
      <w:pPr>
        <w:spacing w:line="264" w:lineRule="auto"/>
        <w:ind w:firstLine="600"/>
        <w:jc w:val="both"/>
        <w:rPr>
          <w:sz w:val="24"/>
          <w:szCs w:val="24"/>
        </w:rPr>
      </w:pPr>
      <w:r w:rsidRPr="00CE0E89">
        <w:rPr>
          <w:color w:val="000000"/>
          <w:sz w:val="24"/>
          <w:szCs w:val="24"/>
        </w:rPr>
        <w:t>правильно писать изученные слова;</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B53B8" w:rsidRPr="00CE0E89" w:rsidRDefault="004B53B8" w:rsidP="004B53B8">
      <w:pPr>
        <w:spacing w:line="264" w:lineRule="auto"/>
        <w:ind w:firstLine="600"/>
        <w:jc w:val="both"/>
        <w:rPr>
          <w:sz w:val="24"/>
          <w:szCs w:val="24"/>
        </w:rPr>
      </w:pPr>
      <w:r w:rsidRPr="00CE0E89">
        <w:rPr>
          <w:i/>
          <w:color w:val="000000"/>
          <w:sz w:val="24"/>
          <w:szCs w:val="24"/>
        </w:rPr>
        <w:t>Лексическая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B53B8" w:rsidRPr="00CE0E89" w:rsidRDefault="004B53B8" w:rsidP="004B53B8">
      <w:pPr>
        <w:spacing w:line="264" w:lineRule="auto"/>
        <w:ind w:firstLine="600"/>
        <w:jc w:val="both"/>
        <w:rPr>
          <w:sz w:val="24"/>
          <w:szCs w:val="24"/>
        </w:rPr>
      </w:pPr>
      <w:r w:rsidRPr="00CE0E89">
        <w:rPr>
          <w:i/>
          <w:color w:val="000000"/>
          <w:sz w:val="24"/>
          <w:szCs w:val="24"/>
        </w:rPr>
        <w:t>Грамматическая сторона речи:</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распознавать и употреблять в устной и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сложносочинённые предложения с наречием deshalb;</w:t>
      </w:r>
    </w:p>
    <w:p w:rsidR="004B53B8" w:rsidRPr="00CE0E89" w:rsidRDefault="004B53B8" w:rsidP="004B53B8">
      <w:pPr>
        <w:spacing w:line="264" w:lineRule="auto"/>
        <w:ind w:firstLine="600"/>
        <w:jc w:val="both"/>
        <w:rPr>
          <w:sz w:val="24"/>
          <w:szCs w:val="24"/>
        </w:rPr>
      </w:pPr>
      <w:r w:rsidRPr="00CE0E89">
        <w:rPr>
          <w:color w:val="000000"/>
          <w:sz w:val="24"/>
          <w:szCs w:val="24"/>
        </w:rPr>
        <w:t>сложноподчинённые предложения: времени с союзом nachdem, цели с союзом damit;</w:t>
      </w:r>
    </w:p>
    <w:p w:rsidR="004B53B8" w:rsidRPr="00CE0E89" w:rsidRDefault="004B53B8" w:rsidP="004B53B8">
      <w:pPr>
        <w:spacing w:line="264" w:lineRule="auto"/>
        <w:ind w:firstLine="600"/>
        <w:jc w:val="both"/>
        <w:rPr>
          <w:sz w:val="24"/>
          <w:szCs w:val="24"/>
        </w:rPr>
      </w:pPr>
      <w:r w:rsidRPr="00CE0E89">
        <w:rPr>
          <w:color w:val="000000"/>
          <w:sz w:val="24"/>
          <w:szCs w:val="24"/>
        </w:rPr>
        <w:t>формы сослагательного наклонения от глаголов haben, sein, werden, können, mögen, сочетание würde + Infinitiv.</w:t>
      </w:r>
    </w:p>
    <w:p w:rsidR="004B53B8" w:rsidRPr="00CE0E89" w:rsidRDefault="004B53B8" w:rsidP="004B53B8">
      <w:pPr>
        <w:spacing w:line="264" w:lineRule="auto"/>
        <w:ind w:firstLine="600"/>
        <w:jc w:val="both"/>
        <w:rPr>
          <w:sz w:val="24"/>
          <w:szCs w:val="24"/>
        </w:rPr>
      </w:pPr>
      <w:r w:rsidRPr="00CE0E89">
        <w:rPr>
          <w:color w:val="000000"/>
          <w:sz w:val="24"/>
          <w:szCs w:val="24"/>
        </w:rPr>
        <w:t>3) Социокультурные знания и умения:</w:t>
      </w:r>
    </w:p>
    <w:p w:rsidR="004B53B8" w:rsidRPr="00CE0E89" w:rsidRDefault="004B53B8" w:rsidP="004B53B8">
      <w:pPr>
        <w:spacing w:line="264" w:lineRule="auto"/>
        <w:ind w:firstLine="600"/>
        <w:jc w:val="both"/>
        <w:rPr>
          <w:sz w:val="24"/>
          <w:szCs w:val="24"/>
        </w:rPr>
      </w:pPr>
      <w:r w:rsidRPr="00CE0E89">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B53B8" w:rsidRPr="00CE0E89" w:rsidRDefault="004B53B8" w:rsidP="004B53B8">
      <w:pPr>
        <w:spacing w:line="264" w:lineRule="auto"/>
        <w:ind w:firstLine="600"/>
        <w:jc w:val="both"/>
        <w:rPr>
          <w:sz w:val="24"/>
          <w:szCs w:val="24"/>
        </w:rPr>
      </w:pPr>
      <w:r w:rsidRPr="00CE0E89">
        <w:rPr>
          <w:color w:val="000000"/>
          <w:sz w:val="24"/>
          <w:szCs w:val="24"/>
        </w:rPr>
        <w:t>иметь элементарные представления о различных вариантах немецкого языка;</w:t>
      </w:r>
    </w:p>
    <w:p w:rsidR="004B53B8" w:rsidRPr="00CE0E89" w:rsidRDefault="004B53B8" w:rsidP="004B53B8">
      <w:pPr>
        <w:spacing w:line="264" w:lineRule="auto"/>
        <w:ind w:firstLine="600"/>
        <w:jc w:val="both"/>
        <w:rPr>
          <w:sz w:val="24"/>
          <w:szCs w:val="24"/>
        </w:rPr>
      </w:pPr>
      <w:r w:rsidRPr="00CE0E89">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B53B8" w:rsidRPr="00CE0E89" w:rsidRDefault="004B53B8" w:rsidP="004B53B8">
      <w:pPr>
        <w:spacing w:line="264" w:lineRule="auto"/>
        <w:ind w:firstLine="600"/>
        <w:jc w:val="both"/>
        <w:rPr>
          <w:sz w:val="24"/>
          <w:szCs w:val="24"/>
        </w:rPr>
      </w:pPr>
      <w:r w:rsidRPr="00CE0E89">
        <w:rPr>
          <w:color w:val="000000"/>
          <w:sz w:val="24"/>
          <w:szCs w:val="24"/>
        </w:rPr>
        <w:t>4) Компенсаторные умения:</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B53B8" w:rsidRPr="00CE0E89" w:rsidRDefault="004B53B8" w:rsidP="004B53B8">
      <w:pPr>
        <w:spacing w:line="264" w:lineRule="auto"/>
        <w:ind w:firstLine="600"/>
        <w:jc w:val="both"/>
        <w:rPr>
          <w:sz w:val="24"/>
          <w:szCs w:val="24"/>
        </w:rPr>
      </w:pPr>
      <w:r w:rsidRPr="00CE0E89">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B53B8" w:rsidRPr="00CE0E89" w:rsidRDefault="004B53B8" w:rsidP="004B53B8">
      <w:pPr>
        <w:spacing w:line="264" w:lineRule="auto"/>
        <w:ind w:firstLine="600"/>
        <w:jc w:val="both"/>
        <w:rPr>
          <w:sz w:val="24"/>
          <w:szCs w:val="24"/>
        </w:rPr>
      </w:pPr>
      <w:r w:rsidRPr="00CE0E89">
        <w:rPr>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B53B8" w:rsidRPr="00CE0E89" w:rsidRDefault="004B53B8" w:rsidP="004B53B8">
      <w:pPr>
        <w:spacing w:line="264" w:lineRule="auto"/>
        <w:ind w:firstLine="600"/>
        <w:jc w:val="both"/>
        <w:rPr>
          <w:sz w:val="24"/>
          <w:szCs w:val="24"/>
        </w:rPr>
      </w:pPr>
      <w:r w:rsidRPr="00CE0E89">
        <w:rPr>
          <w:color w:val="000000"/>
          <w:sz w:val="24"/>
          <w:szCs w:val="24"/>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4B53B8" w:rsidRPr="00CE0E89" w:rsidRDefault="004B53B8" w:rsidP="004B53B8">
      <w:pPr>
        <w:spacing w:line="264" w:lineRule="auto"/>
        <w:ind w:firstLine="600"/>
        <w:jc w:val="both"/>
        <w:rPr>
          <w:sz w:val="24"/>
          <w:szCs w:val="24"/>
        </w:rPr>
      </w:pPr>
      <w:r w:rsidRPr="00CE0E89">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4B53B8" w:rsidRPr="00CE0E89" w:rsidRDefault="004B53B8" w:rsidP="004B53B8">
      <w:pPr>
        <w:spacing w:line="264" w:lineRule="auto"/>
        <w:ind w:firstLine="600"/>
        <w:jc w:val="both"/>
        <w:rPr>
          <w:sz w:val="24"/>
          <w:szCs w:val="24"/>
        </w:rPr>
      </w:pPr>
      <w:r w:rsidRPr="00CE0E89">
        <w:rPr>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4B53B8" w:rsidRDefault="004B53B8" w:rsidP="004B53B8">
      <w:pPr>
        <w:spacing w:line="264" w:lineRule="auto"/>
        <w:ind w:firstLine="600"/>
        <w:jc w:val="both"/>
        <w:rPr>
          <w:color w:val="000000"/>
          <w:sz w:val="24"/>
          <w:szCs w:val="24"/>
        </w:rPr>
      </w:pPr>
      <w:r w:rsidRPr="00CE0E89">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07FAF" w:rsidRDefault="00D07FAF" w:rsidP="004B53B8">
      <w:pPr>
        <w:spacing w:line="264" w:lineRule="auto"/>
        <w:ind w:firstLine="600"/>
        <w:jc w:val="both"/>
        <w:rPr>
          <w:color w:val="000000"/>
          <w:sz w:val="24"/>
          <w:szCs w:val="24"/>
        </w:rPr>
      </w:pPr>
    </w:p>
    <w:p w:rsidR="008E1A42" w:rsidRPr="00CE0E89" w:rsidRDefault="00D07FAF" w:rsidP="008E1A42">
      <w:pPr>
        <w:pStyle w:val="a3"/>
        <w:spacing w:before="10"/>
        <w:ind w:left="0" w:firstLine="0"/>
        <w:rPr>
          <w:b/>
          <w:sz w:val="24"/>
          <w:szCs w:val="24"/>
        </w:rPr>
      </w:pPr>
      <w:r w:rsidRPr="008E1A42">
        <w:rPr>
          <w:b/>
          <w:color w:val="000000"/>
          <w:sz w:val="24"/>
          <w:szCs w:val="24"/>
        </w:rPr>
        <w:t>2.1.6.</w:t>
      </w:r>
      <w:r w:rsidR="008E1A42" w:rsidRPr="008E1A42">
        <w:rPr>
          <w:b/>
          <w:sz w:val="24"/>
          <w:szCs w:val="24"/>
        </w:rPr>
        <w:t xml:space="preserve"> </w:t>
      </w:r>
      <w:r w:rsidR="008E1A42" w:rsidRPr="00CE0E89">
        <w:rPr>
          <w:b/>
          <w:sz w:val="24"/>
          <w:szCs w:val="24"/>
        </w:rPr>
        <w:t>РАБОЧАЯ ПРОГРАММА ПО УЧЕБНОМУ ПРЕДМЕТУ</w:t>
      </w:r>
      <w:r w:rsidR="008E1A42">
        <w:rPr>
          <w:b/>
          <w:sz w:val="24"/>
          <w:szCs w:val="24"/>
        </w:rPr>
        <w:t xml:space="preserve"> ВТОРОЙ ИНОСТРАННЫЙ ЯЗЫК (АНГЛИЙСКИЙ)</w:t>
      </w:r>
    </w:p>
    <w:p w:rsidR="00D07FAF" w:rsidRDefault="00D07FAF" w:rsidP="004B53B8">
      <w:pPr>
        <w:spacing w:line="264" w:lineRule="auto"/>
        <w:ind w:firstLine="600"/>
        <w:jc w:val="both"/>
        <w:rPr>
          <w:color w:val="000000"/>
          <w:sz w:val="24"/>
          <w:szCs w:val="24"/>
        </w:rPr>
      </w:pPr>
    </w:p>
    <w:p w:rsidR="00D07FAF" w:rsidRDefault="00D07FAF" w:rsidP="00D07FAF">
      <w:pPr>
        <w:spacing w:line="200" w:lineRule="atLeast"/>
        <w:jc w:val="center"/>
        <w:rPr>
          <w:b/>
          <w:bCs/>
          <w:sz w:val="24"/>
          <w:szCs w:val="24"/>
        </w:rPr>
      </w:pPr>
    </w:p>
    <w:p w:rsidR="00D07FAF" w:rsidRPr="004937B4" w:rsidRDefault="00D07FAF" w:rsidP="00D07FAF">
      <w:pPr>
        <w:spacing w:line="200" w:lineRule="atLeast"/>
        <w:jc w:val="center"/>
        <w:rPr>
          <w:b/>
          <w:bCs/>
          <w:sz w:val="24"/>
          <w:szCs w:val="24"/>
        </w:rPr>
      </w:pPr>
      <w:r w:rsidRPr="004937B4">
        <w:rPr>
          <w:b/>
          <w:bCs/>
          <w:sz w:val="24"/>
          <w:szCs w:val="24"/>
        </w:rPr>
        <w:t>ПОЯСНИТЕЛЬНАЯ  ЗАПИСКА</w:t>
      </w:r>
    </w:p>
    <w:p w:rsidR="00D07FAF" w:rsidRPr="004937B4" w:rsidRDefault="00D07FAF" w:rsidP="00D07FAF">
      <w:pPr>
        <w:spacing w:line="200" w:lineRule="atLeast"/>
        <w:rPr>
          <w:sz w:val="24"/>
          <w:szCs w:val="24"/>
        </w:rPr>
      </w:pPr>
    </w:p>
    <w:p w:rsidR="00D07FAF" w:rsidRPr="004937B4" w:rsidRDefault="00D07FAF" w:rsidP="00D07FAF">
      <w:pPr>
        <w:spacing w:line="200" w:lineRule="atLeast"/>
        <w:ind w:firstLine="567"/>
        <w:jc w:val="both"/>
        <w:rPr>
          <w:sz w:val="24"/>
          <w:szCs w:val="24"/>
        </w:rPr>
      </w:pPr>
      <w:r w:rsidRPr="004937B4">
        <w:rPr>
          <w:sz w:val="24"/>
          <w:szCs w:val="24"/>
        </w:rPr>
        <w:t xml:space="preserve">Рабочая программа по английскому языку составлена на основе федерального государственного образовательного стандарта, учебного плана, примерной программы основного общего образования по иностранному языку,  авторской программы Афанасьевой О.В., Михеевой И.В., Языковой Н.В «Английский язык как второй иностранный». 5-9 классы: М.: Дрофа, 2017 и с учетом положений Федерального компонента государственного стандарта общего образования в общеобразовательных учреждениях. </w:t>
      </w:r>
    </w:p>
    <w:p w:rsidR="00D07FAF" w:rsidRPr="004937B4" w:rsidRDefault="00D07FAF" w:rsidP="00D07FAF">
      <w:pPr>
        <w:spacing w:line="200" w:lineRule="atLeast"/>
        <w:ind w:firstLine="567"/>
        <w:jc w:val="both"/>
        <w:rPr>
          <w:sz w:val="24"/>
          <w:szCs w:val="24"/>
        </w:rPr>
      </w:pPr>
      <w:r w:rsidRPr="004937B4">
        <w:rPr>
          <w:sz w:val="24"/>
          <w:szCs w:val="24"/>
        </w:rPr>
        <w:t>В учебно-методический комплект входят:</w:t>
      </w:r>
    </w:p>
    <w:p w:rsidR="00D07FAF" w:rsidRPr="004937B4" w:rsidRDefault="00D07FAF" w:rsidP="00D07FAF">
      <w:pPr>
        <w:spacing w:line="200" w:lineRule="atLeast"/>
        <w:ind w:firstLine="567"/>
        <w:jc w:val="both"/>
        <w:rPr>
          <w:sz w:val="24"/>
          <w:szCs w:val="24"/>
        </w:rPr>
      </w:pPr>
      <w:r w:rsidRPr="004937B4">
        <w:rPr>
          <w:sz w:val="24"/>
          <w:szCs w:val="24"/>
        </w:rPr>
        <w:t>Учебник: О.В.Афанасьева, И.В. Михеева. Английский язык как 2-й иностранный. 5-9 класс.</w:t>
      </w:r>
    </w:p>
    <w:p w:rsidR="00D07FAF" w:rsidRPr="004937B4" w:rsidRDefault="00DE6526" w:rsidP="00D07FAF">
      <w:pPr>
        <w:spacing w:line="200" w:lineRule="atLeast"/>
        <w:ind w:firstLine="567"/>
        <w:jc w:val="both"/>
        <w:rPr>
          <w:sz w:val="24"/>
          <w:szCs w:val="24"/>
        </w:rPr>
      </w:pPr>
      <w:hyperlink r:id="rId17" w:tgtFrame="_blank" w:history="1">
        <w:r w:rsidR="00D07FAF" w:rsidRPr="004937B4">
          <w:rPr>
            <w:sz w:val="24"/>
            <w:szCs w:val="24"/>
            <w:lang w:eastAsia="ru-RU"/>
          </w:rPr>
          <w:t>Английский язык как второй иностранный. 5-9 класс. Книга для учителя к учебнику О. В. Афанасьевой, И. В. Михеевой</w:t>
        </w:r>
      </w:hyperlink>
      <w:r w:rsidR="00D07FAF" w:rsidRPr="004937B4">
        <w:rPr>
          <w:sz w:val="24"/>
          <w:szCs w:val="24"/>
          <w:lang w:eastAsia="ru-RU"/>
        </w:rPr>
        <w:t>.</w:t>
      </w:r>
    </w:p>
    <w:p w:rsidR="00D07FAF" w:rsidRPr="004937B4" w:rsidRDefault="00D07FAF" w:rsidP="00D07FAF">
      <w:pPr>
        <w:spacing w:line="200" w:lineRule="atLeast"/>
        <w:ind w:firstLine="567"/>
        <w:jc w:val="both"/>
        <w:rPr>
          <w:sz w:val="24"/>
          <w:szCs w:val="24"/>
        </w:rPr>
      </w:pPr>
      <w:r w:rsidRPr="004937B4">
        <w:rPr>
          <w:sz w:val="24"/>
          <w:szCs w:val="24"/>
        </w:rPr>
        <w:t>Пособия для учащихся:</w:t>
      </w:r>
    </w:p>
    <w:p w:rsidR="00D07FAF" w:rsidRPr="004937B4" w:rsidRDefault="00D07FAF" w:rsidP="00D07FAF">
      <w:pPr>
        <w:spacing w:line="200" w:lineRule="atLeast"/>
        <w:ind w:firstLine="567"/>
        <w:jc w:val="both"/>
        <w:rPr>
          <w:sz w:val="24"/>
          <w:szCs w:val="24"/>
        </w:rPr>
      </w:pPr>
      <w:r w:rsidRPr="004937B4">
        <w:rPr>
          <w:sz w:val="24"/>
          <w:szCs w:val="24"/>
        </w:rPr>
        <w:t>Аудиодиск к учебнику английского языка</w:t>
      </w:r>
    </w:p>
    <w:p w:rsidR="00D07FAF" w:rsidRPr="004937B4" w:rsidRDefault="00D07FAF" w:rsidP="00D07FAF">
      <w:pPr>
        <w:pStyle w:val="Style2"/>
        <w:widowControl/>
        <w:spacing w:line="100" w:lineRule="atLeast"/>
        <w:ind w:firstLine="0"/>
      </w:pPr>
      <w:r w:rsidRPr="004937B4">
        <w:rPr>
          <w:rStyle w:val="FontStyle26"/>
          <w:rFonts w:eastAsia="Tahoma"/>
        </w:rPr>
        <w:tab/>
        <w:t>В соответствии с учебным планом школы отводится 170 часов из расчета 1 часа в неделю для обязательного изучения второго иностранного языка в 5-9 классах, т.е. на ступени основного общего образования. Таким образом, в каждой параллели основной школы 34 часа выделяется на английский язык.</w:t>
      </w:r>
    </w:p>
    <w:p w:rsidR="00D07FAF" w:rsidRPr="004937B4" w:rsidRDefault="00D07FAF" w:rsidP="00D07FAF">
      <w:pPr>
        <w:spacing w:line="200" w:lineRule="atLeast"/>
        <w:ind w:firstLine="567"/>
        <w:jc w:val="both"/>
        <w:rPr>
          <w:sz w:val="24"/>
          <w:szCs w:val="24"/>
        </w:rPr>
      </w:pPr>
      <w:r w:rsidRPr="004937B4">
        <w:rPr>
          <w:sz w:val="24"/>
          <w:szCs w:val="24"/>
        </w:rPr>
        <w:t>Данный курс изучения английского языка направлен на приведение содержания образования в соответствие с возрастными особенностями учащихся, когда ребенок устремлен к реальной практической деятельности, познанию мира. Курс ориентирован в первую очередь на деятельностный компонент образования, что позволяет повысить мотивацию обучения, в наибольшей степени реализовывать способности, возможности, потребности и интересы ребенка. Учебный предмет «Иностранный язык» является средством познания языка, родной культуры, а это, в свою очередь, предопределяет цель обучения английскому языку как одному из языков международного общения.</w:t>
      </w:r>
    </w:p>
    <w:p w:rsidR="00D07FAF" w:rsidRPr="004937B4" w:rsidRDefault="00D07FAF" w:rsidP="00D07FAF">
      <w:pPr>
        <w:rPr>
          <w:sz w:val="24"/>
          <w:szCs w:val="24"/>
        </w:rPr>
      </w:pPr>
    </w:p>
    <w:p w:rsidR="00D07FAF" w:rsidRPr="004937B4" w:rsidRDefault="00D07FAF" w:rsidP="00D07FAF">
      <w:pPr>
        <w:jc w:val="center"/>
        <w:rPr>
          <w:b/>
          <w:sz w:val="24"/>
          <w:szCs w:val="24"/>
        </w:rPr>
      </w:pPr>
      <w:r w:rsidRPr="004937B4">
        <w:rPr>
          <w:b/>
          <w:sz w:val="24"/>
          <w:szCs w:val="24"/>
        </w:rPr>
        <w:t xml:space="preserve">ОБЩАЯ ХАРАКТЕРИСТИКА КУРСА. </w:t>
      </w:r>
    </w:p>
    <w:p w:rsidR="00D07FAF" w:rsidRPr="004937B4" w:rsidRDefault="00D07FAF" w:rsidP="00D07FAF">
      <w:pPr>
        <w:jc w:val="center"/>
        <w:rPr>
          <w:b/>
          <w:sz w:val="24"/>
          <w:szCs w:val="24"/>
        </w:rPr>
      </w:pPr>
      <w:r w:rsidRPr="004937B4">
        <w:rPr>
          <w:b/>
          <w:sz w:val="24"/>
          <w:szCs w:val="24"/>
        </w:rPr>
        <w:t>МЕСТО КУРСА В УЧЕБНОМ ПЛАНЕ</w:t>
      </w:r>
    </w:p>
    <w:p w:rsidR="00D07FAF" w:rsidRPr="004937B4" w:rsidRDefault="00D07FAF" w:rsidP="00D07FAF">
      <w:pPr>
        <w:jc w:val="center"/>
        <w:rPr>
          <w:b/>
          <w:sz w:val="24"/>
          <w:szCs w:val="24"/>
        </w:rPr>
      </w:pP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Особенности содержания курса обусловлены спецификой развития школьников. Личностно ориентированный и системно-деятельностный подходы к обучению английскому языку позволяют учитывать те изменения в развитии учащихся основной школы, которые характеризуют переход от детства к отрочеству. Это влечет за собой возможность интегрировать в процесс обучения английскому языку знания из различных предметных областей и формировать межпредметные навыки и умения. При этом в предлагаемом курсе учитываются изменения в мотивации учащихся. Поскольку школьники данной возрастной группы (особенно старшего ее этапа — 8—9 классы) характеризуются большей самостоятельностью, в учебно-методические комплекты этой линии включаются задания по осуществлению самостоятельного контроля и оценки своей деятельности, самостоятельного поиска информации, выведения правил на основе анализа языковых фактов и процессов, постановки цели и т. д.</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Таким образом, особый акцент ставится на развитии личности школьника, его воспитании, желании заниматься самообразованием, развивать универсальные учебные действия на основе владения ключевыми компетенциями. В конечном итоге это ведет к появлению у учащихся потребности пользоваться английским языком как средством общения, познания, самореализации и социальной адаптации.</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Согласно базисного учебного плана на изучение второго иностранного языка отводится 1 час в неделю. Возможно некоторое увеличение количества учебных часов на изучаемый иностранный язык в качестве второго. Это обычно делается для реализации индивидуальных потребностей учащихся за счет введения дополнительных учебных курсов в соответствии с их интересами. Данные курсы могут иметь социокультурную направленность, межкультурный или этнокультурный характер. В некоторых случаях это предполагает проводимую во внеурочное время работу, поскольку режим учебной и внеучебной деятельности также зависит от выбора образовательной организации.</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Таким образом, центром образовательного процесса становится ученик с его индивидуальными и личностными характеристиками, ценностными ориентациями, интересами, склонностями, мотивами. И важно направить процесс бурного физического, интеллектуального и духовного развития учащихся данной возрастной группы на формирование иноязычной коммуникативной компетенции, потребности учащихся пользоваться иностранным языком как средством общения, познания, самореализации, социальной адаптации.</w:t>
      </w:r>
    </w:p>
    <w:p w:rsidR="00D07FAF" w:rsidRPr="004937B4" w:rsidRDefault="00D07FAF" w:rsidP="00D07FAF">
      <w:pPr>
        <w:adjustRightInd w:val="0"/>
        <w:ind w:firstLine="708"/>
        <w:jc w:val="both"/>
        <w:rPr>
          <w:rFonts w:eastAsiaTheme="minorHAnsi"/>
          <w:sz w:val="24"/>
          <w:szCs w:val="24"/>
        </w:rPr>
      </w:pPr>
    </w:p>
    <w:p w:rsidR="00D07FAF" w:rsidRPr="004937B4" w:rsidRDefault="00D07FAF" w:rsidP="00D07FAF">
      <w:pPr>
        <w:adjustRightInd w:val="0"/>
        <w:jc w:val="center"/>
        <w:rPr>
          <w:rFonts w:eastAsiaTheme="minorHAnsi"/>
          <w:b/>
          <w:sz w:val="24"/>
          <w:szCs w:val="24"/>
        </w:rPr>
      </w:pPr>
      <w:r w:rsidRPr="004937B4">
        <w:rPr>
          <w:rFonts w:eastAsiaTheme="minorHAnsi"/>
          <w:b/>
          <w:sz w:val="24"/>
          <w:szCs w:val="24"/>
        </w:rPr>
        <w:t>ЦЕЛИ И ЗАДАЧИ ОБУЧЕНИЯ АНГЛИЙСКОМУ ЯЗЫКУ</w:t>
      </w:r>
    </w:p>
    <w:p w:rsidR="00D07FAF" w:rsidRPr="004937B4" w:rsidRDefault="00D07FAF" w:rsidP="00D07FAF">
      <w:pPr>
        <w:adjustRightInd w:val="0"/>
        <w:jc w:val="center"/>
        <w:rPr>
          <w:rFonts w:eastAsiaTheme="minorHAnsi"/>
          <w:b/>
          <w:sz w:val="24"/>
          <w:szCs w:val="24"/>
        </w:rPr>
      </w:pPr>
      <w:r w:rsidRPr="004937B4">
        <w:rPr>
          <w:rFonts w:eastAsiaTheme="minorHAnsi"/>
          <w:b/>
          <w:sz w:val="24"/>
          <w:szCs w:val="24"/>
        </w:rPr>
        <w:t>КАК ВТОРОМУ ИНОСТРАННОМУ В ОСНОВНОЙ ШКОЛЕ</w:t>
      </w:r>
    </w:p>
    <w:p w:rsidR="00D07FAF" w:rsidRPr="004937B4" w:rsidRDefault="00D07FAF" w:rsidP="00D07FAF">
      <w:pPr>
        <w:adjustRightInd w:val="0"/>
        <w:rPr>
          <w:rFonts w:eastAsiaTheme="minorHAnsi"/>
          <w:sz w:val="24"/>
          <w:szCs w:val="24"/>
        </w:rPr>
      </w:pP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 xml:space="preserve">В соответствии с государственным стандартом основного общего образования изучение иностранного языка в основной школе направлено на </w:t>
      </w:r>
      <w:r w:rsidRPr="004937B4">
        <w:rPr>
          <w:rFonts w:eastAsiaTheme="minorHAnsi"/>
          <w:b/>
          <w:bCs/>
          <w:sz w:val="24"/>
          <w:szCs w:val="24"/>
        </w:rPr>
        <w:t>формирование и развитие коммуникативной компетенции</w:t>
      </w:r>
      <w:r w:rsidRPr="004937B4">
        <w:rPr>
          <w:rFonts w:eastAsiaTheme="minorHAnsi"/>
          <w:sz w:val="24"/>
          <w:szCs w:val="24"/>
        </w:rPr>
        <w:t>,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в совокупности ее составляющих — речевой, языковой, социокультурной, компенсаторной и учебно-познавательной компетенций.</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Речевая компетенция — готовность и способность осуществлять межкультурное общение в четырех видах речевой деятельности (говорении, аудировании, чтении и письменной речи). Она формируется под влиянием аналогичных компетенций в родном и первом иностранном языках. Чтобы уменьшить влияние такого явления, как интерференция, следует использовать текстовый подход — построение высказываний по моделям не изолированных предложений, а текстов.</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 xml:space="preserve">Языковая компетенция </w:t>
      </w:r>
      <w:r w:rsidRPr="004937B4">
        <w:rPr>
          <w:rFonts w:eastAsiaTheme="minorHAnsi"/>
          <w:b/>
          <w:bCs/>
          <w:sz w:val="24"/>
          <w:szCs w:val="24"/>
        </w:rPr>
        <w:t xml:space="preserve">— </w:t>
      </w:r>
      <w:r w:rsidRPr="004937B4">
        <w:rPr>
          <w:rFonts w:eastAsiaTheme="minorHAnsi"/>
          <w:sz w:val="24"/>
          <w:szCs w:val="24"/>
        </w:rPr>
        <w:t>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 xml:space="preserve">Социокультурная компетенция </w:t>
      </w:r>
      <w:r w:rsidRPr="004937B4">
        <w:rPr>
          <w:rFonts w:eastAsiaTheme="minorHAnsi"/>
          <w:b/>
          <w:bCs/>
          <w:sz w:val="24"/>
          <w:szCs w:val="24"/>
        </w:rPr>
        <w:t xml:space="preserve">— </w:t>
      </w:r>
      <w:r w:rsidRPr="004937B4">
        <w:rPr>
          <w:rFonts w:eastAsiaTheme="minorHAnsi"/>
          <w:sz w:val="24"/>
          <w:szCs w:val="24"/>
        </w:rPr>
        <w:t>готовность и способность учащихся строить свое межкультурное общение на основе знания культуры народа страны/стран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 Цели, связанные с формированием социокультурной компетенции во втором иностранном языке, следует ставить в терминах воспитательной ценности культурного аспекта. Путями реализации последнего являются: использование коммуникативного подхода, аутентичных материалов, а также культурно маркированных материалов.</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Компенсаторная компетенция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 Это когнитивная способность, позволяющая решать конкретные проблемы общения.</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 xml:space="preserve">Учебно-познавательная компетенция </w:t>
      </w:r>
      <w:r w:rsidRPr="004937B4">
        <w:rPr>
          <w:rFonts w:eastAsiaTheme="minorHAnsi"/>
          <w:b/>
          <w:bCs/>
          <w:sz w:val="24"/>
          <w:szCs w:val="24"/>
        </w:rPr>
        <w:t xml:space="preserve">— </w:t>
      </w:r>
      <w:r w:rsidRPr="004937B4">
        <w:rPr>
          <w:rFonts w:eastAsiaTheme="minorHAnsi"/>
          <w:sz w:val="24"/>
          <w:szCs w:val="24"/>
        </w:rPr>
        <w:t>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самостоятельного овладения языком и культурой, в том числе с использованием современных информационных технологий.</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Образовательная, развивающая и воспитательная цели обучения английскому языку в данных УМК реализуются в процессе формирования, совершенствования и развития коммуникативной компетенции в единстве ее составляющих.</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 xml:space="preserve">Говоря об </w:t>
      </w:r>
      <w:r w:rsidRPr="004937B4">
        <w:rPr>
          <w:rFonts w:eastAsiaTheme="minorHAnsi"/>
          <w:b/>
          <w:bCs/>
          <w:sz w:val="24"/>
          <w:szCs w:val="24"/>
        </w:rPr>
        <w:t xml:space="preserve">общеобразовательной </w:t>
      </w:r>
      <w:r w:rsidRPr="004937B4">
        <w:rPr>
          <w:rFonts w:eastAsiaTheme="minorHAnsi"/>
          <w:sz w:val="24"/>
          <w:szCs w:val="24"/>
        </w:rPr>
        <w:t>цели обучения английскому языку, следует выделить три её аспекта: общее, филологическое и социокультурное образование.</w:t>
      </w:r>
    </w:p>
    <w:p w:rsidR="00D07FAF" w:rsidRPr="004937B4" w:rsidRDefault="00D07FAF" w:rsidP="00D07FAF">
      <w:pPr>
        <w:adjustRightInd w:val="0"/>
        <w:ind w:firstLine="708"/>
        <w:jc w:val="both"/>
        <w:rPr>
          <w:rFonts w:eastAsiaTheme="minorHAnsi"/>
          <w:sz w:val="24"/>
          <w:szCs w:val="24"/>
        </w:rPr>
      </w:pPr>
      <w:r w:rsidRPr="004937B4">
        <w:rPr>
          <w:rFonts w:eastAsiaTheme="minorHAnsi"/>
          <w:b/>
          <w:bCs/>
          <w:sz w:val="24"/>
          <w:szCs w:val="24"/>
        </w:rPr>
        <w:t xml:space="preserve">Общее образование </w:t>
      </w:r>
      <w:r w:rsidRPr="004937B4">
        <w:rPr>
          <w:rFonts w:eastAsiaTheme="minorHAnsi"/>
          <w:sz w:val="24"/>
          <w:szCs w:val="24"/>
        </w:rPr>
        <w:t>в рамках УМК для 5—9 классов нацелено на расширение общего кругозора учащихся, знаний о мире во всем многообразии его проявлений в различных сферах жизни: политической, экономической, бытовой, этнической, мировоззренческой, художественной, культурной. Оно обеспечивается разнообразием фактологических знаний, получаемых с помощью разнообразия средств обучения, научных, научно-популярных изданий, художественной и публицистической литературы, средств массовой информации, в том числе и Интернета.</w:t>
      </w:r>
    </w:p>
    <w:p w:rsidR="00D07FAF" w:rsidRPr="004937B4" w:rsidRDefault="00D07FAF" w:rsidP="00D07FAF">
      <w:pPr>
        <w:adjustRightInd w:val="0"/>
        <w:ind w:firstLine="708"/>
        <w:jc w:val="both"/>
        <w:rPr>
          <w:rFonts w:eastAsiaTheme="minorHAnsi"/>
          <w:sz w:val="24"/>
          <w:szCs w:val="24"/>
        </w:rPr>
      </w:pPr>
      <w:r w:rsidRPr="004937B4">
        <w:rPr>
          <w:rFonts w:eastAsiaTheme="minorHAnsi"/>
          <w:b/>
          <w:bCs/>
          <w:sz w:val="24"/>
          <w:szCs w:val="24"/>
        </w:rPr>
        <w:t xml:space="preserve">Филологическое образование </w:t>
      </w:r>
      <w:r w:rsidRPr="004937B4">
        <w:rPr>
          <w:rFonts w:eastAsiaTheme="minorHAnsi"/>
          <w:sz w:val="24"/>
          <w:szCs w:val="24"/>
        </w:rPr>
        <w:t>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системе, неопределенности и вместе с тем самодостаточности различных языков и культур, универсалий в языке и культуре. Филологическое образование обеспечивается: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а) сравнением родного и изучаемого языков, учетом и опорой на родной, русский язык;</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б) сравнением языковых явлений внутри изучаемого языка;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 сопоставлением явлений культуры контактируемых социумов;</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rsidR="00D07FAF" w:rsidRPr="004937B4" w:rsidRDefault="00D07FAF" w:rsidP="00D07FAF">
      <w:pPr>
        <w:adjustRightInd w:val="0"/>
        <w:ind w:firstLine="708"/>
        <w:jc w:val="both"/>
        <w:rPr>
          <w:rFonts w:eastAsiaTheme="minorHAnsi"/>
          <w:sz w:val="24"/>
          <w:szCs w:val="24"/>
        </w:rPr>
      </w:pPr>
      <w:r w:rsidRPr="004937B4">
        <w:rPr>
          <w:rFonts w:eastAsiaTheme="minorHAnsi"/>
          <w:b/>
          <w:bCs/>
          <w:sz w:val="24"/>
          <w:szCs w:val="24"/>
        </w:rPr>
        <w:t xml:space="preserve">Социокультурное образование </w:t>
      </w:r>
      <w:r w:rsidRPr="004937B4">
        <w:rPr>
          <w:rFonts w:eastAsiaTheme="minorHAnsi"/>
          <w:sz w:val="24"/>
          <w:szCs w:val="24"/>
        </w:rPr>
        <w:t>нацелено на развитие мировосприятия школьников, национального самопознания, общепланетарного образа мышления; обучение этике дискуссионного общения и этике взаимодействия с людьми, придерживающимися различных взглядов и принадлежащими различным вероисповеданиям. Социокультурное образование обеспечивается применением аутентичных текстов страноведческого характера, разнообразных учебных материалов по культуре страны/стран изучаемого и родного языков, фотографий, карт и т. д. Наличие раздела “Social English” обеспечивает знакомство учащихся с социально приемлемыми нормами общения с учетом важнейших компонентов коммуникативной ситуации, которые определяют выбор языковых средств, разговорных формул для реализации конвенциональной функции общения в зависимости от коммуникативного намерения, места, статуса и ролей участников общения, отношений между ними.</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Развивающая цель обучения английскому языку состоит в развитии учащихся как личностей и как членов общества. Развитие и воспитание школьника как личности предполагает:</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языковых, интеллектуальных и познавательных способностей (восприятия, памяти, мышления, воображения);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умений самостоятельно добывать и интерпретировать информацию;</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умений языковой и контекстуальной догадки, переноса знаний и навыков в новую ситуацию;</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ценностных ориентаций, чувств и эмоций;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способности и готовности вступать в иноязычное межкультурное общение;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потребности в дальнейшем самообразовании в английском языке.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Развитие школьников как членов общества предполагает:</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умений самореализации и социальной адаптации;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чувства достоинства и самоуважения;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национального самопознания и чувства патриотизма.</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Решение поставленных задач обеспечивается чтением и аудированием аутентичных текстов различных функциональных стилей (художественных, научно-популярных, публицистических), обсуждением поставленных в текстах проблем, обменом мнений школьников на основе прочитанного и услышанного, решением коммуникативных задач, предполагающих аргументацию суждений по широкому кругу вопросов изучаемой тематики.</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Сопоставление явлений изучаемой и родной культуры во многом способствует формированию и развитию национального сознания, гордости и уважения к своему историческому наследию, более глубокому осмыслению роли России в современном глобальном мире, что, безусловно, оказывает большое влияние на формирование поликультурной личности школьников.</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Достижение школьниками основной цели обучения английскому языку способствует их воспитанию.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Таким образом, главные цели курса соответствуют тому, что зафиксировано в этом плане в Федеральном государственном образовательном стандарте основного общего образования по иностранному языку, а сам курс полностью соответствует новому Федеральному базисному учебному плану и Примерным программам по английскому языку для основного общего образования.</w:t>
      </w:r>
    </w:p>
    <w:p w:rsidR="00D07FAF" w:rsidRPr="004937B4" w:rsidRDefault="00D07FAF" w:rsidP="00D07FAF">
      <w:pPr>
        <w:adjustRightInd w:val="0"/>
        <w:ind w:firstLine="708"/>
        <w:jc w:val="both"/>
        <w:rPr>
          <w:rFonts w:eastAsiaTheme="minorHAnsi"/>
          <w:sz w:val="24"/>
          <w:szCs w:val="24"/>
        </w:rPr>
      </w:pPr>
    </w:p>
    <w:p w:rsidR="00D07FAF" w:rsidRPr="004937B4" w:rsidRDefault="00D07FAF" w:rsidP="00D07FAF">
      <w:pPr>
        <w:adjustRightInd w:val="0"/>
        <w:ind w:firstLine="708"/>
        <w:jc w:val="center"/>
        <w:rPr>
          <w:rFonts w:eastAsiaTheme="minorHAnsi"/>
          <w:b/>
          <w:sz w:val="24"/>
          <w:szCs w:val="24"/>
        </w:rPr>
      </w:pPr>
      <w:r w:rsidRPr="004937B4">
        <w:rPr>
          <w:rFonts w:eastAsiaTheme="minorHAnsi"/>
          <w:b/>
          <w:sz w:val="24"/>
          <w:szCs w:val="24"/>
        </w:rPr>
        <w:t>ПЛАНИРУЕМЫЕ РЕЗУЛЬТАТЫ ОСВОЕНИЯ УЧАЩИМИСЯ УЧЕБНОГО ПРЕДМЕТА «АНГЛИЙСКИЙ ЯЗЫК» В ОСНОВНОЙ ШКОЛЕ</w:t>
      </w:r>
    </w:p>
    <w:p w:rsidR="00D07FAF" w:rsidRPr="004937B4" w:rsidRDefault="00D07FAF" w:rsidP="00D07FAF">
      <w:pPr>
        <w:adjustRightInd w:val="0"/>
        <w:ind w:firstLine="708"/>
        <w:jc w:val="center"/>
        <w:rPr>
          <w:rFonts w:eastAsiaTheme="minorHAnsi"/>
          <w:b/>
          <w:sz w:val="24"/>
          <w:szCs w:val="24"/>
        </w:rPr>
      </w:pPr>
    </w:p>
    <w:p w:rsidR="00D07FAF" w:rsidRPr="004937B4" w:rsidRDefault="00D07FAF" w:rsidP="00D07FAF">
      <w:pPr>
        <w:ind w:firstLine="708"/>
        <w:jc w:val="both"/>
        <w:rPr>
          <w:sz w:val="24"/>
          <w:szCs w:val="24"/>
        </w:rPr>
      </w:pPr>
      <w:r w:rsidRPr="004937B4">
        <w:rPr>
          <w:sz w:val="24"/>
          <w:szCs w:val="24"/>
        </w:rPr>
        <w:t>Федеральный государственный образовательный стандарт основного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w:t>
      </w:r>
    </w:p>
    <w:p w:rsidR="00D07FAF" w:rsidRPr="004937B4" w:rsidRDefault="00D07FAF" w:rsidP="00D07FAF">
      <w:pPr>
        <w:ind w:firstLine="708"/>
        <w:jc w:val="both"/>
        <w:rPr>
          <w:sz w:val="24"/>
          <w:szCs w:val="24"/>
        </w:rPr>
      </w:pPr>
      <w:r w:rsidRPr="004937B4">
        <w:rPr>
          <w:sz w:val="24"/>
          <w:szCs w:val="24"/>
        </w:rPr>
        <w:t>Достижение личностных результатов оценивается на качественном уровне (без отметки). Сформированность метапредметных и предметных умений оценивается в баллах по результатам текущего, тематического и итогового контроля, а также по результатам выполнения практических работ.</w:t>
      </w:r>
    </w:p>
    <w:p w:rsidR="00D07FAF" w:rsidRPr="004937B4" w:rsidRDefault="00D07FAF" w:rsidP="00D07FAF">
      <w:pPr>
        <w:adjustRightInd w:val="0"/>
        <w:jc w:val="both"/>
        <w:rPr>
          <w:rFonts w:eastAsiaTheme="minorHAnsi"/>
          <w:b/>
          <w:bCs/>
          <w:sz w:val="24"/>
          <w:szCs w:val="24"/>
        </w:rPr>
      </w:pPr>
      <w:r w:rsidRPr="004937B4">
        <w:rPr>
          <w:rFonts w:eastAsiaTheme="minorHAnsi"/>
          <w:b/>
          <w:bCs/>
          <w:sz w:val="24"/>
          <w:szCs w:val="24"/>
        </w:rPr>
        <w:t>Личностные результаты</w:t>
      </w:r>
    </w:p>
    <w:p w:rsidR="00D07FAF" w:rsidRPr="004937B4" w:rsidRDefault="00D07FAF" w:rsidP="00D07FAF">
      <w:pPr>
        <w:adjustRightInd w:val="0"/>
        <w:jc w:val="both"/>
        <w:rPr>
          <w:rFonts w:eastAsiaTheme="minorHAnsi"/>
          <w:b/>
          <w:bCs/>
          <w:sz w:val="24"/>
          <w:szCs w:val="24"/>
        </w:rPr>
      </w:pP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 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о морали и нравственности. При этом целью становится не только обучение языку как таковому, но и развитие у школьников эмпатии,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 xml:space="preserve">В соответствии с Примерными программами по учебным предметам изучение иностранного языка предполагает достижение следующих </w:t>
      </w:r>
      <w:r w:rsidRPr="004937B4">
        <w:rPr>
          <w:rFonts w:eastAsiaTheme="minorHAnsi"/>
          <w:b/>
          <w:bCs/>
          <w:sz w:val="24"/>
          <w:szCs w:val="24"/>
        </w:rPr>
        <w:t xml:space="preserve">личностных </w:t>
      </w:r>
      <w:r w:rsidRPr="004937B4">
        <w:rPr>
          <w:rFonts w:eastAsiaTheme="minorHAnsi"/>
          <w:sz w:val="24"/>
          <w:szCs w:val="24"/>
        </w:rPr>
        <w:t>результатов:</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формирование мотивации изучения иностранных языков и стремление к самосовершенствованию в образовательной области «Иностранный язык»;</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в межкультурной и межэтнической</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коммуникации; развитие таких качеств, как воля, целеустремленность, креативность, инициативность, эмпатия, трудолюбие, дисциплинированность;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формирование общекультурной и этнической идентичности как составляющих гражданской идентичности личности;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готовность отстаивать национальные и общечеловеческие (гуманистические, демократические) ценности, свою гражданскую позицию.</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b/>
          <w:bCs/>
          <w:sz w:val="24"/>
          <w:szCs w:val="24"/>
        </w:rPr>
      </w:pPr>
      <w:r w:rsidRPr="004937B4">
        <w:rPr>
          <w:rFonts w:eastAsiaTheme="minorHAnsi"/>
          <w:b/>
          <w:bCs/>
          <w:sz w:val="24"/>
          <w:szCs w:val="24"/>
        </w:rPr>
        <w:t>Метапредметные результаты</w:t>
      </w:r>
    </w:p>
    <w:p w:rsidR="00D07FAF" w:rsidRPr="004937B4" w:rsidRDefault="00D07FAF" w:rsidP="00D07FAF">
      <w:pPr>
        <w:adjustRightInd w:val="0"/>
        <w:jc w:val="both"/>
        <w:rPr>
          <w:rFonts w:eastAsiaTheme="minorHAnsi"/>
          <w:b/>
          <w:bCs/>
          <w:sz w:val="24"/>
          <w:szCs w:val="24"/>
        </w:rPr>
      </w:pP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С помощью предмета «Иностранный язык» во время обучения в основной школе учащиеся развивают и шлифуют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с текстом устным и письменным. При работе с письменным текстом отрабатываются специальные навыки прогнозирования его содержания, выстраивания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 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 xml:space="preserve">В соответствии с Примерной программой основного общего образования изучение иностранного языка предполагает достижение следующих </w:t>
      </w:r>
      <w:r w:rsidRPr="004937B4">
        <w:rPr>
          <w:rFonts w:eastAsiaTheme="minorHAnsi"/>
          <w:b/>
          <w:bCs/>
          <w:sz w:val="24"/>
          <w:szCs w:val="24"/>
        </w:rPr>
        <w:t xml:space="preserve">метапредметных </w:t>
      </w:r>
      <w:r w:rsidRPr="004937B4">
        <w:rPr>
          <w:rFonts w:eastAsiaTheme="minorHAnsi"/>
          <w:sz w:val="24"/>
          <w:szCs w:val="24"/>
        </w:rPr>
        <w:t>результатов:</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развитие умения планировать свое речевое и неречевое поведение;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развитие коммуникативной компетенции, включая умение взаимодействовать с окружающими, выполняя разные социальные роли;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формирование проектных умений: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генерировать идеи;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находить не одно, а несколько вариантов решения;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выбирать наиболее рациональное решение;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прогнозировать последствия того или иного решения;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видеть новую проблему;</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готовить материал для проведения презентации в наглядной форме, используя для этого специально подготовленный продукт проектирования;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работать с различными источниками информации;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планировать работу, распределять обязанности среди участников проекта;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собирать материал с помощью анкетирования, интервьюирования;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оформлять результаты в виде материального продукта (реклама, брошюра, макет, описание экскурсионного тура, планшета и т. п.);</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сделать электронную презентацию.</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b/>
          <w:bCs/>
          <w:sz w:val="24"/>
          <w:szCs w:val="24"/>
        </w:rPr>
        <w:t xml:space="preserve">Предметные результаты </w:t>
      </w:r>
      <w:r w:rsidRPr="004937B4">
        <w:rPr>
          <w:rFonts w:eastAsiaTheme="minorHAnsi"/>
          <w:sz w:val="24"/>
          <w:szCs w:val="24"/>
        </w:rPr>
        <w:t>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Ожидается, что выпускники основной школы должны продемонстрировать следующие результаты освоения иностранного языка:</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А. В коммуникативной сфере.</w:t>
      </w:r>
    </w:p>
    <w:p w:rsidR="00D07FAF" w:rsidRPr="004937B4" w:rsidRDefault="00D07FAF" w:rsidP="00D07FAF">
      <w:pPr>
        <w:adjustRightInd w:val="0"/>
        <w:jc w:val="both"/>
        <w:rPr>
          <w:rFonts w:eastAsiaTheme="minorHAnsi"/>
          <w:sz w:val="24"/>
          <w:szCs w:val="24"/>
        </w:rPr>
      </w:pPr>
      <w:r w:rsidRPr="004937B4">
        <w:rPr>
          <w:rFonts w:eastAsiaTheme="minorHAnsi"/>
          <w:b/>
          <w:bCs/>
          <w:sz w:val="24"/>
          <w:szCs w:val="24"/>
        </w:rPr>
        <w:t xml:space="preserve">Речевая компетенция </w:t>
      </w:r>
      <w:r w:rsidRPr="004937B4">
        <w:rPr>
          <w:rFonts w:eastAsiaTheme="minorHAnsi"/>
          <w:sz w:val="24"/>
          <w:szCs w:val="24"/>
        </w:rPr>
        <w:t>в следующих видах речевой деятельности:</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говорении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 /услышанному, давать краткую характеристику персонажей;</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аудировании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воспринимать на слух и полностью понимать речь учителя, одноклассников;</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чтении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ориентироваться в иноязычном тексте; прогнозировать его содержание по заголовку;</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читать текст с выборочным пониманием значимой/ нужной/интересующей информации;</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письме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заполнять анкеты и формуляры;</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писать поздравления, личные письма с опорой на образец с употреблением формул речевого этикета, принятых в стране/ странах изучаемого языка.</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 xml:space="preserve">В плане </w:t>
      </w:r>
      <w:r w:rsidRPr="004937B4">
        <w:rPr>
          <w:rFonts w:eastAsiaTheme="minorHAnsi"/>
          <w:b/>
          <w:bCs/>
          <w:sz w:val="24"/>
          <w:szCs w:val="24"/>
        </w:rPr>
        <w:t xml:space="preserve">языковой компетенции </w:t>
      </w:r>
      <w:r w:rsidRPr="004937B4">
        <w:rPr>
          <w:rFonts w:eastAsiaTheme="minorHAnsi"/>
          <w:sz w:val="24"/>
          <w:szCs w:val="24"/>
        </w:rPr>
        <w:t xml:space="preserve">выпускник основной школы должен </w:t>
      </w:r>
      <w:r w:rsidRPr="004937B4">
        <w:rPr>
          <w:rFonts w:eastAsiaTheme="minorHAnsi"/>
          <w:b/>
          <w:bCs/>
          <w:i/>
          <w:iCs/>
          <w:sz w:val="24"/>
          <w:szCs w:val="24"/>
        </w:rPr>
        <w:t>знать/понимать:</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особенности структуры простых </w:t>
      </w:r>
      <w:r w:rsidRPr="004937B4">
        <w:rPr>
          <w:rFonts w:eastAsiaTheme="minorHAnsi"/>
          <w:b/>
          <w:bCs/>
          <w:sz w:val="24"/>
          <w:szCs w:val="24"/>
        </w:rPr>
        <w:t xml:space="preserve">и </w:t>
      </w:r>
      <w:r w:rsidRPr="004937B4">
        <w:rPr>
          <w:rFonts w:eastAsiaTheme="minorHAnsi"/>
          <w:sz w:val="24"/>
          <w:szCs w:val="24"/>
        </w:rPr>
        <w:t>сложных предложений английского языка; интонацию различных коммуникативных типов предложения;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основные различия систем английского и русского языков.</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Кроме того, школьники должны</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применять правила написания слов, изученных в основной школе;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адекватно произносить и различать на слух звуки английского языка, соблюдать правила ударения в словах и фразах;</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соблюдать ритмико-интонационные особенности предложений различных коммуникативных типов, правильно членить предложение на смысловые группы.</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 xml:space="preserve">В отношении </w:t>
      </w:r>
      <w:r w:rsidRPr="004937B4">
        <w:rPr>
          <w:rFonts w:eastAsiaTheme="minorHAnsi"/>
          <w:b/>
          <w:bCs/>
          <w:sz w:val="24"/>
          <w:szCs w:val="24"/>
        </w:rPr>
        <w:t xml:space="preserve">социокультурной компетенции </w:t>
      </w:r>
      <w:r w:rsidRPr="004937B4">
        <w:rPr>
          <w:rFonts w:eastAsiaTheme="minorHAnsi"/>
          <w:sz w:val="24"/>
          <w:szCs w:val="24"/>
        </w:rPr>
        <w:t>от выпускников требуется: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умение распознавать и употреблять в устной и письменной речи основные нормы речевого этикета (реплики-клише, наиболее распространенную оценочную лексику), принятые в странах изучаемого языка в различных ситуациях формального и неформального общения;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 сказки, стихи);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знакомство с образцами художественной, публицистической и научно популярной литературы;</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наличие представления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наличие представления о сходстве и различиях в традициях своей страны и стран изучаемого языка;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понимание роли владения иностранными языками в современном мире.</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ind w:firstLine="708"/>
        <w:jc w:val="both"/>
        <w:rPr>
          <w:rFonts w:eastAsiaTheme="minorHAnsi"/>
          <w:b/>
          <w:bCs/>
          <w:sz w:val="24"/>
          <w:szCs w:val="24"/>
        </w:rPr>
      </w:pPr>
      <w:r w:rsidRPr="004937B4">
        <w:rPr>
          <w:rFonts w:eastAsiaTheme="minorHAnsi"/>
          <w:sz w:val="24"/>
          <w:szCs w:val="24"/>
        </w:rPr>
        <w:t xml:space="preserve">В результате формирования </w:t>
      </w:r>
      <w:r w:rsidRPr="004937B4">
        <w:rPr>
          <w:rFonts w:eastAsiaTheme="minorHAnsi"/>
          <w:b/>
          <w:bCs/>
          <w:sz w:val="24"/>
          <w:szCs w:val="24"/>
        </w:rPr>
        <w:t xml:space="preserve">компенсаторной компетенции </w:t>
      </w:r>
      <w:r w:rsidRPr="004937B4">
        <w:rPr>
          <w:rFonts w:eastAsiaTheme="minorHAnsi"/>
          <w:sz w:val="24"/>
          <w:szCs w:val="24"/>
        </w:rPr>
        <w:t>выпускники основной школы должны научиться выходить из</w:t>
      </w:r>
      <w:r w:rsidRPr="004937B4">
        <w:rPr>
          <w:rFonts w:eastAsiaTheme="minorHAnsi"/>
          <w:b/>
          <w:bCs/>
          <w:sz w:val="24"/>
          <w:szCs w:val="24"/>
        </w:rPr>
        <w:t xml:space="preserve"> </w:t>
      </w:r>
      <w:r w:rsidRPr="004937B4">
        <w:rPr>
          <w:rFonts w:eastAsiaTheme="minorHAnsi"/>
          <w:sz w:val="24"/>
          <w:szCs w:val="24"/>
        </w:rPr>
        <w:t>затруднительного положения в условиях дефицита языковых</w:t>
      </w:r>
      <w:r w:rsidRPr="004937B4">
        <w:rPr>
          <w:rFonts w:eastAsiaTheme="minorHAnsi"/>
          <w:b/>
          <w:bCs/>
          <w:sz w:val="24"/>
          <w:szCs w:val="24"/>
        </w:rPr>
        <w:t xml:space="preserve"> </w:t>
      </w:r>
      <w:r w:rsidRPr="004937B4">
        <w:rPr>
          <w:rFonts w:eastAsiaTheme="minorHAnsi"/>
          <w:sz w:val="24"/>
          <w:szCs w:val="24"/>
        </w:rPr>
        <w:t>средств в процессе приема и передачи информации за счет умения: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пользоваться языковой и контекстуальной догадкой (интернациональные слова, словообразовательный анализ, вычленение ключевых слов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прогнозировать основное содержание текста по заголовку или выборочному чтению отдельных абзацев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использовать текстовые опоры различного рода (подзаголовки, таблицы, картинки, фотографии, шрифтовые выделения, комментарии, подстрочные ссылки);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игнорировать незнакомую лексику, реалии, грамматические явления, не влияющие на понимание основного содержания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задавать вопрос, переспрашивать с целью уточнения отдельных неизвестных языковых явлений в тексте;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использовать перифраз, синонимические средства, словарные замены, жесты, мимику.</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Б. В познавательной сфере (учебно-познавательная компетенция) происходит дальнейшее совершенствование и развитие универсальных учебных действий (УУД) и специальных учебных умений (СУУ).</w:t>
      </w:r>
    </w:p>
    <w:p w:rsidR="00D07FAF" w:rsidRPr="004937B4" w:rsidRDefault="00D07FAF" w:rsidP="00D07FAF">
      <w:pPr>
        <w:adjustRightInd w:val="0"/>
        <w:jc w:val="both"/>
        <w:rPr>
          <w:rFonts w:eastAsiaTheme="minorHAnsi"/>
          <w:b/>
          <w:bCs/>
          <w:sz w:val="24"/>
          <w:szCs w:val="24"/>
        </w:rPr>
      </w:pPr>
      <w:r w:rsidRPr="004937B4">
        <w:rPr>
          <w:rFonts w:eastAsiaTheme="minorHAnsi"/>
          <w:b/>
          <w:bCs/>
          <w:sz w:val="24"/>
          <w:szCs w:val="24"/>
        </w:rPr>
        <w:t>Универсальные учебные действия (общеучебные умения):</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регулятивные: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определять цель учебной деятельности возможно с помощью учителя и самостоятельно искать средства ее осуществления;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обнаруживать и формулировать учебную проблему совместно с учителем, выбирать тему проекта в ходе «мозгового штурма» под руководством учителя;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составлять план выполнения задачи, проекта в группе под руководством учителя;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оценивать ход и результаты выполнения задачи, проекта;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критически анализировать успехи и недостатки проделанной работы.</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познавательные: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самостоятельно находить и отбирать для решения учебной задачи необходимые словари, энциклопедии, справочники, информацию из Интернета;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выполнять универсальные логические действия: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анализ (выделение признаков),</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синтез (составление целого из частей, в том числе с самостоятельным достраиванием),</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выбирать основания для сравнения, классификации объектов,</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устанавливать аналогии и причинно-следственные связи,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выстраивать логическую цепь рассуждений,</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относить объекты к известным понятиям;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преобразовывать информацию из одной формы в другую:</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обобщать информацию в виде таблиц, схем, опорного конспекта,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составлять простой план текста (в виде ключевых слов, вопросов);</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коммуникативные: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четко и ясно выражать свои мысли;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отстаивать свою точку зрения, аргументировать ее;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учиться критично относиться к собственному мнению;</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слушать других, принимать другую точку зрения, быть готовым изменить свою;</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организовывать учебное взаимодействие в группе (распределять роли, договариваться друг с другом);</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Специальные учебные умения: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сравнивать явления русского и английского языков на уровне отдельных грамматических явлений, слов, словосочетаний и предложений;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владеть различными стратегиями чтения и аудирования в зависимости от поставленной речевой задачи (читать/слушать текст с разной глубиной понимания);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ориентироваться в иноязычном печатном и аудиотексте, кратко фиксировать содержание сообщений, составлять 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вычленять в тексте реалии, слова с культурным компонентом значения, анализировать их семантическую структуру, выделять культурный фон, сопоставлять его с культурным фоном аналогичного явления в родной культуре, выявлять сходства и различия и уметь объяснять эти различия иноязычному речевому партнеру или человеку, не владеющему иностранным языком;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догадываться о значении слов на основе языковой и контекстуальной догадки, словообразовательных моделей;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использовать выборочный перевод для уточнения понимания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узнавать грамматические явления в тексте на основе дифференцирующих признаков;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действовать по образцу или аналогии при выполнении отдельных заданий и порождении речевого высказывания на изучаемом языке;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пользоваться справочным материалом: грамматическими и лингвострановедческими справочниками, схемами и таблицами, двуязычными словарями, мультимедийными средствами;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пользоваться поисковыми системами www. yahoo. com.www. ask.com, www.wikipedia.ru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овладевать необходимыми для дальнейшего самостоятельного изучения английского языка способами и приемами.</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 В ценностно-ориентационной сфере: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представление о языке как средстве выражения чувств, эмоций, основе культуры мышления;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D07FAF" w:rsidRPr="004937B4" w:rsidRDefault="00D07FAF" w:rsidP="00D07FAF">
      <w:pPr>
        <w:adjustRightInd w:val="0"/>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Г. В эстетической сфере: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владение элементарными средствами выражения чувств и эмоций на иностранном языке;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стремление к знакомству с образцами художественного творчества на иностранном языке и средствами иностранного языка;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развитие чувства прекрасного в процессе обсуждения современных тенденций в живописи, музыке, литературе.</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rPr>
          <w:rFonts w:eastAsiaTheme="minorHAnsi"/>
          <w:sz w:val="24"/>
          <w:szCs w:val="24"/>
        </w:rPr>
      </w:pPr>
      <w:r w:rsidRPr="004937B4">
        <w:rPr>
          <w:rFonts w:eastAsiaTheme="minorHAnsi"/>
          <w:sz w:val="24"/>
          <w:szCs w:val="24"/>
        </w:rPr>
        <w:t>Д. В трудовой и физической сферах:</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умение рационально планировать свой учебный труд;</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умение работать в соответствии с намеченным планом;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стремление вести здоровый образ жизни.</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center"/>
        <w:rPr>
          <w:rFonts w:eastAsiaTheme="minorHAnsi"/>
          <w:b/>
          <w:sz w:val="24"/>
          <w:szCs w:val="24"/>
        </w:rPr>
      </w:pPr>
      <w:r w:rsidRPr="004937B4">
        <w:rPr>
          <w:rFonts w:eastAsiaTheme="minorHAnsi"/>
          <w:b/>
          <w:sz w:val="24"/>
          <w:szCs w:val="24"/>
        </w:rPr>
        <w:t>СОДЕРЖАНИЕ КУРСА, РЕАЛИЗУЕМОЕ В ЛИНИИ УЧЕБНИКОВ</w:t>
      </w:r>
    </w:p>
    <w:p w:rsidR="00D07FAF" w:rsidRPr="004937B4" w:rsidRDefault="00D07FAF" w:rsidP="00D07FAF">
      <w:pPr>
        <w:adjustRightInd w:val="0"/>
        <w:jc w:val="center"/>
        <w:rPr>
          <w:rFonts w:eastAsiaTheme="minorHAnsi"/>
          <w:b/>
          <w:sz w:val="24"/>
          <w:szCs w:val="24"/>
        </w:rPr>
      </w:pP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В основу определения содержания обучения положен анализ реальных или возможных потребностей учащихся в процессе общения. Данное пособие вычленяет круг тем и проблем, которые рассматриваются внутри учебных ситуаций (units), 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Сферы общения и тематика, в рамках которых происходит формирование у учащихся способности использовать английский язык для реальной коммуникации, участия в диалоге культур, должны соотноситься с различными типами текстов. В большинстве 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художественных произведений английских и американских авторов, статьи из журналов, газет, различные инструкции, программы, списки, странички из путеводителей, а также тексты из всемирной сети Интернет.</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Содержание обучения включает следующие компоненты:</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1) сферы общения (темы, ситуации, тексты);</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2) аспекты коммуникативной компетенции: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речевая компетенция (умения аудирования, чтения, говорения, письменной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языковая компетенция (лексические, грамматические, лингвострановедческие знания и навыки оперирования ими);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социокультурная компетенция (социокультурные знания и навыки вербального и невербального поведения);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учебно-познавательная компетенция (общие и специальные учебные навыки, приемы учебной работы);</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компенсаторная компетенция (знание приемов компенсации и компенсаторные умения).</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center"/>
        <w:rPr>
          <w:rFonts w:eastAsiaTheme="minorHAnsi"/>
          <w:b/>
          <w:sz w:val="24"/>
          <w:szCs w:val="24"/>
        </w:rPr>
      </w:pPr>
      <w:r w:rsidRPr="004937B4">
        <w:rPr>
          <w:rFonts w:eastAsiaTheme="minorHAnsi"/>
          <w:b/>
          <w:sz w:val="24"/>
          <w:szCs w:val="24"/>
        </w:rPr>
        <w:t xml:space="preserve">ЭТАПЫ ОБУЧЕНИЯ В РАМКАХ УМК </w:t>
      </w:r>
    </w:p>
    <w:p w:rsidR="00D07FAF" w:rsidRPr="004937B4" w:rsidRDefault="00D07FAF" w:rsidP="00D07FAF">
      <w:pPr>
        <w:adjustRightInd w:val="0"/>
        <w:jc w:val="center"/>
        <w:rPr>
          <w:rFonts w:eastAsiaTheme="minorHAnsi"/>
          <w:b/>
          <w:sz w:val="24"/>
          <w:szCs w:val="24"/>
        </w:rPr>
      </w:pPr>
      <w:r w:rsidRPr="004937B4">
        <w:rPr>
          <w:rFonts w:eastAsiaTheme="minorHAnsi"/>
          <w:b/>
          <w:sz w:val="24"/>
          <w:szCs w:val="24"/>
        </w:rPr>
        <w:t>«АНГЛИЙСКИЙ ЯЗЫК КАК ВТОРОЙ ИНОСТРАННЫЙ»</w:t>
      </w:r>
    </w:p>
    <w:p w:rsidR="00D07FAF" w:rsidRPr="004937B4" w:rsidRDefault="00D07FAF" w:rsidP="00D07FAF">
      <w:pPr>
        <w:adjustRightInd w:val="0"/>
        <w:jc w:val="center"/>
        <w:rPr>
          <w:rFonts w:eastAsiaTheme="minorHAnsi"/>
          <w:b/>
          <w:sz w:val="24"/>
          <w:szCs w:val="24"/>
        </w:rPr>
      </w:pP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Обучение английскому языку с помощью «Нового курса английского языка для российских школ» делится на три основных этапа.</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Первый, начальный этап включает в себя обучение в 5—6 классах, второй — в 7—8 классах и завершающий, третий этап охватывает 9 класс. Каждый из этапов имеет свои особенности.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первом этапе происходит формирование произносительных, лексических, грамматических навыков на базе достаточно ограниченного лексического и грамматического материала. Лексика преимущественно носит конкретный характер. Значительное место занимает работа над артикуляцией звуков, звуко-сочетаний, интонационных моделей утверждения, общего и специального вопросов. В процессе формирования навыков происходит становление механизмов восприятия и порождения речи в процессе решения простых речевых задач — запрос и сообщение информации, подтверждение, побуждение. Наряду с лексическими и грамматическими навыками аудирования и говорения формируются навыки чтения и письма. Большое внимание уделяется формированию навыков техники чтения, обучению правилам чтения. В процессе обучения письму акцент в основном делается на его технической стороне — обучении графике слов и их орфографии. Таким образом, в 5—6 классах закладываются основы практического владения языком в различных видах речевой деятельности. Учащиеся получают первые представления о странах изучаемого языка, овладевают базовыми учебными навыками, приемами работы с учебником, рабочей тетрадью, аудиозаписью, приемами работы в парах, группах, фронтальной устной тренировки в достаточно быстром темпе.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Основной целью следующего этапа (7—8 классы) является более целенаправленное развитие коммуникативной компетенции у учащихся. При этом больше внимания уделяется обучению устной речи в ее монологической и диалогической формах. Также значительно расширяется круг ситуаций речевого общения. От разговора о вещах, которые касаются их непосредственно (семья, школа, друзья и т. п.), ученики переходят к темам более общего характера (путешествия, различные города и страны, экология и пр.). Постепенно школьники начинают самостоятельно продуцировать свои высказывания, идет целенаправленная работа над речевыми клише. Значительно обогащается словарный запас учащихся, причем конкретная лексика постепенно начинает уступать место словам, выражающим абстрактные понятия. Кроме того, на втором этапе от учеников требуется более осознанный подход к изучению грамматики, при котором они не только работают по готовым моделям, но и анализируют грамматические явления английского языка, самостоятельно применяют правила для создания высказывания. На втором этапе получают дальнейшее развитие умения аудирования, чтения и письма. Значительно увеличивается объем прочитанного или прослушанного текста. Происходит овладение умениями восприятия и понимания связного текста небольшого объема, а не отдельных фраз, как это имело место прежде. При обучении чтению начинают выделяться три вида чтения — ознакомительное, изучающее и просмотровое. На данном этапе получает значительное развитие социокультурная компетенция учащихся. Учащиеся приобретают разносторонние знания о странах изучаемого языка.</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Третий этап обучения (9 класс), с одной стороны, закрепляет и совершенствует полученные ранее навыки, а с другой — является новым шагом в изучении языка. Ситуации речевого общения на этом этапе носят глобальный характер (средства массовой информации, книги и периодика, наука и техника, жизнь и проблемы подростков, выбор профессии). Обучение устной речи проводится в ситуациях общения, предполагающих дискуссию и обмен мнениями. Таким образом, коммуникативная компетенция учащихся переходит на качественно иной уровень. Продолжается работа над диалогической речью с особым акцентом на этику общения, выраженную в языке. Более разнообразные формы приобретает работа с лексикой: большое внимание на этом этапе уделяется вопросам словообразования, синонимии, антонимии, фразовым глаголам, стилистической дифференциации лексики, национально-маркированной лексике, лексическим единицам, представляющим определенные трудности для учащихся.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третьем этапе формируются достаточно прочные представления о закономерностях функционирования английского языка; в центре внимания оказываются сложные грамматические структуры пассивного залога, неличных форм глагола, а также формирование представления о политкорректности и ее проявлениях в речи. Работа над чтением четко разделяется по трем различным направлениям, соответствующим видам чтения, тексты носят исключительно аутентичный характер, и они весьма объемны. То же можно сказать и о текстах на аудирование, которые на данном этапе значительно усложняются и увеличиваются в объеме. Значительное изменение на третьем этапе претерпевает работа над письменной речью. Именно здесь ведется последовательная работа над творческим письмом, начиная с техники написания параграфа, записки и заканчивая написанием открытки или письма личного характера.</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На данном этапе становится реальной предпрофильная ориентация школьников средствами изучаемого языка за счет расширения тематики общения, выполнения проектных заданий, которые могут иметь определенную профессиональную направленность.</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Важной отличительной особенностью третьего этапа является активная подготовка школьников к единому государственному экзамену.</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На всех этапах обучения английскому языку преследуются развивающие, образовательные и воспитательные цели. Важнейшими из них являются формирование интеллектуальных и творческих способностей учащихся, развитие интереса к филологии, а также развитие языковой и контекстуальной догадки, чувства языка. Происходит дальнейшее расширение представлений школьников об окружающем мире — природе и человеческом обществе, науке, культуре, языке; учащиеся развиваются как личности и как члены общества, в них воспитывается уважительное отношение и толерантность к представителям других культур, ответственность, положительное отношение к предмету, учителям и одноклассникам как партнерам общения.</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При написании данного пособия авторы ориентировались на обязательный минимум содержания, очерченный в Федеральном государственном образовательном стандарте основного общего образования по иностранному языку. Предметное содержание речи в стандарте определяется перечислением ситуаций</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социально-бытовой, учебно-трудовой и социально-культурной сфер общения в рамках следующей тематики.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1. Мои друзья и я. Межличностные отношения в семье, с друзьями. Решение конфликтных ситуаций. Внешность и черты характера человека.</w:t>
      </w:r>
    </w:p>
    <w:p w:rsidR="00D07FAF" w:rsidRPr="004937B4" w:rsidRDefault="00D07FAF" w:rsidP="00D07FAF">
      <w:pPr>
        <w:adjustRightInd w:val="0"/>
        <w:jc w:val="both"/>
        <w:rPr>
          <w:rFonts w:eastAsiaTheme="minorHAnsi"/>
          <w:i/>
          <w:iCs/>
          <w:sz w:val="24"/>
          <w:szCs w:val="24"/>
        </w:rPr>
      </w:pPr>
      <w:r w:rsidRPr="004937B4">
        <w:rPr>
          <w:rFonts w:eastAsiaTheme="minorHAnsi"/>
          <w:sz w:val="24"/>
          <w:szCs w:val="24"/>
        </w:rPr>
        <w:t xml:space="preserve">2. Досуг и увлечения (спорт, музыка, чтение, </w:t>
      </w:r>
      <w:r w:rsidRPr="004937B4">
        <w:rPr>
          <w:rFonts w:eastAsiaTheme="minorHAnsi"/>
          <w:i/>
          <w:iCs/>
          <w:sz w:val="24"/>
          <w:szCs w:val="24"/>
        </w:rPr>
        <w:t>посещение дискотеки, кафе, клуба</w:t>
      </w:r>
      <w:r w:rsidRPr="004937B4">
        <w:rPr>
          <w:rFonts w:eastAsiaTheme="minorHAnsi"/>
          <w:sz w:val="24"/>
          <w:szCs w:val="24"/>
        </w:rPr>
        <w:t xml:space="preserve">)1. </w:t>
      </w:r>
      <w:r w:rsidRPr="004937B4">
        <w:rPr>
          <w:rFonts w:eastAsiaTheme="minorHAnsi"/>
          <w:i/>
          <w:iCs/>
          <w:sz w:val="24"/>
          <w:szCs w:val="24"/>
        </w:rPr>
        <w:t xml:space="preserve">Молодежная мода. Карманные деньги. </w:t>
      </w:r>
      <w:r w:rsidRPr="004937B4">
        <w:rPr>
          <w:rFonts w:eastAsiaTheme="minorHAnsi"/>
          <w:sz w:val="24"/>
          <w:szCs w:val="24"/>
        </w:rPr>
        <w:t>Покупки. Переписка. Путешествия и другие виды отдыха.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xml:space="preserve">3. Школьное образование. Изучаемые предметы и отношение к ним. Школьная жизнь. Каникулы. Переписка с зарубежными сверстниками, </w:t>
      </w:r>
      <w:r w:rsidRPr="004937B4">
        <w:rPr>
          <w:rFonts w:eastAsiaTheme="minorHAnsi"/>
          <w:i/>
          <w:iCs/>
          <w:sz w:val="24"/>
          <w:szCs w:val="24"/>
        </w:rPr>
        <w:t>международные обмены</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4. Профессии в современном мире. Проблема выбора профессии. Роль иностранного языка в планах на будущее.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5. Родная страна и страны изучаемого языка. Их географическое положение, климат, погода, природа (флора и фауна), столицы, города и села, транспорт, достопримечательности.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xml:space="preserve">6. Природа и проблемы экологии и защиты окружающей среды. </w:t>
      </w:r>
      <w:r w:rsidRPr="004937B4">
        <w:rPr>
          <w:rFonts w:eastAsiaTheme="minorHAnsi"/>
          <w:i/>
          <w:iCs/>
          <w:sz w:val="24"/>
          <w:szCs w:val="24"/>
        </w:rPr>
        <w:t xml:space="preserve">Глобальные проблемы современности. </w:t>
      </w:r>
      <w:r w:rsidRPr="004937B4">
        <w:rPr>
          <w:rFonts w:eastAsiaTheme="minorHAnsi"/>
          <w:sz w:val="24"/>
          <w:szCs w:val="24"/>
        </w:rPr>
        <w:t xml:space="preserve">Здоровый образ жизни: </w:t>
      </w:r>
      <w:r w:rsidRPr="004937B4">
        <w:rPr>
          <w:rFonts w:eastAsiaTheme="minorHAnsi"/>
          <w:i/>
          <w:iCs/>
          <w:sz w:val="24"/>
          <w:szCs w:val="24"/>
        </w:rPr>
        <w:t>режим труда и отдыха</w:t>
      </w:r>
      <w:r w:rsidRPr="004937B4">
        <w:rPr>
          <w:rFonts w:eastAsiaTheme="minorHAnsi"/>
          <w:sz w:val="24"/>
          <w:szCs w:val="24"/>
        </w:rPr>
        <w:t>, спорт, правильное питание, отказ от вредных привычек.</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xml:space="preserve">7. Выдающиеся люди и их вклад в науку и мировую культуру. Люди, </w:t>
      </w:r>
      <w:r w:rsidRPr="004937B4">
        <w:rPr>
          <w:rFonts w:eastAsiaTheme="minorHAnsi"/>
          <w:i/>
          <w:iCs/>
          <w:sz w:val="24"/>
          <w:szCs w:val="24"/>
        </w:rPr>
        <w:t>технический прогресс</w:t>
      </w:r>
      <w:r w:rsidRPr="004937B4">
        <w:rPr>
          <w:rFonts w:eastAsiaTheme="minorHAnsi"/>
          <w:sz w:val="24"/>
          <w:szCs w:val="24"/>
        </w:rPr>
        <w:t xml:space="preserve">. </w:t>
      </w:r>
      <w:r w:rsidRPr="004937B4">
        <w:rPr>
          <w:rFonts w:eastAsiaTheme="minorHAnsi"/>
          <w:i/>
          <w:iCs/>
          <w:sz w:val="24"/>
          <w:szCs w:val="24"/>
        </w:rPr>
        <w:t xml:space="preserve">Средства массовой информации. </w:t>
      </w:r>
      <w:r w:rsidRPr="004937B4">
        <w:rPr>
          <w:rFonts w:eastAsiaTheme="minorHAnsi"/>
          <w:sz w:val="24"/>
          <w:szCs w:val="24"/>
        </w:rPr>
        <w:t>Страницы истории. Культурные особенности родной страны и стран изучаемого языка (национальные праздники, знаменательные даты, традиции и обычаи).</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Указанные сферы общения предлагаются учащимся на протяжении пяти лет обучения с определенной цикличностью. Тематика знакомых учебных ситуаций варьируется, расширяется, углубляется, однако на каждом новом этапе обучения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учащиеся знакомятся с неизвестными им ранее учебными ситуациями. Предлагаемые ситуации являются конкретной реализацией заданного стандартом содержания образования по английскому языку.</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rPr>
          <w:rFonts w:eastAsiaTheme="minorHAnsi"/>
          <w:b/>
          <w:bCs/>
          <w:sz w:val="24"/>
          <w:szCs w:val="24"/>
        </w:rPr>
      </w:pPr>
      <w:r w:rsidRPr="004937B4">
        <w:rPr>
          <w:rFonts w:eastAsiaTheme="minorHAnsi"/>
          <w:b/>
          <w:bCs/>
          <w:sz w:val="24"/>
          <w:szCs w:val="24"/>
        </w:rPr>
        <w:t>Первый этап обучения</w:t>
      </w:r>
    </w:p>
    <w:p w:rsidR="00D07FAF" w:rsidRPr="004937B4" w:rsidRDefault="00D07FAF" w:rsidP="00D07FAF">
      <w:pPr>
        <w:adjustRightInd w:val="0"/>
        <w:rPr>
          <w:rFonts w:eastAsiaTheme="minorHAnsi"/>
          <w:b/>
          <w:bCs/>
          <w:sz w:val="24"/>
          <w:szCs w:val="24"/>
        </w:rPr>
      </w:pPr>
      <w:r w:rsidRPr="004937B4">
        <w:rPr>
          <w:rFonts w:eastAsiaTheme="minorHAnsi"/>
          <w:b/>
          <w:bCs/>
          <w:sz w:val="24"/>
          <w:szCs w:val="24"/>
        </w:rPr>
        <w:t>5—6 классы</w:t>
      </w:r>
    </w:p>
    <w:p w:rsidR="00D07FAF" w:rsidRPr="004937B4" w:rsidRDefault="00D07FAF" w:rsidP="00D07FAF">
      <w:pPr>
        <w:adjustRightInd w:val="0"/>
        <w:rPr>
          <w:rFonts w:eastAsiaTheme="minorHAnsi"/>
          <w:sz w:val="24"/>
          <w:szCs w:val="24"/>
        </w:rPr>
      </w:pPr>
      <w:r w:rsidRPr="004937B4">
        <w:rPr>
          <w:rFonts w:eastAsiaTheme="minorHAnsi"/>
          <w:sz w:val="24"/>
          <w:szCs w:val="24"/>
        </w:rPr>
        <w:t>Предметное содержание речи</w:t>
      </w:r>
    </w:p>
    <w:p w:rsidR="00D07FAF" w:rsidRPr="004937B4" w:rsidRDefault="00D07FAF" w:rsidP="00D07FAF">
      <w:pPr>
        <w:adjustRightInd w:val="0"/>
        <w:rPr>
          <w:rFonts w:eastAsiaTheme="minorHAnsi"/>
          <w:sz w:val="24"/>
          <w:szCs w:val="24"/>
        </w:rPr>
      </w:pPr>
      <w:r w:rsidRPr="004937B4">
        <w:rPr>
          <w:rFonts w:eastAsiaTheme="minorHAnsi"/>
          <w:sz w:val="24"/>
          <w:szCs w:val="24"/>
        </w:rPr>
        <w:t>1. Приветствие и знакомство.</w:t>
      </w:r>
    </w:p>
    <w:p w:rsidR="00D07FAF" w:rsidRPr="004937B4" w:rsidRDefault="00D07FAF" w:rsidP="00D07FAF">
      <w:pPr>
        <w:adjustRightInd w:val="0"/>
        <w:rPr>
          <w:rFonts w:eastAsiaTheme="minorHAnsi"/>
          <w:sz w:val="24"/>
          <w:szCs w:val="24"/>
        </w:rPr>
      </w:pPr>
      <w:r w:rsidRPr="004937B4">
        <w:rPr>
          <w:rFonts w:eastAsiaTheme="minorHAnsi"/>
          <w:sz w:val="24"/>
          <w:szCs w:val="24"/>
        </w:rPr>
        <w:t>2. Мир вокруг нас.</w:t>
      </w:r>
    </w:p>
    <w:p w:rsidR="00D07FAF" w:rsidRPr="004937B4" w:rsidRDefault="00D07FAF" w:rsidP="00D07FAF">
      <w:pPr>
        <w:adjustRightInd w:val="0"/>
        <w:rPr>
          <w:rFonts w:eastAsiaTheme="minorHAnsi"/>
          <w:sz w:val="24"/>
          <w:szCs w:val="24"/>
        </w:rPr>
      </w:pPr>
      <w:r w:rsidRPr="004937B4">
        <w:rPr>
          <w:rFonts w:eastAsiaTheme="minorHAnsi"/>
          <w:sz w:val="24"/>
          <w:szCs w:val="24"/>
        </w:rPr>
        <w:t>3. Я, моя семья, мои друзья, возраст. Мои любимые домашние животные. Взаимоотношения в семье.</w:t>
      </w:r>
    </w:p>
    <w:p w:rsidR="00D07FAF" w:rsidRPr="004937B4" w:rsidRDefault="00D07FAF" w:rsidP="00D07FAF">
      <w:pPr>
        <w:adjustRightInd w:val="0"/>
        <w:rPr>
          <w:rFonts w:eastAsiaTheme="minorHAnsi"/>
          <w:sz w:val="24"/>
          <w:szCs w:val="24"/>
        </w:rPr>
      </w:pPr>
      <w:r w:rsidRPr="004937B4">
        <w:rPr>
          <w:rFonts w:eastAsiaTheme="minorHAnsi"/>
          <w:sz w:val="24"/>
          <w:szCs w:val="24"/>
        </w:rPr>
        <w:t>4. Мой дом, моя квартира, моя комната.</w:t>
      </w:r>
    </w:p>
    <w:p w:rsidR="00D07FAF" w:rsidRPr="004937B4" w:rsidRDefault="00D07FAF" w:rsidP="00D07FAF">
      <w:pPr>
        <w:adjustRightInd w:val="0"/>
        <w:rPr>
          <w:rFonts w:eastAsiaTheme="minorHAnsi"/>
          <w:sz w:val="24"/>
          <w:szCs w:val="24"/>
        </w:rPr>
      </w:pPr>
      <w:r w:rsidRPr="004937B4">
        <w:rPr>
          <w:rFonts w:eastAsiaTheme="minorHAnsi"/>
          <w:sz w:val="24"/>
          <w:szCs w:val="24"/>
        </w:rPr>
        <w:t>5. Моя школа, школьные принадлежности, учебные предметы.</w:t>
      </w:r>
    </w:p>
    <w:p w:rsidR="00D07FAF" w:rsidRPr="004937B4" w:rsidRDefault="00D07FAF" w:rsidP="00D07FAF">
      <w:pPr>
        <w:adjustRightInd w:val="0"/>
        <w:rPr>
          <w:rFonts w:eastAsiaTheme="minorHAnsi"/>
          <w:sz w:val="24"/>
          <w:szCs w:val="24"/>
        </w:rPr>
      </w:pPr>
      <w:r w:rsidRPr="004937B4">
        <w:rPr>
          <w:rFonts w:eastAsiaTheme="minorHAnsi"/>
          <w:sz w:val="24"/>
          <w:szCs w:val="24"/>
        </w:rPr>
        <w:t>6. Мой день.</w:t>
      </w:r>
    </w:p>
    <w:p w:rsidR="00D07FAF" w:rsidRPr="004937B4" w:rsidRDefault="00D07FAF" w:rsidP="00D07FAF">
      <w:pPr>
        <w:adjustRightInd w:val="0"/>
        <w:rPr>
          <w:rFonts w:eastAsiaTheme="minorHAnsi"/>
          <w:sz w:val="24"/>
          <w:szCs w:val="24"/>
        </w:rPr>
      </w:pPr>
      <w:r w:rsidRPr="004937B4">
        <w:rPr>
          <w:rFonts w:eastAsiaTheme="minorHAnsi"/>
          <w:sz w:val="24"/>
          <w:szCs w:val="24"/>
        </w:rPr>
        <w:t>7. Еда.</w:t>
      </w:r>
    </w:p>
    <w:p w:rsidR="00D07FAF" w:rsidRPr="004937B4" w:rsidRDefault="00D07FAF" w:rsidP="00D07FAF">
      <w:pPr>
        <w:adjustRightInd w:val="0"/>
        <w:rPr>
          <w:rFonts w:eastAsiaTheme="minorHAnsi"/>
          <w:sz w:val="24"/>
          <w:szCs w:val="24"/>
        </w:rPr>
      </w:pPr>
      <w:r w:rsidRPr="004937B4">
        <w:rPr>
          <w:rFonts w:eastAsiaTheme="minorHAnsi"/>
          <w:sz w:val="24"/>
          <w:szCs w:val="24"/>
        </w:rPr>
        <w:t>8. Времена года, погода, одежда.</w:t>
      </w:r>
    </w:p>
    <w:p w:rsidR="00D07FAF" w:rsidRPr="004937B4" w:rsidRDefault="00D07FAF" w:rsidP="00D07FAF">
      <w:pPr>
        <w:adjustRightInd w:val="0"/>
        <w:rPr>
          <w:rFonts w:eastAsiaTheme="minorHAnsi"/>
          <w:sz w:val="24"/>
          <w:szCs w:val="24"/>
        </w:rPr>
      </w:pPr>
      <w:r w:rsidRPr="004937B4">
        <w:rPr>
          <w:rFonts w:eastAsiaTheme="minorHAnsi"/>
          <w:sz w:val="24"/>
          <w:szCs w:val="24"/>
        </w:rPr>
        <w:t>9. Города и страны.</w:t>
      </w:r>
    </w:p>
    <w:p w:rsidR="00D07FAF" w:rsidRPr="004937B4" w:rsidRDefault="00D07FAF" w:rsidP="00D07FAF">
      <w:pPr>
        <w:adjustRightInd w:val="0"/>
        <w:rPr>
          <w:rFonts w:eastAsiaTheme="minorHAnsi"/>
          <w:sz w:val="24"/>
          <w:szCs w:val="24"/>
        </w:rPr>
      </w:pPr>
      <w:r w:rsidRPr="004937B4">
        <w:rPr>
          <w:rFonts w:eastAsiaTheme="minorHAnsi"/>
          <w:sz w:val="24"/>
          <w:szCs w:val="24"/>
        </w:rPr>
        <w:t>10. Время.</w:t>
      </w:r>
    </w:p>
    <w:p w:rsidR="00D07FAF" w:rsidRPr="004937B4" w:rsidRDefault="00D07FAF" w:rsidP="00D07FAF">
      <w:pPr>
        <w:adjustRightInd w:val="0"/>
        <w:rPr>
          <w:rFonts w:eastAsiaTheme="minorHAnsi"/>
          <w:sz w:val="24"/>
          <w:szCs w:val="24"/>
        </w:rPr>
      </w:pPr>
      <w:r w:rsidRPr="004937B4">
        <w:rPr>
          <w:rFonts w:eastAsiaTheme="minorHAnsi"/>
          <w:sz w:val="24"/>
          <w:szCs w:val="24"/>
        </w:rPr>
        <w:t>11. Цвет вокруг нас. Качественные характеристики предметов.</w:t>
      </w:r>
    </w:p>
    <w:p w:rsidR="00D07FAF" w:rsidRPr="004937B4" w:rsidRDefault="00D07FAF" w:rsidP="00D07FAF">
      <w:pPr>
        <w:adjustRightInd w:val="0"/>
        <w:rPr>
          <w:rFonts w:eastAsiaTheme="minorHAnsi"/>
          <w:sz w:val="24"/>
          <w:szCs w:val="24"/>
        </w:rPr>
      </w:pPr>
      <w:r w:rsidRPr="004937B4">
        <w:rPr>
          <w:rFonts w:eastAsiaTheme="minorHAnsi"/>
          <w:sz w:val="24"/>
          <w:szCs w:val="24"/>
        </w:rPr>
        <w:t>12. Празднование дня рождения. Описание внешности. Дни недели.</w:t>
      </w:r>
    </w:p>
    <w:p w:rsidR="00D07FAF" w:rsidRPr="004937B4" w:rsidRDefault="00D07FAF" w:rsidP="00D07FAF">
      <w:pPr>
        <w:adjustRightInd w:val="0"/>
        <w:rPr>
          <w:rFonts w:eastAsiaTheme="minorHAnsi"/>
          <w:sz w:val="24"/>
          <w:szCs w:val="24"/>
        </w:rPr>
      </w:pPr>
      <w:r w:rsidRPr="004937B4">
        <w:rPr>
          <w:rFonts w:eastAsiaTheme="minorHAnsi"/>
          <w:sz w:val="24"/>
          <w:szCs w:val="24"/>
        </w:rPr>
        <w:t>13. Досуг и увлечения. Занятия спортом.</w:t>
      </w:r>
    </w:p>
    <w:p w:rsidR="00D07FAF" w:rsidRPr="004937B4" w:rsidRDefault="00D07FAF" w:rsidP="00D07FAF">
      <w:pPr>
        <w:adjustRightInd w:val="0"/>
        <w:rPr>
          <w:rFonts w:eastAsiaTheme="minorHAnsi"/>
          <w:sz w:val="24"/>
          <w:szCs w:val="24"/>
        </w:rPr>
      </w:pPr>
      <w:r w:rsidRPr="004937B4">
        <w:rPr>
          <w:rFonts w:eastAsiaTheme="minorHAnsi"/>
          <w:sz w:val="24"/>
          <w:szCs w:val="24"/>
        </w:rPr>
        <w:t>14. Каникулы, путешествия.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15. Профессии.</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Речевая компетенция. Виды речевой деятельности</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Говорение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Диалогическая речь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Участие в диалоге этикетного характера —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Диалог-расспрос (односторонний, двусторонний) — уметь задавать вопросы, начинающиеся с вопросительных слов кто?что? где? когда? куда?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Диалог — побуждение к действию — уметь обратиться с просьбой, вежливо переспросить, выразить согласие/отказ, пригласить к действию/взаимодействию и согласиться/не согласиться, принять/не принять в нем участие. Объем диалога —</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3 реплики с каждой стороны. Соблюдение элементарных норм речевого этикета, принятых в стране изучаемого языка.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Монологическая речь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Составление небольших монологических высказываний: рассказ о себе, своем друге, семье; называние предметов, их описание; описание картинки, сообщение о местонахождении; описание персонажа и изложение основного содержания прочитанного с опорой на текст. Объем высказывания — 5—6 фраз.</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rPr>
          <w:rFonts w:eastAsiaTheme="minorHAnsi"/>
          <w:b/>
          <w:bCs/>
          <w:i/>
          <w:iCs/>
          <w:sz w:val="24"/>
          <w:szCs w:val="24"/>
        </w:rPr>
      </w:pPr>
      <w:r w:rsidRPr="004937B4">
        <w:rPr>
          <w:rFonts w:eastAsiaTheme="minorHAnsi"/>
          <w:b/>
          <w:bCs/>
          <w:i/>
          <w:iCs/>
          <w:sz w:val="24"/>
          <w:szCs w:val="24"/>
        </w:rPr>
        <w:t>Аудирование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Восприятие и понимание речи учителя, одноклассников и других собеседников; восприятие и понимание аудиозаписей ритуализированных диалогов (4—6 реплик), небольших по объему монологических высказываний, детских песен, рифмовок, стишков; понимание основного содержания небольших детских сказок объемом звучания до 1 минуты с опорой на картинки и с использованием языковой догадки.</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Чтение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вслух</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вслух с соблюдением правильного ударения в словах, фразах и понимание небольших текстов, построенных на изученном языковом материале, смысловое ударение в предложениях и небольших текстах, интонация различных типов предложений (утверждение, различные виды вопросов, побуждение, восклицание), выразительное и фонетически правильное чтение текстов монологического характера и диалогов.</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про себя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про себя и понимание текстов, построенных на изученном языковом материале, а также несложных текстов, содержащих 1—2 незнакомых слова, о значении которых можно догадаться по контексту или на основе языковой догадки (ознакомительное чтение), нахождение в тексте необходимой информации (просмотровое чтение). Объем текстов — 100—200 слов без учета артиклей.</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Письменная речь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Овладение графическими и орфографическими навыками написания букв, буквосочетаний, слов, предложений. Списывание слов, предложений, небольших текстов с образца. Выполнение лексико-грамматических упражнений. Различные виды диктантов. Написание с опорой на образец поздравления, короткого личного письма объемом 15—25 слов, включая адрес, с учетом особенностей оформления адреса в англоязычных странах. Написание вопросов к тексту. Письменные ответы на вопросы к тексту. Заполнение простейших анкет.</w:t>
      </w:r>
    </w:p>
    <w:p w:rsidR="00D07FAF" w:rsidRPr="004937B4" w:rsidRDefault="00D07FAF" w:rsidP="00D07FAF">
      <w:pPr>
        <w:adjustRightInd w:val="0"/>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Языковые знания и навыки оперирования ими</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Графика и орфография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Все буквы английского алфавита и порядок их следования в алфавите, основные буквосочетания; звуко-буквенные соответствия, транскрипция. Основные правила чтения и орфографии. Знание основных орфограмм слов английского языка. Написание слов активного вокабуляра по памяти.</w:t>
      </w:r>
    </w:p>
    <w:p w:rsidR="00D07FAF" w:rsidRPr="004937B4" w:rsidRDefault="00D07FAF" w:rsidP="00D07FAF">
      <w:pPr>
        <w:adjustRightInd w:val="0"/>
        <w:rPr>
          <w:rFonts w:eastAsiaTheme="minorHAnsi"/>
          <w:b/>
          <w:bCs/>
          <w:i/>
          <w:iCs/>
          <w:sz w:val="24"/>
          <w:szCs w:val="24"/>
        </w:rPr>
      </w:pPr>
    </w:p>
    <w:p w:rsidR="00D07FAF" w:rsidRPr="004937B4" w:rsidRDefault="00D07FAF" w:rsidP="00D07FAF">
      <w:pPr>
        <w:adjustRightInd w:val="0"/>
        <w:rPr>
          <w:rFonts w:eastAsiaTheme="minorHAnsi"/>
          <w:b/>
          <w:bCs/>
          <w:i/>
          <w:iCs/>
          <w:sz w:val="24"/>
          <w:szCs w:val="24"/>
        </w:rPr>
      </w:pP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Фонетическая сторона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Адекватное с точки зрения принципа аппроксимации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синтагмы (смысловые группы). Ритмико-интонационные особенности повествовательного, побудительного и вопросительных (общий и специальный вопросы) предложений.</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Лексическая сторона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Лексические единицы, обслуживающие ситуации общения в пределах предметного содержания речи в 5—6 классах, в объеме 400 лексических единиц для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Овладение следующими словообразовательными средствами: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аффиксация (суффикс -er для образования существительных; суффикс -y для образования прилагательных);</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словосложение (образование сложных слов при помощи соположения основ (bedroom), одна из которых может быть осложнена деривационным элементом (sitting room);</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полисемантичные единицы (face — 1) лицо; 2) циферблат), элементы синонимии (</w:t>
      </w:r>
      <w:r w:rsidRPr="004937B4">
        <w:rPr>
          <w:rFonts w:eastAsiaTheme="minorHAnsi"/>
          <w:sz w:val="24"/>
          <w:szCs w:val="24"/>
          <w:lang w:val="en-US"/>
        </w:rPr>
        <w:t>much</w:t>
      </w:r>
      <w:r w:rsidRPr="004937B4">
        <w:rPr>
          <w:rFonts w:eastAsiaTheme="minorHAnsi"/>
          <w:sz w:val="24"/>
          <w:szCs w:val="24"/>
        </w:rPr>
        <w:t xml:space="preserve">, </w:t>
      </w:r>
      <w:r w:rsidRPr="004937B4">
        <w:rPr>
          <w:rFonts w:eastAsiaTheme="minorHAnsi"/>
          <w:sz w:val="24"/>
          <w:szCs w:val="24"/>
          <w:lang w:val="en-US"/>
        </w:rPr>
        <w:t>many</w:t>
      </w:r>
      <w:r w:rsidRPr="004937B4">
        <w:rPr>
          <w:rFonts w:eastAsiaTheme="minorHAnsi"/>
          <w:sz w:val="24"/>
          <w:szCs w:val="24"/>
        </w:rPr>
        <w:t xml:space="preserve">, </w:t>
      </w:r>
      <w:r w:rsidRPr="004937B4">
        <w:rPr>
          <w:rFonts w:eastAsiaTheme="minorHAnsi"/>
          <w:sz w:val="24"/>
          <w:szCs w:val="24"/>
          <w:lang w:val="en-US"/>
        </w:rPr>
        <w:t>a</w:t>
      </w:r>
      <w:r w:rsidRPr="004937B4">
        <w:rPr>
          <w:rFonts w:eastAsiaTheme="minorHAnsi"/>
          <w:sz w:val="24"/>
          <w:szCs w:val="24"/>
        </w:rPr>
        <w:t xml:space="preserve"> </w:t>
      </w:r>
      <w:r w:rsidRPr="004937B4">
        <w:rPr>
          <w:rFonts w:eastAsiaTheme="minorHAnsi"/>
          <w:sz w:val="24"/>
          <w:szCs w:val="24"/>
          <w:lang w:val="en-US"/>
        </w:rPr>
        <w:t>lot</w:t>
      </w:r>
      <w:r w:rsidRPr="004937B4">
        <w:rPr>
          <w:rFonts w:eastAsiaTheme="minorHAnsi"/>
          <w:sz w:val="24"/>
          <w:szCs w:val="24"/>
        </w:rPr>
        <w:t xml:space="preserve"> </w:t>
      </w:r>
      <w:r w:rsidRPr="004937B4">
        <w:rPr>
          <w:rFonts w:eastAsiaTheme="minorHAnsi"/>
          <w:sz w:val="24"/>
          <w:szCs w:val="24"/>
          <w:lang w:val="en-US"/>
        </w:rPr>
        <w:t>of</w:t>
      </w:r>
      <w:r w:rsidRPr="004937B4">
        <w:rPr>
          <w:rFonts w:eastAsiaTheme="minorHAnsi"/>
          <w:sz w:val="24"/>
          <w:szCs w:val="24"/>
        </w:rPr>
        <w:t>), антонимии (</w:t>
      </w:r>
      <w:r w:rsidRPr="004937B4">
        <w:rPr>
          <w:rFonts w:eastAsiaTheme="minorHAnsi"/>
          <w:sz w:val="24"/>
          <w:szCs w:val="24"/>
          <w:lang w:val="en-US"/>
        </w:rPr>
        <w:t>come</w:t>
      </w:r>
      <w:r w:rsidRPr="004937B4">
        <w:rPr>
          <w:rFonts w:eastAsiaTheme="minorHAnsi"/>
          <w:sz w:val="24"/>
          <w:szCs w:val="24"/>
        </w:rPr>
        <w:t xml:space="preserve"> — go);</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предлоги места, времени, а также предлоги of, to, with для выражения падежных отношений.</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rPr>
          <w:rFonts w:eastAsiaTheme="minorHAnsi"/>
          <w:b/>
          <w:bCs/>
          <w:i/>
          <w:iCs/>
          <w:sz w:val="24"/>
          <w:szCs w:val="24"/>
        </w:rPr>
      </w:pPr>
      <w:r w:rsidRPr="004937B4">
        <w:rPr>
          <w:rFonts w:eastAsiaTheme="minorHAnsi"/>
          <w:b/>
          <w:bCs/>
          <w:i/>
          <w:iCs/>
          <w:sz w:val="24"/>
          <w:szCs w:val="24"/>
        </w:rPr>
        <w:t>Грамматическая сторона речи</w:t>
      </w:r>
    </w:p>
    <w:p w:rsidR="00D07FAF" w:rsidRPr="004937B4" w:rsidRDefault="00D07FAF" w:rsidP="00D07FAF">
      <w:pPr>
        <w:adjustRightInd w:val="0"/>
        <w:rPr>
          <w:rFonts w:eastAsiaTheme="minorHAnsi"/>
          <w:sz w:val="24"/>
          <w:szCs w:val="24"/>
        </w:rPr>
      </w:pPr>
      <w:r w:rsidRPr="004937B4">
        <w:rPr>
          <w:rFonts w:eastAsiaTheme="minorHAnsi"/>
          <w:sz w:val="24"/>
          <w:szCs w:val="24"/>
        </w:rPr>
        <w:t>Морфология</w:t>
      </w:r>
    </w:p>
    <w:p w:rsidR="00D07FAF" w:rsidRPr="004937B4" w:rsidRDefault="00D07FAF" w:rsidP="00D07FAF">
      <w:pPr>
        <w:adjustRightInd w:val="0"/>
        <w:rPr>
          <w:rFonts w:eastAsiaTheme="minorHAnsi"/>
          <w:sz w:val="24"/>
          <w:szCs w:val="24"/>
        </w:rPr>
      </w:pPr>
      <w:r w:rsidRPr="004937B4">
        <w:rPr>
          <w:rFonts w:eastAsiaTheme="minorHAnsi"/>
          <w:i/>
          <w:iCs/>
          <w:sz w:val="24"/>
          <w:szCs w:val="24"/>
        </w:rPr>
        <w:t>Имя существительное</w:t>
      </w:r>
      <w:r w:rsidRPr="004937B4">
        <w:rPr>
          <w:rFonts w:eastAsiaTheme="minorHAnsi"/>
          <w:sz w:val="24"/>
          <w:szCs w:val="24"/>
        </w:rPr>
        <w:t>:</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регулярные способы образования множественного числа;</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некоторые особые случаи образования множественного числа (mouse — mice);</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притяжательный падеж существительных;</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определенный, неопределенный, нулевой артикли.</w:t>
      </w:r>
    </w:p>
    <w:p w:rsidR="00D07FAF" w:rsidRPr="004937B4" w:rsidRDefault="00D07FAF" w:rsidP="00D07FAF">
      <w:pPr>
        <w:adjustRightInd w:val="0"/>
        <w:rPr>
          <w:rFonts w:eastAsiaTheme="minorHAnsi"/>
          <w:sz w:val="24"/>
          <w:szCs w:val="24"/>
        </w:rPr>
      </w:pPr>
      <w:r w:rsidRPr="004937B4">
        <w:rPr>
          <w:rFonts w:eastAsiaTheme="minorHAnsi"/>
          <w:i/>
          <w:iCs/>
          <w:sz w:val="24"/>
          <w:szCs w:val="24"/>
        </w:rPr>
        <w:t>Местоимение</w:t>
      </w:r>
      <w:r w:rsidRPr="004937B4">
        <w:rPr>
          <w:rFonts w:eastAsiaTheme="minorHAnsi"/>
          <w:sz w:val="24"/>
          <w:szCs w:val="24"/>
        </w:rPr>
        <w:t>:</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личные местоимения в именительном и объектном падежах (</w:t>
      </w:r>
      <w:r w:rsidRPr="004937B4">
        <w:rPr>
          <w:rFonts w:eastAsiaTheme="minorHAnsi"/>
          <w:sz w:val="24"/>
          <w:szCs w:val="24"/>
          <w:lang w:val="en-US"/>
        </w:rPr>
        <w:t>I</w:t>
      </w:r>
      <w:r w:rsidRPr="004937B4">
        <w:rPr>
          <w:rFonts w:eastAsiaTheme="minorHAnsi"/>
          <w:sz w:val="24"/>
          <w:szCs w:val="24"/>
        </w:rPr>
        <w:t xml:space="preserve"> — </w:t>
      </w:r>
      <w:r w:rsidRPr="004937B4">
        <w:rPr>
          <w:rFonts w:eastAsiaTheme="minorHAnsi"/>
          <w:sz w:val="24"/>
          <w:szCs w:val="24"/>
          <w:lang w:val="en-US"/>
        </w:rPr>
        <w:t>me</w:t>
      </w:r>
      <w:r w:rsidRPr="004937B4">
        <w:rPr>
          <w:rFonts w:eastAsiaTheme="minorHAnsi"/>
          <w:sz w:val="24"/>
          <w:szCs w:val="24"/>
        </w:rPr>
        <w:t xml:space="preserve">, </w:t>
      </w:r>
      <w:r w:rsidRPr="004937B4">
        <w:rPr>
          <w:rFonts w:eastAsiaTheme="minorHAnsi"/>
          <w:sz w:val="24"/>
          <w:szCs w:val="24"/>
          <w:lang w:val="en-US"/>
        </w:rPr>
        <w:t>he</w:t>
      </w:r>
      <w:r w:rsidRPr="004937B4">
        <w:rPr>
          <w:rFonts w:eastAsiaTheme="minorHAnsi"/>
          <w:sz w:val="24"/>
          <w:szCs w:val="24"/>
        </w:rPr>
        <w:t xml:space="preserve"> — </w:t>
      </w:r>
      <w:r w:rsidRPr="004937B4">
        <w:rPr>
          <w:rFonts w:eastAsiaTheme="minorHAnsi"/>
          <w:sz w:val="24"/>
          <w:szCs w:val="24"/>
          <w:lang w:val="en-US"/>
        </w:rPr>
        <w:t>him</w:t>
      </w:r>
      <w:r w:rsidRPr="004937B4">
        <w:rPr>
          <w:rFonts w:eastAsiaTheme="minorHAnsi"/>
          <w:sz w:val="24"/>
          <w:szCs w:val="24"/>
        </w:rPr>
        <w:t xml:space="preserve">, </w:t>
      </w:r>
      <w:r w:rsidRPr="004937B4">
        <w:rPr>
          <w:rFonts w:eastAsiaTheme="minorHAnsi"/>
          <w:sz w:val="24"/>
          <w:szCs w:val="24"/>
          <w:lang w:val="en-US"/>
        </w:rPr>
        <w:t>etc</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притяжательные местоимения (my, his, her, etc.);</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указательные местоимения (this — these; that — those);</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неопределенные местоимения (some, any, no, every) и их производные (somebody, something, etc.).</w:t>
      </w:r>
    </w:p>
    <w:p w:rsidR="00D07FAF" w:rsidRPr="004937B4" w:rsidRDefault="00D07FAF" w:rsidP="00D07FAF">
      <w:pPr>
        <w:adjustRightInd w:val="0"/>
        <w:rPr>
          <w:rFonts w:eastAsiaTheme="minorHAnsi"/>
          <w:sz w:val="24"/>
          <w:szCs w:val="24"/>
        </w:rPr>
      </w:pPr>
      <w:r w:rsidRPr="004937B4">
        <w:rPr>
          <w:rFonts w:eastAsiaTheme="minorHAnsi"/>
          <w:i/>
          <w:iCs/>
          <w:sz w:val="24"/>
          <w:szCs w:val="24"/>
        </w:rPr>
        <w:t>Имя прилагательное</w:t>
      </w:r>
      <w:r w:rsidRPr="004937B4">
        <w:rPr>
          <w:rFonts w:eastAsiaTheme="minorHAnsi"/>
          <w:sz w:val="24"/>
          <w:szCs w:val="24"/>
        </w:rPr>
        <w:t>:</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положительная степень сравнения.</w:t>
      </w:r>
    </w:p>
    <w:p w:rsidR="00D07FAF" w:rsidRPr="004937B4" w:rsidRDefault="00D07FAF" w:rsidP="00D07FAF">
      <w:pPr>
        <w:adjustRightInd w:val="0"/>
        <w:rPr>
          <w:rFonts w:eastAsiaTheme="minorHAnsi"/>
          <w:sz w:val="24"/>
          <w:szCs w:val="24"/>
        </w:rPr>
      </w:pPr>
      <w:r w:rsidRPr="004937B4">
        <w:rPr>
          <w:rFonts w:eastAsiaTheme="minorHAnsi"/>
          <w:i/>
          <w:iCs/>
          <w:sz w:val="24"/>
          <w:szCs w:val="24"/>
        </w:rPr>
        <w:t>Имя числительное</w:t>
      </w:r>
      <w:r w:rsidRPr="004937B4">
        <w:rPr>
          <w:rFonts w:eastAsiaTheme="minorHAnsi"/>
          <w:sz w:val="24"/>
          <w:szCs w:val="24"/>
        </w:rPr>
        <w:t>:</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количественные числительные.</w:t>
      </w:r>
    </w:p>
    <w:p w:rsidR="00D07FAF" w:rsidRPr="004937B4" w:rsidRDefault="00D07FAF" w:rsidP="00D07FAF">
      <w:pPr>
        <w:adjustRightInd w:val="0"/>
        <w:rPr>
          <w:rFonts w:eastAsiaTheme="minorHAnsi"/>
          <w:sz w:val="24"/>
          <w:szCs w:val="24"/>
        </w:rPr>
      </w:pPr>
      <w:r w:rsidRPr="004937B4">
        <w:rPr>
          <w:rFonts w:eastAsiaTheme="minorHAnsi"/>
          <w:i/>
          <w:iCs/>
          <w:sz w:val="24"/>
          <w:szCs w:val="24"/>
        </w:rPr>
        <w:t>Наречие</w:t>
      </w:r>
      <w:r w:rsidRPr="004937B4">
        <w:rPr>
          <w:rFonts w:eastAsiaTheme="minorHAnsi"/>
          <w:sz w:val="24"/>
          <w:szCs w:val="24"/>
        </w:rPr>
        <w:t>:</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наречия неопределенного времени, их место в предложении.</w:t>
      </w:r>
    </w:p>
    <w:p w:rsidR="00D07FAF" w:rsidRPr="004937B4" w:rsidRDefault="00D07FAF" w:rsidP="00D07FAF">
      <w:pPr>
        <w:adjustRightInd w:val="0"/>
        <w:rPr>
          <w:rFonts w:eastAsiaTheme="minorHAnsi"/>
          <w:sz w:val="24"/>
          <w:szCs w:val="24"/>
        </w:rPr>
      </w:pPr>
      <w:r w:rsidRPr="004937B4">
        <w:rPr>
          <w:rFonts w:eastAsiaTheme="minorHAnsi"/>
          <w:i/>
          <w:iCs/>
          <w:sz w:val="24"/>
          <w:szCs w:val="24"/>
        </w:rPr>
        <w:t>Глагол</w:t>
      </w:r>
      <w:r w:rsidRPr="004937B4">
        <w:rPr>
          <w:rFonts w:eastAsiaTheme="minorHAnsi"/>
          <w:sz w:val="24"/>
          <w:szCs w:val="24"/>
        </w:rPr>
        <w:t>:</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временные формы </w:t>
      </w:r>
      <w:r w:rsidRPr="004937B4">
        <w:rPr>
          <w:rFonts w:eastAsiaTheme="minorHAnsi"/>
          <w:sz w:val="24"/>
          <w:szCs w:val="24"/>
          <w:lang w:val="en-US"/>
        </w:rPr>
        <w:t>present</w:t>
      </w:r>
      <w:r w:rsidRPr="004937B4">
        <w:rPr>
          <w:rFonts w:eastAsiaTheme="minorHAnsi"/>
          <w:sz w:val="24"/>
          <w:szCs w:val="24"/>
        </w:rPr>
        <w:t xml:space="preserve"> </w:t>
      </w:r>
      <w:r w:rsidRPr="004937B4">
        <w:rPr>
          <w:rFonts w:eastAsiaTheme="minorHAnsi"/>
          <w:sz w:val="24"/>
          <w:szCs w:val="24"/>
          <w:lang w:val="en-US"/>
        </w:rPr>
        <w:t>simple</w:t>
      </w:r>
      <w:r w:rsidRPr="004937B4">
        <w:rPr>
          <w:rFonts w:eastAsiaTheme="minorHAnsi"/>
          <w:sz w:val="24"/>
          <w:szCs w:val="24"/>
        </w:rPr>
        <w:t xml:space="preserve">, </w:t>
      </w:r>
      <w:r w:rsidRPr="004937B4">
        <w:rPr>
          <w:rFonts w:eastAsiaTheme="minorHAnsi"/>
          <w:sz w:val="24"/>
          <w:szCs w:val="24"/>
          <w:lang w:val="en-US"/>
        </w:rPr>
        <w:t>present</w:t>
      </w:r>
      <w:r w:rsidRPr="004937B4">
        <w:rPr>
          <w:rFonts w:eastAsiaTheme="minorHAnsi"/>
          <w:sz w:val="24"/>
          <w:szCs w:val="24"/>
        </w:rPr>
        <w:t xml:space="preserve"> </w:t>
      </w:r>
      <w:r w:rsidRPr="004937B4">
        <w:rPr>
          <w:rFonts w:eastAsiaTheme="minorHAnsi"/>
          <w:sz w:val="24"/>
          <w:szCs w:val="24"/>
          <w:lang w:val="en-US"/>
        </w:rPr>
        <w:t>progressive</w:t>
      </w:r>
      <w:r w:rsidRPr="004937B4">
        <w:rPr>
          <w:rFonts w:eastAsiaTheme="minorHAnsi"/>
          <w:sz w:val="24"/>
          <w:szCs w:val="24"/>
        </w:rPr>
        <w:t xml:space="preserve"> (в повествовательных, отрицательных предложениях и вопросах различных типов);</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временные формы past simple (правильные глаголы и ряд неправильных глаголов в повествовательных предложениях);</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модальные глаголы can, may, must;</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конструкция to be going to для выражения будущности;</w:t>
      </w:r>
    </w:p>
    <w:p w:rsidR="00D07FAF" w:rsidRPr="004937B4" w:rsidRDefault="00D07FAF" w:rsidP="00D07FAF">
      <w:pPr>
        <w:adjustRightInd w:val="0"/>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конструкция</w:t>
      </w:r>
      <w:r w:rsidRPr="004937B4">
        <w:rPr>
          <w:rFonts w:eastAsiaTheme="minorHAnsi"/>
          <w:sz w:val="24"/>
          <w:szCs w:val="24"/>
          <w:lang w:val="en-US"/>
        </w:rPr>
        <w:t xml:space="preserve"> there is/there are; there was/there were;</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неопределенная форма глагола.</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rPr>
          <w:rFonts w:eastAsiaTheme="minorHAnsi"/>
          <w:sz w:val="24"/>
          <w:szCs w:val="24"/>
        </w:rPr>
      </w:pPr>
      <w:r w:rsidRPr="004937B4">
        <w:rPr>
          <w:rFonts w:eastAsiaTheme="minorHAnsi"/>
          <w:sz w:val="24"/>
          <w:szCs w:val="24"/>
        </w:rPr>
        <w:t>Синтаксис</w:t>
      </w:r>
    </w:p>
    <w:p w:rsidR="00D07FAF" w:rsidRPr="004937B4" w:rsidRDefault="00D07FAF" w:rsidP="00D07FAF">
      <w:pPr>
        <w:adjustRightInd w:val="0"/>
        <w:rPr>
          <w:rFonts w:eastAsiaTheme="minorHAnsi"/>
          <w:sz w:val="24"/>
          <w:szCs w:val="24"/>
        </w:rPr>
      </w:pPr>
      <w:r w:rsidRPr="004937B4">
        <w:rPr>
          <w:rFonts w:eastAsiaTheme="minorHAnsi"/>
          <w:sz w:val="24"/>
          <w:szCs w:val="24"/>
        </w:rPr>
        <w:t>1. Основные типы английского предложения:</w:t>
      </w:r>
    </w:p>
    <w:p w:rsidR="00D07FAF" w:rsidRPr="004937B4" w:rsidRDefault="00D07FAF" w:rsidP="00D07FAF">
      <w:pPr>
        <w:adjustRightInd w:val="0"/>
        <w:rPr>
          <w:rFonts w:eastAsiaTheme="minorHAnsi"/>
          <w:sz w:val="24"/>
          <w:szCs w:val="24"/>
          <w:lang w:val="en-US"/>
        </w:rPr>
      </w:pPr>
      <w:r w:rsidRPr="004937B4">
        <w:rPr>
          <w:rFonts w:eastAsiaTheme="minorHAnsi"/>
          <w:sz w:val="24"/>
          <w:szCs w:val="24"/>
        </w:rPr>
        <w:t>а</w:t>
      </w:r>
      <w:r w:rsidRPr="004937B4">
        <w:rPr>
          <w:rFonts w:eastAsiaTheme="minorHAnsi"/>
          <w:sz w:val="24"/>
          <w:szCs w:val="24"/>
          <w:lang w:val="en-US"/>
        </w:rPr>
        <w:t xml:space="preserve">) </w:t>
      </w:r>
      <w:r w:rsidRPr="004937B4">
        <w:rPr>
          <w:rFonts w:eastAsiaTheme="minorHAnsi"/>
          <w:sz w:val="24"/>
          <w:szCs w:val="24"/>
        </w:rPr>
        <w:t>простое</w:t>
      </w:r>
      <w:r w:rsidRPr="004937B4">
        <w:rPr>
          <w:rFonts w:eastAsiaTheme="minorHAnsi"/>
          <w:sz w:val="24"/>
          <w:szCs w:val="24"/>
          <w:lang w:val="en-US"/>
        </w:rPr>
        <w:t xml:space="preserve"> (I have a family.);</w:t>
      </w:r>
    </w:p>
    <w:p w:rsidR="00D07FAF" w:rsidRPr="004937B4" w:rsidRDefault="00D07FAF" w:rsidP="00D07FAF">
      <w:pPr>
        <w:adjustRightInd w:val="0"/>
        <w:rPr>
          <w:rFonts w:eastAsiaTheme="minorHAnsi"/>
          <w:sz w:val="24"/>
          <w:szCs w:val="24"/>
          <w:lang w:val="en-US"/>
        </w:rPr>
      </w:pPr>
      <w:r w:rsidRPr="004937B4">
        <w:rPr>
          <w:rFonts w:eastAsiaTheme="minorHAnsi"/>
          <w:sz w:val="24"/>
          <w:szCs w:val="24"/>
        </w:rPr>
        <w:t>б</w:t>
      </w:r>
      <w:r w:rsidRPr="004937B4">
        <w:rPr>
          <w:rFonts w:eastAsiaTheme="minorHAnsi"/>
          <w:sz w:val="24"/>
          <w:szCs w:val="24"/>
          <w:lang w:val="en-US"/>
        </w:rPr>
        <w:t xml:space="preserve">) </w:t>
      </w:r>
      <w:r w:rsidRPr="004937B4">
        <w:rPr>
          <w:rFonts w:eastAsiaTheme="minorHAnsi"/>
          <w:sz w:val="24"/>
          <w:szCs w:val="24"/>
        </w:rPr>
        <w:t>составное</w:t>
      </w:r>
      <w:r w:rsidRPr="004937B4">
        <w:rPr>
          <w:rFonts w:eastAsiaTheme="minorHAnsi"/>
          <w:sz w:val="24"/>
          <w:szCs w:val="24"/>
          <w:lang w:val="en-US"/>
        </w:rPr>
        <w:t xml:space="preserve"> </w:t>
      </w:r>
      <w:r w:rsidRPr="004937B4">
        <w:rPr>
          <w:rFonts w:eastAsiaTheme="minorHAnsi"/>
          <w:sz w:val="24"/>
          <w:szCs w:val="24"/>
        </w:rPr>
        <w:t>именное</w:t>
      </w:r>
      <w:r w:rsidRPr="004937B4">
        <w:rPr>
          <w:rFonts w:eastAsiaTheme="minorHAnsi"/>
          <w:sz w:val="24"/>
          <w:szCs w:val="24"/>
          <w:lang w:val="en-US"/>
        </w:rPr>
        <w:t xml:space="preserve"> (I am a pupil. I am ten. I am young.);</w:t>
      </w:r>
    </w:p>
    <w:p w:rsidR="00D07FAF" w:rsidRPr="004937B4" w:rsidRDefault="00D07FAF" w:rsidP="00D07FAF">
      <w:pPr>
        <w:adjustRightInd w:val="0"/>
        <w:rPr>
          <w:rFonts w:eastAsiaTheme="minorHAnsi"/>
          <w:sz w:val="24"/>
          <w:szCs w:val="24"/>
          <w:lang w:val="en-US"/>
        </w:rPr>
      </w:pPr>
      <w:r w:rsidRPr="004937B4">
        <w:rPr>
          <w:rFonts w:eastAsiaTheme="minorHAnsi"/>
          <w:sz w:val="24"/>
          <w:szCs w:val="24"/>
        </w:rPr>
        <w:t>в</w:t>
      </w:r>
      <w:r w:rsidRPr="004937B4">
        <w:rPr>
          <w:rFonts w:eastAsiaTheme="minorHAnsi"/>
          <w:sz w:val="24"/>
          <w:szCs w:val="24"/>
          <w:lang w:val="en-US"/>
        </w:rPr>
        <w:t xml:space="preserve">) </w:t>
      </w:r>
      <w:r w:rsidRPr="004937B4">
        <w:rPr>
          <w:rFonts w:eastAsiaTheme="minorHAnsi"/>
          <w:sz w:val="24"/>
          <w:szCs w:val="24"/>
        </w:rPr>
        <w:t>составное</w:t>
      </w:r>
      <w:r w:rsidRPr="004937B4">
        <w:rPr>
          <w:rFonts w:eastAsiaTheme="minorHAnsi"/>
          <w:sz w:val="24"/>
          <w:szCs w:val="24"/>
          <w:lang w:val="en-US"/>
        </w:rPr>
        <w:t xml:space="preserve"> </w:t>
      </w:r>
      <w:r w:rsidRPr="004937B4">
        <w:rPr>
          <w:rFonts w:eastAsiaTheme="minorHAnsi"/>
          <w:sz w:val="24"/>
          <w:szCs w:val="24"/>
        </w:rPr>
        <w:t>глагольное</w:t>
      </w:r>
      <w:r w:rsidRPr="004937B4">
        <w:rPr>
          <w:rFonts w:eastAsiaTheme="minorHAnsi"/>
          <w:sz w:val="24"/>
          <w:szCs w:val="24"/>
          <w:lang w:val="en-US"/>
        </w:rPr>
        <w:t xml:space="preserve"> (I like reading. We would like to go there.).</w:t>
      </w:r>
    </w:p>
    <w:p w:rsidR="00D07FAF" w:rsidRPr="004937B4" w:rsidRDefault="00D07FAF" w:rsidP="00D07FAF">
      <w:pPr>
        <w:adjustRightInd w:val="0"/>
        <w:rPr>
          <w:rFonts w:eastAsiaTheme="minorHAnsi"/>
          <w:sz w:val="24"/>
          <w:szCs w:val="24"/>
        </w:rPr>
      </w:pPr>
      <w:r w:rsidRPr="004937B4">
        <w:rPr>
          <w:rFonts w:eastAsiaTheme="minorHAnsi"/>
          <w:sz w:val="24"/>
          <w:szCs w:val="24"/>
        </w:rPr>
        <w:t>2. Изъяснительное наклонение глагола:</w:t>
      </w:r>
    </w:p>
    <w:p w:rsidR="00D07FAF" w:rsidRPr="004937B4" w:rsidRDefault="00D07FAF" w:rsidP="00D07FAF">
      <w:pPr>
        <w:adjustRightInd w:val="0"/>
        <w:rPr>
          <w:rFonts w:eastAsiaTheme="minorHAnsi"/>
          <w:sz w:val="24"/>
          <w:szCs w:val="24"/>
        </w:rPr>
      </w:pPr>
      <w:r w:rsidRPr="004937B4">
        <w:rPr>
          <w:rFonts w:eastAsiaTheme="minorHAnsi"/>
          <w:sz w:val="24"/>
          <w:szCs w:val="24"/>
        </w:rPr>
        <w:t>а) повествовательные предложения;</w:t>
      </w:r>
    </w:p>
    <w:p w:rsidR="00D07FAF" w:rsidRPr="004937B4" w:rsidRDefault="00D07FAF" w:rsidP="00D07FAF">
      <w:pPr>
        <w:adjustRightInd w:val="0"/>
        <w:rPr>
          <w:rFonts w:eastAsiaTheme="minorHAnsi"/>
          <w:sz w:val="24"/>
          <w:szCs w:val="24"/>
        </w:rPr>
      </w:pPr>
      <w:r w:rsidRPr="004937B4">
        <w:rPr>
          <w:rFonts w:eastAsiaTheme="minorHAnsi"/>
          <w:sz w:val="24"/>
          <w:szCs w:val="24"/>
        </w:rPr>
        <w:t>б) отрицательные предложения;</w:t>
      </w:r>
    </w:p>
    <w:p w:rsidR="00D07FAF" w:rsidRPr="004937B4" w:rsidRDefault="00D07FAF" w:rsidP="00D07FAF">
      <w:pPr>
        <w:adjustRightInd w:val="0"/>
        <w:rPr>
          <w:rFonts w:eastAsiaTheme="minorHAnsi"/>
          <w:sz w:val="24"/>
          <w:szCs w:val="24"/>
        </w:rPr>
      </w:pPr>
      <w:r w:rsidRPr="004937B4">
        <w:rPr>
          <w:rFonts w:eastAsiaTheme="minorHAnsi"/>
          <w:sz w:val="24"/>
          <w:szCs w:val="24"/>
        </w:rPr>
        <w:t>в) общие, альтернативные, специальные вопросы.</w:t>
      </w:r>
    </w:p>
    <w:p w:rsidR="00D07FAF" w:rsidRPr="004937B4" w:rsidRDefault="00D07FAF" w:rsidP="00D07FAF">
      <w:pPr>
        <w:adjustRightInd w:val="0"/>
        <w:rPr>
          <w:rFonts w:eastAsiaTheme="minorHAnsi"/>
          <w:sz w:val="24"/>
          <w:szCs w:val="24"/>
        </w:rPr>
      </w:pPr>
      <w:r w:rsidRPr="004937B4">
        <w:rPr>
          <w:rFonts w:eastAsiaTheme="minorHAnsi"/>
          <w:sz w:val="24"/>
          <w:szCs w:val="24"/>
        </w:rPr>
        <w:t>3. Повелительное наклонение глагола, в том числе и в отрицательной форме.</w:t>
      </w:r>
    </w:p>
    <w:p w:rsidR="00D07FAF" w:rsidRPr="004937B4" w:rsidRDefault="00D07FAF" w:rsidP="00D07FAF">
      <w:pPr>
        <w:adjustRightInd w:val="0"/>
        <w:rPr>
          <w:rFonts w:eastAsiaTheme="minorHAnsi"/>
          <w:sz w:val="24"/>
          <w:szCs w:val="24"/>
        </w:rPr>
      </w:pPr>
      <w:r w:rsidRPr="004937B4">
        <w:rPr>
          <w:rFonts w:eastAsiaTheme="minorHAnsi"/>
          <w:sz w:val="24"/>
          <w:szCs w:val="24"/>
        </w:rPr>
        <w:t>4. Безличные предложения с формальным подлежащим it (</w:t>
      </w:r>
      <w:r w:rsidRPr="004937B4">
        <w:rPr>
          <w:rFonts w:eastAsiaTheme="minorHAnsi"/>
          <w:sz w:val="24"/>
          <w:szCs w:val="24"/>
          <w:lang w:val="en-US"/>
        </w:rPr>
        <w:t>It</w:t>
      </w:r>
      <w:r w:rsidRPr="004937B4">
        <w:rPr>
          <w:rFonts w:eastAsiaTheme="minorHAnsi"/>
          <w:sz w:val="24"/>
          <w:szCs w:val="24"/>
        </w:rPr>
        <w:t xml:space="preserve"> </w:t>
      </w:r>
      <w:r w:rsidRPr="004937B4">
        <w:rPr>
          <w:rFonts w:eastAsiaTheme="minorHAnsi"/>
          <w:sz w:val="24"/>
          <w:szCs w:val="24"/>
          <w:lang w:val="en-US"/>
        </w:rPr>
        <w:t>is</w:t>
      </w:r>
      <w:r w:rsidRPr="004937B4">
        <w:rPr>
          <w:rFonts w:eastAsiaTheme="minorHAnsi"/>
          <w:sz w:val="24"/>
          <w:szCs w:val="24"/>
        </w:rPr>
        <w:t xml:space="preserve"> </w:t>
      </w:r>
      <w:r w:rsidRPr="004937B4">
        <w:rPr>
          <w:rFonts w:eastAsiaTheme="minorHAnsi"/>
          <w:sz w:val="24"/>
          <w:szCs w:val="24"/>
          <w:lang w:val="en-US"/>
        </w:rPr>
        <w:t>spring</w:t>
      </w:r>
      <w:r w:rsidRPr="004937B4">
        <w:rPr>
          <w:rFonts w:eastAsiaTheme="minorHAnsi"/>
          <w:sz w:val="24"/>
          <w:szCs w:val="24"/>
        </w:rPr>
        <w:t xml:space="preserve">. </w:t>
      </w:r>
      <w:r w:rsidRPr="004937B4">
        <w:rPr>
          <w:rFonts w:eastAsiaTheme="minorHAnsi"/>
          <w:sz w:val="24"/>
          <w:szCs w:val="24"/>
          <w:lang w:val="en-US"/>
        </w:rPr>
        <w:t>It</w:t>
      </w:r>
      <w:r w:rsidRPr="004937B4">
        <w:rPr>
          <w:rFonts w:eastAsiaTheme="minorHAnsi"/>
          <w:sz w:val="24"/>
          <w:szCs w:val="24"/>
        </w:rPr>
        <w:t xml:space="preserve"> </w:t>
      </w:r>
      <w:r w:rsidRPr="004937B4">
        <w:rPr>
          <w:rFonts w:eastAsiaTheme="minorHAnsi"/>
          <w:sz w:val="24"/>
          <w:szCs w:val="24"/>
          <w:lang w:val="en-US"/>
        </w:rPr>
        <w:t>was</w:t>
      </w:r>
      <w:r w:rsidRPr="004937B4">
        <w:rPr>
          <w:rFonts w:eastAsiaTheme="minorHAnsi"/>
          <w:sz w:val="24"/>
          <w:szCs w:val="24"/>
        </w:rPr>
        <w:t xml:space="preserve"> </w:t>
      </w:r>
      <w:r w:rsidRPr="004937B4">
        <w:rPr>
          <w:rFonts w:eastAsiaTheme="minorHAnsi"/>
          <w:sz w:val="24"/>
          <w:szCs w:val="24"/>
          <w:lang w:val="en-US"/>
        </w:rPr>
        <w:t>cold</w:t>
      </w:r>
      <w:r w:rsidRPr="004937B4">
        <w:rPr>
          <w:rFonts w:eastAsiaTheme="minorHAnsi"/>
          <w:sz w:val="24"/>
          <w:szCs w:val="24"/>
        </w:rPr>
        <w:t>.).</w:t>
      </w:r>
    </w:p>
    <w:p w:rsidR="00D07FAF" w:rsidRPr="004937B4" w:rsidRDefault="00D07FAF" w:rsidP="00D07FAF">
      <w:pPr>
        <w:adjustRightInd w:val="0"/>
        <w:rPr>
          <w:rFonts w:eastAsiaTheme="minorHAnsi"/>
          <w:sz w:val="24"/>
          <w:szCs w:val="24"/>
        </w:rPr>
      </w:pPr>
      <w:r w:rsidRPr="004937B4">
        <w:rPr>
          <w:rFonts w:eastAsiaTheme="minorHAnsi"/>
          <w:sz w:val="24"/>
          <w:szCs w:val="24"/>
        </w:rPr>
        <w:t>5. Сложносочиненные предложения с союзами and, but.</w:t>
      </w:r>
    </w:p>
    <w:p w:rsidR="00D07FAF" w:rsidRPr="004937B4" w:rsidRDefault="00D07FAF" w:rsidP="00D07FAF">
      <w:pPr>
        <w:adjustRightInd w:val="0"/>
        <w:rPr>
          <w:rFonts w:eastAsiaTheme="minorHAnsi"/>
          <w:sz w:val="24"/>
          <w:szCs w:val="24"/>
        </w:rPr>
      </w:pPr>
      <w:r w:rsidRPr="004937B4">
        <w:rPr>
          <w:rFonts w:eastAsiaTheme="minorHAnsi"/>
          <w:sz w:val="24"/>
          <w:szCs w:val="24"/>
        </w:rPr>
        <w:t>6. Употребление предлогов места и направления, союзов, наречий.</w:t>
      </w:r>
    </w:p>
    <w:p w:rsidR="00D07FAF" w:rsidRPr="004937B4" w:rsidRDefault="00D07FAF" w:rsidP="00D07FAF">
      <w:pPr>
        <w:adjustRightInd w:val="0"/>
        <w:rPr>
          <w:rFonts w:eastAsiaTheme="minorHAnsi"/>
          <w:sz w:val="24"/>
          <w:szCs w:val="24"/>
        </w:rPr>
      </w:pPr>
    </w:p>
    <w:p w:rsidR="00D07FAF" w:rsidRPr="004937B4" w:rsidRDefault="00D07FAF" w:rsidP="00D07FAF">
      <w:pPr>
        <w:adjustRightInd w:val="0"/>
        <w:rPr>
          <w:rFonts w:eastAsiaTheme="minorHAnsi"/>
          <w:sz w:val="24"/>
          <w:szCs w:val="24"/>
        </w:rPr>
      </w:pPr>
      <w:r w:rsidRPr="004937B4">
        <w:rPr>
          <w:rFonts w:eastAsiaTheme="minorHAnsi"/>
          <w:sz w:val="24"/>
          <w:szCs w:val="24"/>
        </w:rPr>
        <w:t>Социокультурная компетенция</w:t>
      </w:r>
    </w:p>
    <w:p w:rsidR="00D07FAF" w:rsidRPr="004937B4" w:rsidRDefault="00D07FAF" w:rsidP="00D07FAF">
      <w:pPr>
        <w:adjustRightInd w:val="0"/>
        <w:rPr>
          <w:rFonts w:eastAsiaTheme="minorHAnsi"/>
          <w:sz w:val="24"/>
          <w:szCs w:val="24"/>
        </w:rPr>
      </w:pPr>
      <w:r w:rsidRPr="004937B4">
        <w:rPr>
          <w:rFonts w:eastAsiaTheme="minorHAnsi"/>
          <w:sz w:val="24"/>
          <w:szCs w:val="24"/>
        </w:rPr>
        <w:t>Основные сведения о Британии: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исторически сложившиеся части страны, их народонаселение, столицы, крупные города, символы страны, ее достопримечательности, политический строй, отдельные страницы истории;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элементы детского фольклора, герои сказок и литературных произведений, некоторые популярные песни, пословицы и поговорки;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отдельные исторические личности, известные люди, члены королевской семьи;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некоторые особенности быта британцев, касающиеся их жилища, еды, досуга.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 рамках лингвострановедческой составляющей социокультурной компетенции учащиеся овладевают:</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этикетом общения во время приветствия и прощания, правильным употреблением слов Mr, Mrs, Ms, Miss, Sir, основными формулами вежливости;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правилами заполнения различных форм и анкет, порядком следования имен и фамилий, правильным обозначением дат, различными способами обозначения времени суток;</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спецификой употребления местоимений при обозначении животных и особенностями употребления местоимения you;</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правилом смягчения отрицательных характеристик в английском языке;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некоторыми типичными сокращениями;</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расхождением в семантике и употреблении некоторых английских и русских эквивалентов: дом — house/home, много — </w:t>
      </w:r>
      <w:r w:rsidRPr="004937B4">
        <w:rPr>
          <w:rFonts w:eastAsiaTheme="minorHAnsi"/>
          <w:sz w:val="24"/>
          <w:szCs w:val="24"/>
          <w:lang w:val="en-US"/>
        </w:rPr>
        <w:t>much</w:t>
      </w:r>
      <w:r w:rsidRPr="004937B4">
        <w:rPr>
          <w:rFonts w:eastAsiaTheme="minorHAnsi"/>
          <w:sz w:val="24"/>
          <w:szCs w:val="24"/>
        </w:rPr>
        <w:t xml:space="preserve">, </w:t>
      </w:r>
      <w:r w:rsidRPr="004937B4">
        <w:rPr>
          <w:rFonts w:eastAsiaTheme="minorHAnsi"/>
          <w:sz w:val="24"/>
          <w:szCs w:val="24"/>
          <w:lang w:val="en-US"/>
        </w:rPr>
        <w:t>many</w:t>
      </w:r>
      <w:r w:rsidRPr="004937B4">
        <w:rPr>
          <w:rFonts w:eastAsiaTheme="minorHAnsi"/>
          <w:sz w:val="24"/>
          <w:szCs w:val="24"/>
        </w:rPr>
        <w:t xml:space="preserve">, </w:t>
      </w:r>
      <w:r w:rsidRPr="004937B4">
        <w:rPr>
          <w:rFonts w:eastAsiaTheme="minorHAnsi"/>
          <w:sz w:val="24"/>
          <w:szCs w:val="24"/>
          <w:lang w:val="en-US"/>
        </w:rPr>
        <w:t>a</w:t>
      </w:r>
      <w:r w:rsidRPr="004937B4">
        <w:rPr>
          <w:rFonts w:eastAsiaTheme="minorHAnsi"/>
          <w:sz w:val="24"/>
          <w:szCs w:val="24"/>
        </w:rPr>
        <w:t xml:space="preserve"> </w:t>
      </w:r>
      <w:r w:rsidRPr="004937B4">
        <w:rPr>
          <w:rFonts w:eastAsiaTheme="minorHAnsi"/>
          <w:sz w:val="24"/>
          <w:szCs w:val="24"/>
          <w:lang w:val="en-US"/>
        </w:rPr>
        <w:t>lot</w:t>
      </w:r>
      <w:r w:rsidRPr="004937B4">
        <w:rPr>
          <w:rFonts w:eastAsiaTheme="minorHAnsi"/>
          <w:sz w:val="24"/>
          <w:szCs w:val="24"/>
        </w:rPr>
        <w:t xml:space="preserve">, завтрак — </w:t>
      </w:r>
      <w:r w:rsidRPr="004937B4">
        <w:rPr>
          <w:rFonts w:eastAsiaTheme="minorHAnsi"/>
          <w:sz w:val="24"/>
          <w:szCs w:val="24"/>
          <w:lang w:val="en-US"/>
        </w:rPr>
        <w:t>breakfast</w:t>
      </w:r>
      <w:r w:rsidRPr="004937B4">
        <w:rPr>
          <w:rFonts w:eastAsiaTheme="minorHAnsi"/>
          <w:sz w:val="24"/>
          <w:szCs w:val="24"/>
        </w:rPr>
        <w:t>/</w:t>
      </w:r>
      <w:r w:rsidRPr="004937B4">
        <w:rPr>
          <w:rFonts w:eastAsiaTheme="minorHAnsi"/>
          <w:sz w:val="24"/>
          <w:szCs w:val="24"/>
          <w:lang w:val="en-US"/>
        </w:rPr>
        <w:t>lunch</w:t>
      </w:r>
      <w:r w:rsidRPr="004937B4">
        <w:rPr>
          <w:rFonts w:eastAsiaTheme="minorHAnsi"/>
          <w:sz w:val="24"/>
          <w:szCs w:val="24"/>
        </w:rPr>
        <w:t xml:space="preserve">, обед — </w:t>
      </w:r>
      <w:r w:rsidRPr="004937B4">
        <w:rPr>
          <w:rFonts w:eastAsiaTheme="minorHAnsi"/>
          <w:sz w:val="24"/>
          <w:szCs w:val="24"/>
          <w:lang w:val="en-US"/>
        </w:rPr>
        <w:t>lunch</w:t>
      </w:r>
      <w:r w:rsidRPr="004937B4">
        <w:rPr>
          <w:rFonts w:eastAsiaTheme="minorHAnsi"/>
          <w:sz w:val="24"/>
          <w:szCs w:val="24"/>
        </w:rPr>
        <w:t xml:space="preserve">/ </w:t>
      </w:r>
      <w:r w:rsidRPr="004937B4">
        <w:rPr>
          <w:rFonts w:eastAsiaTheme="minorHAnsi"/>
          <w:sz w:val="24"/>
          <w:szCs w:val="24"/>
          <w:lang w:val="en-US"/>
        </w:rPr>
        <w:t>dinner</w:t>
      </w:r>
      <w:r w:rsidRPr="004937B4">
        <w:rPr>
          <w:rFonts w:eastAsiaTheme="minorHAnsi"/>
          <w:sz w:val="24"/>
          <w:szCs w:val="24"/>
        </w:rPr>
        <w:t xml:space="preserve">, ужин — </w:t>
      </w:r>
      <w:r w:rsidRPr="004937B4">
        <w:rPr>
          <w:rFonts w:eastAsiaTheme="minorHAnsi"/>
          <w:sz w:val="24"/>
          <w:szCs w:val="24"/>
          <w:lang w:val="en-US"/>
        </w:rPr>
        <w:t>dinner</w:t>
      </w:r>
      <w:r w:rsidRPr="004937B4">
        <w:rPr>
          <w:rFonts w:eastAsiaTheme="minorHAnsi"/>
          <w:sz w:val="24"/>
          <w:szCs w:val="24"/>
        </w:rPr>
        <w:t>/</w:t>
      </w:r>
      <w:r w:rsidRPr="004937B4">
        <w:rPr>
          <w:rFonts w:eastAsiaTheme="minorHAnsi"/>
          <w:sz w:val="24"/>
          <w:szCs w:val="24"/>
          <w:lang w:val="en-US"/>
        </w:rPr>
        <w:t>supper</w:t>
      </w:r>
      <w:r w:rsidRPr="004937B4">
        <w:rPr>
          <w:rFonts w:eastAsiaTheme="minorHAnsi"/>
          <w:b/>
          <w:bCs/>
          <w:sz w:val="24"/>
          <w:szCs w:val="24"/>
        </w:rPr>
        <w:t>/</w:t>
      </w:r>
      <w:r w:rsidRPr="004937B4">
        <w:rPr>
          <w:rFonts w:eastAsiaTheme="minorHAnsi"/>
          <w:sz w:val="24"/>
          <w:szCs w:val="24"/>
          <w:lang w:val="en-US"/>
        </w:rPr>
        <w:t>tea</w:t>
      </w:r>
      <w:r w:rsidRPr="004937B4">
        <w:rPr>
          <w:rFonts w:eastAsiaTheme="minorHAnsi"/>
          <w:sz w:val="24"/>
          <w:szCs w:val="24"/>
        </w:rPr>
        <w:t>.</w:t>
      </w:r>
    </w:p>
    <w:p w:rsidR="00D07FAF" w:rsidRPr="004937B4" w:rsidRDefault="00D07FAF" w:rsidP="00D07FAF">
      <w:pPr>
        <w:adjustRightInd w:val="0"/>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Компенсаторная компетенция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Уже на первом этапе обучения учащиеся могут овладеть рядом умений, позволяющих им выйти из трудной ситуации, связанной с недостатком языковых средств в процессе устного общения и при чтении и аудировании: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умение запроса информации о значении незнакомых/забытых слов (</w:t>
      </w:r>
      <w:r w:rsidRPr="004937B4">
        <w:rPr>
          <w:rFonts w:eastAsiaTheme="minorHAnsi"/>
          <w:sz w:val="24"/>
          <w:szCs w:val="24"/>
          <w:lang w:val="en-US"/>
        </w:rPr>
        <w:t>What</w:t>
      </w:r>
      <w:r w:rsidRPr="004937B4">
        <w:rPr>
          <w:rFonts w:eastAsiaTheme="minorHAnsi"/>
          <w:sz w:val="24"/>
          <w:szCs w:val="24"/>
        </w:rPr>
        <w:t xml:space="preserve"> </w:t>
      </w:r>
      <w:r w:rsidRPr="004937B4">
        <w:rPr>
          <w:rFonts w:eastAsiaTheme="minorHAnsi"/>
          <w:sz w:val="24"/>
          <w:szCs w:val="24"/>
          <w:lang w:val="en-US"/>
        </w:rPr>
        <w:t>is</w:t>
      </w:r>
      <w:r w:rsidRPr="004937B4">
        <w:rPr>
          <w:rFonts w:eastAsiaTheme="minorHAnsi"/>
          <w:sz w:val="24"/>
          <w:szCs w:val="24"/>
        </w:rPr>
        <w:t xml:space="preserve"> </w:t>
      </w:r>
      <w:r w:rsidRPr="004937B4">
        <w:rPr>
          <w:rFonts w:eastAsiaTheme="minorHAnsi"/>
          <w:sz w:val="24"/>
          <w:szCs w:val="24"/>
          <w:lang w:val="en-US"/>
        </w:rPr>
        <w:t>the</w:t>
      </w:r>
      <w:r w:rsidRPr="004937B4">
        <w:rPr>
          <w:rFonts w:eastAsiaTheme="minorHAnsi"/>
          <w:sz w:val="24"/>
          <w:szCs w:val="24"/>
        </w:rPr>
        <w:t xml:space="preserve"> </w:t>
      </w:r>
      <w:r w:rsidRPr="004937B4">
        <w:rPr>
          <w:rFonts w:eastAsiaTheme="minorHAnsi"/>
          <w:sz w:val="24"/>
          <w:szCs w:val="24"/>
          <w:lang w:val="en-US"/>
        </w:rPr>
        <w:t>English</w:t>
      </w:r>
      <w:r w:rsidRPr="004937B4">
        <w:rPr>
          <w:rFonts w:eastAsiaTheme="minorHAnsi"/>
          <w:sz w:val="24"/>
          <w:szCs w:val="24"/>
        </w:rPr>
        <w:t xml:space="preserve"> </w:t>
      </w:r>
      <w:r w:rsidRPr="004937B4">
        <w:rPr>
          <w:rFonts w:eastAsiaTheme="minorHAnsi"/>
          <w:sz w:val="24"/>
          <w:szCs w:val="24"/>
          <w:lang w:val="en-US"/>
        </w:rPr>
        <w:t>for</w:t>
      </w:r>
      <w:r w:rsidRPr="004937B4">
        <w:rPr>
          <w:rFonts w:eastAsiaTheme="minorHAnsi"/>
          <w:sz w:val="24"/>
          <w:szCs w:val="24"/>
        </w:rPr>
        <w:t>...?) для решения речевой задачи говорения;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умение обратиться с просьбой повторить сказанное в случае непонимания в процессе аудирования;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умение пользоваться языковой и контекстуальной догадкой для понимания значений лексических единиц (слова, созвучные с родным языком, опора на картинку, иллюстрацию) при чтении и аудировании;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умение использовать двуязычный словарь.</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Учебно-познавательная компетенция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Овладение следующими приемами учебной работы:</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внимательно слушать учителя и реагировать на его реплики в быстром темпе в процессе фронтальной работы группы;</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работать в парах;</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работать в малой группе;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работать с аудиозаписью в классе и дома;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работать с рабочей тетрадью в классе и дома;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делать рисунки, подбирать иллюстрации, делать надписи для использования в процессе общения на уроке;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принимать участие в разнообразных играх, направленных на овладение языковым и речевым материалом;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инсценировать диалог, используя элементарный реквизит и элементы костюма для создания речевой ситуации.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 результате изучения английского языка в 5—6 классах обучающиеся осваивают:</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алфавит, буквы, основные буквосочетания, звуки английского языка;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основные правила чтения и орфографии английского языка;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интонацию основных типов предложений (утверждение, общий и специальный вопросы, побуждение к действию);</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названия стран изучаемого языка, их столиц;</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Они также знакомятся с</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именами наиболее известных персонажей детских литературных произведений стран изучаемого языка;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рифмованными произведениями детского фольклора.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Помимо этого обучающиеся могут:</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в области аудирования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на слух речь учителя, одноклассников;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аудиозаписи ритуализированных диалогов, начитанных носителями языка (4—6 реплик);</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основное содержание небольших по объему монологических высказываний, детских песен, рифмовок, стихов;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основное содержание небольших детских сказок с опорой на картинки, языковую догадку объемом звучания до 1 минуты;</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в области говорения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участвовать в элементарном этикетном диалоге (знакомство, поздравление, благодарность, приветствие, прощание);</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расспрашивать собеседника, задавая простые вопросы кто? что? где? когда? куда? и отвечать на вопросы собеседника;</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кратко рассказывать о себе, своей семье, своем друге;</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составлять небольшие описания предмета, картинки по образцу;</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изложить основное содержание прочитанного или прослушанного текста;</w:t>
      </w:r>
    </w:p>
    <w:p w:rsidR="00D07FAF" w:rsidRPr="004937B4" w:rsidRDefault="00D07FAF" w:rsidP="00D07FAF">
      <w:pPr>
        <w:adjustRightInd w:val="0"/>
        <w:rPr>
          <w:rFonts w:eastAsiaTheme="minorHAnsi"/>
          <w:b/>
          <w:bCs/>
          <w:i/>
          <w:iCs/>
          <w:sz w:val="24"/>
          <w:szCs w:val="24"/>
        </w:rPr>
      </w:pPr>
      <w:r w:rsidRPr="004937B4">
        <w:rPr>
          <w:rFonts w:eastAsiaTheme="minorHAnsi"/>
          <w:b/>
          <w:bCs/>
          <w:i/>
          <w:iCs/>
          <w:sz w:val="24"/>
          <w:szCs w:val="24"/>
        </w:rPr>
        <w:t>в области чтения</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читать вслух текст, построенный на изученном языковом материале, соблюдая правила произношения и соответствующую интонацию;</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читать про себя и понимать основное содержание небольших текстов (150—200 слов без учета артиклей);</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читать про себя, понимать несложные тексты, содержащие 1—2 незнакомых слова, о значении которых можно догадаться по контексту или на основе языковой догадки;</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читать про себя, понимать тексты, содержащие 3—4 незнакомых слова, пользуясь в случае необходимости двуязычным словарем;</w:t>
      </w:r>
    </w:p>
    <w:p w:rsidR="00D07FAF" w:rsidRPr="004937B4" w:rsidRDefault="00D07FAF" w:rsidP="00D07FAF">
      <w:pPr>
        <w:adjustRightInd w:val="0"/>
        <w:rPr>
          <w:rFonts w:eastAsiaTheme="minorHAnsi"/>
          <w:b/>
          <w:bCs/>
          <w:i/>
          <w:iCs/>
          <w:sz w:val="24"/>
          <w:szCs w:val="24"/>
        </w:rPr>
      </w:pPr>
      <w:r w:rsidRPr="004937B4">
        <w:rPr>
          <w:rFonts w:eastAsiaTheme="minorHAnsi"/>
          <w:b/>
          <w:bCs/>
          <w:i/>
          <w:iCs/>
          <w:sz w:val="24"/>
          <w:szCs w:val="24"/>
        </w:rPr>
        <w:t>в области письма и письменной речи</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списывать текст на английском языке, выписывать из него или вставлять в него слова в соответствии с решаемой учебной задачей;</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выполнять письменные упражнения;</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писать краткое поздравление (с днем рождения, с Новым годом);</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писать короткое личное письмо (15—25 слов).</w:t>
      </w:r>
    </w:p>
    <w:p w:rsidR="00D07FAF" w:rsidRPr="004937B4" w:rsidRDefault="00D07FAF" w:rsidP="00D07FAF">
      <w:pPr>
        <w:adjustRightInd w:val="0"/>
        <w:rPr>
          <w:rFonts w:eastAsiaTheme="minorHAnsi"/>
          <w:sz w:val="24"/>
          <w:szCs w:val="24"/>
        </w:rPr>
      </w:pPr>
      <w:r w:rsidRPr="004937B4">
        <w:rPr>
          <w:rFonts w:eastAsiaTheme="minorHAnsi"/>
          <w:sz w:val="24"/>
          <w:szCs w:val="24"/>
        </w:rPr>
        <w:t>Обучающиеся также должны быть в состоянии использовать приобретенные знания и коммуникативные умения в практической деятельности и повседневной жизни для:</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устного общения с носителями английского языка в доступных для учащихся 5—6 классов пределах; развития дружеских отношений с представителями англоязычных стран;</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преодоления психологических барьеров в использовании английского языка как средства межкультурного общения;</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ознакомления с зарубежным детским фольклором и доступными образцами художественной литературы на английском языке;</w:t>
      </w:r>
    </w:p>
    <w:p w:rsidR="00D07FAF" w:rsidRPr="004937B4" w:rsidRDefault="00D07FAF" w:rsidP="00D07FAF">
      <w:pPr>
        <w:adjustRightInd w:val="0"/>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более глубокого осмысления родного языка в результате его сопоставления с изучаемым языком.</w:t>
      </w:r>
    </w:p>
    <w:p w:rsidR="00D07FAF" w:rsidRPr="004937B4" w:rsidRDefault="00D07FAF" w:rsidP="00D07FAF">
      <w:pPr>
        <w:adjustRightInd w:val="0"/>
        <w:rPr>
          <w:rFonts w:eastAsiaTheme="minorHAnsi"/>
          <w:sz w:val="24"/>
          <w:szCs w:val="24"/>
        </w:rPr>
      </w:pPr>
    </w:p>
    <w:p w:rsidR="00D07FAF" w:rsidRPr="004937B4" w:rsidRDefault="00D07FAF" w:rsidP="00D07FAF">
      <w:pPr>
        <w:adjustRightInd w:val="0"/>
        <w:rPr>
          <w:rFonts w:eastAsiaTheme="minorHAnsi"/>
          <w:sz w:val="24"/>
          <w:szCs w:val="24"/>
        </w:rPr>
      </w:pPr>
    </w:p>
    <w:p w:rsidR="00D07FAF" w:rsidRPr="004937B4" w:rsidRDefault="00D07FAF" w:rsidP="00D07FAF">
      <w:pPr>
        <w:adjustRightInd w:val="0"/>
        <w:rPr>
          <w:rFonts w:eastAsiaTheme="minorHAnsi"/>
          <w:sz w:val="24"/>
          <w:szCs w:val="24"/>
        </w:rPr>
      </w:pPr>
    </w:p>
    <w:p w:rsidR="00D07FAF" w:rsidRPr="004937B4" w:rsidRDefault="00D07FAF" w:rsidP="00D07FAF">
      <w:pPr>
        <w:adjustRightInd w:val="0"/>
        <w:jc w:val="both"/>
        <w:rPr>
          <w:rFonts w:eastAsiaTheme="minorHAnsi"/>
          <w:b/>
          <w:bCs/>
          <w:sz w:val="24"/>
          <w:szCs w:val="24"/>
        </w:rPr>
      </w:pPr>
      <w:r w:rsidRPr="004937B4">
        <w:rPr>
          <w:rFonts w:eastAsiaTheme="minorHAnsi"/>
          <w:b/>
          <w:bCs/>
          <w:sz w:val="24"/>
          <w:szCs w:val="24"/>
        </w:rPr>
        <w:t>Второй этап обучения</w:t>
      </w:r>
    </w:p>
    <w:p w:rsidR="00D07FAF" w:rsidRPr="004937B4" w:rsidRDefault="00D07FAF" w:rsidP="00D07FAF">
      <w:pPr>
        <w:adjustRightInd w:val="0"/>
        <w:jc w:val="both"/>
        <w:rPr>
          <w:rFonts w:eastAsiaTheme="minorHAnsi"/>
          <w:b/>
          <w:bCs/>
          <w:sz w:val="24"/>
          <w:szCs w:val="24"/>
        </w:rPr>
      </w:pPr>
      <w:r w:rsidRPr="004937B4">
        <w:rPr>
          <w:rFonts w:eastAsiaTheme="minorHAnsi"/>
          <w:b/>
          <w:bCs/>
          <w:sz w:val="24"/>
          <w:szCs w:val="24"/>
        </w:rPr>
        <w:t>7—8 классы</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Предметное содержание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 7—8 классах обучающиеся частично возвращаются к уже знакомой тематике, однако предлагаемый на данном этапе ракурс рассмотрения темы, анализ и обсуждение проблем в рамках учебных ситуаций значительно видоизменены и расширены.</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rPr>
        <w:t xml:space="preserve">1. Путешествие по России и за рубежом. </w:t>
      </w:r>
      <w:r w:rsidRPr="004937B4">
        <w:rPr>
          <w:rFonts w:eastAsiaTheme="minorHAnsi"/>
          <w:sz w:val="24"/>
          <w:szCs w:val="24"/>
          <w:lang w:val="en-US"/>
        </w:rPr>
        <w:t>(Travelling in Russia and Abroad.)</w:t>
      </w:r>
    </w:p>
    <w:p w:rsidR="00D07FAF" w:rsidRPr="004937B4" w:rsidRDefault="00D07FAF" w:rsidP="00D07FAF">
      <w:pPr>
        <w:adjustRightInd w:val="0"/>
        <w:jc w:val="both"/>
        <w:rPr>
          <w:rFonts w:eastAsiaTheme="minorHAnsi"/>
          <w:sz w:val="24"/>
          <w:szCs w:val="24"/>
        </w:rPr>
      </w:pPr>
      <w:r w:rsidRPr="004937B4">
        <w:rPr>
          <w:rFonts w:eastAsiaTheme="minorHAnsi"/>
          <w:sz w:val="24"/>
          <w:szCs w:val="24"/>
          <w:lang w:val="en-US"/>
        </w:rPr>
        <w:t xml:space="preserve">2. </w:t>
      </w:r>
      <w:r w:rsidRPr="004937B4">
        <w:rPr>
          <w:rFonts w:eastAsiaTheme="minorHAnsi"/>
          <w:sz w:val="24"/>
          <w:szCs w:val="24"/>
        </w:rPr>
        <w:t>Внешность</w:t>
      </w:r>
      <w:r w:rsidRPr="004937B4">
        <w:rPr>
          <w:rFonts w:eastAsiaTheme="minorHAnsi"/>
          <w:sz w:val="24"/>
          <w:szCs w:val="24"/>
          <w:lang w:val="en-US"/>
        </w:rPr>
        <w:t xml:space="preserve">. (The Way We Look.) </w:t>
      </w:r>
      <w:r w:rsidRPr="004937B4">
        <w:rPr>
          <w:rFonts w:eastAsiaTheme="minorHAnsi"/>
          <w:sz w:val="24"/>
          <w:szCs w:val="24"/>
        </w:rPr>
        <w:t>Молодежная мода. Покупки. Здоровый образ жизни. (Keeping Fit.)</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3. Школьное образование. Изучаемые предметы. (</w:t>
      </w:r>
      <w:r w:rsidRPr="004937B4">
        <w:rPr>
          <w:rFonts w:eastAsiaTheme="minorHAnsi"/>
          <w:sz w:val="24"/>
          <w:szCs w:val="24"/>
          <w:lang w:val="en-US"/>
        </w:rPr>
        <w:t>In</w:t>
      </w:r>
      <w:r w:rsidRPr="004937B4">
        <w:rPr>
          <w:rFonts w:eastAsiaTheme="minorHAnsi"/>
          <w:sz w:val="24"/>
          <w:szCs w:val="24"/>
        </w:rPr>
        <w:t xml:space="preserve"> </w:t>
      </w:r>
      <w:r w:rsidRPr="004937B4">
        <w:rPr>
          <w:rFonts w:eastAsiaTheme="minorHAnsi"/>
          <w:sz w:val="24"/>
          <w:szCs w:val="24"/>
          <w:lang w:val="en-US"/>
        </w:rPr>
        <w:t>and</w:t>
      </w:r>
      <w:r w:rsidRPr="004937B4">
        <w:rPr>
          <w:rFonts w:eastAsiaTheme="minorHAnsi"/>
          <w:sz w:val="24"/>
          <w:szCs w:val="24"/>
        </w:rPr>
        <w:t xml:space="preserve"> </w:t>
      </w:r>
      <w:r w:rsidRPr="004937B4">
        <w:rPr>
          <w:rFonts w:eastAsiaTheme="minorHAnsi"/>
          <w:sz w:val="24"/>
          <w:szCs w:val="24"/>
          <w:lang w:val="en-US"/>
        </w:rPr>
        <w:t>out</w:t>
      </w:r>
      <w:r w:rsidRPr="004937B4">
        <w:rPr>
          <w:rFonts w:eastAsiaTheme="minorHAnsi"/>
          <w:sz w:val="24"/>
          <w:szCs w:val="24"/>
        </w:rPr>
        <w:t xml:space="preserve"> </w:t>
      </w:r>
      <w:r w:rsidRPr="004937B4">
        <w:rPr>
          <w:rFonts w:eastAsiaTheme="minorHAnsi"/>
          <w:sz w:val="24"/>
          <w:szCs w:val="24"/>
          <w:lang w:val="en-US"/>
        </w:rPr>
        <w:t>of</w:t>
      </w:r>
      <w:r w:rsidRPr="004937B4">
        <w:rPr>
          <w:rFonts w:eastAsiaTheme="minorHAnsi"/>
          <w:sz w:val="24"/>
          <w:szCs w:val="24"/>
        </w:rPr>
        <w:t xml:space="preserve"> </w:t>
      </w:r>
      <w:r w:rsidRPr="004937B4">
        <w:rPr>
          <w:rFonts w:eastAsiaTheme="minorHAnsi"/>
          <w:sz w:val="24"/>
          <w:szCs w:val="24"/>
          <w:lang w:val="en-US"/>
        </w:rPr>
        <w:t>School</w:t>
      </w:r>
      <w:r w:rsidRPr="004937B4">
        <w:rPr>
          <w:rFonts w:eastAsiaTheme="minorHAnsi"/>
          <w:sz w:val="24"/>
          <w:szCs w:val="24"/>
        </w:rPr>
        <w:t>.)</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rPr>
        <w:t xml:space="preserve">4. Страны изучаемого языка: Великобритания и США. </w:t>
      </w:r>
      <w:r w:rsidRPr="004937B4">
        <w:rPr>
          <w:rFonts w:eastAsiaTheme="minorHAnsi"/>
          <w:sz w:val="24"/>
          <w:szCs w:val="24"/>
          <w:lang w:val="en-US"/>
        </w:rPr>
        <w:t>(Visiting Britain. Traditions, Holidays, Festivals. Visiting the USA.)</w:t>
      </w:r>
    </w:p>
    <w:p w:rsidR="00D07FAF" w:rsidRPr="00D07FAF" w:rsidRDefault="00D07FAF" w:rsidP="00D07FAF">
      <w:pPr>
        <w:adjustRightInd w:val="0"/>
        <w:jc w:val="both"/>
        <w:rPr>
          <w:rFonts w:eastAsiaTheme="minorHAnsi"/>
          <w:sz w:val="24"/>
          <w:szCs w:val="24"/>
          <w:lang w:val="en-US"/>
        </w:rPr>
      </w:pPr>
      <w:r w:rsidRPr="004937B4">
        <w:rPr>
          <w:rFonts w:eastAsiaTheme="minorHAnsi"/>
          <w:sz w:val="24"/>
          <w:szCs w:val="24"/>
          <w:lang w:val="en-US"/>
        </w:rPr>
        <w:t xml:space="preserve">5. </w:t>
      </w:r>
      <w:r w:rsidRPr="004937B4">
        <w:rPr>
          <w:rFonts w:eastAsiaTheme="minorHAnsi"/>
          <w:sz w:val="24"/>
          <w:szCs w:val="24"/>
        </w:rPr>
        <w:t>Природа</w:t>
      </w:r>
      <w:r w:rsidRPr="004937B4">
        <w:rPr>
          <w:rFonts w:eastAsiaTheme="minorHAnsi"/>
          <w:sz w:val="24"/>
          <w:szCs w:val="24"/>
          <w:lang w:val="en-US"/>
        </w:rPr>
        <w:t xml:space="preserve">. </w:t>
      </w:r>
      <w:r w:rsidRPr="004937B4">
        <w:rPr>
          <w:rFonts w:eastAsiaTheme="minorHAnsi"/>
          <w:sz w:val="24"/>
          <w:szCs w:val="24"/>
        </w:rPr>
        <w:t>Проблемы</w:t>
      </w:r>
      <w:r w:rsidRPr="004937B4">
        <w:rPr>
          <w:rFonts w:eastAsiaTheme="minorHAnsi"/>
          <w:sz w:val="24"/>
          <w:szCs w:val="24"/>
          <w:lang w:val="en-US"/>
        </w:rPr>
        <w:t xml:space="preserve"> </w:t>
      </w:r>
      <w:r w:rsidRPr="004937B4">
        <w:rPr>
          <w:rFonts w:eastAsiaTheme="minorHAnsi"/>
          <w:sz w:val="24"/>
          <w:szCs w:val="24"/>
        </w:rPr>
        <w:t>экологии</w:t>
      </w:r>
      <w:r w:rsidRPr="004937B4">
        <w:rPr>
          <w:rFonts w:eastAsiaTheme="minorHAnsi"/>
          <w:sz w:val="24"/>
          <w:szCs w:val="24"/>
          <w:lang w:val="en-US"/>
        </w:rPr>
        <w:t>. (It’s a Beautiful World. The ABC of Ecology. Living</w:t>
      </w:r>
      <w:r w:rsidRPr="00D07FAF">
        <w:rPr>
          <w:rFonts w:eastAsiaTheme="minorHAnsi"/>
          <w:sz w:val="24"/>
          <w:szCs w:val="24"/>
          <w:lang w:val="en-US"/>
        </w:rPr>
        <w:t xml:space="preserve"> </w:t>
      </w:r>
      <w:r w:rsidRPr="004937B4">
        <w:rPr>
          <w:rFonts w:eastAsiaTheme="minorHAnsi"/>
          <w:sz w:val="24"/>
          <w:szCs w:val="24"/>
          <w:lang w:val="en-US"/>
        </w:rPr>
        <w:t>Things</w:t>
      </w:r>
      <w:r w:rsidRPr="00D07FAF">
        <w:rPr>
          <w:rFonts w:eastAsiaTheme="minorHAnsi"/>
          <w:sz w:val="24"/>
          <w:szCs w:val="24"/>
          <w:lang w:val="en-US"/>
        </w:rPr>
        <w:t xml:space="preserve"> </w:t>
      </w:r>
      <w:r w:rsidRPr="004937B4">
        <w:rPr>
          <w:rFonts w:eastAsiaTheme="minorHAnsi"/>
          <w:sz w:val="24"/>
          <w:szCs w:val="24"/>
          <w:lang w:val="en-US"/>
        </w:rPr>
        <w:t>around</w:t>
      </w:r>
      <w:r w:rsidRPr="00D07FAF">
        <w:rPr>
          <w:rFonts w:eastAsiaTheme="minorHAnsi"/>
          <w:sz w:val="24"/>
          <w:szCs w:val="24"/>
          <w:lang w:val="en-US"/>
        </w:rPr>
        <w:t xml:space="preserve"> </w:t>
      </w:r>
      <w:r w:rsidRPr="004937B4">
        <w:rPr>
          <w:rFonts w:eastAsiaTheme="minorHAnsi"/>
          <w:sz w:val="24"/>
          <w:szCs w:val="24"/>
          <w:lang w:val="en-US"/>
        </w:rPr>
        <w:t>Us</w:t>
      </w:r>
      <w:r w:rsidRPr="00D07FAF">
        <w:rPr>
          <w:rFonts w:eastAsiaTheme="minorHAnsi"/>
          <w:sz w:val="24"/>
          <w:szCs w:val="24"/>
          <w:lang w:val="en-US"/>
        </w:rPr>
        <w:t>.)</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6. Человек и его профессия. (</w:t>
      </w:r>
      <w:r w:rsidRPr="004937B4">
        <w:rPr>
          <w:rFonts w:eastAsiaTheme="minorHAnsi"/>
          <w:sz w:val="24"/>
          <w:szCs w:val="24"/>
          <w:lang w:val="en-US"/>
        </w:rPr>
        <w:t>Biography</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7. Английский — язык международного общения. (Global Language.)</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lang w:val="en-US"/>
        </w:rPr>
        <w:t xml:space="preserve">8. </w:t>
      </w:r>
      <w:r w:rsidRPr="004937B4">
        <w:rPr>
          <w:rFonts w:eastAsiaTheme="minorHAnsi"/>
          <w:sz w:val="24"/>
          <w:szCs w:val="24"/>
        </w:rPr>
        <w:t>Музыка</w:t>
      </w:r>
      <w:r w:rsidRPr="004937B4">
        <w:rPr>
          <w:rFonts w:eastAsiaTheme="minorHAnsi"/>
          <w:sz w:val="24"/>
          <w:szCs w:val="24"/>
          <w:lang w:val="en-US"/>
        </w:rPr>
        <w:t xml:space="preserve">, </w:t>
      </w:r>
      <w:r w:rsidRPr="004937B4">
        <w:rPr>
          <w:rFonts w:eastAsiaTheme="minorHAnsi"/>
          <w:sz w:val="24"/>
          <w:szCs w:val="24"/>
        </w:rPr>
        <w:t>кино</w:t>
      </w:r>
      <w:r w:rsidRPr="004937B4">
        <w:rPr>
          <w:rFonts w:eastAsiaTheme="minorHAnsi"/>
          <w:sz w:val="24"/>
          <w:szCs w:val="24"/>
          <w:lang w:val="en-US"/>
        </w:rPr>
        <w:t xml:space="preserve">, </w:t>
      </w:r>
      <w:r w:rsidRPr="004937B4">
        <w:rPr>
          <w:rFonts w:eastAsiaTheme="minorHAnsi"/>
          <w:sz w:val="24"/>
          <w:szCs w:val="24"/>
        </w:rPr>
        <w:t>театр</w:t>
      </w:r>
      <w:r w:rsidRPr="004937B4">
        <w:rPr>
          <w:rFonts w:eastAsiaTheme="minorHAnsi"/>
          <w:sz w:val="24"/>
          <w:szCs w:val="24"/>
          <w:lang w:val="en-US"/>
        </w:rPr>
        <w:t>. (Our Favourite Pastimes.)</w:t>
      </w:r>
    </w:p>
    <w:p w:rsidR="00D07FAF" w:rsidRPr="004937B4" w:rsidRDefault="00D07FAF" w:rsidP="00D07FAF">
      <w:pPr>
        <w:adjustRightInd w:val="0"/>
        <w:jc w:val="both"/>
        <w:rPr>
          <w:rFonts w:eastAsiaTheme="minorHAnsi"/>
          <w:sz w:val="24"/>
          <w:szCs w:val="24"/>
          <w:lang w:val="en-US"/>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Речевая компетенция. Виды речевой деятельности</w:t>
      </w:r>
    </w:p>
    <w:p w:rsidR="00D07FAF" w:rsidRPr="004937B4" w:rsidRDefault="00D07FAF" w:rsidP="00D07FAF">
      <w:pPr>
        <w:adjustRightInd w:val="0"/>
        <w:jc w:val="both"/>
        <w:rPr>
          <w:rFonts w:eastAsiaTheme="minorHAnsi"/>
          <w:b/>
          <w:bCs/>
          <w:sz w:val="24"/>
          <w:szCs w:val="24"/>
        </w:rPr>
      </w:pPr>
      <w:r w:rsidRPr="004937B4">
        <w:rPr>
          <w:rFonts w:eastAsiaTheme="minorHAnsi"/>
          <w:b/>
          <w:bCs/>
          <w:sz w:val="24"/>
          <w:szCs w:val="24"/>
        </w:rPr>
        <w:t>Говорение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Диалогическая речь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xml:space="preserve">В 7—8 классах продолжается развитие речевых умений диалога этикетного характера, диалога-расспроса, диалога — побуждения к действию, начинается овладение умением диалога — обмена мнениями. </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Диалог этикетного характера —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 Объем диалога — 3 реплики со стороны каждого учащегося.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Диалог-расспрос — запрашивать и сообщать фактическую информацию (кто? что? где? когда? куда? как? с кем? почему?), переходя с позиции спрашивающего на позицию отвечающего; целенаправленно расспрашивать. Объем диалогов — до 4 реплик с каждой стороны.</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Диалог — побуждение к действию —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 Объем диалога — 3 реплики с каждой стороны.</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Диалог — обмен мнениями — выражать свою точку зрения, выражать согласие/несогласие с мнением собеседника; высказывать одобрение/неодобрение относительно мнения партнера. Объем диалогов — 3 реплики со стороны каждого участника общения.</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Монологическая речь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Высказывания о фактах и событиях с использованием таких типов речи, как повествование, сообщение, описание; изложение основного содержания прочитанного с опорой на текст; выражение своего мнения в связи с прочитанным и прослушанным текстом; сообщения по результатам проведенной проектной работы. Объем монологического высказывания — 8—10 фраз.</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Аудирование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Владение умениями воспринимать на слух иноязычный текст предусматривает понимание несложных текстов с различной глубиной проникновения в их содержание (с пониманием основного содержания, с выборочным пониманием и полным пониманием текста). При этом предусматривается овладение следующими умениями: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тему и факты сообщения;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вычленять смысловые вехи;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детали;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выделять главное, отличать главное от второстепенного;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выборочно понимать необходимую информацию в сообщениях прагматического характера с опорой на языковую догадку, контекст. Время звучания текстов для аудирования — 1—1,5 минуты.</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Чтение</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Независимо от вида чтения возможно использование двуязычного словаря.</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 речи для 7—8 классов, отражающее особенности культуры Великобритании, США. Объем текстов для ознакомительного чтения — 400—500 слов без учета артиклей.</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Предполагается формирование следующих умений: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тему и основное содержание текста (на уровне фактологической информации);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выделять смысловые вехи, основную мысль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вычленять причинно-следственные связи в тексте;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кратко и логично излагать содержание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оценивать прочитанное, сопоставлять факты в различных культурах.</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с полным пониманием текста осуществляется на несложных аутентичных материалах, ориентированных на предметное содержание речи на этом этапе. Предполагается овладение следующими умениями: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полно и точно понимать содержание текста на основе языковой и контекстуальной догадки, словообразовательного анализа, использования словаря;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кратко излагать содержание прочитанного;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интерпретировать прочитанное — выражать свое мнение, соотносить прочитанное со своим опытом.</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Объем текстов для чтения с полным пониманием — 250 слов без учета артиклей.</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Письменная речь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данном этапе происходит совершенствование сформированных навыков письма и дальнейшее развитие следующих умений: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делать выписки из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составлять план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писать поздравления с праздниками, выражать пожелания (объемом до 30 слов, включая адрес);</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заполнять анкеты, бланки, указывая имя, фамилию, пол,</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возраст, гражданство, адрес;</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Объем личного письма составляет 50—60 слов, включая адрес, написанный в соответствии с нормами, принятыми в англоязычных странах.</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Языковые знания и навыки оперирования ими</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Графика и орфография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Знание правил чтения и написания новых слов и навыки и применения на основе изученного лексико-грамматического материала.</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Фонетическая сторона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Лексическая сторона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К концу второго этапа обучения (7—8 классы) лексический продуктивный минимум учащихся должен составлять 800 единиц, т. е. еще 400 лексических единиц дополнительно к 400, усвоенным в 5—6 классах, включая устойчивые сочетания и речевые клише. Общий объем лексики, предназначенной для продуктивного и рецептивного усвоения (при чтении и аудировании), 1200 лексических единиц.</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На втором этапе обучения происходит овладение следующими словообразовательными средствами: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w:t>
      </w:r>
      <w:r w:rsidRPr="004937B4">
        <w:rPr>
          <w:rFonts w:eastAsiaTheme="minorHAnsi"/>
          <w:i/>
          <w:iCs/>
          <w:sz w:val="24"/>
          <w:szCs w:val="24"/>
        </w:rPr>
        <w:t xml:space="preserve">аффиксация </w:t>
      </w:r>
      <w:r w:rsidRPr="004937B4">
        <w:rPr>
          <w:rFonts w:eastAsiaTheme="minorHAnsi"/>
          <w:sz w:val="24"/>
          <w:szCs w:val="24"/>
        </w:rPr>
        <w:t>(суффиксы для образования существительных -tion, -ance/-ence, -ment, -ist, -ism; суффиксы для образования прилагательных -less, -ful, -ly; суффикс -ly для образования наречий, а также префикс un- для образования прилагательных и существительных с отрицательным значением (unselfish, unhappiness) и over- со значением «чрезмерный» для образования существительных, глаголов и прилагательных [overpopulation, overeat, overtired]);</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w:t>
      </w:r>
      <w:r w:rsidRPr="004937B4">
        <w:rPr>
          <w:rFonts w:eastAsiaTheme="minorHAnsi"/>
          <w:i/>
          <w:iCs/>
          <w:sz w:val="24"/>
          <w:szCs w:val="24"/>
        </w:rPr>
        <w:t xml:space="preserve">конверсия </w:t>
      </w:r>
      <w:r w:rsidRPr="004937B4">
        <w:rPr>
          <w:rFonts w:eastAsiaTheme="minorHAnsi"/>
          <w:sz w:val="24"/>
          <w:szCs w:val="24"/>
        </w:rPr>
        <w:t xml:space="preserve">(образование прилагательных и глаголов на базе субстантивной основы: </w:t>
      </w:r>
      <w:r w:rsidRPr="004937B4">
        <w:rPr>
          <w:rFonts w:eastAsiaTheme="minorHAnsi"/>
          <w:sz w:val="24"/>
          <w:szCs w:val="24"/>
          <w:lang w:val="en-US"/>
        </w:rPr>
        <w:t>chocolate</w:t>
      </w:r>
      <w:r w:rsidRPr="004937B4">
        <w:rPr>
          <w:rFonts w:eastAsiaTheme="minorHAnsi"/>
          <w:sz w:val="24"/>
          <w:szCs w:val="24"/>
        </w:rPr>
        <w:t xml:space="preserve"> — </w:t>
      </w:r>
      <w:r w:rsidRPr="004937B4">
        <w:rPr>
          <w:rFonts w:eastAsiaTheme="minorHAnsi"/>
          <w:sz w:val="24"/>
          <w:szCs w:val="24"/>
          <w:lang w:val="en-US"/>
        </w:rPr>
        <w:t>chocolate</w:t>
      </w:r>
      <w:r w:rsidRPr="004937B4">
        <w:rPr>
          <w:rFonts w:eastAsiaTheme="minorHAnsi"/>
          <w:sz w:val="24"/>
          <w:szCs w:val="24"/>
        </w:rPr>
        <w:t xml:space="preserve"> </w:t>
      </w:r>
      <w:r w:rsidRPr="004937B4">
        <w:rPr>
          <w:rFonts w:eastAsiaTheme="minorHAnsi"/>
          <w:sz w:val="24"/>
          <w:szCs w:val="24"/>
          <w:lang w:val="en-US"/>
        </w:rPr>
        <w:t>cake</w:t>
      </w:r>
      <w:r w:rsidRPr="004937B4">
        <w:rPr>
          <w:rFonts w:eastAsiaTheme="minorHAnsi"/>
          <w:sz w:val="24"/>
          <w:szCs w:val="24"/>
        </w:rPr>
        <w:t xml:space="preserve">; </w:t>
      </w:r>
      <w:r w:rsidRPr="004937B4">
        <w:rPr>
          <w:rFonts w:eastAsiaTheme="minorHAnsi"/>
          <w:sz w:val="24"/>
          <w:szCs w:val="24"/>
          <w:lang w:val="en-US"/>
        </w:rPr>
        <w:t>supper</w:t>
      </w:r>
      <w:r w:rsidRPr="004937B4">
        <w:rPr>
          <w:rFonts w:eastAsiaTheme="minorHAnsi"/>
          <w:sz w:val="24"/>
          <w:szCs w:val="24"/>
        </w:rPr>
        <w:t xml:space="preserve"> — to supper). Дальнейшее усвоение синонимических рядов с акцентом на дифференциальные признаки изучаемых единиц, групп, рядов.</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Знакомство с лексической стороной американского варианта английского языка в сопоставлении с британскими аналогами (appartment — flat; fall — autumn).</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rPr>
        <w:t>Знакомство</w:t>
      </w:r>
      <w:r w:rsidRPr="004937B4">
        <w:rPr>
          <w:rFonts w:eastAsiaTheme="minorHAnsi"/>
          <w:sz w:val="24"/>
          <w:szCs w:val="24"/>
          <w:lang w:val="en-US"/>
        </w:rPr>
        <w:t xml:space="preserve"> </w:t>
      </w:r>
      <w:r w:rsidRPr="004937B4">
        <w:rPr>
          <w:rFonts w:eastAsiaTheme="minorHAnsi"/>
          <w:sz w:val="24"/>
          <w:szCs w:val="24"/>
        </w:rPr>
        <w:t>с</w:t>
      </w:r>
      <w:r w:rsidRPr="004937B4">
        <w:rPr>
          <w:rFonts w:eastAsiaTheme="minorHAnsi"/>
          <w:sz w:val="24"/>
          <w:szCs w:val="24"/>
          <w:lang w:val="en-US"/>
        </w:rPr>
        <w:t xml:space="preserve"> </w:t>
      </w:r>
      <w:r w:rsidRPr="004937B4">
        <w:rPr>
          <w:rFonts w:eastAsiaTheme="minorHAnsi"/>
          <w:sz w:val="24"/>
          <w:szCs w:val="24"/>
        </w:rPr>
        <w:t>прилагательными</w:t>
      </w:r>
      <w:r w:rsidRPr="004937B4">
        <w:rPr>
          <w:rFonts w:eastAsiaTheme="minorHAnsi"/>
          <w:sz w:val="24"/>
          <w:szCs w:val="24"/>
          <w:lang w:val="en-US"/>
        </w:rPr>
        <w:t xml:space="preserve"> </w:t>
      </w:r>
      <w:r w:rsidRPr="004937B4">
        <w:rPr>
          <w:rFonts w:eastAsiaTheme="minorHAnsi"/>
          <w:sz w:val="24"/>
          <w:szCs w:val="24"/>
        </w:rPr>
        <w:t>и</w:t>
      </w:r>
      <w:r w:rsidRPr="004937B4">
        <w:rPr>
          <w:rFonts w:eastAsiaTheme="minorHAnsi"/>
          <w:sz w:val="24"/>
          <w:szCs w:val="24"/>
          <w:lang w:val="en-US"/>
        </w:rPr>
        <w:t xml:space="preserve"> </w:t>
      </w:r>
      <w:r w:rsidRPr="004937B4">
        <w:rPr>
          <w:rFonts w:eastAsiaTheme="minorHAnsi"/>
          <w:sz w:val="24"/>
          <w:szCs w:val="24"/>
        </w:rPr>
        <w:t>глаголами</w:t>
      </w:r>
      <w:r w:rsidRPr="004937B4">
        <w:rPr>
          <w:rFonts w:eastAsiaTheme="minorHAnsi"/>
          <w:sz w:val="24"/>
          <w:szCs w:val="24"/>
          <w:lang w:val="en-US"/>
        </w:rPr>
        <w:t xml:space="preserve">, </w:t>
      </w:r>
      <w:r w:rsidRPr="004937B4">
        <w:rPr>
          <w:rFonts w:eastAsiaTheme="minorHAnsi"/>
          <w:sz w:val="24"/>
          <w:szCs w:val="24"/>
        </w:rPr>
        <w:t>управляемыми</w:t>
      </w:r>
      <w:r w:rsidRPr="004937B4">
        <w:rPr>
          <w:rFonts w:eastAsiaTheme="minorHAnsi"/>
          <w:sz w:val="24"/>
          <w:szCs w:val="24"/>
          <w:lang w:val="en-US"/>
        </w:rPr>
        <w:t xml:space="preserve"> </w:t>
      </w:r>
      <w:r w:rsidRPr="004937B4">
        <w:rPr>
          <w:rFonts w:eastAsiaTheme="minorHAnsi"/>
          <w:sz w:val="24"/>
          <w:szCs w:val="24"/>
        </w:rPr>
        <w:t>предлогами</w:t>
      </w:r>
      <w:r w:rsidRPr="004937B4">
        <w:rPr>
          <w:rFonts w:eastAsiaTheme="minorHAnsi"/>
          <w:sz w:val="24"/>
          <w:szCs w:val="24"/>
          <w:lang w:val="en-US"/>
        </w:rPr>
        <w:t xml:space="preserve"> (to border on, to be afraid of, to be sure of, to be good at, etc.).</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xml:space="preserve">Различение единиц </w:t>
      </w:r>
      <w:r w:rsidRPr="004937B4">
        <w:rPr>
          <w:rFonts w:eastAsiaTheme="minorHAnsi"/>
          <w:sz w:val="24"/>
          <w:szCs w:val="24"/>
          <w:lang w:val="en-US"/>
        </w:rPr>
        <w:t>little</w:t>
      </w:r>
      <w:r w:rsidRPr="004937B4">
        <w:rPr>
          <w:rFonts w:eastAsiaTheme="minorHAnsi"/>
          <w:sz w:val="24"/>
          <w:szCs w:val="24"/>
        </w:rPr>
        <w:t>/</w:t>
      </w:r>
      <w:r w:rsidRPr="004937B4">
        <w:rPr>
          <w:rFonts w:eastAsiaTheme="minorHAnsi"/>
          <w:sz w:val="24"/>
          <w:szCs w:val="24"/>
          <w:lang w:val="en-US"/>
        </w:rPr>
        <w:t>a</w:t>
      </w:r>
      <w:r w:rsidRPr="004937B4">
        <w:rPr>
          <w:rFonts w:eastAsiaTheme="minorHAnsi"/>
          <w:sz w:val="24"/>
          <w:szCs w:val="24"/>
        </w:rPr>
        <w:t xml:space="preserve"> </w:t>
      </w:r>
      <w:r w:rsidRPr="004937B4">
        <w:rPr>
          <w:rFonts w:eastAsiaTheme="minorHAnsi"/>
          <w:sz w:val="24"/>
          <w:szCs w:val="24"/>
          <w:lang w:val="en-US"/>
        </w:rPr>
        <w:t>little</w:t>
      </w:r>
      <w:r w:rsidRPr="004937B4">
        <w:rPr>
          <w:rFonts w:eastAsiaTheme="minorHAnsi"/>
          <w:sz w:val="24"/>
          <w:szCs w:val="24"/>
        </w:rPr>
        <w:t xml:space="preserve"> и </w:t>
      </w:r>
      <w:r w:rsidRPr="004937B4">
        <w:rPr>
          <w:rFonts w:eastAsiaTheme="minorHAnsi"/>
          <w:sz w:val="24"/>
          <w:szCs w:val="24"/>
          <w:lang w:val="en-US"/>
        </w:rPr>
        <w:t>few</w:t>
      </w:r>
      <w:r w:rsidRPr="004937B4">
        <w:rPr>
          <w:rFonts w:eastAsiaTheme="minorHAnsi"/>
          <w:sz w:val="24"/>
          <w:szCs w:val="24"/>
        </w:rPr>
        <w:t>/</w:t>
      </w:r>
      <w:r w:rsidRPr="004937B4">
        <w:rPr>
          <w:rFonts w:eastAsiaTheme="minorHAnsi"/>
          <w:sz w:val="24"/>
          <w:szCs w:val="24"/>
          <w:lang w:val="en-US"/>
        </w:rPr>
        <w:t>a</w:t>
      </w:r>
      <w:r w:rsidRPr="004937B4">
        <w:rPr>
          <w:rFonts w:eastAsiaTheme="minorHAnsi"/>
          <w:sz w:val="24"/>
          <w:szCs w:val="24"/>
        </w:rPr>
        <w:t xml:space="preserve"> </w:t>
      </w:r>
      <w:r w:rsidRPr="004937B4">
        <w:rPr>
          <w:rFonts w:eastAsiaTheme="minorHAnsi"/>
          <w:sz w:val="24"/>
          <w:szCs w:val="24"/>
          <w:lang w:val="en-US"/>
        </w:rPr>
        <w:t>few</w:t>
      </w:r>
      <w:r w:rsidRPr="004937B4">
        <w:rPr>
          <w:rFonts w:eastAsiaTheme="minorHAnsi"/>
          <w:sz w:val="24"/>
          <w:szCs w:val="24"/>
        </w:rPr>
        <w:t xml:space="preserve">, а также </w:t>
      </w:r>
      <w:r w:rsidRPr="004937B4">
        <w:rPr>
          <w:rFonts w:eastAsiaTheme="minorHAnsi"/>
          <w:sz w:val="24"/>
          <w:szCs w:val="24"/>
          <w:lang w:val="en-US"/>
        </w:rPr>
        <w:t>not</w:t>
      </w:r>
      <w:r w:rsidRPr="004937B4">
        <w:rPr>
          <w:rFonts w:eastAsiaTheme="minorHAnsi"/>
          <w:sz w:val="24"/>
          <w:szCs w:val="24"/>
        </w:rPr>
        <w:t xml:space="preserve"> many/not much для выражения различного количества.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Использование лексем so, such в качестве интенсификаторов (</w:t>
      </w:r>
      <w:r w:rsidRPr="004937B4">
        <w:rPr>
          <w:rFonts w:eastAsiaTheme="minorHAnsi"/>
          <w:sz w:val="24"/>
          <w:szCs w:val="24"/>
          <w:lang w:val="en-US"/>
        </w:rPr>
        <w:t>so</w:t>
      </w:r>
      <w:r w:rsidRPr="004937B4">
        <w:rPr>
          <w:rFonts w:eastAsiaTheme="minorHAnsi"/>
          <w:sz w:val="24"/>
          <w:szCs w:val="24"/>
        </w:rPr>
        <w:t xml:space="preserve"> </w:t>
      </w:r>
      <w:r w:rsidRPr="004937B4">
        <w:rPr>
          <w:rFonts w:eastAsiaTheme="minorHAnsi"/>
          <w:sz w:val="24"/>
          <w:szCs w:val="24"/>
          <w:lang w:val="en-US"/>
        </w:rPr>
        <w:t>beautiful</w:t>
      </w:r>
      <w:r w:rsidRPr="004937B4">
        <w:rPr>
          <w:rFonts w:eastAsiaTheme="minorHAnsi"/>
          <w:sz w:val="24"/>
          <w:szCs w:val="24"/>
        </w:rPr>
        <w:t xml:space="preserve">, </w:t>
      </w:r>
      <w:r w:rsidRPr="004937B4">
        <w:rPr>
          <w:rFonts w:eastAsiaTheme="minorHAnsi"/>
          <w:sz w:val="24"/>
          <w:szCs w:val="24"/>
          <w:lang w:val="en-US"/>
        </w:rPr>
        <w:t>such</w:t>
      </w:r>
      <w:r w:rsidRPr="004937B4">
        <w:rPr>
          <w:rFonts w:eastAsiaTheme="minorHAnsi"/>
          <w:sz w:val="24"/>
          <w:szCs w:val="24"/>
        </w:rPr>
        <w:t xml:space="preserve"> </w:t>
      </w:r>
      <w:r w:rsidRPr="004937B4">
        <w:rPr>
          <w:rFonts w:eastAsiaTheme="minorHAnsi"/>
          <w:sz w:val="24"/>
          <w:szCs w:val="24"/>
          <w:lang w:val="en-US"/>
        </w:rPr>
        <w:t>a</w:t>
      </w:r>
      <w:r w:rsidRPr="004937B4">
        <w:rPr>
          <w:rFonts w:eastAsiaTheme="minorHAnsi"/>
          <w:sz w:val="24"/>
          <w:szCs w:val="24"/>
        </w:rPr>
        <w:t xml:space="preserve"> </w:t>
      </w:r>
      <w:r w:rsidRPr="004937B4">
        <w:rPr>
          <w:rFonts w:eastAsiaTheme="minorHAnsi"/>
          <w:sz w:val="24"/>
          <w:szCs w:val="24"/>
          <w:lang w:val="en-US"/>
        </w:rPr>
        <w:t>nice</w:t>
      </w:r>
      <w:r w:rsidRPr="004937B4">
        <w:rPr>
          <w:rFonts w:eastAsiaTheme="minorHAnsi"/>
          <w:sz w:val="24"/>
          <w:szCs w:val="24"/>
        </w:rPr>
        <w:t xml:space="preserve"> </w:t>
      </w:r>
      <w:r w:rsidRPr="004937B4">
        <w:rPr>
          <w:rFonts w:eastAsiaTheme="minorHAnsi"/>
          <w:sz w:val="24"/>
          <w:szCs w:val="24"/>
          <w:lang w:val="en-US"/>
        </w:rPr>
        <w:t>song</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xml:space="preserve">Различия в семантике и употреблении единиц another, </w:t>
      </w:r>
      <w:r w:rsidRPr="004937B4">
        <w:rPr>
          <w:rFonts w:eastAsiaTheme="minorHAnsi"/>
          <w:sz w:val="24"/>
          <w:szCs w:val="24"/>
          <w:lang w:val="en-US"/>
        </w:rPr>
        <w:t>other</w:t>
      </w:r>
      <w:r w:rsidRPr="004937B4">
        <w:rPr>
          <w:rFonts w:eastAsiaTheme="minorHAnsi"/>
          <w:sz w:val="24"/>
          <w:szCs w:val="24"/>
        </w:rPr>
        <w:t>(</w:t>
      </w:r>
      <w:r w:rsidRPr="004937B4">
        <w:rPr>
          <w:rFonts w:eastAsiaTheme="minorHAnsi"/>
          <w:sz w:val="24"/>
          <w:szCs w:val="24"/>
          <w:lang w:val="en-US"/>
        </w:rPr>
        <w:t>s</w:t>
      </w:r>
      <w:r w:rsidRPr="004937B4">
        <w:rPr>
          <w:rFonts w:eastAsiaTheme="minorHAnsi"/>
          <w:sz w:val="24"/>
          <w:szCs w:val="24"/>
        </w:rPr>
        <w:t xml:space="preserve">), </w:t>
      </w:r>
      <w:r w:rsidRPr="004937B4">
        <w:rPr>
          <w:rFonts w:eastAsiaTheme="minorHAnsi"/>
          <w:sz w:val="24"/>
          <w:szCs w:val="24"/>
          <w:lang w:val="en-US"/>
        </w:rPr>
        <w:t>the</w:t>
      </w:r>
      <w:r w:rsidRPr="004937B4">
        <w:rPr>
          <w:rFonts w:eastAsiaTheme="minorHAnsi"/>
          <w:sz w:val="24"/>
          <w:szCs w:val="24"/>
        </w:rPr>
        <w:t xml:space="preserve"> </w:t>
      </w:r>
      <w:r w:rsidRPr="004937B4">
        <w:rPr>
          <w:rFonts w:eastAsiaTheme="minorHAnsi"/>
          <w:sz w:val="24"/>
          <w:szCs w:val="24"/>
          <w:lang w:val="en-US"/>
        </w:rPr>
        <w:t>other</w:t>
      </w:r>
      <w:r w:rsidRPr="004937B4">
        <w:rPr>
          <w:rFonts w:eastAsiaTheme="minorHAnsi"/>
          <w:sz w:val="24"/>
          <w:szCs w:val="24"/>
        </w:rPr>
        <w:t>(</w:t>
      </w:r>
      <w:r w:rsidRPr="004937B4">
        <w:rPr>
          <w:rFonts w:eastAsiaTheme="minorHAnsi"/>
          <w:sz w:val="24"/>
          <w:szCs w:val="24"/>
          <w:lang w:val="en-US"/>
        </w:rPr>
        <w:t>s</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Знакомство с речевыми клише для: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выражения предпочтения (likes &amp; dislikes);</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выражения удивления;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выражения пожеланий и поздравлений;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объяснения, что и как следует делать, инструктирования кого-либо;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выражения предложения и соответствующих реакций на него;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выражения собственного мнения.</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Грамматическая сторона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Морфология</w:t>
      </w:r>
    </w:p>
    <w:p w:rsidR="00D07FAF" w:rsidRPr="004937B4" w:rsidRDefault="00D07FAF" w:rsidP="00D07FAF">
      <w:pPr>
        <w:adjustRightInd w:val="0"/>
        <w:jc w:val="both"/>
        <w:rPr>
          <w:rFonts w:eastAsiaTheme="minorHAnsi"/>
          <w:sz w:val="24"/>
          <w:szCs w:val="24"/>
        </w:rPr>
      </w:pPr>
      <w:r w:rsidRPr="004937B4">
        <w:rPr>
          <w:rFonts w:eastAsiaTheme="minorHAnsi"/>
          <w:i/>
          <w:iCs/>
          <w:sz w:val="24"/>
          <w:szCs w:val="24"/>
        </w:rPr>
        <w:t>Имя существительное</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исчисляемые и неисчисляемые имена существительные. Переход неисчисляемых имен существительных в разряд исчисляемых с изменением значения субстантивов (glass — a glass; paper — a paper);</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имена существительные, употребляемые только во множественном числе (</w:t>
      </w:r>
      <w:r w:rsidRPr="004937B4">
        <w:rPr>
          <w:rFonts w:eastAsiaTheme="minorHAnsi"/>
          <w:sz w:val="24"/>
          <w:szCs w:val="24"/>
          <w:lang w:val="en-US"/>
        </w:rPr>
        <w:t>shorts</w:t>
      </w:r>
      <w:r w:rsidRPr="004937B4">
        <w:rPr>
          <w:rFonts w:eastAsiaTheme="minorHAnsi"/>
          <w:sz w:val="24"/>
          <w:szCs w:val="24"/>
        </w:rPr>
        <w:t xml:space="preserve">, </w:t>
      </w:r>
      <w:r w:rsidRPr="004937B4">
        <w:rPr>
          <w:rFonts w:eastAsiaTheme="minorHAnsi"/>
          <w:sz w:val="24"/>
          <w:szCs w:val="24"/>
          <w:lang w:val="en-US"/>
        </w:rPr>
        <w:t>jeans</w:t>
      </w:r>
      <w:r w:rsidRPr="004937B4">
        <w:rPr>
          <w:rFonts w:eastAsiaTheme="minorHAnsi"/>
          <w:sz w:val="24"/>
          <w:szCs w:val="24"/>
        </w:rPr>
        <w:t xml:space="preserve">, </w:t>
      </w:r>
      <w:r w:rsidRPr="004937B4">
        <w:rPr>
          <w:rFonts w:eastAsiaTheme="minorHAnsi"/>
          <w:sz w:val="24"/>
          <w:szCs w:val="24"/>
          <w:lang w:val="en-US"/>
        </w:rPr>
        <w:t>pyjamas</w:t>
      </w:r>
      <w:r w:rsidRPr="004937B4">
        <w:rPr>
          <w:rFonts w:eastAsiaTheme="minorHAnsi"/>
          <w:sz w:val="24"/>
          <w:szCs w:val="24"/>
        </w:rPr>
        <w:t xml:space="preserve">, </w:t>
      </w:r>
      <w:r w:rsidRPr="004937B4">
        <w:rPr>
          <w:rFonts w:eastAsiaTheme="minorHAnsi"/>
          <w:sz w:val="24"/>
          <w:szCs w:val="24"/>
          <w:lang w:val="en-US"/>
        </w:rPr>
        <w:t>clothes</w:t>
      </w:r>
      <w:r w:rsidRPr="004937B4">
        <w:rPr>
          <w:rFonts w:eastAsiaTheme="minorHAnsi"/>
          <w:sz w:val="24"/>
          <w:szCs w:val="24"/>
        </w:rPr>
        <w:t xml:space="preserve">, </w:t>
      </w:r>
      <w:r w:rsidRPr="004937B4">
        <w:rPr>
          <w:rFonts w:eastAsiaTheme="minorHAnsi"/>
          <w:sz w:val="24"/>
          <w:szCs w:val="24"/>
          <w:lang w:val="en-US"/>
        </w:rPr>
        <w:t>etc</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имена существительные, употребляемые только в единственном числе (</w:t>
      </w:r>
      <w:r w:rsidRPr="004937B4">
        <w:rPr>
          <w:rFonts w:eastAsiaTheme="minorHAnsi"/>
          <w:sz w:val="24"/>
          <w:szCs w:val="24"/>
          <w:lang w:val="en-US"/>
        </w:rPr>
        <w:t>money</w:t>
      </w:r>
      <w:r w:rsidRPr="004937B4">
        <w:rPr>
          <w:rFonts w:eastAsiaTheme="minorHAnsi"/>
          <w:sz w:val="24"/>
          <w:szCs w:val="24"/>
        </w:rPr>
        <w:t xml:space="preserve">, </w:t>
      </w:r>
      <w:r w:rsidRPr="004937B4">
        <w:rPr>
          <w:rFonts w:eastAsiaTheme="minorHAnsi"/>
          <w:sz w:val="24"/>
          <w:szCs w:val="24"/>
          <w:lang w:val="en-US"/>
        </w:rPr>
        <w:t>news</w:t>
      </w:r>
      <w:r w:rsidRPr="004937B4">
        <w:rPr>
          <w:rFonts w:eastAsiaTheme="minorHAnsi"/>
          <w:sz w:val="24"/>
          <w:szCs w:val="24"/>
        </w:rPr>
        <w:t xml:space="preserve">, </w:t>
      </w:r>
      <w:r w:rsidRPr="004937B4">
        <w:rPr>
          <w:rFonts w:eastAsiaTheme="minorHAnsi"/>
          <w:sz w:val="24"/>
          <w:szCs w:val="24"/>
          <w:lang w:val="en-US"/>
        </w:rPr>
        <w:t>etc</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особые случаи образования множественного числа существительных:</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rPr>
        <w:t>а</w:t>
      </w:r>
      <w:r w:rsidRPr="004937B4">
        <w:rPr>
          <w:rFonts w:eastAsiaTheme="minorHAnsi"/>
          <w:sz w:val="24"/>
          <w:szCs w:val="24"/>
          <w:lang w:val="en-US"/>
        </w:rPr>
        <w:t>) foot — feet, tooth — teeth, goose — geese, child — children, deer — deer, sheep — sheep, fish — fish;</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rPr>
        <w:t>б</w:t>
      </w:r>
      <w:r w:rsidRPr="004937B4">
        <w:rPr>
          <w:rFonts w:eastAsiaTheme="minorHAnsi"/>
          <w:sz w:val="24"/>
          <w:szCs w:val="24"/>
          <w:lang w:val="en-US"/>
        </w:rPr>
        <w:t xml:space="preserve">) </w:t>
      </w:r>
      <w:r w:rsidRPr="004937B4">
        <w:rPr>
          <w:rFonts w:eastAsiaTheme="minorHAnsi"/>
          <w:sz w:val="24"/>
          <w:szCs w:val="24"/>
        </w:rPr>
        <w:t>имена</w:t>
      </w:r>
      <w:r w:rsidRPr="004937B4">
        <w:rPr>
          <w:rFonts w:eastAsiaTheme="minorHAnsi"/>
          <w:sz w:val="24"/>
          <w:szCs w:val="24"/>
          <w:lang w:val="en-US"/>
        </w:rPr>
        <w:t xml:space="preserve"> </w:t>
      </w:r>
      <w:r w:rsidRPr="004937B4">
        <w:rPr>
          <w:rFonts w:eastAsiaTheme="minorHAnsi"/>
          <w:sz w:val="24"/>
          <w:szCs w:val="24"/>
        </w:rPr>
        <w:t>существительные</w:t>
      </w:r>
      <w:r w:rsidRPr="004937B4">
        <w:rPr>
          <w:rFonts w:eastAsiaTheme="minorHAnsi"/>
          <w:sz w:val="24"/>
          <w:szCs w:val="24"/>
          <w:lang w:val="en-US"/>
        </w:rPr>
        <w:t xml:space="preserve">, </w:t>
      </w:r>
      <w:r w:rsidRPr="004937B4">
        <w:rPr>
          <w:rFonts w:eastAsiaTheme="minorHAnsi"/>
          <w:sz w:val="24"/>
          <w:szCs w:val="24"/>
        </w:rPr>
        <w:t>оканчивающиеся</w:t>
      </w:r>
      <w:r w:rsidRPr="004937B4">
        <w:rPr>
          <w:rFonts w:eastAsiaTheme="minorHAnsi"/>
          <w:sz w:val="24"/>
          <w:szCs w:val="24"/>
          <w:lang w:val="en-US"/>
        </w:rPr>
        <w:t xml:space="preserve"> </w:t>
      </w:r>
      <w:r w:rsidRPr="004937B4">
        <w:rPr>
          <w:rFonts w:eastAsiaTheme="minorHAnsi"/>
          <w:sz w:val="24"/>
          <w:szCs w:val="24"/>
        </w:rPr>
        <w:t>на</w:t>
      </w:r>
      <w:r w:rsidRPr="004937B4">
        <w:rPr>
          <w:rFonts w:eastAsiaTheme="minorHAnsi"/>
          <w:sz w:val="24"/>
          <w:szCs w:val="24"/>
          <w:lang w:val="en-US"/>
        </w:rPr>
        <w:t xml:space="preserve"> -s, -x, -ch, -sh, -f, -y (bus — buses, box — boxes, wolf — wolves, lady — ladies, etc.);</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употребление артиклей с географическими названиями, названиями языков, наций и отдельных их представителей;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употребление нулевого артикля перед существительными school, church, hospital, etc. в структурах типа to go to school.</w:t>
      </w:r>
    </w:p>
    <w:p w:rsidR="00D07FAF" w:rsidRPr="004937B4" w:rsidRDefault="00D07FAF" w:rsidP="00D07FAF">
      <w:pPr>
        <w:adjustRightInd w:val="0"/>
        <w:jc w:val="both"/>
        <w:rPr>
          <w:rFonts w:eastAsiaTheme="minorHAnsi"/>
          <w:sz w:val="24"/>
          <w:szCs w:val="24"/>
        </w:rPr>
      </w:pPr>
      <w:r w:rsidRPr="004937B4">
        <w:rPr>
          <w:rFonts w:eastAsiaTheme="minorHAnsi"/>
          <w:i/>
          <w:iCs/>
          <w:sz w:val="24"/>
          <w:szCs w:val="24"/>
        </w:rPr>
        <w:t>Местоимение</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возвратные местоимения (myself, himself, etc.);</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абсолютная форма притяжательных местоимений (mine, ours, etc.);</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отрицательное местоимение nо и его эквиваленты not a, not any;</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местоимения any, anybody в значении «любой, всякий»;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местоимения some, somebody, something в вопросах, по сути являющихся просьбой или предложением.</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i/>
          <w:iCs/>
          <w:sz w:val="24"/>
          <w:szCs w:val="24"/>
        </w:rPr>
      </w:pPr>
    </w:p>
    <w:p w:rsidR="00D07FAF" w:rsidRPr="004937B4" w:rsidRDefault="00D07FAF" w:rsidP="00D07FAF">
      <w:pPr>
        <w:adjustRightInd w:val="0"/>
        <w:jc w:val="both"/>
        <w:rPr>
          <w:rFonts w:eastAsiaTheme="minorHAnsi"/>
          <w:i/>
          <w:iCs/>
          <w:sz w:val="24"/>
          <w:szCs w:val="24"/>
        </w:rPr>
      </w:pPr>
    </w:p>
    <w:p w:rsidR="00D07FAF" w:rsidRPr="004937B4" w:rsidRDefault="00D07FAF" w:rsidP="00D07FAF">
      <w:pPr>
        <w:adjustRightInd w:val="0"/>
        <w:jc w:val="both"/>
        <w:rPr>
          <w:rFonts w:eastAsiaTheme="minorHAnsi"/>
          <w:i/>
          <w:iCs/>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i/>
          <w:iCs/>
          <w:sz w:val="24"/>
          <w:szCs w:val="24"/>
        </w:rPr>
        <w:t>Имя прилагательное</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степени сравнения прилагательных (односложных и многосложных, включая двусложные, оканчивающиеся на -y, -er, -ow);</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супплетивные формы образования сравнительной и превосходной степеней сравнения прилагательных (good — better — </w:t>
      </w:r>
      <w:r w:rsidRPr="004937B4">
        <w:rPr>
          <w:rFonts w:eastAsiaTheme="minorHAnsi"/>
          <w:sz w:val="24"/>
          <w:szCs w:val="24"/>
          <w:lang w:val="en-US"/>
        </w:rPr>
        <w:t>best</w:t>
      </w:r>
      <w:r w:rsidRPr="004937B4">
        <w:rPr>
          <w:rFonts w:eastAsiaTheme="minorHAnsi"/>
          <w:sz w:val="24"/>
          <w:szCs w:val="24"/>
        </w:rPr>
        <w:t xml:space="preserve">, </w:t>
      </w:r>
      <w:r w:rsidRPr="004937B4">
        <w:rPr>
          <w:rFonts w:eastAsiaTheme="minorHAnsi"/>
          <w:sz w:val="24"/>
          <w:szCs w:val="24"/>
          <w:lang w:val="en-US"/>
        </w:rPr>
        <w:t>bad</w:t>
      </w:r>
      <w:r w:rsidRPr="004937B4">
        <w:rPr>
          <w:rFonts w:eastAsiaTheme="minorHAnsi"/>
          <w:sz w:val="24"/>
          <w:szCs w:val="24"/>
        </w:rPr>
        <w:t xml:space="preserve"> — </w:t>
      </w:r>
      <w:r w:rsidRPr="004937B4">
        <w:rPr>
          <w:rFonts w:eastAsiaTheme="minorHAnsi"/>
          <w:sz w:val="24"/>
          <w:szCs w:val="24"/>
          <w:lang w:val="en-US"/>
        </w:rPr>
        <w:t>worse</w:t>
      </w:r>
      <w:r w:rsidRPr="004937B4">
        <w:rPr>
          <w:rFonts w:eastAsiaTheme="minorHAnsi"/>
          <w:sz w:val="24"/>
          <w:szCs w:val="24"/>
        </w:rPr>
        <w:t xml:space="preserve"> — </w:t>
      </w:r>
      <w:r w:rsidRPr="004937B4">
        <w:rPr>
          <w:rFonts w:eastAsiaTheme="minorHAnsi"/>
          <w:sz w:val="24"/>
          <w:szCs w:val="24"/>
          <w:lang w:val="en-US"/>
        </w:rPr>
        <w:t>worst</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сравнение прилагательных в структурах </w:t>
      </w:r>
      <w:r w:rsidRPr="004937B4">
        <w:rPr>
          <w:rFonts w:eastAsiaTheme="minorHAnsi"/>
          <w:sz w:val="24"/>
          <w:szCs w:val="24"/>
          <w:lang w:val="en-US"/>
        </w:rPr>
        <w:t>as</w:t>
      </w:r>
      <w:r w:rsidRPr="004937B4">
        <w:rPr>
          <w:rFonts w:eastAsiaTheme="minorHAnsi"/>
          <w:sz w:val="24"/>
          <w:szCs w:val="24"/>
        </w:rPr>
        <w:t xml:space="preserve">... </w:t>
      </w:r>
      <w:r w:rsidRPr="004937B4">
        <w:rPr>
          <w:rFonts w:eastAsiaTheme="minorHAnsi"/>
          <w:sz w:val="24"/>
          <w:szCs w:val="24"/>
          <w:lang w:val="en-US"/>
        </w:rPr>
        <w:t>as</w:t>
      </w:r>
      <w:r w:rsidRPr="004937B4">
        <w:rPr>
          <w:rFonts w:eastAsiaTheme="minorHAnsi"/>
          <w:sz w:val="24"/>
          <w:szCs w:val="24"/>
        </w:rPr>
        <w:t xml:space="preserve">; </w:t>
      </w:r>
      <w:r w:rsidRPr="004937B4">
        <w:rPr>
          <w:rFonts w:eastAsiaTheme="minorHAnsi"/>
          <w:sz w:val="24"/>
          <w:szCs w:val="24"/>
          <w:lang w:val="en-US"/>
        </w:rPr>
        <w:t>not</w:t>
      </w:r>
      <w:r w:rsidRPr="004937B4">
        <w:rPr>
          <w:rFonts w:eastAsiaTheme="minorHAnsi"/>
          <w:sz w:val="24"/>
          <w:szCs w:val="24"/>
        </w:rPr>
        <w:t xml:space="preserve"> </w:t>
      </w:r>
      <w:r w:rsidRPr="004937B4">
        <w:rPr>
          <w:rFonts w:eastAsiaTheme="minorHAnsi"/>
          <w:sz w:val="24"/>
          <w:szCs w:val="24"/>
          <w:lang w:val="en-US"/>
        </w:rPr>
        <w:t>so</w:t>
      </w:r>
      <w:r w:rsidRPr="004937B4">
        <w:rPr>
          <w:rFonts w:eastAsiaTheme="minorHAnsi"/>
          <w:sz w:val="24"/>
          <w:szCs w:val="24"/>
        </w:rPr>
        <w:t>/</w:t>
      </w:r>
      <w:r w:rsidRPr="004937B4">
        <w:rPr>
          <w:rFonts w:eastAsiaTheme="minorHAnsi"/>
          <w:sz w:val="24"/>
          <w:szCs w:val="24"/>
          <w:lang w:val="en-US"/>
        </w:rPr>
        <w:t>as</w:t>
      </w:r>
      <w:r w:rsidRPr="004937B4">
        <w:rPr>
          <w:rFonts w:eastAsiaTheme="minorHAnsi"/>
          <w:sz w:val="24"/>
          <w:szCs w:val="24"/>
        </w:rPr>
        <w:t xml:space="preserve">... </w:t>
      </w:r>
      <w:r w:rsidRPr="004937B4">
        <w:rPr>
          <w:rFonts w:eastAsiaTheme="minorHAnsi"/>
          <w:sz w:val="24"/>
          <w:szCs w:val="24"/>
          <w:lang w:val="en-US"/>
        </w:rPr>
        <w:t>as</w:t>
      </w:r>
      <w:r w:rsidRPr="004937B4">
        <w:rPr>
          <w:rFonts w:eastAsiaTheme="minorHAnsi"/>
          <w:sz w:val="24"/>
          <w:szCs w:val="24"/>
        </w:rPr>
        <w:t xml:space="preserve">, а также в конструкциях </w:t>
      </w:r>
      <w:r w:rsidRPr="004937B4">
        <w:rPr>
          <w:rFonts w:eastAsiaTheme="minorHAnsi"/>
          <w:sz w:val="24"/>
          <w:szCs w:val="24"/>
          <w:lang w:val="en-US"/>
        </w:rPr>
        <w:t>the</w:t>
      </w:r>
      <w:r w:rsidRPr="004937B4">
        <w:rPr>
          <w:rFonts w:eastAsiaTheme="minorHAnsi"/>
          <w:sz w:val="24"/>
          <w:szCs w:val="24"/>
        </w:rPr>
        <w:t xml:space="preserve"> </w:t>
      </w:r>
      <w:r w:rsidRPr="004937B4">
        <w:rPr>
          <w:rFonts w:eastAsiaTheme="minorHAnsi"/>
          <w:sz w:val="24"/>
          <w:szCs w:val="24"/>
          <w:lang w:val="en-US"/>
        </w:rPr>
        <w:t>more</w:t>
      </w:r>
      <w:r w:rsidRPr="004937B4">
        <w:rPr>
          <w:rFonts w:eastAsiaTheme="minorHAnsi"/>
          <w:sz w:val="24"/>
          <w:szCs w:val="24"/>
        </w:rPr>
        <w:t>/</w:t>
      </w:r>
      <w:r w:rsidRPr="004937B4">
        <w:rPr>
          <w:rFonts w:eastAsiaTheme="minorHAnsi"/>
          <w:sz w:val="24"/>
          <w:szCs w:val="24"/>
          <w:lang w:val="en-US"/>
        </w:rPr>
        <w:t>longer</w:t>
      </w:r>
      <w:r w:rsidRPr="004937B4">
        <w:rPr>
          <w:rFonts w:eastAsiaTheme="minorHAnsi"/>
          <w:sz w:val="24"/>
          <w:szCs w:val="24"/>
        </w:rPr>
        <w:t xml:space="preserve">... </w:t>
      </w:r>
      <w:r w:rsidRPr="004937B4">
        <w:rPr>
          <w:rFonts w:eastAsiaTheme="minorHAnsi"/>
          <w:sz w:val="24"/>
          <w:szCs w:val="24"/>
          <w:lang w:val="en-US"/>
        </w:rPr>
        <w:t>the</w:t>
      </w:r>
      <w:r w:rsidRPr="004937B4">
        <w:rPr>
          <w:rFonts w:eastAsiaTheme="minorHAnsi"/>
          <w:sz w:val="24"/>
          <w:szCs w:val="24"/>
        </w:rPr>
        <w:t xml:space="preserve"> </w:t>
      </w:r>
      <w:r w:rsidRPr="004937B4">
        <w:rPr>
          <w:rFonts w:eastAsiaTheme="minorHAnsi"/>
          <w:sz w:val="24"/>
          <w:szCs w:val="24"/>
          <w:lang w:val="en-US"/>
        </w:rPr>
        <w:t>more</w:t>
      </w:r>
      <w:r w:rsidRPr="004937B4">
        <w:rPr>
          <w:rFonts w:eastAsiaTheme="minorHAnsi"/>
          <w:sz w:val="24"/>
          <w:szCs w:val="24"/>
        </w:rPr>
        <w:t>/</w:t>
      </w:r>
      <w:r w:rsidRPr="004937B4">
        <w:rPr>
          <w:rFonts w:eastAsiaTheme="minorHAnsi"/>
          <w:sz w:val="24"/>
          <w:szCs w:val="24"/>
          <w:lang w:val="en-US"/>
        </w:rPr>
        <w:t>less</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eastAsiaTheme="minorHAnsi"/>
          <w:i/>
          <w:iCs/>
          <w:sz w:val="24"/>
          <w:szCs w:val="24"/>
        </w:rPr>
        <w:t>Имя числительное</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порядковые числительные, в том числе и супплетивные формы (first, second, etc.);</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количественные числительные для обозначения порядка следования и нумерации объектов/субъектов (Room 4).</w:t>
      </w:r>
    </w:p>
    <w:p w:rsidR="00D07FAF" w:rsidRPr="00D07FAF" w:rsidRDefault="00D07FAF" w:rsidP="00D07FAF">
      <w:pPr>
        <w:adjustRightInd w:val="0"/>
        <w:jc w:val="both"/>
        <w:rPr>
          <w:rFonts w:eastAsiaTheme="minorHAnsi"/>
          <w:sz w:val="24"/>
          <w:szCs w:val="24"/>
        </w:rPr>
      </w:pPr>
      <w:r w:rsidRPr="004937B4">
        <w:rPr>
          <w:rFonts w:eastAsiaTheme="minorHAnsi"/>
          <w:i/>
          <w:iCs/>
          <w:sz w:val="24"/>
          <w:szCs w:val="24"/>
        </w:rPr>
        <w:t>Наречие</w:t>
      </w:r>
      <w:r w:rsidRPr="00D07FAF">
        <w:rPr>
          <w:rFonts w:eastAsiaTheme="minorHAnsi"/>
          <w:sz w:val="24"/>
          <w:szCs w:val="24"/>
        </w:rPr>
        <w:t>:</w:t>
      </w:r>
    </w:p>
    <w:p w:rsidR="00D07FAF" w:rsidRPr="00D07FAF" w:rsidRDefault="00D07FAF" w:rsidP="00D07FAF">
      <w:pPr>
        <w:adjustRightInd w:val="0"/>
        <w:jc w:val="both"/>
        <w:rPr>
          <w:rFonts w:eastAsiaTheme="minorHAnsi"/>
          <w:sz w:val="24"/>
          <w:szCs w:val="24"/>
        </w:rPr>
      </w:pPr>
      <w:r w:rsidRPr="00D07FAF">
        <w:rPr>
          <w:rFonts w:ascii="Segoe UI Symbol" w:eastAsiaTheme="minorHAnsi" w:hAnsi="Segoe UI Symbol" w:cs="Segoe UI Symbol"/>
          <w:sz w:val="24"/>
          <w:szCs w:val="24"/>
        </w:rPr>
        <w:t>◾</w:t>
      </w:r>
      <w:r w:rsidRPr="00D07FAF">
        <w:rPr>
          <w:rFonts w:eastAsiaTheme="minorHAnsi"/>
          <w:sz w:val="24"/>
          <w:szCs w:val="24"/>
        </w:rPr>
        <w:t xml:space="preserve"> </w:t>
      </w:r>
      <w:r w:rsidRPr="004937B4">
        <w:rPr>
          <w:rFonts w:eastAsiaTheme="minorHAnsi"/>
          <w:sz w:val="24"/>
          <w:szCs w:val="24"/>
        </w:rPr>
        <w:t>наречия</w:t>
      </w:r>
      <w:r w:rsidRPr="00D07FAF">
        <w:rPr>
          <w:rFonts w:eastAsiaTheme="minorHAnsi"/>
          <w:sz w:val="24"/>
          <w:szCs w:val="24"/>
        </w:rPr>
        <w:t xml:space="preserve"> </w:t>
      </w:r>
      <w:r w:rsidRPr="004937B4">
        <w:rPr>
          <w:rFonts w:eastAsiaTheme="minorHAnsi"/>
          <w:sz w:val="24"/>
          <w:szCs w:val="24"/>
        </w:rPr>
        <w:t>времени</w:t>
      </w:r>
      <w:r w:rsidRPr="00D07FAF">
        <w:rPr>
          <w:rFonts w:eastAsiaTheme="minorHAnsi"/>
          <w:sz w:val="24"/>
          <w:szCs w:val="24"/>
        </w:rPr>
        <w:t xml:space="preserve"> </w:t>
      </w:r>
      <w:r w:rsidRPr="004937B4">
        <w:rPr>
          <w:rFonts w:eastAsiaTheme="minorHAnsi"/>
          <w:sz w:val="24"/>
          <w:szCs w:val="24"/>
          <w:lang w:val="en-US"/>
        </w:rPr>
        <w:t>just</w:t>
      </w:r>
      <w:r w:rsidRPr="00D07FAF">
        <w:rPr>
          <w:rFonts w:eastAsiaTheme="minorHAnsi"/>
          <w:sz w:val="24"/>
          <w:szCs w:val="24"/>
        </w:rPr>
        <w:t xml:space="preserve">, </w:t>
      </w:r>
      <w:r w:rsidRPr="004937B4">
        <w:rPr>
          <w:rFonts w:eastAsiaTheme="minorHAnsi"/>
          <w:sz w:val="24"/>
          <w:szCs w:val="24"/>
          <w:lang w:val="en-US"/>
        </w:rPr>
        <w:t>already</w:t>
      </w:r>
      <w:r w:rsidRPr="00D07FAF">
        <w:rPr>
          <w:rFonts w:eastAsiaTheme="minorHAnsi"/>
          <w:sz w:val="24"/>
          <w:szCs w:val="24"/>
        </w:rPr>
        <w:t xml:space="preserve">, </w:t>
      </w:r>
      <w:r w:rsidRPr="004937B4">
        <w:rPr>
          <w:rFonts w:eastAsiaTheme="minorHAnsi"/>
          <w:sz w:val="24"/>
          <w:szCs w:val="24"/>
          <w:lang w:val="en-US"/>
        </w:rPr>
        <w:t>never</w:t>
      </w:r>
      <w:r w:rsidRPr="00D07FAF">
        <w:rPr>
          <w:rFonts w:eastAsiaTheme="minorHAnsi"/>
          <w:sz w:val="24"/>
          <w:szCs w:val="24"/>
        </w:rPr>
        <w:t xml:space="preserve">, </w:t>
      </w:r>
      <w:r w:rsidRPr="004937B4">
        <w:rPr>
          <w:rFonts w:eastAsiaTheme="minorHAnsi"/>
          <w:sz w:val="24"/>
          <w:szCs w:val="24"/>
          <w:lang w:val="en-US"/>
        </w:rPr>
        <w:t>ever</w:t>
      </w:r>
      <w:r w:rsidRPr="00D07FAF">
        <w:rPr>
          <w:rFonts w:eastAsiaTheme="minorHAnsi"/>
          <w:sz w:val="24"/>
          <w:szCs w:val="24"/>
        </w:rPr>
        <w:t xml:space="preserve">, </w:t>
      </w:r>
      <w:r w:rsidRPr="004937B4">
        <w:rPr>
          <w:rFonts w:eastAsiaTheme="minorHAnsi"/>
          <w:sz w:val="24"/>
          <w:szCs w:val="24"/>
          <w:lang w:val="en-US"/>
        </w:rPr>
        <w:t>yet</w:t>
      </w:r>
      <w:r w:rsidRPr="00D07FAF">
        <w:rPr>
          <w:rFonts w:eastAsiaTheme="minorHAnsi"/>
          <w:sz w:val="24"/>
          <w:szCs w:val="24"/>
        </w:rPr>
        <w:t xml:space="preserve">, </w:t>
      </w:r>
      <w:r w:rsidRPr="004937B4">
        <w:rPr>
          <w:rFonts w:eastAsiaTheme="minorHAnsi"/>
          <w:sz w:val="24"/>
          <w:szCs w:val="24"/>
          <w:lang w:val="en-US"/>
        </w:rPr>
        <w:t>before</w:t>
      </w:r>
      <w:r w:rsidRPr="00D07FAF">
        <w:rPr>
          <w:rFonts w:eastAsiaTheme="minorHAnsi"/>
          <w:sz w:val="24"/>
          <w:szCs w:val="24"/>
        </w:rPr>
        <w:t xml:space="preserve">, </w:t>
      </w:r>
      <w:r w:rsidRPr="004937B4">
        <w:rPr>
          <w:rFonts w:eastAsiaTheme="minorHAnsi"/>
          <w:sz w:val="24"/>
          <w:szCs w:val="24"/>
          <w:lang w:val="en-US"/>
        </w:rPr>
        <w:t>lately</w:t>
      </w:r>
      <w:r w:rsidRPr="00D07FAF">
        <w:rPr>
          <w:rFonts w:eastAsiaTheme="minorHAnsi"/>
          <w:sz w:val="24"/>
          <w:szCs w:val="24"/>
        </w:rPr>
        <w:t xml:space="preserve">, </w:t>
      </w:r>
      <w:r w:rsidRPr="004937B4">
        <w:rPr>
          <w:rFonts w:eastAsiaTheme="minorHAnsi"/>
          <w:sz w:val="24"/>
          <w:szCs w:val="24"/>
          <w:lang w:val="en-US"/>
        </w:rPr>
        <w:t>etc</w:t>
      </w:r>
      <w:r w:rsidRPr="00D07FAF">
        <w:rPr>
          <w:rFonts w:eastAsiaTheme="minorHAnsi"/>
          <w:sz w:val="24"/>
          <w:szCs w:val="24"/>
        </w:rPr>
        <w:t xml:space="preserve">. </w:t>
      </w:r>
      <w:r w:rsidRPr="004937B4">
        <w:rPr>
          <w:rFonts w:eastAsiaTheme="minorHAnsi"/>
          <w:sz w:val="24"/>
          <w:szCs w:val="24"/>
        </w:rPr>
        <w:t>и</w:t>
      </w:r>
      <w:r w:rsidRPr="00D07FAF">
        <w:rPr>
          <w:rFonts w:eastAsiaTheme="minorHAnsi"/>
          <w:sz w:val="24"/>
          <w:szCs w:val="24"/>
        </w:rPr>
        <w:t xml:space="preserve"> </w:t>
      </w:r>
      <w:r w:rsidRPr="004937B4">
        <w:rPr>
          <w:rFonts w:eastAsiaTheme="minorHAnsi"/>
          <w:sz w:val="24"/>
          <w:szCs w:val="24"/>
        </w:rPr>
        <w:t>их</w:t>
      </w:r>
      <w:r w:rsidRPr="00D07FAF">
        <w:rPr>
          <w:rFonts w:eastAsiaTheme="minorHAnsi"/>
          <w:sz w:val="24"/>
          <w:szCs w:val="24"/>
        </w:rPr>
        <w:t xml:space="preserve"> </w:t>
      </w:r>
      <w:r w:rsidRPr="004937B4">
        <w:rPr>
          <w:rFonts w:eastAsiaTheme="minorHAnsi"/>
          <w:sz w:val="24"/>
          <w:szCs w:val="24"/>
        </w:rPr>
        <w:t>место</w:t>
      </w:r>
      <w:r w:rsidRPr="00D07FAF">
        <w:rPr>
          <w:rFonts w:eastAsiaTheme="minorHAnsi"/>
          <w:sz w:val="24"/>
          <w:szCs w:val="24"/>
        </w:rPr>
        <w:t xml:space="preserve"> </w:t>
      </w:r>
      <w:r w:rsidRPr="004937B4">
        <w:rPr>
          <w:rFonts w:eastAsiaTheme="minorHAnsi"/>
          <w:sz w:val="24"/>
          <w:szCs w:val="24"/>
        </w:rPr>
        <w:t>в</w:t>
      </w:r>
      <w:r w:rsidRPr="00D07FAF">
        <w:rPr>
          <w:rFonts w:eastAsiaTheme="minorHAnsi"/>
          <w:sz w:val="24"/>
          <w:szCs w:val="24"/>
        </w:rPr>
        <w:t xml:space="preserve"> </w:t>
      </w:r>
      <w:r w:rsidRPr="004937B4">
        <w:rPr>
          <w:rFonts w:eastAsiaTheme="minorHAnsi"/>
          <w:sz w:val="24"/>
          <w:szCs w:val="24"/>
        </w:rPr>
        <w:t>предложении</w:t>
      </w:r>
      <w:r w:rsidRPr="00D07FAF">
        <w:rPr>
          <w:rFonts w:eastAsiaTheme="minorHAnsi"/>
          <w:sz w:val="24"/>
          <w:szCs w:val="24"/>
        </w:rPr>
        <w:t>.</w:t>
      </w:r>
    </w:p>
    <w:p w:rsidR="00D07FAF" w:rsidRPr="00D07FAF" w:rsidRDefault="00D07FAF" w:rsidP="00D07FAF">
      <w:pPr>
        <w:adjustRightInd w:val="0"/>
        <w:jc w:val="both"/>
        <w:rPr>
          <w:rFonts w:eastAsiaTheme="minorHAnsi"/>
          <w:sz w:val="24"/>
          <w:szCs w:val="24"/>
        </w:rPr>
      </w:pPr>
      <w:r w:rsidRPr="004937B4">
        <w:rPr>
          <w:rFonts w:eastAsiaTheme="minorHAnsi"/>
          <w:i/>
          <w:iCs/>
          <w:sz w:val="24"/>
          <w:szCs w:val="24"/>
        </w:rPr>
        <w:t>Глагол</w:t>
      </w:r>
      <w:r w:rsidRPr="00D07FAF">
        <w:rPr>
          <w:rFonts w:eastAsiaTheme="minorHAnsi"/>
          <w:sz w:val="24"/>
          <w:szCs w:val="24"/>
        </w:rPr>
        <w:t>:</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временные</w:t>
      </w:r>
      <w:r w:rsidRPr="004937B4">
        <w:rPr>
          <w:rFonts w:eastAsiaTheme="minorHAnsi"/>
          <w:sz w:val="24"/>
          <w:szCs w:val="24"/>
          <w:lang w:val="en-US"/>
        </w:rPr>
        <w:t xml:space="preserve"> </w:t>
      </w:r>
      <w:r w:rsidRPr="004937B4">
        <w:rPr>
          <w:rFonts w:eastAsiaTheme="minorHAnsi"/>
          <w:sz w:val="24"/>
          <w:szCs w:val="24"/>
        </w:rPr>
        <w:t>формы</w:t>
      </w:r>
      <w:r w:rsidRPr="004937B4">
        <w:rPr>
          <w:rFonts w:eastAsiaTheme="minorHAnsi"/>
          <w:sz w:val="24"/>
          <w:szCs w:val="24"/>
          <w:lang w:val="en-US"/>
        </w:rPr>
        <w:t xml:space="preserve"> past simple (</w:t>
      </w:r>
      <w:r w:rsidRPr="004937B4">
        <w:rPr>
          <w:rFonts w:eastAsiaTheme="minorHAnsi"/>
          <w:sz w:val="24"/>
          <w:szCs w:val="24"/>
        </w:rPr>
        <w:t>вопросы</w:t>
      </w:r>
      <w:r w:rsidRPr="004937B4">
        <w:rPr>
          <w:rFonts w:eastAsiaTheme="minorHAnsi"/>
          <w:sz w:val="24"/>
          <w:szCs w:val="24"/>
          <w:lang w:val="en-US"/>
        </w:rPr>
        <w:t xml:space="preserve"> </w:t>
      </w:r>
      <w:r w:rsidRPr="004937B4">
        <w:rPr>
          <w:rFonts w:eastAsiaTheme="minorHAnsi"/>
          <w:sz w:val="24"/>
          <w:szCs w:val="24"/>
        </w:rPr>
        <w:t>и</w:t>
      </w:r>
      <w:r w:rsidRPr="004937B4">
        <w:rPr>
          <w:rFonts w:eastAsiaTheme="minorHAnsi"/>
          <w:sz w:val="24"/>
          <w:szCs w:val="24"/>
          <w:lang w:val="en-US"/>
        </w:rPr>
        <w:t xml:space="preserve"> </w:t>
      </w:r>
      <w:r w:rsidRPr="004937B4">
        <w:rPr>
          <w:rFonts w:eastAsiaTheme="minorHAnsi"/>
          <w:sz w:val="24"/>
          <w:szCs w:val="24"/>
        </w:rPr>
        <w:t>отрицания</w:t>
      </w:r>
      <w:r w:rsidRPr="004937B4">
        <w:rPr>
          <w:rFonts w:eastAsiaTheme="minorHAnsi"/>
          <w:sz w:val="24"/>
          <w:szCs w:val="24"/>
          <w:lang w:val="en-US"/>
        </w:rPr>
        <w:t>), future simple, past progressive, present perfect (durative and resultative), present perfect progressive, past perfect;</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рассмотрение</w:t>
      </w:r>
      <w:r w:rsidRPr="004937B4">
        <w:rPr>
          <w:rFonts w:eastAsiaTheme="minorHAnsi"/>
          <w:sz w:val="24"/>
          <w:szCs w:val="24"/>
          <w:lang w:val="en-US"/>
        </w:rPr>
        <w:t xml:space="preserve"> </w:t>
      </w:r>
      <w:r w:rsidRPr="004937B4">
        <w:rPr>
          <w:rFonts w:eastAsiaTheme="minorHAnsi"/>
          <w:sz w:val="24"/>
          <w:szCs w:val="24"/>
        </w:rPr>
        <w:t>времен</w:t>
      </w:r>
      <w:r w:rsidRPr="004937B4">
        <w:rPr>
          <w:rFonts w:eastAsiaTheme="minorHAnsi"/>
          <w:sz w:val="24"/>
          <w:szCs w:val="24"/>
          <w:lang w:val="en-US"/>
        </w:rPr>
        <w:t xml:space="preserve"> present perfect/past simple, past simple/ past progressive, past simple/past perfect, present perfect/ present perfect progressive, present perfect/past perfect </w:t>
      </w:r>
      <w:r w:rsidRPr="004937B4">
        <w:rPr>
          <w:rFonts w:eastAsiaTheme="minorHAnsi"/>
          <w:sz w:val="24"/>
          <w:szCs w:val="24"/>
        </w:rPr>
        <w:t>в</w:t>
      </w:r>
      <w:r w:rsidRPr="004937B4">
        <w:rPr>
          <w:rFonts w:eastAsiaTheme="minorHAnsi"/>
          <w:sz w:val="24"/>
          <w:szCs w:val="24"/>
          <w:lang w:val="en-US"/>
        </w:rPr>
        <w:t xml:space="preserve"> </w:t>
      </w:r>
      <w:r w:rsidRPr="004937B4">
        <w:rPr>
          <w:rFonts w:eastAsiaTheme="minorHAnsi"/>
          <w:sz w:val="24"/>
          <w:szCs w:val="24"/>
        </w:rPr>
        <w:t>оппозиции</w:t>
      </w:r>
      <w:r w:rsidRPr="004937B4">
        <w:rPr>
          <w:rFonts w:eastAsiaTheme="minorHAnsi"/>
          <w:sz w:val="24"/>
          <w:szCs w:val="24"/>
          <w:lang w:val="en-US"/>
        </w:rPr>
        <w:t xml:space="preserve"> </w:t>
      </w:r>
      <w:r w:rsidRPr="004937B4">
        <w:rPr>
          <w:rFonts w:eastAsiaTheme="minorHAnsi"/>
          <w:sz w:val="24"/>
          <w:szCs w:val="24"/>
        </w:rPr>
        <w:t>друг</w:t>
      </w:r>
      <w:r w:rsidRPr="004937B4">
        <w:rPr>
          <w:rFonts w:eastAsiaTheme="minorHAnsi"/>
          <w:sz w:val="24"/>
          <w:szCs w:val="24"/>
          <w:lang w:val="en-US"/>
        </w:rPr>
        <w:t xml:space="preserve"> </w:t>
      </w:r>
      <w:r w:rsidRPr="004937B4">
        <w:rPr>
          <w:rFonts w:eastAsiaTheme="minorHAnsi"/>
          <w:sz w:val="24"/>
          <w:szCs w:val="24"/>
        </w:rPr>
        <w:t>к</w:t>
      </w:r>
      <w:r w:rsidRPr="004937B4">
        <w:rPr>
          <w:rFonts w:eastAsiaTheme="minorHAnsi"/>
          <w:sz w:val="24"/>
          <w:szCs w:val="24"/>
          <w:lang w:val="en-US"/>
        </w:rPr>
        <w:t xml:space="preserve"> </w:t>
      </w:r>
      <w:r w:rsidRPr="004937B4">
        <w:rPr>
          <w:rFonts w:eastAsiaTheme="minorHAnsi"/>
          <w:sz w:val="24"/>
          <w:szCs w:val="24"/>
        </w:rPr>
        <w:t>другу</w:t>
      </w:r>
      <w:r w:rsidRPr="004937B4">
        <w:rPr>
          <w:rFonts w:eastAsiaTheme="minorHAnsi"/>
          <w:sz w:val="24"/>
          <w:szCs w:val="24"/>
          <w:lang w:val="en-US"/>
        </w:rPr>
        <w:t>;</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сопоставление</w:t>
      </w:r>
      <w:r w:rsidRPr="004937B4">
        <w:rPr>
          <w:rFonts w:eastAsiaTheme="minorHAnsi"/>
          <w:sz w:val="24"/>
          <w:szCs w:val="24"/>
          <w:lang w:val="en-US"/>
        </w:rPr>
        <w:t xml:space="preserve"> </w:t>
      </w:r>
      <w:r w:rsidRPr="004937B4">
        <w:rPr>
          <w:rFonts w:eastAsiaTheme="minorHAnsi"/>
          <w:sz w:val="24"/>
          <w:szCs w:val="24"/>
        </w:rPr>
        <w:t>времен</w:t>
      </w:r>
      <w:r w:rsidRPr="004937B4">
        <w:rPr>
          <w:rFonts w:eastAsiaTheme="minorHAnsi"/>
          <w:sz w:val="24"/>
          <w:szCs w:val="24"/>
          <w:lang w:val="en-US"/>
        </w:rPr>
        <w:t xml:space="preserve"> present progressive, future simple </w:t>
      </w:r>
      <w:r w:rsidRPr="004937B4">
        <w:rPr>
          <w:rFonts w:eastAsiaTheme="minorHAnsi"/>
          <w:sz w:val="24"/>
          <w:szCs w:val="24"/>
        </w:rPr>
        <w:t>и</w:t>
      </w:r>
      <w:r w:rsidRPr="004937B4">
        <w:rPr>
          <w:rFonts w:eastAsiaTheme="minorHAnsi"/>
          <w:sz w:val="24"/>
          <w:szCs w:val="24"/>
          <w:lang w:val="en-US"/>
        </w:rPr>
        <w:t xml:space="preserve"> </w:t>
      </w:r>
      <w:r w:rsidRPr="004937B4">
        <w:rPr>
          <w:rFonts w:eastAsiaTheme="minorHAnsi"/>
          <w:sz w:val="24"/>
          <w:szCs w:val="24"/>
        </w:rPr>
        <w:t>оборота</w:t>
      </w:r>
      <w:r w:rsidRPr="004937B4">
        <w:rPr>
          <w:rFonts w:eastAsiaTheme="minorHAnsi"/>
          <w:sz w:val="24"/>
          <w:szCs w:val="24"/>
          <w:lang w:val="en-US"/>
        </w:rPr>
        <w:t xml:space="preserve"> to be going to </w:t>
      </w:r>
      <w:r w:rsidRPr="004937B4">
        <w:rPr>
          <w:rFonts w:eastAsiaTheme="minorHAnsi"/>
          <w:sz w:val="24"/>
          <w:szCs w:val="24"/>
        </w:rPr>
        <w:t>для</w:t>
      </w:r>
      <w:r w:rsidRPr="004937B4">
        <w:rPr>
          <w:rFonts w:eastAsiaTheme="minorHAnsi"/>
          <w:sz w:val="24"/>
          <w:szCs w:val="24"/>
          <w:lang w:val="en-US"/>
        </w:rPr>
        <w:t xml:space="preserve"> </w:t>
      </w:r>
      <w:r w:rsidRPr="004937B4">
        <w:rPr>
          <w:rFonts w:eastAsiaTheme="minorHAnsi"/>
          <w:sz w:val="24"/>
          <w:szCs w:val="24"/>
        </w:rPr>
        <w:t>выражения</w:t>
      </w:r>
      <w:r w:rsidRPr="004937B4">
        <w:rPr>
          <w:rFonts w:eastAsiaTheme="minorHAnsi"/>
          <w:sz w:val="24"/>
          <w:szCs w:val="24"/>
          <w:lang w:val="en-US"/>
        </w:rPr>
        <w:t xml:space="preserve"> </w:t>
      </w:r>
      <w:r w:rsidRPr="004937B4">
        <w:rPr>
          <w:rFonts w:eastAsiaTheme="minorHAnsi"/>
          <w:sz w:val="24"/>
          <w:szCs w:val="24"/>
        </w:rPr>
        <w:t>будущего</w:t>
      </w:r>
      <w:r w:rsidRPr="004937B4">
        <w:rPr>
          <w:rFonts w:eastAsiaTheme="minorHAnsi"/>
          <w:sz w:val="24"/>
          <w:szCs w:val="24"/>
          <w:lang w:val="en-US"/>
        </w:rPr>
        <w:t>;</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модальные</w:t>
      </w:r>
      <w:r w:rsidRPr="004937B4">
        <w:rPr>
          <w:rFonts w:eastAsiaTheme="minorHAnsi"/>
          <w:sz w:val="24"/>
          <w:szCs w:val="24"/>
          <w:lang w:val="en-US"/>
        </w:rPr>
        <w:t xml:space="preserve"> </w:t>
      </w:r>
      <w:r w:rsidRPr="004937B4">
        <w:rPr>
          <w:rFonts w:eastAsiaTheme="minorHAnsi"/>
          <w:sz w:val="24"/>
          <w:szCs w:val="24"/>
        </w:rPr>
        <w:t>глаголы</w:t>
      </w:r>
      <w:r w:rsidRPr="004937B4">
        <w:rPr>
          <w:rFonts w:eastAsiaTheme="minorHAnsi"/>
          <w:sz w:val="24"/>
          <w:szCs w:val="24"/>
          <w:lang w:val="en-US"/>
        </w:rPr>
        <w:t xml:space="preserve"> may, must, should, need </w:t>
      </w:r>
      <w:r w:rsidRPr="004937B4">
        <w:rPr>
          <w:rFonts w:eastAsiaTheme="minorHAnsi"/>
          <w:sz w:val="24"/>
          <w:szCs w:val="24"/>
        </w:rPr>
        <w:t>и</w:t>
      </w:r>
      <w:r w:rsidRPr="004937B4">
        <w:rPr>
          <w:rFonts w:eastAsiaTheme="minorHAnsi"/>
          <w:sz w:val="24"/>
          <w:szCs w:val="24"/>
          <w:lang w:val="en-US"/>
        </w:rPr>
        <w:t xml:space="preserve"> </w:t>
      </w:r>
      <w:r w:rsidRPr="004937B4">
        <w:rPr>
          <w:rFonts w:eastAsiaTheme="minorHAnsi"/>
          <w:sz w:val="24"/>
          <w:szCs w:val="24"/>
        </w:rPr>
        <w:t>обороты</w:t>
      </w:r>
      <w:r w:rsidRPr="004937B4">
        <w:rPr>
          <w:rFonts w:eastAsiaTheme="minorHAnsi"/>
          <w:sz w:val="24"/>
          <w:szCs w:val="24"/>
          <w:lang w:val="en-US"/>
        </w:rPr>
        <w:t xml:space="preserve"> have to, be able to </w:t>
      </w:r>
      <w:r w:rsidRPr="004937B4">
        <w:rPr>
          <w:rFonts w:eastAsiaTheme="minorHAnsi"/>
          <w:sz w:val="24"/>
          <w:szCs w:val="24"/>
        </w:rPr>
        <w:t>для</w:t>
      </w:r>
      <w:r w:rsidRPr="004937B4">
        <w:rPr>
          <w:rFonts w:eastAsiaTheme="minorHAnsi"/>
          <w:sz w:val="24"/>
          <w:szCs w:val="24"/>
          <w:lang w:val="en-US"/>
        </w:rPr>
        <w:t xml:space="preserve"> </w:t>
      </w:r>
      <w:r w:rsidRPr="004937B4">
        <w:rPr>
          <w:rFonts w:eastAsiaTheme="minorHAnsi"/>
          <w:sz w:val="24"/>
          <w:szCs w:val="24"/>
        </w:rPr>
        <w:t>передачи</w:t>
      </w:r>
      <w:r w:rsidRPr="004937B4">
        <w:rPr>
          <w:rFonts w:eastAsiaTheme="minorHAnsi"/>
          <w:sz w:val="24"/>
          <w:szCs w:val="24"/>
          <w:lang w:val="en-US"/>
        </w:rPr>
        <w:t xml:space="preserve"> </w:t>
      </w:r>
      <w:r w:rsidRPr="004937B4">
        <w:rPr>
          <w:rFonts w:eastAsiaTheme="minorHAnsi"/>
          <w:sz w:val="24"/>
          <w:szCs w:val="24"/>
        </w:rPr>
        <w:t>модальности</w:t>
      </w:r>
      <w:r w:rsidRPr="004937B4">
        <w:rPr>
          <w:rFonts w:eastAsiaTheme="minorHAnsi"/>
          <w:sz w:val="24"/>
          <w:szCs w:val="24"/>
          <w:lang w:val="en-US"/>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глаголы, не употребляющиеся в продолженных формах (</w:t>
      </w:r>
      <w:r w:rsidRPr="004937B4">
        <w:rPr>
          <w:rFonts w:eastAsiaTheme="minorHAnsi"/>
          <w:sz w:val="24"/>
          <w:szCs w:val="24"/>
          <w:lang w:val="en-US"/>
        </w:rPr>
        <w:t>know</w:t>
      </w:r>
      <w:r w:rsidRPr="004937B4">
        <w:rPr>
          <w:rFonts w:eastAsiaTheme="minorHAnsi"/>
          <w:sz w:val="24"/>
          <w:szCs w:val="24"/>
        </w:rPr>
        <w:t xml:space="preserve">, </w:t>
      </w:r>
      <w:r w:rsidRPr="004937B4">
        <w:rPr>
          <w:rFonts w:eastAsiaTheme="minorHAnsi"/>
          <w:sz w:val="24"/>
          <w:szCs w:val="24"/>
          <w:lang w:val="en-US"/>
        </w:rPr>
        <w:t>understand</w:t>
      </w:r>
      <w:r w:rsidRPr="004937B4">
        <w:rPr>
          <w:rFonts w:eastAsiaTheme="minorHAnsi"/>
          <w:sz w:val="24"/>
          <w:szCs w:val="24"/>
        </w:rPr>
        <w:t xml:space="preserve">, </w:t>
      </w:r>
      <w:r w:rsidRPr="004937B4">
        <w:rPr>
          <w:rFonts w:eastAsiaTheme="minorHAnsi"/>
          <w:sz w:val="24"/>
          <w:szCs w:val="24"/>
          <w:lang w:val="en-US"/>
        </w:rPr>
        <w:t>want</w:t>
      </w:r>
      <w:r w:rsidRPr="004937B4">
        <w:rPr>
          <w:rFonts w:eastAsiaTheme="minorHAnsi"/>
          <w:sz w:val="24"/>
          <w:szCs w:val="24"/>
        </w:rPr>
        <w:t xml:space="preserve">, </w:t>
      </w:r>
      <w:r w:rsidRPr="004937B4">
        <w:rPr>
          <w:rFonts w:eastAsiaTheme="minorHAnsi"/>
          <w:sz w:val="24"/>
          <w:szCs w:val="24"/>
          <w:lang w:val="en-US"/>
        </w:rPr>
        <w:t>have</w:t>
      </w:r>
      <w:r w:rsidRPr="004937B4">
        <w:rPr>
          <w:rFonts w:eastAsiaTheme="minorHAnsi"/>
          <w:sz w:val="24"/>
          <w:szCs w:val="24"/>
        </w:rPr>
        <w:t xml:space="preserve">, </w:t>
      </w:r>
      <w:r w:rsidRPr="004937B4">
        <w:rPr>
          <w:rFonts w:eastAsiaTheme="minorHAnsi"/>
          <w:sz w:val="24"/>
          <w:szCs w:val="24"/>
          <w:lang w:val="en-US"/>
        </w:rPr>
        <w:t>etc</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инфинитив в функции определения (water to drink, food to eat, etc.);</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конструкция used to do something для выражения повторяющегося действия в прошлом;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конструкция Shall I do something? для предложения помощи и получения совета;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структура have got для выражения обладания и ее сопоставление с глаголом to have;</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глаголы</w:t>
      </w:r>
      <w:r w:rsidRPr="004937B4">
        <w:rPr>
          <w:rFonts w:eastAsiaTheme="minorHAnsi"/>
          <w:sz w:val="24"/>
          <w:szCs w:val="24"/>
          <w:lang w:val="en-US"/>
        </w:rPr>
        <w:t xml:space="preserve"> to look, to seem, to appear, to taste, to sound, to smell </w:t>
      </w:r>
      <w:r w:rsidRPr="004937B4">
        <w:rPr>
          <w:rFonts w:eastAsiaTheme="minorHAnsi"/>
          <w:sz w:val="24"/>
          <w:szCs w:val="24"/>
        </w:rPr>
        <w:t>в</w:t>
      </w:r>
      <w:r w:rsidRPr="004937B4">
        <w:rPr>
          <w:rFonts w:eastAsiaTheme="minorHAnsi"/>
          <w:sz w:val="24"/>
          <w:szCs w:val="24"/>
          <w:lang w:val="en-US"/>
        </w:rPr>
        <w:t xml:space="preserve"> </w:t>
      </w:r>
      <w:r w:rsidRPr="004937B4">
        <w:rPr>
          <w:rFonts w:eastAsiaTheme="minorHAnsi"/>
          <w:sz w:val="24"/>
          <w:szCs w:val="24"/>
        </w:rPr>
        <w:t>качестве</w:t>
      </w:r>
      <w:r w:rsidRPr="004937B4">
        <w:rPr>
          <w:rFonts w:eastAsiaTheme="minorHAnsi"/>
          <w:sz w:val="24"/>
          <w:szCs w:val="24"/>
          <w:lang w:val="en-US"/>
        </w:rPr>
        <w:t xml:space="preserve"> </w:t>
      </w:r>
      <w:r w:rsidRPr="004937B4">
        <w:rPr>
          <w:rFonts w:eastAsiaTheme="minorHAnsi"/>
          <w:sz w:val="24"/>
          <w:szCs w:val="24"/>
        </w:rPr>
        <w:t>связочных</w:t>
      </w:r>
      <w:r w:rsidRPr="004937B4">
        <w:rPr>
          <w:rFonts w:eastAsiaTheme="minorHAnsi"/>
          <w:sz w:val="24"/>
          <w:szCs w:val="24"/>
          <w:lang w:val="en-US"/>
        </w:rPr>
        <w:t xml:space="preserve"> </w:t>
      </w:r>
      <w:r w:rsidRPr="004937B4">
        <w:rPr>
          <w:rFonts w:eastAsiaTheme="minorHAnsi"/>
          <w:sz w:val="24"/>
          <w:szCs w:val="24"/>
        </w:rPr>
        <w:t>глаголов</w:t>
      </w:r>
      <w:r w:rsidRPr="004937B4">
        <w:rPr>
          <w:rFonts w:eastAsiaTheme="minorHAnsi"/>
          <w:sz w:val="24"/>
          <w:szCs w:val="24"/>
          <w:lang w:val="en-US"/>
        </w:rPr>
        <w:t xml:space="preserve"> (The music sounds loud.);</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перевод прямой речи в косвенную; согласование времен, если глагол, который вводит прямую речь, стоит в прошедшем времени; глагольные формы времени future-in-the-past;</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глагольные</w:t>
      </w:r>
      <w:r w:rsidRPr="004937B4">
        <w:rPr>
          <w:rFonts w:eastAsiaTheme="minorHAnsi"/>
          <w:sz w:val="24"/>
          <w:szCs w:val="24"/>
          <w:lang w:val="en-US"/>
        </w:rPr>
        <w:t xml:space="preserve"> </w:t>
      </w:r>
      <w:r w:rsidRPr="004937B4">
        <w:rPr>
          <w:rFonts w:eastAsiaTheme="minorHAnsi"/>
          <w:sz w:val="24"/>
          <w:szCs w:val="24"/>
        </w:rPr>
        <w:t>формы</w:t>
      </w:r>
      <w:r w:rsidRPr="004937B4">
        <w:rPr>
          <w:rFonts w:eastAsiaTheme="minorHAnsi"/>
          <w:sz w:val="24"/>
          <w:szCs w:val="24"/>
          <w:lang w:val="en-US"/>
        </w:rPr>
        <w:t xml:space="preserve"> </w:t>
      </w:r>
      <w:r w:rsidRPr="004937B4">
        <w:rPr>
          <w:rFonts w:eastAsiaTheme="minorHAnsi"/>
          <w:sz w:val="24"/>
          <w:szCs w:val="24"/>
        </w:rPr>
        <w:t>в</w:t>
      </w:r>
      <w:r w:rsidRPr="004937B4">
        <w:rPr>
          <w:rFonts w:eastAsiaTheme="minorHAnsi"/>
          <w:sz w:val="24"/>
          <w:szCs w:val="24"/>
          <w:lang w:val="en-US"/>
        </w:rPr>
        <w:t xml:space="preserve"> present simple passive, past simple passive, future simple passive;</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глаголы</w:t>
      </w:r>
      <w:r w:rsidRPr="004937B4">
        <w:rPr>
          <w:rFonts w:eastAsiaTheme="minorHAnsi"/>
          <w:sz w:val="24"/>
          <w:szCs w:val="24"/>
          <w:lang w:val="en-US"/>
        </w:rPr>
        <w:t xml:space="preserve">, </w:t>
      </w:r>
      <w:r w:rsidRPr="004937B4">
        <w:rPr>
          <w:rFonts w:eastAsiaTheme="minorHAnsi"/>
          <w:sz w:val="24"/>
          <w:szCs w:val="24"/>
        </w:rPr>
        <w:t>управляемые</w:t>
      </w:r>
      <w:r w:rsidRPr="004937B4">
        <w:rPr>
          <w:rFonts w:eastAsiaTheme="minorHAnsi"/>
          <w:sz w:val="24"/>
          <w:szCs w:val="24"/>
          <w:lang w:val="en-US"/>
        </w:rPr>
        <w:t xml:space="preserve"> </w:t>
      </w:r>
      <w:r w:rsidRPr="004937B4">
        <w:rPr>
          <w:rFonts w:eastAsiaTheme="minorHAnsi"/>
          <w:sz w:val="24"/>
          <w:szCs w:val="24"/>
        </w:rPr>
        <w:t>предлогами</w:t>
      </w:r>
      <w:r w:rsidRPr="004937B4">
        <w:rPr>
          <w:rFonts w:eastAsiaTheme="minorHAnsi"/>
          <w:sz w:val="24"/>
          <w:szCs w:val="24"/>
          <w:lang w:val="en-US"/>
        </w:rPr>
        <w:t xml:space="preserve"> </w:t>
      </w:r>
      <w:r w:rsidRPr="004937B4">
        <w:rPr>
          <w:rFonts w:eastAsiaTheme="minorHAnsi"/>
          <w:sz w:val="24"/>
          <w:szCs w:val="24"/>
        </w:rPr>
        <w:t>в</w:t>
      </w:r>
      <w:r w:rsidRPr="004937B4">
        <w:rPr>
          <w:rFonts w:eastAsiaTheme="minorHAnsi"/>
          <w:sz w:val="24"/>
          <w:szCs w:val="24"/>
          <w:lang w:val="en-US"/>
        </w:rPr>
        <w:t xml:space="preserve"> </w:t>
      </w:r>
      <w:r w:rsidRPr="004937B4">
        <w:rPr>
          <w:rFonts w:eastAsiaTheme="minorHAnsi"/>
          <w:sz w:val="24"/>
          <w:szCs w:val="24"/>
        </w:rPr>
        <w:t>пассивном</w:t>
      </w:r>
      <w:r w:rsidRPr="004937B4">
        <w:rPr>
          <w:rFonts w:eastAsiaTheme="minorHAnsi"/>
          <w:sz w:val="24"/>
          <w:szCs w:val="24"/>
          <w:lang w:val="en-US"/>
        </w:rPr>
        <w:t xml:space="preserve"> </w:t>
      </w:r>
      <w:r w:rsidRPr="004937B4">
        <w:rPr>
          <w:rFonts w:eastAsiaTheme="minorHAnsi"/>
          <w:sz w:val="24"/>
          <w:szCs w:val="24"/>
        </w:rPr>
        <w:t>залоге</w:t>
      </w:r>
      <w:r w:rsidRPr="004937B4">
        <w:rPr>
          <w:rFonts w:eastAsiaTheme="minorHAnsi"/>
          <w:sz w:val="24"/>
          <w:szCs w:val="24"/>
          <w:lang w:val="en-US"/>
        </w:rPr>
        <w:t xml:space="preserve"> (to be laughed at, to be sent for, etc.);</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глаголы</w:t>
      </w:r>
      <w:r w:rsidRPr="004937B4">
        <w:rPr>
          <w:rFonts w:eastAsiaTheme="minorHAnsi"/>
          <w:sz w:val="24"/>
          <w:szCs w:val="24"/>
          <w:lang w:val="en-US"/>
        </w:rPr>
        <w:t xml:space="preserve"> </w:t>
      </w:r>
      <w:r w:rsidRPr="004937B4">
        <w:rPr>
          <w:rFonts w:eastAsiaTheme="minorHAnsi"/>
          <w:sz w:val="24"/>
          <w:szCs w:val="24"/>
        </w:rPr>
        <w:t>с</w:t>
      </w:r>
      <w:r w:rsidRPr="004937B4">
        <w:rPr>
          <w:rFonts w:eastAsiaTheme="minorHAnsi"/>
          <w:sz w:val="24"/>
          <w:szCs w:val="24"/>
          <w:lang w:val="en-US"/>
        </w:rPr>
        <w:t xml:space="preserve"> </w:t>
      </w:r>
      <w:r w:rsidRPr="004937B4">
        <w:rPr>
          <w:rFonts w:eastAsiaTheme="minorHAnsi"/>
          <w:sz w:val="24"/>
          <w:szCs w:val="24"/>
        </w:rPr>
        <w:t>пассивным</w:t>
      </w:r>
      <w:r w:rsidRPr="004937B4">
        <w:rPr>
          <w:rFonts w:eastAsiaTheme="minorHAnsi"/>
          <w:sz w:val="24"/>
          <w:szCs w:val="24"/>
          <w:lang w:val="en-US"/>
        </w:rPr>
        <w:t xml:space="preserve"> </w:t>
      </w:r>
      <w:r w:rsidRPr="004937B4">
        <w:rPr>
          <w:rFonts w:eastAsiaTheme="minorHAnsi"/>
          <w:sz w:val="24"/>
          <w:szCs w:val="24"/>
        </w:rPr>
        <w:t>инфинитивом</w:t>
      </w:r>
      <w:r w:rsidRPr="004937B4">
        <w:rPr>
          <w:rFonts w:eastAsiaTheme="minorHAnsi"/>
          <w:sz w:val="24"/>
          <w:szCs w:val="24"/>
          <w:lang w:val="en-US"/>
        </w:rPr>
        <w:t xml:space="preserve"> (must be operated, can be translated, etc.);</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различие</w:t>
      </w:r>
      <w:r w:rsidRPr="004937B4">
        <w:rPr>
          <w:rFonts w:eastAsiaTheme="minorHAnsi"/>
          <w:sz w:val="24"/>
          <w:szCs w:val="24"/>
          <w:lang w:val="en-US"/>
        </w:rPr>
        <w:t xml:space="preserve"> </w:t>
      </w:r>
      <w:r w:rsidRPr="004937B4">
        <w:rPr>
          <w:rFonts w:eastAsiaTheme="minorHAnsi"/>
          <w:sz w:val="24"/>
          <w:szCs w:val="24"/>
        </w:rPr>
        <w:t>в</w:t>
      </w:r>
      <w:r w:rsidRPr="004937B4">
        <w:rPr>
          <w:rFonts w:eastAsiaTheme="minorHAnsi"/>
          <w:sz w:val="24"/>
          <w:szCs w:val="24"/>
          <w:lang w:val="en-US"/>
        </w:rPr>
        <w:t xml:space="preserve"> </w:t>
      </w:r>
      <w:r w:rsidRPr="004937B4">
        <w:rPr>
          <w:rFonts w:eastAsiaTheme="minorHAnsi"/>
          <w:sz w:val="24"/>
          <w:szCs w:val="24"/>
        </w:rPr>
        <w:t>употреблении</w:t>
      </w:r>
      <w:r w:rsidRPr="004937B4">
        <w:rPr>
          <w:rFonts w:eastAsiaTheme="minorHAnsi"/>
          <w:sz w:val="24"/>
          <w:szCs w:val="24"/>
          <w:lang w:val="en-US"/>
        </w:rPr>
        <w:t xml:space="preserve"> </w:t>
      </w:r>
      <w:r w:rsidRPr="004937B4">
        <w:rPr>
          <w:rFonts w:eastAsiaTheme="minorHAnsi"/>
          <w:sz w:val="24"/>
          <w:szCs w:val="24"/>
        </w:rPr>
        <w:t>глаголов</w:t>
      </w:r>
      <w:r w:rsidRPr="004937B4">
        <w:rPr>
          <w:rFonts w:eastAsiaTheme="minorHAnsi"/>
          <w:sz w:val="24"/>
          <w:szCs w:val="24"/>
          <w:lang w:val="en-US"/>
        </w:rPr>
        <w:t xml:space="preserve"> to be </w:t>
      </w:r>
      <w:r w:rsidRPr="004937B4">
        <w:rPr>
          <w:rFonts w:eastAsiaTheme="minorHAnsi"/>
          <w:sz w:val="24"/>
          <w:szCs w:val="24"/>
        </w:rPr>
        <w:t>и</w:t>
      </w:r>
      <w:r w:rsidRPr="004937B4">
        <w:rPr>
          <w:rFonts w:eastAsiaTheme="minorHAnsi"/>
          <w:sz w:val="24"/>
          <w:szCs w:val="24"/>
          <w:lang w:val="en-US"/>
        </w:rPr>
        <w:t xml:space="preserve"> to go </w:t>
      </w:r>
      <w:r w:rsidRPr="004937B4">
        <w:rPr>
          <w:rFonts w:eastAsiaTheme="minorHAnsi"/>
          <w:sz w:val="24"/>
          <w:szCs w:val="24"/>
        </w:rPr>
        <w:t>в</w:t>
      </w:r>
      <w:r w:rsidRPr="004937B4">
        <w:rPr>
          <w:rFonts w:eastAsiaTheme="minorHAnsi"/>
          <w:sz w:val="24"/>
          <w:szCs w:val="24"/>
          <w:lang w:val="en-US"/>
        </w:rPr>
        <w:t xml:space="preserve"> </w:t>
      </w:r>
      <w:r w:rsidRPr="004937B4">
        <w:rPr>
          <w:rFonts w:eastAsiaTheme="minorHAnsi"/>
          <w:sz w:val="24"/>
          <w:szCs w:val="24"/>
        </w:rPr>
        <w:t>грамматическом</w:t>
      </w:r>
      <w:r w:rsidRPr="004937B4">
        <w:rPr>
          <w:rFonts w:eastAsiaTheme="minorHAnsi"/>
          <w:sz w:val="24"/>
          <w:szCs w:val="24"/>
          <w:lang w:val="en-US"/>
        </w:rPr>
        <w:t xml:space="preserve"> </w:t>
      </w:r>
      <w:r w:rsidRPr="004937B4">
        <w:rPr>
          <w:rFonts w:eastAsiaTheme="minorHAnsi"/>
          <w:sz w:val="24"/>
          <w:szCs w:val="24"/>
        </w:rPr>
        <w:t>времени</w:t>
      </w:r>
      <w:r w:rsidRPr="004937B4">
        <w:rPr>
          <w:rFonts w:eastAsiaTheme="minorHAnsi"/>
          <w:sz w:val="24"/>
          <w:szCs w:val="24"/>
          <w:lang w:val="en-US"/>
        </w:rPr>
        <w:t xml:space="preserve"> present perfect (He has been there. He has gone there.).</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rPr>
        <w:t>Синтаксис</w:t>
      </w:r>
    </w:p>
    <w:p w:rsidR="00D07FAF" w:rsidRPr="00D07FAF"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Восклицательные</w:t>
      </w:r>
      <w:r w:rsidRPr="004937B4">
        <w:rPr>
          <w:rFonts w:eastAsiaTheme="minorHAnsi"/>
          <w:sz w:val="24"/>
          <w:szCs w:val="24"/>
          <w:lang w:val="en-US"/>
        </w:rPr>
        <w:t xml:space="preserve"> </w:t>
      </w:r>
      <w:r w:rsidRPr="004937B4">
        <w:rPr>
          <w:rFonts w:eastAsiaTheme="minorHAnsi"/>
          <w:sz w:val="24"/>
          <w:szCs w:val="24"/>
        </w:rPr>
        <w:t>предложения</w:t>
      </w:r>
      <w:r w:rsidRPr="004937B4">
        <w:rPr>
          <w:rFonts w:eastAsiaTheme="minorHAnsi"/>
          <w:sz w:val="24"/>
          <w:szCs w:val="24"/>
          <w:lang w:val="en-US"/>
        </w:rPr>
        <w:t xml:space="preserve"> (What wonderful weath-er we are having today! How wonderful the weather is!);</w:t>
      </w:r>
    </w:p>
    <w:p w:rsidR="00D07FAF" w:rsidRPr="00D07FAF" w:rsidRDefault="00D07FAF" w:rsidP="00D07FAF">
      <w:pPr>
        <w:adjustRightInd w:val="0"/>
        <w:jc w:val="both"/>
        <w:rPr>
          <w:rFonts w:eastAsiaTheme="minorHAnsi"/>
          <w:sz w:val="24"/>
          <w:szCs w:val="24"/>
          <w:lang w:val="en-US"/>
        </w:rPr>
      </w:pPr>
      <w:r w:rsidRPr="00D07FAF">
        <w:rPr>
          <w:rFonts w:ascii="Segoe UI Symbol" w:eastAsiaTheme="minorHAnsi" w:hAnsi="Segoe UI Symbol" w:cs="Segoe UI Symbol"/>
          <w:sz w:val="24"/>
          <w:szCs w:val="24"/>
          <w:lang w:val="en-US"/>
        </w:rPr>
        <w:t>◾</w:t>
      </w:r>
      <w:r w:rsidRPr="00D07FAF">
        <w:rPr>
          <w:rFonts w:eastAsiaTheme="minorHAnsi"/>
          <w:sz w:val="24"/>
          <w:szCs w:val="24"/>
          <w:lang w:val="en-US"/>
        </w:rPr>
        <w:t xml:space="preserve"> </w:t>
      </w:r>
      <w:r w:rsidRPr="004937B4">
        <w:rPr>
          <w:rFonts w:eastAsiaTheme="minorHAnsi"/>
          <w:sz w:val="24"/>
          <w:szCs w:val="24"/>
        </w:rPr>
        <w:t>побудительные</w:t>
      </w:r>
      <w:r w:rsidRPr="00D07FAF">
        <w:rPr>
          <w:rFonts w:eastAsiaTheme="minorHAnsi"/>
          <w:sz w:val="24"/>
          <w:szCs w:val="24"/>
          <w:lang w:val="en-US"/>
        </w:rPr>
        <w:t xml:space="preserve"> </w:t>
      </w:r>
      <w:r w:rsidRPr="004937B4">
        <w:rPr>
          <w:rFonts w:eastAsiaTheme="minorHAnsi"/>
          <w:sz w:val="24"/>
          <w:szCs w:val="24"/>
        </w:rPr>
        <w:t>предложения</w:t>
      </w:r>
      <w:r w:rsidRPr="00D07FAF">
        <w:rPr>
          <w:rFonts w:eastAsiaTheme="minorHAnsi"/>
          <w:sz w:val="24"/>
          <w:szCs w:val="24"/>
          <w:lang w:val="en-US"/>
        </w:rPr>
        <w:t xml:space="preserve"> </w:t>
      </w:r>
      <w:r w:rsidRPr="004937B4">
        <w:rPr>
          <w:rFonts w:eastAsiaTheme="minorHAnsi"/>
          <w:sz w:val="24"/>
          <w:szCs w:val="24"/>
        </w:rPr>
        <w:t>с</w:t>
      </w:r>
      <w:r w:rsidRPr="00D07FAF">
        <w:rPr>
          <w:rFonts w:eastAsiaTheme="minorHAnsi"/>
          <w:sz w:val="24"/>
          <w:szCs w:val="24"/>
          <w:lang w:val="en-US"/>
        </w:rPr>
        <w:t xml:space="preserve"> </w:t>
      </w:r>
      <w:r w:rsidRPr="004937B4">
        <w:rPr>
          <w:rFonts w:eastAsiaTheme="minorHAnsi"/>
          <w:sz w:val="24"/>
          <w:szCs w:val="24"/>
        </w:rPr>
        <w:t>глаголом</w:t>
      </w:r>
      <w:r w:rsidRPr="00D07FAF">
        <w:rPr>
          <w:rFonts w:eastAsiaTheme="minorHAnsi"/>
          <w:sz w:val="24"/>
          <w:szCs w:val="24"/>
          <w:lang w:val="en-US"/>
        </w:rPr>
        <w:t xml:space="preserve"> let (Let’s do it! </w:t>
      </w:r>
      <w:r w:rsidRPr="004937B4">
        <w:rPr>
          <w:rFonts w:eastAsiaTheme="minorHAnsi"/>
          <w:sz w:val="24"/>
          <w:szCs w:val="24"/>
          <w:lang w:val="en-US"/>
        </w:rPr>
        <w:t>Don</w:t>
      </w:r>
      <w:r w:rsidRPr="00D07FAF">
        <w:rPr>
          <w:rFonts w:eastAsiaTheme="minorHAnsi"/>
          <w:sz w:val="24"/>
          <w:szCs w:val="24"/>
          <w:lang w:val="en-US"/>
        </w:rPr>
        <w:t>’</w:t>
      </w:r>
      <w:r w:rsidRPr="004937B4">
        <w:rPr>
          <w:rFonts w:eastAsiaTheme="minorHAnsi"/>
          <w:sz w:val="24"/>
          <w:szCs w:val="24"/>
          <w:lang w:val="en-US"/>
        </w:rPr>
        <w:t>t</w:t>
      </w:r>
      <w:r w:rsidRPr="00D07FAF">
        <w:rPr>
          <w:rFonts w:eastAsiaTheme="minorHAnsi"/>
          <w:sz w:val="24"/>
          <w:szCs w:val="24"/>
          <w:lang w:val="en-US"/>
        </w:rPr>
        <w:t xml:space="preserve"> </w:t>
      </w:r>
      <w:r w:rsidRPr="004937B4">
        <w:rPr>
          <w:rFonts w:eastAsiaTheme="minorHAnsi"/>
          <w:sz w:val="24"/>
          <w:szCs w:val="24"/>
          <w:lang w:val="en-US"/>
        </w:rPr>
        <w:t>let</w:t>
      </w:r>
      <w:r w:rsidRPr="00D07FAF">
        <w:rPr>
          <w:rFonts w:eastAsiaTheme="minorHAnsi"/>
          <w:sz w:val="24"/>
          <w:szCs w:val="24"/>
          <w:lang w:val="en-US"/>
        </w:rPr>
        <w:t>’</w:t>
      </w:r>
      <w:r w:rsidRPr="004937B4">
        <w:rPr>
          <w:rFonts w:eastAsiaTheme="minorHAnsi"/>
          <w:sz w:val="24"/>
          <w:szCs w:val="24"/>
          <w:lang w:val="en-US"/>
        </w:rPr>
        <w:t>s</w:t>
      </w:r>
      <w:r w:rsidRPr="00D07FAF">
        <w:rPr>
          <w:rFonts w:eastAsiaTheme="minorHAnsi"/>
          <w:sz w:val="24"/>
          <w:szCs w:val="24"/>
          <w:lang w:val="en-US"/>
        </w:rPr>
        <w:t xml:space="preserve"> </w:t>
      </w:r>
      <w:r w:rsidRPr="004937B4">
        <w:rPr>
          <w:rFonts w:eastAsiaTheme="minorHAnsi"/>
          <w:sz w:val="24"/>
          <w:szCs w:val="24"/>
          <w:lang w:val="en-US"/>
        </w:rPr>
        <w:t>do</w:t>
      </w:r>
      <w:r w:rsidRPr="00D07FAF">
        <w:rPr>
          <w:rFonts w:eastAsiaTheme="minorHAnsi"/>
          <w:sz w:val="24"/>
          <w:szCs w:val="24"/>
          <w:lang w:val="en-US"/>
        </w:rPr>
        <w:t xml:space="preserve"> </w:t>
      </w:r>
      <w:r w:rsidRPr="004937B4">
        <w:rPr>
          <w:rFonts w:eastAsiaTheme="minorHAnsi"/>
          <w:sz w:val="24"/>
          <w:szCs w:val="24"/>
          <w:lang w:val="en-US"/>
        </w:rPr>
        <w:t>it</w:t>
      </w:r>
      <w:r w:rsidRPr="00D07FAF">
        <w:rPr>
          <w:rFonts w:eastAsiaTheme="minorHAnsi"/>
          <w:sz w:val="24"/>
          <w:szCs w:val="24"/>
          <w:lang w:val="en-US"/>
        </w:rPr>
        <w:t>!);</w:t>
      </w:r>
    </w:p>
    <w:p w:rsidR="00D07FAF" w:rsidRPr="00D07FAF" w:rsidRDefault="00D07FAF" w:rsidP="00D07FAF">
      <w:pPr>
        <w:adjustRightInd w:val="0"/>
        <w:jc w:val="both"/>
        <w:rPr>
          <w:rFonts w:eastAsiaTheme="minorHAnsi"/>
          <w:sz w:val="24"/>
          <w:szCs w:val="24"/>
          <w:lang w:val="en-US"/>
        </w:rPr>
      </w:pPr>
      <w:r w:rsidRPr="00D07FAF">
        <w:rPr>
          <w:rFonts w:ascii="Segoe UI Symbol" w:eastAsiaTheme="minorHAnsi" w:hAnsi="Segoe UI Symbol" w:cs="Segoe UI Symbol"/>
          <w:sz w:val="24"/>
          <w:szCs w:val="24"/>
          <w:lang w:val="en-US"/>
        </w:rPr>
        <w:t>◾</w:t>
      </w:r>
      <w:r w:rsidRPr="00D07FAF">
        <w:rPr>
          <w:rFonts w:eastAsiaTheme="minorHAnsi"/>
          <w:sz w:val="24"/>
          <w:szCs w:val="24"/>
          <w:lang w:val="en-US"/>
        </w:rPr>
        <w:t xml:space="preserve"> </w:t>
      </w:r>
      <w:r w:rsidRPr="004937B4">
        <w:rPr>
          <w:rFonts w:eastAsiaTheme="minorHAnsi"/>
          <w:sz w:val="24"/>
          <w:szCs w:val="24"/>
        </w:rPr>
        <w:t>придаточные</w:t>
      </w:r>
      <w:r w:rsidRPr="00D07FAF">
        <w:rPr>
          <w:rFonts w:eastAsiaTheme="minorHAnsi"/>
          <w:sz w:val="24"/>
          <w:szCs w:val="24"/>
          <w:lang w:val="en-US"/>
        </w:rPr>
        <w:t xml:space="preserve"> </w:t>
      </w:r>
      <w:r w:rsidRPr="004937B4">
        <w:rPr>
          <w:rFonts w:eastAsiaTheme="minorHAnsi"/>
          <w:sz w:val="24"/>
          <w:szCs w:val="24"/>
        </w:rPr>
        <w:t>предложения</w:t>
      </w:r>
      <w:r w:rsidRPr="00D07FAF">
        <w:rPr>
          <w:rFonts w:eastAsiaTheme="minorHAnsi"/>
          <w:sz w:val="24"/>
          <w:szCs w:val="24"/>
          <w:lang w:val="en-US"/>
        </w:rPr>
        <w:t xml:space="preserve">, </w:t>
      </w:r>
      <w:r w:rsidRPr="004937B4">
        <w:rPr>
          <w:rFonts w:eastAsiaTheme="minorHAnsi"/>
          <w:sz w:val="24"/>
          <w:szCs w:val="24"/>
        </w:rPr>
        <w:t>вводимые</w:t>
      </w:r>
      <w:r w:rsidRPr="00D07FAF">
        <w:rPr>
          <w:rFonts w:eastAsiaTheme="minorHAnsi"/>
          <w:sz w:val="24"/>
          <w:szCs w:val="24"/>
          <w:lang w:val="en-US"/>
        </w:rPr>
        <w:t xml:space="preserve"> </w:t>
      </w:r>
      <w:r w:rsidRPr="004937B4">
        <w:rPr>
          <w:rFonts w:eastAsiaTheme="minorHAnsi"/>
          <w:sz w:val="24"/>
          <w:szCs w:val="24"/>
        </w:rPr>
        <w:t>союзами</w:t>
      </w:r>
      <w:r w:rsidRPr="00D07FAF">
        <w:rPr>
          <w:rFonts w:eastAsiaTheme="minorHAnsi"/>
          <w:sz w:val="24"/>
          <w:szCs w:val="24"/>
          <w:lang w:val="en-US"/>
        </w:rPr>
        <w:t xml:space="preserve"> </w:t>
      </w:r>
      <w:r w:rsidRPr="004937B4">
        <w:rPr>
          <w:rFonts w:eastAsiaTheme="minorHAnsi"/>
          <w:sz w:val="24"/>
          <w:szCs w:val="24"/>
          <w:lang w:val="en-US"/>
        </w:rPr>
        <w:t>who</w:t>
      </w:r>
      <w:r w:rsidRPr="00D07FAF">
        <w:rPr>
          <w:rFonts w:eastAsiaTheme="minorHAnsi"/>
          <w:sz w:val="24"/>
          <w:szCs w:val="24"/>
          <w:lang w:val="en-US"/>
        </w:rPr>
        <w:t xml:space="preserve">, </w:t>
      </w:r>
      <w:r w:rsidRPr="004937B4">
        <w:rPr>
          <w:rFonts w:eastAsiaTheme="minorHAnsi"/>
          <w:sz w:val="24"/>
          <w:szCs w:val="24"/>
          <w:lang w:val="en-US"/>
        </w:rPr>
        <w:t>what</w:t>
      </w:r>
      <w:r w:rsidRPr="00D07FAF">
        <w:rPr>
          <w:rFonts w:eastAsiaTheme="minorHAnsi"/>
          <w:sz w:val="24"/>
          <w:szCs w:val="24"/>
          <w:lang w:val="en-US"/>
        </w:rPr>
        <w:t xml:space="preserve">, </w:t>
      </w:r>
      <w:r w:rsidRPr="004937B4">
        <w:rPr>
          <w:rFonts w:eastAsiaTheme="minorHAnsi"/>
          <w:sz w:val="24"/>
          <w:szCs w:val="24"/>
          <w:lang w:val="en-US"/>
        </w:rPr>
        <w:t>whom</w:t>
      </w:r>
      <w:r w:rsidRPr="00D07FAF">
        <w:rPr>
          <w:rFonts w:eastAsiaTheme="minorHAnsi"/>
          <w:sz w:val="24"/>
          <w:szCs w:val="24"/>
          <w:lang w:val="en-US"/>
        </w:rPr>
        <w:t xml:space="preserve">, </w:t>
      </w:r>
      <w:r w:rsidRPr="004937B4">
        <w:rPr>
          <w:rFonts w:eastAsiaTheme="minorHAnsi"/>
          <w:sz w:val="24"/>
          <w:szCs w:val="24"/>
          <w:lang w:val="en-US"/>
        </w:rPr>
        <w:t>which</w:t>
      </w:r>
      <w:r w:rsidRPr="00D07FAF">
        <w:rPr>
          <w:rFonts w:eastAsiaTheme="minorHAnsi"/>
          <w:sz w:val="24"/>
          <w:szCs w:val="24"/>
          <w:lang w:val="en-US"/>
        </w:rPr>
        <w:t xml:space="preserve">, </w:t>
      </w:r>
      <w:r w:rsidRPr="004937B4">
        <w:rPr>
          <w:rFonts w:eastAsiaTheme="minorHAnsi"/>
          <w:sz w:val="24"/>
          <w:szCs w:val="24"/>
          <w:lang w:val="en-US"/>
        </w:rPr>
        <w:t>whose</w:t>
      </w:r>
      <w:r w:rsidRPr="00D07FAF">
        <w:rPr>
          <w:rFonts w:eastAsiaTheme="minorHAnsi"/>
          <w:sz w:val="24"/>
          <w:szCs w:val="24"/>
          <w:lang w:val="en-US"/>
        </w:rPr>
        <w:t xml:space="preserve">, </w:t>
      </w:r>
      <w:r w:rsidRPr="004937B4">
        <w:rPr>
          <w:rFonts w:eastAsiaTheme="minorHAnsi"/>
          <w:sz w:val="24"/>
          <w:szCs w:val="24"/>
          <w:lang w:val="en-US"/>
        </w:rPr>
        <w:t>why</w:t>
      </w:r>
      <w:r w:rsidRPr="00D07FAF">
        <w:rPr>
          <w:rFonts w:eastAsiaTheme="minorHAnsi"/>
          <w:sz w:val="24"/>
          <w:szCs w:val="24"/>
          <w:lang w:val="en-US"/>
        </w:rPr>
        <w:t xml:space="preserve">, </w:t>
      </w:r>
      <w:r w:rsidRPr="004937B4">
        <w:rPr>
          <w:rFonts w:eastAsiaTheme="minorHAnsi"/>
          <w:sz w:val="24"/>
          <w:szCs w:val="24"/>
          <w:lang w:val="en-US"/>
        </w:rPr>
        <w:t>how</w:t>
      </w:r>
      <w:r w:rsidRPr="00D07FAF">
        <w:rPr>
          <w:rFonts w:eastAsiaTheme="minorHAnsi"/>
          <w:sz w:val="24"/>
          <w:szCs w:val="24"/>
          <w:lang w:val="en-US"/>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придаточные предложения времени и условия с союзами и вводными словами </w:t>
      </w:r>
      <w:r w:rsidRPr="004937B4">
        <w:rPr>
          <w:rFonts w:eastAsiaTheme="minorHAnsi"/>
          <w:sz w:val="24"/>
          <w:szCs w:val="24"/>
          <w:lang w:val="en-US"/>
        </w:rPr>
        <w:t>if</w:t>
      </w:r>
      <w:r w:rsidRPr="004937B4">
        <w:rPr>
          <w:rFonts w:eastAsiaTheme="minorHAnsi"/>
          <w:sz w:val="24"/>
          <w:szCs w:val="24"/>
        </w:rPr>
        <w:t xml:space="preserve">, </w:t>
      </w:r>
      <w:r w:rsidRPr="004937B4">
        <w:rPr>
          <w:rFonts w:eastAsiaTheme="minorHAnsi"/>
          <w:sz w:val="24"/>
          <w:szCs w:val="24"/>
          <w:lang w:val="en-US"/>
        </w:rPr>
        <w:t>when</w:t>
      </w:r>
      <w:r w:rsidRPr="004937B4">
        <w:rPr>
          <w:rFonts w:eastAsiaTheme="minorHAnsi"/>
          <w:sz w:val="24"/>
          <w:szCs w:val="24"/>
        </w:rPr>
        <w:t xml:space="preserve">, </w:t>
      </w:r>
      <w:r w:rsidRPr="004937B4">
        <w:rPr>
          <w:rFonts w:eastAsiaTheme="minorHAnsi"/>
          <w:sz w:val="24"/>
          <w:szCs w:val="24"/>
          <w:lang w:val="en-US"/>
        </w:rPr>
        <w:t>before</w:t>
      </w:r>
      <w:r w:rsidRPr="004937B4">
        <w:rPr>
          <w:rFonts w:eastAsiaTheme="minorHAnsi"/>
          <w:sz w:val="24"/>
          <w:szCs w:val="24"/>
        </w:rPr>
        <w:t xml:space="preserve">, </w:t>
      </w:r>
      <w:r w:rsidRPr="004937B4">
        <w:rPr>
          <w:rFonts w:eastAsiaTheme="minorHAnsi"/>
          <w:sz w:val="24"/>
          <w:szCs w:val="24"/>
          <w:lang w:val="en-US"/>
        </w:rPr>
        <w:t>after</w:t>
      </w:r>
      <w:r w:rsidRPr="004937B4">
        <w:rPr>
          <w:rFonts w:eastAsiaTheme="minorHAnsi"/>
          <w:sz w:val="24"/>
          <w:szCs w:val="24"/>
        </w:rPr>
        <w:t xml:space="preserve">, </w:t>
      </w:r>
      <w:r w:rsidRPr="004937B4">
        <w:rPr>
          <w:rFonts w:eastAsiaTheme="minorHAnsi"/>
          <w:sz w:val="24"/>
          <w:szCs w:val="24"/>
          <w:lang w:val="en-US"/>
        </w:rPr>
        <w:t>until</w:t>
      </w:r>
      <w:r w:rsidRPr="004937B4">
        <w:rPr>
          <w:rFonts w:eastAsiaTheme="minorHAnsi"/>
          <w:sz w:val="24"/>
          <w:szCs w:val="24"/>
        </w:rPr>
        <w:t xml:space="preserve">, </w:t>
      </w:r>
      <w:r w:rsidRPr="004937B4">
        <w:rPr>
          <w:rFonts w:eastAsiaTheme="minorHAnsi"/>
          <w:sz w:val="24"/>
          <w:szCs w:val="24"/>
          <w:lang w:val="en-US"/>
        </w:rPr>
        <w:t>as</w:t>
      </w:r>
      <w:r w:rsidRPr="004937B4">
        <w:rPr>
          <w:rFonts w:eastAsiaTheme="minorHAnsi"/>
          <w:sz w:val="24"/>
          <w:szCs w:val="24"/>
        </w:rPr>
        <w:t xml:space="preserve"> </w:t>
      </w:r>
      <w:r w:rsidRPr="004937B4">
        <w:rPr>
          <w:rFonts w:eastAsiaTheme="minorHAnsi"/>
          <w:sz w:val="24"/>
          <w:szCs w:val="24"/>
          <w:lang w:val="en-US"/>
        </w:rPr>
        <w:t>soon</w:t>
      </w:r>
      <w:r w:rsidRPr="004937B4">
        <w:rPr>
          <w:rFonts w:eastAsiaTheme="minorHAnsi"/>
          <w:sz w:val="24"/>
          <w:szCs w:val="24"/>
        </w:rPr>
        <w:t xml:space="preserve"> </w:t>
      </w:r>
      <w:r w:rsidRPr="004937B4">
        <w:rPr>
          <w:rFonts w:eastAsiaTheme="minorHAnsi"/>
          <w:sz w:val="24"/>
          <w:szCs w:val="24"/>
          <w:lang w:val="en-US"/>
        </w:rPr>
        <w:t>as</w:t>
      </w:r>
      <w:r w:rsidRPr="004937B4">
        <w:rPr>
          <w:rFonts w:eastAsiaTheme="minorHAnsi"/>
          <w:sz w:val="24"/>
          <w:szCs w:val="24"/>
        </w:rPr>
        <w:t xml:space="preserve"> и особенности пунктуации в них;</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использование глагола в present simple в придаточных предложениях времени и условия для передачи будущности, в отличие от изъяснительных придаточных (If they go to Moscow, </w:t>
      </w:r>
      <w:r w:rsidRPr="004937B4">
        <w:rPr>
          <w:rFonts w:eastAsiaTheme="minorHAnsi"/>
          <w:sz w:val="24"/>
          <w:szCs w:val="24"/>
          <w:lang w:val="en-US"/>
        </w:rPr>
        <w:t>they</w:t>
      </w:r>
      <w:r w:rsidRPr="004937B4">
        <w:rPr>
          <w:rFonts w:eastAsiaTheme="minorHAnsi"/>
          <w:sz w:val="24"/>
          <w:szCs w:val="24"/>
        </w:rPr>
        <w:t xml:space="preserve"> </w:t>
      </w:r>
      <w:r w:rsidRPr="004937B4">
        <w:rPr>
          <w:rFonts w:eastAsiaTheme="minorHAnsi"/>
          <w:sz w:val="24"/>
          <w:szCs w:val="24"/>
          <w:lang w:val="en-US"/>
        </w:rPr>
        <w:t>will</w:t>
      </w:r>
      <w:r w:rsidRPr="004937B4">
        <w:rPr>
          <w:rFonts w:eastAsiaTheme="minorHAnsi"/>
          <w:sz w:val="24"/>
          <w:szCs w:val="24"/>
        </w:rPr>
        <w:t xml:space="preserve"> </w:t>
      </w:r>
      <w:r w:rsidRPr="004937B4">
        <w:rPr>
          <w:rFonts w:eastAsiaTheme="minorHAnsi"/>
          <w:sz w:val="24"/>
          <w:szCs w:val="24"/>
          <w:lang w:val="en-US"/>
        </w:rPr>
        <w:t>be</w:t>
      </w:r>
      <w:r w:rsidRPr="004937B4">
        <w:rPr>
          <w:rFonts w:eastAsiaTheme="minorHAnsi"/>
          <w:sz w:val="24"/>
          <w:szCs w:val="24"/>
        </w:rPr>
        <w:t xml:space="preserve"> </w:t>
      </w:r>
      <w:r w:rsidRPr="004937B4">
        <w:rPr>
          <w:rFonts w:eastAsiaTheme="minorHAnsi"/>
          <w:sz w:val="24"/>
          <w:szCs w:val="24"/>
          <w:lang w:val="en-US"/>
        </w:rPr>
        <w:t>able</w:t>
      </w:r>
      <w:r w:rsidRPr="004937B4">
        <w:rPr>
          <w:rFonts w:eastAsiaTheme="minorHAnsi"/>
          <w:sz w:val="24"/>
          <w:szCs w:val="24"/>
        </w:rPr>
        <w:t xml:space="preserve"> </w:t>
      </w:r>
      <w:r w:rsidRPr="004937B4">
        <w:rPr>
          <w:rFonts w:eastAsiaTheme="minorHAnsi"/>
          <w:sz w:val="24"/>
          <w:szCs w:val="24"/>
          <w:lang w:val="en-US"/>
        </w:rPr>
        <w:t>to</w:t>
      </w:r>
      <w:r w:rsidRPr="004937B4">
        <w:rPr>
          <w:rFonts w:eastAsiaTheme="minorHAnsi"/>
          <w:sz w:val="24"/>
          <w:szCs w:val="24"/>
        </w:rPr>
        <w:t xml:space="preserve"> </w:t>
      </w:r>
      <w:r w:rsidRPr="004937B4">
        <w:rPr>
          <w:rFonts w:eastAsiaTheme="minorHAnsi"/>
          <w:sz w:val="24"/>
          <w:szCs w:val="24"/>
          <w:lang w:val="en-US"/>
        </w:rPr>
        <w:t>do</w:t>
      </w:r>
      <w:r w:rsidRPr="004937B4">
        <w:rPr>
          <w:rFonts w:eastAsiaTheme="minorHAnsi"/>
          <w:sz w:val="24"/>
          <w:szCs w:val="24"/>
        </w:rPr>
        <w:t xml:space="preserve"> </w:t>
      </w:r>
      <w:r w:rsidRPr="004937B4">
        <w:rPr>
          <w:rFonts w:eastAsiaTheme="minorHAnsi"/>
          <w:sz w:val="24"/>
          <w:szCs w:val="24"/>
          <w:lang w:val="en-US"/>
        </w:rPr>
        <w:t>the</w:t>
      </w:r>
      <w:r w:rsidRPr="004937B4">
        <w:rPr>
          <w:rFonts w:eastAsiaTheme="minorHAnsi"/>
          <w:sz w:val="24"/>
          <w:szCs w:val="24"/>
        </w:rPr>
        <w:t xml:space="preserve"> </w:t>
      </w:r>
      <w:r w:rsidRPr="004937B4">
        <w:rPr>
          <w:rFonts w:eastAsiaTheme="minorHAnsi"/>
          <w:sz w:val="24"/>
          <w:szCs w:val="24"/>
          <w:lang w:val="en-US"/>
        </w:rPr>
        <w:t>sightes</w:t>
      </w:r>
      <w:r w:rsidRPr="004937B4">
        <w:rPr>
          <w:rFonts w:eastAsiaTheme="minorHAnsi"/>
          <w:sz w:val="24"/>
          <w:szCs w:val="24"/>
        </w:rPr>
        <w:t xml:space="preserve"> </w:t>
      </w:r>
      <w:r w:rsidRPr="004937B4">
        <w:rPr>
          <w:rFonts w:eastAsiaTheme="minorHAnsi"/>
          <w:sz w:val="24"/>
          <w:szCs w:val="24"/>
          <w:lang w:val="en-US"/>
        </w:rPr>
        <w:t>of</w:t>
      </w:r>
      <w:r w:rsidRPr="004937B4">
        <w:rPr>
          <w:rFonts w:eastAsiaTheme="minorHAnsi"/>
          <w:sz w:val="24"/>
          <w:szCs w:val="24"/>
        </w:rPr>
        <w:t xml:space="preserve"> </w:t>
      </w:r>
      <w:r w:rsidRPr="004937B4">
        <w:rPr>
          <w:rFonts w:eastAsiaTheme="minorHAnsi"/>
          <w:sz w:val="24"/>
          <w:szCs w:val="24"/>
          <w:lang w:val="en-US"/>
        </w:rPr>
        <w:t>the</w:t>
      </w:r>
      <w:r w:rsidRPr="004937B4">
        <w:rPr>
          <w:rFonts w:eastAsiaTheme="minorHAnsi"/>
          <w:sz w:val="24"/>
          <w:szCs w:val="24"/>
        </w:rPr>
        <w:t xml:space="preserve"> </w:t>
      </w:r>
      <w:r w:rsidRPr="004937B4">
        <w:rPr>
          <w:rFonts w:eastAsiaTheme="minorHAnsi"/>
          <w:sz w:val="24"/>
          <w:szCs w:val="24"/>
          <w:lang w:val="en-US"/>
        </w:rPr>
        <w:t>city</w:t>
      </w:r>
      <w:r w:rsidRPr="004937B4">
        <w:rPr>
          <w:rFonts w:eastAsiaTheme="minorHAnsi"/>
          <w:sz w:val="24"/>
          <w:szCs w:val="24"/>
        </w:rPr>
        <w:t>./</w:t>
      </w:r>
      <w:r w:rsidRPr="004937B4">
        <w:rPr>
          <w:rFonts w:eastAsiaTheme="minorHAnsi"/>
          <w:sz w:val="24"/>
          <w:szCs w:val="24"/>
          <w:lang w:val="en-US"/>
        </w:rPr>
        <w:t>I</w:t>
      </w:r>
      <w:r w:rsidRPr="004937B4">
        <w:rPr>
          <w:rFonts w:eastAsiaTheme="minorHAnsi"/>
          <w:sz w:val="24"/>
          <w:szCs w:val="24"/>
        </w:rPr>
        <w:t xml:space="preserve"> </w:t>
      </w:r>
      <w:r w:rsidRPr="004937B4">
        <w:rPr>
          <w:rFonts w:eastAsiaTheme="minorHAnsi"/>
          <w:sz w:val="24"/>
          <w:szCs w:val="24"/>
          <w:lang w:val="en-US"/>
        </w:rPr>
        <w:t>don</w:t>
      </w:r>
      <w:r w:rsidRPr="004937B4">
        <w:rPr>
          <w:rFonts w:eastAsiaTheme="minorHAnsi"/>
          <w:sz w:val="24"/>
          <w:szCs w:val="24"/>
        </w:rPr>
        <w:t>’</w:t>
      </w:r>
      <w:r w:rsidRPr="004937B4">
        <w:rPr>
          <w:rFonts w:eastAsiaTheme="minorHAnsi"/>
          <w:sz w:val="24"/>
          <w:szCs w:val="24"/>
          <w:lang w:val="en-US"/>
        </w:rPr>
        <w:t>t</w:t>
      </w:r>
      <w:r w:rsidRPr="004937B4">
        <w:rPr>
          <w:rFonts w:eastAsiaTheme="minorHAnsi"/>
          <w:sz w:val="24"/>
          <w:szCs w:val="24"/>
        </w:rPr>
        <w:t xml:space="preserve"> </w:t>
      </w:r>
      <w:r w:rsidRPr="004937B4">
        <w:rPr>
          <w:rFonts w:eastAsiaTheme="minorHAnsi"/>
          <w:sz w:val="24"/>
          <w:szCs w:val="24"/>
          <w:lang w:val="en-US"/>
        </w:rPr>
        <w:t>know</w:t>
      </w:r>
      <w:r w:rsidRPr="004937B4">
        <w:rPr>
          <w:rFonts w:eastAsiaTheme="minorHAnsi"/>
          <w:sz w:val="24"/>
          <w:szCs w:val="24"/>
        </w:rPr>
        <w:t xml:space="preserve"> </w:t>
      </w:r>
      <w:r w:rsidRPr="004937B4">
        <w:rPr>
          <w:rFonts w:eastAsiaTheme="minorHAnsi"/>
          <w:sz w:val="24"/>
          <w:szCs w:val="24"/>
          <w:lang w:val="en-US"/>
        </w:rPr>
        <w:t>if</w:t>
      </w:r>
      <w:r w:rsidRPr="004937B4">
        <w:rPr>
          <w:rFonts w:eastAsiaTheme="minorHAnsi"/>
          <w:sz w:val="24"/>
          <w:szCs w:val="24"/>
        </w:rPr>
        <w:t xml:space="preserve"> </w:t>
      </w:r>
      <w:r w:rsidRPr="004937B4">
        <w:rPr>
          <w:rFonts w:eastAsiaTheme="minorHAnsi"/>
          <w:sz w:val="24"/>
          <w:szCs w:val="24"/>
          <w:lang w:val="en-US"/>
        </w:rPr>
        <w:t>they</w:t>
      </w:r>
      <w:r w:rsidRPr="004937B4">
        <w:rPr>
          <w:rFonts w:eastAsiaTheme="minorHAnsi"/>
          <w:sz w:val="24"/>
          <w:szCs w:val="24"/>
        </w:rPr>
        <w:t xml:space="preserve"> will go to Moscow.);</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вопросы к подлежащему, а также разделительные вопросы в предложениях изъявительного наклонения.</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Социокультурная компетенция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втором этапе обучения страноведческий материал значительно расширяется и приобретает не только информационный, но и обучающий характер, так как многие тексты, предназначенные для чтения, содержат в себе страноведческую информацию. Учащиеся знакомятся заново и продолжают знакомство: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государственной символикой;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достопримечательностями Великобритании и США;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праздниками, традициями и обычаями проведения праздников: Рождества, Пасхи, Нового года, Дня святого Валентина, Дня благодарения и т. п. в Великобритании и США;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известными людьми и историческими личностями;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системой школьного и высшего образования;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географическими особенностями и государственным устройством США;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культурной жизнью стран изучаемого языка, их литературой и кинематографом;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любимыми видами спорта;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флорой и фауной;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английскими народными песнями.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Дальнейшее формирование лингвострановедческой компетенции предполагает:</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знакомство с лексикой, передающей национальный колорит реалиями, фоновой и коннотативной лексикой и овладение умением сопоставлять культурологический фон соответствующих понятий в родном и английском языке, выделять общее и уметь объяснить различия (например, первый этаж — </w:t>
      </w:r>
      <w:r w:rsidRPr="004937B4">
        <w:rPr>
          <w:rFonts w:eastAsiaTheme="minorHAnsi"/>
          <w:sz w:val="24"/>
          <w:szCs w:val="24"/>
          <w:lang w:val="en-US"/>
        </w:rPr>
        <w:t>ground</w:t>
      </w:r>
      <w:r w:rsidRPr="004937B4">
        <w:rPr>
          <w:rFonts w:eastAsiaTheme="minorHAnsi"/>
          <w:sz w:val="24"/>
          <w:szCs w:val="24"/>
        </w:rPr>
        <w:t xml:space="preserve"> </w:t>
      </w:r>
      <w:r w:rsidRPr="004937B4">
        <w:rPr>
          <w:rFonts w:eastAsiaTheme="minorHAnsi"/>
          <w:sz w:val="24"/>
          <w:szCs w:val="24"/>
          <w:lang w:val="en-US"/>
        </w:rPr>
        <w:t>floor</w:t>
      </w:r>
      <w:r w:rsidRPr="004937B4">
        <w:rPr>
          <w:rFonts w:eastAsiaTheme="minorHAnsi"/>
          <w:sz w:val="24"/>
          <w:szCs w:val="24"/>
        </w:rPr>
        <w:t xml:space="preserve"> (</w:t>
      </w:r>
      <w:r w:rsidRPr="004937B4">
        <w:rPr>
          <w:rFonts w:eastAsiaTheme="minorHAnsi"/>
          <w:sz w:val="24"/>
          <w:szCs w:val="24"/>
          <w:lang w:val="en-US"/>
        </w:rPr>
        <w:t>BrE</w:t>
      </w:r>
      <w:r w:rsidRPr="004937B4">
        <w:rPr>
          <w:rFonts w:eastAsiaTheme="minorHAnsi"/>
          <w:sz w:val="24"/>
          <w:szCs w:val="24"/>
        </w:rPr>
        <w:t xml:space="preserve">), </w:t>
      </w:r>
      <w:r w:rsidRPr="004937B4">
        <w:rPr>
          <w:rFonts w:eastAsiaTheme="minorHAnsi"/>
          <w:sz w:val="24"/>
          <w:szCs w:val="24"/>
          <w:lang w:val="en-US"/>
        </w:rPr>
        <w:t>first</w:t>
      </w:r>
      <w:r w:rsidRPr="004937B4">
        <w:rPr>
          <w:rFonts w:eastAsiaTheme="minorHAnsi"/>
          <w:sz w:val="24"/>
          <w:szCs w:val="24"/>
        </w:rPr>
        <w:t xml:space="preserve"> </w:t>
      </w:r>
      <w:r w:rsidRPr="004937B4">
        <w:rPr>
          <w:rFonts w:eastAsiaTheme="minorHAnsi"/>
          <w:sz w:val="24"/>
          <w:szCs w:val="24"/>
          <w:lang w:val="en-US"/>
        </w:rPr>
        <w:t>floor</w:t>
      </w:r>
      <w:r w:rsidRPr="004937B4">
        <w:rPr>
          <w:rFonts w:eastAsiaTheme="minorHAnsi"/>
          <w:sz w:val="24"/>
          <w:szCs w:val="24"/>
        </w:rPr>
        <w:t xml:space="preserve"> (</w:t>
      </w:r>
      <w:r w:rsidRPr="004937B4">
        <w:rPr>
          <w:rFonts w:eastAsiaTheme="minorHAnsi"/>
          <w:sz w:val="24"/>
          <w:szCs w:val="24"/>
          <w:lang w:val="en-US"/>
        </w:rPr>
        <w:t>AmE</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овладение этикетными речевыми действиями: приветствия, прощания, благодарности, поздравлений с различными праздниками;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овладение способами решения определенных коммуникативных задач в английском языке: выражения предпочтения и неприятия, удивления, инструктирования, выражения предложений, их принятия и непринятия, выражения своей точки зрения, согласия и несогласия с ней. Социокультурная компетенция учащихся формируется в процессе межкультурного общения, диалога культур, что создает условия для расширения и углубления знаний учащихся о своей культуре в процессе сопоставления и комментирования различий в культурах.</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Компенсаторная компетенция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втором этапе продолжается совершенствование и развитие компенсаторных умений, начатое в 5—6 классах. Кроме этого происходит овладение следующими новыми компенсаторными умениями говорения: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употреблять синонимы;</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описать предмет, явление;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обратиться за помощью;</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задать вопрос;</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переспросить.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Особое внимание на данном этапе уделяется формированию компенсаторных умений чтения: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пользоваться языковой и контекстуальной догадкой (интернациональные слова, словообразовательный анализ, вычленение ключевых слов текста).</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Учебно-познавательная компетенция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 процессе обучения английскому языку в 7—8 классах осуществляется дальнейшее совершенствование сформированных на первом этапе умений и формирование и развитие новых, что обусловлено усложнением предметного содержания речи, расширением проблематики обсуждаемых вопросов, что требует от учащихся умения самостоятельно добывать знания из различных источников. На данном этапе предполагается овладение следующими умениями: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работать с двуязычными словарями, энциклопедиями и другой справочной литературой;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выполнять различные виды упражнений из учебника и рабочей тетради;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выполнять контрольные задания в формате ОГЭ (общий государственный экзамен);</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участвовать в проектной работе, оформлять ее результаты в виде планшета, стенной газеты, иллюстрированного альбома и т. п.</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 результате изучения английского языка в 7—8 классах обучающиеся осваивают:</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основные значения изученных лексических единиц (слов, словосочетаний) в соответствии с предметным содержанием речи, предусмотренным программой для этого этапа, основные способы словообразования (аффиксация, словосложение, конверсия);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особенности структуры простых (утвердительных, восклицательных, побудительных) и сложных предложений английского языка; интонацию различных коммуникативных типов предложения;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признаки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основные нормы речевого этикета (реплики-клише, наиболее распространенная оценочная лексика), принятые в стране изучаемого языка;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культура Великобритании, США (образ жизни, быт, обычаи, традиции, праздники, всемирно известные достопримечательности, выдающиеся люди и их вклад в мировые культуры), сходства и различия в традициях своей страны и стран</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изучаемого языка.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Помимо этого учащиеся должны быть в состоянии:</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в области говорения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запрашивать и сообщать фактическую информацию (кто? что? где? когда? куда? как? с кем? почему?), переходя с позиции спрашивающего на позицию отвечающего;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выражать свою точку зрения, выражать согласие/несогласие с мнением партнера; высказывать одобрение/неодобрение относительно мнения партнера;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высказываться о фактах и событиях, используя такие типы речи, как повествование, сообщение, описание;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излагать основное содержание прочитанного с опорой на текст;</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высказывать свое мнение в связи с прочитанным и прослушанным текстом;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делать сообщения по результатам проведенной проектной работы;</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в области аудирования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основное содержание несложных аутентичных текстов, относящихся к различным коммуникативным типам речи (сообщение/рассказ); уметь определять тему и факты сообщения, вычленять смысловые вехи; выделять главное, опуская второстепенное;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выборочно понимать нужную или интересующую информацию в сообщениях прагматического характера с опорой на языковую догадку, контекст;</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в области чтения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читать и понимать основное содержание аутентичных художественных и научно-популярных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читать с полным пониманием несложные аутентичные тексты, ориентированные на предметное содержание речи на этом этапе, на основе языковой и контекстуальной догадки, словообразовательного анализа, использования словаря;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кратко излагать содержание прочитанного; выражать свое мнение, соотносить со своим опытом;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читать текст с выборочным пониманием нужной или интересующей информации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в области письма и письменной речи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делать выписки из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составлять план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писать поздравления с праздниками, выражать пожелания (объемом до 30 слов, включая адрес);</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заполнять анкеты, бланки, указывая имя, фамилию, пол, возраст, гражданство, адрес;</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в соответствии с нормами, приняты-</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ми в англоязычных странах).</w:t>
      </w:r>
    </w:p>
    <w:p w:rsidR="00D07FAF" w:rsidRPr="004937B4" w:rsidRDefault="00D07FAF" w:rsidP="00D07FAF">
      <w:pPr>
        <w:adjustRightInd w:val="0"/>
        <w:ind w:firstLine="708"/>
        <w:jc w:val="both"/>
        <w:rPr>
          <w:rFonts w:eastAsiaTheme="minorHAnsi"/>
          <w:sz w:val="24"/>
          <w:szCs w:val="24"/>
        </w:rPr>
      </w:pPr>
      <w:r w:rsidRPr="004937B4">
        <w:rPr>
          <w:rFonts w:eastAsiaTheme="minorHAnsi"/>
          <w:sz w:val="24"/>
          <w:szCs w:val="24"/>
        </w:rPr>
        <w:t>Учащиеся также должны быть в состоянии в конце второго этапа обучения использовать приобретенные знания и умения в практической деятельности и повседневной жизни для: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достижения взаимопонимания в процессе устного и письменного общения с носителями иностранного языка;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создания целостной картины поликультурного мира, осознания места и роли родного языка и изучаемого иностранного языка в этом мире;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приобщения к ценностям мировой культуры через иноязычные источники информации (в том числе мультимедийные);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ознакомления представителей других стран с культурой своего народа; осознания себя гражданином своей страны и мира.</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b/>
          <w:bCs/>
          <w:sz w:val="24"/>
          <w:szCs w:val="24"/>
        </w:rPr>
      </w:pPr>
      <w:r w:rsidRPr="004937B4">
        <w:rPr>
          <w:rFonts w:eastAsiaTheme="minorHAnsi"/>
          <w:b/>
          <w:bCs/>
          <w:sz w:val="24"/>
          <w:szCs w:val="24"/>
        </w:rPr>
        <w:t>Третий этап обучения</w:t>
      </w:r>
    </w:p>
    <w:p w:rsidR="00D07FAF" w:rsidRPr="004937B4" w:rsidRDefault="00D07FAF" w:rsidP="00D07FAF">
      <w:pPr>
        <w:adjustRightInd w:val="0"/>
        <w:jc w:val="both"/>
        <w:rPr>
          <w:rFonts w:eastAsiaTheme="minorHAnsi"/>
          <w:b/>
          <w:bCs/>
          <w:sz w:val="24"/>
          <w:szCs w:val="24"/>
        </w:rPr>
      </w:pPr>
      <w:r w:rsidRPr="004937B4">
        <w:rPr>
          <w:rFonts w:eastAsiaTheme="minorHAnsi"/>
          <w:b/>
          <w:bCs/>
          <w:sz w:val="24"/>
          <w:szCs w:val="24"/>
        </w:rPr>
        <w:t>9 класс</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Предметное содержание речи</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rPr>
        <w:t>1. Средства массовой информации. (</w:t>
      </w:r>
      <w:r w:rsidRPr="004937B4">
        <w:rPr>
          <w:rFonts w:eastAsiaTheme="minorHAnsi"/>
          <w:sz w:val="24"/>
          <w:szCs w:val="24"/>
          <w:lang w:val="en-US"/>
        </w:rPr>
        <w:t>Mass</w:t>
      </w:r>
      <w:r w:rsidRPr="004937B4">
        <w:rPr>
          <w:rFonts w:eastAsiaTheme="minorHAnsi"/>
          <w:sz w:val="24"/>
          <w:szCs w:val="24"/>
        </w:rPr>
        <w:t xml:space="preserve"> </w:t>
      </w:r>
      <w:r w:rsidRPr="004937B4">
        <w:rPr>
          <w:rFonts w:eastAsiaTheme="minorHAnsi"/>
          <w:sz w:val="24"/>
          <w:szCs w:val="24"/>
          <w:lang w:val="en-US"/>
        </w:rPr>
        <w:t>Media</w:t>
      </w:r>
      <w:r w:rsidRPr="004937B4">
        <w:rPr>
          <w:rFonts w:eastAsiaTheme="minorHAnsi"/>
          <w:sz w:val="24"/>
          <w:szCs w:val="24"/>
        </w:rPr>
        <w:t xml:space="preserve">: </w:t>
      </w:r>
      <w:r w:rsidRPr="004937B4">
        <w:rPr>
          <w:rFonts w:eastAsiaTheme="minorHAnsi"/>
          <w:sz w:val="24"/>
          <w:szCs w:val="24"/>
          <w:lang w:val="en-US"/>
        </w:rPr>
        <w:t>Television</w:t>
      </w:r>
      <w:r w:rsidRPr="004937B4">
        <w:rPr>
          <w:rFonts w:eastAsiaTheme="minorHAnsi"/>
          <w:sz w:val="24"/>
          <w:szCs w:val="24"/>
        </w:rPr>
        <w:t xml:space="preserve">. </w:t>
      </w:r>
      <w:r w:rsidRPr="004937B4">
        <w:rPr>
          <w:rFonts w:eastAsiaTheme="minorHAnsi"/>
          <w:sz w:val="24"/>
          <w:szCs w:val="24"/>
          <w:lang w:val="en-US"/>
        </w:rPr>
        <w:t>The Printed Page: Books, Magazines, Newspapers.)</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lang w:val="en-US"/>
        </w:rPr>
        <w:t xml:space="preserve">2. </w:t>
      </w:r>
      <w:r w:rsidRPr="004937B4">
        <w:rPr>
          <w:rFonts w:eastAsiaTheme="minorHAnsi"/>
          <w:sz w:val="24"/>
          <w:szCs w:val="24"/>
        </w:rPr>
        <w:t>Технический</w:t>
      </w:r>
      <w:r w:rsidRPr="004937B4">
        <w:rPr>
          <w:rFonts w:eastAsiaTheme="minorHAnsi"/>
          <w:sz w:val="24"/>
          <w:szCs w:val="24"/>
          <w:lang w:val="en-US"/>
        </w:rPr>
        <w:t xml:space="preserve"> </w:t>
      </w:r>
      <w:r w:rsidRPr="004937B4">
        <w:rPr>
          <w:rFonts w:eastAsiaTheme="minorHAnsi"/>
          <w:sz w:val="24"/>
          <w:szCs w:val="24"/>
        </w:rPr>
        <w:t>прогресс</w:t>
      </w:r>
      <w:r w:rsidRPr="004937B4">
        <w:rPr>
          <w:rFonts w:eastAsiaTheme="minorHAnsi"/>
          <w:sz w:val="24"/>
          <w:szCs w:val="24"/>
          <w:lang w:val="en-US"/>
        </w:rPr>
        <w:t>. (Science and Technology.)</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lang w:val="en-US"/>
        </w:rPr>
        <w:t xml:space="preserve">3. </w:t>
      </w:r>
      <w:r w:rsidRPr="004937B4">
        <w:rPr>
          <w:rFonts w:eastAsiaTheme="minorHAnsi"/>
          <w:sz w:val="24"/>
          <w:szCs w:val="24"/>
        </w:rPr>
        <w:t>Проблемы</w:t>
      </w:r>
      <w:r w:rsidRPr="004937B4">
        <w:rPr>
          <w:rFonts w:eastAsiaTheme="minorHAnsi"/>
          <w:sz w:val="24"/>
          <w:szCs w:val="24"/>
          <w:lang w:val="en-US"/>
        </w:rPr>
        <w:t xml:space="preserve"> </w:t>
      </w:r>
      <w:r w:rsidRPr="004937B4">
        <w:rPr>
          <w:rFonts w:eastAsiaTheme="minorHAnsi"/>
          <w:sz w:val="24"/>
          <w:szCs w:val="24"/>
        </w:rPr>
        <w:t>молодежи</w:t>
      </w:r>
      <w:r w:rsidRPr="004937B4">
        <w:rPr>
          <w:rFonts w:eastAsiaTheme="minorHAnsi"/>
          <w:sz w:val="24"/>
          <w:szCs w:val="24"/>
          <w:lang w:val="en-US"/>
        </w:rPr>
        <w:t>. (Teenagers: Their Life and Problems.)</w:t>
      </w:r>
    </w:p>
    <w:p w:rsidR="00D07FAF" w:rsidRPr="004937B4" w:rsidRDefault="00D07FAF" w:rsidP="00D07FAF">
      <w:pPr>
        <w:adjustRightInd w:val="0"/>
        <w:jc w:val="both"/>
        <w:rPr>
          <w:rFonts w:eastAsiaTheme="minorHAnsi"/>
          <w:sz w:val="24"/>
          <w:szCs w:val="24"/>
          <w:lang w:val="en-US"/>
        </w:rPr>
      </w:pPr>
      <w:r w:rsidRPr="004937B4">
        <w:rPr>
          <w:rFonts w:eastAsiaTheme="minorHAnsi"/>
          <w:sz w:val="24"/>
          <w:szCs w:val="24"/>
          <w:lang w:val="en-US"/>
        </w:rPr>
        <w:t xml:space="preserve">4. </w:t>
      </w:r>
      <w:r w:rsidRPr="004937B4">
        <w:rPr>
          <w:rFonts w:eastAsiaTheme="minorHAnsi"/>
          <w:sz w:val="24"/>
          <w:szCs w:val="24"/>
        </w:rPr>
        <w:t>Проблема</w:t>
      </w:r>
      <w:r w:rsidRPr="004937B4">
        <w:rPr>
          <w:rFonts w:eastAsiaTheme="minorHAnsi"/>
          <w:sz w:val="24"/>
          <w:szCs w:val="24"/>
          <w:lang w:val="en-US"/>
        </w:rPr>
        <w:t xml:space="preserve"> </w:t>
      </w:r>
      <w:r w:rsidRPr="004937B4">
        <w:rPr>
          <w:rFonts w:eastAsiaTheme="minorHAnsi"/>
          <w:sz w:val="24"/>
          <w:szCs w:val="24"/>
        </w:rPr>
        <w:t>выбора</w:t>
      </w:r>
      <w:r w:rsidRPr="004937B4">
        <w:rPr>
          <w:rFonts w:eastAsiaTheme="minorHAnsi"/>
          <w:sz w:val="24"/>
          <w:szCs w:val="24"/>
          <w:lang w:val="en-US"/>
        </w:rPr>
        <w:t xml:space="preserve"> </w:t>
      </w:r>
      <w:r w:rsidRPr="004937B4">
        <w:rPr>
          <w:rFonts w:eastAsiaTheme="minorHAnsi"/>
          <w:sz w:val="24"/>
          <w:szCs w:val="24"/>
        </w:rPr>
        <w:t>профессии</w:t>
      </w:r>
      <w:r w:rsidRPr="004937B4">
        <w:rPr>
          <w:rFonts w:eastAsiaTheme="minorHAnsi"/>
          <w:sz w:val="24"/>
          <w:szCs w:val="24"/>
          <w:lang w:val="en-US"/>
        </w:rPr>
        <w:t>. (Your Future Life and Career.)</w:t>
      </w:r>
    </w:p>
    <w:p w:rsidR="00D07FAF" w:rsidRPr="004937B4" w:rsidRDefault="00D07FAF" w:rsidP="00D07FAF">
      <w:pPr>
        <w:adjustRightInd w:val="0"/>
        <w:jc w:val="both"/>
        <w:rPr>
          <w:rFonts w:eastAsiaTheme="minorHAnsi"/>
          <w:sz w:val="24"/>
          <w:szCs w:val="24"/>
          <w:lang w:val="en-US"/>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Реечевая компетенция. Виды речевой компетенции</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Говорение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Диалогическая речь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Ha третьем этапе обучения происходит дальнейшее развитие умений вести диалог этикетного характера, диалог-расспрос, диалог — побуждение к действию. Особое внимание уделяется развитию умения вести диалог — обмен мнениями.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Речевые умения при ведении диалогов этикетного характера: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начать, поддержать и закончить разговор;</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поздравить, выразить пожелания и отреагировать на них;</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вежливо переспросить, выразить согласие/отказ.</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Объем этикетных диалогов — до 4 реплик с каждой стороны.</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Речевые умения при ведении диалога-расспроса: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запрашивать и сообщать информацию (кто? что? как? где? куда? когда? с кем? почему?);</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подтвердить, возразить;</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целенаправленно расспрашивать, брать интервью.</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Объем данных диалогов — до 6 реплик со стороны каждого учащегося.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Речевые умения при ведении диалога — побуждения к действию:</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обратиться с просьбой и выразить готовность/отказ ее выполнить;</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дать совет и принять/не принять его;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запретить и объяснить причину;</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пригласить к действию/взаимодействию и согласиться/не согласиться принять в нем участие;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сделать предложение и выразить согласие/несогласие принять его, объяснить причину.</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Объем данных диалогов — до 4 реплик со стороны каждого участника общения.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Речевые умения при ведении диалога — обмена мнениями: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выразить точку зрения и согласиться/не согласиться с ней;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высказать одобрение/неодобрение;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выразить сомнение;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выразить эмоциональную оценку обсуждаемых событий (радость, огорчение, сожаление, желание/нежелание);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выразить эмоциональную поддержку партнера, похвалить, сделать комплимент.</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Объем диалогов — не менее 5—7 реплик с каждой стороны.</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Монологическая речь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Развитие монологической речи на третьем этапе предусматривает дальнейшее развитие следующих умений: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кратко высказываться о событиях и фактах, используя основные коммуникативные типы речи (описание, повествование, сообщение, характеристика, рассуждение), эмоционально-оценочные суждения;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передавать содержание, основную мысль прочитанного с опорой на текст;</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высказываться, делать сообщение в связи с прочитанным и прослушанным текстом;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выражать и аргументировать свое отношение к прочитанному/прослушанному;</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выражать свое мнение по теме, проблеме и аргументировать его.</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Объем монологического высказывания — 10—12 фраз.</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Аудирование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третьем этапе происходит дальнейшее развитие умений понимания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следующих умений: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предвосхищать содержание устного текста по началу сообщения и выделять тему, основную мысль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выбирать главные факты, опускать второстепенные;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выборочно понимать необходимую информацию в сообщениях прагматического характера (объявления, прогноз погоды и пр.) с опорой на языковую догадку, контекст;</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игнорировать незнакомый языковой материал, несущественный для понимания.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Время звучания текстов для аудирования — 1,5—2 минуты.</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Чтение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Независимо от вида чтения возможно использование двуязычного словаря.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 для 9 класса, отражающее особенности культуры Великобритании, США. Объем текстов для ознакомительного чтения — до 500 слов без учета артиклей.</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Предполагается формирование следующих умений: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прогнозировать содержание текста по заголовку;</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тему и основное содержание текста (на уровне значений и смысла);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выделять главные факты из текста, опуская второстепенные;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выделять смысловые вехи, основную мысль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понимать логику развития смыслов, вычленять причинно-следственные связи в тексте;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кратко логично излагать содержание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оценивать прочитанное, сопоставлять факты в культурах.</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с полным пониманием текста осуществляется на несложных аутентичных материалах различных жанров, ориентированных на предметное содержание речи на этом этапе.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Предполагается овладение следующими умениями: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полно и точно понимать содержание текста на основе его информационной переработки (языковой и контекстуальной догадки, словообразовательного и грамматического анализа, выборочного перевода, использования словаря, лингвострановедческого и страноведческого комментария);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кратко излагать содержание прочитанного;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интерпретировать прочитанное — оценивать прочитанное, соотносить со своим опытом, выразить свое мнение.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Объем текстов для чтения с полным пониманием — 600 слов без учета артиклей.</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Чтение с выборочным пониманием нужной или интересующей информации предполагает умение просмотреть аутентичный текст, статью или несколько коротких статей из газеты, журнала, сайтов Интернета и выбрать нужную, интересующую учащихся информацию для дальнейшего ее использования в процессе общения или для расширения знаний по изучаемой теме.</w:t>
      </w:r>
    </w:p>
    <w:p w:rsidR="00D07FAF" w:rsidRPr="004937B4" w:rsidRDefault="00D07FAF" w:rsidP="00D07FAF">
      <w:pPr>
        <w:adjustRightInd w:val="0"/>
        <w:jc w:val="both"/>
        <w:rPr>
          <w:rFonts w:eastAsiaTheme="minorHAnsi"/>
          <w:b/>
          <w:bCs/>
          <w:i/>
          <w:iCs/>
          <w:sz w:val="24"/>
          <w:szCs w:val="24"/>
        </w:rPr>
      </w:pPr>
    </w:p>
    <w:p w:rsidR="00D07FAF" w:rsidRPr="004937B4" w:rsidRDefault="00D07FAF" w:rsidP="00D07FAF">
      <w:pPr>
        <w:adjustRightInd w:val="0"/>
        <w:jc w:val="both"/>
        <w:rPr>
          <w:rFonts w:eastAsiaTheme="minorHAnsi"/>
          <w:b/>
          <w:bCs/>
          <w:i/>
          <w:iCs/>
          <w:sz w:val="24"/>
          <w:szCs w:val="24"/>
        </w:rPr>
      </w:pP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Письменная речь</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данном этапе происходит совершенствование сформированных навыков письма и дальнейшее развитие следующих умений: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делать выписки из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составлять план текста;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писать поздравления с праздниками, выражать пожелания (объемом до 40 слов, включая адрес);</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заполнять анкеты, бланки, указывая имя, фамилию, пол, возраст, гражданство, адрес, цель визита при оформлении визы;</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писать личное письмо без опоры на образец (расспрашивать адресата о его жизни, здоровье, делах, сообщать то же о себе, своей семье, друзьях, событиях жизни и делах, выражать просьбы и благодарность), используя усвоенный ранее языковой материал и предметные знания по пройденным темам, употребляя необходимые формы речевого этикета.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Объем личного письма — 80—90 слов, включая адрес, написанный в соответствии с нормами, принятыми в англоязычных странах.</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Языковые знания и навыки оперирования ими</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Графика и орфография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Знание правил чтения и написания новых слов и навыки их применения в рамках изученного лексико-грамматического материала.</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Фонетическая сторона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Лексическая сторона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К концу третьего этапа обучения лексический продуктивный минимум учащихся должен составлять 1200 лексических единиц; общий объем лексики, используемой в текстах для чтения и аудирования, — 1300—1500 лексических единиц.</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За этот период времени учащимся предлагается овладеть следующими словообразовательными средствами: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деривация (суффиксы для образования существительных -</w:t>
      </w:r>
      <w:r w:rsidRPr="004937B4">
        <w:rPr>
          <w:rFonts w:eastAsiaTheme="minorHAnsi"/>
          <w:sz w:val="24"/>
          <w:szCs w:val="24"/>
          <w:lang w:val="en-US"/>
        </w:rPr>
        <w:t>hood</w:t>
      </w:r>
      <w:r w:rsidRPr="004937B4">
        <w:rPr>
          <w:rFonts w:eastAsiaTheme="minorHAnsi"/>
          <w:sz w:val="24"/>
          <w:szCs w:val="24"/>
        </w:rPr>
        <w:t>, -</w:t>
      </w:r>
      <w:r w:rsidRPr="004937B4">
        <w:rPr>
          <w:rFonts w:eastAsiaTheme="minorHAnsi"/>
          <w:sz w:val="24"/>
          <w:szCs w:val="24"/>
          <w:lang w:val="en-US"/>
        </w:rPr>
        <w:t>dom</w:t>
      </w:r>
      <w:r w:rsidRPr="004937B4">
        <w:rPr>
          <w:rFonts w:eastAsiaTheme="minorHAnsi"/>
          <w:sz w:val="24"/>
          <w:szCs w:val="24"/>
        </w:rPr>
        <w:t>, -</w:t>
      </w:r>
      <w:r w:rsidRPr="004937B4">
        <w:rPr>
          <w:rFonts w:eastAsiaTheme="minorHAnsi"/>
          <w:sz w:val="24"/>
          <w:szCs w:val="24"/>
          <w:lang w:val="en-US"/>
        </w:rPr>
        <w:t>ness</w:t>
      </w:r>
      <w:r w:rsidRPr="004937B4">
        <w:rPr>
          <w:rFonts w:eastAsiaTheme="minorHAnsi"/>
          <w:sz w:val="24"/>
          <w:szCs w:val="24"/>
        </w:rPr>
        <w:t>, -</w:t>
      </w:r>
      <w:r w:rsidRPr="004937B4">
        <w:rPr>
          <w:rFonts w:eastAsiaTheme="minorHAnsi"/>
          <w:sz w:val="24"/>
          <w:szCs w:val="24"/>
          <w:lang w:val="en-US"/>
        </w:rPr>
        <w:t>or</w:t>
      </w:r>
      <w:r w:rsidRPr="004937B4">
        <w:rPr>
          <w:rFonts w:eastAsiaTheme="minorHAnsi"/>
          <w:sz w:val="24"/>
          <w:szCs w:val="24"/>
        </w:rPr>
        <w:t>, -</w:t>
      </w:r>
      <w:r w:rsidRPr="004937B4">
        <w:rPr>
          <w:rFonts w:eastAsiaTheme="minorHAnsi"/>
          <w:sz w:val="24"/>
          <w:szCs w:val="24"/>
          <w:lang w:val="en-US"/>
        </w:rPr>
        <w:t>ess</w:t>
      </w:r>
      <w:r w:rsidRPr="004937B4">
        <w:rPr>
          <w:rFonts w:eastAsiaTheme="minorHAnsi"/>
          <w:sz w:val="24"/>
          <w:szCs w:val="24"/>
        </w:rPr>
        <w:t>; прилагательных -</w:t>
      </w:r>
      <w:r w:rsidRPr="004937B4">
        <w:rPr>
          <w:rFonts w:eastAsiaTheme="minorHAnsi"/>
          <w:sz w:val="24"/>
          <w:szCs w:val="24"/>
          <w:lang w:val="en-US"/>
        </w:rPr>
        <w:t>al</w:t>
      </w:r>
      <w:r w:rsidRPr="004937B4">
        <w:rPr>
          <w:rFonts w:eastAsiaTheme="minorHAnsi"/>
          <w:sz w:val="24"/>
          <w:szCs w:val="24"/>
        </w:rPr>
        <w:t>, -</w:t>
      </w:r>
      <w:r w:rsidRPr="004937B4">
        <w:rPr>
          <w:rFonts w:eastAsiaTheme="minorHAnsi"/>
          <w:sz w:val="24"/>
          <w:szCs w:val="24"/>
          <w:lang w:val="en-US"/>
        </w:rPr>
        <w:t>able</w:t>
      </w:r>
      <w:r w:rsidRPr="004937B4">
        <w:rPr>
          <w:rFonts w:eastAsiaTheme="minorHAnsi"/>
          <w:sz w:val="24"/>
          <w:szCs w:val="24"/>
        </w:rPr>
        <w:t>; префиксы с отрицательной семантикой dis-, non-, im-, ir-);</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субстантивация</w:t>
      </w:r>
      <w:r w:rsidRPr="004937B4">
        <w:rPr>
          <w:rFonts w:eastAsiaTheme="minorHAnsi"/>
          <w:sz w:val="24"/>
          <w:szCs w:val="24"/>
          <w:lang w:val="en-US"/>
        </w:rPr>
        <w:t xml:space="preserve"> </w:t>
      </w:r>
      <w:r w:rsidRPr="004937B4">
        <w:rPr>
          <w:rFonts w:eastAsiaTheme="minorHAnsi"/>
          <w:sz w:val="24"/>
          <w:szCs w:val="24"/>
        </w:rPr>
        <w:t>прилагательных</w:t>
      </w:r>
      <w:r w:rsidRPr="004937B4">
        <w:rPr>
          <w:rFonts w:eastAsiaTheme="minorHAnsi"/>
          <w:sz w:val="24"/>
          <w:szCs w:val="24"/>
          <w:lang w:val="en-US"/>
        </w:rPr>
        <w:t xml:space="preserve"> (old — the old; young — the young);</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словосложение;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конверсия;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соблюдение политкорректности при использовании дериватов и сложных слов (сравни: actress — actor; businesswoman — business person).</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Большое внимание уделяется таким лингвистическим особенностям лексических единиц, как:</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полисемия, антонимия, синонимия;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стилистическая дифференциация синонимов (child — kid, alone — lonely);</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использование фразовых глаголов, фразеологизмов;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различение омонимов;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глаголы, управляемые предлогами (stand for, etc.);</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абстрактная и стилистически маркированная лексика;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национально-маркированная лексика: реалии, фоновая и коннотативная лексика.</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 xml:space="preserve">Большое внимание также уделяется трудностям в употреблении специфических лексем, пар слов, например: police, couple/ </w:t>
      </w:r>
      <w:r w:rsidRPr="004937B4">
        <w:rPr>
          <w:rFonts w:eastAsiaTheme="minorHAnsi"/>
          <w:sz w:val="24"/>
          <w:szCs w:val="24"/>
          <w:lang w:val="en-US"/>
        </w:rPr>
        <w:t>pair</w:t>
      </w:r>
      <w:r w:rsidRPr="004937B4">
        <w:rPr>
          <w:rFonts w:eastAsiaTheme="minorHAnsi"/>
          <w:sz w:val="24"/>
          <w:szCs w:val="24"/>
        </w:rPr>
        <w:t xml:space="preserve">, </w:t>
      </w:r>
      <w:r w:rsidRPr="004937B4">
        <w:rPr>
          <w:rFonts w:eastAsiaTheme="minorHAnsi"/>
          <w:sz w:val="24"/>
          <w:szCs w:val="24"/>
          <w:lang w:val="en-US"/>
        </w:rPr>
        <w:t>use</w:t>
      </w:r>
      <w:r w:rsidRPr="004937B4">
        <w:rPr>
          <w:rFonts w:eastAsiaTheme="minorHAnsi"/>
          <w:sz w:val="24"/>
          <w:szCs w:val="24"/>
        </w:rPr>
        <w:t xml:space="preserve"> (</w:t>
      </w:r>
      <w:r w:rsidRPr="004937B4">
        <w:rPr>
          <w:rFonts w:eastAsiaTheme="minorHAnsi"/>
          <w:sz w:val="24"/>
          <w:szCs w:val="24"/>
          <w:lang w:val="en-US"/>
        </w:rPr>
        <w:t>v</w:t>
      </w:r>
      <w:r w:rsidRPr="004937B4">
        <w:rPr>
          <w:rFonts w:eastAsiaTheme="minorHAnsi"/>
          <w:sz w:val="24"/>
          <w:szCs w:val="24"/>
        </w:rPr>
        <w:t xml:space="preserve">) — </w:t>
      </w:r>
      <w:r w:rsidRPr="004937B4">
        <w:rPr>
          <w:rFonts w:eastAsiaTheme="minorHAnsi"/>
          <w:sz w:val="24"/>
          <w:szCs w:val="24"/>
          <w:lang w:val="en-US"/>
        </w:rPr>
        <w:t>use</w:t>
      </w:r>
      <w:r w:rsidRPr="004937B4">
        <w:rPr>
          <w:rFonts w:eastAsiaTheme="minorHAnsi"/>
          <w:sz w:val="24"/>
          <w:szCs w:val="24"/>
        </w:rPr>
        <w:t xml:space="preserve"> (</w:t>
      </w:r>
      <w:r w:rsidRPr="004937B4">
        <w:rPr>
          <w:rFonts w:eastAsiaTheme="minorHAnsi"/>
          <w:sz w:val="24"/>
          <w:szCs w:val="24"/>
          <w:lang w:val="en-US"/>
        </w:rPr>
        <w:t>n</w:t>
      </w:r>
      <w:r w:rsidRPr="004937B4">
        <w:rPr>
          <w:rFonts w:eastAsiaTheme="minorHAnsi"/>
          <w:sz w:val="24"/>
          <w:szCs w:val="24"/>
        </w:rPr>
        <w:t xml:space="preserve">), </w:t>
      </w:r>
      <w:r w:rsidRPr="004937B4">
        <w:rPr>
          <w:rFonts w:eastAsiaTheme="minorHAnsi"/>
          <w:sz w:val="24"/>
          <w:szCs w:val="24"/>
          <w:lang w:val="en-US"/>
        </w:rPr>
        <w:t>technology</w:t>
      </w:r>
      <w:r w:rsidRPr="004937B4">
        <w:rPr>
          <w:rFonts w:eastAsiaTheme="minorHAnsi"/>
          <w:sz w:val="24"/>
          <w:szCs w:val="24"/>
        </w:rPr>
        <w:t xml:space="preserve">, </w:t>
      </w:r>
      <w:r w:rsidRPr="004937B4">
        <w:rPr>
          <w:rFonts w:eastAsiaTheme="minorHAnsi"/>
          <w:sz w:val="24"/>
          <w:szCs w:val="24"/>
          <w:lang w:val="en-US"/>
        </w:rPr>
        <w:t>serial</w:t>
      </w:r>
      <w:r w:rsidRPr="004937B4">
        <w:rPr>
          <w:rFonts w:eastAsiaTheme="minorHAnsi"/>
          <w:sz w:val="24"/>
          <w:szCs w:val="24"/>
        </w:rPr>
        <w:t>/</w:t>
      </w:r>
      <w:r w:rsidRPr="004937B4">
        <w:rPr>
          <w:rFonts w:eastAsiaTheme="minorHAnsi"/>
          <w:sz w:val="24"/>
          <w:szCs w:val="24"/>
          <w:lang w:val="en-US"/>
        </w:rPr>
        <w:t>series</w:t>
      </w:r>
      <w:r w:rsidRPr="004937B4">
        <w:rPr>
          <w:rFonts w:eastAsiaTheme="minorHAnsi"/>
          <w:sz w:val="24"/>
          <w:szCs w:val="24"/>
        </w:rPr>
        <w:t xml:space="preserve">, </w:t>
      </w:r>
      <w:r w:rsidRPr="004937B4">
        <w:rPr>
          <w:rFonts w:eastAsiaTheme="minorHAnsi"/>
          <w:sz w:val="24"/>
          <w:szCs w:val="24"/>
          <w:lang w:val="en-US"/>
        </w:rPr>
        <w:t>etc</w:t>
      </w:r>
      <w:r w:rsidRPr="004937B4">
        <w:rPr>
          <w:rFonts w:eastAsiaTheme="minorHAnsi"/>
          <w:sz w:val="24"/>
          <w:szCs w:val="24"/>
        </w:rPr>
        <w:t>. Учащиеся должны получить представление об устойчивых словосочетаниях, оценочной лексике, репликах-клише речевого этикета, отражающих культуру англоязычных стран, используемых для того, чтобы:</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сообщать о том, что собеседник ошибается, не является правым;</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описывать сходство и различие объектов (субъектов);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выражать уверенность, сомнение;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высказывать предупреждение, запрет;</w:t>
      </w:r>
    </w:p>
    <w:p w:rsidR="00D07FAF" w:rsidRPr="00D07FAF" w:rsidRDefault="00D07FAF" w:rsidP="00D07FAF">
      <w:pPr>
        <w:adjustRightInd w:val="0"/>
        <w:jc w:val="both"/>
        <w:rPr>
          <w:rFonts w:eastAsiaTheme="minorHAnsi"/>
          <w:sz w:val="24"/>
          <w:szCs w:val="24"/>
        </w:rPr>
      </w:pPr>
      <w:r w:rsidRPr="00D07FAF">
        <w:rPr>
          <w:rFonts w:ascii="Segoe UI Symbol" w:eastAsiaTheme="minorHAnsi" w:hAnsi="Segoe UI Symbol" w:cs="Segoe UI Symbol"/>
          <w:sz w:val="24"/>
          <w:szCs w:val="24"/>
        </w:rPr>
        <w:t>◾</w:t>
      </w:r>
      <w:r w:rsidRPr="00D07FAF">
        <w:rPr>
          <w:rFonts w:eastAsiaTheme="minorHAnsi"/>
          <w:sz w:val="24"/>
          <w:szCs w:val="24"/>
        </w:rPr>
        <w:t xml:space="preserve"> </w:t>
      </w:r>
      <w:r w:rsidRPr="004937B4">
        <w:rPr>
          <w:rFonts w:eastAsiaTheme="minorHAnsi"/>
          <w:sz w:val="24"/>
          <w:szCs w:val="24"/>
        </w:rPr>
        <w:t>использовать</w:t>
      </w:r>
      <w:r w:rsidRPr="00D07FAF">
        <w:rPr>
          <w:rFonts w:eastAsiaTheme="minorHAnsi"/>
          <w:sz w:val="24"/>
          <w:szCs w:val="24"/>
        </w:rPr>
        <w:t xml:space="preserve"> </w:t>
      </w:r>
      <w:r w:rsidRPr="004937B4">
        <w:rPr>
          <w:rFonts w:eastAsiaTheme="minorHAnsi"/>
          <w:sz w:val="24"/>
          <w:szCs w:val="24"/>
        </w:rPr>
        <w:t>слова</w:t>
      </w:r>
      <w:r w:rsidRPr="00D07FAF">
        <w:rPr>
          <w:rFonts w:eastAsiaTheme="minorHAnsi"/>
          <w:sz w:val="24"/>
          <w:szCs w:val="24"/>
        </w:rPr>
        <w:t>-</w:t>
      </w:r>
      <w:r w:rsidRPr="004937B4">
        <w:rPr>
          <w:rFonts w:eastAsiaTheme="minorHAnsi"/>
          <w:sz w:val="24"/>
          <w:szCs w:val="24"/>
        </w:rPr>
        <w:t>связки</w:t>
      </w:r>
      <w:r w:rsidRPr="00D07FAF">
        <w:rPr>
          <w:rFonts w:eastAsiaTheme="minorHAnsi"/>
          <w:sz w:val="24"/>
          <w:szCs w:val="24"/>
        </w:rPr>
        <w:t xml:space="preserve"> </w:t>
      </w:r>
      <w:r w:rsidRPr="004937B4">
        <w:rPr>
          <w:rFonts w:eastAsiaTheme="minorHAnsi"/>
          <w:sz w:val="24"/>
          <w:szCs w:val="24"/>
        </w:rPr>
        <w:t>в</w:t>
      </w:r>
      <w:r w:rsidRPr="00D07FAF">
        <w:rPr>
          <w:rFonts w:eastAsiaTheme="minorHAnsi"/>
          <w:sz w:val="24"/>
          <w:szCs w:val="24"/>
        </w:rPr>
        <w:t xml:space="preserve"> </w:t>
      </w:r>
      <w:r w:rsidRPr="004937B4">
        <w:rPr>
          <w:rFonts w:eastAsiaTheme="minorHAnsi"/>
          <w:sz w:val="24"/>
          <w:szCs w:val="24"/>
        </w:rPr>
        <w:t>устной</w:t>
      </w:r>
      <w:r w:rsidRPr="00D07FAF">
        <w:rPr>
          <w:rFonts w:eastAsiaTheme="minorHAnsi"/>
          <w:sz w:val="24"/>
          <w:szCs w:val="24"/>
        </w:rPr>
        <w:t xml:space="preserve"> </w:t>
      </w:r>
      <w:r w:rsidRPr="004937B4">
        <w:rPr>
          <w:rFonts w:eastAsiaTheme="minorHAnsi"/>
          <w:sz w:val="24"/>
          <w:szCs w:val="24"/>
        </w:rPr>
        <w:t>речи</w:t>
      </w:r>
      <w:r w:rsidRPr="00D07FAF">
        <w:rPr>
          <w:rFonts w:eastAsiaTheme="minorHAnsi"/>
          <w:sz w:val="24"/>
          <w:szCs w:val="24"/>
        </w:rPr>
        <w:t xml:space="preserve"> </w:t>
      </w:r>
      <w:r w:rsidRPr="004937B4">
        <w:rPr>
          <w:rFonts w:eastAsiaTheme="minorHAnsi"/>
          <w:sz w:val="24"/>
          <w:szCs w:val="24"/>
        </w:rPr>
        <w:t>и</w:t>
      </w:r>
      <w:r w:rsidRPr="00D07FAF">
        <w:rPr>
          <w:rFonts w:eastAsiaTheme="minorHAnsi"/>
          <w:sz w:val="24"/>
          <w:szCs w:val="24"/>
        </w:rPr>
        <w:t xml:space="preserve"> </w:t>
      </w:r>
      <w:r w:rsidRPr="004937B4">
        <w:rPr>
          <w:rFonts w:eastAsiaTheme="minorHAnsi"/>
          <w:sz w:val="24"/>
          <w:szCs w:val="24"/>
        </w:rPr>
        <w:t>на</w:t>
      </w:r>
      <w:r w:rsidRPr="00D07FAF">
        <w:rPr>
          <w:rFonts w:eastAsiaTheme="minorHAnsi"/>
          <w:sz w:val="24"/>
          <w:szCs w:val="24"/>
        </w:rPr>
        <w:t xml:space="preserve"> </w:t>
      </w:r>
      <w:r w:rsidRPr="004937B4">
        <w:rPr>
          <w:rFonts w:eastAsiaTheme="minorHAnsi"/>
          <w:sz w:val="24"/>
          <w:szCs w:val="24"/>
        </w:rPr>
        <w:t>письме</w:t>
      </w:r>
      <w:r w:rsidRPr="00D07FAF">
        <w:rPr>
          <w:rFonts w:eastAsiaTheme="minorHAnsi"/>
          <w:sz w:val="24"/>
          <w:szCs w:val="24"/>
        </w:rPr>
        <w:t xml:space="preserve"> (</w:t>
      </w:r>
      <w:r w:rsidRPr="004937B4">
        <w:rPr>
          <w:rFonts w:eastAsiaTheme="minorHAnsi"/>
          <w:sz w:val="24"/>
          <w:szCs w:val="24"/>
          <w:lang w:val="en-US"/>
        </w:rPr>
        <w:t>so</w:t>
      </w:r>
      <w:r w:rsidRPr="00D07FAF">
        <w:rPr>
          <w:rFonts w:eastAsiaTheme="minorHAnsi"/>
          <w:sz w:val="24"/>
          <w:szCs w:val="24"/>
        </w:rPr>
        <w:t xml:space="preserve">, </w:t>
      </w:r>
      <w:r w:rsidRPr="004937B4">
        <w:rPr>
          <w:rFonts w:eastAsiaTheme="minorHAnsi"/>
          <w:sz w:val="24"/>
          <w:szCs w:val="24"/>
          <w:lang w:val="en-US"/>
        </w:rPr>
        <w:t>as</w:t>
      </w:r>
      <w:r w:rsidRPr="00D07FAF">
        <w:rPr>
          <w:rFonts w:eastAsiaTheme="minorHAnsi"/>
          <w:sz w:val="24"/>
          <w:szCs w:val="24"/>
        </w:rPr>
        <w:t xml:space="preserve">, </w:t>
      </w:r>
      <w:r w:rsidRPr="004937B4">
        <w:rPr>
          <w:rFonts w:eastAsiaTheme="minorHAnsi"/>
          <w:sz w:val="24"/>
          <w:szCs w:val="24"/>
          <w:lang w:val="en-US"/>
        </w:rPr>
        <w:t>that</w:t>
      </w:r>
      <w:r w:rsidRPr="00D07FAF">
        <w:rPr>
          <w:rFonts w:eastAsiaTheme="minorHAnsi"/>
          <w:sz w:val="24"/>
          <w:szCs w:val="24"/>
        </w:rPr>
        <w:t>’</w:t>
      </w:r>
      <w:r w:rsidRPr="004937B4">
        <w:rPr>
          <w:rFonts w:eastAsiaTheme="minorHAnsi"/>
          <w:sz w:val="24"/>
          <w:szCs w:val="24"/>
          <w:lang w:val="en-US"/>
        </w:rPr>
        <w:t>s</w:t>
      </w:r>
      <w:r w:rsidRPr="00D07FAF">
        <w:rPr>
          <w:rFonts w:eastAsiaTheme="minorHAnsi"/>
          <w:sz w:val="24"/>
          <w:szCs w:val="24"/>
        </w:rPr>
        <w:t xml:space="preserve"> </w:t>
      </w:r>
      <w:r w:rsidRPr="004937B4">
        <w:rPr>
          <w:rFonts w:eastAsiaTheme="minorHAnsi"/>
          <w:sz w:val="24"/>
          <w:szCs w:val="24"/>
          <w:lang w:val="en-US"/>
        </w:rPr>
        <w:t>why</w:t>
      </w:r>
      <w:r w:rsidRPr="00D07FAF">
        <w:rPr>
          <w:rFonts w:eastAsiaTheme="minorHAnsi"/>
          <w:sz w:val="24"/>
          <w:szCs w:val="24"/>
        </w:rPr>
        <w:t xml:space="preserve">, </w:t>
      </w:r>
      <w:r w:rsidRPr="004937B4">
        <w:rPr>
          <w:rFonts w:eastAsiaTheme="minorHAnsi"/>
          <w:sz w:val="24"/>
          <w:szCs w:val="24"/>
          <w:lang w:val="en-US"/>
        </w:rPr>
        <w:t>although</w:t>
      </w:r>
      <w:r w:rsidRPr="00D07FAF">
        <w:rPr>
          <w:rFonts w:eastAsiaTheme="minorHAnsi"/>
          <w:sz w:val="24"/>
          <w:szCs w:val="24"/>
        </w:rPr>
        <w:t xml:space="preserve">, </w:t>
      </w:r>
      <w:r w:rsidRPr="004937B4">
        <w:rPr>
          <w:rFonts w:eastAsiaTheme="minorHAnsi"/>
          <w:sz w:val="24"/>
          <w:szCs w:val="24"/>
          <w:lang w:val="en-US"/>
        </w:rPr>
        <w:t>eventually</w:t>
      </w:r>
      <w:r w:rsidRPr="00D07FAF">
        <w:rPr>
          <w:rFonts w:eastAsiaTheme="minorHAnsi"/>
          <w:sz w:val="24"/>
          <w:szCs w:val="24"/>
        </w:rPr>
        <w:t xml:space="preserve">, </w:t>
      </w:r>
      <w:r w:rsidRPr="004937B4">
        <w:rPr>
          <w:rFonts w:eastAsiaTheme="minorHAnsi"/>
          <w:sz w:val="24"/>
          <w:szCs w:val="24"/>
          <w:lang w:val="en-US"/>
        </w:rPr>
        <w:t>on</w:t>
      </w:r>
      <w:r w:rsidRPr="00D07FAF">
        <w:rPr>
          <w:rFonts w:eastAsiaTheme="minorHAnsi"/>
          <w:sz w:val="24"/>
          <w:szCs w:val="24"/>
        </w:rPr>
        <w:t xml:space="preserve"> </w:t>
      </w:r>
      <w:r w:rsidRPr="004937B4">
        <w:rPr>
          <w:rFonts w:eastAsiaTheme="minorHAnsi"/>
          <w:sz w:val="24"/>
          <w:szCs w:val="24"/>
          <w:lang w:val="en-US"/>
        </w:rPr>
        <w:t>the</w:t>
      </w:r>
      <w:r w:rsidRPr="00D07FAF">
        <w:rPr>
          <w:rFonts w:eastAsiaTheme="minorHAnsi"/>
          <w:sz w:val="24"/>
          <w:szCs w:val="24"/>
        </w:rPr>
        <w:t xml:space="preserve"> </w:t>
      </w:r>
      <w:r w:rsidRPr="004937B4">
        <w:rPr>
          <w:rFonts w:eastAsiaTheme="minorHAnsi"/>
          <w:sz w:val="24"/>
          <w:szCs w:val="24"/>
          <w:lang w:val="en-US"/>
        </w:rPr>
        <w:t>contrary</w:t>
      </w:r>
      <w:r w:rsidRPr="00D07FAF">
        <w:rPr>
          <w:rFonts w:eastAsiaTheme="minorHAnsi"/>
          <w:sz w:val="24"/>
          <w:szCs w:val="24"/>
        </w:rPr>
        <w:t xml:space="preserve">, </w:t>
      </w:r>
      <w:r w:rsidRPr="004937B4">
        <w:rPr>
          <w:rFonts w:eastAsiaTheme="minorHAnsi"/>
          <w:sz w:val="24"/>
          <w:szCs w:val="24"/>
          <w:lang w:val="en-US"/>
        </w:rPr>
        <w:t>etc</w:t>
      </w:r>
      <w:r w:rsidRPr="00D07FAF">
        <w:rPr>
          <w:rFonts w:eastAsiaTheme="minorHAnsi"/>
          <w:sz w:val="24"/>
          <w:szCs w:val="24"/>
        </w:rPr>
        <w:t>.).</w:t>
      </w:r>
    </w:p>
    <w:p w:rsidR="00D07FAF" w:rsidRPr="004937B4" w:rsidRDefault="00D07FAF" w:rsidP="00D07FAF">
      <w:pPr>
        <w:adjustRightInd w:val="0"/>
        <w:jc w:val="both"/>
        <w:rPr>
          <w:rFonts w:eastAsiaTheme="minorHAnsi"/>
          <w:b/>
          <w:bCs/>
          <w:i/>
          <w:iCs/>
          <w:sz w:val="24"/>
          <w:szCs w:val="24"/>
        </w:rPr>
      </w:pPr>
      <w:r w:rsidRPr="004937B4">
        <w:rPr>
          <w:rFonts w:eastAsiaTheme="minorHAnsi"/>
          <w:b/>
          <w:bCs/>
          <w:i/>
          <w:iCs/>
          <w:sz w:val="24"/>
          <w:szCs w:val="24"/>
        </w:rPr>
        <w:t>Грамматическая сторона речи</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Морфология</w:t>
      </w:r>
    </w:p>
    <w:p w:rsidR="00D07FAF" w:rsidRPr="004937B4" w:rsidRDefault="00D07FAF" w:rsidP="00D07FAF">
      <w:pPr>
        <w:adjustRightInd w:val="0"/>
        <w:jc w:val="both"/>
        <w:rPr>
          <w:rFonts w:eastAsiaTheme="minorHAnsi"/>
          <w:sz w:val="24"/>
          <w:szCs w:val="24"/>
        </w:rPr>
      </w:pPr>
      <w:r w:rsidRPr="004937B4">
        <w:rPr>
          <w:rFonts w:eastAsiaTheme="minorHAnsi"/>
          <w:i/>
          <w:iCs/>
          <w:sz w:val="24"/>
          <w:szCs w:val="24"/>
        </w:rPr>
        <w:t>Имя существительное</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употребление нулевого артикля с субстантивами man и woman;</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употребление определенного артикля для обозначения класса предметов (the tiger);</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употребление неопределенного артикля для обозначения одного представителя класса (a tiger).</w:t>
      </w:r>
    </w:p>
    <w:p w:rsidR="00D07FAF" w:rsidRPr="004937B4" w:rsidRDefault="00D07FAF" w:rsidP="00D07FAF">
      <w:pPr>
        <w:adjustRightInd w:val="0"/>
        <w:jc w:val="both"/>
        <w:rPr>
          <w:rFonts w:eastAsiaTheme="minorHAnsi"/>
          <w:sz w:val="24"/>
          <w:szCs w:val="24"/>
          <w:lang w:val="en-US"/>
        </w:rPr>
      </w:pPr>
      <w:r w:rsidRPr="004937B4">
        <w:rPr>
          <w:rFonts w:eastAsiaTheme="minorHAnsi"/>
          <w:i/>
          <w:iCs/>
          <w:sz w:val="24"/>
          <w:szCs w:val="24"/>
        </w:rPr>
        <w:t>Глагол</w:t>
      </w:r>
      <w:r w:rsidRPr="004937B4">
        <w:rPr>
          <w:rFonts w:eastAsiaTheme="minorHAnsi"/>
          <w:sz w:val="24"/>
          <w:szCs w:val="24"/>
          <w:lang w:val="en-US"/>
        </w:rPr>
        <w:t>:</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временные</w:t>
      </w:r>
      <w:r w:rsidRPr="004937B4">
        <w:rPr>
          <w:rFonts w:eastAsiaTheme="minorHAnsi"/>
          <w:sz w:val="24"/>
          <w:szCs w:val="24"/>
          <w:lang w:val="en-US"/>
        </w:rPr>
        <w:t xml:space="preserve"> </w:t>
      </w:r>
      <w:r w:rsidRPr="004937B4">
        <w:rPr>
          <w:rFonts w:eastAsiaTheme="minorHAnsi"/>
          <w:sz w:val="24"/>
          <w:szCs w:val="24"/>
        </w:rPr>
        <w:t>формы</w:t>
      </w:r>
      <w:r w:rsidRPr="004937B4">
        <w:rPr>
          <w:rFonts w:eastAsiaTheme="minorHAnsi"/>
          <w:sz w:val="24"/>
          <w:szCs w:val="24"/>
          <w:lang w:val="en-US"/>
        </w:rPr>
        <w:t xml:space="preserve"> present progressive passive, past progressive passive, present perfect passive, past perfect passive.</w:t>
      </w:r>
    </w:p>
    <w:p w:rsidR="00D07FAF" w:rsidRPr="004937B4" w:rsidRDefault="00D07FAF" w:rsidP="00D07FAF">
      <w:pPr>
        <w:adjustRightInd w:val="0"/>
        <w:jc w:val="both"/>
        <w:rPr>
          <w:rFonts w:eastAsiaTheme="minorHAnsi"/>
          <w:sz w:val="24"/>
          <w:szCs w:val="24"/>
          <w:lang w:val="en-US"/>
        </w:rPr>
      </w:pPr>
      <w:r w:rsidRPr="004937B4">
        <w:rPr>
          <w:rFonts w:eastAsiaTheme="minorHAnsi"/>
          <w:i/>
          <w:iCs/>
          <w:sz w:val="24"/>
          <w:szCs w:val="24"/>
        </w:rPr>
        <w:t>Причастие</w:t>
      </w:r>
      <w:r w:rsidRPr="004937B4">
        <w:rPr>
          <w:rFonts w:eastAsiaTheme="minorHAnsi"/>
          <w:i/>
          <w:iCs/>
          <w:sz w:val="24"/>
          <w:szCs w:val="24"/>
          <w:lang w:val="en-US"/>
        </w:rPr>
        <w:t xml:space="preserve"> </w:t>
      </w:r>
      <w:r w:rsidRPr="004937B4">
        <w:rPr>
          <w:rFonts w:eastAsiaTheme="minorHAnsi"/>
          <w:sz w:val="24"/>
          <w:szCs w:val="24"/>
          <w:lang w:val="en-US"/>
        </w:rPr>
        <w:t>(</w:t>
      </w:r>
      <w:r w:rsidRPr="004937B4">
        <w:rPr>
          <w:rFonts w:eastAsiaTheme="minorHAnsi"/>
          <w:i/>
          <w:iCs/>
          <w:sz w:val="24"/>
          <w:szCs w:val="24"/>
        </w:rPr>
        <w:t>первое</w:t>
      </w:r>
      <w:r w:rsidRPr="004937B4">
        <w:rPr>
          <w:rFonts w:eastAsiaTheme="minorHAnsi"/>
          <w:i/>
          <w:iCs/>
          <w:sz w:val="24"/>
          <w:szCs w:val="24"/>
          <w:lang w:val="en-US"/>
        </w:rPr>
        <w:t xml:space="preserve"> </w:t>
      </w:r>
      <w:r w:rsidRPr="004937B4">
        <w:rPr>
          <w:rFonts w:eastAsiaTheme="minorHAnsi"/>
          <w:i/>
          <w:iCs/>
          <w:sz w:val="24"/>
          <w:szCs w:val="24"/>
        </w:rPr>
        <w:t>и</w:t>
      </w:r>
      <w:r w:rsidRPr="004937B4">
        <w:rPr>
          <w:rFonts w:eastAsiaTheme="minorHAnsi"/>
          <w:i/>
          <w:iCs/>
          <w:sz w:val="24"/>
          <w:szCs w:val="24"/>
          <w:lang w:val="en-US"/>
        </w:rPr>
        <w:t xml:space="preserve"> </w:t>
      </w:r>
      <w:r w:rsidRPr="004937B4">
        <w:rPr>
          <w:rFonts w:eastAsiaTheme="minorHAnsi"/>
          <w:i/>
          <w:iCs/>
          <w:sz w:val="24"/>
          <w:szCs w:val="24"/>
        </w:rPr>
        <w:t>второе</w:t>
      </w:r>
      <w:r w:rsidRPr="004937B4">
        <w:rPr>
          <w:rFonts w:eastAsiaTheme="minorHAnsi"/>
          <w:sz w:val="24"/>
          <w:szCs w:val="24"/>
          <w:lang w:val="en-US"/>
        </w:rPr>
        <w:t>):</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причастия</w:t>
      </w:r>
      <w:r w:rsidRPr="004937B4">
        <w:rPr>
          <w:rFonts w:eastAsiaTheme="minorHAnsi"/>
          <w:sz w:val="24"/>
          <w:szCs w:val="24"/>
          <w:lang w:val="en-US"/>
        </w:rPr>
        <w:t xml:space="preserve"> </w:t>
      </w:r>
      <w:r w:rsidRPr="004937B4">
        <w:rPr>
          <w:rFonts w:eastAsiaTheme="minorHAnsi"/>
          <w:sz w:val="24"/>
          <w:szCs w:val="24"/>
        </w:rPr>
        <w:t>в</w:t>
      </w:r>
      <w:r w:rsidRPr="004937B4">
        <w:rPr>
          <w:rFonts w:eastAsiaTheme="minorHAnsi"/>
          <w:sz w:val="24"/>
          <w:szCs w:val="24"/>
          <w:lang w:val="en-US"/>
        </w:rPr>
        <w:t xml:space="preserve"> </w:t>
      </w:r>
      <w:r w:rsidRPr="004937B4">
        <w:rPr>
          <w:rFonts w:eastAsiaTheme="minorHAnsi"/>
          <w:sz w:val="24"/>
          <w:szCs w:val="24"/>
        </w:rPr>
        <w:t>сочетаниях</w:t>
      </w:r>
      <w:r w:rsidRPr="004937B4">
        <w:rPr>
          <w:rFonts w:eastAsiaTheme="minorHAnsi"/>
          <w:sz w:val="24"/>
          <w:szCs w:val="24"/>
          <w:lang w:val="en-US"/>
        </w:rPr>
        <w:t xml:space="preserve"> to have fun (difficulty/trouble) doing something, to have a good (hard) time doing something.</w:t>
      </w:r>
    </w:p>
    <w:p w:rsidR="00D07FAF" w:rsidRPr="004937B4" w:rsidRDefault="00D07FAF" w:rsidP="00D07FAF">
      <w:pPr>
        <w:adjustRightInd w:val="0"/>
        <w:jc w:val="both"/>
        <w:rPr>
          <w:rFonts w:eastAsiaTheme="minorHAnsi"/>
          <w:sz w:val="24"/>
          <w:szCs w:val="24"/>
          <w:lang w:val="en-US"/>
        </w:rPr>
      </w:pPr>
      <w:r w:rsidRPr="004937B4">
        <w:rPr>
          <w:rFonts w:eastAsiaTheme="minorHAnsi"/>
          <w:i/>
          <w:iCs/>
          <w:sz w:val="24"/>
          <w:szCs w:val="24"/>
        </w:rPr>
        <w:t>Герундий</w:t>
      </w:r>
      <w:r w:rsidRPr="004937B4">
        <w:rPr>
          <w:rFonts w:eastAsiaTheme="minorHAnsi"/>
          <w:sz w:val="24"/>
          <w:szCs w:val="24"/>
          <w:lang w:val="en-US"/>
        </w:rPr>
        <w:t>:</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w:t>
      </w:r>
      <w:r w:rsidRPr="004937B4">
        <w:rPr>
          <w:rFonts w:eastAsiaTheme="minorHAnsi"/>
          <w:sz w:val="24"/>
          <w:szCs w:val="24"/>
        </w:rPr>
        <w:t>герундиальные</w:t>
      </w:r>
      <w:r w:rsidRPr="004937B4">
        <w:rPr>
          <w:rFonts w:eastAsiaTheme="minorHAnsi"/>
          <w:sz w:val="24"/>
          <w:szCs w:val="24"/>
          <w:lang w:val="en-US"/>
        </w:rPr>
        <w:t xml:space="preserve"> </w:t>
      </w:r>
      <w:r w:rsidRPr="004937B4">
        <w:rPr>
          <w:rFonts w:eastAsiaTheme="minorHAnsi"/>
          <w:sz w:val="24"/>
          <w:szCs w:val="24"/>
        </w:rPr>
        <w:t>формы</w:t>
      </w:r>
      <w:r w:rsidRPr="004937B4">
        <w:rPr>
          <w:rFonts w:eastAsiaTheme="minorHAnsi"/>
          <w:sz w:val="24"/>
          <w:szCs w:val="24"/>
          <w:lang w:val="en-US"/>
        </w:rPr>
        <w:t xml:space="preserve"> </w:t>
      </w:r>
      <w:r w:rsidRPr="004937B4">
        <w:rPr>
          <w:rFonts w:eastAsiaTheme="minorHAnsi"/>
          <w:sz w:val="24"/>
          <w:szCs w:val="24"/>
        </w:rPr>
        <w:t>после</w:t>
      </w:r>
      <w:r w:rsidRPr="004937B4">
        <w:rPr>
          <w:rFonts w:eastAsiaTheme="minorHAnsi"/>
          <w:sz w:val="24"/>
          <w:szCs w:val="24"/>
          <w:lang w:val="en-US"/>
        </w:rPr>
        <w:t xml:space="preserve"> </w:t>
      </w:r>
      <w:r w:rsidRPr="004937B4">
        <w:rPr>
          <w:rFonts w:eastAsiaTheme="minorHAnsi"/>
          <w:sz w:val="24"/>
          <w:szCs w:val="24"/>
        </w:rPr>
        <w:t>глаголов</w:t>
      </w:r>
      <w:r w:rsidRPr="004937B4">
        <w:rPr>
          <w:rFonts w:eastAsiaTheme="minorHAnsi"/>
          <w:sz w:val="24"/>
          <w:szCs w:val="24"/>
          <w:lang w:val="en-US"/>
        </w:rPr>
        <w:t xml:space="preserve">, </w:t>
      </w:r>
      <w:r w:rsidRPr="004937B4">
        <w:rPr>
          <w:rFonts w:eastAsiaTheme="minorHAnsi"/>
          <w:sz w:val="24"/>
          <w:szCs w:val="24"/>
        </w:rPr>
        <w:t>обозначающих</w:t>
      </w:r>
      <w:r w:rsidRPr="004937B4">
        <w:rPr>
          <w:rFonts w:eastAsiaTheme="minorHAnsi"/>
          <w:sz w:val="24"/>
          <w:szCs w:val="24"/>
          <w:lang w:val="en-US"/>
        </w:rPr>
        <w:t xml:space="preserve"> </w:t>
      </w:r>
      <w:r w:rsidRPr="004937B4">
        <w:rPr>
          <w:rFonts w:eastAsiaTheme="minorHAnsi"/>
          <w:sz w:val="24"/>
          <w:szCs w:val="24"/>
        </w:rPr>
        <w:t>начало</w:t>
      </w:r>
      <w:r w:rsidRPr="004937B4">
        <w:rPr>
          <w:rFonts w:eastAsiaTheme="minorHAnsi"/>
          <w:sz w:val="24"/>
          <w:szCs w:val="24"/>
          <w:lang w:val="en-US"/>
        </w:rPr>
        <w:t xml:space="preserve"> </w:t>
      </w:r>
      <w:r w:rsidRPr="004937B4">
        <w:rPr>
          <w:rFonts w:eastAsiaTheme="minorHAnsi"/>
          <w:sz w:val="24"/>
          <w:szCs w:val="24"/>
        </w:rPr>
        <w:t>и</w:t>
      </w:r>
      <w:r w:rsidRPr="004937B4">
        <w:rPr>
          <w:rFonts w:eastAsiaTheme="minorHAnsi"/>
          <w:sz w:val="24"/>
          <w:szCs w:val="24"/>
          <w:lang w:val="en-US"/>
        </w:rPr>
        <w:t xml:space="preserve"> </w:t>
      </w:r>
      <w:r w:rsidRPr="004937B4">
        <w:rPr>
          <w:rFonts w:eastAsiaTheme="minorHAnsi"/>
          <w:sz w:val="24"/>
          <w:szCs w:val="24"/>
        </w:rPr>
        <w:t>конец</w:t>
      </w:r>
      <w:r w:rsidRPr="004937B4">
        <w:rPr>
          <w:rFonts w:eastAsiaTheme="minorHAnsi"/>
          <w:sz w:val="24"/>
          <w:szCs w:val="24"/>
          <w:lang w:val="en-US"/>
        </w:rPr>
        <w:t xml:space="preserve"> </w:t>
      </w:r>
      <w:r w:rsidRPr="004937B4">
        <w:rPr>
          <w:rFonts w:eastAsiaTheme="minorHAnsi"/>
          <w:sz w:val="24"/>
          <w:szCs w:val="24"/>
        </w:rPr>
        <w:t>действия</w:t>
      </w:r>
      <w:r w:rsidRPr="004937B4">
        <w:rPr>
          <w:rFonts w:eastAsiaTheme="minorHAnsi"/>
          <w:sz w:val="24"/>
          <w:szCs w:val="24"/>
          <w:lang w:val="en-US"/>
        </w:rPr>
        <w:t xml:space="preserve"> (start reading), </w:t>
      </w:r>
      <w:r w:rsidRPr="004937B4">
        <w:rPr>
          <w:rFonts w:eastAsiaTheme="minorHAnsi"/>
          <w:sz w:val="24"/>
          <w:szCs w:val="24"/>
        </w:rPr>
        <w:t>глаголов</w:t>
      </w:r>
      <w:r w:rsidRPr="004937B4">
        <w:rPr>
          <w:rFonts w:eastAsiaTheme="minorHAnsi"/>
          <w:sz w:val="24"/>
          <w:szCs w:val="24"/>
          <w:lang w:val="en-US"/>
        </w:rPr>
        <w:t xml:space="preserve">, </w:t>
      </w:r>
      <w:r w:rsidRPr="004937B4">
        <w:rPr>
          <w:rFonts w:eastAsiaTheme="minorHAnsi"/>
          <w:sz w:val="24"/>
          <w:szCs w:val="24"/>
        </w:rPr>
        <w:t>управляемых</w:t>
      </w:r>
      <w:r w:rsidRPr="004937B4">
        <w:rPr>
          <w:rFonts w:eastAsiaTheme="minorHAnsi"/>
          <w:sz w:val="24"/>
          <w:szCs w:val="24"/>
          <w:lang w:val="en-US"/>
        </w:rPr>
        <w:t xml:space="preserve"> </w:t>
      </w:r>
      <w:r w:rsidRPr="004937B4">
        <w:rPr>
          <w:rFonts w:eastAsiaTheme="minorHAnsi"/>
          <w:sz w:val="24"/>
          <w:szCs w:val="24"/>
        </w:rPr>
        <w:t>предлогами</w:t>
      </w:r>
      <w:r w:rsidRPr="004937B4">
        <w:rPr>
          <w:rFonts w:eastAsiaTheme="minorHAnsi"/>
          <w:sz w:val="24"/>
          <w:szCs w:val="24"/>
          <w:lang w:val="en-US"/>
        </w:rPr>
        <w:t xml:space="preserve"> (succeed in doing something), </w:t>
      </w:r>
      <w:r w:rsidRPr="004937B4">
        <w:rPr>
          <w:rFonts w:eastAsiaTheme="minorHAnsi"/>
          <w:sz w:val="24"/>
          <w:szCs w:val="24"/>
        </w:rPr>
        <w:t>а</w:t>
      </w:r>
      <w:r w:rsidRPr="004937B4">
        <w:rPr>
          <w:rFonts w:eastAsiaTheme="minorHAnsi"/>
          <w:sz w:val="24"/>
          <w:szCs w:val="24"/>
          <w:lang w:val="en-US"/>
        </w:rPr>
        <w:t xml:space="preserve"> </w:t>
      </w:r>
      <w:r w:rsidRPr="004937B4">
        <w:rPr>
          <w:rFonts w:eastAsiaTheme="minorHAnsi"/>
          <w:sz w:val="24"/>
          <w:szCs w:val="24"/>
        </w:rPr>
        <w:t>также</w:t>
      </w:r>
      <w:r w:rsidRPr="004937B4">
        <w:rPr>
          <w:rFonts w:eastAsiaTheme="minorHAnsi"/>
          <w:sz w:val="24"/>
          <w:szCs w:val="24"/>
          <w:lang w:val="en-US"/>
        </w:rPr>
        <w:t xml:space="preserve"> </w:t>
      </w:r>
      <w:r w:rsidRPr="004937B4">
        <w:rPr>
          <w:rFonts w:eastAsiaTheme="minorHAnsi"/>
          <w:sz w:val="24"/>
          <w:szCs w:val="24"/>
        </w:rPr>
        <w:t>глагола</w:t>
      </w:r>
      <w:r w:rsidRPr="004937B4">
        <w:rPr>
          <w:rFonts w:eastAsiaTheme="minorHAnsi"/>
          <w:sz w:val="24"/>
          <w:szCs w:val="24"/>
          <w:lang w:val="en-US"/>
        </w:rPr>
        <w:t xml:space="preserve"> go (go swimming).</w:t>
      </w:r>
    </w:p>
    <w:p w:rsidR="00D07FAF" w:rsidRPr="004937B4" w:rsidRDefault="00D07FAF" w:rsidP="00D07FAF">
      <w:pPr>
        <w:adjustRightInd w:val="0"/>
        <w:jc w:val="both"/>
        <w:rPr>
          <w:rFonts w:eastAsiaTheme="minorHAnsi"/>
          <w:sz w:val="24"/>
          <w:szCs w:val="24"/>
        </w:rPr>
      </w:pPr>
      <w:r w:rsidRPr="004937B4">
        <w:rPr>
          <w:rFonts w:eastAsiaTheme="minorHAnsi"/>
          <w:i/>
          <w:iCs/>
          <w:sz w:val="24"/>
          <w:szCs w:val="24"/>
        </w:rPr>
        <w:t>Инфинитив</w:t>
      </w:r>
      <w:r w:rsidRPr="004937B4">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сопоставление использования инфинитива и герундия после глаголов stop, remember, forget.</w:t>
      </w:r>
    </w:p>
    <w:p w:rsidR="00D07FAF" w:rsidRPr="004937B4" w:rsidRDefault="00D07FAF" w:rsidP="00D07FAF">
      <w:pPr>
        <w:adjustRightInd w:val="0"/>
        <w:jc w:val="both"/>
        <w:rPr>
          <w:rFonts w:eastAsiaTheme="minorHAnsi"/>
          <w:sz w:val="24"/>
          <w:szCs w:val="24"/>
        </w:rPr>
      </w:pPr>
      <w:r w:rsidRPr="004937B4">
        <w:rPr>
          <w:rFonts w:eastAsiaTheme="minorHAnsi"/>
          <w:i/>
          <w:iCs/>
          <w:sz w:val="24"/>
          <w:szCs w:val="24"/>
        </w:rPr>
        <w:t xml:space="preserve">Сложное дополнение </w:t>
      </w:r>
      <w:r w:rsidRPr="004937B4">
        <w:rPr>
          <w:rFonts w:eastAsiaTheme="minorHAnsi"/>
          <w:sz w:val="24"/>
          <w:szCs w:val="24"/>
        </w:rPr>
        <w:t>после:</w:t>
      </w:r>
    </w:p>
    <w:p w:rsidR="00D07FAF" w:rsidRPr="00D07FAF" w:rsidRDefault="00D07FAF" w:rsidP="00D07FAF">
      <w:pPr>
        <w:adjustRightInd w:val="0"/>
        <w:jc w:val="both"/>
        <w:rPr>
          <w:rFonts w:eastAsiaTheme="minorHAnsi"/>
          <w:sz w:val="24"/>
          <w:szCs w:val="24"/>
        </w:rPr>
      </w:pPr>
      <w:r w:rsidRPr="00D07FAF">
        <w:rPr>
          <w:rFonts w:ascii="Segoe UI Symbol" w:eastAsiaTheme="minorHAnsi" w:hAnsi="Segoe UI Symbol" w:cs="Segoe UI Symbol"/>
          <w:sz w:val="24"/>
          <w:szCs w:val="24"/>
        </w:rPr>
        <w:t>◾</w:t>
      </w:r>
      <w:r w:rsidRPr="00D07FAF">
        <w:rPr>
          <w:rFonts w:eastAsiaTheme="minorHAnsi"/>
          <w:sz w:val="24"/>
          <w:szCs w:val="24"/>
        </w:rPr>
        <w:t xml:space="preserve"> </w:t>
      </w:r>
      <w:r w:rsidRPr="004937B4">
        <w:rPr>
          <w:rFonts w:eastAsiaTheme="minorHAnsi"/>
          <w:sz w:val="24"/>
          <w:szCs w:val="24"/>
        </w:rPr>
        <w:t>глаголов</w:t>
      </w:r>
      <w:r w:rsidRPr="00D07FAF">
        <w:rPr>
          <w:rFonts w:eastAsiaTheme="minorHAnsi"/>
          <w:sz w:val="24"/>
          <w:szCs w:val="24"/>
        </w:rPr>
        <w:t xml:space="preserve"> </w:t>
      </w:r>
      <w:r w:rsidRPr="004937B4">
        <w:rPr>
          <w:rFonts w:eastAsiaTheme="minorHAnsi"/>
          <w:sz w:val="24"/>
          <w:szCs w:val="24"/>
          <w:lang w:val="en-US"/>
        </w:rPr>
        <w:t>want</w:t>
      </w:r>
      <w:r w:rsidRPr="00D07FAF">
        <w:rPr>
          <w:rFonts w:eastAsiaTheme="minorHAnsi"/>
          <w:sz w:val="24"/>
          <w:szCs w:val="24"/>
        </w:rPr>
        <w:t xml:space="preserve">, </w:t>
      </w:r>
      <w:r w:rsidRPr="004937B4">
        <w:rPr>
          <w:rFonts w:eastAsiaTheme="minorHAnsi"/>
          <w:sz w:val="24"/>
          <w:szCs w:val="24"/>
          <w:lang w:val="en-US"/>
        </w:rPr>
        <w:t>expect</w:t>
      </w:r>
      <w:r w:rsidRPr="00D07FAF">
        <w:rPr>
          <w:rFonts w:eastAsiaTheme="minorHAnsi"/>
          <w:sz w:val="24"/>
          <w:szCs w:val="24"/>
        </w:rPr>
        <w:t xml:space="preserve"> </w:t>
      </w:r>
      <w:r w:rsidRPr="004937B4">
        <w:rPr>
          <w:rFonts w:eastAsiaTheme="minorHAnsi"/>
          <w:sz w:val="24"/>
          <w:szCs w:val="24"/>
        </w:rPr>
        <w:t>и</w:t>
      </w:r>
      <w:r w:rsidRPr="00D07FAF">
        <w:rPr>
          <w:rFonts w:eastAsiaTheme="minorHAnsi"/>
          <w:sz w:val="24"/>
          <w:szCs w:val="24"/>
        </w:rPr>
        <w:t xml:space="preserve"> </w:t>
      </w:r>
      <w:r w:rsidRPr="004937B4">
        <w:rPr>
          <w:rFonts w:eastAsiaTheme="minorHAnsi"/>
          <w:sz w:val="24"/>
          <w:szCs w:val="24"/>
        </w:rPr>
        <w:t>оборота</w:t>
      </w:r>
      <w:r w:rsidRPr="00D07FAF">
        <w:rPr>
          <w:rFonts w:eastAsiaTheme="minorHAnsi"/>
          <w:sz w:val="24"/>
          <w:szCs w:val="24"/>
        </w:rPr>
        <w:t xml:space="preserve"> </w:t>
      </w:r>
      <w:r w:rsidRPr="004937B4">
        <w:rPr>
          <w:rFonts w:eastAsiaTheme="minorHAnsi"/>
          <w:sz w:val="24"/>
          <w:szCs w:val="24"/>
          <w:lang w:val="en-US"/>
        </w:rPr>
        <w:t>would</w:t>
      </w:r>
      <w:r w:rsidRPr="00D07FAF">
        <w:rPr>
          <w:rFonts w:eastAsiaTheme="minorHAnsi"/>
          <w:sz w:val="24"/>
          <w:szCs w:val="24"/>
        </w:rPr>
        <w:t xml:space="preserve"> </w:t>
      </w:r>
      <w:r w:rsidRPr="004937B4">
        <w:rPr>
          <w:rFonts w:eastAsiaTheme="minorHAnsi"/>
          <w:sz w:val="24"/>
          <w:szCs w:val="24"/>
          <w:lang w:val="en-US"/>
        </w:rPr>
        <w:t>like</w:t>
      </w:r>
      <w:r w:rsidRPr="00D07FAF">
        <w:rPr>
          <w:rFonts w:eastAsiaTheme="minorHAnsi"/>
          <w:sz w:val="24"/>
          <w:szCs w:val="24"/>
        </w:rPr>
        <w:t>;</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глаголов чувственного восприятия see, hear, feel, watch, etc.;</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глаголов let и make (в значении «заставлять»).</w:t>
      </w:r>
    </w:p>
    <w:p w:rsidR="00D07FAF" w:rsidRPr="004937B4" w:rsidRDefault="00D07FAF" w:rsidP="00D07FAF">
      <w:pPr>
        <w:adjustRightInd w:val="0"/>
        <w:jc w:val="both"/>
        <w:rPr>
          <w:rFonts w:eastAsiaTheme="minorHAnsi"/>
          <w:sz w:val="24"/>
          <w:szCs w:val="24"/>
          <w:lang w:val="en-US"/>
        </w:rPr>
      </w:pPr>
      <w:r w:rsidRPr="004937B4">
        <w:rPr>
          <w:rFonts w:eastAsiaTheme="minorHAnsi"/>
          <w:i/>
          <w:iCs/>
          <w:sz w:val="24"/>
          <w:szCs w:val="24"/>
        </w:rPr>
        <w:t>Глагольные</w:t>
      </w:r>
      <w:r w:rsidRPr="004937B4">
        <w:rPr>
          <w:rFonts w:eastAsiaTheme="minorHAnsi"/>
          <w:i/>
          <w:iCs/>
          <w:sz w:val="24"/>
          <w:szCs w:val="24"/>
          <w:lang w:val="en-US"/>
        </w:rPr>
        <w:t xml:space="preserve"> </w:t>
      </w:r>
      <w:r w:rsidRPr="004937B4">
        <w:rPr>
          <w:rFonts w:eastAsiaTheme="minorHAnsi"/>
          <w:i/>
          <w:iCs/>
          <w:sz w:val="24"/>
          <w:szCs w:val="24"/>
        </w:rPr>
        <w:t>структуры</w:t>
      </w:r>
      <w:r w:rsidRPr="004937B4">
        <w:rPr>
          <w:rFonts w:eastAsiaTheme="minorHAnsi"/>
          <w:sz w:val="24"/>
          <w:szCs w:val="24"/>
          <w:lang w:val="en-US"/>
        </w:rPr>
        <w:t>:</w:t>
      </w:r>
    </w:p>
    <w:p w:rsidR="00D07FAF" w:rsidRPr="004937B4" w:rsidRDefault="00D07FAF" w:rsidP="00D07FAF">
      <w:pPr>
        <w:adjustRightInd w:val="0"/>
        <w:jc w:val="both"/>
        <w:rPr>
          <w:rFonts w:eastAsiaTheme="minorHAnsi"/>
          <w:sz w:val="24"/>
          <w:szCs w:val="24"/>
          <w:lang w:val="en-US"/>
        </w:rPr>
      </w:pPr>
      <w:r w:rsidRPr="004937B4">
        <w:rPr>
          <w:rFonts w:ascii="Segoe UI Symbol" w:eastAsiaTheme="minorHAnsi" w:hAnsi="Segoe UI Symbol" w:cs="Segoe UI Symbol"/>
          <w:sz w:val="24"/>
          <w:szCs w:val="24"/>
          <w:lang w:val="en-US"/>
        </w:rPr>
        <w:t>◾</w:t>
      </w:r>
      <w:r w:rsidRPr="004937B4">
        <w:rPr>
          <w:rFonts w:eastAsiaTheme="minorHAnsi"/>
          <w:sz w:val="24"/>
          <w:szCs w:val="24"/>
          <w:lang w:val="en-US"/>
        </w:rPr>
        <w:t xml:space="preserve"> to have something done, to be used to doing something (</w:t>
      </w:r>
      <w:r w:rsidRPr="004937B4">
        <w:rPr>
          <w:rFonts w:eastAsiaTheme="minorHAnsi"/>
          <w:sz w:val="24"/>
          <w:szCs w:val="24"/>
        </w:rPr>
        <w:t>в</w:t>
      </w:r>
      <w:r w:rsidRPr="004937B4">
        <w:rPr>
          <w:rFonts w:eastAsiaTheme="minorHAnsi"/>
          <w:sz w:val="24"/>
          <w:szCs w:val="24"/>
          <w:lang w:val="en-US"/>
        </w:rPr>
        <w:t xml:space="preserve"> </w:t>
      </w:r>
      <w:r w:rsidRPr="004937B4">
        <w:rPr>
          <w:rFonts w:eastAsiaTheme="minorHAnsi"/>
          <w:sz w:val="24"/>
          <w:szCs w:val="24"/>
        </w:rPr>
        <w:t>сопоставлении</w:t>
      </w:r>
      <w:r w:rsidRPr="004937B4">
        <w:rPr>
          <w:rFonts w:eastAsiaTheme="minorHAnsi"/>
          <w:sz w:val="24"/>
          <w:szCs w:val="24"/>
          <w:lang w:val="en-US"/>
        </w:rPr>
        <w:t xml:space="preserve"> </w:t>
      </w:r>
      <w:r w:rsidRPr="004937B4">
        <w:rPr>
          <w:rFonts w:eastAsiaTheme="minorHAnsi"/>
          <w:sz w:val="24"/>
          <w:szCs w:val="24"/>
        </w:rPr>
        <w:t>с</w:t>
      </w:r>
      <w:r w:rsidRPr="004937B4">
        <w:rPr>
          <w:rFonts w:eastAsiaTheme="minorHAnsi"/>
          <w:sz w:val="24"/>
          <w:szCs w:val="24"/>
          <w:lang w:val="en-US"/>
        </w:rPr>
        <w:t xml:space="preserve"> used to do something).</w:t>
      </w:r>
    </w:p>
    <w:p w:rsidR="00D07FAF" w:rsidRPr="004937B4" w:rsidRDefault="00D07FAF" w:rsidP="00D07FAF">
      <w:pPr>
        <w:adjustRightInd w:val="0"/>
        <w:jc w:val="both"/>
        <w:rPr>
          <w:rFonts w:eastAsiaTheme="minorHAnsi"/>
          <w:sz w:val="24"/>
          <w:szCs w:val="24"/>
          <w:lang w:val="en-US"/>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Социокультурная компетенция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третьем этапе обучения страноведческая информация черпается учащимися исключительно из текстов для чтения. Учащиеся знакомятся заново и продолжают знакомство: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писателями, книгами и литературными героями Британии и США;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отдельными выдающимися личностями;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проблемами подростков, живущих за рубежом, их организациями и объединениями;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 достижениями зарубежных стран в области науки и техники;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 средствами массовой информации — телевидением и прессой.</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Учащиеся овладевают знаниями: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 значении английского языка в современном мире;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 наиболее употребительной тематической фоновой лексике и реалиях при изучении учебных тем (традиции в питании, проведение выходных дней, основные национальные праздники, этикетные особенности приема гостей, сферы обслуживания);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 социокультурном портрете стран изучаемого языка и их культурном наследии;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 социолингвистических факторах коммуникативной ситуации (коммуникативное намерение, место, роль, статус), позволяющих выбрать нужный регистр общения (формальный, неформальный) в рамках изучаемых предметов речи;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 различиях в британском и американском вариантах английского языка, а именно особенностях лексики и традициях орфографии;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 способах выражения политкорректности в языке.</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Учащиеся овладевают рядом лингвострановедческих умений:</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представлять свою страну и культуру на английском языке;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сопоставлять культуры, находить общее и культурно-специфическое в родной культуре и культуре страны/стран изучаемого языка;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объяснять, комментировать различия в культурах, выступая в качестве медиатора культур, для достижения взаимопонимания в процессе межкультурного общения;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оказывать помощь зарубежным гостям в ситуациях повседневного общения;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вежливо, в соответствии с требованиями речевого этикета выразить свое несогласие с человеком и поправить его;</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правильно провести сравнение между двумя людьми, объектами или явлениями;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выразить сомнение и неуверенность;</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правильно выразить запрет или предупредить о возможных последствиях.</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Компенсаторная компетенция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третьем этапе продолжается совершенствование и развитие компенсаторных умений, начатое на первых двух этапах. Кроме этого, происходит овладение следующими новыми компенсаторными умениями говорения: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использовать слова-субституты;</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использовать перифраз;</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описать предмет, явление;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дать культурологический комментарий, используя различные источники информации, в том числе Интернет.</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Особое внимание на данном этапе уделяется формированию компенсаторных умений чтения. Школьники должны научиться:</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игнорировать незнакомые слова в процессе просмотрового чтения, пытаясь осмыслить текст с помощью контекстуальной догадки, других опор;</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пользоваться подстрочными ссылками, двуязычным и толковым словарями.</w:t>
      </w:r>
    </w:p>
    <w:p w:rsidR="00D07FAF" w:rsidRPr="004937B4" w:rsidRDefault="00D07FAF" w:rsidP="00D07FAF">
      <w:pPr>
        <w:adjustRightInd w:val="0"/>
        <w:jc w:val="both"/>
        <w:rPr>
          <w:rFonts w:eastAsiaTheme="minorHAnsi"/>
          <w:sz w:val="24"/>
          <w:szCs w:val="24"/>
        </w:rPr>
      </w:pPr>
    </w:p>
    <w:p w:rsidR="00D07FAF" w:rsidRPr="004937B4" w:rsidRDefault="00D07FAF" w:rsidP="00D07FAF">
      <w:pPr>
        <w:adjustRightInd w:val="0"/>
        <w:jc w:val="both"/>
        <w:rPr>
          <w:rFonts w:eastAsiaTheme="minorHAnsi"/>
          <w:sz w:val="24"/>
          <w:szCs w:val="24"/>
        </w:rPr>
      </w:pPr>
      <w:r w:rsidRPr="004937B4">
        <w:rPr>
          <w:rFonts w:eastAsiaTheme="minorHAnsi"/>
          <w:sz w:val="24"/>
          <w:szCs w:val="24"/>
        </w:rPr>
        <w:t>Учебно-познавательная компетенция</w:t>
      </w:r>
    </w:p>
    <w:p w:rsidR="00D07FAF" w:rsidRPr="004937B4" w:rsidRDefault="00D07FAF" w:rsidP="00D07FAF">
      <w:pPr>
        <w:adjustRightInd w:val="0"/>
        <w:jc w:val="both"/>
        <w:rPr>
          <w:rFonts w:eastAsiaTheme="minorHAnsi"/>
          <w:sz w:val="24"/>
          <w:szCs w:val="24"/>
        </w:rPr>
      </w:pPr>
      <w:r w:rsidRPr="004937B4">
        <w:rPr>
          <w:rFonts w:eastAsiaTheme="minorHAnsi"/>
          <w:sz w:val="24"/>
          <w:szCs w:val="24"/>
        </w:rPr>
        <w:t>На третьем этапе продолжается развитие приемов учебной работы, сформированных в 5—8 классах. Кроме этого, учащиеся начинают овладевать новыми для них умениями познавательной деятельности:</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использовать зарубежные поисковые системы Интернета google.com, answer.com, yahoo.com для поиска информации о культуре стран/страны изучаемого языка;</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обобщать информацию, полученную из различных источников;</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работать в команде;</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пользоваться техникой brain-storming в работе малой группы;</w:t>
      </w:r>
    </w:p>
    <w:p w:rsidR="00D07FAF" w:rsidRPr="004937B4" w:rsidRDefault="00D07FAF" w:rsidP="00D07FAF">
      <w:pPr>
        <w:adjustRightInd w:val="0"/>
        <w:jc w:val="both"/>
        <w:rPr>
          <w:rFonts w:eastAsiaTheme="minorHAnsi"/>
          <w:sz w:val="24"/>
          <w:szCs w:val="24"/>
        </w:rPr>
      </w:pPr>
      <w:r w:rsidRPr="004937B4">
        <w:rPr>
          <w:rFonts w:ascii="Segoe UI Symbol" w:eastAsiaTheme="minorHAnsi" w:hAnsi="Segoe UI Symbol" w:cs="Segoe UI Symbol"/>
          <w:sz w:val="24"/>
          <w:szCs w:val="24"/>
        </w:rPr>
        <w:t>◾</w:t>
      </w:r>
      <w:r w:rsidRPr="004937B4">
        <w:rPr>
          <w:rFonts w:eastAsiaTheme="minorHAnsi"/>
          <w:sz w:val="24"/>
          <w:szCs w:val="24"/>
        </w:rPr>
        <w:t xml:space="preserve"> делать презентацию по результатам выполнения проектной работы, в том числе электронную.</w:t>
      </w:r>
    </w:p>
    <w:p w:rsidR="00D07FAF" w:rsidRPr="004937B4" w:rsidRDefault="00D07FAF" w:rsidP="00D07FAF">
      <w:pPr>
        <w:adjustRightInd w:val="0"/>
        <w:jc w:val="both"/>
        <w:rPr>
          <w:rFonts w:eastAsiaTheme="minorHAnsi"/>
          <w:sz w:val="24"/>
          <w:szCs w:val="24"/>
        </w:rPr>
      </w:pPr>
    </w:p>
    <w:p w:rsidR="00621BCF" w:rsidRPr="00CE0E89" w:rsidRDefault="00621BCF" w:rsidP="004B53B8">
      <w:pPr>
        <w:spacing w:line="264" w:lineRule="auto"/>
        <w:ind w:firstLine="600"/>
        <w:jc w:val="both"/>
        <w:rPr>
          <w:sz w:val="24"/>
          <w:szCs w:val="24"/>
        </w:rPr>
      </w:pPr>
    </w:p>
    <w:p w:rsidR="00A25B49" w:rsidRPr="00CE0E89" w:rsidRDefault="00A25B49" w:rsidP="00A25B49">
      <w:pPr>
        <w:pStyle w:val="a3"/>
        <w:spacing w:before="2" w:line="252" w:lineRule="auto"/>
        <w:ind w:firstLine="0"/>
        <w:rPr>
          <w:w w:val="120"/>
          <w:sz w:val="24"/>
          <w:szCs w:val="24"/>
        </w:rPr>
      </w:pPr>
    </w:p>
    <w:p w:rsidR="00A25B49" w:rsidRPr="00CE0E89" w:rsidRDefault="00A25B49" w:rsidP="00281C15">
      <w:pPr>
        <w:pStyle w:val="a5"/>
        <w:numPr>
          <w:ilvl w:val="2"/>
          <w:numId w:val="6"/>
        </w:numPr>
        <w:tabs>
          <w:tab w:val="left" w:pos="1442"/>
        </w:tabs>
        <w:ind w:left="1441" w:hanging="632"/>
        <w:jc w:val="left"/>
        <w:rPr>
          <w:b/>
          <w:sz w:val="24"/>
          <w:szCs w:val="24"/>
        </w:rPr>
      </w:pPr>
    </w:p>
    <w:p w:rsidR="00A25B49" w:rsidRPr="00CE0E89" w:rsidRDefault="00A25B49" w:rsidP="00A25B49">
      <w:pPr>
        <w:pStyle w:val="a3"/>
        <w:spacing w:before="10"/>
        <w:ind w:left="0" w:firstLine="0"/>
        <w:rPr>
          <w:b/>
          <w:sz w:val="24"/>
          <w:szCs w:val="24"/>
        </w:rPr>
      </w:pPr>
      <w:r w:rsidRPr="00CE0E89">
        <w:rPr>
          <w:b/>
          <w:sz w:val="24"/>
          <w:szCs w:val="24"/>
        </w:rPr>
        <w:t>2.1.</w:t>
      </w:r>
      <w:r w:rsidR="008E1A42">
        <w:rPr>
          <w:b/>
          <w:sz w:val="24"/>
          <w:szCs w:val="24"/>
        </w:rPr>
        <w:t>7</w:t>
      </w:r>
      <w:r w:rsidRPr="00CE0E89">
        <w:rPr>
          <w:b/>
          <w:sz w:val="24"/>
          <w:szCs w:val="24"/>
        </w:rPr>
        <w:t xml:space="preserve"> РАБОЧАЯ ПРОГРАММА ПО УЧЕБНОМУ ПРЕДМЕТУ «ИСТОРИЯ»</w:t>
      </w:r>
    </w:p>
    <w:p w:rsidR="00A25B49" w:rsidRPr="00CE0E89" w:rsidRDefault="00A25B49" w:rsidP="00A25B49">
      <w:pPr>
        <w:pStyle w:val="ConsPlusNormal"/>
        <w:spacing w:before="240"/>
        <w:jc w:val="both"/>
      </w:pPr>
      <w:r w:rsidRPr="00CE0E89">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25B49" w:rsidRPr="00CE0E89" w:rsidRDefault="00A25B49" w:rsidP="00A25B49">
      <w:pPr>
        <w:pStyle w:val="ConsPlusNormal"/>
        <w:ind w:firstLine="540"/>
        <w:jc w:val="both"/>
      </w:pPr>
    </w:p>
    <w:p w:rsidR="00A25B49" w:rsidRPr="00CE0E89" w:rsidRDefault="00A25B49" w:rsidP="00A25B49">
      <w:pPr>
        <w:pStyle w:val="ConsPlusTitle"/>
        <w:jc w:val="both"/>
        <w:outlineLvl w:val="3"/>
        <w:rPr>
          <w:rFonts w:ascii="Times New Roman" w:hAnsi="Times New Roman" w:cs="Times New Roman"/>
        </w:rPr>
      </w:pPr>
      <w:r w:rsidRPr="00CE0E89">
        <w:rPr>
          <w:rFonts w:ascii="Times New Roman" w:hAnsi="Times New Roman" w:cs="Times New Roman"/>
        </w:rPr>
        <w:t>Пояснительная записка.</w:t>
      </w:r>
    </w:p>
    <w:p w:rsidR="00A25B49" w:rsidRPr="00CE0E89" w:rsidRDefault="00A25B49" w:rsidP="00A25B49">
      <w:pPr>
        <w:pStyle w:val="ConsPlusNormal"/>
        <w:spacing w:before="240"/>
        <w:jc w:val="both"/>
      </w:pPr>
      <w:r w:rsidRPr="00CE0E89">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25B49" w:rsidRPr="00CE0E89" w:rsidRDefault="00A25B49" w:rsidP="00A25B49">
      <w:pPr>
        <w:pStyle w:val="ConsPlusNormal"/>
        <w:spacing w:before="240"/>
        <w:jc w:val="both"/>
      </w:pPr>
      <w:r w:rsidRPr="00CE0E89">
        <w:t xml:space="preserve">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25B49" w:rsidRPr="00CE0E89" w:rsidRDefault="00A25B49" w:rsidP="00A25B49">
      <w:pPr>
        <w:pStyle w:val="ConsPlusNormal"/>
        <w:spacing w:before="240"/>
        <w:ind w:firstLine="540"/>
        <w:jc w:val="both"/>
      </w:pPr>
      <w:r w:rsidRPr="00CE0E89">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25B49" w:rsidRPr="00CE0E89" w:rsidRDefault="00A25B49" w:rsidP="00A25B49">
      <w:pPr>
        <w:pStyle w:val="ConsPlusNormal"/>
        <w:spacing w:before="240"/>
        <w:ind w:firstLine="540"/>
        <w:jc w:val="both"/>
      </w:pPr>
      <w:r w:rsidRPr="00CE0E89">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25B49" w:rsidRPr="00CE0E89" w:rsidRDefault="00A25B49" w:rsidP="00A25B49">
      <w:pPr>
        <w:pStyle w:val="ConsPlusNormal"/>
        <w:spacing w:before="240"/>
        <w:ind w:firstLine="540"/>
        <w:jc w:val="both"/>
      </w:pPr>
      <w:r w:rsidRPr="00CE0E89">
        <w:t>Задачами изучения истории являются:</w:t>
      </w:r>
    </w:p>
    <w:p w:rsidR="00A25B49" w:rsidRPr="00CE0E89" w:rsidRDefault="00A25B49" w:rsidP="00A25B49">
      <w:pPr>
        <w:pStyle w:val="ConsPlusNormal"/>
        <w:spacing w:before="240"/>
        <w:ind w:firstLine="540"/>
        <w:jc w:val="both"/>
      </w:pPr>
      <w:r w:rsidRPr="00CE0E89">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25B49" w:rsidRPr="00CE0E89" w:rsidRDefault="00A25B49" w:rsidP="00A25B49">
      <w:pPr>
        <w:pStyle w:val="ConsPlusNormal"/>
        <w:spacing w:before="240"/>
        <w:ind w:firstLine="540"/>
        <w:jc w:val="both"/>
      </w:pPr>
      <w:r w:rsidRPr="00CE0E89">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25B49" w:rsidRPr="00CE0E89" w:rsidRDefault="00A25B49" w:rsidP="00A25B49">
      <w:pPr>
        <w:pStyle w:val="ConsPlusNormal"/>
        <w:spacing w:before="240"/>
        <w:ind w:firstLine="540"/>
        <w:jc w:val="both"/>
      </w:pPr>
      <w:r w:rsidRPr="00CE0E89">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25B49" w:rsidRPr="00CE0E89" w:rsidRDefault="00A25B49" w:rsidP="00A25B49">
      <w:pPr>
        <w:pStyle w:val="ConsPlusNormal"/>
        <w:spacing w:before="240"/>
        <w:ind w:firstLine="540"/>
        <w:jc w:val="both"/>
      </w:pPr>
      <w:r w:rsidRPr="00CE0E89">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25B49" w:rsidRPr="00CE0E89" w:rsidRDefault="00A25B49" w:rsidP="00A25B49">
      <w:pPr>
        <w:pStyle w:val="ConsPlusNormal"/>
        <w:spacing w:before="240"/>
        <w:ind w:firstLine="540"/>
        <w:jc w:val="both"/>
      </w:pPr>
      <w:r w:rsidRPr="00CE0E89">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25B49" w:rsidRPr="00CE0E89" w:rsidRDefault="00A25B49" w:rsidP="00A25B49">
      <w:pPr>
        <w:pStyle w:val="ConsPlusNormal"/>
        <w:spacing w:before="240"/>
        <w:ind w:firstLine="540"/>
        <w:jc w:val="both"/>
      </w:pPr>
      <w:r w:rsidRPr="00CE0E89">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A25B49" w:rsidRPr="00CE0E89" w:rsidRDefault="00A25B49" w:rsidP="00A25B49">
      <w:pPr>
        <w:pStyle w:val="ConsPlusNormal"/>
        <w:spacing w:before="240"/>
        <w:ind w:firstLine="540"/>
        <w:jc w:val="both"/>
      </w:pPr>
      <w:r w:rsidRPr="00CE0E89">
        <w:t>Последовательность изучения тем в рамках программы по истории в пределах одного класса может варьироваться.</w:t>
      </w:r>
    </w:p>
    <w:p w:rsidR="00A25B49" w:rsidRPr="00CE0E89" w:rsidRDefault="00A25B49" w:rsidP="00A25B49">
      <w:pPr>
        <w:pStyle w:val="ConsPlusNormal"/>
        <w:jc w:val="both"/>
      </w:pPr>
    </w:p>
    <w:p w:rsidR="00A25B49" w:rsidRPr="00CE0E89" w:rsidRDefault="00A25B49" w:rsidP="00A25B49">
      <w:pPr>
        <w:pStyle w:val="ConsPlusNormal"/>
        <w:jc w:val="right"/>
      </w:pPr>
      <w:r w:rsidRPr="00CE0E89">
        <w:t>Таблица 1</w:t>
      </w:r>
    </w:p>
    <w:p w:rsidR="00A25B49" w:rsidRPr="00CE0E89" w:rsidRDefault="00A25B49" w:rsidP="00A25B49">
      <w:pPr>
        <w:pStyle w:val="ConsPlusNormal"/>
        <w:jc w:val="both"/>
      </w:pPr>
    </w:p>
    <w:p w:rsidR="00A25B49" w:rsidRPr="00CE0E89" w:rsidRDefault="00A25B49" w:rsidP="00A25B49">
      <w:pPr>
        <w:pStyle w:val="ConsPlusNormal"/>
        <w:jc w:val="center"/>
      </w:pPr>
      <w:r w:rsidRPr="00CE0E89">
        <w:t>Структура и последовательность изучения курсов в рамках</w:t>
      </w:r>
    </w:p>
    <w:p w:rsidR="00A25B49" w:rsidRPr="00CE0E89" w:rsidRDefault="00A25B49" w:rsidP="00A25B49">
      <w:pPr>
        <w:pStyle w:val="ConsPlusNormal"/>
        <w:jc w:val="center"/>
      </w:pPr>
      <w:r w:rsidRPr="00CE0E89">
        <w:t>учебного предмета "История"</w:t>
      </w:r>
    </w:p>
    <w:p w:rsidR="00A25B49" w:rsidRPr="00CE0E89" w:rsidRDefault="00A25B49" w:rsidP="00A25B4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8"/>
        <w:gridCol w:w="6192"/>
        <w:gridCol w:w="1837"/>
      </w:tblGrid>
      <w:tr w:rsidR="00A25B49" w:rsidRPr="00CE0E89" w:rsidTr="003A45C9">
        <w:tc>
          <w:tcPr>
            <w:tcW w:w="1008"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Класс</w:t>
            </w:r>
          </w:p>
        </w:tc>
        <w:tc>
          <w:tcPr>
            <w:tcW w:w="6192"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Курсы в рамках учебного предмета "История"</w:t>
            </w:r>
          </w:p>
        </w:tc>
        <w:tc>
          <w:tcPr>
            <w:tcW w:w="1837"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Примерное количество учебных часов</w:t>
            </w:r>
          </w:p>
        </w:tc>
      </w:tr>
      <w:tr w:rsidR="00A25B49" w:rsidRPr="00CE0E89" w:rsidTr="003A45C9">
        <w:tc>
          <w:tcPr>
            <w:tcW w:w="1008"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5</w:t>
            </w:r>
          </w:p>
        </w:tc>
        <w:tc>
          <w:tcPr>
            <w:tcW w:w="6192"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Всеобщая история. История Древнего мира</w:t>
            </w:r>
          </w:p>
        </w:tc>
        <w:tc>
          <w:tcPr>
            <w:tcW w:w="1837"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68</w:t>
            </w:r>
          </w:p>
        </w:tc>
      </w:tr>
      <w:tr w:rsidR="00A25B49" w:rsidRPr="00CE0E89" w:rsidTr="003A45C9">
        <w:tc>
          <w:tcPr>
            <w:tcW w:w="1008" w:type="dxa"/>
            <w:vMerge w:val="restart"/>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6</w:t>
            </w:r>
          </w:p>
        </w:tc>
        <w:tc>
          <w:tcPr>
            <w:tcW w:w="6192" w:type="dxa"/>
            <w:vMerge w:val="restart"/>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Всеобщая история. История Средних веков История России. От Руси к Российскому государству</w:t>
            </w:r>
          </w:p>
        </w:tc>
        <w:tc>
          <w:tcPr>
            <w:tcW w:w="1837" w:type="dxa"/>
            <w:tcBorders>
              <w:top w:val="single" w:sz="4" w:space="0" w:color="auto"/>
              <w:left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23</w:t>
            </w:r>
          </w:p>
        </w:tc>
      </w:tr>
      <w:tr w:rsidR="00A25B49" w:rsidRPr="00CE0E89" w:rsidTr="003A45C9">
        <w:tc>
          <w:tcPr>
            <w:tcW w:w="1008" w:type="dxa"/>
            <w:vMerge/>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p>
        </w:tc>
        <w:tc>
          <w:tcPr>
            <w:tcW w:w="6192" w:type="dxa"/>
            <w:vMerge/>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p>
        </w:tc>
        <w:tc>
          <w:tcPr>
            <w:tcW w:w="1837" w:type="dxa"/>
            <w:tcBorders>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45</w:t>
            </w:r>
          </w:p>
        </w:tc>
      </w:tr>
      <w:tr w:rsidR="00A25B49" w:rsidRPr="00CE0E89" w:rsidTr="003A45C9">
        <w:tc>
          <w:tcPr>
            <w:tcW w:w="1008" w:type="dxa"/>
            <w:vMerge w:val="restart"/>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7</w:t>
            </w:r>
          </w:p>
        </w:tc>
        <w:tc>
          <w:tcPr>
            <w:tcW w:w="6192" w:type="dxa"/>
            <w:vMerge w:val="restart"/>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Всеобщая история. Новая история. XVI - XVII вв. История России. Россия в XVI - XVII вв.: от великого княжества к царству</w:t>
            </w:r>
          </w:p>
        </w:tc>
        <w:tc>
          <w:tcPr>
            <w:tcW w:w="1837" w:type="dxa"/>
            <w:tcBorders>
              <w:top w:val="single" w:sz="4" w:space="0" w:color="auto"/>
              <w:left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23</w:t>
            </w:r>
          </w:p>
        </w:tc>
      </w:tr>
      <w:tr w:rsidR="00A25B49" w:rsidRPr="00CE0E89" w:rsidTr="003A45C9">
        <w:tc>
          <w:tcPr>
            <w:tcW w:w="1008" w:type="dxa"/>
            <w:vMerge/>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p>
        </w:tc>
        <w:tc>
          <w:tcPr>
            <w:tcW w:w="6192" w:type="dxa"/>
            <w:vMerge/>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p>
        </w:tc>
        <w:tc>
          <w:tcPr>
            <w:tcW w:w="1837" w:type="dxa"/>
            <w:tcBorders>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45</w:t>
            </w:r>
          </w:p>
        </w:tc>
      </w:tr>
      <w:tr w:rsidR="00A25B49" w:rsidRPr="00CE0E89" w:rsidTr="003A45C9">
        <w:tc>
          <w:tcPr>
            <w:tcW w:w="1008" w:type="dxa"/>
            <w:vMerge w:val="restart"/>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8</w:t>
            </w:r>
          </w:p>
        </w:tc>
        <w:tc>
          <w:tcPr>
            <w:tcW w:w="6192" w:type="dxa"/>
            <w:vMerge w:val="restart"/>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Всеобщая история. Новая история. XVIII в. История России. Россия в конце XVII - XVIII вв.: от царства к империи</w:t>
            </w:r>
          </w:p>
        </w:tc>
        <w:tc>
          <w:tcPr>
            <w:tcW w:w="1837" w:type="dxa"/>
            <w:tcBorders>
              <w:top w:val="single" w:sz="4" w:space="0" w:color="auto"/>
              <w:left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23</w:t>
            </w:r>
          </w:p>
        </w:tc>
      </w:tr>
      <w:tr w:rsidR="00A25B49" w:rsidRPr="00CE0E89" w:rsidTr="003A45C9">
        <w:tc>
          <w:tcPr>
            <w:tcW w:w="1008" w:type="dxa"/>
            <w:vMerge/>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p>
        </w:tc>
        <w:tc>
          <w:tcPr>
            <w:tcW w:w="6192" w:type="dxa"/>
            <w:vMerge/>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p>
        </w:tc>
        <w:tc>
          <w:tcPr>
            <w:tcW w:w="1837" w:type="dxa"/>
            <w:tcBorders>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45</w:t>
            </w:r>
          </w:p>
        </w:tc>
      </w:tr>
      <w:tr w:rsidR="00A25B49" w:rsidRPr="00CE0E89" w:rsidTr="003A45C9">
        <w:tc>
          <w:tcPr>
            <w:tcW w:w="1008" w:type="dxa"/>
            <w:vMerge w:val="restart"/>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9</w:t>
            </w:r>
          </w:p>
        </w:tc>
        <w:tc>
          <w:tcPr>
            <w:tcW w:w="6192" w:type="dxa"/>
            <w:vMerge w:val="restart"/>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Всеобщая история. Новая история. XIX - начало XX в. История России. Российская империя в XIX - начале XX в.</w:t>
            </w:r>
          </w:p>
        </w:tc>
        <w:tc>
          <w:tcPr>
            <w:tcW w:w="1837" w:type="dxa"/>
            <w:tcBorders>
              <w:top w:val="single" w:sz="4" w:space="0" w:color="auto"/>
              <w:left w:val="single" w:sz="4" w:space="0" w:color="auto"/>
              <w:right w:val="single" w:sz="4" w:space="0" w:color="auto"/>
            </w:tcBorders>
          </w:tcPr>
          <w:p w:rsidR="00A25B49" w:rsidRPr="00CE0E89" w:rsidRDefault="00A25B49" w:rsidP="003A45C9">
            <w:pPr>
              <w:pStyle w:val="ConsPlusNormal"/>
            </w:pPr>
          </w:p>
        </w:tc>
      </w:tr>
      <w:tr w:rsidR="00A25B49" w:rsidRPr="00CE0E89" w:rsidTr="003A45C9">
        <w:tc>
          <w:tcPr>
            <w:tcW w:w="1008" w:type="dxa"/>
            <w:vMerge/>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pPr>
          </w:p>
        </w:tc>
        <w:tc>
          <w:tcPr>
            <w:tcW w:w="6192" w:type="dxa"/>
            <w:vMerge/>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pPr>
          </w:p>
        </w:tc>
        <w:tc>
          <w:tcPr>
            <w:tcW w:w="1837" w:type="dxa"/>
            <w:tcBorders>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68</w:t>
            </w:r>
          </w:p>
        </w:tc>
      </w:tr>
      <w:tr w:rsidR="00A25B49" w:rsidRPr="00CE0E89" w:rsidTr="003A45C9">
        <w:tc>
          <w:tcPr>
            <w:tcW w:w="1008"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9</w:t>
            </w:r>
          </w:p>
        </w:tc>
        <w:tc>
          <w:tcPr>
            <w:tcW w:w="6192"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Модуль "Введение в новейшую историю России"</w:t>
            </w:r>
          </w:p>
        </w:tc>
        <w:tc>
          <w:tcPr>
            <w:tcW w:w="1837"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14</w:t>
            </w:r>
          </w:p>
        </w:tc>
      </w:tr>
    </w:tbl>
    <w:p w:rsidR="00A25B49" w:rsidRPr="00CE0E89" w:rsidRDefault="00A25B49" w:rsidP="00A25B49">
      <w:pPr>
        <w:pStyle w:val="ConsPlusNormal"/>
        <w:jc w:val="both"/>
      </w:pPr>
    </w:p>
    <w:p w:rsidR="00A25B49" w:rsidRPr="00CE0E89" w:rsidRDefault="00A25B49" w:rsidP="00A25B49">
      <w:pPr>
        <w:spacing w:line="259" w:lineRule="auto"/>
        <w:rPr>
          <w:sz w:val="24"/>
          <w:szCs w:val="24"/>
        </w:rPr>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в 5 классе.</w:t>
      </w:r>
    </w:p>
    <w:p w:rsidR="00A25B49" w:rsidRPr="00CE0E89" w:rsidRDefault="00A25B49" w:rsidP="00A25B49">
      <w:pPr>
        <w:pStyle w:val="ConsPlusNormal"/>
        <w:spacing w:before="240"/>
        <w:ind w:firstLine="540"/>
        <w:jc w:val="both"/>
        <w:rPr>
          <w:b/>
        </w:rPr>
      </w:pPr>
      <w:r w:rsidRPr="00CE0E89">
        <w:rPr>
          <w:b/>
        </w:rPr>
        <w:t>История Древнего мира.</w:t>
      </w:r>
    </w:p>
    <w:p w:rsidR="00A25B49" w:rsidRPr="00CE0E89" w:rsidRDefault="00A25B49" w:rsidP="00A25B49">
      <w:pPr>
        <w:pStyle w:val="ConsPlusNormal"/>
        <w:spacing w:before="240"/>
        <w:ind w:firstLine="540"/>
        <w:jc w:val="both"/>
      </w:pPr>
      <w:r w:rsidRPr="00CE0E89">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25B49" w:rsidRPr="00CE0E89" w:rsidRDefault="00A25B49" w:rsidP="00A25B49">
      <w:pPr>
        <w:pStyle w:val="ConsPlusNormal"/>
        <w:spacing w:before="240"/>
        <w:ind w:firstLine="540"/>
        <w:jc w:val="both"/>
        <w:rPr>
          <w:b/>
        </w:rPr>
      </w:pPr>
      <w:r w:rsidRPr="00CE0E89">
        <w:rPr>
          <w:b/>
        </w:rPr>
        <w:t>Первобытность.</w:t>
      </w:r>
    </w:p>
    <w:p w:rsidR="00A25B49" w:rsidRPr="00CE0E89" w:rsidRDefault="00A25B49" w:rsidP="00A25B49">
      <w:pPr>
        <w:pStyle w:val="ConsPlusNormal"/>
        <w:spacing w:before="240"/>
        <w:ind w:firstLine="540"/>
        <w:jc w:val="both"/>
      </w:pPr>
      <w:r w:rsidRPr="00CE0E89">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25B49" w:rsidRPr="00CE0E89" w:rsidRDefault="00A25B49" w:rsidP="00A25B49">
      <w:pPr>
        <w:pStyle w:val="ConsPlusNormal"/>
        <w:spacing w:before="240"/>
        <w:ind w:firstLine="540"/>
        <w:jc w:val="both"/>
      </w:pPr>
      <w:r w:rsidRPr="00CE0E89">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25B49" w:rsidRPr="00CE0E89" w:rsidRDefault="00A25B49" w:rsidP="00A25B49">
      <w:pPr>
        <w:pStyle w:val="ConsPlusNormal"/>
        <w:spacing w:before="240"/>
        <w:ind w:firstLine="540"/>
        <w:jc w:val="both"/>
      </w:pPr>
      <w:r w:rsidRPr="00CE0E89">
        <w:t>Разложение первобытнообщинных отношений. На пороге цивилизации.</w:t>
      </w:r>
    </w:p>
    <w:p w:rsidR="00A25B49" w:rsidRPr="00CE0E89" w:rsidRDefault="00A25B49" w:rsidP="00A25B49">
      <w:pPr>
        <w:pStyle w:val="ConsPlusNormal"/>
        <w:spacing w:before="240"/>
        <w:ind w:firstLine="540"/>
        <w:jc w:val="both"/>
        <w:rPr>
          <w:b/>
        </w:rPr>
      </w:pPr>
      <w:r w:rsidRPr="00CE0E89">
        <w:rPr>
          <w:b/>
        </w:rPr>
        <w:t>Древний мир.</w:t>
      </w:r>
    </w:p>
    <w:p w:rsidR="00A25B49" w:rsidRPr="00CE0E89" w:rsidRDefault="00A25B49" w:rsidP="00A25B49">
      <w:pPr>
        <w:pStyle w:val="ConsPlusNormal"/>
        <w:spacing w:before="240"/>
        <w:ind w:firstLine="540"/>
        <w:jc w:val="both"/>
      </w:pPr>
      <w:r w:rsidRPr="00CE0E89">
        <w:t>Понятие и хронологические рамки истории Древнего мира. Карта Древнего мира.</w:t>
      </w:r>
    </w:p>
    <w:p w:rsidR="00A25B49" w:rsidRPr="00CE0E89" w:rsidRDefault="00A25B49" w:rsidP="00A25B49">
      <w:pPr>
        <w:pStyle w:val="ConsPlusNormal"/>
        <w:spacing w:before="240"/>
        <w:ind w:firstLine="540"/>
        <w:jc w:val="both"/>
        <w:rPr>
          <w:b/>
        </w:rPr>
      </w:pPr>
      <w:r w:rsidRPr="00CE0E89">
        <w:rPr>
          <w:b/>
        </w:rPr>
        <w:t>Древний Восток.</w:t>
      </w:r>
    </w:p>
    <w:p w:rsidR="00A25B49" w:rsidRPr="00CE0E89" w:rsidRDefault="00A25B49" w:rsidP="00A25B49">
      <w:pPr>
        <w:pStyle w:val="ConsPlusNormal"/>
        <w:spacing w:before="240"/>
        <w:ind w:firstLine="540"/>
        <w:jc w:val="both"/>
      </w:pPr>
      <w:r w:rsidRPr="00CE0E89">
        <w:t>Понятие "Древний Восток". Карта Древневосточного мира.</w:t>
      </w:r>
    </w:p>
    <w:p w:rsidR="00A25B49" w:rsidRPr="00CE0E89" w:rsidRDefault="00A25B49" w:rsidP="00A25B49">
      <w:pPr>
        <w:pStyle w:val="ConsPlusNormal"/>
        <w:spacing w:before="240"/>
        <w:ind w:firstLine="540"/>
        <w:jc w:val="both"/>
        <w:rPr>
          <w:b/>
        </w:rPr>
      </w:pPr>
      <w:r w:rsidRPr="00CE0E89">
        <w:rPr>
          <w:b/>
        </w:rPr>
        <w:t>Древний Египет.</w:t>
      </w:r>
    </w:p>
    <w:p w:rsidR="00A25B49" w:rsidRPr="00CE0E89" w:rsidRDefault="00A25B49" w:rsidP="00A25B49">
      <w:pPr>
        <w:pStyle w:val="ConsPlusNormal"/>
        <w:spacing w:before="240"/>
        <w:ind w:firstLine="540"/>
        <w:jc w:val="both"/>
      </w:pPr>
      <w:r w:rsidRPr="00CE0E89">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25B49" w:rsidRPr="00CE0E89" w:rsidRDefault="00A25B49" w:rsidP="00A25B49">
      <w:pPr>
        <w:pStyle w:val="ConsPlusNormal"/>
        <w:spacing w:before="240"/>
        <w:ind w:firstLine="540"/>
        <w:jc w:val="both"/>
      </w:pPr>
      <w:r w:rsidRPr="00CE0E89">
        <w:t>Отношения Египта с соседними народами. Египетское войско. Завоевательные походы фараонов; Тутмос III. Могущество Египта при Рамсесе II.</w:t>
      </w:r>
    </w:p>
    <w:p w:rsidR="00A25B49" w:rsidRPr="00CE0E89" w:rsidRDefault="00A25B49" w:rsidP="00A25B49">
      <w:pPr>
        <w:pStyle w:val="ConsPlusNormal"/>
        <w:spacing w:before="240"/>
        <w:ind w:firstLine="540"/>
        <w:jc w:val="both"/>
      </w:pPr>
      <w:r w:rsidRPr="00CE0E89">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25B49" w:rsidRPr="00CE0E89" w:rsidRDefault="00A25B49" w:rsidP="00A25B49">
      <w:pPr>
        <w:pStyle w:val="ConsPlusNormal"/>
        <w:spacing w:before="240"/>
        <w:ind w:firstLine="540"/>
        <w:jc w:val="both"/>
        <w:rPr>
          <w:b/>
        </w:rPr>
      </w:pPr>
      <w:r w:rsidRPr="00CE0E89">
        <w:rPr>
          <w:b/>
        </w:rPr>
        <w:t>Древние цивилизации Месопотамии.</w:t>
      </w:r>
    </w:p>
    <w:p w:rsidR="00A25B49" w:rsidRPr="00CE0E89" w:rsidRDefault="00A25B49" w:rsidP="00A25B49">
      <w:pPr>
        <w:pStyle w:val="ConsPlusNormal"/>
        <w:spacing w:before="240"/>
        <w:ind w:firstLine="540"/>
        <w:jc w:val="both"/>
      </w:pPr>
      <w:r w:rsidRPr="00CE0E89">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25B49" w:rsidRPr="00CE0E89" w:rsidRDefault="00A25B49" w:rsidP="00A25B49">
      <w:pPr>
        <w:pStyle w:val="ConsPlusNormal"/>
        <w:spacing w:before="240"/>
        <w:ind w:firstLine="540"/>
        <w:jc w:val="both"/>
      </w:pPr>
      <w:r w:rsidRPr="00CE0E89">
        <w:t>Древний Вавилон. Царь Хаммурапи и его законы.</w:t>
      </w:r>
    </w:p>
    <w:p w:rsidR="00A25B49" w:rsidRPr="00CE0E89" w:rsidRDefault="00A25B49" w:rsidP="00A25B49">
      <w:pPr>
        <w:pStyle w:val="ConsPlusNormal"/>
        <w:spacing w:before="240"/>
        <w:ind w:firstLine="540"/>
        <w:jc w:val="both"/>
      </w:pPr>
      <w:r w:rsidRPr="00CE0E89">
        <w:t>Ассирия. Завоевания ассирийцев. Создание сильной державы. Культурные сокровища Ниневии. Гибель империи.</w:t>
      </w:r>
    </w:p>
    <w:p w:rsidR="00A25B49" w:rsidRPr="00CE0E89" w:rsidRDefault="00A25B49" w:rsidP="00A25B49">
      <w:pPr>
        <w:pStyle w:val="ConsPlusNormal"/>
        <w:spacing w:before="240"/>
        <w:ind w:firstLine="540"/>
        <w:jc w:val="both"/>
      </w:pPr>
      <w:r w:rsidRPr="00CE0E89">
        <w:t>Усиление Нововавилонского царства. Легендарные памятники города Вавилона.</w:t>
      </w:r>
    </w:p>
    <w:p w:rsidR="00A25B49" w:rsidRPr="00CE0E89" w:rsidRDefault="00A25B49" w:rsidP="00A25B49">
      <w:pPr>
        <w:pStyle w:val="ConsPlusNormal"/>
        <w:spacing w:before="240"/>
        <w:ind w:firstLine="540"/>
        <w:jc w:val="both"/>
        <w:rPr>
          <w:b/>
        </w:rPr>
      </w:pPr>
      <w:r w:rsidRPr="00CE0E89">
        <w:rPr>
          <w:b/>
        </w:rPr>
        <w:t>Восточное Средиземноморье в древности.</w:t>
      </w:r>
    </w:p>
    <w:p w:rsidR="00A25B49" w:rsidRPr="00CE0E89" w:rsidRDefault="00A25B49" w:rsidP="00A25B49">
      <w:pPr>
        <w:pStyle w:val="ConsPlusNormal"/>
        <w:spacing w:before="240"/>
        <w:ind w:firstLine="540"/>
        <w:jc w:val="both"/>
      </w:pPr>
      <w:r w:rsidRPr="00CE0E89">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25B49" w:rsidRPr="00CE0E89" w:rsidRDefault="00A25B49" w:rsidP="00A25B49">
      <w:pPr>
        <w:pStyle w:val="ConsPlusNormal"/>
        <w:spacing w:before="240"/>
        <w:ind w:firstLine="540"/>
        <w:jc w:val="both"/>
        <w:rPr>
          <w:b/>
        </w:rPr>
      </w:pPr>
      <w:r w:rsidRPr="00CE0E89">
        <w:rPr>
          <w:b/>
        </w:rPr>
        <w:t>Персидская держава.</w:t>
      </w:r>
    </w:p>
    <w:p w:rsidR="00A25B49" w:rsidRPr="00CE0E89" w:rsidRDefault="00A25B49" w:rsidP="00A25B49">
      <w:pPr>
        <w:pStyle w:val="ConsPlusNormal"/>
        <w:spacing w:before="240"/>
        <w:ind w:firstLine="540"/>
        <w:jc w:val="both"/>
      </w:pPr>
      <w:r w:rsidRPr="00CE0E89">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25B49" w:rsidRPr="00CE0E89" w:rsidRDefault="00A25B49" w:rsidP="00A25B49">
      <w:pPr>
        <w:pStyle w:val="ConsPlusNormal"/>
        <w:spacing w:before="240"/>
        <w:ind w:firstLine="540"/>
        <w:jc w:val="both"/>
        <w:rPr>
          <w:b/>
        </w:rPr>
      </w:pPr>
      <w:r w:rsidRPr="00CE0E89">
        <w:rPr>
          <w:b/>
        </w:rPr>
        <w:t>Древняя Индия.</w:t>
      </w:r>
    </w:p>
    <w:p w:rsidR="00A25B49" w:rsidRPr="00CE0E89" w:rsidRDefault="00A25B49" w:rsidP="00A25B49">
      <w:pPr>
        <w:pStyle w:val="ConsPlusNormal"/>
        <w:spacing w:before="240"/>
        <w:ind w:firstLine="540"/>
        <w:jc w:val="both"/>
      </w:pPr>
      <w:r w:rsidRPr="00CE0E89">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25B49" w:rsidRPr="00CE0E89" w:rsidRDefault="00A25B49" w:rsidP="00A25B49">
      <w:pPr>
        <w:pStyle w:val="ConsPlusNormal"/>
        <w:spacing w:before="240"/>
        <w:ind w:firstLine="540"/>
        <w:jc w:val="both"/>
        <w:rPr>
          <w:b/>
        </w:rPr>
      </w:pPr>
      <w:r w:rsidRPr="00CE0E89">
        <w:rPr>
          <w:b/>
        </w:rPr>
        <w:t>Древний Китай.</w:t>
      </w:r>
    </w:p>
    <w:p w:rsidR="00A25B49" w:rsidRPr="00CE0E89" w:rsidRDefault="00A25B49" w:rsidP="00A25B49">
      <w:pPr>
        <w:pStyle w:val="ConsPlusNormal"/>
        <w:spacing w:before="240"/>
        <w:ind w:firstLine="540"/>
        <w:jc w:val="both"/>
      </w:pPr>
      <w:r w:rsidRPr="00CE0E89">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25B49" w:rsidRPr="00CE0E89" w:rsidRDefault="00A25B49" w:rsidP="00A25B49">
      <w:pPr>
        <w:pStyle w:val="ConsPlusNormal"/>
        <w:spacing w:before="240"/>
        <w:ind w:firstLine="540"/>
        <w:jc w:val="both"/>
        <w:rPr>
          <w:b/>
        </w:rPr>
      </w:pPr>
      <w:r w:rsidRPr="00CE0E89">
        <w:rPr>
          <w:b/>
        </w:rPr>
        <w:t>Древняя Греция. Эллинизм.</w:t>
      </w:r>
    </w:p>
    <w:p w:rsidR="00A25B49" w:rsidRPr="00CE0E89" w:rsidRDefault="00A25B49" w:rsidP="00A25B49">
      <w:pPr>
        <w:pStyle w:val="ConsPlusNormal"/>
        <w:spacing w:before="240"/>
        <w:ind w:firstLine="540"/>
        <w:jc w:val="both"/>
        <w:rPr>
          <w:b/>
        </w:rPr>
      </w:pPr>
      <w:r w:rsidRPr="00CE0E89">
        <w:rPr>
          <w:b/>
        </w:rPr>
        <w:t>Древнейшая Греция.</w:t>
      </w:r>
    </w:p>
    <w:p w:rsidR="00A25B49" w:rsidRPr="00CE0E89" w:rsidRDefault="00A25B49" w:rsidP="00A25B49">
      <w:pPr>
        <w:pStyle w:val="ConsPlusNormal"/>
        <w:spacing w:before="240"/>
        <w:ind w:firstLine="540"/>
        <w:jc w:val="both"/>
      </w:pPr>
      <w:r w:rsidRPr="00CE0E89">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25B49" w:rsidRPr="00CE0E89" w:rsidRDefault="00A25B49" w:rsidP="00A25B49">
      <w:pPr>
        <w:pStyle w:val="ConsPlusNormal"/>
        <w:spacing w:before="240"/>
        <w:ind w:firstLine="540"/>
        <w:jc w:val="both"/>
        <w:rPr>
          <w:b/>
        </w:rPr>
      </w:pPr>
      <w:r w:rsidRPr="00CE0E89">
        <w:rPr>
          <w:b/>
        </w:rPr>
        <w:t>Греческие полисы.</w:t>
      </w:r>
    </w:p>
    <w:p w:rsidR="00A25B49" w:rsidRPr="00CE0E89" w:rsidRDefault="00A25B49" w:rsidP="00A25B49">
      <w:pPr>
        <w:pStyle w:val="ConsPlusNormal"/>
        <w:spacing w:before="240"/>
        <w:ind w:firstLine="540"/>
        <w:jc w:val="both"/>
      </w:pPr>
      <w:r w:rsidRPr="00CE0E89">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25B49" w:rsidRPr="00CE0E89" w:rsidRDefault="00A25B49" w:rsidP="00A25B49">
      <w:pPr>
        <w:pStyle w:val="ConsPlusNormal"/>
        <w:spacing w:before="240"/>
        <w:ind w:firstLine="540"/>
        <w:jc w:val="both"/>
      </w:pPr>
      <w:r w:rsidRPr="00CE0E89">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25B49" w:rsidRPr="00CE0E89" w:rsidRDefault="00A25B49" w:rsidP="00A25B49">
      <w:pPr>
        <w:pStyle w:val="ConsPlusNormal"/>
        <w:spacing w:before="240"/>
        <w:ind w:firstLine="540"/>
        <w:jc w:val="both"/>
      </w:pPr>
      <w:r w:rsidRPr="00CE0E89">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25B49" w:rsidRPr="00CE0E89" w:rsidRDefault="00A25B49" w:rsidP="00A25B49">
      <w:pPr>
        <w:pStyle w:val="ConsPlusNormal"/>
        <w:spacing w:before="240"/>
        <w:ind w:firstLine="540"/>
        <w:jc w:val="both"/>
      </w:pPr>
      <w:r w:rsidRPr="00CE0E89">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25B49" w:rsidRPr="00CE0E89" w:rsidRDefault="00A25B49" w:rsidP="00A25B49">
      <w:pPr>
        <w:pStyle w:val="ConsPlusNormal"/>
        <w:spacing w:before="240"/>
        <w:ind w:firstLine="540"/>
        <w:jc w:val="both"/>
        <w:rPr>
          <w:b/>
        </w:rPr>
      </w:pPr>
      <w:r w:rsidRPr="00CE0E89">
        <w:rPr>
          <w:b/>
        </w:rPr>
        <w:t>Культура Древней Греции.</w:t>
      </w:r>
    </w:p>
    <w:p w:rsidR="00A25B49" w:rsidRPr="00CE0E89" w:rsidRDefault="00A25B49" w:rsidP="00A25B49">
      <w:pPr>
        <w:pStyle w:val="ConsPlusNormal"/>
        <w:spacing w:before="240"/>
        <w:ind w:firstLine="540"/>
        <w:jc w:val="both"/>
      </w:pPr>
      <w:r w:rsidRPr="00CE0E89">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25B49" w:rsidRPr="00CE0E89" w:rsidRDefault="00A25B49" w:rsidP="00A25B49">
      <w:pPr>
        <w:pStyle w:val="ConsPlusNormal"/>
        <w:spacing w:before="240"/>
        <w:ind w:firstLine="540"/>
        <w:jc w:val="both"/>
      </w:pPr>
      <w:r w:rsidRPr="00CE0E89">
        <w:rPr>
          <w:b/>
        </w:rPr>
        <w:t>Македонские завоевания. Эллинизм</w:t>
      </w:r>
      <w:r w:rsidRPr="00CE0E89">
        <w:t>.</w:t>
      </w:r>
    </w:p>
    <w:p w:rsidR="00A25B49" w:rsidRPr="00CE0E89" w:rsidRDefault="00A25B49" w:rsidP="00A25B49">
      <w:pPr>
        <w:pStyle w:val="ConsPlusNormal"/>
        <w:spacing w:before="240"/>
        <w:ind w:firstLine="540"/>
        <w:jc w:val="both"/>
      </w:pPr>
      <w:r w:rsidRPr="00CE0E89">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25B49" w:rsidRPr="00CE0E89" w:rsidRDefault="00A25B49" w:rsidP="00A25B49">
      <w:pPr>
        <w:pStyle w:val="ConsPlusNormal"/>
        <w:spacing w:before="240"/>
        <w:ind w:firstLine="540"/>
        <w:jc w:val="both"/>
        <w:rPr>
          <w:b/>
        </w:rPr>
      </w:pPr>
      <w:r w:rsidRPr="00CE0E89">
        <w:rPr>
          <w:b/>
        </w:rPr>
        <w:t>Древний Рим.</w:t>
      </w:r>
    </w:p>
    <w:p w:rsidR="00A25B49" w:rsidRPr="00CE0E89" w:rsidRDefault="00A25B49" w:rsidP="00A25B49">
      <w:pPr>
        <w:pStyle w:val="ConsPlusNormal"/>
        <w:spacing w:before="240"/>
        <w:ind w:firstLine="540"/>
        <w:jc w:val="both"/>
        <w:rPr>
          <w:b/>
        </w:rPr>
      </w:pPr>
      <w:r w:rsidRPr="00CE0E89">
        <w:rPr>
          <w:b/>
        </w:rPr>
        <w:t>Возникновение Римского государства.</w:t>
      </w:r>
    </w:p>
    <w:p w:rsidR="00A25B49" w:rsidRPr="00CE0E89" w:rsidRDefault="00A25B49" w:rsidP="00A25B49">
      <w:pPr>
        <w:pStyle w:val="ConsPlusNormal"/>
        <w:spacing w:before="240"/>
        <w:ind w:firstLine="540"/>
        <w:jc w:val="both"/>
      </w:pPr>
      <w:r w:rsidRPr="00CE0E89">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25B49" w:rsidRPr="00CE0E89" w:rsidRDefault="00A25B49" w:rsidP="00A25B49">
      <w:pPr>
        <w:pStyle w:val="ConsPlusNormal"/>
        <w:spacing w:before="240"/>
        <w:ind w:firstLine="540"/>
        <w:jc w:val="both"/>
        <w:rPr>
          <w:b/>
        </w:rPr>
      </w:pPr>
      <w:r w:rsidRPr="00CE0E89">
        <w:rPr>
          <w:b/>
        </w:rPr>
        <w:t>Римские завоевания в Средиземноморье.</w:t>
      </w:r>
    </w:p>
    <w:p w:rsidR="00A25B49" w:rsidRPr="00CE0E89" w:rsidRDefault="00A25B49" w:rsidP="00A25B49">
      <w:pPr>
        <w:pStyle w:val="ConsPlusNormal"/>
        <w:spacing w:before="240"/>
        <w:ind w:firstLine="540"/>
        <w:jc w:val="both"/>
      </w:pPr>
      <w:r w:rsidRPr="00CE0E89">
        <w:t>Войны Рима с Карфагеном. Ганнибал; битва при Каннах. Поражение Карфагена. Установление господства Рима в Средиземноморье. Римские провинции.</w:t>
      </w:r>
    </w:p>
    <w:p w:rsidR="00A25B49" w:rsidRPr="00CE0E89" w:rsidRDefault="00A25B49" w:rsidP="00A25B49">
      <w:pPr>
        <w:pStyle w:val="ConsPlusNormal"/>
        <w:spacing w:before="240"/>
        <w:ind w:firstLine="540"/>
        <w:jc w:val="both"/>
        <w:rPr>
          <w:b/>
        </w:rPr>
      </w:pPr>
      <w:r w:rsidRPr="00CE0E89">
        <w:rPr>
          <w:b/>
        </w:rPr>
        <w:t>Поздняя Римская республика. Гражданские войны.</w:t>
      </w:r>
    </w:p>
    <w:p w:rsidR="00A25B49" w:rsidRPr="00CE0E89" w:rsidRDefault="00A25B49" w:rsidP="00A25B49">
      <w:pPr>
        <w:pStyle w:val="ConsPlusNormal"/>
        <w:spacing w:before="240"/>
        <w:ind w:firstLine="540"/>
        <w:jc w:val="both"/>
      </w:pPr>
      <w:r w:rsidRPr="00CE0E89">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25B49" w:rsidRPr="00CE0E89" w:rsidRDefault="00A25B49" w:rsidP="00A25B49">
      <w:pPr>
        <w:pStyle w:val="ConsPlusNormal"/>
        <w:spacing w:before="240"/>
        <w:ind w:firstLine="540"/>
        <w:jc w:val="both"/>
        <w:rPr>
          <w:b/>
        </w:rPr>
      </w:pPr>
      <w:r w:rsidRPr="00CE0E89">
        <w:rPr>
          <w:b/>
        </w:rPr>
        <w:t>Расцвет и падение Римской империи.</w:t>
      </w:r>
    </w:p>
    <w:p w:rsidR="00A25B49" w:rsidRPr="00CE0E89" w:rsidRDefault="00A25B49" w:rsidP="00A25B49">
      <w:pPr>
        <w:pStyle w:val="ConsPlusNormal"/>
        <w:spacing w:before="240"/>
        <w:ind w:firstLine="540"/>
        <w:jc w:val="both"/>
      </w:pPr>
      <w:r w:rsidRPr="00CE0E89">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25B49" w:rsidRPr="00CE0E89" w:rsidRDefault="00A25B49" w:rsidP="00A25B49">
      <w:pPr>
        <w:pStyle w:val="ConsPlusNormal"/>
        <w:spacing w:before="240"/>
        <w:ind w:firstLine="540"/>
        <w:jc w:val="both"/>
      </w:pPr>
      <w:r w:rsidRPr="00CE0E89">
        <w:t>Начало Великого переселения народов. Рим и варвары. Падение Западной Римской империи.</w:t>
      </w:r>
    </w:p>
    <w:p w:rsidR="00A25B49" w:rsidRPr="00CE0E89" w:rsidRDefault="00A25B49" w:rsidP="00A25B49">
      <w:pPr>
        <w:pStyle w:val="ConsPlusNormal"/>
        <w:spacing w:before="240"/>
        <w:ind w:firstLine="540"/>
        <w:jc w:val="both"/>
        <w:rPr>
          <w:b/>
        </w:rPr>
      </w:pPr>
      <w:r w:rsidRPr="00CE0E89">
        <w:rPr>
          <w:b/>
        </w:rPr>
        <w:t>Культура Древнего Рима.</w:t>
      </w:r>
    </w:p>
    <w:p w:rsidR="00A25B49" w:rsidRPr="00CE0E89" w:rsidRDefault="00A25B49" w:rsidP="00A25B49">
      <w:pPr>
        <w:pStyle w:val="ConsPlusNormal"/>
        <w:spacing w:before="240"/>
        <w:ind w:firstLine="540"/>
        <w:jc w:val="both"/>
      </w:pPr>
      <w:r w:rsidRPr="00CE0E89">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25B49" w:rsidRPr="00CE0E89" w:rsidRDefault="00A25B49" w:rsidP="00A25B49">
      <w:pPr>
        <w:pStyle w:val="ConsPlusNormal"/>
        <w:spacing w:before="240"/>
        <w:ind w:firstLine="540"/>
        <w:jc w:val="both"/>
        <w:rPr>
          <w:b/>
        </w:rPr>
      </w:pPr>
      <w:r w:rsidRPr="00CE0E89">
        <w:rPr>
          <w:b/>
        </w:rPr>
        <w:t>Обобщение.</w:t>
      </w:r>
    </w:p>
    <w:p w:rsidR="00A25B49" w:rsidRPr="00CE0E89" w:rsidRDefault="00A25B49" w:rsidP="00A25B49">
      <w:pPr>
        <w:pStyle w:val="ConsPlusNormal"/>
        <w:spacing w:before="240"/>
        <w:ind w:firstLine="540"/>
        <w:jc w:val="both"/>
      </w:pPr>
      <w:r w:rsidRPr="00CE0E89">
        <w:t>Историческое и культурное наследие цивилизаций Древнего мира.</w:t>
      </w:r>
    </w:p>
    <w:p w:rsidR="00A25B49" w:rsidRPr="00CE0E89" w:rsidRDefault="00A25B49" w:rsidP="00A25B49">
      <w:pPr>
        <w:pStyle w:val="ConsPlusNormal"/>
        <w:ind w:firstLine="540"/>
        <w:jc w:val="both"/>
      </w:pPr>
    </w:p>
    <w:p w:rsidR="00A25B49" w:rsidRPr="00CE0E89" w:rsidRDefault="00A25B49" w:rsidP="00A25B49">
      <w:pPr>
        <w:pStyle w:val="ConsPlusTitle"/>
        <w:jc w:val="both"/>
        <w:outlineLvl w:val="3"/>
        <w:rPr>
          <w:rFonts w:ascii="Times New Roman" w:hAnsi="Times New Roman" w:cs="Times New Roman"/>
        </w:rPr>
      </w:pPr>
      <w:r w:rsidRPr="00CE0E89">
        <w:rPr>
          <w:rFonts w:ascii="Times New Roman" w:hAnsi="Times New Roman" w:cs="Times New Roman"/>
        </w:rPr>
        <w:t>Содержание обучения в 6 классе.</w:t>
      </w:r>
    </w:p>
    <w:p w:rsidR="00A25B49" w:rsidRPr="00CE0E89" w:rsidRDefault="00A25B49" w:rsidP="00A25B49">
      <w:pPr>
        <w:pStyle w:val="ConsPlusNormal"/>
        <w:spacing w:before="240"/>
        <w:ind w:firstLine="540"/>
        <w:jc w:val="both"/>
        <w:rPr>
          <w:b/>
        </w:rPr>
      </w:pPr>
      <w:r w:rsidRPr="00CE0E89">
        <w:rPr>
          <w:b/>
        </w:rPr>
        <w:t>Всеобщая история. История Средних веков.</w:t>
      </w:r>
    </w:p>
    <w:p w:rsidR="00A25B49" w:rsidRPr="00CE0E89" w:rsidRDefault="00A25B49" w:rsidP="00A25B49">
      <w:pPr>
        <w:pStyle w:val="ConsPlusNormal"/>
        <w:spacing w:before="240"/>
        <w:ind w:firstLine="540"/>
        <w:jc w:val="both"/>
        <w:rPr>
          <w:b/>
        </w:rPr>
      </w:pPr>
      <w:r w:rsidRPr="00CE0E89">
        <w:rPr>
          <w:b/>
        </w:rPr>
        <w:t>Введение.</w:t>
      </w:r>
    </w:p>
    <w:p w:rsidR="00A25B49" w:rsidRPr="00CE0E89" w:rsidRDefault="00A25B49" w:rsidP="00A25B49">
      <w:pPr>
        <w:pStyle w:val="ConsPlusNormal"/>
        <w:spacing w:before="240"/>
        <w:ind w:firstLine="540"/>
        <w:jc w:val="both"/>
      </w:pPr>
      <w:r w:rsidRPr="00CE0E89">
        <w:t>Средние века: понятие, хронологические рамки и периодизация Средневековья.</w:t>
      </w:r>
    </w:p>
    <w:p w:rsidR="00A25B49" w:rsidRPr="00CE0E89" w:rsidRDefault="00A25B49" w:rsidP="00A25B49">
      <w:pPr>
        <w:pStyle w:val="ConsPlusNormal"/>
        <w:spacing w:before="240"/>
        <w:ind w:firstLine="540"/>
        <w:jc w:val="both"/>
        <w:rPr>
          <w:b/>
        </w:rPr>
      </w:pPr>
      <w:r w:rsidRPr="00CE0E89">
        <w:rPr>
          <w:b/>
        </w:rPr>
        <w:t>Народы Европы в раннее Средневековье.</w:t>
      </w:r>
    </w:p>
    <w:p w:rsidR="00A25B49" w:rsidRPr="00CE0E89" w:rsidRDefault="00A25B49" w:rsidP="00A25B49">
      <w:pPr>
        <w:pStyle w:val="ConsPlusNormal"/>
        <w:spacing w:before="240"/>
        <w:ind w:firstLine="540"/>
        <w:jc w:val="both"/>
      </w:pPr>
      <w:r w:rsidRPr="00CE0E89">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25B49" w:rsidRPr="00CE0E89" w:rsidRDefault="00A25B49" w:rsidP="00A25B49">
      <w:pPr>
        <w:pStyle w:val="ConsPlusNormal"/>
        <w:spacing w:before="240"/>
        <w:ind w:firstLine="540"/>
        <w:jc w:val="both"/>
      </w:pPr>
      <w:r w:rsidRPr="00CE0E89">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25B49" w:rsidRPr="00CE0E89" w:rsidRDefault="00A25B49" w:rsidP="00A25B49">
      <w:pPr>
        <w:pStyle w:val="ConsPlusNormal"/>
        <w:spacing w:before="240"/>
        <w:ind w:firstLine="540"/>
        <w:jc w:val="both"/>
      </w:pPr>
      <w:r w:rsidRPr="00CE0E89">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25B49" w:rsidRPr="00CE0E89" w:rsidRDefault="00A25B49" w:rsidP="00A25B49">
      <w:pPr>
        <w:pStyle w:val="ConsPlusNormal"/>
        <w:spacing w:before="240"/>
        <w:ind w:firstLine="540"/>
        <w:jc w:val="both"/>
        <w:rPr>
          <w:b/>
        </w:rPr>
      </w:pPr>
      <w:r w:rsidRPr="00CE0E89">
        <w:rPr>
          <w:b/>
        </w:rPr>
        <w:t>Византийская империя в VI - XI вв.</w:t>
      </w:r>
    </w:p>
    <w:p w:rsidR="00A25B49" w:rsidRPr="00CE0E89" w:rsidRDefault="00A25B49" w:rsidP="00A25B49">
      <w:pPr>
        <w:pStyle w:val="ConsPlusNormal"/>
        <w:spacing w:before="240"/>
        <w:ind w:firstLine="540"/>
        <w:jc w:val="both"/>
      </w:pPr>
      <w:r w:rsidRPr="00CE0E89">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25B49" w:rsidRPr="00CE0E89" w:rsidRDefault="00A25B49" w:rsidP="00A25B49">
      <w:pPr>
        <w:pStyle w:val="ConsPlusNormal"/>
        <w:spacing w:before="240"/>
        <w:ind w:firstLine="540"/>
        <w:jc w:val="both"/>
        <w:rPr>
          <w:b/>
        </w:rPr>
      </w:pPr>
      <w:r w:rsidRPr="00CE0E89">
        <w:rPr>
          <w:b/>
        </w:rPr>
        <w:t>Арабы в VI - XI вв.</w:t>
      </w:r>
    </w:p>
    <w:p w:rsidR="00A25B49" w:rsidRPr="00CE0E89" w:rsidRDefault="00A25B49" w:rsidP="00A25B49">
      <w:pPr>
        <w:pStyle w:val="ConsPlusNormal"/>
        <w:spacing w:before="240"/>
        <w:ind w:firstLine="540"/>
        <w:jc w:val="both"/>
      </w:pPr>
      <w:r w:rsidRPr="00CE0E89">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25B49" w:rsidRPr="00CE0E89" w:rsidRDefault="00A25B49" w:rsidP="00A25B49">
      <w:pPr>
        <w:pStyle w:val="ConsPlusNormal"/>
        <w:spacing w:before="240"/>
        <w:ind w:firstLine="540"/>
        <w:jc w:val="both"/>
        <w:rPr>
          <w:b/>
        </w:rPr>
      </w:pPr>
      <w:r w:rsidRPr="00CE0E89">
        <w:rPr>
          <w:b/>
        </w:rPr>
        <w:t>Средневековое европейское общество.</w:t>
      </w:r>
    </w:p>
    <w:p w:rsidR="00A25B49" w:rsidRPr="00CE0E89" w:rsidRDefault="00A25B49" w:rsidP="00A25B49">
      <w:pPr>
        <w:pStyle w:val="ConsPlusNormal"/>
        <w:spacing w:before="240"/>
        <w:ind w:firstLine="540"/>
        <w:jc w:val="both"/>
      </w:pPr>
      <w:r w:rsidRPr="00CE0E89">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25B49" w:rsidRPr="00CE0E89" w:rsidRDefault="00A25B49" w:rsidP="00A25B49">
      <w:pPr>
        <w:pStyle w:val="ConsPlusNormal"/>
        <w:spacing w:before="240"/>
        <w:ind w:firstLine="540"/>
        <w:jc w:val="both"/>
      </w:pPr>
      <w:r w:rsidRPr="00CE0E89">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25B49" w:rsidRPr="00CE0E89" w:rsidRDefault="00A25B49" w:rsidP="00A25B49">
      <w:pPr>
        <w:pStyle w:val="ConsPlusNormal"/>
        <w:spacing w:before="240"/>
        <w:ind w:firstLine="540"/>
        <w:jc w:val="both"/>
      </w:pPr>
      <w:r w:rsidRPr="00CE0E89">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25B49" w:rsidRPr="00CE0E89" w:rsidRDefault="00A25B49" w:rsidP="00A25B49">
      <w:pPr>
        <w:pStyle w:val="ConsPlusNormal"/>
        <w:spacing w:before="240"/>
        <w:ind w:firstLine="540"/>
        <w:jc w:val="both"/>
        <w:rPr>
          <w:b/>
        </w:rPr>
      </w:pPr>
      <w:r w:rsidRPr="00CE0E89">
        <w:rPr>
          <w:b/>
        </w:rPr>
        <w:t>Государства Европы в XII - XV вв.</w:t>
      </w:r>
    </w:p>
    <w:p w:rsidR="00A25B49" w:rsidRPr="00CE0E89" w:rsidRDefault="00A25B49" w:rsidP="00A25B49">
      <w:pPr>
        <w:pStyle w:val="ConsPlusNormal"/>
        <w:spacing w:before="240"/>
        <w:ind w:firstLine="540"/>
        <w:jc w:val="both"/>
      </w:pPr>
      <w:r w:rsidRPr="00CE0E89">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25B49" w:rsidRPr="00CE0E89" w:rsidRDefault="00A25B49" w:rsidP="00A25B49">
      <w:pPr>
        <w:pStyle w:val="ConsPlusNormal"/>
        <w:spacing w:before="240"/>
        <w:ind w:firstLine="540"/>
        <w:jc w:val="both"/>
      </w:pPr>
      <w:r w:rsidRPr="00CE0E89">
        <w:t>Византийская империя и славянские государства в XII - XV вв. Экспансия турок-османов. Османские завоевания на Балканах. Падение Константинополя.</w:t>
      </w:r>
    </w:p>
    <w:p w:rsidR="00A25B49" w:rsidRPr="00CE0E89" w:rsidRDefault="00A25B49" w:rsidP="00A25B49">
      <w:pPr>
        <w:pStyle w:val="ConsPlusNormal"/>
        <w:spacing w:before="240"/>
        <w:ind w:firstLine="540"/>
        <w:jc w:val="both"/>
        <w:rPr>
          <w:b/>
        </w:rPr>
      </w:pPr>
      <w:r w:rsidRPr="00CE0E89">
        <w:rPr>
          <w:b/>
        </w:rPr>
        <w:t>Культура средневековой Европы.</w:t>
      </w:r>
    </w:p>
    <w:p w:rsidR="00A25B49" w:rsidRPr="00CE0E89" w:rsidRDefault="00A25B49" w:rsidP="00A25B49">
      <w:pPr>
        <w:pStyle w:val="ConsPlusNormal"/>
        <w:spacing w:before="240"/>
        <w:ind w:firstLine="540"/>
        <w:jc w:val="both"/>
      </w:pPr>
      <w:r w:rsidRPr="00CE0E89">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25B49" w:rsidRPr="00CE0E89" w:rsidRDefault="00A25B49" w:rsidP="00A25B49">
      <w:pPr>
        <w:pStyle w:val="ConsPlusNormal"/>
        <w:spacing w:before="240"/>
        <w:ind w:firstLine="540"/>
        <w:jc w:val="both"/>
        <w:rPr>
          <w:b/>
        </w:rPr>
      </w:pPr>
      <w:r w:rsidRPr="00CE0E89">
        <w:rPr>
          <w:b/>
        </w:rPr>
        <w:t>Страны Востока в Средние века.</w:t>
      </w:r>
    </w:p>
    <w:p w:rsidR="00A25B49" w:rsidRPr="00CE0E89" w:rsidRDefault="00A25B49" w:rsidP="00A25B49">
      <w:pPr>
        <w:pStyle w:val="ConsPlusNormal"/>
        <w:spacing w:before="240"/>
        <w:ind w:firstLine="540"/>
        <w:jc w:val="both"/>
      </w:pPr>
      <w:r w:rsidRPr="00CE0E89">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A25B49" w:rsidRPr="00CE0E89" w:rsidRDefault="00A25B49" w:rsidP="00A25B49">
      <w:pPr>
        <w:pStyle w:val="ConsPlusNormal"/>
        <w:spacing w:before="240"/>
        <w:ind w:firstLine="540"/>
        <w:jc w:val="both"/>
      </w:pPr>
      <w:r w:rsidRPr="00CE0E89">
        <w:t>Культура народов Востока. Литература. Архитектура. Традиционные искусства и ремесла.</w:t>
      </w:r>
    </w:p>
    <w:p w:rsidR="00A25B49" w:rsidRPr="00CE0E89" w:rsidRDefault="00A25B49" w:rsidP="00A25B49">
      <w:pPr>
        <w:pStyle w:val="ConsPlusNormal"/>
        <w:spacing w:before="240"/>
        <w:ind w:firstLine="540"/>
        <w:jc w:val="both"/>
        <w:rPr>
          <w:b/>
        </w:rPr>
      </w:pPr>
      <w:r w:rsidRPr="00CE0E89">
        <w:rPr>
          <w:b/>
        </w:rPr>
        <w:t>Государства доколумбовой Америки в Средние века.</w:t>
      </w:r>
    </w:p>
    <w:p w:rsidR="00A25B49" w:rsidRPr="00CE0E89" w:rsidRDefault="00A25B49" w:rsidP="00A25B49">
      <w:pPr>
        <w:pStyle w:val="ConsPlusNormal"/>
        <w:spacing w:before="240"/>
        <w:ind w:firstLine="540"/>
        <w:jc w:val="both"/>
      </w:pPr>
      <w:r w:rsidRPr="00CE0E89">
        <w:t>Цивилизации майя, ацтеков и инков: общественный строй, религиозные верования, культура. Появление европейских завоевателей.</w:t>
      </w:r>
    </w:p>
    <w:p w:rsidR="00A25B49" w:rsidRPr="00CE0E89" w:rsidRDefault="00A25B49" w:rsidP="00A25B49">
      <w:pPr>
        <w:pStyle w:val="ConsPlusNormal"/>
        <w:spacing w:before="240"/>
        <w:ind w:firstLine="540"/>
        <w:jc w:val="both"/>
        <w:rPr>
          <w:b/>
        </w:rPr>
      </w:pPr>
      <w:r w:rsidRPr="00CE0E89">
        <w:rPr>
          <w:b/>
        </w:rPr>
        <w:t>Обобщение.</w:t>
      </w:r>
    </w:p>
    <w:p w:rsidR="00A25B49" w:rsidRPr="00CE0E89" w:rsidRDefault="00A25B49" w:rsidP="00A25B49">
      <w:pPr>
        <w:pStyle w:val="ConsPlusNormal"/>
        <w:spacing w:before="240"/>
        <w:ind w:firstLine="540"/>
        <w:jc w:val="both"/>
      </w:pPr>
      <w:r w:rsidRPr="00CE0E89">
        <w:t>Историческое и культурное наследие Средних веков.</w:t>
      </w:r>
    </w:p>
    <w:p w:rsidR="00A25B49" w:rsidRPr="00CE0E89" w:rsidRDefault="00A25B49" w:rsidP="00A25B49">
      <w:pPr>
        <w:pStyle w:val="ConsPlusNormal"/>
        <w:spacing w:before="240"/>
        <w:ind w:firstLine="540"/>
        <w:jc w:val="both"/>
        <w:rPr>
          <w:b/>
        </w:rPr>
      </w:pPr>
      <w:r w:rsidRPr="00CE0E89">
        <w:rPr>
          <w:b/>
        </w:rPr>
        <w:t>История России. От Руси к Российскому государству.</w:t>
      </w:r>
    </w:p>
    <w:p w:rsidR="00A25B49" w:rsidRPr="00CE0E89" w:rsidRDefault="00A25B49" w:rsidP="00A25B49">
      <w:pPr>
        <w:pStyle w:val="ConsPlusNormal"/>
        <w:spacing w:before="240"/>
        <w:ind w:firstLine="540"/>
        <w:jc w:val="both"/>
        <w:rPr>
          <w:b/>
        </w:rPr>
      </w:pPr>
      <w:r w:rsidRPr="00CE0E89">
        <w:rPr>
          <w:b/>
        </w:rPr>
        <w:t>Введение.</w:t>
      </w:r>
    </w:p>
    <w:p w:rsidR="00A25B49" w:rsidRPr="00CE0E89" w:rsidRDefault="00A25B49" w:rsidP="00A25B49">
      <w:pPr>
        <w:pStyle w:val="ConsPlusNormal"/>
        <w:spacing w:before="240"/>
        <w:ind w:firstLine="540"/>
        <w:jc w:val="both"/>
      </w:pPr>
      <w:r w:rsidRPr="00CE0E89">
        <w:t>Роль и место России в мировой истории. Проблемы периодизации российской истории. Источники по истории России.</w:t>
      </w:r>
    </w:p>
    <w:p w:rsidR="00A25B49" w:rsidRPr="00CE0E89" w:rsidRDefault="00A25B49" w:rsidP="00A25B49">
      <w:pPr>
        <w:pStyle w:val="ConsPlusNormal"/>
        <w:spacing w:before="240"/>
        <w:ind w:firstLine="540"/>
        <w:jc w:val="both"/>
        <w:rPr>
          <w:b/>
        </w:rPr>
      </w:pPr>
      <w:r w:rsidRPr="00CE0E89">
        <w:rPr>
          <w:b/>
        </w:rPr>
        <w:t>Народы и государства на территории нашей страны в древности. Восточная Европа в середине I тыс. н. э.</w:t>
      </w:r>
    </w:p>
    <w:p w:rsidR="00A25B49" w:rsidRPr="00CE0E89" w:rsidRDefault="00A25B49" w:rsidP="00A25B49">
      <w:pPr>
        <w:pStyle w:val="ConsPlusNormal"/>
        <w:spacing w:before="240"/>
        <w:ind w:firstLine="540"/>
        <w:jc w:val="both"/>
      </w:pPr>
      <w:r w:rsidRPr="00CE0E89">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25B49" w:rsidRPr="00CE0E89" w:rsidRDefault="00A25B49" w:rsidP="00A25B49">
      <w:pPr>
        <w:pStyle w:val="ConsPlusNormal"/>
        <w:spacing w:before="240"/>
        <w:ind w:firstLine="540"/>
        <w:jc w:val="both"/>
      </w:pPr>
      <w:r w:rsidRPr="00CE0E89">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25B49" w:rsidRPr="00CE0E89" w:rsidRDefault="00A25B49" w:rsidP="00A25B49">
      <w:pPr>
        <w:pStyle w:val="ConsPlusNormal"/>
        <w:spacing w:before="240"/>
        <w:ind w:firstLine="540"/>
        <w:jc w:val="both"/>
      </w:pPr>
      <w:r w:rsidRPr="00CE0E89">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25B49" w:rsidRPr="00CE0E89" w:rsidRDefault="00A25B49" w:rsidP="00A25B49">
      <w:pPr>
        <w:pStyle w:val="ConsPlusNormal"/>
        <w:spacing w:before="240"/>
        <w:ind w:firstLine="540"/>
        <w:jc w:val="both"/>
      </w:pPr>
      <w:r w:rsidRPr="00CE0E89">
        <w:t>Страны и народы Восточной Европы, Сибири и Дальнего Востока. Тюркский каганат. Хазарский каганат. Волжская Булгария.</w:t>
      </w:r>
    </w:p>
    <w:p w:rsidR="00A25B49" w:rsidRPr="00CE0E89" w:rsidRDefault="00A25B49" w:rsidP="00A25B49">
      <w:pPr>
        <w:pStyle w:val="ConsPlusNormal"/>
        <w:spacing w:before="240"/>
        <w:ind w:firstLine="540"/>
        <w:jc w:val="both"/>
        <w:rPr>
          <w:b/>
        </w:rPr>
      </w:pPr>
      <w:r w:rsidRPr="00CE0E89">
        <w:rPr>
          <w:b/>
        </w:rPr>
        <w:t>Русь в IX - начале XII в.</w:t>
      </w:r>
    </w:p>
    <w:p w:rsidR="00A25B49" w:rsidRPr="00CE0E89" w:rsidRDefault="00A25B49" w:rsidP="00A25B49">
      <w:pPr>
        <w:pStyle w:val="ConsPlusNormal"/>
        <w:spacing w:before="240"/>
        <w:ind w:firstLine="540"/>
        <w:jc w:val="both"/>
      </w:pPr>
      <w:r w:rsidRPr="00CE0E89">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25B49" w:rsidRPr="00CE0E89" w:rsidRDefault="00A25B49" w:rsidP="00A25B49">
      <w:pPr>
        <w:pStyle w:val="ConsPlusNormal"/>
        <w:spacing w:before="240"/>
        <w:ind w:firstLine="540"/>
        <w:jc w:val="both"/>
      </w:pPr>
      <w:r w:rsidRPr="00CE0E89">
        <w:t>Первые известия о Руси. Проблема образования государства.</w:t>
      </w:r>
    </w:p>
    <w:p w:rsidR="00A25B49" w:rsidRPr="00CE0E89" w:rsidRDefault="00A25B49" w:rsidP="00A25B49">
      <w:pPr>
        <w:pStyle w:val="ConsPlusNormal"/>
        <w:spacing w:before="240"/>
        <w:ind w:firstLine="540"/>
        <w:jc w:val="both"/>
      </w:pPr>
      <w:r w:rsidRPr="00CE0E89">
        <w:t>Русь. Скандинавы на Руси. Начало династии Рюриковичей.</w:t>
      </w:r>
    </w:p>
    <w:p w:rsidR="00A25B49" w:rsidRPr="00CE0E89" w:rsidRDefault="00A25B49" w:rsidP="00A25B49">
      <w:pPr>
        <w:pStyle w:val="ConsPlusNormal"/>
        <w:spacing w:before="240"/>
        <w:ind w:firstLine="540"/>
        <w:jc w:val="both"/>
      </w:pPr>
      <w:r w:rsidRPr="00CE0E89">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25B49" w:rsidRPr="00CE0E89" w:rsidRDefault="00A25B49" w:rsidP="00A25B49">
      <w:pPr>
        <w:pStyle w:val="ConsPlusNormal"/>
        <w:spacing w:before="240"/>
        <w:ind w:firstLine="540"/>
        <w:jc w:val="both"/>
      </w:pPr>
      <w:r w:rsidRPr="00CE0E89">
        <w:t>Принятие христианства и его значение. Византийское наследие на Руси.</w:t>
      </w:r>
    </w:p>
    <w:p w:rsidR="00A25B49" w:rsidRPr="00CE0E89" w:rsidRDefault="00A25B49" w:rsidP="00A25B49">
      <w:pPr>
        <w:pStyle w:val="ConsPlusNormal"/>
        <w:spacing w:before="240"/>
        <w:ind w:firstLine="540"/>
        <w:jc w:val="both"/>
      </w:pPr>
      <w:r w:rsidRPr="00CE0E89">
        <w:rPr>
          <w:b/>
        </w:rPr>
        <w:t>Русь в конце X - начале XII в.</w:t>
      </w:r>
      <w:r w:rsidRPr="00CE0E89">
        <w:t xml:space="preserve"> Территория и население государства Русь (Русская земля). Крупнейшие города Руси.</w:t>
      </w:r>
    </w:p>
    <w:p w:rsidR="00A25B49" w:rsidRPr="00CE0E89" w:rsidRDefault="00A25B49" w:rsidP="00A25B49">
      <w:pPr>
        <w:pStyle w:val="ConsPlusNormal"/>
        <w:spacing w:before="240"/>
        <w:ind w:firstLine="540"/>
        <w:jc w:val="both"/>
      </w:pPr>
      <w:r w:rsidRPr="00CE0E89">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25B49" w:rsidRPr="00CE0E89" w:rsidRDefault="00A25B49" w:rsidP="00A25B49">
      <w:pPr>
        <w:pStyle w:val="ConsPlusNormal"/>
        <w:spacing w:before="240"/>
        <w:ind w:firstLine="540"/>
        <w:jc w:val="both"/>
      </w:pPr>
      <w:r w:rsidRPr="00CE0E89">
        <w:t>Общественный строй Руси: дискуссии в исторической науке.</w:t>
      </w:r>
    </w:p>
    <w:p w:rsidR="00A25B49" w:rsidRPr="00CE0E89" w:rsidRDefault="00A25B49" w:rsidP="00A25B49">
      <w:pPr>
        <w:pStyle w:val="ConsPlusNormal"/>
        <w:spacing w:before="240"/>
        <w:ind w:firstLine="540"/>
        <w:jc w:val="both"/>
      </w:pPr>
      <w:r w:rsidRPr="00CE0E89">
        <w:t>Князья, дружина. Духовенство. Городское население. Купцы.</w:t>
      </w:r>
    </w:p>
    <w:p w:rsidR="00A25B49" w:rsidRPr="00CE0E89" w:rsidRDefault="00A25B49" w:rsidP="00A25B49">
      <w:pPr>
        <w:pStyle w:val="ConsPlusNormal"/>
        <w:spacing w:before="240"/>
        <w:ind w:firstLine="540"/>
        <w:jc w:val="both"/>
      </w:pPr>
      <w:r w:rsidRPr="00CE0E89">
        <w:t>Категории рядового и зависимого населения. Древнерусское право: Русская Правда, церковные уставы.</w:t>
      </w:r>
    </w:p>
    <w:p w:rsidR="00A25B49" w:rsidRPr="00CE0E89" w:rsidRDefault="00A25B49" w:rsidP="00A25B49">
      <w:pPr>
        <w:pStyle w:val="ConsPlusNormal"/>
        <w:spacing w:before="240"/>
        <w:ind w:firstLine="540"/>
        <w:jc w:val="both"/>
      </w:pPr>
      <w:r w:rsidRPr="00CE0E89">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25B49" w:rsidRPr="00CE0E89" w:rsidRDefault="00A25B49" w:rsidP="00A25B49">
      <w:pPr>
        <w:pStyle w:val="ConsPlusNormal"/>
        <w:spacing w:before="240"/>
        <w:ind w:firstLine="540"/>
        <w:jc w:val="both"/>
        <w:rPr>
          <w:b/>
        </w:rPr>
      </w:pPr>
      <w:r w:rsidRPr="00CE0E89">
        <w:rPr>
          <w:b/>
        </w:rPr>
        <w:t>Культурное пространство. Русь в общеевропейском культурном контексте. Картина мира средневекового человека.</w:t>
      </w:r>
    </w:p>
    <w:p w:rsidR="00A25B49" w:rsidRPr="00CE0E89" w:rsidRDefault="00A25B49" w:rsidP="00A25B49">
      <w:pPr>
        <w:pStyle w:val="ConsPlusNormal"/>
        <w:spacing w:before="240"/>
        <w:ind w:firstLine="540"/>
        <w:jc w:val="both"/>
      </w:pPr>
      <w:r w:rsidRPr="00CE0E89">
        <w:t>Повседневная жизнь, сельский и городской быт. Положение женщины. Дети и их воспитание. Календарь и хронология.</w:t>
      </w:r>
    </w:p>
    <w:p w:rsidR="00A25B49" w:rsidRPr="00CE0E89" w:rsidRDefault="00A25B49" w:rsidP="00A25B49">
      <w:pPr>
        <w:pStyle w:val="ConsPlusNormal"/>
        <w:spacing w:before="240"/>
        <w:ind w:firstLine="540"/>
        <w:jc w:val="both"/>
      </w:pPr>
      <w:r w:rsidRPr="00CE0E89">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25B49" w:rsidRPr="00CE0E89" w:rsidRDefault="00A25B49" w:rsidP="00A25B49">
      <w:pPr>
        <w:pStyle w:val="ConsPlusNormal"/>
        <w:spacing w:before="240"/>
        <w:ind w:firstLine="540"/>
        <w:jc w:val="both"/>
      </w:pPr>
      <w:r w:rsidRPr="00CE0E89">
        <w:t>"Новгородская псалтирь". "Остромирово Евангелие". Появление древнерусской литературы. "Слово о Законе и Благодати".</w:t>
      </w:r>
    </w:p>
    <w:p w:rsidR="00A25B49" w:rsidRPr="00CE0E89" w:rsidRDefault="00A25B49" w:rsidP="00A25B49">
      <w:pPr>
        <w:pStyle w:val="ConsPlusNormal"/>
        <w:spacing w:before="240"/>
        <w:ind w:firstLine="540"/>
        <w:jc w:val="both"/>
      </w:pPr>
      <w:r w:rsidRPr="00CE0E89">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25B49" w:rsidRPr="00CE0E89" w:rsidRDefault="00A25B49" w:rsidP="00A25B49">
      <w:pPr>
        <w:pStyle w:val="ConsPlusNormal"/>
        <w:spacing w:before="240"/>
        <w:ind w:firstLine="540"/>
        <w:jc w:val="both"/>
        <w:rPr>
          <w:b/>
        </w:rPr>
      </w:pPr>
      <w:r w:rsidRPr="00CE0E89">
        <w:rPr>
          <w:b/>
        </w:rPr>
        <w:t>Русь в середине XII - начале XIII в.</w:t>
      </w:r>
    </w:p>
    <w:p w:rsidR="00A25B49" w:rsidRPr="00CE0E89" w:rsidRDefault="00A25B49" w:rsidP="00A25B49">
      <w:pPr>
        <w:pStyle w:val="ConsPlusNormal"/>
        <w:spacing w:before="240"/>
        <w:ind w:firstLine="540"/>
        <w:jc w:val="both"/>
      </w:pPr>
      <w:r w:rsidRPr="00CE0E89">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25B49" w:rsidRPr="00CE0E89" w:rsidRDefault="00A25B49" w:rsidP="00A25B49">
      <w:pPr>
        <w:pStyle w:val="ConsPlusNormal"/>
        <w:spacing w:before="240"/>
        <w:ind w:firstLine="540"/>
        <w:jc w:val="both"/>
      </w:pPr>
      <w:r w:rsidRPr="00CE0E89">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25B49" w:rsidRPr="00CE0E89" w:rsidRDefault="00A25B49" w:rsidP="00A25B49">
      <w:pPr>
        <w:pStyle w:val="ConsPlusNormal"/>
        <w:spacing w:before="240"/>
        <w:ind w:firstLine="540"/>
        <w:jc w:val="both"/>
        <w:rPr>
          <w:b/>
        </w:rPr>
      </w:pPr>
      <w:r w:rsidRPr="00CE0E89">
        <w:rPr>
          <w:b/>
        </w:rPr>
        <w:t>Русские земли и их соседи в середине XIII - XIV в.</w:t>
      </w:r>
    </w:p>
    <w:p w:rsidR="00A25B49" w:rsidRPr="00CE0E89" w:rsidRDefault="00A25B49" w:rsidP="00A25B49">
      <w:pPr>
        <w:pStyle w:val="ConsPlusNormal"/>
        <w:spacing w:before="240"/>
        <w:ind w:firstLine="540"/>
        <w:jc w:val="both"/>
      </w:pPr>
      <w:r w:rsidRPr="00CE0E89">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25B49" w:rsidRPr="00CE0E89" w:rsidRDefault="00A25B49" w:rsidP="00A25B49">
      <w:pPr>
        <w:pStyle w:val="ConsPlusNormal"/>
        <w:spacing w:before="240"/>
        <w:ind w:firstLine="540"/>
        <w:jc w:val="both"/>
      </w:pPr>
      <w:r w:rsidRPr="00CE0E89">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25B49" w:rsidRPr="00CE0E89" w:rsidRDefault="00A25B49" w:rsidP="00A25B49">
      <w:pPr>
        <w:pStyle w:val="ConsPlusNormal"/>
        <w:spacing w:before="240"/>
        <w:ind w:firstLine="540"/>
        <w:jc w:val="both"/>
      </w:pPr>
      <w:r w:rsidRPr="00CE0E89">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25B49" w:rsidRPr="00CE0E89" w:rsidRDefault="00A25B49" w:rsidP="00A25B49">
      <w:pPr>
        <w:pStyle w:val="ConsPlusNormal"/>
        <w:spacing w:before="240"/>
        <w:ind w:firstLine="540"/>
        <w:jc w:val="both"/>
      </w:pPr>
      <w:r w:rsidRPr="00CE0E89">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25B49" w:rsidRPr="00CE0E89" w:rsidRDefault="00A25B49" w:rsidP="00A25B49">
      <w:pPr>
        <w:pStyle w:val="ConsPlusNormal"/>
        <w:spacing w:before="240"/>
        <w:ind w:firstLine="540"/>
        <w:jc w:val="both"/>
      </w:pPr>
      <w:r w:rsidRPr="00CE0E89">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25B49" w:rsidRPr="00CE0E89" w:rsidRDefault="00A25B49" w:rsidP="00A25B49">
      <w:pPr>
        <w:pStyle w:val="ConsPlusNormal"/>
        <w:spacing w:before="240"/>
        <w:ind w:firstLine="540"/>
        <w:jc w:val="both"/>
      </w:pPr>
      <w:r w:rsidRPr="00CE0E89">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25B49" w:rsidRPr="00CE0E89" w:rsidRDefault="00A25B49" w:rsidP="00A25B49">
      <w:pPr>
        <w:pStyle w:val="ConsPlusNormal"/>
        <w:spacing w:before="240"/>
        <w:ind w:firstLine="540"/>
        <w:jc w:val="both"/>
      </w:pPr>
      <w:r w:rsidRPr="00CE0E89">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25B49" w:rsidRPr="00CE0E89" w:rsidRDefault="00A25B49" w:rsidP="00A25B49">
      <w:pPr>
        <w:pStyle w:val="ConsPlusNormal"/>
        <w:spacing w:before="240"/>
        <w:ind w:firstLine="540"/>
        <w:jc w:val="both"/>
        <w:rPr>
          <w:b/>
        </w:rPr>
      </w:pPr>
      <w:r w:rsidRPr="00CE0E89">
        <w:rPr>
          <w:b/>
        </w:rPr>
        <w:t>Формирование единого Русского государства в XV в.</w:t>
      </w:r>
    </w:p>
    <w:p w:rsidR="00A25B49" w:rsidRPr="00CE0E89" w:rsidRDefault="00A25B49" w:rsidP="00A25B49">
      <w:pPr>
        <w:pStyle w:val="ConsPlusNormal"/>
        <w:spacing w:before="240"/>
        <w:ind w:firstLine="540"/>
        <w:jc w:val="both"/>
      </w:pPr>
      <w:r w:rsidRPr="00CE0E89">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25B49" w:rsidRPr="00CE0E89" w:rsidRDefault="00A25B49" w:rsidP="00A25B49">
      <w:pPr>
        <w:pStyle w:val="ConsPlusNormal"/>
        <w:spacing w:before="240"/>
        <w:ind w:firstLine="540"/>
        <w:jc w:val="both"/>
      </w:pPr>
      <w:r w:rsidRPr="00CE0E89">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25B49" w:rsidRPr="00CE0E89" w:rsidRDefault="00A25B49" w:rsidP="00A25B49">
      <w:pPr>
        <w:pStyle w:val="ConsPlusNormal"/>
        <w:spacing w:before="240"/>
        <w:ind w:firstLine="540"/>
        <w:jc w:val="both"/>
      </w:pPr>
      <w:r w:rsidRPr="00CE0E89">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25B49" w:rsidRPr="00CE0E89" w:rsidRDefault="00A25B49" w:rsidP="00A25B49">
      <w:pPr>
        <w:pStyle w:val="ConsPlusNormal"/>
        <w:spacing w:before="240"/>
        <w:ind w:firstLine="540"/>
        <w:jc w:val="both"/>
        <w:rPr>
          <w:b/>
        </w:rPr>
      </w:pPr>
      <w:r w:rsidRPr="00CE0E89">
        <w:rPr>
          <w:b/>
        </w:rPr>
        <w:t>Обобщение.</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в 7 классе.</w:t>
      </w:r>
    </w:p>
    <w:p w:rsidR="00A25B49" w:rsidRPr="00CE0E89" w:rsidRDefault="00A25B49" w:rsidP="00A25B49">
      <w:pPr>
        <w:pStyle w:val="ConsPlusNormal"/>
        <w:spacing w:before="240"/>
        <w:ind w:firstLine="540"/>
        <w:jc w:val="both"/>
        <w:rPr>
          <w:b/>
        </w:rPr>
      </w:pPr>
      <w:r w:rsidRPr="00CE0E89">
        <w:rPr>
          <w:b/>
        </w:rPr>
        <w:t>Всеобщая история. История Нового времени. Конец XV - XVII в.</w:t>
      </w:r>
    </w:p>
    <w:p w:rsidR="00A25B49" w:rsidRPr="00CE0E89" w:rsidRDefault="00A25B49" w:rsidP="00A25B49">
      <w:pPr>
        <w:pStyle w:val="ConsPlusNormal"/>
        <w:spacing w:before="240"/>
        <w:ind w:firstLine="540"/>
        <w:jc w:val="both"/>
        <w:rPr>
          <w:b/>
        </w:rPr>
      </w:pPr>
      <w:r w:rsidRPr="00CE0E89">
        <w:rPr>
          <w:b/>
        </w:rPr>
        <w:t>Введение.</w:t>
      </w:r>
    </w:p>
    <w:p w:rsidR="00A25B49" w:rsidRPr="00CE0E89" w:rsidRDefault="00A25B49" w:rsidP="00A25B49">
      <w:pPr>
        <w:pStyle w:val="ConsPlusNormal"/>
        <w:spacing w:before="240"/>
        <w:ind w:firstLine="540"/>
        <w:jc w:val="both"/>
      </w:pPr>
      <w:r w:rsidRPr="00CE0E89">
        <w:t>Понятие "Новое время". Хронологические рамки и периодизация истории Нового времени.</w:t>
      </w:r>
    </w:p>
    <w:p w:rsidR="00A25B49" w:rsidRPr="00CE0E89" w:rsidRDefault="00A25B49" w:rsidP="00A25B49">
      <w:pPr>
        <w:pStyle w:val="ConsPlusNormal"/>
        <w:spacing w:before="240"/>
        <w:ind w:firstLine="540"/>
        <w:jc w:val="both"/>
        <w:rPr>
          <w:b/>
        </w:rPr>
      </w:pPr>
      <w:r w:rsidRPr="00CE0E89">
        <w:rPr>
          <w:b/>
        </w:rPr>
        <w:t>Великие географические открытия.</w:t>
      </w:r>
    </w:p>
    <w:p w:rsidR="00A25B49" w:rsidRPr="00CE0E89" w:rsidRDefault="00A25B49" w:rsidP="00A25B49">
      <w:pPr>
        <w:pStyle w:val="ConsPlusNormal"/>
        <w:spacing w:before="240"/>
        <w:ind w:firstLine="540"/>
        <w:jc w:val="both"/>
      </w:pPr>
      <w:r w:rsidRPr="00CE0E89">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A25B49" w:rsidRPr="00CE0E89" w:rsidRDefault="00A25B49" w:rsidP="00A25B49">
      <w:pPr>
        <w:pStyle w:val="ConsPlusNormal"/>
        <w:spacing w:before="240"/>
        <w:ind w:firstLine="540"/>
        <w:jc w:val="both"/>
        <w:rPr>
          <w:b/>
        </w:rPr>
      </w:pPr>
      <w:r w:rsidRPr="00CE0E89">
        <w:rPr>
          <w:b/>
        </w:rPr>
        <w:t>Изменения в европейском обществе в XVI - XVII вв.</w:t>
      </w:r>
    </w:p>
    <w:p w:rsidR="00A25B49" w:rsidRPr="00CE0E89" w:rsidRDefault="00A25B49" w:rsidP="00A25B49">
      <w:pPr>
        <w:pStyle w:val="ConsPlusNormal"/>
        <w:spacing w:before="240"/>
        <w:ind w:firstLine="540"/>
        <w:jc w:val="both"/>
      </w:pPr>
      <w:r w:rsidRPr="00CE0E89">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25B49" w:rsidRPr="00CE0E89" w:rsidRDefault="00A25B49" w:rsidP="00A25B49">
      <w:pPr>
        <w:pStyle w:val="ConsPlusNormal"/>
        <w:spacing w:before="240"/>
        <w:ind w:firstLine="540"/>
        <w:jc w:val="both"/>
        <w:rPr>
          <w:b/>
        </w:rPr>
      </w:pPr>
      <w:r w:rsidRPr="00CE0E89">
        <w:rPr>
          <w:b/>
        </w:rPr>
        <w:t>Реформация и контрреформация в Европе.</w:t>
      </w:r>
    </w:p>
    <w:p w:rsidR="00A25B49" w:rsidRPr="00CE0E89" w:rsidRDefault="00A25B49" w:rsidP="00A25B49">
      <w:pPr>
        <w:pStyle w:val="ConsPlusNormal"/>
        <w:spacing w:before="240"/>
        <w:ind w:firstLine="540"/>
        <w:jc w:val="both"/>
      </w:pPr>
      <w:r w:rsidRPr="00CE0E89">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25B49" w:rsidRPr="00CE0E89" w:rsidRDefault="00A25B49" w:rsidP="00A25B49">
      <w:pPr>
        <w:pStyle w:val="ConsPlusNormal"/>
        <w:spacing w:before="240"/>
        <w:ind w:firstLine="540"/>
        <w:jc w:val="both"/>
        <w:rPr>
          <w:b/>
        </w:rPr>
      </w:pPr>
      <w:r w:rsidRPr="00CE0E89">
        <w:rPr>
          <w:b/>
        </w:rPr>
        <w:t>Государства Европы в XVI - XVII вв.</w:t>
      </w:r>
    </w:p>
    <w:p w:rsidR="00A25B49" w:rsidRPr="00CE0E89" w:rsidRDefault="00A25B49" w:rsidP="00A25B49">
      <w:pPr>
        <w:pStyle w:val="ConsPlusNormal"/>
        <w:spacing w:before="240"/>
        <w:ind w:firstLine="540"/>
        <w:jc w:val="both"/>
      </w:pPr>
      <w:r w:rsidRPr="00CE0E89">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25B49" w:rsidRPr="00CE0E89" w:rsidRDefault="00A25B49" w:rsidP="00A25B49">
      <w:pPr>
        <w:pStyle w:val="ConsPlusNormal"/>
        <w:spacing w:before="240"/>
        <w:ind w:firstLine="540"/>
        <w:jc w:val="both"/>
      </w:pPr>
      <w:r w:rsidRPr="00CE0E89">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25B49" w:rsidRPr="00CE0E89" w:rsidRDefault="00A25B49" w:rsidP="00A25B49">
      <w:pPr>
        <w:pStyle w:val="ConsPlusNormal"/>
        <w:spacing w:before="240"/>
        <w:ind w:firstLine="540"/>
        <w:jc w:val="both"/>
      </w:pPr>
      <w:r w:rsidRPr="00CE0E89">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25B49" w:rsidRPr="00CE0E89" w:rsidRDefault="00A25B49" w:rsidP="00A25B49">
      <w:pPr>
        <w:pStyle w:val="ConsPlusNormal"/>
        <w:spacing w:before="240"/>
        <w:ind w:firstLine="540"/>
        <w:jc w:val="both"/>
      </w:pPr>
      <w:r w:rsidRPr="00CE0E89">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25B49" w:rsidRPr="00CE0E89" w:rsidRDefault="00A25B49" w:rsidP="00A25B49">
      <w:pPr>
        <w:pStyle w:val="ConsPlusNormal"/>
        <w:spacing w:before="240"/>
        <w:ind w:firstLine="540"/>
        <w:jc w:val="both"/>
      </w:pPr>
      <w:r w:rsidRPr="00CE0E89">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25B49" w:rsidRPr="00CE0E89" w:rsidRDefault="00A25B49" w:rsidP="00A25B49">
      <w:pPr>
        <w:pStyle w:val="ConsPlusNormal"/>
        <w:spacing w:before="240"/>
        <w:ind w:firstLine="540"/>
        <w:jc w:val="both"/>
      </w:pPr>
      <w:r w:rsidRPr="00CE0E89">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25B49" w:rsidRPr="00CE0E89" w:rsidRDefault="00A25B49" w:rsidP="00A25B49">
      <w:pPr>
        <w:pStyle w:val="ConsPlusNormal"/>
        <w:spacing w:before="240"/>
        <w:ind w:firstLine="540"/>
        <w:jc w:val="both"/>
        <w:rPr>
          <w:b/>
        </w:rPr>
      </w:pPr>
      <w:r w:rsidRPr="00CE0E89">
        <w:rPr>
          <w:b/>
        </w:rPr>
        <w:t>Международные отношения в XVI - XVII вв.</w:t>
      </w:r>
    </w:p>
    <w:p w:rsidR="00A25B49" w:rsidRPr="00CE0E89" w:rsidRDefault="00A25B49" w:rsidP="00A25B49">
      <w:pPr>
        <w:pStyle w:val="ConsPlusNormal"/>
        <w:spacing w:before="240"/>
        <w:ind w:firstLine="540"/>
        <w:jc w:val="both"/>
      </w:pPr>
      <w:r w:rsidRPr="00CE0E89">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25B49" w:rsidRPr="00CE0E89" w:rsidRDefault="00A25B49" w:rsidP="00A25B49">
      <w:pPr>
        <w:pStyle w:val="ConsPlusNormal"/>
        <w:spacing w:before="240"/>
        <w:ind w:firstLine="540"/>
        <w:jc w:val="both"/>
        <w:rPr>
          <w:b/>
        </w:rPr>
      </w:pPr>
      <w:r w:rsidRPr="00CE0E89">
        <w:rPr>
          <w:b/>
        </w:rPr>
        <w:t>Европейская культура в раннее Новое время.</w:t>
      </w:r>
    </w:p>
    <w:p w:rsidR="00A25B49" w:rsidRPr="00CE0E89" w:rsidRDefault="00A25B49" w:rsidP="00A25B49">
      <w:pPr>
        <w:pStyle w:val="ConsPlusNormal"/>
        <w:spacing w:before="240"/>
        <w:ind w:firstLine="540"/>
        <w:jc w:val="both"/>
      </w:pPr>
      <w:r w:rsidRPr="00CE0E89">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25B49" w:rsidRPr="00CE0E89" w:rsidRDefault="00A25B49" w:rsidP="00A25B49">
      <w:pPr>
        <w:pStyle w:val="ConsPlusNormal"/>
        <w:spacing w:before="240"/>
        <w:ind w:firstLine="540"/>
        <w:jc w:val="both"/>
        <w:rPr>
          <w:b/>
        </w:rPr>
      </w:pPr>
      <w:r w:rsidRPr="00CE0E89">
        <w:rPr>
          <w:b/>
        </w:rPr>
        <w:t>Страны Востока в XVI - XVII вв.</w:t>
      </w:r>
    </w:p>
    <w:p w:rsidR="00A25B49" w:rsidRPr="00CE0E89" w:rsidRDefault="00A25B49" w:rsidP="00A25B49">
      <w:pPr>
        <w:pStyle w:val="ConsPlusNormal"/>
        <w:spacing w:before="240"/>
        <w:ind w:firstLine="540"/>
        <w:jc w:val="both"/>
      </w:pPr>
      <w:r w:rsidRPr="00CE0E89">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A25B49" w:rsidRPr="00CE0E89" w:rsidRDefault="00A25B49" w:rsidP="00A25B49">
      <w:pPr>
        <w:pStyle w:val="ConsPlusNormal"/>
        <w:spacing w:before="240"/>
        <w:ind w:firstLine="540"/>
        <w:jc w:val="both"/>
      </w:pPr>
      <w:r w:rsidRPr="00CE0E89">
        <w:t>"Закрытие" страны для иноземцев. Культура и искусство стран Востока в XVI - XVII вв.</w:t>
      </w:r>
    </w:p>
    <w:p w:rsidR="00A25B49" w:rsidRPr="00CE0E89" w:rsidRDefault="00A25B49" w:rsidP="00A25B49">
      <w:pPr>
        <w:pStyle w:val="ConsPlusNormal"/>
        <w:spacing w:before="240"/>
        <w:ind w:firstLine="540"/>
        <w:jc w:val="both"/>
        <w:rPr>
          <w:b/>
        </w:rPr>
      </w:pPr>
      <w:r w:rsidRPr="00CE0E89">
        <w:rPr>
          <w:b/>
        </w:rPr>
        <w:t>Обобщение.</w:t>
      </w:r>
    </w:p>
    <w:p w:rsidR="00A25B49" w:rsidRPr="00CE0E89" w:rsidRDefault="00A25B49" w:rsidP="00A25B49">
      <w:pPr>
        <w:pStyle w:val="ConsPlusNormal"/>
        <w:spacing w:before="240"/>
        <w:ind w:firstLine="540"/>
        <w:jc w:val="both"/>
      </w:pPr>
      <w:r w:rsidRPr="00CE0E89">
        <w:t>Историческое и культурное наследие Раннего Нового времени.</w:t>
      </w:r>
    </w:p>
    <w:p w:rsidR="00A25B49" w:rsidRPr="00CE0E89" w:rsidRDefault="00A25B49" w:rsidP="00A25B49">
      <w:pPr>
        <w:pStyle w:val="ConsPlusNormal"/>
        <w:spacing w:before="240"/>
        <w:ind w:firstLine="540"/>
        <w:jc w:val="both"/>
        <w:rPr>
          <w:b/>
        </w:rPr>
      </w:pPr>
      <w:r w:rsidRPr="00CE0E89">
        <w:rPr>
          <w:b/>
        </w:rPr>
        <w:t>История России. Россия в XVI - XVII вв.: от Великого княжества к царству.</w:t>
      </w:r>
    </w:p>
    <w:p w:rsidR="00A25B49" w:rsidRPr="00CE0E89" w:rsidRDefault="00A25B49" w:rsidP="00A25B49">
      <w:pPr>
        <w:pStyle w:val="ConsPlusNormal"/>
        <w:spacing w:before="240"/>
        <w:ind w:firstLine="540"/>
        <w:jc w:val="both"/>
        <w:rPr>
          <w:b/>
        </w:rPr>
      </w:pPr>
      <w:r w:rsidRPr="00CE0E89">
        <w:rPr>
          <w:b/>
        </w:rPr>
        <w:t>Россия в XVI в.</w:t>
      </w:r>
    </w:p>
    <w:p w:rsidR="00A25B49" w:rsidRPr="00CE0E89" w:rsidRDefault="00A25B49" w:rsidP="00A25B49">
      <w:pPr>
        <w:pStyle w:val="ConsPlusNormal"/>
        <w:spacing w:before="240"/>
        <w:ind w:firstLine="540"/>
        <w:jc w:val="both"/>
      </w:pPr>
      <w:r w:rsidRPr="00CE0E89">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25B49" w:rsidRPr="00CE0E89" w:rsidRDefault="00A25B49" w:rsidP="00A25B49">
      <w:pPr>
        <w:pStyle w:val="ConsPlusNormal"/>
        <w:spacing w:before="240"/>
        <w:ind w:firstLine="540"/>
        <w:jc w:val="both"/>
      </w:pPr>
      <w:r w:rsidRPr="00CE0E89">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25B49" w:rsidRPr="00CE0E89" w:rsidRDefault="00A25B49" w:rsidP="00A25B49">
      <w:pPr>
        <w:pStyle w:val="ConsPlusNormal"/>
        <w:spacing w:before="240"/>
        <w:ind w:firstLine="540"/>
        <w:jc w:val="both"/>
        <w:rPr>
          <w:b/>
        </w:rPr>
      </w:pPr>
      <w:r w:rsidRPr="00CE0E89">
        <w:rPr>
          <w:b/>
        </w:rPr>
        <w:t>Царствование Ивана IV. Регентство Елены Глинской. Сопротивление удельных князей великокняжеской власти. Унификация денежной системы.</w:t>
      </w:r>
    </w:p>
    <w:p w:rsidR="00A25B49" w:rsidRPr="00CE0E89" w:rsidRDefault="00A25B49" w:rsidP="00A25B49">
      <w:pPr>
        <w:pStyle w:val="ConsPlusNormal"/>
        <w:spacing w:before="240"/>
        <w:ind w:firstLine="540"/>
        <w:jc w:val="both"/>
      </w:pPr>
      <w:r w:rsidRPr="00CE0E89">
        <w:t>Период боярского правления. Борьба за власть между боярскими кланами. Губная реформа. Московское восстание 1547 г. Ереси.</w:t>
      </w:r>
    </w:p>
    <w:p w:rsidR="00A25B49" w:rsidRPr="00CE0E89" w:rsidRDefault="00A25B49" w:rsidP="00A25B49">
      <w:pPr>
        <w:pStyle w:val="ConsPlusNormal"/>
        <w:spacing w:before="240"/>
        <w:ind w:firstLine="540"/>
        <w:jc w:val="both"/>
      </w:pPr>
      <w:r w:rsidRPr="00CE0E89">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25B49" w:rsidRPr="00CE0E89" w:rsidRDefault="00A25B49" w:rsidP="00A25B49">
      <w:pPr>
        <w:pStyle w:val="ConsPlusNormal"/>
        <w:spacing w:before="240"/>
        <w:ind w:firstLine="540"/>
        <w:jc w:val="both"/>
      </w:pPr>
      <w:r w:rsidRPr="00CE0E89">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25B49" w:rsidRPr="00CE0E89" w:rsidRDefault="00A25B49" w:rsidP="00A25B49">
      <w:pPr>
        <w:pStyle w:val="ConsPlusNormal"/>
        <w:spacing w:before="240"/>
        <w:ind w:firstLine="540"/>
        <w:jc w:val="both"/>
      </w:pPr>
      <w:r w:rsidRPr="00CE0E89">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25B49" w:rsidRPr="00CE0E89" w:rsidRDefault="00A25B49" w:rsidP="00A25B49">
      <w:pPr>
        <w:pStyle w:val="ConsPlusNormal"/>
        <w:spacing w:before="240"/>
        <w:ind w:firstLine="540"/>
        <w:jc w:val="both"/>
      </w:pPr>
      <w:r w:rsidRPr="00CE0E89">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25B49" w:rsidRPr="00CE0E89" w:rsidRDefault="00A25B49" w:rsidP="00A25B49">
      <w:pPr>
        <w:pStyle w:val="ConsPlusNormal"/>
        <w:spacing w:before="240"/>
        <w:ind w:firstLine="540"/>
        <w:jc w:val="both"/>
      </w:pPr>
      <w:r w:rsidRPr="00CE0E89">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25B49" w:rsidRPr="00CE0E89" w:rsidRDefault="00A25B49" w:rsidP="00A25B49">
      <w:pPr>
        <w:pStyle w:val="ConsPlusNormal"/>
        <w:spacing w:before="240"/>
        <w:ind w:firstLine="540"/>
        <w:jc w:val="both"/>
      </w:pPr>
      <w:r w:rsidRPr="00CE0E89">
        <w:rPr>
          <w:b/>
        </w:rPr>
        <w:t>Россия в конце XVI в.</w:t>
      </w:r>
      <w:r w:rsidRPr="00CE0E89">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25B49" w:rsidRPr="00CE0E89" w:rsidRDefault="00A25B49" w:rsidP="00A25B49">
      <w:pPr>
        <w:pStyle w:val="ConsPlusNormal"/>
        <w:spacing w:before="240"/>
        <w:ind w:firstLine="540"/>
        <w:jc w:val="both"/>
        <w:rPr>
          <w:b/>
        </w:rPr>
      </w:pPr>
      <w:r w:rsidRPr="00CE0E89">
        <w:rPr>
          <w:b/>
        </w:rPr>
        <w:t>Смута в России.</w:t>
      </w:r>
    </w:p>
    <w:p w:rsidR="00A25B49" w:rsidRPr="00CE0E89" w:rsidRDefault="00A25B49" w:rsidP="00A25B49">
      <w:pPr>
        <w:pStyle w:val="ConsPlusNormal"/>
        <w:spacing w:before="240"/>
        <w:ind w:firstLine="540"/>
        <w:jc w:val="both"/>
        <w:rPr>
          <w:b/>
        </w:rPr>
      </w:pPr>
      <w:r w:rsidRPr="00CE0E89">
        <w:rPr>
          <w:b/>
        </w:rPr>
        <w:t>Накануне Смуты. Династический кризис. Земский собор.</w:t>
      </w:r>
    </w:p>
    <w:p w:rsidR="00A25B49" w:rsidRPr="00CE0E89" w:rsidRDefault="00A25B49" w:rsidP="00A25B49">
      <w:pPr>
        <w:pStyle w:val="ConsPlusNormal"/>
        <w:spacing w:before="240"/>
        <w:ind w:firstLine="540"/>
        <w:jc w:val="both"/>
      </w:pPr>
      <w:r w:rsidRPr="00CE0E89">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A25B49" w:rsidRPr="00CE0E89" w:rsidRDefault="00A25B49" w:rsidP="00A25B49">
      <w:pPr>
        <w:pStyle w:val="ConsPlusNormal"/>
        <w:spacing w:before="240"/>
        <w:ind w:firstLine="540"/>
        <w:jc w:val="both"/>
      </w:pPr>
      <w:r w:rsidRPr="00CE0E89">
        <w:rPr>
          <w:b/>
        </w:rPr>
        <w:t>Смутное время начала XVII в.</w:t>
      </w:r>
      <w:r w:rsidRPr="00CE0E89">
        <w:t xml:space="preserve"> Дискуссия о его причинах. Самозванцы и самозванство. Личность Лжедмитрия I и его политика. Восстание 1606 г. и убийство самозванца.</w:t>
      </w:r>
    </w:p>
    <w:p w:rsidR="00A25B49" w:rsidRPr="00CE0E89" w:rsidRDefault="00A25B49" w:rsidP="00A25B49">
      <w:pPr>
        <w:pStyle w:val="ConsPlusNormal"/>
        <w:spacing w:before="240"/>
        <w:ind w:firstLine="540"/>
        <w:jc w:val="both"/>
      </w:pPr>
      <w:r w:rsidRPr="00CE0E89">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A25B49" w:rsidRPr="00CE0E89" w:rsidRDefault="00A25B49" w:rsidP="00A25B49">
      <w:pPr>
        <w:pStyle w:val="ConsPlusNormal"/>
        <w:spacing w:before="240"/>
        <w:ind w:firstLine="540"/>
        <w:jc w:val="both"/>
      </w:pPr>
      <w:r w:rsidRPr="00CE0E89">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25B49" w:rsidRPr="00CE0E89" w:rsidRDefault="00A25B49" w:rsidP="00A25B49">
      <w:pPr>
        <w:pStyle w:val="ConsPlusNormal"/>
        <w:spacing w:before="240"/>
        <w:ind w:firstLine="540"/>
        <w:jc w:val="both"/>
      </w:pPr>
      <w:r w:rsidRPr="00CE0E89">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A25B49" w:rsidRPr="00CE0E89" w:rsidRDefault="00A25B49" w:rsidP="00A25B49">
      <w:pPr>
        <w:pStyle w:val="ConsPlusNormal"/>
        <w:spacing w:before="240"/>
        <w:ind w:firstLine="540"/>
        <w:jc w:val="both"/>
      </w:pPr>
      <w:r w:rsidRPr="00CE0E89">
        <w:t>Освобождение Москвы в 1612 г.</w:t>
      </w:r>
    </w:p>
    <w:p w:rsidR="00A25B49" w:rsidRPr="00CE0E89" w:rsidRDefault="00A25B49" w:rsidP="00A25B49">
      <w:pPr>
        <w:pStyle w:val="ConsPlusNormal"/>
        <w:spacing w:before="240"/>
        <w:ind w:firstLine="540"/>
        <w:jc w:val="both"/>
      </w:pPr>
      <w:r w:rsidRPr="00CE0E89">
        <w:rPr>
          <w:b/>
        </w:rPr>
        <w:t>Окончание Смуты.</w:t>
      </w:r>
      <w:r w:rsidRPr="00CE0E89">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25B49" w:rsidRPr="00CE0E89" w:rsidRDefault="00A25B49" w:rsidP="00A25B49">
      <w:pPr>
        <w:pStyle w:val="ConsPlusNormal"/>
        <w:spacing w:before="240"/>
        <w:ind w:firstLine="540"/>
        <w:jc w:val="both"/>
        <w:rPr>
          <w:b/>
        </w:rPr>
      </w:pPr>
      <w:r w:rsidRPr="00CE0E89">
        <w:rPr>
          <w:b/>
        </w:rPr>
        <w:t>Россия в XVII в.</w:t>
      </w:r>
    </w:p>
    <w:p w:rsidR="00A25B49" w:rsidRPr="00CE0E89" w:rsidRDefault="00A25B49" w:rsidP="00A25B49">
      <w:pPr>
        <w:pStyle w:val="ConsPlusNormal"/>
        <w:spacing w:before="240"/>
        <w:ind w:firstLine="540"/>
        <w:jc w:val="both"/>
      </w:pPr>
      <w:r w:rsidRPr="00CE0E89">
        <w:rPr>
          <w:b/>
        </w:rPr>
        <w:t>Россия при первых Романовых.</w:t>
      </w:r>
      <w:r w:rsidRPr="00CE0E89">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25B49" w:rsidRPr="00CE0E89" w:rsidRDefault="00A25B49" w:rsidP="00A25B49">
      <w:pPr>
        <w:pStyle w:val="ConsPlusNormal"/>
        <w:spacing w:before="240"/>
        <w:ind w:firstLine="540"/>
        <w:jc w:val="both"/>
      </w:pPr>
      <w:r w:rsidRPr="00CE0E89">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A25B49" w:rsidRPr="00CE0E89" w:rsidRDefault="00A25B49" w:rsidP="00A25B49">
      <w:pPr>
        <w:pStyle w:val="ConsPlusNormal"/>
        <w:spacing w:before="240"/>
        <w:ind w:firstLine="540"/>
        <w:jc w:val="both"/>
      </w:pPr>
      <w:r w:rsidRPr="00CE0E89">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25B49" w:rsidRPr="00CE0E89" w:rsidRDefault="00A25B49" w:rsidP="00A25B49">
      <w:pPr>
        <w:pStyle w:val="ConsPlusNormal"/>
        <w:spacing w:before="240"/>
        <w:ind w:firstLine="540"/>
        <w:jc w:val="both"/>
      </w:pPr>
      <w:r w:rsidRPr="00CE0E89">
        <w:rPr>
          <w:b/>
        </w:rPr>
        <w:t>Экономическое развитие России в XVII в.</w:t>
      </w:r>
      <w:r w:rsidRPr="00CE0E89">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25B49" w:rsidRPr="00CE0E89" w:rsidRDefault="00A25B49" w:rsidP="00A25B49">
      <w:pPr>
        <w:pStyle w:val="ConsPlusNormal"/>
        <w:spacing w:before="240"/>
        <w:ind w:firstLine="540"/>
        <w:jc w:val="both"/>
      </w:pPr>
      <w:r w:rsidRPr="00CE0E89">
        <w:rPr>
          <w:b/>
        </w:rPr>
        <w:t>Социальная структура российского общества.</w:t>
      </w:r>
      <w:r w:rsidRPr="00CE0E89">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25B49" w:rsidRPr="00CE0E89" w:rsidRDefault="00A25B49" w:rsidP="00A25B49">
      <w:pPr>
        <w:pStyle w:val="ConsPlusNormal"/>
        <w:spacing w:before="240"/>
        <w:ind w:firstLine="540"/>
        <w:jc w:val="both"/>
      </w:pPr>
      <w:r w:rsidRPr="00CE0E89">
        <w:rPr>
          <w:b/>
        </w:rPr>
        <w:t>Внешняя политика России в XVII в.</w:t>
      </w:r>
      <w:r w:rsidRPr="00CE0E89">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A25B49" w:rsidRPr="00CE0E89" w:rsidRDefault="00A25B49" w:rsidP="00A25B49">
      <w:pPr>
        <w:pStyle w:val="ConsPlusNormal"/>
        <w:spacing w:before="240"/>
        <w:ind w:firstLine="540"/>
        <w:jc w:val="both"/>
      </w:pPr>
      <w:r w:rsidRPr="00CE0E89">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25B49" w:rsidRPr="00CE0E89" w:rsidRDefault="00A25B49" w:rsidP="00A25B49">
      <w:pPr>
        <w:pStyle w:val="ConsPlusNormal"/>
        <w:spacing w:before="240"/>
        <w:ind w:firstLine="540"/>
        <w:jc w:val="both"/>
        <w:rPr>
          <w:b/>
        </w:rPr>
      </w:pPr>
      <w:r w:rsidRPr="00CE0E89">
        <w:rPr>
          <w:b/>
        </w:rPr>
        <w:t>Освоение новых территорий. Народы России в XVII в.</w:t>
      </w:r>
    </w:p>
    <w:p w:rsidR="00A25B49" w:rsidRPr="00CE0E89" w:rsidRDefault="00A25B49" w:rsidP="00A25B49">
      <w:pPr>
        <w:pStyle w:val="ConsPlusNormal"/>
        <w:spacing w:before="240"/>
        <w:ind w:firstLine="540"/>
        <w:jc w:val="both"/>
      </w:pPr>
      <w:r w:rsidRPr="00CE0E89">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A25B49" w:rsidRPr="00CE0E89" w:rsidRDefault="00A25B49" w:rsidP="00A25B49">
      <w:pPr>
        <w:pStyle w:val="ConsPlusNormal"/>
        <w:spacing w:before="240"/>
        <w:ind w:firstLine="540"/>
        <w:jc w:val="both"/>
      </w:pPr>
      <w:r w:rsidRPr="00CE0E89">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25B49" w:rsidRPr="00CE0E89" w:rsidRDefault="00A25B49" w:rsidP="00A25B49">
      <w:pPr>
        <w:pStyle w:val="ConsPlusNormal"/>
        <w:spacing w:before="240"/>
        <w:ind w:firstLine="540"/>
        <w:jc w:val="both"/>
        <w:rPr>
          <w:b/>
        </w:rPr>
      </w:pPr>
      <w:r w:rsidRPr="00CE0E89">
        <w:rPr>
          <w:b/>
        </w:rPr>
        <w:t>Культурное пространство XVI - XVII вв.</w:t>
      </w:r>
    </w:p>
    <w:p w:rsidR="00A25B49" w:rsidRPr="00CE0E89" w:rsidRDefault="00A25B49" w:rsidP="00A25B49">
      <w:pPr>
        <w:pStyle w:val="ConsPlusNormal"/>
        <w:spacing w:before="240"/>
        <w:ind w:firstLine="540"/>
        <w:jc w:val="both"/>
      </w:pPr>
      <w:r w:rsidRPr="00CE0E89">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25B49" w:rsidRPr="00CE0E89" w:rsidRDefault="00A25B49" w:rsidP="00A25B49">
      <w:pPr>
        <w:pStyle w:val="ConsPlusNormal"/>
        <w:spacing w:before="240"/>
        <w:ind w:firstLine="540"/>
        <w:jc w:val="both"/>
      </w:pPr>
      <w:r w:rsidRPr="00CE0E89">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25B49" w:rsidRPr="00CE0E89" w:rsidRDefault="00A25B49" w:rsidP="00A25B49">
      <w:pPr>
        <w:pStyle w:val="ConsPlusNormal"/>
        <w:spacing w:before="240"/>
        <w:ind w:firstLine="540"/>
        <w:jc w:val="both"/>
      </w:pPr>
      <w:r w:rsidRPr="00CE0E89">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25B49" w:rsidRPr="00CE0E89" w:rsidRDefault="00A25B49" w:rsidP="00A25B49">
      <w:pPr>
        <w:pStyle w:val="ConsPlusNormal"/>
        <w:spacing w:before="240"/>
        <w:ind w:firstLine="540"/>
        <w:jc w:val="both"/>
      </w:pPr>
      <w:r w:rsidRPr="00CE0E89">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25B49" w:rsidRPr="00CE0E89" w:rsidRDefault="00A25B49" w:rsidP="00A25B49">
      <w:pPr>
        <w:pStyle w:val="ConsPlusNormal"/>
        <w:spacing w:before="240"/>
        <w:ind w:firstLine="540"/>
        <w:jc w:val="both"/>
      </w:pPr>
      <w:r w:rsidRPr="00CE0E89">
        <w:t>Наш край в XVI - XVII вв.</w:t>
      </w:r>
    </w:p>
    <w:p w:rsidR="00A25B49" w:rsidRPr="00CE0E89" w:rsidRDefault="00A25B49" w:rsidP="00A25B49">
      <w:pPr>
        <w:pStyle w:val="ConsPlusNormal"/>
        <w:spacing w:before="240"/>
        <w:ind w:firstLine="540"/>
        <w:jc w:val="both"/>
        <w:rPr>
          <w:b/>
        </w:rPr>
      </w:pPr>
      <w:r w:rsidRPr="00CE0E89">
        <w:rPr>
          <w:b/>
        </w:rPr>
        <w:t>Обобщение.</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в 8 классе.</w:t>
      </w:r>
    </w:p>
    <w:p w:rsidR="00A25B49" w:rsidRPr="00CE0E89" w:rsidRDefault="00A25B49" w:rsidP="00A25B49">
      <w:pPr>
        <w:pStyle w:val="ConsPlusNormal"/>
        <w:spacing w:before="240"/>
        <w:ind w:firstLine="540"/>
        <w:jc w:val="both"/>
        <w:rPr>
          <w:b/>
        </w:rPr>
      </w:pPr>
      <w:r w:rsidRPr="00CE0E89">
        <w:rPr>
          <w:b/>
        </w:rPr>
        <w:t>Всеобщая история. История Нового времени. XVIII в.</w:t>
      </w:r>
    </w:p>
    <w:p w:rsidR="00A25B49" w:rsidRPr="00CE0E89" w:rsidRDefault="00A25B49" w:rsidP="00A25B49">
      <w:pPr>
        <w:pStyle w:val="ConsPlusNormal"/>
        <w:spacing w:before="240"/>
        <w:ind w:firstLine="540"/>
        <w:jc w:val="both"/>
        <w:rPr>
          <w:b/>
        </w:rPr>
      </w:pPr>
      <w:r w:rsidRPr="00CE0E89">
        <w:rPr>
          <w:b/>
        </w:rPr>
        <w:t>Введение.</w:t>
      </w:r>
    </w:p>
    <w:p w:rsidR="00A25B49" w:rsidRPr="00CE0E89" w:rsidRDefault="00A25B49" w:rsidP="00A25B49">
      <w:pPr>
        <w:pStyle w:val="ConsPlusNormal"/>
        <w:spacing w:before="240"/>
        <w:ind w:firstLine="540"/>
        <w:jc w:val="both"/>
        <w:rPr>
          <w:b/>
        </w:rPr>
      </w:pPr>
      <w:r w:rsidRPr="00CE0E89">
        <w:rPr>
          <w:b/>
        </w:rPr>
        <w:t>Век Просвещения.</w:t>
      </w:r>
    </w:p>
    <w:p w:rsidR="00A25B49" w:rsidRPr="00CE0E89" w:rsidRDefault="00A25B49" w:rsidP="00A25B49">
      <w:pPr>
        <w:pStyle w:val="ConsPlusNormal"/>
        <w:spacing w:before="240"/>
        <w:ind w:firstLine="540"/>
        <w:jc w:val="both"/>
      </w:pPr>
      <w:r w:rsidRPr="00CE0E89">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25B49" w:rsidRPr="00CE0E89" w:rsidRDefault="00A25B49" w:rsidP="00A25B49">
      <w:pPr>
        <w:pStyle w:val="ConsPlusNormal"/>
        <w:spacing w:before="240"/>
        <w:ind w:firstLine="540"/>
        <w:jc w:val="both"/>
        <w:rPr>
          <w:b/>
        </w:rPr>
      </w:pPr>
      <w:r w:rsidRPr="00CE0E89">
        <w:rPr>
          <w:b/>
        </w:rPr>
        <w:t>Государства Европы в XVIII в.</w:t>
      </w:r>
    </w:p>
    <w:p w:rsidR="00A25B49" w:rsidRPr="00CE0E89" w:rsidRDefault="00A25B49" w:rsidP="00A25B49">
      <w:pPr>
        <w:pStyle w:val="ConsPlusNormal"/>
        <w:spacing w:before="240"/>
        <w:ind w:firstLine="540"/>
        <w:jc w:val="both"/>
      </w:pPr>
      <w:r w:rsidRPr="00CE0E89">
        <w:rPr>
          <w:b/>
        </w:rPr>
        <w:t>Монархии в Европе XVIII в.:</w:t>
      </w:r>
      <w:r w:rsidRPr="00CE0E89">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25B49" w:rsidRPr="00CE0E89" w:rsidRDefault="00A25B49" w:rsidP="00A25B49">
      <w:pPr>
        <w:pStyle w:val="ConsPlusNormal"/>
        <w:spacing w:before="240"/>
        <w:ind w:firstLine="540"/>
        <w:jc w:val="both"/>
      </w:pPr>
      <w:r w:rsidRPr="00CE0E89">
        <w:rPr>
          <w:b/>
        </w:rPr>
        <w:t>Великобритания в XVIII в.</w:t>
      </w:r>
      <w:r w:rsidRPr="00CE0E89">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25B49" w:rsidRPr="00CE0E89" w:rsidRDefault="00A25B49" w:rsidP="00A25B49">
      <w:pPr>
        <w:pStyle w:val="ConsPlusNormal"/>
        <w:spacing w:before="240"/>
        <w:ind w:firstLine="540"/>
        <w:jc w:val="both"/>
      </w:pPr>
      <w:r w:rsidRPr="00CE0E89">
        <w:rPr>
          <w:b/>
        </w:rPr>
        <w:t>Франция.</w:t>
      </w:r>
      <w:r w:rsidRPr="00CE0E89">
        <w:t xml:space="preserve"> Абсолютная монархия: политика сохранения старого порядка. Попытки проведения реформ. Королевская власть и сословия.</w:t>
      </w:r>
    </w:p>
    <w:p w:rsidR="00A25B49" w:rsidRPr="00CE0E89" w:rsidRDefault="00A25B49" w:rsidP="00A25B49">
      <w:pPr>
        <w:pStyle w:val="ConsPlusNormal"/>
        <w:spacing w:before="240"/>
        <w:ind w:firstLine="540"/>
        <w:jc w:val="both"/>
      </w:pPr>
      <w:r w:rsidRPr="00CE0E89">
        <w:rPr>
          <w:b/>
        </w:rPr>
        <w:t>Германские государства,</w:t>
      </w:r>
      <w:r w:rsidRPr="00CE0E89">
        <w:t xml:space="preserve">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25B49" w:rsidRPr="00CE0E89" w:rsidRDefault="00A25B49" w:rsidP="00A25B49">
      <w:pPr>
        <w:pStyle w:val="ConsPlusNormal"/>
        <w:spacing w:before="240"/>
        <w:ind w:firstLine="540"/>
        <w:jc w:val="both"/>
      </w:pPr>
      <w:r w:rsidRPr="00CE0E89">
        <w:rPr>
          <w:b/>
        </w:rPr>
        <w:t>Государства Пиренейского полуострова.</w:t>
      </w:r>
      <w:r w:rsidRPr="00CE0E89">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25B49" w:rsidRPr="00CE0E89" w:rsidRDefault="00A25B49" w:rsidP="00A25B49">
      <w:pPr>
        <w:pStyle w:val="ConsPlusNormal"/>
        <w:spacing w:before="240"/>
        <w:ind w:firstLine="540"/>
        <w:jc w:val="both"/>
        <w:rPr>
          <w:b/>
        </w:rPr>
      </w:pPr>
      <w:r w:rsidRPr="00CE0E89">
        <w:rPr>
          <w:b/>
        </w:rPr>
        <w:t>Британские колонии в Северной Америке: борьба за независимость.</w:t>
      </w:r>
    </w:p>
    <w:p w:rsidR="00A25B49" w:rsidRPr="00CE0E89" w:rsidRDefault="00A25B49" w:rsidP="00A25B49">
      <w:pPr>
        <w:pStyle w:val="ConsPlusNormal"/>
        <w:spacing w:before="240"/>
        <w:ind w:firstLine="540"/>
        <w:jc w:val="both"/>
      </w:pPr>
      <w:r w:rsidRPr="00CE0E89">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A25B49" w:rsidRPr="00CE0E89" w:rsidRDefault="00A25B49" w:rsidP="00A25B49">
      <w:pPr>
        <w:pStyle w:val="ConsPlusNormal"/>
        <w:spacing w:before="240"/>
        <w:ind w:firstLine="540"/>
        <w:jc w:val="both"/>
      </w:pPr>
      <w:r w:rsidRPr="00CE0E89">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25B49" w:rsidRPr="00CE0E89" w:rsidRDefault="00A25B49" w:rsidP="00A25B49">
      <w:pPr>
        <w:pStyle w:val="ConsPlusNormal"/>
        <w:spacing w:before="240"/>
        <w:ind w:firstLine="540"/>
        <w:jc w:val="both"/>
        <w:rPr>
          <w:b/>
        </w:rPr>
      </w:pPr>
      <w:r w:rsidRPr="00CE0E89">
        <w:rPr>
          <w:b/>
        </w:rPr>
        <w:t>Французская революция конца XVIII в.</w:t>
      </w:r>
    </w:p>
    <w:p w:rsidR="00A25B49" w:rsidRPr="00CE0E89" w:rsidRDefault="00A25B49" w:rsidP="00A25B49">
      <w:pPr>
        <w:pStyle w:val="ConsPlusNormal"/>
        <w:spacing w:before="240"/>
        <w:ind w:firstLine="540"/>
        <w:jc w:val="both"/>
      </w:pPr>
      <w:r w:rsidRPr="00CE0E89">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A25B49" w:rsidRPr="00CE0E89" w:rsidRDefault="00A25B49" w:rsidP="00A25B49">
      <w:pPr>
        <w:pStyle w:val="ConsPlusNormal"/>
        <w:spacing w:before="240"/>
        <w:ind w:firstLine="540"/>
        <w:jc w:val="both"/>
        <w:rPr>
          <w:b/>
        </w:rPr>
      </w:pPr>
      <w:r w:rsidRPr="00CE0E89">
        <w:rPr>
          <w:b/>
        </w:rPr>
        <w:t>Европейская культура в XVIII в.</w:t>
      </w:r>
    </w:p>
    <w:p w:rsidR="00A25B49" w:rsidRPr="00CE0E89" w:rsidRDefault="00A25B49" w:rsidP="00A25B49">
      <w:pPr>
        <w:pStyle w:val="ConsPlusNormal"/>
        <w:spacing w:before="240"/>
        <w:ind w:firstLine="540"/>
        <w:jc w:val="both"/>
      </w:pPr>
      <w:r w:rsidRPr="00CE0E89">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25B49" w:rsidRPr="00CE0E89" w:rsidRDefault="00A25B49" w:rsidP="00A25B49">
      <w:pPr>
        <w:pStyle w:val="ConsPlusNormal"/>
        <w:spacing w:before="240"/>
        <w:ind w:firstLine="540"/>
        <w:jc w:val="both"/>
        <w:rPr>
          <w:b/>
        </w:rPr>
      </w:pPr>
      <w:r w:rsidRPr="00CE0E89">
        <w:rPr>
          <w:b/>
        </w:rPr>
        <w:t>Международные отношения в XVIII в.</w:t>
      </w:r>
    </w:p>
    <w:p w:rsidR="00A25B49" w:rsidRPr="00CE0E89" w:rsidRDefault="00A25B49" w:rsidP="00A25B49">
      <w:pPr>
        <w:pStyle w:val="ConsPlusNormal"/>
        <w:spacing w:before="240"/>
        <w:ind w:firstLine="540"/>
        <w:jc w:val="both"/>
      </w:pPr>
      <w:r w:rsidRPr="00CE0E89">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A25B49" w:rsidRPr="00CE0E89" w:rsidRDefault="00A25B49" w:rsidP="00A25B49">
      <w:pPr>
        <w:pStyle w:val="ConsPlusNormal"/>
        <w:spacing w:before="240"/>
        <w:ind w:firstLine="540"/>
        <w:jc w:val="both"/>
      </w:pPr>
      <w:r w:rsidRPr="00CE0E89">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A25B49" w:rsidRPr="00CE0E89" w:rsidRDefault="00A25B49" w:rsidP="00A25B49">
      <w:pPr>
        <w:pStyle w:val="ConsPlusNormal"/>
        <w:spacing w:before="240"/>
        <w:ind w:firstLine="540"/>
        <w:jc w:val="both"/>
        <w:rPr>
          <w:b/>
        </w:rPr>
      </w:pPr>
      <w:r w:rsidRPr="00CE0E89">
        <w:rPr>
          <w:b/>
        </w:rPr>
        <w:t>Страны Востока в XVIII в.</w:t>
      </w:r>
    </w:p>
    <w:p w:rsidR="00A25B49" w:rsidRPr="00CE0E89" w:rsidRDefault="00A25B49" w:rsidP="00A25B49">
      <w:pPr>
        <w:pStyle w:val="ConsPlusNormal"/>
        <w:spacing w:before="240"/>
        <w:ind w:firstLine="540"/>
        <w:jc w:val="both"/>
      </w:pPr>
      <w:r w:rsidRPr="00CE0E89">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A25B49" w:rsidRPr="00CE0E89" w:rsidRDefault="00A25B49" w:rsidP="00A25B49">
      <w:pPr>
        <w:pStyle w:val="ConsPlusNormal"/>
        <w:spacing w:before="240"/>
        <w:ind w:firstLine="540"/>
        <w:jc w:val="both"/>
        <w:rPr>
          <w:b/>
        </w:rPr>
      </w:pPr>
      <w:r w:rsidRPr="00CE0E89">
        <w:rPr>
          <w:b/>
        </w:rPr>
        <w:t>Обобщение. Историческое и культурное наследие XVIII в.</w:t>
      </w:r>
    </w:p>
    <w:p w:rsidR="00A25B49" w:rsidRPr="00CE0E89" w:rsidRDefault="00A25B49" w:rsidP="00A25B49">
      <w:pPr>
        <w:pStyle w:val="ConsPlusNormal"/>
        <w:spacing w:before="240"/>
        <w:ind w:firstLine="540"/>
        <w:jc w:val="both"/>
        <w:rPr>
          <w:b/>
        </w:rPr>
      </w:pPr>
      <w:r w:rsidRPr="00CE0E89">
        <w:rPr>
          <w:b/>
        </w:rPr>
        <w:t>История России. Россия в конце XVII X VIII в.: от царства к империи.</w:t>
      </w:r>
    </w:p>
    <w:p w:rsidR="00A25B49" w:rsidRPr="00CE0E89" w:rsidRDefault="00A25B49" w:rsidP="00A25B49">
      <w:pPr>
        <w:pStyle w:val="ConsPlusNormal"/>
        <w:spacing w:before="240"/>
        <w:ind w:firstLine="540"/>
        <w:jc w:val="both"/>
        <w:rPr>
          <w:b/>
        </w:rPr>
      </w:pPr>
      <w:r w:rsidRPr="00CE0E89">
        <w:rPr>
          <w:b/>
        </w:rPr>
        <w:t>Введение.</w:t>
      </w:r>
    </w:p>
    <w:p w:rsidR="00A25B49" w:rsidRPr="00CE0E89" w:rsidRDefault="00A25B49" w:rsidP="00A25B49">
      <w:pPr>
        <w:pStyle w:val="ConsPlusNormal"/>
        <w:spacing w:before="240"/>
        <w:ind w:firstLine="540"/>
        <w:jc w:val="both"/>
        <w:rPr>
          <w:b/>
        </w:rPr>
      </w:pPr>
      <w:r w:rsidRPr="00CE0E89">
        <w:rPr>
          <w:b/>
        </w:rPr>
        <w:t>Россия в эпоху преобразований Петра I.</w:t>
      </w:r>
    </w:p>
    <w:p w:rsidR="00A25B49" w:rsidRPr="00CE0E89" w:rsidRDefault="00A25B49" w:rsidP="00A25B49">
      <w:pPr>
        <w:pStyle w:val="ConsPlusNormal"/>
        <w:spacing w:before="240"/>
        <w:ind w:firstLine="540"/>
        <w:jc w:val="both"/>
      </w:pPr>
      <w:r w:rsidRPr="00CE0E89">
        <w:rPr>
          <w:b/>
        </w:rPr>
        <w:t>Причины и предпосылки преобразований</w:t>
      </w:r>
      <w:r w:rsidRPr="00CE0E89">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25B49" w:rsidRPr="00CE0E89" w:rsidRDefault="00A25B49" w:rsidP="00A25B49">
      <w:pPr>
        <w:pStyle w:val="ConsPlusNormal"/>
        <w:spacing w:before="240"/>
        <w:ind w:firstLine="540"/>
        <w:jc w:val="both"/>
      </w:pPr>
      <w:r w:rsidRPr="00CE0E89">
        <w:rPr>
          <w:b/>
        </w:rPr>
        <w:t>Экономическая политика.</w:t>
      </w:r>
      <w:r w:rsidRPr="00CE0E89">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25B49" w:rsidRPr="00CE0E89" w:rsidRDefault="00A25B49" w:rsidP="00A25B49">
      <w:pPr>
        <w:pStyle w:val="ConsPlusNormal"/>
        <w:spacing w:before="240"/>
        <w:ind w:firstLine="540"/>
        <w:jc w:val="both"/>
      </w:pPr>
      <w:r w:rsidRPr="00CE0E89">
        <w:rPr>
          <w:b/>
        </w:rPr>
        <w:t>Социальная политика.</w:t>
      </w:r>
      <w:r w:rsidRPr="00CE0E89">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25B49" w:rsidRPr="00CE0E89" w:rsidRDefault="00A25B49" w:rsidP="00A25B49">
      <w:pPr>
        <w:pStyle w:val="ConsPlusNormal"/>
        <w:spacing w:before="240"/>
        <w:ind w:firstLine="540"/>
        <w:jc w:val="both"/>
      </w:pPr>
      <w:r w:rsidRPr="00CE0E89">
        <w:rPr>
          <w:b/>
        </w:rPr>
        <w:t>Реформы управления</w:t>
      </w:r>
      <w:r w:rsidRPr="00CE0E89">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25B49" w:rsidRPr="00CE0E89" w:rsidRDefault="00A25B49" w:rsidP="00A25B49">
      <w:pPr>
        <w:pStyle w:val="ConsPlusNormal"/>
        <w:spacing w:before="240"/>
        <w:ind w:firstLine="540"/>
        <w:jc w:val="both"/>
      </w:pPr>
      <w:r w:rsidRPr="00CE0E89">
        <w:t>Первые гвардейские полки. Создание регулярной армии, военного флота. Рекрутские наборы.</w:t>
      </w:r>
    </w:p>
    <w:p w:rsidR="00A25B49" w:rsidRPr="00CE0E89" w:rsidRDefault="00A25B49" w:rsidP="00A25B49">
      <w:pPr>
        <w:pStyle w:val="ConsPlusNormal"/>
        <w:spacing w:before="240"/>
        <w:ind w:firstLine="540"/>
        <w:jc w:val="both"/>
      </w:pPr>
      <w:r w:rsidRPr="00CE0E89">
        <w:rPr>
          <w:b/>
        </w:rPr>
        <w:t>Церковная реформа.</w:t>
      </w:r>
      <w:r w:rsidRPr="00CE0E89">
        <w:t xml:space="preserve"> Упразднение патриаршества, учреждение Синода. Положение инославных конфессий.</w:t>
      </w:r>
    </w:p>
    <w:p w:rsidR="00A25B49" w:rsidRPr="00CE0E89" w:rsidRDefault="00A25B49" w:rsidP="00A25B49">
      <w:pPr>
        <w:pStyle w:val="ConsPlusNormal"/>
        <w:spacing w:before="240"/>
        <w:ind w:firstLine="540"/>
        <w:jc w:val="both"/>
      </w:pPr>
      <w:r w:rsidRPr="00CE0E89">
        <w:rPr>
          <w:b/>
        </w:rPr>
        <w:t>Оппозиция реформам Петра I.</w:t>
      </w:r>
      <w:r w:rsidRPr="00CE0E89">
        <w:t xml:space="preserve"> Социальные движения в первой четверти XVIII в. Восстания в Астрахани, Башкирии, на Дону. Дело царевича Алексея.</w:t>
      </w:r>
    </w:p>
    <w:p w:rsidR="00A25B49" w:rsidRPr="00CE0E89" w:rsidRDefault="00A25B49" w:rsidP="00A25B49">
      <w:pPr>
        <w:pStyle w:val="ConsPlusNormal"/>
        <w:spacing w:before="240"/>
        <w:ind w:firstLine="540"/>
        <w:jc w:val="both"/>
      </w:pPr>
      <w:r w:rsidRPr="00CE0E89">
        <w:rPr>
          <w:b/>
        </w:rPr>
        <w:t>Внешняя политика.</w:t>
      </w:r>
      <w:r w:rsidRPr="00CE0E89">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A25B49" w:rsidRPr="00CE0E89" w:rsidRDefault="00A25B49" w:rsidP="00A25B49">
      <w:pPr>
        <w:pStyle w:val="ConsPlusNormal"/>
        <w:spacing w:before="240"/>
        <w:ind w:firstLine="540"/>
        <w:jc w:val="both"/>
      </w:pPr>
      <w:r w:rsidRPr="00CE0E89">
        <w:rPr>
          <w:b/>
        </w:rPr>
        <w:t>Преобразования Петра I в области культуры.</w:t>
      </w:r>
      <w:r w:rsidRPr="00CE0E89">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25B49" w:rsidRPr="00CE0E89" w:rsidRDefault="00A25B49" w:rsidP="00A25B49">
      <w:pPr>
        <w:pStyle w:val="ConsPlusNormal"/>
        <w:spacing w:before="240"/>
        <w:ind w:firstLine="540"/>
        <w:jc w:val="both"/>
      </w:pPr>
      <w:r w:rsidRPr="00CE0E89">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25B49" w:rsidRPr="00CE0E89" w:rsidRDefault="00A25B49" w:rsidP="00A25B49">
      <w:pPr>
        <w:pStyle w:val="ConsPlusNormal"/>
        <w:spacing w:before="240"/>
        <w:ind w:firstLine="540"/>
        <w:jc w:val="both"/>
      </w:pPr>
      <w:r w:rsidRPr="00CE0E89">
        <w:t>Итоги, последствия и значение петровских преобразований. Образ Петра I в русской культуре.</w:t>
      </w:r>
    </w:p>
    <w:p w:rsidR="00A25B49" w:rsidRPr="00CE0E89" w:rsidRDefault="00A25B49" w:rsidP="00A25B49">
      <w:pPr>
        <w:pStyle w:val="ConsPlusNormal"/>
        <w:spacing w:before="240"/>
        <w:ind w:firstLine="540"/>
        <w:jc w:val="both"/>
        <w:rPr>
          <w:b/>
        </w:rPr>
      </w:pPr>
      <w:r w:rsidRPr="00CE0E89">
        <w:rPr>
          <w:b/>
        </w:rPr>
        <w:t>Россия после Петра I. Дворцовые перевороты.</w:t>
      </w:r>
    </w:p>
    <w:p w:rsidR="00A25B49" w:rsidRPr="00CE0E89" w:rsidRDefault="00A25B49" w:rsidP="00A25B49">
      <w:pPr>
        <w:pStyle w:val="ConsPlusNormal"/>
        <w:spacing w:before="240"/>
        <w:ind w:firstLine="540"/>
        <w:jc w:val="both"/>
      </w:pPr>
      <w:r w:rsidRPr="00CE0E89">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25B49" w:rsidRPr="00CE0E89" w:rsidRDefault="00A25B49" w:rsidP="00A25B49">
      <w:pPr>
        <w:pStyle w:val="ConsPlusNormal"/>
        <w:spacing w:before="240"/>
        <w:ind w:firstLine="540"/>
        <w:jc w:val="both"/>
      </w:pPr>
      <w:r w:rsidRPr="00CE0E89">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25B49" w:rsidRPr="00CE0E89" w:rsidRDefault="00A25B49" w:rsidP="00A25B49">
      <w:pPr>
        <w:pStyle w:val="ConsPlusNormal"/>
        <w:spacing w:before="240"/>
        <w:ind w:firstLine="540"/>
        <w:jc w:val="both"/>
      </w:pPr>
      <w:r w:rsidRPr="00CE0E89">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A25B49" w:rsidRPr="00CE0E89" w:rsidRDefault="00A25B49" w:rsidP="00A25B49">
      <w:pPr>
        <w:pStyle w:val="ConsPlusNormal"/>
        <w:spacing w:before="240"/>
        <w:ind w:firstLine="540"/>
        <w:jc w:val="both"/>
      </w:pPr>
      <w:r w:rsidRPr="00CE0E89">
        <w:t>Петр III. Манифест о вольности дворянства. Причины переворота 28 июня 1762 г.</w:t>
      </w:r>
    </w:p>
    <w:p w:rsidR="00A25B49" w:rsidRPr="00CE0E89" w:rsidRDefault="00A25B49" w:rsidP="00A25B49">
      <w:pPr>
        <w:pStyle w:val="ConsPlusNormal"/>
        <w:spacing w:before="240"/>
        <w:ind w:firstLine="540"/>
        <w:jc w:val="both"/>
        <w:rPr>
          <w:b/>
        </w:rPr>
      </w:pPr>
      <w:r w:rsidRPr="00CE0E89">
        <w:rPr>
          <w:b/>
        </w:rPr>
        <w:t>Россия в 1760 - 1790-х гг. Правление Екатерины II и Павла I.</w:t>
      </w:r>
    </w:p>
    <w:p w:rsidR="00A25B49" w:rsidRPr="00CE0E89" w:rsidRDefault="00A25B49" w:rsidP="00A25B49">
      <w:pPr>
        <w:pStyle w:val="ConsPlusNormal"/>
        <w:spacing w:before="240"/>
        <w:ind w:firstLine="540"/>
        <w:jc w:val="both"/>
      </w:pPr>
      <w:r w:rsidRPr="00CE0E89">
        <w:rPr>
          <w:b/>
        </w:rPr>
        <w:t>Внутренняя политика Екатерины II.</w:t>
      </w:r>
      <w:r w:rsidRPr="00CE0E89">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25B49" w:rsidRPr="00CE0E89" w:rsidRDefault="00A25B49" w:rsidP="00A25B49">
      <w:pPr>
        <w:pStyle w:val="ConsPlusNormal"/>
        <w:spacing w:before="240"/>
        <w:ind w:firstLine="540"/>
        <w:jc w:val="both"/>
      </w:pPr>
      <w:r w:rsidRPr="00CE0E89">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25B49" w:rsidRPr="00CE0E89" w:rsidRDefault="00A25B49" w:rsidP="00A25B49">
      <w:pPr>
        <w:pStyle w:val="ConsPlusNormal"/>
        <w:spacing w:before="240"/>
        <w:ind w:firstLine="540"/>
        <w:jc w:val="both"/>
      </w:pPr>
      <w:r w:rsidRPr="00CE0E89">
        <w:rPr>
          <w:b/>
        </w:rPr>
        <w:t>Экономическое развитие России во второй половине XVIII в.</w:t>
      </w:r>
      <w:r w:rsidRPr="00CE0E89">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25B49" w:rsidRPr="00CE0E89" w:rsidRDefault="00A25B49" w:rsidP="00A25B49">
      <w:pPr>
        <w:pStyle w:val="ConsPlusNormal"/>
        <w:spacing w:before="240"/>
        <w:ind w:firstLine="540"/>
        <w:jc w:val="both"/>
      </w:pPr>
      <w:r w:rsidRPr="00CE0E89">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25B49" w:rsidRPr="00CE0E89" w:rsidRDefault="00A25B49" w:rsidP="00A25B49">
      <w:pPr>
        <w:pStyle w:val="ConsPlusNormal"/>
        <w:spacing w:before="240"/>
        <w:ind w:firstLine="540"/>
        <w:jc w:val="both"/>
      </w:pPr>
      <w:r w:rsidRPr="00CE0E89">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25B49" w:rsidRPr="00CE0E89" w:rsidRDefault="00A25B49" w:rsidP="00A25B49">
      <w:pPr>
        <w:pStyle w:val="ConsPlusNormal"/>
        <w:spacing w:before="240"/>
        <w:ind w:firstLine="540"/>
        <w:jc w:val="both"/>
      </w:pPr>
      <w:r w:rsidRPr="00CE0E89">
        <w:rPr>
          <w:b/>
        </w:rPr>
        <w:t>Обострение социальных противоречий.</w:t>
      </w:r>
      <w:r w:rsidRPr="00CE0E89">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25B49" w:rsidRPr="00CE0E89" w:rsidRDefault="00A25B49" w:rsidP="00A25B49">
      <w:pPr>
        <w:pStyle w:val="ConsPlusNormal"/>
        <w:spacing w:before="240"/>
        <w:ind w:firstLine="540"/>
        <w:jc w:val="both"/>
      </w:pPr>
      <w:r w:rsidRPr="00CE0E89">
        <w:rPr>
          <w:b/>
        </w:rPr>
        <w:t xml:space="preserve">Внешняя политика России второй половины XVIII в., ее основные задачи. Н.И. Панин и А.А. Безбородко. </w:t>
      </w:r>
      <w:r w:rsidRPr="00CE0E89">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A25B49" w:rsidRPr="00CE0E89" w:rsidRDefault="00A25B49" w:rsidP="00A25B49">
      <w:pPr>
        <w:pStyle w:val="ConsPlusNormal"/>
        <w:spacing w:before="240"/>
        <w:ind w:firstLine="540"/>
        <w:jc w:val="both"/>
      </w:pPr>
      <w:r w:rsidRPr="00CE0E89">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25B49" w:rsidRPr="00CE0E89" w:rsidRDefault="00A25B49" w:rsidP="00A25B49">
      <w:pPr>
        <w:pStyle w:val="ConsPlusNormal"/>
        <w:spacing w:before="240"/>
        <w:ind w:firstLine="540"/>
        <w:jc w:val="both"/>
      </w:pPr>
      <w:r w:rsidRPr="00CE0E89">
        <w:t>Борьба поляков за национальную независимость. Восстание под предводительством Т. Костюшко.</w:t>
      </w:r>
    </w:p>
    <w:p w:rsidR="00A25B49" w:rsidRPr="00CE0E89" w:rsidRDefault="00A25B49" w:rsidP="00A25B49">
      <w:pPr>
        <w:pStyle w:val="ConsPlusNormal"/>
        <w:spacing w:before="240"/>
        <w:ind w:firstLine="540"/>
        <w:jc w:val="both"/>
      </w:pPr>
      <w:r w:rsidRPr="00CE0E89">
        <w:rPr>
          <w:b/>
        </w:rPr>
        <w:t>Россия при Павле I.</w:t>
      </w:r>
      <w:r w:rsidRPr="00CE0E89">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25B49" w:rsidRPr="00CE0E89" w:rsidRDefault="00A25B49" w:rsidP="00A25B49">
      <w:pPr>
        <w:pStyle w:val="ConsPlusNormal"/>
        <w:spacing w:before="240"/>
        <w:ind w:firstLine="540"/>
        <w:jc w:val="both"/>
      </w:pPr>
      <w:r w:rsidRPr="00CE0E89">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25B49" w:rsidRPr="00CE0E89" w:rsidRDefault="00A25B49" w:rsidP="00A25B49">
      <w:pPr>
        <w:pStyle w:val="ConsPlusNormal"/>
        <w:spacing w:before="240"/>
        <w:ind w:firstLine="540"/>
        <w:jc w:val="both"/>
        <w:rPr>
          <w:b/>
        </w:rPr>
      </w:pPr>
      <w:r w:rsidRPr="00CE0E89">
        <w:rPr>
          <w:b/>
        </w:rPr>
        <w:t>Культурное пространство Российской империи в XVIII в.</w:t>
      </w:r>
    </w:p>
    <w:p w:rsidR="00A25B49" w:rsidRPr="00CE0E89" w:rsidRDefault="00A25B49" w:rsidP="00A25B49">
      <w:pPr>
        <w:pStyle w:val="ConsPlusNormal"/>
        <w:spacing w:before="240"/>
        <w:ind w:firstLine="540"/>
        <w:jc w:val="both"/>
      </w:pPr>
      <w:r w:rsidRPr="00CE0E89">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25B49" w:rsidRPr="00CE0E89" w:rsidRDefault="00A25B49" w:rsidP="00A25B49">
      <w:pPr>
        <w:pStyle w:val="ConsPlusNormal"/>
        <w:spacing w:before="240"/>
        <w:ind w:firstLine="540"/>
        <w:jc w:val="both"/>
      </w:pPr>
      <w:r w:rsidRPr="00CE0E89">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25B49" w:rsidRPr="00CE0E89" w:rsidRDefault="00A25B49" w:rsidP="00A25B49">
      <w:pPr>
        <w:pStyle w:val="ConsPlusNormal"/>
        <w:spacing w:before="240"/>
        <w:ind w:firstLine="540"/>
        <w:jc w:val="both"/>
      </w:pPr>
      <w:r w:rsidRPr="00CE0E89">
        <w:t>Культура и быт российских сословий. Дворянство: жизнь и быт дворянской усадьбы. Духовенство. Купечество. Крестьянство.</w:t>
      </w:r>
    </w:p>
    <w:p w:rsidR="00A25B49" w:rsidRPr="00CE0E89" w:rsidRDefault="00A25B49" w:rsidP="00A25B49">
      <w:pPr>
        <w:pStyle w:val="ConsPlusNormal"/>
        <w:spacing w:before="240"/>
        <w:ind w:firstLine="540"/>
        <w:jc w:val="both"/>
      </w:pPr>
      <w:r w:rsidRPr="00CE0E89">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A25B49" w:rsidRPr="00CE0E89" w:rsidRDefault="00A25B49" w:rsidP="00A25B49">
      <w:pPr>
        <w:pStyle w:val="ConsPlusNormal"/>
        <w:spacing w:before="240"/>
        <w:ind w:firstLine="540"/>
        <w:jc w:val="both"/>
      </w:pPr>
      <w:r w:rsidRPr="00CE0E89">
        <w:t>М.В. Ломоносов и его роль в становлении российской науки и образования.</w:t>
      </w:r>
    </w:p>
    <w:p w:rsidR="00A25B49" w:rsidRPr="00CE0E89" w:rsidRDefault="00A25B49" w:rsidP="00A25B49">
      <w:pPr>
        <w:pStyle w:val="ConsPlusNormal"/>
        <w:spacing w:before="240"/>
        <w:ind w:firstLine="540"/>
        <w:jc w:val="both"/>
      </w:pPr>
      <w:r w:rsidRPr="00CE0E89">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25B49" w:rsidRPr="00CE0E89" w:rsidRDefault="00A25B49" w:rsidP="00A25B49">
      <w:pPr>
        <w:pStyle w:val="ConsPlusNormal"/>
        <w:spacing w:before="240"/>
        <w:ind w:firstLine="540"/>
        <w:jc w:val="both"/>
      </w:pPr>
      <w:r w:rsidRPr="00CE0E89">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A25B49" w:rsidRPr="00CE0E89" w:rsidRDefault="00A25B49" w:rsidP="00A25B49">
      <w:pPr>
        <w:pStyle w:val="ConsPlusNormal"/>
        <w:spacing w:before="240"/>
        <w:ind w:firstLine="540"/>
        <w:jc w:val="both"/>
      </w:pPr>
      <w:r w:rsidRPr="00CE0E89">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25B49" w:rsidRPr="00CE0E89" w:rsidRDefault="00A25B49" w:rsidP="00A25B49">
      <w:pPr>
        <w:pStyle w:val="ConsPlusNormal"/>
        <w:spacing w:before="240"/>
        <w:ind w:firstLine="540"/>
        <w:jc w:val="both"/>
      </w:pPr>
      <w:r w:rsidRPr="00CE0E89">
        <w:t>Наш край в XVIII в.</w:t>
      </w:r>
    </w:p>
    <w:p w:rsidR="00A25B49" w:rsidRPr="00CE0E89" w:rsidRDefault="00A25B49" w:rsidP="00A25B49">
      <w:pPr>
        <w:pStyle w:val="ConsPlusNormal"/>
        <w:spacing w:before="240"/>
        <w:ind w:firstLine="540"/>
        <w:jc w:val="both"/>
        <w:rPr>
          <w:b/>
        </w:rPr>
      </w:pPr>
      <w:r w:rsidRPr="00CE0E89">
        <w:rPr>
          <w:b/>
        </w:rPr>
        <w:t>Обобщение.</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в 9 классе.</w:t>
      </w:r>
    </w:p>
    <w:p w:rsidR="00A25B49" w:rsidRPr="00CE0E89" w:rsidRDefault="00A25B49" w:rsidP="00A25B49">
      <w:pPr>
        <w:pStyle w:val="ConsPlusNormal"/>
        <w:spacing w:before="240"/>
        <w:ind w:firstLine="540"/>
        <w:jc w:val="both"/>
        <w:rPr>
          <w:b/>
        </w:rPr>
      </w:pPr>
      <w:r w:rsidRPr="00CE0E89">
        <w:rPr>
          <w:b/>
        </w:rPr>
        <w:t>Всеобщая история. История Нового времени. XIX - начало XX в.</w:t>
      </w:r>
    </w:p>
    <w:p w:rsidR="00A25B49" w:rsidRPr="00CE0E89" w:rsidRDefault="00A25B49" w:rsidP="00A25B49">
      <w:pPr>
        <w:pStyle w:val="ConsPlusNormal"/>
        <w:spacing w:before="240"/>
        <w:ind w:firstLine="540"/>
        <w:jc w:val="both"/>
        <w:rPr>
          <w:b/>
        </w:rPr>
      </w:pPr>
      <w:r w:rsidRPr="00CE0E89">
        <w:rPr>
          <w:b/>
        </w:rPr>
        <w:t>Введение.</w:t>
      </w:r>
    </w:p>
    <w:p w:rsidR="00A25B49" w:rsidRPr="00CE0E89" w:rsidRDefault="00A25B49" w:rsidP="00A25B49">
      <w:pPr>
        <w:pStyle w:val="ConsPlusNormal"/>
        <w:spacing w:before="240"/>
        <w:ind w:firstLine="540"/>
        <w:jc w:val="both"/>
        <w:rPr>
          <w:b/>
        </w:rPr>
      </w:pPr>
      <w:r w:rsidRPr="00CE0E89">
        <w:rPr>
          <w:b/>
        </w:rPr>
        <w:t>Европа в начале XIX в.</w:t>
      </w:r>
    </w:p>
    <w:p w:rsidR="00A25B49" w:rsidRPr="00CE0E89" w:rsidRDefault="00A25B49" w:rsidP="00A25B49">
      <w:pPr>
        <w:pStyle w:val="ConsPlusNormal"/>
        <w:spacing w:before="240"/>
        <w:ind w:firstLine="540"/>
        <w:jc w:val="both"/>
      </w:pPr>
      <w:r w:rsidRPr="00CE0E89">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25B49" w:rsidRPr="00CE0E89" w:rsidRDefault="00A25B49" w:rsidP="00A25B49">
      <w:pPr>
        <w:pStyle w:val="ConsPlusNormal"/>
        <w:spacing w:before="240"/>
        <w:ind w:firstLine="540"/>
        <w:jc w:val="both"/>
        <w:rPr>
          <w:b/>
        </w:rPr>
      </w:pPr>
      <w:r w:rsidRPr="00CE0E89">
        <w:rPr>
          <w:b/>
        </w:rPr>
        <w:t>Развитие индустриального общества в первой половине XIX в.: экономика, социальные отношения, политические процессы.</w:t>
      </w:r>
    </w:p>
    <w:p w:rsidR="00A25B49" w:rsidRPr="00CE0E89" w:rsidRDefault="00A25B49" w:rsidP="00A25B49">
      <w:pPr>
        <w:pStyle w:val="ConsPlusNormal"/>
        <w:spacing w:before="240"/>
        <w:ind w:firstLine="540"/>
        <w:jc w:val="both"/>
      </w:pPr>
      <w:r w:rsidRPr="00CE0E89">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A25B49" w:rsidRPr="00CE0E89" w:rsidRDefault="00A25B49" w:rsidP="00A25B49">
      <w:pPr>
        <w:pStyle w:val="ConsPlusNormal"/>
        <w:spacing w:before="240"/>
        <w:ind w:firstLine="540"/>
        <w:jc w:val="both"/>
      </w:pPr>
      <w:r w:rsidRPr="00CE0E89">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25B49" w:rsidRPr="00CE0E89" w:rsidRDefault="00A25B49" w:rsidP="00A25B49">
      <w:pPr>
        <w:pStyle w:val="ConsPlusNormal"/>
        <w:spacing w:before="240"/>
        <w:ind w:firstLine="540"/>
        <w:jc w:val="both"/>
        <w:rPr>
          <w:b/>
        </w:rPr>
      </w:pPr>
      <w:r w:rsidRPr="00CE0E89">
        <w:rPr>
          <w:b/>
        </w:rPr>
        <w:t>Политическое развитие европейских стран в 1815 - 1840-е гг.</w:t>
      </w:r>
    </w:p>
    <w:p w:rsidR="00A25B49" w:rsidRPr="00CE0E89" w:rsidRDefault="00A25B49" w:rsidP="00A25B49">
      <w:pPr>
        <w:pStyle w:val="ConsPlusNormal"/>
        <w:spacing w:before="240"/>
        <w:ind w:firstLine="540"/>
        <w:jc w:val="both"/>
      </w:pPr>
      <w:r w:rsidRPr="00CE0E89">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A25B49" w:rsidRPr="00CE0E89" w:rsidRDefault="00A25B49" w:rsidP="00A25B49">
      <w:pPr>
        <w:pStyle w:val="ConsPlusNormal"/>
        <w:spacing w:before="240"/>
        <w:ind w:firstLine="540"/>
        <w:jc w:val="both"/>
        <w:rPr>
          <w:b/>
        </w:rPr>
      </w:pPr>
      <w:r w:rsidRPr="00CE0E89">
        <w:rPr>
          <w:b/>
        </w:rPr>
        <w:t>Страны Европы и Северной Америки в середине XIX - начале XX в.</w:t>
      </w:r>
    </w:p>
    <w:p w:rsidR="00A25B49" w:rsidRPr="00CE0E89" w:rsidRDefault="00A25B49" w:rsidP="00A25B49">
      <w:pPr>
        <w:pStyle w:val="ConsPlusNormal"/>
        <w:spacing w:before="240"/>
        <w:ind w:firstLine="540"/>
        <w:jc w:val="both"/>
      </w:pPr>
      <w:r w:rsidRPr="00CE0E89">
        <w:rPr>
          <w:b/>
        </w:rPr>
        <w:t>Великобритания в Викторианскую эпоху.</w:t>
      </w:r>
      <w:r w:rsidRPr="00CE0E89">
        <w:t xml:space="preserve"> "Мастерская мира". Рабочее движение. Политические и социальные реформы. Британская колониальная империя; доминионы.</w:t>
      </w:r>
    </w:p>
    <w:p w:rsidR="00A25B49" w:rsidRPr="00CE0E89" w:rsidRDefault="00A25B49" w:rsidP="00A25B49">
      <w:pPr>
        <w:pStyle w:val="ConsPlusNormal"/>
        <w:spacing w:before="240"/>
        <w:ind w:firstLine="540"/>
        <w:jc w:val="both"/>
      </w:pPr>
      <w:r w:rsidRPr="00CE0E89">
        <w:rPr>
          <w:b/>
        </w:rPr>
        <w:t>Франция. Империя Наполеона III</w:t>
      </w:r>
      <w:r w:rsidRPr="00CE0E89">
        <w:t>: внутренняя и внешняя политика. Активизация колониальной экспансии. Франко-германская война 1870 - 1871 гг. Парижская коммуна.</w:t>
      </w:r>
    </w:p>
    <w:p w:rsidR="00A25B49" w:rsidRPr="00CE0E89" w:rsidRDefault="00A25B49" w:rsidP="00A25B49">
      <w:pPr>
        <w:pStyle w:val="ConsPlusNormal"/>
        <w:spacing w:before="240"/>
        <w:ind w:firstLine="540"/>
        <w:jc w:val="both"/>
      </w:pPr>
      <w:r w:rsidRPr="00CE0E89">
        <w:rPr>
          <w:b/>
        </w:rPr>
        <w:t>Италия.</w:t>
      </w:r>
      <w:r w:rsidRPr="00CE0E89">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A25B49" w:rsidRPr="00CE0E89" w:rsidRDefault="00A25B49" w:rsidP="00A25B49">
      <w:pPr>
        <w:pStyle w:val="ConsPlusNormal"/>
        <w:spacing w:before="240"/>
        <w:ind w:firstLine="540"/>
        <w:jc w:val="both"/>
      </w:pPr>
      <w:r w:rsidRPr="00CE0E89">
        <w:rPr>
          <w:b/>
        </w:rPr>
        <w:t>Германия.</w:t>
      </w:r>
      <w:r w:rsidRPr="00CE0E89">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25B49" w:rsidRPr="00CE0E89" w:rsidRDefault="00A25B49" w:rsidP="00A25B49">
      <w:pPr>
        <w:pStyle w:val="ConsPlusNormal"/>
        <w:spacing w:before="240"/>
        <w:ind w:firstLine="540"/>
        <w:jc w:val="both"/>
      </w:pPr>
      <w:r w:rsidRPr="00CE0E89">
        <w:rPr>
          <w:b/>
        </w:rPr>
        <w:t>Страны Центральной и Юго-Восточной Европы во второй половине XIX - начале XX в. Габсбургская империя</w:t>
      </w:r>
      <w:r w:rsidRPr="00CE0E89">
        <w:t>: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A25B49" w:rsidRPr="00CE0E89" w:rsidRDefault="00A25B49" w:rsidP="00A25B49">
      <w:pPr>
        <w:pStyle w:val="ConsPlusNormal"/>
        <w:spacing w:before="240"/>
        <w:ind w:firstLine="540"/>
        <w:jc w:val="both"/>
      </w:pPr>
      <w:r w:rsidRPr="00CE0E89">
        <w:rPr>
          <w:b/>
        </w:rPr>
        <w:t>Соединенные Штаты Америки.</w:t>
      </w:r>
      <w:r w:rsidRPr="00CE0E89">
        <w:t xml:space="preserve">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A25B49" w:rsidRPr="00CE0E89" w:rsidRDefault="00A25B49" w:rsidP="00A25B49">
      <w:pPr>
        <w:pStyle w:val="ConsPlusNormal"/>
        <w:spacing w:before="240"/>
        <w:ind w:firstLine="540"/>
        <w:jc w:val="both"/>
        <w:rPr>
          <w:b/>
        </w:rPr>
      </w:pPr>
      <w:r w:rsidRPr="00CE0E89">
        <w:rPr>
          <w:b/>
        </w:rPr>
        <w:t>Экономическое и социально-политическое развитие стран Европы и США в конце XIX - начале XX в.</w:t>
      </w:r>
    </w:p>
    <w:p w:rsidR="00A25B49" w:rsidRPr="00CE0E89" w:rsidRDefault="00A25B49" w:rsidP="00A25B49">
      <w:pPr>
        <w:pStyle w:val="ConsPlusNormal"/>
        <w:spacing w:before="240"/>
        <w:ind w:firstLine="540"/>
        <w:jc w:val="both"/>
      </w:pPr>
      <w:r w:rsidRPr="00CE0E89">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25B49" w:rsidRPr="00CE0E89" w:rsidRDefault="00A25B49" w:rsidP="00A25B49">
      <w:pPr>
        <w:pStyle w:val="ConsPlusNormal"/>
        <w:spacing w:before="240"/>
        <w:ind w:firstLine="540"/>
        <w:jc w:val="both"/>
        <w:rPr>
          <w:b/>
        </w:rPr>
      </w:pPr>
      <w:r w:rsidRPr="00CE0E89">
        <w:rPr>
          <w:b/>
        </w:rPr>
        <w:t>Страны Латинской Америки в XIX - начале XX в.</w:t>
      </w:r>
    </w:p>
    <w:p w:rsidR="00A25B49" w:rsidRPr="00CE0E89" w:rsidRDefault="00A25B49" w:rsidP="00A25B49">
      <w:pPr>
        <w:pStyle w:val="ConsPlusNormal"/>
        <w:spacing w:before="240"/>
        <w:ind w:firstLine="540"/>
        <w:jc w:val="both"/>
      </w:pPr>
      <w:r w:rsidRPr="00CE0E89">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A25B49" w:rsidRPr="00CE0E89" w:rsidRDefault="00A25B49" w:rsidP="00A25B49">
      <w:pPr>
        <w:pStyle w:val="ConsPlusNormal"/>
        <w:spacing w:before="240"/>
        <w:ind w:firstLine="540"/>
        <w:jc w:val="both"/>
        <w:rPr>
          <w:b/>
        </w:rPr>
      </w:pPr>
      <w:r w:rsidRPr="00CE0E89">
        <w:rPr>
          <w:b/>
        </w:rPr>
        <w:t>Страны Азии в XIX - начале XX в.</w:t>
      </w:r>
    </w:p>
    <w:p w:rsidR="00A25B49" w:rsidRPr="00CE0E89" w:rsidRDefault="00A25B49" w:rsidP="00A25B49">
      <w:pPr>
        <w:pStyle w:val="ConsPlusNormal"/>
        <w:spacing w:before="240"/>
        <w:ind w:firstLine="540"/>
        <w:jc w:val="both"/>
      </w:pPr>
      <w:r w:rsidRPr="00CE0E89">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25B49" w:rsidRPr="00CE0E89" w:rsidRDefault="00A25B49" w:rsidP="00A25B49">
      <w:pPr>
        <w:pStyle w:val="ConsPlusNormal"/>
        <w:spacing w:before="240"/>
        <w:ind w:firstLine="540"/>
        <w:jc w:val="both"/>
      </w:pPr>
      <w:r w:rsidRPr="00CE0E89">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A25B49" w:rsidRPr="00CE0E89" w:rsidRDefault="00A25B49" w:rsidP="00A25B49">
      <w:pPr>
        <w:pStyle w:val="ConsPlusNormal"/>
        <w:spacing w:before="240"/>
        <w:ind w:firstLine="540"/>
        <w:jc w:val="both"/>
      </w:pPr>
      <w:r w:rsidRPr="00CE0E89">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A25B49" w:rsidRPr="00CE0E89" w:rsidRDefault="00A25B49" w:rsidP="00A25B49">
      <w:pPr>
        <w:pStyle w:val="ConsPlusNormal"/>
        <w:spacing w:before="240"/>
        <w:ind w:firstLine="540"/>
        <w:jc w:val="both"/>
      </w:pPr>
      <w:r w:rsidRPr="00CE0E89">
        <w:t>Революция 1905 - 1911 г. в Иране.</w:t>
      </w:r>
    </w:p>
    <w:p w:rsidR="00A25B49" w:rsidRPr="00CE0E89" w:rsidRDefault="00A25B49" w:rsidP="00A25B49">
      <w:pPr>
        <w:pStyle w:val="ConsPlusNormal"/>
        <w:spacing w:before="240"/>
        <w:ind w:firstLine="540"/>
        <w:jc w:val="both"/>
      </w:pPr>
      <w:r w:rsidRPr="00CE0E89">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25B49" w:rsidRPr="00CE0E89" w:rsidRDefault="00A25B49" w:rsidP="00A25B49">
      <w:pPr>
        <w:pStyle w:val="ConsPlusNormal"/>
        <w:spacing w:before="240"/>
        <w:ind w:firstLine="540"/>
        <w:jc w:val="both"/>
        <w:rPr>
          <w:b/>
        </w:rPr>
      </w:pPr>
      <w:r w:rsidRPr="00CE0E89">
        <w:rPr>
          <w:b/>
        </w:rPr>
        <w:t>Народы Африки в XIX - начале XX в.</w:t>
      </w:r>
    </w:p>
    <w:p w:rsidR="00A25B49" w:rsidRPr="00CE0E89" w:rsidRDefault="00A25B49" w:rsidP="00A25B49">
      <w:pPr>
        <w:pStyle w:val="ConsPlusNormal"/>
        <w:spacing w:before="240"/>
        <w:ind w:firstLine="540"/>
        <w:jc w:val="both"/>
      </w:pPr>
      <w:r w:rsidRPr="00CE0E89">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25B49" w:rsidRPr="00CE0E89" w:rsidRDefault="00A25B49" w:rsidP="00A25B49">
      <w:pPr>
        <w:pStyle w:val="ConsPlusNormal"/>
        <w:spacing w:before="240"/>
        <w:ind w:firstLine="540"/>
        <w:jc w:val="both"/>
        <w:rPr>
          <w:b/>
        </w:rPr>
      </w:pPr>
      <w:r w:rsidRPr="00CE0E89">
        <w:rPr>
          <w:b/>
        </w:rPr>
        <w:t>Развитие культуры в XIX - начале XX в.</w:t>
      </w:r>
    </w:p>
    <w:p w:rsidR="00A25B49" w:rsidRPr="00CE0E89" w:rsidRDefault="00A25B49" w:rsidP="00A25B49">
      <w:pPr>
        <w:pStyle w:val="ConsPlusNormal"/>
        <w:spacing w:before="240"/>
        <w:ind w:firstLine="540"/>
        <w:jc w:val="both"/>
      </w:pPr>
      <w:r w:rsidRPr="00CE0E89">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25B49" w:rsidRPr="00CE0E89" w:rsidRDefault="00A25B49" w:rsidP="00A25B49">
      <w:pPr>
        <w:pStyle w:val="ConsPlusNormal"/>
        <w:spacing w:before="240"/>
        <w:ind w:firstLine="540"/>
        <w:jc w:val="both"/>
      </w:pPr>
      <w:r w:rsidRPr="00CE0E89">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25B49" w:rsidRPr="00CE0E89" w:rsidRDefault="00A25B49" w:rsidP="00A25B49">
      <w:pPr>
        <w:pStyle w:val="ConsPlusNormal"/>
        <w:spacing w:before="240"/>
        <w:ind w:firstLine="540"/>
        <w:jc w:val="both"/>
        <w:rPr>
          <w:b/>
        </w:rPr>
      </w:pPr>
      <w:r w:rsidRPr="00CE0E89">
        <w:rPr>
          <w:b/>
        </w:rPr>
        <w:t>Международные отношения в XIX - начале XX в.</w:t>
      </w:r>
    </w:p>
    <w:p w:rsidR="00A25B49" w:rsidRPr="00CE0E89" w:rsidRDefault="00A25B49" w:rsidP="00A25B49">
      <w:pPr>
        <w:pStyle w:val="ConsPlusNormal"/>
        <w:spacing w:before="240"/>
        <w:ind w:firstLine="540"/>
        <w:jc w:val="both"/>
      </w:pPr>
      <w:r w:rsidRPr="00CE0E89">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25B49" w:rsidRPr="00CE0E89" w:rsidRDefault="00A25B49" w:rsidP="00A25B49">
      <w:pPr>
        <w:pStyle w:val="ConsPlusNormal"/>
        <w:spacing w:before="240"/>
        <w:ind w:firstLine="540"/>
        <w:jc w:val="both"/>
        <w:rPr>
          <w:b/>
        </w:rPr>
      </w:pPr>
      <w:r w:rsidRPr="00CE0E89">
        <w:rPr>
          <w:b/>
        </w:rPr>
        <w:t>Обобщение. Историческое и культурное наследие XIX в.</w:t>
      </w:r>
    </w:p>
    <w:p w:rsidR="00A25B49" w:rsidRPr="00CE0E89" w:rsidRDefault="00A25B49" w:rsidP="00A25B49">
      <w:pPr>
        <w:pStyle w:val="ConsPlusNormal"/>
        <w:spacing w:before="240"/>
        <w:ind w:firstLine="540"/>
        <w:jc w:val="both"/>
        <w:rPr>
          <w:b/>
        </w:rPr>
      </w:pPr>
      <w:r w:rsidRPr="00CE0E89">
        <w:rPr>
          <w:b/>
        </w:rPr>
        <w:t>История России. Российская империя в XIX - начале XX в.</w:t>
      </w:r>
    </w:p>
    <w:p w:rsidR="00A25B49" w:rsidRPr="00CE0E89" w:rsidRDefault="00A25B49" w:rsidP="00A25B49">
      <w:pPr>
        <w:pStyle w:val="ConsPlusNormal"/>
        <w:spacing w:before="240"/>
        <w:ind w:firstLine="540"/>
        <w:jc w:val="both"/>
        <w:rPr>
          <w:b/>
        </w:rPr>
      </w:pPr>
      <w:r w:rsidRPr="00CE0E89">
        <w:rPr>
          <w:b/>
        </w:rPr>
        <w:t>Введение.</w:t>
      </w:r>
    </w:p>
    <w:p w:rsidR="00A25B49" w:rsidRPr="00CE0E89" w:rsidRDefault="00A25B49" w:rsidP="00A25B49">
      <w:pPr>
        <w:pStyle w:val="ConsPlusNormal"/>
        <w:spacing w:before="240"/>
        <w:ind w:firstLine="540"/>
        <w:jc w:val="both"/>
        <w:rPr>
          <w:b/>
        </w:rPr>
      </w:pPr>
      <w:r w:rsidRPr="00CE0E89">
        <w:rPr>
          <w:b/>
        </w:rPr>
        <w:t>Александровская эпоха: государственный либерализм.</w:t>
      </w:r>
    </w:p>
    <w:p w:rsidR="00A25B49" w:rsidRPr="00CE0E89" w:rsidRDefault="00A25B49" w:rsidP="00A25B49">
      <w:pPr>
        <w:pStyle w:val="ConsPlusNormal"/>
        <w:spacing w:before="240"/>
        <w:ind w:firstLine="540"/>
        <w:jc w:val="both"/>
      </w:pPr>
      <w:r w:rsidRPr="00CE0E89">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25B49" w:rsidRPr="00CE0E89" w:rsidRDefault="00A25B49" w:rsidP="00A25B49">
      <w:pPr>
        <w:pStyle w:val="ConsPlusNormal"/>
        <w:spacing w:before="240"/>
        <w:ind w:firstLine="540"/>
        <w:jc w:val="both"/>
      </w:pPr>
      <w:r w:rsidRPr="00CE0E89">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25B49" w:rsidRPr="00CE0E89" w:rsidRDefault="00A25B49" w:rsidP="00A25B49">
      <w:pPr>
        <w:pStyle w:val="ConsPlusNormal"/>
        <w:spacing w:before="240"/>
        <w:ind w:firstLine="540"/>
        <w:jc w:val="both"/>
      </w:pPr>
      <w:r w:rsidRPr="00CE0E89">
        <w:t>Либеральные и охранительные тенденции во внутренней политике. Польская конституция 1815 г. Военные поселения.</w:t>
      </w:r>
    </w:p>
    <w:p w:rsidR="00A25B49" w:rsidRPr="00CE0E89" w:rsidRDefault="00A25B49" w:rsidP="00A25B49">
      <w:pPr>
        <w:pStyle w:val="ConsPlusNormal"/>
        <w:spacing w:before="240"/>
        <w:ind w:firstLine="540"/>
        <w:jc w:val="both"/>
      </w:pPr>
      <w:r w:rsidRPr="00CE0E89">
        <w:t>Дворянская оппозиция самодержавию. Тайные организации:</w:t>
      </w:r>
    </w:p>
    <w:p w:rsidR="00A25B49" w:rsidRPr="00CE0E89" w:rsidRDefault="00A25B49" w:rsidP="00A25B49">
      <w:pPr>
        <w:pStyle w:val="ConsPlusNormal"/>
        <w:spacing w:before="240"/>
        <w:ind w:firstLine="540"/>
        <w:jc w:val="both"/>
      </w:pPr>
      <w:r w:rsidRPr="00CE0E89">
        <w:t>Союз спасения, Союз благоденствия, Северное и Южное общества. Восстание декабристов 14 декабря 1825 г.</w:t>
      </w:r>
    </w:p>
    <w:p w:rsidR="00A25B49" w:rsidRPr="00CE0E89" w:rsidRDefault="00A25B49" w:rsidP="00A25B49">
      <w:pPr>
        <w:pStyle w:val="ConsPlusNormal"/>
        <w:spacing w:before="240"/>
        <w:ind w:firstLine="540"/>
        <w:jc w:val="both"/>
        <w:rPr>
          <w:b/>
        </w:rPr>
      </w:pPr>
      <w:r w:rsidRPr="00CE0E89">
        <w:rPr>
          <w:b/>
        </w:rPr>
        <w:t>Николаевское самодержавие: государственный консерватизм.</w:t>
      </w:r>
    </w:p>
    <w:p w:rsidR="00A25B49" w:rsidRPr="00CE0E89" w:rsidRDefault="00A25B49" w:rsidP="00A25B49">
      <w:pPr>
        <w:pStyle w:val="ConsPlusNormal"/>
        <w:spacing w:before="240"/>
        <w:ind w:firstLine="540"/>
        <w:jc w:val="both"/>
      </w:pPr>
      <w:r w:rsidRPr="00CE0E89">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A25B49" w:rsidRPr="00CE0E89" w:rsidRDefault="00A25B49" w:rsidP="00A25B49">
      <w:pPr>
        <w:pStyle w:val="ConsPlusNormal"/>
        <w:spacing w:before="240"/>
        <w:ind w:firstLine="540"/>
        <w:jc w:val="both"/>
      </w:pPr>
      <w:r w:rsidRPr="00CE0E89">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25B49" w:rsidRPr="00CE0E89" w:rsidRDefault="00A25B49" w:rsidP="00A25B49">
      <w:pPr>
        <w:pStyle w:val="ConsPlusNormal"/>
        <w:spacing w:before="240"/>
        <w:ind w:firstLine="540"/>
        <w:jc w:val="both"/>
      </w:pPr>
      <w:r w:rsidRPr="00CE0E89">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25B49" w:rsidRPr="00CE0E89" w:rsidRDefault="00A25B49" w:rsidP="00A25B49">
      <w:pPr>
        <w:pStyle w:val="ConsPlusNormal"/>
        <w:spacing w:before="240"/>
        <w:ind w:firstLine="540"/>
        <w:jc w:val="both"/>
      </w:pPr>
      <w:r w:rsidRPr="00CE0E89">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25B49" w:rsidRPr="00CE0E89" w:rsidRDefault="00A25B49" w:rsidP="00A25B49">
      <w:pPr>
        <w:pStyle w:val="ConsPlusNormal"/>
        <w:spacing w:before="240"/>
        <w:ind w:firstLine="540"/>
        <w:jc w:val="both"/>
      </w:pPr>
      <w:r w:rsidRPr="00CE0E89">
        <w:rPr>
          <w:b/>
        </w:rPr>
        <w:t>Культурное пространство империи в первой половине XIX в.</w:t>
      </w:r>
      <w:r w:rsidRPr="00CE0E89">
        <w:t xml:space="preserve"> Национальные корни отечественной культуры и западные влияния.</w:t>
      </w:r>
    </w:p>
    <w:p w:rsidR="00A25B49" w:rsidRPr="00CE0E89" w:rsidRDefault="00A25B49" w:rsidP="00A25B49">
      <w:pPr>
        <w:pStyle w:val="ConsPlusNormal"/>
        <w:spacing w:before="240"/>
        <w:ind w:firstLine="540"/>
        <w:jc w:val="both"/>
      </w:pPr>
      <w:r w:rsidRPr="00CE0E89">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25B49" w:rsidRPr="00CE0E89" w:rsidRDefault="00A25B49" w:rsidP="00A25B49">
      <w:pPr>
        <w:pStyle w:val="ConsPlusNormal"/>
        <w:spacing w:before="240"/>
        <w:ind w:firstLine="540"/>
        <w:jc w:val="both"/>
        <w:rPr>
          <w:b/>
        </w:rPr>
      </w:pPr>
      <w:r w:rsidRPr="00CE0E89">
        <w:rPr>
          <w:b/>
        </w:rPr>
        <w:t>Народы России в первой половине XIX в.</w:t>
      </w:r>
    </w:p>
    <w:p w:rsidR="00A25B49" w:rsidRPr="00CE0E89" w:rsidRDefault="00A25B49" w:rsidP="00A25B49">
      <w:pPr>
        <w:pStyle w:val="ConsPlusNormal"/>
        <w:spacing w:before="240"/>
        <w:ind w:firstLine="540"/>
        <w:jc w:val="both"/>
      </w:pPr>
      <w:r w:rsidRPr="00CE0E89">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A25B49" w:rsidRPr="00CE0E89" w:rsidRDefault="00A25B49" w:rsidP="00A25B49">
      <w:pPr>
        <w:pStyle w:val="ConsPlusNormal"/>
        <w:spacing w:before="240"/>
        <w:ind w:firstLine="540"/>
        <w:jc w:val="both"/>
        <w:rPr>
          <w:b/>
        </w:rPr>
      </w:pPr>
      <w:r w:rsidRPr="00CE0E89">
        <w:rPr>
          <w:b/>
        </w:rPr>
        <w:t>Социальная и правовая модернизация страны при Александре II.</w:t>
      </w:r>
    </w:p>
    <w:p w:rsidR="00A25B49" w:rsidRPr="00CE0E89" w:rsidRDefault="00A25B49" w:rsidP="00A25B49">
      <w:pPr>
        <w:pStyle w:val="ConsPlusNormal"/>
        <w:spacing w:before="240"/>
        <w:ind w:firstLine="540"/>
        <w:jc w:val="both"/>
      </w:pPr>
      <w:r w:rsidRPr="00CE0E89">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25B49" w:rsidRPr="00CE0E89" w:rsidRDefault="00A25B49" w:rsidP="00A25B49">
      <w:pPr>
        <w:pStyle w:val="ConsPlusNormal"/>
        <w:spacing w:before="240"/>
        <w:ind w:firstLine="540"/>
        <w:jc w:val="both"/>
      </w:pPr>
      <w:r w:rsidRPr="00CE0E89">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A25B49" w:rsidRPr="00CE0E89" w:rsidRDefault="00A25B49" w:rsidP="00A25B49">
      <w:pPr>
        <w:pStyle w:val="ConsPlusNormal"/>
        <w:spacing w:before="240"/>
        <w:ind w:firstLine="540"/>
        <w:jc w:val="both"/>
        <w:rPr>
          <w:b/>
        </w:rPr>
      </w:pPr>
      <w:r w:rsidRPr="00CE0E89">
        <w:rPr>
          <w:b/>
        </w:rPr>
        <w:t>Россия в 1880 - 1890-х гг.</w:t>
      </w:r>
    </w:p>
    <w:p w:rsidR="00A25B49" w:rsidRPr="00CE0E89" w:rsidRDefault="00A25B49" w:rsidP="00A25B49">
      <w:pPr>
        <w:pStyle w:val="ConsPlusNormal"/>
        <w:spacing w:before="240"/>
        <w:ind w:firstLine="540"/>
        <w:jc w:val="both"/>
      </w:pPr>
      <w:r w:rsidRPr="00CE0E89">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25B49" w:rsidRPr="00CE0E89" w:rsidRDefault="00A25B49" w:rsidP="00A25B49">
      <w:pPr>
        <w:pStyle w:val="ConsPlusNormal"/>
        <w:spacing w:before="240"/>
        <w:ind w:firstLine="540"/>
        <w:jc w:val="both"/>
      </w:pPr>
      <w:r w:rsidRPr="00CE0E89">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25B49" w:rsidRPr="00CE0E89" w:rsidRDefault="00A25B49" w:rsidP="00A25B49">
      <w:pPr>
        <w:pStyle w:val="ConsPlusNormal"/>
        <w:spacing w:before="240"/>
        <w:ind w:firstLine="540"/>
        <w:jc w:val="both"/>
      </w:pPr>
      <w:r w:rsidRPr="00CE0E89">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25B49" w:rsidRPr="00CE0E89" w:rsidRDefault="00A25B49" w:rsidP="00A25B49">
      <w:pPr>
        <w:pStyle w:val="ConsPlusNormal"/>
        <w:spacing w:before="240"/>
        <w:ind w:firstLine="540"/>
        <w:jc w:val="both"/>
      </w:pPr>
      <w:r w:rsidRPr="00CE0E89">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25B49" w:rsidRPr="00CE0E89" w:rsidRDefault="00A25B49" w:rsidP="00A25B49">
      <w:pPr>
        <w:pStyle w:val="ConsPlusNormal"/>
        <w:spacing w:before="240"/>
        <w:ind w:firstLine="540"/>
        <w:jc w:val="both"/>
        <w:rPr>
          <w:b/>
        </w:rPr>
      </w:pPr>
      <w:r w:rsidRPr="00CE0E89">
        <w:rPr>
          <w:b/>
        </w:rPr>
        <w:t>Культурное пространство империи во второй половине XIX в.</w:t>
      </w:r>
    </w:p>
    <w:p w:rsidR="00A25B49" w:rsidRPr="00CE0E89" w:rsidRDefault="00A25B49" w:rsidP="00A25B49">
      <w:pPr>
        <w:pStyle w:val="ConsPlusNormal"/>
        <w:spacing w:before="240"/>
        <w:ind w:firstLine="540"/>
        <w:jc w:val="both"/>
      </w:pPr>
      <w:r w:rsidRPr="00CE0E89">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25B49" w:rsidRPr="00CE0E89" w:rsidRDefault="00A25B49" w:rsidP="00A25B49">
      <w:pPr>
        <w:pStyle w:val="ConsPlusNormal"/>
        <w:spacing w:before="240"/>
        <w:ind w:firstLine="540"/>
        <w:jc w:val="both"/>
        <w:rPr>
          <w:b/>
        </w:rPr>
      </w:pPr>
      <w:r w:rsidRPr="00CE0E89">
        <w:rPr>
          <w:b/>
        </w:rPr>
        <w:t>Этнокультурный облик империи.</w:t>
      </w:r>
    </w:p>
    <w:p w:rsidR="00A25B49" w:rsidRPr="00CE0E89" w:rsidRDefault="00A25B49" w:rsidP="00A25B49">
      <w:pPr>
        <w:pStyle w:val="ConsPlusNormal"/>
        <w:spacing w:before="240"/>
        <w:ind w:firstLine="540"/>
        <w:jc w:val="both"/>
      </w:pPr>
      <w:r w:rsidRPr="00CE0E89">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25B49" w:rsidRPr="00CE0E89" w:rsidRDefault="00A25B49" w:rsidP="00A25B49">
      <w:pPr>
        <w:pStyle w:val="ConsPlusNormal"/>
        <w:spacing w:before="240"/>
        <w:ind w:firstLine="540"/>
        <w:jc w:val="both"/>
        <w:rPr>
          <w:b/>
        </w:rPr>
      </w:pPr>
      <w:r w:rsidRPr="00CE0E89">
        <w:rPr>
          <w:b/>
        </w:rPr>
        <w:t>Формирование гражданского общества и основные направления общественных движений.</w:t>
      </w:r>
    </w:p>
    <w:p w:rsidR="00A25B49" w:rsidRPr="00CE0E89" w:rsidRDefault="00A25B49" w:rsidP="00A25B49">
      <w:pPr>
        <w:pStyle w:val="ConsPlusNormal"/>
        <w:spacing w:before="240"/>
        <w:ind w:firstLine="540"/>
        <w:jc w:val="both"/>
      </w:pPr>
      <w:r w:rsidRPr="00CE0E89">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25B49" w:rsidRPr="00CE0E89" w:rsidRDefault="00A25B49" w:rsidP="00A25B49">
      <w:pPr>
        <w:pStyle w:val="ConsPlusNormal"/>
        <w:spacing w:before="240"/>
        <w:ind w:firstLine="540"/>
        <w:jc w:val="both"/>
      </w:pPr>
      <w:r w:rsidRPr="00CE0E89">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25B49" w:rsidRPr="00CE0E89" w:rsidRDefault="00A25B49" w:rsidP="00A25B49">
      <w:pPr>
        <w:pStyle w:val="ConsPlusNormal"/>
        <w:spacing w:before="240"/>
        <w:ind w:firstLine="540"/>
        <w:jc w:val="both"/>
        <w:rPr>
          <w:b/>
        </w:rPr>
      </w:pPr>
      <w:r w:rsidRPr="00CE0E89">
        <w:rPr>
          <w:b/>
        </w:rPr>
        <w:t>Россия на пороге XX в.</w:t>
      </w:r>
    </w:p>
    <w:p w:rsidR="00A25B49" w:rsidRPr="00CE0E89" w:rsidRDefault="00A25B49" w:rsidP="00A25B49">
      <w:pPr>
        <w:pStyle w:val="ConsPlusNormal"/>
        <w:spacing w:before="240"/>
        <w:ind w:firstLine="540"/>
        <w:jc w:val="both"/>
      </w:pPr>
      <w:r w:rsidRPr="00CE0E89">
        <w:rPr>
          <w:b/>
        </w:rPr>
        <w:t>На пороге нового века</w:t>
      </w:r>
      <w:r w:rsidRPr="00CE0E89">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25B49" w:rsidRPr="00CE0E89" w:rsidRDefault="00A25B49" w:rsidP="00A25B49">
      <w:pPr>
        <w:pStyle w:val="ConsPlusNormal"/>
        <w:spacing w:before="240"/>
        <w:ind w:firstLine="540"/>
        <w:jc w:val="both"/>
      </w:pPr>
      <w:r w:rsidRPr="00CE0E89">
        <w:t>Имперский центр и регионы. Национальная политика, этнические элиты и национально-культурные движения.</w:t>
      </w:r>
    </w:p>
    <w:p w:rsidR="00A25B49" w:rsidRPr="00CE0E89" w:rsidRDefault="00A25B49" w:rsidP="00A25B49">
      <w:pPr>
        <w:pStyle w:val="ConsPlusNormal"/>
        <w:spacing w:before="240"/>
        <w:ind w:firstLine="540"/>
        <w:jc w:val="both"/>
      </w:pPr>
      <w:r w:rsidRPr="00CE0E89">
        <w:rPr>
          <w:b/>
        </w:rPr>
        <w:t>Россия в системе международных отношений.</w:t>
      </w:r>
      <w:r w:rsidRPr="00CE0E89">
        <w:t xml:space="preserve"> Политика на Дальнем Востоке. Русско-японская война 1904 - 1905 гг. Оборона Порт-Артура. Цусимское сражение.</w:t>
      </w:r>
    </w:p>
    <w:p w:rsidR="00A25B49" w:rsidRPr="00CE0E89" w:rsidRDefault="00A25B49" w:rsidP="00A25B49">
      <w:pPr>
        <w:pStyle w:val="ConsPlusNormal"/>
        <w:spacing w:before="240"/>
        <w:ind w:firstLine="540"/>
        <w:jc w:val="both"/>
      </w:pPr>
      <w:r w:rsidRPr="00CE0E89">
        <w:rPr>
          <w:b/>
        </w:rPr>
        <w:t>Первая российская революция 1905 - 1907 гг.</w:t>
      </w:r>
      <w:r w:rsidRPr="00CE0E89">
        <w:t xml:space="preserve"> Начало парламентаризма в России. Николай II и его окружение.</w:t>
      </w:r>
    </w:p>
    <w:p w:rsidR="00A25B49" w:rsidRPr="00CE0E89" w:rsidRDefault="00A25B49" w:rsidP="00A25B49">
      <w:pPr>
        <w:pStyle w:val="ConsPlusNormal"/>
        <w:spacing w:before="240"/>
        <w:ind w:firstLine="540"/>
        <w:jc w:val="both"/>
      </w:pPr>
      <w:r w:rsidRPr="00CE0E89">
        <w:t>Деятельность В.К. Плеве на посту министра внутренних дел.</w:t>
      </w:r>
    </w:p>
    <w:p w:rsidR="00A25B49" w:rsidRPr="00CE0E89" w:rsidRDefault="00A25B49" w:rsidP="00A25B49">
      <w:pPr>
        <w:pStyle w:val="ConsPlusNormal"/>
        <w:spacing w:before="240"/>
        <w:ind w:firstLine="540"/>
        <w:jc w:val="both"/>
      </w:pPr>
      <w:r w:rsidRPr="00CE0E89">
        <w:t>Оппозиционное либеральное движение. "Союз освобождения".</w:t>
      </w:r>
    </w:p>
    <w:p w:rsidR="00A25B49" w:rsidRPr="00CE0E89" w:rsidRDefault="00A25B49" w:rsidP="00A25B49">
      <w:pPr>
        <w:pStyle w:val="ConsPlusNormal"/>
        <w:spacing w:before="240"/>
        <w:ind w:firstLine="540"/>
        <w:jc w:val="both"/>
      </w:pPr>
      <w:r w:rsidRPr="00CE0E89">
        <w:t>Банкетная кампания.</w:t>
      </w:r>
    </w:p>
    <w:p w:rsidR="00A25B49" w:rsidRPr="00CE0E89" w:rsidRDefault="00A25B49" w:rsidP="00A25B49">
      <w:pPr>
        <w:pStyle w:val="ConsPlusNormal"/>
        <w:spacing w:before="240"/>
        <w:ind w:firstLine="540"/>
        <w:jc w:val="both"/>
      </w:pPr>
      <w:r w:rsidRPr="00CE0E89">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25B49" w:rsidRPr="00CE0E89" w:rsidRDefault="00A25B49" w:rsidP="00A25B49">
      <w:pPr>
        <w:pStyle w:val="ConsPlusNormal"/>
        <w:spacing w:before="240"/>
        <w:ind w:firstLine="540"/>
        <w:jc w:val="both"/>
      </w:pPr>
      <w:r w:rsidRPr="00CE0E89">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A25B49" w:rsidRPr="00CE0E89" w:rsidRDefault="00A25B49" w:rsidP="00A25B49">
      <w:pPr>
        <w:pStyle w:val="ConsPlusNormal"/>
        <w:spacing w:before="240"/>
        <w:ind w:firstLine="540"/>
        <w:jc w:val="both"/>
      </w:pPr>
      <w:r w:rsidRPr="00CE0E89">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25B49" w:rsidRPr="00CE0E89" w:rsidRDefault="00A25B49" w:rsidP="00A25B49">
      <w:pPr>
        <w:pStyle w:val="ConsPlusNormal"/>
        <w:spacing w:before="240"/>
        <w:ind w:firstLine="540"/>
        <w:jc w:val="both"/>
      </w:pPr>
      <w:r w:rsidRPr="00CE0E89">
        <w:rPr>
          <w:b/>
        </w:rPr>
        <w:t>Общество и власть после революции.</w:t>
      </w:r>
      <w:r w:rsidRPr="00CE0E89">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A25B49" w:rsidRPr="00CE0E89" w:rsidRDefault="00A25B49" w:rsidP="00A25B49">
      <w:pPr>
        <w:pStyle w:val="ConsPlusNormal"/>
        <w:spacing w:before="240"/>
        <w:ind w:firstLine="540"/>
        <w:jc w:val="both"/>
      </w:pPr>
      <w:r w:rsidRPr="00CE0E89">
        <w:t>Идейно-политический спектр. Общественный и социальный подъем.</w:t>
      </w:r>
    </w:p>
    <w:p w:rsidR="00A25B49" w:rsidRPr="00CE0E89" w:rsidRDefault="00A25B49" w:rsidP="00A25B49">
      <w:pPr>
        <w:pStyle w:val="ConsPlusNormal"/>
        <w:spacing w:before="240"/>
        <w:ind w:firstLine="540"/>
        <w:jc w:val="both"/>
      </w:pPr>
      <w:r w:rsidRPr="00CE0E89">
        <w:t>Обострение международной обстановки. Блоковая система и участие в ней России. Россия в преддверии мировой катастрофы.</w:t>
      </w:r>
    </w:p>
    <w:p w:rsidR="00A25B49" w:rsidRPr="00CE0E89" w:rsidRDefault="00A25B49" w:rsidP="00A25B49">
      <w:pPr>
        <w:pStyle w:val="ConsPlusNormal"/>
        <w:spacing w:before="240"/>
        <w:ind w:firstLine="540"/>
        <w:jc w:val="both"/>
      </w:pPr>
      <w:r w:rsidRPr="00CE0E89">
        <w:rPr>
          <w:b/>
        </w:rPr>
        <w:t>Серебряный век российской культуры.</w:t>
      </w:r>
      <w:r w:rsidRPr="00CE0E89">
        <w:t xml:space="preserve"> Новые явления в художественной литературе и искусстве. Мировоззренческие ценности и стиль жизни. Литература начала XX в. Живопись.</w:t>
      </w:r>
    </w:p>
    <w:p w:rsidR="00A25B49" w:rsidRPr="00CE0E89" w:rsidRDefault="00A25B49" w:rsidP="00A25B49">
      <w:pPr>
        <w:pStyle w:val="ConsPlusNormal"/>
        <w:spacing w:before="240"/>
        <w:ind w:firstLine="540"/>
        <w:jc w:val="both"/>
      </w:pPr>
      <w:r w:rsidRPr="00CE0E89">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25B49" w:rsidRPr="00CE0E89" w:rsidRDefault="00A25B49" w:rsidP="00A25B49">
      <w:pPr>
        <w:pStyle w:val="ConsPlusNormal"/>
        <w:spacing w:before="240"/>
        <w:ind w:firstLine="540"/>
        <w:jc w:val="both"/>
      </w:pPr>
      <w:r w:rsidRPr="00CE0E89">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25B49" w:rsidRPr="00CE0E89" w:rsidRDefault="00A25B49" w:rsidP="00A25B49">
      <w:pPr>
        <w:pStyle w:val="ConsPlusNormal"/>
        <w:spacing w:before="240"/>
        <w:ind w:firstLine="540"/>
        <w:jc w:val="both"/>
        <w:rPr>
          <w:b/>
        </w:rPr>
      </w:pPr>
      <w:r w:rsidRPr="00CE0E89">
        <w:rPr>
          <w:b/>
        </w:rPr>
        <w:t>Наш край в XIX - начале XX в.</w:t>
      </w:r>
    </w:p>
    <w:p w:rsidR="00A25B49" w:rsidRPr="00CE0E89" w:rsidRDefault="00A25B49" w:rsidP="00A25B49">
      <w:pPr>
        <w:pStyle w:val="ConsPlusNormal"/>
        <w:spacing w:before="240"/>
        <w:ind w:firstLine="540"/>
        <w:jc w:val="both"/>
        <w:rPr>
          <w:b/>
        </w:rPr>
      </w:pPr>
      <w:r w:rsidRPr="00CE0E89">
        <w:rPr>
          <w:b/>
        </w:rPr>
        <w:t>Обобщение.</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Планируемые результаты освоения программы по истории на уровне основного общего образования.</w:t>
      </w:r>
    </w:p>
    <w:p w:rsidR="00A25B49" w:rsidRPr="00CE0E89" w:rsidRDefault="00A25B49" w:rsidP="00A25B49">
      <w:pPr>
        <w:pStyle w:val="ConsPlusNormal"/>
        <w:spacing w:before="240"/>
        <w:ind w:firstLine="540"/>
        <w:jc w:val="both"/>
      </w:pPr>
      <w:r w:rsidRPr="00CE0E89">
        <w:t xml:space="preserve">К важнейшим </w:t>
      </w:r>
      <w:r w:rsidRPr="00CE0E89">
        <w:rPr>
          <w:b/>
        </w:rPr>
        <w:t>личностным результатам</w:t>
      </w:r>
      <w:r w:rsidRPr="00CE0E89">
        <w:t xml:space="preserve"> изучения истории относятся:</w:t>
      </w:r>
    </w:p>
    <w:p w:rsidR="00A25B49" w:rsidRPr="00CE0E89" w:rsidRDefault="00A25B49" w:rsidP="00A25B49">
      <w:pPr>
        <w:pStyle w:val="ConsPlusNormal"/>
        <w:spacing w:before="240"/>
        <w:ind w:firstLine="540"/>
        <w:jc w:val="both"/>
      </w:pPr>
      <w:r w:rsidRPr="00CE0E89">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5B49" w:rsidRPr="00CE0E89" w:rsidRDefault="00A25B49" w:rsidP="00A25B49">
      <w:pPr>
        <w:pStyle w:val="ConsPlusNormal"/>
        <w:spacing w:before="240"/>
        <w:ind w:firstLine="540"/>
        <w:jc w:val="both"/>
      </w:pPr>
      <w:r w:rsidRPr="00CE0E89">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25B49" w:rsidRPr="00CE0E89" w:rsidRDefault="00A25B49" w:rsidP="00A25B49">
      <w:pPr>
        <w:pStyle w:val="ConsPlusNormal"/>
        <w:spacing w:before="240"/>
        <w:ind w:firstLine="540"/>
        <w:jc w:val="both"/>
      </w:pPr>
      <w:r w:rsidRPr="00CE0E89">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25B49" w:rsidRPr="00CE0E89" w:rsidRDefault="00A25B49" w:rsidP="00A25B49">
      <w:pPr>
        <w:pStyle w:val="ConsPlusNormal"/>
        <w:spacing w:before="240"/>
        <w:ind w:firstLine="540"/>
        <w:jc w:val="both"/>
      </w:pPr>
      <w:r w:rsidRPr="00CE0E89">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25B49" w:rsidRPr="00CE0E89" w:rsidRDefault="00A25B49" w:rsidP="00A25B49">
      <w:pPr>
        <w:pStyle w:val="ConsPlusNormal"/>
        <w:spacing w:before="240"/>
        <w:ind w:firstLine="540"/>
        <w:jc w:val="both"/>
      </w:pPr>
      <w:r w:rsidRPr="00CE0E89">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25B49" w:rsidRPr="00CE0E89" w:rsidRDefault="00A25B49" w:rsidP="00A25B49">
      <w:pPr>
        <w:pStyle w:val="ConsPlusNormal"/>
        <w:spacing w:before="240"/>
        <w:ind w:firstLine="540"/>
        <w:jc w:val="both"/>
      </w:pPr>
      <w:r w:rsidRPr="00CE0E89">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A25B49" w:rsidRPr="00CE0E89" w:rsidRDefault="00A25B49" w:rsidP="00A25B49">
      <w:pPr>
        <w:pStyle w:val="ConsPlusNormal"/>
        <w:spacing w:before="240"/>
        <w:ind w:firstLine="540"/>
        <w:jc w:val="both"/>
      </w:pPr>
      <w:r w:rsidRPr="00CE0E89">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25B49" w:rsidRPr="00CE0E89" w:rsidRDefault="00A25B49" w:rsidP="00A25B49">
      <w:pPr>
        <w:pStyle w:val="ConsPlusNormal"/>
        <w:spacing w:before="240"/>
        <w:ind w:firstLine="540"/>
        <w:jc w:val="both"/>
      </w:pPr>
      <w:r w:rsidRPr="00CE0E89">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25B49" w:rsidRPr="00CE0E89" w:rsidRDefault="00A25B49" w:rsidP="00A25B49">
      <w:pPr>
        <w:pStyle w:val="ConsPlusNormal"/>
        <w:spacing w:before="240"/>
        <w:ind w:firstLine="540"/>
        <w:jc w:val="both"/>
      </w:pPr>
      <w:r w:rsidRPr="00CE0E89">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25B49" w:rsidRPr="00CE0E89" w:rsidRDefault="00A25B49" w:rsidP="00A25B49">
      <w:pPr>
        <w:pStyle w:val="ConsPlusNormal"/>
        <w:spacing w:before="240"/>
        <w:ind w:firstLine="540"/>
        <w:jc w:val="both"/>
        <w:rPr>
          <w:b/>
        </w:rPr>
      </w:pPr>
      <w:r w:rsidRPr="00CE0E89">
        <w:t xml:space="preserve">В результате изучения истории на уровне основного общего образования у обучающегося будут сформированы познавательные </w:t>
      </w:r>
      <w:r w:rsidRPr="00CE0E89">
        <w:rPr>
          <w:b/>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базовые логические действия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систематизировать и обобщать исторические факты (в форме таблиц, схем);</w:t>
      </w:r>
    </w:p>
    <w:p w:rsidR="00A25B49" w:rsidRPr="00CE0E89" w:rsidRDefault="00A25B49" w:rsidP="00A25B49">
      <w:pPr>
        <w:pStyle w:val="ConsPlusNormal"/>
        <w:spacing w:before="240"/>
        <w:ind w:firstLine="540"/>
        <w:jc w:val="both"/>
      </w:pPr>
      <w:r w:rsidRPr="00CE0E89">
        <w:t>выявлять характерные признаки исторических явлений;</w:t>
      </w:r>
    </w:p>
    <w:p w:rsidR="00A25B49" w:rsidRPr="00CE0E89" w:rsidRDefault="00A25B49" w:rsidP="00A25B49">
      <w:pPr>
        <w:pStyle w:val="ConsPlusNormal"/>
        <w:spacing w:before="240"/>
        <w:ind w:firstLine="540"/>
        <w:jc w:val="both"/>
      </w:pPr>
      <w:r w:rsidRPr="00CE0E89">
        <w:t>раскрывать причинно-следственные связи событий;</w:t>
      </w:r>
    </w:p>
    <w:p w:rsidR="00A25B49" w:rsidRPr="00CE0E89" w:rsidRDefault="00A25B49" w:rsidP="00A25B49">
      <w:pPr>
        <w:pStyle w:val="ConsPlusNormal"/>
        <w:spacing w:before="240"/>
        <w:ind w:firstLine="540"/>
        <w:jc w:val="both"/>
      </w:pPr>
      <w:r w:rsidRPr="00CE0E89">
        <w:t>сравнивать события, ситуации, выявляя общие черты и различия; формулировать и обосновывать выводы.</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базовые исследовательские действия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определять познавательную задачу;</w:t>
      </w:r>
    </w:p>
    <w:p w:rsidR="00A25B49" w:rsidRPr="00CE0E89" w:rsidRDefault="00A25B49" w:rsidP="00A25B49">
      <w:pPr>
        <w:pStyle w:val="ConsPlusNormal"/>
        <w:spacing w:before="240"/>
        <w:ind w:firstLine="540"/>
        <w:jc w:val="both"/>
      </w:pPr>
      <w:r w:rsidRPr="00CE0E89">
        <w:t>намечать путь ее решения и осуществлять подбор исторического материала, объекта;</w:t>
      </w:r>
    </w:p>
    <w:p w:rsidR="00A25B49" w:rsidRPr="00CE0E89" w:rsidRDefault="00A25B49" w:rsidP="00A25B49">
      <w:pPr>
        <w:pStyle w:val="ConsPlusNormal"/>
        <w:spacing w:before="240"/>
        <w:ind w:firstLine="540"/>
        <w:jc w:val="both"/>
      </w:pPr>
      <w:r w:rsidRPr="00CE0E89">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A25B49" w:rsidRPr="00CE0E89" w:rsidRDefault="00A25B49" w:rsidP="00A25B49">
      <w:pPr>
        <w:pStyle w:val="ConsPlusNormal"/>
        <w:spacing w:before="240"/>
        <w:ind w:firstLine="540"/>
        <w:jc w:val="both"/>
      </w:pPr>
      <w:r w:rsidRPr="00CE0E89">
        <w:t>определять новизну и обоснованность полученного результата;</w:t>
      </w:r>
    </w:p>
    <w:p w:rsidR="00A25B49" w:rsidRPr="00CE0E89" w:rsidRDefault="00A25B49" w:rsidP="00A25B49">
      <w:pPr>
        <w:pStyle w:val="ConsPlusNormal"/>
        <w:spacing w:before="240"/>
        <w:ind w:firstLine="540"/>
        <w:jc w:val="both"/>
      </w:pPr>
      <w:r w:rsidRPr="00CE0E89">
        <w:t>представлять результаты своей деятельности в различных формах (сообщение, эссе, презентация, реферат, учебный проект и другие).</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работать с информацией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25B49" w:rsidRPr="00CE0E89" w:rsidRDefault="00A25B49" w:rsidP="00A25B49">
      <w:pPr>
        <w:pStyle w:val="ConsPlusNormal"/>
        <w:spacing w:before="240"/>
        <w:ind w:firstLine="540"/>
        <w:jc w:val="both"/>
      </w:pPr>
      <w:r w:rsidRPr="00CE0E89">
        <w:t>различать виды источников исторической информации;</w:t>
      </w:r>
    </w:p>
    <w:p w:rsidR="00A25B49" w:rsidRPr="00CE0E89" w:rsidRDefault="00A25B49" w:rsidP="00A25B49">
      <w:pPr>
        <w:pStyle w:val="ConsPlusNormal"/>
        <w:spacing w:before="240"/>
        <w:ind w:firstLine="540"/>
        <w:jc w:val="both"/>
      </w:pPr>
      <w:r w:rsidRPr="00CE0E89">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умения общения как часть </w:t>
      </w:r>
      <w:r w:rsidRPr="00CE0E89">
        <w:rPr>
          <w:b/>
        </w:rPr>
        <w:t>коммуникативных универсальных учебных действий:</w:t>
      </w:r>
    </w:p>
    <w:p w:rsidR="00A25B49" w:rsidRPr="00CE0E89" w:rsidRDefault="00A25B49" w:rsidP="00A25B49">
      <w:pPr>
        <w:pStyle w:val="ConsPlusNormal"/>
        <w:spacing w:before="240"/>
        <w:ind w:firstLine="540"/>
        <w:jc w:val="both"/>
      </w:pPr>
      <w:r w:rsidRPr="00CE0E89">
        <w:t>представлять особенности взаимодействия людей в исторических обществах и современном мире;</w:t>
      </w:r>
    </w:p>
    <w:p w:rsidR="00A25B49" w:rsidRPr="00CE0E89" w:rsidRDefault="00A25B49" w:rsidP="00A25B49">
      <w:pPr>
        <w:pStyle w:val="ConsPlusNormal"/>
        <w:spacing w:before="240"/>
        <w:ind w:firstLine="540"/>
        <w:jc w:val="both"/>
      </w:pPr>
      <w:r w:rsidRPr="00CE0E89">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A25B49" w:rsidRPr="00CE0E89" w:rsidRDefault="00A25B49" w:rsidP="00A25B49">
      <w:pPr>
        <w:pStyle w:val="ConsPlusNormal"/>
        <w:spacing w:before="240"/>
        <w:ind w:firstLine="540"/>
        <w:jc w:val="both"/>
      </w:pPr>
      <w:r w:rsidRPr="00CE0E89">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умения в части </w:t>
      </w:r>
      <w:r w:rsidRPr="00CE0E89">
        <w:rPr>
          <w:b/>
        </w:rPr>
        <w:t>регулятивных универсальных учебных действий:</w:t>
      </w:r>
    </w:p>
    <w:p w:rsidR="00A25B49" w:rsidRPr="00CE0E89" w:rsidRDefault="00A25B49" w:rsidP="00A25B49">
      <w:pPr>
        <w:pStyle w:val="ConsPlusNormal"/>
        <w:spacing w:before="240"/>
        <w:ind w:firstLine="540"/>
        <w:jc w:val="both"/>
      </w:pPr>
      <w:r w:rsidRPr="00CE0E89">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25B49" w:rsidRPr="00CE0E89" w:rsidRDefault="00A25B49" w:rsidP="00A25B49">
      <w:pPr>
        <w:pStyle w:val="ConsPlusNormal"/>
        <w:spacing w:before="240"/>
        <w:ind w:firstLine="540"/>
        <w:jc w:val="both"/>
      </w:pPr>
      <w:r w:rsidRPr="00CE0E89">
        <w:t>владеть приемами самоконтроля - осуществление самоконтроля, рефлексии и самооценки полученных результатов;</w:t>
      </w:r>
    </w:p>
    <w:p w:rsidR="00A25B49" w:rsidRPr="00CE0E89" w:rsidRDefault="00A25B49" w:rsidP="00A25B49">
      <w:pPr>
        <w:pStyle w:val="ConsPlusNormal"/>
        <w:spacing w:before="240"/>
        <w:ind w:firstLine="540"/>
        <w:jc w:val="both"/>
      </w:pPr>
      <w:r w:rsidRPr="00CE0E89">
        <w:t>вносить коррективы в свою работу с учетом установленных ошибок, возникших трудностей.</w:t>
      </w:r>
    </w:p>
    <w:p w:rsidR="00A25B49" w:rsidRPr="00CE0E89" w:rsidRDefault="00A25B49" w:rsidP="00A25B49">
      <w:pPr>
        <w:pStyle w:val="ConsPlusNormal"/>
        <w:spacing w:before="240"/>
        <w:ind w:firstLine="540"/>
        <w:jc w:val="both"/>
      </w:pPr>
      <w:r w:rsidRPr="00CE0E89">
        <w:t>выявлять на примерах исторических ситуаций роль эмоций в отношениях между людьми;</w:t>
      </w:r>
    </w:p>
    <w:p w:rsidR="00A25B49" w:rsidRPr="00CE0E89" w:rsidRDefault="00A25B49" w:rsidP="00A25B49">
      <w:pPr>
        <w:pStyle w:val="ConsPlusNormal"/>
        <w:spacing w:before="240"/>
        <w:ind w:firstLine="540"/>
        <w:jc w:val="both"/>
      </w:pPr>
      <w:r w:rsidRPr="00CE0E89">
        <w:t>ставить себя на место другого человека, понимать мотивы действий другого (в исторических ситуациях и окружающей действительности);</w:t>
      </w:r>
    </w:p>
    <w:p w:rsidR="00A25B49" w:rsidRPr="00CE0E89" w:rsidRDefault="00A25B49" w:rsidP="00A25B49">
      <w:pPr>
        <w:pStyle w:val="ConsPlusNormal"/>
        <w:spacing w:before="240"/>
        <w:ind w:firstLine="540"/>
        <w:jc w:val="both"/>
      </w:pPr>
      <w:r w:rsidRPr="00CE0E89">
        <w:t>регулировать способ выражения своих эмоций с учетом позиций и мнений других участников общения.</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совместной деятельности:</w:t>
      </w:r>
    </w:p>
    <w:p w:rsidR="00A25B49" w:rsidRPr="00CE0E89" w:rsidRDefault="00A25B49" w:rsidP="00A25B49">
      <w:pPr>
        <w:pStyle w:val="ConsPlusNormal"/>
        <w:spacing w:before="240"/>
        <w:ind w:firstLine="540"/>
        <w:jc w:val="both"/>
      </w:pPr>
      <w:r w:rsidRPr="00CE0E89">
        <w:t>осознавать на основе исторических примеров значение совместной работы как эффективного средства достижения поставленных целей;</w:t>
      </w:r>
    </w:p>
    <w:p w:rsidR="00A25B49" w:rsidRPr="00CE0E89" w:rsidRDefault="00A25B49" w:rsidP="00A25B49">
      <w:pPr>
        <w:pStyle w:val="ConsPlusNormal"/>
        <w:spacing w:before="240"/>
        <w:ind w:firstLine="540"/>
        <w:jc w:val="both"/>
      </w:pPr>
      <w:r w:rsidRPr="00CE0E89">
        <w:t>планировать и осуществлять совместную работу, коллективные учебные проекты по истории, в том числе - на региональном материале;</w:t>
      </w:r>
    </w:p>
    <w:p w:rsidR="00A25B49" w:rsidRPr="00CE0E89" w:rsidRDefault="00A25B49" w:rsidP="00A25B49">
      <w:pPr>
        <w:pStyle w:val="ConsPlusNormal"/>
        <w:spacing w:before="240"/>
        <w:ind w:firstLine="540"/>
        <w:jc w:val="both"/>
      </w:pPr>
      <w:r w:rsidRPr="00CE0E89">
        <w:t>определять свое участие в общей работе и координировать свои действия с другими членами команды.</w:t>
      </w:r>
    </w:p>
    <w:p w:rsidR="00A25B49" w:rsidRPr="00CE0E89" w:rsidRDefault="00A25B49" w:rsidP="00A25B49">
      <w:pPr>
        <w:pStyle w:val="ConsPlusNormal"/>
        <w:spacing w:before="240"/>
        <w:ind w:firstLine="540"/>
        <w:jc w:val="both"/>
      </w:pPr>
      <w:r w:rsidRPr="00CE0E89">
        <w:rPr>
          <w:b/>
        </w:rPr>
        <w:t>Предметные результаты</w:t>
      </w:r>
      <w:r w:rsidRPr="00CE0E89">
        <w:t xml:space="preserve"> освоения программы по истории на уровне основного общего образования должны обеспечивать:</w:t>
      </w:r>
    </w:p>
    <w:p w:rsidR="00A25B49" w:rsidRPr="00CE0E89" w:rsidRDefault="00A25B49" w:rsidP="00A25B49">
      <w:pPr>
        <w:pStyle w:val="ConsPlusNormal"/>
        <w:spacing w:before="240"/>
        <w:ind w:firstLine="540"/>
        <w:jc w:val="both"/>
      </w:pPr>
      <w:r w:rsidRPr="00CE0E89">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25B49" w:rsidRPr="00CE0E89" w:rsidRDefault="00A25B49" w:rsidP="00A25B49">
      <w:pPr>
        <w:pStyle w:val="ConsPlusNormal"/>
        <w:spacing w:before="240"/>
        <w:ind w:firstLine="540"/>
        <w:jc w:val="both"/>
      </w:pPr>
      <w:r w:rsidRPr="00CE0E89">
        <w:t>2) умение выявлять особенности развития культуры, быта и нравов народов в различные исторические эпохи;</w:t>
      </w:r>
    </w:p>
    <w:p w:rsidR="00A25B49" w:rsidRPr="00CE0E89" w:rsidRDefault="00A25B49" w:rsidP="00A25B49">
      <w:pPr>
        <w:pStyle w:val="ConsPlusNormal"/>
        <w:spacing w:before="240"/>
        <w:ind w:firstLine="540"/>
        <w:jc w:val="both"/>
      </w:pPr>
      <w:r w:rsidRPr="00CE0E89">
        <w:t>3) овладение историческими понятиями и их использование для решения учебных и практических задач;</w:t>
      </w:r>
    </w:p>
    <w:p w:rsidR="00A25B49" w:rsidRPr="00CE0E89" w:rsidRDefault="00A25B49" w:rsidP="00A25B49">
      <w:pPr>
        <w:pStyle w:val="ConsPlusNormal"/>
        <w:spacing w:before="240"/>
        <w:ind w:firstLine="540"/>
        <w:jc w:val="both"/>
      </w:pPr>
      <w:r w:rsidRPr="00CE0E89">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25B49" w:rsidRPr="00CE0E89" w:rsidRDefault="00A25B49" w:rsidP="00A25B49">
      <w:pPr>
        <w:pStyle w:val="ConsPlusNormal"/>
        <w:spacing w:before="240"/>
        <w:ind w:firstLine="540"/>
        <w:jc w:val="both"/>
      </w:pPr>
      <w:r w:rsidRPr="00CE0E89">
        <w:t>5) умение выявлять существенные черты и характерные признаки исторических событий, явлений, процессов;</w:t>
      </w:r>
    </w:p>
    <w:p w:rsidR="00A25B49" w:rsidRPr="00CE0E89" w:rsidRDefault="00A25B49" w:rsidP="00A25B49">
      <w:pPr>
        <w:pStyle w:val="ConsPlusNormal"/>
        <w:spacing w:before="240"/>
        <w:ind w:firstLine="540"/>
        <w:jc w:val="both"/>
      </w:pPr>
      <w:r w:rsidRPr="00CE0E89">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25B49" w:rsidRPr="00CE0E89" w:rsidRDefault="00A25B49" w:rsidP="00A25B49">
      <w:pPr>
        <w:pStyle w:val="ConsPlusNormal"/>
        <w:spacing w:before="240"/>
        <w:ind w:firstLine="540"/>
        <w:jc w:val="both"/>
      </w:pPr>
      <w:r w:rsidRPr="00CE0E89">
        <w:t>7) умение сравнивать исторические события, явления, процессы в различные исторические эпохи;</w:t>
      </w:r>
    </w:p>
    <w:p w:rsidR="00A25B49" w:rsidRPr="00CE0E89" w:rsidRDefault="00A25B49" w:rsidP="00A25B49">
      <w:pPr>
        <w:pStyle w:val="ConsPlusNormal"/>
        <w:spacing w:before="240"/>
        <w:ind w:firstLine="540"/>
        <w:jc w:val="both"/>
      </w:pPr>
      <w:r w:rsidRPr="00CE0E89">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25B49" w:rsidRPr="00CE0E89" w:rsidRDefault="00A25B49" w:rsidP="00A25B49">
      <w:pPr>
        <w:pStyle w:val="ConsPlusNormal"/>
        <w:spacing w:before="240"/>
        <w:ind w:firstLine="540"/>
        <w:jc w:val="both"/>
      </w:pPr>
      <w:r w:rsidRPr="00CE0E89">
        <w:t>9) умение различать основные типы исторических источников: письменные, вещественные, аудиовизуальные;</w:t>
      </w:r>
    </w:p>
    <w:p w:rsidR="00A25B49" w:rsidRPr="00CE0E89" w:rsidRDefault="00A25B49" w:rsidP="00A25B49">
      <w:pPr>
        <w:pStyle w:val="ConsPlusNormal"/>
        <w:spacing w:before="240"/>
        <w:ind w:firstLine="540"/>
        <w:jc w:val="both"/>
      </w:pPr>
      <w:r w:rsidRPr="00CE0E89">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25B49" w:rsidRPr="00CE0E89" w:rsidRDefault="00A25B49" w:rsidP="00A25B49">
      <w:pPr>
        <w:pStyle w:val="ConsPlusNormal"/>
        <w:spacing w:before="240"/>
        <w:ind w:firstLine="540"/>
        <w:jc w:val="both"/>
      </w:pPr>
      <w:r w:rsidRPr="00CE0E89">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25B49" w:rsidRPr="00CE0E89" w:rsidRDefault="00A25B49" w:rsidP="00A25B49">
      <w:pPr>
        <w:pStyle w:val="ConsPlusNormal"/>
        <w:spacing w:before="240"/>
        <w:ind w:firstLine="540"/>
        <w:jc w:val="both"/>
      </w:pPr>
      <w:r w:rsidRPr="00CE0E89">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25B49" w:rsidRPr="00CE0E89" w:rsidRDefault="00A25B49" w:rsidP="00A25B49">
      <w:pPr>
        <w:pStyle w:val="ConsPlusNormal"/>
        <w:spacing w:before="240"/>
        <w:ind w:firstLine="540"/>
        <w:jc w:val="both"/>
      </w:pPr>
      <w:r w:rsidRPr="00CE0E89">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25B49" w:rsidRPr="00CE0E89" w:rsidRDefault="00A25B49" w:rsidP="00A25B49">
      <w:pPr>
        <w:pStyle w:val="ConsPlusNormal"/>
        <w:spacing w:before="240"/>
        <w:ind w:firstLine="540"/>
        <w:jc w:val="both"/>
      </w:pPr>
      <w:r w:rsidRPr="00CE0E89">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25B49" w:rsidRPr="00CE0E89" w:rsidRDefault="00A25B49" w:rsidP="00A25B49">
      <w:pPr>
        <w:pStyle w:val="ConsPlusNormal"/>
        <w:spacing w:before="240"/>
        <w:ind w:firstLine="540"/>
        <w:jc w:val="both"/>
      </w:pPr>
      <w:r w:rsidRPr="00CE0E89">
        <w:t xml:space="preserve">21.8.4. Положения </w:t>
      </w:r>
      <w:hyperlink r:id="rId18" w:history="1">
        <w:r w:rsidRPr="00CE0E89">
          <w:rPr>
            <w:color w:val="0000FF"/>
          </w:rPr>
          <w:t>ФГОС ООО</w:t>
        </w:r>
      </w:hyperlink>
      <w:r w:rsidRPr="00CE0E89">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25B49" w:rsidRPr="00CE0E89" w:rsidRDefault="00A25B49" w:rsidP="00A25B49">
      <w:pPr>
        <w:pStyle w:val="ConsPlusNormal"/>
        <w:spacing w:before="240"/>
        <w:ind w:firstLine="540"/>
        <w:jc w:val="both"/>
        <w:rPr>
          <w:b/>
        </w:rPr>
      </w:pPr>
      <w:r w:rsidRPr="00CE0E89">
        <w:rPr>
          <w:b/>
        </w:rPr>
        <w:t>Предметные результаты изучения истории включают:</w:t>
      </w:r>
    </w:p>
    <w:p w:rsidR="00A25B49" w:rsidRPr="00CE0E89" w:rsidRDefault="00A25B49" w:rsidP="00A25B49">
      <w:pPr>
        <w:pStyle w:val="ConsPlusNormal"/>
        <w:spacing w:before="240"/>
        <w:ind w:firstLine="540"/>
        <w:jc w:val="both"/>
      </w:pPr>
      <w:r w:rsidRPr="00CE0E89">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25B49" w:rsidRPr="00CE0E89" w:rsidRDefault="00A25B49" w:rsidP="00A25B49">
      <w:pPr>
        <w:pStyle w:val="ConsPlusNormal"/>
        <w:spacing w:before="240"/>
        <w:ind w:firstLine="540"/>
        <w:jc w:val="both"/>
      </w:pPr>
      <w:r w:rsidRPr="00CE0E89">
        <w:t>2) базовые знания об основных этапах и ключевых событиях отечественной и всемирной истории;</w:t>
      </w:r>
    </w:p>
    <w:p w:rsidR="00A25B49" w:rsidRPr="00CE0E89" w:rsidRDefault="00A25B49" w:rsidP="00A25B49">
      <w:pPr>
        <w:pStyle w:val="ConsPlusNormal"/>
        <w:spacing w:before="240"/>
        <w:ind w:firstLine="540"/>
        <w:jc w:val="both"/>
      </w:pPr>
      <w:r w:rsidRPr="00CE0E89">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25B49" w:rsidRPr="00CE0E89" w:rsidRDefault="00A25B49" w:rsidP="00A25B49">
      <w:pPr>
        <w:pStyle w:val="ConsPlusNormal"/>
        <w:spacing w:before="240"/>
        <w:ind w:firstLine="540"/>
        <w:jc w:val="both"/>
      </w:pPr>
      <w:r w:rsidRPr="00CE0E89">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A25B49" w:rsidRPr="00CE0E89" w:rsidRDefault="00A25B49" w:rsidP="00A25B49">
      <w:pPr>
        <w:pStyle w:val="ConsPlusNormal"/>
        <w:spacing w:before="240"/>
        <w:ind w:firstLine="540"/>
        <w:jc w:val="both"/>
      </w:pPr>
      <w:r w:rsidRPr="00CE0E89">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25B49" w:rsidRPr="00CE0E89" w:rsidRDefault="00A25B49" w:rsidP="00A25B49">
      <w:pPr>
        <w:pStyle w:val="ConsPlusNormal"/>
        <w:spacing w:before="240"/>
        <w:ind w:firstLine="540"/>
        <w:jc w:val="both"/>
      </w:pPr>
      <w:r w:rsidRPr="00CE0E89">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25B49" w:rsidRPr="00CE0E89" w:rsidRDefault="00A25B49" w:rsidP="00A25B49">
      <w:pPr>
        <w:pStyle w:val="ConsPlusNormal"/>
        <w:spacing w:before="240"/>
        <w:ind w:firstLine="540"/>
        <w:jc w:val="both"/>
      </w:pPr>
      <w:r w:rsidRPr="00CE0E89">
        <w:t>7) владение приемами оценки значения исторических событий и деятельности исторических личностей в отечественной и всемирной истории;</w:t>
      </w:r>
    </w:p>
    <w:p w:rsidR="00A25B49" w:rsidRPr="00CE0E89" w:rsidRDefault="00A25B49" w:rsidP="00A25B49">
      <w:pPr>
        <w:pStyle w:val="ConsPlusNormal"/>
        <w:spacing w:before="240"/>
        <w:ind w:firstLine="540"/>
        <w:jc w:val="both"/>
      </w:pPr>
      <w:r w:rsidRPr="00CE0E89">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25B49" w:rsidRPr="00CE0E89" w:rsidRDefault="00A25B49" w:rsidP="00A25B49">
      <w:pPr>
        <w:pStyle w:val="ConsPlusNormal"/>
        <w:spacing w:before="240"/>
        <w:ind w:firstLine="540"/>
        <w:jc w:val="both"/>
      </w:pPr>
      <w:r w:rsidRPr="00CE0E89">
        <w:t>9) осознание необходимости сохранения исторических и культурных памятников своей страны и мира;</w:t>
      </w:r>
    </w:p>
    <w:p w:rsidR="00A25B49" w:rsidRPr="00CE0E89" w:rsidRDefault="00A25B49" w:rsidP="00A25B49">
      <w:pPr>
        <w:pStyle w:val="ConsPlusNormal"/>
        <w:spacing w:before="240"/>
        <w:ind w:firstLine="540"/>
        <w:jc w:val="both"/>
      </w:pPr>
      <w:r w:rsidRPr="00CE0E89">
        <w:t>10) умение устанавливать взаимосвязи событий, явлений, процессов прошлого с важнейшими событиями XX - начала XXI в.</w:t>
      </w:r>
    </w:p>
    <w:p w:rsidR="00A25B49" w:rsidRPr="00CE0E89" w:rsidRDefault="00A25B49" w:rsidP="00A25B49">
      <w:pPr>
        <w:pStyle w:val="ConsPlusNormal"/>
        <w:spacing w:before="240"/>
        <w:ind w:firstLine="540"/>
        <w:jc w:val="both"/>
      </w:pPr>
      <w:r w:rsidRPr="00CE0E89">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A25B49" w:rsidRPr="00CE0E89" w:rsidRDefault="00A25B49" w:rsidP="00A25B49">
      <w:pPr>
        <w:pStyle w:val="ConsPlusNormal"/>
        <w:spacing w:before="240"/>
        <w:ind w:firstLine="540"/>
        <w:jc w:val="both"/>
      </w:pPr>
      <w:r w:rsidRPr="00CE0E89">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25B49" w:rsidRPr="00CE0E89" w:rsidRDefault="00A25B49" w:rsidP="00A25B49">
      <w:pPr>
        <w:pStyle w:val="ConsPlusNormal"/>
        <w:spacing w:before="240"/>
        <w:ind w:firstLine="540"/>
        <w:jc w:val="both"/>
      </w:pPr>
      <w:r w:rsidRPr="00CE0E89">
        <w:rPr>
          <w:b/>
        </w:rPr>
        <w:t>Предметные результаты</w:t>
      </w:r>
      <w:r w:rsidRPr="00CE0E89">
        <w:t xml:space="preserve"> изучения истории проявляются в освоенных учащимися знаниях и видах деятельности. Они представлены в следующих основных группах:</w:t>
      </w:r>
    </w:p>
    <w:p w:rsidR="00A25B49" w:rsidRPr="00CE0E89" w:rsidRDefault="00A25B49" w:rsidP="00A25B49">
      <w:pPr>
        <w:pStyle w:val="ConsPlusNormal"/>
        <w:spacing w:before="240"/>
        <w:ind w:firstLine="540"/>
        <w:jc w:val="both"/>
      </w:pPr>
      <w:r w:rsidRPr="00CE0E89">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25B49" w:rsidRPr="00CE0E89" w:rsidRDefault="00A25B49" w:rsidP="00A25B49">
      <w:pPr>
        <w:pStyle w:val="ConsPlusNormal"/>
        <w:spacing w:before="240"/>
        <w:ind w:firstLine="540"/>
        <w:jc w:val="both"/>
      </w:pPr>
      <w:r w:rsidRPr="00CE0E89">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25B49" w:rsidRPr="00CE0E89" w:rsidRDefault="00A25B49" w:rsidP="00A25B49">
      <w:pPr>
        <w:pStyle w:val="ConsPlusNormal"/>
        <w:spacing w:before="240"/>
        <w:ind w:firstLine="540"/>
        <w:jc w:val="both"/>
      </w:pPr>
      <w:r w:rsidRPr="00CE0E89">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25B49" w:rsidRPr="00CE0E89" w:rsidRDefault="00A25B49" w:rsidP="00A25B49">
      <w:pPr>
        <w:pStyle w:val="ConsPlusNormal"/>
        <w:spacing w:before="240"/>
        <w:ind w:firstLine="540"/>
        <w:jc w:val="both"/>
      </w:pPr>
      <w:r w:rsidRPr="00CE0E89">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25B49" w:rsidRPr="00CE0E89" w:rsidRDefault="00A25B49" w:rsidP="00A25B49">
      <w:pPr>
        <w:pStyle w:val="ConsPlusNormal"/>
        <w:spacing w:before="240"/>
        <w:ind w:firstLine="540"/>
        <w:jc w:val="both"/>
      </w:pPr>
      <w:r w:rsidRPr="00CE0E89">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25B49" w:rsidRPr="00CE0E89" w:rsidRDefault="00A25B49" w:rsidP="00A25B49">
      <w:pPr>
        <w:pStyle w:val="ConsPlusNormal"/>
        <w:spacing w:before="240"/>
        <w:ind w:firstLine="540"/>
        <w:jc w:val="both"/>
      </w:pPr>
      <w:r w:rsidRPr="00CE0E89">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25B49" w:rsidRPr="00CE0E89" w:rsidRDefault="00A25B49" w:rsidP="00A25B49">
      <w:pPr>
        <w:pStyle w:val="ConsPlusNormal"/>
        <w:spacing w:before="240"/>
        <w:ind w:firstLine="540"/>
        <w:jc w:val="both"/>
      </w:pPr>
      <w:r w:rsidRPr="00CE0E89">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25B49" w:rsidRPr="00CE0E89" w:rsidRDefault="00A25B49" w:rsidP="00A25B49">
      <w:pPr>
        <w:pStyle w:val="ConsPlusNormal"/>
        <w:spacing w:before="240"/>
        <w:ind w:firstLine="540"/>
        <w:jc w:val="both"/>
      </w:pPr>
      <w:r w:rsidRPr="00CE0E89">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25B49" w:rsidRPr="00CE0E89" w:rsidRDefault="00A25B49" w:rsidP="00A25B49">
      <w:pPr>
        <w:pStyle w:val="ConsPlusNormal"/>
        <w:spacing w:before="240"/>
        <w:ind w:firstLine="540"/>
        <w:jc w:val="both"/>
      </w:pPr>
      <w:r w:rsidRPr="00CE0E89">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A25B49" w:rsidRPr="00CE0E89" w:rsidRDefault="00A25B49" w:rsidP="00A25B49">
      <w:pPr>
        <w:pStyle w:val="ConsPlusNormal"/>
        <w:spacing w:before="240"/>
        <w:ind w:firstLine="540"/>
        <w:jc w:val="both"/>
      </w:pPr>
      <w:r w:rsidRPr="00CE0E89">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25B49" w:rsidRPr="00CE0E89" w:rsidRDefault="00A25B49" w:rsidP="00A25B49">
      <w:pPr>
        <w:pStyle w:val="ConsPlusNormal"/>
        <w:spacing w:before="240"/>
        <w:ind w:firstLine="540"/>
        <w:jc w:val="both"/>
        <w:rPr>
          <w:b/>
        </w:rPr>
      </w:pPr>
      <w:r w:rsidRPr="00CE0E89">
        <w:rPr>
          <w:b/>
        </w:rPr>
        <w:t>Предметные результаты изучения истории в 5 классе.</w:t>
      </w:r>
    </w:p>
    <w:p w:rsidR="00A25B49" w:rsidRPr="00CE0E89" w:rsidRDefault="00A25B49" w:rsidP="00A25B49">
      <w:pPr>
        <w:pStyle w:val="ConsPlusNormal"/>
        <w:spacing w:before="240"/>
        <w:ind w:firstLine="540"/>
        <w:jc w:val="both"/>
        <w:rPr>
          <w:b/>
        </w:rPr>
      </w:pPr>
      <w:r w:rsidRPr="00CE0E89">
        <w:rPr>
          <w:b/>
        </w:rPr>
        <w:t>Знание хронологии, работа с хронологией:</w:t>
      </w:r>
    </w:p>
    <w:p w:rsidR="00A25B49" w:rsidRPr="00CE0E89" w:rsidRDefault="00A25B49" w:rsidP="00A25B49">
      <w:pPr>
        <w:pStyle w:val="ConsPlusNormal"/>
        <w:spacing w:before="240"/>
        <w:ind w:firstLine="540"/>
        <w:jc w:val="both"/>
      </w:pPr>
      <w:r w:rsidRPr="00CE0E89">
        <w:t>объяснять смысл основных хронологических понятий (век, тысячелетие, до нашей эры, наша эра);</w:t>
      </w:r>
    </w:p>
    <w:p w:rsidR="00A25B49" w:rsidRPr="00CE0E89" w:rsidRDefault="00A25B49" w:rsidP="00A25B49">
      <w:pPr>
        <w:pStyle w:val="ConsPlusNormal"/>
        <w:spacing w:before="240"/>
        <w:ind w:firstLine="540"/>
        <w:jc w:val="both"/>
      </w:pPr>
      <w:r w:rsidRPr="00CE0E89">
        <w:t>называть даты важнейших событий истории Древнего мира, по дате устанавливать принадлежность события к веку, тысячелетию;</w:t>
      </w:r>
    </w:p>
    <w:p w:rsidR="00A25B49" w:rsidRPr="00CE0E89" w:rsidRDefault="00A25B49" w:rsidP="00A25B49">
      <w:pPr>
        <w:pStyle w:val="ConsPlusNormal"/>
        <w:spacing w:before="240"/>
        <w:ind w:firstLine="540"/>
        <w:jc w:val="both"/>
      </w:pPr>
      <w:r w:rsidRPr="00CE0E89">
        <w:t>определять длительность и последовательность событий, периодов истории Древнего мира, вести счет лет до нашей эры и нашей эры.</w:t>
      </w:r>
    </w:p>
    <w:p w:rsidR="00A25B49" w:rsidRPr="00CE0E89" w:rsidRDefault="00A25B49" w:rsidP="00A25B49">
      <w:pPr>
        <w:pStyle w:val="ConsPlusNormal"/>
        <w:spacing w:before="240"/>
        <w:ind w:firstLine="540"/>
        <w:jc w:val="both"/>
        <w:rPr>
          <w:b/>
        </w:rPr>
      </w:pPr>
      <w:r w:rsidRPr="00CE0E89">
        <w:rPr>
          <w:b/>
        </w:rPr>
        <w:t>Знание исторических фактов, работа с фактами:</w:t>
      </w:r>
    </w:p>
    <w:p w:rsidR="00A25B49" w:rsidRPr="00CE0E89" w:rsidRDefault="00A25B49" w:rsidP="00A25B49">
      <w:pPr>
        <w:pStyle w:val="ConsPlusNormal"/>
        <w:spacing w:before="240"/>
        <w:ind w:firstLine="540"/>
        <w:jc w:val="both"/>
      </w:pPr>
      <w:r w:rsidRPr="00CE0E89">
        <w:t>указывать (называть) место, обстоятельства, участников, результаты важнейших событий истории Древнего мира;</w:t>
      </w:r>
    </w:p>
    <w:p w:rsidR="00A25B49" w:rsidRPr="00CE0E89" w:rsidRDefault="00A25B49" w:rsidP="00A25B49">
      <w:pPr>
        <w:pStyle w:val="ConsPlusNormal"/>
        <w:spacing w:before="240"/>
        <w:ind w:firstLine="540"/>
        <w:jc w:val="both"/>
      </w:pPr>
      <w:r w:rsidRPr="00CE0E89">
        <w:t>группировать, систематизировать факты по заданному признаку.</w:t>
      </w:r>
    </w:p>
    <w:p w:rsidR="00A25B49" w:rsidRPr="00CE0E89" w:rsidRDefault="00A25B49" w:rsidP="00A25B49">
      <w:pPr>
        <w:pStyle w:val="ConsPlusNormal"/>
        <w:spacing w:before="240"/>
        <w:ind w:firstLine="540"/>
        <w:jc w:val="both"/>
        <w:rPr>
          <w:b/>
        </w:rPr>
      </w:pPr>
      <w:r w:rsidRPr="00CE0E89">
        <w:rPr>
          <w:b/>
        </w:rPr>
        <w:t>Работа с исторической картой:</w:t>
      </w:r>
    </w:p>
    <w:p w:rsidR="00A25B49" w:rsidRPr="00CE0E89" w:rsidRDefault="00A25B49" w:rsidP="00A25B49">
      <w:pPr>
        <w:pStyle w:val="ConsPlusNormal"/>
        <w:spacing w:before="240"/>
        <w:ind w:firstLine="540"/>
        <w:jc w:val="both"/>
      </w:pPr>
      <w:r w:rsidRPr="00CE0E89">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25B49" w:rsidRPr="00CE0E89" w:rsidRDefault="00A25B49" w:rsidP="00A25B49">
      <w:pPr>
        <w:pStyle w:val="ConsPlusNormal"/>
        <w:spacing w:before="240"/>
        <w:ind w:firstLine="540"/>
        <w:jc w:val="both"/>
      </w:pPr>
      <w:r w:rsidRPr="00CE0E89">
        <w:t>устанавливать на основе картографических сведений связь между условиями среды обитания людей и их занятиями.</w:t>
      </w:r>
    </w:p>
    <w:p w:rsidR="00A25B49" w:rsidRPr="00CE0E89" w:rsidRDefault="00A25B49" w:rsidP="00A25B49">
      <w:pPr>
        <w:pStyle w:val="ConsPlusNormal"/>
        <w:spacing w:before="240"/>
        <w:ind w:firstLine="540"/>
        <w:jc w:val="both"/>
        <w:rPr>
          <w:b/>
        </w:rPr>
      </w:pPr>
      <w:r w:rsidRPr="00CE0E89">
        <w:rPr>
          <w:b/>
        </w:rPr>
        <w:t>Работа с историческими источниками:</w:t>
      </w:r>
    </w:p>
    <w:p w:rsidR="00A25B49" w:rsidRPr="00CE0E89" w:rsidRDefault="00A25B49" w:rsidP="00A25B49">
      <w:pPr>
        <w:pStyle w:val="ConsPlusNormal"/>
        <w:spacing w:before="240"/>
        <w:ind w:firstLine="540"/>
        <w:jc w:val="both"/>
      </w:pPr>
      <w:r w:rsidRPr="00CE0E89">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25B49" w:rsidRPr="00CE0E89" w:rsidRDefault="00A25B49" w:rsidP="00A25B49">
      <w:pPr>
        <w:pStyle w:val="ConsPlusNormal"/>
        <w:spacing w:before="240"/>
        <w:ind w:firstLine="540"/>
        <w:jc w:val="both"/>
      </w:pPr>
      <w:r w:rsidRPr="00CE0E89">
        <w:t>различать памятники культуры изучаемой эпохи и источники, созданные в последующие эпохи, приводить примеры;</w:t>
      </w:r>
    </w:p>
    <w:p w:rsidR="00A25B49" w:rsidRPr="00CE0E89" w:rsidRDefault="00A25B49" w:rsidP="00A25B49">
      <w:pPr>
        <w:pStyle w:val="ConsPlusNormal"/>
        <w:spacing w:before="240"/>
        <w:ind w:firstLine="540"/>
        <w:jc w:val="both"/>
      </w:pPr>
      <w:r w:rsidRPr="00CE0E89">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25B49" w:rsidRPr="00CE0E89" w:rsidRDefault="00A25B49" w:rsidP="00A25B49">
      <w:pPr>
        <w:pStyle w:val="ConsPlusNormal"/>
        <w:spacing w:before="240"/>
        <w:ind w:firstLine="540"/>
        <w:jc w:val="both"/>
        <w:rPr>
          <w:b/>
        </w:rPr>
      </w:pPr>
      <w:r w:rsidRPr="00CE0E89">
        <w:rPr>
          <w:b/>
        </w:rPr>
        <w:t>Историческое описание (реконструкция):</w:t>
      </w:r>
    </w:p>
    <w:p w:rsidR="00A25B49" w:rsidRPr="00CE0E89" w:rsidRDefault="00A25B49" w:rsidP="00A25B49">
      <w:pPr>
        <w:pStyle w:val="ConsPlusNormal"/>
        <w:spacing w:before="240"/>
        <w:ind w:firstLine="540"/>
        <w:jc w:val="both"/>
      </w:pPr>
      <w:r w:rsidRPr="00CE0E89">
        <w:t>характеризовать условия жизни людей в древности;</w:t>
      </w:r>
    </w:p>
    <w:p w:rsidR="00A25B49" w:rsidRPr="00CE0E89" w:rsidRDefault="00A25B49" w:rsidP="00A25B49">
      <w:pPr>
        <w:pStyle w:val="ConsPlusNormal"/>
        <w:spacing w:before="240"/>
        <w:ind w:firstLine="540"/>
        <w:jc w:val="both"/>
      </w:pPr>
      <w:r w:rsidRPr="00CE0E89">
        <w:t>рассказывать о значительных событиях древней истории, их участниках;</w:t>
      </w:r>
    </w:p>
    <w:p w:rsidR="00A25B49" w:rsidRPr="00CE0E89" w:rsidRDefault="00A25B49" w:rsidP="00A25B49">
      <w:pPr>
        <w:pStyle w:val="ConsPlusNormal"/>
        <w:spacing w:before="240"/>
        <w:ind w:firstLine="540"/>
        <w:jc w:val="both"/>
      </w:pPr>
      <w:r w:rsidRPr="00CE0E89">
        <w:t>рассказывать об исторических личностях Древнего мира (ключевых моментах их биографии, роли в исторических событиях);</w:t>
      </w:r>
    </w:p>
    <w:p w:rsidR="00A25B49" w:rsidRPr="00CE0E89" w:rsidRDefault="00A25B49" w:rsidP="00A25B49">
      <w:pPr>
        <w:pStyle w:val="ConsPlusNormal"/>
        <w:spacing w:before="240"/>
        <w:ind w:firstLine="540"/>
        <w:jc w:val="both"/>
      </w:pPr>
      <w:r w:rsidRPr="00CE0E89">
        <w:t>давать краткое описание памятников культуры эпохи первобытности и древнейших цивилизаций.</w:t>
      </w:r>
    </w:p>
    <w:p w:rsidR="00A25B49" w:rsidRPr="00CE0E89" w:rsidRDefault="00A25B49" w:rsidP="00A25B49">
      <w:pPr>
        <w:pStyle w:val="ConsPlusNormal"/>
        <w:spacing w:before="240"/>
        <w:ind w:firstLine="540"/>
        <w:jc w:val="both"/>
        <w:rPr>
          <w:b/>
        </w:rPr>
      </w:pPr>
      <w:r w:rsidRPr="00CE0E89">
        <w:rPr>
          <w:b/>
        </w:rPr>
        <w:t>Анализ, объяснение исторических событий, явлений:</w:t>
      </w:r>
    </w:p>
    <w:p w:rsidR="00A25B49" w:rsidRPr="00CE0E89" w:rsidRDefault="00A25B49" w:rsidP="00A25B49">
      <w:pPr>
        <w:pStyle w:val="ConsPlusNormal"/>
        <w:spacing w:before="240"/>
        <w:ind w:firstLine="540"/>
        <w:jc w:val="both"/>
      </w:pPr>
      <w:r w:rsidRPr="00CE0E89">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25B49" w:rsidRPr="00CE0E89" w:rsidRDefault="00A25B49" w:rsidP="00A25B49">
      <w:pPr>
        <w:pStyle w:val="ConsPlusNormal"/>
        <w:spacing w:before="240"/>
        <w:ind w:firstLine="540"/>
        <w:jc w:val="both"/>
      </w:pPr>
      <w:r w:rsidRPr="00CE0E89">
        <w:t>сравнивать исторические явления, определять их общие черты;</w:t>
      </w:r>
    </w:p>
    <w:p w:rsidR="00A25B49" w:rsidRPr="00CE0E89" w:rsidRDefault="00A25B49" w:rsidP="00A25B49">
      <w:pPr>
        <w:pStyle w:val="ConsPlusNormal"/>
        <w:spacing w:before="240"/>
        <w:ind w:firstLine="540"/>
        <w:jc w:val="both"/>
      </w:pPr>
      <w:r w:rsidRPr="00CE0E89">
        <w:t>иллюстрировать общие явления, черты конкретными примерами;</w:t>
      </w:r>
    </w:p>
    <w:p w:rsidR="00A25B49" w:rsidRPr="00CE0E89" w:rsidRDefault="00A25B49" w:rsidP="00A25B49">
      <w:pPr>
        <w:pStyle w:val="ConsPlusNormal"/>
        <w:spacing w:before="240"/>
        <w:ind w:firstLine="540"/>
        <w:jc w:val="both"/>
      </w:pPr>
      <w:r w:rsidRPr="00CE0E89">
        <w:t>объяснять причины и следствия важнейших событий древней истории.</w:t>
      </w:r>
    </w:p>
    <w:p w:rsidR="00A25B49" w:rsidRPr="00CE0E89" w:rsidRDefault="00A25B49" w:rsidP="00A25B49">
      <w:pPr>
        <w:pStyle w:val="ConsPlusNormal"/>
        <w:spacing w:before="240"/>
        <w:ind w:firstLine="540"/>
        <w:jc w:val="both"/>
        <w:rPr>
          <w:b/>
        </w:rPr>
      </w:pPr>
      <w:r w:rsidRPr="00CE0E89">
        <w:rPr>
          <w:b/>
        </w:rPr>
        <w:t>Рассмотрение исторических версий и оценок, определение своего отношения к наиболее значимым событиям и личностям прошлого:</w:t>
      </w:r>
    </w:p>
    <w:p w:rsidR="00A25B49" w:rsidRPr="00CE0E89" w:rsidRDefault="00A25B49" w:rsidP="00A25B49">
      <w:pPr>
        <w:pStyle w:val="ConsPlusNormal"/>
        <w:spacing w:before="240"/>
        <w:ind w:firstLine="540"/>
        <w:jc w:val="both"/>
      </w:pPr>
      <w:r w:rsidRPr="00CE0E89">
        <w:t>излагать оценки наиболее значительных событий и личностей древней истории, приводимые в учебной литературе;</w:t>
      </w:r>
    </w:p>
    <w:p w:rsidR="00A25B49" w:rsidRPr="00CE0E89" w:rsidRDefault="00A25B49" w:rsidP="00A25B49">
      <w:pPr>
        <w:pStyle w:val="ConsPlusNormal"/>
        <w:spacing w:before="240"/>
        <w:ind w:firstLine="540"/>
        <w:jc w:val="both"/>
      </w:pPr>
      <w:r w:rsidRPr="00CE0E89">
        <w:t>высказывать на уровне эмоциональных оценок отношение к поступкам людей прошлого, к памятникам культуры.</w:t>
      </w:r>
    </w:p>
    <w:p w:rsidR="00A25B49" w:rsidRPr="00CE0E89" w:rsidRDefault="00A25B49" w:rsidP="00A25B49">
      <w:pPr>
        <w:pStyle w:val="ConsPlusNormal"/>
        <w:spacing w:before="240"/>
        <w:ind w:firstLine="540"/>
        <w:jc w:val="both"/>
        <w:rPr>
          <w:b/>
        </w:rPr>
      </w:pPr>
      <w:r w:rsidRPr="00CE0E89">
        <w:rPr>
          <w:b/>
        </w:rPr>
        <w:t>Применение исторических знаний:</w:t>
      </w:r>
    </w:p>
    <w:p w:rsidR="00A25B49" w:rsidRPr="00CE0E89" w:rsidRDefault="00A25B49" w:rsidP="00A25B49">
      <w:pPr>
        <w:pStyle w:val="ConsPlusNormal"/>
        <w:spacing w:before="240"/>
        <w:ind w:firstLine="540"/>
        <w:jc w:val="both"/>
      </w:pPr>
      <w:r w:rsidRPr="00CE0E89">
        <w:t>раскрывать значение памятников древней истории и культуры, необходимость сохранения их в современном мире;</w:t>
      </w:r>
    </w:p>
    <w:p w:rsidR="00A25B49" w:rsidRPr="00CE0E89" w:rsidRDefault="00A25B49" w:rsidP="00A25B49">
      <w:pPr>
        <w:pStyle w:val="ConsPlusNormal"/>
        <w:spacing w:before="240"/>
        <w:ind w:firstLine="540"/>
        <w:jc w:val="both"/>
      </w:pPr>
      <w:r w:rsidRPr="00CE0E89">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25B49" w:rsidRPr="00CE0E89" w:rsidRDefault="00A25B49" w:rsidP="00A25B49">
      <w:pPr>
        <w:pStyle w:val="ConsPlusNormal"/>
        <w:spacing w:before="240"/>
        <w:ind w:firstLine="540"/>
        <w:jc w:val="both"/>
        <w:rPr>
          <w:b/>
        </w:rPr>
      </w:pPr>
      <w:r w:rsidRPr="00CE0E89">
        <w:rPr>
          <w:b/>
        </w:rPr>
        <w:t>Предметные результаты изучения истории в 6 классе.</w:t>
      </w:r>
    </w:p>
    <w:p w:rsidR="00A25B49" w:rsidRPr="00CE0E89" w:rsidRDefault="00A25B49" w:rsidP="00A25B49">
      <w:pPr>
        <w:pStyle w:val="ConsPlusNormal"/>
        <w:spacing w:before="240"/>
        <w:ind w:firstLine="540"/>
        <w:jc w:val="both"/>
        <w:rPr>
          <w:b/>
        </w:rPr>
      </w:pPr>
      <w:r w:rsidRPr="00CE0E89">
        <w:rPr>
          <w:b/>
        </w:rPr>
        <w:t>Знание хронологии, работа с хронологией:</w:t>
      </w:r>
    </w:p>
    <w:p w:rsidR="00A25B49" w:rsidRPr="00CE0E89" w:rsidRDefault="00A25B49" w:rsidP="00A25B49">
      <w:pPr>
        <w:pStyle w:val="ConsPlusNormal"/>
        <w:spacing w:before="240"/>
        <w:ind w:firstLine="540"/>
        <w:jc w:val="both"/>
      </w:pPr>
      <w:r w:rsidRPr="00CE0E89">
        <w:t>называть даты важнейших событий Средневековья, определять их принадлежность к веку, историческому периоду;</w:t>
      </w:r>
    </w:p>
    <w:p w:rsidR="00A25B49" w:rsidRPr="00CE0E89" w:rsidRDefault="00A25B49" w:rsidP="00A25B49">
      <w:pPr>
        <w:pStyle w:val="ConsPlusNormal"/>
        <w:spacing w:before="240"/>
        <w:ind w:firstLine="540"/>
        <w:jc w:val="both"/>
      </w:pPr>
      <w:r w:rsidRPr="00CE0E89">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25B49" w:rsidRPr="00CE0E89" w:rsidRDefault="00A25B49" w:rsidP="00A25B49">
      <w:pPr>
        <w:pStyle w:val="ConsPlusNormal"/>
        <w:spacing w:before="240"/>
        <w:ind w:firstLine="540"/>
        <w:jc w:val="both"/>
      </w:pPr>
      <w:r w:rsidRPr="00CE0E89">
        <w:t>устанавливать длительность и синхронность событий истории Руси и всеобщей истории.</w:t>
      </w:r>
    </w:p>
    <w:p w:rsidR="00A25B49" w:rsidRPr="00CE0E89" w:rsidRDefault="00A25B49" w:rsidP="00A25B49">
      <w:pPr>
        <w:pStyle w:val="ConsPlusNormal"/>
        <w:spacing w:before="240"/>
        <w:ind w:firstLine="540"/>
        <w:jc w:val="both"/>
        <w:rPr>
          <w:b/>
        </w:rPr>
      </w:pPr>
      <w:r w:rsidRPr="00CE0E89">
        <w:rPr>
          <w:b/>
        </w:rPr>
        <w:t>Знание исторических фактов, работа с фактами:</w:t>
      </w:r>
    </w:p>
    <w:p w:rsidR="00A25B49" w:rsidRPr="00CE0E89" w:rsidRDefault="00A25B49" w:rsidP="00A25B49">
      <w:pPr>
        <w:pStyle w:val="ConsPlusNormal"/>
        <w:spacing w:before="240"/>
        <w:ind w:firstLine="540"/>
        <w:jc w:val="both"/>
      </w:pPr>
      <w:r w:rsidRPr="00CE0E89">
        <w:t>указывать (называть) место, обстоятельства, участников, результаты важнейших событий отечественной и всеобщей истории эпохи Средневековья;</w:t>
      </w:r>
    </w:p>
    <w:p w:rsidR="00A25B49" w:rsidRPr="00CE0E89" w:rsidRDefault="00A25B49" w:rsidP="00A25B49">
      <w:pPr>
        <w:pStyle w:val="ConsPlusNormal"/>
        <w:spacing w:before="240"/>
        <w:ind w:firstLine="540"/>
        <w:jc w:val="both"/>
      </w:pPr>
      <w:r w:rsidRPr="00CE0E89">
        <w:t>группировать, систематизировать факты по заданному признаку (составление систематических таблиц).</w:t>
      </w:r>
    </w:p>
    <w:p w:rsidR="00A25B49" w:rsidRPr="00CE0E89" w:rsidRDefault="00A25B49" w:rsidP="00A25B49">
      <w:pPr>
        <w:pStyle w:val="ConsPlusNormal"/>
        <w:spacing w:before="240"/>
        <w:ind w:firstLine="540"/>
        <w:jc w:val="both"/>
        <w:rPr>
          <w:b/>
        </w:rPr>
      </w:pPr>
      <w:r w:rsidRPr="00CE0E89">
        <w:rPr>
          <w:b/>
        </w:rPr>
        <w:t>Работа с исторической картой:</w:t>
      </w:r>
    </w:p>
    <w:p w:rsidR="00A25B49" w:rsidRPr="00CE0E89" w:rsidRDefault="00A25B49" w:rsidP="00A25B49">
      <w:pPr>
        <w:pStyle w:val="ConsPlusNormal"/>
        <w:spacing w:before="240"/>
        <w:ind w:firstLine="540"/>
        <w:jc w:val="both"/>
      </w:pPr>
      <w:r w:rsidRPr="00CE0E89">
        <w:t>находить и показывать на карте исторические объекты, используя легенду карты; давать словесное описание их местоположения;</w:t>
      </w:r>
    </w:p>
    <w:p w:rsidR="00A25B49" w:rsidRPr="00CE0E89" w:rsidRDefault="00A25B49" w:rsidP="00A25B49">
      <w:pPr>
        <w:pStyle w:val="ConsPlusNormal"/>
        <w:spacing w:before="240"/>
        <w:ind w:firstLine="540"/>
        <w:jc w:val="both"/>
      </w:pPr>
      <w:r w:rsidRPr="00CE0E89">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25B49" w:rsidRPr="00CE0E89" w:rsidRDefault="00A25B49" w:rsidP="00A25B49">
      <w:pPr>
        <w:pStyle w:val="ConsPlusNormal"/>
        <w:spacing w:before="240"/>
        <w:ind w:firstLine="540"/>
        <w:jc w:val="both"/>
        <w:rPr>
          <w:b/>
        </w:rPr>
      </w:pPr>
      <w:r w:rsidRPr="00CE0E89">
        <w:rPr>
          <w:b/>
        </w:rPr>
        <w:t>Работа с историческими источниками:</w:t>
      </w:r>
    </w:p>
    <w:p w:rsidR="00A25B49" w:rsidRPr="00CE0E89" w:rsidRDefault="00A25B49" w:rsidP="00A25B49">
      <w:pPr>
        <w:pStyle w:val="ConsPlusNormal"/>
        <w:spacing w:before="240"/>
        <w:ind w:firstLine="540"/>
        <w:jc w:val="both"/>
      </w:pPr>
      <w:r w:rsidRPr="00CE0E89">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25B49" w:rsidRPr="00CE0E89" w:rsidRDefault="00A25B49" w:rsidP="00A25B49">
      <w:pPr>
        <w:pStyle w:val="ConsPlusNormal"/>
        <w:spacing w:before="240"/>
        <w:ind w:firstLine="540"/>
        <w:jc w:val="both"/>
      </w:pPr>
      <w:r w:rsidRPr="00CE0E89">
        <w:t>характеризовать авторство, время, место создания источника;</w:t>
      </w:r>
    </w:p>
    <w:p w:rsidR="00A25B49" w:rsidRPr="00CE0E89" w:rsidRDefault="00A25B49" w:rsidP="00A25B49">
      <w:pPr>
        <w:pStyle w:val="ConsPlusNormal"/>
        <w:spacing w:before="240"/>
        <w:ind w:firstLine="540"/>
        <w:jc w:val="both"/>
      </w:pPr>
      <w:r w:rsidRPr="00CE0E89">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25B49" w:rsidRPr="00CE0E89" w:rsidRDefault="00A25B49" w:rsidP="00A25B49">
      <w:pPr>
        <w:pStyle w:val="ConsPlusNormal"/>
        <w:spacing w:before="240"/>
        <w:ind w:firstLine="540"/>
        <w:jc w:val="both"/>
      </w:pPr>
      <w:r w:rsidRPr="00CE0E89">
        <w:t>находить в визуальном источнике и вещественном памятнике ключевые символы, образы;</w:t>
      </w:r>
    </w:p>
    <w:p w:rsidR="00A25B49" w:rsidRPr="00CE0E89" w:rsidRDefault="00A25B49" w:rsidP="00A25B49">
      <w:pPr>
        <w:pStyle w:val="ConsPlusNormal"/>
        <w:spacing w:before="240"/>
        <w:ind w:firstLine="540"/>
        <w:jc w:val="both"/>
      </w:pPr>
      <w:r w:rsidRPr="00CE0E89">
        <w:t>характеризовать позицию автора письменного и визуального исторического источника.</w:t>
      </w:r>
    </w:p>
    <w:p w:rsidR="00A25B49" w:rsidRPr="00CE0E89" w:rsidRDefault="00A25B49" w:rsidP="00A25B49">
      <w:pPr>
        <w:pStyle w:val="ConsPlusNormal"/>
        <w:spacing w:before="240"/>
        <w:ind w:firstLine="540"/>
        <w:jc w:val="both"/>
        <w:rPr>
          <w:b/>
        </w:rPr>
      </w:pPr>
      <w:r w:rsidRPr="00CE0E89">
        <w:rPr>
          <w:b/>
        </w:rPr>
        <w:t>Историческое описание (реконструкция):</w:t>
      </w:r>
    </w:p>
    <w:p w:rsidR="00A25B49" w:rsidRPr="00CE0E89" w:rsidRDefault="00A25B49" w:rsidP="00A25B49">
      <w:pPr>
        <w:pStyle w:val="ConsPlusNormal"/>
        <w:spacing w:before="240"/>
        <w:ind w:firstLine="540"/>
        <w:jc w:val="both"/>
      </w:pPr>
      <w:r w:rsidRPr="00CE0E89">
        <w:t>рассказывать о ключевых событиях отечественной и всеобщей истории в эпоху Средневековья, их участниках;</w:t>
      </w:r>
    </w:p>
    <w:p w:rsidR="00A25B49" w:rsidRPr="00CE0E89" w:rsidRDefault="00A25B49" w:rsidP="00A25B49">
      <w:pPr>
        <w:pStyle w:val="ConsPlusNormal"/>
        <w:spacing w:before="240"/>
        <w:ind w:firstLine="540"/>
        <w:jc w:val="both"/>
      </w:pPr>
      <w:r w:rsidRPr="00CE0E89">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25B49" w:rsidRPr="00CE0E89" w:rsidRDefault="00A25B49" w:rsidP="00A25B49">
      <w:pPr>
        <w:pStyle w:val="ConsPlusNormal"/>
        <w:spacing w:before="240"/>
        <w:ind w:firstLine="540"/>
        <w:jc w:val="both"/>
      </w:pPr>
      <w:r w:rsidRPr="00CE0E89">
        <w:t>рассказывать об образе жизни различных групп населения в средневековых обществах на Руси и в других странах;</w:t>
      </w:r>
    </w:p>
    <w:p w:rsidR="00A25B49" w:rsidRPr="00CE0E89" w:rsidRDefault="00A25B49" w:rsidP="00A25B49">
      <w:pPr>
        <w:pStyle w:val="ConsPlusNormal"/>
        <w:spacing w:before="240"/>
        <w:ind w:firstLine="540"/>
        <w:jc w:val="both"/>
      </w:pPr>
      <w:r w:rsidRPr="00CE0E89">
        <w:t>представлять описание памятников материальной и художественной культуры изучаемой эпохи.</w:t>
      </w:r>
    </w:p>
    <w:p w:rsidR="00A25B49" w:rsidRPr="00CE0E89" w:rsidRDefault="00A25B49" w:rsidP="00A25B49">
      <w:pPr>
        <w:pStyle w:val="ConsPlusNormal"/>
        <w:spacing w:before="240"/>
        <w:ind w:firstLine="540"/>
        <w:jc w:val="both"/>
        <w:rPr>
          <w:b/>
        </w:rPr>
      </w:pPr>
      <w:r w:rsidRPr="00CE0E89">
        <w:rPr>
          <w:b/>
        </w:rPr>
        <w:t>Анализ, объяснение исторических событий, явлений:</w:t>
      </w:r>
    </w:p>
    <w:p w:rsidR="00A25B49" w:rsidRPr="00CE0E89" w:rsidRDefault="00A25B49" w:rsidP="00A25B49">
      <w:pPr>
        <w:pStyle w:val="ConsPlusNormal"/>
        <w:spacing w:before="240"/>
        <w:ind w:firstLine="540"/>
        <w:jc w:val="both"/>
      </w:pPr>
      <w:r w:rsidRPr="00CE0E89">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25B49" w:rsidRPr="00CE0E89" w:rsidRDefault="00A25B49" w:rsidP="00A25B49">
      <w:pPr>
        <w:pStyle w:val="ConsPlusNormal"/>
        <w:spacing w:before="240"/>
        <w:ind w:firstLine="540"/>
        <w:jc w:val="both"/>
      </w:pPr>
      <w:r w:rsidRPr="00CE0E89">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25B49" w:rsidRPr="00CE0E89" w:rsidRDefault="00A25B49" w:rsidP="00A25B49">
      <w:pPr>
        <w:pStyle w:val="ConsPlusNormal"/>
        <w:spacing w:before="240"/>
        <w:ind w:firstLine="540"/>
        <w:jc w:val="both"/>
      </w:pPr>
      <w:r w:rsidRPr="00CE0E89">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25B49" w:rsidRPr="00CE0E89" w:rsidRDefault="00A25B49" w:rsidP="00A25B49">
      <w:pPr>
        <w:pStyle w:val="ConsPlusNormal"/>
        <w:spacing w:before="240"/>
        <w:ind w:firstLine="540"/>
        <w:jc w:val="both"/>
      </w:pPr>
      <w:r w:rsidRPr="00CE0E89">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25B49" w:rsidRPr="00CE0E89" w:rsidRDefault="00A25B49" w:rsidP="00A25B49">
      <w:pPr>
        <w:pStyle w:val="ConsPlusNormal"/>
        <w:spacing w:before="240"/>
        <w:ind w:firstLine="540"/>
        <w:jc w:val="both"/>
        <w:rPr>
          <w:b/>
        </w:rPr>
      </w:pPr>
      <w:r w:rsidRPr="00CE0E89">
        <w:rPr>
          <w:b/>
        </w:rPr>
        <w:t>Рассмотрение исторических версий и оценок, определение своего отношения к наиболее значимым событиям и личностям прошлого:</w:t>
      </w:r>
    </w:p>
    <w:p w:rsidR="00A25B49" w:rsidRPr="00CE0E89" w:rsidRDefault="00A25B49" w:rsidP="00A25B49">
      <w:pPr>
        <w:pStyle w:val="ConsPlusNormal"/>
        <w:spacing w:before="240"/>
        <w:ind w:firstLine="540"/>
        <w:jc w:val="both"/>
      </w:pPr>
      <w:r w:rsidRPr="00CE0E89">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25B49" w:rsidRPr="00CE0E89" w:rsidRDefault="00A25B49" w:rsidP="00A25B49">
      <w:pPr>
        <w:pStyle w:val="ConsPlusNormal"/>
        <w:spacing w:before="240"/>
        <w:ind w:firstLine="540"/>
        <w:jc w:val="both"/>
      </w:pPr>
      <w:r w:rsidRPr="00CE0E89">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25B49" w:rsidRPr="00CE0E89" w:rsidRDefault="00A25B49" w:rsidP="00A25B49">
      <w:pPr>
        <w:pStyle w:val="ConsPlusNormal"/>
        <w:spacing w:before="240"/>
        <w:ind w:firstLine="540"/>
        <w:jc w:val="both"/>
        <w:rPr>
          <w:b/>
        </w:rPr>
      </w:pPr>
      <w:r w:rsidRPr="00CE0E89">
        <w:rPr>
          <w:b/>
        </w:rPr>
        <w:t>Применение исторических знаний:</w:t>
      </w:r>
    </w:p>
    <w:p w:rsidR="00A25B49" w:rsidRPr="00CE0E89" w:rsidRDefault="00A25B49" w:rsidP="00A25B49">
      <w:pPr>
        <w:pStyle w:val="ConsPlusNormal"/>
        <w:spacing w:before="240"/>
        <w:ind w:firstLine="540"/>
        <w:jc w:val="both"/>
      </w:pPr>
      <w:r w:rsidRPr="00CE0E89">
        <w:t>объяснять значение памятников истории и культуры Руси и других стран эпохи Средневековья, необходимость сохранения их в современном мире;</w:t>
      </w:r>
    </w:p>
    <w:p w:rsidR="00A25B49" w:rsidRPr="00CE0E89" w:rsidRDefault="00A25B49" w:rsidP="00A25B49">
      <w:pPr>
        <w:pStyle w:val="ConsPlusNormal"/>
        <w:spacing w:before="240"/>
        <w:ind w:firstLine="540"/>
        <w:jc w:val="both"/>
      </w:pPr>
      <w:r w:rsidRPr="00CE0E89">
        <w:t>выполнять учебные проекты по истории Средних веков (в том числе на региональном материале).</w:t>
      </w:r>
    </w:p>
    <w:p w:rsidR="00A25B49" w:rsidRPr="00CE0E89" w:rsidRDefault="00A25B49" w:rsidP="00A25B49">
      <w:pPr>
        <w:pStyle w:val="ConsPlusNormal"/>
        <w:spacing w:before="240"/>
        <w:ind w:firstLine="540"/>
        <w:jc w:val="both"/>
        <w:rPr>
          <w:b/>
        </w:rPr>
      </w:pPr>
      <w:r w:rsidRPr="00CE0E89">
        <w:rPr>
          <w:b/>
        </w:rPr>
        <w:t>Предметные результаты изучения истории в 7 классе.</w:t>
      </w:r>
    </w:p>
    <w:p w:rsidR="00A25B49" w:rsidRPr="00CE0E89" w:rsidRDefault="00A25B49" w:rsidP="00A25B49">
      <w:pPr>
        <w:pStyle w:val="ConsPlusNormal"/>
        <w:spacing w:before="240"/>
        <w:ind w:firstLine="540"/>
        <w:jc w:val="both"/>
        <w:rPr>
          <w:b/>
        </w:rPr>
      </w:pPr>
      <w:r w:rsidRPr="00CE0E89">
        <w:rPr>
          <w:b/>
        </w:rPr>
        <w:t>Знание хронологии, работа с хронологией:</w:t>
      </w:r>
    </w:p>
    <w:p w:rsidR="00A25B49" w:rsidRPr="00CE0E89" w:rsidRDefault="00A25B49" w:rsidP="00A25B49">
      <w:pPr>
        <w:pStyle w:val="ConsPlusNormal"/>
        <w:spacing w:before="240"/>
        <w:ind w:firstLine="540"/>
        <w:jc w:val="both"/>
      </w:pPr>
      <w:r w:rsidRPr="00CE0E89">
        <w:t>называть этапы отечественной и всеобщей истории Нового времени, их хронологические рамки;</w:t>
      </w:r>
    </w:p>
    <w:p w:rsidR="00A25B49" w:rsidRPr="00CE0E89" w:rsidRDefault="00A25B49" w:rsidP="00A25B49">
      <w:pPr>
        <w:pStyle w:val="ConsPlusNormal"/>
        <w:spacing w:before="240"/>
        <w:ind w:firstLine="540"/>
        <w:jc w:val="both"/>
      </w:pPr>
      <w:r w:rsidRPr="00CE0E89">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A25B49" w:rsidRPr="00CE0E89" w:rsidRDefault="00A25B49" w:rsidP="00A25B49">
      <w:pPr>
        <w:pStyle w:val="ConsPlusNormal"/>
        <w:spacing w:before="240"/>
        <w:ind w:firstLine="540"/>
        <w:jc w:val="both"/>
      </w:pPr>
      <w:r w:rsidRPr="00CE0E89">
        <w:t>устанавливать синхронность событий отечественной и всеобщей истории XVI - XVII вв.</w:t>
      </w:r>
    </w:p>
    <w:p w:rsidR="00A25B49" w:rsidRPr="00CE0E89" w:rsidRDefault="00A25B49" w:rsidP="00A25B49">
      <w:pPr>
        <w:pStyle w:val="ConsPlusNormal"/>
        <w:spacing w:before="240"/>
        <w:ind w:firstLine="540"/>
        <w:jc w:val="both"/>
        <w:rPr>
          <w:b/>
        </w:rPr>
      </w:pPr>
      <w:r w:rsidRPr="00CE0E89">
        <w:rPr>
          <w:b/>
        </w:rPr>
        <w:t>Знание исторических фактов, работа с фактами:</w:t>
      </w:r>
    </w:p>
    <w:p w:rsidR="00A25B49" w:rsidRPr="00CE0E89" w:rsidRDefault="00A25B49" w:rsidP="00A25B49">
      <w:pPr>
        <w:pStyle w:val="ConsPlusNormal"/>
        <w:spacing w:before="240"/>
        <w:ind w:firstLine="540"/>
        <w:jc w:val="both"/>
      </w:pPr>
      <w:r w:rsidRPr="00CE0E89">
        <w:t>указывать (называть) место, обстоятельства, участников, результаты важнейших событий отечественной и всеобщей истории XVI - XVII вв.;</w:t>
      </w:r>
    </w:p>
    <w:p w:rsidR="00A25B49" w:rsidRPr="00CE0E89" w:rsidRDefault="00A25B49" w:rsidP="00A25B49">
      <w:pPr>
        <w:pStyle w:val="ConsPlusNormal"/>
        <w:spacing w:before="240"/>
        <w:ind w:firstLine="540"/>
        <w:jc w:val="both"/>
      </w:pPr>
      <w:r w:rsidRPr="00CE0E89">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25B49" w:rsidRPr="00CE0E89" w:rsidRDefault="00A25B49" w:rsidP="00A25B49">
      <w:pPr>
        <w:pStyle w:val="ConsPlusNormal"/>
        <w:spacing w:before="240"/>
        <w:ind w:firstLine="540"/>
        <w:jc w:val="both"/>
        <w:rPr>
          <w:b/>
        </w:rPr>
      </w:pPr>
      <w:r w:rsidRPr="00CE0E89">
        <w:rPr>
          <w:b/>
        </w:rPr>
        <w:t>Работа с исторической картой:</w:t>
      </w:r>
    </w:p>
    <w:p w:rsidR="00A25B49" w:rsidRPr="00CE0E89" w:rsidRDefault="00A25B49" w:rsidP="00A25B49">
      <w:pPr>
        <w:pStyle w:val="ConsPlusNormal"/>
        <w:spacing w:before="240"/>
        <w:ind w:firstLine="540"/>
        <w:jc w:val="both"/>
      </w:pPr>
      <w:r w:rsidRPr="00CE0E89">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A25B49" w:rsidRPr="00CE0E89" w:rsidRDefault="00A25B49" w:rsidP="00A25B49">
      <w:pPr>
        <w:pStyle w:val="ConsPlusNormal"/>
        <w:spacing w:before="240"/>
        <w:ind w:firstLine="540"/>
        <w:jc w:val="both"/>
      </w:pPr>
      <w:r w:rsidRPr="00CE0E89">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25B49" w:rsidRPr="00CE0E89" w:rsidRDefault="00A25B49" w:rsidP="00A25B49">
      <w:pPr>
        <w:pStyle w:val="ConsPlusNormal"/>
        <w:spacing w:before="240"/>
        <w:ind w:firstLine="540"/>
        <w:jc w:val="both"/>
        <w:rPr>
          <w:b/>
        </w:rPr>
      </w:pPr>
      <w:r w:rsidRPr="00CE0E89">
        <w:rPr>
          <w:b/>
        </w:rPr>
        <w:t>Работа с историческими источниками:</w:t>
      </w:r>
    </w:p>
    <w:p w:rsidR="00A25B49" w:rsidRPr="00CE0E89" w:rsidRDefault="00A25B49" w:rsidP="00A25B49">
      <w:pPr>
        <w:pStyle w:val="ConsPlusNormal"/>
        <w:spacing w:before="240"/>
        <w:ind w:firstLine="540"/>
        <w:jc w:val="both"/>
      </w:pPr>
      <w:r w:rsidRPr="00CE0E89">
        <w:t>различать виды письменных исторических источников (официальные, личные, литературные и другие);</w:t>
      </w:r>
    </w:p>
    <w:p w:rsidR="00A25B49" w:rsidRPr="00CE0E89" w:rsidRDefault="00A25B49" w:rsidP="00A25B49">
      <w:pPr>
        <w:pStyle w:val="ConsPlusNormal"/>
        <w:spacing w:before="240"/>
        <w:ind w:firstLine="540"/>
        <w:jc w:val="both"/>
      </w:pPr>
      <w:r w:rsidRPr="00CE0E89">
        <w:t>характеризовать обстоятельства и цель создания источника, раскрывать его информационную ценность;</w:t>
      </w:r>
    </w:p>
    <w:p w:rsidR="00A25B49" w:rsidRPr="00CE0E89" w:rsidRDefault="00A25B49" w:rsidP="00A25B49">
      <w:pPr>
        <w:pStyle w:val="ConsPlusNormal"/>
        <w:spacing w:before="240"/>
        <w:ind w:firstLine="540"/>
        <w:jc w:val="both"/>
      </w:pPr>
      <w:r w:rsidRPr="00CE0E89">
        <w:t>проводить поиск информации в тексте письменного источника, визуальных и вещественных памятниках эпохи;</w:t>
      </w:r>
    </w:p>
    <w:p w:rsidR="00A25B49" w:rsidRPr="00CE0E89" w:rsidRDefault="00A25B49" w:rsidP="00A25B49">
      <w:pPr>
        <w:pStyle w:val="ConsPlusNormal"/>
        <w:spacing w:before="240"/>
        <w:ind w:firstLine="540"/>
        <w:jc w:val="both"/>
      </w:pPr>
      <w:r w:rsidRPr="00CE0E89">
        <w:t>сопоставлять и систематизировать информацию из нескольких однотипных источников.</w:t>
      </w:r>
    </w:p>
    <w:p w:rsidR="00A25B49" w:rsidRPr="00CE0E89" w:rsidRDefault="00A25B49" w:rsidP="00A25B49">
      <w:pPr>
        <w:pStyle w:val="ConsPlusNormal"/>
        <w:spacing w:before="240"/>
        <w:ind w:firstLine="540"/>
        <w:jc w:val="both"/>
        <w:rPr>
          <w:b/>
        </w:rPr>
      </w:pPr>
      <w:r w:rsidRPr="00CE0E89">
        <w:rPr>
          <w:b/>
        </w:rPr>
        <w:t>Историческое описание (реконструкция):</w:t>
      </w:r>
    </w:p>
    <w:p w:rsidR="00A25B49" w:rsidRPr="00CE0E89" w:rsidRDefault="00A25B49" w:rsidP="00A25B49">
      <w:pPr>
        <w:pStyle w:val="ConsPlusNormal"/>
        <w:spacing w:before="240"/>
        <w:ind w:firstLine="540"/>
        <w:jc w:val="both"/>
      </w:pPr>
      <w:r w:rsidRPr="00CE0E89">
        <w:t>рассказывать о ключевых событиях отечественной и всеобщей истории XVI - XVII вв., их участниках;</w:t>
      </w:r>
    </w:p>
    <w:p w:rsidR="00A25B49" w:rsidRPr="00CE0E89" w:rsidRDefault="00A25B49" w:rsidP="00A25B49">
      <w:pPr>
        <w:pStyle w:val="ConsPlusNormal"/>
        <w:spacing w:before="240"/>
        <w:ind w:firstLine="540"/>
        <w:jc w:val="both"/>
      </w:pPr>
      <w:r w:rsidRPr="00CE0E89">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A25B49" w:rsidRPr="00CE0E89" w:rsidRDefault="00A25B49" w:rsidP="00A25B49">
      <w:pPr>
        <w:pStyle w:val="ConsPlusNormal"/>
        <w:spacing w:before="240"/>
        <w:ind w:firstLine="540"/>
        <w:jc w:val="both"/>
      </w:pPr>
      <w:r w:rsidRPr="00CE0E89">
        <w:t>рассказывать об образе жизни различных групп населения в России и других странах в раннее Новое время;</w:t>
      </w:r>
    </w:p>
    <w:p w:rsidR="00A25B49" w:rsidRPr="00CE0E89" w:rsidRDefault="00A25B49" w:rsidP="00A25B49">
      <w:pPr>
        <w:pStyle w:val="ConsPlusNormal"/>
        <w:spacing w:before="240"/>
        <w:ind w:firstLine="540"/>
        <w:jc w:val="both"/>
      </w:pPr>
      <w:r w:rsidRPr="00CE0E89">
        <w:t>представлять описание памятников материальной и художественной культуры изучаемой эпохи.</w:t>
      </w:r>
    </w:p>
    <w:p w:rsidR="00A25B49" w:rsidRPr="00CE0E89" w:rsidRDefault="00A25B49" w:rsidP="00A25B49">
      <w:pPr>
        <w:pStyle w:val="ConsPlusNormal"/>
        <w:spacing w:before="240"/>
        <w:ind w:firstLine="540"/>
        <w:jc w:val="both"/>
        <w:rPr>
          <w:b/>
        </w:rPr>
      </w:pPr>
      <w:r w:rsidRPr="00CE0E89">
        <w:rPr>
          <w:b/>
        </w:rPr>
        <w:t>Анализ, объяснение исторических событий, явлений:</w:t>
      </w:r>
    </w:p>
    <w:p w:rsidR="00A25B49" w:rsidRPr="00CE0E89" w:rsidRDefault="00A25B49" w:rsidP="00A25B49">
      <w:pPr>
        <w:pStyle w:val="ConsPlusNormal"/>
        <w:spacing w:before="240"/>
        <w:ind w:firstLine="540"/>
        <w:jc w:val="both"/>
      </w:pPr>
      <w:r w:rsidRPr="00CE0E89">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A25B49" w:rsidRPr="00CE0E89" w:rsidRDefault="00A25B49" w:rsidP="00A25B49">
      <w:pPr>
        <w:pStyle w:val="ConsPlusNormal"/>
        <w:spacing w:before="240"/>
        <w:ind w:firstLine="540"/>
        <w:jc w:val="both"/>
      </w:pPr>
      <w:r w:rsidRPr="00CE0E89">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25B49" w:rsidRPr="00CE0E89" w:rsidRDefault="00A25B49" w:rsidP="00A25B49">
      <w:pPr>
        <w:pStyle w:val="ConsPlusNormal"/>
        <w:spacing w:before="240"/>
        <w:ind w:firstLine="540"/>
        <w:jc w:val="both"/>
      </w:pPr>
      <w:r w:rsidRPr="00CE0E89">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25B49" w:rsidRPr="00CE0E89" w:rsidRDefault="00A25B49" w:rsidP="00A25B49">
      <w:pPr>
        <w:pStyle w:val="ConsPlusNormal"/>
        <w:spacing w:before="240"/>
        <w:ind w:firstLine="540"/>
        <w:jc w:val="both"/>
      </w:pPr>
      <w:r w:rsidRPr="00CE0E89">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25B49" w:rsidRPr="00CE0E89" w:rsidRDefault="00A25B49" w:rsidP="00A25B49">
      <w:pPr>
        <w:pStyle w:val="ConsPlusNormal"/>
        <w:spacing w:before="240"/>
        <w:ind w:firstLine="540"/>
        <w:jc w:val="both"/>
        <w:rPr>
          <w:b/>
        </w:rPr>
      </w:pPr>
      <w:r w:rsidRPr="00CE0E89">
        <w:rPr>
          <w:b/>
        </w:rPr>
        <w:t>Рассмотрение исторических версий и оценок, определение своего отношения к наиболее значимым событиям и личностям прошлого:</w:t>
      </w:r>
    </w:p>
    <w:p w:rsidR="00A25B49" w:rsidRPr="00CE0E89" w:rsidRDefault="00A25B49" w:rsidP="00A25B49">
      <w:pPr>
        <w:pStyle w:val="ConsPlusNormal"/>
        <w:spacing w:before="240"/>
        <w:ind w:firstLine="540"/>
        <w:jc w:val="both"/>
      </w:pPr>
      <w:r w:rsidRPr="00CE0E89">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A25B49" w:rsidRPr="00CE0E89" w:rsidRDefault="00A25B49" w:rsidP="00A25B49">
      <w:pPr>
        <w:pStyle w:val="ConsPlusNormal"/>
        <w:spacing w:before="240"/>
        <w:ind w:firstLine="540"/>
        <w:jc w:val="both"/>
      </w:pPr>
      <w:r w:rsidRPr="00CE0E89">
        <w:t>выражать отношение к деятельности исторических личностей XVI - XVII вв. с учетом обстоятельств изучаемой эпохи и в современной шкале ценностей.</w:t>
      </w:r>
    </w:p>
    <w:p w:rsidR="00A25B49" w:rsidRPr="00CE0E89" w:rsidRDefault="00A25B49" w:rsidP="00A25B49">
      <w:pPr>
        <w:pStyle w:val="ConsPlusNormal"/>
        <w:spacing w:before="240"/>
        <w:ind w:firstLine="540"/>
        <w:jc w:val="both"/>
        <w:rPr>
          <w:b/>
        </w:rPr>
      </w:pPr>
      <w:r w:rsidRPr="00CE0E89">
        <w:rPr>
          <w:b/>
        </w:rPr>
        <w:t>Применение исторических знаний:</w:t>
      </w:r>
    </w:p>
    <w:p w:rsidR="00A25B49" w:rsidRPr="00CE0E89" w:rsidRDefault="00A25B49" w:rsidP="00A25B49">
      <w:pPr>
        <w:pStyle w:val="ConsPlusNormal"/>
        <w:spacing w:before="240"/>
        <w:ind w:firstLine="540"/>
        <w:jc w:val="both"/>
      </w:pPr>
      <w:r w:rsidRPr="00CE0E89">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25B49" w:rsidRPr="00CE0E89" w:rsidRDefault="00A25B49" w:rsidP="00A25B49">
      <w:pPr>
        <w:pStyle w:val="ConsPlusNormal"/>
        <w:spacing w:before="240"/>
        <w:ind w:firstLine="540"/>
        <w:jc w:val="both"/>
      </w:pPr>
      <w:r w:rsidRPr="00CE0E89">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A25B49" w:rsidRPr="00CE0E89" w:rsidRDefault="00A25B49" w:rsidP="00A25B49">
      <w:pPr>
        <w:pStyle w:val="ConsPlusNormal"/>
        <w:spacing w:before="240"/>
        <w:ind w:firstLine="540"/>
        <w:jc w:val="both"/>
      </w:pPr>
      <w:r w:rsidRPr="00CE0E89">
        <w:t>выполнять учебные проекты по отечественной и всеобщей истории XVI - XVII вв. (в том числе на региональном материале).</w:t>
      </w:r>
    </w:p>
    <w:p w:rsidR="00A25B49" w:rsidRPr="00CE0E89" w:rsidRDefault="00A25B49" w:rsidP="00A25B49">
      <w:pPr>
        <w:pStyle w:val="ConsPlusNormal"/>
        <w:spacing w:before="240"/>
        <w:ind w:firstLine="540"/>
        <w:jc w:val="both"/>
        <w:rPr>
          <w:b/>
        </w:rPr>
      </w:pPr>
      <w:r w:rsidRPr="00CE0E89">
        <w:rPr>
          <w:b/>
        </w:rPr>
        <w:t>Предметные результаты изучения истории в 8 классе.</w:t>
      </w:r>
    </w:p>
    <w:p w:rsidR="00A25B49" w:rsidRPr="00CE0E89" w:rsidRDefault="00A25B49" w:rsidP="00A25B49">
      <w:pPr>
        <w:pStyle w:val="ConsPlusNormal"/>
        <w:spacing w:before="240"/>
        <w:ind w:firstLine="540"/>
        <w:jc w:val="both"/>
        <w:rPr>
          <w:b/>
        </w:rPr>
      </w:pPr>
      <w:r w:rsidRPr="00CE0E89">
        <w:rPr>
          <w:b/>
        </w:rPr>
        <w:t>Знание хронологии, работа с хронологией:</w:t>
      </w:r>
    </w:p>
    <w:p w:rsidR="00A25B49" w:rsidRPr="00CE0E89" w:rsidRDefault="00A25B49" w:rsidP="00A25B49">
      <w:pPr>
        <w:pStyle w:val="ConsPlusNormal"/>
        <w:spacing w:before="240"/>
        <w:ind w:firstLine="540"/>
        <w:jc w:val="both"/>
      </w:pPr>
      <w:r w:rsidRPr="00CE0E89">
        <w:t>называть даты важнейших событий отечественной и всеобщей истории XVIII в.; определять их принадлежность к историческому периоду, этапу;</w:t>
      </w:r>
    </w:p>
    <w:p w:rsidR="00A25B49" w:rsidRPr="00CE0E89" w:rsidRDefault="00A25B49" w:rsidP="00A25B49">
      <w:pPr>
        <w:pStyle w:val="ConsPlusNormal"/>
        <w:spacing w:before="240"/>
        <w:ind w:firstLine="540"/>
        <w:jc w:val="both"/>
      </w:pPr>
      <w:r w:rsidRPr="00CE0E89">
        <w:t>устанавливать синхронность событий отечественной и всеобщей истории XVIII в.</w:t>
      </w:r>
    </w:p>
    <w:p w:rsidR="00A25B49" w:rsidRPr="00CE0E89" w:rsidRDefault="00A25B49" w:rsidP="00A25B49">
      <w:pPr>
        <w:pStyle w:val="ConsPlusNormal"/>
        <w:spacing w:before="240"/>
        <w:ind w:firstLine="540"/>
        <w:jc w:val="both"/>
        <w:rPr>
          <w:b/>
        </w:rPr>
      </w:pPr>
      <w:r w:rsidRPr="00CE0E89">
        <w:rPr>
          <w:b/>
        </w:rPr>
        <w:t>Знание исторических фактов, работа с фактами:</w:t>
      </w:r>
    </w:p>
    <w:p w:rsidR="00A25B49" w:rsidRPr="00CE0E89" w:rsidRDefault="00A25B49" w:rsidP="00A25B49">
      <w:pPr>
        <w:pStyle w:val="ConsPlusNormal"/>
        <w:spacing w:before="240"/>
        <w:ind w:firstLine="540"/>
        <w:jc w:val="both"/>
      </w:pPr>
      <w:r w:rsidRPr="00CE0E89">
        <w:t>указывать (называть) место, обстоятельства, участников, результаты важнейших событий отечественной и всеобщей истории XVIII в.;</w:t>
      </w:r>
    </w:p>
    <w:p w:rsidR="00A25B49" w:rsidRPr="00CE0E89" w:rsidRDefault="00A25B49" w:rsidP="00A25B49">
      <w:pPr>
        <w:pStyle w:val="ConsPlusNormal"/>
        <w:spacing w:before="240"/>
        <w:ind w:firstLine="540"/>
        <w:jc w:val="both"/>
      </w:pPr>
      <w:r w:rsidRPr="00CE0E89">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25B49" w:rsidRPr="00CE0E89" w:rsidRDefault="00A25B49" w:rsidP="00A25B49">
      <w:pPr>
        <w:pStyle w:val="ConsPlusNormal"/>
        <w:spacing w:before="240"/>
        <w:ind w:firstLine="540"/>
        <w:jc w:val="both"/>
      </w:pPr>
      <w:r w:rsidRPr="00CE0E89">
        <w:rPr>
          <w:b/>
        </w:rPr>
        <w:t>Работа с исторической картой:</w:t>
      </w:r>
    </w:p>
    <w:p w:rsidR="00A25B49" w:rsidRPr="00CE0E89" w:rsidRDefault="00A25B49" w:rsidP="00A25B49">
      <w:pPr>
        <w:pStyle w:val="ConsPlusNormal"/>
        <w:spacing w:before="240"/>
        <w:ind w:firstLine="540"/>
        <w:jc w:val="both"/>
      </w:pPr>
      <w:r w:rsidRPr="00CE0E89">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25B49" w:rsidRPr="00CE0E89" w:rsidRDefault="00A25B49" w:rsidP="00A25B49">
      <w:pPr>
        <w:pStyle w:val="ConsPlusNormal"/>
        <w:spacing w:before="240"/>
        <w:ind w:firstLine="540"/>
        <w:jc w:val="both"/>
        <w:rPr>
          <w:b/>
        </w:rPr>
      </w:pPr>
      <w:r w:rsidRPr="00CE0E89">
        <w:rPr>
          <w:b/>
        </w:rPr>
        <w:t>Работа с историческими источниками:</w:t>
      </w:r>
    </w:p>
    <w:p w:rsidR="00A25B49" w:rsidRPr="00CE0E89" w:rsidRDefault="00A25B49" w:rsidP="00A25B49">
      <w:pPr>
        <w:pStyle w:val="ConsPlusNormal"/>
        <w:spacing w:before="240"/>
        <w:ind w:firstLine="540"/>
        <w:jc w:val="both"/>
      </w:pPr>
      <w:r w:rsidRPr="00CE0E89">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25B49" w:rsidRPr="00CE0E89" w:rsidRDefault="00A25B49" w:rsidP="00A25B49">
      <w:pPr>
        <w:pStyle w:val="ConsPlusNormal"/>
        <w:spacing w:before="240"/>
        <w:ind w:firstLine="540"/>
        <w:jc w:val="both"/>
      </w:pPr>
      <w:r w:rsidRPr="00CE0E89">
        <w:t>объяснять назначение исторического источника, раскрывать его информационную ценность;</w:t>
      </w:r>
    </w:p>
    <w:p w:rsidR="00A25B49" w:rsidRPr="00CE0E89" w:rsidRDefault="00A25B49" w:rsidP="00A25B49">
      <w:pPr>
        <w:pStyle w:val="ConsPlusNormal"/>
        <w:spacing w:before="240"/>
        <w:ind w:firstLine="540"/>
        <w:jc w:val="both"/>
      </w:pPr>
      <w:r w:rsidRPr="00CE0E89">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25B49" w:rsidRPr="00CE0E89" w:rsidRDefault="00A25B49" w:rsidP="00A25B49">
      <w:pPr>
        <w:pStyle w:val="ConsPlusNormal"/>
        <w:spacing w:before="240"/>
        <w:ind w:firstLine="540"/>
        <w:jc w:val="both"/>
        <w:rPr>
          <w:b/>
        </w:rPr>
      </w:pPr>
      <w:r w:rsidRPr="00CE0E89">
        <w:rPr>
          <w:b/>
        </w:rPr>
        <w:t>Историческое описание (реконструкция):</w:t>
      </w:r>
    </w:p>
    <w:p w:rsidR="00A25B49" w:rsidRPr="00CE0E89" w:rsidRDefault="00A25B49" w:rsidP="00A25B49">
      <w:pPr>
        <w:pStyle w:val="ConsPlusNormal"/>
        <w:spacing w:before="240"/>
        <w:ind w:firstLine="540"/>
        <w:jc w:val="both"/>
      </w:pPr>
      <w:r w:rsidRPr="00CE0E89">
        <w:t>рассказывать о ключевых событиях отечественной и всеобщей истории XVIII в., их участниках;</w:t>
      </w:r>
    </w:p>
    <w:p w:rsidR="00A25B49" w:rsidRPr="00CE0E89" w:rsidRDefault="00A25B49" w:rsidP="00A25B49">
      <w:pPr>
        <w:pStyle w:val="ConsPlusNormal"/>
        <w:spacing w:before="240"/>
        <w:ind w:firstLine="540"/>
        <w:jc w:val="both"/>
      </w:pPr>
      <w:r w:rsidRPr="00CE0E89">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25B49" w:rsidRPr="00CE0E89" w:rsidRDefault="00A25B49" w:rsidP="00A25B49">
      <w:pPr>
        <w:pStyle w:val="ConsPlusNormal"/>
        <w:spacing w:before="240"/>
        <w:ind w:firstLine="540"/>
        <w:jc w:val="both"/>
      </w:pPr>
      <w:r w:rsidRPr="00CE0E89">
        <w:t>составлять описание образа жизни различных групп населения в России и других странах в XVIII в.;</w:t>
      </w:r>
    </w:p>
    <w:p w:rsidR="00A25B49" w:rsidRPr="00CE0E89" w:rsidRDefault="00A25B49" w:rsidP="00A25B49">
      <w:pPr>
        <w:pStyle w:val="ConsPlusNormal"/>
        <w:spacing w:before="240"/>
        <w:ind w:firstLine="540"/>
        <w:jc w:val="both"/>
      </w:pPr>
      <w:r w:rsidRPr="00CE0E89">
        <w:t>представлять описание памятников материальной и художественной культуры изучаемой эпохи (в виде сообщения, аннотации).</w:t>
      </w:r>
    </w:p>
    <w:p w:rsidR="00A25B49" w:rsidRPr="00CE0E89" w:rsidRDefault="00A25B49" w:rsidP="00A25B49">
      <w:pPr>
        <w:pStyle w:val="ConsPlusNormal"/>
        <w:spacing w:before="240"/>
        <w:ind w:firstLine="540"/>
        <w:jc w:val="both"/>
        <w:rPr>
          <w:b/>
        </w:rPr>
      </w:pPr>
      <w:r w:rsidRPr="00CE0E89">
        <w:rPr>
          <w:b/>
        </w:rPr>
        <w:t>Анализ, объяснение исторических событий, явлений:</w:t>
      </w:r>
    </w:p>
    <w:p w:rsidR="00A25B49" w:rsidRPr="00CE0E89" w:rsidRDefault="00A25B49" w:rsidP="00A25B49">
      <w:pPr>
        <w:pStyle w:val="ConsPlusNormal"/>
        <w:spacing w:before="240"/>
        <w:ind w:firstLine="540"/>
        <w:jc w:val="both"/>
      </w:pPr>
      <w:r w:rsidRPr="00CE0E89">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25B49" w:rsidRPr="00CE0E89" w:rsidRDefault="00A25B49" w:rsidP="00A25B49">
      <w:pPr>
        <w:pStyle w:val="ConsPlusNormal"/>
        <w:spacing w:before="240"/>
        <w:ind w:firstLine="540"/>
        <w:jc w:val="both"/>
      </w:pPr>
      <w:r w:rsidRPr="00CE0E89">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25B49" w:rsidRPr="00CE0E89" w:rsidRDefault="00A25B49" w:rsidP="00A25B49">
      <w:pPr>
        <w:pStyle w:val="ConsPlusNormal"/>
        <w:spacing w:before="240"/>
        <w:ind w:firstLine="540"/>
        <w:jc w:val="both"/>
      </w:pPr>
      <w:r w:rsidRPr="00CE0E89">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25B49" w:rsidRPr="00CE0E89" w:rsidRDefault="00A25B49" w:rsidP="00A25B49">
      <w:pPr>
        <w:pStyle w:val="ConsPlusNormal"/>
        <w:spacing w:before="240"/>
        <w:ind w:firstLine="540"/>
        <w:jc w:val="both"/>
      </w:pPr>
      <w:r w:rsidRPr="00CE0E89">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25B49" w:rsidRPr="00CE0E89" w:rsidRDefault="00A25B49" w:rsidP="00A25B49">
      <w:pPr>
        <w:pStyle w:val="ConsPlusNormal"/>
        <w:spacing w:before="240"/>
        <w:ind w:firstLine="540"/>
        <w:jc w:val="both"/>
        <w:rPr>
          <w:b/>
        </w:rPr>
      </w:pPr>
      <w:r w:rsidRPr="00CE0E89">
        <w:rPr>
          <w:b/>
        </w:rPr>
        <w:t>Рассмотрение исторических версий и оценок, определение своего отношения к наиболее значимым событиям и личностям прошлого:</w:t>
      </w:r>
    </w:p>
    <w:p w:rsidR="00A25B49" w:rsidRPr="00CE0E89" w:rsidRDefault="00A25B49" w:rsidP="00A25B49">
      <w:pPr>
        <w:pStyle w:val="ConsPlusNormal"/>
        <w:spacing w:before="240"/>
        <w:ind w:firstLine="540"/>
        <w:jc w:val="both"/>
      </w:pPr>
      <w:r w:rsidRPr="00CE0E89">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25B49" w:rsidRPr="00CE0E89" w:rsidRDefault="00A25B49" w:rsidP="00A25B49">
      <w:pPr>
        <w:pStyle w:val="ConsPlusNormal"/>
        <w:spacing w:before="240"/>
        <w:ind w:firstLine="540"/>
        <w:jc w:val="both"/>
      </w:pPr>
      <w:r w:rsidRPr="00CE0E89">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25B49" w:rsidRPr="00CE0E89" w:rsidRDefault="00A25B49" w:rsidP="00A25B49">
      <w:pPr>
        <w:pStyle w:val="ConsPlusNormal"/>
        <w:spacing w:before="240"/>
        <w:ind w:firstLine="540"/>
        <w:jc w:val="both"/>
        <w:rPr>
          <w:b/>
        </w:rPr>
      </w:pPr>
      <w:r w:rsidRPr="00CE0E89">
        <w:rPr>
          <w:b/>
        </w:rPr>
        <w:t>Применение исторических знаний:</w:t>
      </w:r>
    </w:p>
    <w:p w:rsidR="00A25B49" w:rsidRPr="00CE0E89" w:rsidRDefault="00A25B49" w:rsidP="00A25B49">
      <w:pPr>
        <w:pStyle w:val="ConsPlusNormal"/>
        <w:spacing w:before="240"/>
        <w:ind w:firstLine="540"/>
        <w:jc w:val="both"/>
      </w:pPr>
      <w:r w:rsidRPr="00CE0E89">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A25B49" w:rsidRPr="00CE0E89" w:rsidRDefault="00A25B49" w:rsidP="00A25B49">
      <w:pPr>
        <w:pStyle w:val="ConsPlusNormal"/>
        <w:spacing w:before="240"/>
        <w:ind w:firstLine="540"/>
        <w:jc w:val="both"/>
        <w:rPr>
          <w:b/>
        </w:rPr>
      </w:pPr>
      <w:r w:rsidRPr="00CE0E89">
        <w:rPr>
          <w:b/>
        </w:rPr>
        <w:t>Предметные результаты изучения истории в 9 классе.</w:t>
      </w:r>
    </w:p>
    <w:p w:rsidR="00A25B49" w:rsidRPr="00CE0E89" w:rsidRDefault="00A25B49" w:rsidP="00A25B49">
      <w:pPr>
        <w:pStyle w:val="ConsPlusNormal"/>
        <w:spacing w:before="240"/>
        <w:ind w:firstLine="540"/>
        <w:jc w:val="both"/>
        <w:rPr>
          <w:b/>
        </w:rPr>
      </w:pPr>
      <w:r w:rsidRPr="00CE0E89">
        <w:rPr>
          <w:b/>
        </w:rPr>
        <w:t>Знание хронологии, работа с хронологией:</w:t>
      </w:r>
    </w:p>
    <w:p w:rsidR="00A25B49" w:rsidRPr="00CE0E89" w:rsidRDefault="00A25B49" w:rsidP="00A25B49">
      <w:pPr>
        <w:pStyle w:val="ConsPlusNormal"/>
        <w:spacing w:before="240"/>
        <w:ind w:firstLine="540"/>
        <w:jc w:val="both"/>
      </w:pPr>
      <w:r w:rsidRPr="00CE0E89">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25B49" w:rsidRPr="00CE0E89" w:rsidRDefault="00A25B49" w:rsidP="00A25B49">
      <w:pPr>
        <w:pStyle w:val="ConsPlusNormal"/>
        <w:spacing w:before="240"/>
        <w:ind w:firstLine="540"/>
        <w:jc w:val="both"/>
      </w:pPr>
      <w:r w:rsidRPr="00CE0E89">
        <w:t>выявлять синхронность (асинхронность) исторических процессов отечественной и всеобщей истории XIX - начала XX в.;</w:t>
      </w:r>
    </w:p>
    <w:p w:rsidR="00A25B49" w:rsidRPr="00CE0E89" w:rsidRDefault="00A25B49" w:rsidP="00A25B49">
      <w:pPr>
        <w:pStyle w:val="ConsPlusNormal"/>
        <w:spacing w:before="240"/>
        <w:ind w:firstLine="540"/>
        <w:jc w:val="both"/>
      </w:pPr>
      <w:r w:rsidRPr="00CE0E89">
        <w:t>определять последовательность событий отечественной и всеобщей истории XIX - начала XX в. на основе анализа причинно-следственных связей.</w:t>
      </w:r>
    </w:p>
    <w:p w:rsidR="00A25B49" w:rsidRPr="00CE0E89" w:rsidRDefault="00A25B49" w:rsidP="00A25B49">
      <w:pPr>
        <w:pStyle w:val="ConsPlusNormal"/>
        <w:spacing w:before="240"/>
        <w:ind w:firstLine="540"/>
        <w:jc w:val="both"/>
        <w:rPr>
          <w:b/>
        </w:rPr>
      </w:pPr>
      <w:r w:rsidRPr="00CE0E89">
        <w:rPr>
          <w:b/>
        </w:rPr>
        <w:t>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A25B49" w:rsidRPr="00CE0E89" w:rsidRDefault="00A25B49" w:rsidP="00A25B49">
      <w:pPr>
        <w:pStyle w:val="ConsPlusNormal"/>
        <w:spacing w:before="240"/>
        <w:ind w:firstLine="540"/>
        <w:jc w:val="both"/>
      </w:pPr>
      <w:r w:rsidRPr="00CE0E89">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25B49" w:rsidRPr="00CE0E89" w:rsidRDefault="00A25B49" w:rsidP="00A25B49">
      <w:pPr>
        <w:pStyle w:val="ConsPlusNormal"/>
        <w:spacing w:before="240"/>
        <w:ind w:firstLine="540"/>
        <w:jc w:val="both"/>
        <w:rPr>
          <w:b/>
        </w:rPr>
      </w:pPr>
      <w:r w:rsidRPr="00CE0E89">
        <w:rPr>
          <w:b/>
        </w:rPr>
        <w:t>Работа с исторической картой:</w:t>
      </w:r>
    </w:p>
    <w:p w:rsidR="00A25B49" w:rsidRPr="00CE0E89" w:rsidRDefault="00A25B49" w:rsidP="00A25B49">
      <w:pPr>
        <w:pStyle w:val="ConsPlusNormal"/>
        <w:spacing w:before="240"/>
        <w:ind w:firstLine="540"/>
        <w:jc w:val="both"/>
      </w:pPr>
      <w:r w:rsidRPr="00CE0E89">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25B49" w:rsidRPr="00CE0E89" w:rsidRDefault="00A25B49" w:rsidP="00A25B49">
      <w:pPr>
        <w:pStyle w:val="ConsPlusNormal"/>
        <w:spacing w:before="240"/>
        <w:ind w:firstLine="540"/>
        <w:jc w:val="both"/>
      </w:pPr>
      <w:r w:rsidRPr="00CE0E89">
        <w:t>определять на основе карты влияние географического фактора на развитие различных сфер жизни страны (группы стран).</w:t>
      </w:r>
    </w:p>
    <w:p w:rsidR="00A25B49" w:rsidRPr="00CE0E89" w:rsidRDefault="00A25B49" w:rsidP="00A25B49">
      <w:pPr>
        <w:pStyle w:val="ConsPlusNormal"/>
        <w:spacing w:before="240"/>
        <w:ind w:firstLine="540"/>
        <w:jc w:val="both"/>
        <w:rPr>
          <w:b/>
        </w:rPr>
      </w:pPr>
      <w:r w:rsidRPr="00CE0E89">
        <w:rPr>
          <w:b/>
        </w:rPr>
        <w:t>Работа с историческими источниками:</w:t>
      </w:r>
    </w:p>
    <w:p w:rsidR="00A25B49" w:rsidRPr="00CE0E89" w:rsidRDefault="00A25B49" w:rsidP="00A25B49">
      <w:pPr>
        <w:pStyle w:val="ConsPlusNormal"/>
        <w:spacing w:before="240"/>
        <w:ind w:firstLine="540"/>
        <w:jc w:val="both"/>
      </w:pPr>
      <w:r w:rsidRPr="00CE0E89">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25B49" w:rsidRPr="00CE0E89" w:rsidRDefault="00A25B49" w:rsidP="00A25B49">
      <w:pPr>
        <w:pStyle w:val="ConsPlusNormal"/>
        <w:spacing w:before="240"/>
        <w:ind w:firstLine="540"/>
        <w:jc w:val="both"/>
      </w:pPr>
      <w:r w:rsidRPr="00CE0E89">
        <w:t>определять тип и вид источника (письменного, визуального);</w:t>
      </w:r>
    </w:p>
    <w:p w:rsidR="00A25B49" w:rsidRPr="00CE0E89" w:rsidRDefault="00A25B49" w:rsidP="00A25B49">
      <w:pPr>
        <w:pStyle w:val="ConsPlusNormal"/>
        <w:spacing w:before="240"/>
        <w:ind w:firstLine="540"/>
        <w:jc w:val="both"/>
      </w:pPr>
      <w:r w:rsidRPr="00CE0E89">
        <w:t>выявлять принадлежность источника определенному лицу, социальной группе, общественному течению и другим;</w:t>
      </w:r>
    </w:p>
    <w:p w:rsidR="00A25B49" w:rsidRPr="00CE0E89" w:rsidRDefault="00A25B49" w:rsidP="00A25B49">
      <w:pPr>
        <w:pStyle w:val="ConsPlusNormal"/>
        <w:spacing w:before="240"/>
        <w:ind w:firstLine="540"/>
        <w:jc w:val="both"/>
      </w:pPr>
      <w:r w:rsidRPr="00CE0E89">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25B49" w:rsidRPr="00CE0E89" w:rsidRDefault="00A25B49" w:rsidP="00A25B49">
      <w:pPr>
        <w:pStyle w:val="ConsPlusNormal"/>
        <w:spacing w:before="240"/>
        <w:ind w:firstLine="540"/>
        <w:jc w:val="both"/>
      </w:pPr>
      <w:r w:rsidRPr="00CE0E89">
        <w:t>различать в тексте письменных источников факты и интерпретации событий прошлого.</w:t>
      </w:r>
    </w:p>
    <w:p w:rsidR="00A25B49" w:rsidRPr="00CE0E89" w:rsidRDefault="00A25B49" w:rsidP="00A25B49">
      <w:pPr>
        <w:pStyle w:val="ConsPlusNormal"/>
        <w:spacing w:before="240"/>
        <w:ind w:firstLine="540"/>
        <w:jc w:val="both"/>
        <w:rPr>
          <w:b/>
        </w:rPr>
      </w:pPr>
      <w:r w:rsidRPr="00CE0E89">
        <w:rPr>
          <w:b/>
        </w:rPr>
        <w:t>Историческое описание (реконструкция):</w:t>
      </w:r>
    </w:p>
    <w:p w:rsidR="00A25B49" w:rsidRPr="00CE0E89" w:rsidRDefault="00A25B49" w:rsidP="00A25B49">
      <w:pPr>
        <w:pStyle w:val="ConsPlusNormal"/>
        <w:spacing w:before="240"/>
        <w:ind w:firstLine="540"/>
        <w:jc w:val="both"/>
      </w:pPr>
      <w:r w:rsidRPr="00CE0E89">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25B49" w:rsidRPr="00CE0E89" w:rsidRDefault="00A25B49" w:rsidP="00A25B49">
      <w:pPr>
        <w:pStyle w:val="ConsPlusNormal"/>
        <w:spacing w:before="240"/>
        <w:ind w:firstLine="540"/>
        <w:jc w:val="both"/>
      </w:pPr>
      <w:r w:rsidRPr="00CE0E89">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25B49" w:rsidRPr="00CE0E89" w:rsidRDefault="00A25B49" w:rsidP="00A25B49">
      <w:pPr>
        <w:pStyle w:val="ConsPlusNormal"/>
        <w:spacing w:before="240"/>
        <w:ind w:firstLine="540"/>
        <w:jc w:val="both"/>
      </w:pPr>
      <w:r w:rsidRPr="00CE0E89">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25B49" w:rsidRPr="00CE0E89" w:rsidRDefault="00A25B49" w:rsidP="00A25B49">
      <w:pPr>
        <w:pStyle w:val="ConsPlusNormal"/>
        <w:spacing w:before="240"/>
        <w:ind w:firstLine="540"/>
        <w:jc w:val="both"/>
      </w:pPr>
      <w:r w:rsidRPr="00CE0E89">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25B49" w:rsidRPr="00CE0E89" w:rsidRDefault="00A25B49" w:rsidP="00A25B49">
      <w:pPr>
        <w:pStyle w:val="ConsPlusNormal"/>
        <w:spacing w:before="240"/>
        <w:ind w:firstLine="540"/>
        <w:jc w:val="both"/>
        <w:rPr>
          <w:b/>
        </w:rPr>
      </w:pPr>
      <w:r w:rsidRPr="00CE0E89">
        <w:rPr>
          <w:b/>
        </w:rPr>
        <w:t>Анализ, объяснение исторических событий, явлений:</w:t>
      </w:r>
    </w:p>
    <w:p w:rsidR="00A25B49" w:rsidRPr="00CE0E89" w:rsidRDefault="00A25B49" w:rsidP="00A25B49">
      <w:pPr>
        <w:pStyle w:val="ConsPlusNormal"/>
        <w:spacing w:before="240"/>
        <w:ind w:firstLine="540"/>
        <w:jc w:val="both"/>
      </w:pPr>
      <w:r w:rsidRPr="00CE0E89">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25B49" w:rsidRPr="00CE0E89" w:rsidRDefault="00A25B49" w:rsidP="00A25B49">
      <w:pPr>
        <w:pStyle w:val="ConsPlusNormal"/>
        <w:spacing w:before="240"/>
        <w:ind w:firstLine="540"/>
        <w:jc w:val="both"/>
      </w:pPr>
      <w:r w:rsidRPr="00CE0E89">
        <w:t>объяснять смысл ключевых понятий, относящихся к данной эпохе отечественной и всеобщей истории; соотносить общие понятия и факты;</w:t>
      </w:r>
    </w:p>
    <w:p w:rsidR="00A25B49" w:rsidRPr="00CE0E89" w:rsidRDefault="00A25B49" w:rsidP="00A25B49">
      <w:pPr>
        <w:pStyle w:val="ConsPlusNormal"/>
        <w:spacing w:before="240"/>
        <w:ind w:firstLine="540"/>
        <w:jc w:val="both"/>
      </w:pPr>
      <w:r w:rsidRPr="00CE0E89">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25B49" w:rsidRPr="00CE0E89" w:rsidRDefault="00A25B49" w:rsidP="00A25B49">
      <w:pPr>
        <w:pStyle w:val="ConsPlusNormal"/>
        <w:spacing w:before="240"/>
        <w:ind w:firstLine="540"/>
        <w:jc w:val="both"/>
      </w:pPr>
      <w:r w:rsidRPr="00CE0E89">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25B49" w:rsidRPr="00CE0E89" w:rsidRDefault="00A25B49" w:rsidP="00A25B49">
      <w:pPr>
        <w:pStyle w:val="ConsPlusNormal"/>
        <w:spacing w:before="240"/>
        <w:ind w:firstLine="540"/>
        <w:jc w:val="both"/>
        <w:rPr>
          <w:b/>
        </w:rPr>
      </w:pPr>
      <w:r w:rsidRPr="00CE0E89">
        <w:rPr>
          <w:b/>
        </w:rPr>
        <w:t>Рассмотрение исторических версий и оценок, определение своего отношения к наиболее значимым событиям и личностям прошлого:</w:t>
      </w:r>
    </w:p>
    <w:p w:rsidR="00A25B49" w:rsidRPr="00CE0E89" w:rsidRDefault="00A25B49" w:rsidP="00A25B49">
      <w:pPr>
        <w:pStyle w:val="ConsPlusNormal"/>
        <w:spacing w:before="240"/>
        <w:ind w:firstLine="540"/>
        <w:jc w:val="both"/>
      </w:pPr>
      <w:r w:rsidRPr="00CE0E89">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25B49" w:rsidRPr="00CE0E89" w:rsidRDefault="00A25B49" w:rsidP="00A25B49">
      <w:pPr>
        <w:pStyle w:val="ConsPlusNormal"/>
        <w:spacing w:before="240"/>
        <w:ind w:firstLine="540"/>
        <w:jc w:val="both"/>
      </w:pPr>
      <w:r w:rsidRPr="00CE0E89">
        <w:t>оценивать. степень убедительности предложенных точек зрения, формулировать и аргументировать свое мнение;</w:t>
      </w:r>
    </w:p>
    <w:p w:rsidR="00A25B49" w:rsidRPr="00CE0E89" w:rsidRDefault="00A25B49" w:rsidP="00A25B49">
      <w:pPr>
        <w:pStyle w:val="ConsPlusNormal"/>
        <w:spacing w:before="240"/>
        <w:ind w:firstLine="540"/>
        <w:jc w:val="both"/>
      </w:pPr>
      <w:r w:rsidRPr="00CE0E89">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25B49" w:rsidRPr="00CE0E89" w:rsidRDefault="00A25B49" w:rsidP="00A25B49">
      <w:pPr>
        <w:pStyle w:val="ConsPlusNormal"/>
        <w:spacing w:before="240"/>
        <w:ind w:firstLine="540"/>
        <w:jc w:val="both"/>
        <w:rPr>
          <w:b/>
        </w:rPr>
      </w:pPr>
      <w:r w:rsidRPr="00CE0E89">
        <w:rPr>
          <w:b/>
        </w:rPr>
        <w:t>Применение исторических знаний:</w:t>
      </w:r>
    </w:p>
    <w:p w:rsidR="00A25B49" w:rsidRPr="00CE0E89" w:rsidRDefault="00A25B49" w:rsidP="00A25B49">
      <w:pPr>
        <w:pStyle w:val="ConsPlusNormal"/>
        <w:spacing w:before="240"/>
        <w:ind w:firstLine="540"/>
        <w:jc w:val="both"/>
      </w:pPr>
      <w:r w:rsidRPr="00CE0E89">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A25B49" w:rsidRPr="00CE0E89" w:rsidRDefault="00A25B49" w:rsidP="00A25B49">
      <w:pPr>
        <w:pStyle w:val="ConsPlusNormal"/>
        <w:spacing w:before="240"/>
        <w:ind w:firstLine="540"/>
        <w:jc w:val="both"/>
      </w:pPr>
      <w:r w:rsidRPr="00CE0E89">
        <w:t>выполнять учебные проекты по отечественной и всеобщей истории XIX - начала XX в. (в том числе на региональном материале);</w:t>
      </w:r>
    </w:p>
    <w:p w:rsidR="00A25B49" w:rsidRPr="00CE0E89" w:rsidRDefault="00A25B49" w:rsidP="00A25B49">
      <w:pPr>
        <w:pStyle w:val="ConsPlusNormal"/>
        <w:spacing w:before="240"/>
        <w:ind w:firstLine="540"/>
        <w:jc w:val="both"/>
      </w:pPr>
      <w:r w:rsidRPr="00CE0E89">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25B49" w:rsidRPr="00CE0E89" w:rsidRDefault="00A25B49" w:rsidP="00A25B49">
      <w:pPr>
        <w:pStyle w:val="ConsPlusNormal"/>
        <w:spacing w:before="240"/>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b w:val="0"/>
        </w:rPr>
        <w:t xml:space="preserve">2.1.7 </w:t>
      </w:r>
      <w:r w:rsidRPr="00CE0E89">
        <w:rPr>
          <w:rFonts w:ascii="Times New Roman" w:hAnsi="Times New Roman" w:cs="Times New Roman"/>
        </w:rPr>
        <w:t>Учебный модуль "Введение в новейшую историю России.»</w:t>
      </w:r>
    </w:p>
    <w:p w:rsidR="00A25B49" w:rsidRPr="00CE0E89" w:rsidRDefault="00A25B49" w:rsidP="00A25B49">
      <w:pPr>
        <w:pStyle w:val="ConsPlusNormal"/>
        <w:spacing w:before="240"/>
        <w:ind w:firstLine="540"/>
        <w:jc w:val="both"/>
        <w:rPr>
          <w:b/>
        </w:rPr>
      </w:pPr>
      <w:r w:rsidRPr="00CE0E89">
        <w:rPr>
          <w:b/>
        </w:rPr>
        <w:t>Пояснительная записка.</w:t>
      </w:r>
    </w:p>
    <w:p w:rsidR="00A25B49" w:rsidRPr="00CE0E89" w:rsidRDefault="00A25B49" w:rsidP="00A25B49">
      <w:pPr>
        <w:pStyle w:val="ConsPlusNormal"/>
        <w:spacing w:before="240"/>
        <w:ind w:firstLine="540"/>
        <w:jc w:val="both"/>
      </w:pPr>
      <w:r w:rsidRPr="00CE0E89">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19" w:history="1">
        <w:r w:rsidRPr="00CE0E89">
          <w:rPr>
            <w:color w:val="0000FF"/>
          </w:rPr>
          <w:t>ФГОС ООО</w:t>
        </w:r>
      </w:hyperlink>
      <w:r w:rsidRPr="00CE0E89">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25B49" w:rsidRPr="00CE0E89" w:rsidRDefault="00A25B49" w:rsidP="00A25B49">
      <w:pPr>
        <w:pStyle w:val="ConsPlusNormal"/>
        <w:spacing w:before="240"/>
        <w:ind w:firstLine="540"/>
        <w:jc w:val="both"/>
      </w:pPr>
      <w:r w:rsidRPr="00CE0E89">
        <w:t>21.9.1.1. Общая характеристика учебного модуля "Введение в Новейшую историю России".</w:t>
      </w:r>
    </w:p>
    <w:p w:rsidR="00A25B49" w:rsidRPr="00CE0E89" w:rsidRDefault="00A25B49" w:rsidP="00A25B49">
      <w:pPr>
        <w:pStyle w:val="ConsPlusNormal"/>
        <w:spacing w:before="240"/>
        <w:ind w:firstLine="540"/>
        <w:jc w:val="both"/>
      </w:pPr>
      <w:r w:rsidRPr="00CE0E89">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25B49" w:rsidRPr="00CE0E89" w:rsidRDefault="00A25B49" w:rsidP="00A25B49">
      <w:pPr>
        <w:pStyle w:val="ConsPlusNormal"/>
        <w:spacing w:before="240"/>
        <w:ind w:firstLine="540"/>
        <w:jc w:val="both"/>
      </w:pPr>
      <w:r w:rsidRPr="00CE0E89">
        <w:t>21.9.1.2.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A25B49" w:rsidRPr="00CE0E89" w:rsidRDefault="00A25B49" w:rsidP="00A25B49">
      <w:pPr>
        <w:pStyle w:val="ConsPlusNormal"/>
        <w:spacing w:before="240"/>
        <w:ind w:firstLine="540"/>
        <w:jc w:val="both"/>
      </w:pPr>
      <w:r w:rsidRPr="00CE0E89">
        <w:t>--------------------------------</w:t>
      </w:r>
    </w:p>
    <w:p w:rsidR="00A25B49" w:rsidRPr="00CE0E89" w:rsidRDefault="00A25B49" w:rsidP="00A25B49">
      <w:pPr>
        <w:pStyle w:val="ConsPlusNormal"/>
        <w:spacing w:before="240"/>
        <w:ind w:firstLine="540"/>
        <w:jc w:val="both"/>
      </w:pPr>
      <w:r w:rsidRPr="00CE0E89">
        <w:t>&lt;16&gt;</w:t>
      </w:r>
      <w:hyperlink r:id="rId20" w:history="1">
        <w:r w:rsidRPr="00CE0E89">
          <w:rPr>
            <w:color w:val="0000FF"/>
          </w:rPr>
          <w:t>Указ</w:t>
        </w:r>
      </w:hyperlink>
      <w:r w:rsidRPr="00CE0E89">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A25B49" w:rsidRPr="00CE0E89" w:rsidRDefault="00A25B49" w:rsidP="00A25B49">
      <w:pPr>
        <w:pStyle w:val="ConsPlusNormal"/>
        <w:jc w:val="both"/>
      </w:pPr>
    </w:p>
    <w:p w:rsidR="00A25B49" w:rsidRPr="00CE0E89" w:rsidRDefault="00A25B49" w:rsidP="00A25B49">
      <w:pPr>
        <w:pStyle w:val="ConsPlusNormal"/>
        <w:ind w:firstLine="540"/>
        <w:jc w:val="both"/>
      </w:pPr>
      <w:r w:rsidRPr="00CE0E89">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A25B49" w:rsidRPr="00CE0E89" w:rsidRDefault="00A25B49" w:rsidP="00A25B49">
      <w:pPr>
        <w:pStyle w:val="ConsPlusNormal"/>
        <w:spacing w:before="240"/>
        <w:ind w:firstLine="540"/>
        <w:jc w:val="both"/>
        <w:rPr>
          <w:b/>
        </w:rPr>
      </w:pPr>
      <w:r w:rsidRPr="00CE0E89">
        <w:rPr>
          <w:b/>
        </w:rPr>
        <w:t>Цели изучения учебного модуля "Введение в Новейшую историю России":</w:t>
      </w:r>
    </w:p>
    <w:p w:rsidR="00A25B49" w:rsidRPr="00CE0E89" w:rsidRDefault="00A25B49" w:rsidP="00A25B49">
      <w:pPr>
        <w:pStyle w:val="ConsPlusNormal"/>
        <w:spacing w:before="240"/>
        <w:ind w:firstLine="540"/>
        <w:jc w:val="both"/>
      </w:pPr>
      <w:r w:rsidRPr="00CE0E89">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25B49" w:rsidRPr="00CE0E89" w:rsidRDefault="00A25B49" w:rsidP="00A25B49">
      <w:pPr>
        <w:pStyle w:val="ConsPlusNormal"/>
        <w:spacing w:before="240"/>
        <w:ind w:firstLine="540"/>
        <w:jc w:val="both"/>
      </w:pPr>
      <w:r w:rsidRPr="00CE0E89">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25B49" w:rsidRPr="00CE0E89" w:rsidRDefault="00A25B49" w:rsidP="00A25B49">
      <w:pPr>
        <w:pStyle w:val="ConsPlusNormal"/>
        <w:spacing w:before="240"/>
        <w:ind w:firstLine="540"/>
        <w:jc w:val="both"/>
      </w:pPr>
      <w:r w:rsidRPr="00CE0E89">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25B49" w:rsidRPr="00CE0E89" w:rsidRDefault="00A25B49" w:rsidP="00A25B49">
      <w:pPr>
        <w:pStyle w:val="ConsPlusNormal"/>
        <w:spacing w:before="240"/>
        <w:ind w:firstLine="540"/>
        <w:jc w:val="both"/>
      </w:pPr>
      <w:r w:rsidRPr="00CE0E89">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25B49" w:rsidRPr="00CE0E89" w:rsidRDefault="00A25B49" w:rsidP="00A25B49">
      <w:pPr>
        <w:pStyle w:val="ConsPlusNormal"/>
        <w:spacing w:before="240"/>
        <w:ind w:firstLine="540"/>
        <w:jc w:val="both"/>
      </w:pPr>
      <w:r w:rsidRPr="00CE0E89">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25B49" w:rsidRPr="00CE0E89" w:rsidRDefault="00A25B49" w:rsidP="00A25B49">
      <w:pPr>
        <w:pStyle w:val="ConsPlusNormal"/>
        <w:spacing w:before="240"/>
        <w:ind w:firstLine="540"/>
        <w:jc w:val="both"/>
      </w:pPr>
      <w:r w:rsidRPr="00CE0E89">
        <w:t>формирование личностной позиции обучающихся по отношению не только к прошлому, но и к настоящему родной страны.</w:t>
      </w:r>
    </w:p>
    <w:p w:rsidR="00A25B49" w:rsidRPr="00CE0E89" w:rsidRDefault="00A25B49" w:rsidP="00A25B49">
      <w:pPr>
        <w:pStyle w:val="ConsPlusNormal"/>
        <w:spacing w:before="240"/>
        <w:ind w:firstLine="540"/>
        <w:jc w:val="both"/>
        <w:rPr>
          <w:b/>
        </w:rPr>
      </w:pPr>
      <w:r w:rsidRPr="00CE0E89">
        <w:rPr>
          <w:b/>
        </w:rPr>
        <w:t>Место и роль учебного модуля "Введение в Новейшую историю России".</w:t>
      </w:r>
    </w:p>
    <w:p w:rsidR="00A25B49" w:rsidRPr="00CE0E89" w:rsidRDefault="00A25B49" w:rsidP="00A25B49">
      <w:pPr>
        <w:pStyle w:val="ConsPlusNormal"/>
        <w:spacing w:before="240"/>
        <w:ind w:firstLine="540"/>
        <w:jc w:val="both"/>
      </w:pPr>
      <w:r w:rsidRPr="00CE0E89">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25B49" w:rsidRPr="00CE0E89" w:rsidRDefault="00DE6526" w:rsidP="00A25B49">
      <w:pPr>
        <w:pStyle w:val="ConsPlusNormal"/>
        <w:spacing w:before="240"/>
        <w:ind w:firstLine="540"/>
        <w:jc w:val="both"/>
      </w:pPr>
      <w:hyperlink r:id="rId21" w:history="1">
        <w:r w:rsidR="00A25B49" w:rsidRPr="00CE0E89">
          <w:rPr>
            <w:color w:val="0000FF"/>
          </w:rPr>
          <w:t>ФГОС ООО</w:t>
        </w:r>
      </w:hyperlink>
      <w:r w:rsidR="00A25B49" w:rsidRPr="00CE0E89">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25B49" w:rsidRPr="00CE0E89" w:rsidRDefault="00A25B49" w:rsidP="00A25B49">
      <w:pPr>
        <w:pStyle w:val="ConsPlusNormal"/>
        <w:spacing w:before="240"/>
        <w:ind w:firstLine="540"/>
        <w:jc w:val="both"/>
      </w:pPr>
      <w:r w:rsidRPr="00CE0E89">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25B49" w:rsidRPr="00CE0E89" w:rsidRDefault="00A25B49" w:rsidP="00A25B49">
      <w:pPr>
        <w:pStyle w:val="ConsPlusNormal"/>
        <w:spacing w:before="240"/>
        <w:ind w:firstLine="540"/>
        <w:jc w:val="both"/>
        <w:rPr>
          <w:b/>
        </w:rPr>
      </w:pPr>
      <w:r w:rsidRPr="00CE0E89">
        <w:rPr>
          <w:b/>
        </w:rPr>
        <w:t>Модуль "Введение в Новейшую историю России" может быть реализован в двух вариантах:</w:t>
      </w:r>
    </w:p>
    <w:p w:rsidR="00A25B49" w:rsidRPr="00CE0E89" w:rsidRDefault="00A25B49" w:rsidP="00A25B49">
      <w:pPr>
        <w:pStyle w:val="ConsPlusNormal"/>
        <w:spacing w:before="240"/>
        <w:ind w:firstLine="540"/>
        <w:jc w:val="both"/>
      </w:pPr>
      <w:r w:rsidRPr="00CE0E89">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A25B49" w:rsidRPr="00CE0E89" w:rsidRDefault="00A25B49" w:rsidP="00A25B49">
      <w:pPr>
        <w:pStyle w:val="ConsPlusNormal"/>
        <w:spacing w:before="240"/>
        <w:ind w:firstLine="540"/>
        <w:jc w:val="both"/>
      </w:pPr>
      <w:r w:rsidRPr="00CE0E89">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A25B49" w:rsidRPr="00CE0E89" w:rsidRDefault="00A25B49" w:rsidP="00A25B49">
      <w:pPr>
        <w:pStyle w:val="ConsPlusNormal"/>
        <w:jc w:val="both"/>
      </w:pPr>
    </w:p>
    <w:p w:rsidR="00A25B49" w:rsidRPr="00CE0E89" w:rsidRDefault="00A25B49" w:rsidP="00A25B49">
      <w:pPr>
        <w:pStyle w:val="ConsPlusNormal"/>
        <w:jc w:val="right"/>
      </w:pPr>
      <w:r w:rsidRPr="00CE0E89">
        <w:t>Таблица 2</w:t>
      </w:r>
    </w:p>
    <w:p w:rsidR="00A25B49" w:rsidRPr="00CE0E89" w:rsidRDefault="00A25B49" w:rsidP="00A25B49">
      <w:pPr>
        <w:pStyle w:val="ConsPlusNormal"/>
        <w:jc w:val="both"/>
      </w:pPr>
    </w:p>
    <w:p w:rsidR="00A25B49" w:rsidRPr="00CE0E89" w:rsidRDefault="00A25B49" w:rsidP="00A25B49">
      <w:pPr>
        <w:pStyle w:val="ConsPlusNormal"/>
        <w:jc w:val="center"/>
        <w:rPr>
          <w:b/>
        </w:rPr>
      </w:pPr>
      <w:r w:rsidRPr="00CE0E89">
        <w:rPr>
          <w:b/>
        </w:rPr>
        <w:t>Реализация модуля в курсе "История России" 9 класса</w:t>
      </w:r>
    </w:p>
    <w:p w:rsidR="00A25B49" w:rsidRPr="00CE0E89" w:rsidRDefault="00A25B49" w:rsidP="00A25B4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A25B49" w:rsidRPr="00CE0E89" w:rsidTr="003A45C9">
        <w:tc>
          <w:tcPr>
            <w:tcW w:w="418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Программа учебного модуля "Введение в 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Примерное количество часов</w:t>
            </w:r>
          </w:p>
        </w:tc>
      </w:tr>
      <w:tr w:rsidR="00A25B49" w:rsidRPr="00CE0E89" w:rsidTr="003A45C9">
        <w:tc>
          <w:tcPr>
            <w:tcW w:w="4185" w:type="dxa"/>
            <w:tcBorders>
              <w:top w:val="single" w:sz="4" w:space="0" w:color="auto"/>
              <w:left w:val="single" w:sz="4" w:space="0" w:color="auto"/>
              <w:bottom w:val="single" w:sz="4" w:space="0" w:color="auto"/>
              <w:right w:val="single" w:sz="4" w:space="0" w:color="auto"/>
            </w:tcBorders>
            <w:vAlign w:val="center"/>
          </w:tcPr>
          <w:p w:rsidR="00A25B49" w:rsidRPr="00CE0E89" w:rsidRDefault="00A25B49" w:rsidP="003A45C9">
            <w:pPr>
              <w:pStyle w:val="ConsPlusNormal"/>
            </w:pPr>
            <w:r w:rsidRPr="00CE0E89">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A25B49" w:rsidRPr="00CE0E89" w:rsidRDefault="00A25B49" w:rsidP="003A45C9">
            <w:pPr>
              <w:pStyle w:val="ConsPlusNormal"/>
              <w:tabs>
                <w:tab w:val="left" w:pos="567"/>
              </w:tabs>
              <w:spacing w:line="240" w:lineRule="atLeast"/>
              <w:ind w:left="227" w:hanging="142"/>
              <w:jc w:val="both"/>
              <w:textAlignment w:val="center"/>
            </w:pPr>
            <w:r w:rsidRPr="00CE0E89">
              <w:t>1</w:t>
            </w:r>
          </w:p>
        </w:tc>
        <w:tc>
          <w:tcPr>
            <w:tcW w:w="2265" w:type="dxa"/>
            <w:tcBorders>
              <w:top w:val="single" w:sz="4" w:space="0" w:color="auto"/>
              <w:left w:val="single" w:sz="4" w:space="0" w:color="auto"/>
              <w:bottom w:val="single" w:sz="4" w:space="0" w:color="auto"/>
              <w:right w:val="single" w:sz="4" w:space="0" w:color="auto"/>
            </w:tcBorders>
            <w:vAlign w:val="center"/>
          </w:tcPr>
          <w:p w:rsidR="00A25B49" w:rsidRPr="00CE0E89" w:rsidRDefault="00A25B49" w:rsidP="003A45C9">
            <w:pPr>
              <w:pStyle w:val="ConsPlusNormal"/>
              <w:tabs>
                <w:tab w:val="left" w:pos="567"/>
              </w:tabs>
              <w:spacing w:line="240" w:lineRule="atLeast"/>
              <w:ind w:left="227" w:hanging="142"/>
              <w:jc w:val="both"/>
              <w:textAlignment w:val="center"/>
            </w:pPr>
            <w:r w:rsidRPr="00CE0E89">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A25B49" w:rsidRPr="00CE0E89" w:rsidRDefault="00A25B49" w:rsidP="003A45C9">
            <w:pPr>
              <w:pStyle w:val="ConsPlusNormal"/>
              <w:tabs>
                <w:tab w:val="left" w:pos="567"/>
              </w:tabs>
              <w:spacing w:line="240" w:lineRule="atLeast"/>
              <w:ind w:left="227" w:hanging="142"/>
              <w:jc w:val="center"/>
              <w:textAlignment w:val="center"/>
            </w:pPr>
            <w:r w:rsidRPr="00CE0E89">
              <w:t>1</w:t>
            </w:r>
          </w:p>
        </w:tc>
      </w:tr>
      <w:tr w:rsidR="00A25B49" w:rsidRPr="00CE0E89" w:rsidTr="003A45C9">
        <w:tc>
          <w:tcPr>
            <w:tcW w:w="418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1</w:t>
            </w:r>
          </w:p>
        </w:tc>
        <w:tc>
          <w:tcPr>
            <w:tcW w:w="226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3</w:t>
            </w:r>
          </w:p>
        </w:tc>
      </w:tr>
      <w:tr w:rsidR="00A25B49" w:rsidRPr="00CE0E89" w:rsidTr="003A45C9">
        <w:tc>
          <w:tcPr>
            <w:tcW w:w="4185" w:type="dxa"/>
            <w:tcBorders>
              <w:top w:val="single" w:sz="4" w:space="0" w:color="auto"/>
              <w:left w:val="single" w:sz="4" w:space="0" w:color="auto"/>
              <w:bottom w:val="single" w:sz="4" w:space="0" w:color="auto"/>
              <w:right w:val="single" w:sz="4" w:space="0" w:color="auto"/>
            </w:tcBorders>
            <w:vAlign w:val="bottom"/>
          </w:tcPr>
          <w:p w:rsidR="00A25B49" w:rsidRPr="00CE0E89" w:rsidRDefault="00A25B49" w:rsidP="003A45C9">
            <w:pPr>
              <w:pStyle w:val="ConsPlusNormal"/>
              <w:tabs>
                <w:tab w:val="left" w:pos="567"/>
              </w:tabs>
              <w:spacing w:line="240" w:lineRule="atLeast"/>
              <w:ind w:left="227" w:hanging="142"/>
              <w:jc w:val="both"/>
              <w:textAlignment w:val="center"/>
            </w:pPr>
            <w:r w:rsidRPr="00CE0E89">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2</w:t>
            </w:r>
          </w:p>
        </w:tc>
        <w:tc>
          <w:tcPr>
            <w:tcW w:w="226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Великая Отечественная война</w:t>
            </w:r>
          </w:p>
          <w:p w:rsidR="00A25B49" w:rsidRPr="00CE0E89" w:rsidRDefault="00A25B49" w:rsidP="003A45C9">
            <w:pPr>
              <w:pStyle w:val="ConsPlusNormal"/>
            </w:pPr>
            <w:r w:rsidRPr="00CE0E89">
              <w:t>(1941 - 1945 гг.)</w:t>
            </w:r>
          </w:p>
        </w:tc>
        <w:tc>
          <w:tcPr>
            <w:tcW w:w="129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4</w:t>
            </w:r>
          </w:p>
        </w:tc>
      </w:tr>
      <w:tr w:rsidR="00A25B49" w:rsidRPr="00CE0E89" w:rsidTr="003A45C9">
        <w:tc>
          <w:tcPr>
            <w:tcW w:w="418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Социальная и правовая модернизация страны при Александре II.</w:t>
            </w:r>
          </w:p>
          <w:p w:rsidR="00A25B49" w:rsidRPr="00CE0E89" w:rsidRDefault="00A25B49" w:rsidP="003A45C9">
            <w:pPr>
              <w:pStyle w:val="ConsPlusNormal"/>
            </w:pPr>
            <w:r w:rsidRPr="00CE0E89">
              <w:t>Этнокультурный облик империи.</w:t>
            </w:r>
          </w:p>
          <w:p w:rsidR="00A25B49" w:rsidRPr="00CE0E89" w:rsidRDefault="00A25B49" w:rsidP="003A45C9">
            <w:pPr>
              <w:pStyle w:val="ConsPlusNormal"/>
            </w:pPr>
            <w:r w:rsidRPr="00CE0E89">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19</w:t>
            </w:r>
          </w:p>
        </w:tc>
        <w:tc>
          <w:tcPr>
            <w:tcW w:w="226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Распад СССР. Становление новой России</w:t>
            </w:r>
          </w:p>
          <w:p w:rsidR="00A25B49" w:rsidRPr="00CE0E89" w:rsidRDefault="00A25B49" w:rsidP="003A45C9">
            <w:pPr>
              <w:pStyle w:val="ConsPlusNormal"/>
            </w:pPr>
            <w:r w:rsidRPr="00CE0E89">
              <w:t>(1992 - 1999 гг.)</w:t>
            </w:r>
          </w:p>
        </w:tc>
        <w:tc>
          <w:tcPr>
            <w:tcW w:w="129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2</w:t>
            </w:r>
          </w:p>
        </w:tc>
      </w:tr>
      <w:tr w:rsidR="00A25B49" w:rsidRPr="00CE0E89" w:rsidTr="003A45C9">
        <w:tc>
          <w:tcPr>
            <w:tcW w:w="418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pPr>
          </w:p>
        </w:tc>
      </w:tr>
      <w:tr w:rsidR="00A25B49" w:rsidRPr="00CE0E89" w:rsidTr="003A45C9">
        <w:tc>
          <w:tcPr>
            <w:tcW w:w="418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Крымская война. Г ероическая оборона Севастополя.</w:t>
            </w:r>
          </w:p>
          <w:p w:rsidR="00A25B49" w:rsidRPr="00CE0E89" w:rsidRDefault="00A25B49" w:rsidP="003A45C9">
            <w:pPr>
              <w:pStyle w:val="ConsPlusNormal"/>
            </w:pPr>
            <w:r w:rsidRPr="00CE0E89">
              <w:t>Общество и власть после революции.</w:t>
            </w:r>
          </w:p>
          <w:p w:rsidR="00A25B49" w:rsidRPr="00CE0E89" w:rsidRDefault="00A25B49" w:rsidP="003A45C9">
            <w:pPr>
              <w:pStyle w:val="ConsPlusNormal"/>
            </w:pPr>
            <w:r w:rsidRPr="00CE0E89">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3</w:t>
            </w:r>
          </w:p>
        </w:tc>
        <w:tc>
          <w:tcPr>
            <w:tcW w:w="226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3</w:t>
            </w:r>
          </w:p>
        </w:tc>
      </w:tr>
      <w:tr w:rsidR="00A25B49" w:rsidRPr="00CE0E89" w:rsidTr="003A45C9">
        <w:tc>
          <w:tcPr>
            <w:tcW w:w="418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Обобщение</w:t>
            </w:r>
          </w:p>
        </w:tc>
        <w:tc>
          <w:tcPr>
            <w:tcW w:w="130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1</w:t>
            </w:r>
          </w:p>
        </w:tc>
        <w:tc>
          <w:tcPr>
            <w:tcW w:w="226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1</w:t>
            </w:r>
          </w:p>
        </w:tc>
      </w:tr>
    </w:tbl>
    <w:p w:rsidR="00A25B49" w:rsidRPr="00CE0E89" w:rsidRDefault="00A25B49" w:rsidP="00A25B49">
      <w:pPr>
        <w:pStyle w:val="ConsPlusNormal"/>
        <w:jc w:val="both"/>
      </w:pPr>
    </w:p>
    <w:p w:rsidR="00A25B49" w:rsidRPr="00CE0E89" w:rsidRDefault="00A25B49" w:rsidP="00A25B49">
      <w:pPr>
        <w:pStyle w:val="ConsPlusNormal"/>
        <w:ind w:firstLine="540"/>
        <w:jc w:val="both"/>
        <w:rPr>
          <w:b/>
        </w:rPr>
      </w:pPr>
      <w:r w:rsidRPr="00CE0E89">
        <w:rPr>
          <w:b/>
        </w:rPr>
        <w:t>Содержание учебного модуля "Введение в Новейшую историю России".</w:t>
      </w:r>
    </w:p>
    <w:p w:rsidR="00A25B49" w:rsidRPr="00CE0E89" w:rsidRDefault="00A25B49" w:rsidP="00A25B49">
      <w:pPr>
        <w:pStyle w:val="ConsPlusNormal"/>
        <w:jc w:val="both"/>
      </w:pPr>
    </w:p>
    <w:p w:rsidR="00A25B49" w:rsidRPr="00CE0E89" w:rsidRDefault="00A25B49" w:rsidP="00A25B49">
      <w:pPr>
        <w:pStyle w:val="ConsPlusNormal"/>
        <w:jc w:val="right"/>
      </w:pPr>
      <w:r w:rsidRPr="00CE0E89">
        <w:t>Таблица 3</w:t>
      </w:r>
    </w:p>
    <w:p w:rsidR="00A25B49" w:rsidRPr="00CE0E89" w:rsidRDefault="00A25B49" w:rsidP="00A25B49">
      <w:pPr>
        <w:pStyle w:val="ConsPlusNormal"/>
        <w:jc w:val="both"/>
      </w:pPr>
    </w:p>
    <w:p w:rsidR="00A25B49" w:rsidRPr="00CE0E89" w:rsidRDefault="00A25B49" w:rsidP="00A25B49">
      <w:pPr>
        <w:pStyle w:val="ConsPlusNormal"/>
        <w:jc w:val="center"/>
        <w:rPr>
          <w:b/>
        </w:rPr>
      </w:pPr>
      <w:r w:rsidRPr="00CE0E89">
        <w:rPr>
          <w:b/>
        </w:rPr>
        <w:t>Структура и последовательность изучения модуля</w:t>
      </w:r>
    </w:p>
    <w:p w:rsidR="00A25B49" w:rsidRPr="00CE0E89" w:rsidRDefault="00A25B49" w:rsidP="00A25B49">
      <w:pPr>
        <w:pStyle w:val="ConsPlusNormal"/>
        <w:jc w:val="center"/>
        <w:rPr>
          <w:b/>
        </w:rPr>
      </w:pPr>
      <w:r w:rsidRPr="00CE0E89">
        <w:rPr>
          <w:b/>
        </w:rPr>
        <w:t>как целостного учебного курса</w:t>
      </w:r>
    </w:p>
    <w:p w:rsidR="00A25B49" w:rsidRPr="00CE0E89" w:rsidRDefault="00A25B49" w:rsidP="00A25B4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A25B49" w:rsidRPr="00CE0E89" w:rsidTr="003A45C9">
        <w:tc>
          <w:tcPr>
            <w:tcW w:w="72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N</w:t>
            </w:r>
          </w:p>
        </w:tc>
        <w:tc>
          <w:tcPr>
            <w:tcW w:w="668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Темы курса</w:t>
            </w:r>
          </w:p>
        </w:tc>
        <w:tc>
          <w:tcPr>
            <w:tcW w:w="164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jc w:val="center"/>
            </w:pPr>
            <w:r w:rsidRPr="00CE0E89">
              <w:t>Примерное количество часов</w:t>
            </w:r>
          </w:p>
        </w:tc>
      </w:tr>
      <w:tr w:rsidR="00A25B49" w:rsidRPr="00CE0E89" w:rsidTr="003A45C9">
        <w:tc>
          <w:tcPr>
            <w:tcW w:w="72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pPr>
            <w:r w:rsidRPr="00CE0E89">
              <w:t>1</w:t>
            </w:r>
          </w:p>
        </w:tc>
        <w:tc>
          <w:tcPr>
            <w:tcW w:w="668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Введение</w:t>
            </w:r>
          </w:p>
        </w:tc>
        <w:tc>
          <w:tcPr>
            <w:tcW w:w="164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1</w:t>
            </w:r>
          </w:p>
        </w:tc>
      </w:tr>
      <w:tr w:rsidR="00A25B49" w:rsidRPr="00CE0E89" w:rsidTr="003A45C9">
        <w:tc>
          <w:tcPr>
            <w:tcW w:w="72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2</w:t>
            </w:r>
          </w:p>
        </w:tc>
        <w:tc>
          <w:tcPr>
            <w:tcW w:w="668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3</w:t>
            </w:r>
          </w:p>
        </w:tc>
      </w:tr>
      <w:tr w:rsidR="00A25B49" w:rsidRPr="00CE0E89" w:rsidTr="003A45C9">
        <w:tc>
          <w:tcPr>
            <w:tcW w:w="72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2</w:t>
            </w:r>
          </w:p>
        </w:tc>
        <w:tc>
          <w:tcPr>
            <w:tcW w:w="668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4</w:t>
            </w:r>
          </w:p>
        </w:tc>
      </w:tr>
      <w:tr w:rsidR="00A25B49" w:rsidRPr="00CE0E89" w:rsidTr="003A45C9">
        <w:tc>
          <w:tcPr>
            <w:tcW w:w="72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3</w:t>
            </w:r>
          </w:p>
        </w:tc>
        <w:tc>
          <w:tcPr>
            <w:tcW w:w="668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2</w:t>
            </w:r>
          </w:p>
        </w:tc>
      </w:tr>
      <w:tr w:rsidR="00A25B49" w:rsidRPr="00CE0E89" w:rsidTr="003A45C9">
        <w:tc>
          <w:tcPr>
            <w:tcW w:w="72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4</w:t>
            </w:r>
          </w:p>
        </w:tc>
        <w:tc>
          <w:tcPr>
            <w:tcW w:w="668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3</w:t>
            </w:r>
          </w:p>
        </w:tc>
      </w:tr>
      <w:tr w:rsidR="00A25B49" w:rsidRPr="00CE0E89" w:rsidTr="003A45C9">
        <w:tc>
          <w:tcPr>
            <w:tcW w:w="72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5</w:t>
            </w:r>
          </w:p>
        </w:tc>
        <w:tc>
          <w:tcPr>
            <w:tcW w:w="6680"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both"/>
              <w:textAlignment w:val="center"/>
            </w:pPr>
            <w:r w:rsidRPr="00CE0E89">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A25B49" w:rsidRPr="00CE0E89" w:rsidRDefault="00A25B49" w:rsidP="003A45C9">
            <w:pPr>
              <w:pStyle w:val="ConsPlusNormal"/>
              <w:tabs>
                <w:tab w:val="left" w:pos="567"/>
              </w:tabs>
              <w:spacing w:line="240" w:lineRule="atLeast"/>
              <w:ind w:left="227" w:hanging="142"/>
              <w:jc w:val="center"/>
              <w:textAlignment w:val="center"/>
            </w:pPr>
            <w:r w:rsidRPr="00CE0E89">
              <w:t>1</w:t>
            </w:r>
          </w:p>
        </w:tc>
      </w:tr>
    </w:tbl>
    <w:p w:rsidR="00A25B49" w:rsidRPr="00CE0E89" w:rsidRDefault="00A25B49" w:rsidP="00A25B49">
      <w:pPr>
        <w:pStyle w:val="ConsPlusNormal"/>
        <w:jc w:val="both"/>
      </w:pPr>
    </w:p>
    <w:p w:rsidR="00A25B49" w:rsidRPr="00CE0E89" w:rsidRDefault="00A25B49" w:rsidP="00A25B49">
      <w:pPr>
        <w:pStyle w:val="ConsPlusNormal"/>
        <w:ind w:firstLine="540"/>
        <w:jc w:val="both"/>
        <w:rPr>
          <w:b/>
        </w:rPr>
      </w:pPr>
      <w:r w:rsidRPr="00CE0E89">
        <w:rPr>
          <w:b/>
        </w:rPr>
        <w:t>Введение.</w:t>
      </w:r>
    </w:p>
    <w:p w:rsidR="00A25B49" w:rsidRPr="00CE0E89" w:rsidRDefault="00A25B49" w:rsidP="00A25B49">
      <w:pPr>
        <w:pStyle w:val="ConsPlusNormal"/>
        <w:spacing w:before="240"/>
        <w:ind w:firstLine="540"/>
        <w:jc w:val="both"/>
      </w:pPr>
      <w:r w:rsidRPr="00CE0E89">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25B49" w:rsidRPr="00CE0E89" w:rsidRDefault="00A25B49" w:rsidP="00A25B49">
      <w:pPr>
        <w:pStyle w:val="ConsPlusNormal"/>
        <w:spacing w:before="240"/>
        <w:ind w:firstLine="540"/>
        <w:jc w:val="both"/>
      </w:pPr>
      <w:r w:rsidRPr="00CE0E89">
        <w:t>Февральская и Октябрьская революции 1917 г.</w:t>
      </w:r>
    </w:p>
    <w:p w:rsidR="00A25B49" w:rsidRPr="00CE0E89" w:rsidRDefault="00A25B49" w:rsidP="00A25B49">
      <w:pPr>
        <w:pStyle w:val="ConsPlusNormal"/>
        <w:spacing w:before="240"/>
        <w:ind w:firstLine="540"/>
        <w:jc w:val="both"/>
      </w:pPr>
      <w:r w:rsidRPr="00CE0E89">
        <w:t>Российская империя накануне Февральской революции 1917 г.: общенациональный кризис.</w:t>
      </w:r>
    </w:p>
    <w:p w:rsidR="00A25B49" w:rsidRPr="00CE0E89" w:rsidRDefault="00A25B49" w:rsidP="00A25B49">
      <w:pPr>
        <w:pStyle w:val="ConsPlusNormal"/>
        <w:spacing w:before="240"/>
        <w:ind w:firstLine="540"/>
        <w:jc w:val="both"/>
        <w:rPr>
          <w:b/>
        </w:rPr>
      </w:pPr>
      <w:r w:rsidRPr="00CE0E89">
        <w:rPr>
          <w:b/>
        </w:rPr>
        <w:t>Февральское восстание в Петрограде. Отречение Николая II.</w:t>
      </w:r>
    </w:p>
    <w:p w:rsidR="00A25B49" w:rsidRPr="00CE0E89" w:rsidRDefault="00A25B49" w:rsidP="00A25B49">
      <w:pPr>
        <w:pStyle w:val="ConsPlusNormal"/>
        <w:spacing w:before="240"/>
        <w:ind w:firstLine="540"/>
        <w:jc w:val="both"/>
      </w:pPr>
      <w:r w:rsidRPr="00CE0E89">
        <w:t>Падение монархии. Временное правительство и Советы, их руководители.</w:t>
      </w:r>
    </w:p>
    <w:p w:rsidR="00A25B49" w:rsidRPr="00CE0E89" w:rsidRDefault="00A25B49" w:rsidP="00A25B49">
      <w:pPr>
        <w:pStyle w:val="ConsPlusNormal"/>
        <w:spacing w:before="240"/>
        <w:ind w:firstLine="540"/>
        <w:jc w:val="both"/>
      </w:pPr>
      <w:r w:rsidRPr="00CE0E89">
        <w:t>Демократизация жизни страны. Тяготы войны и обострение внутриполитического кризиса. Угроза территориального распада страны.</w:t>
      </w:r>
    </w:p>
    <w:p w:rsidR="00A25B49" w:rsidRPr="00CE0E89" w:rsidRDefault="00A25B49" w:rsidP="00A25B49">
      <w:pPr>
        <w:pStyle w:val="ConsPlusNormal"/>
        <w:spacing w:before="240"/>
        <w:ind w:firstLine="540"/>
        <w:jc w:val="both"/>
      </w:pPr>
      <w:r w:rsidRPr="00CE0E89">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25B49" w:rsidRPr="00CE0E89" w:rsidRDefault="00A25B49" w:rsidP="00A25B49">
      <w:pPr>
        <w:pStyle w:val="ConsPlusNormal"/>
        <w:spacing w:before="240"/>
        <w:ind w:firstLine="540"/>
        <w:jc w:val="both"/>
      </w:pPr>
      <w:r w:rsidRPr="00CE0E89">
        <w:t>Гражданская война как национальная трагедия. Военная интервенция. Политика белых правительств А.В. Колчака, А. И. Деникина и П.Н. Врангеля.</w:t>
      </w:r>
    </w:p>
    <w:p w:rsidR="00A25B49" w:rsidRPr="00CE0E89" w:rsidRDefault="00A25B49" w:rsidP="00A25B49">
      <w:pPr>
        <w:pStyle w:val="ConsPlusNormal"/>
        <w:spacing w:before="240"/>
        <w:ind w:firstLine="540"/>
        <w:jc w:val="both"/>
      </w:pPr>
      <w:r w:rsidRPr="00CE0E89">
        <w:t>Переход страны к мирной жизни. Образование СССР. Революционные события в России глазами соотечественников и мира. Русское зарубежье.</w:t>
      </w:r>
    </w:p>
    <w:p w:rsidR="00A25B49" w:rsidRPr="00CE0E89" w:rsidRDefault="00A25B49" w:rsidP="00A25B49">
      <w:pPr>
        <w:pStyle w:val="ConsPlusNormal"/>
        <w:spacing w:before="240"/>
        <w:ind w:firstLine="540"/>
        <w:jc w:val="both"/>
      </w:pPr>
      <w:r w:rsidRPr="00CE0E89">
        <w:t>Влияние революционных событий на общемировые процессы XX в., историю народов России.</w:t>
      </w:r>
    </w:p>
    <w:p w:rsidR="00A25B49" w:rsidRPr="00CE0E89" w:rsidRDefault="00A25B49" w:rsidP="00A25B49">
      <w:pPr>
        <w:pStyle w:val="ConsPlusNormal"/>
        <w:spacing w:before="240"/>
        <w:ind w:firstLine="540"/>
        <w:jc w:val="both"/>
        <w:rPr>
          <w:b/>
        </w:rPr>
      </w:pPr>
      <w:r w:rsidRPr="00CE0E89">
        <w:rPr>
          <w:b/>
        </w:rPr>
        <w:t>Великая Отечественная война (1941 - 1945 гг.).</w:t>
      </w:r>
    </w:p>
    <w:p w:rsidR="00A25B49" w:rsidRPr="00CE0E89" w:rsidRDefault="00A25B49" w:rsidP="00A25B49">
      <w:pPr>
        <w:pStyle w:val="ConsPlusNormal"/>
        <w:spacing w:before="240"/>
        <w:ind w:firstLine="540"/>
        <w:jc w:val="both"/>
      </w:pPr>
      <w:r w:rsidRPr="00CE0E89">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A25B49" w:rsidRPr="00CE0E89" w:rsidRDefault="00A25B49" w:rsidP="00A25B49">
      <w:pPr>
        <w:pStyle w:val="ConsPlusNormal"/>
        <w:spacing w:before="240"/>
        <w:ind w:firstLine="540"/>
        <w:jc w:val="both"/>
      </w:pPr>
      <w:r w:rsidRPr="00CE0E89">
        <w:t>Битва за Москву. Парад 7 ноября 1941 г. на Красной площади. Срыв германских планов молниеносной войны.</w:t>
      </w:r>
    </w:p>
    <w:p w:rsidR="00A25B49" w:rsidRPr="00CE0E89" w:rsidRDefault="00A25B49" w:rsidP="00A25B49">
      <w:pPr>
        <w:pStyle w:val="ConsPlusNormal"/>
        <w:spacing w:before="240"/>
        <w:ind w:firstLine="540"/>
        <w:jc w:val="both"/>
      </w:pPr>
      <w:r w:rsidRPr="00CE0E89">
        <w:t>Блокада Ленинграда. Дорога жизни. Значение героического сопротивления Ленинграда.</w:t>
      </w:r>
    </w:p>
    <w:p w:rsidR="00A25B49" w:rsidRPr="00CE0E89" w:rsidRDefault="00A25B49" w:rsidP="00A25B49">
      <w:pPr>
        <w:pStyle w:val="ConsPlusNormal"/>
        <w:spacing w:before="240"/>
        <w:ind w:firstLine="540"/>
        <w:jc w:val="both"/>
      </w:pPr>
      <w:r w:rsidRPr="00CE0E89">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25B49" w:rsidRPr="00CE0E89" w:rsidRDefault="00A25B49" w:rsidP="00A25B49">
      <w:pPr>
        <w:pStyle w:val="ConsPlusNormal"/>
        <w:spacing w:before="240"/>
        <w:ind w:firstLine="540"/>
        <w:jc w:val="both"/>
      </w:pPr>
      <w:r w:rsidRPr="00CE0E89">
        <w:t>Коренной перелом в ходе Великой Отечественной войны. Сталинградская битва. Битва на Курской дуге.</w:t>
      </w:r>
    </w:p>
    <w:p w:rsidR="00A25B49" w:rsidRPr="00CE0E89" w:rsidRDefault="00A25B49" w:rsidP="00A25B49">
      <w:pPr>
        <w:pStyle w:val="ConsPlusNormal"/>
        <w:spacing w:before="240"/>
        <w:ind w:firstLine="540"/>
        <w:jc w:val="both"/>
      </w:pPr>
      <w:r w:rsidRPr="00CE0E89">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A25B49" w:rsidRPr="00CE0E89" w:rsidRDefault="00A25B49" w:rsidP="00A25B49">
      <w:pPr>
        <w:pStyle w:val="ConsPlusNormal"/>
        <w:spacing w:before="240"/>
        <w:ind w:firstLine="540"/>
        <w:jc w:val="both"/>
      </w:pPr>
      <w:r w:rsidRPr="00CE0E89">
        <w:t>Освобождение оккупированной территории СССР. Белорусская наступательная операция (операция "Багратион") Красной Армии.</w:t>
      </w:r>
    </w:p>
    <w:p w:rsidR="00A25B49" w:rsidRPr="00CE0E89" w:rsidRDefault="00A25B49" w:rsidP="00A25B49">
      <w:pPr>
        <w:pStyle w:val="ConsPlusNormal"/>
        <w:spacing w:before="240"/>
        <w:ind w:firstLine="540"/>
        <w:jc w:val="both"/>
      </w:pPr>
      <w:r w:rsidRPr="00CE0E89">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25B49" w:rsidRPr="00CE0E89" w:rsidRDefault="00A25B49" w:rsidP="00A25B49">
      <w:pPr>
        <w:pStyle w:val="ConsPlusNormal"/>
        <w:spacing w:before="240"/>
        <w:ind w:firstLine="540"/>
        <w:jc w:val="both"/>
      </w:pPr>
      <w:r w:rsidRPr="00CE0E89">
        <w:t>Разгром милитаристской Японии. 3 сентября - окончание Второй мировой войны.</w:t>
      </w:r>
    </w:p>
    <w:p w:rsidR="00A25B49" w:rsidRPr="00CE0E89" w:rsidRDefault="00A25B49" w:rsidP="00A25B49">
      <w:pPr>
        <w:pStyle w:val="ConsPlusNormal"/>
        <w:spacing w:before="240"/>
        <w:ind w:firstLine="540"/>
        <w:jc w:val="both"/>
      </w:pPr>
      <w:r w:rsidRPr="00CE0E89">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25B49" w:rsidRPr="00CE0E89" w:rsidRDefault="00A25B49" w:rsidP="00A25B49">
      <w:pPr>
        <w:pStyle w:val="ConsPlusNormal"/>
        <w:spacing w:before="240"/>
        <w:ind w:firstLine="540"/>
        <w:jc w:val="both"/>
      </w:pPr>
      <w:r w:rsidRPr="00CE0E89">
        <w:t>Окончание Второй мировой войны. Осуждение главных военных преступников их пособников (Нюрнбергский, Токийский и Хабаровский процессы).</w:t>
      </w:r>
    </w:p>
    <w:p w:rsidR="00A25B49" w:rsidRPr="00CE0E89" w:rsidRDefault="00A25B49" w:rsidP="00A25B49">
      <w:pPr>
        <w:pStyle w:val="ConsPlusNormal"/>
        <w:spacing w:before="240"/>
        <w:ind w:firstLine="540"/>
        <w:jc w:val="both"/>
      </w:pPr>
      <w:r w:rsidRPr="00CE0E89">
        <w:t xml:space="preserve">Попытки искажения истории Второй мировой войны и роли советского народа в победе над гитлеровской Германией и ее союзниками. </w:t>
      </w:r>
      <w:hyperlink r:id="rId22" w:history="1">
        <w:r w:rsidRPr="00CE0E89">
          <w:rPr>
            <w:color w:val="0000FF"/>
          </w:rPr>
          <w:t>Конституция</w:t>
        </w:r>
      </w:hyperlink>
      <w:r w:rsidRPr="00CE0E89">
        <w:t xml:space="preserve"> РФ о защите исторической правды.</w:t>
      </w:r>
    </w:p>
    <w:p w:rsidR="00A25B49" w:rsidRPr="00CE0E89" w:rsidRDefault="00A25B49" w:rsidP="00A25B49">
      <w:pPr>
        <w:pStyle w:val="ConsPlusNormal"/>
        <w:spacing w:before="240"/>
        <w:ind w:firstLine="540"/>
        <w:jc w:val="both"/>
      </w:pPr>
      <w:r w:rsidRPr="00CE0E89">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A25B49" w:rsidRPr="00CE0E89" w:rsidRDefault="00A25B49" w:rsidP="00A25B49">
      <w:pPr>
        <w:pStyle w:val="ConsPlusNormal"/>
        <w:spacing w:before="240"/>
        <w:ind w:firstLine="540"/>
        <w:jc w:val="both"/>
      </w:pPr>
      <w:r w:rsidRPr="00CE0E89">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25B49" w:rsidRPr="00CE0E89" w:rsidRDefault="00A25B49" w:rsidP="00A25B49">
      <w:pPr>
        <w:pStyle w:val="ConsPlusNormal"/>
        <w:spacing w:before="240"/>
        <w:ind w:firstLine="540"/>
        <w:jc w:val="both"/>
        <w:rPr>
          <w:b/>
        </w:rPr>
      </w:pPr>
      <w:r w:rsidRPr="00CE0E89">
        <w:rPr>
          <w:b/>
        </w:rPr>
        <w:t>Распад СССР. Становление новой России (1992 - 1999 гг.).</w:t>
      </w:r>
    </w:p>
    <w:p w:rsidR="00A25B49" w:rsidRPr="00CE0E89" w:rsidRDefault="00A25B49" w:rsidP="00A25B49">
      <w:pPr>
        <w:pStyle w:val="ConsPlusNormal"/>
        <w:spacing w:before="240"/>
        <w:ind w:firstLine="540"/>
        <w:jc w:val="both"/>
      </w:pPr>
      <w:r w:rsidRPr="00CE0E89">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A25B49" w:rsidRPr="00CE0E89" w:rsidRDefault="00A25B49" w:rsidP="00A25B49">
      <w:pPr>
        <w:pStyle w:val="ConsPlusNormal"/>
        <w:spacing w:before="240"/>
        <w:ind w:firstLine="540"/>
        <w:jc w:val="both"/>
      </w:pPr>
      <w:r w:rsidRPr="00CE0E89">
        <w:t>Референдум о сохранении СССР и введении поста Президента.</w:t>
      </w:r>
    </w:p>
    <w:p w:rsidR="00A25B49" w:rsidRPr="00CE0E89" w:rsidRDefault="00A25B49" w:rsidP="00A25B49">
      <w:pPr>
        <w:pStyle w:val="ConsPlusNormal"/>
        <w:spacing w:before="240"/>
        <w:ind w:firstLine="540"/>
        <w:jc w:val="both"/>
      </w:pPr>
      <w:r w:rsidRPr="00CE0E89">
        <w:t>РСФСР. Избрание Б.Н. Ельцина Президентом РСФСР.</w:t>
      </w:r>
    </w:p>
    <w:p w:rsidR="00A25B49" w:rsidRPr="00CE0E89" w:rsidRDefault="00A25B49" w:rsidP="00A25B49">
      <w:pPr>
        <w:pStyle w:val="ConsPlusNormal"/>
        <w:spacing w:before="240"/>
        <w:ind w:firstLine="540"/>
        <w:jc w:val="both"/>
      </w:pPr>
      <w:r w:rsidRPr="00CE0E89">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25B49" w:rsidRPr="00CE0E89" w:rsidRDefault="00A25B49" w:rsidP="00A25B49">
      <w:pPr>
        <w:pStyle w:val="ConsPlusNormal"/>
        <w:spacing w:before="240"/>
        <w:ind w:firstLine="540"/>
        <w:jc w:val="both"/>
      </w:pPr>
      <w:r w:rsidRPr="00CE0E89">
        <w:t>Распад СССР и его последствия для России и мира.</w:t>
      </w:r>
    </w:p>
    <w:p w:rsidR="00A25B49" w:rsidRPr="00CE0E89" w:rsidRDefault="00A25B49" w:rsidP="00A25B49">
      <w:pPr>
        <w:pStyle w:val="ConsPlusNormal"/>
        <w:spacing w:before="240"/>
        <w:ind w:firstLine="540"/>
        <w:jc w:val="both"/>
      </w:pPr>
      <w:r w:rsidRPr="00CE0E89">
        <w:t>Становление Российской Федерации как суверенного государства (1991 - 1993 гг.). Референдум по проекту Конституции.</w:t>
      </w:r>
    </w:p>
    <w:p w:rsidR="00A25B49" w:rsidRPr="00CE0E89" w:rsidRDefault="00A25B49" w:rsidP="00A25B49">
      <w:pPr>
        <w:pStyle w:val="ConsPlusNormal"/>
        <w:spacing w:before="240"/>
        <w:ind w:firstLine="540"/>
        <w:jc w:val="both"/>
      </w:pPr>
      <w:r w:rsidRPr="00CE0E89">
        <w:t xml:space="preserve">России. Принятие </w:t>
      </w:r>
      <w:hyperlink r:id="rId23" w:history="1">
        <w:r w:rsidRPr="00CE0E89">
          <w:rPr>
            <w:color w:val="0000FF"/>
          </w:rPr>
          <w:t>Конституции</w:t>
        </w:r>
      </w:hyperlink>
      <w:r w:rsidRPr="00CE0E89">
        <w:t xml:space="preserve"> Российской Федерации 1993 г. и ее значение.</w:t>
      </w:r>
    </w:p>
    <w:p w:rsidR="00A25B49" w:rsidRPr="00CE0E89" w:rsidRDefault="00A25B49" w:rsidP="00A25B49">
      <w:pPr>
        <w:pStyle w:val="ConsPlusNormal"/>
        <w:spacing w:before="240"/>
        <w:ind w:firstLine="540"/>
        <w:jc w:val="both"/>
      </w:pPr>
      <w:r w:rsidRPr="00CE0E89">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A25B49" w:rsidRPr="00CE0E89" w:rsidRDefault="00A25B49" w:rsidP="00A25B49">
      <w:pPr>
        <w:pStyle w:val="ConsPlusNormal"/>
        <w:spacing w:before="240"/>
        <w:ind w:firstLine="540"/>
        <w:jc w:val="both"/>
      </w:pPr>
      <w:r w:rsidRPr="00CE0E89">
        <w:t>Россия на постсоветском пространстве. СНГ и Союзное государство. Значение сохранения Россией статуса ядерной державы.</w:t>
      </w:r>
    </w:p>
    <w:p w:rsidR="00A25B49" w:rsidRPr="00CE0E89" w:rsidRDefault="00A25B49" w:rsidP="00A25B49">
      <w:pPr>
        <w:pStyle w:val="ConsPlusNormal"/>
        <w:spacing w:before="240"/>
        <w:ind w:firstLine="540"/>
        <w:jc w:val="both"/>
      </w:pPr>
      <w:r w:rsidRPr="00CE0E89">
        <w:t>Добровольная отставка Б.Н. Ельцина.</w:t>
      </w:r>
    </w:p>
    <w:p w:rsidR="00A25B49" w:rsidRPr="00CE0E89" w:rsidRDefault="00A25B49" w:rsidP="00A25B49">
      <w:pPr>
        <w:pStyle w:val="ConsPlusNormal"/>
        <w:spacing w:before="240"/>
        <w:ind w:firstLine="540"/>
        <w:jc w:val="both"/>
        <w:rPr>
          <w:b/>
        </w:rPr>
      </w:pPr>
      <w:r w:rsidRPr="00CE0E89">
        <w:rPr>
          <w:b/>
        </w:rPr>
        <w:t>Возрождение страны с 2000-х гг.</w:t>
      </w:r>
    </w:p>
    <w:p w:rsidR="00A25B49" w:rsidRPr="00CE0E89" w:rsidRDefault="00A25B49" w:rsidP="00A25B49">
      <w:pPr>
        <w:pStyle w:val="ConsPlusNormal"/>
        <w:spacing w:before="240"/>
        <w:ind w:firstLine="540"/>
        <w:jc w:val="both"/>
      </w:pPr>
      <w:r w:rsidRPr="00CE0E89">
        <w:rPr>
          <w:b/>
        </w:rPr>
        <w:t>Российская Федерация в начале XXI века</w:t>
      </w:r>
      <w:r w:rsidRPr="00CE0E89">
        <w:t>: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A25B49" w:rsidRPr="00CE0E89" w:rsidRDefault="00A25B49" w:rsidP="00A25B49">
      <w:pPr>
        <w:pStyle w:val="ConsPlusNormal"/>
        <w:spacing w:before="240"/>
        <w:ind w:firstLine="540"/>
        <w:jc w:val="both"/>
      </w:pPr>
      <w:r w:rsidRPr="00CE0E89">
        <w:t>Восстановление лидирующих позиций России в международных отношениях. Отношения с США и Евросоюзом.</w:t>
      </w:r>
    </w:p>
    <w:p w:rsidR="00A25B49" w:rsidRPr="00CE0E89" w:rsidRDefault="00A25B49" w:rsidP="00A25B49">
      <w:pPr>
        <w:pStyle w:val="ConsPlusNormal"/>
        <w:spacing w:before="240"/>
        <w:ind w:firstLine="540"/>
        <w:jc w:val="both"/>
        <w:rPr>
          <w:b/>
        </w:rPr>
      </w:pPr>
      <w:r w:rsidRPr="00CE0E89">
        <w:rPr>
          <w:b/>
        </w:rPr>
        <w:t>Воссоединение Крыма с Россией.</w:t>
      </w:r>
    </w:p>
    <w:p w:rsidR="00A25B49" w:rsidRPr="00CE0E89" w:rsidRDefault="00A25B49" w:rsidP="00A25B49">
      <w:pPr>
        <w:pStyle w:val="ConsPlusNormal"/>
        <w:spacing w:before="240"/>
        <w:ind w:firstLine="540"/>
        <w:jc w:val="both"/>
      </w:pPr>
      <w:r w:rsidRPr="00CE0E89">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24" w:history="1">
        <w:r w:rsidRPr="00CE0E89">
          <w:rPr>
            <w:color w:val="0000FF"/>
          </w:rPr>
          <w:t>закон</w:t>
        </w:r>
      </w:hyperlink>
      <w:r w:rsidRPr="00CE0E89">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25B49" w:rsidRPr="00CE0E89" w:rsidRDefault="00A25B49" w:rsidP="00A25B49">
      <w:pPr>
        <w:pStyle w:val="ConsPlusNormal"/>
        <w:spacing w:before="240"/>
        <w:ind w:firstLine="540"/>
        <w:jc w:val="both"/>
      </w:pPr>
      <w:r w:rsidRPr="00CE0E89">
        <w:t>Воссоединение Крыма с Россией, его значение и международные последствия.</w:t>
      </w:r>
    </w:p>
    <w:p w:rsidR="00A25B49" w:rsidRPr="00CE0E89" w:rsidRDefault="00A25B49" w:rsidP="00A25B49">
      <w:pPr>
        <w:pStyle w:val="ConsPlusNormal"/>
        <w:spacing w:before="240"/>
        <w:ind w:firstLine="540"/>
        <w:jc w:val="both"/>
      </w:pPr>
      <w:r w:rsidRPr="00CE0E89">
        <w:rPr>
          <w:b/>
        </w:rPr>
        <w:t>Российская Федерация на современном этапе.</w:t>
      </w:r>
      <w:r w:rsidRPr="00CE0E89">
        <w:t xml:space="preserve">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A25B49" w:rsidRPr="00CE0E89" w:rsidRDefault="00A25B49" w:rsidP="00A25B49">
      <w:pPr>
        <w:pStyle w:val="ConsPlusNormal"/>
        <w:spacing w:before="240"/>
        <w:ind w:firstLine="540"/>
        <w:jc w:val="both"/>
      </w:pPr>
      <w:r w:rsidRPr="00CE0E89">
        <w:t xml:space="preserve">Общероссийское голосование по поправкам к </w:t>
      </w:r>
      <w:hyperlink r:id="rId25" w:history="1">
        <w:r w:rsidRPr="00CE0E89">
          <w:rPr>
            <w:color w:val="0000FF"/>
          </w:rPr>
          <w:t>Конституции</w:t>
        </w:r>
      </w:hyperlink>
      <w:r w:rsidRPr="00CE0E89">
        <w:t xml:space="preserve"> России (2020 г.).</w:t>
      </w:r>
    </w:p>
    <w:p w:rsidR="00A25B49" w:rsidRPr="00CE0E89" w:rsidRDefault="00A25B49" w:rsidP="00A25B49">
      <w:pPr>
        <w:pStyle w:val="ConsPlusNormal"/>
        <w:spacing w:before="240"/>
        <w:ind w:firstLine="540"/>
        <w:jc w:val="both"/>
      </w:pPr>
      <w:r w:rsidRPr="00CE0E89">
        <w:t>Признание Россией ДНР и ЛНР (2022 г.).</w:t>
      </w:r>
    </w:p>
    <w:p w:rsidR="00A25B49" w:rsidRPr="00CE0E89" w:rsidRDefault="00A25B49" w:rsidP="00A25B49">
      <w:pPr>
        <w:pStyle w:val="ConsPlusNormal"/>
        <w:spacing w:before="240"/>
        <w:ind w:firstLine="540"/>
        <w:jc w:val="both"/>
      </w:pPr>
      <w:r w:rsidRPr="00CE0E89">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25B49" w:rsidRPr="00CE0E89" w:rsidRDefault="00A25B49" w:rsidP="00A25B49">
      <w:pPr>
        <w:pStyle w:val="ConsPlusNormal"/>
        <w:spacing w:before="240"/>
        <w:ind w:firstLine="540"/>
        <w:jc w:val="both"/>
        <w:rPr>
          <w:b/>
        </w:rPr>
      </w:pPr>
      <w:r w:rsidRPr="00CE0E89">
        <w:rPr>
          <w:b/>
        </w:rPr>
        <w:t>Итоговое повторение.</w:t>
      </w:r>
    </w:p>
    <w:p w:rsidR="00A25B49" w:rsidRPr="00CE0E89" w:rsidRDefault="00A25B49" w:rsidP="00A25B49">
      <w:pPr>
        <w:pStyle w:val="ConsPlusNormal"/>
        <w:spacing w:before="240"/>
        <w:ind w:firstLine="540"/>
        <w:jc w:val="both"/>
      </w:pPr>
      <w:r w:rsidRPr="00CE0E89">
        <w:t>История родного края в годы революций и Гражданской войны.</w:t>
      </w:r>
    </w:p>
    <w:p w:rsidR="00A25B49" w:rsidRPr="00CE0E89" w:rsidRDefault="00A25B49" w:rsidP="00A25B49">
      <w:pPr>
        <w:pStyle w:val="ConsPlusNormal"/>
        <w:spacing w:before="240"/>
        <w:ind w:firstLine="540"/>
        <w:jc w:val="both"/>
      </w:pPr>
      <w:r w:rsidRPr="00CE0E89">
        <w:t>Наши земляки - герои Великой Отечественной войны (1941 - 1945 гг.).</w:t>
      </w:r>
    </w:p>
    <w:p w:rsidR="00A25B49" w:rsidRPr="00CE0E89" w:rsidRDefault="00A25B49" w:rsidP="00A25B49">
      <w:pPr>
        <w:pStyle w:val="ConsPlusNormal"/>
        <w:spacing w:before="240"/>
        <w:ind w:firstLine="540"/>
        <w:jc w:val="both"/>
      </w:pPr>
      <w:r w:rsidRPr="00CE0E89">
        <w:t>Наш регион в конце XX - начале XXI вв.</w:t>
      </w:r>
    </w:p>
    <w:p w:rsidR="00A25B49" w:rsidRPr="00CE0E89" w:rsidRDefault="00A25B49" w:rsidP="00A25B49">
      <w:pPr>
        <w:pStyle w:val="ConsPlusNormal"/>
        <w:spacing w:before="240"/>
        <w:ind w:firstLine="540"/>
        <w:jc w:val="both"/>
      </w:pPr>
      <w:r w:rsidRPr="00CE0E89">
        <w:t>Трудовые достижения родного края.</w:t>
      </w:r>
    </w:p>
    <w:p w:rsidR="00A25B49" w:rsidRPr="00CE0E89" w:rsidRDefault="00A25B49" w:rsidP="00A25B49">
      <w:pPr>
        <w:pStyle w:val="ConsPlusNormal"/>
        <w:spacing w:before="240"/>
        <w:ind w:firstLine="540"/>
        <w:jc w:val="both"/>
        <w:rPr>
          <w:b/>
        </w:rPr>
      </w:pPr>
      <w:r w:rsidRPr="00CE0E89">
        <w:rPr>
          <w:b/>
        </w:rPr>
        <w:t>Планируемые результаты освоения учебного модуля "Введение в Новейшую историю России".</w:t>
      </w:r>
    </w:p>
    <w:p w:rsidR="00A25B49" w:rsidRPr="00CE0E89" w:rsidRDefault="00A25B49" w:rsidP="00A25B49">
      <w:pPr>
        <w:pStyle w:val="ConsPlusNormal"/>
        <w:spacing w:before="240"/>
        <w:ind w:firstLine="540"/>
        <w:jc w:val="both"/>
      </w:pPr>
      <w:r w:rsidRPr="00CE0E89">
        <w:rPr>
          <w:b/>
        </w:rPr>
        <w:t>Личностные и метапредметные результаты</w:t>
      </w:r>
      <w:r w:rsidRPr="00CE0E89">
        <w:t xml:space="preserve"> являются приоритетными при освоении содержания учебного модуля "Введение в Новейшую историю России".</w:t>
      </w:r>
    </w:p>
    <w:p w:rsidR="00A25B49" w:rsidRPr="00CE0E89" w:rsidRDefault="00A25B49" w:rsidP="00A25B49">
      <w:pPr>
        <w:pStyle w:val="ConsPlusNormal"/>
        <w:spacing w:before="240"/>
        <w:ind w:firstLine="540"/>
        <w:jc w:val="both"/>
      </w:pPr>
      <w:r w:rsidRPr="00CE0E89">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A25B49" w:rsidRPr="00CE0E89" w:rsidRDefault="00A25B49" w:rsidP="00A25B49">
      <w:pPr>
        <w:pStyle w:val="ConsPlusNormal"/>
        <w:spacing w:before="240"/>
        <w:ind w:firstLine="540"/>
        <w:jc w:val="both"/>
      </w:pPr>
      <w:r w:rsidRPr="00CE0E89">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25B49" w:rsidRPr="00CE0E89" w:rsidRDefault="00A25B49" w:rsidP="00A25B49">
      <w:pPr>
        <w:pStyle w:val="ConsPlusNormal"/>
        <w:spacing w:before="240"/>
        <w:ind w:firstLine="540"/>
        <w:jc w:val="both"/>
      </w:pPr>
      <w:r w:rsidRPr="00CE0E89">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25B49" w:rsidRPr="00CE0E89" w:rsidRDefault="00A25B49" w:rsidP="00A25B49">
      <w:pPr>
        <w:pStyle w:val="ConsPlusNormal"/>
        <w:spacing w:before="240"/>
        <w:ind w:firstLine="540"/>
        <w:jc w:val="both"/>
      </w:pPr>
      <w:r w:rsidRPr="00CE0E89">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25B49" w:rsidRPr="00CE0E89" w:rsidRDefault="00A25B49" w:rsidP="00A25B49">
      <w:pPr>
        <w:pStyle w:val="ConsPlusNormal"/>
        <w:spacing w:before="240"/>
        <w:ind w:firstLine="540"/>
        <w:jc w:val="both"/>
      </w:pPr>
      <w:r w:rsidRPr="00CE0E89">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25B49" w:rsidRPr="00CE0E89" w:rsidRDefault="00A25B49" w:rsidP="00A25B49">
      <w:pPr>
        <w:pStyle w:val="ConsPlusNormal"/>
        <w:spacing w:before="240"/>
        <w:ind w:firstLine="540"/>
        <w:jc w:val="both"/>
      </w:pPr>
      <w:r w:rsidRPr="00CE0E89">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25B49" w:rsidRPr="00CE0E89" w:rsidRDefault="00A25B49" w:rsidP="00A25B49">
      <w:pPr>
        <w:pStyle w:val="ConsPlusNormal"/>
        <w:spacing w:before="240"/>
        <w:ind w:firstLine="540"/>
        <w:jc w:val="both"/>
      </w:pPr>
      <w:r w:rsidRPr="00CE0E89">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25B49" w:rsidRPr="00CE0E89" w:rsidRDefault="00A25B49" w:rsidP="00A25B49">
      <w:pPr>
        <w:pStyle w:val="ConsPlusNormal"/>
        <w:spacing w:before="240"/>
        <w:ind w:firstLine="540"/>
        <w:jc w:val="both"/>
        <w:rPr>
          <w:b/>
        </w:rPr>
      </w:pPr>
      <w:r w:rsidRPr="00CE0E89">
        <w:t xml:space="preserve">В результате изучения учебного модуля "Введение в Новейшую историю России" у обучающегося будут сформированы познавательные </w:t>
      </w:r>
      <w:r w:rsidRPr="00CE0E89">
        <w:rPr>
          <w:b/>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базовые логические действия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выявлять и характеризовать существенные признаки, итоги и значение ключевых событий и процессов Новейшей истории России;</w:t>
      </w:r>
    </w:p>
    <w:p w:rsidR="00A25B49" w:rsidRPr="00CE0E89" w:rsidRDefault="00A25B49" w:rsidP="00A25B49">
      <w:pPr>
        <w:pStyle w:val="ConsPlusNormal"/>
        <w:spacing w:before="240"/>
        <w:ind w:firstLine="540"/>
        <w:jc w:val="both"/>
      </w:pPr>
      <w:r w:rsidRPr="00CE0E89">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A25B49" w:rsidRPr="00CE0E89" w:rsidRDefault="00A25B49" w:rsidP="00A25B49">
      <w:pPr>
        <w:pStyle w:val="ConsPlusNormal"/>
        <w:spacing w:before="240"/>
        <w:ind w:firstLine="540"/>
        <w:jc w:val="both"/>
      </w:pPr>
      <w:r w:rsidRPr="00CE0E89">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базовые исследовательские действия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A25B49" w:rsidRPr="00CE0E89" w:rsidRDefault="00A25B49" w:rsidP="00A25B49">
      <w:pPr>
        <w:pStyle w:val="ConsPlusNormal"/>
        <w:spacing w:before="240"/>
        <w:ind w:firstLine="540"/>
        <w:jc w:val="both"/>
      </w:pPr>
      <w:r w:rsidRPr="00CE0E89">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работать с информацией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25B49" w:rsidRPr="00CE0E89" w:rsidRDefault="00A25B49" w:rsidP="00A25B49">
      <w:pPr>
        <w:pStyle w:val="ConsPlusNormal"/>
        <w:spacing w:before="240"/>
        <w:ind w:firstLine="540"/>
        <w:jc w:val="both"/>
      </w:pPr>
      <w:r w:rsidRPr="00CE0E89">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A25B49" w:rsidRPr="00CE0E89" w:rsidRDefault="00A25B49" w:rsidP="00A25B49">
      <w:pPr>
        <w:pStyle w:val="ConsPlusNormal"/>
        <w:spacing w:before="240"/>
        <w:ind w:firstLine="540"/>
        <w:jc w:val="both"/>
      </w:pPr>
      <w:r w:rsidRPr="00CE0E89">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A25B49" w:rsidRPr="00CE0E89" w:rsidRDefault="00A25B49" w:rsidP="00A25B49">
      <w:pPr>
        <w:pStyle w:val="ConsPlusNormal"/>
        <w:spacing w:before="240"/>
        <w:ind w:firstLine="540"/>
        <w:jc w:val="both"/>
        <w:rPr>
          <w:b/>
        </w:rPr>
      </w:pPr>
      <w:r w:rsidRPr="00CE0E89">
        <w:t xml:space="preserve"> У обучающегося будут сформированы следующие </w:t>
      </w:r>
      <w:r w:rsidRPr="00CE0E89">
        <w:rPr>
          <w:b/>
        </w:rPr>
        <w:t>умения общения как часть коммуникативных универсальных учебных действий:</w:t>
      </w:r>
    </w:p>
    <w:p w:rsidR="00A25B49" w:rsidRPr="00CE0E89" w:rsidRDefault="00A25B49" w:rsidP="00A25B49">
      <w:pPr>
        <w:pStyle w:val="ConsPlusNormal"/>
        <w:spacing w:before="240"/>
        <w:ind w:firstLine="540"/>
        <w:jc w:val="both"/>
      </w:pPr>
      <w:r w:rsidRPr="00CE0E89">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25B49" w:rsidRPr="00CE0E89" w:rsidRDefault="00A25B49" w:rsidP="00A25B49">
      <w:pPr>
        <w:pStyle w:val="ConsPlusNormal"/>
        <w:spacing w:before="240"/>
        <w:ind w:firstLine="540"/>
        <w:jc w:val="both"/>
      </w:pPr>
      <w:r w:rsidRPr="00CE0E89">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A25B49" w:rsidRPr="00CE0E89" w:rsidRDefault="00A25B49" w:rsidP="00A25B49">
      <w:pPr>
        <w:pStyle w:val="ConsPlusNormal"/>
        <w:spacing w:before="240"/>
        <w:ind w:firstLine="540"/>
        <w:jc w:val="both"/>
      </w:pPr>
      <w:r w:rsidRPr="00CE0E89">
        <w:t>понимать намерения других, проявлять уважительное отношение к собеседнику и в корректной форме формулировать свои возражения;</w:t>
      </w:r>
    </w:p>
    <w:p w:rsidR="00A25B49" w:rsidRPr="00CE0E89" w:rsidRDefault="00A25B49" w:rsidP="00A25B49">
      <w:pPr>
        <w:pStyle w:val="ConsPlusNormal"/>
        <w:spacing w:before="240"/>
        <w:ind w:firstLine="540"/>
        <w:jc w:val="both"/>
      </w:pPr>
      <w:r w:rsidRPr="00CE0E89">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25B49" w:rsidRPr="00CE0E89" w:rsidRDefault="00A25B49" w:rsidP="00A25B49">
      <w:pPr>
        <w:pStyle w:val="ConsPlusNormal"/>
        <w:spacing w:before="240"/>
        <w:ind w:firstLine="540"/>
        <w:jc w:val="both"/>
      </w:pPr>
      <w:r w:rsidRPr="00CE0E89">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умения в части </w:t>
      </w:r>
      <w:r w:rsidRPr="00CE0E89">
        <w:rPr>
          <w:b/>
        </w:rPr>
        <w:t>регулятивных универсальных учебных действий:</w:t>
      </w:r>
    </w:p>
    <w:p w:rsidR="00A25B49" w:rsidRPr="00CE0E89" w:rsidRDefault="00A25B49" w:rsidP="00A25B49">
      <w:pPr>
        <w:pStyle w:val="ConsPlusNormal"/>
        <w:spacing w:before="240"/>
        <w:ind w:firstLine="540"/>
        <w:jc w:val="both"/>
      </w:pPr>
      <w:r w:rsidRPr="00CE0E89">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25B49" w:rsidRPr="00CE0E89" w:rsidRDefault="00A25B49" w:rsidP="00A25B49">
      <w:pPr>
        <w:pStyle w:val="ConsPlusNormal"/>
        <w:spacing w:before="240"/>
        <w:ind w:firstLine="540"/>
        <w:jc w:val="both"/>
      </w:pPr>
      <w:r w:rsidRPr="00CE0E8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A25B49" w:rsidRPr="00CE0E89" w:rsidRDefault="00A25B49" w:rsidP="00A25B49">
      <w:pPr>
        <w:pStyle w:val="ConsPlusNormal"/>
        <w:spacing w:before="240"/>
        <w:ind w:firstLine="540"/>
        <w:jc w:val="both"/>
      </w:pPr>
      <w:r w:rsidRPr="00CE0E89">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25B49" w:rsidRPr="00CE0E89" w:rsidRDefault="00A25B49" w:rsidP="00A25B49">
      <w:pPr>
        <w:pStyle w:val="ConsPlusNormal"/>
        <w:spacing w:before="240"/>
        <w:ind w:firstLine="540"/>
        <w:jc w:val="both"/>
      </w:pPr>
      <w:r w:rsidRPr="00CE0E89">
        <w:t>выявлять на примерах исторических ситуаций роль эмоций в отношениях между людьми;</w:t>
      </w:r>
    </w:p>
    <w:p w:rsidR="00A25B49" w:rsidRPr="00CE0E89" w:rsidRDefault="00A25B49" w:rsidP="00A25B49">
      <w:pPr>
        <w:pStyle w:val="ConsPlusNormal"/>
        <w:spacing w:before="240"/>
        <w:ind w:firstLine="540"/>
        <w:jc w:val="both"/>
      </w:pPr>
      <w:r w:rsidRPr="00CE0E89">
        <w:t>ставить себя на место другого человека, понимать мотивы действий другого (в исторических ситуациях и окружающей действительности);</w:t>
      </w:r>
    </w:p>
    <w:p w:rsidR="00A25B49" w:rsidRPr="00CE0E89" w:rsidRDefault="00A25B49" w:rsidP="00A25B49">
      <w:pPr>
        <w:pStyle w:val="ConsPlusNormal"/>
        <w:spacing w:before="240"/>
        <w:ind w:firstLine="540"/>
        <w:jc w:val="both"/>
      </w:pPr>
      <w:r w:rsidRPr="00CE0E89">
        <w:t>регулировать способ выражения своих эмоций с учетом позиций и мнений других участников общения.</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совместной деятельности:</w:t>
      </w:r>
    </w:p>
    <w:p w:rsidR="00A25B49" w:rsidRPr="00CE0E89" w:rsidRDefault="00A25B49" w:rsidP="00A25B49">
      <w:pPr>
        <w:pStyle w:val="ConsPlusNormal"/>
        <w:spacing w:before="240"/>
        <w:ind w:firstLine="540"/>
        <w:jc w:val="both"/>
      </w:pPr>
      <w:r w:rsidRPr="00CE0E89">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25B49" w:rsidRPr="00CE0E89" w:rsidRDefault="00A25B49" w:rsidP="00A25B49">
      <w:pPr>
        <w:pStyle w:val="ConsPlusNormal"/>
        <w:spacing w:before="240"/>
        <w:ind w:firstLine="540"/>
        <w:jc w:val="both"/>
      </w:pPr>
      <w:r w:rsidRPr="00CE0E8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25B49" w:rsidRPr="00CE0E89" w:rsidRDefault="00A25B49" w:rsidP="00A25B49">
      <w:pPr>
        <w:pStyle w:val="ConsPlusNormal"/>
        <w:spacing w:before="240"/>
        <w:ind w:firstLine="540"/>
        <w:jc w:val="both"/>
      </w:pPr>
      <w:r w:rsidRPr="00CE0E89">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A25B49" w:rsidRPr="00CE0E89" w:rsidRDefault="00A25B49" w:rsidP="00A25B49">
      <w:pPr>
        <w:pStyle w:val="ConsPlusNormal"/>
        <w:spacing w:before="240"/>
        <w:ind w:firstLine="540"/>
        <w:jc w:val="both"/>
      </w:pPr>
      <w:r w:rsidRPr="00CE0E89">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25B49" w:rsidRPr="00CE0E89" w:rsidRDefault="00A25B49" w:rsidP="00A25B49">
      <w:pPr>
        <w:pStyle w:val="ConsPlusNormal"/>
        <w:ind w:firstLine="540"/>
        <w:jc w:val="both"/>
      </w:pPr>
    </w:p>
    <w:p w:rsidR="00A25B49" w:rsidRPr="00CE0E89" w:rsidRDefault="00A25B49" w:rsidP="00A25B49">
      <w:pPr>
        <w:pStyle w:val="ConsPlusNormal"/>
        <w:spacing w:before="240"/>
        <w:ind w:firstLine="540"/>
        <w:jc w:val="both"/>
        <w:rPr>
          <w:b/>
        </w:rPr>
      </w:pPr>
    </w:p>
    <w:p w:rsidR="00A25B49" w:rsidRPr="00CE0E89" w:rsidRDefault="00A25B49" w:rsidP="00A25B49">
      <w:pPr>
        <w:pStyle w:val="ConsPlusNormal"/>
        <w:ind w:firstLine="540"/>
        <w:jc w:val="both"/>
      </w:pPr>
    </w:p>
    <w:p w:rsidR="00A25B49" w:rsidRPr="00CE0E89" w:rsidRDefault="00A25B49" w:rsidP="00A25B49">
      <w:pPr>
        <w:spacing w:line="259" w:lineRule="auto"/>
        <w:rPr>
          <w:sz w:val="24"/>
          <w:szCs w:val="24"/>
        </w:rPr>
        <w:sectPr w:rsidR="00A25B49" w:rsidRPr="00CE0E89" w:rsidSect="00CE0E89">
          <w:pgSz w:w="11910" w:h="16840"/>
          <w:pgMar w:top="720" w:right="720" w:bottom="720" w:left="720" w:header="0" w:footer="957" w:gutter="0"/>
          <w:cols w:space="720"/>
        </w:sectPr>
      </w:pPr>
    </w:p>
    <w:p w:rsidR="00DA76D5" w:rsidRDefault="00A25B49" w:rsidP="00A25B49">
      <w:pPr>
        <w:pStyle w:val="110"/>
        <w:tabs>
          <w:tab w:val="left" w:pos="1442"/>
        </w:tabs>
        <w:spacing w:before="69"/>
        <w:ind w:left="0"/>
        <w:jc w:val="center"/>
        <w:rPr>
          <w:spacing w:val="-2"/>
          <w:sz w:val="24"/>
          <w:szCs w:val="24"/>
        </w:rPr>
      </w:pPr>
      <w:bookmarkStart w:id="46" w:name="_TOC_250030"/>
      <w:bookmarkEnd w:id="46"/>
      <w:r w:rsidRPr="00CE0E89">
        <w:rPr>
          <w:spacing w:val="-2"/>
          <w:sz w:val="24"/>
          <w:szCs w:val="24"/>
        </w:rPr>
        <w:t xml:space="preserve">2.1.8  РАБОЧАЯ ПРОГРАММА ПО УЧЕБНОМУ </w:t>
      </w:r>
    </w:p>
    <w:p w:rsidR="00A25B49" w:rsidRPr="00CE0E89" w:rsidRDefault="00A25B49" w:rsidP="00A25B49">
      <w:pPr>
        <w:pStyle w:val="110"/>
        <w:tabs>
          <w:tab w:val="left" w:pos="1442"/>
        </w:tabs>
        <w:spacing w:before="69"/>
        <w:ind w:left="0"/>
        <w:jc w:val="center"/>
        <w:rPr>
          <w:sz w:val="24"/>
          <w:szCs w:val="24"/>
        </w:rPr>
      </w:pPr>
      <w:r w:rsidRPr="00CE0E89">
        <w:rPr>
          <w:spacing w:val="-2"/>
          <w:sz w:val="24"/>
          <w:szCs w:val="24"/>
        </w:rPr>
        <w:t>ПРЕДМЕТУ «ОБЩЕСТВОЗНАНИЕ»</w:t>
      </w:r>
    </w:p>
    <w:p w:rsidR="00A25B49" w:rsidRPr="00CE0E89" w:rsidRDefault="00A25B49" w:rsidP="00A25B49">
      <w:pPr>
        <w:pStyle w:val="a3"/>
        <w:spacing w:before="2"/>
        <w:ind w:left="0" w:firstLine="0"/>
        <w:jc w:val="center"/>
        <w:rPr>
          <w:b/>
          <w:sz w:val="24"/>
          <w:szCs w:val="24"/>
        </w:rPr>
      </w:pPr>
    </w:p>
    <w:p w:rsidR="00A25B49" w:rsidRPr="00CE0E89" w:rsidRDefault="00A25B49" w:rsidP="00A25B49">
      <w:pPr>
        <w:pStyle w:val="ConsPlusNormal"/>
        <w:spacing w:before="240"/>
        <w:ind w:firstLine="540"/>
        <w:jc w:val="both"/>
      </w:pPr>
      <w:r w:rsidRPr="00CE0E89">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22.2. Пояснительная записка.</w:t>
      </w:r>
    </w:p>
    <w:p w:rsidR="00A25B49" w:rsidRPr="00CE0E89" w:rsidRDefault="00A25B49" w:rsidP="00A25B49">
      <w:pPr>
        <w:pStyle w:val="ConsPlusNormal"/>
        <w:spacing w:before="240"/>
        <w:ind w:firstLine="540"/>
        <w:jc w:val="both"/>
      </w:pPr>
      <w:r w:rsidRPr="00CE0E89">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6" w:history="1">
        <w:r w:rsidRPr="00CE0E89">
          <w:rPr>
            <w:color w:val="0000FF"/>
          </w:rPr>
          <w:t>ФГОС ООО</w:t>
        </w:r>
      </w:hyperlink>
      <w:r w:rsidRPr="00CE0E89">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A25B49" w:rsidRPr="00CE0E89" w:rsidRDefault="00A25B49" w:rsidP="00A25B49">
      <w:pPr>
        <w:pStyle w:val="ConsPlusNormal"/>
        <w:spacing w:before="240"/>
        <w:ind w:firstLine="540"/>
        <w:jc w:val="both"/>
      </w:pPr>
      <w:r w:rsidRPr="00CE0E89">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25B49" w:rsidRPr="00CE0E89" w:rsidRDefault="00A25B49" w:rsidP="00A25B49">
      <w:pPr>
        <w:pStyle w:val="ConsPlusNormal"/>
        <w:spacing w:before="240"/>
        <w:ind w:firstLine="540"/>
        <w:jc w:val="both"/>
      </w:pPr>
      <w:r w:rsidRPr="00CE0E89">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25B49" w:rsidRPr="00CE0E89" w:rsidRDefault="00A25B49" w:rsidP="00A25B49">
      <w:pPr>
        <w:pStyle w:val="ConsPlusNormal"/>
        <w:spacing w:before="240"/>
        <w:ind w:firstLine="540"/>
        <w:jc w:val="both"/>
      </w:pPr>
      <w:r w:rsidRPr="00CE0E89">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25B49" w:rsidRPr="00CE0E89" w:rsidRDefault="00A25B49" w:rsidP="00A25B49">
      <w:pPr>
        <w:pStyle w:val="ConsPlusNormal"/>
        <w:spacing w:before="240"/>
        <w:ind w:firstLine="540"/>
        <w:jc w:val="both"/>
      </w:pPr>
      <w:r w:rsidRPr="00CE0E89">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25B49" w:rsidRPr="00CE0E89" w:rsidRDefault="00A25B49" w:rsidP="00A25B49">
      <w:pPr>
        <w:pStyle w:val="ConsPlusNormal"/>
        <w:spacing w:before="240"/>
        <w:ind w:firstLine="540"/>
        <w:jc w:val="both"/>
      </w:pPr>
      <w:r w:rsidRPr="00CE0E89">
        <w:t>Целями обществоведческого образования на уровне основного общего образования являются:</w:t>
      </w:r>
    </w:p>
    <w:p w:rsidR="00A25B49" w:rsidRPr="00CE0E89" w:rsidRDefault="00A25B49" w:rsidP="00A25B49">
      <w:pPr>
        <w:pStyle w:val="ConsPlusNormal"/>
        <w:spacing w:before="240"/>
        <w:ind w:firstLine="540"/>
        <w:jc w:val="both"/>
      </w:pPr>
      <w:r w:rsidRPr="00CE0E89">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25B49" w:rsidRPr="00CE0E89" w:rsidRDefault="00A25B49" w:rsidP="00A25B49">
      <w:pPr>
        <w:pStyle w:val="ConsPlusNormal"/>
        <w:spacing w:before="240"/>
        <w:ind w:firstLine="540"/>
        <w:jc w:val="both"/>
      </w:pPr>
      <w:r w:rsidRPr="00CE0E89">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7" w:history="1">
        <w:r w:rsidRPr="00CE0E89">
          <w:rPr>
            <w:color w:val="0000FF"/>
          </w:rPr>
          <w:t>Конституции</w:t>
        </w:r>
      </w:hyperlink>
      <w:r w:rsidRPr="00CE0E89">
        <w:t xml:space="preserve"> Российской Федерации и законодательстве Российской Федерации;</w:t>
      </w:r>
    </w:p>
    <w:p w:rsidR="00A25B49" w:rsidRPr="00CE0E89" w:rsidRDefault="00A25B49" w:rsidP="00A25B49">
      <w:pPr>
        <w:pStyle w:val="ConsPlusNormal"/>
        <w:spacing w:before="240"/>
        <w:ind w:firstLine="540"/>
        <w:jc w:val="both"/>
      </w:pPr>
      <w:r w:rsidRPr="00CE0E89">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A25B49" w:rsidRPr="00CE0E89" w:rsidRDefault="00A25B49" w:rsidP="00A25B49">
      <w:pPr>
        <w:pStyle w:val="ConsPlusNormal"/>
        <w:spacing w:before="240"/>
        <w:ind w:firstLine="540"/>
        <w:jc w:val="both"/>
      </w:pPr>
      <w:r w:rsidRPr="00CE0E89">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25B49" w:rsidRPr="00CE0E89" w:rsidRDefault="00A25B49" w:rsidP="00A25B49">
      <w:pPr>
        <w:pStyle w:val="ConsPlusNormal"/>
        <w:spacing w:before="240"/>
        <w:ind w:firstLine="540"/>
        <w:jc w:val="both"/>
      </w:pPr>
      <w:r w:rsidRPr="00CE0E89">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25B49" w:rsidRPr="00CE0E89" w:rsidRDefault="00A25B49" w:rsidP="00A25B49">
      <w:pPr>
        <w:pStyle w:val="ConsPlusNormal"/>
        <w:spacing w:before="240"/>
        <w:ind w:firstLine="540"/>
        <w:jc w:val="both"/>
      </w:pPr>
      <w:r w:rsidRPr="00CE0E89">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25B49" w:rsidRPr="00CE0E89" w:rsidRDefault="00A25B49" w:rsidP="00A25B49">
      <w:pPr>
        <w:pStyle w:val="ConsPlusNormal"/>
        <w:spacing w:before="240"/>
        <w:ind w:firstLine="540"/>
        <w:jc w:val="both"/>
      </w:pPr>
      <w:r w:rsidRPr="00CE0E89">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25B49" w:rsidRPr="00CE0E89" w:rsidRDefault="00A25B49" w:rsidP="00A25B49">
      <w:pPr>
        <w:pStyle w:val="ConsPlusNormal"/>
        <w:spacing w:before="240"/>
        <w:ind w:firstLine="540"/>
        <w:jc w:val="both"/>
      </w:pPr>
      <w:r w:rsidRPr="00CE0E89">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в 6 классе.</w:t>
      </w:r>
    </w:p>
    <w:p w:rsidR="00A25B49" w:rsidRPr="00CE0E89" w:rsidRDefault="00A25B49" w:rsidP="00A25B49">
      <w:pPr>
        <w:pStyle w:val="ConsPlusNormal"/>
        <w:spacing w:before="240"/>
        <w:ind w:firstLine="540"/>
        <w:jc w:val="both"/>
        <w:rPr>
          <w:b/>
        </w:rPr>
      </w:pPr>
      <w:r w:rsidRPr="00CE0E89">
        <w:rPr>
          <w:b/>
        </w:rPr>
        <w:t>Человек и его социальное окружение.</w:t>
      </w:r>
    </w:p>
    <w:p w:rsidR="00A25B49" w:rsidRPr="00CE0E89" w:rsidRDefault="00A25B49" w:rsidP="00A25B49">
      <w:pPr>
        <w:pStyle w:val="ConsPlusNormal"/>
        <w:spacing w:before="240"/>
        <w:ind w:firstLine="540"/>
        <w:jc w:val="both"/>
      </w:pPr>
      <w:r w:rsidRPr="00CE0E89">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25B49" w:rsidRPr="00CE0E89" w:rsidRDefault="00A25B49" w:rsidP="00A25B49">
      <w:pPr>
        <w:pStyle w:val="ConsPlusNormal"/>
        <w:spacing w:before="240"/>
        <w:ind w:firstLine="540"/>
        <w:jc w:val="both"/>
      </w:pPr>
      <w:r w:rsidRPr="00CE0E89">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25B49" w:rsidRPr="00CE0E89" w:rsidRDefault="00A25B49" w:rsidP="00A25B49">
      <w:pPr>
        <w:pStyle w:val="ConsPlusNormal"/>
        <w:spacing w:before="240"/>
        <w:ind w:firstLine="540"/>
        <w:jc w:val="both"/>
      </w:pPr>
      <w:r w:rsidRPr="00CE0E89">
        <w:t>Люди с ограниченными возможностями здоровья, их особые потребности и социальная позиция.</w:t>
      </w:r>
    </w:p>
    <w:p w:rsidR="00A25B49" w:rsidRPr="00CE0E89" w:rsidRDefault="00A25B49" w:rsidP="00A25B49">
      <w:pPr>
        <w:pStyle w:val="ConsPlusNormal"/>
        <w:spacing w:before="240"/>
        <w:ind w:firstLine="540"/>
        <w:jc w:val="both"/>
      </w:pPr>
      <w:r w:rsidRPr="00CE0E89">
        <w:t>Цели и мотивы деятельности. Виды деятельности (игра, труд, учение). Познание человеком мира и самого себя как вид деятельности.</w:t>
      </w:r>
    </w:p>
    <w:p w:rsidR="00A25B49" w:rsidRPr="00CE0E89" w:rsidRDefault="00A25B49" w:rsidP="00A25B49">
      <w:pPr>
        <w:pStyle w:val="ConsPlusNormal"/>
        <w:spacing w:before="240"/>
        <w:ind w:firstLine="540"/>
        <w:jc w:val="both"/>
      </w:pPr>
      <w:r w:rsidRPr="00CE0E89">
        <w:t>Право человека на образование. Школьное образование. Права и обязанности учащегося.</w:t>
      </w:r>
    </w:p>
    <w:p w:rsidR="00A25B49" w:rsidRPr="00CE0E89" w:rsidRDefault="00A25B49" w:rsidP="00A25B49">
      <w:pPr>
        <w:pStyle w:val="ConsPlusNormal"/>
        <w:spacing w:before="240"/>
        <w:ind w:firstLine="540"/>
        <w:jc w:val="both"/>
      </w:pPr>
      <w:r w:rsidRPr="00CE0E89">
        <w:t>Общение. Цели и средства общения. Особенности общения подростков. Общение в современных условиях.</w:t>
      </w:r>
    </w:p>
    <w:p w:rsidR="00A25B49" w:rsidRPr="00CE0E89" w:rsidRDefault="00A25B49" w:rsidP="00A25B49">
      <w:pPr>
        <w:pStyle w:val="ConsPlusNormal"/>
        <w:spacing w:before="240"/>
        <w:ind w:firstLine="540"/>
        <w:jc w:val="both"/>
      </w:pPr>
      <w:r w:rsidRPr="00CE0E89">
        <w:t>Отношения в малых группах. Групповые нормы и правила. Лидерство в группе. Межличностные отношения (деловые, личные).</w:t>
      </w:r>
    </w:p>
    <w:p w:rsidR="00A25B49" w:rsidRPr="00CE0E89" w:rsidRDefault="00A25B49" w:rsidP="00A25B49">
      <w:pPr>
        <w:pStyle w:val="ConsPlusNormal"/>
        <w:spacing w:before="240"/>
        <w:ind w:firstLine="540"/>
        <w:jc w:val="both"/>
      </w:pPr>
      <w:r w:rsidRPr="00CE0E89">
        <w:t>Отношения в семье. Роль семьи в жизни человека и общества. Семейные традиции. Семейный досуг. Свободное время подростка.</w:t>
      </w:r>
    </w:p>
    <w:p w:rsidR="00A25B49" w:rsidRPr="00CE0E89" w:rsidRDefault="00A25B49" w:rsidP="00A25B49">
      <w:pPr>
        <w:pStyle w:val="ConsPlusNormal"/>
        <w:spacing w:before="240"/>
        <w:ind w:firstLine="540"/>
        <w:jc w:val="both"/>
      </w:pPr>
      <w:r w:rsidRPr="00CE0E89">
        <w:t>Отношения с друзьями и сверстниками. Конфликты в межличностных отношениях.</w:t>
      </w:r>
    </w:p>
    <w:p w:rsidR="00A25B49" w:rsidRPr="00CE0E89" w:rsidRDefault="00A25B49" w:rsidP="00A25B49">
      <w:pPr>
        <w:pStyle w:val="ConsPlusNormal"/>
        <w:spacing w:before="240"/>
        <w:ind w:firstLine="540"/>
        <w:jc w:val="both"/>
        <w:rPr>
          <w:b/>
        </w:rPr>
      </w:pPr>
      <w:r w:rsidRPr="00CE0E89">
        <w:rPr>
          <w:b/>
        </w:rPr>
        <w:t>Общество, в котором мы живем.</w:t>
      </w:r>
    </w:p>
    <w:p w:rsidR="00A25B49" w:rsidRPr="00CE0E89" w:rsidRDefault="00A25B49" w:rsidP="00A25B49">
      <w:pPr>
        <w:pStyle w:val="ConsPlusNormal"/>
        <w:spacing w:before="240"/>
        <w:ind w:firstLine="540"/>
        <w:jc w:val="both"/>
      </w:pPr>
      <w:r w:rsidRPr="00CE0E89">
        <w:t>Что такое общество. Связь общества и природы. Устройство общественной жизни. Основные сферы жизни общества и их взаимодействие.</w:t>
      </w:r>
    </w:p>
    <w:p w:rsidR="00A25B49" w:rsidRPr="00CE0E89" w:rsidRDefault="00A25B49" w:rsidP="00A25B49">
      <w:pPr>
        <w:pStyle w:val="ConsPlusNormal"/>
        <w:spacing w:before="240"/>
        <w:ind w:firstLine="540"/>
        <w:jc w:val="both"/>
      </w:pPr>
      <w:r w:rsidRPr="00CE0E89">
        <w:t>Социальные общности и группы. Положение человека в обществе.</w:t>
      </w:r>
    </w:p>
    <w:p w:rsidR="00A25B49" w:rsidRPr="00CE0E89" w:rsidRDefault="00A25B49" w:rsidP="00A25B49">
      <w:pPr>
        <w:pStyle w:val="ConsPlusNormal"/>
        <w:spacing w:before="240"/>
        <w:ind w:firstLine="540"/>
        <w:jc w:val="both"/>
      </w:pPr>
      <w:r w:rsidRPr="00CE0E89">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25B49" w:rsidRPr="00CE0E89" w:rsidRDefault="00A25B49" w:rsidP="00A25B49">
      <w:pPr>
        <w:pStyle w:val="ConsPlusNormal"/>
        <w:spacing w:before="240"/>
        <w:ind w:firstLine="540"/>
        <w:jc w:val="both"/>
      </w:pPr>
      <w:r w:rsidRPr="00CE0E89">
        <w:t>Политическая жизнь общества. Россия - многонациональное государство.</w:t>
      </w:r>
    </w:p>
    <w:p w:rsidR="00A25B49" w:rsidRPr="00CE0E89" w:rsidRDefault="00A25B49" w:rsidP="00A25B49">
      <w:pPr>
        <w:pStyle w:val="ConsPlusNormal"/>
        <w:spacing w:before="240"/>
        <w:ind w:firstLine="540"/>
        <w:jc w:val="both"/>
      </w:pPr>
      <w:r w:rsidRPr="00CE0E89">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25B49" w:rsidRPr="00CE0E89" w:rsidRDefault="00A25B49" w:rsidP="00A25B49">
      <w:pPr>
        <w:pStyle w:val="ConsPlusNormal"/>
        <w:spacing w:before="240"/>
        <w:ind w:firstLine="540"/>
        <w:jc w:val="both"/>
      </w:pPr>
      <w:r w:rsidRPr="00CE0E89">
        <w:t>Культурная жизнь. Духовные ценности, традиционные ценности российского народа.</w:t>
      </w:r>
    </w:p>
    <w:p w:rsidR="00A25B49" w:rsidRPr="00CE0E89" w:rsidRDefault="00A25B49" w:rsidP="00A25B49">
      <w:pPr>
        <w:pStyle w:val="ConsPlusNormal"/>
        <w:spacing w:before="240"/>
        <w:ind w:firstLine="540"/>
        <w:jc w:val="both"/>
      </w:pPr>
      <w:r w:rsidRPr="00CE0E89">
        <w:t>Развитие общества. Усиление взаимосвязей стран и народов в условиях современного общества.</w:t>
      </w:r>
    </w:p>
    <w:p w:rsidR="00A25B49" w:rsidRPr="00CE0E89" w:rsidRDefault="00A25B49" w:rsidP="00A25B49">
      <w:pPr>
        <w:pStyle w:val="ConsPlusNormal"/>
        <w:spacing w:before="240"/>
        <w:ind w:firstLine="540"/>
        <w:jc w:val="both"/>
      </w:pPr>
      <w:r w:rsidRPr="00CE0E89">
        <w:t>Глобальные проблемы современности и возможности их решения усилиями международного сообщества и международных организаций.</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в 7 классе.</w:t>
      </w:r>
    </w:p>
    <w:p w:rsidR="00A25B49" w:rsidRPr="00CE0E89" w:rsidRDefault="00A25B49" w:rsidP="00A25B49">
      <w:pPr>
        <w:pStyle w:val="ConsPlusNormal"/>
        <w:spacing w:before="240"/>
        <w:ind w:firstLine="540"/>
        <w:jc w:val="both"/>
        <w:rPr>
          <w:b/>
        </w:rPr>
      </w:pPr>
      <w:r w:rsidRPr="00CE0E89">
        <w:rPr>
          <w:b/>
        </w:rPr>
        <w:t>Социальные ценности и нормы.</w:t>
      </w:r>
    </w:p>
    <w:p w:rsidR="00A25B49" w:rsidRPr="00CE0E89" w:rsidRDefault="00A25B49" w:rsidP="00A25B49">
      <w:pPr>
        <w:pStyle w:val="ConsPlusNormal"/>
        <w:spacing w:before="240"/>
        <w:ind w:firstLine="540"/>
        <w:jc w:val="both"/>
      </w:pPr>
      <w:r w:rsidRPr="00CE0E89">
        <w:t>Общественные ценности. Свобода и ответственность гражданина. Гражданственность и патриотизм. Гуманизм.</w:t>
      </w:r>
    </w:p>
    <w:p w:rsidR="00A25B49" w:rsidRPr="00CE0E89" w:rsidRDefault="00A25B49" w:rsidP="00A25B49">
      <w:pPr>
        <w:pStyle w:val="ConsPlusNormal"/>
        <w:spacing w:before="240"/>
        <w:ind w:firstLine="540"/>
        <w:jc w:val="both"/>
      </w:pPr>
      <w:r w:rsidRPr="00CE0E89">
        <w:t>Социальные нормы как регуляторы общественной жизни и поведения человека в обществе. Виды социальных норм. Традиции и обычаи.</w:t>
      </w:r>
    </w:p>
    <w:p w:rsidR="00A25B49" w:rsidRPr="00CE0E89" w:rsidRDefault="00A25B49" w:rsidP="00A25B49">
      <w:pPr>
        <w:pStyle w:val="ConsPlusNormal"/>
        <w:spacing w:before="240"/>
        <w:ind w:firstLine="540"/>
        <w:jc w:val="both"/>
      </w:pPr>
      <w:r w:rsidRPr="00CE0E89">
        <w:t>Принципы и нормы морали. Добро и зло. Нравственные чувства человека. Совесть и стыд.</w:t>
      </w:r>
    </w:p>
    <w:p w:rsidR="00A25B49" w:rsidRPr="00CE0E89" w:rsidRDefault="00A25B49" w:rsidP="00A25B49">
      <w:pPr>
        <w:pStyle w:val="ConsPlusNormal"/>
        <w:spacing w:before="240"/>
        <w:ind w:firstLine="540"/>
        <w:jc w:val="both"/>
      </w:pPr>
      <w:r w:rsidRPr="00CE0E89">
        <w:t>Моральный выбор. Моральная оценка поведения людей и собственного поведения. Влияние моральных норм на общество и человека.</w:t>
      </w:r>
    </w:p>
    <w:p w:rsidR="00A25B49" w:rsidRPr="00CE0E89" w:rsidRDefault="00A25B49" w:rsidP="00A25B49">
      <w:pPr>
        <w:pStyle w:val="ConsPlusNormal"/>
        <w:spacing w:before="240"/>
        <w:ind w:firstLine="540"/>
        <w:jc w:val="both"/>
      </w:pPr>
      <w:r w:rsidRPr="00CE0E89">
        <w:t>Право и его роль в жизни общества. Право и мораль.</w:t>
      </w:r>
    </w:p>
    <w:p w:rsidR="00A25B49" w:rsidRPr="00CE0E89" w:rsidRDefault="00A25B49" w:rsidP="00A25B49">
      <w:pPr>
        <w:pStyle w:val="ConsPlusNormal"/>
        <w:spacing w:before="240"/>
        <w:ind w:firstLine="540"/>
        <w:jc w:val="both"/>
        <w:rPr>
          <w:b/>
        </w:rPr>
      </w:pPr>
      <w:r w:rsidRPr="00CE0E89">
        <w:rPr>
          <w:b/>
        </w:rPr>
        <w:t>Человек как участник правовых отношений.</w:t>
      </w:r>
    </w:p>
    <w:p w:rsidR="00A25B49" w:rsidRPr="00CE0E89" w:rsidRDefault="00A25B49" w:rsidP="00A25B49">
      <w:pPr>
        <w:pStyle w:val="ConsPlusNormal"/>
        <w:spacing w:before="240"/>
        <w:ind w:firstLine="540"/>
        <w:jc w:val="both"/>
      </w:pPr>
      <w:r w:rsidRPr="00CE0E89">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25B49" w:rsidRPr="00CE0E89" w:rsidRDefault="00A25B49" w:rsidP="00A25B49">
      <w:pPr>
        <w:pStyle w:val="ConsPlusNormal"/>
        <w:spacing w:before="240"/>
        <w:ind w:firstLine="540"/>
        <w:jc w:val="both"/>
      </w:pPr>
      <w:r w:rsidRPr="00CE0E89">
        <w:t>Правонарушение и юридическая ответственность. Проступок и преступление. Опасность правонарушений для личности и общества.</w:t>
      </w:r>
    </w:p>
    <w:p w:rsidR="00A25B49" w:rsidRPr="00CE0E89" w:rsidRDefault="00A25B49" w:rsidP="00A25B49">
      <w:pPr>
        <w:pStyle w:val="ConsPlusNormal"/>
        <w:spacing w:before="240"/>
        <w:ind w:firstLine="540"/>
        <w:jc w:val="both"/>
      </w:pPr>
      <w:r w:rsidRPr="00CE0E89">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A25B49" w:rsidRPr="00CE0E89" w:rsidRDefault="00A25B49" w:rsidP="00A25B49">
      <w:pPr>
        <w:pStyle w:val="ConsPlusNormal"/>
        <w:spacing w:before="240"/>
        <w:ind w:firstLine="540"/>
        <w:jc w:val="both"/>
        <w:rPr>
          <w:b/>
        </w:rPr>
      </w:pPr>
      <w:r w:rsidRPr="00CE0E89">
        <w:rPr>
          <w:b/>
        </w:rPr>
        <w:t>Основы российского права.</w:t>
      </w:r>
    </w:p>
    <w:p w:rsidR="00A25B49" w:rsidRPr="00CE0E89" w:rsidRDefault="00DE6526" w:rsidP="00A25B49">
      <w:pPr>
        <w:pStyle w:val="ConsPlusNormal"/>
        <w:spacing w:before="240"/>
        <w:ind w:firstLine="540"/>
        <w:jc w:val="both"/>
      </w:pPr>
      <w:hyperlink r:id="rId28" w:history="1">
        <w:r w:rsidR="00A25B49" w:rsidRPr="00CE0E89">
          <w:rPr>
            <w:color w:val="0000FF"/>
          </w:rPr>
          <w:t>Конституция</w:t>
        </w:r>
      </w:hyperlink>
      <w:r w:rsidR="00A25B49" w:rsidRPr="00CE0E89">
        <w:t xml:space="preserve"> Российской Федерации - основной закон. Законы и подзаконные акты. Отрасли права.</w:t>
      </w:r>
    </w:p>
    <w:p w:rsidR="00A25B49" w:rsidRPr="00CE0E89" w:rsidRDefault="00A25B49" w:rsidP="00A25B49">
      <w:pPr>
        <w:pStyle w:val="ConsPlusNormal"/>
        <w:spacing w:before="240"/>
        <w:ind w:firstLine="540"/>
        <w:jc w:val="both"/>
      </w:pPr>
      <w:r w:rsidRPr="00CE0E89">
        <w:t>Основы гражданского права. Физические и юридические лица в гражданском праве. Право собственности, защита прав собственности.</w:t>
      </w:r>
    </w:p>
    <w:p w:rsidR="00A25B49" w:rsidRPr="00CE0E89" w:rsidRDefault="00A25B49" w:rsidP="00A25B49">
      <w:pPr>
        <w:pStyle w:val="ConsPlusNormal"/>
        <w:spacing w:before="240"/>
        <w:ind w:firstLine="540"/>
        <w:jc w:val="both"/>
      </w:pPr>
      <w:r w:rsidRPr="00CE0E89">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25B49" w:rsidRPr="00CE0E89" w:rsidRDefault="00A25B49" w:rsidP="00A25B49">
      <w:pPr>
        <w:pStyle w:val="ConsPlusNormal"/>
        <w:spacing w:before="240"/>
        <w:ind w:firstLine="540"/>
        <w:jc w:val="both"/>
      </w:pPr>
      <w:r w:rsidRPr="00CE0E89">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25B49" w:rsidRPr="00CE0E89" w:rsidRDefault="00A25B49" w:rsidP="00A25B49">
      <w:pPr>
        <w:pStyle w:val="ConsPlusNormal"/>
        <w:spacing w:before="240"/>
        <w:ind w:firstLine="540"/>
        <w:jc w:val="both"/>
      </w:pPr>
      <w:r w:rsidRPr="00CE0E89">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25B49" w:rsidRPr="00CE0E89" w:rsidRDefault="00A25B49" w:rsidP="00A25B49">
      <w:pPr>
        <w:pStyle w:val="ConsPlusNormal"/>
        <w:spacing w:before="240"/>
        <w:ind w:firstLine="540"/>
        <w:jc w:val="both"/>
      </w:pPr>
      <w:r w:rsidRPr="00CE0E89">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25B49" w:rsidRPr="00CE0E89" w:rsidRDefault="00A25B49" w:rsidP="00A25B49">
      <w:pPr>
        <w:pStyle w:val="ConsPlusNormal"/>
        <w:spacing w:before="240"/>
        <w:ind w:firstLine="540"/>
        <w:jc w:val="both"/>
      </w:pPr>
      <w:r w:rsidRPr="00CE0E89">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в 8 классе.</w:t>
      </w:r>
    </w:p>
    <w:p w:rsidR="00A25B49" w:rsidRPr="00CE0E89" w:rsidRDefault="00A25B49" w:rsidP="00A25B49">
      <w:pPr>
        <w:pStyle w:val="ConsPlusNormal"/>
        <w:spacing w:before="240"/>
        <w:ind w:firstLine="540"/>
        <w:jc w:val="both"/>
        <w:rPr>
          <w:b/>
        </w:rPr>
      </w:pPr>
      <w:r w:rsidRPr="00CE0E89">
        <w:rPr>
          <w:b/>
        </w:rPr>
        <w:t>Человек в экономических отношениях.</w:t>
      </w:r>
    </w:p>
    <w:p w:rsidR="00A25B49" w:rsidRPr="00CE0E89" w:rsidRDefault="00A25B49" w:rsidP="00A25B49">
      <w:pPr>
        <w:pStyle w:val="ConsPlusNormal"/>
        <w:spacing w:before="240"/>
        <w:ind w:firstLine="540"/>
        <w:jc w:val="both"/>
      </w:pPr>
      <w:r w:rsidRPr="00CE0E89">
        <w:t>Экономическая жизнь общества. Потребности и ресурсы, ограниченность ресурсов. Экономический выбор.</w:t>
      </w:r>
    </w:p>
    <w:p w:rsidR="00A25B49" w:rsidRPr="00CE0E89" w:rsidRDefault="00A25B49" w:rsidP="00A25B49">
      <w:pPr>
        <w:pStyle w:val="ConsPlusNormal"/>
        <w:spacing w:before="240"/>
        <w:ind w:firstLine="540"/>
        <w:jc w:val="both"/>
      </w:pPr>
      <w:r w:rsidRPr="00CE0E89">
        <w:t>Экономическая система и ее функции. Собственность. Производство - источник экономических благ. Факторы производства. Трудовая деятельность.</w:t>
      </w:r>
    </w:p>
    <w:p w:rsidR="00A25B49" w:rsidRPr="00CE0E89" w:rsidRDefault="00A25B49" w:rsidP="00A25B49">
      <w:pPr>
        <w:pStyle w:val="ConsPlusNormal"/>
        <w:spacing w:before="240"/>
        <w:ind w:firstLine="540"/>
        <w:jc w:val="both"/>
      </w:pPr>
      <w:r w:rsidRPr="00CE0E89">
        <w:t>Производительность труда. Разделение труда.</w:t>
      </w:r>
    </w:p>
    <w:p w:rsidR="00A25B49" w:rsidRPr="00CE0E89" w:rsidRDefault="00A25B49" w:rsidP="00A25B49">
      <w:pPr>
        <w:pStyle w:val="ConsPlusNormal"/>
        <w:spacing w:before="240"/>
        <w:ind w:firstLine="540"/>
        <w:jc w:val="both"/>
      </w:pPr>
      <w:r w:rsidRPr="00CE0E89">
        <w:t>Предпринимательство. Виды и формы предпринимательской деятельности.</w:t>
      </w:r>
    </w:p>
    <w:p w:rsidR="00A25B49" w:rsidRPr="00CE0E89" w:rsidRDefault="00A25B49" w:rsidP="00A25B49">
      <w:pPr>
        <w:pStyle w:val="ConsPlusNormal"/>
        <w:spacing w:before="240"/>
        <w:ind w:firstLine="540"/>
        <w:jc w:val="both"/>
      </w:pPr>
      <w:r w:rsidRPr="00CE0E89">
        <w:t>Обмен. Деньги и их функции. Торговля и ее формы. Рыночная экономика. Конкуренция. Спрос и предложение.</w:t>
      </w:r>
    </w:p>
    <w:p w:rsidR="00A25B49" w:rsidRPr="00CE0E89" w:rsidRDefault="00A25B49" w:rsidP="00A25B49">
      <w:pPr>
        <w:pStyle w:val="ConsPlusNormal"/>
        <w:spacing w:before="240"/>
        <w:ind w:firstLine="540"/>
        <w:jc w:val="both"/>
      </w:pPr>
      <w:r w:rsidRPr="00CE0E89">
        <w:t>Рыночное равновесие. Невидимая рука рынка. Многообразие рынков.</w:t>
      </w:r>
    </w:p>
    <w:p w:rsidR="00A25B49" w:rsidRPr="00CE0E89" w:rsidRDefault="00A25B49" w:rsidP="00A25B49">
      <w:pPr>
        <w:pStyle w:val="ConsPlusNormal"/>
        <w:spacing w:before="240"/>
        <w:ind w:firstLine="540"/>
        <w:jc w:val="both"/>
      </w:pPr>
      <w:r w:rsidRPr="00CE0E89">
        <w:t>Предприятие в экономике. Издержки, выручка и прибыль. Как повысить эффективность производства.</w:t>
      </w:r>
    </w:p>
    <w:p w:rsidR="00A25B49" w:rsidRPr="00CE0E89" w:rsidRDefault="00A25B49" w:rsidP="00A25B49">
      <w:pPr>
        <w:pStyle w:val="ConsPlusNormal"/>
        <w:spacing w:before="240"/>
        <w:ind w:firstLine="540"/>
        <w:jc w:val="both"/>
      </w:pPr>
      <w:r w:rsidRPr="00CE0E89">
        <w:t>Заработная плата и стимулирование труда. Занятость и безработица.</w:t>
      </w:r>
    </w:p>
    <w:p w:rsidR="00A25B49" w:rsidRPr="00CE0E89" w:rsidRDefault="00A25B49" w:rsidP="00A25B49">
      <w:pPr>
        <w:pStyle w:val="ConsPlusNormal"/>
        <w:spacing w:before="240"/>
        <w:ind w:firstLine="540"/>
        <w:jc w:val="both"/>
      </w:pPr>
      <w:r w:rsidRPr="00CE0E89">
        <w:t>Финансовый рынок и посредники (банки, страховые компании, кредитные союзы, участники фондового рынка). Услуги финансовых посредников.</w:t>
      </w:r>
    </w:p>
    <w:p w:rsidR="00A25B49" w:rsidRPr="00CE0E89" w:rsidRDefault="00A25B49" w:rsidP="00A25B49">
      <w:pPr>
        <w:pStyle w:val="ConsPlusNormal"/>
        <w:spacing w:before="240"/>
        <w:ind w:firstLine="540"/>
        <w:jc w:val="both"/>
      </w:pPr>
      <w:r w:rsidRPr="00CE0E89">
        <w:t>Основные типы финансовых инструментов: акции и облигации.</w:t>
      </w:r>
    </w:p>
    <w:p w:rsidR="00A25B49" w:rsidRPr="00CE0E89" w:rsidRDefault="00A25B49" w:rsidP="00A25B49">
      <w:pPr>
        <w:pStyle w:val="ConsPlusNormal"/>
        <w:spacing w:before="240"/>
        <w:ind w:firstLine="540"/>
        <w:jc w:val="both"/>
      </w:pPr>
      <w:r w:rsidRPr="00CE0E89">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25B49" w:rsidRPr="00CE0E89" w:rsidRDefault="00A25B49" w:rsidP="00A25B49">
      <w:pPr>
        <w:pStyle w:val="ConsPlusNormal"/>
        <w:spacing w:before="240"/>
        <w:ind w:firstLine="540"/>
        <w:jc w:val="both"/>
      </w:pPr>
      <w:r w:rsidRPr="00CE0E89">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25B49" w:rsidRPr="00CE0E89" w:rsidRDefault="00A25B49" w:rsidP="00A25B49">
      <w:pPr>
        <w:pStyle w:val="ConsPlusNormal"/>
        <w:spacing w:before="240"/>
        <w:ind w:firstLine="540"/>
        <w:jc w:val="both"/>
      </w:pPr>
      <w:r w:rsidRPr="00CE0E89">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25B49" w:rsidRPr="00CE0E89" w:rsidRDefault="00A25B49" w:rsidP="00A25B49">
      <w:pPr>
        <w:pStyle w:val="ConsPlusNormal"/>
        <w:spacing w:before="240"/>
        <w:ind w:firstLine="540"/>
        <w:jc w:val="both"/>
        <w:rPr>
          <w:b/>
        </w:rPr>
      </w:pPr>
      <w:r w:rsidRPr="00CE0E89">
        <w:rPr>
          <w:b/>
        </w:rPr>
        <w:t>Человек в мире культуры.</w:t>
      </w:r>
    </w:p>
    <w:p w:rsidR="00A25B49" w:rsidRPr="00CE0E89" w:rsidRDefault="00A25B49" w:rsidP="00A25B49">
      <w:pPr>
        <w:pStyle w:val="ConsPlusNormal"/>
        <w:spacing w:before="240"/>
        <w:ind w:firstLine="540"/>
        <w:jc w:val="both"/>
      </w:pPr>
      <w:r w:rsidRPr="00CE0E89">
        <w:t>Культура, ее многообразие и формы. Влияние духовной культуры на формирование личности. Современная молодежная культура.</w:t>
      </w:r>
    </w:p>
    <w:p w:rsidR="00A25B49" w:rsidRPr="00CE0E89" w:rsidRDefault="00A25B49" w:rsidP="00A25B49">
      <w:pPr>
        <w:pStyle w:val="ConsPlusNormal"/>
        <w:spacing w:before="240"/>
        <w:ind w:firstLine="540"/>
        <w:jc w:val="both"/>
      </w:pPr>
      <w:r w:rsidRPr="00CE0E89">
        <w:t>Наука. Естественные и социально-гуманитарные науки. Роль науки в развитии общества.</w:t>
      </w:r>
    </w:p>
    <w:p w:rsidR="00A25B49" w:rsidRPr="00CE0E89" w:rsidRDefault="00A25B49" w:rsidP="00A25B49">
      <w:pPr>
        <w:pStyle w:val="ConsPlusNormal"/>
        <w:spacing w:before="240"/>
        <w:ind w:firstLine="540"/>
        <w:jc w:val="both"/>
      </w:pPr>
      <w:r w:rsidRPr="00CE0E89">
        <w:t>Образование. Личностная и общественная значимость образования в современном обществе. Образование в Российской Федерации. Самообразование.</w:t>
      </w:r>
    </w:p>
    <w:p w:rsidR="00A25B49" w:rsidRPr="00CE0E89" w:rsidRDefault="00A25B49" w:rsidP="00A25B49">
      <w:pPr>
        <w:pStyle w:val="ConsPlusNormal"/>
        <w:spacing w:before="240"/>
        <w:ind w:firstLine="540"/>
        <w:jc w:val="both"/>
      </w:pPr>
      <w:r w:rsidRPr="00CE0E89">
        <w:t>Политика в сфере культуры и образования в Российской Федерации.</w:t>
      </w:r>
    </w:p>
    <w:p w:rsidR="00A25B49" w:rsidRPr="00CE0E89" w:rsidRDefault="00A25B49" w:rsidP="00A25B49">
      <w:pPr>
        <w:pStyle w:val="ConsPlusNormal"/>
        <w:spacing w:before="240"/>
        <w:ind w:firstLine="540"/>
        <w:jc w:val="both"/>
      </w:pPr>
      <w:r w:rsidRPr="00CE0E89">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25B49" w:rsidRPr="00CE0E89" w:rsidRDefault="00A25B49" w:rsidP="00A25B49">
      <w:pPr>
        <w:pStyle w:val="ConsPlusNormal"/>
        <w:spacing w:before="240"/>
        <w:ind w:firstLine="540"/>
        <w:jc w:val="both"/>
      </w:pPr>
      <w:r w:rsidRPr="00CE0E89">
        <w:t>Что такое искусство. Виды искусств. Роль искусства в жизни человека и общества.</w:t>
      </w:r>
    </w:p>
    <w:p w:rsidR="00A25B49" w:rsidRPr="00CE0E89" w:rsidRDefault="00A25B49" w:rsidP="00A25B49">
      <w:pPr>
        <w:pStyle w:val="ConsPlusNormal"/>
        <w:spacing w:before="240"/>
        <w:ind w:firstLine="540"/>
        <w:jc w:val="both"/>
      </w:pPr>
      <w:r w:rsidRPr="00CE0E89">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в 9 классе.</w:t>
      </w:r>
    </w:p>
    <w:p w:rsidR="00A25B49" w:rsidRPr="00CE0E89" w:rsidRDefault="00A25B49" w:rsidP="00A25B49">
      <w:pPr>
        <w:pStyle w:val="ConsPlusNormal"/>
        <w:spacing w:before="240"/>
        <w:ind w:firstLine="540"/>
        <w:jc w:val="both"/>
        <w:rPr>
          <w:b/>
        </w:rPr>
      </w:pPr>
      <w:r w:rsidRPr="00CE0E89">
        <w:rPr>
          <w:b/>
        </w:rPr>
        <w:t>Человек в политическом измерении.</w:t>
      </w:r>
    </w:p>
    <w:p w:rsidR="00A25B49" w:rsidRPr="00CE0E89" w:rsidRDefault="00A25B49" w:rsidP="00A25B49">
      <w:pPr>
        <w:pStyle w:val="ConsPlusNormal"/>
        <w:spacing w:before="240"/>
        <w:ind w:firstLine="540"/>
        <w:jc w:val="both"/>
      </w:pPr>
      <w:r w:rsidRPr="00CE0E89">
        <w:t>Политика и политическая власть. Государство - политическая организация общества. Признаки государства. Внутренняя и внешняя политика.</w:t>
      </w:r>
    </w:p>
    <w:p w:rsidR="00A25B49" w:rsidRPr="00CE0E89" w:rsidRDefault="00A25B49" w:rsidP="00A25B49">
      <w:pPr>
        <w:pStyle w:val="ConsPlusNormal"/>
        <w:spacing w:before="240"/>
        <w:ind w:firstLine="540"/>
        <w:jc w:val="both"/>
      </w:pPr>
      <w:r w:rsidRPr="00CE0E89">
        <w:t>Форма государства. Монархия и республика - основные формы правления. Унитарное и федеративное государственно-территориальное устройство.</w:t>
      </w:r>
    </w:p>
    <w:p w:rsidR="00A25B49" w:rsidRPr="00CE0E89" w:rsidRDefault="00A25B49" w:rsidP="00A25B49">
      <w:pPr>
        <w:pStyle w:val="ConsPlusNormal"/>
        <w:spacing w:before="240"/>
        <w:ind w:firstLine="540"/>
        <w:jc w:val="both"/>
      </w:pPr>
      <w:r w:rsidRPr="00CE0E89">
        <w:t>Политический режим и его виды.</w:t>
      </w:r>
    </w:p>
    <w:p w:rsidR="00A25B49" w:rsidRPr="00CE0E89" w:rsidRDefault="00A25B49" w:rsidP="00A25B49">
      <w:pPr>
        <w:pStyle w:val="ConsPlusNormal"/>
        <w:spacing w:before="240"/>
        <w:ind w:firstLine="540"/>
        <w:jc w:val="both"/>
      </w:pPr>
      <w:r w:rsidRPr="00CE0E89">
        <w:t>Демократия, демократические ценности. Правовое государство и гражданское общество.</w:t>
      </w:r>
    </w:p>
    <w:p w:rsidR="00A25B49" w:rsidRPr="00CE0E89" w:rsidRDefault="00A25B49" w:rsidP="00A25B49">
      <w:pPr>
        <w:pStyle w:val="ConsPlusNormal"/>
        <w:spacing w:before="240"/>
        <w:ind w:firstLine="540"/>
        <w:jc w:val="both"/>
      </w:pPr>
      <w:r w:rsidRPr="00CE0E89">
        <w:t>Участие граждан в политике. Выборы, референдум. Политические партии, их роль в демократическом обществе.</w:t>
      </w:r>
    </w:p>
    <w:p w:rsidR="00A25B49" w:rsidRPr="00CE0E89" w:rsidRDefault="00A25B49" w:rsidP="00A25B49">
      <w:pPr>
        <w:pStyle w:val="ConsPlusNormal"/>
        <w:spacing w:before="240"/>
        <w:ind w:firstLine="540"/>
        <w:jc w:val="both"/>
      </w:pPr>
      <w:r w:rsidRPr="00CE0E89">
        <w:t>Общественно-политические организации.</w:t>
      </w:r>
    </w:p>
    <w:p w:rsidR="00A25B49" w:rsidRPr="00CE0E89" w:rsidRDefault="00A25B49" w:rsidP="00A25B49">
      <w:pPr>
        <w:pStyle w:val="ConsPlusNormal"/>
        <w:spacing w:before="240"/>
        <w:ind w:firstLine="540"/>
        <w:jc w:val="both"/>
        <w:rPr>
          <w:b/>
        </w:rPr>
      </w:pPr>
      <w:r w:rsidRPr="00CE0E89">
        <w:rPr>
          <w:b/>
        </w:rPr>
        <w:t>Гражданин и государство.</w:t>
      </w:r>
    </w:p>
    <w:p w:rsidR="00A25B49" w:rsidRPr="00CE0E89" w:rsidRDefault="00A25B49" w:rsidP="00A25B49">
      <w:pPr>
        <w:pStyle w:val="ConsPlusNormal"/>
        <w:spacing w:before="240"/>
        <w:ind w:firstLine="540"/>
        <w:jc w:val="both"/>
      </w:pPr>
      <w:r w:rsidRPr="00CE0E89">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25B49" w:rsidRPr="00CE0E89" w:rsidRDefault="00A25B49" w:rsidP="00A25B49">
      <w:pPr>
        <w:pStyle w:val="ConsPlusNormal"/>
        <w:spacing w:before="240"/>
        <w:ind w:firstLine="540"/>
        <w:jc w:val="both"/>
      </w:pPr>
      <w:r w:rsidRPr="00CE0E89">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25B49" w:rsidRPr="00CE0E89" w:rsidRDefault="00A25B49" w:rsidP="00A25B49">
      <w:pPr>
        <w:pStyle w:val="ConsPlusNormal"/>
        <w:spacing w:before="240"/>
        <w:ind w:firstLine="540"/>
        <w:jc w:val="both"/>
      </w:pPr>
      <w:r w:rsidRPr="00CE0E89">
        <w:t>Государственное управление. Противодействие коррупции в Российской Федерации.</w:t>
      </w:r>
    </w:p>
    <w:p w:rsidR="00A25B49" w:rsidRPr="00CE0E89" w:rsidRDefault="00A25B49" w:rsidP="00A25B49">
      <w:pPr>
        <w:pStyle w:val="ConsPlusNormal"/>
        <w:spacing w:before="240"/>
        <w:ind w:firstLine="540"/>
        <w:jc w:val="both"/>
      </w:pPr>
      <w:r w:rsidRPr="00CE0E89">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25B49" w:rsidRPr="00CE0E89" w:rsidRDefault="00A25B49" w:rsidP="00A25B49">
      <w:pPr>
        <w:pStyle w:val="ConsPlusNormal"/>
        <w:spacing w:before="240"/>
        <w:ind w:firstLine="540"/>
        <w:jc w:val="both"/>
      </w:pPr>
      <w:r w:rsidRPr="00CE0E89">
        <w:t>Местное самоуправление.</w:t>
      </w:r>
    </w:p>
    <w:p w:rsidR="00A25B49" w:rsidRPr="00CE0E89" w:rsidRDefault="00DE6526" w:rsidP="00A25B49">
      <w:pPr>
        <w:pStyle w:val="ConsPlusNormal"/>
        <w:spacing w:before="240"/>
        <w:ind w:firstLine="540"/>
        <w:jc w:val="both"/>
      </w:pPr>
      <w:hyperlink r:id="rId29" w:history="1">
        <w:r w:rsidR="00A25B49" w:rsidRPr="00CE0E89">
          <w:rPr>
            <w:color w:val="0000FF"/>
          </w:rPr>
          <w:t>Конституция</w:t>
        </w:r>
      </w:hyperlink>
      <w:r w:rsidR="00A25B49" w:rsidRPr="00CE0E89">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25B49" w:rsidRPr="00CE0E89" w:rsidRDefault="00A25B49" w:rsidP="00A25B49">
      <w:pPr>
        <w:pStyle w:val="ConsPlusNormal"/>
        <w:spacing w:before="240"/>
        <w:ind w:firstLine="540"/>
        <w:jc w:val="both"/>
        <w:rPr>
          <w:b/>
        </w:rPr>
      </w:pPr>
      <w:r w:rsidRPr="00CE0E89">
        <w:rPr>
          <w:b/>
        </w:rPr>
        <w:t>Человек в системе социальных отношений.</w:t>
      </w:r>
    </w:p>
    <w:p w:rsidR="00A25B49" w:rsidRPr="00CE0E89" w:rsidRDefault="00A25B49" w:rsidP="00A25B49">
      <w:pPr>
        <w:pStyle w:val="ConsPlusNormal"/>
        <w:spacing w:before="240"/>
        <w:ind w:firstLine="540"/>
        <w:jc w:val="both"/>
      </w:pPr>
      <w:r w:rsidRPr="00CE0E89">
        <w:t>Социальная структура общества. Многообразие социальных общностей и групп.</w:t>
      </w:r>
    </w:p>
    <w:p w:rsidR="00A25B49" w:rsidRPr="00CE0E89" w:rsidRDefault="00A25B49" w:rsidP="00A25B49">
      <w:pPr>
        <w:pStyle w:val="ConsPlusNormal"/>
        <w:spacing w:before="240"/>
        <w:ind w:firstLine="540"/>
        <w:jc w:val="both"/>
      </w:pPr>
      <w:r w:rsidRPr="00CE0E89">
        <w:t>Социальная мобильность.</w:t>
      </w:r>
    </w:p>
    <w:p w:rsidR="00A25B49" w:rsidRPr="00CE0E89" w:rsidRDefault="00A25B49" w:rsidP="00A25B49">
      <w:pPr>
        <w:pStyle w:val="ConsPlusNormal"/>
        <w:spacing w:before="240"/>
        <w:ind w:firstLine="540"/>
        <w:jc w:val="both"/>
      </w:pPr>
      <w:r w:rsidRPr="00CE0E89">
        <w:t>Социальный статус человека в обществе. Социальные роли. Ролевой набор подростка.</w:t>
      </w:r>
    </w:p>
    <w:p w:rsidR="00A25B49" w:rsidRPr="00CE0E89" w:rsidRDefault="00A25B49" w:rsidP="00A25B49">
      <w:pPr>
        <w:pStyle w:val="ConsPlusNormal"/>
        <w:spacing w:before="240"/>
        <w:ind w:firstLine="540"/>
        <w:jc w:val="both"/>
      </w:pPr>
      <w:r w:rsidRPr="00CE0E89">
        <w:t>Социализация личности.</w:t>
      </w:r>
    </w:p>
    <w:p w:rsidR="00A25B49" w:rsidRPr="00CE0E89" w:rsidRDefault="00A25B49" w:rsidP="00A25B49">
      <w:pPr>
        <w:pStyle w:val="ConsPlusNormal"/>
        <w:spacing w:before="240"/>
        <w:ind w:firstLine="540"/>
        <w:jc w:val="both"/>
      </w:pPr>
      <w:r w:rsidRPr="00CE0E89">
        <w:t>Роль семьи в социализации личности. Функции семьи. Семейные ценности. Основные роли членов семьи.</w:t>
      </w:r>
    </w:p>
    <w:p w:rsidR="00A25B49" w:rsidRPr="00CE0E89" w:rsidRDefault="00A25B49" w:rsidP="00A25B49">
      <w:pPr>
        <w:pStyle w:val="ConsPlusNormal"/>
        <w:spacing w:before="240"/>
        <w:ind w:firstLine="540"/>
        <w:jc w:val="both"/>
      </w:pPr>
      <w:r w:rsidRPr="00CE0E89">
        <w:t>Этнос и нация. Россия - многонациональное государство. Этносы и нации в диалоге культур.</w:t>
      </w:r>
    </w:p>
    <w:p w:rsidR="00A25B49" w:rsidRPr="00CE0E89" w:rsidRDefault="00A25B49" w:rsidP="00A25B49">
      <w:pPr>
        <w:pStyle w:val="ConsPlusNormal"/>
        <w:spacing w:before="240"/>
        <w:ind w:firstLine="540"/>
        <w:jc w:val="both"/>
      </w:pPr>
      <w:r w:rsidRPr="00CE0E89">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25B49" w:rsidRPr="00CE0E89" w:rsidRDefault="00A25B49" w:rsidP="00A25B49">
      <w:pPr>
        <w:pStyle w:val="ConsPlusNormal"/>
        <w:spacing w:before="240"/>
        <w:ind w:firstLine="540"/>
        <w:jc w:val="both"/>
        <w:rPr>
          <w:b/>
        </w:rPr>
      </w:pPr>
      <w:r w:rsidRPr="00CE0E89">
        <w:rPr>
          <w:b/>
        </w:rPr>
        <w:t>Человек в современном изменяющемся мире.</w:t>
      </w:r>
    </w:p>
    <w:p w:rsidR="00A25B49" w:rsidRPr="00CE0E89" w:rsidRDefault="00A25B49" w:rsidP="00A25B49">
      <w:pPr>
        <w:pStyle w:val="ConsPlusNormal"/>
        <w:spacing w:before="240"/>
        <w:ind w:firstLine="540"/>
        <w:jc w:val="both"/>
      </w:pPr>
      <w:r w:rsidRPr="00CE0E89">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A25B49" w:rsidRPr="00CE0E89" w:rsidRDefault="00A25B49" w:rsidP="00A25B49">
      <w:pPr>
        <w:pStyle w:val="ConsPlusNormal"/>
        <w:spacing w:before="240"/>
        <w:ind w:firstLine="540"/>
        <w:jc w:val="both"/>
      </w:pPr>
      <w:r w:rsidRPr="00CE0E89">
        <w:t>Молодежь - активный участник общественной жизни. Волонтерское движение.</w:t>
      </w:r>
    </w:p>
    <w:p w:rsidR="00A25B49" w:rsidRPr="00CE0E89" w:rsidRDefault="00A25B49" w:rsidP="00A25B49">
      <w:pPr>
        <w:pStyle w:val="ConsPlusNormal"/>
        <w:spacing w:before="240"/>
        <w:ind w:firstLine="540"/>
        <w:jc w:val="both"/>
      </w:pPr>
      <w:r w:rsidRPr="00CE0E89">
        <w:t>Профессии настоящего и будущего. Непрерывное образование и карьера.</w:t>
      </w:r>
    </w:p>
    <w:p w:rsidR="00A25B49" w:rsidRPr="00CE0E89" w:rsidRDefault="00A25B49" w:rsidP="00A25B49">
      <w:pPr>
        <w:pStyle w:val="ConsPlusNormal"/>
        <w:spacing w:before="240"/>
        <w:ind w:firstLine="540"/>
        <w:jc w:val="both"/>
      </w:pPr>
      <w:r w:rsidRPr="00CE0E89">
        <w:t>Здоровый образ жизни. Социальная и личная значимость здорового образа жизни. Мода и спорт.</w:t>
      </w:r>
    </w:p>
    <w:p w:rsidR="00A25B49" w:rsidRPr="00CE0E89" w:rsidRDefault="00A25B49" w:rsidP="00A25B49">
      <w:pPr>
        <w:pStyle w:val="ConsPlusNormal"/>
        <w:spacing w:before="240"/>
        <w:ind w:firstLine="540"/>
        <w:jc w:val="both"/>
      </w:pPr>
      <w:r w:rsidRPr="00CE0E89">
        <w:t>Современные формы связи и коммуникации: как они изменили мир. Особенности общения в виртуальном пространстве.</w:t>
      </w:r>
    </w:p>
    <w:p w:rsidR="00A25B49" w:rsidRPr="00CE0E89" w:rsidRDefault="00A25B49" w:rsidP="00A25B49">
      <w:pPr>
        <w:pStyle w:val="ConsPlusNormal"/>
        <w:spacing w:before="240"/>
        <w:ind w:firstLine="540"/>
        <w:jc w:val="both"/>
      </w:pPr>
      <w:r w:rsidRPr="00CE0E89">
        <w:t>Перспективы развития общества.</w:t>
      </w:r>
    </w:p>
    <w:p w:rsidR="00A25B49" w:rsidRPr="00CE0E89" w:rsidRDefault="00A25B49" w:rsidP="00A25B49">
      <w:pPr>
        <w:pStyle w:val="ConsPlusNormal"/>
        <w:spacing w:before="240"/>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Планируемые результаты освоения программы по обществознанию.</w:t>
      </w:r>
    </w:p>
    <w:p w:rsidR="00A25B49" w:rsidRPr="00CE0E89" w:rsidRDefault="00A25B49" w:rsidP="00A25B49">
      <w:pPr>
        <w:pStyle w:val="ConsPlusNormal"/>
        <w:spacing w:before="240"/>
        <w:ind w:firstLine="540"/>
        <w:jc w:val="both"/>
      </w:pPr>
      <w:r w:rsidRPr="00CE0E89">
        <w:rPr>
          <w:b/>
        </w:rPr>
        <w:t>Личностные результаты</w:t>
      </w:r>
      <w:r w:rsidRPr="00CE0E89">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25B49" w:rsidRPr="00CE0E89" w:rsidRDefault="00A25B49" w:rsidP="00A25B49">
      <w:pPr>
        <w:pStyle w:val="ConsPlusNormal"/>
        <w:spacing w:before="240"/>
        <w:ind w:firstLine="540"/>
        <w:jc w:val="both"/>
      </w:pPr>
      <w:r w:rsidRPr="00CE0E89">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25B49" w:rsidRPr="00CE0E89" w:rsidRDefault="00A25B49" w:rsidP="00A25B49">
      <w:pPr>
        <w:pStyle w:val="ConsPlusNormal"/>
        <w:spacing w:before="240"/>
        <w:ind w:firstLine="540"/>
        <w:jc w:val="both"/>
      </w:pPr>
      <w:r w:rsidRPr="00CE0E89">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25B49" w:rsidRPr="00CE0E89" w:rsidRDefault="00A25B49" w:rsidP="00A25B49">
      <w:pPr>
        <w:pStyle w:val="ConsPlusNormal"/>
        <w:spacing w:before="240"/>
        <w:ind w:firstLine="540"/>
        <w:jc w:val="both"/>
      </w:pPr>
      <w:r w:rsidRPr="00CE0E89">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25B49" w:rsidRPr="00CE0E89" w:rsidRDefault="00A25B49" w:rsidP="00A25B49">
      <w:pPr>
        <w:pStyle w:val="ConsPlusNormal"/>
        <w:spacing w:before="240"/>
        <w:ind w:firstLine="540"/>
        <w:jc w:val="both"/>
      </w:pPr>
      <w:r w:rsidRPr="00CE0E89">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25B49" w:rsidRPr="00CE0E89" w:rsidRDefault="00A25B49" w:rsidP="00A25B49">
      <w:pPr>
        <w:pStyle w:val="ConsPlusNormal"/>
        <w:spacing w:before="240"/>
        <w:ind w:firstLine="540"/>
        <w:jc w:val="both"/>
      </w:pPr>
      <w:r w:rsidRPr="00CE0E89">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25B49" w:rsidRPr="00CE0E89" w:rsidRDefault="00A25B49" w:rsidP="00A25B49">
      <w:pPr>
        <w:pStyle w:val="ConsPlusNormal"/>
        <w:spacing w:before="240"/>
        <w:ind w:firstLine="540"/>
        <w:jc w:val="both"/>
      </w:pPr>
      <w:r w:rsidRPr="00CE0E89">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25B49" w:rsidRPr="00CE0E89" w:rsidRDefault="00A25B49" w:rsidP="00A25B49">
      <w:pPr>
        <w:pStyle w:val="ConsPlusNormal"/>
        <w:spacing w:before="240"/>
        <w:ind w:firstLine="540"/>
        <w:jc w:val="both"/>
      </w:pPr>
      <w:r w:rsidRPr="00CE0E89">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25B49" w:rsidRPr="00CE0E89" w:rsidRDefault="00A25B49" w:rsidP="00A25B49">
      <w:pPr>
        <w:pStyle w:val="ConsPlusNormal"/>
        <w:spacing w:before="240"/>
        <w:ind w:firstLine="540"/>
        <w:jc w:val="both"/>
      </w:pPr>
      <w:r w:rsidRPr="00CE0E89">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25B49" w:rsidRPr="00CE0E89" w:rsidRDefault="00A25B49" w:rsidP="00A25B49">
      <w:pPr>
        <w:pStyle w:val="ConsPlusNormal"/>
        <w:spacing w:before="240"/>
        <w:ind w:firstLine="540"/>
        <w:jc w:val="both"/>
        <w:rPr>
          <w:b/>
        </w:rPr>
      </w:pPr>
      <w:r w:rsidRPr="00CE0E89">
        <w:rPr>
          <w:b/>
        </w:rPr>
        <w:t>Личностные результаты, обеспечивающие адаптацию обучающегося к изменяющимся условиям социальной и природной среды:</w:t>
      </w:r>
    </w:p>
    <w:p w:rsidR="00A25B49" w:rsidRPr="00CE0E89" w:rsidRDefault="00A25B49" w:rsidP="00A25B49">
      <w:pPr>
        <w:pStyle w:val="ConsPlusNormal"/>
        <w:spacing w:before="240"/>
        <w:ind w:firstLine="540"/>
        <w:jc w:val="both"/>
      </w:pPr>
      <w:r w:rsidRPr="00CE0E89">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5B49" w:rsidRPr="00CE0E89" w:rsidRDefault="00A25B49" w:rsidP="00A25B49">
      <w:pPr>
        <w:pStyle w:val="ConsPlusNormal"/>
        <w:spacing w:before="240"/>
        <w:ind w:firstLine="540"/>
        <w:jc w:val="both"/>
      </w:pPr>
      <w:r w:rsidRPr="00CE0E89">
        <w:t>способность обучающихся во взаимодействии в условиях неопределенности, открытость опыту и знаниям других;</w:t>
      </w:r>
    </w:p>
    <w:p w:rsidR="00A25B49" w:rsidRPr="00CE0E89" w:rsidRDefault="00A25B49" w:rsidP="00A25B49">
      <w:pPr>
        <w:pStyle w:val="ConsPlusNormal"/>
        <w:spacing w:before="240"/>
        <w:ind w:firstLine="540"/>
        <w:jc w:val="both"/>
      </w:pPr>
      <w:r w:rsidRPr="00CE0E89">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25B49" w:rsidRPr="00CE0E89" w:rsidRDefault="00A25B49" w:rsidP="00A25B49">
      <w:pPr>
        <w:pStyle w:val="ConsPlusNormal"/>
        <w:spacing w:before="240"/>
        <w:ind w:firstLine="540"/>
        <w:jc w:val="both"/>
      </w:pPr>
      <w:r w:rsidRPr="00CE0E89">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A25B49" w:rsidRPr="00CE0E89" w:rsidRDefault="00A25B49" w:rsidP="00A25B49">
      <w:pPr>
        <w:pStyle w:val="ConsPlusNormal"/>
        <w:spacing w:before="240"/>
        <w:ind w:firstLine="540"/>
        <w:jc w:val="both"/>
      </w:pPr>
      <w:r w:rsidRPr="00CE0E89">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25B49" w:rsidRPr="00CE0E89" w:rsidRDefault="00A25B49" w:rsidP="00A25B49">
      <w:pPr>
        <w:pStyle w:val="ConsPlusNormal"/>
        <w:spacing w:before="240"/>
        <w:ind w:firstLine="540"/>
        <w:jc w:val="both"/>
      </w:pPr>
      <w:r w:rsidRPr="00CE0E89">
        <w:t>умение анализировать и выявлять взаимосвязи природы, общества и экономики;</w:t>
      </w:r>
    </w:p>
    <w:p w:rsidR="00A25B49" w:rsidRPr="00CE0E89" w:rsidRDefault="00A25B49" w:rsidP="00A25B49">
      <w:pPr>
        <w:pStyle w:val="ConsPlusNormal"/>
        <w:spacing w:before="240"/>
        <w:ind w:firstLine="540"/>
        <w:jc w:val="both"/>
      </w:pPr>
      <w:r w:rsidRPr="00CE0E89">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25B49" w:rsidRPr="00CE0E89" w:rsidRDefault="00A25B49" w:rsidP="00A25B49">
      <w:pPr>
        <w:pStyle w:val="ConsPlusNormal"/>
        <w:spacing w:before="240"/>
        <w:ind w:firstLine="540"/>
        <w:jc w:val="both"/>
      </w:pPr>
      <w:r w:rsidRPr="00CE0E89">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25B49" w:rsidRPr="00CE0E89" w:rsidRDefault="00A25B49" w:rsidP="00A25B49">
      <w:pPr>
        <w:pStyle w:val="ConsPlusNormal"/>
        <w:spacing w:before="240"/>
        <w:ind w:firstLine="540"/>
        <w:jc w:val="both"/>
      </w:pPr>
      <w:r w:rsidRPr="00CE0E89">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25B49" w:rsidRPr="00CE0E89" w:rsidRDefault="00A25B49" w:rsidP="00A25B49">
      <w:pPr>
        <w:pStyle w:val="ConsPlusNormal"/>
        <w:spacing w:before="240"/>
        <w:ind w:firstLine="540"/>
        <w:jc w:val="both"/>
        <w:rPr>
          <w:b/>
        </w:rPr>
      </w:pPr>
      <w:r w:rsidRPr="00CE0E89">
        <w:t xml:space="preserve">В результате изучения обществознания на уровне основного общего образования у обучающегося будут сформированы </w:t>
      </w:r>
      <w:r w:rsidRPr="00CE0E89">
        <w:rPr>
          <w:b/>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базовые логические действия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выявлять и характеризовать существенные признаки социальных явлений и процессов;</w:t>
      </w:r>
    </w:p>
    <w:p w:rsidR="00A25B49" w:rsidRPr="00CE0E89" w:rsidRDefault="00A25B49" w:rsidP="00A25B49">
      <w:pPr>
        <w:pStyle w:val="ConsPlusNormal"/>
        <w:spacing w:before="240"/>
        <w:ind w:firstLine="540"/>
        <w:jc w:val="both"/>
      </w:pPr>
      <w:r w:rsidRPr="00CE0E89">
        <w:t>устанавливать существенный признак классификации социальных фактов, основания для их обобщения и сравнения, критерии проводимого анализа;</w:t>
      </w:r>
    </w:p>
    <w:p w:rsidR="00A25B49" w:rsidRPr="00CE0E89" w:rsidRDefault="00A25B49" w:rsidP="00A25B49">
      <w:pPr>
        <w:pStyle w:val="ConsPlusNormal"/>
        <w:spacing w:before="240"/>
        <w:ind w:firstLine="540"/>
        <w:jc w:val="both"/>
      </w:pPr>
      <w:r w:rsidRPr="00CE0E89">
        <w:t>с учетом предложенной задачи выявлять закономерности и противоречия в рассматриваемых фактах, данных и наблюдениях;</w:t>
      </w:r>
    </w:p>
    <w:p w:rsidR="00A25B49" w:rsidRPr="00CE0E89" w:rsidRDefault="00A25B49" w:rsidP="00A25B49">
      <w:pPr>
        <w:pStyle w:val="ConsPlusNormal"/>
        <w:spacing w:before="240"/>
        <w:ind w:firstLine="540"/>
        <w:jc w:val="both"/>
      </w:pPr>
      <w:r w:rsidRPr="00CE0E89">
        <w:t>предлагать критерии для выявления закономерностей и противоречий;</w:t>
      </w:r>
    </w:p>
    <w:p w:rsidR="00A25B49" w:rsidRPr="00CE0E89" w:rsidRDefault="00A25B49" w:rsidP="00A25B49">
      <w:pPr>
        <w:pStyle w:val="ConsPlusNormal"/>
        <w:spacing w:before="240"/>
        <w:ind w:firstLine="540"/>
        <w:jc w:val="both"/>
      </w:pPr>
      <w:r w:rsidRPr="00CE0E89">
        <w:t>выявлять дефицит информации, данных, необходимых для решения поставленной задачи;</w:t>
      </w:r>
    </w:p>
    <w:p w:rsidR="00A25B49" w:rsidRPr="00CE0E89" w:rsidRDefault="00A25B49" w:rsidP="00A25B49">
      <w:pPr>
        <w:pStyle w:val="ConsPlusNormal"/>
        <w:spacing w:before="240"/>
        <w:ind w:firstLine="540"/>
        <w:jc w:val="both"/>
      </w:pPr>
      <w:r w:rsidRPr="00CE0E89">
        <w:t>выявлять причинно-следственные связи при изучении явлений и процессов;</w:t>
      </w:r>
    </w:p>
    <w:p w:rsidR="00A25B49" w:rsidRPr="00CE0E89" w:rsidRDefault="00A25B49" w:rsidP="00A25B49">
      <w:pPr>
        <w:pStyle w:val="ConsPlusNormal"/>
        <w:spacing w:before="240"/>
        <w:ind w:firstLine="540"/>
        <w:jc w:val="both"/>
      </w:pPr>
      <w:r w:rsidRPr="00CE0E89">
        <w:t>делать выводы с использованием дедуктивных и индуктивных умозаключений, умозаключений по аналогии, формулировать гипотезы о взаимосвязях;</w:t>
      </w:r>
    </w:p>
    <w:p w:rsidR="00A25B49" w:rsidRPr="00CE0E89" w:rsidRDefault="00A25B49" w:rsidP="00A25B49">
      <w:pPr>
        <w:pStyle w:val="ConsPlusNormal"/>
        <w:spacing w:before="240"/>
        <w:ind w:firstLine="540"/>
        <w:jc w:val="both"/>
      </w:pPr>
      <w:r w:rsidRPr="00CE0E89">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25B49" w:rsidRPr="00CE0E89" w:rsidRDefault="00A25B49" w:rsidP="00A25B49">
      <w:pPr>
        <w:pStyle w:val="ConsPlusNormal"/>
        <w:spacing w:before="240"/>
        <w:ind w:firstLine="540"/>
        <w:jc w:val="both"/>
      </w:pPr>
      <w:r w:rsidRPr="00CE0E89">
        <w:t>осознавать невозможность контролировать все вокруг.</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базовые исследовательские действия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использовать вопросы как исследовательский инструмент познания;</w:t>
      </w:r>
    </w:p>
    <w:p w:rsidR="00A25B49" w:rsidRPr="00CE0E89" w:rsidRDefault="00A25B49" w:rsidP="00A25B49">
      <w:pPr>
        <w:pStyle w:val="ConsPlusNormal"/>
        <w:spacing w:before="240"/>
        <w:ind w:firstLine="540"/>
        <w:jc w:val="both"/>
      </w:pPr>
      <w:r w:rsidRPr="00CE0E89">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5B49" w:rsidRPr="00CE0E89" w:rsidRDefault="00A25B49" w:rsidP="00A25B49">
      <w:pPr>
        <w:pStyle w:val="ConsPlusNormal"/>
        <w:spacing w:before="240"/>
        <w:ind w:firstLine="540"/>
        <w:jc w:val="both"/>
      </w:pPr>
      <w:r w:rsidRPr="00CE0E89">
        <w:t>формулировать гипотезу об истинности собственных суждений и суждений других, аргументировать свою позицию, мнение;</w:t>
      </w:r>
    </w:p>
    <w:p w:rsidR="00A25B49" w:rsidRPr="00CE0E89" w:rsidRDefault="00A25B49" w:rsidP="00A25B49">
      <w:pPr>
        <w:pStyle w:val="ConsPlusNormal"/>
        <w:spacing w:before="240"/>
        <w:ind w:firstLine="540"/>
        <w:jc w:val="both"/>
      </w:pPr>
      <w:r w:rsidRPr="00CE0E89">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25B49" w:rsidRPr="00CE0E89" w:rsidRDefault="00A25B49" w:rsidP="00A25B49">
      <w:pPr>
        <w:pStyle w:val="ConsPlusNormal"/>
        <w:spacing w:before="240"/>
        <w:ind w:firstLine="540"/>
        <w:jc w:val="both"/>
      </w:pPr>
      <w:r w:rsidRPr="00CE0E89">
        <w:t>оценивать на применимость и достоверность информацию, полученную в ходе исследования;</w:t>
      </w:r>
    </w:p>
    <w:p w:rsidR="00A25B49" w:rsidRPr="00CE0E89" w:rsidRDefault="00A25B49" w:rsidP="00A25B49">
      <w:pPr>
        <w:pStyle w:val="ConsPlusNormal"/>
        <w:spacing w:before="240"/>
        <w:ind w:firstLine="540"/>
        <w:jc w:val="both"/>
      </w:pPr>
      <w:r w:rsidRPr="00CE0E89">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25B49" w:rsidRPr="00CE0E89" w:rsidRDefault="00A25B49" w:rsidP="00A25B49">
      <w:pPr>
        <w:pStyle w:val="ConsPlusNormal"/>
        <w:spacing w:before="240"/>
        <w:ind w:firstLine="540"/>
        <w:jc w:val="both"/>
      </w:pPr>
      <w:r w:rsidRPr="00CE0E89">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работать с информацией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25B49" w:rsidRPr="00CE0E89" w:rsidRDefault="00A25B49" w:rsidP="00A25B49">
      <w:pPr>
        <w:pStyle w:val="ConsPlusNormal"/>
        <w:spacing w:before="240"/>
        <w:ind w:firstLine="540"/>
        <w:jc w:val="both"/>
      </w:pPr>
      <w:r w:rsidRPr="00CE0E89">
        <w:t>выбирать, анализировать, систематизировать и интерпретировать информацию различных видов и форм представления;</w:t>
      </w:r>
    </w:p>
    <w:p w:rsidR="00A25B49" w:rsidRPr="00CE0E89" w:rsidRDefault="00A25B49" w:rsidP="00A25B49">
      <w:pPr>
        <w:pStyle w:val="ConsPlusNormal"/>
        <w:spacing w:before="240"/>
        <w:ind w:firstLine="540"/>
        <w:jc w:val="both"/>
      </w:pPr>
      <w:r w:rsidRPr="00CE0E89">
        <w:t>находить сходные аргументы (подтверждающие или опровергающие одну и ту же идею, версию) в различных информационных источниках;</w:t>
      </w:r>
    </w:p>
    <w:p w:rsidR="00A25B49" w:rsidRPr="00CE0E89" w:rsidRDefault="00A25B49" w:rsidP="00A25B49">
      <w:pPr>
        <w:pStyle w:val="ConsPlusNormal"/>
        <w:spacing w:before="240"/>
        <w:ind w:firstLine="540"/>
        <w:jc w:val="both"/>
      </w:pPr>
      <w:r w:rsidRPr="00CE0E89">
        <w:t>самостоятельно выбирать оптимальную форму представления информации;</w:t>
      </w:r>
    </w:p>
    <w:p w:rsidR="00A25B49" w:rsidRPr="00CE0E89" w:rsidRDefault="00A25B49" w:rsidP="00A25B49">
      <w:pPr>
        <w:pStyle w:val="ConsPlusNormal"/>
        <w:spacing w:before="240"/>
        <w:ind w:firstLine="540"/>
        <w:jc w:val="both"/>
      </w:pPr>
      <w:r w:rsidRPr="00CE0E89">
        <w:t>оценивать надежность информации по критериям, предложенным педагогическим работником или сформулированным самостоятельно;</w:t>
      </w:r>
    </w:p>
    <w:p w:rsidR="00A25B49" w:rsidRPr="00CE0E89" w:rsidRDefault="00A25B49" w:rsidP="00A25B49">
      <w:pPr>
        <w:pStyle w:val="ConsPlusNormal"/>
        <w:spacing w:before="240"/>
        <w:ind w:firstLine="540"/>
        <w:jc w:val="both"/>
      </w:pPr>
      <w:r w:rsidRPr="00CE0E89">
        <w:t>эффективно запоминать и систематизировать информацию.</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общения как часть коммуникативных универсальных учебных действий:</w:t>
      </w:r>
    </w:p>
    <w:p w:rsidR="00A25B49" w:rsidRPr="00CE0E89" w:rsidRDefault="00A25B49" w:rsidP="00A25B49">
      <w:pPr>
        <w:pStyle w:val="ConsPlusNormal"/>
        <w:spacing w:before="240"/>
        <w:ind w:firstLine="540"/>
        <w:jc w:val="both"/>
      </w:pPr>
      <w:r w:rsidRPr="00CE0E89">
        <w:t>воспринимать и формулировать суждения, выражать эмоции в соответствии с целями и условиями общения;</w:t>
      </w:r>
    </w:p>
    <w:p w:rsidR="00A25B49" w:rsidRPr="00CE0E89" w:rsidRDefault="00A25B49" w:rsidP="00A25B49">
      <w:pPr>
        <w:pStyle w:val="ConsPlusNormal"/>
        <w:spacing w:before="240"/>
        <w:ind w:firstLine="540"/>
        <w:jc w:val="both"/>
      </w:pPr>
      <w:r w:rsidRPr="00CE0E89">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25B49" w:rsidRPr="00CE0E89" w:rsidRDefault="00A25B49" w:rsidP="00A25B49">
      <w:pPr>
        <w:pStyle w:val="ConsPlusNormal"/>
        <w:spacing w:before="240"/>
        <w:ind w:firstLine="540"/>
        <w:jc w:val="both"/>
      </w:pPr>
      <w:r w:rsidRPr="00CE0E89">
        <w:t>понимать намерения других, проявлять уважительное отношение к собеседнику и в корректной форме формулировать свои возражения;</w:t>
      </w:r>
    </w:p>
    <w:p w:rsidR="00A25B49" w:rsidRPr="00CE0E89" w:rsidRDefault="00A25B49" w:rsidP="00A25B49">
      <w:pPr>
        <w:pStyle w:val="ConsPlusNormal"/>
        <w:spacing w:before="240"/>
        <w:ind w:firstLine="540"/>
        <w:jc w:val="both"/>
      </w:pPr>
      <w:r w:rsidRPr="00CE0E89">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25B49" w:rsidRPr="00CE0E89" w:rsidRDefault="00A25B49" w:rsidP="00A25B49">
      <w:pPr>
        <w:pStyle w:val="ConsPlusNormal"/>
        <w:spacing w:before="240"/>
        <w:ind w:firstLine="540"/>
        <w:jc w:val="both"/>
      </w:pPr>
      <w:r w:rsidRPr="00CE0E89">
        <w:t>сопоставлять свои суждения с суждениями других участников диалога, обнаруживать различие и сходство позиций;</w:t>
      </w:r>
    </w:p>
    <w:p w:rsidR="00A25B49" w:rsidRPr="00CE0E89" w:rsidRDefault="00A25B49" w:rsidP="00A25B49">
      <w:pPr>
        <w:pStyle w:val="ConsPlusNormal"/>
        <w:spacing w:before="240"/>
        <w:ind w:firstLine="540"/>
        <w:jc w:val="both"/>
      </w:pPr>
      <w:r w:rsidRPr="00CE0E89">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w:t>
      </w:r>
      <w:r w:rsidRPr="00CE0E89">
        <w:rPr>
          <w:b/>
        </w:rPr>
        <w:t>следующие умения самоорганизации как части регулятивных универсальных учебных действий:</w:t>
      </w:r>
    </w:p>
    <w:p w:rsidR="00A25B49" w:rsidRPr="00CE0E89" w:rsidRDefault="00A25B49" w:rsidP="00A25B49">
      <w:pPr>
        <w:pStyle w:val="ConsPlusNormal"/>
        <w:spacing w:before="240"/>
        <w:ind w:firstLine="540"/>
        <w:jc w:val="both"/>
      </w:pPr>
      <w:r w:rsidRPr="00CE0E89">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25B49" w:rsidRPr="00CE0E89" w:rsidRDefault="00A25B49" w:rsidP="00A25B49">
      <w:pPr>
        <w:pStyle w:val="ConsPlusNormal"/>
        <w:spacing w:before="240"/>
        <w:ind w:firstLine="540"/>
        <w:jc w:val="both"/>
      </w:pPr>
      <w:r w:rsidRPr="00CE0E8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25B49" w:rsidRPr="00CE0E89" w:rsidRDefault="00A25B49" w:rsidP="00A25B49">
      <w:pPr>
        <w:pStyle w:val="ConsPlusNormal"/>
        <w:spacing w:before="240"/>
        <w:ind w:firstLine="540"/>
        <w:jc w:val="both"/>
      </w:pPr>
      <w:r w:rsidRPr="00CE0E89">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25B49" w:rsidRPr="00CE0E89" w:rsidRDefault="00A25B49" w:rsidP="00A25B49">
      <w:pPr>
        <w:pStyle w:val="ConsPlusNormal"/>
        <w:spacing w:before="240"/>
        <w:ind w:firstLine="540"/>
        <w:jc w:val="both"/>
      </w:pPr>
      <w:r w:rsidRPr="00CE0E89">
        <w:t>делать выбор и брать ответственность за решение.</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умения самоконтроля, эмоционального интеллекта как части </w:t>
      </w:r>
      <w:r w:rsidRPr="00CE0E89">
        <w:rPr>
          <w:b/>
        </w:rPr>
        <w:t>регулятивных универсальных учебных действий:</w:t>
      </w:r>
    </w:p>
    <w:p w:rsidR="00A25B49" w:rsidRPr="00CE0E89" w:rsidRDefault="00A25B49" w:rsidP="00A25B49">
      <w:pPr>
        <w:pStyle w:val="ConsPlusNormal"/>
        <w:spacing w:before="240"/>
        <w:ind w:firstLine="540"/>
        <w:jc w:val="both"/>
      </w:pPr>
      <w:r w:rsidRPr="00CE0E89">
        <w:t>владеть способами самоконтроля, самомотивации и рефлексии;</w:t>
      </w:r>
    </w:p>
    <w:p w:rsidR="00A25B49" w:rsidRPr="00CE0E89" w:rsidRDefault="00A25B49" w:rsidP="00A25B49">
      <w:pPr>
        <w:pStyle w:val="ConsPlusNormal"/>
        <w:spacing w:before="240"/>
        <w:ind w:firstLine="540"/>
        <w:jc w:val="both"/>
      </w:pPr>
      <w:r w:rsidRPr="00CE0E89">
        <w:t>давать адекватную оценку ситуации и предлагать план ее изменения;</w:t>
      </w:r>
    </w:p>
    <w:p w:rsidR="00A25B49" w:rsidRPr="00CE0E89" w:rsidRDefault="00A25B49" w:rsidP="00A25B49">
      <w:pPr>
        <w:pStyle w:val="ConsPlusNormal"/>
        <w:spacing w:before="240"/>
        <w:ind w:firstLine="540"/>
        <w:jc w:val="both"/>
      </w:pPr>
      <w:r w:rsidRPr="00CE0E89">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25B49" w:rsidRPr="00CE0E89" w:rsidRDefault="00A25B49" w:rsidP="00A25B49">
      <w:pPr>
        <w:pStyle w:val="ConsPlusNormal"/>
        <w:spacing w:before="240"/>
        <w:ind w:firstLine="540"/>
        <w:jc w:val="both"/>
      </w:pPr>
      <w:r w:rsidRPr="00CE0E89">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25B49" w:rsidRPr="00CE0E89" w:rsidRDefault="00A25B49" w:rsidP="00A25B49">
      <w:pPr>
        <w:pStyle w:val="ConsPlusNormal"/>
        <w:spacing w:before="240"/>
        <w:ind w:firstLine="540"/>
        <w:jc w:val="both"/>
      </w:pPr>
      <w:r w:rsidRPr="00CE0E89">
        <w:t>вносить коррективы в деятельность на основе новых обстоятельств, изменившихся ситуаций, установленных ошибок, возникших трудностей;</w:t>
      </w:r>
    </w:p>
    <w:p w:rsidR="00A25B49" w:rsidRPr="00CE0E89" w:rsidRDefault="00A25B49" w:rsidP="00A25B49">
      <w:pPr>
        <w:pStyle w:val="ConsPlusNormal"/>
        <w:spacing w:before="240"/>
        <w:ind w:firstLine="540"/>
        <w:jc w:val="both"/>
      </w:pPr>
      <w:r w:rsidRPr="00CE0E89">
        <w:t>оценивать соответствие результата цели и условиям;</w:t>
      </w:r>
    </w:p>
    <w:p w:rsidR="00A25B49" w:rsidRPr="00CE0E89" w:rsidRDefault="00A25B49" w:rsidP="00A25B49">
      <w:pPr>
        <w:pStyle w:val="ConsPlusNormal"/>
        <w:spacing w:before="240"/>
        <w:ind w:firstLine="540"/>
        <w:jc w:val="both"/>
      </w:pPr>
      <w:r w:rsidRPr="00CE0E89">
        <w:t>различать, называть и управлять собственными эмоциями и эмоциями других; выявлять и анализировать причины эмоций;</w:t>
      </w:r>
    </w:p>
    <w:p w:rsidR="00A25B49" w:rsidRPr="00CE0E89" w:rsidRDefault="00A25B49" w:rsidP="00A25B49">
      <w:pPr>
        <w:pStyle w:val="ConsPlusNormal"/>
        <w:spacing w:before="240"/>
        <w:ind w:firstLine="540"/>
        <w:jc w:val="both"/>
      </w:pPr>
      <w:r w:rsidRPr="00CE0E89">
        <w:t>ставить себя на место другого человека, понимать мотивы и намерения другого;</w:t>
      </w:r>
    </w:p>
    <w:p w:rsidR="00A25B49" w:rsidRPr="00CE0E89" w:rsidRDefault="00A25B49" w:rsidP="00A25B49">
      <w:pPr>
        <w:pStyle w:val="ConsPlusNormal"/>
        <w:spacing w:before="240"/>
        <w:ind w:firstLine="540"/>
        <w:jc w:val="both"/>
      </w:pPr>
      <w:r w:rsidRPr="00CE0E89">
        <w:t>регулировать способ выражения эмоций;</w:t>
      </w:r>
    </w:p>
    <w:p w:rsidR="00A25B49" w:rsidRPr="00CE0E89" w:rsidRDefault="00A25B49" w:rsidP="00A25B49">
      <w:pPr>
        <w:pStyle w:val="ConsPlusNormal"/>
        <w:spacing w:before="240"/>
        <w:ind w:firstLine="540"/>
        <w:jc w:val="both"/>
      </w:pPr>
      <w:r w:rsidRPr="00CE0E89">
        <w:t>осознанно относиться к другому человеку, его мнению;</w:t>
      </w:r>
    </w:p>
    <w:p w:rsidR="00A25B49" w:rsidRPr="00CE0E89" w:rsidRDefault="00A25B49" w:rsidP="00A25B49">
      <w:pPr>
        <w:pStyle w:val="ConsPlusNormal"/>
        <w:spacing w:before="240"/>
        <w:ind w:firstLine="540"/>
        <w:jc w:val="both"/>
      </w:pPr>
      <w:r w:rsidRPr="00CE0E89">
        <w:t>признавать свое право на ошибку и такое же право другого;</w:t>
      </w:r>
    </w:p>
    <w:p w:rsidR="00A25B49" w:rsidRPr="00CE0E89" w:rsidRDefault="00A25B49" w:rsidP="00A25B49">
      <w:pPr>
        <w:pStyle w:val="ConsPlusNormal"/>
        <w:spacing w:before="240"/>
        <w:ind w:firstLine="540"/>
        <w:jc w:val="both"/>
      </w:pPr>
      <w:r w:rsidRPr="00CE0E89">
        <w:t>принимать себя и других, не осуждая;</w:t>
      </w:r>
    </w:p>
    <w:p w:rsidR="00A25B49" w:rsidRPr="00CE0E89" w:rsidRDefault="00A25B49" w:rsidP="00A25B49">
      <w:pPr>
        <w:pStyle w:val="ConsPlusNormal"/>
        <w:spacing w:before="240"/>
        <w:ind w:firstLine="540"/>
        <w:jc w:val="both"/>
      </w:pPr>
      <w:r w:rsidRPr="00CE0E89">
        <w:t>открытость себе и другим.</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совместной деятельности:</w:t>
      </w:r>
    </w:p>
    <w:p w:rsidR="00A25B49" w:rsidRPr="00CE0E89" w:rsidRDefault="00A25B49" w:rsidP="00A25B49">
      <w:pPr>
        <w:pStyle w:val="ConsPlusNormal"/>
        <w:spacing w:before="240"/>
        <w:ind w:firstLine="540"/>
        <w:jc w:val="both"/>
      </w:pPr>
      <w:r w:rsidRPr="00CE0E89">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25B49" w:rsidRPr="00CE0E89" w:rsidRDefault="00A25B49" w:rsidP="00A25B49">
      <w:pPr>
        <w:pStyle w:val="ConsPlusNormal"/>
        <w:spacing w:before="240"/>
        <w:ind w:firstLine="540"/>
        <w:jc w:val="both"/>
      </w:pPr>
      <w:r w:rsidRPr="00CE0E8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25B49" w:rsidRPr="00CE0E89" w:rsidRDefault="00A25B49" w:rsidP="00A25B49">
      <w:pPr>
        <w:pStyle w:val="ConsPlusNormal"/>
        <w:spacing w:before="240"/>
        <w:ind w:firstLine="540"/>
        <w:jc w:val="both"/>
      </w:pPr>
      <w:r w:rsidRPr="00CE0E89">
        <w:t>уметь обобщать мнения нескольких людей, проявлять готовность руководить, выполнять поручения, подчиняться;</w:t>
      </w:r>
    </w:p>
    <w:p w:rsidR="00A25B49" w:rsidRPr="00CE0E89" w:rsidRDefault="00A25B49" w:rsidP="00A25B49">
      <w:pPr>
        <w:pStyle w:val="ConsPlusNormal"/>
        <w:spacing w:before="240"/>
        <w:ind w:firstLine="540"/>
        <w:jc w:val="both"/>
      </w:pPr>
      <w:r w:rsidRPr="00CE0E89">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25B49" w:rsidRPr="00CE0E89" w:rsidRDefault="00A25B49" w:rsidP="00A25B49">
      <w:pPr>
        <w:pStyle w:val="ConsPlusNormal"/>
        <w:spacing w:before="240"/>
        <w:ind w:firstLine="540"/>
        <w:jc w:val="both"/>
      </w:pPr>
      <w:r w:rsidRPr="00CE0E8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5B49" w:rsidRPr="00CE0E89" w:rsidRDefault="00A25B49" w:rsidP="00A25B49">
      <w:pPr>
        <w:pStyle w:val="ConsPlusNormal"/>
        <w:spacing w:before="240"/>
        <w:ind w:firstLine="540"/>
        <w:jc w:val="both"/>
      </w:pPr>
      <w:r w:rsidRPr="00CE0E89">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25B49" w:rsidRPr="00CE0E89" w:rsidRDefault="00A25B49" w:rsidP="00A25B49">
      <w:pPr>
        <w:pStyle w:val="ConsPlusNormal"/>
        <w:spacing w:before="240"/>
        <w:ind w:firstLine="540"/>
        <w:jc w:val="both"/>
      </w:pPr>
      <w:r w:rsidRPr="00CE0E89">
        <w:rPr>
          <w:b/>
        </w:rPr>
        <w:t>Предметные результаты</w:t>
      </w:r>
      <w:r w:rsidRPr="00CE0E89">
        <w:t xml:space="preserve"> освоения программы по обществознанию на уровне основного общего образования должны обеспечивать:</w:t>
      </w:r>
    </w:p>
    <w:p w:rsidR="00A25B49" w:rsidRPr="00CE0E89" w:rsidRDefault="00A25B49" w:rsidP="00A25B49">
      <w:pPr>
        <w:pStyle w:val="ConsPlusNormal"/>
        <w:spacing w:before="240"/>
        <w:ind w:firstLine="540"/>
        <w:jc w:val="both"/>
      </w:pPr>
      <w:r w:rsidRPr="00CE0E89">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25B49" w:rsidRPr="00CE0E89" w:rsidRDefault="00A25B49" w:rsidP="00A25B49">
      <w:pPr>
        <w:pStyle w:val="ConsPlusNormal"/>
        <w:spacing w:before="240"/>
        <w:ind w:firstLine="540"/>
        <w:jc w:val="both"/>
      </w:pPr>
      <w:r w:rsidRPr="00CE0E89">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25B49" w:rsidRPr="00CE0E89" w:rsidRDefault="00A25B49" w:rsidP="00A25B49">
      <w:pPr>
        <w:pStyle w:val="ConsPlusNormal"/>
        <w:spacing w:before="240"/>
        <w:ind w:firstLine="540"/>
        <w:jc w:val="both"/>
      </w:pPr>
      <w:r w:rsidRPr="00CE0E89">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25B49" w:rsidRPr="00CE0E89" w:rsidRDefault="00A25B49" w:rsidP="00A25B49">
      <w:pPr>
        <w:pStyle w:val="ConsPlusNormal"/>
        <w:spacing w:before="240"/>
        <w:ind w:firstLine="540"/>
        <w:jc w:val="both"/>
      </w:pPr>
      <w:r w:rsidRPr="00CE0E89">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25B49" w:rsidRPr="00CE0E89" w:rsidRDefault="00A25B49" w:rsidP="00A25B49">
      <w:pPr>
        <w:pStyle w:val="ConsPlusNormal"/>
        <w:spacing w:before="240"/>
        <w:ind w:firstLine="540"/>
        <w:jc w:val="both"/>
      </w:pPr>
      <w:r w:rsidRPr="00CE0E89">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25B49" w:rsidRPr="00CE0E89" w:rsidRDefault="00A25B49" w:rsidP="00A25B49">
      <w:pPr>
        <w:pStyle w:val="ConsPlusNormal"/>
        <w:spacing w:before="240"/>
        <w:ind w:firstLine="540"/>
        <w:jc w:val="both"/>
      </w:pPr>
      <w:r w:rsidRPr="00CE0E89">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25B49" w:rsidRPr="00CE0E89" w:rsidRDefault="00A25B49" w:rsidP="00A25B49">
      <w:pPr>
        <w:pStyle w:val="ConsPlusNormal"/>
        <w:spacing w:before="240"/>
        <w:ind w:firstLine="540"/>
        <w:jc w:val="both"/>
      </w:pPr>
      <w:r w:rsidRPr="00CE0E89">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25B49" w:rsidRPr="00CE0E89" w:rsidRDefault="00A25B49" w:rsidP="00A25B49">
      <w:pPr>
        <w:pStyle w:val="ConsPlusNormal"/>
        <w:spacing w:before="240"/>
        <w:ind w:firstLine="540"/>
        <w:jc w:val="both"/>
      </w:pPr>
      <w:r w:rsidRPr="00CE0E89">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25B49" w:rsidRPr="00CE0E89" w:rsidRDefault="00A25B49" w:rsidP="00A25B49">
      <w:pPr>
        <w:pStyle w:val="ConsPlusNormal"/>
        <w:spacing w:before="240"/>
        <w:ind w:firstLine="540"/>
        <w:jc w:val="both"/>
      </w:pPr>
      <w:r w:rsidRPr="00CE0E89">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25B49" w:rsidRPr="00CE0E89" w:rsidRDefault="00A25B49" w:rsidP="00A25B49">
      <w:pPr>
        <w:pStyle w:val="ConsPlusNormal"/>
        <w:spacing w:before="240"/>
        <w:ind w:firstLine="540"/>
        <w:jc w:val="both"/>
      </w:pPr>
      <w:r w:rsidRPr="00CE0E89">
        <w:t xml:space="preserve">10) овладение смысловым чтением текстов обществоведческой тематики, в том числе извлечений из </w:t>
      </w:r>
      <w:hyperlink r:id="rId30" w:history="1">
        <w:r w:rsidRPr="00CE0E89">
          <w:rPr>
            <w:color w:val="0000FF"/>
          </w:rPr>
          <w:t>Конституции</w:t>
        </w:r>
      </w:hyperlink>
      <w:r w:rsidRPr="00CE0E89">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25B49" w:rsidRPr="00CE0E89" w:rsidRDefault="00A25B49" w:rsidP="00A25B49">
      <w:pPr>
        <w:pStyle w:val="ConsPlusNormal"/>
        <w:spacing w:before="240"/>
        <w:ind w:firstLine="540"/>
        <w:jc w:val="both"/>
      </w:pPr>
      <w:r w:rsidRPr="00CE0E89">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A25B49" w:rsidRPr="00CE0E89" w:rsidRDefault="00A25B49" w:rsidP="00A25B49">
      <w:pPr>
        <w:pStyle w:val="ConsPlusNormal"/>
        <w:spacing w:before="240"/>
        <w:ind w:firstLine="540"/>
        <w:jc w:val="both"/>
      </w:pPr>
      <w:r w:rsidRPr="00CE0E89">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25B49" w:rsidRPr="00CE0E89" w:rsidRDefault="00A25B49" w:rsidP="00A25B49">
      <w:pPr>
        <w:pStyle w:val="ConsPlusNormal"/>
        <w:spacing w:before="240"/>
        <w:ind w:firstLine="540"/>
        <w:jc w:val="both"/>
      </w:pPr>
      <w:r w:rsidRPr="00CE0E89">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25B49" w:rsidRPr="00CE0E89" w:rsidRDefault="00A25B49" w:rsidP="00A25B49">
      <w:pPr>
        <w:pStyle w:val="ConsPlusNormal"/>
        <w:spacing w:before="240"/>
        <w:ind w:firstLine="540"/>
        <w:jc w:val="both"/>
      </w:pPr>
      <w:r w:rsidRPr="00CE0E89">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25B49" w:rsidRPr="00CE0E89" w:rsidRDefault="00A25B49" w:rsidP="00A25B49">
      <w:pPr>
        <w:pStyle w:val="ConsPlusNormal"/>
        <w:spacing w:before="240"/>
        <w:ind w:firstLine="540"/>
        <w:jc w:val="both"/>
      </w:pPr>
      <w:r w:rsidRPr="00CE0E89">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25B49" w:rsidRPr="00CE0E89" w:rsidRDefault="00A25B49" w:rsidP="00A25B49">
      <w:pPr>
        <w:pStyle w:val="ConsPlusNormal"/>
        <w:spacing w:before="240"/>
        <w:ind w:firstLine="540"/>
        <w:jc w:val="both"/>
      </w:pPr>
      <w:r w:rsidRPr="00CE0E89">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25B49" w:rsidRPr="00CE0E89" w:rsidRDefault="00A25B49" w:rsidP="00A25B49">
      <w:pPr>
        <w:pStyle w:val="ConsPlusNormal"/>
        <w:spacing w:before="240"/>
        <w:ind w:firstLine="540"/>
        <w:jc w:val="both"/>
      </w:pPr>
      <w:r w:rsidRPr="00CE0E89">
        <w:rPr>
          <w:b/>
        </w:rPr>
        <w:t>К концу обучения в 6 классе</w:t>
      </w:r>
      <w:r w:rsidRPr="00CE0E89">
        <w:t xml:space="preserve"> обучающийся получит следующие предметные результаты по отдельным темам программы по обществознанию:</w:t>
      </w:r>
    </w:p>
    <w:p w:rsidR="00A25B49" w:rsidRPr="00CE0E89" w:rsidRDefault="00A25B49" w:rsidP="00A25B49">
      <w:pPr>
        <w:pStyle w:val="ConsPlusNormal"/>
        <w:spacing w:before="240"/>
        <w:ind w:firstLine="540"/>
        <w:jc w:val="both"/>
        <w:rPr>
          <w:b/>
        </w:rPr>
      </w:pPr>
      <w:r w:rsidRPr="00CE0E89">
        <w:rPr>
          <w:b/>
        </w:rPr>
        <w:t>Человек и его социальное окружение:</w:t>
      </w:r>
    </w:p>
    <w:p w:rsidR="00A25B49" w:rsidRPr="00CE0E89" w:rsidRDefault="00A25B49" w:rsidP="00A25B49">
      <w:pPr>
        <w:pStyle w:val="ConsPlusNormal"/>
        <w:spacing w:before="240"/>
        <w:ind w:firstLine="540"/>
        <w:jc w:val="both"/>
      </w:pPr>
      <w:r w:rsidRPr="00CE0E89">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A25B49" w:rsidRPr="00CE0E89" w:rsidRDefault="00A25B49" w:rsidP="00A25B49">
      <w:pPr>
        <w:pStyle w:val="ConsPlusNormal"/>
        <w:spacing w:before="240"/>
        <w:ind w:firstLine="540"/>
        <w:jc w:val="both"/>
      </w:pPr>
      <w:r w:rsidRPr="00CE0E89">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25B49" w:rsidRPr="00CE0E89" w:rsidRDefault="00A25B49" w:rsidP="00A25B49">
      <w:pPr>
        <w:pStyle w:val="ConsPlusNormal"/>
        <w:spacing w:before="240"/>
        <w:ind w:firstLine="540"/>
        <w:jc w:val="both"/>
      </w:pPr>
      <w:r w:rsidRPr="00CE0E89">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25B49" w:rsidRPr="00CE0E89" w:rsidRDefault="00A25B49" w:rsidP="00A25B49">
      <w:pPr>
        <w:pStyle w:val="ConsPlusNormal"/>
        <w:spacing w:before="240"/>
        <w:ind w:firstLine="540"/>
        <w:jc w:val="both"/>
      </w:pPr>
      <w:r w:rsidRPr="00CE0E89">
        <w:t>классифицировать по разным признакам виды деятельности человека, потребности людей;</w:t>
      </w:r>
    </w:p>
    <w:p w:rsidR="00A25B49" w:rsidRPr="00CE0E89" w:rsidRDefault="00A25B49" w:rsidP="00A25B49">
      <w:pPr>
        <w:pStyle w:val="ConsPlusNormal"/>
        <w:spacing w:before="240"/>
        <w:ind w:firstLine="540"/>
        <w:jc w:val="both"/>
      </w:pPr>
      <w:r w:rsidRPr="00CE0E89">
        <w:t>сравнивать понятия "индивид", "индивидуальность", "личность"; свойства человека и животных, виды деятельности (игра, труд, учение);</w:t>
      </w:r>
    </w:p>
    <w:p w:rsidR="00A25B49" w:rsidRPr="00CE0E89" w:rsidRDefault="00A25B49" w:rsidP="00A25B49">
      <w:pPr>
        <w:pStyle w:val="ConsPlusNormal"/>
        <w:spacing w:before="240"/>
        <w:ind w:firstLine="540"/>
        <w:jc w:val="both"/>
      </w:pPr>
      <w:r w:rsidRPr="00CE0E89">
        <w:t>устанавливать и объяснять взаимосвязи людей в малых группах, целей, способов и результатов деятельности, целей и средств общения;</w:t>
      </w:r>
    </w:p>
    <w:p w:rsidR="00A25B49" w:rsidRPr="00CE0E89" w:rsidRDefault="00A25B49" w:rsidP="00A25B49">
      <w:pPr>
        <w:pStyle w:val="ConsPlusNormal"/>
        <w:spacing w:before="240"/>
        <w:ind w:firstLine="540"/>
        <w:jc w:val="both"/>
      </w:pPr>
      <w:r w:rsidRPr="00CE0E89">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25B49" w:rsidRPr="00CE0E89" w:rsidRDefault="00A25B49" w:rsidP="00A25B49">
      <w:pPr>
        <w:pStyle w:val="ConsPlusNormal"/>
        <w:spacing w:before="240"/>
        <w:ind w:firstLine="540"/>
        <w:jc w:val="both"/>
      </w:pPr>
      <w:r w:rsidRPr="00CE0E89">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A25B49" w:rsidRPr="00CE0E89" w:rsidRDefault="00A25B49" w:rsidP="00A25B49">
      <w:pPr>
        <w:pStyle w:val="ConsPlusNormal"/>
        <w:spacing w:before="240"/>
        <w:ind w:firstLine="540"/>
        <w:jc w:val="both"/>
      </w:pPr>
      <w:r w:rsidRPr="00CE0E89">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25B49" w:rsidRPr="00CE0E89" w:rsidRDefault="00A25B49" w:rsidP="00A25B49">
      <w:pPr>
        <w:pStyle w:val="ConsPlusNormal"/>
        <w:spacing w:before="240"/>
        <w:ind w:firstLine="540"/>
        <w:jc w:val="both"/>
      </w:pPr>
      <w:r w:rsidRPr="00CE0E89">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A25B49" w:rsidRPr="00CE0E89" w:rsidRDefault="00A25B49" w:rsidP="00A25B49">
      <w:pPr>
        <w:pStyle w:val="ConsPlusNormal"/>
        <w:spacing w:before="240"/>
        <w:ind w:firstLine="540"/>
        <w:jc w:val="both"/>
      </w:pPr>
      <w:r w:rsidRPr="00CE0E89">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A25B49" w:rsidRPr="00CE0E89" w:rsidRDefault="00A25B49" w:rsidP="00A25B49">
      <w:pPr>
        <w:pStyle w:val="ConsPlusNormal"/>
        <w:spacing w:before="240"/>
        <w:ind w:firstLine="540"/>
        <w:jc w:val="both"/>
      </w:pPr>
      <w:r w:rsidRPr="00CE0E89">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25B49" w:rsidRPr="00CE0E89" w:rsidRDefault="00A25B49" w:rsidP="00A25B49">
      <w:pPr>
        <w:pStyle w:val="ConsPlusNormal"/>
        <w:spacing w:before="240"/>
        <w:ind w:firstLine="540"/>
        <w:jc w:val="both"/>
      </w:pPr>
      <w:r w:rsidRPr="00CE0E89">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A25B49" w:rsidRPr="00CE0E89" w:rsidRDefault="00A25B49" w:rsidP="00A25B49">
      <w:pPr>
        <w:pStyle w:val="ConsPlusNormal"/>
        <w:spacing w:before="240"/>
        <w:ind w:firstLine="540"/>
        <w:jc w:val="both"/>
      </w:pPr>
      <w:r w:rsidRPr="00CE0E89">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25B49" w:rsidRPr="00CE0E89" w:rsidRDefault="00A25B49" w:rsidP="00A25B49">
      <w:pPr>
        <w:pStyle w:val="ConsPlusNormal"/>
        <w:spacing w:before="240"/>
        <w:ind w:firstLine="540"/>
        <w:jc w:val="both"/>
      </w:pPr>
      <w:r w:rsidRPr="00CE0E89">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5B49" w:rsidRPr="00CE0E89" w:rsidRDefault="00A25B49" w:rsidP="00A25B49">
      <w:pPr>
        <w:pStyle w:val="ConsPlusNormal"/>
        <w:spacing w:before="240"/>
        <w:ind w:firstLine="540"/>
        <w:jc w:val="both"/>
        <w:rPr>
          <w:b/>
        </w:rPr>
      </w:pPr>
      <w:r w:rsidRPr="00CE0E89">
        <w:rPr>
          <w:b/>
        </w:rPr>
        <w:t>Общество, в котором мы живем:</w:t>
      </w:r>
    </w:p>
    <w:p w:rsidR="00A25B49" w:rsidRPr="00CE0E89" w:rsidRDefault="00A25B49" w:rsidP="00A25B49">
      <w:pPr>
        <w:pStyle w:val="ConsPlusNormal"/>
        <w:spacing w:before="240"/>
        <w:ind w:firstLine="540"/>
        <w:jc w:val="both"/>
      </w:pPr>
      <w:r w:rsidRPr="00CE0E89">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25B49" w:rsidRPr="00CE0E89" w:rsidRDefault="00A25B49" w:rsidP="00A25B49">
      <w:pPr>
        <w:pStyle w:val="ConsPlusNormal"/>
        <w:spacing w:before="240"/>
        <w:ind w:firstLine="540"/>
        <w:jc w:val="both"/>
      </w:pPr>
      <w:r w:rsidRPr="00CE0E89">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25B49" w:rsidRPr="00CE0E89" w:rsidRDefault="00A25B49" w:rsidP="00A25B49">
      <w:pPr>
        <w:pStyle w:val="ConsPlusNormal"/>
        <w:spacing w:before="240"/>
        <w:ind w:firstLine="540"/>
        <w:jc w:val="both"/>
      </w:pPr>
      <w:r w:rsidRPr="00CE0E89">
        <w:t>приводить примеры разного положения людей в обществе, видов экономической деятельности, глобальных проблем;</w:t>
      </w:r>
    </w:p>
    <w:p w:rsidR="00A25B49" w:rsidRPr="00CE0E89" w:rsidRDefault="00A25B49" w:rsidP="00A25B49">
      <w:pPr>
        <w:pStyle w:val="ConsPlusNormal"/>
        <w:spacing w:before="240"/>
        <w:ind w:firstLine="540"/>
        <w:jc w:val="both"/>
      </w:pPr>
      <w:r w:rsidRPr="00CE0E89">
        <w:t>классифицировать социальные общности и группы;</w:t>
      </w:r>
    </w:p>
    <w:p w:rsidR="00A25B49" w:rsidRPr="00CE0E89" w:rsidRDefault="00A25B49" w:rsidP="00A25B49">
      <w:pPr>
        <w:pStyle w:val="ConsPlusNormal"/>
        <w:spacing w:before="240"/>
        <w:ind w:firstLine="540"/>
        <w:jc w:val="both"/>
      </w:pPr>
      <w:r w:rsidRPr="00CE0E89">
        <w:t>сравнивать социальные общности и группы, положение в обществе различных людей; различные формы хозяйствования;</w:t>
      </w:r>
    </w:p>
    <w:p w:rsidR="00A25B49" w:rsidRPr="00CE0E89" w:rsidRDefault="00A25B49" w:rsidP="00A25B49">
      <w:pPr>
        <w:pStyle w:val="ConsPlusNormal"/>
        <w:spacing w:before="240"/>
        <w:ind w:firstLine="540"/>
        <w:jc w:val="both"/>
      </w:pPr>
      <w:r w:rsidRPr="00CE0E89">
        <w:t>устанавливать взаимодействия общества и природы, человека и общества, деятельности основных участников экономики;</w:t>
      </w:r>
    </w:p>
    <w:p w:rsidR="00A25B49" w:rsidRPr="00CE0E89" w:rsidRDefault="00A25B49" w:rsidP="00A25B49">
      <w:pPr>
        <w:pStyle w:val="ConsPlusNormal"/>
        <w:spacing w:before="240"/>
        <w:ind w:firstLine="540"/>
        <w:jc w:val="both"/>
      </w:pPr>
      <w:r w:rsidRPr="00CE0E89">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25B49" w:rsidRPr="00CE0E89" w:rsidRDefault="00A25B49" w:rsidP="00A25B49">
      <w:pPr>
        <w:pStyle w:val="ConsPlusNormal"/>
        <w:spacing w:before="240"/>
        <w:ind w:firstLine="540"/>
        <w:jc w:val="both"/>
      </w:pPr>
      <w:r w:rsidRPr="00CE0E89">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A25B49" w:rsidRPr="00CE0E89" w:rsidRDefault="00A25B49" w:rsidP="00A25B49">
      <w:pPr>
        <w:pStyle w:val="ConsPlusNormal"/>
        <w:spacing w:before="240"/>
        <w:ind w:firstLine="540"/>
        <w:jc w:val="both"/>
      </w:pPr>
      <w:r w:rsidRPr="00CE0E89">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25B49" w:rsidRPr="00CE0E89" w:rsidRDefault="00A25B49" w:rsidP="00A25B49">
      <w:pPr>
        <w:pStyle w:val="ConsPlusNormal"/>
        <w:spacing w:before="240"/>
        <w:ind w:firstLine="540"/>
        <w:jc w:val="both"/>
      </w:pPr>
      <w:r w:rsidRPr="00CE0E89">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25B49" w:rsidRPr="00CE0E89" w:rsidRDefault="00A25B49" w:rsidP="00A25B49">
      <w:pPr>
        <w:pStyle w:val="ConsPlusNormal"/>
        <w:spacing w:before="240"/>
        <w:ind w:firstLine="540"/>
        <w:jc w:val="both"/>
      </w:pPr>
      <w:r w:rsidRPr="00CE0E89">
        <w:t>извлекать информацию из разных источников о человеке и обществе, включая информацию о народах России;</w:t>
      </w:r>
    </w:p>
    <w:p w:rsidR="00A25B49" w:rsidRPr="00CE0E89" w:rsidRDefault="00A25B49" w:rsidP="00A25B49">
      <w:pPr>
        <w:pStyle w:val="ConsPlusNormal"/>
        <w:spacing w:before="240"/>
        <w:ind w:firstLine="540"/>
        <w:jc w:val="both"/>
      </w:pPr>
      <w:r w:rsidRPr="00CE0E89">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25B49" w:rsidRPr="00CE0E89" w:rsidRDefault="00A25B49" w:rsidP="00A25B49">
      <w:pPr>
        <w:pStyle w:val="ConsPlusNormal"/>
        <w:spacing w:before="240"/>
        <w:ind w:firstLine="540"/>
        <w:jc w:val="both"/>
      </w:pPr>
      <w:r w:rsidRPr="00CE0E89">
        <w:t>оценивать собственные поступки и поведение других людей с точки зрения их соответствия духовным традициям общества;</w:t>
      </w:r>
    </w:p>
    <w:p w:rsidR="00A25B49" w:rsidRPr="00CE0E89" w:rsidRDefault="00A25B49" w:rsidP="00A25B49">
      <w:pPr>
        <w:pStyle w:val="ConsPlusNormal"/>
        <w:spacing w:before="240"/>
        <w:ind w:firstLine="540"/>
        <w:jc w:val="both"/>
      </w:pPr>
      <w:r w:rsidRPr="00CE0E89">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A25B49" w:rsidRPr="00CE0E89" w:rsidRDefault="00A25B49" w:rsidP="00A25B49">
      <w:pPr>
        <w:pStyle w:val="ConsPlusNormal"/>
        <w:spacing w:before="240"/>
        <w:ind w:firstLine="540"/>
        <w:jc w:val="both"/>
      </w:pPr>
      <w:r w:rsidRPr="00CE0E89">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25B49" w:rsidRPr="00CE0E89" w:rsidRDefault="00A25B49" w:rsidP="00A25B49">
      <w:pPr>
        <w:pStyle w:val="ConsPlusNormal"/>
        <w:spacing w:before="240"/>
        <w:ind w:firstLine="540"/>
        <w:jc w:val="both"/>
      </w:pPr>
      <w:r w:rsidRPr="00CE0E89">
        <w:rPr>
          <w:b/>
        </w:rPr>
        <w:t>К концу обучения в 7 классе</w:t>
      </w:r>
      <w:r w:rsidRPr="00CE0E89">
        <w:t xml:space="preserve"> обучающийся получит следующие предметные результаты по отдельным темам программы по обществознанию:</w:t>
      </w:r>
    </w:p>
    <w:p w:rsidR="00A25B49" w:rsidRPr="00CE0E89" w:rsidRDefault="00A25B49" w:rsidP="00A25B49">
      <w:pPr>
        <w:pStyle w:val="ConsPlusNormal"/>
        <w:spacing w:before="240"/>
        <w:ind w:firstLine="540"/>
        <w:jc w:val="both"/>
        <w:rPr>
          <w:b/>
        </w:rPr>
      </w:pPr>
      <w:r w:rsidRPr="00CE0E89">
        <w:rPr>
          <w:b/>
        </w:rPr>
        <w:t>Социальные ценности и нормы:</w:t>
      </w:r>
    </w:p>
    <w:p w:rsidR="00A25B49" w:rsidRPr="00CE0E89" w:rsidRDefault="00A25B49" w:rsidP="00A25B49">
      <w:pPr>
        <w:pStyle w:val="ConsPlusNormal"/>
        <w:spacing w:before="240"/>
        <w:ind w:firstLine="540"/>
        <w:jc w:val="both"/>
      </w:pPr>
      <w:r w:rsidRPr="00CE0E89">
        <w:t>осваивать и применять знания о социальных ценностях; о содержании и значении социальных норм, регулирующих общественные отношения;</w:t>
      </w:r>
    </w:p>
    <w:p w:rsidR="00A25B49" w:rsidRPr="00CE0E89" w:rsidRDefault="00A25B49" w:rsidP="00A25B49">
      <w:pPr>
        <w:pStyle w:val="ConsPlusNormal"/>
        <w:spacing w:before="240"/>
        <w:ind w:firstLine="540"/>
        <w:jc w:val="both"/>
      </w:pPr>
      <w:r w:rsidRPr="00CE0E89">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25B49" w:rsidRPr="00CE0E89" w:rsidRDefault="00A25B49" w:rsidP="00A25B49">
      <w:pPr>
        <w:pStyle w:val="ConsPlusNormal"/>
        <w:spacing w:before="240"/>
        <w:ind w:firstLine="540"/>
        <w:jc w:val="both"/>
      </w:pPr>
      <w:r w:rsidRPr="00CE0E89">
        <w:t>приводить примеры гражданственности и патриотизма; ситуаций морального выбора, ситуаций, регулируемых различными видами социальных норм;</w:t>
      </w:r>
    </w:p>
    <w:p w:rsidR="00A25B49" w:rsidRPr="00CE0E89" w:rsidRDefault="00A25B49" w:rsidP="00A25B49">
      <w:pPr>
        <w:pStyle w:val="ConsPlusNormal"/>
        <w:spacing w:before="240"/>
        <w:ind w:firstLine="540"/>
        <w:jc w:val="both"/>
      </w:pPr>
      <w:r w:rsidRPr="00CE0E89">
        <w:t>классифицировать социальные нормы, их существенные признаки и элементы; сравнивать отдельные виды социальных норм;</w:t>
      </w:r>
    </w:p>
    <w:p w:rsidR="00A25B49" w:rsidRPr="00CE0E89" w:rsidRDefault="00A25B49" w:rsidP="00A25B49">
      <w:pPr>
        <w:pStyle w:val="ConsPlusNormal"/>
        <w:spacing w:before="240"/>
        <w:ind w:firstLine="540"/>
        <w:jc w:val="both"/>
      </w:pPr>
      <w:r w:rsidRPr="00CE0E89">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A25B49" w:rsidRPr="00CE0E89" w:rsidRDefault="00A25B49" w:rsidP="00A25B49">
      <w:pPr>
        <w:pStyle w:val="ConsPlusNormal"/>
        <w:spacing w:before="240"/>
        <w:ind w:firstLine="540"/>
        <w:jc w:val="both"/>
      </w:pPr>
      <w:r w:rsidRPr="00CE0E89">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25B49" w:rsidRPr="00CE0E89" w:rsidRDefault="00A25B49" w:rsidP="00A25B49">
      <w:pPr>
        <w:pStyle w:val="ConsPlusNormal"/>
        <w:spacing w:before="240"/>
        <w:ind w:firstLine="540"/>
        <w:jc w:val="both"/>
      </w:pPr>
      <w:r w:rsidRPr="00CE0E89">
        <w:t>решать познавательные и практические задачи, отражающие действие социальных норм как регуляторов общественной жизни и поведения человека;</w:t>
      </w:r>
    </w:p>
    <w:p w:rsidR="00A25B49" w:rsidRPr="00CE0E89" w:rsidRDefault="00A25B49" w:rsidP="00A25B49">
      <w:pPr>
        <w:pStyle w:val="ConsPlusNormal"/>
        <w:spacing w:before="240"/>
        <w:ind w:firstLine="540"/>
        <w:jc w:val="both"/>
      </w:pPr>
      <w:r w:rsidRPr="00CE0E89">
        <w:t>овладевать смысловым чтением текстов обществоведческой тематики, касающихся гуманизма, гражданственности, патриотизма;</w:t>
      </w:r>
    </w:p>
    <w:p w:rsidR="00A25B49" w:rsidRPr="00CE0E89" w:rsidRDefault="00A25B49" w:rsidP="00A25B49">
      <w:pPr>
        <w:pStyle w:val="ConsPlusNormal"/>
        <w:spacing w:before="240"/>
        <w:ind w:firstLine="540"/>
        <w:jc w:val="both"/>
      </w:pPr>
      <w:r w:rsidRPr="00CE0E89">
        <w:t>извлекать информацию из разных источников о принципах и нормах морали, проблеме морального выбора;</w:t>
      </w:r>
    </w:p>
    <w:p w:rsidR="00A25B49" w:rsidRPr="00CE0E89" w:rsidRDefault="00A25B49" w:rsidP="00A25B49">
      <w:pPr>
        <w:pStyle w:val="ConsPlusNormal"/>
        <w:spacing w:before="240"/>
        <w:ind w:firstLine="540"/>
        <w:jc w:val="both"/>
      </w:pPr>
      <w:r w:rsidRPr="00CE0E89">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A25B49" w:rsidRPr="00CE0E89" w:rsidRDefault="00A25B49" w:rsidP="00A25B49">
      <w:pPr>
        <w:pStyle w:val="ConsPlusNormal"/>
        <w:spacing w:before="240"/>
        <w:ind w:firstLine="540"/>
        <w:jc w:val="both"/>
      </w:pPr>
      <w:r w:rsidRPr="00CE0E89">
        <w:t>оценивать собственные поступки, поведение людей с точки зрения их соответствия нормам морали;</w:t>
      </w:r>
    </w:p>
    <w:p w:rsidR="00A25B49" w:rsidRPr="00CE0E89" w:rsidRDefault="00A25B49" w:rsidP="00A25B49">
      <w:pPr>
        <w:pStyle w:val="ConsPlusNormal"/>
        <w:spacing w:before="240"/>
        <w:ind w:firstLine="540"/>
        <w:jc w:val="both"/>
      </w:pPr>
      <w:r w:rsidRPr="00CE0E89">
        <w:t>использовать полученные знания о социальных нормах в повседневной жизни;</w:t>
      </w:r>
    </w:p>
    <w:p w:rsidR="00A25B49" w:rsidRPr="00CE0E89" w:rsidRDefault="00A25B49" w:rsidP="00A25B49">
      <w:pPr>
        <w:pStyle w:val="ConsPlusNormal"/>
        <w:spacing w:before="240"/>
        <w:ind w:firstLine="540"/>
        <w:jc w:val="both"/>
      </w:pPr>
      <w:r w:rsidRPr="00CE0E89">
        <w:t>самостоятельно заполнять форму (в том числе электронную) и составлять простейший документ (заявление);</w:t>
      </w:r>
    </w:p>
    <w:p w:rsidR="00A25B49" w:rsidRPr="00CE0E89" w:rsidRDefault="00A25B49" w:rsidP="00A25B49">
      <w:pPr>
        <w:pStyle w:val="ConsPlusNormal"/>
        <w:spacing w:before="240"/>
        <w:ind w:firstLine="540"/>
        <w:jc w:val="both"/>
      </w:pPr>
      <w:r w:rsidRPr="00CE0E89">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5B49" w:rsidRPr="00CE0E89" w:rsidRDefault="00A25B49" w:rsidP="00A25B49">
      <w:pPr>
        <w:pStyle w:val="ConsPlusNormal"/>
        <w:spacing w:before="240"/>
        <w:ind w:firstLine="540"/>
        <w:jc w:val="both"/>
        <w:rPr>
          <w:b/>
        </w:rPr>
      </w:pPr>
      <w:r w:rsidRPr="00CE0E89">
        <w:rPr>
          <w:b/>
        </w:rPr>
        <w:t>Человек как участник правовых отношений:</w:t>
      </w:r>
    </w:p>
    <w:p w:rsidR="00A25B49" w:rsidRPr="00CE0E89" w:rsidRDefault="00A25B49" w:rsidP="00A25B49">
      <w:pPr>
        <w:pStyle w:val="ConsPlusNormal"/>
        <w:spacing w:before="240"/>
        <w:ind w:firstLine="540"/>
        <w:jc w:val="both"/>
      </w:pPr>
      <w:r w:rsidRPr="00CE0E89">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25B49" w:rsidRPr="00CE0E89" w:rsidRDefault="00A25B49" w:rsidP="00A25B49">
      <w:pPr>
        <w:pStyle w:val="ConsPlusNormal"/>
        <w:spacing w:before="240"/>
        <w:ind w:firstLine="540"/>
        <w:jc w:val="both"/>
      </w:pPr>
      <w:r w:rsidRPr="00CE0E89">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A25B49" w:rsidRPr="00CE0E89" w:rsidRDefault="00A25B49" w:rsidP="00A25B49">
      <w:pPr>
        <w:pStyle w:val="ConsPlusNormal"/>
        <w:spacing w:before="240"/>
        <w:ind w:firstLine="540"/>
        <w:jc w:val="both"/>
      </w:pPr>
      <w:r w:rsidRPr="00CE0E89">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A25B49" w:rsidRPr="00CE0E89" w:rsidRDefault="00A25B49" w:rsidP="00A25B49">
      <w:pPr>
        <w:pStyle w:val="ConsPlusNormal"/>
        <w:spacing w:before="240"/>
        <w:ind w:firstLine="540"/>
        <w:jc w:val="both"/>
      </w:pPr>
      <w:r w:rsidRPr="00CE0E89">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25B49" w:rsidRPr="00CE0E89" w:rsidRDefault="00A25B49" w:rsidP="00A25B49">
      <w:pPr>
        <w:pStyle w:val="ConsPlusNormal"/>
        <w:spacing w:before="240"/>
        <w:ind w:firstLine="540"/>
        <w:jc w:val="both"/>
      </w:pPr>
      <w:r w:rsidRPr="00CE0E89">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25B49" w:rsidRPr="00CE0E89" w:rsidRDefault="00A25B49" w:rsidP="00A25B49">
      <w:pPr>
        <w:pStyle w:val="ConsPlusNormal"/>
        <w:spacing w:before="240"/>
        <w:ind w:firstLine="540"/>
        <w:jc w:val="both"/>
      </w:pPr>
      <w:r w:rsidRPr="00CE0E89">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25B49" w:rsidRPr="00CE0E89" w:rsidRDefault="00A25B49" w:rsidP="00A25B49">
      <w:pPr>
        <w:pStyle w:val="ConsPlusNormal"/>
        <w:spacing w:before="240"/>
        <w:ind w:firstLine="540"/>
        <w:jc w:val="both"/>
      </w:pPr>
      <w:r w:rsidRPr="00CE0E89">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25B49" w:rsidRPr="00CE0E89" w:rsidRDefault="00A25B49" w:rsidP="00A25B49">
      <w:pPr>
        <w:pStyle w:val="ConsPlusNormal"/>
        <w:spacing w:before="240"/>
        <w:ind w:firstLine="540"/>
        <w:jc w:val="both"/>
      </w:pPr>
      <w:r w:rsidRPr="00CE0E89">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A25B49" w:rsidRPr="00CE0E89" w:rsidRDefault="00A25B49" w:rsidP="00A25B49">
      <w:pPr>
        <w:pStyle w:val="ConsPlusNormal"/>
        <w:spacing w:before="240"/>
        <w:ind w:firstLine="540"/>
        <w:jc w:val="both"/>
      </w:pPr>
      <w:r w:rsidRPr="00CE0E89">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25B49" w:rsidRPr="00CE0E89" w:rsidRDefault="00A25B49" w:rsidP="00A25B49">
      <w:pPr>
        <w:pStyle w:val="ConsPlusNormal"/>
        <w:spacing w:before="240"/>
        <w:ind w:firstLine="540"/>
        <w:jc w:val="both"/>
      </w:pPr>
      <w:r w:rsidRPr="00CE0E89">
        <w:t xml:space="preserve">овладевать смысловым чтением текстов обществоведческой тематики: отбирать информацию из фрагментов </w:t>
      </w:r>
      <w:hyperlink r:id="rId31" w:history="1">
        <w:r w:rsidRPr="00CE0E89">
          <w:rPr>
            <w:color w:val="0000FF"/>
          </w:rPr>
          <w:t>Конституции</w:t>
        </w:r>
      </w:hyperlink>
      <w:r w:rsidRPr="00CE0E89">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A25B49" w:rsidRPr="00CE0E89" w:rsidRDefault="00A25B49" w:rsidP="00A25B49">
      <w:pPr>
        <w:pStyle w:val="ConsPlusNormal"/>
        <w:spacing w:before="240"/>
        <w:ind w:firstLine="540"/>
        <w:jc w:val="both"/>
      </w:pPr>
      <w:r w:rsidRPr="00CE0E89">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A25B49" w:rsidRPr="00CE0E89" w:rsidRDefault="00A25B49" w:rsidP="00A25B49">
      <w:pPr>
        <w:pStyle w:val="ConsPlusNormal"/>
        <w:spacing w:before="240"/>
        <w:ind w:firstLine="540"/>
        <w:jc w:val="both"/>
      </w:pPr>
      <w:r w:rsidRPr="00CE0E89">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25B49" w:rsidRPr="00CE0E89" w:rsidRDefault="00A25B49" w:rsidP="00A25B49">
      <w:pPr>
        <w:pStyle w:val="ConsPlusNormal"/>
        <w:spacing w:before="240"/>
        <w:ind w:firstLine="540"/>
        <w:jc w:val="both"/>
      </w:pPr>
      <w:r w:rsidRPr="00CE0E89">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25B49" w:rsidRPr="00CE0E89" w:rsidRDefault="00A25B49" w:rsidP="00A25B49">
      <w:pPr>
        <w:pStyle w:val="ConsPlusNormal"/>
        <w:spacing w:before="240"/>
        <w:ind w:firstLine="540"/>
        <w:jc w:val="both"/>
      </w:pPr>
      <w:r w:rsidRPr="00CE0E89">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5B49" w:rsidRPr="00CE0E89" w:rsidRDefault="00A25B49" w:rsidP="00A25B49">
      <w:pPr>
        <w:pStyle w:val="ConsPlusNormal"/>
        <w:spacing w:before="240"/>
        <w:ind w:firstLine="540"/>
        <w:jc w:val="both"/>
      </w:pPr>
      <w:r w:rsidRPr="00CE0E89">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25B49" w:rsidRPr="00CE0E89" w:rsidRDefault="00A25B49" w:rsidP="00A25B49">
      <w:pPr>
        <w:pStyle w:val="ConsPlusNormal"/>
        <w:spacing w:before="240"/>
        <w:ind w:firstLine="540"/>
        <w:jc w:val="both"/>
      </w:pPr>
      <w:r w:rsidRPr="00CE0E89">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5B49" w:rsidRPr="00CE0E89" w:rsidRDefault="00A25B49" w:rsidP="00A25B49">
      <w:pPr>
        <w:pStyle w:val="ConsPlusNormal"/>
        <w:spacing w:before="240"/>
        <w:ind w:firstLine="540"/>
        <w:jc w:val="both"/>
        <w:rPr>
          <w:b/>
        </w:rPr>
      </w:pPr>
      <w:r w:rsidRPr="00CE0E89">
        <w:rPr>
          <w:b/>
        </w:rPr>
        <w:t>Основы российского права:</w:t>
      </w:r>
    </w:p>
    <w:p w:rsidR="00A25B49" w:rsidRPr="00CE0E89" w:rsidRDefault="00A25B49" w:rsidP="00A25B49">
      <w:pPr>
        <w:pStyle w:val="ConsPlusNormal"/>
        <w:spacing w:before="240"/>
        <w:ind w:firstLine="540"/>
        <w:jc w:val="both"/>
      </w:pPr>
      <w:r w:rsidRPr="00CE0E89">
        <w:t xml:space="preserve">осваивать и применять знания о </w:t>
      </w:r>
      <w:hyperlink r:id="rId32" w:history="1">
        <w:r w:rsidRPr="00CE0E89">
          <w:rPr>
            <w:color w:val="0000FF"/>
          </w:rPr>
          <w:t>Конституции</w:t>
        </w:r>
      </w:hyperlink>
      <w:r w:rsidRPr="00CE0E89">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25B49" w:rsidRPr="00CE0E89" w:rsidRDefault="00A25B49" w:rsidP="00A25B49">
      <w:pPr>
        <w:pStyle w:val="ConsPlusNormal"/>
        <w:spacing w:before="240"/>
        <w:ind w:firstLine="540"/>
        <w:jc w:val="both"/>
      </w:pPr>
      <w:r w:rsidRPr="00CE0E89">
        <w:t xml:space="preserve">характеризовать роль </w:t>
      </w:r>
      <w:hyperlink r:id="rId33" w:history="1">
        <w:r w:rsidRPr="00CE0E89">
          <w:rPr>
            <w:color w:val="0000FF"/>
          </w:rPr>
          <w:t>Конституции</w:t>
        </w:r>
      </w:hyperlink>
      <w:r w:rsidRPr="00CE0E89">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25B49" w:rsidRPr="00CE0E89" w:rsidRDefault="00A25B49" w:rsidP="00A25B49">
      <w:pPr>
        <w:pStyle w:val="ConsPlusNormal"/>
        <w:spacing w:before="240"/>
        <w:ind w:firstLine="540"/>
        <w:jc w:val="both"/>
      </w:pPr>
      <w:r w:rsidRPr="00CE0E89">
        <w:t>содержание трудового договора, виды правонарушений и виды наказаний;</w:t>
      </w:r>
    </w:p>
    <w:p w:rsidR="00A25B49" w:rsidRPr="00CE0E89" w:rsidRDefault="00A25B49" w:rsidP="00A25B49">
      <w:pPr>
        <w:pStyle w:val="ConsPlusNormal"/>
        <w:spacing w:before="240"/>
        <w:ind w:firstLine="540"/>
        <w:jc w:val="both"/>
      </w:pPr>
      <w:r w:rsidRPr="00CE0E89">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A25B49" w:rsidRPr="00CE0E89" w:rsidRDefault="00A25B49" w:rsidP="00A25B49">
      <w:pPr>
        <w:pStyle w:val="ConsPlusNormal"/>
        <w:spacing w:before="240"/>
        <w:ind w:firstLine="540"/>
        <w:jc w:val="both"/>
      </w:pPr>
      <w:r w:rsidRPr="00CE0E89">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25B49" w:rsidRPr="00CE0E89" w:rsidRDefault="00A25B49" w:rsidP="00A25B49">
      <w:pPr>
        <w:pStyle w:val="ConsPlusNormal"/>
        <w:spacing w:before="240"/>
        <w:ind w:firstLine="540"/>
        <w:jc w:val="both"/>
      </w:pPr>
      <w:r w:rsidRPr="00CE0E89">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25B49" w:rsidRPr="00CE0E89" w:rsidRDefault="00A25B49" w:rsidP="00A25B49">
      <w:pPr>
        <w:pStyle w:val="ConsPlusNormal"/>
        <w:spacing w:before="240"/>
        <w:ind w:firstLine="540"/>
        <w:jc w:val="both"/>
      </w:pPr>
      <w:r w:rsidRPr="00CE0E89">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25B49" w:rsidRPr="00CE0E89" w:rsidRDefault="00A25B49" w:rsidP="00A25B49">
      <w:pPr>
        <w:pStyle w:val="ConsPlusNormal"/>
        <w:spacing w:before="240"/>
        <w:ind w:firstLine="540"/>
        <w:jc w:val="both"/>
      </w:pPr>
      <w:r w:rsidRPr="00CE0E89">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25B49" w:rsidRPr="00CE0E89" w:rsidRDefault="00A25B49" w:rsidP="00A25B49">
      <w:pPr>
        <w:pStyle w:val="ConsPlusNormal"/>
        <w:spacing w:before="240"/>
        <w:ind w:firstLine="540"/>
        <w:jc w:val="both"/>
      </w:pPr>
      <w:r w:rsidRPr="00CE0E89">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25B49" w:rsidRPr="00CE0E89" w:rsidRDefault="00A25B49" w:rsidP="00A25B49">
      <w:pPr>
        <w:pStyle w:val="ConsPlusNormal"/>
        <w:spacing w:before="240"/>
        <w:ind w:firstLine="540"/>
        <w:jc w:val="both"/>
      </w:pPr>
      <w:r w:rsidRPr="00CE0E89">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25B49" w:rsidRPr="00CE0E89" w:rsidRDefault="00A25B49" w:rsidP="00A25B49">
      <w:pPr>
        <w:pStyle w:val="ConsPlusNormal"/>
        <w:spacing w:before="240"/>
        <w:ind w:firstLine="540"/>
        <w:jc w:val="both"/>
      </w:pPr>
      <w:r w:rsidRPr="00CE0E89">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34" w:history="1">
        <w:r w:rsidRPr="00CE0E89">
          <w:rPr>
            <w:color w:val="0000FF"/>
          </w:rPr>
          <w:t>кодекс</w:t>
        </w:r>
      </w:hyperlink>
      <w:r w:rsidRPr="00CE0E89">
        <w:t xml:space="preserve"> Российской Федерации, Семейный </w:t>
      </w:r>
      <w:hyperlink r:id="rId35" w:history="1">
        <w:r w:rsidRPr="00CE0E89">
          <w:rPr>
            <w:color w:val="0000FF"/>
          </w:rPr>
          <w:t>кодекс</w:t>
        </w:r>
      </w:hyperlink>
      <w:r w:rsidRPr="00CE0E89">
        <w:t xml:space="preserve"> Российской Федерации, Трудовой </w:t>
      </w:r>
      <w:hyperlink r:id="rId36" w:history="1">
        <w:r w:rsidRPr="00CE0E89">
          <w:rPr>
            <w:color w:val="0000FF"/>
          </w:rPr>
          <w:t>кодекс</w:t>
        </w:r>
      </w:hyperlink>
      <w:r w:rsidRPr="00CE0E89">
        <w:t xml:space="preserve"> Российской Федерации, </w:t>
      </w:r>
      <w:hyperlink r:id="rId37" w:history="1">
        <w:r w:rsidRPr="00CE0E89">
          <w:rPr>
            <w:color w:val="0000FF"/>
          </w:rPr>
          <w:t>Кодекс</w:t>
        </w:r>
      </w:hyperlink>
      <w:r w:rsidRPr="00CE0E89">
        <w:t xml:space="preserve"> Российской Федерации об административных правонарушениях, Уголовный </w:t>
      </w:r>
      <w:hyperlink r:id="rId38" w:history="1">
        <w:r w:rsidRPr="00CE0E89">
          <w:rPr>
            <w:color w:val="0000FF"/>
          </w:rPr>
          <w:t>кодекс</w:t>
        </w:r>
      </w:hyperlink>
      <w:r w:rsidRPr="00CE0E89">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25B49" w:rsidRPr="00CE0E89" w:rsidRDefault="00A25B49" w:rsidP="00A25B49">
      <w:pPr>
        <w:pStyle w:val="ConsPlusNormal"/>
        <w:spacing w:before="240"/>
        <w:ind w:firstLine="540"/>
        <w:jc w:val="both"/>
      </w:pPr>
      <w:r w:rsidRPr="00CE0E89">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A25B49" w:rsidRPr="00CE0E89" w:rsidRDefault="00A25B49" w:rsidP="00A25B49">
      <w:pPr>
        <w:pStyle w:val="ConsPlusNormal"/>
        <w:spacing w:before="240"/>
        <w:ind w:firstLine="540"/>
        <w:jc w:val="both"/>
      </w:pPr>
      <w:r w:rsidRPr="00CE0E89">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A25B49" w:rsidRPr="00CE0E89" w:rsidRDefault="00A25B49" w:rsidP="00A25B49">
      <w:pPr>
        <w:pStyle w:val="ConsPlusNormal"/>
        <w:spacing w:before="240"/>
        <w:ind w:firstLine="540"/>
        <w:jc w:val="both"/>
      </w:pPr>
      <w:r w:rsidRPr="00CE0E89">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25B49" w:rsidRPr="00CE0E89" w:rsidRDefault="00A25B49" w:rsidP="00A25B49">
      <w:pPr>
        <w:pStyle w:val="ConsPlusNormal"/>
        <w:spacing w:before="240"/>
        <w:ind w:firstLine="540"/>
        <w:jc w:val="both"/>
      </w:pPr>
      <w:r w:rsidRPr="00CE0E89">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5B49" w:rsidRPr="00CE0E89" w:rsidRDefault="00A25B49" w:rsidP="00A25B49">
      <w:pPr>
        <w:pStyle w:val="ConsPlusNormal"/>
        <w:spacing w:before="240"/>
        <w:ind w:firstLine="540"/>
        <w:jc w:val="both"/>
      </w:pPr>
      <w:r w:rsidRPr="00CE0E89">
        <w:t>самостоятельно заполнять форму (в том числе электронную) и составлять простейший документ (заявление о приеме на работу);</w:t>
      </w:r>
    </w:p>
    <w:p w:rsidR="00A25B49" w:rsidRPr="00CE0E89" w:rsidRDefault="00A25B49" w:rsidP="00A25B49">
      <w:pPr>
        <w:pStyle w:val="ConsPlusNormal"/>
        <w:spacing w:before="240"/>
        <w:ind w:firstLine="540"/>
        <w:jc w:val="both"/>
      </w:pPr>
      <w:r w:rsidRPr="00CE0E89">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5B49" w:rsidRPr="00CE0E89" w:rsidRDefault="00A25B49" w:rsidP="00A25B49">
      <w:pPr>
        <w:pStyle w:val="ConsPlusNormal"/>
        <w:spacing w:before="240"/>
        <w:ind w:firstLine="540"/>
        <w:jc w:val="both"/>
      </w:pPr>
      <w:r w:rsidRPr="00CE0E89">
        <w:rPr>
          <w:b/>
        </w:rPr>
        <w:t>К концу обучения в 8 классе</w:t>
      </w:r>
      <w:r w:rsidRPr="00CE0E89">
        <w:t xml:space="preserve"> обучающийся получит следующие предметные результаты по отдельным темам программы по обществознанию:</w:t>
      </w:r>
    </w:p>
    <w:p w:rsidR="00A25B49" w:rsidRPr="00CE0E89" w:rsidRDefault="00A25B49" w:rsidP="00A25B49">
      <w:pPr>
        <w:pStyle w:val="ConsPlusNormal"/>
        <w:spacing w:before="240"/>
        <w:ind w:firstLine="540"/>
        <w:jc w:val="both"/>
        <w:rPr>
          <w:b/>
        </w:rPr>
      </w:pPr>
      <w:r w:rsidRPr="00CE0E89">
        <w:rPr>
          <w:b/>
        </w:rPr>
        <w:t>Человек в экономических отношениях:</w:t>
      </w:r>
    </w:p>
    <w:p w:rsidR="00A25B49" w:rsidRPr="00CE0E89" w:rsidRDefault="00A25B49" w:rsidP="00A25B49">
      <w:pPr>
        <w:pStyle w:val="ConsPlusNormal"/>
        <w:spacing w:before="240"/>
        <w:ind w:firstLine="540"/>
        <w:jc w:val="both"/>
      </w:pPr>
      <w:r w:rsidRPr="00CE0E89">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25B49" w:rsidRPr="00CE0E89" w:rsidRDefault="00A25B49" w:rsidP="00A25B49">
      <w:pPr>
        <w:pStyle w:val="ConsPlusNormal"/>
        <w:spacing w:before="240"/>
        <w:ind w:firstLine="540"/>
        <w:jc w:val="both"/>
      </w:pPr>
      <w:r w:rsidRPr="00CE0E89">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25B49" w:rsidRPr="00CE0E89" w:rsidRDefault="00A25B49" w:rsidP="00A25B49">
      <w:pPr>
        <w:pStyle w:val="ConsPlusNormal"/>
        <w:spacing w:before="240"/>
        <w:ind w:firstLine="540"/>
        <w:jc w:val="both"/>
      </w:pPr>
      <w:r w:rsidRPr="00CE0E89">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25B49" w:rsidRPr="00CE0E89" w:rsidRDefault="00A25B49" w:rsidP="00A25B49">
      <w:pPr>
        <w:pStyle w:val="ConsPlusNormal"/>
        <w:spacing w:before="240"/>
        <w:ind w:firstLine="540"/>
        <w:jc w:val="both"/>
      </w:pPr>
      <w:r w:rsidRPr="00CE0E89">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25B49" w:rsidRPr="00CE0E89" w:rsidRDefault="00A25B49" w:rsidP="00A25B49">
      <w:pPr>
        <w:pStyle w:val="ConsPlusNormal"/>
        <w:spacing w:before="240"/>
        <w:ind w:firstLine="540"/>
        <w:jc w:val="both"/>
      </w:pPr>
      <w:r w:rsidRPr="00CE0E89">
        <w:t>устанавливать и объяснять связи политических потрясений и социально-экономических кризисов в государстве;</w:t>
      </w:r>
    </w:p>
    <w:p w:rsidR="00A25B49" w:rsidRPr="00CE0E89" w:rsidRDefault="00A25B49" w:rsidP="00A25B49">
      <w:pPr>
        <w:pStyle w:val="ConsPlusNormal"/>
        <w:spacing w:before="240"/>
        <w:ind w:firstLine="540"/>
        <w:jc w:val="both"/>
      </w:pPr>
      <w:r w:rsidRPr="00CE0E89">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25B49" w:rsidRPr="00CE0E89" w:rsidRDefault="00A25B49" w:rsidP="00A25B49">
      <w:pPr>
        <w:pStyle w:val="ConsPlusNormal"/>
        <w:spacing w:before="240"/>
        <w:ind w:firstLine="540"/>
        <w:jc w:val="both"/>
      </w:pPr>
      <w:r w:rsidRPr="00CE0E89">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A25B49" w:rsidRPr="00CE0E89" w:rsidRDefault="00A25B49" w:rsidP="00A25B49">
      <w:pPr>
        <w:pStyle w:val="ConsPlusNormal"/>
        <w:spacing w:before="240"/>
        <w:ind w:firstLine="540"/>
        <w:jc w:val="both"/>
      </w:pPr>
      <w:r w:rsidRPr="00CE0E89">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25B49" w:rsidRPr="00CE0E89" w:rsidRDefault="00A25B49" w:rsidP="00A25B49">
      <w:pPr>
        <w:pStyle w:val="ConsPlusNormal"/>
        <w:spacing w:before="240"/>
        <w:ind w:firstLine="540"/>
        <w:jc w:val="both"/>
      </w:pPr>
      <w:r w:rsidRPr="00CE0E89">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25B49" w:rsidRPr="00CE0E89" w:rsidRDefault="00A25B49" w:rsidP="00A25B49">
      <w:pPr>
        <w:pStyle w:val="ConsPlusNormal"/>
        <w:spacing w:before="240"/>
        <w:ind w:firstLine="540"/>
        <w:jc w:val="both"/>
      </w:pPr>
      <w:r w:rsidRPr="00CE0E89">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25B49" w:rsidRPr="00CE0E89" w:rsidRDefault="00A25B49" w:rsidP="00A25B49">
      <w:pPr>
        <w:pStyle w:val="ConsPlusNormal"/>
        <w:spacing w:before="240"/>
        <w:ind w:firstLine="540"/>
        <w:jc w:val="both"/>
      </w:pPr>
      <w:r w:rsidRPr="00CE0E89">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A25B49" w:rsidRPr="00CE0E89" w:rsidRDefault="00A25B49" w:rsidP="00A25B49">
      <w:pPr>
        <w:pStyle w:val="ConsPlusNormal"/>
        <w:spacing w:before="240"/>
        <w:ind w:firstLine="540"/>
        <w:jc w:val="both"/>
      </w:pPr>
      <w:r w:rsidRPr="00CE0E89">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25B49" w:rsidRPr="00CE0E89" w:rsidRDefault="00A25B49" w:rsidP="00A25B49">
      <w:pPr>
        <w:pStyle w:val="ConsPlusNormal"/>
        <w:spacing w:before="240"/>
        <w:ind w:firstLine="540"/>
        <w:jc w:val="both"/>
      </w:pPr>
      <w:r w:rsidRPr="00CE0E89">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25B49" w:rsidRPr="00CE0E89" w:rsidRDefault="00A25B49" w:rsidP="00A25B49">
      <w:pPr>
        <w:pStyle w:val="ConsPlusNormal"/>
        <w:spacing w:before="240"/>
        <w:ind w:firstLine="540"/>
        <w:jc w:val="both"/>
      </w:pPr>
      <w:r w:rsidRPr="00CE0E89">
        <w:t>приобретать опыт составления простейших документов (личный финансовый план, заявление, резюме);</w:t>
      </w:r>
    </w:p>
    <w:p w:rsidR="00A25B49" w:rsidRPr="00CE0E89" w:rsidRDefault="00A25B49" w:rsidP="00A25B49">
      <w:pPr>
        <w:pStyle w:val="ConsPlusNormal"/>
        <w:spacing w:before="240"/>
        <w:ind w:firstLine="540"/>
        <w:jc w:val="both"/>
      </w:pPr>
      <w:r w:rsidRPr="00CE0E89">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5B49" w:rsidRPr="00CE0E89" w:rsidRDefault="00A25B49" w:rsidP="00A25B49">
      <w:pPr>
        <w:pStyle w:val="ConsPlusNormal"/>
        <w:spacing w:before="240"/>
        <w:ind w:firstLine="540"/>
        <w:jc w:val="both"/>
        <w:rPr>
          <w:b/>
        </w:rPr>
      </w:pPr>
      <w:r w:rsidRPr="00CE0E89">
        <w:rPr>
          <w:b/>
        </w:rPr>
        <w:t>Человек в мире культуры:</w:t>
      </w:r>
    </w:p>
    <w:p w:rsidR="00A25B49" w:rsidRPr="00CE0E89" w:rsidRDefault="00A25B49" w:rsidP="00A25B49">
      <w:pPr>
        <w:pStyle w:val="ConsPlusNormal"/>
        <w:spacing w:before="240"/>
        <w:ind w:firstLine="540"/>
        <w:jc w:val="both"/>
      </w:pPr>
      <w:r w:rsidRPr="00CE0E89">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25B49" w:rsidRPr="00CE0E89" w:rsidRDefault="00A25B49" w:rsidP="00A25B49">
      <w:pPr>
        <w:pStyle w:val="ConsPlusNormal"/>
        <w:spacing w:before="240"/>
        <w:ind w:firstLine="540"/>
        <w:jc w:val="both"/>
      </w:pPr>
      <w:r w:rsidRPr="00CE0E89">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25B49" w:rsidRPr="00CE0E89" w:rsidRDefault="00A25B49" w:rsidP="00A25B49">
      <w:pPr>
        <w:pStyle w:val="ConsPlusNormal"/>
        <w:spacing w:before="240"/>
        <w:ind w:firstLine="540"/>
        <w:jc w:val="both"/>
      </w:pPr>
      <w:r w:rsidRPr="00CE0E89">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25B49" w:rsidRPr="00CE0E89" w:rsidRDefault="00A25B49" w:rsidP="00A25B49">
      <w:pPr>
        <w:pStyle w:val="ConsPlusNormal"/>
        <w:spacing w:before="240"/>
        <w:ind w:firstLine="540"/>
        <w:jc w:val="both"/>
      </w:pPr>
      <w:r w:rsidRPr="00CE0E89">
        <w:t>классифицировать по разным признакам формы и виды культуры;</w:t>
      </w:r>
    </w:p>
    <w:p w:rsidR="00A25B49" w:rsidRPr="00CE0E89" w:rsidRDefault="00A25B49" w:rsidP="00A25B49">
      <w:pPr>
        <w:pStyle w:val="ConsPlusNormal"/>
        <w:spacing w:before="240"/>
        <w:ind w:firstLine="540"/>
        <w:jc w:val="both"/>
      </w:pPr>
      <w:r w:rsidRPr="00CE0E89">
        <w:t>сравнивать формы культуры, естественные и социально-гуманитарные науки, виды искусств;</w:t>
      </w:r>
    </w:p>
    <w:p w:rsidR="00A25B49" w:rsidRPr="00CE0E89" w:rsidRDefault="00A25B49" w:rsidP="00A25B49">
      <w:pPr>
        <w:pStyle w:val="ConsPlusNormal"/>
        <w:spacing w:before="240"/>
        <w:ind w:firstLine="540"/>
        <w:jc w:val="both"/>
      </w:pPr>
      <w:r w:rsidRPr="00CE0E89">
        <w:t>устанавливать и объяснять взаимосвязь развития духовной культуры и формирования личности, взаимовлияние науки и образования;</w:t>
      </w:r>
    </w:p>
    <w:p w:rsidR="00A25B49" w:rsidRPr="00CE0E89" w:rsidRDefault="00A25B49" w:rsidP="00A25B49">
      <w:pPr>
        <w:pStyle w:val="ConsPlusNormal"/>
        <w:spacing w:before="240"/>
        <w:ind w:firstLine="540"/>
        <w:jc w:val="both"/>
      </w:pPr>
      <w:r w:rsidRPr="00CE0E89">
        <w:t>использовать полученные знания для объяснения роли непрерывного образования;</w:t>
      </w:r>
    </w:p>
    <w:p w:rsidR="00A25B49" w:rsidRPr="00CE0E89" w:rsidRDefault="00A25B49" w:rsidP="00A25B49">
      <w:pPr>
        <w:pStyle w:val="ConsPlusNormal"/>
        <w:spacing w:before="240"/>
        <w:ind w:firstLine="540"/>
        <w:jc w:val="both"/>
      </w:pPr>
      <w:r w:rsidRPr="00CE0E89">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A25B49" w:rsidRPr="00CE0E89" w:rsidRDefault="00A25B49" w:rsidP="00A25B49">
      <w:pPr>
        <w:pStyle w:val="ConsPlusNormal"/>
        <w:spacing w:before="240"/>
        <w:ind w:firstLine="540"/>
        <w:jc w:val="both"/>
      </w:pPr>
      <w:r w:rsidRPr="00CE0E89">
        <w:t>решать познавательные и практические задачи, касающиеся форм и многообразия духовной культуры;</w:t>
      </w:r>
    </w:p>
    <w:p w:rsidR="00A25B49" w:rsidRPr="00CE0E89" w:rsidRDefault="00A25B49" w:rsidP="00A25B49">
      <w:pPr>
        <w:pStyle w:val="ConsPlusNormal"/>
        <w:spacing w:before="240"/>
        <w:ind w:firstLine="540"/>
        <w:jc w:val="both"/>
      </w:pPr>
      <w:r w:rsidRPr="00CE0E89">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25B49" w:rsidRPr="00CE0E89" w:rsidRDefault="00A25B49" w:rsidP="00A25B49">
      <w:pPr>
        <w:pStyle w:val="ConsPlusNormal"/>
        <w:spacing w:before="240"/>
        <w:ind w:firstLine="540"/>
        <w:jc w:val="both"/>
      </w:pPr>
      <w:r w:rsidRPr="00CE0E89">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25B49" w:rsidRPr="00CE0E89" w:rsidRDefault="00A25B49" w:rsidP="00A25B49">
      <w:pPr>
        <w:pStyle w:val="ConsPlusNormal"/>
        <w:spacing w:before="240"/>
        <w:ind w:firstLine="540"/>
        <w:jc w:val="both"/>
      </w:pPr>
      <w:r w:rsidRPr="00CE0E89">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25B49" w:rsidRPr="00CE0E89" w:rsidRDefault="00A25B49" w:rsidP="00A25B49">
      <w:pPr>
        <w:pStyle w:val="ConsPlusNormal"/>
        <w:spacing w:before="240"/>
        <w:ind w:firstLine="540"/>
        <w:jc w:val="both"/>
      </w:pPr>
      <w:r w:rsidRPr="00CE0E89">
        <w:t>оценивать собственные поступки, поведение людей в духовной сфере жизни общества;</w:t>
      </w:r>
    </w:p>
    <w:p w:rsidR="00A25B49" w:rsidRPr="00CE0E89" w:rsidRDefault="00A25B49" w:rsidP="00A25B49">
      <w:pPr>
        <w:pStyle w:val="ConsPlusNormal"/>
        <w:spacing w:before="240"/>
        <w:ind w:firstLine="540"/>
        <w:jc w:val="both"/>
      </w:pPr>
      <w:r w:rsidRPr="00CE0E89">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25B49" w:rsidRPr="00CE0E89" w:rsidRDefault="00A25B49" w:rsidP="00A25B49">
      <w:pPr>
        <w:pStyle w:val="ConsPlusNormal"/>
        <w:spacing w:before="240"/>
        <w:ind w:firstLine="540"/>
        <w:jc w:val="both"/>
      </w:pPr>
      <w:r w:rsidRPr="00CE0E89">
        <w:t>приобретать опыт осуществления совместной деятельности при изучении особенностей разных культур, национальных и религиозных ценностей.</w:t>
      </w:r>
    </w:p>
    <w:p w:rsidR="00A25B49" w:rsidRPr="00CE0E89" w:rsidRDefault="00A25B49" w:rsidP="00A25B49">
      <w:pPr>
        <w:pStyle w:val="ConsPlusNormal"/>
        <w:spacing w:before="240"/>
        <w:ind w:firstLine="540"/>
        <w:jc w:val="both"/>
      </w:pPr>
      <w:r w:rsidRPr="00CE0E89">
        <w:rPr>
          <w:b/>
        </w:rPr>
        <w:t>К концу обучения в 9 классе</w:t>
      </w:r>
      <w:r w:rsidRPr="00CE0E89">
        <w:t xml:space="preserve"> обучающийся получит следующие предметные результаты по отдельным темам программы по обществознанию:</w:t>
      </w:r>
    </w:p>
    <w:p w:rsidR="00A25B49" w:rsidRPr="00CE0E89" w:rsidRDefault="00A25B49" w:rsidP="00A25B49">
      <w:pPr>
        <w:pStyle w:val="ConsPlusNormal"/>
        <w:spacing w:before="240"/>
        <w:ind w:firstLine="540"/>
        <w:jc w:val="both"/>
        <w:rPr>
          <w:b/>
        </w:rPr>
      </w:pPr>
      <w:r w:rsidRPr="00CE0E89">
        <w:rPr>
          <w:b/>
        </w:rPr>
        <w:t>Человек в политическом измерении:</w:t>
      </w:r>
    </w:p>
    <w:p w:rsidR="00A25B49" w:rsidRPr="00CE0E89" w:rsidRDefault="00A25B49" w:rsidP="00A25B49">
      <w:pPr>
        <w:pStyle w:val="ConsPlusNormal"/>
        <w:spacing w:before="240"/>
        <w:ind w:firstLine="540"/>
        <w:jc w:val="both"/>
      </w:pPr>
      <w:r w:rsidRPr="00CE0E89">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25B49" w:rsidRPr="00CE0E89" w:rsidRDefault="00A25B49" w:rsidP="00A25B49">
      <w:pPr>
        <w:pStyle w:val="ConsPlusNormal"/>
        <w:spacing w:before="240"/>
        <w:ind w:firstLine="540"/>
        <w:jc w:val="both"/>
      </w:pPr>
      <w:r w:rsidRPr="00CE0E89">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25B49" w:rsidRPr="00CE0E89" w:rsidRDefault="00A25B49" w:rsidP="00A25B49">
      <w:pPr>
        <w:pStyle w:val="ConsPlusNormal"/>
        <w:spacing w:before="240"/>
        <w:ind w:firstLine="540"/>
        <w:jc w:val="both"/>
      </w:pPr>
      <w:r w:rsidRPr="00CE0E89">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25B49" w:rsidRPr="00CE0E89" w:rsidRDefault="00A25B49" w:rsidP="00A25B49">
      <w:pPr>
        <w:pStyle w:val="ConsPlusNormal"/>
        <w:spacing w:before="240"/>
        <w:ind w:firstLine="540"/>
        <w:jc w:val="both"/>
      </w:pPr>
      <w:r w:rsidRPr="00CE0E89">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25B49" w:rsidRPr="00CE0E89" w:rsidRDefault="00A25B49" w:rsidP="00A25B49">
      <w:pPr>
        <w:pStyle w:val="ConsPlusNormal"/>
        <w:spacing w:before="240"/>
        <w:ind w:firstLine="540"/>
        <w:jc w:val="both"/>
      </w:pPr>
      <w:r w:rsidRPr="00CE0E89">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25B49" w:rsidRPr="00CE0E89" w:rsidRDefault="00A25B49" w:rsidP="00A25B49">
      <w:pPr>
        <w:pStyle w:val="ConsPlusNormal"/>
        <w:spacing w:before="240"/>
        <w:ind w:firstLine="540"/>
        <w:jc w:val="both"/>
      </w:pPr>
      <w:r w:rsidRPr="00CE0E89">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25B49" w:rsidRPr="00CE0E89" w:rsidRDefault="00A25B49" w:rsidP="00A25B49">
      <w:pPr>
        <w:pStyle w:val="ConsPlusNormal"/>
        <w:spacing w:before="240"/>
        <w:ind w:firstLine="540"/>
        <w:jc w:val="both"/>
      </w:pPr>
      <w:r w:rsidRPr="00CE0E89">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25B49" w:rsidRPr="00CE0E89" w:rsidRDefault="00A25B49" w:rsidP="00A25B49">
      <w:pPr>
        <w:pStyle w:val="ConsPlusNormal"/>
        <w:spacing w:before="240"/>
        <w:ind w:firstLine="540"/>
        <w:jc w:val="both"/>
      </w:pPr>
      <w:r w:rsidRPr="00CE0E89">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25B49" w:rsidRPr="00CE0E89" w:rsidRDefault="00A25B49" w:rsidP="00A25B49">
      <w:pPr>
        <w:pStyle w:val="ConsPlusNormal"/>
        <w:spacing w:before="240"/>
        <w:ind w:firstLine="540"/>
        <w:jc w:val="both"/>
      </w:pPr>
      <w:r w:rsidRPr="00CE0E89">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25B49" w:rsidRPr="00CE0E89" w:rsidRDefault="00A25B49" w:rsidP="00A25B49">
      <w:pPr>
        <w:pStyle w:val="ConsPlusNormal"/>
        <w:spacing w:before="240"/>
        <w:ind w:firstLine="540"/>
        <w:jc w:val="both"/>
      </w:pPr>
      <w:r w:rsidRPr="00CE0E89">
        <w:t xml:space="preserve">овладевать смысловым чтением фрагментов </w:t>
      </w:r>
      <w:hyperlink r:id="rId39" w:history="1">
        <w:r w:rsidRPr="00CE0E89">
          <w:rPr>
            <w:color w:val="0000FF"/>
          </w:rPr>
          <w:t>Конституции</w:t>
        </w:r>
      </w:hyperlink>
      <w:r w:rsidRPr="00CE0E89">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25B49" w:rsidRPr="00CE0E89" w:rsidRDefault="00A25B49" w:rsidP="00A25B49">
      <w:pPr>
        <w:pStyle w:val="ConsPlusNormal"/>
        <w:spacing w:before="240"/>
        <w:ind w:firstLine="540"/>
        <w:jc w:val="both"/>
      </w:pPr>
      <w:r w:rsidRPr="00CE0E89">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A25B49" w:rsidRPr="00CE0E89" w:rsidRDefault="00A25B49" w:rsidP="00A25B49">
      <w:pPr>
        <w:pStyle w:val="ConsPlusNormal"/>
        <w:spacing w:before="240"/>
        <w:ind w:firstLine="540"/>
        <w:jc w:val="both"/>
      </w:pPr>
      <w:r w:rsidRPr="00CE0E89">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25B49" w:rsidRPr="00CE0E89" w:rsidRDefault="00A25B49" w:rsidP="00A25B49">
      <w:pPr>
        <w:pStyle w:val="ConsPlusNormal"/>
        <w:spacing w:before="240"/>
        <w:ind w:firstLine="540"/>
        <w:jc w:val="both"/>
      </w:pPr>
      <w:r w:rsidRPr="00CE0E89">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A25B49" w:rsidRPr="00CE0E89" w:rsidRDefault="00A25B49" w:rsidP="00A25B49">
      <w:pPr>
        <w:pStyle w:val="ConsPlusNormal"/>
        <w:spacing w:before="240"/>
        <w:ind w:firstLine="540"/>
        <w:jc w:val="both"/>
      </w:pPr>
      <w:r w:rsidRPr="00CE0E89">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25B49" w:rsidRPr="00CE0E89" w:rsidRDefault="00A25B49" w:rsidP="00A25B49">
      <w:pPr>
        <w:pStyle w:val="ConsPlusNormal"/>
        <w:spacing w:before="240"/>
        <w:ind w:firstLine="540"/>
        <w:jc w:val="both"/>
      </w:pPr>
      <w:r w:rsidRPr="00CE0E89">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25B49" w:rsidRPr="00CE0E89" w:rsidRDefault="00A25B49" w:rsidP="00A25B49">
      <w:pPr>
        <w:pStyle w:val="ConsPlusNormal"/>
        <w:spacing w:before="240"/>
        <w:ind w:firstLine="540"/>
        <w:jc w:val="both"/>
        <w:rPr>
          <w:b/>
        </w:rPr>
      </w:pPr>
      <w:r w:rsidRPr="00CE0E89">
        <w:rPr>
          <w:b/>
        </w:rPr>
        <w:t>Гражданин и государство:</w:t>
      </w:r>
    </w:p>
    <w:p w:rsidR="00A25B49" w:rsidRPr="00CE0E89" w:rsidRDefault="00A25B49" w:rsidP="00A25B49">
      <w:pPr>
        <w:pStyle w:val="ConsPlusNormal"/>
        <w:spacing w:before="240"/>
        <w:ind w:firstLine="540"/>
        <w:jc w:val="both"/>
      </w:pPr>
      <w:r w:rsidRPr="00CE0E89">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25B49" w:rsidRPr="00CE0E89" w:rsidRDefault="00A25B49" w:rsidP="00A25B49">
      <w:pPr>
        <w:pStyle w:val="ConsPlusNormal"/>
        <w:spacing w:before="240"/>
        <w:ind w:firstLine="540"/>
        <w:jc w:val="both"/>
      </w:pPr>
      <w:r w:rsidRPr="00CE0E89">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25B49" w:rsidRPr="00CE0E89" w:rsidRDefault="00A25B49" w:rsidP="00A25B49">
      <w:pPr>
        <w:pStyle w:val="ConsPlusNormal"/>
        <w:spacing w:before="240"/>
        <w:ind w:firstLine="540"/>
        <w:jc w:val="both"/>
      </w:pPr>
      <w:r w:rsidRPr="00CE0E89">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25B49" w:rsidRPr="00CE0E89" w:rsidRDefault="00A25B49" w:rsidP="00A25B49">
      <w:pPr>
        <w:pStyle w:val="ConsPlusNormal"/>
        <w:spacing w:before="240"/>
        <w:ind w:firstLine="540"/>
        <w:jc w:val="both"/>
      </w:pPr>
      <w:r w:rsidRPr="00CE0E89">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25B49" w:rsidRPr="00CE0E89" w:rsidRDefault="00A25B49" w:rsidP="00A25B49">
      <w:pPr>
        <w:pStyle w:val="ConsPlusNormal"/>
        <w:spacing w:before="240"/>
        <w:ind w:firstLine="540"/>
        <w:jc w:val="both"/>
      </w:pPr>
      <w:r w:rsidRPr="00CE0E89">
        <w:t xml:space="preserve">сравнивать с опорой на </w:t>
      </w:r>
      <w:hyperlink r:id="rId40" w:history="1">
        <w:r w:rsidRPr="00CE0E89">
          <w:rPr>
            <w:color w:val="0000FF"/>
          </w:rPr>
          <w:t>Конституцию</w:t>
        </w:r>
      </w:hyperlink>
      <w:r w:rsidRPr="00CE0E89">
        <w:t xml:space="preserve"> Российской Федерации полномочия центральных органов государственной власти и субъектов Российской Федерации;</w:t>
      </w:r>
    </w:p>
    <w:p w:rsidR="00A25B49" w:rsidRPr="00CE0E89" w:rsidRDefault="00A25B49" w:rsidP="00A25B49">
      <w:pPr>
        <w:pStyle w:val="ConsPlusNormal"/>
        <w:spacing w:before="240"/>
        <w:ind w:firstLine="540"/>
        <w:jc w:val="both"/>
      </w:pPr>
      <w:r w:rsidRPr="00CE0E89">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25B49" w:rsidRPr="00CE0E89" w:rsidRDefault="00A25B49" w:rsidP="00A25B49">
      <w:pPr>
        <w:pStyle w:val="ConsPlusNormal"/>
        <w:spacing w:before="240"/>
        <w:ind w:firstLine="540"/>
        <w:jc w:val="both"/>
      </w:pPr>
      <w:r w:rsidRPr="00CE0E89">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25B49" w:rsidRPr="00CE0E89" w:rsidRDefault="00A25B49" w:rsidP="00A25B49">
      <w:pPr>
        <w:pStyle w:val="ConsPlusNormal"/>
        <w:spacing w:before="240"/>
        <w:ind w:firstLine="540"/>
        <w:jc w:val="both"/>
      </w:pPr>
      <w:r w:rsidRPr="00CE0E89">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A25B49" w:rsidRPr="00CE0E89" w:rsidRDefault="00A25B49" w:rsidP="00A25B49">
      <w:pPr>
        <w:pStyle w:val="ConsPlusNormal"/>
        <w:spacing w:before="240"/>
        <w:ind w:firstLine="540"/>
        <w:jc w:val="both"/>
      </w:pPr>
      <w:r w:rsidRPr="00CE0E89">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25B49" w:rsidRPr="00CE0E89" w:rsidRDefault="00A25B49" w:rsidP="00A25B49">
      <w:pPr>
        <w:pStyle w:val="ConsPlusNormal"/>
        <w:spacing w:before="240"/>
        <w:ind w:firstLine="540"/>
        <w:jc w:val="both"/>
      </w:pPr>
      <w:r w:rsidRPr="00CE0E89">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25B49" w:rsidRPr="00CE0E89" w:rsidRDefault="00A25B49" w:rsidP="00A25B49">
      <w:pPr>
        <w:pStyle w:val="ConsPlusNormal"/>
        <w:spacing w:before="240"/>
        <w:ind w:firstLine="540"/>
        <w:jc w:val="both"/>
      </w:pPr>
      <w:r w:rsidRPr="00CE0E89">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1" w:history="1">
        <w:r w:rsidRPr="00CE0E89">
          <w:rPr>
            <w:color w:val="0000FF"/>
          </w:rPr>
          <w:t>Конституции</w:t>
        </w:r>
      </w:hyperlink>
      <w:r w:rsidRPr="00CE0E89">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25B49" w:rsidRPr="00CE0E89" w:rsidRDefault="00A25B49" w:rsidP="00A25B49">
      <w:pPr>
        <w:pStyle w:val="ConsPlusNormal"/>
        <w:spacing w:before="240"/>
        <w:ind w:firstLine="540"/>
        <w:jc w:val="both"/>
      </w:pPr>
      <w:r w:rsidRPr="00CE0E89">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25B49" w:rsidRPr="00CE0E89" w:rsidRDefault="00A25B49" w:rsidP="00A25B49">
      <w:pPr>
        <w:pStyle w:val="ConsPlusNormal"/>
        <w:spacing w:before="240"/>
        <w:ind w:firstLine="540"/>
        <w:jc w:val="both"/>
      </w:pPr>
      <w:r w:rsidRPr="00CE0E89">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A25B49" w:rsidRPr="00CE0E89" w:rsidRDefault="00A25B49" w:rsidP="00A25B49">
      <w:pPr>
        <w:pStyle w:val="ConsPlusNormal"/>
        <w:spacing w:before="240"/>
        <w:ind w:firstLine="540"/>
        <w:jc w:val="both"/>
      </w:pPr>
      <w:r w:rsidRPr="00CE0E89">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25B49" w:rsidRPr="00CE0E89" w:rsidRDefault="00A25B49" w:rsidP="00A25B49">
      <w:pPr>
        <w:pStyle w:val="ConsPlusNormal"/>
        <w:spacing w:before="240"/>
        <w:ind w:firstLine="540"/>
        <w:jc w:val="both"/>
      </w:pPr>
      <w:r w:rsidRPr="00CE0E89">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5B49" w:rsidRPr="00CE0E89" w:rsidRDefault="00A25B49" w:rsidP="00A25B49">
      <w:pPr>
        <w:pStyle w:val="ConsPlusNormal"/>
        <w:spacing w:before="240"/>
        <w:ind w:firstLine="540"/>
        <w:jc w:val="both"/>
      </w:pPr>
      <w:r w:rsidRPr="00CE0E89">
        <w:t>самостоятельно заполнять форму (в том числе электронную) и составлять простейший документ при использовании портала государственных услуг;</w:t>
      </w:r>
    </w:p>
    <w:p w:rsidR="00A25B49" w:rsidRPr="00CE0E89" w:rsidRDefault="00A25B49" w:rsidP="00A25B49">
      <w:pPr>
        <w:pStyle w:val="ConsPlusNormal"/>
        <w:spacing w:before="240"/>
        <w:ind w:firstLine="540"/>
        <w:jc w:val="both"/>
      </w:pPr>
      <w:r w:rsidRPr="00CE0E89">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5B49" w:rsidRPr="00CE0E89" w:rsidRDefault="00A25B49" w:rsidP="00A25B49">
      <w:pPr>
        <w:pStyle w:val="ConsPlusNormal"/>
        <w:spacing w:before="240"/>
        <w:ind w:firstLine="540"/>
        <w:jc w:val="both"/>
        <w:rPr>
          <w:b/>
        </w:rPr>
      </w:pPr>
      <w:r w:rsidRPr="00CE0E89">
        <w:rPr>
          <w:b/>
        </w:rPr>
        <w:t>Человек в системе социальных отношений:</w:t>
      </w:r>
    </w:p>
    <w:p w:rsidR="00A25B49" w:rsidRPr="00CE0E89" w:rsidRDefault="00A25B49" w:rsidP="00A25B49">
      <w:pPr>
        <w:pStyle w:val="ConsPlusNormal"/>
        <w:spacing w:before="240"/>
        <w:ind w:firstLine="540"/>
        <w:jc w:val="both"/>
      </w:pPr>
      <w:r w:rsidRPr="00CE0E89">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25B49" w:rsidRPr="00CE0E89" w:rsidRDefault="00A25B49" w:rsidP="00A25B49">
      <w:pPr>
        <w:pStyle w:val="ConsPlusNormal"/>
        <w:spacing w:before="240"/>
        <w:ind w:firstLine="540"/>
        <w:jc w:val="both"/>
      </w:pPr>
      <w:r w:rsidRPr="00CE0E89">
        <w:t>характеризовать функции семьи в обществе; основы социальной политики Российского государства;</w:t>
      </w:r>
    </w:p>
    <w:p w:rsidR="00A25B49" w:rsidRPr="00CE0E89" w:rsidRDefault="00A25B49" w:rsidP="00A25B49">
      <w:pPr>
        <w:pStyle w:val="ConsPlusNormal"/>
        <w:spacing w:before="240"/>
        <w:ind w:firstLine="540"/>
        <w:jc w:val="both"/>
      </w:pPr>
      <w:r w:rsidRPr="00CE0E89">
        <w:t>приводить примеры различных социальных статусов, социальных ролей, социальной политики Российского государства;</w:t>
      </w:r>
    </w:p>
    <w:p w:rsidR="00A25B49" w:rsidRPr="00CE0E89" w:rsidRDefault="00A25B49" w:rsidP="00A25B49">
      <w:pPr>
        <w:pStyle w:val="ConsPlusNormal"/>
        <w:spacing w:before="240"/>
        <w:ind w:firstLine="540"/>
        <w:jc w:val="both"/>
      </w:pPr>
      <w:r w:rsidRPr="00CE0E89">
        <w:t>классифицировать социальные общности и группы;</w:t>
      </w:r>
    </w:p>
    <w:p w:rsidR="00A25B49" w:rsidRPr="00CE0E89" w:rsidRDefault="00A25B49" w:rsidP="00A25B49">
      <w:pPr>
        <w:pStyle w:val="ConsPlusNormal"/>
        <w:spacing w:before="240"/>
        <w:ind w:firstLine="540"/>
        <w:jc w:val="both"/>
      </w:pPr>
      <w:r w:rsidRPr="00CE0E89">
        <w:t>сравнивать виды социальной мобильности;</w:t>
      </w:r>
    </w:p>
    <w:p w:rsidR="00A25B49" w:rsidRPr="00CE0E89" w:rsidRDefault="00A25B49" w:rsidP="00A25B49">
      <w:pPr>
        <w:pStyle w:val="ConsPlusNormal"/>
        <w:spacing w:before="240"/>
        <w:ind w:firstLine="540"/>
        <w:jc w:val="both"/>
      </w:pPr>
      <w:r w:rsidRPr="00CE0E89">
        <w:t>устанавливать и объяснять причины существования разных социальных групп;</w:t>
      </w:r>
    </w:p>
    <w:p w:rsidR="00A25B49" w:rsidRPr="00CE0E89" w:rsidRDefault="00A25B49" w:rsidP="00A25B49">
      <w:pPr>
        <w:pStyle w:val="ConsPlusNormal"/>
        <w:spacing w:before="240"/>
        <w:ind w:firstLine="540"/>
        <w:jc w:val="both"/>
      </w:pPr>
      <w:r w:rsidRPr="00CE0E89">
        <w:t>социальных различий и конфликтов;</w:t>
      </w:r>
    </w:p>
    <w:p w:rsidR="00A25B49" w:rsidRPr="00CE0E89" w:rsidRDefault="00A25B49" w:rsidP="00A25B49">
      <w:pPr>
        <w:pStyle w:val="ConsPlusNormal"/>
        <w:spacing w:before="240"/>
        <w:ind w:firstLine="540"/>
        <w:jc w:val="both"/>
      </w:pPr>
      <w:r w:rsidRPr="00CE0E89">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25B49" w:rsidRPr="00CE0E89" w:rsidRDefault="00A25B49" w:rsidP="00A25B49">
      <w:pPr>
        <w:pStyle w:val="ConsPlusNormal"/>
        <w:spacing w:before="240"/>
        <w:ind w:firstLine="540"/>
        <w:jc w:val="both"/>
      </w:pPr>
      <w:r w:rsidRPr="00CE0E89">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A25B49" w:rsidRPr="00CE0E89" w:rsidRDefault="00A25B49" w:rsidP="00A25B49">
      <w:pPr>
        <w:pStyle w:val="ConsPlusNormal"/>
        <w:spacing w:before="240"/>
        <w:ind w:firstLine="540"/>
        <w:jc w:val="both"/>
      </w:pPr>
      <w:r w:rsidRPr="00CE0E89">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25B49" w:rsidRPr="00CE0E89" w:rsidRDefault="00A25B49" w:rsidP="00A25B49">
      <w:pPr>
        <w:pStyle w:val="ConsPlusNormal"/>
        <w:spacing w:before="240"/>
        <w:ind w:firstLine="540"/>
        <w:jc w:val="both"/>
      </w:pPr>
      <w:r w:rsidRPr="00CE0E89">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25B49" w:rsidRPr="00CE0E89" w:rsidRDefault="00A25B49" w:rsidP="00A25B49">
      <w:pPr>
        <w:pStyle w:val="ConsPlusNormal"/>
        <w:spacing w:before="240"/>
        <w:ind w:firstLine="540"/>
        <w:jc w:val="both"/>
      </w:pPr>
      <w:r w:rsidRPr="00CE0E89">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25B49" w:rsidRPr="00CE0E89" w:rsidRDefault="00A25B49" w:rsidP="00A25B49">
      <w:pPr>
        <w:pStyle w:val="ConsPlusNormal"/>
        <w:spacing w:before="240"/>
        <w:ind w:firstLine="540"/>
        <w:jc w:val="both"/>
      </w:pPr>
      <w:r w:rsidRPr="00CE0E89">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25B49" w:rsidRPr="00CE0E89" w:rsidRDefault="00A25B49" w:rsidP="00A25B49">
      <w:pPr>
        <w:pStyle w:val="ConsPlusNormal"/>
        <w:spacing w:before="240"/>
        <w:ind w:firstLine="540"/>
        <w:jc w:val="both"/>
      </w:pPr>
      <w:r w:rsidRPr="00CE0E89">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25B49" w:rsidRPr="00CE0E89" w:rsidRDefault="00A25B49" w:rsidP="00A25B49">
      <w:pPr>
        <w:pStyle w:val="ConsPlusNormal"/>
        <w:spacing w:before="240"/>
        <w:ind w:firstLine="540"/>
        <w:jc w:val="both"/>
      </w:pPr>
      <w:r w:rsidRPr="00CE0E89">
        <w:t>использовать полученные знания в практической деятельности для выстраивания собственного поведения с позиции здорового образа жизни;</w:t>
      </w:r>
    </w:p>
    <w:p w:rsidR="00A25B49" w:rsidRPr="00CE0E89" w:rsidRDefault="00A25B49" w:rsidP="00A25B49">
      <w:pPr>
        <w:pStyle w:val="ConsPlusNormal"/>
        <w:spacing w:before="240"/>
        <w:ind w:firstLine="540"/>
        <w:jc w:val="both"/>
      </w:pPr>
      <w:r w:rsidRPr="00CE0E89">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25B49" w:rsidRPr="00CE0E89" w:rsidRDefault="00A25B49" w:rsidP="00A25B49">
      <w:pPr>
        <w:pStyle w:val="ConsPlusNormal"/>
        <w:spacing w:before="240"/>
        <w:ind w:firstLine="540"/>
        <w:jc w:val="both"/>
        <w:rPr>
          <w:b/>
        </w:rPr>
      </w:pPr>
      <w:r w:rsidRPr="00CE0E89">
        <w:rPr>
          <w:b/>
        </w:rPr>
        <w:t>Человек в современном изменяющемся мире:</w:t>
      </w:r>
    </w:p>
    <w:p w:rsidR="00A25B49" w:rsidRPr="00CE0E89" w:rsidRDefault="00A25B49" w:rsidP="00A25B49">
      <w:pPr>
        <w:pStyle w:val="ConsPlusNormal"/>
        <w:spacing w:before="240"/>
        <w:ind w:firstLine="540"/>
        <w:jc w:val="both"/>
      </w:pPr>
      <w:r w:rsidRPr="00CE0E89">
        <w:t>осваивать и применять знания об информационном обществе, глобализации, глобальных проблемах;</w:t>
      </w:r>
    </w:p>
    <w:p w:rsidR="00A25B49" w:rsidRPr="00CE0E89" w:rsidRDefault="00A25B49" w:rsidP="00A25B49">
      <w:pPr>
        <w:pStyle w:val="ConsPlusNormal"/>
        <w:spacing w:before="240"/>
        <w:ind w:firstLine="540"/>
        <w:jc w:val="both"/>
      </w:pPr>
      <w:r w:rsidRPr="00CE0E89">
        <w:t>характеризовать сущность информационного общества; здоровый образ жизни; глобализацию как важный общемировой интеграционный процесс;</w:t>
      </w:r>
    </w:p>
    <w:p w:rsidR="00A25B49" w:rsidRPr="00CE0E89" w:rsidRDefault="00A25B49" w:rsidP="00A25B49">
      <w:pPr>
        <w:pStyle w:val="ConsPlusNormal"/>
        <w:spacing w:before="240"/>
        <w:ind w:firstLine="540"/>
        <w:jc w:val="both"/>
      </w:pPr>
      <w:r w:rsidRPr="00CE0E89">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A25B49" w:rsidRPr="00CE0E89" w:rsidRDefault="00A25B49" w:rsidP="00A25B49">
      <w:pPr>
        <w:pStyle w:val="ConsPlusNormal"/>
        <w:spacing w:before="240"/>
        <w:ind w:firstLine="540"/>
        <w:jc w:val="both"/>
      </w:pPr>
      <w:r w:rsidRPr="00CE0E89">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25B49" w:rsidRPr="00CE0E89" w:rsidRDefault="00A25B49" w:rsidP="00A25B49">
      <w:pPr>
        <w:pStyle w:val="ConsPlusNormal"/>
        <w:spacing w:before="240"/>
        <w:ind w:firstLine="540"/>
        <w:jc w:val="both"/>
      </w:pPr>
      <w:r w:rsidRPr="00CE0E89">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A25B49" w:rsidRPr="00CE0E89" w:rsidRDefault="00A25B49" w:rsidP="00A25B49">
      <w:pPr>
        <w:pStyle w:val="ConsPlusNormal"/>
        <w:spacing w:before="240"/>
        <w:ind w:firstLine="540"/>
        <w:jc w:val="both"/>
      </w:pPr>
      <w:r w:rsidRPr="00CE0E89">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A25B49" w:rsidRPr="00CE0E89" w:rsidRDefault="00A25B49" w:rsidP="00A25B49">
      <w:pPr>
        <w:pStyle w:val="ConsPlusNormal"/>
        <w:spacing w:before="240"/>
        <w:ind w:firstLine="540"/>
        <w:jc w:val="both"/>
      </w:pPr>
      <w:r w:rsidRPr="00CE0E89">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25B49" w:rsidRPr="00CE0E89" w:rsidRDefault="00A25B49" w:rsidP="00A25B49">
      <w:pPr>
        <w:pStyle w:val="ConsPlusNormal"/>
        <w:spacing w:before="240"/>
        <w:ind w:firstLine="540"/>
        <w:jc w:val="both"/>
      </w:pPr>
      <w:r w:rsidRPr="00CE0E89">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A25B49" w:rsidRPr="00CE0E89" w:rsidRDefault="00A25B49" w:rsidP="00A25B49">
      <w:pPr>
        <w:pStyle w:val="ConsPlusNormal"/>
        <w:ind w:firstLine="540"/>
        <w:jc w:val="both"/>
      </w:pPr>
    </w:p>
    <w:p w:rsidR="00A25B49" w:rsidRPr="00CE0E89" w:rsidRDefault="00A25B49" w:rsidP="00A25B49">
      <w:pPr>
        <w:pStyle w:val="ConsPlusNormal"/>
        <w:spacing w:before="240"/>
        <w:ind w:firstLine="540"/>
        <w:jc w:val="both"/>
      </w:pPr>
    </w:p>
    <w:p w:rsidR="00A25B49" w:rsidRPr="00CE0E89" w:rsidRDefault="00A25B49" w:rsidP="00A25B49">
      <w:pPr>
        <w:pStyle w:val="ConsPlusNormal"/>
        <w:ind w:firstLine="540"/>
        <w:jc w:val="both"/>
      </w:pPr>
    </w:p>
    <w:p w:rsidR="00A25B49" w:rsidRPr="00CE0E89" w:rsidRDefault="00A25B49" w:rsidP="00A25B49">
      <w:pPr>
        <w:pStyle w:val="ConsPlusNormal"/>
        <w:spacing w:before="240"/>
        <w:ind w:firstLine="540"/>
        <w:jc w:val="both"/>
      </w:pPr>
    </w:p>
    <w:p w:rsidR="00A25B49" w:rsidRPr="00CE0E89" w:rsidRDefault="00A25B49" w:rsidP="00A25B49">
      <w:pPr>
        <w:pStyle w:val="ConsPlusNormal"/>
        <w:ind w:firstLine="540"/>
        <w:jc w:val="both"/>
      </w:pPr>
    </w:p>
    <w:p w:rsidR="00A25B49" w:rsidRPr="00CE0E89" w:rsidRDefault="00A25B49" w:rsidP="00A25B49">
      <w:pPr>
        <w:pStyle w:val="a3"/>
        <w:spacing w:before="6"/>
        <w:ind w:left="0" w:firstLine="0"/>
        <w:jc w:val="left"/>
        <w:rPr>
          <w:sz w:val="24"/>
          <w:szCs w:val="24"/>
        </w:rPr>
      </w:pPr>
    </w:p>
    <w:p w:rsidR="003C4DE7" w:rsidRPr="00CE0E89" w:rsidRDefault="003C4DE7" w:rsidP="00A25B49">
      <w:pPr>
        <w:pStyle w:val="110"/>
        <w:tabs>
          <w:tab w:val="left" w:pos="1581"/>
        </w:tabs>
        <w:jc w:val="center"/>
        <w:rPr>
          <w:spacing w:val="-2"/>
          <w:sz w:val="24"/>
          <w:szCs w:val="24"/>
        </w:rPr>
      </w:pPr>
      <w:bookmarkStart w:id="47" w:name="_TOC_250029"/>
      <w:bookmarkEnd w:id="47"/>
    </w:p>
    <w:p w:rsidR="003C4DE7" w:rsidRPr="00CE0E89" w:rsidRDefault="003C4DE7" w:rsidP="00A25B49">
      <w:pPr>
        <w:pStyle w:val="110"/>
        <w:tabs>
          <w:tab w:val="left" w:pos="1581"/>
        </w:tabs>
        <w:jc w:val="center"/>
        <w:rPr>
          <w:spacing w:val="-2"/>
          <w:sz w:val="24"/>
          <w:szCs w:val="24"/>
        </w:rPr>
      </w:pPr>
    </w:p>
    <w:p w:rsidR="003C4DE7" w:rsidRPr="00CE0E89" w:rsidRDefault="003C4DE7" w:rsidP="00A25B49">
      <w:pPr>
        <w:pStyle w:val="110"/>
        <w:tabs>
          <w:tab w:val="left" w:pos="1581"/>
        </w:tabs>
        <w:jc w:val="center"/>
        <w:rPr>
          <w:spacing w:val="-2"/>
          <w:sz w:val="24"/>
          <w:szCs w:val="24"/>
        </w:rPr>
      </w:pPr>
    </w:p>
    <w:p w:rsidR="003C4DE7" w:rsidRPr="00CE0E89" w:rsidRDefault="003C4DE7" w:rsidP="00A25B49">
      <w:pPr>
        <w:pStyle w:val="110"/>
        <w:tabs>
          <w:tab w:val="left" w:pos="1581"/>
        </w:tabs>
        <w:jc w:val="center"/>
        <w:rPr>
          <w:spacing w:val="-2"/>
          <w:sz w:val="24"/>
          <w:szCs w:val="24"/>
        </w:rPr>
      </w:pPr>
    </w:p>
    <w:p w:rsidR="00DA76D5" w:rsidRDefault="00DA76D5" w:rsidP="00A25B49">
      <w:pPr>
        <w:pStyle w:val="110"/>
        <w:tabs>
          <w:tab w:val="left" w:pos="1581"/>
        </w:tabs>
        <w:jc w:val="center"/>
        <w:rPr>
          <w:spacing w:val="-2"/>
          <w:sz w:val="24"/>
          <w:szCs w:val="24"/>
        </w:rPr>
      </w:pPr>
    </w:p>
    <w:p w:rsidR="00DA76D5" w:rsidRDefault="00DA76D5" w:rsidP="00A25B49">
      <w:pPr>
        <w:pStyle w:val="110"/>
        <w:tabs>
          <w:tab w:val="left" w:pos="1581"/>
        </w:tabs>
        <w:jc w:val="center"/>
        <w:rPr>
          <w:spacing w:val="-2"/>
          <w:sz w:val="24"/>
          <w:szCs w:val="24"/>
        </w:rPr>
      </w:pPr>
    </w:p>
    <w:p w:rsidR="00A25B49" w:rsidRPr="00CE0E89" w:rsidRDefault="00A25B49" w:rsidP="00A25B49">
      <w:pPr>
        <w:pStyle w:val="110"/>
        <w:tabs>
          <w:tab w:val="left" w:pos="1581"/>
        </w:tabs>
        <w:jc w:val="center"/>
        <w:rPr>
          <w:spacing w:val="-2"/>
          <w:sz w:val="24"/>
          <w:szCs w:val="24"/>
        </w:rPr>
      </w:pPr>
      <w:r w:rsidRPr="00CE0E89">
        <w:rPr>
          <w:spacing w:val="-2"/>
          <w:sz w:val="24"/>
          <w:szCs w:val="24"/>
        </w:rPr>
        <w:t>2.1.9.  РАБОЧАЯ ПРОГРАММА ПО УЧЕБНОМУ ПРЕДМЕТУ «ГЕОГРАФИЯ»</w:t>
      </w:r>
    </w:p>
    <w:p w:rsidR="00A25B49" w:rsidRPr="00CE0E89" w:rsidRDefault="00A25B49" w:rsidP="00A25B49">
      <w:pPr>
        <w:pStyle w:val="ConsPlusNormal"/>
        <w:spacing w:before="240"/>
        <w:ind w:firstLine="540"/>
        <w:jc w:val="both"/>
      </w:pPr>
      <w:r w:rsidRPr="00CE0E89">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23.2. Пояснительная записка.</w:t>
      </w:r>
    </w:p>
    <w:p w:rsidR="00A25B49" w:rsidRPr="00CE0E89" w:rsidRDefault="00A25B49" w:rsidP="00A25B49">
      <w:pPr>
        <w:pStyle w:val="ConsPlusNormal"/>
        <w:spacing w:before="240"/>
        <w:ind w:firstLine="540"/>
        <w:jc w:val="both"/>
      </w:pPr>
      <w:r w:rsidRPr="00CE0E89">
        <w:t xml:space="preserve">Программа по географии составлена на основе требований к результатам освоения ООП ООО, представленных в </w:t>
      </w:r>
      <w:hyperlink r:id="rId42" w:history="1">
        <w:r w:rsidRPr="00CE0E89">
          <w:rPr>
            <w:color w:val="0000FF"/>
          </w:rPr>
          <w:t>ФГОС ООО</w:t>
        </w:r>
      </w:hyperlink>
      <w:r w:rsidRPr="00CE0E89">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25B49" w:rsidRPr="00CE0E89" w:rsidRDefault="00A25B49" w:rsidP="00A25B49">
      <w:pPr>
        <w:pStyle w:val="ConsPlusNormal"/>
        <w:spacing w:before="240"/>
        <w:ind w:firstLine="540"/>
        <w:jc w:val="both"/>
      </w:pPr>
      <w:r w:rsidRPr="00CE0E89">
        <w:t xml:space="preserve">Программа по географии отражает основные требования </w:t>
      </w:r>
      <w:hyperlink r:id="rId43" w:history="1">
        <w:r w:rsidRPr="00CE0E89">
          <w:rPr>
            <w:color w:val="0000FF"/>
          </w:rPr>
          <w:t>ФГОС ООО</w:t>
        </w:r>
      </w:hyperlink>
      <w:r w:rsidRPr="00CE0E89">
        <w:t xml:space="preserve"> к личностным, метапредметным и предметным результатам освоения образовательных программ.</w:t>
      </w:r>
    </w:p>
    <w:p w:rsidR="00A25B49" w:rsidRPr="00CE0E89" w:rsidRDefault="00A25B49" w:rsidP="00A25B49">
      <w:pPr>
        <w:pStyle w:val="ConsPlusNormal"/>
        <w:spacing w:before="240"/>
        <w:ind w:firstLine="540"/>
        <w:jc w:val="both"/>
      </w:pPr>
      <w:r w:rsidRPr="00CE0E89">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25B49" w:rsidRPr="00CE0E89" w:rsidRDefault="00A25B49" w:rsidP="00A25B49">
      <w:pPr>
        <w:pStyle w:val="ConsPlusNormal"/>
        <w:spacing w:before="240"/>
        <w:ind w:firstLine="540"/>
        <w:jc w:val="both"/>
      </w:pPr>
      <w:r w:rsidRPr="00CE0E89">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25B49" w:rsidRPr="00CE0E89" w:rsidRDefault="00A25B49" w:rsidP="00A25B49">
      <w:pPr>
        <w:pStyle w:val="ConsPlusNormal"/>
        <w:spacing w:before="240"/>
        <w:ind w:firstLine="540"/>
        <w:jc w:val="both"/>
      </w:pPr>
      <w:r w:rsidRPr="00CE0E89">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25B49" w:rsidRPr="00CE0E89" w:rsidRDefault="00A25B49" w:rsidP="00A25B49">
      <w:pPr>
        <w:pStyle w:val="ConsPlusNormal"/>
        <w:spacing w:before="240"/>
        <w:ind w:firstLine="540"/>
        <w:jc w:val="both"/>
      </w:pPr>
      <w:r w:rsidRPr="00CE0E89">
        <w:t>Изучение географии в общем образовании направлено на достижение следующих целей:</w:t>
      </w:r>
    </w:p>
    <w:p w:rsidR="00A25B49" w:rsidRPr="00CE0E89" w:rsidRDefault="00A25B49" w:rsidP="00A25B49">
      <w:pPr>
        <w:pStyle w:val="ConsPlusNormal"/>
        <w:spacing w:before="240"/>
        <w:ind w:firstLine="540"/>
        <w:jc w:val="both"/>
      </w:pPr>
      <w:r w:rsidRPr="00CE0E89">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25B49" w:rsidRPr="00CE0E89" w:rsidRDefault="00A25B49" w:rsidP="00A25B49">
      <w:pPr>
        <w:pStyle w:val="ConsPlusNormal"/>
        <w:spacing w:before="240"/>
        <w:ind w:firstLine="540"/>
        <w:jc w:val="both"/>
      </w:pPr>
      <w:r w:rsidRPr="00CE0E89">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25B49" w:rsidRPr="00CE0E89" w:rsidRDefault="00A25B49" w:rsidP="00A25B49">
      <w:pPr>
        <w:pStyle w:val="ConsPlusNormal"/>
        <w:spacing w:before="240"/>
        <w:ind w:firstLine="540"/>
        <w:jc w:val="both"/>
      </w:pPr>
      <w:r w:rsidRPr="00CE0E89">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A25B49" w:rsidRPr="00CE0E89" w:rsidRDefault="00A25B49" w:rsidP="00A25B49">
      <w:pPr>
        <w:pStyle w:val="ConsPlusNormal"/>
        <w:spacing w:before="240"/>
        <w:ind w:firstLine="540"/>
        <w:jc w:val="both"/>
      </w:pPr>
      <w:r w:rsidRPr="00CE0E89">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25B49" w:rsidRPr="00CE0E89" w:rsidRDefault="00A25B49" w:rsidP="00A25B49">
      <w:pPr>
        <w:pStyle w:val="ConsPlusNormal"/>
        <w:spacing w:before="240"/>
        <w:ind w:firstLine="540"/>
        <w:jc w:val="both"/>
      </w:pPr>
      <w:r w:rsidRPr="00CE0E89">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A25B49" w:rsidRPr="00CE0E89" w:rsidRDefault="00A25B49" w:rsidP="00A25B49">
      <w:pPr>
        <w:pStyle w:val="ConsPlusNormal"/>
        <w:spacing w:before="240"/>
        <w:ind w:firstLine="540"/>
        <w:jc w:val="both"/>
      </w:pPr>
      <w:r w:rsidRPr="00CE0E89">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A25B49" w:rsidRPr="00CE0E89" w:rsidRDefault="00A25B49" w:rsidP="00A25B49">
      <w:pPr>
        <w:pStyle w:val="ConsPlusNormal"/>
        <w:spacing w:before="240"/>
        <w:ind w:firstLine="540"/>
        <w:jc w:val="both"/>
      </w:pPr>
      <w:r w:rsidRPr="00CE0E89">
        <w:t>Общее число часов, рекомендованных для изучения географии - 272 часа: по одному часу в неделю в 5 и 6 классах и по 2 часа в 7, 8 и 9 классах.</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p>
    <w:p w:rsidR="00A25B49" w:rsidRPr="00CE0E89" w:rsidRDefault="00A25B49" w:rsidP="00A25B49">
      <w:pPr>
        <w:pStyle w:val="ConsPlusTitle"/>
        <w:ind w:firstLine="540"/>
        <w:jc w:val="both"/>
        <w:outlineLvl w:val="3"/>
        <w:rPr>
          <w:rFonts w:ascii="Times New Roman" w:hAnsi="Times New Roman" w:cs="Times New Roman"/>
        </w:rPr>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географии в 5 классе.</w:t>
      </w:r>
    </w:p>
    <w:p w:rsidR="00A25B49" w:rsidRPr="00CE0E89" w:rsidRDefault="00A25B49" w:rsidP="00A25B49">
      <w:pPr>
        <w:pStyle w:val="ConsPlusNormal"/>
        <w:spacing w:before="240"/>
        <w:ind w:firstLine="540"/>
        <w:jc w:val="both"/>
        <w:rPr>
          <w:b/>
        </w:rPr>
      </w:pPr>
      <w:r w:rsidRPr="00CE0E89">
        <w:rPr>
          <w:b/>
        </w:rPr>
        <w:t>Географическое изучение Земли.</w:t>
      </w:r>
    </w:p>
    <w:p w:rsidR="00A25B49" w:rsidRPr="00CE0E89" w:rsidRDefault="00A25B49" w:rsidP="00A25B49">
      <w:pPr>
        <w:pStyle w:val="ConsPlusNormal"/>
        <w:spacing w:before="240"/>
        <w:ind w:firstLine="540"/>
        <w:jc w:val="both"/>
        <w:rPr>
          <w:b/>
        </w:rPr>
      </w:pPr>
      <w:r w:rsidRPr="00CE0E89">
        <w:rPr>
          <w:b/>
        </w:rPr>
        <w:t>Введение. География - наука о планете Земля.</w:t>
      </w:r>
    </w:p>
    <w:p w:rsidR="00A25B49" w:rsidRPr="00CE0E89" w:rsidRDefault="00A25B49" w:rsidP="00A25B49">
      <w:pPr>
        <w:pStyle w:val="ConsPlusNormal"/>
        <w:spacing w:before="240"/>
        <w:ind w:firstLine="540"/>
        <w:jc w:val="both"/>
      </w:pPr>
      <w:r w:rsidRPr="00CE0E89">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25B49" w:rsidRPr="00CE0E89" w:rsidRDefault="00A25B49" w:rsidP="00A25B49">
      <w:pPr>
        <w:pStyle w:val="ConsPlusNormal"/>
        <w:spacing w:before="240"/>
        <w:ind w:firstLine="540"/>
        <w:jc w:val="both"/>
      </w:pPr>
      <w:r w:rsidRPr="00CE0E89">
        <w:t>Практическая работа. "Организация фенологических наблюдений в природе: планирование, участие в групповой работе, форма систематизации данных".</w:t>
      </w:r>
    </w:p>
    <w:p w:rsidR="00A25B49" w:rsidRPr="00CE0E89" w:rsidRDefault="00A25B49" w:rsidP="00A25B49">
      <w:pPr>
        <w:pStyle w:val="ConsPlusNormal"/>
        <w:spacing w:before="240"/>
        <w:ind w:firstLine="540"/>
        <w:jc w:val="both"/>
        <w:rPr>
          <w:b/>
        </w:rPr>
      </w:pPr>
      <w:r w:rsidRPr="00CE0E89">
        <w:rPr>
          <w:b/>
        </w:rPr>
        <w:t>История географических открытий.</w:t>
      </w:r>
    </w:p>
    <w:p w:rsidR="00A25B49" w:rsidRPr="00CE0E89" w:rsidRDefault="00A25B49" w:rsidP="00A25B49">
      <w:pPr>
        <w:pStyle w:val="ConsPlusNormal"/>
        <w:spacing w:before="240"/>
        <w:ind w:firstLine="540"/>
        <w:jc w:val="both"/>
      </w:pPr>
      <w:r w:rsidRPr="00CE0E89">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25B49" w:rsidRPr="00CE0E89" w:rsidRDefault="00A25B49" w:rsidP="00A25B49">
      <w:pPr>
        <w:pStyle w:val="ConsPlusNormal"/>
        <w:spacing w:before="240"/>
        <w:ind w:firstLine="540"/>
        <w:jc w:val="both"/>
      </w:pPr>
      <w:r w:rsidRPr="00CE0E89">
        <w:t>География в эпоху Средневековья: путешествия и открытия викингов, древних арабов, русских землепроходцев. Путешествия М. Поло и А. Никитина.</w:t>
      </w:r>
    </w:p>
    <w:p w:rsidR="00A25B49" w:rsidRPr="00CE0E89" w:rsidRDefault="00A25B49" w:rsidP="00A25B49">
      <w:pPr>
        <w:pStyle w:val="ConsPlusNormal"/>
        <w:spacing w:before="240"/>
        <w:ind w:firstLine="540"/>
        <w:jc w:val="both"/>
      </w:pPr>
      <w:r w:rsidRPr="00CE0E89">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25B49" w:rsidRPr="00CE0E89" w:rsidRDefault="00A25B49" w:rsidP="00A25B49">
      <w:pPr>
        <w:pStyle w:val="ConsPlusNormal"/>
        <w:spacing w:before="240"/>
        <w:ind w:firstLine="540"/>
        <w:jc w:val="both"/>
      </w:pPr>
      <w:r w:rsidRPr="00CE0E89">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A25B49" w:rsidRPr="00CE0E89" w:rsidRDefault="00A25B49" w:rsidP="00A25B49">
      <w:pPr>
        <w:pStyle w:val="ConsPlusNormal"/>
        <w:spacing w:before="240"/>
        <w:ind w:firstLine="540"/>
        <w:jc w:val="both"/>
      </w:pPr>
      <w:r w:rsidRPr="00CE0E89">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A25B49" w:rsidRPr="00CE0E89" w:rsidRDefault="00A25B49" w:rsidP="00A25B49">
      <w:pPr>
        <w:pStyle w:val="ConsPlusNormal"/>
        <w:spacing w:before="240"/>
        <w:ind w:firstLine="540"/>
        <w:jc w:val="both"/>
      </w:pPr>
      <w:r w:rsidRPr="00CE0E89">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A25B49" w:rsidRPr="00CE0E89" w:rsidRDefault="00A25B49" w:rsidP="00A25B49">
      <w:pPr>
        <w:pStyle w:val="ConsPlusNormal"/>
        <w:spacing w:before="240"/>
        <w:ind w:firstLine="540"/>
        <w:jc w:val="both"/>
        <w:rPr>
          <w:b/>
        </w:rPr>
      </w:pPr>
      <w:r w:rsidRPr="00CE0E89">
        <w:rPr>
          <w:b/>
        </w:rPr>
        <w:t>Изображения земной поверхности.</w:t>
      </w:r>
    </w:p>
    <w:p w:rsidR="00A25B49" w:rsidRPr="00CE0E89" w:rsidRDefault="00A25B49" w:rsidP="00A25B49">
      <w:pPr>
        <w:pStyle w:val="ConsPlusNormal"/>
        <w:spacing w:before="240"/>
        <w:ind w:firstLine="540"/>
        <w:jc w:val="both"/>
        <w:rPr>
          <w:b/>
        </w:rPr>
      </w:pPr>
      <w:r w:rsidRPr="00CE0E89">
        <w:rPr>
          <w:b/>
        </w:rPr>
        <w:t>Планы местности.</w:t>
      </w:r>
    </w:p>
    <w:p w:rsidR="00A25B49" w:rsidRPr="00CE0E89" w:rsidRDefault="00A25B49" w:rsidP="00A25B49">
      <w:pPr>
        <w:pStyle w:val="ConsPlusNormal"/>
        <w:spacing w:before="240"/>
        <w:ind w:firstLine="540"/>
        <w:jc w:val="both"/>
      </w:pPr>
      <w:r w:rsidRPr="00CE0E89">
        <w:t>Виды изображения земной поверхности. Планы местности. Условные знаки.</w:t>
      </w:r>
    </w:p>
    <w:p w:rsidR="00A25B49" w:rsidRPr="00CE0E89" w:rsidRDefault="00A25B49" w:rsidP="00A25B49">
      <w:pPr>
        <w:pStyle w:val="ConsPlusNormal"/>
        <w:spacing w:before="240"/>
        <w:ind w:firstLine="540"/>
        <w:jc w:val="both"/>
      </w:pPr>
      <w:r w:rsidRPr="00CE0E89">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25B49" w:rsidRPr="00CE0E89" w:rsidRDefault="00A25B49" w:rsidP="00A25B49">
      <w:pPr>
        <w:pStyle w:val="ConsPlusNormal"/>
        <w:spacing w:before="240"/>
        <w:ind w:firstLine="540"/>
        <w:jc w:val="both"/>
      </w:pPr>
      <w:r w:rsidRPr="00CE0E89">
        <w:t>Практические работы: "Определение направлений и расстояний по плану местности", "Составление описания маршрута по плану местности".</w:t>
      </w:r>
    </w:p>
    <w:p w:rsidR="00A25B49" w:rsidRPr="00CE0E89" w:rsidRDefault="00A25B49" w:rsidP="00A25B49">
      <w:pPr>
        <w:pStyle w:val="ConsPlusNormal"/>
        <w:spacing w:before="240"/>
        <w:ind w:firstLine="540"/>
        <w:jc w:val="both"/>
        <w:rPr>
          <w:b/>
        </w:rPr>
      </w:pPr>
      <w:r w:rsidRPr="00CE0E89">
        <w:rPr>
          <w:b/>
        </w:rPr>
        <w:t>Географические карты.</w:t>
      </w:r>
    </w:p>
    <w:p w:rsidR="00A25B49" w:rsidRPr="00CE0E89" w:rsidRDefault="00A25B49" w:rsidP="00A25B49">
      <w:pPr>
        <w:pStyle w:val="ConsPlusNormal"/>
        <w:spacing w:before="240"/>
        <w:ind w:firstLine="540"/>
        <w:jc w:val="both"/>
      </w:pPr>
      <w:r w:rsidRPr="00CE0E89">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25B49" w:rsidRPr="00CE0E89" w:rsidRDefault="00A25B49" w:rsidP="00A25B49">
      <w:pPr>
        <w:pStyle w:val="ConsPlusNormal"/>
        <w:spacing w:before="240"/>
        <w:ind w:firstLine="540"/>
        <w:jc w:val="both"/>
      </w:pPr>
      <w:r w:rsidRPr="00CE0E89">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25B49" w:rsidRPr="00CE0E89" w:rsidRDefault="00A25B49" w:rsidP="00A25B49">
      <w:pPr>
        <w:pStyle w:val="ConsPlusNormal"/>
        <w:spacing w:before="240"/>
        <w:ind w:firstLine="540"/>
        <w:jc w:val="both"/>
      </w:pPr>
      <w:r w:rsidRPr="00CE0E89">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A25B49" w:rsidRPr="00CE0E89" w:rsidRDefault="00A25B49" w:rsidP="00A25B49">
      <w:pPr>
        <w:pStyle w:val="ConsPlusNormal"/>
        <w:spacing w:before="240"/>
        <w:ind w:firstLine="540"/>
        <w:jc w:val="both"/>
        <w:rPr>
          <w:b/>
        </w:rPr>
      </w:pPr>
      <w:r w:rsidRPr="00CE0E89">
        <w:rPr>
          <w:b/>
        </w:rPr>
        <w:t>Земля - планета Солнечной системы.</w:t>
      </w:r>
    </w:p>
    <w:p w:rsidR="00A25B49" w:rsidRPr="00CE0E89" w:rsidRDefault="00A25B49" w:rsidP="00A25B49">
      <w:pPr>
        <w:pStyle w:val="ConsPlusNormal"/>
        <w:spacing w:before="240"/>
        <w:ind w:firstLine="540"/>
        <w:jc w:val="both"/>
      </w:pPr>
      <w:r w:rsidRPr="00CE0E89">
        <w:t>Земля в Солнечной системе. Гипотезы возникновения Земли. Форма, размеры Земли, их географические следствия.</w:t>
      </w:r>
    </w:p>
    <w:p w:rsidR="00A25B49" w:rsidRPr="00CE0E89" w:rsidRDefault="00A25B49" w:rsidP="00A25B49">
      <w:pPr>
        <w:pStyle w:val="ConsPlusNormal"/>
        <w:spacing w:before="240"/>
        <w:ind w:firstLine="540"/>
        <w:jc w:val="both"/>
      </w:pPr>
      <w:r w:rsidRPr="00CE0E89">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A25B49" w:rsidRPr="00CE0E89" w:rsidRDefault="00A25B49" w:rsidP="00A25B49">
      <w:pPr>
        <w:pStyle w:val="ConsPlusNormal"/>
        <w:spacing w:before="240"/>
        <w:ind w:firstLine="540"/>
        <w:jc w:val="both"/>
      </w:pPr>
      <w:r w:rsidRPr="00CE0E89">
        <w:t>Влияние Космоса на Землю и жизнь людей.</w:t>
      </w:r>
    </w:p>
    <w:p w:rsidR="00A25B49" w:rsidRPr="00CE0E89" w:rsidRDefault="00A25B49" w:rsidP="00A25B49">
      <w:pPr>
        <w:pStyle w:val="ConsPlusNormal"/>
        <w:spacing w:before="240"/>
        <w:ind w:firstLine="540"/>
        <w:jc w:val="both"/>
      </w:pPr>
      <w:r w:rsidRPr="00CE0E89">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25B49" w:rsidRPr="00CE0E89" w:rsidRDefault="00A25B49" w:rsidP="00A25B49">
      <w:pPr>
        <w:pStyle w:val="ConsPlusNormal"/>
        <w:spacing w:before="240"/>
        <w:ind w:firstLine="540"/>
        <w:jc w:val="both"/>
        <w:rPr>
          <w:b/>
        </w:rPr>
      </w:pPr>
      <w:r w:rsidRPr="00CE0E89">
        <w:rPr>
          <w:b/>
        </w:rPr>
        <w:t>Оболочки Земли. Литосфера - каменная оболочка Земли.</w:t>
      </w:r>
    </w:p>
    <w:p w:rsidR="00A25B49" w:rsidRPr="00CE0E89" w:rsidRDefault="00A25B49" w:rsidP="00A25B49">
      <w:pPr>
        <w:pStyle w:val="ConsPlusNormal"/>
        <w:spacing w:before="240"/>
        <w:ind w:firstLine="540"/>
        <w:jc w:val="both"/>
      </w:pPr>
      <w:r w:rsidRPr="00CE0E89">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25B49" w:rsidRPr="00CE0E89" w:rsidRDefault="00A25B49" w:rsidP="00A25B49">
      <w:pPr>
        <w:pStyle w:val="ConsPlusNormal"/>
        <w:spacing w:before="240"/>
        <w:ind w:firstLine="540"/>
        <w:jc w:val="both"/>
      </w:pPr>
      <w:r w:rsidRPr="00CE0E89">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25B49" w:rsidRPr="00CE0E89" w:rsidRDefault="00A25B49" w:rsidP="00A25B49">
      <w:pPr>
        <w:pStyle w:val="ConsPlusNormal"/>
        <w:spacing w:before="240"/>
        <w:ind w:firstLine="540"/>
        <w:jc w:val="both"/>
      </w:pPr>
      <w:r w:rsidRPr="00CE0E89">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25B49" w:rsidRPr="00CE0E89" w:rsidRDefault="00A25B49" w:rsidP="00A25B49">
      <w:pPr>
        <w:pStyle w:val="ConsPlusNormal"/>
        <w:spacing w:before="240"/>
        <w:ind w:firstLine="540"/>
        <w:jc w:val="both"/>
      </w:pPr>
      <w:r w:rsidRPr="00CE0E89">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25B49" w:rsidRPr="00CE0E89" w:rsidRDefault="00A25B49" w:rsidP="00A25B49">
      <w:pPr>
        <w:pStyle w:val="ConsPlusNormal"/>
        <w:spacing w:before="240"/>
        <w:ind w:firstLine="540"/>
        <w:jc w:val="both"/>
      </w:pPr>
      <w:r w:rsidRPr="00CE0E89">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25B49" w:rsidRPr="00CE0E89" w:rsidRDefault="00A25B49" w:rsidP="00A25B49">
      <w:pPr>
        <w:pStyle w:val="ConsPlusNormal"/>
        <w:spacing w:before="240"/>
        <w:ind w:firstLine="540"/>
        <w:jc w:val="both"/>
      </w:pPr>
      <w:r w:rsidRPr="00CE0E89">
        <w:t>Практическая работа "Описание горной системы или равнины по физической карте".</w:t>
      </w:r>
    </w:p>
    <w:p w:rsidR="00A25B49" w:rsidRPr="00CE0E89" w:rsidRDefault="00A25B49" w:rsidP="00A25B49">
      <w:pPr>
        <w:pStyle w:val="ConsPlusNormal"/>
        <w:spacing w:before="240"/>
        <w:ind w:firstLine="540"/>
        <w:jc w:val="both"/>
      </w:pPr>
      <w:r w:rsidRPr="00CE0E89">
        <w:t>Заключение.</w:t>
      </w:r>
    </w:p>
    <w:p w:rsidR="00A25B49" w:rsidRPr="00CE0E89" w:rsidRDefault="00A25B49" w:rsidP="00A25B49">
      <w:pPr>
        <w:pStyle w:val="ConsPlusNormal"/>
        <w:spacing w:before="240"/>
        <w:ind w:firstLine="540"/>
        <w:jc w:val="both"/>
      </w:pPr>
      <w:r w:rsidRPr="00CE0E89">
        <w:t>Практикум "Сезонные изменения в природе своей местности".</w:t>
      </w:r>
    </w:p>
    <w:p w:rsidR="00A25B49" w:rsidRPr="00CE0E89" w:rsidRDefault="00A25B49" w:rsidP="00A25B49">
      <w:pPr>
        <w:pStyle w:val="ConsPlusNormal"/>
        <w:spacing w:before="240"/>
        <w:ind w:firstLine="540"/>
        <w:jc w:val="both"/>
      </w:pPr>
      <w:r w:rsidRPr="00CE0E89">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25B49" w:rsidRPr="00CE0E89" w:rsidRDefault="00A25B49" w:rsidP="00A25B49">
      <w:pPr>
        <w:pStyle w:val="ConsPlusNormal"/>
        <w:spacing w:before="240"/>
        <w:ind w:firstLine="540"/>
        <w:jc w:val="both"/>
      </w:pPr>
      <w:r w:rsidRPr="00CE0E89">
        <w:t>Практическая работа "Анализ результатов фенологических наблюдений и наблюдений за погодой".</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географии в 6 классе.</w:t>
      </w:r>
    </w:p>
    <w:p w:rsidR="00A25B49" w:rsidRPr="00CE0E89" w:rsidRDefault="00A25B49" w:rsidP="00A25B49">
      <w:pPr>
        <w:pStyle w:val="ConsPlusNormal"/>
        <w:spacing w:before="240"/>
        <w:ind w:firstLine="540"/>
        <w:jc w:val="both"/>
        <w:rPr>
          <w:b/>
        </w:rPr>
      </w:pPr>
      <w:r w:rsidRPr="00CE0E89">
        <w:rPr>
          <w:b/>
        </w:rPr>
        <w:t>Оболочки Земли.</w:t>
      </w:r>
    </w:p>
    <w:p w:rsidR="00A25B49" w:rsidRPr="00CE0E89" w:rsidRDefault="00A25B49" w:rsidP="00A25B49">
      <w:pPr>
        <w:pStyle w:val="ConsPlusNormal"/>
        <w:spacing w:before="240"/>
        <w:ind w:firstLine="540"/>
        <w:jc w:val="both"/>
        <w:rPr>
          <w:b/>
        </w:rPr>
      </w:pPr>
      <w:r w:rsidRPr="00CE0E89">
        <w:rPr>
          <w:b/>
        </w:rPr>
        <w:t>Гидросфера - водная оболочка Земли.</w:t>
      </w:r>
    </w:p>
    <w:p w:rsidR="00A25B49" w:rsidRPr="00CE0E89" w:rsidRDefault="00A25B49" w:rsidP="00A25B49">
      <w:pPr>
        <w:pStyle w:val="ConsPlusNormal"/>
        <w:spacing w:before="240"/>
        <w:ind w:firstLine="540"/>
        <w:jc w:val="both"/>
      </w:pPr>
      <w:r w:rsidRPr="00CE0E89">
        <w:t>Гидросфера и методы ее изучения. Части гидросферы. Мировой круговорот воды. Значение гидросферы.</w:t>
      </w:r>
    </w:p>
    <w:p w:rsidR="00A25B49" w:rsidRPr="00CE0E89" w:rsidRDefault="00A25B49" w:rsidP="00A25B49">
      <w:pPr>
        <w:pStyle w:val="ConsPlusNormal"/>
        <w:spacing w:before="240"/>
        <w:ind w:firstLine="540"/>
        <w:jc w:val="both"/>
      </w:pPr>
      <w:r w:rsidRPr="00CE0E89">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25B49" w:rsidRPr="00CE0E89" w:rsidRDefault="00A25B49" w:rsidP="00A25B49">
      <w:pPr>
        <w:pStyle w:val="ConsPlusNormal"/>
        <w:spacing w:before="240"/>
        <w:ind w:firstLine="540"/>
        <w:jc w:val="both"/>
      </w:pPr>
      <w:r w:rsidRPr="00CE0E89">
        <w:t>Воды суши. Способы изображения внутренних вод на картах.</w:t>
      </w:r>
    </w:p>
    <w:p w:rsidR="00A25B49" w:rsidRPr="00CE0E89" w:rsidRDefault="00A25B49" w:rsidP="00A25B49">
      <w:pPr>
        <w:pStyle w:val="ConsPlusNormal"/>
        <w:spacing w:before="240"/>
        <w:ind w:firstLine="540"/>
        <w:jc w:val="both"/>
      </w:pPr>
      <w:r w:rsidRPr="00CE0E89">
        <w:t>Реки: горные и равнинные. Речная система, бассейн, водораздел. Пороги и водопады. Питание и режим реки.</w:t>
      </w:r>
    </w:p>
    <w:p w:rsidR="00A25B49" w:rsidRPr="00CE0E89" w:rsidRDefault="00A25B49" w:rsidP="00A25B49">
      <w:pPr>
        <w:pStyle w:val="ConsPlusNormal"/>
        <w:spacing w:before="240"/>
        <w:ind w:firstLine="540"/>
        <w:jc w:val="both"/>
      </w:pPr>
      <w:r w:rsidRPr="00CE0E89">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A25B49" w:rsidRPr="00CE0E89" w:rsidRDefault="00A25B49" w:rsidP="00A25B49">
      <w:pPr>
        <w:pStyle w:val="ConsPlusNormal"/>
        <w:spacing w:before="240"/>
        <w:ind w:firstLine="540"/>
        <w:jc w:val="both"/>
      </w:pPr>
      <w:r w:rsidRPr="00CE0E89">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25B49" w:rsidRPr="00CE0E89" w:rsidRDefault="00A25B49" w:rsidP="00A25B49">
      <w:pPr>
        <w:pStyle w:val="ConsPlusNormal"/>
        <w:spacing w:before="240"/>
        <w:ind w:firstLine="540"/>
        <w:jc w:val="both"/>
      </w:pPr>
      <w:r w:rsidRPr="00CE0E89">
        <w:t>Многолетняя мерзлота. Болота, их образование.</w:t>
      </w:r>
    </w:p>
    <w:p w:rsidR="00A25B49" w:rsidRPr="00CE0E89" w:rsidRDefault="00A25B49" w:rsidP="00A25B49">
      <w:pPr>
        <w:pStyle w:val="ConsPlusNormal"/>
        <w:spacing w:before="240"/>
        <w:ind w:firstLine="540"/>
        <w:jc w:val="both"/>
      </w:pPr>
      <w:r w:rsidRPr="00CE0E89">
        <w:t>Стихийные явления в гидросфере, методы наблюдения и защиты.</w:t>
      </w:r>
    </w:p>
    <w:p w:rsidR="00A25B49" w:rsidRPr="00CE0E89" w:rsidRDefault="00A25B49" w:rsidP="00A25B49">
      <w:pPr>
        <w:pStyle w:val="ConsPlusNormal"/>
        <w:spacing w:before="240"/>
        <w:ind w:firstLine="540"/>
        <w:jc w:val="both"/>
      </w:pPr>
      <w:r w:rsidRPr="00CE0E89">
        <w:t>Человек и гидросфера. Использование человеком энергии воды.</w:t>
      </w:r>
    </w:p>
    <w:p w:rsidR="00A25B49" w:rsidRPr="00CE0E89" w:rsidRDefault="00A25B49" w:rsidP="00A25B49">
      <w:pPr>
        <w:pStyle w:val="ConsPlusNormal"/>
        <w:spacing w:before="240"/>
        <w:ind w:firstLine="540"/>
        <w:jc w:val="both"/>
      </w:pPr>
      <w:r w:rsidRPr="00CE0E89">
        <w:t>Использование космических методов в исследовании влияния человека на гидросферу.</w:t>
      </w:r>
    </w:p>
    <w:p w:rsidR="00A25B49" w:rsidRPr="00CE0E89" w:rsidRDefault="00A25B49" w:rsidP="00A25B49">
      <w:pPr>
        <w:pStyle w:val="ConsPlusNormal"/>
        <w:spacing w:before="240"/>
        <w:ind w:firstLine="540"/>
        <w:jc w:val="both"/>
      </w:pPr>
      <w:r w:rsidRPr="00CE0E89">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A25B49" w:rsidRPr="00CE0E89" w:rsidRDefault="00A25B49" w:rsidP="00A25B49">
      <w:pPr>
        <w:pStyle w:val="ConsPlusNormal"/>
        <w:spacing w:before="240"/>
        <w:ind w:firstLine="540"/>
        <w:jc w:val="both"/>
        <w:rPr>
          <w:b/>
        </w:rPr>
      </w:pPr>
      <w:r w:rsidRPr="00CE0E89">
        <w:rPr>
          <w:b/>
        </w:rPr>
        <w:t>Атмосфера - воздушная оболочка Земли.</w:t>
      </w:r>
    </w:p>
    <w:p w:rsidR="00A25B49" w:rsidRPr="00CE0E89" w:rsidRDefault="00A25B49" w:rsidP="00A25B49">
      <w:pPr>
        <w:pStyle w:val="ConsPlusNormal"/>
        <w:spacing w:before="240"/>
        <w:ind w:firstLine="540"/>
        <w:jc w:val="both"/>
      </w:pPr>
      <w:r w:rsidRPr="00CE0E89">
        <w:t>Воздушная оболочка Земли: газовый состав, строение и значение атмосферы.</w:t>
      </w:r>
    </w:p>
    <w:p w:rsidR="00A25B49" w:rsidRPr="00CE0E89" w:rsidRDefault="00A25B49" w:rsidP="00A25B49">
      <w:pPr>
        <w:pStyle w:val="ConsPlusNormal"/>
        <w:spacing w:before="240"/>
        <w:ind w:firstLine="540"/>
        <w:jc w:val="both"/>
      </w:pPr>
      <w:r w:rsidRPr="00CE0E89">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25B49" w:rsidRPr="00CE0E89" w:rsidRDefault="00A25B49" w:rsidP="00A25B49">
      <w:pPr>
        <w:pStyle w:val="ConsPlusNormal"/>
        <w:spacing w:before="240"/>
        <w:ind w:firstLine="540"/>
        <w:jc w:val="both"/>
      </w:pPr>
      <w:r w:rsidRPr="00CE0E89">
        <w:t>Атмосферное давление. Ветер и причины его возникновения. Роза ветров. Бризы. Муссоны.</w:t>
      </w:r>
    </w:p>
    <w:p w:rsidR="00A25B49" w:rsidRPr="00CE0E89" w:rsidRDefault="00A25B49" w:rsidP="00A25B49">
      <w:pPr>
        <w:pStyle w:val="ConsPlusNormal"/>
        <w:spacing w:before="240"/>
        <w:ind w:firstLine="540"/>
        <w:jc w:val="both"/>
      </w:pPr>
      <w:r w:rsidRPr="00CE0E89">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25B49" w:rsidRPr="00CE0E89" w:rsidRDefault="00A25B49" w:rsidP="00A25B49">
      <w:pPr>
        <w:pStyle w:val="ConsPlusNormal"/>
        <w:spacing w:before="240"/>
        <w:ind w:firstLine="540"/>
        <w:jc w:val="both"/>
      </w:pPr>
      <w:r w:rsidRPr="00CE0E89">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A25B49" w:rsidRPr="00CE0E89" w:rsidRDefault="00A25B49" w:rsidP="00A25B49">
      <w:pPr>
        <w:pStyle w:val="ConsPlusNormal"/>
        <w:spacing w:before="240"/>
        <w:ind w:firstLine="540"/>
        <w:jc w:val="both"/>
      </w:pPr>
      <w:r w:rsidRPr="00CE0E89">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25B49" w:rsidRPr="00CE0E89" w:rsidRDefault="00A25B49" w:rsidP="00A25B49">
      <w:pPr>
        <w:pStyle w:val="ConsPlusNormal"/>
        <w:spacing w:before="240"/>
        <w:ind w:firstLine="540"/>
        <w:jc w:val="both"/>
      </w:pPr>
      <w:r w:rsidRPr="00CE0E89">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25B49" w:rsidRPr="00CE0E89" w:rsidRDefault="00A25B49" w:rsidP="00A25B49">
      <w:pPr>
        <w:pStyle w:val="ConsPlusNormal"/>
        <w:spacing w:before="240"/>
        <w:ind w:firstLine="540"/>
        <w:jc w:val="both"/>
        <w:rPr>
          <w:b/>
        </w:rPr>
      </w:pPr>
      <w:r w:rsidRPr="00CE0E89">
        <w:rPr>
          <w:b/>
        </w:rPr>
        <w:t>Биосфера - оболочка жизни.</w:t>
      </w:r>
    </w:p>
    <w:p w:rsidR="00A25B49" w:rsidRPr="00CE0E89" w:rsidRDefault="00A25B49" w:rsidP="00A25B49">
      <w:pPr>
        <w:pStyle w:val="ConsPlusNormal"/>
        <w:spacing w:before="240"/>
        <w:ind w:firstLine="540"/>
        <w:jc w:val="both"/>
      </w:pPr>
      <w:r w:rsidRPr="00CE0E89">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25B49" w:rsidRPr="00CE0E89" w:rsidRDefault="00A25B49" w:rsidP="00A25B49">
      <w:pPr>
        <w:pStyle w:val="ConsPlusNormal"/>
        <w:spacing w:before="240"/>
        <w:ind w:firstLine="540"/>
        <w:jc w:val="both"/>
      </w:pPr>
      <w:r w:rsidRPr="00CE0E89">
        <w:t>Человек как часть биосферы. Распространение людей на Земле.</w:t>
      </w:r>
    </w:p>
    <w:p w:rsidR="00A25B49" w:rsidRPr="00CE0E89" w:rsidRDefault="00A25B49" w:rsidP="00A25B49">
      <w:pPr>
        <w:pStyle w:val="ConsPlusNormal"/>
        <w:spacing w:before="240"/>
        <w:ind w:firstLine="540"/>
        <w:jc w:val="both"/>
      </w:pPr>
      <w:r w:rsidRPr="00CE0E89">
        <w:t>Исследования и экологические проблемы.</w:t>
      </w:r>
    </w:p>
    <w:p w:rsidR="00A25B49" w:rsidRPr="00CE0E89" w:rsidRDefault="00A25B49" w:rsidP="00A25B49">
      <w:pPr>
        <w:pStyle w:val="ConsPlusNormal"/>
        <w:spacing w:before="240"/>
        <w:ind w:firstLine="540"/>
        <w:jc w:val="both"/>
      </w:pPr>
      <w:r w:rsidRPr="00CE0E89">
        <w:t>Практическая работа "Характеристика растительности участка местности своего края".</w:t>
      </w:r>
    </w:p>
    <w:p w:rsidR="00A25B49" w:rsidRPr="00CE0E89" w:rsidRDefault="00A25B49" w:rsidP="00A25B49">
      <w:pPr>
        <w:pStyle w:val="ConsPlusNormal"/>
        <w:spacing w:before="240"/>
        <w:ind w:firstLine="540"/>
        <w:jc w:val="both"/>
      </w:pPr>
      <w:r w:rsidRPr="00CE0E89">
        <w:t>Заключение.</w:t>
      </w:r>
    </w:p>
    <w:p w:rsidR="00A25B49" w:rsidRPr="00CE0E89" w:rsidRDefault="00A25B49" w:rsidP="00A25B49">
      <w:pPr>
        <w:pStyle w:val="ConsPlusNormal"/>
        <w:spacing w:before="240"/>
        <w:ind w:firstLine="540"/>
        <w:jc w:val="both"/>
      </w:pPr>
      <w:r w:rsidRPr="00CE0E89">
        <w:t>Природно-территориальные комплексы.</w:t>
      </w:r>
    </w:p>
    <w:p w:rsidR="00A25B49" w:rsidRPr="00CE0E89" w:rsidRDefault="00A25B49" w:rsidP="00A25B49">
      <w:pPr>
        <w:pStyle w:val="ConsPlusNormal"/>
        <w:spacing w:before="240"/>
        <w:ind w:firstLine="540"/>
        <w:jc w:val="both"/>
      </w:pPr>
      <w:r w:rsidRPr="00CE0E89">
        <w:rPr>
          <w:b/>
        </w:rPr>
        <w:t>Взаимосвязь оболочек Земли.</w:t>
      </w:r>
      <w:r w:rsidRPr="00CE0E89">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A25B49" w:rsidRPr="00CE0E89" w:rsidRDefault="00A25B49" w:rsidP="00A25B49">
      <w:pPr>
        <w:pStyle w:val="ConsPlusNormal"/>
        <w:spacing w:before="240"/>
        <w:ind w:firstLine="540"/>
        <w:jc w:val="both"/>
      </w:pPr>
      <w:r w:rsidRPr="00CE0E89">
        <w:t>Природная среда. Охрана природы. Природные особо охраняемые территории. Всемирное наследие ЮНЕСКО.</w:t>
      </w:r>
    </w:p>
    <w:p w:rsidR="00A25B49" w:rsidRPr="00CE0E89" w:rsidRDefault="00A25B49" w:rsidP="00A25B49">
      <w:pPr>
        <w:pStyle w:val="ConsPlusNormal"/>
        <w:spacing w:before="240"/>
        <w:ind w:firstLine="540"/>
        <w:jc w:val="both"/>
      </w:pPr>
      <w:r w:rsidRPr="00CE0E89">
        <w:t>Практическая работа (выполняется на местности) "Характеристика локального природного комплекса по плану".</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географии в 7 классе.</w:t>
      </w:r>
    </w:p>
    <w:p w:rsidR="00A25B49" w:rsidRPr="00CE0E89" w:rsidRDefault="00A25B49" w:rsidP="00A25B49">
      <w:pPr>
        <w:pStyle w:val="ConsPlusNormal"/>
        <w:spacing w:before="240"/>
        <w:ind w:firstLine="540"/>
        <w:jc w:val="both"/>
        <w:rPr>
          <w:b/>
        </w:rPr>
      </w:pPr>
      <w:r w:rsidRPr="00CE0E89">
        <w:rPr>
          <w:b/>
        </w:rPr>
        <w:t>Главные закономерности природы Земли.</w:t>
      </w:r>
    </w:p>
    <w:p w:rsidR="00A25B49" w:rsidRPr="00CE0E89" w:rsidRDefault="00A25B49" w:rsidP="00A25B49">
      <w:pPr>
        <w:pStyle w:val="ConsPlusNormal"/>
        <w:spacing w:before="240"/>
        <w:ind w:firstLine="540"/>
        <w:jc w:val="both"/>
        <w:rPr>
          <w:b/>
        </w:rPr>
      </w:pPr>
      <w:r w:rsidRPr="00CE0E89">
        <w:rPr>
          <w:b/>
        </w:rPr>
        <w:t>Географическая оболочка.</w:t>
      </w:r>
    </w:p>
    <w:p w:rsidR="00A25B49" w:rsidRPr="00CE0E89" w:rsidRDefault="00A25B49" w:rsidP="00A25B49">
      <w:pPr>
        <w:pStyle w:val="ConsPlusNormal"/>
        <w:spacing w:before="240"/>
        <w:ind w:firstLine="540"/>
        <w:jc w:val="both"/>
      </w:pPr>
      <w:r w:rsidRPr="00CE0E89">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25B49" w:rsidRPr="00CE0E89" w:rsidRDefault="00A25B49" w:rsidP="00A25B49">
      <w:pPr>
        <w:pStyle w:val="ConsPlusNormal"/>
        <w:spacing w:before="240"/>
        <w:ind w:firstLine="540"/>
        <w:jc w:val="both"/>
      </w:pPr>
      <w:r w:rsidRPr="00CE0E89">
        <w:t>Практическая работа "Выявление проявления широтной зональности по картам природных зон".</w:t>
      </w:r>
    </w:p>
    <w:p w:rsidR="00A25B49" w:rsidRPr="00CE0E89" w:rsidRDefault="00A25B49" w:rsidP="00A25B49">
      <w:pPr>
        <w:pStyle w:val="ConsPlusNormal"/>
        <w:spacing w:before="240"/>
        <w:ind w:firstLine="540"/>
        <w:jc w:val="both"/>
        <w:rPr>
          <w:b/>
        </w:rPr>
      </w:pPr>
      <w:r w:rsidRPr="00CE0E89">
        <w:rPr>
          <w:b/>
        </w:rPr>
        <w:t>Литосфера и рельеф Земли.</w:t>
      </w:r>
    </w:p>
    <w:p w:rsidR="00A25B49" w:rsidRPr="00CE0E89" w:rsidRDefault="00A25B49" w:rsidP="00A25B49">
      <w:pPr>
        <w:pStyle w:val="ConsPlusNormal"/>
        <w:spacing w:before="240"/>
        <w:ind w:firstLine="540"/>
        <w:jc w:val="both"/>
      </w:pPr>
      <w:r w:rsidRPr="00CE0E89">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25B49" w:rsidRPr="00CE0E89" w:rsidRDefault="00A25B49" w:rsidP="00A25B49">
      <w:pPr>
        <w:pStyle w:val="ConsPlusNormal"/>
        <w:spacing w:before="240"/>
        <w:ind w:firstLine="540"/>
        <w:jc w:val="both"/>
      </w:pPr>
      <w:r w:rsidRPr="00CE0E89">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25B49" w:rsidRPr="00CE0E89" w:rsidRDefault="00A25B49" w:rsidP="00A25B49">
      <w:pPr>
        <w:pStyle w:val="ConsPlusNormal"/>
        <w:spacing w:before="240"/>
        <w:ind w:firstLine="540"/>
        <w:jc w:val="both"/>
        <w:rPr>
          <w:b/>
        </w:rPr>
      </w:pPr>
      <w:r w:rsidRPr="00CE0E89">
        <w:rPr>
          <w:b/>
        </w:rPr>
        <w:t>Атмосфера и климаты Земли.</w:t>
      </w:r>
    </w:p>
    <w:p w:rsidR="00A25B49" w:rsidRPr="00CE0E89" w:rsidRDefault="00A25B49" w:rsidP="00A25B49">
      <w:pPr>
        <w:pStyle w:val="ConsPlusNormal"/>
        <w:spacing w:before="240"/>
        <w:ind w:firstLine="540"/>
        <w:jc w:val="both"/>
      </w:pPr>
      <w:r w:rsidRPr="00CE0E89">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25B49" w:rsidRPr="00CE0E89" w:rsidRDefault="00A25B49" w:rsidP="00A25B49">
      <w:pPr>
        <w:pStyle w:val="ConsPlusNormal"/>
        <w:spacing w:before="240"/>
        <w:ind w:firstLine="540"/>
        <w:jc w:val="both"/>
      </w:pPr>
      <w:r w:rsidRPr="00CE0E89">
        <w:t>Практическая работа "Описание климата территории по климатической карте и климатограмме".</w:t>
      </w:r>
    </w:p>
    <w:p w:rsidR="00A25B49" w:rsidRPr="00CE0E89" w:rsidRDefault="00A25B49" w:rsidP="00A25B49">
      <w:pPr>
        <w:pStyle w:val="ConsPlusNormal"/>
        <w:spacing w:before="240"/>
        <w:ind w:firstLine="540"/>
        <w:jc w:val="both"/>
        <w:rPr>
          <w:b/>
        </w:rPr>
      </w:pPr>
      <w:r w:rsidRPr="00CE0E89">
        <w:rPr>
          <w:b/>
        </w:rPr>
        <w:t>Мировой океан - основная часть гидросферы.</w:t>
      </w:r>
    </w:p>
    <w:p w:rsidR="00A25B49" w:rsidRPr="00CE0E89" w:rsidRDefault="00A25B49" w:rsidP="00A25B49">
      <w:pPr>
        <w:pStyle w:val="ConsPlusNormal"/>
        <w:spacing w:before="240"/>
        <w:ind w:firstLine="540"/>
        <w:jc w:val="both"/>
      </w:pPr>
      <w:r w:rsidRPr="00CE0E89">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A25B49" w:rsidRPr="00CE0E89" w:rsidRDefault="00A25B49" w:rsidP="00A25B49">
      <w:pPr>
        <w:pStyle w:val="ConsPlusNormal"/>
        <w:spacing w:before="240"/>
        <w:ind w:firstLine="540"/>
        <w:jc w:val="both"/>
      </w:pPr>
      <w:r w:rsidRPr="00CE0E89">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A25B49" w:rsidRPr="00CE0E89" w:rsidRDefault="00A25B49" w:rsidP="00A25B49">
      <w:pPr>
        <w:pStyle w:val="ConsPlusNormal"/>
        <w:spacing w:before="240"/>
        <w:ind w:firstLine="540"/>
        <w:jc w:val="both"/>
        <w:rPr>
          <w:b/>
        </w:rPr>
      </w:pPr>
      <w:r w:rsidRPr="00CE0E89">
        <w:rPr>
          <w:b/>
        </w:rPr>
        <w:t>Человечество на земле.</w:t>
      </w:r>
    </w:p>
    <w:p w:rsidR="00A25B49" w:rsidRPr="00CE0E89" w:rsidRDefault="00A25B49" w:rsidP="00A25B49">
      <w:pPr>
        <w:pStyle w:val="ConsPlusNormal"/>
        <w:spacing w:before="240"/>
        <w:ind w:firstLine="540"/>
        <w:jc w:val="both"/>
        <w:rPr>
          <w:b/>
        </w:rPr>
      </w:pPr>
      <w:r w:rsidRPr="00CE0E89">
        <w:rPr>
          <w:b/>
        </w:rPr>
        <w:t>Численность населения.</w:t>
      </w:r>
    </w:p>
    <w:p w:rsidR="00A25B49" w:rsidRPr="00CE0E89" w:rsidRDefault="00A25B49" w:rsidP="00A25B49">
      <w:pPr>
        <w:pStyle w:val="ConsPlusNormal"/>
        <w:spacing w:before="240"/>
        <w:ind w:firstLine="540"/>
        <w:jc w:val="both"/>
      </w:pPr>
      <w:r w:rsidRPr="00CE0E89">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25B49" w:rsidRPr="00CE0E89" w:rsidRDefault="00A25B49" w:rsidP="00A25B49">
      <w:pPr>
        <w:pStyle w:val="ConsPlusNormal"/>
        <w:spacing w:before="240"/>
        <w:ind w:firstLine="540"/>
        <w:jc w:val="both"/>
      </w:pPr>
      <w:r w:rsidRPr="00CE0E89">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A25B49" w:rsidRPr="00CE0E89" w:rsidRDefault="00A25B49" w:rsidP="00A25B49">
      <w:pPr>
        <w:pStyle w:val="ConsPlusNormal"/>
        <w:spacing w:before="240"/>
        <w:ind w:firstLine="540"/>
        <w:jc w:val="both"/>
        <w:rPr>
          <w:b/>
        </w:rPr>
      </w:pPr>
      <w:r w:rsidRPr="00CE0E89">
        <w:rPr>
          <w:b/>
        </w:rPr>
        <w:t>Страны и народы мира.</w:t>
      </w:r>
    </w:p>
    <w:p w:rsidR="00A25B49" w:rsidRPr="00CE0E89" w:rsidRDefault="00A25B49" w:rsidP="00A25B49">
      <w:pPr>
        <w:pStyle w:val="ConsPlusNormal"/>
        <w:spacing w:before="240"/>
        <w:ind w:firstLine="540"/>
        <w:jc w:val="both"/>
      </w:pPr>
      <w:r w:rsidRPr="00CE0E89">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25B49" w:rsidRPr="00CE0E89" w:rsidRDefault="00A25B49" w:rsidP="00A25B49">
      <w:pPr>
        <w:pStyle w:val="ConsPlusNormal"/>
        <w:spacing w:before="240"/>
        <w:ind w:firstLine="540"/>
        <w:jc w:val="both"/>
      </w:pPr>
      <w:r w:rsidRPr="00CE0E89">
        <w:t>Практическая работа "Сравнение занятости населения двух стран по комплексным картам".</w:t>
      </w:r>
    </w:p>
    <w:p w:rsidR="00A25B49" w:rsidRPr="00CE0E89" w:rsidRDefault="00A25B49" w:rsidP="00A25B49">
      <w:pPr>
        <w:pStyle w:val="ConsPlusNormal"/>
        <w:spacing w:before="240"/>
        <w:ind w:firstLine="540"/>
        <w:jc w:val="both"/>
        <w:rPr>
          <w:b/>
        </w:rPr>
      </w:pPr>
      <w:r w:rsidRPr="00CE0E89">
        <w:rPr>
          <w:b/>
        </w:rPr>
        <w:t>Материки и страны.</w:t>
      </w:r>
    </w:p>
    <w:p w:rsidR="00A25B49" w:rsidRPr="00CE0E89" w:rsidRDefault="00A25B49" w:rsidP="00A25B49">
      <w:pPr>
        <w:pStyle w:val="ConsPlusNormal"/>
        <w:spacing w:before="240"/>
        <w:ind w:firstLine="540"/>
        <w:jc w:val="both"/>
        <w:rPr>
          <w:b/>
        </w:rPr>
      </w:pPr>
      <w:r w:rsidRPr="00CE0E89">
        <w:rPr>
          <w:b/>
        </w:rPr>
        <w:t>Южные материки.</w:t>
      </w:r>
    </w:p>
    <w:p w:rsidR="00A25B49" w:rsidRPr="00CE0E89" w:rsidRDefault="00A25B49" w:rsidP="00A25B49">
      <w:pPr>
        <w:pStyle w:val="ConsPlusNormal"/>
        <w:spacing w:before="240"/>
        <w:ind w:firstLine="540"/>
        <w:jc w:val="both"/>
      </w:pPr>
      <w:r w:rsidRPr="00CE0E89">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A25B49" w:rsidRPr="00CE0E89" w:rsidRDefault="00A25B49" w:rsidP="00A25B49">
      <w:pPr>
        <w:pStyle w:val="ConsPlusNormal"/>
        <w:spacing w:before="240"/>
        <w:ind w:firstLine="540"/>
        <w:jc w:val="both"/>
      </w:pPr>
      <w:r w:rsidRPr="00CE0E89">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A25B49" w:rsidRPr="00CE0E89" w:rsidRDefault="00A25B49" w:rsidP="00A25B49">
      <w:pPr>
        <w:pStyle w:val="ConsPlusNormal"/>
        <w:spacing w:before="240"/>
        <w:ind w:firstLine="540"/>
        <w:jc w:val="both"/>
        <w:rPr>
          <w:b/>
        </w:rPr>
      </w:pPr>
      <w:r w:rsidRPr="00CE0E89">
        <w:rPr>
          <w:b/>
        </w:rPr>
        <w:t>Северные материки.</w:t>
      </w:r>
    </w:p>
    <w:p w:rsidR="00A25B49" w:rsidRPr="00CE0E89" w:rsidRDefault="00A25B49" w:rsidP="00A25B49">
      <w:pPr>
        <w:pStyle w:val="ConsPlusNormal"/>
        <w:spacing w:before="240"/>
        <w:ind w:firstLine="540"/>
        <w:jc w:val="both"/>
      </w:pPr>
      <w:r w:rsidRPr="00CE0E89">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25B49" w:rsidRPr="00CE0E89" w:rsidRDefault="00A25B49" w:rsidP="00A25B49">
      <w:pPr>
        <w:pStyle w:val="ConsPlusNormal"/>
        <w:spacing w:before="240"/>
        <w:ind w:firstLine="540"/>
        <w:jc w:val="both"/>
      </w:pPr>
      <w:r w:rsidRPr="00CE0E89">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A25B49" w:rsidRPr="00CE0E89" w:rsidRDefault="00A25B49" w:rsidP="00A25B49">
      <w:pPr>
        <w:pStyle w:val="ConsPlusNormal"/>
        <w:spacing w:before="240"/>
        <w:ind w:firstLine="540"/>
        <w:jc w:val="both"/>
        <w:rPr>
          <w:b/>
        </w:rPr>
      </w:pPr>
      <w:r w:rsidRPr="00CE0E89">
        <w:rPr>
          <w:b/>
        </w:rPr>
        <w:t>Взаимодействие природы и общества.</w:t>
      </w:r>
    </w:p>
    <w:p w:rsidR="00A25B49" w:rsidRPr="00CE0E89" w:rsidRDefault="00A25B49" w:rsidP="00A25B49">
      <w:pPr>
        <w:pStyle w:val="ConsPlusNormal"/>
        <w:spacing w:before="240"/>
        <w:ind w:firstLine="540"/>
        <w:jc w:val="both"/>
      </w:pPr>
      <w:r w:rsidRPr="00CE0E89">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A25B49" w:rsidRPr="00CE0E89" w:rsidRDefault="00A25B49" w:rsidP="00A25B49">
      <w:pPr>
        <w:pStyle w:val="ConsPlusNormal"/>
        <w:spacing w:before="240"/>
        <w:ind w:firstLine="540"/>
        <w:jc w:val="both"/>
      </w:pPr>
      <w:r w:rsidRPr="00CE0E89">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25B49" w:rsidRPr="00CE0E89" w:rsidRDefault="00A25B49" w:rsidP="00A25B49">
      <w:pPr>
        <w:pStyle w:val="ConsPlusNormal"/>
        <w:spacing w:before="240"/>
        <w:ind w:firstLine="540"/>
        <w:jc w:val="both"/>
      </w:pPr>
      <w:r w:rsidRPr="00CE0E89">
        <w:t>Практическая работа "Характеристика изменений компонентов природы на территории одной из стран мира в результате деятельности человека".</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23.6. Содержание обучения географии в 8 классе.</w:t>
      </w:r>
    </w:p>
    <w:p w:rsidR="00A25B49" w:rsidRPr="00CE0E89" w:rsidRDefault="00A25B49" w:rsidP="00A25B49">
      <w:pPr>
        <w:pStyle w:val="ConsPlusNormal"/>
        <w:spacing w:before="240"/>
        <w:ind w:firstLine="540"/>
        <w:jc w:val="both"/>
        <w:rPr>
          <w:b/>
        </w:rPr>
      </w:pPr>
      <w:r w:rsidRPr="00CE0E89">
        <w:rPr>
          <w:b/>
        </w:rPr>
        <w:t>Географическое пространство России.</w:t>
      </w:r>
    </w:p>
    <w:p w:rsidR="00A25B49" w:rsidRPr="00CE0E89" w:rsidRDefault="00A25B49" w:rsidP="00A25B49">
      <w:pPr>
        <w:pStyle w:val="ConsPlusNormal"/>
        <w:spacing w:before="240"/>
        <w:ind w:firstLine="540"/>
        <w:jc w:val="both"/>
        <w:rPr>
          <w:b/>
        </w:rPr>
      </w:pPr>
      <w:r w:rsidRPr="00CE0E89">
        <w:rPr>
          <w:b/>
        </w:rPr>
        <w:t>История формирования и освоения территории России.</w:t>
      </w:r>
    </w:p>
    <w:p w:rsidR="00A25B49" w:rsidRPr="00CE0E89" w:rsidRDefault="00A25B49" w:rsidP="00A25B49">
      <w:pPr>
        <w:pStyle w:val="ConsPlusNormal"/>
        <w:spacing w:before="240"/>
        <w:ind w:firstLine="540"/>
        <w:jc w:val="both"/>
      </w:pPr>
      <w:r w:rsidRPr="00CE0E89">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A25B49" w:rsidRPr="00CE0E89" w:rsidRDefault="00A25B49" w:rsidP="00A25B49">
      <w:pPr>
        <w:pStyle w:val="ConsPlusNormal"/>
        <w:spacing w:before="240"/>
        <w:ind w:firstLine="540"/>
        <w:jc w:val="both"/>
      </w:pPr>
      <w:r w:rsidRPr="00CE0E89">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A25B49" w:rsidRPr="00CE0E89" w:rsidRDefault="00A25B49" w:rsidP="00A25B49">
      <w:pPr>
        <w:pStyle w:val="ConsPlusNormal"/>
        <w:spacing w:before="240"/>
        <w:ind w:firstLine="540"/>
        <w:jc w:val="both"/>
        <w:rPr>
          <w:b/>
        </w:rPr>
      </w:pPr>
      <w:r w:rsidRPr="00CE0E89">
        <w:rPr>
          <w:b/>
        </w:rPr>
        <w:t>Географическое положение и границы России.</w:t>
      </w:r>
    </w:p>
    <w:p w:rsidR="00A25B49" w:rsidRPr="00CE0E89" w:rsidRDefault="00A25B49" w:rsidP="00A25B49">
      <w:pPr>
        <w:pStyle w:val="ConsPlusNormal"/>
        <w:spacing w:before="240"/>
        <w:ind w:firstLine="540"/>
        <w:jc w:val="both"/>
      </w:pPr>
      <w:r w:rsidRPr="00CE0E89">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25B49" w:rsidRPr="00CE0E89" w:rsidRDefault="00A25B49" w:rsidP="00A25B49">
      <w:pPr>
        <w:pStyle w:val="ConsPlusNormal"/>
        <w:spacing w:before="240"/>
        <w:ind w:firstLine="540"/>
        <w:jc w:val="both"/>
        <w:rPr>
          <w:b/>
        </w:rPr>
      </w:pPr>
      <w:r w:rsidRPr="00CE0E89">
        <w:rPr>
          <w:b/>
        </w:rPr>
        <w:t>Время на территории России.</w:t>
      </w:r>
    </w:p>
    <w:p w:rsidR="00A25B49" w:rsidRPr="00CE0E89" w:rsidRDefault="00A25B49" w:rsidP="00A25B49">
      <w:pPr>
        <w:pStyle w:val="ConsPlusNormal"/>
        <w:spacing w:before="240"/>
        <w:ind w:firstLine="540"/>
        <w:jc w:val="both"/>
      </w:pPr>
      <w:r w:rsidRPr="00CE0E89">
        <w:t>Россия на карте часовых поясов мира. Карта часовых зон России. Местное, поясное и зональное время: роль в хозяйстве и жизни людей.</w:t>
      </w:r>
    </w:p>
    <w:p w:rsidR="00A25B49" w:rsidRPr="00CE0E89" w:rsidRDefault="00A25B49" w:rsidP="00A25B49">
      <w:pPr>
        <w:pStyle w:val="ConsPlusNormal"/>
        <w:spacing w:before="240"/>
        <w:ind w:firstLine="540"/>
        <w:jc w:val="both"/>
      </w:pPr>
      <w:r w:rsidRPr="00CE0E89">
        <w:t>Практическая работа "Определение различия во времени для разных городов России по карте часовых зон".</w:t>
      </w:r>
    </w:p>
    <w:p w:rsidR="00A25B49" w:rsidRPr="00CE0E89" w:rsidRDefault="00A25B49" w:rsidP="00A25B49">
      <w:pPr>
        <w:pStyle w:val="ConsPlusNormal"/>
        <w:spacing w:before="240"/>
        <w:ind w:firstLine="540"/>
        <w:jc w:val="both"/>
        <w:rPr>
          <w:b/>
        </w:rPr>
      </w:pPr>
      <w:r w:rsidRPr="00CE0E89">
        <w:rPr>
          <w:b/>
        </w:rPr>
        <w:t>Административно-территориальное устройство России.</w:t>
      </w:r>
    </w:p>
    <w:p w:rsidR="00A25B49" w:rsidRPr="00CE0E89" w:rsidRDefault="00A25B49" w:rsidP="00A25B49">
      <w:pPr>
        <w:pStyle w:val="ConsPlusNormal"/>
        <w:spacing w:before="240"/>
        <w:ind w:firstLine="540"/>
        <w:jc w:val="both"/>
      </w:pPr>
      <w:r w:rsidRPr="00CE0E89">
        <w:t>Районирование территории.</w:t>
      </w:r>
    </w:p>
    <w:p w:rsidR="00A25B49" w:rsidRPr="00CE0E89" w:rsidRDefault="00A25B49" w:rsidP="00A25B49">
      <w:pPr>
        <w:pStyle w:val="ConsPlusNormal"/>
        <w:spacing w:before="240"/>
        <w:ind w:firstLine="540"/>
        <w:jc w:val="both"/>
      </w:pPr>
      <w:r w:rsidRPr="00CE0E89">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25B49" w:rsidRPr="00CE0E89" w:rsidRDefault="00A25B49" w:rsidP="00A25B49">
      <w:pPr>
        <w:pStyle w:val="ConsPlusNormal"/>
        <w:spacing w:before="240"/>
        <w:ind w:firstLine="540"/>
        <w:jc w:val="both"/>
      </w:pPr>
      <w:r w:rsidRPr="00CE0E89">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25B49" w:rsidRPr="00CE0E89" w:rsidRDefault="00A25B49" w:rsidP="00A25B49">
      <w:pPr>
        <w:pStyle w:val="ConsPlusNormal"/>
        <w:spacing w:before="240"/>
        <w:ind w:firstLine="540"/>
        <w:jc w:val="both"/>
        <w:rPr>
          <w:b/>
        </w:rPr>
      </w:pPr>
      <w:r w:rsidRPr="00CE0E89">
        <w:rPr>
          <w:b/>
        </w:rPr>
        <w:t>Природа России.</w:t>
      </w:r>
    </w:p>
    <w:p w:rsidR="00A25B49" w:rsidRPr="00CE0E89" w:rsidRDefault="00A25B49" w:rsidP="00A25B49">
      <w:pPr>
        <w:pStyle w:val="ConsPlusNormal"/>
        <w:spacing w:before="240"/>
        <w:ind w:firstLine="540"/>
        <w:jc w:val="both"/>
        <w:rPr>
          <w:b/>
        </w:rPr>
      </w:pPr>
      <w:r w:rsidRPr="00CE0E89">
        <w:rPr>
          <w:b/>
        </w:rPr>
        <w:t>Природные условия и ресурсы России.</w:t>
      </w:r>
    </w:p>
    <w:p w:rsidR="00A25B49" w:rsidRPr="00CE0E89" w:rsidRDefault="00A25B49" w:rsidP="00A25B49">
      <w:pPr>
        <w:pStyle w:val="ConsPlusNormal"/>
        <w:spacing w:before="240"/>
        <w:ind w:firstLine="540"/>
        <w:jc w:val="both"/>
      </w:pPr>
      <w:r w:rsidRPr="00CE0E89">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25B49" w:rsidRPr="00CE0E89" w:rsidRDefault="00A25B49" w:rsidP="00A25B49">
      <w:pPr>
        <w:pStyle w:val="ConsPlusNormal"/>
        <w:spacing w:before="240"/>
        <w:ind w:firstLine="540"/>
        <w:jc w:val="both"/>
      </w:pPr>
      <w:r w:rsidRPr="00CE0E89">
        <w:t>Практическая работа "Характеристика природно-ресурсного капитала своего края по картам и статистическим материалам".</w:t>
      </w:r>
    </w:p>
    <w:p w:rsidR="00A25B49" w:rsidRPr="00CE0E89" w:rsidRDefault="00A25B49" w:rsidP="00A25B49">
      <w:pPr>
        <w:pStyle w:val="ConsPlusNormal"/>
        <w:spacing w:before="240"/>
        <w:ind w:firstLine="540"/>
        <w:jc w:val="both"/>
        <w:rPr>
          <w:b/>
        </w:rPr>
      </w:pPr>
      <w:r w:rsidRPr="00CE0E89">
        <w:rPr>
          <w:b/>
        </w:rPr>
        <w:t>Геологическое строение, рельеф и полезные ископаемые.</w:t>
      </w:r>
    </w:p>
    <w:p w:rsidR="00A25B49" w:rsidRPr="00CE0E89" w:rsidRDefault="00A25B49" w:rsidP="00A25B49">
      <w:pPr>
        <w:pStyle w:val="ConsPlusNormal"/>
        <w:spacing w:before="240"/>
        <w:ind w:firstLine="540"/>
        <w:jc w:val="both"/>
      </w:pPr>
      <w:r w:rsidRPr="00CE0E89">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25B49" w:rsidRPr="00CE0E89" w:rsidRDefault="00A25B49" w:rsidP="00A25B49">
      <w:pPr>
        <w:pStyle w:val="ConsPlusNormal"/>
        <w:spacing w:before="240"/>
        <w:ind w:firstLine="540"/>
        <w:jc w:val="both"/>
      </w:pPr>
      <w:r w:rsidRPr="00CE0E89">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25B49" w:rsidRPr="00CE0E89" w:rsidRDefault="00A25B49" w:rsidP="00A25B49">
      <w:pPr>
        <w:pStyle w:val="ConsPlusNormal"/>
        <w:spacing w:before="240"/>
        <w:ind w:firstLine="540"/>
        <w:jc w:val="both"/>
      </w:pPr>
      <w:r w:rsidRPr="00CE0E89">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A25B49" w:rsidRPr="00CE0E89" w:rsidRDefault="00A25B49" w:rsidP="00A25B49">
      <w:pPr>
        <w:pStyle w:val="ConsPlusNormal"/>
        <w:spacing w:before="240"/>
        <w:ind w:firstLine="540"/>
        <w:jc w:val="both"/>
        <w:rPr>
          <w:b/>
        </w:rPr>
      </w:pPr>
      <w:r w:rsidRPr="00CE0E89">
        <w:rPr>
          <w:b/>
        </w:rPr>
        <w:t>Климат и климатические ресурсы.</w:t>
      </w:r>
    </w:p>
    <w:p w:rsidR="00A25B49" w:rsidRPr="00CE0E89" w:rsidRDefault="00A25B49" w:rsidP="00A25B49">
      <w:pPr>
        <w:pStyle w:val="ConsPlusNormal"/>
        <w:spacing w:before="240"/>
        <w:ind w:firstLine="540"/>
        <w:jc w:val="both"/>
      </w:pPr>
      <w:r w:rsidRPr="00CE0E89">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25B49" w:rsidRPr="00CE0E89" w:rsidRDefault="00A25B49" w:rsidP="00A25B49">
      <w:pPr>
        <w:pStyle w:val="ConsPlusNormal"/>
        <w:spacing w:before="240"/>
        <w:ind w:firstLine="540"/>
        <w:jc w:val="both"/>
      </w:pPr>
      <w:r w:rsidRPr="00CE0E89">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A25B49" w:rsidRPr="00CE0E89" w:rsidRDefault="00A25B49" w:rsidP="00A25B49">
      <w:pPr>
        <w:pStyle w:val="ConsPlusNormal"/>
        <w:spacing w:before="240"/>
        <w:ind w:firstLine="540"/>
        <w:jc w:val="both"/>
      </w:pPr>
      <w:r w:rsidRPr="00CE0E89">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25B49" w:rsidRPr="00CE0E89" w:rsidRDefault="00A25B49" w:rsidP="00A25B49">
      <w:pPr>
        <w:pStyle w:val="ConsPlusNormal"/>
        <w:spacing w:before="240"/>
        <w:ind w:firstLine="540"/>
        <w:jc w:val="both"/>
      </w:pPr>
      <w:r w:rsidRPr="00CE0E89">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A25B49" w:rsidRPr="00CE0E89" w:rsidRDefault="00A25B49" w:rsidP="00A25B49">
      <w:pPr>
        <w:pStyle w:val="ConsPlusNormal"/>
        <w:spacing w:before="240"/>
        <w:ind w:firstLine="540"/>
        <w:jc w:val="both"/>
        <w:rPr>
          <w:b/>
        </w:rPr>
      </w:pPr>
      <w:r w:rsidRPr="00CE0E89">
        <w:rPr>
          <w:b/>
        </w:rPr>
        <w:t>Моря России. Внутренние воды и водные ресурсы.</w:t>
      </w:r>
    </w:p>
    <w:p w:rsidR="00A25B49" w:rsidRPr="00CE0E89" w:rsidRDefault="00A25B49" w:rsidP="00A25B49">
      <w:pPr>
        <w:pStyle w:val="ConsPlusNormal"/>
        <w:spacing w:before="240"/>
        <w:ind w:firstLine="540"/>
        <w:jc w:val="both"/>
      </w:pPr>
      <w:r w:rsidRPr="00CE0E89">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25B49" w:rsidRPr="00CE0E89" w:rsidRDefault="00A25B49" w:rsidP="00A25B49">
      <w:pPr>
        <w:pStyle w:val="ConsPlusNormal"/>
        <w:spacing w:before="240"/>
        <w:ind w:firstLine="540"/>
        <w:jc w:val="both"/>
      </w:pPr>
      <w:r w:rsidRPr="00CE0E89">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25B49" w:rsidRPr="00CE0E89" w:rsidRDefault="00A25B49" w:rsidP="00A25B49">
      <w:pPr>
        <w:pStyle w:val="ConsPlusNormal"/>
        <w:spacing w:before="240"/>
        <w:ind w:firstLine="540"/>
        <w:jc w:val="both"/>
      </w:pPr>
      <w:r w:rsidRPr="00CE0E89">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A25B49" w:rsidRPr="00CE0E89" w:rsidRDefault="00A25B49" w:rsidP="00A25B49">
      <w:pPr>
        <w:pStyle w:val="ConsPlusNormal"/>
        <w:spacing w:before="240"/>
        <w:ind w:firstLine="540"/>
        <w:jc w:val="both"/>
        <w:rPr>
          <w:b/>
        </w:rPr>
      </w:pPr>
      <w:r w:rsidRPr="00CE0E89">
        <w:rPr>
          <w:b/>
        </w:rPr>
        <w:t>Природно-хозяйственные зоны.</w:t>
      </w:r>
    </w:p>
    <w:p w:rsidR="00A25B49" w:rsidRPr="00CE0E89" w:rsidRDefault="00A25B49" w:rsidP="00A25B49">
      <w:pPr>
        <w:pStyle w:val="ConsPlusNormal"/>
        <w:spacing w:before="240"/>
        <w:ind w:firstLine="540"/>
        <w:jc w:val="both"/>
      </w:pPr>
      <w:r w:rsidRPr="00CE0E89">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25B49" w:rsidRPr="00CE0E89" w:rsidRDefault="00A25B49" w:rsidP="00A25B49">
      <w:pPr>
        <w:pStyle w:val="ConsPlusNormal"/>
        <w:spacing w:before="240"/>
        <w:ind w:firstLine="540"/>
        <w:jc w:val="both"/>
      </w:pPr>
      <w:r w:rsidRPr="00CE0E89">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25B49" w:rsidRPr="00CE0E89" w:rsidRDefault="00A25B49" w:rsidP="00A25B49">
      <w:pPr>
        <w:pStyle w:val="ConsPlusNormal"/>
        <w:spacing w:before="240"/>
        <w:ind w:firstLine="540"/>
        <w:jc w:val="both"/>
      </w:pPr>
      <w:r w:rsidRPr="00CE0E89">
        <w:t>Природно-хозяйственные зоны России: взаимосвязь и взаимообусловленность их компонентов.</w:t>
      </w:r>
    </w:p>
    <w:p w:rsidR="00A25B49" w:rsidRPr="00CE0E89" w:rsidRDefault="00A25B49" w:rsidP="00A25B49">
      <w:pPr>
        <w:pStyle w:val="ConsPlusNormal"/>
        <w:spacing w:before="240"/>
        <w:ind w:firstLine="540"/>
        <w:jc w:val="both"/>
      </w:pPr>
      <w:r w:rsidRPr="00CE0E89">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25B49" w:rsidRPr="00CE0E89" w:rsidRDefault="00A25B49" w:rsidP="00A25B49">
      <w:pPr>
        <w:pStyle w:val="ConsPlusNormal"/>
        <w:spacing w:before="240"/>
        <w:ind w:firstLine="540"/>
        <w:jc w:val="both"/>
      </w:pPr>
      <w:r w:rsidRPr="00CE0E89">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A25B49" w:rsidRPr="00CE0E89" w:rsidRDefault="00A25B49" w:rsidP="00A25B49">
      <w:pPr>
        <w:pStyle w:val="ConsPlusNormal"/>
        <w:spacing w:before="240"/>
        <w:ind w:firstLine="540"/>
        <w:jc w:val="both"/>
      </w:pPr>
      <w:r w:rsidRPr="00CE0E89">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25B49" w:rsidRPr="00CE0E89" w:rsidRDefault="00A25B49" w:rsidP="00A25B49">
      <w:pPr>
        <w:pStyle w:val="ConsPlusNormal"/>
        <w:spacing w:before="240"/>
        <w:ind w:firstLine="540"/>
        <w:jc w:val="both"/>
        <w:rPr>
          <w:b/>
        </w:rPr>
      </w:pPr>
      <w:r w:rsidRPr="00CE0E89">
        <w:rPr>
          <w:b/>
        </w:rPr>
        <w:t>Население России.</w:t>
      </w:r>
    </w:p>
    <w:p w:rsidR="00A25B49" w:rsidRPr="00CE0E89" w:rsidRDefault="00A25B49" w:rsidP="00A25B49">
      <w:pPr>
        <w:pStyle w:val="ConsPlusNormal"/>
        <w:spacing w:before="240"/>
        <w:ind w:firstLine="540"/>
        <w:jc w:val="both"/>
        <w:rPr>
          <w:b/>
        </w:rPr>
      </w:pPr>
      <w:r w:rsidRPr="00CE0E89">
        <w:rPr>
          <w:b/>
        </w:rPr>
        <w:t>Численность населения России.</w:t>
      </w:r>
    </w:p>
    <w:p w:rsidR="00A25B49" w:rsidRPr="00CE0E89" w:rsidRDefault="00A25B49" w:rsidP="00A25B49">
      <w:pPr>
        <w:pStyle w:val="ConsPlusNormal"/>
        <w:spacing w:before="240"/>
        <w:ind w:firstLine="540"/>
        <w:jc w:val="both"/>
      </w:pPr>
      <w:r w:rsidRPr="00CE0E89">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25B49" w:rsidRPr="00CE0E89" w:rsidRDefault="00A25B49" w:rsidP="00A25B49">
      <w:pPr>
        <w:pStyle w:val="ConsPlusNormal"/>
        <w:spacing w:before="240"/>
        <w:ind w:firstLine="540"/>
        <w:jc w:val="both"/>
      </w:pPr>
      <w:r w:rsidRPr="00CE0E89">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25B49" w:rsidRPr="00CE0E89" w:rsidRDefault="00A25B49" w:rsidP="00A25B49">
      <w:pPr>
        <w:pStyle w:val="ConsPlusNormal"/>
        <w:spacing w:before="240"/>
        <w:ind w:firstLine="540"/>
        <w:jc w:val="both"/>
        <w:rPr>
          <w:b/>
        </w:rPr>
      </w:pPr>
      <w:r w:rsidRPr="00CE0E89">
        <w:rPr>
          <w:b/>
        </w:rPr>
        <w:t>Территориальные особенности размещения населения России.</w:t>
      </w:r>
    </w:p>
    <w:p w:rsidR="00A25B49" w:rsidRPr="00CE0E89" w:rsidRDefault="00A25B49" w:rsidP="00A25B49">
      <w:pPr>
        <w:pStyle w:val="ConsPlusNormal"/>
        <w:spacing w:before="240"/>
        <w:ind w:firstLine="540"/>
        <w:jc w:val="both"/>
      </w:pPr>
      <w:r w:rsidRPr="00CE0E89">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25B49" w:rsidRPr="00CE0E89" w:rsidRDefault="00A25B49" w:rsidP="00A25B49">
      <w:pPr>
        <w:pStyle w:val="ConsPlusNormal"/>
        <w:spacing w:before="240"/>
        <w:ind w:firstLine="540"/>
        <w:jc w:val="both"/>
        <w:rPr>
          <w:b/>
        </w:rPr>
      </w:pPr>
      <w:r w:rsidRPr="00CE0E89">
        <w:rPr>
          <w:b/>
        </w:rPr>
        <w:t>Народы и религии России.</w:t>
      </w:r>
    </w:p>
    <w:p w:rsidR="00A25B49" w:rsidRPr="00CE0E89" w:rsidRDefault="00A25B49" w:rsidP="00A25B49">
      <w:pPr>
        <w:pStyle w:val="ConsPlusNormal"/>
        <w:spacing w:before="240"/>
        <w:ind w:firstLine="540"/>
        <w:jc w:val="both"/>
      </w:pPr>
      <w:r w:rsidRPr="00CE0E89">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25B49" w:rsidRPr="00CE0E89" w:rsidRDefault="00A25B49" w:rsidP="00A25B49">
      <w:pPr>
        <w:pStyle w:val="ConsPlusNormal"/>
        <w:spacing w:before="240"/>
        <w:ind w:firstLine="540"/>
        <w:jc w:val="both"/>
      </w:pPr>
      <w:r w:rsidRPr="00CE0E89">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A25B49" w:rsidRPr="00CE0E89" w:rsidRDefault="00A25B49" w:rsidP="00A25B49">
      <w:pPr>
        <w:pStyle w:val="ConsPlusNormal"/>
        <w:spacing w:before="240"/>
        <w:ind w:firstLine="540"/>
        <w:jc w:val="both"/>
        <w:rPr>
          <w:b/>
        </w:rPr>
      </w:pPr>
      <w:r w:rsidRPr="00CE0E89">
        <w:rPr>
          <w:b/>
        </w:rPr>
        <w:t>Половой и возрастной состав населения России.</w:t>
      </w:r>
    </w:p>
    <w:p w:rsidR="00A25B49" w:rsidRPr="00CE0E89" w:rsidRDefault="00A25B49" w:rsidP="00A25B49">
      <w:pPr>
        <w:pStyle w:val="ConsPlusNormal"/>
        <w:spacing w:before="240"/>
        <w:ind w:firstLine="540"/>
        <w:jc w:val="both"/>
      </w:pPr>
      <w:r w:rsidRPr="00CE0E89">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25B49" w:rsidRPr="00CE0E89" w:rsidRDefault="00A25B49" w:rsidP="00A25B49">
      <w:pPr>
        <w:pStyle w:val="ConsPlusNormal"/>
        <w:spacing w:before="240"/>
        <w:ind w:firstLine="540"/>
        <w:jc w:val="both"/>
      </w:pPr>
      <w:r w:rsidRPr="00CE0E89">
        <w:t>Практическая работа "Объяснение динамики половозрастного состава населения России на основе анализа половозрастных пирамид".</w:t>
      </w:r>
    </w:p>
    <w:p w:rsidR="00A25B49" w:rsidRPr="00CE0E89" w:rsidRDefault="00A25B49" w:rsidP="00A25B49">
      <w:pPr>
        <w:pStyle w:val="ConsPlusNormal"/>
        <w:spacing w:before="240"/>
        <w:ind w:firstLine="540"/>
        <w:jc w:val="both"/>
        <w:rPr>
          <w:b/>
        </w:rPr>
      </w:pPr>
      <w:r w:rsidRPr="00CE0E89">
        <w:rPr>
          <w:b/>
        </w:rPr>
        <w:t>Человеческий капитал России.</w:t>
      </w:r>
    </w:p>
    <w:p w:rsidR="00A25B49" w:rsidRPr="00CE0E89" w:rsidRDefault="00A25B49" w:rsidP="00A25B49">
      <w:pPr>
        <w:pStyle w:val="ConsPlusNormal"/>
        <w:spacing w:before="240"/>
        <w:ind w:firstLine="540"/>
        <w:jc w:val="both"/>
      </w:pPr>
      <w:r w:rsidRPr="00CE0E89">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25B49" w:rsidRPr="00CE0E89" w:rsidRDefault="00A25B49" w:rsidP="00A25B49">
      <w:pPr>
        <w:pStyle w:val="ConsPlusNormal"/>
        <w:spacing w:before="240"/>
        <w:ind w:firstLine="540"/>
        <w:jc w:val="both"/>
      </w:pPr>
      <w:r w:rsidRPr="00CE0E89">
        <w:t>Практическая работа "Классификация Федеральных округов по особенностям естественного и механического движения населения".</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Содержание обучения географии в 9 классе.</w:t>
      </w:r>
    </w:p>
    <w:p w:rsidR="00A25B49" w:rsidRPr="00CE0E89" w:rsidRDefault="00A25B49" w:rsidP="00A25B49">
      <w:pPr>
        <w:pStyle w:val="ConsPlusNormal"/>
        <w:spacing w:before="240"/>
        <w:ind w:firstLine="540"/>
        <w:jc w:val="both"/>
        <w:rPr>
          <w:b/>
        </w:rPr>
      </w:pPr>
      <w:r w:rsidRPr="00CE0E89">
        <w:rPr>
          <w:b/>
        </w:rPr>
        <w:t>Хозяйство России.</w:t>
      </w:r>
    </w:p>
    <w:p w:rsidR="00A25B49" w:rsidRPr="00CE0E89" w:rsidRDefault="00A25B49" w:rsidP="00A25B49">
      <w:pPr>
        <w:pStyle w:val="ConsPlusNormal"/>
        <w:spacing w:before="240"/>
        <w:ind w:firstLine="540"/>
        <w:jc w:val="both"/>
        <w:rPr>
          <w:b/>
        </w:rPr>
      </w:pPr>
      <w:r w:rsidRPr="00CE0E89">
        <w:rPr>
          <w:b/>
        </w:rPr>
        <w:t>Общая характеристика хозяйства России.</w:t>
      </w:r>
    </w:p>
    <w:p w:rsidR="00A25B49" w:rsidRPr="00CE0E89" w:rsidRDefault="00A25B49" w:rsidP="00A25B49">
      <w:pPr>
        <w:pStyle w:val="ConsPlusNormal"/>
        <w:spacing w:before="240"/>
        <w:ind w:firstLine="540"/>
        <w:jc w:val="both"/>
      </w:pPr>
      <w:r w:rsidRPr="00CE0E89">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25B49" w:rsidRPr="00CE0E89" w:rsidRDefault="00A25B49" w:rsidP="00A25B49">
      <w:pPr>
        <w:pStyle w:val="ConsPlusNormal"/>
        <w:spacing w:before="240"/>
        <w:ind w:firstLine="540"/>
        <w:jc w:val="both"/>
      </w:pPr>
      <w:r w:rsidRPr="00CE0E89">
        <w:t>Производственный капитал. Распределение производственного капитала по территории страны. Условия и факторы размещения хозяйства.</w:t>
      </w:r>
    </w:p>
    <w:p w:rsidR="00A25B49" w:rsidRPr="00CE0E89" w:rsidRDefault="00A25B49" w:rsidP="00A25B49">
      <w:pPr>
        <w:pStyle w:val="ConsPlusNormal"/>
        <w:spacing w:before="240"/>
        <w:ind w:firstLine="540"/>
        <w:jc w:val="both"/>
      </w:pPr>
      <w:r w:rsidRPr="00CE0E89">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25B49" w:rsidRPr="00CE0E89" w:rsidRDefault="00A25B49" w:rsidP="00A25B49">
      <w:pPr>
        <w:pStyle w:val="ConsPlusNormal"/>
        <w:spacing w:before="240"/>
        <w:ind w:firstLine="540"/>
        <w:jc w:val="both"/>
        <w:rPr>
          <w:b/>
        </w:rPr>
      </w:pPr>
      <w:r w:rsidRPr="00CE0E89">
        <w:rPr>
          <w:b/>
        </w:rPr>
        <w:t>Топливно-энергетический комплекс (ТЭК).</w:t>
      </w:r>
    </w:p>
    <w:p w:rsidR="00A25B49" w:rsidRPr="00CE0E89" w:rsidRDefault="00A25B49" w:rsidP="00A25B49">
      <w:pPr>
        <w:pStyle w:val="ConsPlusNormal"/>
        <w:spacing w:before="240"/>
        <w:ind w:firstLine="540"/>
        <w:jc w:val="both"/>
      </w:pPr>
      <w:r w:rsidRPr="00CE0E89">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25B49" w:rsidRPr="00CE0E89" w:rsidRDefault="00A25B49" w:rsidP="00A25B49">
      <w:pPr>
        <w:pStyle w:val="ConsPlusNormal"/>
        <w:spacing w:before="240"/>
        <w:ind w:firstLine="540"/>
        <w:jc w:val="both"/>
      </w:pPr>
      <w:r w:rsidRPr="00CE0E89">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A25B49" w:rsidRPr="00CE0E89" w:rsidRDefault="00A25B49" w:rsidP="00A25B49">
      <w:pPr>
        <w:pStyle w:val="ConsPlusNormal"/>
        <w:spacing w:before="240"/>
        <w:ind w:firstLine="540"/>
        <w:jc w:val="both"/>
        <w:rPr>
          <w:b/>
        </w:rPr>
      </w:pPr>
      <w:r w:rsidRPr="00CE0E89">
        <w:rPr>
          <w:b/>
        </w:rPr>
        <w:t>Металлургический комплекс.</w:t>
      </w:r>
    </w:p>
    <w:p w:rsidR="00A25B49" w:rsidRPr="00CE0E89" w:rsidRDefault="00A25B49" w:rsidP="00A25B49">
      <w:pPr>
        <w:pStyle w:val="ConsPlusNormal"/>
        <w:spacing w:before="240"/>
        <w:ind w:firstLine="540"/>
        <w:jc w:val="both"/>
      </w:pPr>
      <w:r w:rsidRPr="00CE0E89">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A25B49" w:rsidRPr="00CE0E89" w:rsidRDefault="00A25B49" w:rsidP="00A25B49">
      <w:pPr>
        <w:pStyle w:val="ConsPlusNormal"/>
        <w:spacing w:before="240"/>
        <w:ind w:firstLine="540"/>
        <w:jc w:val="both"/>
        <w:rPr>
          <w:b/>
        </w:rPr>
      </w:pPr>
      <w:r w:rsidRPr="00CE0E89">
        <w:rPr>
          <w:b/>
        </w:rPr>
        <w:t>Машиностроительный комплекс.</w:t>
      </w:r>
    </w:p>
    <w:p w:rsidR="00A25B49" w:rsidRPr="00CE0E89" w:rsidRDefault="00A25B49" w:rsidP="00A25B49">
      <w:pPr>
        <w:pStyle w:val="ConsPlusNormal"/>
        <w:spacing w:before="240"/>
        <w:ind w:firstLine="540"/>
        <w:jc w:val="both"/>
      </w:pPr>
      <w:r w:rsidRPr="00CE0E89">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25B49" w:rsidRPr="00CE0E89" w:rsidRDefault="00A25B49" w:rsidP="00A25B49">
      <w:pPr>
        <w:pStyle w:val="ConsPlusNormal"/>
        <w:spacing w:before="240"/>
        <w:ind w:firstLine="540"/>
        <w:jc w:val="both"/>
      </w:pPr>
      <w:r w:rsidRPr="00CE0E89">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25B49" w:rsidRPr="00CE0E89" w:rsidRDefault="00A25B49" w:rsidP="00A25B49">
      <w:pPr>
        <w:pStyle w:val="ConsPlusNormal"/>
        <w:spacing w:before="240"/>
        <w:ind w:firstLine="540"/>
        <w:jc w:val="both"/>
        <w:rPr>
          <w:b/>
        </w:rPr>
      </w:pPr>
      <w:r w:rsidRPr="00CE0E89">
        <w:rPr>
          <w:b/>
        </w:rPr>
        <w:t>Химико-лесной комплекс.</w:t>
      </w:r>
    </w:p>
    <w:p w:rsidR="00A25B49" w:rsidRPr="00CE0E89" w:rsidRDefault="00A25B49" w:rsidP="00A25B49">
      <w:pPr>
        <w:pStyle w:val="ConsPlusNormal"/>
        <w:spacing w:before="240"/>
        <w:ind w:firstLine="540"/>
        <w:jc w:val="both"/>
      </w:pPr>
      <w:r w:rsidRPr="00CE0E89">
        <w:t>Химическая промышленность.</w:t>
      </w:r>
    </w:p>
    <w:p w:rsidR="00A25B49" w:rsidRPr="00CE0E89" w:rsidRDefault="00A25B49" w:rsidP="00A25B49">
      <w:pPr>
        <w:pStyle w:val="ConsPlusNormal"/>
        <w:spacing w:before="240"/>
        <w:ind w:firstLine="540"/>
        <w:jc w:val="both"/>
      </w:pPr>
      <w:r w:rsidRPr="00CE0E89">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25B49" w:rsidRPr="00CE0E89" w:rsidRDefault="00A25B49" w:rsidP="00A25B49">
      <w:pPr>
        <w:pStyle w:val="ConsPlusNormal"/>
        <w:spacing w:before="240"/>
        <w:ind w:firstLine="540"/>
        <w:jc w:val="both"/>
      </w:pPr>
      <w:r w:rsidRPr="00CE0E89">
        <w:t>Лесопромышленный комплекс.</w:t>
      </w:r>
    </w:p>
    <w:p w:rsidR="00A25B49" w:rsidRPr="00CE0E89" w:rsidRDefault="00A25B49" w:rsidP="00A25B49">
      <w:pPr>
        <w:pStyle w:val="ConsPlusNormal"/>
        <w:spacing w:before="240"/>
        <w:ind w:firstLine="540"/>
        <w:jc w:val="both"/>
      </w:pPr>
      <w:r w:rsidRPr="00CE0E89">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25B49" w:rsidRPr="00CE0E89" w:rsidRDefault="00A25B49" w:rsidP="00A25B49">
      <w:pPr>
        <w:pStyle w:val="ConsPlusNormal"/>
        <w:spacing w:before="240"/>
        <w:ind w:firstLine="540"/>
        <w:jc w:val="both"/>
      </w:pPr>
      <w:r w:rsidRPr="00CE0E89">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25B49" w:rsidRPr="00CE0E89" w:rsidRDefault="00A25B49" w:rsidP="00A25B49">
      <w:pPr>
        <w:pStyle w:val="ConsPlusNormal"/>
        <w:spacing w:before="240"/>
        <w:ind w:firstLine="540"/>
        <w:jc w:val="both"/>
      </w:pPr>
      <w:r w:rsidRPr="00CE0E89">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A25B49" w:rsidRPr="00CE0E89" w:rsidRDefault="00A25B49" w:rsidP="00A25B49">
      <w:pPr>
        <w:pStyle w:val="ConsPlusNormal"/>
        <w:spacing w:before="240"/>
        <w:ind w:firstLine="540"/>
        <w:jc w:val="both"/>
        <w:rPr>
          <w:b/>
        </w:rPr>
      </w:pPr>
      <w:r w:rsidRPr="00CE0E89">
        <w:rPr>
          <w:b/>
        </w:rPr>
        <w:t>Агропромышленный комплекс (АПК).</w:t>
      </w:r>
    </w:p>
    <w:p w:rsidR="00A25B49" w:rsidRPr="00CE0E89" w:rsidRDefault="00A25B49" w:rsidP="00A25B49">
      <w:pPr>
        <w:pStyle w:val="ConsPlusNormal"/>
        <w:spacing w:before="240"/>
        <w:ind w:firstLine="540"/>
        <w:jc w:val="both"/>
      </w:pPr>
      <w:r w:rsidRPr="00CE0E89">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25B49" w:rsidRPr="00CE0E89" w:rsidRDefault="00A25B49" w:rsidP="00A25B49">
      <w:pPr>
        <w:pStyle w:val="ConsPlusNormal"/>
        <w:spacing w:before="240"/>
        <w:ind w:firstLine="540"/>
        <w:jc w:val="both"/>
      </w:pPr>
      <w:r w:rsidRPr="00CE0E89">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25B49" w:rsidRPr="00CE0E89" w:rsidRDefault="00A25B49" w:rsidP="00A25B49">
      <w:pPr>
        <w:pStyle w:val="ConsPlusNormal"/>
        <w:spacing w:before="240"/>
        <w:ind w:firstLine="540"/>
        <w:jc w:val="both"/>
      </w:pPr>
      <w:r w:rsidRPr="00CE0E89">
        <w:t>Практическая работа. "Определение влияния природных и социальных факторов на размещение отраслей АПК".</w:t>
      </w:r>
    </w:p>
    <w:p w:rsidR="00A25B49" w:rsidRPr="00CE0E89" w:rsidRDefault="00A25B49" w:rsidP="00A25B49">
      <w:pPr>
        <w:pStyle w:val="ConsPlusNormal"/>
        <w:spacing w:before="240"/>
        <w:ind w:firstLine="540"/>
        <w:jc w:val="both"/>
        <w:rPr>
          <w:b/>
        </w:rPr>
      </w:pPr>
      <w:r w:rsidRPr="00CE0E89">
        <w:rPr>
          <w:b/>
        </w:rPr>
        <w:t>Инфраструктурный комплекс.</w:t>
      </w:r>
    </w:p>
    <w:p w:rsidR="00A25B49" w:rsidRPr="00CE0E89" w:rsidRDefault="00A25B49" w:rsidP="00A25B49">
      <w:pPr>
        <w:pStyle w:val="ConsPlusNormal"/>
        <w:spacing w:before="240"/>
        <w:ind w:firstLine="540"/>
        <w:jc w:val="both"/>
      </w:pPr>
      <w:r w:rsidRPr="00CE0E89">
        <w:t>Состав: транспорт, информационная инфраструктура; сфера обслуживания, рекреационное хозяйство - место и значение в хозяйстве.</w:t>
      </w:r>
    </w:p>
    <w:p w:rsidR="00A25B49" w:rsidRPr="00CE0E89" w:rsidRDefault="00A25B49" w:rsidP="00A25B49">
      <w:pPr>
        <w:pStyle w:val="ConsPlusNormal"/>
        <w:spacing w:before="240"/>
        <w:ind w:firstLine="540"/>
        <w:jc w:val="both"/>
      </w:pPr>
      <w:r w:rsidRPr="00CE0E89">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25B49" w:rsidRPr="00CE0E89" w:rsidRDefault="00A25B49" w:rsidP="00A25B49">
      <w:pPr>
        <w:pStyle w:val="ConsPlusNormal"/>
        <w:spacing w:before="240"/>
        <w:ind w:firstLine="540"/>
        <w:jc w:val="both"/>
      </w:pPr>
      <w:r w:rsidRPr="00CE0E89">
        <w:t>Транспорт и охрана окружающей среды.</w:t>
      </w:r>
    </w:p>
    <w:p w:rsidR="00A25B49" w:rsidRPr="00CE0E89" w:rsidRDefault="00A25B49" w:rsidP="00A25B49">
      <w:pPr>
        <w:pStyle w:val="ConsPlusNormal"/>
        <w:spacing w:before="240"/>
        <w:ind w:firstLine="540"/>
        <w:jc w:val="both"/>
      </w:pPr>
      <w:r w:rsidRPr="00CE0E89">
        <w:t>Информационная инфраструктура. Рекреационное хозяйство. Особенности сферы обслуживания своего края.</w:t>
      </w:r>
    </w:p>
    <w:p w:rsidR="00A25B49" w:rsidRPr="00CE0E89" w:rsidRDefault="00A25B49" w:rsidP="00A25B49">
      <w:pPr>
        <w:pStyle w:val="ConsPlusNormal"/>
        <w:spacing w:before="240"/>
        <w:ind w:firstLine="540"/>
        <w:jc w:val="both"/>
      </w:pPr>
      <w:r w:rsidRPr="00CE0E89">
        <w:t>Проблемы и перспективы развития комплекса. "Стратегия развития транспорта России на период до 2030 года.</w:t>
      </w:r>
    </w:p>
    <w:p w:rsidR="00A25B49" w:rsidRPr="00CE0E89" w:rsidRDefault="00A25B49" w:rsidP="00A25B49">
      <w:pPr>
        <w:pStyle w:val="ConsPlusNormal"/>
        <w:spacing w:before="240"/>
        <w:ind w:firstLine="540"/>
        <w:jc w:val="both"/>
      </w:pPr>
      <w:r w:rsidRPr="00CE0E89">
        <w:t>Федеральный проект "Информационная инфраструктура".</w:t>
      </w:r>
    </w:p>
    <w:p w:rsidR="00A25B49" w:rsidRPr="00CE0E89" w:rsidRDefault="00A25B49" w:rsidP="00A25B49">
      <w:pPr>
        <w:pStyle w:val="ConsPlusNormal"/>
        <w:spacing w:before="240"/>
        <w:ind w:firstLine="540"/>
        <w:jc w:val="both"/>
      </w:pPr>
      <w:r w:rsidRPr="00CE0E89">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A25B49" w:rsidRPr="00CE0E89" w:rsidRDefault="00A25B49" w:rsidP="00A25B49">
      <w:pPr>
        <w:pStyle w:val="ConsPlusNormal"/>
        <w:spacing w:before="240"/>
        <w:ind w:firstLine="540"/>
        <w:jc w:val="both"/>
        <w:rPr>
          <w:b/>
        </w:rPr>
      </w:pPr>
      <w:r w:rsidRPr="00CE0E89">
        <w:rPr>
          <w:b/>
        </w:rPr>
        <w:t>Обобщение знаний.</w:t>
      </w:r>
    </w:p>
    <w:p w:rsidR="00A25B49" w:rsidRPr="00CE0E89" w:rsidRDefault="00A25B49" w:rsidP="00A25B49">
      <w:pPr>
        <w:pStyle w:val="ConsPlusNormal"/>
        <w:spacing w:before="240"/>
        <w:ind w:firstLine="540"/>
        <w:jc w:val="both"/>
      </w:pPr>
      <w:r w:rsidRPr="00CE0E89">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25B49" w:rsidRPr="00CE0E89" w:rsidRDefault="00A25B49" w:rsidP="00A25B49">
      <w:pPr>
        <w:pStyle w:val="ConsPlusNormal"/>
        <w:spacing w:before="240"/>
        <w:ind w:firstLine="540"/>
        <w:jc w:val="both"/>
      </w:pPr>
      <w:r w:rsidRPr="00CE0E89">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25B49" w:rsidRPr="00CE0E89" w:rsidRDefault="00A25B49" w:rsidP="00A25B49">
      <w:pPr>
        <w:pStyle w:val="ConsPlusNormal"/>
        <w:spacing w:before="240"/>
        <w:ind w:firstLine="540"/>
        <w:jc w:val="both"/>
      </w:pPr>
      <w:r w:rsidRPr="00CE0E89">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25B49" w:rsidRPr="00CE0E89" w:rsidRDefault="00A25B49" w:rsidP="00A25B49">
      <w:pPr>
        <w:pStyle w:val="ConsPlusNormal"/>
        <w:spacing w:before="240"/>
        <w:ind w:firstLine="540"/>
        <w:jc w:val="both"/>
        <w:rPr>
          <w:b/>
        </w:rPr>
      </w:pPr>
      <w:r w:rsidRPr="00CE0E89">
        <w:rPr>
          <w:b/>
        </w:rPr>
        <w:t>Регионы России.</w:t>
      </w:r>
    </w:p>
    <w:p w:rsidR="00A25B49" w:rsidRPr="00CE0E89" w:rsidRDefault="00A25B49" w:rsidP="00A25B49">
      <w:pPr>
        <w:pStyle w:val="ConsPlusNormal"/>
        <w:spacing w:before="240"/>
        <w:ind w:firstLine="540"/>
        <w:jc w:val="both"/>
        <w:rPr>
          <w:b/>
        </w:rPr>
      </w:pPr>
      <w:r w:rsidRPr="00CE0E89">
        <w:rPr>
          <w:b/>
        </w:rPr>
        <w:t>Западный макрорегион (Европейская часть) России.</w:t>
      </w:r>
    </w:p>
    <w:p w:rsidR="00A25B49" w:rsidRPr="00CE0E89" w:rsidRDefault="00A25B49" w:rsidP="00A25B49">
      <w:pPr>
        <w:pStyle w:val="ConsPlusNormal"/>
        <w:spacing w:before="240"/>
        <w:ind w:firstLine="540"/>
        <w:jc w:val="both"/>
      </w:pPr>
      <w:r w:rsidRPr="00CE0E89">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25B49" w:rsidRPr="00CE0E89" w:rsidRDefault="00A25B49" w:rsidP="00A25B49">
      <w:pPr>
        <w:pStyle w:val="ConsPlusNormal"/>
        <w:spacing w:before="240"/>
        <w:ind w:firstLine="540"/>
        <w:jc w:val="both"/>
      </w:pPr>
      <w:r w:rsidRPr="00CE0E89">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25B49" w:rsidRPr="00CE0E89" w:rsidRDefault="00A25B49" w:rsidP="00A25B49">
      <w:pPr>
        <w:pStyle w:val="ConsPlusNormal"/>
        <w:spacing w:before="240"/>
        <w:ind w:firstLine="540"/>
        <w:jc w:val="both"/>
        <w:rPr>
          <w:b/>
        </w:rPr>
      </w:pPr>
      <w:r w:rsidRPr="00CE0E89">
        <w:rPr>
          <w:b/>
        </w:rPr>
        <w:t>Восточный макрорегион России.</w:t>
      </w:r>
    </w:p>
    <w:p w:rsidR="00A25B49" w:rsidRPr="00CE0E89" w:rsidRDefault="00A25B49" w:rsidP="00A25B49">
      <w:pPr>
        <w:pStyle w:val="ConsPlusNormal"/>
        <w:spacing w:before="240"/>
        <w:ind w:firstLine="540"/>
        <w:jc w:val="both"/>
      </w:pPr>
      <w:r w:rsidRPr="00CE0E89">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25B49" w:rsidRPr="00CE0E89" w:rsidRDefault="00A25B49" w:rsidP="00A25B49">
      <w:pPr>
        <w:pStyle w:val="ConsPlusNormal"/>
        <w:spacing w:before="240"/>
        <w:ind w:firstLine="540"/>
        <w:jc w:val="both"/>
      </w:pPr>
      <w:r w:rsidRPr="00CE0E89">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A25B49" w:rsidRPr="00CE0E89" w:rsidRDefault="00A25B49" w:rsidP="00A25B49">
      <w:pPr>
        <w:pStyle w:val="ConsPlusNormal"/>
        <w:spacing w:before="240"/>
        <w:ind w:firstLine="540"/>
        <w:jc w:val="both"/>
        <w:rPr>
          <w:b/>
        </w:rPr>
      </w:pPr>
      <w:r w:rsidRPr="00CE0E89">
        <w:rPr>
          <w:b/>
        </w:rPr>
        <w:t>Обобщение знаний.</w:t>
      </w:r>
    </w:p>
    <w:p w:rsidR="00A25B49" w:rsidRPr="00CE0E89" w:rsidRDefault="00A25B49" w:rsidP="00A25B49">
      <w:pPr>
        <w:pStyle w:val="ConsPlusNormal"/>
        <w:spacing w:before="240"/>
        <w:ind w:firstLine="540"/>
        <w:jc w:val="both"/>
      </w:pPr>
      <w:r w:rsidRPr="00CE0E89">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25B49" w:rsidRPr="00CE0E89" w:rsidRDefault="00A25B49" w:rsidP="00A25B49">
      <w:pPr>
        <w:pStyle w:val="ConsPlusNormal"/>
        <w:spacing w:before="240"/>
        <w:ind w:firstLine="540"/>
        <w:jc w:val="both"/>
        <w:rPr>
          <w:b/>
        </w:rPr>
      </w:pPr>
      <w:r w:rsidRPr="00CE0E89">
        <w:rPr>
          <w:b/>
        </w:rPr>
        <w:t>Россия в современном мире.</w:t>
      </w:r>
    </w:p>
    <w:p w:rsidR="00A25B49" w:rsidRPr="00CE0E89" w:rsidRDefault="00A25B49" w:rsidP="00A25B49">
      <w:pPr>
        <w:pStyle w:val="ConsPlusNormal"/>
        <w:spacing w:before="240"/>
        <w:ind w:firstLine="540"/>
        <w:jc w:val="both"/>
      </w:pPr>
      <w:r w:rsidRPr="00CE0E89">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A25B49" w:rsidRPr="00CE0E89" w:rsidRDefault="00A25B49" w:rsidP="00A25B49">
      <w:pPr>
        <w:pStyle w:val="ConsPlusNormal"/>
        <w:spacing w:before="240"/>
        <w:ind w:firstLine="540"/>
        <w:jc w:val="both"/>
      </w:pPr>
      <w:r w:rsidRPr="00CE0E89">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25B49" w:rsidRPr="00CE0E89" w:rsidRDefault="00A25B49" w:rsidP="00A25B49">
      <w:pPr>
        <w:pStyle w:val="ConsPlusTitle"/>
        <w:ind w:firstLine="540"/>
        <w:jc w:val="both"/>
        <w:outlineLvl w:val="3"/>
        <w:rPr>
          <w:rFonts w:ascii="Times New Roman" w:hAnsi="Times New Roman" w:cs="Times New Roman"/>
        </w:rPr>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Планируемые результаты освоения географии.</w:t>
      </w:r>
    </w:p>
    <w:p w:rsidR="00A25B49" w:rsidRPr="00CE0E89" w:rsidRDefault="00A25B49" w:rsidP="00A25B49">
      <w:pPr>
        <w:pStyle w:val="ConsPlusNormal"/>
        <w:spacing w:before="240"/>
        <w:ind w:firstLine="540"/>
        <w:jc w:val="both"/>
      </w:pPr>
      <w:r w:rsidRPr="00CE0E89">
        <w:rPr>
          <w:b/>
        </w:rPr>
        <w:t>Личностные результаты</w:t>
      </w:r>
      <w:r w:rsidRPr="00CE0E89">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A25B49" w:rsidRPr="00CE0E89" w:rsidRDefault="00A25B49" w:rsidP="00A25B49">
      <w:pPr>
        <w:pStyle w:val="ConsPlusNormal"/>
        <w:spacing w:before="240"/>
        <w:ind w:firstLine="540"/>
        <w:jc w:val="both"/>
      </w:pPr>
      <w:r w:rsidRPr="00CE0E89">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25B49" w:rsidRPr="00CE0E89" w:rsidRDefault="00A25B49" w:rsidP="00A25B49">
      <w:pPr>
        <w:pStyle w:val="ConsPlusNormal"/>
        <w:spacing w:before="240"/>
        <w:ind w:firstLine="540"/>
        <w:jc w:val="both"/>
      </w:pPr>
      <w:r w:rsidRPr="00CE0E89">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A25B49" w:rsidRPr="00CE0E89" w:rsidRDefault="00A25B49" w:rsidP="00A25B49">
      <w:pPr>
        <w:pStyle w:val="ConsPlusNormal"/>
        <w:spacing w:before="240"/>
        <w:ind w:firstLine="540"/>
        <w:jc w:val="both"/>
      </w:pPr>
      <w:r w:rsidRPr="00CE0E89">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A25B49" w:rsidRPr="00CE0E89" w:rsidRDefault="00A25B49" w:rsidP="00A25B49">
      <w:pPr>
        <w:pStyle w:val="ConsPlusNormal"/>
        <w:spacing w:before="240"/>
        <w:ind w:firstLine="540"/>
        <w:jc w:val="both"/>
      </w:pPr>
      <w:r w:rsidRPr="00CE0E89">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25B49" w:rsidRPr="00CE0E89" w:rsidRDefault="00A25B49" w:rsidP="00A25B49">
      <w:pPr>
        <w:pStyle w:val="ConsPlusNormal"/>
        <w:spacing w:before="240"/>
        <w:ind w:firstLine="540"/>
        <w:jc w:val="both"/>
      </w:pPr>
      <w:r w:rsidRPr="00CE0E89">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25B49" w:rsidRPr="00CE0E89" w:rsidRDefault="00A25B49" w:rsidP="00A25B49">
      <w:pPr>
        <w:pStyle w:val="ConsPlusNormal"/>
        <w:spacing w:before="240"/>
        <w:ind w:firstLine="540"/>
        <w:jc w:val="both"/>
      </w:pPr>
      <w:r w:rsidRPr="00CE0E89">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25B49" w:rsidRPr="00CE0E89" w:rsidRDefault="00A25B49" w:rsidP="00A25B49">
      <w:pPr>
        <w:pStyle w:val="ConsPlusNormal"/>
        <w:spacing w:before="240"/>
        <w:ind w:firstLine="540"/>
        <w:jc w:val="both"/>
      </w:pPr>
      <w:r w:rsidRPr="00CE0E89">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25B49" w:rsidRPr="00CE0E89" w:rsidRDefault="00A25B49" w:rsidP="00A25B49">
      <w:pPr>
        <w:pStyle w:val="ConsPlusNormal"/>
        <w:spacing w:before="240"/>
        <w:ind w:firstLine="540"/>
        <w:jc w:val="both"/>
      </w:pPr>
      <w:r w:rsidRPr="00CE0E89">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25B49" w:rsidRPr="00CE0E89" w:rsidRDefault="00A25B49" w:rsidP="00A25B49">
      <w:pPr>
        <w:pStyle w:val="ConsPlusNormal"/>
        <w:spacing w:before="240"/>
        <w:ind w:firstLine="540"/>
        <w:jc w:val="both"/>
      </w:pPr>
      <w:r w:rsidRPr="00CE0E89">
        <w:t xml:space="preserve">В результате изучения географии на уровне основного общего образования у обучающегося будут сформированы познавательные </w:t>
      </w:r>
      <w:r w:rsidRPr="00CE0E89">
        <w:rPr>
          <w:b/>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B49" w:rsidRPr="00CE0E89" w:rsidRDefault="00A25B49" w:rsidP="00A25B49">
      <w:pPr>
        <w:pStyle w:val="ConsPlusNormal"/>
        <w:spacing w:before="240"/>
        <w:ind w:firstLine="540"/>
        <w:jc w:val="both"/>
      </w:pPr>
      <w:r w:rsidRPr="00CE0E89">
        <w:t xml:space="preserve">У обучающегося будут сформированы следующие </w:t>
      </w:r>
      <w:r w:rsidRPr="00CE0E89">
        <w:rPr>
          <w:b/>
        </w:rPr>
        <w:t>базовые логические действия как часть познавательных универсальных учебных действий</w:t>
      </w:r>
      <w:r w:rsidRPr="00CE0E89">
        <w:t>:</w:t>
      </w:r>
    </w:p>
    <w:p w:rsidR="00A25B49" w:rsidRPr="00CE0E89" w:rsidRDefault="00A25B49" w:rsidP="00A25B49">
      <w:pPr>
        <w:pStyle w:val="ConsPlusNormal"/>
        <w:spacing w:before="240"/>
        <w:ind w:firstLine="540"/>
        <w:jc w:val="both"/>
      </w:pPr>
      <w:r w:rsidRPr="00CE0E89">
        <w:t>выявлять и характеризовать существенные признаки географических объектов, процессов и явлений;</w:t>
      </w:r>
    </w:p>
    <w:p w:rsidR="00A25B49" w:rsidRPr="00CE0E89" w:rsidRDefault="00A25B49" w:rsidP="00A25B49">
      <w:pPr>
        <w:pStyle w:val="ConsPlusNormal"/>
        <w:spacing w:before="240"/>
        <w:ind w:firstLine="540"/>
        <w:jc w:val="both"/>
      </w:pPr>
      <w:r w:rsidRPr="00CE0E89">
        <w:t>устанавливать существенный признак классификации географических объектов, процессов и явлений, основания для их сравнения;</w:t>
      </w:r>
    </w:p>
    <w:p w:rsidR="00A25B49" w:rsidRPr="00CE0E89" w:rsidRDefault="00A25B49" w:rsidP="00A25B49">
      <w:pPr>
        <w:pStyle w:val="ConsPlusNormal"/>
        <w:spacing w:before="240"/>
        <w:ind w:firstLine="540"/>
        <w:jc w:val="both"/>
      </w:pPr>
      <w:r w:rsidRPr="00CE0E89">
        <w:t>выявлять закономерности и противоречия в рассматриваемых фактах и данных наблюдений с учетом предложенной географической задачи;</w:t>
      </w:r>
    </w:p>
    <w:p w:rsidR="00A25B49" w:rsidRPr="00CE0E89" w:rsidRDefault="00A25B49" w:rsidP="00A25B49">
      <w:pPr>
        <w:pStyle w:val="ConsPlusNormal"/>
        <w:spacing w:before="240"/>
        <w:ind w:firstLine="540"/>
        <w:jc w:val="both"/>
      </w:pPr>
      <w:r w:rsidRPr="00CE0E89">
        <w:t>выявлять дефициты географической информации, данных, необходимых для решения поставленной задачи;</w:t>
      </w:r>
    </w:p>
    <w:p w:rsidR="00A25B49" w:rsidRPr="00CE0E89" w:rsidRDefault="00A25B49" w:rsidP="00A25B49">
      <w:pPr>
        <w:pStyle w:val="ConsPlusNormal"/>
        <w:spacing w:before="240"/>
        <w:ind w:firstLine="540"/>
        <w:jc w:val="both"/>
      </w:pPr>
      <w:r w:rsidRPr="00CE0E89">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25B49" w:rsidRPr="00CE0E89" w:rsidRDefault="00A25B49" w:rsidP="00A25B49">
      <w:pPr>
        <w:pStyle w:val="ConsPlusNormal"/>
        <w:spacing w:before="240"/>
        <w:ind w:firstLine="540"/>
        <w:jc w:val="both"/>
      </w:pPr>
      <w:r w:rsidRPr="00CE0E89">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базовые исследовательские действия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использовать географические вопросы как исследовательский инструмент познания;</w:t>
      </w:r>
    </w:p>
    <w:p w:rsidR="00A25B49" w:rsidRPr="00CE0E89" w:rsidRDefault="00A25B49" w:rsidP="00A25B49">
      <w:pPr>
        <w:pStyle w:val="ConsPlusNormal"/>
        <w:spacing w:before="240"/>
        <w:ind w:firstLine="540"/>
        <w:jc w:val="both"/>
      </w:pPr>
      <w:r w:rsidRPr="00CE0E89">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25B49" w:rsidRPr="00CE0E89" w:rsidRDefault="00A25B49" w:rsidP="00A25B49">
      <w:pPr>
        <w:pStyle w:val="ConsPlusNormal"/>
        <w:spacing w:before="240"/>
        <w:ind w:firstLine="540"/>
        <w:jc w:val="both"/>
      </w:pPr>
      <w:r w:rsidRPr="00CE0E89">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25B49" w:rsidRPr="00CE0E89" w:rsidRDefault="00A25B49" w:rsidP="00A25B49">
      <w:pPr>
        <w:pStyle w:val="ConsPlusNormal"/>
        <w:spacing w:before="240"/>
        <w:ind w:firstLine="540"/>
        <w:jc w:val="both"/>
      </w:pPr>
      <w:r w:rsidRPr="00CE0E89">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25B49" w:rsidRPr="00CE0E89" w:rsidRDefault="00A25B49" w:rsidP="00A25B49">
      <w:pPr>
        <w:pStyle w:val="ConsPlusNormal"/>
        <w:spacing w:before="240"/>
        <w:ind w:firstLine="540"/>
        <w:jc w:val="both"/>
      </w:pPr>
      <w:r w:rsidRPr="00CE0E89">
        <w:t>оценивать достоверность информации, полученной в ходе географического исследования;</w:t>
      </w:r>
    </w:p>
    <w:p w:rsidR="00A25B49" w:rsidRPr="00CE0E89" w:rsidRDefault="00A25B49" w:rsidP="00A25B49">
      <w:pPr>
        <w:pStyle w:val="ConsPlusNormal"/>
        <w:spacing w:before="240"/>
        <w:ind w:firstLine="540"/>
        <w:jc w:val="both"/>
      </w:pPr>
      <w:r w:rsidRPr="00CE0E89">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A25B49" w:rsidRPr="00CE0E89" w:rsidRDefault="00A25B49" w:rsidP="00A25B49">
      <w:pPr>
        <w:pStyle w:val="ConsPlusNormal"/>
        <w:spacing w:before="240"/>
        <w:ind w:firstLine="540"/>
        <w:jc w:val="both"/>
      </w:pPr>
      <w:r w:rsidRPr="00CE0E89">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работать с информацией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A25B49" w:rsidRPr="00CE0E89" w:rsidRDefault="00A25B49" w:rsidP="00A25B49">
      <w:pPr>
        <w:pStyle w:val="ConsPlusNormal"/>
        <w:spacing w:before="240"/>
        <w:ind w:firstLine="540"/>
        <w:jc w:val="both"/>
      </w:pPr>
      <w:r w:rsidRPr="00CE0E89">
        <w:t>выбирать, анализировать и интерпретировать географическую информацию различных видов и форм представления;</w:t>
      </w:r>
    </w:p>
    <w:p w:rsidR="00A25B49" w:rsidRPr="00CE0E89" w:rsidRDefault="00A25B49" w:rsidP="00A25B49">
      <w:pPr>
        <w:pStyle w:val="ConsPlusNormal"/>
        <w:spacing w:before="240"/>
        <w:ind w:firstLine="540"/>
        <w:jc w:val="both"/>
      </w:pPr>
      <w:r w:rsidRPr="00CE0E89">
        <w:t>находить сходные аргументы, подтверждающие или опровергающие одну и ту же идею, в различных источниках географической информации;</w:t>
      </w:r>
    </w:p>
    <w:p w:rsidR="00A25B49" w:rsidRPr="00CE0E89" w:rsidRDefault="00A25B49" w:rsidP="00A25B49">
      <w:pPr>
        <w:pStyle w:val="ConsPlusNormal"/>
        <w:spacing w:before="240"/>
        <w:ind w:firstLine="540"/>
        <w:jc w:val="both"/>
      </w:pPr>
      <w:r w:rsidRPr="00CE0E89">
        <w:t>самостоятельно выбирать оптимальную форму представления географической информации;</w:t>
      </w:r>
    </w:p>
    <w:p w:rsidR="00A25B49" w:rsidRPr="00CE0E89" w:rsidRDefault="00A25B49" w:rsidP="00A25B49">
      <w:pPr>
        <w:pStyle w:val="ConsPlusNormal"/>
        <w:spacing w:before="240"/>
        <w:ind w:firstLine="540"/>
        <w:jc w:val="both"/>
      </w:pPr>
      <w:r w:rsidRPr="00CE0E89">
        <w:t>оценивать надежность географической информации по критериям, предложенным учителем или сформулированным самостоятельно;</w:t>
      </w:r>
    </w:p>
    <w:p w:rsidR="00A25B49" w:rsidRPr="00CE0E89" w:rsidRDefault="00A25B49" w:rsidP="00A25B49">
      <w:pPr>
        <w:pStyle w:val="ConsPlusNormal"/>
        <w:spacing w:before="240"/>
        <w:ind w:firstLine="540"/>
        <w:jc w:val="both"/>
      </w:pPr>
      <w:r w:rsidRPr="00CE0E89">
        <w:t>систематизировать географическую информацию в разных формах.</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общения как часть коммуникативных универсальных учебных действий:</w:t>
      </w:r>
    </w:p>
    <w:p w:rsidR="00A25B49" w:rsidRPr="00CE0E89" w:rsidRDefault="00A25B49" w:rsidP="00A25B49">
      <w:pPr>
        <w:pStyle w:val="ConsPlusNormal"/>
        <w:spacing w:before="240"/>
        <w:ind w:firstLine="540"/>
        <w:jc w:val="both"/>
      </w:pPr>
      <w:r w:rsidRPr="00CE0E89">
        <w:t>формулировать суждения, выражать свою точку зрения по географическим аспектам различных вопросов в устных и письменных текстах;</w:t>
      </w:r>
    </w:p>
    <w:p w:rsidR="00A25B49" w:rsidRPr="00CE0E89" w:rsidRDefault="00A25B49" w:rsidP="00A25B49">
      <w:pPr>
        <w:pStyle w:val="ConsPlusNormal"/>
        <w:spacing w:before="240"/>
        <w:ind w:firstLine="540"/>
        <w:jc w:val="both"/>
      </w:pPr>
      <w:r w:rsidRPr="00CE0E89">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25B49" w:rsidRPr="00CE0E89" w:rsidRDefault="00A25B49" w:rsidP="00A25B49">
      <w:pPr>
        <w:pStyle w:val="ConsPlusNormal"/>
        <w:spacing w:before="240"/>
        <w:ind w:firstLine="540"/>
        <w:jc w:val="both"/>
      </w:pPr>
      <w:r w:rsidRPr="00CE0E89">
        <w:t>сопоставлять свои суждения по географическим вопросам с суждениями других участников диалога, обнаруживать различие и сходство позиций;</w:t>
      </w:r>
    </w:p>
    <w:p w:rsidR="00A25B49" w:rsidRPr="00CE0E89" w:rsidRDefault="00A25B49" w:rsidP="00A25B49">
      <w:pPr>
        <w:pStyle w:val="ConsPlusNormal"/>
        <w:spacing w:before="240"/>
        <w:ind w:firstLine="540"/>
        <w:jc w:val="both"/>
      </w:pPr>
      <w:r w:rsidRPr="00CE0E89">
        <w:t>публично представлять результаты выполненного исследования или проекта.</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самоорганизации как части регулятивных универсальных учебных действий:</w:t>
      </w:r>
    </w:p>
    <w:p w:rsidR="00A25B49" w:rsidRPr="00CE0E89" w:rsidRDefault="00A25B49" w:rsidP="00A25B49">
      <w:pPr>
        <w:pStyle w:val="ConsPlusNormal"/>
        <w:spacing w:before="240"/>
        <w:ind w:firstLine="540"/>
        <w:jc w:val="both"/>
      </w:pPr>
      <w:r w:rsidRPr="00CE0E89">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25B49" w:rsidRPr="00CE0E89" w:rsidRDefault="00A25B49" w:rsidP="00A25B49">
      <w:pPr>
        <w:pStyle w:val="ConsPlusNormal"/>
        <w:spacing w:before="240"/>
        <w:ind w:firstLine="540"/>
        <w:jc w:val="both"/>
      </w:pPr>
      <w:r w:rsidRPr="00CE0E89">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самоконтроля, эмоционального интеллекта как части регулятивных универсальных учебных действий:</w:t>
      </w:r>
    </w:p>
    <w:p w:rsidR="00A25B49" w:rsidRPr="00CE0E89" w:rsidRDefault="00A25B49" w:rsidP="00A25B49">
      <w:pPr>
        <w:pStyle w:val="ConsPlusNormal"/>
        <w:spacing w:before="240"/>
        <w:ind w:firstLine="540"/>
        <w:jc w:val="both"/>
      </w:pPr>
      <w:r w:rsidRPr="00CE0E89">
        <w:t>владеть способами самоконтроля и рефлексии;</w:t>
      </w:r>
    </w:p>
    <w:p w:rsidR="00A25B49" w:rsidRPr="00CE0E89" w:rsidRDefault="00A25B49" w:rsidP="00A25B49">
      <w:pPr>
        <w:pStyle w:val="ConsPlusNormal"/>
        <w:spacing w:before="240"/>
        <w:ind w:firstLine="540"/>
        <w:jc w:val="both"/>
      </w:pPr>
      <w:r w:rsidRPr="00CE0E89">
        <w:t>объяснять причины достижения (недостижения) результатов деятельности, давать оценку приобретенному опыту;</w:t>
      </w:r>
    </w:p>
    <w:p w:rsidR="00A25B49" w:rsidRPr="00CE0E89" w:rsidRDefault="00A25B49" w:rsidP="00A25B49">
      <w:pPr>
        <w:pStyle w:val="ConsPlusNormal"/>
        <w:spacing w:before="240"/>
        <w:ind w:firstLine="540"/>
        <w:jc w:val="both"/>
      </w:pPr>
      <w:r w:rsidRPr="00CE0E89">
        <w:t>вносить коррективы в деятельность на основе новых обстоятельств, изменившихся ситуаций, установленных ошибок, возникших трудностей;</w:t>
      </w:r>
    </w:p>
    <w:p w:rsidR="00A25B49" w:rsidRPr="00CE0E89" w:rsidRDefault="00A25B49" w:rsidP="00A25B49">
      <w:pPr>
        <w:pStyle w:val="ConsPlusNormal"/>
        <w:spacing w:before="240"/>
        <w:ind w:firstLine="540"/>
        <w:jc w:val="both"/>
      </w:pPr>
      <w:r w:rsidRPr="00CE0E89">
        <w:t>оценивать соответствие результата цели и условиям;</w:t>
      </w:r>
    </w:p>
    <w:p w:rsidR="00A25B49" w:rsidRPr="00CE0E89" w:rsidRDefault="00A25B49" w:rsidP="00A25B49">
      <w:pPr>
        <w:pStyle w:val="ConsPlusNormal"/>
        <w:spacing w:before="240"/>
        <w:ind w:firstLine="540"/>
        <w:jc w:val="both"/>
      </w:pPr>
      <w:r w:rsidRPr="00CE0E89">
        <w:t>принятие себя и других:</w:t>
      </w:r>
    </w:p>
    <w:p w:rsidR="00A25B49" w:rsidRPr="00CE0E89" w:rsidRDefault="00A25B49" w:rsidP="00A25B49">
      <w:pPr>
        <w:pStyle w:val="ConsPlusNormal"/>
        <w:spacing w:before="240"/>
        <w:ind w:firstLine="540"/>
        <w:jc w:val="both"/>
      </w:pPr>
      <w:r w:rsidRPr="00CE0E89">
        <w:t>осознанно относиться к другому человеку, его мнению;</w:t>
      </w:r>
    </w:p>
    <w:p w:rsidR="00A25B49" w:rsidRPr="00CE0E89" w:rsidRDefault="00A25B49" w:rsidP="00A25B49">
      <w:pPr>
        <w:pStyle w:val="ConsPlusNormal"/>
        <w:spacing w:before="240"/>
        <w:ind w:firstLine="540"/>
        <w:jc w:val="both"/>
      </w:pPr>
      <w:r w:rsidRPr="00CE0E89">
        <w:t>признавать свое право на ошибку и такое же право другого.</w:t>
      </w:r>
    </w:p>
    <w:p w:rsidR="00A25B49" w:rsidRPr="00CE0E89" w:rsidRDefault="00A25B49" w:rsidP="00A25B49">
      <w:pPr>
        <w:pStyle w:val="ConsPlusNormal"/>
        <w:spacing w:before="240"/>
        <w:ind w:firstLine="540"/>
        <w:jc w:val="both"/>
        <w:rPr>
          <w:b/>
        </w:rPr>
      </w:pPr>
      <w:r w:rsidRPr="00CE0E89">
        <w:t xml:space="preserve">У обучающегося будут сформированы следующие </w:t>
      </w:r>
      <w:r w:rsidRPr="00CE0E89">
        <w:rPr>
          <w:b/>
        </w:rPr>
        <w:t>умения совместной деятельности:</w:t>
      </w:r>
    </w:p>
    <w:p w:rsidR="00A25B49" w:rsidRPr="00CE0E89" w:rsidRDefault="00A25B49" w:rsidP="00A25B49">
      <w:pPr>
        <w:pStyle w:val="ConsPlusNormal"/>
        <w:spacing w:before="240"/>
        <w:ind w:firstLine="540"/>
        <w:jc w:val="both"/>
      </w:pPr>
      <w:r w:rsidRPr="00CE0E89">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A25B49" w:rsidRPr="00CE0E89" w:rsidRDefault="00A25B49" w:rsidP="00A25B49">
      <w:pPr>
        <w:pStyle w:val="ConsPlusNormal"/>
        <w:spacing w:before="240"/>
        <w:ind w:firstLine="540"/>
        <w:jc w:val="both"/>
      </w:pPr>
      <w:r w:rsidRPr="00CE0E89">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5B49" w:rsidRPr="00CE0E89" w:rsidRDefault="00A25B49" w:rsidP="00A25B49">
      <w:pPr>
        <w:pStyle w:val="ConsPlusNormal"/>
        <w:spacing w:before="240"/>
        <w:ind w:firstLine="540"/>
        <w:jc w:val="both"/>
      </w:pPr>
      <w:r w:rsidRPr="00CE0E89">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25B49" w:rsidRPr="00CE0E89" w:rsidRDefault="00A25B49" w:rsidP="00A25B49">
      <w:pPr>
        <w:pStyle w:val="ConsPlusNormal"/>
        <w:spacing w:before="240"/>
        <w:ind w:firstLine="540"/>
        <w:jc w:val="both"/>
        <w:rPr>
          <w:b/>
        </w:rPr>
      </w:pPr>
      <w:r w:rsidRPr="00CE0E89">
        <w:rPr>
          <w:b/>
        </w:rPr>
        <w:t>Предметные результаты освоения программы по географии.</w:t>
      </w:r>
    </w:p>
    <w:p w:rsidR="00A25B49" w:rsidRPr="00CE0E89" w:rsidRDefault="00A25B49" w:rsidP="00A25B49">
      <w:pPr>
        <w:pStyle w:val="ConsPlusNormal"/>
        <w:spacing w:before="240"/>
        <w:ind w:firstLine="540"/>
        <w:jc w:val="both"/>
      </w:pPr>
      <w:r w:rsidRPr="00CE0E89">
        <w:rPr>
          <w:b/>
        </w:rPr>
        <w:t xml:space="preserve"> К концу 5 класса</w:t>
      </w:r>
      <w:r w:rsidRPr="00CE0E89">
        <w:t xml:space="preserve"> обучающийся научится:</w:t>
      </w:r>
    </w:p>
    <w:p w:rsidR="00A25B49" w:rsidRPr="00CE0E89" w:rsidRDefault="00A25B49" w:rsidP="00A25B49">
      <w:pPr>
        <w:pStyle w:val="ConsPlusNormal"/>
        <w:spacing w:before="240"/>
        <w:ind w:firstLine="540"/>
        <w:jc w:val="both"/>
      </w:pPr>
      <w:r w:rsidRPr="00CE0E89">
        <w:t>приводить примеры географических объектов, процессов и явлений, изучаемых различными ветвями географической науки;</w:t>
      </w:r>
    </w:p>
    <w:p w:rsidR="00A25B49" w:rsidRPr="00CE0E89" w:rsidRDefault="00A25B49" w:rsidP="00A25B49">
      <w:pPr>
        <w:pStyle w:val="ConsPlusNormal"/>
        <w:spacing w:before="240"/>
        <w:ind w:firstLine="540"/>
        <w:jc w:val="both"/>
      </w:pPr>
      <w:r w:rsidRPr="00CE0E89">
        <w:t>приводить примеры методов исследования, применяемых в географии;</w:t>
      </w:r>
    </w:p>
    <w:p w:rsidR="00A25B49" w:rsidRPr="00CE0E89" w:rsidRDefault="00A25B49" w:rsidP="00A25B49">
      <w:pPr>
        <w:pStyle w:val="ConsPlusNormal"/>
        <w:spacing w:before="240"/>
        <w:ind w:firstLine="540"/>
        <w:jc w:val="both"/>
      </w:pPr>
      <w:r w:rsidRPr="00CE0E89">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25B49" w:rsidRPr="00CE0E89" w:rsidRDefault="00A25B49" w:rsidP="00A25B49">
      <w:pPr>
        <w:pStyle w:val="ConsPlusNormal"/>
        <w:spacing w:before="240"/>
        <w:ind w:firstLine="540"/>
        <w:jc w:val="both"/>
      </w:pPr>
      <w:r w:rsidRPr="00CE0E89">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25B49" w:rsidRPr="00CE0E89" w:rsidRDefault="00A25B49" w:rsidP="00A25B49">
      <w:pPr>
        <w:pStyle w:val="ConsPlusNormal"/>
        <w:spacing w:before="240"/>
        <w:ind w:firstLine="540"/>
        <w:jc w:val="both"/>
      </w:pPr>
      <w:r w:rsidRPr="00CE0E89">
        <w:t>различать вклад великих путешественников в географическое изучение Земли;</w:t>
      </w:r>
    </w:p>
    <w:p w:rsidR="00A25B49" w:rsidRPr="00CE0E89" w:rsidRDefault="00A25B49" w:rsidP="00A25B49">
      <w:pPr>
        <w:pStyle w:val="ConsPlusNormal"/>
        <w:spacing w:before="240"/>
        <w:ind w:firstLine="540"/>
        <w:jc w:val="both"/>
      </w:pPr>
      <w:r w:rsidRPr="00CE0E89">
        <w:t>описывать и сравнивать маршруты их путешествий;</w:t>
      </w:r>
    </w:p>
    <w:p w:rsidR="00A25B49" w:rsidRPr="00CE0E89" w:rsidRDefault="00A25B49" w:rsidP="00A25B49">
      <w:pPr>
        <w:pStyle w:val="ConsPlusNormal"/>
        <w:spacing w:before="240"/>
        <w:ind w:firstLine="540"/>
        <w:jc w:val="both"/>
      </w:pPr>
      <w:r w:rsidRPr="00CE0E89">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25B49" w:rsidRPr="00CE0E89" w:rsidRDefault="00A25B49" w:rsidP="00A25B49">
      <w:pPr>
        <w:pStyle w:val="ConsPlusNormal"/>
        <w:spacing w:before="240"/>
        <w:ind w:firstLine="540"/>
        <w:jc w:val="both"/>
      </w:pPr>
      <w:r w:rsidRPr="00CE0E89">
        <w:t>определять направления, расстояния по плану местности и по географическим картам, географические координаты по географическим картам;</w:t>
      </w:r>
    </w:p>
    <w:p w:rsidR="00A25B49" w:rsidRPr="00CE0E89" w:rsidRDefault="00A25B49" w:rsidP="00A25B49">
      <w:pPr>
        <w:pStyle w:val="ConsPlusNormal"/>
        <w:spacing w:before="240"/>
        <w:ind w:firstLine="540"/>
        <w:jc w:val="both"/>
      </w:pPr>
      <w:r w:rsidRPr="00CE0E89">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25B49" w:rsidRPr="00CE0E89" w:rsidRDefault="00A25B49" w:rsidP="00A25B49">
      <w:pPr>
        <w:pStyle w:val="ConsPlusNormal"/>
        <w:spacing w:before="240"/>
        <w:ind w:firstLine="540"/>
        <w:jc w:val="both"/>
      </w:pPr>
      <w:r w:rsidRPr="00CE0E89">
        <w:t>различать понятия "план местности" и "географическая карта", параллель" и "меридиан";</w:t>
      </w:r>
    </w:p>
    <w:p w:rsidR="00A25B49" w:rsidRPr="00CE0E89" w:rsidRDefault="00A25B49" w:rsidP="00A25B49">
      <w:pPr>
        <w:pStyle w:val="ConsPlusNormal"/>
        <w:spacing w:before="240"/>
        <w:ind w:firstLine="540"/>
        <w:jc w:val="both"/>
      </w:pPr>
      <w:r w:rsidRPr="00CE0E89">
        <w:t>приводить примеры влияния Солнца на мир живой и неживой природы; объяснять причины смены дня и ночи и времен года;</w:t>
      </w:r>
    </w:p>
    <w:p w:rsidR="00A25B49" w:rsidRPr="00CE0E89" w:rsidRDefault="00A25B49" w:rsidP="00A25B49">
      <w:pPr>
        <w:pStyle w:val="ConsPlusNormal"/>
        <w:spacing w:before="240"/>
        <w:ind w:firstLine="540"/>
        <w:jc w:val="both"/>
      </w:pPr>
      <w:r w:rsidRPr="00CE0E89">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A25B49" w:rsidRPr="00CE0E89" w:rsidRDefault="00A25B49" w:rsidP="00A25B49">
      <w:pPr>
        <w:pStyle w:val="ConsPlusNormal"/>
        <w:spacing w:before="240"/>
        <w:ind w:firstLine="540"/>
        <w:jc w:val="both"/>
      </w:pPr>
      <w:r w:rsidRPr="00CE0E89">
        <w:t>различать понятия "земная кора"; "ядро", "мантия"; "минерал" и "горная порода";</w:t>
      </w:r>
    </w:p>
    <w:p w:rsidR="00A25B49" w:rsidRPr="00CE0E89" w:rsidRDefault="00A25B49" w:rsidP="00A25B49">
      <w:pPr>
        <w:pStyle w:val="ConsPlusNormal"/>
        <w:spacing w:before="240"/>
        <w:ind w:firstLine="540"/>
        <w:jc w:val="both"/>
      </w:pPr>
      <w:r w:rsidRPr="00CE0E89">
        <w:t>различать понятия "материковая" и "океаническая" земная кора;</w:t>
      </w:r>
    </w:p>
    <w:p w:rsidR="00A25B49" w:rsidRPr="00CE0E89" w:rsidRDefault="00A25B49" w:rsidP="00A25B49">
      <w:pPr>
        <w:pStyle w:val="ConsPlusNormal"/>
        <w:spacing w:before="240"/>
        <w:ind w:firstLine="540"/>
        <w:jc w:val="both"/>
      </w:pPr>
      <w:r w:rsidRPr="00CE0E89">
        <w:t>различать изученные минералы и горные породы, материковую и океаническую земную кору;</w:t>
      </w:r>
    </w:p>
    <w:p w:rsidR="00A25B49" w:rsidRPr="00CE0E89" w:rsidRDefault="00A25B49" w:rsidP="00A25B49">
      <w:pPr>
        <w:pStyle w:val="ConsPlusNormal"/>
        <w:spacing w:before="240"/>
        <w:ind w:firstLine="540"/>
        <w:jc w:val="both"/>
      </w:pPr>
      <w:r w:rsidRPr="00CE0E89">
        <w:t>показывать на карте и обозначать на контурной карте материки и океаны, крупные формы рельефа Земли; различать горы и равнины;</w:t>
      </w:r>
    </w:p>
    <w:p w:rsidR="00A25B49" w:rsidRPr="00CE0E89" w:rsidRDefault="00A25B49" w:rsidP="00A25B49">
      <w:pPr>
        <w:pStyle w:val="ConsPlusNormal"/>
        <w:spacing w:before="240"/>
        <w:ind w:firstLine="540"/>
        <w:jc w:val="both"/>
      </w:pPr>
      <w:r w:rsidRPr="00CE0E89">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применять понятия "эпицентр землетрясения" и "очаг землетрясения" для решения познавательных задач;</w:t>
      </w:r>
    </w:p>
    <w:p w:rsidR="00A25B49" w:rsidRPr="00CE0E89" w:rsidRDefault="00A25B49" w:rsidP="00A25B49">
      <w:pPr>
        <w:pStyle w:val="ConsPlusNormal"/>
        <w:spacing w:before="240"/>
        <w:ind w:firstLine="540"/>
        <w:jc w:val="both"/>
      </w:pPr>
      <w:r w:rsidRPr="00CE0E89">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A25B49" w:rsidRPr="00CE0E89" w:rsidRDefault="00A25B49" w:rsidP="00A25B49">
      <w:pPr>
        <w:pStyle w:val="ConsPlusNormal"/>
        <w:spacing w:before="240"/>
        <w:ind w:firstLine="540"/>
        <w:jc w:val="both"/>
      </w:pPr>
      <w:r w:rsidRPr="00CE0E89">
        <w:t>приводить примеры опасных природных явлений в литосфере и средств их предупреждения;</w:t>
      </w:r>
    </w:p>
    <w:p w:rsidR="00A25B49" w:rsidRPr="00CE0E89" w:rsidRDefault="00A25B49" w:rsidP="00A25B49">
      <w:pPr>
        <w:pStyle w:val="ConsPlusNormal"/>
        <w:spacing w:before="240"/>
        <w:ind w:firstLine="540"/>
        <w:jc w:val="both"/>
      </w:pPr>
      <w:r w:rsidRPr="00CE0E89">
        <w:t>приводить примеры изменений в литосфере в результате деятельности человека на примере своей местности, России и мира;</w:t>
      </w:r>
    </w:p>
    <w:p w:rsidR="00A25B49" w:rsidRPr="00CE0E89" w:rsidRDefault="00A25B49" w:rsidP="00A25B49">
      <w:pPr>
        <w:pStyle w:val="ConsPlusNormal"/>
        <w:spacing w:before="240"/>
        <w:ind w:firstLine="540"/>
        <w:jc w:val="both"/>
      </w:pPr>
      <w:r w:rsidRPr="00CE0E89">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25B49" w:rsidRPr="00CE0E89" w:rsidRDefault="00A25B49" w:rsidP="00A25B49">
      <w:pPr>
        <w:pStyle w:val="ConsPlusNormal"/>
        <w:spacing w:before="240"/>
        <w:ind w:firstLine="540"/>
        <w:jc w:val="both"/>
      </w:pPr>
      <w:r w:rsidRPr="00CE0E89">
        <w:t>приводить примеры действия внешних процессов рельефообразования и наличия полезных ископаемых в своей местности;</w:t>
      </w:r>
    </w:p>
    <w:p w:rsidR="00A25B49" w:rsidRPr="00CE0E89" w:rsidRDefault="00A25B49" w:rsidP="00A25B49">
      <w:pPr>
        <w:pStyle w:val="ConsPlusNormal"/>
        <w:spacing w:before="240"/>
        <w:ind w:firstLine="540"/>
        <w:jc w:val="both"/>
      </w:pPr>
      <w:r w:rsidRPr="00CE0E89">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25B49" w:rsidRPr="00CE0E89" w:rsidRDefault="00A25B49" w:rsidP="00A25B49">
      <w:pPr>
        <w:pStyle w:val="ConsPlusNormal"/>
        <w:spacing w:before="240"/>
        <w:ind w:firstLine="540"/>
        <w:jc w:val="both"/>
        <w:rPr>
          <w:b/>
        </w:rPr>
      </w:pPr>
      <w:r w:rsidRPr="00CE0E89">
        <w:rPr>
          <w:b/>
        </w:rPr>
        <w:t xml:space="preserve">Предметные результаты освоения программы по географии. </w:t>
      </w:r>
    </w:p>
    <w:p w:rsidR="00A25B49" w:rsidRPr="00CE0E89" w:rsidRDefault="00A25B49" w:rsidP="00A25B49">
      <w:pPr>
        <w:pStyle w:val="ConsPlusNormal"/>
        <w:spacing w:before="240"/>
        <w:ind w:firstLine="540"/>
        <w:jc w:val="both"/>
      </w:pPr>
      <w:r w:rsidRPr="00CE0E89">
        <w:rPr>
          <w:b/>
        </w:rPr>
        <w:t xml:space="preserve">К концу 6 класса </w:t>
      </w:r>
      <w:r w:rsidRPr="00CE0E89">
        <w:t>обучающийся научится:</w:t>
      </w:r>
    </w:p>
    <w:p w:rsidR="00A25B49" w:rsidRPr="00CE0E89" w:rsidRDefault="00A25B49" w:rsidP="00A25B49">
      <w:pPr>
        <w:pStyle w:val="ConsPlusNormal"/>
        <w:spacing w:before="240"/>
        <w:ind w:firstLine="540"/>
        <w:jc w:val="both"/>
      </w:pPr>
      <w:r w:rsidRPr="00CE0E89">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A25B49" w:rsidRPr="00CE0E89" w:rsidRDefault="00A25B49" w:rsidP="00A25B49">
      <w:pPr>
        <w:pStyle w:val="ConsPlusNormal"/>
        <w:spacing w:before="240"/>
        <w:ind w:firstLine="540"/>
        <w:jc w:val="both"/>
      </w:pPr>
      <w:r w:rsidRPr="00CE0E89">
        <w:t>приводить примеры опасных природных явлений в геосферах и средств их предупреждения;</w:t>
      </w:r>
    </w:p>
    <w:p w:rsidR="00A25B49" w:rsidRPr="00CE0E89" w:rsidRDefault="00A25B49" w:rsidP="00A25B49">
      <w:pPr>
        <w:pStyle w:val="ConsPlusNormal"/>
        <w:spacing w:before="240"/>
        <w:ind w:firstLine="540"/>
        <w:jc w:val="both"/>
      </w:pPr>
      <w:r w:rsidRPr="00CE0E89">
        <w:t>сравнивать инструментарий (способы) получения географической информации на разных этапах географического изучения Земли;</w:t>
      </w:r>
    </w:p>
    <w:p w:rsidR="00A25B49" w:rsidRPr="00CE0E89" w:rsidRDefault="00A25B49" w:rsidP="00A25B49">
      <w:pPr>
        <w:pStyle w:val="ConsPlusNormal"/>
        <w:spacing w:before="240"/>
        <w:ind w:firstLine="540"/>
        <w:jc w:val="both"/>
      </w:pPr>
      <w:r w:rsidRPr="00CE0E89">
        <w:t>различать свойства вод отдельных частей Мирового океана;</w:t>
      </w:r>
    </w:p>
    <w:p w:rsidR="00A25B49" w:rsidRPr="00CE0E89" w:rsidRDefault="00A25B49" w:rsidP="00A25B49">
      <w:pPr>
        <w:pStyle w:val="ConsPlusNormal"/>
        <w:spacing w:before="240"/>
        <w:ind w:firstLine="540"/>
        <w:jc w:val="both"/>
      </w:pPr>
      <w:r w:rsidRPr="00CE0E89">
        <w:t>применять понятия "гидросфера", "круговорот воды", "цунами", "приливы и отливы"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классифицировать объекты гидросферы (моря, озера, реки, подземные воды, болота, ледники) по заданным признакам; различать питание и режим рек;</w:t>
      </w:r>
    </w:p>
    <w:p w:rsidR="00A25B49" w:rsidRPr="00CE0E89" w:rsidRDefault="00A25B49" w:rsidP="00A25B49">
      <w:pPr>
        <w:pStyle w:val="ConsPlusNormal"/>
        <w:spacing w:before="240"/>
        <w:ind w:firstLine="540"/>
        <w:jc w:val="both"/>
      </w:pPr>
      <w:r w:rsidRPr="00CE0E89">
        <w:t>сравнивать реки по заданным признакам;</w:t>
      </w:r>
    </w:p>
    <w:p w:rsidR="00A25B49" w:rsidRPr="00CE0E89" w:rsidRDefault="00A25B49" w:rsidP="00A25B49">
      <w:pPr>
        <w:pStyle w:val="ConsPlusNormal"/>
        <w:spacing w:before="240"/>
        <w:ind w:firstLine="540"/>
        <w:jc w:val="both"/>
      </w:pPr>
      <w:r w:rsidRPr="00CE0E89">
        <w:t>различать понятия "грунтовые, межпластовые и артезианские воды" и применять их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устанавливать причинно-следственные связи между питанием, режимом реки и климатом на территории речного бассейна;</w:t>
      </w:r>
    </w:p>
    <w:p w:rsidR="00A25B49" w:rsidRPr="00CE0E89" w:rsidRDefault="00A25B49" w:rsidP="00A25B49">
      <w:pPr>
        <w:pStyle w:val="ConsPlusNormal"/>
        <w:spacing w:before="240"/>
        <w:ind w:firstLine="540"/>
        <w:jc w:val="both"/>
      </w:pPr>
      <w:r w:rsidRPr="00CE0E89">
        <w:t>приводить примеры районов распространения многолетней мерзлоты;</w:t>
      </w:r>
    </w:p>
    <w:p w:rsidR="00A25B49" w:rsidRPr="00CE0E89" w:rsidRDefault="00A25B49" w:rsidP="00A25B49">
      <w:pPr>
        <w:pStyle w:val="ConsPlusNormal"/>
        <w:spacing w:before="240"/>
        <w:ind w:firstLine="540"/>
        <w:jc w:val="both"/>
      </w:pPr>
      <w:r w:rsidRPr="00CE0E89">
        <w:t>называть причины образования цунами, приливов и отливов;</w:t>
      </w:r>
    </w:p>
    <w:p w:rsidR="00A25B49" w:rsidRPr="00CE0E89" w:rsidRDefault="00A25B49" w:rsidP="00A25B49">
      <w:pPr>
        <w:pStyle w:val="ConsPlusNormal"/>
        <w:spacing w:before="240"/>
        <w:ind w:firstLine="540"/>
        <w:jc w:val="both"/>
      </w:pPr>
      <w:r w:rsidRPr="00CE0E89">
        <w:t>описывать состав, строение атмосферы;</w:t>
      </w:r>
    </w:p>
    <w:p w:rsidR="00A25B49" w:rsidRPr="00CE0E89" w:rsidRDefault="00A25B49" w:rsidP="00A25B49">
      <w:pPr>
        <w:pStyle w:val="ConsPlusNormal"/>
        <w:spacing w:before="240"/>
        <w:ind w:firstLine="540"/>
        <w:jc w:val="both"/>
      </w:pPr>
      <w:r w:rsidRPr="00CE0E89">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25B49" w:rsidRPr="00CE0E89" w:rsidRDefault="00A25B49" w:rsidP="00A25B49">
      <w:pPr>
        <w:pStyle w:val="ConsPlusNormal"/>
        <w:spacing w:before="240"/>
        <w:ind w:firstLine="540"/>
        <w:jc w:val="both"/>
      </w:pPr>
      <w:r w:rsidRPr="00CE0E89">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25B49" w:rsidRPr="00CE0E89" w:rsidRDefault="00A25B49" w:rsidP="00A25B49">
      <w:pPr>
        <w:pStyle w:val="ConsPlusNormal"/>
        <w:spacing w:before="240"/>
        <w:ind w:firstLine="540"/>
        <w:jc w:val="both"/>
      </w:pPr>
      <w:r w:rsidRPr="00CE0E89">
        <w:t>различать свойства воздуха; климаты Земли; климатообразующие факторы;</w:t>
      </w:r>
    </w:p>
    <w:p w:rsidR="00A25B49" w:rsidRPr="00CE0E89" w:rsidRDefault="00A25B49" w:rsidP="00A25B49">
      <w:pPr>
        <w:pStyle w:val="ConsPlusNormal"/>
        <w:spacing w:before="240"/>
        <w:ind w:firstLine="540"/>
        <w:jc w:val="both"/>
      </w:pPr>
      <w:r w:rsidRPr="00CE0E89">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25B49" w:rsidRPr="00CE0E89" w:rsidRDefault="00A25B49" w:rsidP="00A25B49">
      <w:pPr>
        <w:pStyle w:val="ConsPlusNormal"/>
        <w:spacing w:before="240"/>
        <w:ind w:firstLine="540"/>
        <w:jc w:val="both"/>
      </w:pPr>
      <w:r w:rsidRPr="00CE0E89">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25B49" w:rsidRPr="00CE0E89" w:rsidRDefault="00A25B49" w:rsidP="00A25B49">
      <w:pPr>
        <w:pStyle w:val="ConsPlusNormal"/>
        <w:spacing w:before="240"/>
        <w:ind w:firstLine="540"/>
        <w:jc w:val="both"/>
      </w:pPr>
      <w:r w:rsidRPr="00CE0E89">
        <w:t>различать виды атмосферных осадков;</w:t>
      </w:r>
    </w:p>
    <w:p w:rsidR="00A25B49" w:rsidRPr="00CE0E89" w:rsidRDefault="00A25B49" w:rsidP="00A25B49">
      <w:pPr>
        <w:pStyle w:val="ConsPlusNormal"/>
        <w:spacing w:before="240"/>
        <w:ind w:firstLine="540"/>
        <w:jc w:val="both"/>
      </w:pPr>
      <w:r w:rsidRPr="00CE0E89">
        <w:t>различать понятия "бризы" и "муссоны";</w:t>
      </w:r>
    </w:p>
    <w:p w:rsidR="00A25B49" w:rsidRPr="00CE0E89" w:rsidRDefault="00A25B49" w:rsidP="00A25B49">
      <w:pPr>
        <w:pStyle w:val="ConsPlusNormal"/>
        <w:spacing w:before="240"/>
        <w:ind w:firstLine="540"/>
        <w:jc w:val="both"/>
      </w:pPr>
      <w:r w:rsidRPr="00CE0E89">
        <w:t>различать понятия "погода" и "климат";</w:t>
      </w:r>
    </w:p>
    <w:p w:rsidR="00A25B49" w:rsidRPr="00CE0E89" w:rsidRDefault="00A25B49" w:rsidP="00A25B49">
      <w:pPr>
        <w:pStyle w:val="ConsPlusNormal"/>
        <w:spacing w:before="240"/>
        <w:ind w:firstLine="540"/>
        <w:jc w:val="both"/>
      </w:pPr>
      <w:r w:rsidRPr="00CE0E89">
        <w:t>различать понятия "атмосфера", "тропосфера", "стратосфера", "верхние слои атмосферы";</w:t>
      </w:r>
    </w:p>
    <w:p w:rsidR="00A25B49" w:rsidRPr="00CE0E89" w:rsidRDefault="00A25B49" w:rsidP="00A25B49">
      <w:pPr>
        <w:pStyle w:val="ConsPlusNormal"/>
        <w:spacing w:before="240"/>
        <w:ind w:firstLine="540"/>
        <w:jc w:val="both"/>
      </w:pPr>
      <w:r w:rsidRPr="00CE0E89">
        <w:t>применять понятия "атмосферное давление", "ветер", "атмосферные осадки", "воздушные массы"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25B49" w:rsidRPr="00CE0E89" w:rsidRDefault="00A25B49" w:rsidP="00A25B49">
      <w:pPr>
        <w:pStyle w:val="ConsPlusNormal"/>
        <w:spacing w:before="240"/>
        <w:ind w:firstLine="540"/>
        <w:jc w:val="both"/>
      </w:pPr>
      <w:r w:rsidRPr="00CE0E89">
        <w:t>называть границы биосферы;</w:t>
      </w:r>
    </w:p>
    <w:p w:rsidR="00A25B49" w:rsidRPr="00CE0E89" w:rsidRDefault="00A25B49" w:rsidP="00A25B49">
      <w:pPr>
        <w:pStyle w:val="ConsPlusNormal"/>
        <w:spacing w:before="240"/>
        <w:ind w:firstLine="540"/>
        <w:jc w:val="both"/>
      </w:pPr>
      <w:r w:rsidRPr="00CE0E89">
        <w:t>приводить примеры приспособления живых организмов к среде обитания в разных природных зонах;</w:t>
      </w:r>
    </w:p>
    <w:p w:rsidR="00A25B49" w:rsidRPr="00CE0E89" w:rsidRDefault="00A25B49" w:rsidP="00A25B49">
      <w:pPr>
        <w:pStyle w:val="ConsPlusNormal"/>
        <w:spacing w:before="240"/>
        <w:ind w:firstLine="540"/>
        <w:jc w:val="both"/>
      </w:pPr>
      <w:r w:rsidRPr="00CE0E89">
        <w:t>различать растительный и животный мир разных территорий Земли;</w:t>
      </w:r>
    </w:p>
    <w:p w:rsidR="00A25B49" w:rsidRPr="00CE0E89" w:rsidRDefault="00A25B49" w:rsidP="00A25B49">
      <w:pPr>
        <w:pStyle w:val="ConsPlusNormal"/>
        <w:spacing w:before="240"/>
        <w:ind w:firstLine="540"/>
        <w:jc w:val="both"/>
      </w:pPr>
      <w:r w:rsidRPr="00CE0E89">
        <w:t>объяснять взаимосвязи компонентов природы в природно-территориальном комплексе;</w:t>
      </w:r>
    </w:p>
    <w:p w:rsidR="00A25B49" w:rsidRPr="00CE0E89" w:rsidRDefault="00A25B49" w:rsidP="00A25B49">
      <w:pPr>
        <w:pStyle w:val="ConsPlusNormal"/>
        <w:spacing w:before="240"/>
        <w:ind w:firstLine="540"/>
        <w:jc w:val="both"/>
      </w:pPr>
      <w:r w:rsidRPr="00CE0E89">
        <w:t>сравнивать особенности растительного и животного мира в различных природных зонах;</w:t>
      </w:r>
    </w:p>
    <w:p w:rsidR="00A25B49" w:rsidRPr="00CE0E89" w:rsidRDefault="00A25B49" w:rsidP="00A25B49">
      <w:pPr>
        <w:pStyle w:val="ConsPlusNormal"/>
        <w:spacing w:before="240"/>
        <w:ind w:firstLine="540"/>
        <w:jc w:val="both"/>
      </w:pPr>
      <w:r w:rsidRPr="00CE0E89">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сравнивать плодородие почв в различных природных зонах;</w:t>
      </w:r>
    </w:p>
    <w:p w:rsidR="00A25B49" w:rsidRPr="00CE0E89" w:rsidRDefault="00A25B49" w:rsidP="00A25B49">
      <w:pPr>
        <w:pStyle w:val="ConsPlusNormal"/>
        <w:spacing w:before="240"/>
        <w:ind w:firstLine="540"/>
        <w:jc w:val="both"/>
      </w:pPr>
      <w:r w:rsidRPr="00CE0E89">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25B49" w:rsidRPr="00CE0E89" w:rsidRDefault="00A25B49" w:rsidP="00A25B49">
      <w:pPr>
        <w:pStyle w:val="ConsPlusNormal"/>
        <w:spacing w:before="240"/>
        <w:ind w:firstLine="540"/>
        <w:jc w:val="both"/>
      </w:pPr>
      <w:r w:rsidRPr="00CE0E89">
        <w:rPr>
          <w:b/>
        </w:rPr>
        <w:t xml:space="preserve">Предметные результаты освоения программы по географии. К концу 7 класса </w:t>
      </w:r>
      <w:r w:rsidRPr="00CE0E89">
        <w:t>обучающийся научится:</w:t>
      </w:r>
    </w:p>
    <w:p w:rsidR="00A25B49" w:rsidRPr="00CE0E89" w:rsidRDefault="00A25B49" w:rsidP="00A25B49">
      <w:pPr>
        <w:pStyle w:val="ConsPlusNormal"/>
        <w:spacing w:before="240"/>
        <w:ind w:firstLine="540"/>
        <w:jc w:val="both"/>
      </w:pPr>
      <w:r w:rsidRPr="00CE0E89">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называть: строение и свойства (целостность, зональность, ритмичность) географической оболочки;</w:t>
      </w:r>
    </w:p>
    <w:p w:rsidR="00A25B49" w:rsidRPr="00CE0E89" w:rsidRDefault="00A25B49" w:rsidP="00A25B49">
      <w:pPr>
        <w:pStyle w:val="ConsPlusNormal"/>
        <w:spacing w:before="240"/>
        <w:ind w:firstLine="540"/>
        <w:jc w:val="both"/>
      </w:pPr>
      <w:r w:rsidRPr="00CE0E89">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25B49" w:rsidRPr="00CE0E89" w:rsidRDefault="00A25B49" w:rsidP="00A25B49">
      <w:pPr>
        <w:pStyle w:val="ConsPlusNormal"/>
        <w:spacing w:before="240"/>
        <w:ind w:firstLine="540"/>
        <w:jc w:val="both"/>
      </w:pPr>
      <w:r w:rsidRPr="00CE0E89">
        <w:t>определять природные зоны по их существенным признакам на основе интеграции и интерпретации информации об особенностях их природы;</w:t>
      </w:r>
    </w:p>
    <w:p w:rsidR="00A25B49" w:rsidRPr="00CE0E89" w:rsidRDefault="00A25B49" w:rsidP="00A25B49">
      <w:pPr>
        <w:pStyle w:val="ConsPlusNormal"/>
        <w:spacing w:before="240"/>
        <w:ind w:firstLine="540"/>
        <w:jc w:val="both"/>
      </w:pPr>
      <w:r w:rsidRPr="00CE0E89">
        <w:t>различать изученные процессы и явления, происходящие в географической оболочке;</w:t>
      </w:r>
    </w:p>
    <w:p w:rsidR="00A25B49" w:rsidRPr="00CE0E89" w:rsidRDefault="00A25B49" w:rsidP="00A25B49">
      <w:pPr>
        <w:pStyle w:val="ConsPlusNormal"/>
        <w:spacing w:before="240"/>
        <w:ind w:firstLine="540"/>
        <w:jc w:val="both"/>
      </w:pPr>
      <w:r w:rsidRPr="00CE0E89">
        <w:t>приводить примеры изменений в геосферах в результате деятельности человека;</w:t>
      </w:r>
    </w:p>
    <w:p w:rsidR="00A25B49" w:rsidRPr="00CE0E89" w:rsidRDefault="00A25B49" w:rsidP="00A25B49">
      <w:pPr>
        <w:pStyle w:val="ConsPlusNormal"/>
        <w:spacing w:before="240"/>
        <w:ind w:firstLine="540"/>
        <w:jc w:val="both"/>
      </w:pPr>
      <w:r w:rsidRPr="00CE0E89">
        <w:t>описывать закономерности изменения в пространстве рельефа, климата, внутренних вод и органического мира;</w:t>
      </w:r>
    </w:p>
    <w:p w:rsidR="00A25B49" w:rsidRPr="00CE0E89" w:rsidRDefault="00A25B49" w:rsidP="00A25B49">
      <w:pPr>
        <w:pStyle w:val="ConsPlusNormal"/>
        <w:spacing w:before="240"/>
        <w:ind w:firstLine="540"/>
        <w:jc w:val="both"/>
      </w:pPr>
      <w:r w:rsidRPr="00CE0E89">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25B49" w:rsidRPr="00CE0E89" w:rsidRDefault="00A25B49" w:rsidP="00A25B49">
      <w:pPr>
        <w:pStyle w:val="ConsPlusNormal"/>
        <w:spacing w:before="240"/>
        <w:ind w:firstLine="540"/>
        <w:jc w:val="both"/>
      </w:pPr>
      <w:r w:rsidRPr="00CE0E89">
        <w:t>называть особенности географических процессов на границах литосферных плит с учетом характера взаимодействия и типа земной коры;</w:t>
      </w:r>
    </w:p>
    <w:p w:rsidR="00A25B49" w:rsidRPr="00CE0E89" w:rsidRDefault="00A25B49" w:rsidP="00A25B49">
      <w:pPr>
        <w:pStyle w:val="ConsPlusNormal"/>
        <w:spacing w:before="240"/>
        <w:ind w:firstLine="540"/>
        <w:jc w:val="both"/>
      </w:pPr>
      <w:r w:rsidRPr="00CE0E89">
        <w:t>устанавливать (используя географические карты) взаимосвязи между движением литосферных плит и размещением крупных форм рельефа;</w:t>
      </w:r>
    </w:p>
    <w:p w:rsidR="00A25B49" w:rsidRPr="00CE0E89" w:rsidRDefault="00A25B49" w:rsidP="00A25B49">
      <w:pPr>
        <w:pStyle w:val="ConsPlusNormal"/>
        <w:spacing w:before="240"/>
        <w:ind w:firstLine="540"/>
        <w:jc w:val="both"/>
      </w:pPr>
      <w:r w:rsidRPr="00CE0E89">
        <w:t>классифицировать воздушные массы Земли, типы климата по заданным показателям;</w:t>
      </w:r>
    </w:p>
    <w:p w:rsidR="00A25B49" w:rsidRPr="00CE0E89" w:rsidRDefault="00A25B49" w:rsidP="00A25B49">
      <w:pPr>
        <w:pStyle w:val="ConsPlusNormal"/>
        <w:spacing w:before="240"/>
        <w:ind w:firstLine="540"/>
        <w:jc w:val="both"/>
      </w:pPr>
      <w:r w:rsidRPr="00CE0E89">
        <w:t>объяснять образование тропических муссонов, пассатов тропических широт, западных ветров;</w:t>
      </w:r>
    </w:p>
    <w:p w:rsidR="00A25B49" w:rsidRPr="00CE0E89" w:rsidRDefault="00A25B49" w:rsidP="00A25B49">
      <w:pPr>
        <w:pStyle w:val="ConsPlusNormal"/>
        <w:spacing w:before="240"/>
        <w:ind w:firstLine="540"/>
        <w:jc w:val="both"/>
      </w:pPr>
      <w:r w:rsidRPr="00CE0E89">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описывать климат территории по климатограмме;</w:t>
      </w:r>
    </w:p>
    <w:p w:rsidR="00A25B49" w:rsidRPr="00CE0E89" w:rsidRDefault="00A25B49" w:rsidP="00A25B49">
      <w:pPr>
        <w:pStyle w:val="ConsPlusNormal"/>
        <w:spacing w:before="240"/>
        <w:ind w:firstLine="540"/>
        <w:jc w:val="both"/>
      </w:pPr>
      <w:r w:rsidRPr="00CE0E89">
        <w:t>объяснять влияние климатообразующих факторов на климатические особенности территории;</w:t>
      </w:r>
    </w:p>
    <w:p w:rsidR="00A25B49" w:rsidRPr="00CE0E89" w:rsidRDefault="00A25B49" w:rsidP="00A25B49">
      <w:pPr>
        <w:pStyle w:val="ConsPlusNormal"/>
        <w:spacing w:before="240"/>
        <w:ind w:firstLine="540"/>
        <w:jc w:val="both"/>
      </w:pPr>
      <w:r w:rsidRPr="00CE0E89">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25B49" w:rsidRPr="00CE0E89" w:rsidRDefault="00A25B49" w:rsidP="00A25B49">
      <w:pPr>
        <w:pStyle w:val="ConsPlusNormal"/>
        <w:spacing w:before="240"/>
        <w:ind w:firstLine="540"/>
        <w:jc w:val="both"/>
      </w:pPr>
      <w:r w:rsidRPr="00CE0E89">
        <w:t>различать океанические течения;</w:t>
      </w:r>
    </w:p>
    <w:p w:rsidR="00A25B49" w:rsidRPr="00CE0E89" w:rsidRDefault="00A25B49" w:rsidP="00A25B49">
      <w:pPr>
        <w:pStyle w:val="ConsPlusNormal"/>
        <w:spacing w:before="240"/>
        <w:ind w:firstLine="540"/>
        <w:jc w:val="both"/>
      </w:pPr>
      <w:r w:rsidRPr="00CE0E89">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A25B49" w:rsidRPr="00CE0E89" w:rsidRDefault="00A25B49" w:rsidP="00A25B49">
      <w:pPr>
        <w:pStyle w:val="ConsPlusNormal"/>
        <w:spacing w:before="240"/>
        <w:ind w:firstLine="540"/>
        <w:jc w:val="both"/>
      </w:pPr>
      <w:r w:rsidRPr="00CE0E89">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25B49" w:rsidRPr="00CE0E89" w:rsidRDefault="00A25B49" w:rsidP="00A25B49">
      <w:pPr>
        <w:pStyle w:val="ConsPlusNormal"/>
        <w:spacing w:before="240"/>
        <w:ind w:firstLine="540"/>
        <w:jc w:val="both"/>
      </w:pPr>
      <w:r w:rsidRPr="00CE0E89">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25B49" w:rsidRPr="00CE0E89" w:rsidRDefault="00A25B49" w:rsidP="00A25B49">
      <w:pPr>
        <w:pStyle w:val="ConsPlusNormal"/>
        <w:spacing w:before="240"/>
        <w:ind w:firstLine="540"/>
        <w:jc w:val="both"/>
      </w:pPr>
      <w:r w:rsidRPr="00CE0E89">
        <w:t>различать и сравнивать численность населения крупных стран мира;</w:t>
      </w:r>
    </w:p>
    <w:p w:rsidR="00A25B49" w:rsidRPr="00CE0E89" w:rsidRDefault="00A25B49" w:rsidP="00A25B49">
      <w:pPr>
        <w:pStyle w:val="ConsPlusNormal"/>
        <w:spacing w:before="240"/>
        <w:ind w:firstLine="540"/>
        <w:jc w:val="both"/>
      </w:pPr>
      <w:r w:rsidRPr="00CE0E89">
        <w:t>сравнивать плотность населения различных территорий;</w:t>
      </w:r>
    </w:p>
    <w:p w:rsidR="00A25B49" w:rsidRPr="00CE0E89" w:rsidRDefault="00A25B49" w:rsidP="00A25B49">
      <w:pPr>
        <w:pStyle w:val="ConsPlusNormal"/>
        <w:spacing w:before="240"/>
        <w:ind w:firstLine="540"/>
        <w:jc w:val="both"/>
      </w:pPr>
      <w:r w:rsidRPr="00CE0E89">
        <w:t>применять понятие "плотность населения"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различать городские и сельские поселения;</w:t>
      </w:r>
    </w:p>
    <w:p w:rsidR="00A25B49" w:rsidRPr="00CE0E89" w:rsidRDefault="00A25B49" w:rsidP="00A25B49">
      <w:pPr>
        <w:pStyle w:val="ConsPlusNormal"/>
        <w:spacing w:before="240"/>
        <w:ind w:firstLine="540"/>
        <w:jc w:val="both"/>
      </w:pPr>
      <w:r w:rsidRPr="00CE0E89">
        <w:t>приводить примеры крупнейших городов мира;</w:t>
      </w:r>
    </w:p>
    <w:p w:rsidR="00A25B49" w:rsidRPr="00CE0E89" w:rsidRDefault="00A25B49" w:rsidP="00A25B49">
      <w:pPr>
        <w:pStyle w:val="ConsPlusNormal"/>
        <w:spacing w:before="240"/>
        <w:ind w:firstLine="540"/>
        <w:jc w:val="both"/>
      </w:pPr>
      <w:r w:rsidRPr="00CE0E89">
        <w:t>приводить примеры мировых и национальных религий;</w:t>
      </w:r>
    </w:p>
    <w:p w:rsidR="00A25B49" w:rsidRPr="00CE0E89" w:rsidRDefault="00A25B49" w:rsidP="00A25B49">
      <w:pPr>
        <w:pStyle w:val="ConsPlusNormal"/>
        <w:spacing w:before="240"/>
        <w:ind w:firstLine="540"/>
        <w:jc w:val="both"/>
      </w:pPr>
      <w:r w:rsidRPr="00CE0E89">
        <w:t>проводить языковую классификацию народов;</w:t>
      </w:r>
    </w:p>
    <w:p w:rsidR="00A25B49" w:rsidRPr="00CE0E89" w:rsidRDefault="00A25B49" w:rsidP="00A25B49">
      <w:pPr>
        <w:pStyle w:val="ConsPlusNormal"/>
        <w:spacing w:before="240"/>
        <w:ind w:firstLine="540"/>
        <w:jc w:val="both"/>
      </w:pPr>
      <w:r w:rsidRPr="00CE0E89">
        <w:t>различать основные виды хозяйственной деятельности людей на различных территориях;</w:t>
      </w:r>
    </w:p>
    <w:p w:rsidR="00A25B49" w:rsidRPr="00CE0E89" w:rsidRDefault="00A25B49" w:rsidP="00A25B49">
      <w:pPr>
        <w:pStyle w:val="ConsPlusNormal"/>
        <w:spacing w:before="240"/>
        <w:ind w:firstLine="540"/>
        <w:jc w:val="both"/>
      </w:pPr>
      <w:r w:rsidRPr="00CE0E89">
        <w:t>определять страны по их существенным признакам;</w:t>
      </w:r>
    </w:p>
    <w:p w:rsidR="00A25B49" w:rsidRPr="00CE0E89" w:rsidRDefault="00A25B49" w:rsidP="00A25B49">
      <w:pPr>
        <w:pStyle w:val="ConsPlusNormal"/>
        <w:spacing w:before="240"/>
        <w:ind w:firstLine="540"/>
        <w:jc w:val="both"/>
      </w:pPr>
      <w:r w:rsidRPr="00CE0E89">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25B49" w:rsidRPr="00CE0E89" w:rsidRDefault="00A25B49" w:rsidP="00A25B49">
      <w:pPr>
        <w:pStyle w:val="ConsPlusNormal"/>
        <w:spacing w:before="240"/>
        <w:ind w:firstLine="540"/>
        <w:jc w:val="both"/>
      </w:pPr>
      <w:r w:rsidRPr="00CE0E89">
        <w:t>объяснять особенности природы, населения и хозяйства отдельных территорий;</w:t>
      </w:r>
    </w:p>
    <w:p w:rsidR="00A25B49" w:rsidRPr="00CE0E89" w:rsidRDefault="00A25B49" w:rsidP="00A25B49">
      <w:pPr>
        <w:pStyle w:val="ConsPlusNormal"/>
        <w:spacing w:before="240"/>
        <w:ind w:firstLine="540"/>
        <w:jc w:val="both"/>
      </w:pPr>
      <w:r w:rsidRPr="00CE0E89">
        <w:t>использовать знания о населении материков и стран для решения различных учебных и практико-ориентированных задач;</w:t>
      </w:r>
    </w:p>
    <w:p w:rsidR="00A25B49" w:rsidRPr="00CE0E89" w:rsidRDefault="00A25B49" w:rsidP="00A25B49">
      <w:pPr>
        <w:pStyle w:val="ConsPlusNormal"/>
        <w:spacing w:before="240"/>
        <w:ind w:firstLine="540"/>
        <w:jc w:val="both"/>
      </w:pPr>
      <w:r w:rsidRPr="00CE0E89">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25B49" w:rsidRPr="00CE0E89" w:rsidRDefault="00A25B49" w:rsidP="00A25B49">
      <w:pPr>
        <w:pStyle w:val="ConsPlusNormal"/>
        <w:spacing w:before="240"/>
        <w:ind w:firstLine="540"/>
        <w:jc w:val="both"/>
      </w:pPr>
      <w:r w:rsidRPr="00CE0E89">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25B49" w:rsidRPr="00CE0E89" w:rsidRDefault="00A25B49" w:rsidP="00A25B49">
      <w:pPr>
        <w:pStyle w:val="ConsPlusNormal"/>
        <w:spacing w:before="240"/>
        <w:ind w:firstLine="540"/>
        <w:jc w:val="both"/>
      </w:pPr>
      <w:r w:rsidRPr="00CE0E89">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25B49" w:rsidRPr="00CE0E89" w:rsidRDefault="00A25B49" w:rsidP="00A25B49">
      <w:pPr>
        <w:pStyle w:val="ConsPlusNormal"/>
        <w:spacing w:before="240"/>
        <w:ind w:firstLine="540"/>
        <w:jc w:val="both"/>
      </w:pPr>
      <w:r w:rsidRPr="00CE0E89">
        <w:t>приводить примеры взаимодействия природы и общества в пределах отдельных территорий;</w:t>
      </w:r>
    </w:p>
    <w:p w:rsidR="00A25B49" w:rsidRPr="00CE0E89" w:rsidRDefault="00A25B49" w:rsidP="00A25B49">
      <w:pPr>
        <w:pStyle w:val="ConsPlusNormal"/>
        <w:spacing w:before="240"/>
        <w:ind w:firstLine="540"/>
        <w:jc w:val="both"/>
      </w:pPr>
      <w:r w:rsidRPr="00CE0E89">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25B49" w:rsidRPr="00CE0E89" w:rsidRDefault="00A25B49" w:rsidP="00A25B49">
      <w:pPr>
        <w:pStyle w:val="ConsPlusNormal"/>
        <w:spacing w:before="240"/>
        <w:ind w:firstLine="540"/>
        <w:jc w:val="both"/>
      </w:pPr>
      <w:r w:rsidRPr="00CE0E89">
        <w:rPr>
          <w:b/>
        </w:rPr>
        <w:t xml:space="preserve">Предметные результаты освоения программы по географии. К концу 8 класса </w:t>
      </w:r>
      <w:r w:rsidRPr="00CE0E89">
        <w:t>обучающийся научится:</w:t>
      </w:r>
    </w:p>
    <w:p w:rsidR="00A25B49" w:rsidRPr="00CE0E89" w:rsidRDefault="00A25B49" w:rsidP="00A25B49">
      <w:pPr>
        <w:pStyle w:val="ConsPlusNormal"/>
        <w:spacing w:before="240"/>
        <w:ind w:firstLine="540"/>
        <w:jc w:val="both"/>
      </w:pPr>
      <w:r w:rsidRPr="00CE0E89">
        <w:t>характеризовать основные этапы истории формирования и изучения территории России;</w:t>
      </w:r>
    </w:p>
    <w:p w:rsidR="00A25B49" w:rsidRPr="00CE0E89" w:rsidRDefault="00A25B49" w:rsidP="00A25B49">
      <w:pPr>
        <w:pStyle w:val="ConsPlusNormal"/>
        <w:spacing w:before="240"/>
        <w:ind w:firstLine="540"/>
        <w:jc w:val="both"/>
      </w:pPr>
      <w:r w:rsidRPr="00CE0E89">
        <w:t>находить в различных источниках информации факты, позволяющие определить вклад российских ученых и путешественников в освоение страны;</w:t>
      </w:r>
    </w:p>
    <w:p w:rsidR="00A25B49" w:rsidRPr="00CE0E89" w:rsidRDefault="00A25B49" w:rsidP="00A25B49">
      <w:pPr>
        <w:pStyle w:val="ConsPlusNormal"/>
        <w:spacing w:before="240"/>
        <w:ind w:firstLine="540"/>
        <w:jc w:val="both"/>
      </w:pPr>
      <w:r w:rsidRPr="00CE0E89">
        <w:t>характеризовать географическое положение России с использованием информации из различных источников;</w:t>
      </w:r>
    </w:p>
    <w:p w:rsidR="00A25B49" w:rsidRPr="00CE0E89" w:rsidRDefault="00A25B49" w:rsidP="00A25B49">
      <w:pPr>
        <w:pStyle w:val="ConsPlusNormal"/>
        <w:spacing w:before="240"/>
        <w:ind w:firstLine="540"/>
        <w:jc w:val="both"/>
      </w:pPr>
      <w:r w:rsidRPr="00CE0E89">
        <w:t>различать федеральные округа, крупные географические районы и макрорегионы России;</w:t>
      </w:r>
    </w:p>
    <w:p w:rsidR="00A25B49" w:rsidRPr="00CE0E89" w:rsidRDefault="00A25B49" w:rsidP="00A25B49">
      <w:pPr>
        <w:pStyle w:val="ConsPlusNormal"/>
        <w:spacing w:before="240"/>
        <w:ind w:firstLine="540"/>
        <w:jc w:val="both"/>
      </w:pPr>
      <w:r w:rsidRPr="00CE0E89">
        <w:t>приводить примеры субъектов Российской Федерации разных видов и показывать их на географической карте;</w:t>
      </w:r>
    </w:p>
    <w:p w:rsidR="00A25B49" w:rsidRPr="00CE0E89" w:rsidRDefault="00A25B49" w:rsidP="00A25B49">
      <w:pPr>
        <w:pStyle w:val="ConsPlusNormal"/>
        <w:spacing w:before="240"/>
        <w:ind w:firstLine="540"/>
        <w:jc w:val="both"/>
      </w:pPr>
      <w:r w:rsidRPr="00CE0E89">
        <w:t>оценивать влияние географического положения регионов России на особенности природы, жизнь и хозяйственную деятельность населения;</w:t>
      </w:r>
    </w:p>
    <w:p w:rsidR="00A25B49" w:rsidRPr="00CE0E89" w:rsidRDefault="00A25B49" w:rsidP="00A25B49">
      <w:pPr>
        <w:pStyle w:val="ConsPlusNormal"/>
        <w:spacing w:before="240"/>
        <w:ind w:firstLine="540"/>
        <w:jc w:val="both"/>
      </w:pPr>
      <w:r w:rsidRPr="00CE0E89">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25B49" w:rsidRPr="00CE0E89" w:rsidRDefault="00A25B49" w:rsidP="00A25B49">
      <w:pPr>
        <w:pStyle w:val="ConsPlusNormal"/>
        <w:spacing w:before="240"/>
        <w:ind w:firstLine="540"/>
        <w:jc w:val="both"/>
      </w:pPr>
      <w:r w:rsidRPr="00CE0E89">
        <w:t>оценивать степень благоприятности природных условий в пределах отдельных регионов страны;</w:t>
      </w:r>
    </w:p>
    <w:p w:rsidR="00A25B49" w:rsidRPr="00CE0E89" w:rsidRDefault="00A25B49" w:rsidP="00A25B49">
      <w:pPr>
        <w:pStyle w:val="ConsPlusNormal"/>
        <w:spacing w:before="240"/>
        <w:ind w:firstLine="540"/>
        <w:jc w:val="both"/>
      </w:pPr>
      <w:r w:rsidRPr="00CE0E89">
        <w:t>проводить классификацию природных ресурсов; распознавать типы природопользования;</w:t>
      </w:r>
    </w:p>
    <w:p w:rsidR="00A25B49" w:rsidRPr="00CE0E89" w:rsidRDefault="00A25B49" w:rsidP="00A25B49">
      <w:pPr>
        <w:pStyle w:val="ConsPlusNormal"/>
        <w:spacing w:before="240"/>
        <w:ind w:firstLine="540"/>
        <w:jc w:val="both"/>
      </w:pPr>
      <w:r w:rsidRPr="00CE0E89">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25B49" w:rsidRPr="00CE0E89" w:rsidRDefault="00A25B49" w:rsidP="00A25B49">
      <w:pPr>
        <w:pStyle w:val="ConsPlusNormal"/>
        <w:spacing w:before="240"/>
        <w:ind w:firstLine="540"/>
        <w:jc w:val="both"/>
      </w:pPr>
      <w:r w:rsidRPr="00CE0E89">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25B49" w:rsidRPr="00CE0E89" w:rsidRDefault="00A25B49" w:rsidP="00A25B49">
      <w:pPr>
        <w:pStyle w:val="ConsPlusNormal"/>
        <w:spacing w:before="240"/>
        <w:ind w:firstLine="540"/>
        <w:jc w:val="both"/>
      </w:pPr>
      <w:r w:rsidRPr="00CE0E89">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25B49" w:rsidRPr="00CE0E89" w:rsidRDefault="00A25B49" w:rsidP="00A25B49">
      <w:pPr>
        <w:pStyle w:val="ConsPlusNormal"/>
        <w:spacing w:before="240"/>
        <w:ind w:firstLine="540"/>
        <w:jc w:val="both"/>
      </w:pPr>
      <w:r w:rsidRPr="00CE0E89">
        <w:t>называть географические процессы и явления, определяющие особенности природы страны, отдельных регионов и своей местности;</w:t>
      </w:r>
    </w:p>
    <w:p w:rsidR="00A25B49" w:rsidRPr="00CE0E89" w:rsidRDefault="00A25B49" w:rsidP="00A25B49">
      <w:pPr>
        <w:pStyle w:val="ConsPlusNormal"/>
        <w:spacing w:before="240"/>
        <w:ind w:firstLine="540"/>
        <w:jc w:val="both"/>
      </w:pPr>
      <w:r w:rsidRPr="00CE0E89">
        <w:t>объяснять распространение по территории страны областей современного горообразования, землетрясений и вулканизма;</w:t>
      </w:r>
    </w:p>
    <w:p w:rsidR="00A25B49" w:rsidRPr="00CE0E89" w:rsidRDefault="00A25B49" w:rsidP="00A25B49">
      <w:pPr>
        <w:pStyle w:val="ConsPlusNormal"/>
        <w:spacing w:before="240"/>
        <w:ind w:firstLine="540"/>
        <w:jc w:val="both"/>
      </w:pPr>
      <w:r w:rsidRPr="00CE0E89">
        <w:t>применять понятия "плита", "щит", "моренный холм", "бараньи лбы", "бархан", "дюна"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A25B49" w:rsidRPr="00CE0E89" w:rsidRDefault="00A25B49" w:rsidP="00A25B49">
      <w:pPr>
        <w:pStyle w:val="ConsPlusNormal"/>
        <w:spacing w:before="240"/>
        <w:ind w:firstLine="540"/>
        <w:jc w:val="both"/>
      </w:pPr>
      <w:r w:rsidRPr="00CE0E89">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25B49" w:rsidRPr="00CE0E89" w:rsidRDefault="00A25B49" w:rsidP="00A25B49">
      <w:pPr>
        <w:pStyle w:val="ConsPlusNormal"/>
        <w:spacing w:before="240"/>
        <w:ind w:firstLine="540"/>
        <w:jc w:val="both"/>
      </w:pPr>
      <w:r w:rsidRPr="00CE0E89">
        <w:t>приводить примеры мер безопасности, в том числе для экономики семьи, в случае природных стихийных бедствий и техногенных катастроф;</w:t>
      </w:r>
    </w:p>
    <w:p w:rsidR="00A25B49" w:rsidRPr="00CE0E89" w:rsidRDefault="00A25B49" w:rsidP="00A25B49">
      <w:pPr>
        <w:pStyle w:val="ConsPlusNormal"/>
        <w:spacing w:before="240"/>
        <w:ind w:firstLine="540"/>
        <w:jc w:val="both"/>
      </w:pPr>
      <w:r w:rsidRPr="00CE0E89">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A25B49" w:rsidRPr="00CE0E89" w:rsidRDefault="00A25B49" w:rsidP="00A25B49">
      <w:pPr>
        <w:pStyle w:val="ConsPlusNormal"/>
        <w:spacing w:before="240"/>
        <w:ind w:firstLine="540"/>
        <w:jc w:val="both"/>
      </w:pPr>
      <w:r w:rsidRPr="00CE0E89">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25B49" w:rsidRPr="00CE0E89" w:rsidRDefault="00A25B49" w:rsidP="00A25B49">
      <w:pPr>
        <w:pStyle w:val="ConsPlusNormal"/>
        <w:spacing w:before="240"/>
        <w:ind w:firstLine="540"/>
        <w:jc w:val="both"/>
      </w:pPr>
      <w:r w:rsidRPr="00CE0E89">
        <w:t>приводить примеры адаптации человека к разнообразным природным условиям на территории страны;</w:t>
      </w:r>
    </w:p>
    <w:p w:rsidR="00A25B49" w:rsidRPr="00CE0E89" w:rsidRDefault="00A25B49" w:rsidP="00A25B49">
      <w:pPr>
        <w:pStyle w:val="ConsPlusNormal"/>
        <w:spacing w:before="240"/>
        <w:ind w:firstLine="540"/>
        <w:jc w:val="both"/>
      </w:pPr>
      <w:r w:rsidRPr="00CE0E89">
        <w:t>сравнивать показатели воспроизводства и качества населения России с мировыми показателями и показателями других стран;</w:t>
      </w:r>
    </w:p>
    <w:p w:rsidR="00A25B49" w:rsidRPr="00CE0E89" w:rsidRDefault="00A25B49" w:rsidP="00A25B49">
      <w:pPr>
        <w:pStyle w:val="ConsPlusNormal"/>
        <w:spacing w:before="240"/>
        <w:ind w:firstLine="540"/>
        <w:jc w:val="both"/>
      </w:pPr>
      <w:r w:rsidRPr="00CE0E89">
        <w:t>различать демографические процессы и явления, характеризующие динамику численности населения России, ее отдельных регионов и своего края;</w:t>
      </w:r>
    </w:p>
    <w:p w:rsidR="00A25B49" w:rsidRPr="00CE0E89" w:rsidRDefault="00A25B49" w:rsidP="00A25B49">
      <w:pPr>
        <w:pStyle w:val="ConsPlusNormal"/>
        <w:spacing w:before="240"/>
        <w:ind w:firstLine="540"/>
        <w:jc w:val="both"/>
      </w:pPr>
      <w:r w:rsidRPr="00CE0E89">
        <w:t>проводить классификацию населенных пунктов и регионов России по заданным основаниям;</w:t>
      </w:r>
    </w:p>
    <w:p w:rsidR="00A25B49" w:rsidRPr="00CE0E89" w:rsidRDefault="00A25B49" w:rsidP="00A25B49">
      <w:pPr>
        <w:pStyle w:val="ConsPlusNormal"/>
        <w:spacing w:before="240"/>
        <w:ind w:firstLine="540"/>
        <w:jc w:val="both"/>
      </w:pPr>
      <w:r w:rsidRPr="00CE0E89">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25B49" w:rsidRPr="00CE0E89" w:rsidRDefault="00A25B49" w:rsidP="00A25B49">
      <w:pPr>
        <w:pStyle w:val="ConsPlusNormal"/>
        <w:spacing w:before="240"/>
        <w:ind w:firstLine="540"/>
        <w:jc w:val="both"/>
      </w:pPr>
      <w:r w:rsidRPr="00CE0E89">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rPr>
          <w:b/>
        </w:rPr>
        <w:t>Предметные результаты освоения программы по географии. К концу 9 класса</w:t>
      </w:r>
      <w:r w:rsidRPr="00CE0E89">
        <w:t xml:space="preserve"> обучающийся научится:</w:t>
      </w:r>
    </w:p>
    <w:p w:rsidR="00A25B49" w:rsidRPr="00CE0E89" w:rsidRDefault="00A25B49" w:rsidP="00A25B49">
      <w:pPr>
        <w:pStyle w:val="ConsPlusNormal"/>
        <w:spacing w:before="240"/>
        <w:ind w:firstLine="540"/>
        <w:jc w:val="both"/>
      </w:pPr>
      <w:r w:rsidRPr="00CE0E89">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25B49" w:rsidRPr="00CE0E89" w:rsidRDefault="00A25B49" w:rsidP="00A25B49">
      <w:pPr>
        <w:pStyle w:val="ConsPlusNormal"/>
        <w:spacing w:before="240"/>
        <w:ind w:firstLine="540"/>
        <w:jc w:val="both"/>
      </w:pPr>
      <w:r w:rsidRPr="00CE0E89">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25B49" w:rsidRPr="00CE0E89" w:rsidRDefault="00A25B49" w:rsidP="00A25B49">
      <w:pPr>
        <w:pStyle w:val="ConsPlusNormal"/>
        <w:spacing w:before="240"/>
        <w:ind w:firstLine="540"/>
        <w:jc w:val="both"/>
      </w:pPr>
      <w:r w:rsidRPr="00CE0E89">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25B49" w:rsidRPr="00CE0E89" w:rsidRDefault="00A25B49" w:rsidP="00A25B49">
      <w:pPr>
        <w:pStyle w:val="ConsPlusNormal"/>
        <w:spacing w:before="240"/>
        <w:ind w:firstLine="540"/>
        <w:jc w:val="both"/>
      </w:pPr>
      <w:r w:rsidRPr="00CE0E89">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25B49" w:rsidRPr="00CE0E89" w:rsidRDefault="00A25B49" w:rsidP="00A25B49">
      <w:pPr>
        <w:pStyle w:val="ConsPlusNormal"/>
        <w:spacing w:before="240"/>
        <w:ind w:firstLine="540"/>
        <w:jc w:val="both"/>
      </w:pPr>
      <w:r w:rsidRPr="00CE0E89">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25B49" w:rsidRPr="00CE0E89" w:rsidRDefault="00A25B49" w:rsidP="00A25B49">
      <w:pPr>
        <w:pStyle w:val="ConsPlusNormal"/>
        <w:spacing w:before="240"/>
        <w:ind w:firstLine="540"/>
        <w:jc w:val="both"/>
      </w:pPr>
      <w:r w:rsidRPr="00CE0E89">
        <w:t>различать территории опережающего развития (ТОР), Арктическую зону и зону Севера России;</w:t>
      </w:r>
    </w:p>
    <w:p w:rsidR="00A25B49" w:rsidRPr="00CE0E89" w:rsidRDefault="00A25B49" w:rsidP="00A25B49">
      <w:pPr>
        <w:pStyle w:val="ConsPlusNormal"/>
        <w:spacing w:before="240"/>
        <w:ind w:firstLine="540"/>
        <w:jc w:val="both"/>
      </w:pPr>
      <w:r w:rsidRPr="00CE0E89">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25B49" w:rsidRPr="00CE0E89" w:rsidRDefault="00A25B49" w:rsidP="00A25B49">
      <w:pPr>
        <w:pStyle w:val="ConsPlusNormal"/>
        <w:spacing w:before="240"/>
        <w:ind w:firstLine="540"/>
        <w:jc w:val="both"/>
      </w:pPr>
      <w:r w:rsidRPr="00CE0E89">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25B49" w:rsidRPr="00CE0E89" w:rsidRDefault="00A25B49" w:rsidP="00A25B49">
      <w:pPr>
        <w:pStyle w:val="ConsPlusNormal"/>
        <w:spacing w:before="240"/>
        <w:ind w:firstLine="540"/>
        <w:jc w:val="both"/>
      </w:pPr>
      <w:r w:rsidRPr="00CE0E89">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25B49" w:rsidRPr="00CE0E89" w:rsidRDefault="00A25B49" w:rsidP="00A25B49">
      <w:pPr>
        <w:pStyle w:val="ConsPlusNormal"/>
        <w:spacing w:before="240"/>
        <w:ind w:firstLine="540"/>
        <w:jc w:val="both"/>
      </w:pPr>
      <w:r w:rsidRPr="00CE0E89">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A25B49" w:rsidRPr="00CE0E89" w:rsidRDefault="00A25B49" w:rsidP="00A25B49">
      <w:pPr>
        <w:pStyle w:val="ConsPlusNormal"/>
        <w:spacing w:before="240"/>
        <w:ind w:firstLine="540"/>
        <w:jc w:val="both"/>
      </w:pPr>
      <w:r w:rsidRPr="00CE0E89">
        <w:t>различать природно-ресурсный, человеческий и производственный капитал;</w:t>
      </w:r>
    </w:p>
    <w:p w:rsidR="00A25B49" w:rsidRPr="00CE0E89" w:rsidRDefault="00A25B49" w:rsidP="00A25B49">
      <w:pPr>
        <w:pStyle w:val="ConsPlusNormal"/>
        <w:spacing w:before="240"/>
        <w:ind w:firstLine="540"/>
        <w:jc w:val="both"/>
      </w:pPr>
      <w:r w:rsidRPr="00CE0E89">
        <w:t>различать виды транспорта и основные показатели их работы: грузооборот и пассажирооборот;</w:t>
      </w:r>
    </w:p>
    <w:p w:rsidR="00A25B49" w:rsidRPr="00CE0E89" w:rsidRDefault="00A25B49" w:rsidP="00A25B49">
      <w:pPr>
        <w:pStyle w:val="ConsPlusNormal"/>
        <w:spacing w:before="240"/>
        <w:ind w:firstLine="540"/>
        <w:jc w:val="both"/>
      </w:pPr>
      <w:r w:rsidRPr="00CE0E89">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25B49" w:rsidRPr="00CE0E89" w:rsidRDefault="00A25B49" w:rsidP="00A25B49">
      <w:pPr>
        <w:pStyle w:val="ConsPlusNormal"/>
        <w:spacing w:before="240"/>
        <w:ind w:firstLine="540"/>
        <w:jc w:val="both"/>
      </w:pPr>
      <w:r w:rsidRPr="00CE0E89">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25B49" w:rsidRPr="00CE0E89" w:rsidRDefault="00A25B49" w:rsidP="00A25B49">
      <w:pPr>
        <w:pStyle w:val="ConsPlusNormal"/>
        <w:spacing w:before="240"/>
        <w:ind w:firstLine="540"/>
        <w:jc w:val="both"/>
      </w:pPr>
      <w:r w:rsidRPr="00CE0E89">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A25B49" w:rsidRPr="00CE0E89" w:rsidRDefault="00A25B49" w:rsidP="00A25B49">
      <w:pPr>
        <w:pStyle w:val="ConsPlusNormal"/>
        <w:spacing w:before="240"/>
        <w:ind w:firstLine="540"/>
        <w:jc w:val="both"/>
      </w:pPr>
      <w:r w:rsidRPr="00CE0E89">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25B49" w:rsidRPr="00CE0E89" w:rsidRDefault="00A25B49" w:rsidP="00A25B49">
      <w:pPr>
        <w:pStyle w:val="ConsPlusNormal"/>
        <w:spacing w:before="240"/>
        <w:ind w:firstLine="540"/>
        <w:jc w:val="both"/>
      </w:pPr>
      <w:r w:rsidRPr="00CE0E89">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25B49" w:rsidRPr="00CE0E89" w:rsidRDefault="00A25B49" w:rsidP="00A25B49">
      <w:pPr>
        <w:pStyle w:val="ConsPlusNormal"/>
        <w:spacing w:before="240"/>
        <w:ind w:firstLine="540"/>
        <w:jc w:val="both"/>
      </w:pPr>
      <w:r w:rsidRPr="00CE0E89">
        <w:t>объяснять географические различия населения и хозяйства территорий крупных регионов страны;</w:t>
      </w:r>
    </w:p>
    <w:p w:rsidR="00A25B49" w:rsidRPr="00CE0E89" w:rsidRDefault="00A25B49" w:rsidP="00A25B49">
      <w:pPr>
        <w:pStyle w:val="ConsPlusNormal"/>
        <w:spacing w:before="240"/>
        <w:ind w:firstLine="540"/>
        <w:jc w:val="both"/>
      </w:pPr>
      <w:r w:rsidRPr="00CE0E89">
        <w:t>сравнивать географическое положение, географические особенности природно-ресурсного потенциала, населения и хозяйства регионов России;</w:t>
      </w:r>
    </w:p>
    <w:p w:rsidR="00A25B49" w:rsidRPr="00CE0E89" w:rsidRDefault="00A25B49" w:rsidP="00A25B49">
      <w:pPr>
        <w:pStyle w:val="ConsPlusNormal"/>
        <w:spacing w:before="240"/>
        <w:ind w:firstLine="540"/>
        <w:jc w:val="both"/>
      </w:pPr>
      <w:r w:rsidRPr="00CE0E89">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25B49" w:rsidRPr="00CE0E89" w:rsidRDefault="00A25B49" w:rsidP="00A25B49">
      <w:pPr>
        <w:pStyle w:val="ConsPlusNormal"/>
        <w:spacing w:before="240"/>
        <w:ind w:firstLine="540"/>
        <w:jc w:val="both"/>
      </w:pPr>
      <w:r w:rsidRPr="00CE0E89">
        <w:t>приводить примеры объектов Всемирного наследия ЮНЕСКО и описывать их местоположение на географической карте;</w:t>
      </w:r>
    </w:p>
    <w:p w:rsidR="00A25B49" w:rsidRPr="00CE0E89" w:rsidRDefault="00A25B49" w:rsidP="00A25B49">
      <w:pPr>
        <w:pStyle w:val="ConsPlusNormal"/>
        <w:spacing w:before="240"/>
        <w:ind w:firstLine="540"/>
        <w:jc w:val="both"/>
      </w:pPr>
      <w:r w:rsidRPr="00CE0E89">
        <w:t>характеризовать место и роль России в мировом хозяйстве.</w:t>
      </w:r>
    </w:p>
    <w:p w:rsidR="00A25B49" w:rsidRPr="00CE0E89" w:rsidRDefault="00A25B49" w:rsidP="00A25B49">
      <w:pPr>
        <w:pStyle w:val="110"/>
        <w:tabs>
          <w:tab w:val="left" w:pos="1581"/>
        </w:tabs>
        <w:rPr>
          <w:sz w:val="24"/>
          <w:szCs w:val="24"/>
        </w:rPr>
      </w:pPr>
    </w:p>
    <w:p w:rsidR="00A25B49" w:rsidRPr="00CE0E89" w:rsidRDefault="00A25B49" w:rsidP="00A25B49">
      <w:pPr>
        <w:pStyle w:val="110"/>
        <w:tabs>
          <w:tab w:val="left" w:pos="1581"/>
        </w:tabs>
        <w:rPr>
          <w:sz w:val="24"/>
          <w:szCs w:val="24"/>
        </w:rPr>
      </w:pPr>
    </w:p>
    <w:p w:rsidR="003C4DE7" w:rsidRPr="00CE0E89" w:rsidRDefault="003C4DE7" w:rsidP="003C4DE7">
      <w:pPr>
        <w:pStyle w:val="110"/>
        <w:tabs>
          <w:tab w:val="left" w:pos="1583"/>
        </w:tabs>
        <w:ind w:left="1582"/>
        <w:rPr>
          <w:color w:val="221E1F"/>
          <w:spacing w:val="-2"/>
          <w:sz w:val="24"/>
          <w:szCs w:val="24"/>
        </w:rPr>
      </w:pPr>
      <w:bookmarkStart w:id="48" w:name="_TOC_250028"/>
      <w:bookmarkEnd w:id="48"/>
    </w:p>
    <w:p w:rsidR="003C4DE7" w:rsidRDefault="003C4DE7" w:rsidP="003C4DE7">
      <w:pPr>
        <w:pStyle w:val="110"/>
        <w:tabs>
          <w:tab w:val="left" w:pos="1583"/>
        </w:tabs>
        <w:ind w:left="1582"/>
        <w:rPr>
          <w:color w:val="221E1F"/>
          <w:spacing w:val="-2"/>
          <w:sz w:val="24"/>
          <w:szCs w:val="24"/>
        </w:rPr>
      </w:pPr>
    </w:p>
    <w:p w:rsidR="00DA76D5" w:rsidRDefault="00DA76D5" w:rsidP="003C4DE7">
      <w:pPr>
        <w:pStyle w:val="110"/>
        <w:tabs>
          <w:tab w:val="left" w:pos="1583"/>
        </w:tabs>
        <w:ind w:left="1582"/>
        <w:rPr>
          <w:color w:val="221E1F"/>
          <w:spacing w:val="-2"/>
          <w:sz w:val="24"/>
          <w:szCs w:val="24"/>
        </w:rPr>
      </w:pPr>
    </w:p>
    <w:p w:rsidR="00DA76D5" w:rsidRDefault="00DA76D5" w:rsidP="003C4DE7">
      <w:pPr>
        <w:pStyle w:val="110"/>
        <w:tabs>
          <w:tab w:val="left" w:pos="1583"/>
        </w:tabs>
        <w:ind w:left="1582"/>
        <w:rPr>
          <w:color w:val="221E1F"/>
          <w:spacing w:val="-2"/>
          <w:sz w:val="24"/>
          <w:szCs w:val="24"/>
        </w:rPr>
      </w:pPr>
    </w:p>
    <w:p w:rsidR="00A25B49" w:rsidRPr="00CE0E89" w:rsidRDefault="00A25B49" w:rsidP="00DA76D5">
      <w:pPr>
        <w:pStyle w:val="110"/>
        <w:ind w:left="0" w:hanging="11"/>
        <w:rPr>
          <w:color w:val="221E1F"/>
          <w:spacing w:val="-2"/>
          <w:sz w:val="24"/>
          <w:szCs w:val="24"/>
        </w:rPr>
      </w:pPr>
      <w:r w:rsidRPr="00CE0E89">
        <w:rPr>
          <w:color w:val="221E1F"/>
          <w:spacing w:val="-2"/>
          <w:sz w:val="24"/>
          <w:szCs w:val="24"/>
        </w:rPr>
        <w:t>2.1.10 РАБОЧАЯ ПРОГРАММА ПО УЧЕБНОМУ ПРЕДМЕТУ «МАТЕМАТИКА»</w:t>
      </w:r>
    </w:p>
    <w:p w:rsidR="00A25B49" w:rsidRPr="00CE0E89" w:rsidRDefault="00A25B49" w:rsidP="003C4DE7">
      <w:pPr>
        <w:pStyle w:val="110"/>
        <w:tabs>
          <w:tab w:val="left" w:pos="1583"/>
        </w:tabs>
        <w:ind w:left="1582"/>
        <w:rPr>
          <w:color w:val="221E1F"/>
          <w:sz w:val="24"/>
          <w:szCs w:val="24"/>
        </w:rPr>
      </w:pPr>
      <w:r w:rsidRPr="00CE0E89">
        <w:rPr>
          <w:color w:val="221E1F"/>
          <w:sz w:val="24"/>
          <w:szCs w:val="24"/>
        </w:rPr>
        <w:t>Пояснительная записка</w:t>
      </w:r>
    </w:p>
    <w:p w:rsidR="00DA76D5" w:rsidRDefault="00A25B49" w:rsidP="003C4DE7">
      <w:pPr>
        <w:ind w:left="158"/>
        <w:jc w:val="center"/>
        <w:outlineLvl w:val="1"/>
        <w:rPr>
          <w:rFonts w:eastAsia="Trebuchet MS"/>
          <w:b/>
          <w:color w:val="231F20"/>
          <w:w w:val="90"/>
          <w:sz w:val="24"/>
          <w:szCs w:val="24"/>
        </w:rPr>
      </w:pPr>
      <w:bookmarkStart w:id="49" w:name="_Toc105425353"/>
      <w:r w:rsidRPr="00CE0E89">
        <w:rPr>
          <w:rFonts w:eastAsia="Trebuchet MS"/>
          <w:b/>
          <w:color w:val="231F20"/>
          <w:w w:val="90"/>
          <w:sz w:val="24"/>
          <w:szCs w:val="24"/>
        </w:rPr>
        <w:t>ОБЩАЯ</w:t>
      </w:r>
      <w:r w:rsidR="003C4DE7" w:rsidRPr="00CE0E89">
        <w:rPr>
          <w:rFonts w:eastAsia="Trebuchet MS"/>
          <w:b/>
          <w:color w:val="231F20"/>
          <w:w w:val="90"/>
          <w:sz w:val="24"/>
          <w:szCs w:val="24"/>
        </w:rPr>
        <w:t xml:space="preserve"> </w:t>
      </w:r>
      <w:r w:rsidRPr="00CE0E89">
        <w:rPr>
          <w:rFonts w:eastAsia="Trebuchet MS"/>
          <w:b/>
          <w:color w:val="231F20"/>
          <w:w w:val="90"/>
          <w:sz w:val="24"/>
          <w:szCs w:val="24"/>
        </w:rPr>
        <w:t>ХАРАКТЕРИСТИКАУЧЕБНОГО</w:t>
      </w:r>
      <w:r w:rsidR="003C4DE7" w:rsidRPr="00CE0E89">
        <w:rPr>
          <w:rFonts w:eastAsia="Trebuchet MS"/>
          <w:b/>
          <w:color w:val="231F20"/>
          <w:w w:val="90"/>
          <w:sz w:val="24"/>
          <w:szCs w:val="24"/>
        </w:rPr>
        <w:t xml:space="preserve"> </w:t>
      </w:r>
    </w:p>
    <w:p w:rsidR="00A25B49" w:rsidRPr="00CE0E89" w:rsidRDefault="00A25B49" w:rsidP="003C4DE7">
      <w:pPr>
        <w:ind w:left="158"/>
        <w:jc w:val="center"/>
        <w:outlineLvl w:val="1"/>
        <w:rPr>
          <w:rFonts w:eastAsia="Trebuchet MS"/>
          <w:b/>
          <w:sz w:val="24"/>
          <w:szCs w:val="24"/>
        </w:rPr>
      </w:pPr>
      <w:r w:rsidRPr="00CE0E89">
        <w:rPr>
          <w:rFonts w:eastAsia="Trebuchet MS"/>
          <w:b/>
          <w:color w:val="231F20"/>
          <w:w w:val="90"/>
          <w:sz w:val="24"/>
          <w:szCs w:val="24"/>
        </w:rPr>
        <w:t>ПРЕДМЕТА«МАТЕМАТИКА»</w:t>
      </w:r>
      <w:bookmarkEnd w:id="49"/>
    </w:p>
    <w:p w:rsidR="00A25B49" w:rsidRPr="00CE0E89" w:rsidRDefault="00A25B49" w:rsidP="00DA76D5">
      <w:pPr>
        <w:spacing w:before="92" w:line="252" w:lineRule="auto"/>
        <w:ind w:left="157" w:right="154" w:firstLine="226"/>
        <w:rPr>
          <w:sz w:val="24"/>
          <w:szCs w:val="24"/>
        </w:rPr>
      </w:pPr>
      <w:r w:rsidRPr="00CE0E89">
        <w:rPr>
          <w:color w:val="231F20"/>
          <w:w w:val="115"/>
          <w:sz w:val="24"/>
          <w:szCs w:val="24"/>
        </w:rPr>
        <w:t>Рабочая</w:t>
      </w:r>
      <w:r w:rsidR="00DA76D5">
        <w:rPr>
          <w:color w:val="231F20"/>
          <w:w w:val="115"/>
          <w:sz w:val="24"/>
          <w:szCs w:val="24"/>
        </w:rPr>
        <w:t xml:space="preserve"> </w:t>
      </w:r>
      <w:r w:rsidRPr="00CE0E89">
        <w:rPr>
          <w:color w:val="231F20"/>
          <w:w w:val="115"/>
          <w:sz w:val="24"/>
          <w:szCs w:val="24"/>
        </w:rPr>
        <w:t>программа</w:t>
      </w:r>
      <w:r w:rsidR="00DA76D5">
        <w:rPr>
          <w:color w:val="231F20"/>
          <w:w w:val="115"/>
          <w:sz w:val="24"/>
          <w:szCs w:val="24"/>
        </w:rPr>
        <w:t xml:space="preserve"> </w:t>
      </w:r>
      <w:r w:rsidRPr="00CE0E89">
        <w:rPr>
          <w:color w:val="231F20"/>
          <w:w w:val="115"/>
          <w:sz w:val="24"/>
          <w:szCs w:val="24"/>
        </w:rPr>
        <w:t>по</w:t>
      </w:r>
      <w:r w:rsidR="00DA76D5">
        <w:rPr>
          <w:color w:val="231F20"/>
          <w:w w:val="115"/>
          <w:sz w:val="24"/>
          <w:szCs w:val="24"/>
        </w:rPr>
        <w:t xml:space="preserve"> </w:t>
      </w:r>
      <w:r w:rsidRPr="00CE0E89">
        <w:rPr>
          <w:color w:val="231F20"/>
          <w:w w:val="115"/>
          <w:sz w:val="24"/>
          <w:szCs w:val="24"/>
        </w:rPr>
        <w:t>математике</w:t>
      </w:r>
      <w:r w:rsidR="00DA76D5">
        <w:rPr>
          <w:color w:val="231F20"/>
          <w:w w:val="115"/>
          <w:sz w:val="24"/>
          <w:szCs w:val="24"/>
        </w:rPr>
        <w:t xml:space="preserve"> </w:t>
      </w:r>
      <w:r w:rsidRPr="00CE0E89">
        <w:rPr>
          <w:color w:val="231F20"/>
          <w:w w:val="115"/>
          <w:sz w:val="24"/>
          <w:szCs w:val="24"/>
        </w:rPr>
        <w:t>для</w:t>
      </w:r>
      <w:r w:rsidR="00DA76D5">
        <w:rPr>
          <w:color w:val="231F20"/>
          <w:w w:val="115"/>
          <w:sz w:val="24"/>
          <w:szCs w:val="24"/>
        </w:rPr>
        <w:t xml:space="preserve"> </w:t>
      </w:r>
      <w:r w:rsidRPr="00CE0E89">
        <w:rPr>
          <w:color w:val="231F20"/>
          <w:w w:val="115"/>
          <w:sz w:val="24"/>
          <w:szCs w:val="24"/>
        </w:rPr>
        <w:t>обучающихся5—9</w:t>
      </w:r>
      <w:r w:rsidR="00DA76D5">
        <w:rPr>
          <w:color w:val="231F20"/>
          <w:w w:val="115"/>
          <w:sz w:val="24"/>
          <w:szCs w:val="24"/>
        </w:rPr>
        <w:t xml:space="preserve"> </w:t>
      </w:r>
      <w:r w:rsidRPr="00CE0E89">
        <w:rPr>
          <w:color w:val="231F20"/>
          <w:w w:val="115"/>
          <w:sz w:val="24"/>
          <w:szCs w:val="24"/>
        </w:rPr>
        <w:t>классов</w:t>
      </w:r>
      <w:r w:rsidR="00DA76D5">
        <w:rPr>
          <w:color w:val="231F20"/>
          <w:w w:val="115"/>
          <w:sz w:val="24"/>
          <w:szCs w:val="24"/>
        </w:rPr>
        <w:t xml:space="preserve"> </w:t>
      </w:r>
      <w:r w:rsidRPr="00CE0E89">
        <w:rPr>
          <w:color w:val="231F20"/>
          <w:w w:val="115"/>
          <w:sz w:val="24"/>
          <w:szCs w:val="24"/>
        </w:rPr>
        <w:t>разработана</w:t>
      </w:r>
      <w:r w:rsidR="00DA76D5">
        <w:rPr>
          <w:color w:val="231F20"/>
          <w:w w:val="115"/>
          <w:sz w:val="24"/>
          <w:szCs w:val="24"/>
        </w:rPr>
        <w:t xml:space="preserve"> </w:t>
      </w:r>
      <w:r w:rsidRPr="00CE0E89">
        <w:rPr>
          <w:color w:val="231F20"/>
          <w:w w:val="115"/>
          <w:sz w:val="24"/>
          <w:szCs w:val="24"/>
        </w:rPr>
        <w:t>на</w:t>
      </w:r>
      <w:r w:rsidR="00DA76D5">
        <w:rPr>
          <w:color w:val="231F20"/>
          <w:w w:val="115"/>
          <w:sz w:val="24"/>
          <w:szCs w:val="24"/>
        </w:rPr>
        <w:t xml:space="preserve"> </w:t>
      </w:r>
      <w:r w:rsidRPr="00CE0E89">
        <w:rPr>
          <w:color w:val="231F20"/>
          <w:w w:val="115"/>
          <w:sz w:val="24"/>
          <w:szCs w:val="24"/>
        </w:rPr>
        <w:t>основе</w:t>
      </w:r>
      <w:r w:rsidR="00D61135">
        <w:rPr>
          <w:color w:val="231F20"/>
          <w:w w:val="115"/>
          <w:sz w:val="24"/>
          <w:szCs w:val="24"/>
        </w:rPr>
        <w:t xml:space="preserve"> </w:t>
      </w:r>
      <w:r w:rsidRPr="00CE0E89">
        <w:rPr>
          <w:color w:val="231F20"/>
          <w:w w:val="115"/>
          <w:sz w:val="24"/>
          <w:szCs w:val="24"/>
        </w:rPr>
        <w:t>Федерального</w:t>
      </w:r>
      <w:r w:rsidR="00D61135">
        <w:rPr>
          <w:color w:val="231F20"/>
          <w:w w:val="115"/>
          <w:sz w:val="24"/>
          <w:szCs w:val="24"/>
        </w:rPr>
        <w:t xml:space="preserve"> </w:t>
      </w:r>
      <w:r w:rsidRPr="00CE0E89">
        <w:rPr>
          <w:color w:val="231F20"/>
          <w:w w:val="115"/>
          <w:sz w:val="24"/>
          <w:szCs w:val="24"/>
        </w:rPr>
        <w:t>государственного</w:t>
      </w:r>
      <w:r w:rsidR="00D61135">
        <w:rPr>
          <w:color w:val="231F20"/>
          <w:w w:val="115"/>
          <w:sz w:val="24"/>
          <w:szCs w:val="24"/>
        </w:rPr>
        <w:t xml:space="preserve"> </w:t>
      </w:r>
      <w:r w:rsidRPr="00CE0E89">
        <w:rPr>
          <w:color w:val="231F20"/>
          <w:w w:val="115"/>
          <w:sz w:val="24"/>
          <w:szCs w:val="24"/>
        </w:rPr>
        <w:t>образовательного</w:t>
      </w:r>
      <w:r w:rsidR="00D61135">
        <w:rPr>
          <w:color w:val="231F20"/>
          <w:w w:val="115"/>
          <w:sz w:val="24"/>
          <w:szCs w:val="24"/>
        </w:rPr>
        <w:t xml:space="preserve"> </w:t>
      </w:r>
      <w:r w:rsidRPr="00CE0E89">
        <w:rPr>
          <w:color w:val="231F20"/>
          <w:w w:val="115"/>
          <w:sz w:val="24"/>
          <w:szCs w:val="24"/>
        </w:rPr>
        <w:t>стандарта</w:t>
      </w:r>
      <w:r w:rsidR="00D61135">
        <w:rPr>
          <w:color w:val="231F20"/>
          <w:w w:val="115"/>
          <w:sz w:val="24"/>
          <w:szCs w:val="24"/>
        </w:rPr>
        <w:t xml:space="preserve"> </w:t>
      </w:r>
      <w:r w:rsidRPr="00CE0E89">
        <w:rPr>
          <w:color w:val="231F20"/>
          <w:w w:val="115"/>
          <w:sz w:val="24"/>
          <w:szCs w:val="24"/>
        </w:rPr>
        <w:t>основного</w:t>
      </w:r>
      <w:r w:rsidR="00D61135">
        <w:rPr>
          <w:color w:val="231F20"/>
          <w:w w:val="115"/>
          <w:sz w:val="24"/>
          <w:szCs w:val="24"/>
        </w:rPr>
        <w:t xml:space="preserve"> </w:t>
      </w:r>
      <w:r w:rsidRPr="00CE0E89">
        <w:rPr>
          <w:color w:val="231F20"/>
          <w:w w:val="115"/>
          <w:sz w:val="24"/>
          <w:szCs w:val="24"/>
        </w:rPr>
        <w:t>общего</w:t>
      </w:r>
      <w:r w:rsidR="00D61135">
        <w:rPr>
          <w:color w:val="231F20"/>
          <w:w w:val="115"/>
          <w:sz w:val="24"/>
          <w:szCs w:val="24"/>
        </w:rPr>
        <w:t xml:space="preserve"> </w:t>
      </w:r>
      <w:r w:rsidRPr="00CE0E89">
        <w:rPr>
          <w:color w:val="231F20"/>
          <w:w w:val="115"/>
          <w:sz w:val="24"/>
          <w:szCs w:val="24"/>
        </w:rPr>
        <w:t>образования</w:t>
      </w:r>
      <w:r w:rsidR="00D61135">
        <w:rPr>
          <w:color w:val="231F20"/>
          <w:w w:val="115"/>
          <w:sz w:val="24"/>
          <w:szCs w:val="24"/>
        </w:rPr>
        <w:t xml:space="preserve"> </w:t>
      </w:r>
      <w:r w:rsidRPr="00CE0E89">
        <w:rPr>
          <w:color w:val="231F20"/>
          <w:w w:val="115"/>
          <w:sz w:val="24"/>
          <w:szCs w:val="24"/>
        </w:rPr>
        <w:t>с</w:t>
      </w:r>
      <w:r w:rsidR="00D61135">
        <w:rPr>
          <w:color w:val="231F20"/>
          <w:w w:val="115"/>
          <w:sz w:val="24"/>
          <w:szCs w:val="24"/>
        </w:rPr>
        <w:t xml:space="preserve"> </w:t>
      </w:r>
      <w:r w:rsidRPr="00CE0E89">
        <w:rPr>
          <w:color w:val="231F20"/>
          <w:w w:val="115"/>
          <w:sz w:val="24"/>
          <w:szCs w:val="24"/>
        </w:rPr>
        <w:t>учётом</w:t>
      </w:r>
      <w:r w:rsidR="00D61135">
        <w:rPr>
          <w:color w:val="231F20"/>
          <w:w w:val="115"/>
          <w:sz w:val="24"/>
          <w:szCs w:val="24"/>
        </w:rPr>
        <w:t xml:space="preserve"> </w:t>
      </w:r>
      <w:r w:rsidRPr="00CE0E89">
        <w:rPr>
          <w:color w:val="231F20"/>
          <w:w w:val="115"/>
          <w:sz w:val="24"/>
          <w:szCs w:val="24"/>
        </w:rPr>
        <w:t>и</w:t>
      </w:r>
      <w:r w:rsidR="00D61135">
        <w:rPr>
          <w:color w:val="231F20"/>
          <w:w w:val="115"/>
          <w:sz w:val="24"/>
          <w:szCs w:val="24"/>
        </w:rPr>
        <w:t xml:space="preserve"> </w:t>
      </w:r>
      <w:r w:rsidRPr="00CE0E89">
        <w:rPr>
          <w:color w:val="231F20"/>
          <w:w w:val="115"/>
          <w:sz w:val="24"/>
          <w:szCs w:val="24"/>
        </w:rPr>
        <w:t>современных</w:t>
      </w:r>
      <w:r w:rsidR="00D61135">
        <w:rPr>
          <w:color w:val="231F20"/>
          <w:w w:val="115"/>
          <w:sz w:val="24"/>
          <w:szCs w:val="24"/>
        </w:rPr>
        <w:t xml:space="preserve"> </w:t>
      </w:r>
      <w:r w:rsidRPr="00CE0E89">
        <w:rPr>
          <w:color w:val="231F20"/>
          <w:w w:val="115"/>
          <w:sz w:val="24"/>
          <w:szCs w:val="24"/>
        </w:rPr>
        <w:t>мировых</w:t>
      </w:r>
      <w:r w:rsidR="00D61135">
        <w:rPr>
          <w:color w:val="231F20"/>
          <w:w w:val="115"/>
          <w:sz w:val="24"/>
          <w:szCs w:val="24"/>
        </w:rPr>
        <w:t xml:space="preserve"> </w:t>
      </w:r>
      <w:r w:rsidRPr="00CE0E89">
        <w:rPr>
          <w:color w:val="231F20"/>
          <w:w w:val="115"/>
          <w:sz w:val="24"/>
          <w:szCs w:val="24"/>
        </w:rPr>
        <w:t>требований,</w:t>
      </w:r>
      <w:r w:rsidR="00D61135">
        <w:rPr>
          <w:color w:val="231F20"/>
          <w:w w:val="115"/>
          <w:sz w:val="24"/>
          <w:szCs w:val="24"/>
        </w:rPr>
        <w:t xml:space="preserve"> </w:t>
      </w:r>
      <w:r w:rsidRPr="00CE0E89">
        <w:rPr>
          <w:color w:val="231F20"/>
          <w:w w:val="115"/>
          <w:sz w:val="24"/>
          <w:szCs w:val="24"/>
        </w:rPr>
        <w:t>предъявляемых</w:t>
      </w:r>
      <w:r w:rsidR="00D61135">
        <w:rPr>
          <w:color w:val="231F20"/>
          <w:w w:val="115"/>
          <w:sz w:val="24"/>
          <w:szCs w:val="24"/>
        </w:rPr>
        <w:t xml:space="preserve"> </w:t>
      </w:r>
      <w:r w:rsidRPr="00CE0E89">
        <w:rPr>
          <w:color w:val="231F20"/>
          <w:w w:val="115"/>
          <w:sz w:val="24"/>
          <w:szCs w:val="24"/>
        </w:rPr>
        <w:t>к</w:t>
      </w:r>
      <w:r w:rsidR="00D61135">
        <w:rPr>
          <w:color w:val="231F20"/>
          <w:w w:val="115"/>
          <w:sz w:val="24"/>
          <w:szCs w:val="24"/>
        </w:rPr>
        <w:t xml:space="preserve"> </w:t>
      </w:r>
      <w:r w:rsidRPr="00CE0E89">
        <w:rPr>
          <w:color w:val="231F20"/>
          <w:w w:val="115"/>
          <w:sz w:val="24"/>
          <w:szCs w:val="24"/>
        </w:rPr>
        <w:t>математическому</w:t>
      </w:r>
      <w:r w:rsidR="00D61135">
        <w:rPr>
          <w:color w:val="231F20"/>
          <w:w w:val="115"/>
          <w:sz w:val="24"/>
          <w:szCs w:val="24"/>
        </w:rPr>
        <w:t xml:space="preserve"> </w:t>
      </w:r>
      <w:r w:rsidRPr="00CE0E89">
        <w:rPr>
          <w:color w:val="231F20"/>
          <w:w w:val="115"/>
          <w:sz w:val="24"/>
          <w:szCs w:val="24"/>
        </w:rPr>
        <w:t>образованию,</w:t>
      </w:r>
      <w:r w:rsidR="00D61135">
        <w:rPr>
          <w:color w:val="231F20"/>
          <w:w w:val="115"/>
          <w:sz w:val="24"/>
          <w:szCs w:val="24"/>
        </w:rPr>
        <w:t xml:space="preserve"> </w:t>
      </w:r>
      <w:r w:rsidRPr="00CE0E89">
        <w:rPr>
          <w:color w:val="231F20"/>
          <w:w w:val="115"/>
          <w:sz w:val="24"/>
          <w:szCs w:val="24"/>
        </w:rPr>
        <w:t>и</w:t>
      </w:r>
      <w:r w:rsidR="00D61135">
        <w:rPr>
          <w:color w:val="231F20"/>
          <w:w w:val="115"/>
          <w:sz w:val="24"/>
          <w:szCs w:val="24"/>
        </w:rPr>
        <w:t xml:space="preserve"> </w:t>
      </w:r>
      <w:r w:rsidRPr="00CE0E89">
        <w:rPr>
          <w:color w:val="231F20"/>
          <w:w w:val="115"/>
          <w:sz w:val="24"/>
          <w:szCs w:val="24"/>
        </w:rPr>
        <w:t>традиций</w:t>
      </w:r>
      <w:r w:rsidRPr="00CE0E89">
        <w:rPr>
          <w:color w:val="231F20"/>
          <w:spacing w:val="-2"/>
          <w:w w:val="115"/>
          <w:sz w:val="24"/>
          <w:szCs w:val="24"/>
        </w:rPr>
        <w:t>российского</w:t>
      </w:r>
      <w:r w:rsidR="00D61135">
        <w:rPr>
          <w:color w:val="231F20"/>
          <w:spacing w:val="-2"/>
          <w:w w:val="115"/>
          <w:sz w:val="24"/>
          <w:szCs w:val="24"/>
        </w:rPr>
        <w:t xml:space="preserve"> </w:t>
      </w:r>
      <w:r w:rsidRPr="00CE0E89">
        <w:rPr>
          <w:color w:val="231F20"/>
          <w:spacing w:val="-2"/>
          <w:w w:val="115"/>
          <w:sz w:val="24"/>
          <w:szCs w:val="24"/>
        </w:rPr>
        <w:t>образования,</w:t>
      </w:r>
      <w:r w:rsidR="00D61135">
        <w:rPr>
          <w:color w:val="231F20"/>
          <w:spacing w:val="-2"/>
          <w:w w:val="115"/>
          <w:sz w:val="24"/>
          <w:szCs w:val="24"/>
        </w:rPr>
        <w:t xml:space="preserve"> </w:t>
      </w:r>
      <w:r w:rsidRPr="00CE0E89">
        <w:rPr>
          <w:color w:val="231F20"/>
          <w:spacing w:val="-1"/>
          <w:w w:val="115"/>
          <w:sz w:val="24"/>
          <w:szCs w:val="24"/>
        </w:rPr>
        <w:t>которые</w:t>
      </w:r>
      <w:r w:rsidR="00D61135">
        <w:rPr>
          <w:color w:val="231F20"/>
          <w:spacing w:val="-1"/>
          <w:w w:val="115"/>
          <w:sz w:val="24"/>
          <w:szCs w:val="24"/>
        </w:rPr>
        <w:t xml:space="preserve"> </w:t>
      </w:r>
      <w:r w:rsidRPr="00CE0E89">
        <w:rPr>
          <w:color w:val="231F20"/>
          <w:spacing w:val="-1"/>
          <w:w w:val="115"/>
          <w:sz w:val="24"/>
          <w:szCs w:val="24"/>
        </w:rPr>
        <w:t>обеспечивают</w:t>
      </w:r>
      <w:r w:rsidR="00D61135">
        <w:rPr>
          <w:color w:val="231F20"/>
          <w:spacing w:val="-1"/>
          <w:w w:val="115"/>
          <w:sz w:val="24"/>
          <w:szCs w:val="24"/>
        </w:rPr>
        <w:t xml:space="preserve"> </w:t>
      </w:r>
      <w:r w:rsidRPr="00CE0E89">
        <w:rPr>
          <w:color w:val="231F20"/>
          <w:spacing w:val="-1"/>
          <w:w w:val="115"/>
          <w:sz w:val="24"/>
          <w:szCs w:val="24"/>
        </w:rPr>
        <w:t>овладение</w:t>
      </w:r>
      <w:r w:rsidR="00D61135">
        <w:rPr>
          <w:color w:val="231F20"/>
          <w:spacing w:val="-1"/>
          <w:w w:val="115"/>
          <w:sz w:val="24"/>
          <w:szCs w:val="24"/>
        </w:rPr>
        <w:t xml:space="preserve"> </w:t>
      </w:r>
      <w:r w:rsidRPr="00CE0E89">
        <w:rPr>
          <w:color w:val="231F20"/>
          <w:spacing w:val="-1"/>
          <w:w w:val="115"/>
          <w:sz w:val="24"/>
          <w:szCs w:val="24"/>
        </w:rPr>
        <w:t>клю</w:t>
      </w:r>
      <w:r w:rsidRPr="00CE0E89">
        <w:rPr>
          <w:color w:val="231F20"/>
          <w:w w:val="115"/>
          <w:sz w:val="24"/>
          <w:szCs w:val="24"/>
        </w:rPr>
        <w:t>чевыми</w:t>
      </w:r>
      <w:r w:rsidR="00D61135">
        <w:rPr>
          <w:color w:val="231F20"/>
          <w:w w:val="115"/>
          <w:sz w:val="24"/>
          <w:szCs w:val="24"/>
        </w:rPr>
        <w:t xml:space="preserve"> </w:t>
      </w:r>
      <w:r w:rsidRPr="00CE0E89">
        <w:rPr>
          <w:color w:val="231F20"/>
          <w:w w:val="115"/>
          <w:sz w:val="24"/>
          <w:szCs w:val="24"/>
        </w:rPr>
        <w:t>компетенциями</w:t>
      </w:r>
      <w:r w:rsidR="00D61135">
        <w:rPr>
          <w:color w:val="231F20"/>
          <w:w w:val="115"/>
          <w:sz w:val="24"/>
          <w:szCs w:val="24"/>
        </w:rPr>
        <w:t xml:space="preserve"> </w:t>
      </w:r>
      <w:r w:rsidRPr="00CE0E89">
        <w:rPr>
          <w:color w:val="231F20"/>
          <w:w w:val="115"/>
          <w:sz w:val="24"/>
          <w:szCs w:val="24"/>
        </w:rPr>
        <w:t>,составляющими</w:t>
      </w:r>
      <w:r w:rsidR="00D61135">
        <w:rPr>
          <w:color w:val="231F20"/>
          <w:w w:val="115"/>
          <w:sz w:val="24"/>
          <w:szCs w:val="24"/>
        </w:rPr>
        <w:t xml:space="preserve"> </w:t>
      </w:r>
      <w:r w:rsidRPr="00CE0E89">
        <w:rPr>
          <w:color w:val="231F20"/>
          <w:w w:val="115"/>
          <w:sz w:val="24"/>
          <w:szCs w:val="24"/>
        </w:rPr>
        <w:t>основу</w:t>
      </w:r>
      <w:r w:rsidR="00D61135">
        <w:rPr>
          <w:color w:val="231F20"/>
          <w:w w:val="115"/>
          <w:sz w:val="24"/>
          <w:szCs w:val="24"/>
        </w:rPr>
        <w:t xml:space="preserve"> </w:t>
      </w:r>
      <w:r w:rsidRPr="00CE0E89">
        <w:rPr>
          <w:color w:val="231F20"/>
          <w:w w:val="115"/>
          <w:sz w:val="24"/>
          <w:szCs w:val="24"/>
        </w:rPr>
        <w:t>для</w:t>
      </w:r>
      <w:r w:rsidR="00D61135">
        <w:rPr>
          <w:color w:val="231F20"/>
          <w:w w:val="115"/>
          <w:sz w:val="24"/>
          <w:szCs w:val="24"/>
        </w:rPr>
        <w:t xml:space="preserve"> </w:t>
      </w:r>
      <w:r w:rsidRPr="00CE0E89">
        <w:rPr>
          <w:color w:val="231F20"/>
          <w:w w:val="115"/>
          <w:sz w:val="24"/>
          <w:szCs w:val="24"/>
        </w:rPr>
        <w:t>непрерыв</w:t>
      </w:r>
      <w:r w:rsidRPr="00CE0E89">
        <w:rPr>
          <w:color w:val="231F20"/>
          <w:spacing w:val="-1"/>
          <w:w w:val="115"/>
          <w:sz w:val="24"/>
          <w:szCs w:val="24"/>
        </w:rPr>
        <w:t>ного</w:t>
      </w:r>
      <w:r w:rsidR="00D61135">
        <w:rPr>
          <w:color w:val="231F20"/>
          <w:spacing w:val="-1"/>
          <w:w w:val="115"/>
          <w:sz w:val="24"/>
          <w:szCs w:val="24"/>
        </w:rPr>
        <w:t xml:space="preserve"> </w:t>
      </w:r>
      <w:r w:rsidRPr="00CE0E89">
        <w:rPr>
          <w:color w:val="231F20"/>
          <w:spacing w:val="-1"/>
          <w:w w:val="115"/>
          <w:sz w:val="24"/>
          <w:szCs w:val="24"/>
        </w:rPr>
        <w:t>образования</w:t>
      </w:r>
      <w:r w:rsidRPr="00CE0E89">
        <w:rPr>
          <w:color w:val="231F20"/>
          <w:w w:val="115"/>
          <w:sz w:val="24"/>
          <w:szCs w:val="24"/>
        </w:rPr>
        <w:t>и</w:t>
      </w:r>
      <w:r w:rsidR="00D61135">
        <w:rPr>
          <w:color w:val="231F20"/>
          <w:w w:val="115"/>
          <w:sz w:val="24"/>
          <w:szCs w:val="24"/>
        </w:rPr>
        <w:t xml:space="preserve"> </w:t>
      </w:r>
      <w:r w:rsidRPr="00CE0E89">
        <w:rPr>
          <w:color w:val="231F20"/>
          <w:w w:val="115"/>
          <w:sz w:val="24"/>
          <w:szCs w:val="24"/>
        </w:rPr>
        <w:t>саморазвития,</w:t>
      </w:r>
      <w:r w:rsidR="00D61135">
        <w:rPr>
          <w:color w:val="231F20"/>
          <w:w w:val="115"/>
          <w:sz w:val="24"/>
          <w:szCs w:val="24"/>
        </w:rPr>
        <w:t xml:space="preserve"> </w:t>
      </w:r>
      <w:r w:rsidRPr="00CE0E89">
        <w:rPr>
          <w:color w:val="231F20"/>
          <w:w w:val="115"/>
          <w:sz w:val="24"/>
          <w:szCs w:val="24"/>
        </w:rPr>
        <w:t>а</w:t>
      </w:r>
      <w:r w:rsidR="00D61135">
        <w:rPr>
          <w:color w:val="231F20"/>
          <w:w w:val="115"/>
          <w:sz w:val="24"/>
          <w:szCs w:val="24"/>
        </w:rPr>
        <w:t xml:space="preserve"> </w:t>
      </w:r>
      <w:r w:rsidRPr="00CE0E89">
        <w:rPr>
          <w:color w:val="231F20"/>
          <w:w w:val="115"/>
          <w:sz w:val="24"/>
          <w:szCs w:val="24"/>
        </w:rPr>
        <w:t>также</w:t>
      </w:r>
      <w:r w:rsidR="00D61135">
        <w:rPr>
          <w:color w:val="231F20"/>
          <w:w w:val="115"/>
          <w:sz w:val="24"/>
          <w:szCs w:val="24"/>
        </w:rPr>
        <w:t xml:space="preserve"> </w:t>
      </w:r>
      <w:r w:rsidRPr="00CE0E89">
        <w:rPr>
          <w:color w:val="231F20"/>
          <w:w w:val="115"/>
          <w:sz w:val="24"/>
          <w:szCs w:val="24"/>
        </w:rPr>
        <w:t>целостность</w:t>
      </w:r>
      <w:r w:rsidR="00D61135">
        <w:rPr>
          <w:color w:val="231F20"/>
          <w:w w:val="115"/>
          <w:sz w:val="24"/>
          <w:szCs w:val="24"/>
        </w:rPr>
        <w:t xml:space="preserve"> </w:t>
      </w:r>
      <w:r w:rsidRPr="00CE0E89">
        <w:rPr>
          <w:color w:val="231F20"/>
          <w:w w:val="115"/>
          <w:sz w:val="24"/>
          <w:szCs w:val="24"/>
        </w:rPr>
        <w:t>общекуль</w:t>
      </w:r>
      <w:r w:rsidRPr="00CE0E89">
        <w:rPr>
          <w:color w:val="231F20"/>
          <w:spacing w:val="-1"/>
          <w:w w:val="115"/>
          <w:sz w:val="24"/>
          <w:szCs w:val="24"/>
        </w:rPr>
        <w:t>турного,</w:t>
      </w:r>
      <w:r w:rsidR="00D61135">
        <w:rPr>
          <w:color w:val="231F20"/>
          <w:spacing w:val="-1"/>
          <w:w w:val="115"/>
          <w:sz w:val="24"/>
          <w:szCs w:val="24"/>
        </w:rPr>
        <w:t xml:space="preserve"> </w:t>
      </w:r>
      <w:r w:rsidRPr="00CE0E89">
        <w:rPr>
          <w:color w:val="231F20"/>
          <w:spacing w:val="-1"/>
          <w:w w:val="115"/>
          <w:sz w:val="24"/>
          <w:szCs w:val="24"/>
        </w:rPr>
        <w:t>личностного</w:t>
      </w:r>
      <w:r w:rsidR="00D61135">
        <w:rPr>
          <w:color w:val="231F20"/>
          <w:spacing w:val="-1"/>
          <w:w w:val="115"/>
          <w:sz w:val="24"/>
          <w:szCs w:val="24"/>
        </w:rPr>
        <w:t xml:space="preserve"> </w:t>
      </w:r>
      <w:r w:rsidRPr="00CE0E89">
        <w:rPr>
          <w:color w:val="231F20"/>
          <w:w w:val="115"/>
          <w:sz w:val="24"/>
          <w:szCs w:val="24"/>
        </w:rPr>
        <w:t>и</w:t>
      </w:r>
      <w:r w:rsidR="00D61135">
        <w:rPr>
          <w:color w:val="231F20"/>
          <w:w w:val="115"/>
          <w:sz w:val="24"/>
          <w:szCs w:val="24"/>
        </w:rPr>
        <w:t xml:space="preserve"> </w:t>
      </w:r>
      <w:r w:rsidRPr="00CE0E89">
        <w:rPr>
          <w:color w:val="231F20"/>
          <w:w w:val="115"/>
          <w:sz w:val="24"/>
          <w:szCs w:val="24"/>
        </w:rPr>
        <w:t>познавательного</w:t>
      </w:r>
      <w:r w:rsidR="00D61135">
        <w:rPr>
          <w:color w:val="231F20"/>
          <w:w w:val="115"/>
          <w:sz w:val="24"/>
          <w:szCs w:val="24"/>
        </w:rPr>
        <w:t xml:space="preserve"> </w:t>
      </w:r>
      <w:r w:rsidRPr="00CE0E89">
        <w:rPr>
          <w:color w:val="231F20"/>
          <w:w w:val="115"/>
          <w:sz w:val="24"/>
          <w:szCs w:val="24"/>
        </w:rPr>
        <w:t>развитияобучающихся.В рабочей программе учтены идеи и положения Концепции развитияматематическогообразованиявРоссийскойФедерации.В эпоху цифровой трансформации всех сфер человеческой деятельностиневозможностатьобразованнымсовременнымчеловекомбезбазовойматематическойподготовки.Ужевшколематематикаслужитопорнымпредметомдляизучениясмежныхдисциплин, а после школы реальнойнеобходимостью становитсянепрерывноеобразование,чтотребуетполноценнойбазовойобщеобразовательнойподготовки,втомчислеиматематической.Этообусловленотем,чтовнашиднирастётчислопрофессий,связанныхснепосредственнымприменениемматематики:ивсфереэкономики,ивбизнесе,ивтехнологическихобластях,идажевгуманитарныхсферах.Такимобразом,кругшкольников,длякоторыхматематикаможетстатьзначимым</w:t>
      </w:r>
    </w:p>
    <w:p w:rsidR="00A25B49" w:rsidRPr="00CE0E89" w:rsidRDefault="00A25B49" w:rsidP="00A25B49">
      <w:pPr>
        <w:spacing w:before="21"/>
        <w:ind w:left="157"/>
        <w:jc w:val="both"/>
        <w:rPr>
          <w:sz w:val="24"/>
          <w:szCs w:val="24"/>
        </w:rPr>
      </w:pPr>
      <w:r w:rsidRPr="00CE0E89">
        <w:rPr>
          <w:color w:val="231F20"/>
          <w:w w:val="120"/>
          <w:sz w:val="24"/>
          <w:szCs w:val="24"/>
        </w:rPr>
        <w:t>предметом,расширяется.</w:t>
      </w:r>
    </w:p>
    <w:p w:rsidR="00A25B49" w:rsidRPr="00CE0E89" w:rsidRDefault="00A25B49" w:rsidP="00A25B49">
      <w:pPr>
        <w:spacing w:before="13" w:line="252" w:lineRule="auto"/>
        <w:ind w:left="157" w:right="154" w:firstLine="226"/>
        <w:jc w:val="both"/>
        <w:rPr>
          <w:sz w:val="24"/>
          <w:szCs w:val="24"/>
        </w:rPr>
      </w:pPr>
      <w:r w:rsidRPr="00CE0E89">
        <w:rPr>
          <w:color w:val="231F20"/>
          <w:w w:val="115"/>
          <w:sz w:val="24"/>
          <w:szCs w:val="24"/>
        </w:rPr>
        <w:t>Практическаяполезностьматематикиобусловленатем,чтоеёпредметомявляютсяфундаментальныеструктурынашегомира:пространственныеформыиколичественныеотношения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современнойтехники,восприятиеиинтерпретацияразнообразнойсоциальной,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исоставлятьалгоритмы,находитьиприменятьформулы,владеть практическими приёмами геометрических измерений и п</w:t>
      </w:r>
      <w:r w:rsidRPr="00CE0E89">
        <w:rPr>
          <w:color w:val="231F20"/>
          <w:spacing w:val="1"/>
          <w:w w:val="115"/>
          <w:sz w:val="24"/>
          <w:szCs w:val="24"/>
        </w:rPr>
        <w:t>о</w:t>
      </w:r>
      <w:r w:rsidRPr="00CE0E89">
        <w:rPr>
          <w:color w:val="231F20"/>
          <w:w w:val="115"/>
          <w:sz w:val="24"/>
          <w:szCs w:val="24"/>
        </w:rPr>
        <w:t>строений,читатьинформацию,представленнуюввидетаблиц, диаграмм и графиков, жить в условиях неопределённости и пониматьвероятностныйхарактерслучайныхсобытий.</w:t>
      </w:r>
    </w:p>
    <w:p w:rsidR="00A25B49" w:rsidRPr="00CE0E89" w:rsidRDefault="00A25B49" w:rsidP="00A25B49">
      <w:pPr>
        <w:spacing w:before="2" w:line="252" w:lineRule="auto"/>
        <w:ind w:left="157" w:right="154" w:firstLine="226"/>
        <w:jc w:val="both"/>
        <w:rPr>
          <w:sz w:val="24"/>
          <w:szCs w:val="24"/>
        </w:rPr>
      </w:pPr>
      <w:r w:rsidRPr="00CE0E89">
        <w:rPr>
          <w:color w:val="231F20"/>
          <w:w w:val="115"/>
          <w:sz w:val="24"/>
          <w:szCs w:val="24"/>
        </w:rPr>
        <w:t>Одновременносрасширениемсферпримененияматематикив современном обществе всё более важным становится матема</w:t>
      </w:r>
      <w:r w:rsidRPr="00CE0E89">
        <w:rPr>
          <w:color w:val="231F20"/>
          <w:w w:val="120"/>
          <w:sz w:val="24"/>
          <w:szCs w:val="24"/>
        </w:rPr>
        <w:t>тический стиль мышления, проявляющийся в определённыхумственныхнавыках.Впроцессеизученияматематикиварсеналприёмовиметодовмышлениячеловекаестественнымоб</w:t>
      </w:r>
      <w:r w:rsidRPr="00CE0E89">
        <w:rPr>
          <w:color w:val="231F20"/>
          <w:spacing w:val="-1"/>
          <w:w w:val="120"/>
          <w:sz w:val="24"/>
          <w:szCs w:val="24"/>
        </w:rPr>
        <w:t>разомвключаютсяиндукция</w:t>
      </w:r>
      <w:r w:rsidRPr="00CE0E89">
        <w:rPr>
          <w:color w:val="231F20"/>
          <w:w w:val="120"/>
          <w:sz w:val="24"/>
          <w:szCs w:val="24"/>
        </w:rPr>
        <w:t>идедукция,обобщениеиконкретизация, анализ и синтез, классификация и систематизация,абстрагированиеианалогия.Объектыматематическихумоза</w:t>
      </w:r>
      <w:r w:rsidRPr="00CE0E89">
        <w:rPr>
          <w:color w:val="231F20"/>
          <w:w w:val="115"/>
          <w:sz w:val="24"/>
          <w:szCs w:val="24"/>
        </w:rPr>
        <w:t>ключений, правила их конструирования раскрывают механизмлогических построений, способствуют выработке умения фор</w:t>
      </w:r>
      <w:r w:rsidRPr="00CE0E89">
        <w:rPr>
          <w:color w:val="231F20"/>
          <w:w w:val="120"/>
          <w:sz w:val="24"/>
          <w:szCs w:val="24"/>
        </w:rPr>
        <w:t>мулировать,обосновыватьидоказыватьсуждения,темсамымразвиваютлогическоемышление.Ведущаярольпринадлежитматематике и в формировании алгоритмической компонентымышленияивоспитанииуменийдействоватьпозаданнымал</w:t>
      </w:r>
      <w:r w:rsidRPr="00CE0E89">
        <w:rPr>
          <w:color w:val="231F20"/>
          <w:spacing w:val="-1"/>
          <w:w w:val="120"/>
          <w:sz w:val="24"/>
          <w:szCs w:val="24"/>
        </w:rPr>
        <w:t xml:space="preserve">горитмам, совершенствовать </w:t>
      </w:r>
      <w:r w:rsidRPr="00CE0E89">
        <w:rPr>
          <w:color w:val="231F20"/>
          <w:w w:val="120"/>
          <w:sz w:val="24"/>
          <w:szCs w:val="24"/>
        </w:rPr>
        <w:t>известные и конструировать нов</w:t>
      </w:r>
      <w:r w:rsidRPr="00CE0E89">
        <w:rPr>
          <w:color w:val="231F20"/>
          <w:w w:val="115"/>
          <w:sz w:val="24"/>
          <w:szCs w:val="24"/>
        </w:rPr>
        <w:t>ые. В процессе решения задач — основой учебной деятельно</w:t>
      </w:r>
      <w:r w:rsidRPr="00CE0E89">
        <w:rPr>
          <w:color w:val="231F20"/>
          <w:w w:val="120"/>
          <w:sz w:val="24"/>
          <w:szCs w:val="24"/>
        </w:rPr>
        <w:t>сти на уроках математики — развиваются также творческая иприкладнаясторонымышления.</w:t>
      </w:r>
    </w:p>
    <w:p w:rsidR="00A25B49" w:rsidRPr="00CE0E89" w:rsidRDefault="00A25B49" w:rsidP="00A25B49">
      <w:pPr>
        <w:spacing w:before="16" w:line="252" w:lineRule="auto"/>
        <w:ind w:left="157" w:right="154" w:firstLine="226"/>
        <w:jc w:val="both"/>
        <w:rPr>
          <w:sz w:val="24"/>
          <w:szCs w:val="24"/>
        </w:rPr>
      </w:pPr>
      <w:r w:rsidRPr="00CE0E89">
        <w:rPr>
          <w:color w:val="231F20"/>
          <w:w w:val="115"/>
          <w:sz w:val="24"/>
          <w:szCs w:val="24"/>
        </w:rPr>
        <w:t>Обучение математике даёт возможность развивать у обучаю</w:t>
      </w:r>
      <w:r w:rsidRPr="00CE0E89">
        <w:rPr>
          <w:color w:val="231F20"/>
          <w:w w:val="120"/>
          <w:sz w:val="24"/>
          <w:szCs w:val="24"/>
        </w:rPr>
        <w:t>щихсяточную,рациональнуюиинформативнуюречь,умение</w:t>
      </w:r>
      <w:r w:rsidRPr="00CE0E89">
        <w:rPr>
          <w:color w:val="231F20"/>
          <w:w w:val="115"/>
          <w:sz w:val="24"/>
          <w:szCs w:val="24"/>
        </w:rPr>
        <w:t>отбирать наиболее подходящие языковые, символические, гра</w:t>
      </w:r>
      <w:r w:rsidRPr="00CE0E89">
        <w:rPr>
          <w:color w:val="231F20"/>
          <w:w w:val="120"/>
          <w:sz w:val="24"/>
          <w:szCs w:val="24"/>
        </w:rPr>
        <w:t>фические средства для выражения суждений и наглядного ихпредставления.</w:t>
      </w:r>
    </w:p>
    <w:p w:rsidR="00A25B49" w:rsidRPr="00CE0E89" w:rsidRDefault="00A25B49" w:rsidP="00A25B49">
      <w:pPr>
        <w:spacing w:before="5" w:line="252" w:lineRule="auto"/>
        <w:ind w:left="157" w:right="154" w:firstLine="226"/>
        <w:jc w:val="both"/>
        <w:rPr>
          <w:sz w:val="24"/>
          <w:szCs w:val="24"/>
        </w:rPr>
      </w:pPr>
      <w:r w:rsidRPr="00CE0E89">
        <w:rPr>
          <w:color w:val="231F20"/>
          <w:w w:val="115"/>
          <w:sz w:val="24"/>
          <w:szCs w:val="24"/>
        </w:rPr>
        <w:t>Необходимым компонентом общей культуры в современномтолковании является общее знакомство с методами познаниядействительности,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математическоеобразованиевноситсвойвкладвформированиеобщейкультурычеловека.</w:t>
      </w:r>
    </w:p>
    <w:p w:rsidR="00A25B49" w:rsidRPr="00CE0E89" w:rsidRDefault="00A25B49" w:rsidP="00A25B49">
      <w:pPr>
        <w:spacing w:before="7" w:line="252" w:lineRule="auto"/>
        <w:ind w:left="157" w:right="154" w:firstLine="226"/>
        <w:jc w:val="both"/>
        <w:rPr>
          <w:rFonts w:eastAsia="Trebuchet MS"/>
          <w:color w:val="231F20"/>
          <w:w w:val="90"/>
          <w:sz w:val="24"/>
          <w:szCs w:val="24"/>
        </w:rPr>
      </w:pPr>
      <w:r w:rsidRPr="00CE0E89">
        <w:rPr>
          <w:color w:val="231F20"/>
          <w:w w:val="115"/>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усвоениюидеисимметрии.</w:t>
      </w:r>
      <w:bookmarkStart w:id="50" w:name="_Toc105425354"/>
      <w:r w:rsidRPr="00CE0E89">
        <w:rPr>
          <w:color w:val="231F20"/>
          <w:w w:val="90"/>
          <w:sz w:val="24"/>
          <w:szCs w:val="24"/>
        </w:rPr>
        <w:br w:type="page"/>
      </w:r>
    </w:p>
    <w:p w:rsidR="00A25B49" w:rsidRPr="00CE0E89" w:rsidRDefault="00A25B49" w:rsidP="00A25B49">
      <w:pPr>
        <w:spacing w:before="152" w:line="248" w:lineRule="exact"/>
        <w:ind w:left="158"/>
        <w:jc w:val="both"/>
        <w:outlineLvl w:val="1"/>
        <w:rPr>
          <w:rFonts w:eastAsia="Trebuchet MS"/>
          <w:sz w:val="24"/>
          <w:szCs w:val="24"/>
        </w:rPr>
      </w:pPr>
      <w:r w:rsidRPr="00CE0E89">
        <w:rPr>
          <w:rFonts w:eastAsia="Trebuchet MS"/>
          <w:color w:val="231F20"/>
          <w:w w:val="90"/>
          <w:sz w:val="24"/>
          <w:szCs w:val="24"/>
        </w:rPr>
        <w:t>ЦЕЛИИОСОБЕННОСТИИЗУЧЕНИЯУЧЕБНОГОПРЕДМЕТА</w:t>
      </w:r>
      <w:bookmarkEnd w:id="50"/>
    </w:p>
    <w:p w:rsidR="00A25B49" w:rsidRPr="00CE0E89" w:rsidRDefault="00A25B49" w:rsidP="00A25B49">
      <w:pPr>
        <w:spacing w:line="248" w:lineRule="exact"/>
        <w:ind w:left="157"/>
        <w:jc w:val="both"/>
        <w:rPr>
          <w:sz w:val="24"/>
          <w:szCs w:val="24"/>
        </w:rPr>
      </w:pPr>
      <w:r w:rsidRPr="00CE0E89">
        <w:rPr>
          <w:color w:val="231F20"/>
          <w:w w:val="90"/>
          <w:sz w:val="24"/>
          <w:szCs w:val="24"/>
        </w:rPr>
        <w:t>«МАТЕМАТИКА».5-9КЛАССЫ</w:t>
      </w:r>
    </w:p>
    <w:p w:rsidR="00A25B49" w:rsidRPr="00CE0E89" w:rsidRDefault="00A25B49" w:rsidP="00A25B49">
      <w:pPr>
        <w:spacing w:before="92" w:line="252" w:lineRule="auto"/>
        <w:ind w:left="157" w:right="154" w:firstLine="226"/>
        <w:jc w:val="both"/>
        <w:rPr>
          <w:color w:val="231F20"/>
          <w:w w:val="120"/>
          <w:sz w:val="24"/>
          <w:szCs w:val="24"/>
        </w:rPr>
      </w:pPr>
      <w:r w:rsidRPr="00CE0E89">
        <w:rPr>
          <w:color w:val="231F20"/>
          <w:w w:val="115"/>
          <w:sz w:val="24"/>
          <w:szCs w:val="24"/>
        </w:rPr>
        <w:t>Приоритетными целями обучения математике в 5—9 классах</w:t>
      </w:r>
      <w:r w:rsidRPr="00CE0E89">
        <w:rPr>
          <w:color w:val="231F20"/>
          <w:w w:val="120"/>
          <w:sz w:val="24"/>
          <w:szCs w:val="24"/>
        </w:rPr>
        <w:t xml:space="preserve">являются: </w:t>
      </w:r>
    </w:p>
    <w:p w:rsidR="00A25B49" w:rsidRPr="00CE0E89" w:rsidRDefault="00A25B49" w:rsidP="00281C15">
      <w:pPr>
        <w:numPr>
          <w:ilvl w:val="0"/>
          <w:numId w:val="49"/>
        </w:numPr>
        <w:tabs>
          <w:tab w:val="left" w:pos="709"/>
          <w:tab w:val="left" w:pos="851"/>
        </w:tabs>
        <w:spacing w:before="92" w:line="252" w:lineRule="auto"/>
        <w:ind w:left="0" w:right="154" w:firstLine="567"/>
        <w:jc w:val="both"/>
        <w:rPr>
          <w:sz w:val="24"/>
          <w:szCs w:val="24"/>
        </w:rPr>
      </w:pPr>
      <w:r w:rsidRPr="00CE0E89">
        <w:rPr>
          <w:color w:val="231F20"/>
          <w:w w:val="115"/>
          <w:sz w:val="24"/>
          <w:szCs w:val="24"/>
        </w:rPr>
        <w:t>формирование центральных математических понятий (число,величина, геометрическая фигура, переменная, вероятность,функция), обеспечивающих преемственность и перспективностьматематическогообразованияобучающихся;</w:t>
      </w:r>
    </w:p>
    <w:p w:rsidR="00A25B49" w:rsidRPr="00CE0E89" w:rsidRDefault="00A25B49" w:rsidP="00281C15">
      <w:pPr>
        <w:numPr>
          <w:ilvl w:val="0"/>
          <w:numId w:val="50"/>
        </w:numPr>
        <w:tabs>
          <w:tab w:val="left" w:pos="709"/>
          <w:tab w:val="left" w:pos="851"/>
        </w:tabs>
        <w:spacing w:before="92" w:line="252" w:lineRule="auto"/>
        <w:ind w:left="0" w:right="154" w:firstLine="567"/>
        <w:jc w:val="both"/>
        <w:rPr>
          <w:color w:val="231F20"/>
          <w:w w:val="115"/>
          <w:sz w:val="24"/>
          <w:szCs w:val="24"/>
        </w:rPr>
      </w:pPr>
      <w:r w:rsidRPr="00CE0E89">
        <w:rPr>
          <w:color w:val="231F20"/>
          <w:w w:val="120"/>
          <w:sz w:val="24"/>
          <w:szCs w:val="24"/>
        </w:rPr>
        <w:t xml:space="preserve">подведение </w:t>
      </w:r>
      <w:r w:rsidRPr="00CE0E89">
        <w:rPr>
          <w:color w:val="231F20"/>
          <w:w w:val="115"/>
          <w:sz w:val="24"/>
          <w:szCs w:val="24"/>
        </w:rPr>
        <w:t>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25B49" w:rsidRPr="00CE0E89" w:rsidRDefault="00A25B49" w:rsidP="00281C15">
      <w:pPr>
        <w:numPr>
          <w:ilvl w:val="0"/>
          <w:numId w:val="50"/>
        </w:numPr>
        <w:tabs>
          <w:tab w:val="left" w:pos="709"/>
          <w:tab w:val="left" w:pos="851"/>
        </w:tabs>
        <w:spacing w:before="92" w:line="252" w:lineRule="auto"/>
        <w:ind w:left="0" w:right="154" w:firstLine="567"/>
        <w:jc w:val="both"/>
        <w:rPr>
          <w:color w:val="231F20"/>
          <w:w w:val="115"/>
          <w:sz w:val="24"/>
          <w:szCs w:val="24"/>
        </w:rPr>
      </w:pPr>
      <w:r w:rsidRPr="00CE0E89">
        <w:rPr>
          <w:color w:val="231F20"/>
          <w:w w:val="115"/>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25B49" w:rsidRPr="00CE0E89" w:rsidRDefault="00A25B49" w:rsidP="00281C15">
      <w:pPr>
        <w:numPr>
          <w:ilvl w:val="0"/>
          <w:numId w:val="50"/>
        </w:numPr>
        <w:tabs>
          <w:tab w:val="left" w:pos="709"/>
          <w:tab w:val="left" w:pos="851"/>
        </w:tabs>
        <w:spacing w:before="92" w:line="252" w:lineRule="auto"/>
        <w:ind w:left="0" w:right="154" w:firstLine="567"/>
        <w:jc w:val="both"/>
        <w:rPr>
          <w:sz w:val="24"/>
          <w:szCs w:val="24"/>
        </w:rPr>
      </w:pPr>
      <w:r w:rsidRPr="00CE0E89">
        <w:rPr>
          <w:color w:val="231F20"/>
          <w:w w:val="115"/>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w:t>
      </w:r>
      <w:r w:rsidRPr="00CE0E89">
        <w:rPr>
          <w:color w:val="231F20"/>
          <w:w w:val="120"/>
          <w:sz w:val="24"/>
          <w:szCs w:val="24"/>
        </w:rPr>
        <w:t>результаты.</w:t>
      </w:r>
    </w:p>
    <w:p w:rsidR="00A25B49" w:rsidRPr="00CE0E89" w:rsidRDefault="00A25B49" w:rsidP="00A25B49">
      <w:pPr>
        <w:spacing w:before="8" w:line="252" w:lineRule="auto"/>
        <w:ind w:right="154" w:firstLine="226"/>
        <w:jc w:val="both"/>
        <w:rPr>
          <w:sz w:val="24"/>
          <w:szCs w:val="24"/>
        </w:rPr>
      </w:pPr>
      <w:r w:rsidRPr="00CE0E89">
        <w:rPr>
          <w:color w:val="231F20"/>
          <w:w w:val="115"/>
          <w:sz w:val="24"/>
          <w:szCs w:val="24"/>
        </w:rPr>
        <w:t>Основныелиниисодержаниякурсаматематикив5—9классах:«Числаивычисления»,«Алгебра»(«Алгебраическиевыражения»,«Уравненияинеравенства»),«Функции»,«Геометрия»(«Геометрическиефигурыиихсвойства»,«Измерениегеометрическихвеличин»),«Вероятностьистатистика».Данныелинии развиваются параллельно, каждая в соответствииссобственнойлогикой,однаконенезависимооднаотдругой,автесномконтактеивзаимодействии.Кромеэтого,ихобъединяетлогическаясоставляющая,традиционноприсущаяматематикеипронизывающаявсематематическиекурсыисодержательныелинии.СформулированноевФедеральномгосударственномо</w:t>
      </w:r>
      <w:r w:rsidRPr="00CE0E89">
        <w:rPr>
          <w:color w:val="231F20"/>
          <w:spacing w:val="-54"/>
          <w:w w:val="115"/>
          <w:sz w:val="24"/>
          <w:szCs w:val="24"/>
        </w:rPr>
        <w:t>бр</w:t>
      </w:r>
      <w:r w:rsidRPr="00CE0E89">
        <w:rPr>
          <w:color w:val="231F20"/>
          <w:spacing w:val="-2"/>
          <w:w w:val="115"/>
          <w:sz w:val="24"/>
          <w:szCs w:val="24"/>
        </w:rPr>
        <w:t>азовательномстандартеосновногообщегообразования</w:t>
      </w:r>
      <w:r w:rsidRPr="00CE0E89">
        <w:rPr>
          <w:color w:val="231F20"/>
          <w:spacing w:val="-1"/>
          <w:w w:val="115"/>
          <w:sz w:val="24"/>
          <w:szCs w:val="24"/>
        </w:rPr>
        <w:t>требова</w:t>
      </w:r>
      <w:r w:rsidRPr="00CE0E89">
        <w:rPr>
          <w:color w:val="231F20"/>
          <w:w w:val="115"/>
          <w:sz w:val="24"/>
          <w:szCs w:val="24"/>
        </w:rPr>
        <w:t>ние«уметьоперироватьпонятиями:определение,аксиома,теорема,доказательство;умениераспознаватьистинныеиложныевысказывания,приводитьпримерыиконтрпримеры,строитьвысказыванияиотрицаниявысказываний»относитсяковсемкурсам,аформированиелогическихуменийраспределяетсяповсемгодамобучениянауровнеосновногообщегообразования.Содержаниеобразования,соответствующеепредметнымрезультатамосвоенияПримернойрабочейпрограммы,распределённымпогодамобучения,структурированотаким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ановыезнаниявключалисьвобщуюсистемуматематическихпредставлений обучающихся, расширяя и углубляя её, образуяпрочныемножественныесвязи.</w:t>
      </w:r>
    </w:p>
    <w:p w:rsidR="00A25B49" w:rsidRPr="00D61135" w:rsidRDefault="00A25B49" w:rsidP="00D61135">
      <w:pPr>
        <w:spacing w:before="154"/>
        <w:ind w:left="158"/>
        <w:jc w:val="center"/>
        <w:outlineLvl w:val="1"/>
        <w:rPr>
          <w:rFonts w:eastAsia="Trebuchet MS"/>
          <w:b/>
          <w:sz w:val="24"/>
          <w:szCs w:val="24"/>
        </w:rPr>
      </w:pPr>
      <w:bookmarkStart w:id="51" w:name="_Toc105425355"/>
      <w:r w:rsidRPr="00D61135">
        <w:rPr>
          <w:rFonts w:eastAsia="Trebuchet MS"/>
          <w:b/>
          <w:color w:val="231F20"/>
          <w:w w:val="90"/>
          <w:sz w:val="24"/>
          <w:szCs w:val="24"/>
        </w:rPr>
        <w:t>МЕСТО</w:t>
      </w:r>
      <w:r w:rsidR="00D61135">
        <w:rPr>
          <w:rFonts w:eastAsia="Trebuchet MS"/>
          <w:b/>
          <w:color w:val="231F20"/>
          <w:w w:val="90"/>
          <w:sz w:val="24"/>
          <w:szCs w:val="24"/>
        </w:rPr>
        <w:t xml:space="preserve"> </w:t>
      </w:r>
      <w:r w:rsidRPr="00D61135">
        <w:rPr>
          <w:rFonts w:eastAsia="Trebuchet MS"/>
          <w:b/>
          <w:color w:val="231F20"/>
          <w:w w:val="90"/>
          <w:sz w:val="24"/>
          <w:szCs w:val="24"/>
        </w:rPr>
        <w:t>УЧЕБНОГО</w:t>
      </w:r>
      <w:r w:rsidR="00D61135">
        <w:rPr>
          <w:rFonts w:eastAsia="Trebuchet MS"/>
          <w:b/>
          <w:color w:val="231F20"/>
          <w:w w:val="90"/>
          <w:sz w:val="24"/>
          <w:szCs w:val="24"/>
        </w:rPr>
        <w:t xml:space="preserve"> </w:t>
      </w:r>
      <w:r w:rsidRPr="00D61135">
        <w:rPr>
          <w:rFonts w:eastAsia="Trebuchet MS"/>
          <w:b/>
          <w:color w:val="231F20"/>
          <w:w w:val="90"/>
          <w:sz w:val="24"/>
          <w:szCs w:val="24"/>
        </w:rPr>
        <w:t>ПРЕДМЕТА</w:t>
      </w:r>
      <w:r w:rsidR="00D61135">
        <w:rPr>
          <w:rFonts w:eastAsia="Trebuchet MS"/>
          <w:b/>
          <w:color w:val="231F20"/>
          <w:w w:val="90"/>
          <w:sz w:val="24"/>
          <w:szCs w:val="24"/>
        </w:rPr>
        <w:t xml:space="preserve"> </w:t>
      </w:r>
      <w:r w:rsidRPr="00D61135">
        <w:rPr>
          <w:rFonts w:eastAsia="Trebuchet MS"/>
          <w:b/>
          <w:color w:val="231F20"/>
          <w:w w:val="90"/>
          <w:sz w:val="24"/>
          <w:szCs w:val="24"/>
        </w:rPr>
        <w:t>«МАТЕМАТИКА»</w:t>
      </w:r>
      <w:r w:rsidR="00D61135">
        <w:rPr>
          <w:rFonts w:eastAsia="Trebuchet MS"/>
          <w:b/>
          <w:color w:val="231F20"/>
          <w:w w:val="90"/>
          <w:sz w:val="24"/>
          <w:szCs w:val="24"/>
        </w:rPr>
        <w:t xml:space="preserve"> </w:t>
      </w:r>
      <w:r w:rsidRPr="00D61135">
        <w:rPr>
          <w:rFonts w:eastAsia="Trebuchet MS"/>
          <w:b/>
          <w:color w:val="231F20"/>
          <w:w w:val="90"/>
          <w:sz w:val="24"/>
          <w:szCs w:val="24"/>
        </w:rPr>
        <w:t>В</w:t>
      </w:r>
      <w:r w:rsidR="00D61135">
        <w:rPr>
          <w:rFonts w:eastAsia="Trebuchet MS"/>
          <w:b/>
          <w:color w:val="231F20"/>
          <w:w w:val="90"/>
          <w:sz w:val="24"/>
          <w:szCs w:val="24"/>
        </w:rPr>
        <w:t xml:space="preserve"> </w:t>
      </w:r>
      <w:r w:rsidRPr="00D61135">
        <w:rPr>
          <w:rFonts w:eastAsia="Trebuchet MS"/>
          <w:b/>
          <w:color w:val="231F20"/>
          <w:w w:val="90"/>
          <w:sz w:val="24"/>
          <w:szCs w:val="24"/>
        </w:rPr>
        <w:t>УЧЕБНОМ</w:t>
      </w:r>
      <w:r w:rsidR="00D61135">
        <w:rPr>
          <w:rFonts w:eastAsia="Trebuchet MS"/>
          <w:b/>
          <w:color w:val="231F20"/>
          <w:w w:val="90"/>
          <w:sz w:val="24"/>
          <w:szCs w:val="24"/>
        </w:rPr>
        <w:t xml:space="preserve"> </w:t>
      </w:r>
      <w:r w:rsidRPr="00D61135">
        <w:rPr>
          <w:rFonts w:eastAsia="Trebuchet MS"/>
          <w:b/>
          <w:color w:val="231F20"/>
          <w:w w:val="90"/>
          <w:sz w:val="24"/>
          <w:szCs w:val="24"/>
        </w:rPr>
        <w:t>ПЛАНЕ</w:t>
      </w:r>
      <w:bookmarkEnd w:id="51"/>
    </w:p>
    <w:p w:rsidR="00A25B49" w:rsidRPr="00CE0E89" w:rsidRDefault="00A25B49" w:rsidP="00A25B49">
      <w:pPr>
        <w:spacing w:before="92" w:line="252" w:lineRule="auto"/>
        <w:ind w:left="157" w:right="154" w:firstLine="226"/>
        <w:jc w:val="both"/>
        <w:rPr>
          <w:sz w:val="24"/>
          <w:szCs w:val="24"/>
        </w:rPr>
      </w:pPr>
      <w:r w:rsidRPr="00CE0E89">
        <w:rPr>
          <w:color w:val="231F20"/>
          <w:w w:val="115"/>
          <w:sz w:val="24"/>
          <w:szCs w:val="24"/>
        </w:rPr>
        <w:t>В соответствии с Федеральным государственным образовательным стандартом основного общего образования математикаявляется обязательным предметом на данном уровне образования. В 5—9 классах учебный предмет «Математика» традиционноизучаетсяврамкахследующихучебныхкурсов:в5—6классах — курса «Математика», в 7—9 классах — курсов «Алгебра»(включая элементы статистики и теории вероятностей) и «Геометрия».Настоящейпрограммойвводитсясамостоятельныйучебныйкурс«Вероятностьистатистика».</w:t>
      </w:r>
    </w:p>
    <w:p w:rsidR="00A25B49" w:rsidRPr="00CE0E89" w:rsidRDefault="00A25B49" w:rsidP="00A25B49">
      <w:pPr>
        <w:spacing w:before="8" w:line="252" w:lineRule="auto"/>
        <w:ind w:left="157" w:right="154" w:firstLine="226"/>
        <w:jc w:val="both"/>
        <w:rPr>
          <w:sz w:val="24"/>
          <w:szCs w:val="24"/>
        </w:rPr>
      </w:pPr>
      <w:r w:rsidRPr="00CE0E89">
        <w:rPr>
          <w:color w:val="231F20"/>
          <w:w w:val="115"/>
          <w:sz w:val="24"/>
          <w:szCs w:val="24"/>
        </w:rPr>
        <w:t>Настоящейпрограммойпредусматриваетсявыделениевучебном плане на изучение математики в 5—6 классах 5 учеб</w:t>
      </w:r>
      <w:r w:rsidRPr="00CE0E89">
        <w:rPr>
          <w:color w:val="231F20"/>
          <w:spacing w:val="-2"/>
          <w:w w:val="115"/>
          <w:sz w:val="24"/>
          <w:szCs w:val="24"/>
        </w:rPr>
        <w:t>ныхчасоввнеделювтечениекаждого</w:t>
      </w:r>
      <w:r w:rsidRPr="00CE0E89">
        <w:rPr>
          <w:color w:val="231F20"/>
          <w:spacing w:val="-1"/>
          <w:w w:val="115"/>
          <w:sz w:val="24"/>
          <w:szCs w:val="24"/>
        </w:rPr>
        <w:t>годаобучения,в7—9клас</w:t>
      </w:r>
      <w:r w:rsidRPr="00CE0E89">
        <w:rPr>
          <w:color w:val="231F20"/>
          <w:w w:val="115"/>
          <w:sz w:val="24"/>
          <w:szCs w:val="24"/>
        </w:rPr>
        <w:t>сах 6 учебных часов в неделю в течение каждого года обучения,всего952учебныхчаса.</w:t>
      </w:r>
    </w:p>
    <w:p w:rsidR="00A25B49" w:rsidRPr="00CE0E89" w:rsidRDefault="00A25B49" w:rsidP="00A25B49">
      <w:pPr>
        <w:spacing w:before="5" w:line="252" w:lineRule="auto"/>
        <w:ind w:left="157" w:right="154" w:firstLine="226"/>
        <w:jc w:val="both"/>
        <w:rPr>
          <w:sz w:val="24"/>
          <w:szCs w:val="24"/>
        </w:rPr>
      </w:pPr>
      <w:r w:rsidRPr="00CE0E89">
        <w:rPr>
          <w:color w:val="231F20"/>
          <w:w w:val="115"/>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болеезаинтересовавшуюучеников,илинаправитьусилиянапреодолениезатруднений.Допустимотакжелокальноеперераспределениеиперестановкаэлементовсодержаниявнутриданногокласса.Количествопроверочныхработ(тематическийи итоговый контроль качества усвоения учебного материала) иих тип (самостоятельные и контрольные работы, тесты) остаются на усмотрение учителя. Также учитель вправе увеличить илиуменьшить число учебных часов, отведённых в Примерной рабочей программе на обобщение, повторение, систематизациюзнаний обучающихся. Единственным, но принципиально важнымкритерием,являетсядостижениерезультатовобучения,указанныхвнастоящейпрограмме.</w:t>
      </w:r>
    </w:p>
    <w:p w:rsidR="00A25B49" w:rsidRPr="00CE0E89" w:rsidRDefault="00A25B49" w:rsidP="00A25B49">
      <w:pPr>
        <w:spacing w:before="113" w:line="199" w:lineRule="auto"/>
        <w:ind w:left="158" w:right="1315"/>
        <w:outlineLvl w:val="0"/>
        <w:rPr>
          <w:rFonts w:eastAsia="Tahoma"/>
          <w:b/>
          <w:bCs/>
          <w:sz w:val="24"/>
          <w:szCs w:val="24"/>
        </w:rPr>
      </w:pPr>
      <w:bookmarkStart w:id="52" w:name="_Toc105425356"/>
      <w:r w:rsidRPr="00CE0E89">
        <w:rPr>
          <w:rFonts w:eastAsia="Tahoma"/>
          <w:b/>
          <w:bCs/>
          <w:color w:val="231F20"/>
          <w:w w:val="80"/>
          <w:sz w:val="24"/>
          <w:szCs w:val="24"/>
        </w:rPr>
        <w:t>ПЛАНИРУЕМЫ</w:t>
      </w:r>
      <w:r w:rsidR="00D61135">
        <w:rPr>
          <w:rFonts w:eastAsia="Tahoma"/>
          <w:b/>
          <w:bCs/>
          <w:color w:val="231F20"/>
          <w:w w:val="80"/>
          <w:sz w:val="24"/>
          <w:szCs w:val="24"/>
        </w:rPr>
        <w:t xml:space="preserve"> </w:t>
      </w:r>
      <w:r w:rsidRPr="00CE0E89">
        <w:rPr>
          <w:rFonts w:eastAsia="Tahoma"/>
          <w:b/>
          <w:bCs/>
          <w:color w:val="231F20"/>
          <w:w w:val="80"/>
          <w:sz w:val="24"/>
          <w:szCs w:val="24"/>
        </w:rPr>
        <w:t>ЕРЕЗУЛЬТАТЫ</w:t>
      </w:r>
      <w:r w:rsidR="00D61135">
        <w:rPr>
          <w:rFonts w:eastAsia="Tahoma"/>
          <w:b/>
          <w:bCs/>
          <w:color w:val="231F20"/>
          <w:w w:val="80"/>
          <w:sz w:val="24"/>
          <w:szCs w:val="24"/>
        </w:rPr>
        <w:t xml:space="preserve"> </w:t>
      </w:r>
      <w:r w:rsidRPr="00CE0E89">
        <w:rPr>
          <w:rFonts w:eastAsia="Tahoma"/>
          <w:b/>
          <w:bCs/>
          <w:color w:val="231F20"/>
          <w:w w:val="80"/>
          <w:sz w:val="24"/>
          <w:szCs w:val="24"/>
        </w:rPr>
        <w:t>ОСВОЕНИЯ</w:t>
      </w:r>
      <w:r w:rsidR="00D61135">
        <w:rPr>
          <w:rFonts w:eastAsia="Tahoma"/>
          <w:b/>
          <w:bCs/>
          <w:color w:val="231F20"/>
          <w:w w:val="80"/>
          <w:sz w:val="24"/>
          <w:szCs w:val="24"/>
        </w:rPr>
        <w:t xml:space="preserve"> </w:t>
      </w:r>
      <w:r w:rsidRPr="00CE0E89">
        <w:rPr>
          <w:rFonts w:eastAsia="Tahoma"/>
          <w:b/>
          <w:bCs/>
          <w:color w:val="231F20"/>
          <w:w w:val="80"/>
          <w:sz w:val="24"/>
          <w:szCs w:val="24"/>
        </w:rPr>
        <w:t>УЧЕБНОГО</w:t>
      </w:r>
      <w:r w:rsidR="00D61135">
        <w:rPr>
          <w:rFonts w:eastAsia="Tahoma"/>
          <w:b/>
          <w:bCs/>
          <w:color w:val="231F20"/>
          <w:w w:val="80"/>
          <w:sz w:val="24"/>
          <w:szCs w:val="24"/>
        </w:rPr>
        <w:t xml:space="preserve"> </w:t>
      </w:r>
      <w:r w:rsidRPr="00CE0E89">
        <w:rPr>
          <w:rFonts w:eastAsia="Tahoma"/>
          <w:b/>
          <w:bCs/>
          <w:color w:val="231F20"/>
          <w:w w:val="80"/>
          <w:sz w:val="24"/>
          <w:szCs w:val="24"/>
        </w:rPr>
        <w:t>ПРЕДМЕТА</w:t>
      </w:r>
      <w:r w:rsidR="00D61135">
        <w:rPr>
          <w:rFonts w:eastAsia="Tahoma"/>
          <w:b/>
          <w:bCs/>
          <w:color w:val="231F20"/>
          <w:w w:val="80"/>
          <w:sz w:val="24"/>
          <w:szCs w:val="24"/>
        </w:rPr>
        <w:t xml:space="preserve"> </w:t>
      </w:r>
      <w:r w:rsidRPr="00CE0E89">
        <w:rPr>
          <w:rFonts w:eastAsia="Tahoma"/>
          <w:b/>
          <w:bCs/>
          <w:color w:val="231F20"/>
          <w:w w:val="80"/>
          <w:sz w:val="24"/>
          <w:szCs w:val="24"/>
        </w:rPr>
        <w:t>«МАТЕМАТИКА»</w:t>
      </w:r>
      <w:bookmarkEnd w:id="52"/>
    </w:p>
    <w:p w:rsidR="00A25B49" w:rsidRPr="00CE0E89" w:rsidRDefault="00DE6526" w:rsidP="00A25B49">
      <w:pPr>
        <w:spacing w:line="248" w:lineRule="exact"/>
        <w:ind w:left="158"/>
        <w:rPr>
          <w:b/>
          <w:sz w:val="24"/>
          <w:szCs w:val="24"/>
        </w:rPr>
      </w:pPr>
      <w:r>
        <w:rPr>
          <w:noProof/>
          <w:sz w:val="24"/>
          <w:szCs w:val="24"/>
          <w:lang w:eastAsia="ru-RU"/>
        </w:rPr>
        <w:pict>
          <v:shape id="Полилиния 104" o:spid="_x0000_s1125" style="position:absolute;left:0;text-align:left;margin-left:36.85pt;margin-top:17.25pt;width:317.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" path="m,l6350,e" filled="f" strokecolor="#231f20" strokeweight=".5pt">
            <v:path arrowok="t" o:connecttype="custom" o:connectlocs="0,0;4032250,0" o:connectangles="0,0"/>
            <w10:wrap type="topAndBottom" anchorx="page"/>
          </v:shape>
        </w:pict>
      </w:r>
      <w:r w:rsidR="00A25B49" w:rsidRPr="00CE0E89">
        <w:rPr>
          <w:b/>
          <w:color w:val="231F20"/>
          <w:w w:val="80"/>
          <w:sz w:val="24"/>
          <w:szCs w:val="24"/>
        </w:rPr>
        <w:t>НА</w:t>
      </w:r>
      <w:r w:rsidR="00D61135">
        <w:rPr>
          <w:b/>
          <w:color w:val="231F20"/>
          <w:w w:val="80"/>
          <w:sz w:val="24"/>
          <w:szCs w:val="24"/>
        </w:rPr>
        <w:t xml:space="preserve"> </w:t>
      </w:r>
      <w:r w:rsidR="00A25B49" w:rsidRPr="00CE0E89">
        <w:rPr>
          <w:b/>
          <w:color w:val="231F20"/>
          <w:w w:val="80"/>
          <w:sz w:val="24"/>
          <w:szCs w:val="24"/>
        </w:rPr>
        <w:t>УРОВНЕ</w:t>
      </w:r>
      <w:r w:rsidR="00D61135">
        <w:rPr>
          <w:b/>
          <w:color w:val="231F20"/>
          <w:w w:val="80"/>
          <w:sz w:val="24"/>
          <w:szCs w:val="24"/>
        </w:rPr>
        <w:t xml:space="preserve"> </w:t>
      </w:r>
      <w:r w:rsidR="00A25B49" w:rsidRPr="00CE0E89">
        <w:rPr>
          <w:b/>
          <w:color w:val="231F20"/>
          <w:w w:val="80"/>
          <w:sz w:val="24"/>
          <w:szCs w:val="24"/>
        </w:rPr>
        <w:t>ОСНОВНОГО</w:t>
      </w:r>
      <w:r w:rsidR="00D61135">
        <w:rPr>
          <w:b/>
          <w:color w:val="231F20"/>
          <w:w w:val="80"/>
          <w:sz w:val="24"/>
          <w:szCs w:val="24"/>
        </w:rPr>
        <w:t xml:space="preserve"> </w:t>
      </w:r>
      <w:r w:rsidR="00A25B49" w:rsidRPr="00CE0E89">
        <w:rPr>
          <w:b/>
          <w:color w:val="231F20"/>
          <w:w w:val="80"/>
          <w:sz w:val="24"/>
          <w:szCs w:val="24"/>
        </w:rPr>
        <w:t>ОБЩЕГО</w:t>
      </w:r>
      <w:r w:rsidR="00D61135">
        <w:rPr>
          <w:b/>
          <w:color w:val="231F20"/>
          <w:w w:val="80"/>
          <w:sz w:val="24"/>
          <w:szCs w:val="24"/>
        </w:rPr>
        <w:t xml:space="preserve"> </w:t>
      </w:r>
      <w:r w:rsidR="00A25B49" w:rsidRPr="00CE0E89">
        <w:rPr>
          <w:b/>
          <w:color w:val="231F20"/>
          <w:w w:val="80"/>
          <w:sz w:val="24"/>
          <w:szCs w:val="24"/>
        </w:rPr>
        <w:t>ОБРАЗОВАНИЯ</w:t>
      </w:r>
    </w:p>
    <w:p w:rsidR="00A25B49" w:rsidRPr="00CE0E89" w:rsidRDefault="00A25B49" w:rsidP="00A25B49">
      <w:pPr>
        <w:spacing w:before="215" w:line="252" w:lineRule="auto"/>
        <w:ind w:left="157" w:right="154" w:firstLine="226"/>
        <w:jc w:val="both"/>
        <w:rPr>
          <w:sz w:val="24"/>
          <w:szCs w:val="24"/>
        </w:rPr>
      </w:pPr>
      <w:r w:rsidRPr="00CE0E89">
        <w:rPr>
          <w:color w:val="231F20"/>
          <w:w w:val="115"/>
          <w:sz w:val="24"/>
          <w:szCs w:val="24"/>
        </w:rPr>
        <w:t>Освоениеучебногопредмета«Математика»должнообеспечивать достижение на уровне основного общего образования следующих личностных, метапредметных и предметных образовательныхрезультатов:</w:t>
      </w:r>
    </w:p>
    <w:p w:rsidR="00A25B49" w:rsidRPr="00CE0E89" w:rsidRDefault="00A25B49" w:rsidP="00A25B49">
      <w:pPr>
        <w:ind w:left="158"/>
        <w:outlineLvl w:val="1"/>
        <w:rPr>
          <w:rFonts w:eastAsia="Trebuchet MS"/>
          <w:sz w:val="24"/>
          <w:szCs w:val="24"/>
        </w:rPr>
      </w:pPr>
      <w:bookmarkStart w:id="53" w:name="_Toc105425357"/>
      <w:r w:rsidRPr="00CE0E89">
        <w:rPr>
          <w:rFonts w:eastAsia="Trebuchet MS"/>
          <w:color w:val="231F20"/>
          <w:w w:val="90"/>
          <w:sz w:val="24"/>
          <w:szCs w:val="24"/>
        </w:rPr>
        <w:t>ЛИЧНОСТНЫЕРЕЗУЛЬТАТЫ</w:t>
      </w:r>
      <w:bookmarkEnd w:id="53"/>
    </w:p>
    <w:p w:rsidR="00A25B49" w:rsidRPr="00CE0E89" w:rsidRDefault="00A25B49" w:rsidP="00A25B49">
      <w:pPr>
        <w:spacing w:before="92" w:line="252" w:lineRule="auto"/>
        <w:ind w:left="157" w:right="154" w:firstLine="226"/>
        <w:jc w:val="both"/>
        <w:rPr>
          <w:sz w:val="24"/>
          <w:szCs w:val="24"/>
        </w:rPr>
      </w:pPr>
      <w:r w:rsidRPr="00CE0E89">
        <w:rPr>
          <w:b/>
          <w:color w:val="231F20"/>
          <w:w w:val="115"/>
          <w:sz w:val="24"/>
          <w:szCs w:val="24"/>
        </w:rPr>
        <w:t>Личностные результаты</w:t>
      </w:r>
      <w:r w:rsidRPr="00CE0E89">
        <w:rPr>
          <w:color w:val="231F20"/>
          <w:w w:val="115"/>
          <w:sz w:val="24"/>
          <w:szCs w:val="24"/>
        </w:rPr>
        <w:t xml:space="preserve"> освоения программы учебного предмета«Математика»характеризуются:</w:t>
      </w:r>
    </w:p>
    <w:p w:rsidR="00A25B49" w:rsidRPr="00CE0E89" w:rsidRDefault="00A25B49" w:rsidP="00A25B49">
      <w:pPr>
        <w:spacing w:before="112"/>
        <w:ind w:left="157"/>
        <w:rPr>
          <w:sz w:val="24"/>
          <w:szCs w:val="24"/>
        </w:rPr>
      </w:pPr>
      <w:r w:rsidRPr="00CE0E89">
        <w:rPr>
          <w:color w:val="231F20"/>
          <w:w w:val="90"/>
          <w:sz w:val="24"/>
          <w:szCs w:val="24"/>
        </w:rPr>
        <w:t>Патриотическоевоспитание:</w:t>
      </w:r>
    </w:p>
    <w:p w:rsidR="00A25B49" w:rsidRPr="00CE0E89" w:rsidRDefault="00A25B49" w:rsidP="00A25B49">
      <w:pPr>
        <w:spacing w:before="67" w:line="252" w:lineRule="auto"/>
        <w:ind w:left="157" w:right="154" w:firstLine="226"/>
        <w:jc w:val="both"/>
        <w:rPr>
          <w:sz w:val="24"/>
          <w:szCs w:val="24"/>
        </w:rPr>
      </w:pPr>
      <w:r w:rsidRPr="00CE0E89">
        <w:rPr>
          <w:color w:val="231F20"/>
          <w:w w:val="115"/>
          <w:sz w:val="24"/>
          <w:szCs w:val="24"/>
        </w:rPr>
        <w:t>проявлением интереса к прошлому и настоящему российской</w:t>
      </w:r>
      <w:r w:rsidRPr="00CE0E89">
        <w:rPr>
          <w:color w:val="231F20"/>
          <w:w w:val="120"/>
          <w:sz w:val="24"/>
          <w:szCs w:val="24"/>
        </w:rPr>
        <w:t>математики,ценностнымотношениемкдостижениямроссийскихматематиковироссийскойматематическойшколы,киспользованиюэтихдостиженийвдругихнаукахиприкладныхсферах.</w:t>
      </w:r>
    </w:p>
    <w:p w:rsidR="00A25B49" w:rsidRPr="00CE0E89" w:rsidRDefault="00A25B49" w:rsidP="00A25B49">
      <w:pPr>
        <w:spacing w:before="115"/>
        <w:ind w:left="157"/>
        <w:rPr>
          <w:sz w:val="24"/>
          <w:szCs w:val="24"/>
        </w:rPr>
      </w:pPr>
      <w:r w:rsidRPr="00CE0E89">
        <w:rPr>
          <w:color w:val="231F20"/>
          <w:w w:val="90"/>
          <w:sz w:val="24"/>
          <w:szCs w:val="24"/>
        </w:rPr>
        <w:t>Гражданскоеидуховно-нравственноевоспитание:</w:t>
      </w:r>
    </w:p>
    <w:p w:rsidR="00A25B49" w:rsidRPr="00CE0E89" w:rsidRDefault="00A25B49" w:rsidP="00A25B49">
      <w:pPr>
        <w:spacing w:before="68" w:line="252" w:lineRule="auto"/>
        <w:ind w:left="157" w:right="154" w:firstLine="226"/>
        <w:jc w:val="both"/>
        <w:rPr>
          <w:sz w:val="24"/>
          <w:szCs w:val="24"/>
        </w:rPr>
      </w:pPr>
      <w:r w:rsidRPr="00CE0E89">
        <w:rPr>
          <w:color w:val="231F20"/>
          <w:w w:val="115"/>
          <w:sz w:val="24"/>
          <w:szCs w:val="24"/>
        </w:rPr>
        <w:t>готовностью к выполнению обязанностей гражданина и реа</w:t>
      </w:r>
      <w:r w:rsidRPr="00CE0E89">
        <w:rPr>
          <w:color w:val="231F20"/>
          <w:w w:val="120"/>
          <w:sz w:val="24"/>
          <w:szCs w:val="24"/>
        </w:rPr>
        <w:t>лизации его прав, представлением о математических основахфункционирования различных структур, явлений, процедур</w:t>
      </w:r>
      <w:r w:rsidRPr="00CE0E89">
        <w:rPr>
          <w:color w:val="231F20"/>
          <w:w w:val="115"/>
          <w:sz w:val="24"/>
          <w:szCs w:val="24"/>
        </w:rPr>
        <w:t>гражданского общества (выборы, опросы и пр.); готовностью к</w:t>
      </w:r>
      <w:r w:rsidRPr="00CE0E89">
        <w:rPr>
          <w:color w:val="231F20"/>
          <w:w w:val="120"/>
          <w:sz w:val="24"/>
          <w:szCs w:val="24"/>
        </w:rPr>
        <w:t>обсуждению этических проблем, связанных с практическим</w:t>
      </w:r>
      <w:r w:rsidRPr="00CE0E89">
        <w:rPr>
          <w:color w:val="231F20"/>
          <w:w w:val="115"/>
          <w:sz w:val="24"/>
          <w:szCs w:val="24"/>
        </w:rPr>
        <w:t>применением достижений науки, осознанием важности мораль</w:t>
      </w:r>
      <w:r w:rsidRPr="00CE0E89">
        <w:rPr>
          <w:color w:val="231F20"/>
          <w:w w:val="120"/>
          <w:sz w:val="24"/>
          <w:szCs w:val="24"/>
        </w:rPr>
        <w:t>но-этическихпринциповвдеятельностиучёного.</w:t>
      </w:r>
    </w:p>
    <w:p w:rsidR="00A25B49" w:rsidRPr="00CE0E89" w:rsidRDefault="00A25B49" w:rsidP="00A25B49">
      <w:pPr>
        <w:spacing w:before="116"/>
        <w:ind w:left="157"/>
        <w:rPr>
          <w:sz w:val="24"/>
          <w:szCs w:val="24"/>
        </w:rPr>
      </w:pPr>
      <w:r w:rsidRPr="00CE0E89">
        <w:rPr>
          <w:color w:val="231F20"/>
          <w:w w:val="90"/>
          <w:sz w:val="24"/>
          <w:szCs w:val="24"/>
        </w:rPr>
        <w:t>Трудовоевоспитание:</w:t>
      </w:r>
    </w:p>
    <w:p w:rsidR="00A25B49" w:rsidRPr="00CE0E89" w:rsidRDefault="00A25B49" w:rsidP="00A25B49">
      <w:pPr>
        <w:spacing w:before="68" w:line="252" w:lineRule="auto"/>
        <w:ind w:left="157" w:right="154" w:firstLine="226"/>
        <w:jc w:val="both"/>
        <w:rPr>
          <w:sz w:val="24"/>
          <w:szCs w:val="24"/>
        </w:rPr>
      </w:pPr>
      <w:r w:rsidRPr="00CE0E89">
        <w:rPr>
          <w:color w:val="231F20"/>
          <w:w w:val="115"/>
          <w:sz w:val="24"/>
          <w:szCs w:val="24"/>
        </w:rPr>
        <w:t>установкой на активное участие в решении практических задач математической направленности, осознанием важности математическогообразованиянапротяжениивсейжизнидляуспешной профессиональной деятельности и развитием необхо</w:t>
      </w:r>
      <w:r w:rsidRPr="00CE0E89">
        <w:rPr>
          <w:color w:val="231F20"/>
          <w:spacing w:val="-55"/>
          <w:w w:val="115"/>
          <w:sz w:val="24"/>
          <w:szCs w:val="24"/>
        </w:rPr>
        <w:t>д</w:t>
      </w:r>
      <w:r w:rsidRPr="00CE0E89">
        <w:rPr>
          <w:color w:val="231F20"/>
          <w:w w:val="115"/>
          <w:sz w:val="24"/>
          <w:szCs w:val="24"/>
        </w:rPr>
        <w:t>имых умений; осознанным выбором и построением индивидуальной траектории образования и жизненных планов с учётомличныхинтересовиобщественныхпотребностей.</w:t>
      </w:r>
    </w:p>
    <w:p w:rsidR="00A25B49" w:rsidRPr="00CE0E89" w:rsidRDefault="00A25B49" w:rsidP="00A25B49">
      <w:pPr>
        <w:spacing w:before="117"/>
        <w:ind w:left="157"/>
        <w:rPr>
          <w:sz w:val="24"/>
          <w:szCs w:val="24"/>
        </w:rPr>
      </w:pPr>
      <w:r w:rsidRPr="00CE0E89">
        <w:rPr>
          <w:color w:val="231F20"/>
          <w:w w:val="90"/>
          <w:sz w:val="24"/>
          <w:szCs w:val="24"/>
        </w:rPr>
        <w:t>Эстетическоевоспитание:</w:t>
      </w:r>
    </w:p>
    <w:p w:rsidR="00A25B49" w:rsidRPr="00CE0E89" w:rsidRDefault="00A25B49" w:rsidP="00A25B49">
      <w:pPr>
        <w:spacing w:before="68" w:line="252" w:lineRule="auto"/>
        <w:ind w:left="157" w:right="154" w:firstLine="226"/>
        <w:jc w:val="both"/>
        <w:rPr>
          <w:sz w:val="24"/>
          <w:szCs w:val="24"/>
        </w:rPr>
      </w:pPr>
      <w:r w:rsidRPr="00CE0E89">
        <w:rPr>
          <w:color w:val="231F20"/>
          <w:w w:val="115"/>
          <w:sz w:val="24"/>
          <w:szCs w:val="24"/>
        </w:rPr>
        <w:t>способностью к эмоциональному и эстетическому восприя</w:t>
      </w:r>
      <w:r w:rsidRPr="00CE0E89">
        <w:rPr>
          <w:color w:val="231F20"/>
          <w:w w:val="120"/>
          <w:sz w:val="24"/>
          <w:szCs w:val="24"/>
        </w:rPr>
        <w:t>тию математических объектов, задач, решений, рассуждений;умениювидетьматематическиезакономерностивискусстве.</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5"/>
        <w:ind w:left="157"/>
        <w:rPr>
          <w:sz w:val="24"/>
          <w:szCs w:val="24"/>
        </w:rPr>
      </w:pPr>
      <w:r w:rsidRPr="00CE0E89">
        <w:rPr>
          <w:color w:val="231F20"/>
          <w:w w:val="95"/>
          <w:sz w:val="24"/>
          <w:szCs w:val="24"/>
        </w:rPr>
        <w:t>Ценностинаучногопознания:</w:t>
      </w:r>
    </w:p>
    <w:p w:rsidR="00A25B49" w:rsidRPr="00CE0E89" w:rsidRDefault="00A25B49" w:rsidP="00A25B49">
      <w:pPr>
        <w:spacing w:before="68" w:line="252" w:lineRule="auto"/>
        <w:ind w:left="157" w:right="154" w:firstLine="226"/>
        <w:jc w:val="both"/>
        <w:rPr>
          <w:sz w:val="24"/>
          <w:szCs w:val="24"/>
        </w:rPr>
      </w:pPr>
      <w:r w:rsidRPr="00CE0E89">
        <w:rPr>
          <w:color w:val="231F20"/>
          <w:spacing w:val="-1"/>
          <w:w w:val="120"/>
          <w:sz w:val="24"/>
          <w:szCs w:val="24"/>
        </w:rPr>
        <w:t xml:space="preserve">ориентацией в </w:t>
      </w:r>
      <w:r w:rsidRPr="00CE0E89">
        <w:rPr>
          <w:color w:val="231F20"/>
          <w:w w:val="120"/>
          <w:sz w:val="24"/>
          <w:szCs w:val="24"/>
        </w:rPr>
        <w:t>деятельности на современную систему науч</w:t>
      </w:r>
      <w:r w:rsidRPr="00CE0E89">
        <w:rPr>
          <w:color w:val="231F20"/>
          <w:w w:val="115"/>
          <w:sz w:val="24"/>
          <w:szCs w:val="24"/>
        </w:rPr>
        <w:t>ных представлений об основных закономерностях развития че</w:t>
      </w:r>
      <w:r w:rsidRPr="00CE0E89">
        <w:rPr>
          <w:color w:val="231F20"/>
          <w:w w:val="120"/>
          <w:sz w:val="24"/>
          <w:szCs w:val="24"/>
        </w:rPr>
        <w:t>ловека,природыиобщества,пониманиемматематическойнаукикаксферычеловеческойдеятельности,этаповеёразвитияи значимости для развития цивилизации; овладением языком</w:t>
      </w:r>
      <w:r w:rsidRPr="00CE0E89">
        <w:rPr>
          <w:color w:val="231F20"/>
          <w:w w:val="115"/>
          <w:sz w:val="24"/>
          <w:szCs w:val="24"/>
        </w:rPr>
        <w:t>математики и математической культурой как средством позна</w:t>
      </w:r>
      <w:r w:rsidRPr="00CE0E89">
        <w:rPr>
          <w:color w:val="231F20"/>
          <w:spacing w:val="-1"/>
          <w:w w:val="120"/>
          <w:sz w:val="24"/>
          <w:szCs w:val="24"/>
        </w:rPr>
        <w:t>ниямира;</w:t>
      </w:r>
      <w:r w:rsidRPr="00CE0E89">
        <w:rPr>
          <w:color w:val="231F20"/>
          <w:w w:val="120"/>
          <w:sz w:val="24"/>
          <w:szCs w:val="24"/>
        </w:rPr>
        <w:t>овладениемпростейшиминавыкамиисследовательскойдеятельности.</w:t>
      </w:r>
    </w:p>
    <w:p w:rsidR="00A25B49" w:rsidRPr="00CE0E89" w:rsidRDefault="00A25B49" w:rsidP="00A25B49">
      <w:pPr>
        <w:spacing w:before="117" w:line="247" w:lineRule="auto"/>
        <w:ind w:left="157" w:right="152"/>
        <w:rPr>
          <w:sz w:val="24"/>
          <w:szCs w:val="24"/>
        </w:rPr>
      </w:pPr>
      <w:r w:rsidRPr="00CE0E89">
        <w:rPr>
          <w:color w:val="231F20"/>
          <w:w w:val="95"/>
          <w:sz w:val="24"/>
          <w:szCs w:val="24"/>
        </w:rPr>
        <w:t>Физическоевоспитание,формированиекультурыздоровьяиэмоцио</w:t>
      </w:r>
      <w:r w:rsidRPr="00CE0E89">
        <w:rPr>
          <w:color w:val="231F20"/>
          <w:sz w:val="24"/>
          <w:szCs w:val="24"/>
        </w:rPr>
        <w:t>нальногоблагополучия:</w:t>
      </w:r>
    </w:p>
    <w:p w:rsidR="00A25B49" w:rsidRPr="00CE0E89" w:rsidRDefault="00A25B49" w:rsidP="00A25B49">
      <w:pPr>
        <w:spacing w:before="62" w:line="252" w:lineRule="auto"/>
        <w:ind w:left="157" w:right="154" w:firstLine="226"/>
        <w:jc w:val="both"/>
        <w:rPr>
          <w:sz w:val="24"/>
          <w:szCs w:val="24"/>
        </w:rPr>
      </w:pPr>
      <w:r w:rsidRPr="00CE0E89">
        <w:rPr>
          <w:color w:val="231F20"/>
          <w:spacing w:val="-1"/>
          <w:w w:val="120"/>
          <w:sz w:val="24"/>
          <w:szCs w:val="24"/>
        </w:rPr>
        <w:t>готовностью</w:t>
      </w:r>
      <w:r w:rsidRPr="00CE0E89">
        <w:rPr>
          <w:color w:val="231F20"/>
          <w:w w:val="120"/>
          <w:sz w:val="24"/>
          <w:szCs w:val="24"/>
        </w:rPr>
        <w:t>применятьматематическиезнаниявинтересах</w:t>
      </w:r>
      <w:r w:rsidRPr="00CE0E89">
        <w:rPr>
          <w:color w:val="231F20"/>
          <w:w w:val="115"/>
          <w:sz w:val="24"/>
          <w:szCs w:val="24"/>
        </w:rPr>
        <w:t>своего здоровья, ведения здорового образа жизни (здоровое питание, сбалансированный режим занятий и отдыха, регулярная</w:t>
      </w:r>
      <w:r w:rsidRPr="00CE0E89">
        <w:rPr>
          <w:color w:val="231F20"/>
          <w:spacing w:val="-1"/>
          <w:w w:val="120"/>
          <w:sz w:val="24"/>
          <w:szCs w:val="24"/>
        </w:rPr>
        <w:t xml:space="preserve">физическая </w:t>
      </w:r>
      <w:r w:rsidRPr="00CE0E89">
        <w:rPr>
          <w:color w:val="231F20"/>
          <w:w w:val="120"/>
          <w:sz w:val="24"/>
          <w:szCs w:val="24"/>
        </w:rPr>
        <w:t>активность); сформированностью навыка рефлексии, признанием своего права на ошибку и такого же правадругогочеловека.</w:t>
      </w:r>
    </w:p>
    <w:p w:rsidR="00A25B49" w:rsidRPr="00CE0E89" w:rsidRDefault="00A25B49" w:rsidP="00A25B49">
      <w:pPr>
        <w:spacing w:before="115"/>
        <w:ind w:left="157"/>
        <w:rPr>
          <w:sz w:val="24"/>
          <w:szCs w:val="24"/>
        </w:rPr>
      </w:pPr>
      <w:r w:rsidRPr="00CE0E89">
        <w:rPr>
          <w:color w:val="231F20"/>
          <w:w w:val="90"/>
          <w:sz w:val="24"/>
          <w:szCs w:val="24"/>
        </w:rPr>
        <w:t>Экологическоевоспитание:</w:t>
      </w:r>
    </w:p>
    <w:p w:rsidR="00A25B49" w:rsidRPr="00CE0E89" w:rsidRDefault="00A25B49" w:rsidP="00A25B49">
      <w:pPr>
        <w:spacing w:before="68" w:line="252" w:lineRule="auto"/>
        <w:ind w:left="157" w:right="154" w:firstLine="226"/>
        <w:jc w:val="both"/>
        <w:rPr>
          <w:sz w:val="24"/>
          <w:szCs w:val="24"/>
        </w:rPr>
      </w:pPr>
      <w:r w:rsidRPr="00CE0E89">
        <w:rPr>
          <w:color w:val="231F20"/>
          <w:w w:val="120"/>
          <w:sz w:val="24"/>
          <w:szCs w:val="24"/>
        </w:rPr>
        <w:t>ориентациейнаприменениематематическихзнанийдляре</w:t>
      </w:r>
      <w:r w:rsidRPr="00CE0E89">
        <w:rPr>
          <w:color w:val="231F20"/>
          <w:w w:val="115"/>
          <w:sz w:val="24"/>
          <w:szCs w:val="24"/>
        </w:rPr>
        <w:t>шения задач в области сохранности окружающей среды, плани</w:t>
      </w:r>
      <w:r w:rsidRPr="00CE0E89">
        <w:rPr>
          <w:color w:val="231F20"/>
          <w:w w:val="120"/>
          <w:sz w:val="24"/>
          <w:szCs w:val="24"/>
        </w:rPr>
        <w:t>рования поступков и оценки их возможных последствий для</w:t>
      </w:r>
      <w:r w:rsidRPr="00CE0E89">
        <w:rPr>
          <w:color w:val="231F20"/>
          <w:w w:val="115"/>
          <w:sz w:val="24"/>
          <w:szCs w:val="24"/>
        </w:rPr>
        <w:t>окружающей среды; осознанием глобального характера эколо</w:t>
      </w:r>
      <w:r w:rsidRPr="00CE0E89">
        <w:rPr>
          <w:color w:val="231F20"/>
          <w:w w:val="120"/>
          <w:sz w:val="24"/>
          <w:szCs w:val="24"/>
        </w:rPr>
        <w:t>гическихпроблемипутейихрешения.</w:t>
      </w:r>
    </w:p>
    <w:p w:rsidR="00A25B49" w:rsidRPr="00CE0E89" w:rsidRDefault="00A25B49" w:rsidP="00A25B49">
      <w:pPr>
        <w:spacing w:before="115" w:line="247" w:lineRule="auto"/>
        <w:ind w:left="157"/>
        <w:rPr>
          <w:sz w:val="24"/>
          <w:szCs w:val="24"/>
        </w:rPr>
      </w:pPr>
      <w:r w:rsidRPr="00CE0E89">
        <w:rPr>
          <w:color w:val="231F20"/>
          <w:w w:val="90"/>
          <w:sz w:val="24"/>
          <w:szCs w:val="24"/>
        </w:rPr>
        <w:t>Личностныерезультаты,обеспечивающиеадаптациюобучающегосякиз</w:t>
      </w:r>
      <w:r w:rsidRPr="00CE0E89">
        <w:rPr>
          <w:color w:val="231F20"/>
          <w:sz w:val="24"/>
          <w:szCs w:val="24"/>
        </w:rPr>
        <w:t>меняющимсяусловиямсоциальнойиприроднойсреды:</w:t>
      </w:r>
    </w:p>
    <w:p w:rsidR="00A25B49" w:rsidRPr="00CE0E89" w:rsidRDefault="00A25B49" w:rsidP="00A25B49">
      <w:pPr>
        <w:spacing w:before="62" w:line="252" w:lineRule="auto"/>
        <w:ind w:left="157" w:right="154" w:firstLine="226"/>
        <w:jc w:val="both"/>
        <w:rPr>
          <w:sz w:val="24"/>
          <w:szCs w:val="24"/>
        </w:rPr>
      </w:pPr>
      <w:r w:rsidRPr="00CE0E89">
        <w:rPr>
          <w:color w:val="231F20"/>
          <w:w w:val="115"/>
          <w:sz w:val="24"/>
          <w:szCs w:val="24"/>
        </w:rPr>
        <w:t>готовностью к действиям в условиях неопределённости, повышениюуровнясвоейкомпетентностичерезпрактическуюдеятельность, в том числе умение учиться у других людей, приобретать в совместной деятельности новые знания, навыки икомпетенцииизопытадругих;</w:t>
      </w:r>
    </w:p>
    <w:p w:rsidR="00A25B49" w:rsidRPr="00CE0E89" w:rsidRDefault="00A25B49" w:rsidP="00A25B49">
      <w:pPr>
        <w:spacing w:before="4" w:line="252" w:lineRule="auto"/>
        <w:ind w:left="157" w:right="154" w:firstLine="226"/>
        <w:jc w:val="both"/>
        <w:rPr>
          <w:sz w:val="24"/>
          <w:szCs w:val="24"/>
        </w:rPr>
      </w:pPr>
      <w:r w:rsidRPr="00CE0E89">
        <w:rPr>
          <w:color w:val="231F20"/>
          <w:w w:val="115"/>
          <w:sz w:val="24"/>
          <w:szCs w:val="24"/>
        </w:rPr>
        <w:t>необходимостью в формировании новых знаний, в том числеформулироватьидеи,понятия,гипотезыобобъектахиявлениях, в том числе ранее не известных, осознавать дефицитысобственных знаний и компетентностей, планировать своё развитие;</w:t>
      </w:r>
    </w:p>
    <w:p w:rsidR="00A25B49" w:rsidRPr="00CE0E89" w:rsidRDefault="00A25B49" w:rsidP="00A25B49">
      <w:pPr>
        <w:spacing w:before="5" w:line="252" w:lineRule="auto"/>
        <w:ind w:left="157" w:right="154" w:firstLine="226"/>
        <w:jc w:val="both"/>
        <w:rPr>
          <w:sz w:val="24"/>
          <w:szCs w:val="24"/>
        </w:rPr>
      </w:pPr>
      <w:r w:rsidRPr="00CE0E89">
        <w:rPr>
          <w:color w:val="231F20"/>
          <w:w w:val="115"/>
          <w:sz w:val="24"/>
          <w:szCs w:val="24"/>
        </w:rPr>
        <w:t>способностьюосознаватьстрессовуюситуацию,восприни</w:t>
      </w:r>
      <w:r w:rsidRPr="00CE0E89">
        <w:rPr>
          <w:color w:val="231F20"/>
          <w:w w:val="120"/>
          <w:sz w:val="24"/>
          <w:szCs w:val="24"/>
        </w:rPr>
        <w:t>мать стрессовую ситуацию как вызов, требующий контрмер,корректировать принимаемые решения и действия, формулироватьиоцениватьрискиипоследствия,формироватьопыт.</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1"/>
        <w:ind w:left="158"/>
        <w:outlineLvl w:val="1"/>
        <w:rPr>
          <w:rFonts w:eastAsia="Trebuchet MS"/>
          <w:b/>
          <w:sz w:val="24"/>
          <w:szCs w:val="24"/>
        </w:rPr>
      </w:pPr>
      <w:bookmarkStart w:id="54" w:name="_Toc105425358"/>
      <w:r w:rsidRPr="00CE0E89">
        <w:rPr>
          <w:rFonts w:eastAsia="Trebuchet MS"/>
          <w:b/>
          <w:color w:val="231F20"/>
          <w:w w:val="90"/>
          <w:sz w:val="24"/>
          <w:szCs w:val="24"/>
        </w:rPr>
        <w:t>МЕТАПРЕДМЕТНЫЕРЕЗУЛЬТАТЫ</w:t>
      </w:r>
      <w:bookmarkEnd w:id="54"/>
    </w:p>
    <w:p w:rsidR="00A25B49" w:rsidRPr="00CE0E89" w:rsidRDefault="00A25B49" w:rsidP="00A25B49">
      <w:pPr>
        <w:spacing w:before="92" w:line="254" w:lineRule="auto"/>
        <w:ind w:left="156" w:right="154" w:firstLine="226"/>
        <w:jc w:val="both"/>
        <w:rPr>
          <w:i/>
          <w:sz w:val="24"/>
          <w:szCs w:val="24"/>
        </w:rPr>
      </w:pPr>
      <w:r w:rsidRPr="00CE0E89">
        <w:rPr>
          <w:color w:val="231F20"/>
          <w:w w:val="110"/>
          <w:sz w:val="24"/>
          <w:szCs w:val="24"/>
        </w:rPr>
        <w:t>Метапредметныерезультатыосвоенияпрограммыучебногопредмета«Математика»характеризуютсяовладением</w:t>
      </w:r>
      <w:r w:rsidRPr="00CE0E89">
        <w:rPr>
          <w:i/>
          <w:color w:val="231F20"/>
          <w:w w:val="110"/>
          <w:sz w:val="24"/>
          <w:szCs w:val="24"/>
        </w:rPr>
        <w:t>универ</w:t>
      </w:r>
      <w:r w:rsidRPr="00CE0E89">
        <w:rPr>
          <w:i/>
          <w:color w:val="231F20"/>
          <w:w w:val="105"/>
          <w:sz w:val="24"/>
          <w:szCs w:val="24"/>
        </w:rPr>
        <w:t xml:space="preserve">сальными </w:t>
      </w:r>
      <w:r w:rsidRPr="00CE0E89">
        <w:rPr>
          <w:b/>
          <w:i/>
          <w:color w:val="231F20"/>
          <w:w w:val="105"/>
          <w:sz w:val="24"/>
          <w:szCs w:val="24"/>
        </w:rPr>
        <w:t xml:space="preserve">познавательными </w:t>
      </w:r>
      <w:r w:rsidRPr="00CE0E89">
        <w:rPr>
          <w:i/>
          <w:color w:val="231F20"/>
          <w:w w:val="105"/>
          <w:sz w:val="24"/>
          <w:szCs w:val="24"/>
        </w:rPr>
        <w:t>действиями, универсальными</w:t>
      </w:r>
      <w:r w:rsidRPr="00CE0E89">
        <w:rPr>
          <w:b/>
          <w:i/>
          <w:color w:val="231F20"/>
          <w:w w:val="105"/>
          <w:sz w:val="24"/>
          <w:szCs w:val="24"/>
        </w:rPr>
        <w:t xml:space="preserve">коммуникативными </w:t>
      </w:r>
      <w:r w:rsidRPr="00CE0E89">
        <w:rPr>
          <w:i/>
          <w:color w:val="231F20"/>
          <w:w w:val="105"/>
          <w:sz w:val="24"/>
          <w:szCs w:val="24"/>
        </w:rPr>
        <w:t xml:space="preserve">действиями и универсальными </w:t>
      </w:r>
      <w:r w:rsidRPr="00CE0E89">
        <w:rPr>
          <w:b/>
          <w:i/>
          <w:color w:val="231F20"/>
          <w:w w:val="105"/>
          <w:sz w:val="24"/>
          <w:szCs w:val="24"/>
        </w:rPr>
        <w:t>регу</w:t>
      </w:r>
      <w:r w:rsidRPr="00CE0E89">
        <w:rPr>
          <w:b/>
          <w:i/>
          <w:color w:val="231F20"/>
          <w:w w:val="110"/>
          <w:sz w:val="24"/>
          <w:szCs w:val="24"/>
        </w:rPr>
        <w:t>лятивными</w:t>
      </w:r>
      <w:r w:rsidRPr="00CE0E89">
        <w:rPr>
          <w:i/>
          <w:color w:val="231F20"/>
          <w:w w:val="110"/>
          <w:sz w:val="24"/>
          <w:szCs w:val="24"/>
        </w:rPr>
        <w:t>действиями.</w:t>
      </w:r>
    </w:p>
    <w:p w:rsidR="00A25B49" w:rsidRPr="00CE0E89" w:rsidRDefault="00A25B49" w:rsidP="00281C15">
      <w:pPr>
        <w:numPr>
          <w:ilvl w:val="0"/>
          <w:numId w:val="44"/>
        </w:numPr>
        <w:tabs>
          <w:tab w:val="left" w:pos="665"/>
        </w:tabs>
        <w:spacing w:before="4" w:line="256" w:lineRule="auto"/>
        <w:ind w:right="154" w:firstLine="226"/>
        <w:jc w:val="both"/>
        <w:rPr>
          <w:rFonts w:eastAsia="Georgia"/>
          <w:i/>
          <w:sz w:val="24"/>
          <w:szCs w:val="24"/>
        </w:rPr>
      </w:pPr>
      <w:r w:rsidRPr="00CE0E89">
        <w:rPr>
          <w:rFonts w:eastAsia="Georgia"/>
          <w:i/>
          <w:color w:val="231F20"/>
          <w:w w:val="105"/>
          <w:sz w:val="24"/>
          <w:szCs w:val="24"/>
        </w:rPr>
        <w:t xml:space="preserve">Универсальные </w:t>
      </w:r>
      <w:r w:rsidRPr="00CE0E89">
        <w:rPr>
          <w:rFonts w:eastAsia="Georgia"/>
          <w:b/>
          <w:i/>
          <w:color w:val="231F20"/>
          <w:w w:val="105"/>
          <w:sz w:val="24"/>
          <w:szCs w:val="24"/>
        </w:rPr>
        <w:t xml:space="preserve">познавательные </w:t>
      </w:r>
      <w:r w:rsidRPr="00CE0E89">
        <w:rPr>
          <w:rFonts w:eastAsia="Georgia"/>
          <w:i/>
          <w:color w:val="231F20"/>
          <w:w w:val="105"/>
          <w:sz w:val="24"/>
          <w:szCs w:val="24"/>
        </w:rPr>
        <w:t>действия обеспечиваютформированиебазовыхкогнитивныхпроцессовобучающихся (освоение методов познания окружающего мира; применениелогических,исследовательскихопераций,уменийработатьсинформацией).</w:t>
      </w:r>
    </w:p>
    <w:p w:rsidR="00A25B49" w:rsidRPr="00CE0E89" w:rsidRDefault="00A25B49" w:rsidP="00A25B49">
      <w:pPr>
        <w:spacing w:before="131"/>
        <w:ind w:left="156"/>
        <w:rPr>
          <w:sz w:val="24"/>
          <w:szCs w:val="24"/>
        </w:rPr>
      </w:pPr>
      <w:r w:rsidRPr="00CE0E89">
        <w:rPr>
          <w:color w:val="231F20"/>
          <w:w w:val="90"/>
          <w:sz w:val="24"/>
          <w:szCs w:val="24"/>
        </w:rPr>
        <w:t>Базовыелогическиедействия:</w:t>
      </w:r>
    </w:p>
    <w:p w:rsidR="00A25B49" w:rsidRPr="00CE0E89" w:rsidRDefault="00A25B49" w:rsidP="00281C15">
      <w:pPr>
        <w:numPr>
          <w:ilvl w:val="0"/>
          <w:numId w:val="51"/>
        </w:numPr>
        <w:spacing w:before="68" w:line="252" w:lineRule="auto"/>
        <w:ind w:left="0" w:right="154" w:firstLine="142"/>
        <w:jc w:val="both"/>
        <w:rPr>
          <w:sz w:val="24"/>
          <w:szCs w:val="24"/>
        </w:rPr>
      </w:pPr>
      <w:r w:rsidRPr="00CE0E89">
        <w:rPr>
          <w:color w:val="231F20"/>
          <w:w w:val="115"/>
          <w:sz w:val="24"/>
          <w:szCs w:val="24"/>
        </w:rPr>
        <w:t>выявлять и характеризовать существенные признаки матема</w:t>
      </w:r>
      <w:r w:rsidRPr="00CE0E89">
        <w:rPr>
          <w:color w:val="231F20"/>
          <w:w w:val="120"/>
          <w:sz w:val="24"/>
          <w:szCs w:val="24"/>
        </w:rPr>
        <w:t>тических объектов, понятий, отношений между понятиями;</w:t>
      </w:r>
      <w:r w:rsidRPr="00CE0E89">
        <w:rPr>
          <w:color w:val="231F20"/>
          <w:spacing w:val="-1"/>
          <w:w w:val="120"/>
          <w:sz w:val="24"/>
          <w:szCs w:val="24"/>
        </w:rPr>
        <w:t xml:space="preserve">формулировать </w:t>
      </w:r>
      <w:r w:rsidRPr="00CE0E89">
        <w:rPr>
          <w:color w:val="231F20"/>
          <w:w w:val="120"/>
          <w:sz w:val="24"/>
          <w:szCs w:val="24"/>
        </w:rPr>
        <w:t>определения понятий; устанавливать суще</w:t>
      </w:r>
      <w:r w:rsidRPr="00CE0E89">
        <w:rPr>
          <w:color w:val="231F20"/>
          <w:w w:val="115"/>
          <w:sz w:val="24"/>
          <w:szCs w:val="24"/>
        </w:rPr>
        <w:t>ственный признак классификации, основания для обобщения</w:t>
      </w:r>
      <w:r w:rsidRPr="00CE0E89">
        <w:rPr>
          <w:color w:val="231F20"/>
          <w:w w:val="120"/>
          <w:sz w:val="24"/>
          <w:szCs w:val="24"/>
        </w:rPr>
        <w:t>исравнения,критериипроводимогоанализа;</w:t>
      </w:r>
    </w:p>
    <w:p w:rsidR="00A25B49" w:rsidRPr="00CE0E89" w:rsidRDefault="00A25B49" w:rsidP="00281C15">
      <w:pPr>
        <w:numPr>
          <w:ilvl w:val="0"/>
          <w:numId w:val="51"/>
        </w:numPr>
        <w:spacing w:before="5" w:line="252" w:lineRule="auto"/>
        <w:ind w:left="0" w:right="154" w:firstLine="142"/>
        <w:jc w:val="both"/>
        <w:rPr>
          <w:sz w:val="24"/>
          <w:szCs w:val="24"/>
        </w:rPr>
      </w:pPr>
      <w:r w:rsidRPr="00CE0E89">
        <w:rPr>
          <w:color w:val="231F20"/>
          <w:w w:val="115"/>
          <w:sz w:val="24"/>
          <w:szCs w:val="24"/>
        </w:rPr>
        <w:t>воспринимать, формулировать и преобразовывать суждения:утвердительные и отрицательные, единичные, частные и общие;условные;</w:t>
      </w:r>
    </w:p>
    <w:p w:rsidR="00A25B49" w:rsidRPr="00CE0E89" w:rsidRDefault="00A25B49" w:rsidP="00281C15">
      <w:pPr>
        <w:numPr>
          <w:ilvl w:val="0"/>
          <w:numId w:val="51"/>
        </w:numPr>
        <w:spacing w:before="3" w:line="252" w:lineRule="auto"/>
        <w:ind w:left="0" w:right="154" w:firstLine="142"/>
        <w:jc w:val="both"/>
        <w:rPr>
          <w:sz w:val="24"/>
          <w:szCs w:val="24"/>
        </w:rPr>
      </w:pPr>
      <w:r w:rsidRPr="00CE0E89">
        <w:rPr>
          <w:color w:val="231F20"/>
          <w:w w:val="115"/>
          <w:sz w:val="24"/>
          <w:szCs w:val="24"/>
        </w:rPr>
        <w:t>выявлятьматематическиезакономерности,взаимосвязиипрот</w:t>
      </w:r>
      <w:r w:rsidRPr="00CE0E89">
        <w:rPr>
          <w:color w:val="231F20"/>
          <w:spacing w:val="-1"/>
          <w:w w:val="120"/>
          <w:sz w:val="24"/>
          <w:szCs w:val="24"/>
        </w:rPr>
        <w:t xml:space="preserve">иворечия </w:t>
      </w:r>
      <w:r w:rsidRPr="00CE0E89">
        <w:rPr>
          <w:color w:val="231F20"/>
          <w:w w:val="120"/>
          <w:sz w:val="24"/>
          <w:szCs w:val="24"/>
        </w:rPr>
        <w:t>в фактах, данных, наблюдениях и утверждениях;</w:t>
      </w:r>
      <w:r w:rsidRPr="00CE0E89">
        <w:rPr>
          <w:color w:val="231F20"/>
          <w:spacing w:val="-1"/>
          <w:w w:val="120"/>
          <w:sz w:val="24"/>
          <w:szCs w:val="24"/>
        </w:rPr>
        <w:t>предлагатькритерии</w:t>
      </w:r>
      <w:r w:rsidRPr="00CE0E89">
        <w:rPr>
          <w:color w:val="231F20"/>
          <w:w w:val="120"/>
          <w:sz w:val="24"/>
          <w:szCs w:val="24"/>
        </w:rPr>
        <w:t>длявыявлениязакономерностейипротиворечий;</w:t>
      </w:r>
    </w:p>
    <w:p w:rsidR="00A25B49" w:rsidRPr="00CE0E89" w:rsidRDefault="00A25B49" w:rsidP="00281C15">
      <w:pPr>
        <w:numPr>
          <w:ilvl w:val="0"/>
          <w:numId w:val="51"/>
        </w:numPr>
        <w:spacing w:before="3" w:line="252" w:lineRule="auto"/>
        <w:ind w:left="0" w:right="158" w:firstLine="142"/>
        <w:jc w:val="both"/>
        <w:rPr>
          <w:sz w:val="24"/>
          <w:szCs w:val="24"/>
        </w:rPr>
      </w:pPr>
      <w:r w:rsidRPr="00CE0E89">
        <w:rPr>
          <w:color w:val="231F20"/>
          <w:spacing w:val="-1"/>
          <w:w w:val="115"/>
          <w:sz w:val="24"/>
          <w:szCs w:val="24"/>
        </w:rPr>
        <w:t>делатьвыводысиспользованиемзаконовлогики,дедуктивных</w:t>
      </w:r>
      <w:r w:rsidRPr="00CE0E89">
        <w:rPr>
          <w:color w:val="231F20"/>
          <w:w w:val="115"/>
          <w:sz w:val="24"/>
          <w:szCs w:val="24"/>
        </w:rPr>
        <w:t>ииндуктивныхумозаключений,умозаключенийпоаналогии;</w:t>
      </w:r>
    </w:p>
    <w:p w:rsidR="00A25B49" w:rsidRPr="00CE0E89" w:rsidRDefault="00A25B49" w:rsidP="00281C15">
      <w:pPr>
        <w:numPr>
          <w:ilvl w:val="0"/>
          <w:numId w:val="51"/>
        </w:numPr>
        <w:spacing w:before="2" w:line="252" w:lineRule="auto"/>
        <w:ind w:left="0" w:right="154" w:firstLine="142"/>
        <w:jc w:val="both"/>
        <w:rPr>
          <w:sz w:val="24"/>
          <w:szCs w:val="24"/>
        </w:rPr>
      </w:pPr>
      <w:r w:rsidRPr="00CE0E89">
        <w:rPr>
          <w:color w:val="231F20"/>
          <w:w w:val="115"/>
          <w:sz w:val="24"/>
          <w:szCs w:val="24"/>
        </w:rPr>
        <w:t>разбирать доказательства математических утверждений (прямые и от противного), проводить самостоятельно несложныедоказательстваматематическихфактов,выстраиватьаргументацию, приводить примеры и контрпримеры; обосновыватьсобственныерассуждения;</w:t>
      </w:r>
    </w:p>
    <w:p w:rsidR="00A25B49" w:rsidRPr="00CE0E89" w:rsidRDefault="00A25B49" w:rsidP="00281C15">
      <w:pPr>
        <w:numPr>
          <w:ilvl w:val="0"/>
          <w:numId w:val="51"/>
        </w:numPr>
        <w:spacing w:before="5" w:line="252" w:lineRule="auto"/>
        <w:ind w:left="0" w:right="154" w:firstLine="142"/>
        <w:jc w:val="both"/>
        <w:rPr>
          <w:sz w:val="24"/>
          <w:szCs w:val="24"/>
        </w:rPr>
      </w:pPr>
      <w:r w:rsidRPr="00CE0E89">
        <w:rPr>
          <w:color w:val="231F20"/>
          <w:w w:val="115"/>
          <w:sz w:val="24"/>
          <w:szCs w:val="24"/>
        </w:rPr>
        <w:t>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A25B49" w:rsidRPr="00CE0E89" w:rsidRDefault="00A25B49" w:rsidP="00A25B49">
      <w:pPr>
        <w:spacing w:before="141"/>
        <w:ind w:left="157"/>
        <w:rPr>
          <w:sz w:val="24"/>
          <w:szCs w:val="24"/>
        </w:rPr>
      </w:pPr>
      <w:r w:rsidRPr="00CE0E89">
        <w:rPr>
          <w:color w:val="231F20"/>
          <w:w w:val="90"/>
          <w:sz w:val="24"/>
          <w:szCs w:val="24"/>
        </w:rPr>
        <w:t>Базовыеисследовательскиедействия:</w:t>
      </w:r>
    </w:p>
    <w:p w:rsidR="00A25B49" w:rsidRPr="00CE0E89" w:rsidRDefault="00A25B49" w:rsidP="00281C15">
      <w:pPr>
        <w:numPr>
          <w:ilvl w:val="0"/>
          <w:numId w:val="52"/>
        </w:numPr>
        <w:spacing w:before="68" w:line="252" w:lineRule="auto"/>
        <w:ind w:left="0" w:right="154" w:firstLine="142"/>
        <w:jc w:val="both"/>
        <w:rPr>
          <w:sz w:val="24"/>
          <w:szCs w:val="24"/>
        </w:rPr>
      </w:pPr>
      <w:r w:rsidRPr="00CE0E89">
        <w:rPr>
          <w:color w:val="231F20"/>
          <w:w w:val="115"/>
          <w:sz w:val="24"/>
          <w:szCs w:val="24"/>
        </w:rPr>
        <w:t>использовать вопросы как исследовательский инструмент познания;формулироватьвопросы,фиксирующиепротиворечие, проблему, самостоятельно устанавливать искомое и данное, формировать гипотезу, аргументировать свою позицию,мнение;</w:t>
      </w:r>
    </w:p>
    <w:p w:rsidR="00A25B49" w:rsidRPr="00CE0E89" w:rsidRDefault="00A25B49" w:rsidP="00281C15">
      <w:pPr>
        <w:numPr>
          <w:ilvl w:val="0"/>
          <w:numId w:val="52"/>
        </w:numPr>
        <w:spacing w:before="69" w:line="252" w:lineRule="auto"/>
        <w:ind w:left="0" w:right="154" w:firstLine="142"/>
        <w:jc w:val="both"/>
        <w:rPr>
          <w:sz w:val="24"/>
          <w:szCs w:val="24"/>
        </w:rPr>
      </w:pPr>
      <w:r w:rsidRPr="00CE0E89">
        <w:rPr>
          <w:color w:val="231F20"/>
          <w:w w:val="115"/>
          <w:sz w:val="24"/>
          <w:szCs w:val="24"/>
        </w:rPr>
        <w:t>проводить по самостоятельно составленному плану несложный эксперимент, небольшое исследование по установлениюособенностей математического объекта, зависимостей объектовмеждусобой;</w:t>
      </w:r>
    </w:p>
    <w:p w:rsidR="00A25B49" w:rsidRPr="00CE0E89" w:rsidRDefault="00A25B49" w:rsidP="00281C15">
      <w:pPr>
        <w:numPr>
          <w:ilvl w:val="0"/>
          <w:numId w:val="52"/>
        </w:numPr>
        <w:spacing w:before="4" w:line="252" w:lineRule="auto"/>
        <w:ind w:left="0" w:right="154" w:firstLine="142"/>
        <w:jc w:val="both"/>
        <w:rPr>
          <w:sz w:val="24"/>
          <w:szCs w:val="24"/>
        </w:rPr>
      </w:pPr>
      <w:r w:rsidRPr="00CE0E89">
        <w:rPr>
          <w:color w:val="231F20"/>
          <w:w w:val="115"/>
          <w:sz w:val="24"/>
          <w:szCs w:val="24"/>
        </w:rPr>
        <w:t>самостоятельно формулировать обобщения и выводы по результатампроведённогонаблюдения,исследования,оценивать достоверность полученных результатов, выводов и обобщений;</w:t>
      </w:r>
    </w:p>
    <w:p w:rsidR="00A25B49" w:rsidRPr="00CE0E89" w:rsidRDefault="00A25B49" w:rsidP="00281C15">
      <w:pPr>
        <w:numPr>
          <w:ilvl w:val="0"/>
          <w:numId w:val="52"/>
        </w:numPr>
        <w:spacing w:before="3" w:line="252" w:lineRule="auto"/>
        <w:ind w:left="0" w:right="154" w:firstLine="142"/>
        <w:jc w:val="both"/>
        <w:rPr>
          <w:sz w:val="24"/>
          <w:szCs w:val="24"/>
        </w:rPr>
      </w:pPr>
      <w:r w:rsidRPr="00CE0E89">
        <w:rPr>
          <w:color w:val="231F20"/>
          <w:w w:val="115"/>
          <w:sz w:val="24"/>
          <w:szCs w:val="24"/>
        </w:rPr>
        <w:t>прогнозировать возможное развитие процесса, а также выдвигатьпредположенияоегоразвитиивновыхусловиях.</w:t>
      </w:r>
    </w:p>
    <w:p w:rsidR="00A25B49" w:rsidRPr="00CE0E89" w:rsidRDefault="00A25B49" w:rsidP="00A25B49">
      <w:pPr>
        <w:spacing w:before="112"/>
        <w:ind w:left="157"/>
        <w:rPr>
          <w:sz w:val="24"/>
          <w:szCs w:val="24"/>
        </w:rPr>
      </w:pPr>
      <w:r w:rsidRPr="00CE0E89">
        <w:rPr>
          <w:color w:val="231F20"/>
          <w:w w:val="90"/>
          <w:sz w:val="24"/>
          <w:szCs w:val="24"/>
        </w:rPr>
        <w:t>Работасинформацией:</w:t>
      </w:r>
    </w:p>
    <w:p w:rsidR="00A25B49" w:rsidRPr="00CE0E89" w:rsidRDefault="00A25B49" w:rsidP="00281C15">
      <w:pPr>
        <w:numPr>
          <w:ilvl w:val="0"/>
          <w:numId w:val="53"/>
        </w:numPr>
        <w:spacing w:before="68" w:line="252" w:lineRule="auto"/>
        <w:ind w:left="0" w:right="154" w:firstLine="142"/>
        <w:jc w:val="both"/>
        <w:rPr>
          <w:sz w:val="24"/>
          <w:szCs w:val="24"/>
        </w:rPr>
      </w:pPr>
      <w:r w:rsidRPr="00CE0E89">
        <w:rPr>
          <w:color w:val="231F20"/>
          <w:w w:val="115"/>
          <w:sz w:val="24"/>
          <w:szCs w:val="24"/>
        </w:rPr>
        <w:t>выявлять недостаточность и избыточность информации, данных,необходимыхдлярешениязадачи;</w:t>
      </w:r>
    </w:p>
    <w:p w:rsidR="00A25B49" w:rsidRPr="00CE0E89" w:rsidRDefault="00A25B49" w:rsidP="00281C15">
      <w:pPr>
        <w:numPr>
          <w:ilvl w:val="0"/>
          <w:numId w:val="53"/>
        </w:numPr>
        <w:spacing w:before="2" w:line="252" w:lineRule="auto"/>
        <w:ind w:left="0" w:right="154" w:firstLine="142"/>
        <w:jc w:val="both"/>
        <w:rPr>
          <w:sz w:val="24"/>
          <w:szCs w:val="24"/>
        </w:rPr>
      </w:pPr>
      <w:r w:rsidRPr="00CE0E89">
        <w:rPr>
          <w:color w:val="231F20"/>
          <w:w w:val="115"/>
          <w:sz w:val="24"/>
          <w:szCs w:val="24"/>
        </w:rPr>
        <w:t>выбирать, анализировать, систематизировать и интерпретироватьинформациюразличныхвидовиформпредставления;</w:t>
      </w:r>
    </w:p>
    <w:p w:rsidR="00A25B49" w:rsidRPr="00CE0E89" w:rsidRDefault="00A25B49" w:rsidP="00281C15">
      <w:pPr>
        <w:numPr>
          <w:ilvl w:val="0"/>
          <w:numId w:val="53"/>
        </w:numPr>
        <w:spacing w:before="2" w:line="252" w:lineRule="auto"/>
        <w:ind w:left="0" w:right="154" w:firstLine="142"/>
        <w:jc w:val="both"/>
        <w:rPr>
          <w:sz w:val="24"/>
          <w:szCs w:val="24"/>
        </w:rPr>
      </w:pPr>
      <w:r w:rsidRPr="00CE0E89">
        <w:rPr>
          <w:color w:val="231F20"/>
          <w:w w:val="115"/>
          <w:sz w:val="24"/>
          <w:szCs w:val="24"/>
        </w:rPr>
        <w:t>выбирать форму представления информации и иллюстрировать решаемые задачи схемами, диаграммами, иной графикойиихкомбинациями;</w:t>
      </w:r>
    </w:p>
    <w:p w:rsidR="00A25B49" w:rsidRPr="00CE0E89" w:rsidRDefault="00A25B49" w:rsidP="00281C15">
      <w:pPr>
        <w:numPr>
          <w:ilvl w:val="0"/>
          <w:numId w:val="53"/>
        </w:numPr>
        <w:spacing w:before="3" w:line="252" w:lineRule="auto"/>
        <w:ind w:left="0" w:right="154" w:firstLine="142"/>
        <w:jc w:val="both"/>
        <w:rPr>
          <w:sz w:val="24"/>
          <w:szCs w:val="24"/>
        </w:rPr>
      </w:pPr>
      <w:r w:rsidRPr="00CE0E89">
        <w:rPr>
          <w:color w:val="231F20"/>
          <w:w w:val="115"/>
          <w:sz w:val="24"/>
          <w:szCs w:val="24"/>
        </w:rPr>
        <w:t>оцениватьнадёжностьинформациипокритериям,предложеннымучителемилисформулированнымсамостоятельно.</w:t>
      </w:r>
    </w:p>
    <w:p w:rsidR="00A25B49" w:rsidRPr="00CE0E89" w:rsidRDefault="00A25B49" w:rsidP="00281C15">
      <w:pPr>
        <w:numPr>
          <w:ilvl w:val="0"/>
          <w:numId w:val="44"/>
        </w:numPr>
        <w:tabs>
          <w:tab w:val="left" w:pos="654"/>
        </w:tabs>
        <w:spacing w:before="90" w:line="256" w:lineRule="auto"/>
        <w:ind w:left="157" w:right="154" w:firstLine="226"/>
        <w:rPr>
          <w:rFonts w:eastAsia="Georgia"/>
          <w:i/>
          <w:sz w:val="24"/>
          <w:szCs w:val="24"/>
        </w:rPr>
      </w:pPr>
      <w:r w:rsidRPr="00CE0E89">
        <w:rPr>
          <w:rFonts w:eastAsia="Georgia"/>
          <w:i/>
          <w:color w:val="231F20"/>
          <w:w w:val="105"/>
          <w:sz w:val="24"/>
          <w:szCs w:val="24"/>
        </w:rPr>
        <w:t>Универсальные</w:t>
      </w:r>
      <w:r w:rsidRPr="00CE0E89">
        <w:rPr>
          <w:rFonts w:eastAsia="Georgia"/>
          <w:b/>
          <w:i/>
          <w:color w:val="231F20"/>
          <w:w w:val="105"/>
          <w:sz w:val="24"/>
          <w:szCs w:val="24"/>
        </w:rPr>
        <w:t>коммуникативные</w:t>
      </w:r>
      <w:r w:rsidRPr="00CE0E89">
        <w:rPr>
          <w:rFonts w:eastAsia="Georgia"/>
          <w:i/>
          <w:color w:val="231F20"/>
          <w:w w:val="105"/>
          <w:sz w:val="24"/>
          <w:szCs w:val="24"/>
        </w:rPr>
        <w:t>действияобеспечиваютсформированностьсоциальныхнавыковобучающихся.</w:t>
      </w:r>
    </w:p>
    <w:p w:rsidR="00A25B49" w:rsidRPr="00CE0E89" w:rsidRDefault="00A25B49" w:rsidP="00A25B49">
      <w:pPr>
        <w:spacing w:before="48"/>
        <w:ind w:left="157"/>
        <w:rPr>
          <w:sz w:val="24"/>
          <w:szCs w:val="24"/>
        </w:rPr>
      </w:pPr>
      <w:r w:rsidRPr="00CE0E89">
        <w:rPr>
          <w:color w:val="231F20"/>
          <w:sz w:val="24"/>
          <w:szCs w:val="24"/>
        </w:rPr>
        <w:t>Общение:</w:t>
      </w:r>
    </w:p>
    <w:p w:rsidR="00A25B49" w:rsidRPr="00CE0E89" w:rsidRDefault="00A25B49" w:rsidP="00281C15">
      <w:pPr>
        <w:numPr>
          <w:ilvl w:val="0"/>
          <w:numId w:val="54"/>
        </w:numPr>
        <w:spacing w:before="68" w:line="252" w:lineRule="auto"/>
        <w:ind w:left="0" w:right="154" w:firstLine="142"/>
        <w:jc w:val="both"/>
        <w:rPr>
          <w:sz w:val="24"/>
          <w:szCs w:val="24"/>
        </w:rPr>
      </w:pPr>
      <w:r w:rsidRPr="00CE0E89">
        <w:rPr>
          <w:color w:val="231F20"/>
          <w:w w:val="115"/>
          <w:sz w:val="24"/>
          <w:szCs w:val="24"/>
        </w:rPr>
        <w:t>воспринимать и формулировать суждения в соответствии сусловиями и целями общения; ясно, точно, грамотно выражать свою точку зрения в устных и письменных текстах, даватьпоясненияпоходурешениязадачи,комментироватьполученныйрезультат;</w:t>
      </w:r>
    </w:p>
    <w:p w:rsidR="00A25B49" w:rsidRPr="00CE0E89" w:rsidRDefault="00A25B49" w:rsidP="00281C15">
      <w:pPr>
        <w:numPr>
          <w:ilvl w:val="0"/>
          <w:numId w:val="54"/>
        </w:numPr>
        <w:spacing w:before="5" w:line="252" w:lineRule="auto"/>
        <w:ind w:left="0" w:right="154" w:firstLine="142"/>
        <w:jc w:val="both"/>
        <w:rPr>
          <w:sz w:val="24"/>
          <w:szCs w:val="24"/>
        </w:rPr>
      </w:pPr>
      <w:r w:rsidRPr="00CE0E89">
        <w:rPr>
          <w:color w:val="231F20"/>
          <w:w w:val="115"/>
          <w:sz w:val="24"/>
          <w:szCs w:val="24"/>
        </w:rPr>
        <w:t>в ходе обсуждения задавать вопросы по существу обсуждае</w:t>
      </w:r>
      <w:r w:rsidRPr="00CE0E89">
        <w:rPr>
          <w:color w:val="231F20"/>
          <w:w w:val="120"/>
          <w:sz w:val="24"/>
          <w:szCs w:val="24"/>
        </w:rPr>
        <w:t>мой темы, проблемы, решаемой задачи, высказывать идеи,нацеленныенапоискрешения;сопоставлятьсвоисуждения</w:t>
      </w:r>
      <w:r w:rsidRPr="00CE0E89">
        <w:rPr>
          <w:color w:val="231F20"/>
          <w:w w:val="115"/>
          <w:sz w:val="24"/>
          <w:szCs w:val="24"/>
        </w:rPr>
        <w:t>с суждениями других участников диалога, обнаруживать раз</w:t>
      </w:r>
      <w:r w:rsidRPr="00CE0E89">
        <w:rPr>
          <w:color w:val="231F20"/>
          <w:w w:val="120"/>
          <w:sz w:val="24"/>
          <w:szCs w:val="24"/>
        </w:rPr>
        <w:t>личиеисходствопозиций;вкорректнойформеформулироватьразногласия,своивозражения;</w:t>
      </w:r>
    </w:p>
    <w:p w:rsidR="00A25B49" w:rsidRPr="00CE0E89" w:rsidRDefault="00A25B49" w:rsidP="00281C15">
      <w:pPr>
        <w:numPr>
          <w:ilvl w:val="0"/>
          <w:numId w:val="54"/>
        </w:numPr>
        <w:spacing w:before="5" w:line="252" w:lineRule="auto"/>
        <w:ind w:left="0" w:right="156" w:firstLine="142"/>
        <w:jc w:val="both"/>
        <w:rPr>
          <w:sz w:val="24"/>
          <w:szCs w:val="24"/>
        </w:rPr>
      </w:pPr>
      <w:r w:rsidRPr="00CE0E89">
        <w:rPr>
          <w:color w:val="231F20"/>
          <w:w w:val="115"/>
          <w:sz w:val="24"/>
          <w:szCs w:val="24"/>
        </w:rPr>
        <w:t>представлять результаты решения задачи, эксперимента, исследования,проекта;самостоятельновыбиратьформатвыступлениясучётомзадачпрезентациииособенностейаудитории.</w:t>
      </w:r>
    </w:p>
    <w:p w:rsidR="00A25B49" w:rsidRPr="00CE0E89" w:rsidRDefault="00A25B49" w:rsidP="00A25B49">
      <w:pPr>
        <w:spacing w:before="56"/>
        <w:ind w:left="157"/>
        <w:rPr>
          <w:sz w:val="24"/>
          <w:szCs w:val="24"/>
        </w:rPr>
      </w:pPr>
      <w:r w:rsidRPr="00CE0E89">
        <w:rPr>
          <w:color w:val="231F20"/>
          <w:sz w:val="24"/>
          <w:szCs w:val="24"/>
        </w:rPr>
        <w:t>Сотрудничество:</w:t>
      </w:r>
    </w:p>
    <w:p w:rsidR="00A25B49" w:rsidRPr="00CE0E89" w:rsidRDefault="00A25B49" w:rsidP="00281C15">
      <w:pPr>
        <w:numPr>
          <w:ilvl w:val="0"/>
          <w:numId w:val="55"/>
        </w:numPr>
        <w:spacing w:before="69" w:line="252" w:lineRule="auto"/>
        <w:ind w:left="0" w:right="154" w:firstLine="284"/>
        <w:jc w:val="both"/>
        <w:rPr>
          <w:sz w:val="24"/>
          <w:szCs w:val="24"/>
        </w:rPr>
      </w:pPr>
      <w:r w:rsidRPr="00CE0E89">
        <w:rPr>
          <w:color w:val="231F20"/>
          <w:w w:val="120"/>
          <w:sz w:val="24"/>
          <w:szCs w:val="24"/>
        </w:rPr>
        <w:t xml:space="preserve">пониматьииспользоватьпреимуществакоманднойииндивидуальнойработыприрешенииучебныхматематических </w:t>
      </w:r>
      <w:r w:rsidRPr="00CE0E89">
        <w:rPr>
          <w:color w:val="231F20"/>
          <w:w w:val="115"/>
          <w:sz w:val="24"/>
          <w:szCs w:val="24"/>
        </w:rPr>
        <w:t>задач;</w:t>
      </w:r>
    </w:p>
    <w:p w:rsidR="00A25B49" w:rsidRPr="00CE0E89" w:rsidRDefault="00A25B49" w:rsidP="00281C15">
      <w:pPr>
        <w:numPr>
          <w:ilvl w:val="0"/>
          <w:numId w:val="55"/>
        </w:numPr>
        <w:spacing w:before="69" w:line="252" w:lineRule="auto"/>
        <w:ind w:left="0" w:right="154" w:firstLine="284"/>
        <w:jc w:val="both"/>
        <w:rPr>
          <w:sz w:val="24"/>
          <w:szCs w:val="24"/>
        </w:rPr>
      </w:pPr>
      <w:r w:rsidRPr="00CE0E89">
        <w:rPr>
          <w:color w:val="231F20"/>
          <w:w w:val="115"/>
          <w:sz w:val="24"/>
          <w:szCs w:val="24"/>
        </w:rPr>
        <w:t>приниматьцельсовместнойдеятельности,планировать организацию совместной работы, распределять виды работ, договариваться, обсуждать процесс и результат работы;обобщатьмнениянесколькихлюдей;</w:t>
      </w:r>
    </w:p>
    <w:p w:rsidR="00A25B49" w:rsidRPr="00CE0E89" w:rsidRDefault="00A25B49" w:rsidP="00281C15">
      <w:pPr>
        <w:numPr>
          <w:ilvl w:val="0"/>
          <w:numId w:val="55"/>
        </w:numPr>
        <w:spacing w:before="4" w:line="252" w:lineRule="auto"/>
        <w:ind w:left="0" w:right="154" w:firstLine="284"/>
        <w:jc w:val="both"/>
        <w:rPr>
          <w:sz w:val="24"/>
          <w:szCs w:val="24"/>
        </w:rPr>
      </w:pPr>
      <w:r w:rsidRPr="00CE0E89">
        <w:rPr>
          <w:color w:val="231F20"/>
          <w:w w:val="115"/>
          <w:sz w:val="24"/>
          <w:szCs w:val="24"/>
        </w:rPr>
        <w:t>участвовать в групповых формах работы (обсуждения, обменмнениями, мозговые штурмы и др.); выполнять свою частьработы и координировать свои действия с другими членамикоманды; оценивать качество своего вклада в общий продуктпо критериям, сформулированным участниками взаимодействия.</w:t>
      </w:r>
    </w:p>
    <w:p w:rsidR="00A25B49" w:rsidRPr="00CE0E89" w:rsidRDefault="00A25B49" w:rsidP="00281C15">
      <w:pPr>
        <w:numPr>
          <w:ilvl w:val="0"/>
          <w:numId w:val="44"/>
        </w:numPr>
        <w:tabs>
          <w:tab w:val="left" w:pos="661"/>
        </w:tabs>
        <w:spacing w:before="94" w:line="256" w:lineRule="auto"/>
        <w:ind w:left="157" w:right="154" w:firstLine="226"/>
        <w:jc w:val="both"/>
        <w:rPr>
          <w:rFonts w:eastAsia="Georgia"/>
          <w:i/>
          <w:sz w:val="24"/>
          <w:szCs w:val="24"/>
        </w:rPr>
      </w:pPr>
      <w:r w:rsidRPr="00CE0E89">
        <w:rPr>
          <w:rFonts w:eastAsia="Georgia"/>
          <w:i/>
          <w:color w:val="231F20"/>
          <w:w w:val="105"/>
          <w:sz w:val="24"/>
          <w:szCs w:val="24"/>
        </w:rPr>
        <w:t xml:space="preserve">Универсальные </w:t>
      </w:r>
      <w:r w:rsidRPr="00CE0E89">
        <w:rPr>
          <w:rFonts w:eastAsia="Georgia"/>
          <w:b/>
          <w:i/>
          <w:color w:val="231F20"/>
          <w:w w:val="105"/>
          <w:sz w:val="24"/>
          <w:szCs w:val="24"/>
        </w:rPr>
        <w:t xml:space="preserve">регулятивные </w:t>
      </w:r>
      <w:r w:rsidRPr="00CE0E89">
        <w:rPr>
          <w:rFonts w:eastAsia="Georgia"/>
          <w:i/>
          <w:color w:val="231F20"/>
          <w:w w:val="105"/>
          <w:sz w:val="24"/>
          <w:szCs w:val="24"/>
        </w:rPr>
        <w:t>действия обеспечиваютформированиесмысловыхустановокижизненныхнавыковличности.</w:t>
      </w:r>
    </w:p>
    <w:p w:rsidR="00A25B49" w:rsidRPr="00CE0E89" w:rsidRDefault="00A25B49" w:rsidP="00A25B49">
      <w:pPr>
        <w:spacing w:before="104"/>
        <w:ind w:left="157"/>
        <w:rPr>
          <w:sz w:val="24"/>
          <w:szCs w:val="24"/>
        </w:rPr>
      </w:pPr>
      <w:r w:rsidRPr="00CE0E89">
        <w:rPr>
          <w:color w:val="231F20"/>
          <w:sz w:val="24"/>
          <w:szCs w:val="24"/>
        </w:rPr>
        <w:t>Самоорганизация:</w:t>
      </w:r>
    </w:p>
    <w:p w:rsidR="00A25B49" w:rsidRPr="00CE0E89" w:rsidRDefault="00A25B49" w:rsidP="00281C15">
      <w:pPr>
        <w:numPr>
          <w:ilvl w:val="0"/>
          <w:numId w:val="55"/>
        </w:numPr>
        <w:spacing w:before="4" w:line="252" w:lineRule="auto"/>
        <w:ind w:left="0" w:right="154" w:firstLine="284"/>
        <w:jc w:val="both"/>
        <w:rPr>
          <w:sz w:val="24"/>
          <w:szCs w:val="24"/>
        </w:rPr>
      </w:pPr>
      <w:r w:rsidRPr="00CE0E89">
        <w:rPr>
          <w:color w:val="231F20"/>
          <w:w w:val="115"/>
          <w:sz w:val="24"/>
          <w:szCs w:val="24"/>
        </w:rPr>
        <w:t>самостоятельно составлять план, алгоритм решения задачи(илиегочасть),выбиратьспособрешениясучётомимеющихся ресурсов и собственных возможностей, аргументировать икорректировать варианты решений с учётом новой информации.</w:t>
      </w:r>
    </w:p>
    <w:p w:rsidR="00A25B49" w:rsidRPr="00CE0E89" w:rsidRDefault="00A25B49" w:rsidP="00A25B49">
      <w:pPr>
        <w:spacing w:before="114"/>
        <w:ind w:left="157"/>
        <w:rPr>
          <w:sz w:val="24"/>
          <w:szCs w:val="24"/>
        </w:rPr>
      </w:pPr>
      <w:r w:rsidRPr="00CE0E89">
        <w:rPr>
          <w:color w:val="231F20"/>
          <w:sz w:val="24"/>
          <w:szCs w:val="24"/>
        </w:rPr>
        <w:t>Самоконтроль:</w:t>
      </w:r>
    </w:p>
    <w:p w:rsidR="00A25B49" w:rsidRPr="00CE0E89" w:rsidRDefault="00A25B49" w:rsidP="00281C15">
      <w:pPr>
        <w:numPr>
          <w:ilvl w:val="0"/>
          <w:numId w:val="55"/>
        </w:numPr>
        <w:spacing w:before="4" w:line="252" w:lineRule="auto"/>
        <w:ind w:left="0" w:right="154" w:firstLine="284"/>
        <w:jc w:val="both"/>
        <w:rPr>
          <w:color w:val="231F20"/>
          <w:w w:val="115"/>
          <w:sz w:val="24"/>
          <w:szCs w:val="24"/>
        </w:rPr>
      </w:pPr>
      <w:r w:rsidRPr="00CE0E89">
        <w:rPr>
          <w:color w:val="231F20"/>
          <w:w w:val="115"/>
          <w:sz w:val="24"/>
          <w:szCs w:val="24"/>
        </w:rPr>
        <w:t>владеть способами самопроверки, самоконтроля процесса и результата решения математической задачи;</w:t>
      </w:r>
    </w:p>
    <w:p w:rsidR="00A25B49" w:rsidRPr="00CE0E89" w:rsidRDefault="00A25B49" w:rsidP="00281C15">
      <w:pPr>
        <w:numPr>
          <w:ilvl w:val="0"/>
          <w:numId w:val="55"/>
        </w:numPr>
        <w:spacing w:before="4" w:line="252" w:lineRule="auto"/>
        <w:ind w:left="0" w:right="154" w:firstLine="284"/>
        <w:jc w:val="both"/>
        <w:rPr>
          <w:color w:val="231F20"/>
          <w:w w:val="115"/>
          <w:sz w:val="24"/>
          <w:szCs w:val="24"/>
        </w:rPr>
      </w:pPr>
      <w:r w:rsidRPr="00CE0E89">
        <w:rPr>
          <w:color w:val="231F20"/>
          <w:w w:val="115"/>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25B49" w:rsidRPr="00CE0E89" w:rsidRDefault="00A25B49" w:rsidP="00281C15">
      <w:pPr>
        <w:numPr>
          <w:ilvl w:val="0"/>
          <w:numId w:val="55"/>
        </w:numPr>
        <w:spacing w:before="4" w:line="252" w:lineRule="auto"/>
        <w:ind w:left="0" w:right="154" w:firstLine="284"/>
        <w:jc w:val="both"/>
        <w:rPr>
          <w:sz w:val="24"/>
          <w:szCs w:val="24"/>
        </w:rPr>
      </w:pPr>
      <w:r w:rsidRPr="00CE0E89">
        <w:rPr>
          <w:color w:val="231F20"/>
          <w:w w:val="115"/>
          <w:sz w:val="24"/>
          <w:szCs w:val="24"/>
        </w:rPr>
        <w:t>оценивать соответствие результата деятельности поставлен</w:t>
      </w:r>
      <w:r w:rsidRPr="00CE0E89">
        <w:rPr>
          <w:color w:val="231F20"/>
          <w:w w:val="120"/>
          <w:sz w:val="24"/>
          <w:szCs w:val="24"/>
        </w:rPr>
        <w:t>ной цели и условиям, объяснять причины достижения или</w:t>
      </w:r>
      <w:r w:rsidRPr="00CE0E89">
        <w:rPr>
          <w:color w:val="231F20"/>
          <w:w w:val="115"/>
          <w:sz w:val="24"/>
          <w:szCs w:val="24"/>
        </w:rPr>
        <w:t>недостижения цели, находить ошибку, давать оценку приоб</w:t>
      </w:r>
      <w:r w:rsidRPr="00CE0E89">
        <w:rPr>
          <w:color w:val="231F20"/>
          <w:w w:val="120"/>
          <w:sz w:val="24"/>
          <w:szCs w:val="24"/>
        </w:rPr>
        <w:t>ретённомуопыту.</w:t>
      </w:r>
    </w:p>
    <w:p w:rsidR="00A25B49" w:rsidRPr="00CE0E89" w:rsidRDefault="00A25B49" w:rsidP="00A25B49">
      <w:pPr>
        <w:spacing w:before="1"/>
        <w:rPr>
          <w:sz w:val="24"/>
          <w:szCs w:val="24"/>
        </w:rPr>
      </w:pPr>
    </w:p>
    <w:p w:rsidR="00D61135" w:rsidRDefault="00D61135" w:rsidP="00A25B49">
      <w:pPr>
        <w:ind w:left="158"/>
        <w:outlineLvl w:val="1"/>
        <w:rPr>
          <w:rFonts w:eastAsia="Trebuchet MS"/>
          <w:b/>
          <w:color w:val="231F20"/>
          <w:w w:val="90"/>
          <w:sz w:val="24"/>
          <w:szCs w:val="24"/>
        </w:rPr>
      </w:pPr>
      <w:bookmarkStart w:id="55" w:name="_Toc105425359"/>
    </w:p>
    <w:p w:rsidR="00A25B49" w:rsidRPr="00CE0E89" w:rsidRDefault="00A25B49" w:rsidP="00A25B49">
      <w:pPr>
        <w:ind w:left="158"/>
        <w:outlineLvl w:val="1"/>
        <w:rPr>
          <w:rFonts w:eastAsia="Trebuchet MS"/>
          <w:b/>
          <w:sz w:val="24"/>
          <w:szCs w:val="24"/>
        </w:rPr>
      </w:pPr>
      <w:r w:rsidRPr="00CE0E89">
        <w:rPr>
          <w:rFonts w:eastAsia="Trebuchet MS"/>
          <w:b/>
          <w:color w:val="231F20"/>
          <w:w w:val="90"/>
          <w:sz w:val="24"/>
          <w:szCs w:val="24"/>
        </w:rPr>
        <w:t>ПРЕДМЕТНЫЕРЕЗУЛЬТАТЫ</w:t>
      </w:r>
      <w:bookmarkEnd w:id="55"/>
    </w:p>
    <w:p w:rsidR="00A25B49" w:rsidRPr="00CE0E89" w:rsidRDefault="00A25B49" w:rsidP="00A25B49">
      <w:pPr>
        <w:spacing w:before="92" w:line="252" w:lineRule="auto"/>
        <w:ind w:left="157" w:right="154" w:firstLine="226"/>
        <w:jc w:val="both"/>
        <w:rPr>
          <w:sz w:val="24"/>
          <w:szCs w:val="24"/>
        </w:rPr>
      </w:pPr>
      <w:r w:rsidRPr="00CE0E89">
        <w:rPr>
          <w:color w:val="231F20"/>
          <w:w w:val="115"/>
          <w:sz w:val="24"/>
          <w:szCs w:val="24"/>
        </w:rPr>
        <w:t>Предметные результаты освоения Примерной рабочей программы по математике представлены по годам обучения в следующихразделахпрограммыврамкахотдельныхкурсов: в5—6классах—курса«Математика»,в7—9классах—курсов</w:t>
      </w:r>
    </w:p>
    <w:p w:rsidR="00A25B49" w:rsidRPr="00CE0E89" w:rsidRDefault="00A25B49" w:rsidP="00A25B49">
      <w:pPr>
        <w:spacing w:before="4"/>
        <w:ind w:left="157"/>
        <w:jc w:val="both"/>
        <w:rPr>
          <w:sz w:val="24"/>
          <w:szCs w:val="24"/>
        </w:rPr>
      </w:pPr>
      <w:r w:rsidRPr="00CE0E89">
        <w:rPr>
          <w:color w:val="231F20"/>
          <w:w w:val="120"/>
          <w:sz w:val="24"/>
          <w:szCs w:val="24"/>
        </w:rPr>
        <w:t>«Алгебра»,«Геометрия»,«Вероятностьистатистика».</w:t>
      </w:r>
    </w:p>
    <w:p w:rsidR="00A25B49" w:rsidRPr="00CE0E89" w:rsidRDefault="00A25B49" w:rsidP="00A25B49">
      <w:pPr>
        <w:spacing w:before="12" w:line="252" w:lineRule="auto"/>
        <w:ind w:left="157" w:right="154" w:firstLine="226"/>
        <w:jc w:val="both"/>
        <w:rPr>
          <w:color w:val="231F20"/>
          <w:w w:val="120"/>
          <w:sz w:val="24"/>
          <w:szCs w:val="24"/>
        </w:rPr>
      </w:pPr>
      <w:r w:rsidRPr="00CE0E89">
        <w:rPr>
          <w:color w:val="231F20"/>
          <w:w w:val="120"/>
          <w:sz w:val="24"/>
          <w:szCs w:val="24"/>
        </w:rPr>
        <w:t>Развитиелогическихпредставленийинавыковлогического</w:t>
      </w:r>
      <w:r w:rsidRPr="00CE0E89">
        <w:rPr>
          <w:color w:val="231F20"/>
          <w:w w:val="115"/>
          <w:sz w:val="24"/>
          <w:szCs w:val="24"/>
        </w:rPr>
        <w:t>мышления осуществляется на протяжении всех лет обучения в</w:t>
      </w:r>
      <w:r w:rsidRPr="00CE0E89">
        <w:rPr>
          <w:color w:val="231F20"/>
          <w:spacing w:val="-1"/>
          <w:w w:val="120"/>
          <w:sz w:val="24"/>
          <w:szCs w:val="24"/>
        </w:rPr>
        <w:t>основнойшколе</w:t>
      </w:r>
      <w:r w:rsidRPr="00CE0E89">
        <w:rPr>
          <w:color w:val="231F20"/>
          <w:w w:val="120"/>
          <w:sz w:val="24"/>
          <w:szCs w:val="24"/>
        </w:rPr>
        <w:t>врамкахвсехназванныхкурсов.Предполаг</w:t>
      </w:r>
      <w:r w:rsidRPr="00CE0E89">
        <w:rPr>
          <w:color w:val="231F20"/>
          <w:w w:val="115"/>
          <w:sz w:val="24"/>
          <w:szCs w:val="24"/>
        </w:rPr>
        <w:t>ается, что выпускник основной школы сможет строить высказы</w:t>
      </w:r>
      <w:r w:rsidRPr="00CE0E89">
        <w:rPr>
          <w:color w:val="231F20"/>
          <w:w w:val="120"/>
          <w:sz w:val="24"/>
          <w:szCs w:val="24"/>
        </w:rPr>
        <w:t>вания и отрицания высказываний, распознавать истинные иложные высказывания, приводить примеры и контрпримеры,овладеет понятиями: определение, аксиома, теорема, доказательство—инаучитсяиспользоватьихпривыполненииучебныхивнеучебныхзадач.</w:t>
      </w:r>
    </w:p>
    <w:p w:rsidR="00A25B49" w:rsidRPr="00CE0E89" w:rsidRDefault="00A25B49" w:rsidP="00A25B49">
      <w:pPr>
        <w:spacing w:before="72" w:line="265" w:lineRule="exact"/>
        <w:ind w:left="158"/>
        <w:outlineLvl w:val="0"/>
        <w:rPr>
          <w:rFonts w:eastAsia="Tahoma"/>
          <w:b/>
          <w:bCs/>
          <w:color w:val="231F20"/>
          <w:w w:val="80"/>
          <w:sz w:val="24"/>
          <w:szCs w:val="24"/>
        </w:rPr>
      </w:pPr>
      <w:bookmarkStart w:id="56" w:name="_Toc105425360"/>
    </w:p>
    <w:p w:rsidR="00A25B49" w:rsidRPr="00CE0E89" w:rsidRDefault="00A25B49" w:rsidP="00A25B49">
      <w:pPr>
        <w:spacing w:before="72" w:line="265" w:lineRule="exact"/>
        <w:ind w:left="158"/>
        <w:outlineLvl w:val="0"/>
        <w:rPr>
          <w:rFonts w:eastAsia="Tahoma"/>
          <w:b/>
          <w:bCs/>
          <w:color w:val="231F20"/>
          <w:w w:val="80"/>
          <w:sz w:val="24"/>
          <w:szCs w:val="24"/>
        </w:rPr>
      </w:pPr>
    </w:p>
    <w:p w:rsidR="00A25B49" w:rsidRPr="00CE0E89" w:rsidRDefault="00A25B49" w:rsidP="00A25B49">
      <w:pPr>
        <w:spacing w:before="72" w:line="265" w:lineRule="exact"/>
        <w:ind w:left="158"/>
        <w:outlineLvl w:val="0"/>
        <w:rPr>
          <w:rFonts w:eastAsia="Tahoma"/>
          <w:b/>
          <w:bCs/>
          <w:color w:val="231F20"/>
          <w:w w:val="80"/>
          <w:sz w:val="24"/>
          <w:szCs w:val="24"/>
        </w:rPr>
      </w:pPr>
    </w:p>
    <w:p w:rsidR="00A25B49" w:rsidRPr="00CE0E89" w:rsidRDefault="00A25B49" w:rsidP="00A25B49">
      <w:pPr>
        <w:spacing w:before="72" w:line="265" w:lineRule="exact"/>
        <w:ind w:left="158"/>
        <w:outlineLvl w:val="0"/>
        <w:rPr>
          <w:rFonts w:eastAsia="Tahoma"/>
          <w:b/>
          <w:bCs/>
          <w:color w:val="231F20"/>
          <w:w w:val="80"/>
          <w:sz w:val="24"/>
          <w:szCs w:val="24"/>
        </w:rPr>
      </w:pPr>
    </w:p>
    <w:p w:rsidR="00A25B49" w:rsidRPr="00CE0E89" w:rsidRDefault="00A25B49" w:rsidP="00A25B49">
      <w:pPr>
        <w:spacing w:before="72" w:line="265" w:lineRule="exact"/>
        <w:ind w:left="158"/>
        <w:outlineLvl w:val="0"/>
        <w:rPr>
          <w:rFonts w:eastAsia="Tahoma"/>
          <w:b/>
          <w:bCs/>
          <w:color w:val="231F20"/>
          <w:w w:val="80"/>
          <w:sz w:val="24"/>
          <w:szCs w:val="24"/>
        </w:rPr>
      </w:pPr>
    </w:p>
    <w:p w:rsidR="00A25B49" w:rsidRPr="00CE0E89" w:rsidRDefault="00A25B49" w:rsidP="00A25B49">
      <w:pPr>
        <w:spacing w:before="72" w:line="265" w:lineRule="exact"/>
        <w:ind w:left="158"/>
        <w:outlineLvl w:val="0"/>
        <w:rPr>
          <w:rFonts w:eastAsia="Tahoma"/>
          <w:b/>
          <w:bCs/>
          <w:color w:val="231F20"/>
          <w:w w:val="80"/>
          <w:sz w:val="24"/>
          <w:szCs w:val="24"/>
        </w:rPr>
      </w:pPr>
    </w:p>
    <w:p w:rsidR="00A25B49" w:rsidRPr="00CE0E89" w:rsidRDefault="00A25B49" w:rsidP="00A25B49">
      <w:pPr>
        <w:spacing w:before="72" w:line="265" w:lineRule="exact"/>
        <w:ind w:left="158"/>
        <w:outlineLvl w:val="0"/>
        <w:rPr>
          <w:rFonts w:eastAsia="Tahoma"/>
          <w:b/>
          <w:bCs/>
          <w:color w:val="231F20"/>
          <w:w w:val="80"/>
          <w:sz w:val="24"/>
          <w:szCs w:val="24"/>
        </w:rPr>
      </w:pPr>
    </w:p>
    <w:p w:rsidR="00A25B49" w:rsidRPr="00CE0E89" w:rsidRDefault="00A25B49" w:rsidP="00A25B49">
      <w:pPr>
        <w:spacing w:before="72" w:line="265" w:lineRule="exact"/>
        <w:ind w:left="158"/>
        <w:outlineLvl w:val="0"/>
        <w:rPr>
          <w:rFonts w:eastAsia="Tahoma"/>
          <w:b/>
          <w:bCs/>
          <w:color w:val="231F20"/>
          <w:w w:val="80"/>
          <w:sz w:val="24"/>
          <w:szCs w:val="24"/>
        </w:rPr>
      </w:pPr>
    </w:p>
    <w:p w:rsidR="00D61135" w:rsidRDefault="00D61135" w:rsidP="00A25B49">
      <w:pPr>
        <w:spacing w:before="72" w:line="265" w:lineRule="exact"/>
        <w:ind w:left="158"/>
        <w:outlineLvl w:val="0"/>
        <w:rPr>
          <w:rFonts w:eastAsia="Tahoma"/>
          <w:b/>
          <w:bCs/>
          <w:color w:val="231F20"/>
          <w:w w:val="80"/>
          <w:sz w:val="24"/>
          <w:szCs w:val="24"/>
        </w:rPr>
      </w:pPr>
    </w:p>
    <w:p w:rsidR="00D61135" w:rsidRDefault="00D61135" w:rsidP="00A25B49">
      <w:pPr>
        <w:spacing w:before="72" w:line="265" w:lineRule="exact"/>
        <w:ind w:left="158"/>
        <w:outlineLvl w:val="0"/>
        <w:rPr>
          <w:rFonts w:eastAsia="Tahoma"/>
          <w:b/>
          <w:bCs/>
          <w:color w:val="231F20"/>
          <w:w w:val="80"/>
          <w:sz w:val="24"/>
          <w:szCs w:val="24"/>
        </w:rPr>
      </w:pPr>
    </w:p>
    <w:p w:rsidR="00D61135" w:rsidRDefault="00D61135" w:rsidP="00A25B49">
      <w:pPr>
        <w:spacing w:before="72" w:line="265" w:lineRule="exact"/>
        <w:ind w:left="158"/>
        <w:outlineLvl w:val="0"/>
        <w:rPr>
          <w:rFonts w:eastAsia="Tahoma"/>
          <w:b/>
          <w:bCs/>
          <w:color w:val="231F20"/>
          <w:w w:val="80"/>
          <w:sz w:val="24"/>
          <w:szCs w:val="24"/>
        </w:rPr>
      </w:pPr>
    </w:p>
    <w:p w:rsidR="00D61135" w:rsidRDefault="00D61135" w:rsidP="00A25B49">
      <w:pPr>
        <w:spacing w:before="72" w:line="265" w:lineRule="exact"/>
        <w:ind w:left="158"/>
        <w:outlineLvl w:val="0"/>
        <w:rPr>
          <w:rFonts w:eastAsia="Tahoma"/>
          <w:b/>
          <w:bCs/>
          <w:color w:val="231F20"/>
          <w:w w:val="80"/>
          <w:sz w:val="24"/>
          <w:szCs w:val="24"/>
        </w:rPr>
      </w:pPr>
    </w:p>
    <w:p w:rsidR="00D61135" w:rsidRDefault="00D61135" w:rsidP="00A25B49">
      <w:pPr>
        <w:spacing w:before="72" w:line="265" w:lineRule="exact"/>
        <w:ind w:left="158"/>
        <w:outlineLvl w:val="0"/>
        <w:rPr>
          <w:rFonts w:eastAsia="Tahoma"/>
          <w:b/>
          <w:bCs/>
          <w:color w:val="231F20"/>
          <w:w w:val="80"/>
          <w:sz w:val="24"/>
          <w:szCs w:val="24"/>
        </w:rPr>
      </w:pPr>
    </w:p>
    <w:p w:rsidR="00A25B49" w:rsidRPr="00CE0E89" w:rsidRDefault="00A25B49" w:rsidP="00A25B49">
      <w:pPr>
        <w:spacing w:before="72" w:line="265" w:lineRule="exact"/>
        <w:ind w:left="158"/>
        <w:outlineLvl w:val="0"/>
        <w:rPr>
          <w:rFonts w:eastAsia="Tahoma"/>
          <w:b/>
          <w:bCs/>
          <w:sz w:val="24"/>
          <w:szCs w:val="24"/>
        </w:rPr>
      </w:pPr>
      <w:r w:rsidRPr="00CE0E89">
        <w:rPr>
          <w:rFonts w:eastAsia="Tahoma"/>
          <w:b/>
          <w:bCs/>
          <w:color w:val="231F20"/>
          <w:w w:val="80"/>
          <w:sz w:val="24"/>
          <w:szCs w:val="24"/>
        </w:rPr>
        <w:t>РАБОЧАЯПРОГРАММАУЧЕБНОГОКУРСА</w:t>
      </w:r>
      <w:bookmarkEnd w:id="56"/>
    </w:p>
    <w:p w:rsidR="00A25B49" w:rsidRPr="00CE0E89" w:rsidRDefault="00DE6526" w:rsidP="00A25B49">
      <w:pPr>
        <w:spacing w:line="265" w:lineRule="exact"/>
        <w:ind w:left="157"/>
        <w:rPr>
          <w:b/>
          <w:sz w:val="24"/>
          <w:szCs w:val="24"/>
        </w:rPr>
      </w:pPr>
      <w:r>
        <w:rPr>
          <w:noProof/>
          <w:sz w:val="24"/>
          <w:szCs w:val="24"/>
          <w:lang w:eastAsia="ru-RU"/>
        </w:rPr>
        <w:pict>
          <v:shape id="Полилиния 103" o:spid="_x0000_s1124" style="position:absolute;left:0;text-align:left;margin-left:36.85pt;margin-top:18.1pt;width:317.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" path="m,l6350,e" filled="f" strokecolor="#231f20" strokeweight=".5pt">
            <v:path arrowok="t" o:connecttype="custom" o:connectlocs="0,0;4032250,0" o:connectangles="0,0"/>
            <w10:wrap type="topAndBottom" anchorx="page"/>
          </v:shape>
        </w:pict>
      </w:r>
      <w:r w:rsidR="00A25B49" w:rsidRPr="00CE0E89">
        <w:rPr>
          <w:b/>
          <w:color w:val="231F20"/>
          <w:w w:val="85"/>
          <w:sz w:val="24"/>
          <w:szCs w:val="24"/>
        </w:rPr>
        <w:t>«МАТЕМАТИКА».5-6КЛАССЫ</w:t>
      </w:r>
    </w:p>
    <w:p w:rsidR="00A25B49" w:rsidRPr="00CE0E89" w:rsidRDefault="00A25B49" w:rsidP="00A25B49">
      <w:pPr>
        <w:spacing w:before="221"/>
        <w:ind w:left="158"/>
        <w:outlineLvl w:val="1"/>
        <w:rPr>
          <w:rFonts w:eastAsia="Trebuchet MS"/>
          <w:sz w:val="24"/>
          <w:szCs w:val="24"/>
        </w:rPr>
      </w:pPr>
      <w:bookmarkStart w:id="57" w:name="_Toc105425361"/>
      <w:r w:rsidRPr="00CE0E89">
        <w:rPr>
          <w:rFonts w:eastAsia="Trebuchet MS"/>
          <w:color w:val="231F20"/>
          <w:w w:val="95"/>
          <w:sz w:val="24"/>
          <w:szCs w:val="24"/>
        </w:rPr>
        <w:t>ЦЕЛИИЗУЧЕНИЯУЧЕБНОГОКУРСА</w:t>
      </w:r>
      <w:bookmarkEnd w:id="57"/>
    </w:p>
    <w:p w:rsidR="00A25B49" w:rsidRPr="00CE0E89" w:rsidRDefault="00A25B49" w:rsidP="00A25B49">
      <w:pPr>
        <w:spacing w:before="120" w:line="252" w:lineRule="auto"/>
        <w:ind w:left="157" w:right="154" w:firstLine="226"/>
        <w:jc w:val="both"/>
        <w:rPr>
          <w:sz w:val="24"/>
          <w:szCs w:val="24"/>
        </w:rPr>
      </w:pPr>
      <w:r w:rsidRPr="00CE0E89">
        <w:rPr>
          <w:color w:val="231F20"/>
          <w:w w:val="115"/>
          <w:sz w:val="24"/>
          <w:szCs w:val="24"/>
        </w:rPr>
        <w:t>Приоритетными целями обучения математике в 5—6 классах</w:t>
      </w:r>
      <w:r w:rsidRPr="00CE0E89">
        <w:rPr>
          <w:color w:val="231F20"/>
          <w:w w:val="120"/>
          <w:sz w:val="24"/>
          <w:szCs w:val="24"/>
        </w:rPr>
        <w:t>являются:</w:t>
      </w:r>
    </w:p>
    <w:p w:rsidR="00A25B49" w:rsidRPr="00CE0E89" w:rsidRDefault="00A25B49" w:rsidP="00281C15">
      <w:pPr>
        <w:numPr>
          <w:ilvl w:val="0"/>
          <w:numId w:val="55"/>
        </w:numPr>
        <w:spacing w:before="4" w:line="252" w:lineRule="auto"/>
        <w:ind w:left="0" w:right="154" w:firstLine="284"/>
        <w:jc w:val="both"/>
        <w:rPr>
          <w:color w:val="231F20"/>
          <w:w w:val="115"/>
          <w:sz w:val="24"/>
          <w:szCs w:val="24"/>
        </w:rPr>
      </w:pPr>
      <w:r w:rsidRPr="00CE0E89">
        <w:rPr>
          <w:color w:val="231F20"/>
          <w:w w:val="115"/>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25B49" w:rsidRPr="00CE0E89" w:rsidRDefault="00A25B49" w:rsidP="00281C15">
      <w:pPr>
        <w:numPr>
          <w:ilvl w:val="0"/>
          <w:numId w:val="55"/>
        </w:numPr>
        <w:spacing w:before="4" w:line="252" w:lineRule="auto"/>
        <w:ind w:left="0" w:right="154" w:firstLine="284"/>
        <w:jc w:val="both"/>
        <w:rPr>
          <w:color w:val="231F20"/>
          <w:w w:val="115"/>
          <w:sz w:val="24"/>
          <w:szCs w:val="24"/>
        </w:rPr>
      </w:pPr>
      <w:r w:rsidRPr="00CE0E89">
        <w:rPr>
          <w:color w:val="231F20"/>
          <w:w w:val="115"/>
          <w:sz w:val="24"/>
          <w:szCs w:val="24"/>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25B49" w:rsidRPr="00CE0E89" w:rsidRDefault="00A25B49" w:rsidP="00281C15">
      <w:pPr>
        <w:numPr>
          <w:ilvl w:val="0"/>
          <w:numId w:val="55"/>
        </w:numPr>
        <w:spacing w:before="4" w:line="252" w:lineRule="auto"/>
        <w:ind w:left="0" w:right="154" w:firstLine="284"/>
        <w:jc w:val="both"/>
        <w:rPr>
          <w:color w:val="231F20"/>
          <w:w w:val="115"/>
          <w:sz w:val="24"/>
          <w:szCs w:val="24"/>
        </w:rPr>
      </w:pPr>
      <w:r w:rsidRPr="00CE0E89">
        <w:rPr>
          <w:color w:val="231F20"/>
          <w:w w:val="115"/>
          <w:sz w:val="24"/>
          <w:szCs w:val="24"/>
        </w:rPr>
        <w:t>подведение обучающихся на доступном для них уровне к осознанию взаимосвязи математики и окружающего мира;</w:t>
      </w:r>
    </w:p>
    <w:p w:rsidR="00A25B49" w:rsidRPr="00CE0E89" w:rsidRDefault="00A25B49" w:rsidP="00281C15">
      <w:pPr>
        <w:numPr>
          <w:ilvl w:val="0"/>
          <w:numId w:val="55"/>
        </w:numPr>
        <w:spacing w:before="4" w:line="252" w:lineRule="auto"/>
        <w:ind w:left="0" w:right="154" w:firstLine="284"/>
        <w:jc w:val="both"/>
        <w:rPr>
          <w:sz w:val="24"/>
          <w:szCs w:val="24"/>
        </w:rPr>
      </w:pPr>
      <w:r w:rsidRPr="00CE0E89">
        <w:rPr>
          <w:color w:val="231F20"/>
          <w:w w:val="115"/>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w:t>
      </w:r>
      <w:r w:rsidRPr="00CE0E89">
        <w:rPr>
          <w:color w:val="231F20"/>
          <w:w w:val="120"/>
          <w:sz w:val="24"/>
          <w:szCs w:val="24"/>
        </w:rPr>
        <w:t>ровать полученные результаты и оценивать их на соответствиепрактическойситуации.</w:t>
      </w:r>
    </w:p>
    <w:p w:rsidR="00A25B49" w:rsidRPr="00CE0E89" w:rsidRDefault="00A25B49" w:rsidP="00A25B49">
      <w:pPr>
        <w:spacing w:before="6"/>
        <w:rPr>
          <w:sz w:val="24"/>
          <w:szCs w:val="24"/>
        </w:rPr>
      </w:pPr>
    </w:p>
    <w:p w:rsidR="00A25B49" w:rsidRPr="00CE0E89" w:rsidRDefault="00A25B49" w:rsidP="00A25B49">
      <w:pPr>
        <w:spacing w:before="1" w:line="252" w:lineRule="auto"/>
        <w:ind w:left="157" w:right="154" w:firstLine="226"/>
        <w:jc w:val="both"/>
        <w:rPr>
          <w:sz w:val="24"/>
          <w:szCs w:val="24"/>
        </w:rPr>
      </w:pPr>
      <w:r w:rsidRPr="00CE0E89">
        <w:rPr>
          <w:color w:val="231F20"/>
          <w:w w:val="115"/>
          <w:sz w:val="24"/>
          <w:szCs w:val="24"/>
        </w:rPr>
        <w:t>Основные линии содержания курса математики в 5—6 классах — арифметическая и геометрическая, которые развиваютсяпараллельно,каждаявсоответствииссобственнойлогикой,однако, не независимо одна от другой, а в тесном контакте ивзаимодействии. Также в курсе происходит знакомство с элементамиалгебрыиописательнойстатистики.</w:t>
      </w:r>
    </w:p>
    <w:p w:rsidR="00A25B49" w:rsidRPr="00CE0E89" w:rsidRDefault="00A25B49" w:rsidP="00A25B49">
      <w:pPr>
        <w:spacing w:before="5" w:line="252" w:lineRule="auto"/>
        <w:ind w:left="157" w:right="154" w:firstLine="226"/>
        <w:jc w:val="both"/>
        <w:rPr>
          <w:sz w:val="24"/>
          <w:szCs w:val="24"/>
        </w:rPr>
      </w:pPr>
      <w:r w:rsidRPr="00CE0E89">
        <w:rPr>
          <w:color w:val="231F20"/>
          <w:w w:val="115"/>
          <w:sz w:val="24"/>
          <w:szCs w:val="24"/>
        </w:rPr>
        <w:t>Изучение арифметического материала начинается со систематизациииразвитиязнанийонатуральныхчислах,полученных в начальной школе. При этом совершенствование вычислительнойтехникииформированиеновыхтеоретическихзнанийсочетаетсясразвитиемвычислительнойкультуры,вчастности с обучением простейшим приёмам прикидки и оценки результатов вычислений. Изучение натуральных чисел продолжаетсяв6классезнакомствомсначальнымипонятиямитеорииделимости.</w:t>
      </w:r>
    </w:p>
    <w:p w:rsidR="00A25B49" w:rsidRPr="00CE0E89" w:rsidRDefault="00A25B49" w:rsidP="00D61135">
      <w:pPr>
        <w:spacing w:before="8" w:line="252" w:lineRule="auto"/>
        <w:ind w:left="157" w:right="154" w:firstLine="226"/>
        <w:rPr>
          <w:sz w:val="24"/>
          <w:szCs w:val="24"/>
        </w:rPr>
      </w:pPr>
      <w:r w:rsidRPr="00CE0E89">
        <w:rPr>
          <w:color w:val="231F20"/>
          <w:w w:val="115"/>
          <w:sz w:val="24"/>
          <w:szCs w:val="24"/>
        </w:rPr>
        <w:t>Другойкрупныйблоквсодержанииарифметическойлинии—это дроби. Начало изучения обыкновенных и десятичных дробей отнесено к 5 классу. Это первый этап в освоении дробей,когдапроисходитзнакомствососновнымиидеями,понятиями темы. При этом рассмотрение обыкновенных дробей в полномобъёме предшествует изучению десятичных дробей, что целесообразносточкизрениялогикиизложениячисловойлинии,когда правила действий с десятичными дробями можно обосноватьужеизвестнымиалгоритмамивыполнениядействийсобыкновенными дробями. Знакомство с десятичными дробямирасширитвозможностидляпониманияобучающимисяприкладного применения новой записи при изучении других предметов и при практическом использовании. К 6 классу отнесёнвторой этап в изучении дробей, где происходит совершенствование навыков сравнения и преобразования дробей, освоениеновых вычислительных алгоритмов, оттачивание техники вычислений,втомчислезначенийвыражений,содержащихиобыкновенные, и десятичные дроби, установление связей между ними, рассмотрение приёмов решения задач на дроби. В начале6классапроисходитзнакомствоспонятиемпроцента.</w:t>
      </w:r>
    </w:p>
    <w:p w:rsidR="00A25B49" w:rsidRPr="00CE0E89" w:rsidRDefault="00A25B49" w:rsidP="00A25B49">
      <w:pPr>
        <w:spacing w:before="15" w:line="252" w:lineRule="auto"/>
        <w:ind w:left="157" w:right="154" w:firstLine="226"/>
        <w:jc w:val="both"/>
        <w:rPr>
          <w:sz w:val="24"/>
          <w:szCs w:val="24"/>
        </w:rPr>
      </w:pPr>
      <w:r w:rsidRPr="00CE0E89">
        <w:rPr>
          <w:color w:val="231F20"/>
          <w:w w:val="115"/>
          <w:sz w:val="24"/>
          <w:szCs w:val="24"/>
        </w:rPr>
        <w:t>Особенностью изучения положительных и отрицательных чиселявляетсято,чтоонитакжемогутрассматриватьсявнесколькоэтапов.В6классевначалеизучениятемы«Положительныеи отрицательные числа» выделяется подтема «Целые числа», врамках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всемиосновными понятиями темы, в том числе и с правилами знаковпривыполненииарифметическихдействий.Изучениерациональных чисел на этом не закончится, а будет продолжено вкурсе алгебры 7 класса, что станет следующим проходом всехпринципиальных вопросов, тем самым разделение трудностейоблегчает восприятие материала, а распределение во времениспособствуетпрочностиприобретаемыхнавыков.</w:t>
      </w:r>
    </w:p>
    <w:p w:rsidR="00A25B49" w:rsidRPr="00CE0E89" w:rsidRDefault="00A25B49" w:rsidP="00A25B49">
      <w:pPr>
        <w:spacing w:before="14" w:line="252" w:lineRule="auto"/>
        <w:ind w:left="157" w:right="154" w:firstLine="226"/>
        <w:jc w:val="both"/>
        <w:rPr>
          <w:sz w:val="24"/>
          <w:szCs w:val="24"/>
        </w:rPr>
      </w:pPr>
      <w:r w:rsidRPr="00CE0E89">
        <w:rPr>
          <w:color w:val="231F20"/>
          <w:w w:val="115"/>
          <w:sz w:val="24"/>
          <w:szCs w:val="24"/>
        </w:rPr>
        <w:t>При обучении решению текстовых задач в 5—6 классах используютсяарифметическиеприёмырешения.Текстовыезадачи,решаемыеприотработкевычислительныхнавыковв5—6классах,рассматриваютсязадачиследующих видов:задачи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задачперебором возможных вариантов, учатся работать с информацией,представленнойвформетаблицилидиаграмм.</w:t>
      </w:r>
    </w:p>
    <w:p w:rsidR="00A25B49" w:rsidRPr="00CE0E89" w:rsidRDefault="00A25B49" w:rsidP="00A25B49">
      <w:pPr>
        <w:spacing w:before="8" w:line="252" w:lineRule="auto"/>
        <w:ind w:left="157" w:right="154" w:firstLine="226"/>
        <w:jc w:val="both"/>
        <w:rPr>
          <w:sz w:val="24"/>
          <w:szCs w:val="24"/>
        </w:rPr>
      </w:pPr>
      <w:r w:rsidRPr="00CE0E89">
        <w:rPr>
          <w:color w:val="231F20"/>
          <w:w w:val="115"/>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математическогоконтекста вводится постепенно. Буквенная символика широкоиспользуется прежде всего для записи общих утверждений ипредложений, формул, в частности для вычисления геометрическихвеличин,вкачестве«заместителя»числа.</w:t>
      </w:r>
    </w:p>
    <w:p w:rsidR="00A25B49" w:rsidRPr="00CE0E89" w:rsidRDefault="00A25B49" w:rsidP="00A25B49">
      <w:pPr>
        <w:spacing w:before="5" w:line="252" w:lineRule="auto"/>
        <w:ind w:left="157" w:right="154" w:firstLine="226"/>
        <w:jc w:val="both"/>
        <w:rPr>
          <w:sz w:val="24"/>
          <w:szCs w:val="24"/>
        </w:rPr>
      </w:pPr>
      <w:r w:rsidRPr="00CE0E89">
        <w:rPr>
          <w:color w:val="231F20"/>
          <w:w w:val="115"/>
          <w:sz w:val="24"/>
          <w:szCs w:val="24"/>
        </w:rPr>
        <w:t>В курсе «Математики» 5—6 классов представлена наглядная</w:t>
      </w:r>
      <w:r w:rsidRPr="00CE0E89">
        <w:rPr>
          <w:color w:val="231F20"/>
          <w:w w:val="120"/>
          <w:sz w:val="24"/>
          <w:szCs w:val="24"/>
        </w:rPr>
        <w:t>геометрия, направленная на развитие образного мышления,</w:t>
      </w:r>
      <w:r w:rsidRPr="00CE0E89">
        <w:rPr>
          <w:color w:val="231F20"/>
          <w:w w:val="115"/>
          <w:sz w:val="24"/>
          <w:szCs w:val="24"/>
        </w:rPr>
        <w:t>пространственного воображения, изобразительных умений. Это</w:t>
      </w:r>
      <w:r w:rsidRPr="00CE0E89">
        <w:rPr>
          <w:color w:val="231F20"/>
          <w:w w:val="120"/>
          <w:sz w:val="24"/>
          <w:szCs w:val="24"/>
        </w:rPr>
        <w:t>важный этап в изучении геометрии, который осуществляетсяна наглядно-практическом уровне, опирается на наглядно-об</w:t>
      </w:r>
      <w:r w:rsidRPr="00CE0E89">
        <w:rPr>
          <w:color w:val="231F20"/>
          <w:w w:val="115"/>
          <w:sz w:val="24"/>
          <w:szCs w:val="24"/>
        </w:rPr>
        <w:t>разное мышление обучающихся. Большая роль отводится практической деятельности, опыту, эксперименту, моделированию.Обучающиеся знакомятся с геометрическими фигурами на пло</w:t>
      </w:r>
      <w:r w:rsidRPr="00CE0E89">
        <w:rPr>
          <w:color w:val="231F20"/>
          <w:w w:val="120"/>
          <w:sz w:val="24"/>
          <w:szCs w:val="24"/>
        </w:rPr>
        <w:t>скости и в пространстве, с их простейшими конфигурациями,учатся изображать их на нелинованной и клетчатой бумаге,</w:t>
      </w:r>
      <w:r w:rsidRPr="00CE0E89">
        <w:rPr>
          <w:color w:val="231F20"/>
          <w:spacing w:val="-1"/>
          <w:w w:val="120"/>
          <w:sz w:val="24"/>
          <w:szCs w:val="24"/>
        </w:rPr>
        <w:t>рассматривают</w:t>
      </w:r>
      <w:r w:rsidRPr="00CE0E89">
        <w:rPr>
          <w:color w:val="231F20"/>
          <w:w w:val="120"/>
          <w:sz w:val="24"/>
          <w:szCs w:val="24"/>
        </w:rPr>
        <w:t>ихпростейшиесвойства.Впроцессеизучения</w:t>
      </w:r>
      <w:r w:rsidRPr="00CE0E89">
        <w:rPr>
          <w:color w:val="231F20"/>
          <w:w w:val="115"/>
          <w:sz w:val="24"/>
          <w:szCs w:val="24"/>
        </w:rPr>
        <w:t>наглядной геометрии знания, полученные обучающимися в на</w:t>
      </w:r>
      <w:r w:rsidRPr="00CE0E89">
        <w:rPr>
          <w:color w:val="231F20"/>
          <w:w w:val="120"/>
          <w:sz w:val="24"/>
          <w:szCs w:val="24"/>
        </w:rPr>
        <w:t>чальнойшколе,систематизируютсяирасширяются.</w:t>
      </w:r>
    </w:p>
    <w:p w:rsidR="00A25B49" w:rsidRPr="00CE0E89" w:rsidRDefault="00A25B49" w:rsidP="00A25B49">
      <w:pPr>
        <w:spacing w:before="7"/>
        <w:rPr>
          <w:sz w:val="24"/>
          <w:szCs w:val="24"/>
        </w:rPr>
      </w:pPr>
    </w:p>
    <w:p w:rsidR="00A25B49" w:rsidRPr="00CE0E89" w:rsidRDefault="00A25B49" w:rsidP="00A25B49">
      <w:pPr>
        <w:ind w:left="158"/>
        <w:jc w:val="both"/>
        <w:outlineLvl w:val="1"/>
        <w:rPr>
          <w:rFonts w:eastAsia="Trebuchet MS"/>
          <w:sz w:val="24"/>
          <w:szCs w:val="24"/>
        </w:rPr>
      </w:pPr>
      <w:bookmarkStart w:id="58" w:name="_Toc105425362"/>
      <w:r w:rsidRPr="00CE0E89">
        <w:rPr>
          <w:rFonts w:eastAsia="Trebuchet MS"/>
          <w:color w:val="231F20"/>
          <w:w w:val="95"/>
          <w:sz w:val="24"/>
          <w:szCs w:val="24"/>
        </w:rPr>
        <w:t>МЕСТОУЧЕБНОГОКУРСАВУЧЕБНОМПЛАНЕ</w:t>
      </w:r>
      <w:bookmarkEnd w:id="58"/>
    </w:p>
    <w:p w:rsidR="00A25B49" w:rsidRPr="00CE0E89" w:rsidRDefault="00A25B49" w:rsidP="00A25B49">
      <w:pPr>
        <w:spacing w:before="92" w:line="252" w:lineRule="auto"/>
        <w:ind w:left="157" w:right="154" w:firstLine="226"/>
        <w:jc w:val="both"/>
        <w:rPr>
          <w:sz w:val="24"/>
          <w:szCs w:val="24"/>
        </w:rPr>
      </w:pPr>
      <w:r w:rsidRPr="00CE0E89">
        <w:rPr>
          <w:color w:val="231F20"/>
          <w:w w:val="115"/>
          <w:sz w:val="24"/>
          <w:szCs w:val="24"/>
        </w:rPr>
        <w:t>Согласно учебному плану в 5—6 классах изучается интегри</w:t>
      </w:r>
      <w:r w:rsidRPr="00CE0E89">
        <w:rPr>
          <w:color w:val="231F20"/>
          <w:w w:val="120"/>
          <w:sz w:val="24"/>
          <w:szCs w:val="24"/>
        </w:rPr>
        <w:t>рованныйпредмет«Математика»,которыйвключаетарифме</w:t>
      </w:r>
      <w:r w:rsidRPr="00CE0E89">
        <w:rPr>
          <w:color w:val="231F20"/>
          <w:spacing w:val="-1"/>
          <w:w w:val="120"/>
          <w:sz w:val="24"/>
          <w:szCs w:val="24"/>
        </w:rPr>
        <w:t>тическийматериалинаглядную</w:t>
      </w:r>
      <w:r w:rsidRPr="00CE0E89">
        <w:rPr>
          <w:color w:val="231F20"/>
          <w:w w:val="120"/>
          <w:sz w:val="24"/>
          <w:szCs w:val="24"/>
        </w:rPr>
        <w:t>геометрию,атакжепропедевтическиесведенияизалгебры,элементылогикииначалаописательнойстатистики.</w:t>
      </w:r>
    </w:p>
    <w:p w:rsidR="00A25B49" w:rsidRPr="00CE0E89" w:rsidRDefault="00A25B49" w:rsidP="00A25B49">
      <w:pPr>
        <w:spacing w:before="4" w:line="252" w:lineRule="auto"/>
        <w:ind w:left="157" w:right="154" w:firstLine="226"/>
        <w:jc w:val="both"/>
        <w:rPr>
          <w:sz w:val="24"/>
          <w:szCs w:val="24"/>
        </w:rPr>
      </w:pPr>
      <w:r w:rsidRPr="00CE0E89">
        <w:rPr>
          <w:color w:val="231F20"/>
          <w:w w:val="115"/>
          <w:sz w:val="24"/>
          <w:szCs w:val="24"/>
        </w:rPr>
        <w:t>Учебный план на изучение математики в 5—6 классах отводит не менее 5 учебных часов в неделю в течение каждого годаобучения,всегонеменее340учебныхчасов.</w:t>
      </w:r>
    </w:p>
    <w:p w:rsidR="00A25B49" w:rsidRPr="00CE0E89" w:rsidRDefault="00A25B49" w:rsidP="00A25B49">
      <w:pPr>
        <w:spacing w:before="10"/>
        <w:rPr>
          <w:sz w:val="24"/>
          <w:szCs w:val="24"/>
        </w:rPr>
      </w:pPr>
    </w:p>
    <w:p w:rsidR="00A25B49" w:rsidRPr="00CE0E89" w:rsidRDefault="00A25B49" w:rsidP="00A25B49">
      <w:pPr>
        <w:ind w:left="158"/>
        <w:jc w:val="both"/>
        <w:outlineLvl w:val="1"/>
        <w:rPr>
          <w:rFonts w:eastAsia="Trebuchet MS"/>
          <w:sz w:val="24"/>
          <w:szCs w:val="24"/>
        </w:rPr>
      </w:pPr>
      <w:bookmarkStart w:id="59" w:name="_Toc105425363"/>
      <w:r w:rsidRPr="00CE0E89">
        <w:rPr>
          <w:rFonts w:eastAsia="Trebuchet MS"/>
          <w:color w:val="231F20"/>
          <w:w w:val="95"/>
          <w:sz w:val="24"/>
          <w:szCs w:val="24"/>
        </w:rPr>
        <w:t>СОДЕРЖАНИЕ УЧЕБНОГО</w:t>
      </w:r>
      <w:r w:rsidR="00CE0E89" w:rsidRPr="00CE0E89">
        <w:rPr>
          <w:rFonts w:eastAsia="Trebuchet MS"/>
          <w:color w:val="231F20"/>
          <w:w w:val="95"/>
          <w:sz w:val="24"/>
          <w:szCs w:val="24"/>
        </w:rPr>
        <w:t xml:space="preserve"> </w:t>
      </w:r>
      <w:r w:rsidRPr="00CE0E89">
        <w:rPr>
          <w:rFonts w:eastAsia="Trebuchet MS"/>
          <w:color w:val="231F20"/>
          <w:w w:val="95"/>
          <w:sz w:val="24"/>
          <w:szCs w:val="24"/>
        </w:rPr>
        <w:t>КУРСА</w:t>
      </w:r>
      <w:r w:rsidR="00CE0E89" w:rsidRPr="00CE0E89">
        <w:rPr>
          <w:rFonts w:eastAsia="Trebuchet MS"/>
          <w:color w:val="231F20"/>
          <w:w w:val="95"/>
          <w:sz w:val="24"/>
          <w:szCs w:val="24"/>
        </w:rPr>
        <w:t xml:space="preserve"> </w:t>
      </w:r>
      <w:r w:rsidRPr="00CE0E89">
        <w:rPr>
          <w:rFonts w:eastAsia="Trebuchet MS"/>
          <w:color w:val="231F20"/>
          <w:w w:val="95"/>
          <w:sz w:val="24"/>
          <w:szCs w:val="24"/>
        </w:rPr>
        <w:t>(ПО ГОДАМ</w:t>
      </w:r>
      <w:r w:rsidR="00CE0E89" w:rsidRPr="00CE0E89">
        <w:rPr>
          <w:rFonts w:eastAsia="Trebuchet MS"/>
          <w:color w:val="231F20"/>
          <w:w w:val="95"/>
          <w:sz w:val="24"/>
          <w:szCs w:val="24"/>
        </w:rPr>
        <w:t xml:space="preserve"> </w:t>
      </w:r>
      <w:r w:rsidRPr="00CE0E89">
        <w:rPr>
          <w:rFonts w:eastAsia="Trebuchet MS"/>
          <w:color w:val="231F20"/>
          <w:w w:val="95"/>
          <w:sz w:val="24"/>
          <w:szCs w:val="24"/>
        </w:rPr>
        <w:t>ОБУЧЕНИЯ)</w:t>
      </w:r>
      <w:bookmarkEnd w:id="59"/>
    </w:p>
    <w:p w:rsidR="00A25B49" w:rsidRPr="00CE0E89" w:rsidRDefault="00A25B49" w:rsidP="00A25B49">
      <w:pPr>
        <w:ind w:left="157"/>
        <w:outlineLvl w:val="1"/>
        <w:rPr>
          <w:rFonts w:eastAsia="Trebuchet MS"/>
          <w:color w:val="231F20"/>
          <w:sz w:val="24"/>
          <w:szCs w:val="24"/>
        </w:rPr>
      </w:pPr>
      <w:r w:rsidRPr="00CE0E89">
        <w:rPr>
          <w:rFonts w:eastAsia="Trebuchet MS"/>
          <w:color w:val="231F20"/>
          <w:sz w:val="24"/>
          <w:szCs w:val="24"/>
        </w:rPr>
        <w:t>5 класс</w:t>
      </w:r>
    </w:p>
    <w:p w:rsidR="00A25B49" w:rsidRPr="00CE0E89" w:rsidRDefault="00A25B49" w:rsidP="00A25B49">
      <w:pPr>
        <w:spacing w:before="70"/>
        <w:ind w:left="383"/>
        <w:outlineLvl w:val="2"/>
        <w:rPr>
          <w:rFonts w:eastAsia="Georgia"/>
          <w:b/>
          <w:bCs/>
          <w:i/>
          <w:iCs/>
          <w:sz w:val="24"/>
          <w:szCs w:val="24"/>
        </w:rPr>
      </w:pPr>
      <w:bookmarkStart w:id="60" w:name="_Toc105425364"/>
      <w:r w:rsidRPr="00CE0E89">
        <w:rPr>
          <w:rFonts w:eastAsia="Georgia"/>
          <w:b/>
          <w:bCs/>
          <w:i/>
          <w:iCs/>
          <w:color w:val="231F20"/>
          <w:sz w:val="24"/>
          <w:szCs w:val="24"/>
        </w:rPr>
        <w:t>Натуральные</w:t>
      </w:r>
      <w:r w:rsidR="00CE0E89" w:rsidRPr="00CE0E89">
        <w:rPr>
          <w:rFonts w:eastAsia="Georgia"/>
          <w:b/>
          <w:bCs/>
          <w:i/>
          <w:iCs/>
          <w:color w:val="231F20"/>
          <w:sz w:val="24"/>
          <w:szCs w:val="24"/>
        </w:rPr>
        <w:t xml:space="preserve"> </w:t>
      </w:r>
      <w:r w:rsidRPr="00CE0E89">
        <w:rPr>
          <w:rFonts w:eastAsia="Georgia"/>
          <w:b/>
          <w:bCs/>
          <w:i/>
          <w:iCs/>
          <w:color w:val="231F20"/>
          <w:sz w:val="24"/>
          <w:szCs w:val="24"/>
        </w:rPr>
        <w:t>числа</w:t>
      </w:r>
      <w:r w:rsidR="00CE0E89" w:rsidRPr="00CE0E89">
        <w:rPr>
          <w:rFonts w:eastAsia="Georgia"/>
          <w:b/>
          <w:bCs/>
          <w:i/>
          <w:iCs/>
          <w:color w:val="231F20"/>
          <w:sz w:val="24"/>
          <w:szCs w:val="24"/>
        </w:rPr>
        <w:t xml:space="preserve"> </w:t>
      </w:r>
      <w:r w:rsidRPr="00CE0E89">
        <w:rPr>
          <w:rFonts w:eastAsia="Georgia"/>
          <w:b/>
          <w:bCs/>
          <w:i/>
          <w:iCs/>
          <w:color w:val="231F20"/>
          <w:sz w:val="24"/>
          <w:szCs w:val="24"/>
        </w:rPr>
        <w:t>и</w:t>
      </w:r>
      <w:r w:rsidR="00CE0E89" w:rsidRPr="00CE0E89">
        <w:rPr>
          <w:rFonts w:eastAsia="Georgia"/>
          <w:b/>
          <w:bCs/>
          <w:i/>
          <w:iCs/>
          <w:color w:val="231F20"/>
          <w:sz w:val="24"/>
          <w:szCs w:val="24"/>
        </w:rPr>
        <w:t xml:space="preserve"> </w:t>
      </w:r>
      <w:r w:rsidRPr="00CE0E89">
        <w:rPr>
          <w:rFonts w:eastAsia="Georgia"/>
          <w:b/>
          <w:bCs/>
          <w:i/>
          <w:iCs/>
          <w:color w:val="231F20"/>
          <w:sz w:val="24"/>
          <w:szCs w:val="24"/>
        </w:rPr>
        <w:t>нуль</w:t>
      </w:r>
      <w:bookmarkEnd w:id="60"/>
    </w:p>
    <w:p w:rsidR="00A25B49" w:rsidRPr="00CE0E89" w:rsidRDefault="00A25B49" w:rsidP="00A25B49">
      <w:pPr>
        <w:spacing w:before="12" w:line="252" w:lineRule="auto"/>
        <w:ind w:left="157" w:right="154" w:firstLine="226"/>
        <w:jc w:val="both"/>
        <w:rPr>
          <w:sz w:val="24"/>
          <w:szCs w:val="24"/>
        </w:rPr>
      </w:pPr>
      <w:r w:rsidRPr="00CE0E89">
        <w:rPr>
          <w:color w:val="231F20"/>
          <w:w w:val="115"/>
          <w:sz w:val="24"/>
          <w:szCs w:val="24"/>
        </w:rPr>
        <w:t>Натуральное число. Ряд натуральных чисел. Число 0. Изображение натуральных чисел точками на координатной (числовой)прямой.</w:t>
      </w:r>
    </w:p>
    <w:p w:rsidR="00A25B49" w:rsidRPr="00CE0E89" w:rsidRDefault="00A25B49" w:rsidP="00A25B49">
      <w:pPr>
        <w:spacing w:before="3" w:line="252" w:lineRule="auto"/>
        <w:ind w:left="157" w:right="154" w:firstLine="226"/>
        <w:jc w:val="both"/>
        <w:rPr>
          <w:sz w:val="24"/>
          <w:szCs w:val="24"/>
        </w:rPr>
      </w:pPr>
      <w:r w:rsidRPr="00CE0E89">
        <w:rPr>
          <w:color w:val="231F20"/>
          <w:w w:val="120"/>
          <w:sz w:val="24"/>
          <w:szCs w:val="24"/>
        </w:rPr>
        <w:t>Позиционная система счисления. Римская нумерация как</w:t>
      </w:r>
      <w:r w:rsidRPr="00CE0E89">
        <w:rPr>
          <w:color w:val="231F20"/>
          <w:w w:val="115"/>
          <w:sz w:val="24"/>
          <w:szCs w:val="24"/>
        </w:rPr>
        <w:t>пример непозиционной системы счисления. Десятичная систе</w:t>
      </w:r>
      <w:r w:rsidRPr="00CE0E89">
        <w:rPr>
          <w:color w:val="231F20"/>
          <w:w w:val="120"/>
          <w:sz w:val="24"/>
          <w:szCs w:val="24"/>
        </w:rPr>
        <w:t>масчисления.</w:t>
      </w:r>
    </w:p>
    <w:p w:rsidR="00A25B49" w:rsidRPr="00CE0E89" w:rsidRDefault="00A25B49" w:rsidP="00CE0E89">
      <w:pPr>
        <w:spacing w:before="3" w:line="252" w:lineRule="auto"/>
        <w:ind w:left="157" w:right="154" w:firstLine="226"/>
        <w:rPr>
          <w:sz w:val="24"/>
          <w:szCs w:val="24"/>
        </w:rPr>
      </w:pPr>
      <w:r w:rsidRPr="00CE0E89">
        <w:rPr>
          <w:color w:val="231F20"/>
          <w:w w:val="115"/>
          <w:sz w:val="24"/>
          <w:szCs w:val="24"/>
        </w:rPr>
        <w:t>Сравнение натуральных чисел, сравнение натуральных чисел</w:t>
      </w:r>
      <w:r w:rsidR="00CE0E89" w:rsidRPr="00CE0E89">
        <w:rPr>
          <w:color w:val="231F20"/>
          <w:w w:val="115"/>
          <w:sz w:val="24"/>
          <w:szCs w:val="24"/>
        </w:rPr>
        <w:t xml:space="preserve"> </w:t>
      </w:r>
      <w:r w:rsidRPr="00CE0E89">
        <w:rPr>
          <w:color w:val="231F20"/>
          <w:w w:val="115"/>
          <w:sz w:val="24"/>
          <w:szCs w:val="24"/>
        </w:rPr>
        <w:t>с</w:t>
      </w:r>
      <w:r w:rsidR="00CE0E89" w:rsidRPr="00CE0E89">
        <w:rPr>
          <w:color w:val="231F20"/>
          <w:w w:val="115"/>
          <w:sz w:val="24"/>
          <w:szCs w:val="24"/>
        </w:rPr>
        <w:t xml:space="preserve"> </w:t>
      </w:r>
      <w:r w:rsidRPr="00CE0E89">
        <w:rPr>
          <w:color w:val="231F20"/>
          <w:w w:val="115"/>
          <w:sz w:val="24"/>
          <w:szCs w:val="24"/>
        </w:rPr>
        <w:t>нулём.</w:t>
      </w:r>
      <w:r w:rsidR="00CE0E89" w:rsidRPr="00CE0E89">
        <w:rPr>
          <w:color w:val="231F20"/>
          <w:w w:val="115"/>
          <w:sz w:val="24"/>
          <w:szCs w:val="24"/>
        </w:rPr>
        <w:t xml:space="preserve"> </w:t>
      </w:r>
      <w:r w:rsidRPr="00CE0E89">
        <w:rPr>
          <w:color w:val="231F20"/>
          <w:w w:val="115"/>
          <w:sz w:val="24"/>
          <w:szCs w:val="24"/>
        </w:rPr>
        <w:t>Способы</w:t>
      </w:r>
      <w:r w:rsidR="00CE0E89" w:rsidRPr="00CE0E89">
        <w:rPr>
          <w:color w:val="231F20"/>
          <w:w w:val="115"/>
          <w:sz w:val="24"/>
          <w:szCs w:val="24"/>
        </w:rPr>
        <w:t xml:space="preserve"> </w:t>
      </w:r>
      <w:r w:rsidRPr="00CE0E89">
        <w:rPr>
          <w:color w:val="231F20"/>
          <w:w w:val="115"/>
          <w:sz w:val="24"/>
          <w:szCs w:val="24"/>
        </w:rPr>
        <w:t>сравнения.Округлениенатуральныхчисел.</w:t>
      </w:r>
    </w:p>
    <w:p w:rsidR="00A25B49" w:rsidRPr="00CE0E89" w:rsidRDefault="00A25B49" w:rsidP="00A25B49">
      <w:pPr>
        <w:spacing w:before="3" w:line="252" w:lineRule="auto"/>
        <w:ind w:left="157" w:right="154" w:firstLine="226"/>
        <w:jc w:val="both"/>
        <w:rPr>
          <w:sz w:val="24"/>
          <w:szCs w:val="24"/>
        </w:rPr>
      </w:pPr>
      <w:r w:rsidRPr="00CE0E89">
        <w:rPr>
          <w:color w:val="231F20"/>
          <w:w w:val="115"/>
          <w:sz w:val="24"/>
          <w:szCs w:val="24"/>
        </w:rPr>
        <w:t>Сложение натуральных чисел; свойство нуля при сложении.Вычитание как действие, обратное сложению. Умножение натуральныхчисел;свойствануляиединицыприумножении.Деление как действие, обратное умножению. Компоненты действий, связь между ними. Проверка результата арифметическогодействия.Переместительноеисочетательноесвойства(законы) сложения и умножения, распределительное свойство(закон)умножения.</w:t>
      </w:r>
    </w:p>
    <w:p w:rsidR="00A25B49" w:rsidRPr="00CE0E89" w:rsidRDefault="00A25B49" w:rsidP="00A25B49">
      <w:pPr>
        <w:spacing w:before="7" w:line="252" w:lineRule="auto"/>
        <w:ind w:left="157" w:right="154" w:firstLine="226"/>
        <w:jc w:val="both"/>
        <w:rPr>
          <w:sz w:val="24"/>
          <w:szCs w:val="24"/>
        </w:rPr>
      </w:pPr>
      <w:r w:rsidRPr="00CE0E89">
        <w:rPr>
          <w:color w:val="231F20"/>
          <w:w w:val="120"/>
          <w:sz w:val="24"/>
          <w:szCs w:val="24"/>
        </w:rPr>
        <w:t>Использование букв для обозначения неизвестного компонентаизаписисвойстварифметическихдействий.</w:t>
      </w:r>
    </w:p>
    <w:p w:rsidR="00A25B49" w:rsidRPr="00CE0E89" w:rsidRDefault="00A25B49" w:rsidP="00A25B49">
      <w:pPr>
        <w:spacing w:before="2" w:line="252" w:lineRule="auto"/>
        <w:ind w:left="157" w:right="154" w:firstLine="226"/>
        <w:jc w:val="both"/>
        <w:rPr>
          <w:sz w:val="24"/>
          <w:szCs w:val="24"/>
        </w:rPr>
      </w:pPr>
      <w:r w:rsidRPr="00CE0E89">
        <w:rPr>
          <w:color w:val="231F20"/>
          <w:w w:val="120"/>
          <w:sz w:val="24"/>
          <w:szCs w:val="24"/>
        </w:rPr>
        <w:t>Делителиикратныечисла,разложениенамножители.Простые и составные числа. Признаки делимости на 2, 5, 10, 3, 9.Делениесостатком.</w:t>
      </w:r>
    </w:p>
    <w:p w:rsidR="00A25B49" w:rsidRPr="00CE0E89" w:rsidRDefault="00A25B49" w:rsidP="00A25B49">
      <w:pPr>
        <w:spacing w:before="3" w:line="252" w:lineRule="auto"/>
        <w:ind w:left="157" w:right="156" w:firstLine="226"/>
        <w:jc w:val="both"/>
        <w:rPr>
          <w:sz w:val="24"/>
          <w:szCs w:val="24"/>
        </w:rPr>
      </w:pPr>
      <w:r w:rsidRPr="00CE0E89">
        <w:rPr>
          <w:color w:val="231F20"/>
          <w:w w:val="120"/>
          <w:sz w:val="24"/>
          <w:szCs w:val="24"/>
        </w:rPr>
        <w:t>Степень с натуральным показателем. Запись числа в видесуммыразрядныхслагаемых.</w:t>
      </w:r>
    </w:p>
    <w:p w:rsidR="00A25B49" w:rsidRPr="00CE0E89" w:rsidRDefault="00A25B49" w:rsidP="00A25B49">
      <w:pPr>
        <w:spacing w:before="2" w:line="252" w:lineRule="auto"/>
        <w:ind w:left="157" w:right="154" w:firstLine="226"/>
        <w:jc w:val="both"/>
        <w:rPr>
          <w:sz w:val="24"/>
          <w:szCs w:val="24"/>
        </w:rPr>
      </w:pPr>
      <w:r w:rsidRPr="00CE0E89">
        <w:rPr>
          <w:color w:val="231F20"/>
          <w:w w:val="120"/>
          <w:sz w:val="24"/>
          <w:szCs w:val="24"/>
        </w:rPr>
        <w:t>Числовое выражение. Вычисление значений числовых выражений; порядок выполнения действий. Использование привычисленияхпереместительногоисочетательногосвойств</w:t>
      </w:r>
      <w:r w:rsidRPr="00CE0E89">
        <w:rPr>
          <w:color w:val="231F20"/>
          <w:w w:val="115"/>
          <w:sz w:val="24"/>
          <w:szCs w:val="24"/>
        </w:rPr>
        <w:t>(законов) сложения и умножения, распределительного свойства</w:t>
      </w:r>
      <w:r w:rsidRPr="00CE0E89">
        <w:rPr>
          <w:color w:val="231F20"/>
          <w:w w:val="120"/>
          <w:sz w:val="24"/>
          <w:szCs w:val="24"/>
        </w:rPr>
        <w:t>умножения.</w:t>
      </w:r>
    </w:p>
    <w:p w:rsidR="00A25B49" w:rsidRPr="00CE0E89" w:rsidRDefault="00A25B49" w:rsidP="00A25B49">
      <w:pPr>
        <w:spacing w:before="121"/>
        <w:ind w:left="383"/>
        <w:outlineLvl w:val="2"/>
        <w:rPr>
          <w:rFonts w:eastAsia="Georgia"/>
          <w:b/>
          <w:bCs/>
          <w:i/>
          <w:iCs/>
          <w:sz w:val="24"/>
          <w:szCs w:val="24"/>
        </w:rPr>
      </w:pPr>
      <w:bookmarkStart w:id="61" w:name="_Toc105425365"/>
      <w:r w:rsidRPr="00CE0E89">
        <w:rPr>
          <w:rFonts w:eastAsia="Georgia"/>
          <w:b/>
          <w:bCs/>
          <w:i/>
          <w:iCs/>
          <w:color w:val="231F20"/>
          <w:sz w:val="24"/>
          <w:szCs w:val="24"/>
        </w:rPr>
        <w:t>Дроби</w:t>
      </w:r>
      <w:bookmarkEnd w:id="61"/>
    </w:p>
    <w:p w:rsidR="00A25B49" w:rsidRPr="00CE0E89" w:rsidRDefault="00A25B49" w:rsidP="00A25B49">
      <w:pPr>
        <w:spacing w:before="12" w:line="252" w:lineRule="auto"/>
        <w:ind w:left="157" w:right="154" w:firstLine="226"/>
        <w:jc w:val="both"/>
        <w:rPr>
          <w:sz w:val="24"/>
          <w:szCs w:val="24"/>
        </w:rPr>
      </w:pPr>
      <w:r w:rsidRPr="00CE0E89">
        <w:rPr>
          <w:color w:val="231F20"/>
          <w:w w:val="115"/>
          <w:sz w:val="24"/>
          <w:szCs w:val="24"/>
        </w:rPr>
        <w:t>Представление о дроби как способе записи части величины.Обыкновенные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неправильнойдроби. Изображение дробей точками на числовой прямой. Основное свойство дроби. Сокращение дробей. Приведение дробикновомузнаменателю.Сравнениедробей.</w:t>
      </w:r>
    </w:p>
    <w:p w:rsidR="00A25B49" w:rsidRPr="00CE0E89" w:rsidRDefault="00A25B49" w:rsidP="00A25B49">
      <w:pPr>
        <w:spacing w:before="6" w:line="252" w:lineRule="auto"/>
        <w:ind w:left="157" w:right="154" w:firstLine="226"/>
        <w:jc w:val="both"/>
        <w:rPr>
          <w:sz w:val="24"/>
          <w:szCs w:val="24"/>
        </w:rPr>
      </w:pPr>
      <w:r w:rsidRPr="00CE0E89">
        <w:rPr>
          <w:color w:val="231F20"/>
          <w:w w:val="115"/>
          <w:sz w:val="24"/>
          <w:szCs w:val="24"/>
        </w:rPr>
        <w:t>Сложениеивычитаниедробей.Умножениеиделениедробей;взаимно-обратные дроби. Нахождение части целого и целого поегочасти.</w:t>
      </w:r>
    </w:p>
    <w:p w:rsidR="00A25B49" w:rsidRPr="00CE0E89" w:rsidRDefault="00A25B49" w:rsidP="00A25B49">
      <w:pPr>
        <w:spacing w:before="3" w:line="252" w:lineRule="auto"/>
        <w:ind w:left="157" w:right="154" w:firstLine="226"/>
        <w:jc w:val="both"/>
        <w:rPr>
          <w:sz w:val="24"/>
          <w:szCs w:val="24"/>
        </w:rPr>
      </w:pPr>
      <w:r w:rsidRPr="00CE0E89">
        <w:rPr>
          <w:color w:val="231F20"/>
          <w:w w:val="115"/>
          <w:sz w:val="24"/>
          <w:szCs w:val="24"/>
        </w:rPr>
        <w:t>Десятичнаязаписьдробей.Представлениедесятичнойдробив виде обыкновенной. Изображение десятичных дробей точкаминачисловойпрямой.Сравнениедесятичныхдробей.</w:t>
      </w:r>
    </w:p>
    <w:p w:rsidR="00A25B49" w:rsidRPr="00CE0E89" w:rsidRDefault="00A25B49" w:rsidP="00A25B49">
      <w:pPr>
        <w:spacing w:before="3" w:line="252" w:lineRule="auto"/>
        <w:ind w:left="157" w:right="154" w:firstLine="226"/>
        <w:jc w:val="both"/>
        <w:rPr>
          <w:sz w:val="24"/>
          <w:szCs w:val="24"/>
        </w:rPr>
      </w:pPr>
      <w:r w:rsidRPr="00CE0E89">
        <w:rPr>
          <w:color w:val="231F20"/>
          <w:w w:val="115"/>
          <w:sz w:val="24"/>
          <w:szCs w:val="24"/>
        </w:rPr>
        <w:t>Арифметические действия с десятичными дробями. Округлениедесятичныхдробей.</w:t>
      </w:r>
    </w:p>
    <w:p w:rsidR="00A25B49" w:rsidRPr="00CE0E89" w:rsidRDefault="00A25B49" w:rsidP="00A25B49">
      <w:pPr>
        <w:spacing w:before="119"/>
        <w:ind w:left="383"/>
        <w:outlineLvl w:val="2"/>
        <w:rPr>
          <w:rFonts w:eastAsia="Georgia"/>
          <w:b/>
          <w:bCs/>
          <w:i/>
          <w:iCs/>
          <w:sz w:val="24"/>
          <w:szCs w:val="24"/>
        </w:rPr>
      </w:pPr>
      <w:bookmarkStart w:id="62" w:name="_Toc105425366"/>
      <w:r w:rsidRPr="00CE0E89">
        <w:rPr>
          <w:rFonts w:eastAsia="Georgia"/>
          <w:b/>
          <w:bCs/>
          <w:i/>
          <w:iCs/>
          <w:color w:val="231F20"/>
          <w:sz w:val="24"/>
          <w:szCs w:val="24"/>
        </w:rPr>
        <w:t>Решениетекстовыхзадач</w:t>
      </w:r>
      <w:bookmarkEnd w:id="62"/>
    </w:p>
    <w:p w:rsidR="00A25B49" w:rsidRPr="00CE0E89" w:rsidRDefault="00A25B49" w:rsidP="00A25B49">
      <w:pPr>
        <w:spacing w:before="11" w:line="252" w:lineRule="auto"/>
        <w:ind w:left="157" w:right="154" w:firstLine="226"/>
        <w:jc w:val="both"/>
        <w:rPr>
          <w:sz w:val="24"/>
          <w:szCs w:val="24"/>
        </w:rPr>
      </w:pPr>
      <w:r w:rsidRPr="00CE0E89">
        <w:rPr>
          <w:color w:val="231F20"/>
          <w:spacing w:val="-1"/>
          <w:w w:val="120"/>
          <w:sz w:val="24"/>
          <w:szCs w:val="24"/>
        </w:rPr>
        <w:t>Решениетекстовыхзадач</w:t>
      </w:r>
      <w:r w:rsidRPr="00CE0E89">
        <w:rPr>
          <w:color w:val="231F20"/>
          <w:w w:val="120"/>
          <w:sz w:val="24"/>
          <w:szCs w:val="24"/>
        </w:rPr>
        <w:t>арифметическимспособом.Решениелогическихзадач.Решениезадачпереборомвсехвозможных вариантов. Использование при решении задач таблиц исхем.</w:t>
      </w:r>
    </w:p>
    <w:p w:rsidR="00A25B49" w:rsidRPr="00CE0E89" w:rsidRDefault="00A25B49" w:rsidP="00A25B49">
      <w:pPr>
        <w:spacing w:before="69" w:line="252" w:lineRule="auto"/>
        <w:ind w:left="157" w:right="154" w:firstLine="226"/>
        <w:jc w:val="both"/>
        <w:rPr>
          <w:sz w:val="24"/>
          <w:szCs w:val="24"/>
        </w:rPr>
      </w:pPr>
      <w:r w:rsidRPr="00CE0E89">
        <w:rPr>
          <w:color w:val="231F20"/>
          <w:w w:val="120"/>
          <w:sz w:val="24"/>
          <w:szCs w:val="24"/>
        </w:rPr>
        <w:t>Решениезадач,содержащихзависимости,связывающиевеличины: скорость, время, расстояние; цена, количество, стоимость.Единицыизмерения:массы,объёма,цены;расстояния,</w:t>
      </w:r>
      <w:r w:rsidRPr="00CE0E89">
        <w:rPr>
          <w:color w:val="231F20"/>
          <w:w w:val="115"/>
          <w:sz w:val="24"/>
          <w:szCs w:val="24"/>
        </w:rPr>
        <w:t>времени, скорости. Связь между единицами измерения каждой</w:t>
      </w:r>
      <w:r w:rsidRPr="00CE0E89">
        <w:rPr>
          <w:color w:val="231F20"/>
          <w:w w:val="120"/>
          <w:sz w:val="24"/>
          <w:szCs w:val="24"/>
        </w:rPr>
        <w:t>величины.</w:t>
      </w:r>
    </w:p>
    <w:p w:rsidR="00A25B49" w:rsidRPr="00CE0E89" w:rsidRDefault="00A25B49" w:rsidP="00A25B49">
      <w:pPr>
        <w:spacing w:before="5"/>
        <w:ind w:left="383"/>
        <w:jc w:val="both"/>
        <w:rPr>
          <w:sz w:val="24"/>
          <w:szCs w:val="24"/>
        </w:rPr>
      </w:pPr>
      <w:r w:rsidRPr="00CE0E89">
        <w:rPr>
          <w:color w:val="231F20"/>
          <w:w w:val="115"/>
          <w:sz w:val="24"/>
          <w:szCs w:val="24"/>
        </w:rPr>
        <w:t>Решениеосновныхзадачнадроби.</w:t>
      </w:r>
    </w:p>
    <w:p w:rsidR="00A25B49" w:rsidRPr="00CE0E89" w:rsidRDefault="00A25B49" w:rsidP="00A25B49">
      <w:pPr>
        <w:spacing w:before="12"/>
        <w:ind w:left="383"/>
        <w:jc w:val="both"/>
        <w:rPr>
          <w:sz w:val="24"/>
          <w:szCs w:val="24"/>
        </w:rPr>
      </w:pPr>
      <w:r w:rsidRPr="00CE0E89">
        <w:rPr>
          <w:color w:val="231F20"/>
          <w:w w:val="115"/>
          <w:sz w:val="24"/>
          <w:szCs w:val="24"/>
        </w:rPr>
        <w:t>Представлениеданныхввидетаблиц,столбчатыхдиаграмм.</w:t>
      </w:r>
    </w:p>
    <w:p w:rsidR="00A25B49" w:rsidRPr="00CE0E89" w:rsidRDefault="00A25B49" w:rsidP="00A25B49">
      <w:pPr>
        <w:spacing w:before="101"/>
        <w:ind w:left="383"/>
        <w:jc w:val="both"/>
        <w:outlineLvl w:val="2"/>
        <w:rPr>
          <w:rFonts w:eastAsia="Georgia"/>
          <w:b/>
          <w:bCs/>
          <w:i/>
          <w:iCs/>
          <w:sz w:val="24"/>
          <w:szCs w:val="24"/>
        </w:rPr>
      </w:pPr>
      <w:bookmarkStart w:id="63" w:name="_Toc105425367"/>
      <w:r w:rsidRPr="00CE0E89">
        <w:rPr>
          <w:rFonts w:eastAsia="Georgia"/>
          <w:b/>
          <w:bCs/>
          <w:i/>
          <w:iCs/>
          <w:color w:val="231F20"/>
          <w:w w:val="105"/>
          <w:sz w:val="24"/>
          <w:szCs w:val="24"/>
        </w:rPr>
        <w:t>Нагляднаягеометрия</w:t>
      </w:r>
      <w:bookmarkEnd w:id="63"/>
    </w:p>
    <w:p w:rsidR="00A25B49" w:rsidRPr="00CE0E89" w:rsidRDefault="00A25B49" w:rsidP="00A25B49">
      <w:pPr>
        <w:spacing w:before="12" w:line="252" w:lineRule="auto"/>
        <w:ind w:left="157" w:right="154" w:firstLine="226"/>
        <w:jc w:val="both"/>
        <w:rPr>
          <w:sz w:val="24"/>
          <w:szCs w:val="24"/>
        </w:rPr>
      </w:pPr>
      <w:r w:rsidRPr="00CE0E89">
        <w:rPr>
          <w:color w:val="231F20"/>
          <w:w w:val="120"/>
          <w:sz w:val="24"/>
          <w:szCs w:val="24"/>
        </w:rPr>
        <w:t>Наглядные представления о фигурах на плоскости: точка,прямая, отрезок, луч, угол, ломаная, многоугольник, окружность,круг.Угол.Прямой,острый,тупойиразвёрнутыйуглы.</w:t>
      </w:r>
    </w:p>
    <w:p w:rsidR="00A25B49" w:rsidRPr="00CE0E89" w:rsidRDefault="00A25B49" w:rsidP="00A25B49">
      <w:pPr>
        <w:spacing w:before="3" w:line="252" w:lineRule="auto"/>
        <w:ind w:left="157" w:right="154" w:firstLine="226"/>
        <w:jc w:val="both"/>
        <w:rPr>
          <w:sz w:val="24"/>
          <w:szCs w:val="24"/>
        </w:rPr>
      </w:pPr>
      <w:r w:rsidRPr="00CE0E89">
        <w:rPr>
          <w:color w:val="231F20"/>
          <w:w w:val="120"/>
          <w:sz w:val="24"/>
          <w:szCs w:val="24"/>
        </w:rPr>
        <w:t>Длина отрезка, метрические единицы длины. Длина лома</w:t>
      </w:r>
      <w:r w:rsidRPr="00CE0E89">
        <w:rPr>
          <w:color w:val="231F20"/>
          <w:w w:val="115"/>
          <w:sz w:val="24"/>
          <w:szCs w:val="24"/>
        </w:rPr>
        <w:t>ной,периметрмногоугольника.Измерениеипостроениеуглов</w:t>
      </w:r>
      <w:r w:rsidRPr="00CE0E89">
        <w:rPr>
          <w:color w:val="231F20"/>
          <w:w w:val="120"/>
          <w:sz w:val="24"/>
          <w:szCs w:val="24"/>
        </w:rPr>
        <w:t>спомощьютранспортира.</w:t>
      </w:r>
    </w:p>
    <w:p w:rsidR="00A25B49" w:rsidRPr="00CE0E89" w:rsidRDefault="00A25B49" w:rsidP="00A25B49">
      <w:pPr>
        <w:spacing w:before="3" w:line="252" w:lineRule="auto"/>
        <w:ind w:left="157" w:right="154" w:firstLine="226"/>
        <w:jc w:val="both"/>
        <w:rPr>
          <w:sz w:val="24"/>
          <w:szCs w:val="24"/>
        </w:rPr>
      </w:pPr>
      <w:r w:rsidRPr="00CE0E89">
        <w:rPr>
          <w:color w:val="231F20"/>
          <w:w w:val="120"/>
          <w:sz w:val="24"/>
          <w:szCs w:val="24"/>
        </w:rPr>
        <w:t>Наглядные представления о фигурах на плоскости: многоугольник; прямоугольник, квадрат; треугольник, о равенствефигур.</w:t>
      </w:r>
    </w:p>
    <w:p w:rsidR="00A25B49" w:rsidRPr="00CE0E89" w:rsidRDefault="00A25B49" w:rsidP="00A25B49">
      <w:pPr>
        <w:spacing w:before="3" w:line="252" w:lineRule="auto"/>
        <w:ind w:left="157" w:right="154" w:firstLine="226"/>
        <w:jc w:val="both"/>
        <w:rPr>
          <w:sz w:val="24"/>
          <w:szCs w:val="24"/>
        </w:rPr>
      </w:pPr>
      <w:r w:rsidRPr="00CE0E89">
        <w:rPr>
          <w:color w:val="231F20"/>
          <w:w w:val="120"/>
          <w:sz w:val="24"/>
          <w:szCs w:val="24"/>
        </w:rPr>
        <w:t>Изображение фигур, в том числе на клетчатой бумаге. Построение конфигураций из частей прямой, окружности на не</w:t>
      </w:r>
      <w:r w:rsidRPr="00CE0E89">
        <w:rPr>
          <w:color w:val="231F20"/>
          <w:w w:val="115"/>
          <w:sz w:val="24"/>
          <w:szCs w:val="24"/>
        </w:rPr>
        <w:t>линованной и клетчатой бумаге. Использование свойств сторон</w:t>
      </w:r>
      <w:r w:rsidRPr="00CE0E89">
        <w:rPr>
          <w:color w:val="231F20"/>
          <w:w w:val="120"/>
          <w:sz w:val="24"/>
          <w:szCs w:val="24"/>
        </w:rPr>
        <w:t>иугловпрямоугольника,квадрата.</w:t>
      </w:r>
    </w:p>
    <w:p w:rsidR="00A25B49" w:rsidRPr="00CE0E89" w:rsidRDefault="00A25B49" w:rsidP="00A25B49">
      <w:pPr>
        <w:spacing w:before="4" w:line="252" w:lineRule="auto"/>
        <w:ind w:left="157" w:right="154" w:firstLine="226"/>
        <w:jc w:val="both"/>
        <w:rPr>
          <w:sz w:val="24"/>
          <w:szCs w:val="24"/>
        </w:rPr>
      </w:pPr>
      <w:r w:rsidRPr="00CE0E89">
        <w:rPr>
          <w:color w:val="231F20"/>
          <w:w w:val="115"/>
          <w:sz w:val="24"/>
          <w:szCs w:val="24"/>
        </w:rPr>
        <w:t>Площадь прямоугольника и многоугольников, составленных</w:t>
      </w:r>
      <w:r w:rsidRPr="00CE0E89">
        <w:rPr>
          <w:color w:val="231F20"/>
          <w:w w:val="120"/>
          <w:sz w:val="24"/>
          <w:szCs w:val="24"/>
        </w:rPr>
        <w:t>из прямоугольников, в том числе фигур, изображённых наклетчатойбумаге.Единицыизмеренияплощади.</w:t>
      </w:r>
    </w:p>
    <w:p w:rsidR="00A25B49" w:rsidRPr="00CE0E89" w:rsidRDefault="00A25B49" w:rsidP="00A25B49">
      <w:pPr>
        <w:spacing w:before="2" w:line="252" w:lineRule="auto"/>
        <w:ind w:left="157" w:right="154" w:firstLine="226"/>
        <w:jc w:val="both"/>
        <w:rPr>
          <w:sz w:val="24"/>
          <w:szCs w:val="24"/>
        </w:rPr>
      </w:pPr>
      <w:r w:rsidRPr="00CE0E89">
        <w:rPr>
          <w:color w:val="231F20"/>
          <w:w w:val="115"/>
          <w:sz w:val="24"/>
          <w:szCs w:val="24"/>
        </w:rPr>
        <w:t>Наглядные представления о пространственных фигурах: прямоугольныйпараллелепипед,куб,многогранники.Изображение простейших многогранников. Развёртки куба и параллелепипеда. Создание моделей многогранников (из бумаги, проволоки,пластилинаидр.).</w:t>
      </w:r>
    </w:p>
    <w:p w:rsidR="00A25B49" w:rsidRPr="00CE0E89" w:rsidRDefault="00A25B49" w:rsidP="00A25B49">
      <w:pPr>
        <w:spacing w:before="5" w:line="252" w:lineRule="auto"/>
        <w:ind w:left="157" w:right="154" w:firstLine="226"/>
        <w:jc w:val="both"/>
        <w:rPr>
          <w:sz w:val="24"/>
          <w:szCs w:val="24"/>
        </w:rPr>
      </w:pPr>
      <w:r w:rsidRPr="00CE0E89">
        <w:rPr>
          <w:color w:val="231F20"/>
          <w:w w:val="115"/>
          <w:sz w:val="24"/>
          <w:szCs w:val="24"/>
        </w:rPr>
        <w:t>Объём прямоугольного параллелепипеда, куба. Единицы из</w:t>
      </w:r>
      <w:r w:rsidRPr="00CE0E89">
        <w:rPr>
          <w:color w:val="231F20"/>
          <w:w w:val="120"/>
          <w:sz w:val="24"/>
          <w:szCs w:val="24"/>
        </w:rPr>
        <w:t>меренияобъёма.</w:t>
      </w:r>
    </w:p>
    <w:p w:rsidR="00A25B49" w:rsidRPr="00CE0E89" w:rsidRDefault="00A25B49" w:rsidP="00A25B49">
      <w:pPr>
        <w:spacing w:before="2"/>
        <w:rPr>
          <w:sz w:val="24"/>
          <w:szCs w:val="24"/>
        </w:rPr>
      </w:pPr>
    </w:p>
    <w:p w:rsidR="00A25B49" w:rsidRPr="00CE0E89" w:rsidRDefault="00A25B49" w:rsidP="00A25B49">
      <w:pPr>
        <w:ind w:left="157"/>
        <w:outlineLvl w:val="1"/>
        <w:rPr>
          <w:rFonts w:eastAsia="Trebuchet MS"/>
          <w:sz w:val="24"/>
          <w:szCs w:val="24"/>
        </w:rPr>
      </w:pPr>
      <w:bookmarkStart w:id="64" w:name="_Toc105425368"/>
      <w:r w:rsidRPr="00CE0E89">
        <w:rPr>
          <w:rFonts w:eastAsia="Trebuchet MS"/>
          <w:color w:val="231F20"/>
          <w:sz w:val="24"/>
          <w:szCs w:val="24"/>
        </w:rPr>
        <w:t>6класс</w:t>
      </w:r>
      <w:bookmarkEnd w:id="64"/>
    </w:p>
    <w:p w:rsidR="00A25B49" w:rsidRPr="00CE0E89" w:rsidRDefault="00A25B49" w:rsidP="00A25B49">
      <w:pPr>
        <w:spacing w:before="98"/>
        <w:ind w:left="383"/>
        <w:jc w:val="both"/>
        <w:outlineLvl w:val="2"/>
        <w:rPr>
          <w:rFonts w:eastAsia="Georgia"/>
          <w:b/>
          <w:bCs/>
          <w:i/>
          <w:iCs/>
          <w:sz w:val="24"/>
          <w:szCs w:val="24"/>
        </w:rPr>
      </w:pPr>
      <w:bookmarkStart w:id="65" w:name="_Toc105425369"/>
      <w:r w:rsidRPr="00CE0E89">
        <w:rPr>
          <w:rFonts w:eastAsia="Georgia"/>
          <w:b/>
          <w:bCs/>
          <w:i/>
          <w:iCs/>
          <w:color w:val="231F20"/>
          <w:sz w:val="24"/>
          <w:szCs w:val="24"/>
        </w:rPr>
        <w:t>Натуральныечисла</w:t>
      </w:r>
      <w:bookmarkEnd w:id="65"/>
    </w:p>
    <w:p w:rsidR="00A25B49" w:rsidRPr="00CE0E89" w:rsidRDefault="00A25B49" w:rsidP="00A25B49">
      <w:pPr>
        <w:spacing w:before="12" w:line="252" w:lineRule="auto"/>
        <w:ind w:left="157" w:right="154" w:firstLine="226"/>
        <w:jc w:val="both"/>
        <w:rPr>
          <w:color w:val="231F20"/>
          <w:w w:val="115"/>
          <w:sz w:val="24"/>
          <w:szCs w:val="24"/>
        </w:rPr>
      </w:pPr>
      <w:r w:rsidRPr="00CE0E89">
        <w:rPr>
          <w:color w:val="231F20"/>
          <w:w w:val="115"/>
          <w:sz w:val="24"/>
          <w:szCs w:val="24"/>
        </w:rPr>
        <w:t xml:space="preserve">Арифметические действия с многозначными натуральнымичислами.Числовыевыражения,порядокдействий,использование скобок. Использование при вычислениях переместительного и сочетательного свойств сложения и умножения, распределительногосвойстваумножения.Округлениенатуральныхчисел. </w:t>
      </w:r>
    </w:p>
    <w:p w:rsidR="00A25B49" w:rsidRPr="00CE0E89" w:rsidRDefault="00A25B49" w:rsidP="00A25B49">
      <w:pPr>
        <w:spacing w:before="12" w:line="252" w:lineRule="auto"/>
        <w:ind w:left="157" w:right="154" w:firstLine="226"/>
        <w:jc w:val="both"/>
        <w:rPr>
          <w:sz w:val="24"/>
          <w:szCs w:val="24"/>
        </w:rPr>
      </w:pPr>
      <w:r w:rsidRPr="00CE0E89">
        <w:rPr>
          <w:color w:val="231F20"/>
          <w:w w:val="120"/>
          <w:sz w:val="24"/>
          <w:szCs w:val="24"/>
        </w:rPr>
        <w:t>Делители и кратные числа; наибольший общий делитель и</w:t>
      </w:r>
      <w:r w:rsidRPr="00CE0E89">
        <w:rPr>
          <w:color w:val="231F20"/>
          <w:w w:val="115"/>
          <w:sz w:val="24"/>
          <w:szCs w:val="24"/>
        </w:rPr>
        <w:t>наименьшее общее кратное. Делимость суммы и произведения.</w:t>
      </w:r>
      <w:r w:rsidRPr="00CE0E89">
        <w:rPr>
          <w:color w:val="231F20"/>
          <w:w w:val="120"/>
          <w:sz w:val="24"/>
          <w:szCs w:val="24"/>
        </w:rPr>
        <w:t>Делениесостатком.</w:t>
      </w:r>
    </w:p>
    <w:p w:rsidR="00A25B49" w:rsidRPr="00CE0E89" w:rsidRDefault="00A25B49" w:rsidP="00A25B49">
      <w:pPr>
        <w:spacing w:before="120"/>
        <w:ind w:left="383"/>
        <w:outlineLvl w:val="2"/>
        <w:rPr>
          <w:rFonts w:eastAsia="Georgia"/>
          <w:b/>
          <w:bCs/>
          <w:i/>
          <w:iCs/>
          <w:sz w:val="24"/>
          <w:szCs w:val="24"/>
        </w:rPr>
      </w:pPr>
      <w:bookmarkStart w:id="66" w:name="_Toc105425370"/>
      <w:r w:rsidRPr="00CE0E89">
        <w:rPr>
          <w:rFonts w:eastAsia="Georgia"/>
          <w:b/>
          <w:bCs/>
          <w:i/>
          <w:iCs/>
          <w:color w:val="231F20"/>
          <w:sz w:val="24"/>
          <w:szCs w:val="24"/>
        </w:rPr>
        <w:t>Дроби</w:t>
      </w:r>
      <w:bookmarkEnd w:id="66"/>
    </w:p>
    <w:p w:rsidR="00A25B49" w:rsidRPr="00CE0E89" w:rsidRDefault="00A25B49" w:rsidP="00A25B49">
      <w:pPr>
        <w:spacing w:before="11" w:line="252" w:lineRule="auto"/>
        <w:ind w:left="157" w:right="154" w:firstLine="226"/>
        <w:jc w:val="both"/>
        <w:rPr>
          <w:sz w:val="24"/>
          <w:szCs w:val="24"/>
        </w:rPr>
      </w:pPr>
      <w:r w:rsidRPr="00CE0E89">
        <w:rPr>
          <w:color w:val="231F20"/>
          <w:w w:val="115"/>
          <w:sz w:val="24"/>
          <w:szCs w:val="24"/>
        </w:rPr>
        <w:t>Обыкновенная дробь, основное свойство дроби, сокращениедробей. Сравнение и упорядочивание дробей. Решение задач нанахождениечастиотцелогоицелогопоегочасти.Дробноечисло как результат деления. Представление десятичной дроби ввиде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выражениясобыкновеннымиидесятичнымидробями.</w:t>
      </w:r>
    </w:p>
    <w:p w:rsidR="00A25B49" w:rsidRPr="00CE0E89" w:rsidRDefault="00A25B49" w:rsidP="00A25B49">
      <w:pPr>
        <w:spacing w:before="8" w:line="252" w:lineRule="auto"/>
        <w:ind w:left="157" w:right="154" w:firstLine="226"/>
        <w:jc w:val="both"/>
        <w:rPr>
          <w:sz w:val="24"/>
          <w:szCs w:val="24"/>
        </w:rPr>
      </w:pPr>
      <w:r w:rsidRPr="00CE0E89">
        <w:rPr>
          <w:color w:val="231F20"/>
          <w:w w:val="115"/>
          <w:sz w:val="24"/>
          <w:szCs w:val="24"/>
        </w:rPr>
        <w:t>Отношение. Деление в данном отношении. Масштаб, пропор</w:t>
      </w:r>
      <w:r w:rsidRPr="00CE0E89">
        <w:rPr>
          <w:color w:val="231F20"/>
          <w:w w:val="120"/>
          <w:sz w:val="24"/>
          <w:szCs w:val="24"/>
        </w:rPr>
        <w:t>ция.Применениепропорцийприрешениизадач.</w:t>
      </w:r>
    </w:p>
    <w:p w:rsidR="00A25B49" w:rsidRPr="00CE0E89" w:rsidRDefault="00A25B49" w:rsidP="00A25B49">
      <w:pPr>
        <w:spacing w:before="2" w:line="252" w:lineRule="auto"/>
        <w:ind w:left="157" w:right="154" w:firstLine="226"/>
        <w:jc w:val="both"/>
        <w:rPr>
          <w:sz w:val="24"/>
          <w:szCs w:val="24"/>
        </w:rPr>
      </w:pPr>
      <w:r w:rsidRPr="00CE0E89">
        <w:rPr>
          <w:color w:val="231F20"/>
          <w:w w:val="115"/>
          <w:sz w:val="24"/>
          <w:szCs w:val="24"/>
        </w:rPr>
        <w:t>Понятие процента. Вычисление процента от величины и величиныпоеёпроценту.Выражениепроцентовдесятичнымидробями. Решение задач на проценты. Выражение отношениявеличинвпроцентах.</w:t>
      </w:r>
    </w:p>
    <w:p w:rsidR="00A25B49" w:rsidRPr="00CE0E89" w:rsidRDefault="00A25B49" w:rsidP="00A25B49">
      <w:pPr>
        <w:spacing w:before="120"/>
        <w:ind w:left="383"/>
        <w:outlineLvl w:val="2"/>
        <w:rPr>
          <w:rFonts w:eastAsia="Georgia"/>
          <w:b/>
          <w:bCs/>
          <w:i/>
          <w:iCs/>
          <w:sz w:val="24"/>
          <w:szCs w:val="24"/>
        </w:rPr>
      </w:pPr>
      <w:bookmarkStart w:id="67" w:name="_Toc105425371"/>
      <w:r w:rsidRPr="00CE0E89">
        <w:rPr>
          <w:rFonts w:eastAsia="Georgia"/>
          <w:b/>
          <w:bCs/>
          <w:i/>
          <w:iCs/>
          <w:color w:val="231F20"/>
          <w:sz w:val="24"/>
          <w:szCs w:val="24"/>
        </w:rPr>
        <w:t>Положительные</w:t>
      </w:r>
      <w:r w:rsidR="00CE0E89" w:rsidRPr="00CE0E89">
        <w:rPr>
          <w:rFonts w:eastAsia="Georgia"/>
          <w:b/>
          <w:bCs/>
          <w:i/>
          <w:iCs/>
          <w:color w:val="231F20"/>
          <w:sz w:val="24"/>
          <w:szCs w:val="24"/>
        </w:rPr>
        <w:t xml:space="preserve"> </w:t>
      </w:r>
      <w:r w:rsidRPr="00CE0E89">
        <w:rPr>
          <w:rFonts w:eastAsia="Georgia"/>
          <w:b/>
          <w:bCs/>
          <w:i/>
          <w:iCs/>
          <w:color w:val="231F20"/>
          <w:sz w:val="24"/>
          <w:szCs w:val="24"/>
        </w:rPr>
        <w:t>и</w:t>
      </w:r>
      <w:r w:rsidR="00CE0E89" w:rsidRPr="00CE0E89">
        <w:rPr>
          <w:rFonts w:eastAsia="Georgia"/>
          <w:b/>
          <w:bCs/>
          <w:i/>
          <w:iCs/>
          <w:color w:val="231F20"/>
          <w:sz w:val="24"/>
          <w:szCs w:val="24"/>
        </w:rPr>
        <w:t xml:space="preserve"> </w:t>
      </w:r>
      <w:r w:rsidRPr="00CE0E89">
        <w:rPr>
          <w:rFonts w:eastAsia="Georgia"/>
          <w:b/>
          <w:bCs/>
          <w:i/>
          <w:iCs/>
          <w:color w:val="231F20"/>
          <w:sz w:val="24"/>
          <w:szCs w:val="24"/>
        </w:rPr>
        <w:t>отрицательные</w:t>
      </w:r>
      <w:r w:rsidR="00CE0E89" w:rsidRPr="00CE0E89">
        <w:rPr>
          <w:rFonts w:eastAsia="Georgia"/>
          <w:b/>
          <w:bCs/>
          <w:i/>
          <w:iCs/>
          <w:color w:val="231F20"/>
          <w:sz w:val="24"/>
          <w:szCs w:val="24"/>
        </w:rPr>
        <w:t xml:space="preserve"> </w:t>
      </w:r>
      <w:r w:rsidRPr="00CE0E89">
        <w:rPr>
          <w:rFonts w:eastAsia="Georgia"/>
          <w:b/>
          <w:bCs/>
          <w:i/>
          <w:iCs/>
          <w:color w:val="231F20"/>
          <w:sz w:val="24"/>
          <w:szCs w:val="24"/>
        </w:rPr>
        <w:t>числа</w:t>
      </w:r>
      <w:bookmarkEnd w:id="67"/>
    </w:p>
    <w:p w:rsidR="00A25B49" w:rsidRPr="00CE0E89" w:rsidRDefault="00A25B49" w:rsidP="00A25B49">
      <w:pPr>
        <w:spacing w:before="12" w:line="252" w:lineRule="auto"/>
        <w:ind w:left="157" w:right="154" w:firstLine="226"/>
        <w:jc w:val="both"/>
        <w:rPr>
          <w:sz w:val="24"/>
          <w:szCs w:val="24"/>
        </w:rPr>
      </w:pPr>
      <w:r w:rsidRPr="00CE0E89">
        <w:rPr>
          <w:color w:val="231F20"/>
          <w:w w:val="115"/>
          <w:sz w:val="24"/>
          <w:szCs w:val="24"/>
        </w:rPr>
        <w:t>Положительныеиотрицательныечисла.Целыечисла.Модуль</w:t>
      </w:r>
      <w:r w:rsidRPr="00CE0E89">
        <w:rPr>
          <w:color w:val="231F20"/>
          <w:w w:val="120"/>
          <w:sz w:val="24"/>
          <w:szCs w:val="24"/>
        </w:rPr>
        <w:t>числа,геометрическаяинтерпретациямодулячисла.Изображениечиселнакоординатнойпрямой.Числовыепромежутки.Сравнениечисел.Арифметическиедействиясположительнымииотрицательнымичислами.</w:t>
      </w:r>
    </w:p>
    <w:p w:rsidR="00A25B49" w:rsidRPr="00CE0E89" w:rsidRDefault="00A25B49" w:rsidP="00A25B49">
      <w:pPr>
        <w:spacing w:before="13" w:line="252" w:lineRule="auto"/>
        <w:ind w:left="157" w:right="154" w:firstLine="226"/>
        <w:jc w:val="both"/>
        <w:rPr>
          <w:sz w:val="24"/>
          <w:szCs w:val="24"/>
        </w:rPr>
      </w:pPr>
      <w:r w:rsidRPr="00CE0E89">
        <w:rPr>
          <w:color w:val="231F20"/>
          <w:spacing w:val="-1"/>
          <w:w w:val="120"/>
          <w:sz w:val="24"/>
          <w:szCs w:val="24"/>
        </w:rPr>
        <w:t>Прямоугольнаясистема</w:t>
      </w:r>
      <w:r w:rsidRPr="00CE0E89">
        <w:rPr>
          <w:color w:val="231F20"/>
          <w:w w:val="120"/>
          <w:sz w:val="24"/>
          <w:szCs w:val="24"/>
        </w:rPr>
        <w:t>координатнаплоскости.Координа</w:t>
      </w:r>
      <w:r w:rsidRPr="00CE0E89">
        <w:rPr>
          <w:color w:val="231F20"/>
          <w:w w:val="115"/>
          <w:sz w:val="24"/>
          <w:szCs w:val="24"/>
        </w:rPr>
        <w:t>ты точки на плоскости, абсцисса и ордината. Построение точек</w:t>
      </w:r>
      <w:r w:rsidRPr="00CE0E89">
        <w:rPr>
          <w:color w:val="231F20"/>
          <w:w w:val="120"/>
          <w:sz w:val="24"/>
          <w:szCs w:val="24"/>
        </w:rPr>
        <w:t>ифигурнакоординатнойплоскости.</w:t>
      </w:r>
    </w:p>
    <w:p w:rsidR="00A25B49" w:rsidRPr="00CE0E89" w:rsidRDefault="00A25B49" w:rsidP="00A25B49">
      <w:pPr>
        <w:spacing w:before="119"/>
        <w:ind w:left="383"/>
        <w:outlineLvl w:val="2"/>
        <w:rPr>
          <w:rFonts w:eastAsia="Georgia"/>
          <w:b/>
          <w:bCs/>
          <w:i/>
          <w:iCs/>
          <w:sz w:val="24"/>
          <w:szCs w:val="24"/>
        </w:rPr>
      </w:pPr>
      <w:bookmarkStart w:id="68" w:name="_Toc105425372"/>
      <w:r w:rsidRPr="00CE0E89">
        <w:rPr>
          <w:rFonts w:eastAsia="Georgia"/>
          <w:b/>
          <w:bCs/>
          <w:i/>
          <w:iCs/>
          <w:color w:val="231F20"/>
          <w:sz w:val="24"/>
          <w:szCs w:val="24"/>
        </w:rPr>
        <w:t>Буквенные</w:t>
      </w:r>
      <w:r w:rsidR="00CE0E89" w:rsidRPr="00CE0E89">
        <w:rPr>
          <w:rFonts w:eastAsia="Georgia"/>
          <w:b/>
          <w:bCs/>
          <w:i/>
          <w:iCs/>
          <w:color w:val="231F20"/>
          <w:sz w:val="24"/>
          <w:szCs w:val="24"/>
        </w:rPr>
        <w:t xml:space="preserve"> </w:t>
      </w:r>
      <w:r w:rsidRPr="00CE0E89">
        <w:rPr>
          <w:rFonts w:eastAsia="Georgia"/>
          <w:b/>
          <w:bCs/>
          <w:i/>
          <w:iCs/>
          <w:color w:val="231F20"/>
          <w:sz w:val="24"/>
          <w:szCs w:val="24"/>
        </w:rPr>
        <w:t>выражения</w:t>
      </w:r>
      <w:bookmarkEnd w:id="68"/>
    </w:p>
    <w:p w:rsidR="00A25B49" w:rsidRPr="00CE0E89" w:rsidRDefault="00A25B49" w:rsidP="00A25B49">
      <w:pPr>
        <w:spacing w:before="12" w:line="252" w:lineRule="auto"/>
        <w:ind w:left="157" w:right="154" w:firstLine="226"/>
        <w:jc w:val="both"/>
        <w:rPr>
          <w:sz w:val="24"/>
          <w:szCs w:val="24"/>
        </w:rPr>
      </w:pPr>
      <w:r w:rsidRPr="00CE0E89">
        <w:rPr>
          <w:color w:val="231F20"/>
          <w:w w:val="120"/>
          <w:sz w:val="24"/>
          <w:szCs w:val="24"/>
        </w:rPr>
        <w:t>Применение букв для записи математических выражений и</w:t>
      </w:r>
      <w:r w:rsidRPr="00CE0E89">
        <w:rPr>
          <w:color w:val="231F20"/>
          <w:w w:val="115"/>
          <w:sz w:val="24"/>
          <w:szCs w:val="24"/>
        </w:rPr>
        <w:t>предложений. Свойства арифметических действий. Буквенныевыражения и числовые подстановки. Буквенные равенства, нахождение неизвестного компонента. Формулы; формулы пери</w:t>
      </w:r>
      <w:r w:rsidRPr="00CE0E89">
        <w:rPr>
          <w:color w:val="231F20"/>
          <w:w w:val="120"/>
          <w:sz w:val="24"/>
          <w:szCs w:val="24"/>
        </w:rPr>
        <w:t>метра и площади прямоугольника, квадрата, объёма параллелепипедаикуба.</w:t>
      </w:r>
    </w:p>
    <w:p w:rsidR="00A25B49" w:rsidRPr="00CE0E89" w:rsidRDefault="00A25B49" w:rsidP="00A25B49">
      <w:pPr>
        <w:spacing w:before="122"/>
        <w:ind w:left="383"/>
        <w:outlineLvl w:val="2"/>
        <w:rPr>
          <w:rFonts w:eastAsia="Georgia"/>
          <w:b/>
          <w:bCs/>
          <w:i/>
          <w:iCs/>
          <w:sz w:val="24"/>
          <w:szCs w:val="24"/>
        </w:rPr>
      </w:pPr>
      <w:bookmarkStart w:id="69" w:name="_Toc105425373"/>
      <w:r w:rsidRPr="00CE0E89">
        <w:rPr>
          <w:rFonts w:eastAsia="Georgia"/>
          <w:b/>
          <w:bCs/>
          <w:i/>
          <w:iCs/>
          <w:color w:val="231F20"/>
          <w:sz w:val="24"/>
          <w:szCs w:val="24"/>
        </w:rPr>
        <w:t>Решение</w:t>
      </w:r>
      <w:r w:rsidR="00CE0E89" w:rsidRPr="00CE0E89">
        <w:rPr>
          <w:rFonts w:eastAsia="Georgia"/>
          <w:b/>
          <w:bCs/>
          <w:i/>
          <w:iCs/>
          <w:color w:val="231F20"/>
          <w:sz w:val="24"/>
          <w:szCs w:val="24"/>
        </w:rPr>
        <w:t xml:space="preserve"> </w:t>
      </w:r>
      <w:r w:rsidRPr="00CE0E89">
        <w:rPr>
          <w:rFonts w:eastAsia="Georgia"/>
          <w:b/>
          <w:bCs/>
          <w:i/>
          <w:iCs/>
          <w:color w:val="231F20"/>
          <w:sz w:val="24"/>
          <w:szCs w:val="24"/>
        </w:rPr>
        <w:t>текстовых</w:t>
      </w:r>
      <w:r w:rsidR="00CE0E89" w:rsidRPr="00CE0E89">
        <w:rPr>
          <w:rFonts w:eastAsia="Georgia"/>
          <w:b/>
          <w:bCs/>
          <w:i/>
          <w:iCs/>
          <w:color w:val="231F20"/>
          <w:sz w:val="24"/>
          <w:szCs w:val="24"/>
        </w:rPr>
        <w:t xml:space="preserve"> </w:t>
      </w:r>
      <w:r w:rsidRPr="00CE0E89">
        <w:rPr>
          <w:rFonts w:eastAsia="Georgia"/>
          <w:b/>
          <w:bCs/>
          <w:i/>
          <w:iCs/>
          <w:color w:val="231F20"/>
          <w:sz w:val="24"/>
          <w:szCs w:val="24"/>
        </w:rPr>
        <w:t>задач</w:t>
      </w:r>
      <w:bookmarkEnd w:id="69"/>
    </w:p>
    <w:p w:rsidR="00A25B49" w:rsidRPr="00CE0E89" w:rsidRDefault="00A25B49" w:rsidP="00A25B49">
      <w:pPr>
        <w:spacing w:before="12" w:line="252" w:lineRule="auto"/>
        <w:ind w:left="157" w:right="154" w:firstLine="226"/>
        <w:jc w:val="both"/>
        <w:rPr>
          <w:sz w:val="24"/>
          <w:szCs w:val="24"/>
        </w:rPr>
      </w:pPr>
      <w:r w:rsidRPr="00CE0E89">
        <w:rPr>
          <w:color w:val="231F20"/>
          <w:spacing w:val="-1"/>
          <w:w w:val="120"/>
          <w:sz w:val="24"/>
          <w:szCs w:val="24"/>
        </w:rPr>
        <w:t>Решениетекстовыхзадач</w:t>
      </w:r>
      <w:r w:rsidRPr="00CE0E89">
        <w:rPr>
          <w:color w:val="231F20"/>
          <w:w w:val="120"/>
          <w:sz w:val="24"/>
          <w:szCs w:val="24"/>
        </w:rPr>
        <w:t>арифметическимспособом.Решениелогическихзадач.Решениезадачпереборомвсехвозможныхвариантов.</w:t>
      </w:r>
    </w:p>
    <w:p w:rsidR="00A25B49" w:rsidRPr="00CE0E89" w:rsidRDefault="00A25B49" w:rsidP="00A25B49">
      <w:pPr>
        <w:spacing w:before="3" w:line="252" w:lineRule="auto"/>
        <w:ind w:left="157" w:right="154" w:firstLine="226"/>
        <w:jc w:val="both"/>
        <w:rPr>
          <w:sz w:val="24"/>
          <w:szCs w:val="24"/>
        </w:rPr>
      </w:pPr>
      <w:r w:rsidRPr="00CE0E89">
        <w:rPr>
          <w:color w:val="231F20"/>
          <w:w w:val="120"/>
          <w:sz w:val="24"/>
          <w:szCs w:val="24"/>
        </w:rPr>
        <w:t>Решениезадач,содержащихзависимости,связывающихвеличины: скорость, время, расстояние; цена,количество, стои</w:t>
      </w:r>
      <w:r w:rsidRPr="00CE0E89">
        <w:rPr>
          <w:color w:val="231F20"/>
          <w:w w:val="115"/>
          <w:sz w:val="24"/>
          <w:szCs w:val="24"/>
        </w:rPr>
        <w:t>мость; производительность, время, объём работы. Единицы из</w:t>
      </w:r>
      <w:r w:rsidRPr="00CE0E89">
        <w:rPr>
          <w:color w:val="231F20"/>
          <w:w w:val="120"/>
          <w:sz w:val="24"/>
          <w:szCs w:val="24"/>
        </w:rPr>
        <w:t>мерения: массы, стоимости; расстояния, времени, скорости.Связьмеждуединицамиизмерениякаждойвеличины.</w:t>
      </w:r>
    </w:p>
    <w:p w:rsidR="00A25B49" w:rsidRPr="00CE0E89" w:rsidRDefault="00A25B49" w:rsidP="00A25B49">
      <w:pPr>
        <w:spacing w:before="3" w:line="252" w:lineRule="auto"/>
        <w:ind w:left="157" w:right="154" w:firstLine="226"/>
        <w:jc w:val="both"/>
        <w:rPr>
          <w:sz w:val="24"/>
          <w:szCs w:val="24"/>
        </w:rPr>
      </w:pPr>
      <w:r w:rsidRPr="00CE0E89">
        <w:rPr>
          <w:color w:val="231F20"/>
          <w:w w:val="115"/>
          <w:sz w:val="24"/>
          <w:szCs w:val="24"/>
        </w:rPr>
        <w:t>Решение задач, связанных с отношением, пропорциональностьювеличин,процентами;решениеосновныхзадачнадробиипроценты.</w:t>
      </w:r>
    </w:p>
    <w:p w:rsidR="00A25B49" w:rsidRPr="00CE0E89" w:rsidRDefault="00A25B49" w:rsidP="00A25B49">
      <w:pPr>
        <w:spacing w:before="3" w:line="252" w:lineRule="auto"/>
        <w:ind w:left="383" w:right="604"/>
        <w:jc w:val="both"/>
        <w:rPr>
          <w:sz w:val="24"/>
          <w:szCs w:val="24"/>
        </w:rPr>
      </w:pPr>
      <w:r w:rsidRPr="00CE0E89">
        <w:rPr>
          <w:color w:val="231F20"/>
          <w:w w:val="120"/>
          <w:sz w:val="24"/>
          <w:szCs w:val="24"/>
        </w:rPr>
        <w:t>Оценка и прикидка, округление результата.</w:t>
      </w:r>
      <w:r w:rsidRPr="00CE0E89">
        <w:rPr>
          <w:color w:val="231F20"/>
          <w:spacing w:val="-1"/>
          <w:w w:val="120"/>
          <w:sz w:val="24"/>
          <w:szCs w:val="24"/>
        </w:rPr>
        <w:t>Составлениебуквенных</w:t>
      </w:r>
      <w:r w:rsidRPr="00CE0E89">
        <w:rPr>
          <w:color w:val="231F20"/>
          <w:w w:val="120"/>
          <w:sz w:val="24"/>
          <w:szCs w:val="24"/>
        </w:rPr>
        <w:t>выраженийпоусловиюзадачи.</w:t>
      </w:r>
    </w:p>
    <w:p w:rsidR="00A25B49" w:rsidRPr="00CE0E89" w:rsidRDefault="00A25B49" w:rsidP="00A25B49">
      <w:pPr>
        <w:spacing w:before="1" w:line="252" w:lineRule="auto"/>
        <w:ind w:left="157" w:right="154" w:firstLine="226"/>
        <w:jc w:val="both"/>
        <w:rPr>
          <w:sz w:val="24"/>
          <w:szCs w:val="24"/>
        </w:rPr>
      </w:pPr>
      <w:r w:rsidRPr="00CE0E89">
        <w:rPr>
          <w:color w:val="231F20"/>
          <w:w w:val="115"/>
          <w:sz w:val="24"/>
          <w:szCs w:val="24"/>
        </w:rPr>
        <w:t>Представлениеданныхспомощьютаблицидиаграмм.Столбчатые диаграммы: чтение и построение. Чтение круговых диаграмм.</w:t>
      </w:r>
    </w:p>
    <w:p w:rsidR="00A25B49" w:rsidRPr="00CE0E89" w:rsidRDefault="00A25B49" w:rsidP="00A25B49">
      <w:pPr>
        <w:spacing w:before="177"/>
        <w:ind w:left="383"/>
        <w:jc w:val="both"/>
        <w:outlineLvl w:val="2"/>
        <w:rPr>
          <w:rFonts w:eastAsia="Georgia"/>
          <w:b/>
          <w:bCs/>
          <w:i/>
          <w:iCs/>
          <w:sz w:val="24"/>
          <w:szCs w:val="24"/>
        </w:rPr>
      </w:pPr>
      <w:bookmarkStart w:id="70" w:name="_Toc105425374"/>
      <w:r w:rsidRPr="00CE0E89">
        <w:rPr>
          <w:rFonts w:eastAsia="Georgia"/>
          <w:b/>
          <w:bCs/>
          <w:i/>
          <w:iCs/>
          <w:color w:val="231F20"/>
          <w:w w:val="105"/>
          <w:sz w:val="24"/>
          <w:szCs w:val="24"/>
        </w:rPr>
        <w:t>Нагляднаягеометрия</w:t>
      </w:r>
      <w:bookmarkEnd w:id="70"/>
    </w:p>
    <w:p w:rsidR="00A25B49" w:rsidRPr="00CE0E89" w:rsidRDefault="00A25B49" w:rsidP="00A25B49">
      <w:pPr>
        <w:spacing w:before="40" w:line="252" w:lineRule="auto"/>
        <w:ind w:left="157" w:right="154" w:firstLine="226"/>
        <w:jc w:val="both"/>
        <w:rPr>
          <w:sz w:val="24"/>
          <w:szCs w:val="24"/>
        </w:rPr>
      </w:pPr>
      <w:r w:rsidRPr="00CE0E89">
        <w:rPr>
          <w:color w:val="231F20"/>
          <w:w w:val="120"/>
          <w:sz w:val="24"/>
          <w:szCs w:val="24"/>
        </w:rPr>
        <w:t>Наглядные представления о фигурах на плоскости: точка,прямая,отрезок,луч,угол,ломаная,многоугольник,четырёхугольник,треугольник,окружность,круг.</w:t>
      </w:r>
    </w:p>
    <w:p w:rsidR="00A25B49" w:rsidRPr="00CE0E89" w:rsidRDefault="00A25B49" w:rsidP="00A25B49">
      <w:pPr>
        <w:spacing w:before="3" w:line="252" w:lineRule="auto"/>
        <w:ind w:left="157" w:right="154" w:firstLine="226"/>
        <w:jc w:val="both"/>
        <w:rPr>
          <w:sz w:val="24"/>
          <w:szCs w:val="24"/>
        </w:rPr>
      </w:pPr>
      <w:r w:rsidRPr="00CE0E89">
        <w:rPr>
          <w:color w:val="231F20"/>
          <w:w w:val="120"/>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длинамаршрутанаквадратнойсетке.</w:t>
      </w:r>
    </w:p>
    <w:p w:rsidR="00A25B49" w:rsidRPr="00CE0E89" w:rsidRDefault="00A25B49" w:rsidP="00A25B49">
      <w:pPr>
        <w:spacing w:before="3" w:line="252" w:lineRule="auto"/>
        <w:ind w:left="157" w:right="154" w:firstLine="226"/>
        <w:jc w:val="both"/>
        <w:rPr>
          <w:sz w:val="24"/>
          <w:szCs w:val="24"/>
        </w:rPr>
      </w:pPr>
      <w:r w:rsidRPr="00CE0E89">
        <w:rPr>
          <w:color w:val="231F20"/>
          <w:w w:val="115"/>
          <w:sz w:val="24"/>
          <w:szCs w:val="24"/>
        </w:rPr>
        <w:t>Измерение и построение углов с помощью транспортира. Виды треугольников: остроугольный, прямоугольный, тупоуголь</w:t>
      </w:r>
      <w:r w:rsidRPr="00CE0E89">
        <w:rPr>
          <w:color w:val="231F20"/>
          <w:w w:val="120"/>
          <w:sz w:val="24"/>
          <w:szCs w:val="24"/>
        </w:rPr>
        <w:t>ный;равнобедренный,равносторонний.Четырёхугольник,примерычетырёхугольников.Прямоугольник,квадрат:ис</w:t>
      </w:r>
      <w:r w:rsidRPr="00CE0E89">
        <w:rPr>
          <w:color w:val="231F20"/>
          <w:spacing w:val="-1"/>
          <w:w w:val="120"/>
          <w:sz w:val="24"/>
          <w:szCs w:val="24"/>
        </w:rPr>
        <w:t xml:space="preserve">пользование </w:t>
      </w:r>
      <w:r w:rsidRPr="00CE0E89">
        <w:rPr>
          <w:color w:val="231F20"/>
          <w:w w:val="120"/>
          <w:sz w:val="24"/>
          <w:szCs w:val="24"/>
        </w:rPr>
        <w:t>свойств сторон, углов, диагоналей. Изображение</w:t>
      </w:r>
      <w:r w:rsidRPr="00CE0E89">
        <w:rPr>
          <w:color w:val="231F20"/>
          <w:w w:val="115"/>
          <w:sz w:val="24"/>
          <w:szCs w:val="24"/>
        </w:rPr>
        <w:t>геометрических фигур на нелинованной бумаге с использованием циркуля, линейки, угольника, транспортира. Построения на</w:t>
      </w:r>
      <w:r w:rsidRPr="00CE0E89">
        <w:rPr>
          <w:color w:val="231F20"/>
          <w:w w:val="120"/>
          <w:sz w:val="24"/>
          <w:szCs w:val="24"/>
        </w:rPr>
        <w:t>клетчатойбумаге.</w:t>
      </w:r>
    </w:p>
    <w:p w:rsidR="00A25B49" w:rsidRPr="00CE0E89" w:rsidRDefault="00A25B49" w:rsidP="00A25B49">
      <w:pPr>
        <w:spacing w:before="8" w:line="252" w:lineRule="auto"/>
        <w:ind w:left="157" w:right="154" w:firstLine="226"/>
        <w:jc w:val="both"/>
        <w:rPr>
          <w:sz w:val="24"/>
          <w:szCs w:val="24"/>
        </w:rPr>
      </w:pPr>
      <w:r w:rsidRPr="00CE0E89">
        <w:rPr>
          <w:color w:val="231F20"/>
          <w:w w:val="120"/>
          <w:sz w:val="24"/>
          <w:szCs w:val="24"/>
        </w:rPr>
        <w:t>Периметр многоугольника. Понятие площади фигуры; еди</w:t>
      </w:r>
      <w:r w:rsidRPr="00CE0E89">
        <w:rPr>
          <w:color w:val="231F20"/>
          <w:spacing w:val="-1"/>
          <w:w w:val="120"/>
          <w:sz w:val="24"/>
          <w:szCs w:val="24"/>
        </w:rPr>
        <w:t>ницыизмерения</w:t>
      </w:r>
      <w:r w:rsidRPr="00CE0E89">
        <w:rPr>
          <w:color w:val="231F20"/>
          <w:w w:val="120"/>
          <w:sz w:val="24"/>
          <w:szCs w:val="24"/>
        </w:rPr>
        <w:t>площади.Приближённоеизмерениеплощадифигур, в том числе на квадратной сетке. Приближённое измерениедлиныокружности,площадикруга.</w:t>
      </w:r>
    </w:p>
    <w:p w:rsidR="00A25B49" w:rsidRPr="00CE0E89" w:rsidRDefault="00A25B49" w:rsidP="00A25B49">
      <w:pPr>
        <w:spacing w:before="3"/>
        <w:ind w:left="383"/>
        <w:jc w:val="both"/>
        <w:rPr>
          <w:sz w:val="24"/>
          <w:szCs w:val="24"/>
        </w:rPr>
      </w:pPr>
      <w:r w:rsidRPr="00CE0E89">
        <w:rPr>
          <w:color w:val="231F20"/>
          <w:w w:val="120"/>
          <w:sz w:val="24"/>
          <w:szCs w:val="24"/>
        </w:rPr>
        <w:t>Симметрия:центральная,осеваяизеркальнаясимметрии.</w:t>
      </w:r>
    </w:p>
    <w:p w:rsidR="00A25B49" w:rsidRPr="00CE0E89" w:rsidRDefault="00A25B49" w:rsidP="00A25B49">
      <w:pPr>
        <w:spacing w:before="13"/>
        <w:ind w:left="157"/>
        <w:jc w:val="both"/>
        <w:rPr>
          <w:sz w:val="24"/>
          <w:szCs w:val="24"/>
        </w:rPr>
      </w:pPr>
      <w:r w:rsidRPr="00CE0E89">
        <w:rPr>
          <w:color w:val="231F20"/>
          <w:w w:val="115"/>
          <w:sz w:val="24"/>
          <w:szCs w:val="24"/>
        </w:rPr>
        <w:t>Построениесимметричныхфигур.</w:t>
      </w:r>
    </w:p>
    <w:p w:rsidR="00A25B49" w:rsidRPr="00CE0E89" w:rsidRDefault="00A25B49" w:rsidP="00A25B49">
      <w:pPr>
        <w:spacing w:before="12" w:line="252" w:lineRule="auto"/>
        <w:ind w:left="157" w:right="154" w:firstLine="226"/>
        <w:jc w:val="both"/>
        <w:rPr>
          <w:sz w:val="24"/>
          <w:szCs w:val="24"/>
        </w:rPr>
      </w:pPr>
      <w:r w:rsidRPr="00CE0E89">
        <w:rPr>
          <w:color w:val="231F20"/>
          <w:w w:val="115"/>
          <w:sz w:val="24"/>
          <w:szCs w:val="24"/>
        </w:rPr>
        <w:t>Наглядныепредставленияопространственныхфигурах:параллелепипед,куб,призма,пирамида,конус,цилиндр,шари сфера. Изображение пространственных фигур. Примеры развёрток многогранников, цилиндра и конуса. Создание моделейпространственных фигур (из бумаги, проволоки, пластилинаидр.).</w:t>
      </w:r>
    </w:p>
    <w:p w:rsidR="00A25B49" w:rsidRPr="00CE0E89" w:rsidRDefault="00A25B49" w:rsidP="00A25B49">
      <w:pPr>
        <w:spacing w:before="6" w:line="252" w:lineRule="auto"/>
        <w:ind w:left="157" w:right="154" w:firstLine="226"/>
        <w:jc w:val="both"/>
        <w:rPr>
          <w:color w:val="231F20"/>
          <w:w w:val="120"/>
          <w:sz w:val="24"/>
          <w:szCs w:val="24"/>
        </w:rPr>
      </w:pPr>
      <w:r w:rsidRPr="00CE0E89">
        <w:rPr>
          <w:color w:val="231F20"/>
          <w:w w:val="120"/>
          <w:sz w:val="24"/>
          <w:szCs w:val="24"/>
        </w:rPr>
        <w:t>Понятиеобъёма;единицыизмеренияобъёма.Объёмпрямо</w:t>
      </w:r>
      <w:r w:rsidRPr="00CE0E89">
        <w:rPr>
          <w:color w:val="231F20"/>
          <w:spacing w:val="-58"/>
          <w:w w:val="120"/>
          <w:sz w:val="24"/>
          <w:szCs w:val="24"/>
        </w:rPr>
        <w:t>у</w:t>
      </w:r>
      <w:r w:rsidRPr="00CE0E89">
        <w:rPr>
          <w:color w:val="231F20"/>
          <w:w w:val="120"/>
          <w:sz w:val="24"/>
          <w:szCs w:val="24"/>
        </w:rPr>
        <w:t>гольногопараллелепипеда,куба.</w:t>
      </w:r>
    </w:p>
    <w:p w:rsidR="00A25B49" w:rsidRPr="00CE0E89" w:rsidRDefault="00A25B49" w:rsidP="00A25B49">
      <w:pPr>
        <w:ind w:left="158"/>
        <w:jc w:val="both"/>
        <w:outlineLvl w:val="1"/>
        <w:rPr>
          <w:rFonts w:eastAsia="Trebuchet MS"/>
          <w:color w:val="231F20"/>
          <w:w w:val="95"/>
          <w:sz w:val="24"/>
          <w:szCs w:val="24"/>
        </w:rPr>
      </w:pPr>
    </w:p>
    <w:p w:rsidR="00A25B49" w:rsidRPr="00CE0E89" w:rsidRDefault="00A25B49" w:rsidP="00A25B49">
      <w:pPr>
        <w:ind w:left="158"/>
        <w:jc w:val="both"/>
        <w:outlineLvl w:val="1"/>
        <w:rPr>
          <w:rFonts w:eastAsia="Trebuchet MS"/>
          <w:color w:val="231F20"/>
          <w:w w:val="95"/>
          <w:sz w:val="24"/>
          <w:szCs w:val="24"/>
        </w:rPr>
      </w:pPr>
    </w:p>
    <w:p w:rsidR="00A25B49" w:rsidRPr="00CE0E89" w:rsidRDefault="00A25B49" w:rsidP="00A25B49">
      <w:pPr>
        <w:ind w:left="158"/>
        <w:jc w:val="both"/>
        <w:outlineLvl w:val="1"/>
        <w:rPr>
          <w:rFonts w:eastAsia="Trebuchet MS"/>
          <w:color w:val="231F20"/>
          <w:w w:val="95"/>
          <w:sz w:val="24"/>
          <w:szCs w:val="24"/>
        </w:rPr>
      </w:pPr>
      <w:r w:rsidRPr="00CE0E89">
        <w:rPr>
          <w:rFonts w:eastAsia="Trebuchet MS"/>
          <w:color w:val="231F20"/>
          <w:w w:val="95"/>
          <w:sz w:val="24"/>
          <w:szCs w:val="24"/>
        </w:rPr>
        <w:t>ПЛАНИРУЕМЫЕ ПРЕДМЕТНЫЕ РЕЗУЛЬТАТЫ ОСВОЕНИЯ ПРИМЕРНОЙ РАБОЧЕЙ ПРОГРАММЫ КУРСА (ПО ГОДАМ ОБУЧЕНИЯ)</w:t>
      </w:r>
    </w:p>
    <w:p w:rsidR="00A25B49" w:rsidRPr="00CE0E89" w:rsidRDefault="00A25B49" w:rsidP="00A25B49">
      <w:pPr>
        <w:spacing w:before="95" w:line="252" w:lineRule="auto"/>
        <w:ind w:left="157" w:right="154" w:firstLine="226"/>
        <w:jc w:val="both"/>
        <w:rPr>
          <w:sz w:val="24"/>
          <w:szCs w:val="24"/>
        </w:rPr>
      </w:pPr>
      <w:r w:rsidRPr="00CE0E89">
        <w:rPr>
          <w:color w:val="231F20"/>
          <w:w w:val="115"/>
          <w:sz w:val="24"/>
          <w:szCs w:val="24"/>
        </w:rPr>
        <w:t>Освоениеучебногокурса«Математика»в5—6классахосновной школы должно обеспечивать достижение следующих предметныхобразовательныхрезультатов:</w:t>
      </w:r>
    </w:p>
    <w:p w:rsidR="00A25B49" w:rsidRPr="00CE0E89" w:rsidRDefault="00A25B49" w:rsidP="00A25B49">
      <w:pPr>
        <w:spacing w:before="80"/>
        <w:ind w:left="157"/>
        <w:jc w:val="both"/>
        <w:outlineLvl w:val="1"/>
        <w:rPr>
          <w:rFonts w:eastAsia="Trebuchet MS"/>
          <w:sz w:val="24"/>
          <w:szCs w:val="24"/>
        </w:rPr>
      </w:pPr>
      <w:bookmarkStart w:id="71" w:name="_Toc105425376"/>
      <w:r w:rsidRPr="00CE0E89">
        <w:rPr>
          <w:rFonts w:eastAsia="Trebuchet MS"/>
          <w:color w:val="231F20"/>
          <w:sz w:val="24"/>
          <w:szCs w:val="24"/>
        </w:rPr>
        <w:t>5класс</w:t>
      </w:r>
      <w:bookmarkEnd w:id="71"/>
    </w:p>
    <w:p w:rsidR="00A25B49" w:rsidRPr="00CE0E89" w:rsidRDefault="00A25B49" w:rsidP="00A25B49">
      <w:pPr>
        <w:spacing w:before="70"/>
        <w:ind w:left="383"/>
        <w:outlineLvl w:val="2"/>
        <w:rPr>
          <w:rFonts w:eastAsia="Georgia"/>
          <w:b/>
          <w:bCs/>
          <w:i/>
          <w:iCs/>
          <w:sz w:val="24"/>
          <w:szCs w:val="24"/>
        </w:rPr>
      </w:pPr>
      <w:bookmarkStart w:id="72" w:name="_Toc105425377"/>
      <w:r w:rsidRPr="00CE0E89">
        <w:rPr>
          <w:rFonts w:eastAsia="Georgia"/>
          <w:b/>
          <w:bCs/>
          <w:i/>
          <w:iCs/>
          <w:color w:val="231F20"/>
          <w:w w:val="105"/>
          <w:sz w:val="24"/>
          <w:szCs w:val="24"/>
        </w:rPr>
        <w:t>Числаивычисления</w:t>
      </w:r>
      <w:bookmarkEnd w:id="72"/>
    </w:p>
    <w:p w:rsidR="00A25B49" w:rsidRPr="00CE0E89" w:rsidRDefault="00A25B49" w:rsidP="00281C15">
      <w:pPr>
        <w:numPr>
          <w:ilvl w:val="0"/>
          <w:numId w:val="56"/>
        </w:numPr>
        <w:spacing w:before="12" w:line="252" w:lineRule="auto"/>
        <w:ind w:left="0" w:right="154" w:firstLine="142"/>
        <w:jc w:val="both"/>
        <w:rPr>
          <w:sz w:val="24"/>
          <w:szCs w:val="24"/>
        </w:rPr>
      </w:pPr>
      <w:r w:rsidRPr="00CE0E89">
        <w:rPr>
          <w:color w:val="231F20"/>
          <w:w w:val="115"/>
          <w:sz w:val="24"/>
          <w:szCs w:val="24"/>
        </w:rPr>
        <w:t>Пониматьиправильноупотреблятьтермины,связанныеснатуральнымичислами,обыкновеннымиидесятичнымидробями.</w:t>
      </w:r>
    </w:p>
    <w:p w:rsidR="00A25B49" w:rsidRPr="00CE0E89" w:rsidRDefault="00A25B49" w:rsidP="00281C15">
      <w:pPr>
        <w:numPr>
          <w:ilvl w:val="0"/>
          <w:numId w:val="56"/>
        </w:numPr>
        <w:spacing w:before="3" w:line="252" w:lineRule="auto"/>
        <w:ind w:left="0" w:right="154" w:firstLine="142"/>
        <w:jc w:val="both"/>
        <w:rPr>
          <w:sz w:val="24"/>
          <w:szCs w:val="24"/>
        </w:rPr>
      </w:pPr>
      <w:r w:rsidRPr="00CE0E89">
        <w:rPr>
          <w:color w:val="231F20"/>
          <w:w w:val="115"/>
          <w:sz w:val="24"/>
          <w:szCs w:val="24"/>
        </w:rPr>
        <w:t>Сравниватьиупорядочиватьнатуральныечисла,сравнивать</w:t>
      </w:r>
      <w:r w:rsidRPr="00CE0E89">
        <w:rPr>
          <w:color w:val="231F20"/>
          <w:spacing w:val="-2"/>
          <w:w w:val="115"/>
          <w:sz w:val="24"/>
          <w:szCs w:val="24"/>
        </w:rPr>
        <w:t>впростейшихслучаяхобыкновенныедроби,</w:t>
      </w:r>
      <w:r w:rsidRPr="00CE0E89">
        <w:rPr>
          <w:color w:val="231F20"/>
          <w:spacing w:val="-1"/>
          <w:w w:val="115"/>
          <w:sz w:val="24"/>
          <w:szCs w:val="24"/>
        </w:rPr>
        <w:t>десятичныедроби.</w:t>
      </w:r>
    </w:p>
    <w:p w:rsidR="00A25B49" w:rsidRPr="00CE0E89" w:rsidRDefault="00A25B49" w:rsidP="00281C15">
      <w:pPr>
        <w:numPr>
          <w:ilvl w:val="0"/>
          <w:numId w:val="56"/>
        </w:numPr>
        <w:spacing w:before="2" w:line="252" w:lineRule="auto"/>
        <w:ind w:left="0" w:right="154" w:firstLine="142"/>
        <w:jc w:val="both"/>
        <w:rPr>
          <w:sz w:val="24"/>
          <w:szCs w:val="24"/>
        </w:rPr>
      </w:pPr>
      <w:r w:rsidRPr="00CE0E89">
        <w:rPr>
          <w:color w:val="231F20"/>
          <w:w w:val="115"/>
          <w:sz w:val="24"/>
          <w:szCs w:val="24"/>
        </w:rPr>
        <w:t>Соотносить точку на координатной (числовой) прямой с соответствующимейчисломиизображатьнатуральныечислаточкаминакоординатной(числовой)прямой.</w:t>
      </w:r>
    </w:p>
    <w:p w:rsidR="00A25B49" w:rsidRPr="00CE0E89" w:rsidRDefault="00A25B49" w:rsidP="00281C15">
      <w:pPr>
        <w:numPr>
          <w:ilvl w:val="0"/>
          <w:numId w:val="56"/>
        </w:numPr>
        <w:spacing w:before="3" w:line="252" w:lineRule="auto"/>
        <w:ind w:left="0" w:right="154" w:firstLine="142"/>
        <w:jc w:val="both"/>
        <w:rPr>
          <w:sz w:val="24"/>
          <w:szCs w:val="24"/>
        </w:rPr>
      </w:pPr>
      <w:r w:rsidRPr="00CE0E89">
        <w:rPr>
          <w:color w:val="231F20"/>
          <w:w w:val="115"/>
          <w:sz w:val="24"/>
          <w:szCs w:val="24"/>
        </w:rPr>
        <w:t>Выполнять арифметические действия с натуральными числа</w:t>
      </w:r>
      <w:r w:rsidRPr="00CE0E89">
        <w:rPr>
          <w:color w:val="231F20"/>
          <w:w w:val="120"/>
          <w:sz w:val="24"/>
          <w:szCs w:val="24"/>
        </w:rPr>
        <w:t>ми,собыкновеннымидробямивпростейшихслучаях.</w:t>
      </w:r>
    </w:p>
    <w:p w:rsidR="00A25B49" w:rsidRPr="00CE0E89" w:rsidRDefault="00A25B49" w:rsidP="00281C15">
      <w:pPr>
        <w:numPr>
          <w:ilvl w:val="0"/>
          <w:numId w:val="56"/>
        </w:numPr>
        <w:spacing w:before="1"/>
        <w:ind w:left="0" w:firstLine="142"/>
        <w:jc w:val="both"/>
        <w:rPr>
          <w:sz w:val="24"/>
          <w:szCs w:val="24"/>
        </w:rPr>
      </w:pPr>
      <w:r w:rsidRPr="00CE0E89">
        <w:rPr>
          <w:color w:val="231F20"/>
          <w:w w:val="120"/>
          <w:sz w:val="24"/>
          <w:szCs w:val="24"/>
        </w:rPr>
        <w:t>Выполнятьпроверку, прикидкурезультатавычислений.</w:t>
      </w:r>
    </w:p>
    <w:p w:rsidR="00A25B49" w:rsidRPr="00CE0E89" w:rsidRDefault="00A25B49" w:rsidP="00281C15">
      <w:pPr>
        <w:numPr>
          <w:ilvl w:val="0"/>
          <w:numId w:val="56"/>
        </w:numPr>
        <w:spacing w:before="13"/>
        <w:ind w:left="0" w:firstLine="142"/>
        <w:jc w:val="both"/>
        <w:rPr>
          <w:sz w:val="24"/>
          <w:szCs w:val="24"/>
        </w:rPr>
      </w:pPr>
      <w:r w:rsidRPr="00CE0E89">
        <w:rPr>
          <w:color w:val="231F20"/>
          <w:w w:val="115"/>
          <w:sz w:val="24"/>
          <w:szCs w:val="24"/>
        </w:rPr>
        <w:t>Округлятьнатуральныечисла.</w:t>
      </w:r>
    </w:p>
    <w:p w:rsidR="00A25B49" w:rsidRPr="00CE0E89" w:rsidRDefault="00A25B49" w:rsidP="00A25B49">
      <w:pPr>
        <w:spacing w:before="129"/>
        <w:ind w:left="383"/>
        <w:outlineLvl w:val="2"/>
        <w:rPr>
          <w:rFonts w:eastAsia="Georgia"/>
          <w:b/>
          <w:bCs/>
          <w:i/>
          <w:iCs/>
          <w:sz w:val="24"/>
          <w:szCs w:val="24"/>
        </w:rPr>
      </w:pPr>
      <w:bookmarkStart w:id="73" w:name="_Toc105425378"/>
      <w:r w:rsidRPr="00CE0E89">
        <w:rPr>
          <w:rFonts w:eastAsia="Georgia"/>
          <w:b/>
          <w:bCs/>
          <w:i/>
          <w:iCs/>
          <w:color w:val="231F20"/>
          <w:sz w:val="24"/>
          <w:szCs w:val="24"/>
        </w:rPr>
        <w:t>Решениетекстовыхзадач</w:t>
      </w:r>
      <w:bookmarkEnd w:id="73"/>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Решать текстовые задачи арифметическим способом и с помощью организованного конечного перебора всех возможных вариантов.</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Решать задачи, содержащие зависимости, связывающие величины: скорость, время, расстояние; цена, количество, стоимость.</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Использовать краткие записи, схемы, таблицы, обозначения при решении задач.</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25B49" w:rsidRPr="00CE0E89" w:rsidRDefault="00A25B49" w:rsidP="00281C15">
      <w:pPr>
        <w:numPr>
          <w:ilvl w:val="0"/>
          <w:numId w:val="56"/>
        </w:numPr>
        <w:spacing w:before="2" w:line="252" w:lineRule="auto"/>
        <w:ind w:left="0" w:right="154" w:firstLine="142"/>
        <w:jc w:val="both"/>
        <w:rPr>
          <w:sz w:val="24"/>
          <w:szCs w:val="24"/>
        </w:rPr>
      </w:pPr>
      <w:r w:rsidRPr="00CE0E89">
        <w:rPr>
          <w:color w:val="231F20"/>
          <w:w w:val="115"/>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прирешениизадач.</w:t>
      </w:r>
    </w:p>
    <w:p w:rsidR="00A25B49" w:rsidRPr="00CE0E89" w:rsidRDefault="00A25B49" w:rsidP="00A25B49">
      <w:pPr>
        <w:spacing w:before="120"/>
        <w:ind w:left="383"/>
        <w:outlineLvl w:val="2"/>
        <w:rPr>
          <w:rFonts w:eastAsia="Georgia"/>
          <w:b/>
          <w:bCs/>
          <w:i/>
          <w:iCs/>
          <w:sz w:val="24"/>
          <w:szCs w:val="24"/>
        </w:rPr>
      </w:pPr>
      <w:bookmarkStart w:id="74" w:name="_Toc105425379"/>
      <w:r w:rsidRPr="00CE0E89">
        <w:rPr>
          <w:rFonts w:eastAsia="Georgia"/>
          <w:b/>
          <w:bCs/>
          <w:i/>
          <w:iCs/>
          <w:color w:val="231F20"/>
          <w:w w:val="105"/>
          <w:sz w:val="24"/>
          <w:szCs w:val="24"/>
        </w:rPr>
        <w:t>Наглядная</w:t>
      </w:r>
      <w:r w:rsidR="00CE0E89" w:rsidRPr="00CE0E89">
        <w:rPr>
          <w:rFonts w:eastAsia="Georgia"/>
          <w:b/>
          <w:bCs/>
          <w:i/>
          <w:iCs/>
          <w:color w:val="231F20"/>
          <w:w w:val="105"/>
          <w:sz w:val="24"/>
          <w:szCs w:val="24"/>
        </w:rPr>
        <w:t xml:space="preserve"> </w:t>
      </w:r>
      <w:r w:rsidRPr="00CE0E89">
        <w:rPr>
          <w:rFonts w:eastAsia="Georgia"/>
          <w:b/>
          <w:bCs/>
          <w:i/>
          <w:iCs/>
          <w:color w:val="231F20"/>
          <w:w w:val="105"/>
          <w:sz w:val="24"/>
          <w:szCs w:val="24"/>
        </w:rPr>
        <w:t>геометрия</w:t>
      </w:r>
      <w:bookmarkEnd w:id="74"/>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Пользоваться геометрическими понятиями: точка, прямая, отрезок, луч, угол, многоугольник, окружность, круг.</w:t>
      </w:r>
    </w:p>
    <w:p w:rsidR="00A25B49" w:rsidRPr="00CE0E89" w:rsidRDefault="00A25B49" w:rsidP="00281C15">
      <w:pPr>
        <w:numPr>
          <w:ilvl w:val="0"/>
          <w:numId w:val="56"/>
        </w:numPr>
        <w:spacing w:before="2" w:line="252" w:lineRule="auto"/>
        <w:ind w:left="0" w:right="154" w:firstLine="142"/>
        <w:rPr>
          <w:color w:val="231F20"/>
          <w:w w:val="115"/>
          <w:sz w:val="24"/>
          <w:szCs w:val="24"/>
        </w:rPr>
      </w:pPr>
      <w:r w:rsidRPr="00CE0E89">
        <w:rPr>
          <w:color w:val="231F20"/>
          <w:w w:val="115"/>
          <w:sz w:val="24"/>
          <w:szCs w:val="24"/>
        </w:rPr>
        <w:t>Приводить примеры объектов окружающего мира, имеющих формуизученныхгеометрическихфигур.</w:t>
      </w:r>
    </w:p>
    <w:p w:rsidR="00A25B49" w:rsidRPr="00CE0E89" w:rsidRDefault="00A25B49" w:rsidP="00281C15">
      <w:pPr>
        <w:numPr>
          <w:ilvl w:val="0"/>
          <w:numId w:val="56"/>
        </w:numPr>
        <w:spacing w:before="2" w:line="252" w:lineRule="auto"/>
        <w:ind w:left="0" w:right="154" w:firstLine="142"/>
        <w:rPr>
          <w:color w:val="231F20"/>
          <w:w w:val="115"/>
          <w:sz w:val="24"/>
          <w:szCs w:val="24"/>
        </w:rPr>
      </w:pPr>
      <w:r w:rsidRPr="00CE0E89">
        <w:rPr>
          <w:color w:val="231F20"/>
          <w:w w:val="115"/>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Изображать изученные геометрические фигуры на нелинованной и клетчатой бумаге с помощью циркуля и линейки.</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Использовать свойства сторон и углов прямоугольника, квадрата для их построения, вычисления площади и периметра.</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Пользоваться основными метрическими единицами измерения длины, площади; выражать одни единицы величины через другие.</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Вычислять объём куба, параллелепипеда по заданным измерениям, пользоваться единицами измерения объёма.</w:t>
      </w:r>
    </w:p>
    <w:p w:rsidR="00A25B49" w:rsidRPr="00CE0E89" w:rsidRDefault="00A25B49" w:rsidP="00281C15">
      <w:pPr>
        <w:numPr>
          <w:ilvl w:val="0"/>
          <w:numId w:val="56"/>
        </w:numPr>
        <w:spacing w:before="2" w:line="252" w:lineRule="auto"/>
        <w:ind w:left="0" w:right="154" w:firstLine="142"/>
        <w:jc w:val="both"/>
        <w:rPr>
          <w:sz w:val="24"/>
          <w:szCs w:val="24"/>
        </w:rPr>
      </w:pPr>
      <w:r w:rsidRPr="00CE0E89">
        <w:rPr>
          <w:color w:val="231F20"/>
          <w:w w:val="115"/>
          <w:sz w:val="24"/>
          <w:szCs w:val="24"/>
        </w:rPr>
        <w:t>Решать несложные задачи на измерение геометрических величинвпрактическихситуациях.</w:t>
      </w:r>
    </w:p>
    <w:p w:rsidR="00A25B49" w:rsidRPr="00CE0E89" w:rsidRDefault="00A25B49" w:rsidP="00A25B49">
      <w:pPr>
        <w:spacing w:before="165"/>
        <w:ind w:left="157"/>
        <w:rPr>
          <w:b/>
          <w:sz w:val="24"/>
          <w:szCs w:val="24"/>
        </w:rPr>
      </w:pPr>
      <w:r w:rsidRPr="00CE0E89">
        <w:rPr>
          <w:b/>
          <w:color w:val="231F20"/>
          <w:w w:val="90"/>
          <w:sz w:val="24"/>
          <w:szCs w:val="24"/>
        </w:rPr>
        <w:t>6класс</w:t>
      </w:r>
    </w:p>
    <w:p w:rsidR="00A25B49" w:rsidRPr="00CE0E89" w:rsidRDefault="00A25B49" w:rsidP="00A25B49">
      <w:pPr>
        <w:spacing w:before="70"/>
        <w:ind w:left="383"/>
        <w:outlineLvl w:val="2"/>
        <w:rPr>
          <w:rFonts w:eastAsia="Georgia"/>
          <w:b/>
          <w:bCs/>
          <w:i/>
          <w:iCs/>
          <w:sz w:val="24"/>
          <w:szCs w:val="24"/>
        </w:rPr>
      </w:pPr>
      <w:bookmarkStart w:id="75" w:name="_Toc105425380"/>
      <w:r w:rsidRPr="00CE0E89">
        <w:rPr>
          <w:rFonts w:eastAsia="Georgia"/>
          <w:b/>
          <w:bCs/>
          <w:i/>
          <w:iCs/>
          <w:color w:val="231F20"/>
          <w:w w:val="105"/>
          <w:sz w:val="24"/>
          <w:szCs w:val="24"/>
        </w:rPr>
        <w:t>Числаивычисления</w:t>
      </w:r>
      <w:bookmarkEnd w:id="75"/>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Сравнивать и упорядочивать целые числа, обыкновенные и десятичные дроби, сравнивать числа одного и разных знаков.</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25B49" w:rsidRPr="00CE0E89" w:rsidRDefault="00A25B49" w:rsidP="00281C15">
      <w:pPr>
        <w:numPr>
          <w:ilvl w:val="0"/>
          <w:numId w:val="56"/>
        </w:numPr>
        <w:spacing w:before="4" w:line="252" w:lineRule="auto"/>
        <w:ind w:left="0" w:right="154" w:firstLine="142"/>
        <w:rPr>
          <w:sz w:val="24"/>
          <w:szCs w:val="24"/>
        </w:rPr>
      </w:pPr>
      <w:r w:rsidRPr="00CE0E89">
        <w:rPr>
          <w:color w:val="231F20"/>
          <w:w w:val="115"/>
          <w:sz w:val="24"/>
          <w:szCs w:val="24"/>
        </w:rPr>
        <w:t xml:space="preserve">Соотносить точку на координатной прямой с соответствующим ей числом и изображать числа точками на координатнойпрямой,находитьмодульчисла. </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Соотносить точки в прямоугольной системе координат с координатами этой точки.</w:t>
      </w:r>
    </w:p>
    <w:p w:rsidR="00A25B49" w:rsidRPr="00CE0E89" w:rsidRDefault="00A25B49" w:rsidP="00281C15">
      <w:pPr>
        <w:numPr>
          <w:ilvl w:val="0"/>
          <w:numId w:val="56"/>
        </w:numPr>
        <w:spacing w:before="2" w:line="252" w:lineRule="auto"/>
        <w:ind w:left="0" w:right="154" w:firstLine="142"/>
        <w:jc w:val="both"/>
        <w:rPr>
          <w:sz w:val="24"/>
          <w:szCs w:val="24"/>
        </w:rPr>
      </w:pPr>
      <w:r w:rsidRPr="00CE0E89">
        <w:rPr>
          <w:color w:val="231F20"/>
          <w:w w:val="115"/>
          <w:sz w:val="24"/>
          <w:szCs w:val="24"/>
        </w:rPr>
        <w:t>Округлять целые числа и десятичные дроби, находить приближениячисел.</w:t>
      </w:r>
    </w:p>
    <w:p w:rsidR="00A25B49" w:rsidRPr="00CE0E89" w:rsidRDefault="00A25B49" w:rsidP="00A25B49">
      <w:pPr>
        <w:spacing w:before="90"/>
        <w:ind w:left="383"/>
        <w:outlineLvl w:val="2"/>
        <w:rPr>
          <w:rFonts w:eastAsia="Georgia"/>
          <w:b/>
          <w:bCs/>
          <w:i/>
          <w:iCs/>
          <w:sz w:val="24"/>
          <w:szCs w:val="24"/>
        </w:rPr>
      </w:pPr>
      <w:bookmarkStart w:id="76" w:name="_Toc105425381"/>
      <w:r w:rsidRPr="00CE0E89">
        <w:rPr>
          <w:rFonts w:eastAsia="Georgia"/>
          <w:b/>
          <w:bCs/>
          <w:i/>
          <w:iCs/>
          <w:color w:val="231F20"/>
          <w:sz w:val="24"/>
          <w:szCs w:val="24"/>
        </w:rPr>
        <w:t>Числовыеибуквенныевыражения</w:t>
      </w:r>
      <w:bookmarkEnd w:id="76"/>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Пользоваться признаками делимости, раскладывать натуральные числа на простые множители.</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 xml:space="preserve">Пользоваться масштабом, составлять пропорции и отношения. </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25B49" w:rsidRPr="00CE0E89" w:rsidRDefault="00A25B49" w:rsidP="00281C15">
      <w:pPr>
        <w:numPr>
          <w:ilvl w:val="0"/>
          <w:numId w:val="56"/>
        </w:numPr>
        <w:spacing w:before="2" w:line="252" w:lineRule="auto"/>
        <w:ind w:left="0" w:right="154" w:firstLine="142"/>
        <w:jc w:val="both"/>
        <w:rPr>
          <w:sz w:val="24"/>
          <w:szCs w:val="24"/>
        </w:rPr>
      </w:pPr>
      <w:r w:rsidRPr="00CE0E89">
        <w:rPr>
          <w:color w:val="231F20"/>
          <w:w w:val="115"/>
          <w:sz w:val="24"/>
          <w:szCs w:val="24"/>
        </w:rPr>
        <w:t>Находить неизвестныйкомпонентравенства.</w:t>
      </w:r>
    </w:p>
    <w:p w:rsidR="00A25B49" w:rsidRPr="00CE0E89" w:rsidRDefault="00A25B49" w:rsidP="00A25B49">
      <w:pPr>
        <w:spacing w:before="100"/>
        <w:ind w:left="383"/>
        <w:outlineLvl w:val="2"/>
        <w:rPr>
          <w:rFonts w:eastAsia="Georgia"/>
          <w:b/>
          <w:bCs/>
          <w:i/>
          <w:iCs/>
          <w:sz w:val="24"/>
          <w:szCs w:val="24"/>
        </w:rPr>
      </w:pPr>
      <w:bookmarkStart w:id="77" w:name="_Toc105425382"/>
      <w:r w:rsidRPr="00CE0E89">
        <w:rPr>
          <w:rFonts w:eastAsia="Georgia"/>
          <w:b/>
          <w:bCs/>
          <w:i/>
          <w:iCs/>
          <w:color w:val="231F20"/>
          <w:sz w:val="24"/>
          <w:szCs w:val="24"/>
        </w:rPr>
        <w:t>Решениетекстовыхзадач</w:t>
      </w:r>
      <w:bookmarkEnd w:id="77"/>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Решать многошаговые текстовые задачи арифметическим способом.</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Составлять буквенные выражения по условию задачи.</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25B49" w:rsidRPr="00CE0E89" w:rsidRDefault="00A25B49" w:rsidP="00281C15">
      <w:pPr>
        <w:numPr>
          <w:ilvl w:val="0"/>
          <w:numId w:val="56"/>
        </w:numPr>
        <w:spacing w:before="2" w:line="252" w:lineRule="auto"/>
        <w:ind w:left="0" w:right="154" w:firstLine="142"/>
        <w:jc w:val="both"/>
        <w:rPr>
          <w:sz w:val="24"/>
          <w:szCs w:val="24"/>
        </w:rPr>
      </w:pPr>
      <w:r w:rsidRPr="00CE0E89">
        <w:rPr>
          <w:color w:val="231F20"/>
          <w:w w:val="115"/>
          <w:sz w:val="24"/>
          <w:szCs w:val="24"/>
        </w:rPr>
        <w:t>Представлять информацию с помощью таблиц, линейной истолбчатойдиаграмм.</w:t>
      </w:r>
    </w:p>
    <w:p w:rsidR="00A25B49" w:rsidRPr="00CE0E89" w:rsidRDefault="00A25B49" w:rsidP="00A25B49">
      <w:pPr>
        <w:spacing w:before="90"/>
        <w:ind w:left="383"/>
        <w:outlineLvl w:val="2"/>
        <w:rPr>
          <w:rFonts w:eastAsia="Georgia"/>
          <w:b/>
          <w:bCs/>
          <w:i/>
          <w:iCs/>
          <w:sz w:val="24"/>
          <w:szCs w:val="24"/>
        </w:rPr>
      </w:pPr>
      <w:bookmarkStart w:id="78" w:name="_Toc105425383"/>
      <w:r w:rsidRPr="00CE0E89">
        <w:rPr>
          <w:rFonts w:eastAsia="Georgia"/>
          <w:b/>
          <w:bCs/>
          <w:i/>
          <w:iCs/>
          <w:color w:val="231F20"/>
          <w:w w:val="105"/>
          <w:sz w:val="24"/>
          <w:szCs w:val="24"/>
        </w:rPr>
        <w:t>Нагляднаягеометрия</w:t>
      </w:r>
      <w:bookmarkEnd w:id="78"/>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Находить, используя чертёжные инструменты, расстояния: между двумя точками, от точки до прямой, длину пути на квадратной сетке.</w:t>
      </w:r>
    </w:p>
    <w:p w:rsidR="00A25B49" w:rsidRPr="00CE0E89" w:rsidRDefault="00A25B49" w:rsidP="00281C15">
      <w:pPr>
        <w:numPr>
          <w:ilvl w:val="0"/>
          <w:numId w:val="56"/>
        </w:numPr>
        <w:spacing w:before="2" w:line="252" w:lineRule="auto"/>
        <w:ind w:left="0" w:right="154" w:firstLine="142"/>
        <w:jc w:val="both"/>
        <w:rPr>
          <w:sz w:val="24"/>
          <w:szCs w:val="24"/>
        </w:rPr>
      </w:pPr>
      <w:r w:rsidRPr="00CE0E89">
        <w:rPr>
          <w:color w:val="231F20"/>
          <w:w w:val="115"/>
          <w:sz w:val="24"/>
          <w:szCs w:val="24"/>
        </w:rPr>
        <w:t>Вычислять площадь фигур, составленных из прямоугольников, использовать</w:t>
      </w:r>
      <w:r w:rsidRPr="00CE0E89">
        <w:rPr>
          <w:color w:val="231F20"/>
          <w:w w:val="120"/>
          <w:sz w:val="24"/>
          <w:szCs w:val="24"/>
        </w:rPr>
        <w:t>разбиениенапрямоугольники,наравныефигуры,достраиваниедопрямоугольника;пользоватьсяосновными единицами измерения площади; выражать одниединицыизмеренияплощадичерездругие.</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Изображать на клетчатой бумаге прямоугольный параллелепипед.</w:t>
      </w:r>
    </w:p>
    <w:p w:rsidR="00A25B49" w:rsidRPr="00CE0E89" w:rsidRDefault="00A25B49" w:rsidP="00281C15">
      <w:pPr>
        <w:numPr>
          <w:ilvl w:val="0"/>
          <w:numId w:val="56"/>
        </w:numPr>
        <w:spacing w:before="2" w:line="252" w:lineRule="auto"/>
        <w:ind w:left="0" w:right="154" w:firstLine="142"/>
        <w:jc w:val="both"/>
        <w:rPr>
          <w:color w:val="231F20"/>
          <w:w w:val="115"/>
          <w:sz w:val="24"/>
          <w:szCs w:val="24"/>
        </w:rPr>
      </w:pPr>
      <w:r w:rsidRPr="00CE0E89">
        <w:rPr>
          <w:color w:val="231F20"/>
          <w:w w:val="115"/>
          <w:sz w:val="24"/>
          <w:szCs w:val="24"/>
        </w:rPr>
        <w:t>Вычислять объём прямоугольного параллелепипеда, куба, пользоваться основными единицами измерения объёма; вы</w:t>
      </w:r>
    </w:p>
    <w:p w:rsidR="00A25B49" w:rsidRPr="00CE0E89" w:rsidRDefault="00A25B49" w:rsidP="00281C15">
      <w:pPr>
        <w:numPr>
          <w:ilvl w:val="0"/>
          <w:numId w:val="56"/>
        </w:numPr>
        <w:spacing w:before="2" w:line="252" w:lineRule="auto"/>
        <w:ind w:left="0" w:right="154" w:firstLine="142"/>
        <w:jc w:val="both"/>
        <w:rPr>
          <w:sz w:val="24"/>
          <w:szCs w:val="24"/>
        </w:rPr>
      </w:pPr>
      <w:r w:rsidRPr="00CE0E89">
        <w:rPr>
          <w:color w:val="231F20"/>
          <w:w w:val="115"/>
          <w:sz w:val="24"/>
          <w:szCs w:val="24"/>
        </w:rPr>
        <w:t>Решать несложные задачи на нахождение геометрических величинвпрактическихситуациях.</w:t>
      </w:r>
    </w:p>
    <w:p w:rsidR="00A25B49" w:rsidRPr="00CE0E89" w:rsidRDefault="00A25B49" w:rsidP="00A25B49">
      <w:pPr>
        <w:spacing w:before="2" w:line="252" w:lineRule="auto"/>
        <w:ind w:left="142" w:right="154"/>
        <w:jc w:val="both"/>
        <w:rPr>
          <w:sz w:val="24"/>
          <w:szCs w:val="24"/>
        </w:rPr>
      </w:pPr>
    </w:p>
    <w:p w:rsidR="00A25B49" w:rsidRPr="00CE0E89" w:rsidRDefault="00DE6526" w:rsidP="00A25B49">
      <w:pPr>
        <w:spacing w:before="113" w:line="199" w:lineRule="auto"/>
        <w:ind w:left="118" w:right="1333"/>
        <w:jc w:val="center"/>
        <w:outlineLvl w:val="0"/>
        <w:rPr>
          <w:rFonts w:eastAsia="Tahoma"/>
          <w:b/>
          <w:bCs/>
          <w:sz w:val="24"/>
          <w:szCs w:val="24"/>
        </w:rPr>
      </w:pPr>
      <w:bookmarkStart w:id="79" w:name="_Toc105425385"/>
      <w:r>
        <w:rPr>
          <w:noProof/>
          <w:sz w:val="24"/>
          <w:szCs w:val="24"/>
          <w:lang w:eastAsia="ru-RU"/>
        </w:rPr>
        <w:pict>
          <v:shape id="Полилиния 102" o:spid="_x0000_s1123" style="position:absolute;left:0;text-align:left;margin-left:36.85pt;margin-top:34.95pt;width:317.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" path="m,l6350,e" filled="f" strokecolor="#231f20" strokeweight=".5pt">
            <v:path arrowok="t" o:connecttype="custom" o:connectlocs="0,0;4032250,0" o:connectangles="0,0"/>
            <w10:wrap type="topAndBottom" anchorx="page"/>
          </v:shape>
        </w:pict>
      </w:r>
      <w:r w:rsidR="00A25B49" w:rsidRPr="00CE0E89">
        <w:rPr>
          <w:rFonts w:eastAsia="Tahoma"/>
          <w:b/>
          <w:bCs/>
          <w:color w:val="231F20"/>
          <w:w w:val="90"/>
          <w:sz w:val="24"/>
          <w:szCs w:val="24"/>
        </w:rPr>
        <w:t>РАБОЧАЯ</w:t>
      </w:r>
      <w:r w:rsidR="00CE0E89" w:rsidRPr="00CE0E89">
        <w:rPr>
          <w:rFonts w:eastAsia="Tahoma"/>
          <w:b/>
          <w:bCs/>
          <w:color w:val="231F20"/>
          <w:w w:val="90"/>
          <w:sz w:val="24"/>
          <w:szCs w:val="24"/>
        </w:rPr>
        <w:t xml:space="preserve"> </w:t>
      </w:r>
      <w:r w:rsidR="00A25B49" w:rsidRPr="00CE0E89">
        <w:rPr>
          <w:rFonts w:eastAsia="Tahoma"/>
          <w:b/>
          <w:bCs/>
          <w:color w:val="231F20"/>
          <w:w w:val="90"/>
          <w:sz w:val="24"/>
          <w:szCs w:val="24"/>
        </w:rPr>
        <w:t>ПРОГРАММА</w:t>
      </w:r>
      <w:r w:rsidR="00CE0E89" w:rsidRPr="00CE0E89">
        <w:rPr>
          <w:rFonts w:eastAsia="Tahoma"/>
          <w:b/>
          <w:bCs/>
          <w:color w:val="231F20"/>
          <w:w w:val="90"/>
          <w:sz w:val="24"/>
          <w:szCs w:val="24"/>
        </w:rPr>
        <w:t xml:space="preserve"> </w:t>
      </w:r>
      <w:r w:rsidR="00A25B49" w:rsidRPr="00CE0E89">
        <w:rPr>
          <w:rFonts w:eastAsia="Tahoma"/>
          <w:b/>
          <w:bCs/>
          <w:color w:val="231F20"/>
          <w:w w:val="85"/>
          <w:sz w:val="24"/>
          <w:szCs w:val="24"/>
        </w:rPr>
        <w:t>УЧЕБНОГО</w:t>
      </w:r>
      <w:r w:rsidR="00CE0E89" w:rsidRPr="00CE0E89">
        <w:rPr>
          <w:rFonts w:eastAsia="Tahoma"/>
          <w:b/>
          <w:bCs/>
          <w:color w:val="231F20"/>
          <w:w w:val="85"/>
          <w:sz w:val="24"/>
          <w:szCs w:val="24"/>
        </w:rPr>
        <w:t xml:space="preserve"> </w:t>
      </w:r>
      <w:r w:rsidR="00A25B49" w:rsidRPr="00CE0E89">
        <w:rPr>
          <w:rFonts w:eastAsia="Tahoma"/>
          <w:b/>
          <w:bCs/>
          <w:color w:val="231F20"/>
          <w:w w:val="85"/>
          <w:sz w:val="24"/>
          <w:szCs w:val="24"/>
        </w:rPr>
        <w:t xml:space="preserve">КУРСА«АЛГЕБРА».7 </w:t>
      </w:r>
      <w:r w:rsidR="00CE0E89" w:rsidRPr="00CE0E89">
        <w:rPr>
          <w:rFonts w:eastAsia="Tahoma"/>
          <w:b/>
          <w:bCs/>
          <w:color w:val="231F20"/>
          <w:w w:val="85"/>
          <w:sz w:val="24"/>
          <w:szCs w:val="24"/>
        </w:rPr>
        <w:t>–</w:t>
      </w:r>
      <w:r w:rsidR="00A25B49" w:rsidRPr="00CE0E89">
        <w:rPr>
          <w:rFonts w:eastAsia="Tahoma"/>
          <w:b/>
          <w:bCs/>
          <w:color w:val="231F20"/>
          <w:w w:val="85"/>
          <w:sz w:val="24"/>
          <w:szCs w:val="24"/>
        </w:rPr>
        <w:t xml:space="preserve"> 9</w:t>
      </w:r>
      <w:r w:rsidR="00CE0E89" w:rsidRPr="00CE0E89">
        <w:rPr>
          <w:rFonts w:eastAsia="Tahoma"/>
          <w:b/>
          <w:bCs/>
          <w:color w:val="231F20"/>
          <w:w w:val="85"/>
          <w:sz w:val="24"/>
          <w:szCs w:val="24"/>
        </w:rPr>
        <w:t xml:space="preserve"> </w:t>
      </w:r>
      <w:r w:rsidR="00A25B49" w:rsidRPr="00CE0E89">
        <w:rPr>
          <w:rFonts w:eastAsia="Tahoma"/>
          <w:b/>
          <w:bCs/>
          <w:color w:val="231F20"/>
          <w:w w:val="85"/>
          <w:sz w:val="24"/>
          <w:szCs w:val="24"/>
        </w:rPr>
        <w:t>КЛАССЫ</w:t>
      </w:r>
      <w:bookmarkEnd w:id="79"/>
    </w:p>
    <w:p w:rsidR="00A25B49" w:rsidRPr="00CE0E89" w:rsidRDefault="00A25B49" w:rsidP="00A25B49">
      <w:pPr>
        <w:rPr>
          <w:b/>
          <w:sz w:val="24"/>
          <w:szCs w:val="24"/>
        </w:rPr>
      </w:pPr>
    </w:p>
    <w:p w:rsidR="00A25B49" w:rsidRPr="00CE0E89" w:rsidRDefault="00A25B49" w:rsidP="00A25B49">
      <w:pPr>
        <w:ind w:left="118"/>
        <w:outlineLvl w:val="1"/>
        <w:rPr>
          <w:rFonts w:eastAsia="Trebuchet MS"/>
          <w:sz w:val="24"/>
          <w:szCs w:val="24"/>
        </w:rPr>
      </w:pPr>
      <w:bookmarkStart w:id="80" w:name="_Toc105425386"/>
      <w:r w:rsidRPr="00CE0E89">
        <w:rPr>
          <w:rFonts w:eastAsia="Trebuchet MS"/>
          <w:color w:val="231F20"/>
          <w:w w:val="95"/>
          <w:sz w:val="24"/>
          <w:szCs w:val="24"/>
        </w:rPr>
        <w:t>ЦЕЛИ</w:t>
      </w:r>
      <w:r w:rsidR="00CE0E89" w:rsidRPr="00CE0E89">
        <w:rPr>
          <w:rFonts w:eastAsia="Trebuchet MS"/>
          <w:color w:val="231F20"/>
          <w:w w:val="95"/>
          <w:sz w:val="24"/>
          <w:szCs w:val="24"/>
        </w:rPr>
        <w:t xml:space="preserve"> </w:t>
      </w:r>
      <w:r w:rsidRPr="00CE0E89">
        <w:rPr>
          <w:rFonts w:eastAsia="Trebuchet MS"/>
          <w:color w:val="231F20"/>
          <w:w w:val="95"/>
          <w:sz w:val="24"/>
          <w:szCs w:val="24"/>
        </w:rPr>
        <w:t>ИЗУЧЕНИЯ</w:t>
      </w:r>
      <w:r w:rsidR="00CE0E89" w:rsidRPr="00CE0E89">
        <w:rPr>
          <w:rFonts w:eastAsia="Trebuchet MS"/>
          <w:color w:val="231F20"/>
          <w:w w:val="95"/>
          <w:sz w:val="24"/>
          <w:szCs w:val="24"/>
        </w:rPr>
        <w:t xml:space="preserve"> </w:t>
      </w:r>
      <w:r w:rsidRPr="00CE0E89">
        <w:rPr>
          <w:rFonts w:eastAsia="Trebuchet MS"/>
          <w:color w:val="231F20"/>
          <w:w w:val="95"/>
          <w:sz w:val="24"/>
          <w:szCs w:val="24"/>
        </w:rPr>
        <w:t>УЧЕБНОГО</w:t>
      </w:r>
      <w:r w:rsidR="00CE0E89" w:rsidRPr="00CE0E89">
        <w:rPr>
          <w:rFonts w:eastAsia="Trebuchet MS"/>
          <w:color w:val="231F20"/>
          <w:w w:val="95"/>
          <w:sz w:val="24"/>
          <w:szCs w:val="24"/>
        </w:rPr>
        <w:t xml:space="preserve"> </w:t>
      </w:r>
      <w:r w:rsidRPr="00CE0E89">
        <w:rPr>
          <w:rFonts w:eastAsia="Trebuchet MS"/>
          <w:color w:val="231F20"/>
          <w:w w:val="95"/>
          <w:sz w:val="24"/>
          <w:szCs w:val="24"/>
        </w:rPr>
        <w:t>КУРСА</w:t>
      </w:r>
      <w:bookmarkEnd w:id="80"/>
    </w:p>
    <w:p w:rsidR="00A25B49" w:rsidRPr="00CE0E89" w:rsidRDefault="00A25B49" w:rsidP="00A25B49">
      <w:pPr>
        <w:spacing w:before="92" w:line="252" w:lineRule="auto"/>
        <w:ind w:left="117" w:right="114" w:firstLine="226"/>
        <w:jc w:val="both"/>
        <w:rPr>
          <w:sz w:val="24"/>
          <w:szCs w:val="24"/>
        </w:rPr>
      </w:pPr>
      <w:r w:rsidRPr="00CE0E89">
        <w:rPr>
          <w:color w:val="231F20"/>
          <w:w w:val="115"/>
          <w:sz w:val="24"/>
          <w:szCs w:val="24"/>
        </w:rPr>
        <w:t>Алгебра является одним из опорных курсов основной школы:она обеспечивает изучение других дисциплин, как естественнонаучного, так и гуманитарного циклов, её освоение необходимодля продолжения образования и в повседневной жизни. Развитиеуобучающихсянаучныхпредставленийопроисхожденииисущностиалгебраическихабстракций,способеотраженияматематической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мышления,способностиаргументированнообосновыватьсвоидействия и выводы, формулировать утверждения. Освоение курсаалгебры обеспечивает развитие логического мышления обучающихся:онииспользуютдедуктивныеииндуктивныерассуждения, обобщение и конкретизацию, абстрагирование и аналогию.Обучениеалгебрепредполагаетзначительныйобъёмсамостоятельной деятельности обучающихся, поэтому самостоятельное решение задач естественным образом является реализациейдеятельностногопринципаобучения.</w:t>
      </w:r>
    </w:p>
    <w:p w:rsidR="00A25B49" w:rsidRPr="00CE0E89" w:rsidRDefault="00A25B49" w:rsidP="00A25B49">
      <w:pPr>
        <w:spacing w:before="20" w:line="252" w:lineRule="auto"/>
        <w:ind w:left="117" w:right="114" w:firstLine="226"/>
        <w:jc w:val="both"/>
        <w:rPr>
          <w:sz w:val="24"/>
          <w:szCs w:val="24"/>
        </w:rPr>
      </w:pPr>
      <w:r w:rsidRPr="00CE0E89">
        <w:rPr>
          <w:color w:val="231F20"/>
          <w:w w:val="115"/>
          <w:sz w:val="24"/>
          <w:szCs w:val="24"/>
        </w:rPr>
        <w:t>В структуре программы учебного курса «Алгебра» основнойшколы основное место занимают содержательно-методическиелинии:«Числаивычисления»;«Алгебраическиевыражения»;</w:t>
      </w:r>
    </w:p>
    <w:p w:rsidR="00A25B49" w:rsidRPr="00CE0E89" w:rsidRDefault="00A25B49" w:rsidP="00A25B49">
      <w:pPr>
        <w:spacing w:before="3" w:line="252" w:lineRule="auto"/>
        <w:ind w:left="116" w:right="114"/>
        <w:jc w:val="both"/>
        <w:rPr>
          <w:sz w:val="24"/>
          <w:szCs w:val="24"/>
        </w:rPr>
      </w:pPr>
      <w:r w:rsidRPr="00CE0E89">
        <w:rPr>
          <w:color w:val="231F20"/>
          <w:w w:val="115"/>
          <w:sz w:val="24"/>
          <w:szCs w:val="24"/>
        </w:rPr>
        <w:t>«Уравненияинеравенства»;«Функции».Каждаяизэтихсодержательно</w:t>
      </w:r>
      <w:r w:rsidRPr="00CE0E89">
        <w:rPr>
          <w:b/>
          <w:color w:val="231F20"/>
          <w:w w:val="115"/>
          <w:sz w:val="24"/>
          <w:szCs w:val="24"/>
        </w:rPr>
        <w:t>-</w:t>
      </w:r>
      <w:r w:rsidRPr="00CE0E89">
        <w:rPr>
          <w:color w:val="231F20"/>
          <w:w w:val="115"/>
          <w:sz w:val="24"/>
          <w:szCs w:val="24"/>
        </w:rPr>
        <w:t>методических линий развивается на протяжениитрёх лет изучения курса, естественным образом переплетаясь ивзаимодействуя с другими его линиями. В ходе изучения курсаобучающимся приходится логически рассуждать, использоватьтеоретико-множественный язык. В связи с этим целесообразновключить в программу некоторые основы логики, пронизывающиевсеосновныеразделыматематическогообразованияиспособствующие овладению обучающимися основ универсального математического языка. Таким образом, можно утверждать,чтосодержательнойиструктурнойособенностьюкурса</w:t>
      </w:r>
    </w:p>
    <w:p w:rsidR="00A25B49" w:rsidRPr="00CE0E89" w:rsidRDefault="00A25B49" w:rsidP="00A25B49">
      <w:pPr>
        <w:spacing w:before="5"/>
        <w:ind w:left="116"/>
        <w:jc w:val="both"/>
        <w:rPr>
          <w:color w:val="231F20"/>
          <w:w w:val="120"/>
          <w:sz w:val="24"/>
          <w:szCs w:val="24"/>
        </w:rPr>
      </w:pPr>
      <w:r w:rsidRPr="00CE0E89">
        <w:rPr>
          <w:color w:val="231F20"/>
          <w:w w:val="120"/>
          <w:sz w:val="24"/>
          <w:szCs w:val="24"/>
        </w:rPr>
        <w:t>«Алгебра»являетсяегоинтегрированныйхарактер.</w:t>
      </w:r>
    </w:p>
    <w:p w:rsidR="00A25B49" w:rsidRPr="00CE0E89" w:rsidRDefault="00A25B49" w:rsidP="00A25B49">
      <w:pPr>
        <w:spacing w:before="5"/>
        <w:ind w:left="116"/>
        <w:jc w:val="both"/>
        <w:rPr>
          <w:sz w:val="24"/>
          <w:szCs w:val="24"/>
        </w:rPr>
      </w:pPr>
      <w:r w:rsidRPr="00CE0E89">
        <w:rPr>
          <w:color w:val="231F20"/>
          <w:w w:val="120"/>
          <w:sz w:val="24"/>
          <w:szCs w:val="24"/>
        </w:rPr>
        <w:t>Содержание линии «Числа и вычисления» служит основой</w:t>
      </w:r>
      <w:r w:rsidRPr="00CE0E89">
        <w:rPr>
          <w:color w:val="231F20"/>
          <w:w w:val="115"/>
          <w:sz w:val="24"/>
          <w:szCs w:val="24"/>
        </w:rPr>
        <w:t>для дальнейшего изучения математики, способствует развитиюу обучающихся логического мышления, формированию умения</w:t>
      </w:r>
      <w:r w:rsidRPr="00CE0E89">
        <w:rPr>
          <w:color w:val="231F20"/>
          <w:w w:val="120"/>
          <w:sz w:val="24"/>
          <w:szCs w:val="24"/>
        </w:rPr>
        <w:t>пользоваться алгоритмами, а также приобретению практиче</w:t>
      </w:r>
      <w:r w:rsidRPr="00CE0E89">
        <w:rPr>
          <w:color w:val="231F20"/>
          <w:w w:val="115"/>
          <w:sz w:val="24"/>
          <w:szCs w:val="24"/>
        </w:rPr>
        <w:t>ских навыков, необходимых для повседневной жизни. Развитие</w:t>
      </w:r>
      <w:r w:rsidRPr="00CE0E89">
        <w:rPr>
          <w:color w:val="231F20"/>
          <w:w w:val="120"/>
          <w:sz w:val="24"/>
          <w:szCs w:val="24"/>
        </w:rPr>
        <w:t>понятияочислевосновнойшколесвязаносрациональнымии</w:t>
      </w:r>
      <w:r w:rsidRPr="00CE0E89">
        <w:rPr>
          <w:color w:val="231F20"/>
          <w:spacing w:val="-1"/>
          <w:w w:val="120"/>
          <w:sz w:val="24"/>
          <w:szCs w:val="24"/>
        </w:rPr>
        <w:t xml:space="preserve">иррациональными </w:t>
      </w:r>
      <w:r w:rsidRPr="00CE0E89">
        <w:rPr>
          <w:color w:val="231F20"/>
          <w:w w:val="120"/>
          <w:sz w:val="24"/>
          <w:szCs w:val="24"/>
        </w:rPr>
        <w:t>числами, формированием представлений одействительном числе. Завершение освоения числовой линииотнесенокстаршемузвенуобщегообразования.</w:t>
      </w:r>
    </w:p>
    <w:p w:rsidR="00A25B49" w:rsidRPr="00CE0E89" w:rsidRDefault="00A25B49" w:rsidP="00A25B49">
      <w:pPr>
        <w:spacing w:before="5" w:line="252" w:lineRule="auto"/>
        <w:ind w:left="116" w:right="114" w:firstLine="226"/>
        <w:jc w:val="both"/>
        <w:rPr>
          <w:sz w:val="24"/>
          <w:szCs w:val="24"/>
        </w:rPr>
      </w:pPr>
      <w:r w:rsidRPr="00CE0E89">
        <w:rPr>
          <w:color w:val="231F20"/>
          <w:w w:val="115"/>
          <w:sz w:val="24"/>
          <w:szCs w:val="24"/>
        </w:rPr>
        <w:t xml:space="preserve">Содержание двух алгебраических линий </w:t>
      </w:r>
      <w:r w:rsidRPr="00CE0E89">
        <w:rPr>
          <w:b/>
          <w:color w:val="231F20"/>
          <w:w w:val="115"/>
          <w:sz w:val="24"/>
          <w:szCs w:val="24"/>
        </w:rPr>
        <w:t xml:space="preserve">— </w:t>
      </w:r>
      <w:r w:rsidRPr="00CE0E89">
        <w:rPr>
          <w:color w:val="231F20"/>
          <w:w w:val="115"/>
          <w:sz w:val="24"/>
          <w:szCs w:val="24"/>
        </w:rPr>
        <w:t>«Алгебраическиевыражения» и «Уравнения и неравенства» способствует формированию у обучающихся математического аппарата, необходи</w:t>
      </w:r>
      <w:r w:rsidRPr="00CE0E89">
        <w:rPr>
          <w:color w:val="231F20"/>
          <w:w w:val="120"/>
          <w:sz w:val="24"/>
          <w:szCs w:val="24"/>
        </w:rPr>
        <w:t>мого для решения задач математики, смежных предметов и</w:t>
      </w:r>
      <w:r w:rsidRPr="00CE0E89">
        <w:rPr>
          <w:color w:val="231F20"/>
          <w:w w:val="115"/>
          <w:sz w:val="24"/>
          <w:szCs w:val="24"/>
        </w:rPr>
        <w:t>практико-ориентированных задач. В основной школе учебный</w:t>
      </w:r>
      <w:r w:rsidRPr="00CE0E89">
        <w:rPr>
          <w:color w:val="231F20"/>
          <w:w w:val="120"/>
          <w:sz w:val="24"/>
          <w:szCs w:val="24"/>
        </w:rPr>
        <w:t>материалгруппируетсявокруграциональныхвыражений.Алгебра демонстрирует значение математики как языка для по</w:t>
      </w:r>
      <w:r w:rsidRPr="00CE0E89">
        <w:rPr>
          <w:color w:val="231F20"/>
          <w:w w:val="115"/>
          <w:sz w:val="24"/>
          <w:szCs w:val="24"/>
        </w:rPr>
        <w:t>строения математических моделей, описания процессов и явле</w:t>
      </w:r>
      <w:r w:rsidRPr="00CE0E89">
        <w:rPr>
          <w:color w:val="231F20"/>
          <w:w w:val="120"/>
          <w:sz w:val="24"/>
          <w:szCs w:val="24"/>
        </w:rPr>
        <w:t>ний реального мира. В задачи обучения алгебре входят также</w:t>
      </w:r>
      <w:r w:rsidRPr="00CE0E89">
        <w:rPr>
          <w:color w:val="231F20"/>
          <w:w w:val="115"/>
          <w:sz w:val="24"/>
          <w:szCs w:val="24"/>
        </w:rPr>
        <w:t>дальнейшее развитие алгоритмического мышления, необходи</w:t>
      </w:r>
      <w:r w:rsidRPr="00CE0E89">
        <w:rPr>
          <w:color w:val="231F20"/>
          <w:w w:val="120"/>
          <w:sz w:val="24"/>
          <w:szCs w:val="24"/>
        </w:rPr>
        <w:t>мого,вчастности,дляосвоениякурсаинформатики,иовладе</w:t>
      </w:r>
      <w:r w:rsidRPr="00CE0E89">
        <w:rPr>
          <w:color w:val="231F20"/>
          <w:w w:val="115"/>
          <w:sz w:val="24"/>
          <w:szCs w:val="24"/>
        </w:rPr>
        <w:t>ние навыками дедуктивных рассуждений. Преобразование сим</w:t>
      </w:r>
      <w:r w:rsidRPr="00CE0E89">
        <w:rPr>
          <w:color w:val="231F20"/>
          <w:w w:val="120"/>
          <w:sz w:val="24"/>
          <w:szCs w:val="24"/>
        </w:rPr>
        <w:t>вольных форм вносит свой специфический вклад в развитиевоображения,способностейкматематическомутворчеству.</w:t>
      </w:r>
    </w:p>
    <w:p w:rsidR="00A25B49" w:rsidRPr="00CE0E89" w:rsidRDefault="00A25B49" w:rsidP="00A25B49">
      <w:pPr>
        <w:spacing w:before="12" w:line="252" w:lineRule="auto"/>
        <w:ind w:left="116" w:right="114" w:firstLine="226"/>
        <w:jc w:val="both"/>
        <w:rPr>
          <w:sz w:val="24"/>
          <w:szCs w:val="24"/>
        </w:rPr>
      </w:pPr>
      <w:r w:rsidRPr="00CE0E89">
        <w:rPr>
          <w:color w:val="231F20"/>
          <w:w w:val="115"/>
          <w:sz w:val="24"/>
          <w:szCs w:val="24"/>
        </w:rPr>
        <w:t>Содержание функционально-графической линии нацелено наполучениешкольникамизнанийофункцияхкакважнейшейматематическоймоделидляописанияиисследованияразнообразных процессов и явлений в природе и обществе. Изучениеэтого материала способствует развитию у обучающихся уменияиспользовать различные выразительные средства языка математики</w:t>
      </w:r>
      <w:r w:rsidRPr="00CE0E89">
        <w:rPr>
          <w:b/>
          <w:color w:val="231F20"/>
          <w:w w:val="115"/>
          <w:sz w:val="24"/>
          <w:szCs w:val="24"/>
        </w:rPr>
        <w:t>—</w:t>
      </w:r>
      <w:r w:rsidRPr="00CE0E89">
        <w:rPr>
          <w:color w:val="231F20"/>
          <w:w w:val="115"/>
          <w:sz w:val="24"/>
          <w:szCs w:val="24"/>
        </w:rPr>
        <w:t>словесные,символические,графические,вноситвклад в формирование представлений о роли математики в развитиицивилизацииикультуры.</w:t>
      </w:r>
    </w:p>
    <w:p w:rsidR="00A25B49" w:rsidRPr="00CE0E89" w:rsidRDefault="00A25B49" w:rsidP="00A25B49">
      <w:pPr>
        <w:spacing w:before="151"/>
        <w:ind w:left="118"/>
        <w:outlineLvl w:val="1"/>
        <w:rPr>
          <w:rFonts w:eastAsia="Trebuchet MS"/>
          <w:sz w:val="24"/>
          <w:szCs w:val="24"/>
        </w:rPr>
      </w:pPr>
      <w:bookmarkStart w:id="81" w:name="_Toc105425387"/>
      <w:r w:rsidRPr="00CE0E89">
        <w:rPr>
          <w:rFonts w:eastAsia="Trebuchet MS"/>
          <w:color w:val="231F20"/>
          <w:w w:val="95"/>
          <w:sz w:val="24"/>
          <w:szCs w:val="24"/>
        </w:rPr>
        <w:t>МЕСТОУЧЕБНОГОКУРСАВУЧЕБНОМПЛАНЕ</w:t>
      </w:r>
      <w:bookmarkEnd w:id="81"/>
    </w:p>
    <w:p w:rsidR="00A25B49" w:rsidRPr="00CE0E89" w:rsidRDefault="00A25B49" w:rsidP="00A25B49">
      <w:pPr>
        <w:spacing w:before="88" w:line="252" w:lineRule="auto"/>
        <w:ind w:left="116" w:right="114" w:firstLine="226"/>
        <w:jc w:val="both"/>
        <w:rPr>
          <w:sz w:val="24"/>
          <w:szCs w:val="24"/>
        </w:rPr>
      </w:pPr>
      <w:r w:rsidRPr="00CE0E89">
        <w:rPr>
          <w:color w:val="231F20"/>
          <w:w w:val="115"/>
          <w:sz w:val="24"/>
          <w:szCs w:val="24"/>
        </w:rPr>
        <w:t>Согласно учебному плану в 7</w:t>
      </w:r>
      <w:r w:rsidRPr="00CE0E89">
        <w:rPr>
          <w:b/>
          <w:color w:val="231F20"/>
          <w:w w:val="115"/>
          <w:sz w:val="24"/>
          <w:szCs w:val="24"/>
        </w:rPr>
        <w:t>—</w:t>
      </w:r>
      <w:r w:rsidRPr="00CE0E89">
        <w:rPr>
          <w:color w:val="231F20"/>
          <w:w w:val="115"/>
          <w:sz w:val="24"/>
          <w:szCs w:val="24"/>
        </w:rPr>
        <w:t>9 классах изучается учебный</w:t>
      </w:r>
      <w:r w:rsidRPr="00CE0E89">
        <w:rPr>
          <w:color w:val="231F20"/>
          <w:w w:val="120"/>
          <w:sz w:val="24"/>
          <w:szCs w:val="24"/>
        </w:rPr>
        <w:t>курс«Алгебра»,которыйвключаетследующиеосновныеразделы содержания: «Числа и вычисления», «Алгебраическиевыражения»,«Уравненияинеравенства»,«Функции».</w:t>
      </w:r>
    </w:p>
    <w:p w:rsidR="00A25B49" w:rsidRPr="00CE0E89" w:rsidRDefault="00A25B49" w:rsidP="00A25B49">
      <w:pPr>
        <w:spacing w:line="252" w:lineRule="auto"/>
        <w:ind w:left="117" w:right="114" w:firstLine="226"/>
        <w:jc w:val="both"/>
        <w:rPr>
          <w:sz w:val="24"/>
          <w:szCs w:val="24"/>
        </w:rPr>
      </w:pPr>
      <w:r w:rsidRPr="00CE0E89">
        <w:rPr>
          <w:color w:val="231F20"/>
          <w:w w:val="115"/>
          <w:sz w:val="24"/>
          <w:szCs w:val="24"/>
        </w:rPr>
        <w:t>Учебныйпланнаизучениеалгебрыв7</w:t>
      </w:r>
      <w:r w:rsidRPr="00CE0E89">
        <w:rPr>
          <w:b/>
          <w:color w:val="231F20"/>
          <w:w w:val="115"/>
          <w:sz w:val="24"/>
          <w:szCs w:val="24"/>
        </w:rPr>
        <w:t>—</w:t>
      </w:r>
      <w:r w:rsidRPr="00CE0E89">
        <w:rPr>
          <w:color w:val="231F20"/>
          <w:w w:val="115"/>
          <w:sz w:val="24"/>
          <w:szCs w:val="24"/>
        </w:rPr>
        <w:t xml:space="preserve">9классахотводитне менее 3 учебных часов в неделю в течение каждого года обучения, всего за три года обучения </w:t>
      </w:r>
      <w:r w:rsidRPr="00CE0E89">
        <w:rPr>
          <w:b/>
          <w:color w:val="231F20"/>
          <w:w w:val="115"/>
          <w:sz w:val="24"/>
          <w:szCs w:val="24"/>
        </w:rPr>
        <w:t xml:space="preserve">— </w:t>
      </w:r>
      <w:r w:rsidRPr="00CE0E89">
        <w:rPr>
          <w:color w:val="231F20"/>
          <w:w w:val="115"/>
          <w:sz w:val="24"/>
          <w:szCs w:val="24"/>
        </w:rPr>
        <w:t>не менее 306 учебныхчасов.</w:t>
      </w:r>
    </w:p>
    <w:p w:rsidR="00A25B49" w:rsidRPr="00CE0E89" w:rsidRDefault="00A25B49" w:rsidP="00A25B49">
      <w:pPr>
        <w:spacing w:before="10"/>
        <w:rPr>
          <w:sz w:val="24"/>
          <w:szCs w:val="24"/>
        </w:rPr>
      </w:pPr>
    </w:p>
    <w:p w:rsidR="00A25B49" w:rsidRPr="00CE0E89" w:rsidRDefault="00A25B49" w:rsidP="00A25B49">
      <w:pPr>
        <w:spacing w:before="71"/>
        <w:ind w:left="118"/>
        <w:outlineLvl w:val="1"/>
        <w:rPr>
          <w:rFonts w:eastAsia="Trebuchet MS"/>
          <w:sz w:val="24"/>
          <w:szCs w:val="24"/>
        </w:rPr>
      </w:pPr>
      <w:bookmarkStart w:id="82" w:name="_Toc105425388"/>
      <w:r w:rsidRPr="00CE0E89">
        <w:rPr>
          <w:rFonts w:eastAsia="Trebuchet MS"/>
          <w:color w:val="231F20"/>
          <w:w w:val="95"/>
          <w:sz w:val="24"/>
          <w:szCs w:val="24"/>
        </w:rPr>
        <w:t>СОДЕРЖАНИЕ УЧЕБНОГОКУРСА(ПО ГОДАМОБУЧЕНИЯ)</w:t>
      </w:r>
      <w:bookmarkEnd w:id="82"/>
    </w:p>
    <w:p w:rsidR="00A25B49" w:rsidRPr="00CE0E89" w:rsidRDefault="00A25B49" w:rsidP="00281C15">
      <w:pPr>
        <w:numPr>
          <w:ilvl w:val="0"/>
          <w:numId w:val="48"/>
        </w:numPr>
        <w:tabs>
          <w:tab w:val="left" w:pos="313"/>
        </w:tabs>
        <w:spacing w:before="112"/>
        <w:outlineLvl w:val="1"/>
        <w:rPr>
          <w:rFonts w:eastAsia="Trebuchet MS"/>
          <w:color w:val="231F20"/>
          <w:sz w:val="24"/>
          <w:szCs w:val="24"/>
        </w:rPr>
      </w:pPr>
      <w:r w:rsidRPr="00CE0E89">
        <w:rPr>
          <w:rFonts w:eastAsia="Trebuchet MS"/>
          <w:color w:val="231F20"/>
          <w:sz w:val="24"/>
          <w:szCs w:val="24"/>
        </w:rPr>
        <w:t>класс</w:t>
      </w:r>
    </w:p>
    <w:p w:rsidR="00A25B49" w:rsidRPr="00CE0E89" w:rsidRDefault="00A25B49" w:rsidP="00A25B49">
      <w:pPr>
        <w:spacing w:before="82"/>
        <w:ind w:left="343"/>
        <w:outlineLvl w:val="2"/>
        <w:rPr>
          <w:rFonts w:eastAsia="Georgia"/>
          <w:b/>
          <w:bCs/>
          <w:i/>
          <w:iCs/>
          <w:sz w:val="24"/>
          <w:szCs w:val="24"/>
        </w:rPr>
      </w:pPr>
      <w:bookmarkStart w:id="83" w:name="_Toc105425389"/>
      <w:r w:rsidRPr="00CE0E89">
        <w:rPr>
          <w:rFonts w:eastAsia="Georgia"/>
          <w:b/>
          <w:bCs/>
          <w:i/>
          <w:iCs/>
          <w:color w:val="231F20"/>
          <w:w w:val="105"/>
          <w:sz w:val="24"/>
          <w:szCs w:val="24"/>
        </w:rPr>
        <w:t>Числаивычисления</w:t>
      </w:r>
      <w:bookmarkEnd w:id="83"/>
    </w:p>
    <w:p w:rsidR="00A25B49" w:rsidRPr="00CE0E89" w:rsidRDefault="00A25B49" w:rsidP="00A25B49">
      <w:pPr>
        <w:spacing w:before="37"/>
        <w:ind w:left="117"/>
        <w:rPr>
          <w:sz w:val="24"/>
          <w:szCs w:val="24"/>
        </w:rPr>
      </w:pPr>
      <w:r w:rsidRPr="00CE0E89">
        <w:rPr>
          <w:color w:val="231F20"/>
          <w:w w:val="90"/>
          <w:sz w:val="24"/>
          <w:szCs w:val="24"/>
        </w:rPr>
        <w:t>Рациональныечисла</w:t>
      </w:r>
    </w:p>
    <w:p w:rsidR="00A25B49" w:rsidRPr="00CE0E89" w:rsidRDefault="00A25B49" w:rsidP="00A25B49">
      <w:pPr>
        <w:spacing w:before="39" w:line="252" w:lineRule="auto"/>
        <w:ind w:left="117" w:right="114" w:firstLine="226"/>
        <w:jc w:val="both"/>
        <w:rPr>
          <w:sz w:val="24"/>
          <w:szCs w:val="24"/>
        </w:rPr>
      </w:pPr>
      <w:r w:rsidRPr="00CE0E89">
        <w:rPr>
          <w:color w:val="231F20"/>
          <w:w w:val="115"/>
          <w:sz w:val="24"/>
          <w:szCs w:val="24"/>
        </w:rPr>
        <w:t>Дроби обыкновенные и десятичные, переход от одной формызаписи дробей к другой. Понятие рационального числа, запись,сравнение, упорядочивание рациональных чисел. Арифметическиедействиясрациональнымичислами.Решениезадачизреальнойпрактикиначасти,надроби.</w:t>
      </w:r>
    </w:p>
    <w:p w:rsidR="00A25B49" w:rsidRPr="00CE0E89" w:rsidRDefault="00A25B49" w:rsidP="00A25B49">
      <w:pPr>
        <w:spacing w:before="5" w:line="252" w:lineRule="auto"/>
        <w:ind w:left="117" w:right="114" w:firstLine="226"/>
        <w:jc w:val="both"/>
        <w:rPr>
          <w:sz w:val="24"/>
          <w:szCs w:val="24"/>
        </w:rPr>
      </w:pPr>
      <w:r w:rsidRPr="00CE0E89">
        <w:rPr>
          <w:color w:val="231F20"/>
          <w:w w:val="115"/>
          <w:sz w:val="24"/>
          <w:szCs w:val="24"/>
        </w:rPr>
        <w:t>Степеньснатуральнымпоказателем:определение,преобразованиевыраженийнаосновеопределения,записьбольшихчисел.Проценты, запись процентов в виде дроби и дроби в виде процентов.Триосновныезадачинапроценты,решениезадачиз</w:t>
      </w:r>
    </w:p>
    <w:p w:rsidR="00A25B49" w:rsidRPr="00CE0E89" w:rsidRDefault="00A25B49" w:rsidP="00A25B49">
      <w:pPr>
        <w:spacing w:before="4"/>
        <w:ind w:left="117"/>
        <w:rPr>
          <w:sz w:val="24"/>
          <w:szCs w:val="24"/>
        </w:rPr>
      </w:pPr>
      <w:r w:rsidRPr="00CE0E89">
        <w:rPr>
          <w:color w:val="231F20"/>
          <w:w w:val="120"/>
          <w:sz w:val="24"/>
          <w:szCs w:val="24"/>
        </w:rPr>
        <w:t>реальнойпрактики.</w:t>
      </w:r>
    </w:p>
    <w:p w:rsidR="00A25B49" w:rsidRPr="00CE0E89" w:rsidRDefault="00A25B49" w:rsidP="00A25B49">
      <w:pPr>
        <w:spacing w:before="12" w:line="252" w:lineRule="auto"/>
        <w:ind w:left="117" w:right="113" w:firstLine="226"/>
        <w:rPr>
          <w:sz w:val="24"/>
          <w:szCs w:val="24"/>
        </w:rPr>
      </w:pPr>
      <w:r w:rsidRPr="00CE0E89">
        <w:rPr>
          <w:color w:val="231F20"/>
          <w:spacing w:val="-1"/>
          <w:w w:val="120"/>
          <w:sz w:val="24"/>
          <w:szCs w:val="24"/>
        </w:rPr>
        <w:t>Применениепризнаков</w:t>
      </w:r>
      <w:r w:rsidRPr="00CE0E89">
        <w:rPr>
          <w:color w:val="231F20"/>
          <w:w w:val="120"/>
          <w:sz w:val="24"/>
          <w:szCs w:val="24"/>
        </w:rPr>
        <w:t>делимости,разложениенамножителинатуральныхчисел.</w:t>
      </w:r>
    </w:p>
    <w:p w:rsidR="00A25B49" w:rsidRPr="00CE0E89" w:rsidRDefault="00A25B49" w:rsidP="00A25B49">
      <w:pPr>
        <w:spacing w:before="2" w:line="252" w:lineRule="auto"/>
        <w:ind w:left="117" w:right="109" w:firstLine="226"/>
        <w:rPr>
          <w:sz w:val="24"/>
          <w:szCs w:val="24"/>
        </w:rPr>
      </w:pPr>
      <w:r w:rsidRPr="00CE0E89">
        <w:rPr>
          <w:color w:val="231F20"/>
          <w:w w:val="120"/>
          <w:sz w:val="24"/>
          <w:szCs w:val="24"/>
        </w:rPr>
        <w:t>Реальныезависимости,втомчислепрямаяиобратнаяпропорциональности.</w:t>
      </w:r>
    </w:p>
    <w:p w:rsidR="00A25B49" w:rsidRPr="00CE0E89" w:rsidRDefault="00A25B49" w:rsidP="00A25B49">
      <w:pPr>
        <w:spacing w:before="62"/>
        <w:ind w:left="343"/>
        <w:outlineLvl w:val="2"/>
        <w:rPr>
          <w:rFonts w:eastAsia="Georgia"/>
          <w:b/>
          <w:bCs/>
          <w:i/>
          <w:iCs/>
          <w:sz w:val="24"/>
          <w:szCs w:val="24"/>
        </w:rPr>
      </w:pPr>
      <w:bookmarkStart w:id="84" w:name="_Toc105425390"/>
      <w:r w:rsidRPr="00CE0E89">
        <w:rPr>
          <w:rFonts w:eastAsia="Georgia"/>
          <w:b/>
          <w:bCs/>
          <w:i/>
          <w:iCs/>
          <w:color w:val="231F20"/>
          <w:sz w:val="24"/>
          <w:szCs w:val="24"/>
        </w:rPr>
        <w:t>Алгебраическиевыражения</w:t>
      </w:r>
      <w:bookmarkEnd w:id="84"/>
    </w:p>
    <w:p w:rsidR="00A25B49" w:rsidRPr="00CE0E89" w:rsidRDefault="00A25B49" w:rsidP="00A25B49">
      <w:pPr>
        <w:spacing w:before="12" w:line="252" w:lineRule="auto"/>
        <w:ind w:left="117" w:right="114" w:firstLine="226"/>
        <w:jc w:val="both"/>
        <w:rPr>
          <w:sz w:val="24"/>
          <w:szCs w:val="24"/>
        </w:rPr>
      </w:pPr>
      <w:r w:rsidRPr="00CE0E89">
        <w:rPr>
          <w:color w:val="231F20"/>
          <w:w w:val="115"/>
          <w:sz w:val="24"/>
          <w:szCs w:val="24"/>
        </w:rPr>
        <w:t>Переменные,числовоезначениевыраженияспеременной.Допустимыезначенияпеременных.Представлениезависимостимеждувеличинамиввидеформулы.Вычисленияпоформулам.Преобразование буквенных выражений, тождественно равныевыражения,правилапреобразованиясуммипроизведений,пра</w:t>
      </w:r>
      <w:r w:rsidRPr="00CE0E89">
        <w:rPr>
          <w:color w:val="231F20"/>
          <w:spacing w:val="-1"/>
          <w:w w:val="120"/>
          <w:sz w:val="24"/>
          <w:szCs w:val="24"/>
        </w:rPr>
        <w:t>вилараскрытияскобок</w:t>
      </w:r>
      <w:r w:rsidRPr="00CE0E89">
        <w:rPr>
          <w:color w:val="231F20"/>
          <w:w w:val="120"/>
          <w:sz w:val="24"/>
          <w:szCs w:val="24"/>
        </w:rPr>
        <w:t>иприведенияподобныхслагаемых.</w:t>
      </w:r>
    </w:p>
    <w:p w:rsidR="00A25B49" w:rsidRPr="00CE0E89" w:rsidRDefault="00A25B49" w:rsidP="00A25B49">
      <w:pPr>
        <w:spacing w:before="13"/>
        <w:ind w:left="343"/>
        <w:jc w:val="both"/>
        <w:rPr>
          <w:sz w:val="24"/>
          <w:szCs w:val="24"/>
        </w:rPr>
      </w:pPr>
      <w:r w:rsidRPr="00CE0E89">
        <w:rPr>
          <w:color w:val="231F20"/>
          <w:w w:val="115"/>
          <w:sz w:val="24"/>
          <w:szCs w:val="24"/>
        </w:rPr>
        <w:t>Свойствастепениснатуральнымпоказателем.</w:t>
      </w:r>
    </w:p>
    <w:p w:rsidR="00A25B49" w:rsidRPr="00CE0E89" w:rsidRDefault="00A25B49" w:rsidP="00A25B49">
      <w:pPr>
        <w:spacing w:before="12" w:line="252" w:lineRule="auto"/>
        <w:ind w:left="117" w:right="114" w:firstLine="226"/>
        <w:jc w:val="both"/>
        <w:rPr>
          <w:sz w:val="24"/>
          <w:szCs w:val="24"/>
        </w:rPr>
      </w:pPr>
      <w:r w:rsidRPr="00CE0E89">
        <w:rPr>
          <w:color w:val="231F20"/>
          <w:w w:val="115"/>
          <w:sz w:val="24"/>
          <w:szCs w:val="24"/>
        </w:rPr>
        <w:t>Одночлены и многочлены. Степень многочлена. Сложение,вычитание, умножение многочленов. Формулы сокращённогоумножения: квадрат суммы и квадрат разности. Формула разностиквадратов.Разложениемногочленовнамножители.</w:t>
      </w:r>
    </w:p>
    <w:p w:rsidR="00A25B49" w:rsidRPr="00CE0E89" w:rsidRDefault="00A25B49" w:rsidP="00A25B49">
      <w:pPr>
        <w:spacing w:before="64"/>
        <w:ind w:left="343"/>
        <w:outlineLvl w:val="2"/>
        <w:rPr>
          <w:rFonts w:eastAsia="Georgia"/>
          <w:b/>
          <w:bCs/>
          <w:i/>
          <w:iCs/>
          <w:sz w:val="24"/>
          <w:szCs w:val="24"/>
        </w:rPr>
      </w:pPr>
      <w:bookmarkStart w:id="85" w:name="_Toc105425391"/>
      <w:r w:rsidRPr="00CE0E89">
        <w:rPr>
          <w:rFonts w:eastAsia="Georgia"/>
          <w:b/>
          <w:bCs/>
          <w:i/>
          <w:iCs/>
          <w:color w:val="231F20"/>
          <w:w w:val="105"/>
          <w:sz w:val="24"/>
          <w:szCs w:val="24"/>
        </w:rPr>
        <w:t>Уравнения</w:t>
      </w:r>
      <w:bookmarkEnd w:id="85"/>
    </w:p>
    <w:p w:rsidR="00A25B49" w:rsidRPr="00CE0E89" w:rsidRDefault="00A25B49" w:rsidP="00A25B49">
      <w:pPr>
        <w:spacing w:before="12" w:line="252" w:lineRule="auto"/>
        <w:ind w:left="117" w:right="114" w:firstLine="226"/>
        <w:jc w:val="both"/>
        <w:rPr>
          <w:sz w:val="24"/>
          <w:szCs w:val="24"/>
        </w:rPr>
      </w:pPr>
      <w:r w:rsidRPr="00CE0E89">
        <w:rPr>
          <w:color w:val="231F20"/>
          <w:w w:val="115"/>
          <w:sz w:val="24"/>
          <w:szCs w:val="24"/>
        </w:rPr>
        <w:t>Уравнение, корень уравнения, правила преобразования урав</w:t>
      </w:r>
      <w:r w:rsidRPr="00CE0E89">
        <w:rPr>
          <w:color w:val="231F20"/>
          <w:w w:val="120"/>
          <w:sz w:val="24"/>
          <w:szCs w:val="24"/>
        </w:rPr>
        <w:t>нения,равносильностьуравнений.</w:t>
      </w:r>
    </w:p>
    <w:p w:rsidR="00A25B49" w:rsidRPr="00CE0E89" w:rsidRDefault="00A25B49" w:rsidP="00A25B49">
      <w:pPr>
        <w:spacing w:before="1" w:line="252" w:lineRule="auto"/>
        <w:ind w:left="117" w:right="114" w:firstLine="226"/>
        <w:jc w:val="both"/>
        <w:rPr>
          <w:sz w:val="24"/>
          <w:szCs w:val="24"/>
        </w:rPr>
      </w:pPr>
      <w:r w:rsidRPr="00CE0E89">
        <w:rPr>
          <w:color w:val="231F20"/>
          <w:w w:val="115"/>
          <w:sz w:val="24"/>
          <w:szCs w:val="24"/>
        </w:rPr>
        <w:t>Линейное уравнение с одной переменной, число корней линейногоуравнения,решениелинейныхуравнений.Составление уравнений по условию задачи. Решение текстовых задач спомощьюуравнений.</w:t>
      </w:r>
    </w:p>
    <w:p w:rsidR="00A25B49" w:rsidRPr="00CE0E89" w:rsidRDefault="00A25B49" w:rsidP="00A25B49">
      <w:pPr>
        <w:spacing w:before="4" w:line="252" w:lineRule="auto"/>
        <w:ind w:left="117" w:right="114" w:firstLine="226"/>
        <w:jc w:val="both"/>
        <w:rPr>
          <w:color w:val="231F20"/>
          <w:w w:val="115"/>
          <w:sz w:val="24"/>
          <w:szCs w:val="24"/>
        </w:rPr>
      </w:pPr>
      <w:r w:rsidRPr="00CE0E89">
        <w:rPr>
          <w:color w:val="231F20"/>
          <w:w w:val="115"/>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решениятекстовыхзадачспомощьюсистемуравнений.</w:t>
      </w:r>
      <w:bookmarkStart w:id="86" w:name="_Toc105425392"/>
    </w:p>
    <w:p w:rsidR="00A25B49" w:rsidRPr="00CE0E89" w:rsidRDefault="00A25B49" w:rsidP="00A25B49">
      <w:pPr>
        <w:spacing w:before="4" w:line="252" w:lineRule="auto"/>
        <w:ind w:left="117" w:right="114" w:firstLine="226"/>
        <w:jc w:val="both"/>
        <w:rPr>
          <w:sz w:val="24"/>
          <w:szCs w:val="24"/>
        </w:rPr>
      </w:pPr>
      <w:r w:rsidRPr="00CE0E89">
        <w:rPr>
          <w:color w:val="231F20"/>
          <w:sz w:val="24"/>
          <w:szCs w:val="24"/>
        </w:rPr>
        <w:t>Координатыиграфики.Функции</w:t>
      </w:r>
      <w:bookmarkEnd w:id="86"/>
    </w:p>
    <w:p w:rsidR="00A25B49" w:rsidRPr="00CE0E89" w:rsidRDefault="00A25B49" w:rsidP="00A25B49">
      <w:pPr>
        <w:spacing w:before="12" w:line="252" w:lineRule="auto"/>
        <w:ind w:left="117" w:right="114" w:firstLine="226"/>
        <w:jc w:val="both"/>
        <w:rPr>
          <w:sz w:val="24"/>
          <w:szCs w:val="24"/>
        </w:rPr>
      </w:pPr>
      <w:r w:rsidRPr="00CE0E89">
        <w:rPr>
          <w:color w:val="231F20"/>
          <w:w w:val="115"/>
          <w:sz w:val="24"/>
          <w:szCs w:val="24"/>
        </w:rPr>
        <w:t>Координата точки на прямой. Числовые промежутки. Рассто</w:t>
      </w:r>
      <w:r w:rsidRPr="00CE0E89">
        <w:rPr>
          <w:color w:val="231F20"/>
          <w:w w:val="120"/>
          <w:sz w:val="24"/>
          <w:szCs w:val="24"/>
        </w:rPr>
        <w:t>яниемеждудвумяточкамикоординатнойпрямой.</w:t>
      </w:r>
    </w:p>
    <w:p w:rsidR="00A25B49" w:rsidRPr="00CE0E89" w:rsidRDefault="00A25B49" w:rsidP="00A25B49">
      <w:pPr>
        <w:spacing w:before="2" w:line="252" w:lineRule="auto"/>
        <w:ind w:left="117" w:right="114" w:firstLine="226"/>
        <w:jc w:val="right"/>
        <w:rPr>
          <w:sz w:val="24"/>
          <w:szCs w:val="24"/>
        </w:rPr>
      </w:pPr>
      <w:r w:rsidRPr="00CE0E89">
        <w:rPr>
          <w:color w:val="231F20"/>
          <w:spacing w:val="-1"/>
          <w:w w:val="120"/>
          <w:sz w:val="24"/>
          <w:szCs w:val="24"/>
        </w:rPr>
        <w:t>Прямоугольнаясистемакоординат,оси</w:t>
      </w:r>
      <w:r w:rsidRPr="00CE0E89">
        <w:rPr>
          <w:i/>
          <w:color w:val="231F20"/>
          <w:spacing w:val="-1"/>
          <w:w w:val="120"/>
          <w:sz w:val="24"/>
          <w:szCs w:val="24"/>
        </w:rPr>
        <w:t xml:space="preserve">O </w:t>
      </w:r>
      <w:r w:rsidRPr="00CE0E89">
        <w:rPr>
          <w:color w:val="231F20"/>
          <w:spacing w:val="-1"/>
          <w:w w:val="120"/>
          <w:sz w:val="24"/>
          <w:szCs w:val="24"/>
        </w:rPr>
        <w:t>и</w:t>
      </w:r>
      <w:r w:rsidRPr="00CE0E89">
        <w:rPr>
          <w:i/>
          <w:color w:val="231F20"/>
          <w:spacing w:val="-1"/>
          <w:w w:val="120"/>
          <w:sz w:val="24"/>
          <w:szCs w:val="24"/>
        </w:rPr>
        <w:t>Oy.</w:t>
      </w:r>
      <w:r w:rsidRPr="00CE0E89">
        <w:rPr>
          <w:color w:val="231F20"/>
          <w:spacing w:val="-1"/>
          <w:w w:val="120"/>
          <w:sz w:val="24"/>
          <w:szCs w:val="24"/>
        </w:rPr>
        <w:t>Абсцисса</w:t>
      </w:r>
      <w:r w:rsidRPr="00CE0E89">
        <w:rPr>
          <w:color w:val="231F20"/>
          <w:w w:val="120"/>
          <w:sz w:val="24"/>
          <w:szCs w:val="24"/>
        </w:rPr>
        <w:t>и</w:t>
      </w:r>
      <w:r w:rsidRPr="00CE0E89">
        <w:rPr>
          <w:color w:val="231F20"/>
          <w:w w:val="115"/>
          <w:sz w:val="24"/>
          <w:szCs w:val="24"/>
        </w:rPr>
        <w:t>ординататочкинакоординатнойплоскости.Примерыграфиков,заданных формулами. Чтение графиков реальных зависимостей.</w:t>
      </w:r>
      <w:r w:rsidRPr="00CE0E89">
        <w:rPr>
          <w:color w:val="231F20"/>
          <w:spacing w:val="-1"/>
          <w:w w:val="115"/>
          <w:sz w:val="24"/>
          <w:szCs w:val="24"/>
        </w:rPr>
        <w:t>Понятиефункции.Графикфункции.</w:t>
      </w:r>
      <w:r w:rsidRPr="00CE0E89">
        <w:rPr>
          <w:color w:val="231F20"/>
          <w:w w:val="115"/>
          <w:sz w:val="24"/>
          <w:szCs w:val="24"/>
        </w:rPr>
        <w:t>Свойствафункций.Линей</w:t>
      </w:r>
      <w:r w:rsidRPr="00CE0E89">
        <w:rPr>
          <w:color w:val="231F20"/>
          <w:w w:val="123"/>
          <w:sz w:val="24"/>
          <w:szCs w:val="24"/>
        </w:rPr>
        <w:t>ная</w:t>
      </w:r>
      <w:r w:rsidRPr="00CE0E89">
        <w:rPr>
          <w:color w:val="231F20"/>
          <w:w w:val="122"/>
          <w:sz w:val="24"/>
          <w:szCs w:val="24"/>
        </w:rPr>
        <w:t>функция,</w:t>
      </w:r>
      <w:r w:rsidRPr="00CE0E89">
        <w:rPr>
          <w:color w:val="231F20"/>
          <w:w w:val="111"/>
          <w:sz w:val="24"/>
          <w:szCs w:val="24"/>
        </w:rPr>
        <w:t>её</w:t>
      </w:r>
      <w:r w:rsidRPr="00CE0E89">
        <w:rPr>
          <w:color w:val="231F20"/>
          <w:w w:val="122"/>
          <w:sz w:val="24"/>
          <w:szCs w:val="24"/>
        </w:rPr>
        <w:t>график.</w:t>
      </w:r>
      <w:r w:rsidRPr="00CE0E89">
        <w:rPr>
          <w:color w:val="231F20"/>
          <w:w w:val="118"/>
          <w:sz w:val="24"/>
          <w:szCs w:val="24"/>
        </w:rPr>
        <w:t>График</w:t>
      </w:r>
      <w:r w:rsidRPr="00CE0E89">
        <w:rPr>
          <w:color w:val="231F20"/>
          <w:w w:val="119"/>
          <w:sz w:val="24"/>
          <w:szCs w:val="24"/>
        </w:rPr>
        <w:t>функции</w:t>
      </w:r>
      <w:r w:rsidRPr="00CE0E89">
        <w:rPr>
          <w:i/>
          <w:color w:val="231F20"/>
          <w:w w:val="106"/>
          <w:sz w:val="24"/>
          <w:szCs w:val="24"/>
        </w:rPr>
        <w:t>y</w:t>
      </w:r>
      <w:r w:rsidRPr="00CE0E89">
        <w:rPr>
          <w:color w:val="231F20"/>
          <w:w w:val="127"/>
          <w:sz w:val="24"/>
          <w:szCs w:val="24"/>
        </w:rPr>
        <w:t>=</w:t>
      </w:r>
      <w:r w:rsidRPr="00CE0E89">
        <w:rPr>
          <w:color w:val="231F20"/>
          <w:w w:val="34"/>
          <w:position w:val="-3"/>
          <w:sz w:val="24"/>
          <w:szCs w:val="24"/>
        </w:rPr>
        <w:t>I</w:t>
      </w:r>
      <w:r w:rsidRPr="00CE0E89">
        <w:rPr>
          <w:i/>
          <w:color w:val="231F20"/>
          <w:w w:val="119"/>
          <w:sz w:val="24"/>
          <w:szCs w:val="24"/>
        </w:rPr>
        <w:t>х</w:t>
      </w:r>
      <w:r w:rsidRPr="00CE0E89">
        <w:rPr>
          <w:color w:val="231F20"/>
          <w:spacing w:val="-1"/>
          <w:w w:val="34"/>
          <w:position w:val="-3"/>
          <w:sz w:val="24"/>
          <w:szCs w:val="24"/>
        </w:rPr>
        <w:t>I</w:t>
      </w:r>
      <w:r w:rsidRPr="00CE0E89">
        <w:rPr>
          <w:color w:val="231F20"/>
          <w:w w:val="142"/>
          <w:sz w:val="24"/>
          <w:szCs w:val="24"/>
        </w:rPr>
        <w:t>.</w:t>
      </w:r>
      <w:r w:rsidRPr="00CE0E89">
        <w:rPr>
          <w:color w:val="231F20"/>
          <w:spacing w:val="-2"/>
          <w:w w:val="115"/>
          <w:sz w:val="24"/>
          <w:szCs w:val="24"/>
        </w:rPr>
        <w:t>Графическое</w:t>
      </w:r>
      <w:r w:rsidRPr="00CE0E89">
        <w:rPr>
          <w:color w:val="231F20"/>
          <w:w w:val="110"/>
          <w:sz w:val="24"/>
          <w:szCs w:val="24"/>
        </w:rPr>
        <w:t>решение линейных уравнений и систем линейных уравнений.</w:t>
      </w:r>
    </w:p>
    <w:p w:rsidR="00A25B49" w:rsidRPr="00CE0E89" w:rsidRDefault="00A25B49" w:rsidP="00281C15">
      <w:pPr>
        <w:numPr>
          <w:ilvl w:val="0"/>
          <w:numId w:val="48"/>
        </w:numPr>
        <w:tabs>
          <w:tab w:val="left" w:pos="313"/>
        </w:tabs>
        <w:spacing w:before="112"/>
        <w:outlineLvl w:val="1"/>
        <w:rPr>
          <w:rFonts w:eastAsia="Trebuchet MS"/>
          <w:sz w:val="24"/>
          <w:szCs w:val="24"/>
        </w:rPr>
      </w:pPr>
      <w:bookmarkStart w:id="87" w:name="_Toc105425393"/>
      <w:r w:rsidRPr="00CE0E89">
        <w:rPr>
          <w:rFonts w:eastAsia="Trebuchet MS"/>
          <w:color w:val="231F20"/>
          <w:sz w:val="24"/>
          <w:szCs w:val="24"/>
        </w:rPr>
        <w:t>класс</w:t>
      </w:r>
      <w:bookmarkEnd w:id="87"/>
    </w:p>
    <w:p w:rsidR="00A25B49" w:rsidRPr="00CE0E89" w:rsidRDefault="00A25B49" w:rsidP="00A25B49">
      <w:pPr>
        <w:spacing w:before="42"/>
        <w:ind w:left="343"/>
        <w:outlineLvl w:val="2"/>
        <w:rPr>
          <w:rFonts w:eastAsia="Georgia"/>
          <w:b/>
          <w:bCs/>
          <w:i/>
          <w:iCs/>
          <w:sz w:val="24"/>
          <w:szCs w:val="24"/>
        </w:rPr>
      </w:pPr>
      <w:bookmarkStart w:id="88" w:name="_Toc105425394"/>
      <w:r w:rsidRPr="00CE0E89">
        <w:rPr>
          <w:rFonts w:eastAsia="Georgia"/>
          <w:b/>
          <w:bCs/>
          <w:i/>
          <w:iCs/>
          <w:color w:val="231F20"/>
          <w:w w:val="105"/>
          <w:sz w:val="24"/>
          <w:szCs w:val="24"/>
        </w:rPr>
        <w:t>Числаивычисления</w:t>
      </w:r>
      <w:bookmarkEnd w:id="88"/>
    </w:p>
    <w:p w:rsidR="00A25B49" w:rsidRPr="00CE0E89" w:rsidRDefault="00A25B49" w:rsidP="00A25B49">
      <w:pPr>
        <w:spacing w:before="12" w:line="252" w:lineRule="auto"/>
        <w:ind w:left="117" w:right="114" w:firstLine="226"/>
        <w:jc w:val="both"/>
        <w:rPr>
          <w:sz w:val="24"/>
          <w:szCs w:val="24"/>
        </w:rPr>
      </w:pPr>
      <w:r w:rsidRPr="00CE0E89">
        <w:rPr>
          <w:color w:val="231F20"/>
          <w:w w:val="120"/>
          <w:sz w:val="24"/>
          <w:szCs w:val="24"/>
        </w:rPr>
        <w:t>Квадратный корень из числа. Понятие об иррациональном</w:t>
      </w:r>
      <w:r w:rsidRPr="00CE0E89">
        <w:rPr>
          <w:color w:val="231F20"/>
          <w:w w:val="115"/>
          <w:sz w:val="24"/>
          <w:szCs w:val="24"/>
        </w:rPr>
        <w:t>числе. Десятичные приближения иррациональных чисел. Свой</w:t>
      </w:r>
      <w:r w:rsidRPr="00CE0E89">
        <w:rPr>
          <w:color w:val="231F20"/>
          <w:w w:val="120"/>
          <w:sz w:val="24"/>
          <w:szCs w:val="24"/>
        </w:rPr>
        <w:t>ства арифметических квадратных корней и их применение кпреобразованию числовых выражений и вычислениям. Действительныечисла.</w:t>
      </w:r>
    </w:p>
    <w:p w:rsidR="00A25B49" w:rsidRPr="00CE0E89" w:rsidRDefault="00A25B49" w:rsidP="00A25B49">
      <w:pPr>
        <w:spacing w:before="5" w:line="252" w:lineRule="auto"/>
        <w:ind w:left="117" w:right="114" w:firstLine="226"/>
        <w:jc w:val="both"/>
        <w:rPr>
          <w:sz w:val="24"/>
          <w:szCs w:val="24"/>
        </w:rPr>
      </w:pPr>
      <w:r w:rsidRPr="00CE0E89">
        <w:rPr>
          <w:color w:val="231F20"/>
          <w:w w:val="115"/>
          <w:sz w:val="24"/>
          <w:szCs w:val="24"/>
        </w:rPr>
        <w:t>Степень с целым показателем и её свойства. Стандартная записьчисла.</w:t>
      </w:r>
    </w:p>
    <w:p w:rsidR="00A25B49" w:rsidRPr="00CE0E89" w:rsidRDefault="00A25B49" w:rsidP="00A25B49">
      <w:pPr>
        <w:spacing w:before="45"/>
        <w:ind w:left="343"/>
        <w:outlineLvl w:val="2"/>
        <w:rPr>
          <w:rFonts w:eastAsia="Georgia"/>
          <w:b/>
          <w:bCs/>
          <w:i/>
          <w:iCs/>
          <w:sz w:val="24"/>
          <w:szCs w:val="24"/>
        </w:rPr>
      </w:pPr>
      <w:bookmarkStart w:id="89" w:name="_Toc105425395"/>
      <w:r w:rsidRPr="00CE0E89">
        <w:rPr>
          <w:rFonts w:eastAsia="Georgia"/>
          <w:b/>
          <w:bCs/>
          <w:i/>
          <w:iCs/>
          <w:color w:val="231F20"/>
          <w:sz w:val="24"/>
          <w:szCs w:val="24"/>
        </w:rPr>
        <w:t>Алгебраическиевыражения</w:t>
      </w:r>
      <w:bookmarkEnd w:id="89"/>
    </w:p>
    <w:p w:rsidR="00A25B49" w:rsidRPr="00CE0E89" w:rsidRDefault="00A25B49" w:rsidP="00A25B49">
      <w:pPr>
        <w:spacing w:before="11" w:line="252" w:lineRule="auto"/>
        <w:ind w:left="117" w:right="114" w:firstLine="226"/>
        <w:jc w:val="both"/>
        <w:rPr>
          <w:sz w:val="24"/>
          <w:szCs w:val="24"/>
        </w:rPr>
      </w:pPr>
      <w:r w:rsidRPr="00CE0E89">
        <w:rPr>
          <w:color w:val="231F20"/>
          <w:w w:val="115"/>
          <w:sz w:val="24"/>
          <w:szCs w:val="24"/>
        </w:rPr>
        <w:t>Квадратный трёхчлен; разложение квадратного трёхчлена на</w:t>
      </w:r>
      <w:r w:rsidRPr="00CE0E89">
        <w:rPr>
          <w:color w:val="231F20"/>
          <w:w w:val="120"/>
          <w:sz w:val="24"/>
          <w:szCs w:val="24"/>
        </w:rPr>
        <w:t>множители.</w:t>
      </w:r>
    </w:p>
    <w:p w:rsidR="00A25B49" w:rsidRPr="00CE0E89" w:rsidRDefault="00A25B49" w:rsidP="00A25B49">
      <w:pPr>
        <w:spacing w:before="2" w:line="252" w:lineRule="auto"/>
        <w:ind w:left="117" w:right="114" w:firstLine="226"/>
        <w:jc w:val="both"/>
        <w:rPr>
          <w:sz w:val="24"/>
          <w:szCs w:val="24"/>
        </w:rPr>
      </w:pPr>
      <w:r w:rsidRPr="00CE0E89">
        <w:rPr>
          <w:color w:val="231F20"/>
          <w:w w:val="115"/>
          <w:sz w:val="24"/>
          <w:szCs w:val="24"/>
        </w:rPr>
        <w:t>Алгебраическаядробь.Основноесвойствоалгебраическойдроби. Сложение, вычитание, умножение, деление алгебраическихдробей.Рациональныевыраженияиихпреобразование.</w:t>
      </w:r>
    </w:p>
    <w:p w:rsidR="00A25B49" w:rsidRPr="00CE0E89" w:rsidRDefault="00A25B49" w:rsidP="00A25B49">
      <w:pPr>
        <w:spacing w:before="46"/>
        <w:ind w:left="343"/>
        <w:outlineLvl w:val="2"/>
        <w:rPr>
          <w:rFonts w:eastAsia="Georgia"/>
          <w:b/>
          <w:bCs/>
          <w:i/>
          <w:iCs/>
          <w:sz w:val="24"/>
          <w:szCs w:val="24"/>
        </w:rPr>
      </w:pPr>
      <w:bookmarkStart w:id="90" w:name="_Toc105425396"/>
      <w:r w:rsidRPr="00CE0E89">
        <w:rPr>
          <w:rFonts w:eastAsia="Georgia"/>
          <w:b/>
          <w:bCs/>
          <w:i/>
          <w:iCs/>
          <w:color w:val="231F20"/>
          <w:sz w:val="24"/>
          <w:szCs w:val="24"/>
        </w:rPr>
        <w:t>Уравненияи неравенства</w:t>
      </w:r>
      <w:bookmarkEnd w:id="90"/>
    </w:p>
    <w:p w:rsidR="00A25B49" w:rsidRPr="00CE0E89" w:rsidRDefault="00A25B49" w:rsidP="00A25B49">
      <w:pPr>
        <w:spacing w:before="12" w:line="252" w:lineRule="auto"/>
        <w:ind w:left="117" w:right="114" w:firstLine="226"/>
        <w:jc w:val="both"/>
        <w:rPr>
          <w:sz w:val="24"/>
          <w:szCs w:val="24"/>
        </w:rPr>
      </w:pPr>
      <w:r w:rsidRPr="00CE0E89">
        <w:rPr>
          <w:color w:val="231F20"/>
          <w:spacing w:val="-2"/>
          <w:w w:val="115"/>
          <w:sz w:val="24"/>
          <w:szCs w:val="24"/>
        </w:rPr>
        <w:t>Квадратноеуравнение,</w:t>
      </w:r>
      <w:r w:rsidRPr="00CE0E89">
        <w:rPr>
          <w:color w:val="231F20"/>
          <w:spacing w:val="-1"/>
          <w:w w:val="115"/>
          <w:sz w:val="24"/>
          <w:szCs w:val="24"/>
        </w:rPr>
        <w:t>формулакорнейквадратногоуравнения.</w:t>
      </w:r>
      <w:r w:rsidRPr="00CE0E89">
        <w:rPr>
          <w:color w:val="231F20"/>
          <w:w w:val="115"/>
          <w:sz w:val="24"/>
          <w:szCs w:val="24"/>
        </w:rPr>
        <w:t>Теорема Виета. Решение уравнений, сводящихся к линейным иквадратным.Простейшиедробно-рациональныеуравнения.</w:t>
      </w:r>
    </w:p>
    <w:p w:rsidR="00A25B49" w:rsidRPr="00CE0E89" w:rsidRDefault="00A25B49" w:rsidP="00A25B49">
      <w:pPr>
        <w:spacing w:before="3" w:line="252" w:lineRule="auto"/>
        <w:ind w:left="117" w:right="114" w:firstLine="226"/>
        <w:jc w:val="both"/>
        <w:rPr>
          <w:sz w:val="24"/>
          <w:szCs w:val="24"/>
        </w:rPr>
      </w:pPr>
      <w:r w:rsidRPr="00CE0E89">
        <w:rPr>
          <w:color w:val="231F20"/>
          <w:w w:val="115"/>
          <w:sz w:val="24"/>
          <w:szCs w:val="24"/>
        </w:rPr>
        <w:t>Графическая интерпретация уравнений с двумя переменнымии систем линейных уравнений с двумя переменными. Примерырешениясистемнелинейныхуравненийсдвумяпеременными.</w:t>
      </w:r>
    </w:p>
    <w:p w:rsidR="00A25B49" w:rsidRPr="00CE0E89" w:rsidRDefault="00A25B49" w:rsidP="00A25B49">
      <w:pPr>
        <w:spacing w:before="2"/>
        <w:ind w:left="343"/>
        <w:jc w:val="both"/>
        <w:rPr>
          <w:sz w:val="24"/>
          <w:szCs w:val="24"/>
        </w:rPr>
      </w:pPr>
      <w:r w:rsidRPr="00CE0E89">
        <w:rPr>
          <w:color w:val="231F20"/>
          <w:w w:val="115"/>
          <w:sz w:val="24"/>
          <w:szCs w:val="24"/>
        </w:rPr>
        <w:t>Решениетекстовыхзадачалгебраическимспособом.</w:t>
      </w:r>
    </w:p>
    <w:p w:rsidR="00A25B49" w:rsidRPr="00CE0E89" w:rsidRDefault="00A25B49" w:rsidP="00A25B49">
      <w:pPr>
        <w:spacing w:before="13" w:line="252" w:lineRule="auto"/>
        <w:ind w:left="117" w:right="114" w:firstLine="226"/>
        <w:jc w:val="both"/>
        <w:rPr>
          <w:sz w:val="24"/>
          <w:szCs w:val="24"/>
        </w:rPr>
      </w:pPr>
      <w:r w:rsidRPr="00CE0E89">
        <w:rPr>
          <w:color w:val="231F20"/>
          <w:w w:val="115"/>
          <w:sz w:val="24"/>
          <w:szCs w:val="24"/>
        </w:rPr>
        <w:t>Числовые неравенства и их свойства. Неравенство с однойпеременной.Равносильностьнеравенств.Линейныенеравенства с одной переменной. Системы линейных неравенств с однойпеременной.</w:t>
      </w:r>
    </w:p>
    <w:p w:rsidR="00A25B49" w:rsidRPr="00CE0E89" w:rsidRDefault="00A25B49" w:rsidP="00A25B49">
      <w:pPr>
        <w:spacing w:before="46"/>
        <w:ind w:left="343"/>
        <w:outlineLvl w:val="2"/>
        <w:rPr>
          <w:rFonts w:eastAsia="Georgia"/>
          <w:b/>
          <w:bCs/>
          <w:i/>
          <w:iCs/>
          <w:sz w:val="24"/>
          <w:szCs w:val="24"/>
        </w:rPr>
      </w:pPr>
      <w:bookmarkStart w:id="91" w:name="_Toc105425397"/>
      <w:r w:rsidRPr="00CE0E89">
        <w:rPr>
          <w:rFonts w:eastAsia="Georgia"/>
          <w:b/>
          <w:bCs/>
          <w:i/>
          <w:iCs/>
          <w:color w:val="231F20"/>
          <w:w w:val="105"/>
          <w:sz w:val="24"/>
          <w:szCs w:val="24"/>
        </w:rPr>
        <w:t>Функции</w:t>
      </w:r>
      <w:bookmarkEnd w:id="91"/>
    </w:p>
    <w:p w:rsidR="00A25B49" w:rsidRPr="00CE0E89" w:rsidRDefault="00A25B49" w:rsidP="00A25B49">
      <w:pPr>
        <w:spacing w:before="12" w:line="252" w:lineRule="auto"/>
        <w:ind w:left="117" w:right="114" w:firstLine="226"/>
        <w:jc w:val="both"/>
        <w:rPr>
          <w:sz w:val="24"/>
          <w:szCs w:val="24"/>
        </w:rPr>
      </w:pPr>
      <w:r w:rsidRPr="00CE0E89">
        <w:rPr>
          <w:color w:val="231F20"/>
          <w:w w:val="115"/>
          <w:sz w:val="24"/>
          <w:szCs w:val="24"/>
        </w:rPr>
        <w:t>Понятие функции. Область определения и множество значенийфункции.Способызаданияфункций.</w:t>
      </w:r>
    </w:p>
    <w:p w:rsidR="00A25B49" w:rsidRPr="00CE0E89" w:rsidRDefault="00A25B49" w:rsidP="00A25B49">
      <w:pPr>
        <w:spacing w:before="2" w:line="252" w:lineRule="auto"/>
        <w:ind w:left="117" w:right="114" w:firstLine="226"/>
        <w:jc w:val="both"/>
        <w:rPr>
          <w:sz w:val="24"/>
          <w:szCs w:val="24"/>
        </w:rPr>
      </w:pPr>
      <w:r w:rsidRPr="00CE0E89">
        <w:rPr>
          <w:color w:val="231F20"/>
          <w:w w:val="120"/>
          <w:sz w:val="24"/>
          <w:szCs w:val="24"/>
        </w:rPr>
        <w:t>График функции. Чтение свойств функции по её графику.</w:t>
      </w:r>
      <w:r w:rsidRPr="00CE0E89">
        <w:rPr>
          <w:color w:val="231F20"/>
          <w:w w:val="115"/>
          <w:sz w:val="24"/>
          <w:szCs w:val="24"/>
        </w:rPr>
        <w:t>Примерыграфиковфункций,отражающихреальныепроцессы.</w:t>
      </w:r>
    </w:p>
    <w:p w:rsidR="00A25B49" w:rsidRPr="00CE0E89" w:rsidRDefault="00A25B49" w:rsidP="00A25B49">
      <w:pPr>
        <w:spacing w:before="9"/>
        <w:rPr>
          <w:sz w:val="24"/>
          <w:szCs w:val="24"/>
        </w:rPr>
      </w:pPr>
    </w:p>
    <w:p w:rsidR="00A25B49" w:rsidRPr="00CE0E89" w:rsidRDefault="00A25B49" w:rsidP="00A25B49">
      <w:pPr>
        <w:spacing w:before="69" w:line="264" w:lineRule="auto"/>
        <w:ind w:left="117" w:right="114" w:firstLine="226"/>
        <w:jc w:val="both"/>
        <w:rPr>
          <w:color w:val="231F20"/>
          <w:w w:val="110"/>
          <w:sz w:val="24"/>
          <w:szCs w:val="24"/>
        </w:rPr>
      </w:pPr>
      <w:r w:rsidRPr="00CE0E89">
        <w:rPr>
          <w:color w:val="231F20"/>
          <w:w w:val="110"/>
          <w:sz w:val="24"/>
          <w:szCs w:val="24"/>
        </w:rPr>
        <w:t xml:space="preserve">Функции, описывающие прямую и обратную пропорциональные  </w:t>
      </w:r>
    </w:p>
    <w:p w:rsidR="00A25B49" w:rsidRPr="00CE0E89" w:rsidRDefault="00A25B49" w:rsidP="00A25B49">
      <w:pPr>
        <w:spacing w:before="69" w:line="264" w:lineRule="auto"/>
        <w:ind w:left="117" w:right="114" w:firstLine="226"/>
        <w:jc w:val="both"/>
        <w:rPr>
          <w:color w:val="231F20"/>
          <w:w w:val="110"/>
          <w:sz w:val="24"/>
          <w:szCs w:val="24"/>
        </w:rPr>
      </w:pPr>
      <w:r w:rsidRPr="00CE0E89">
        <w:rPr>
          <w:color w:val="231F20"/>
          <w:w w:val="110"/>
          <w:sz w:val="24"/>
          <w:szCs w:val="24"/>
        </w:rPr>
        <w:t xml:space="preserve">зависимости,  их  графики.  </w:t>
      </w:r>
    </w:p>
    <w:p w:rsidR="00A25B49" w:rsidRPr="00CE0E89" w:rsidRDefault="00A25B49" w:rsidP="00A25B49">
      <w:pPr>
        <w:spacing w:before="69" w:line="264" w:lineRule="auto"/>
        <w:ind w:left="117" w:right="114" w:firstLine="226"/>
        <w:jc w:val="both"/>
        <w:rPr>
          <w:color w:val="231F20"/>
          <w:spacing w:val="-24"/>
          <w:sz w:val="24"/>
          <w:szCs w:val="24"/>
        </w:rPr>
      </w:pPr>
      <w:r w:rsidRPr="00CE0E89">
        <w:rPr>
          <w:noProof/>
          <w:sz w:val="24"/>
          <w:szCs w:val="24"/>
          <w:lang w:eastAsia="ru-RU"/>
        </w:rPr>
        <w:drawing>
          <wp:anchor distT="0" distB="0" distL="0" distR="0" simplePos="0" relativeHeight="251666432" behindDoc="1" locked="0" layoutInCell="1" allowOverlap="1">
            <wp:simplePos x="0" y="0"/>
            <wp:positionH relativeFrom="page">
              <wp:posOffset>2231128</wp:posOffset>
            </wp:positionH>
            <wp:positionV relativeFrom="paragraph">
              <wp:posOffset>51323</wp:posOffset>
            </wp:positionV>
            <wp:extent cx="170256" cy="137312"/>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44" cstate="print"/>
                    <a:stretch>
                      <a:fillRect/>
                    </a:stretch>
                  </pic:blipFill>
                  <pic:spPr>
                    <a:xfrm>
                      <a:off x="0" y="0"/>
                      <a:ext cx="170256" cy="137312"/>
                    </a:xfrm>
                    <a:prstGeom prst="rect">
                      <a:avLst/>
                    </a:prstGeom>
                  </pic:spPr>
                </pic:pic>
              </a:graphicData>
            </a:graphic>
          </wp:anchor>
        </w:drawing>
      </w:r>
      <w:r w:rsidRPr="00CE0E89">
        <w:rPr>
          <w:color w:val="231F20"/>
          <w:w w:val="110"/>
          <w:sz w:val="24"/>
          <w:szCs w:val="24"/>
        </w:rPr>
        <w:t xml:space="preserve">Функции  </w:t>
      </w:r>
      <w:r w:rsidRPr="00CE0E89">
        <w:rPr>
          <w:i/>
          <w:color w:val="231F20"/>
          <w:w w:val="110"/>
          <w:sz w:val="24"/>
          <w:szCs w:val="24"/>
          <w:lang w:val="en-US"/>
        </w:rPr>
        <w:t>y</w:t>
      </w:r>
      <w:r w:rsidRPr="00CE0E89">
        <w:rPr>
          <w:color w:val="231F20"/>
          <w:w w:val="110"/>
          <w:sz w:val="24"/>
          <w:szCs w:val="24"/>
        </w:rPr>
        <w:t xml:space="preserve">= </w:t>
      </w:r>
      <w:r w:rsidRPr="00CE0E89">
        <w:rPr>
          <w:i/>
          <w:color w:val="231F20"/>
          <w:w w:val="110"/>
          <w:sz w:val="24"/>
          <w:szCs w:val="24"/>
          <w:lang w:val="en-US"/>
        </w:rPr>
        <w:t>x</w:t>
      </w:r>
      <w:r w:rsidRPr="00CE0E89">
        <w:rPr>
          <w:color w:val="231F20"/>
          <w:w w:val="110"/>
          <w:sz w:val="24"/>
          <w:szCs w:val="24"/>
          <w:vertAlign w:val="superscript"/>
        </w:rPr>
        <w:t>2</w:t>
      </w:r>
      <w:r w:rsidRPr="00CE0E89">
        <w:rPr>
          <w:color w:val="231F20"/>
          <w:w w:val="110"/>
          <w:sz w:val="24"/>
          <w:szCs w:val="24"/>
        </w:rPr>
        <w:t xml:space="preserve">,  </w:t>
      </w:r>
      <w:r w:rsidRPr="00CE0E89">
        <w:rPr>
          <w:i/>
          <w:color w:val="231F20"/>
          <w:w w:val="110"/>
          <w:sz w:val="24"/>
          <w:szCs w:val="24"/>
          <w:lang w:val="en-US"/>
        </w:rPr>
        <w:t>y</w:t>
      </w:r>
      <w:r w:rsidRPr="00CE0E89">
        <w:rPr>
          <w:color w:val="231F20"/>
          <w:w w:val="110"/>
          <w:sz w:val="24"/>
          <w:szCs w:val="24"/>
        </w:rPr>
        <w:t xml:space="preserve">= </w:t>
      </w:r>
      <w:r w:rsidRPr="00CE0E89">
        <w:rPr>
          <w:i/>
          <w:color w:val="231F20"/>
          <w:w w:val="110"/>
          <w:sz w:val="24"/>
          <w:szCs w:val="24"/>
          <w:lang w:val="en-US"/>
        </w:rPr>
        <w:t>x</w:t>
      </w:r>
      <w:r w:rsidRPr="00CE0E89">
        <w:rPr>
          <w:color w:val="231F20"/>
          <w:w w:val="110"/>
          <w:sz w:val="24"/>
          <w:szCs w:val="24"/>
          <w:vertAlign w:val="superscript"/>
        </w:rPr>
        <w:t>3</w:t>
      </w:r>
      <w:r w:rsidRPr="00CE0E89">
        <w:rPr>
          <w:color w:val="231F20"/>
          <w:w w:val="110"/>
          <w:sz w:val="24"/>
          <w:szCs w:val="24"/>
        </w:rPr>
        <w:t>,</w:t>
      </w:r>
      <w:r w:rsidRPr="00CE0E89">
        <w:rPr>
          <w:i/>
          <w:color w:val="231F20"/>
          <w:w w:val="106"/>
          <w:sz w:val="24"/>
          <w:szCs w:val="24"/>
          <w:lang w:val="en-US"/>
        </w:rPr>
        <w:t>y</w:t>
      </w:r>
      <w:r w:rsidRPr="00CE0E89">
        <w:rPr>
          <w:color w:val="231F20"/>
          <w:w w:val="127"/>
          <w:sz w:val="24"/>
          <w:szCs w:val="24"/>
        </w:rPr>
        <w:t>=</w:t>
      </w:r>
      <w:r w:rsidRPr="00CE0E89">
        <w:rPr>
          <w:i/>
          <w:w w:val="119"/>
          <w:sz w:val="24"/>
          <w:szCs w:val="24"/>
          <w:lang w:val="en-US"/>
        </w:rPr>
        <w:t>x</w:t>
      </w:r>
      <w:r w:rsidRPr="00CE0E89">
        <w:rPr>
          <w:color w:val="231F20"/>
          <w:w w:val="145"/>
          <w:sz w:val="24"/>
          <w:szCs w:val="24"/>
        </w:rPr>
        <w:t>,</w:t>
      </w:r>
      <w:r w:rsidRPr="00CE0E89">
        <w:rPr>
          <w:i/>
          <w:color w:val="231F20"/>
          <w:w w:val="106"/>
          <w:sz w:val="24"/>
          <w:szCs w:val="24"/>
          <w:lang w:val="en-US"/>
        </w:rPr>
        <w:t>y</w:t>
      </w:r>
      <w:r w:rsidRPr="00CE0E89">
        <w:rPr>
          <w:color w:val="231F20"/>
          <w:w w:val="127"/>
          <w:sz w:val="24"/>
          <w:szCs w:val="24"/>
        </w:rPr>
        <w:t>=</w:t>
      </w:r>
      <w:r w:rsidRPr="00CE0E89">
        <w:rPr>
          <w:color w:val="231F20"/>
          <w:w w:val="34"/>
          <w:position w:val="-3"/>
          <w:sz w:val="24"/>
          <w:szCs w:val="24"/>
          <w:lang w:val="en-US"/>
        </w:rPr>
        <w:t>I</w:t>
      </w:r>
      <w:r w:rsidRPr="00CE0E89">
        <w:rPr>
          <w:i/>
          <w:color w:val="231F20"/>
          <w:w w:val="119"/>
          <w:sz w:val="24"/>
          <w:szCs w:val="24"/>
        </w:rPr>
        <w:t>х</w:t>
      </w:r>
      <w:r w:rsidRPr="00CE0E89">
        <w:rPr>
          <w:color w:val="231F20"/>
          <w:spacing w:val="-1"/>
          <w:w w:val="34"/>
          <w:position w:val="-3"/>
          <w:sz w:val="24"/>
          <w:szCs w:val="24"/>
          <w:lang w:val="en-US"/>
        </w:rPr>
        <w:t>I</w:t>
      </w:r>
      <w:r w:rsidRPr="00CE0E89">
        <w:rPr>
          <w:color w:val="231F20"/>
          <w:w w:val="142"/>
          <w:sz w:val="24"/>
          <w:szCs w:val="24"/>
        </w:rPr>
        <w:t>.</w:t>
      </w:r>
    </w:p>
    <w:p w:rsidR="00A25B49" w:rsidRPr="00CE0E89" w:rsidRDefault="00A25B49" w:rsidP="00A25B49">
      <w:pPr>
        <w:spacing w:before="69" w:line="264" w:lineRule="auto"/>
        <w:ind w:left="117" w:right="114" w:firstLine="226"/>
        <w:jc w:val="both"/>
        <w:rPr>
          <w:sz w:val="24"/>
          <w:szCs w:val="24"/>
        </w:rPr>
      </w:pPr>
      <w:r w:rsidRPr="00CE0E89">
        <w:rPr>
          <w:color w:val="231F20"/>
          <w:w w:val="115"/>
          <w:sz w:val="24"/>
          <w:szCs w:val="24"/>
        </w:rPr>
        <w:t>Графическое</w:t>
      </w:r>
      <w:r w:rsidRPr="00CE0E89">
        <w:rPr>
          <w:color w:val="231F20"/>
          <w:w w:val="116"/>
          <w:sz w:val="24"/>
          <w:szCs w:val="24"/>
        </w:rPr>
        <w:t>решение</w:t>
      </w:r>
      <w:r w:rsidRPr="00CE0E89">
        <w:rPr>
          <w:color w:val="231F20"/>
          <w:w w:val="117"/>
          <w:sz w:val="24"/>
          <w:szCs w:val="24"/>
        </w:rPr>
        <w:t>уравнений</w:t>
      </w:r>
      <w:r w:rsidRPr="00CE0E89">
        <w:rPr>
          <w:color w:val="231F20"/>
          <w:w w:val="120"/>
          <w:sz w:val="24"/>
          <w:szCs w:val="24"/>
        </w:rPr>
        <w:t>и</w:t>
      </w:r>
      <w:r w:rsidRPr="00CE0E89">
        <w:rPr>
          <w:color w:val="231F20"/>
          <w:spacing w:val="-2"/>
          <w:w w:val="114"/>
          <w:sz w:val="24"/>
          <w:szCs w:val="24"/>
        </w:rPr>
        <w:t>систем</w:t>
      </w:r>
      <w:r w:rsidRPr="00CE0E89">
        <w:rPr>
          <w:color w:val="231F20"/>
          <w:w w:val="110"/>
          <w:sz w:val="24"/>
          <w:szCs w:val="24"/>
        </w:rPr>
        <w:t>уравнений.</w:t>
      </w:r>
    </w:p>
    <w:p w:rsidR="00A25B49" w:rsidRPr="00CE0E89" w:rsidRDefault="00A25B49" w:rsidP="00A25B49">
      <w:pPr>
        <w:spacing w:before="121"/>
        <w:ind w:left="117"/>
        <w:outlineLvl w:val="1"/>
        <w:rPr>
          <w:rFonts w:eastAsia="Trebuchet MS"/>
          <w:sz w:val="24"/>
          <w:szCs w:val="24"/>
        </w:rPr>
      </w:pPr>
      <w:bookmarkStart w:id="92" w:name="_Toc105425398"/>
      <w:r w:rsidRPr="00CE0E89">
        <w:rPr>
          <w:rFonts w:eastAsia="Trebuchet MS"/>
          <w:color w:val="231F20"/>
          <w:sz w:val="24"/>
          <w:szCs w:val="24"/>
        </w:rPr>
        <w:t>9класс</w:t>
      </w:r>
      <w:bookmarkEnd w:id="92"/>
    </w:p>
    <w:p w:rsidR="00A25B49" w:rsidRPr="00CE0E89" w:rsidRDefault="00A25B49" w:rsidP="00A25B49">
      <w:pPr>
        <w:spacing w:before="70"/>
        <w:ind w:left="343"/>
        <w:outlineLvl w:val="2"/>
        <w:rPr>
          <w:rFonts w:eastAsia="Georgia"/>
          <w:b/>
          <w:bCs/>
          <w:i/>
          <w:iCs/>
          <w:sz w:val="24"/>
          <w:szCs w:val="24"/>
        </w:rPr>
      </w:pPr>
      <w:bookmarkStart w:id="93" w:name="_Toc105425399"/>
      <w:r w:rsidRPr="00CE0E89">
        <w:rPr>
          <w:rFonts w:eastAsia="Georgia"/>
          <w:b/>
          <w:bCs/>
          <w:i/>
          <w:iCs/>
          <w:color w:val="231F20"/>
          <w:w w:val="105"/>
          <w:sz w:val="24"/>
          <w:szCs w:val="24"/>
        </w:rPr>
        <w:t>Числаивычисления</w:t>
      </w:r>
      <w:bookmarkEnd w:id="93"/>
    </w:p>
    <w:p w:rsidR="00A25B49" w:rsidRPr="00CE0E89" w:rsidRDefault="00A25B49" w:rsidP="00A25B49">
      <w:pPr>
        <w:spacing w:before="48"/>
        <w:ind w:left="117"/>
        <w:rPr>
          <w:sz w:val="24"/>
          <w:szCs w:val="24"/>
        </w:rPr>
      </w:pPr>
      <w:r w:rsidRPr="00CE0E89">
        <w:rPr>
          <w:color w:val="231F20"/>
          <w:w w:val="90"/>
          <w:sz w:val="24"/>
          <w:szCs w:val="24"/>
        </w:rPr>
        <w:t>Действительныечисла</w:t>
      </w:r>
    </w:p>
    <w:p w:rsidR="00A25B49" w:rsidRPr="00CE0E89" w:rsidRDefault="00A25B49" w:rsidP="00A25B49">
      <w:pPr>
        <w:spacing w:before="40" w:line="252" w:lineRule="auto"/>
        <w:ind w:left="117" w:right="114" w:firstLine="226"/>
        <w:jc w:val="both"/>
        <w:rPr>
          <w:sz w:val="24"/>
          <w:szCs w:val="24"/>
        </w:rPr>
      </w:pPr>
      <w:r w:rsidRPr="00CE0E89">
        <w:rPr>
          <w:color w:val="231F20"/>
          <w:w w:val="115"/>
          <w:sz w:val="24"/>
          <w:szCs w:val="24"/>
        </w:rPr>
        <w:t>Рациональныечисла,иррациональныечисла,конечныеибесконечныедесятичныедроби.Множестводействительныхчисел; действительные числа как бесконечные десятичные дроби.Взаимнооднозначноесоответствиемеждумножествомдействительныхчиселикоординатнойпрямой.</w:t>
      </w:r>
    </w:p>
    <w:p w:rsidR="00A25B49" w:rsidRPr="00CE0E89" w:rsidRDefault="00A25B49" w:rsidP="00A25B49">
      <w:pPr>
        <w:spacing w:before="4" w:line="252" w:lineRule="auto"/>
        <w:ind w:left="117" w:right="114" w:firstLine="226"/>
        <w:jc w:val="both"/>
        <w:rPr>
          <w:sz w:val="24"/>
          <w:szCs w:val="24"/>
        </w:rPr>
      </w:pPr>
      <w:r w:rsidRPr="00CE0E89">
        <w:rPr>
          <w:color w:val="231F20"/>
          <w:w w:val="115"/>
          <w:sz w:val="24"/>
          <w:szCs w:val="24"/>
        </w:rPr>
        <w:t>Сравнениедействительныхчисел,арифметическиедействиясдействительнымичислами.</w:t>
      </w:r>
    </w:p>
    <w:p w:rsidR="00A25B49" w:rsidRPr="00CE0E89" w:rsidRDefault="00A25B49" w:rsidP="00A25B49">
      <w:pPr>
        <w:spacing w:before="55"/>
        <w:ind w:left="117"/>
        <w:rPr>
          <w:sz w:val="24"/>
          <w:szCs w:val="24"/>
        </w:rPr>
      </w:pPr>
      <w:r w:rsidRPr="00CE0E89">
        <w:rPr>
          <w:color w:val="231F20"/>
          <w:w w:val="90"/>
          <w:sz w:val="24"/>
          <w:szCs w:val="24"/>
        </w:rPr>
        <w:t>Измерения,приближения,оценки</w:t>
      </w:r>
    </w:p>
    <w:p w:rsidR="00A25B49" w:rsidRPr="00CE0E89" w:rsidRDefault="00A25B49" w:rsidP="00A25B49">
      <w:pPr>
        <w:spacing w:before="40" w:line="252" w:lineRule="auto"/>
        <w:ind w:left="117" w:right="114" w:firstLine="226"/>
        <w:jc w:val="both"/>
        <w:rPr>
          <w:sz w:val="24"/>
          <w:szCs w:val="24"/>
        </w:rPr>
      </w:pPr>
      <w:r w:rsidRPr="00CE0E89">
        <w:rPr>
          <w:color w:val="231F20"/>
          <w:w w:val="115"/>
          <w:sz w:val="24"/>
          <w:szCs w:val="24"/>
        </w:rPr>
        <w:t>Размеры объектов окружающего мира, длительность процессоввокружающеммире.</w:t>
      </w:r>
    </w:p>
    <w:p w:rsidR="00A25B49" w:rsidRPr="00CE0E89" w:rsidRDefault="00A25B49" w:rsidP="00A25B49">
      <w:pPr>
        <w:spacing w:before="2" w:line="252" w:lineRule="auto"/>
        <w:ind w:left="117" w:right="114" w:firstLine="226"/>
        <w:jc w:val="both"/>
        <w:rPr>
          <w:sz w:val="24"/>
          <w:szCs w:val="24"/>
        </w:rPr>
      </w:pPr>
      <w:r w:rsidRPr="00CE0E89">
        <w:rPr>
          <w:color w:val="231F20"/>
          <w:w w:val="120"/>
          <w:sz w:val="24"/>
          <w:szCs w:val="24"/>
        </w:rPr>
        <w:t>Приближённоезначениевеличины,точностьприближения.</w:t>
      </w:r>
      <w:r w:rsidRPr="00CE0E89">
        <w:rPr>
          <w:color w:val="231F20"/>
          <w:w w:val="115"/>
          <w:sz w:val="24"/>
          <w:szCs w:val="24"/>
        </w:rPr>
        <w:t>Округлениечисел.Прикидкаиоценкарезультатоввычислений.</w:t>
      </w:r>
    </w:p>
    <w:p w:rsidR="00A25B49" w:rsidRPr="00CE0E89" w:rsidRDefault="00A25B49" w:rsidP="00A25B49">
      <w:pPr>
        <w:spacing w:before="90"/>
        <w:ind w:left="343"/>
        <w:outlineLvl w:val="2"/>
        <w:rPr>
          <w:rFonts w:eastAsia="Georgia"/>
          <w:b/>
          <w:bCs/>
          <w:i/>
          <w:iCs/>
          <w:sz w:val="24"/>
          <w:szCs w:val="24"/>
        </w:rPr>
      </w:pPr>
      <w:bookmarkStart w:id="94" w:name="_Toc105425400"/>
      <w:r w:rsidRPr="00CE0E89">
        <w:rPr>
          <w:rFonts w:eastAsia="Georgia"/>
          <w:b/>
          <w:bCs/>
          <w:i/>
          <w:iCs/>
          <w:color w:val="231F20"/>
          <w:sz w:val="24"/>
          <w:szCs w:val="24"/>
        </w:rPr>
        <w:t>Уравненияи неравенства</w:t>
      </w:r>
      <w:bookmarkEnd w:id="94"/>
    </w:p>
    <w:p w:rsidR="00A25B49" w:rsidRPr="00CE0E89" w:rsidRDefault="00A25B49" w:rsidP="00A25B49">
      <w:pPr>
        <w:spacing w:before="65"/>
        <w:ind w:left="117"/>
        <w:rPr>
          <w:sz w:val="24"/>
          <w:szCs w:val="24"/>
        </w:rPr>
      </w:pPr>
      <w:r w:rsidRPr="00CE0E89">
        <w:rPr>
          <w:color w:val="231F20"/>
          <w:w w:val="95"/>
          <w:sz w:val="24"/>
          <w:szCs w:val="24"/>
        </w:rPr>
        <w:t>Уравнениясоднойпеременной</w:t>
      </w:r>
    </w:p>
    <w:p w:rsidR="00A25B49" w:rsidRPr="00CE0E89" w:rsidRDefault="00A25B49" w:rsidP="00A25B49">
      <w:pPr>
        <w:spacing w:before="40" w:line="252" w:lineRule="auto"/>
        <w:ind w:left="117" w:right="114" w:firstLine="226"/>
        <w:jc w:val="both"/>
        <w:rPr>
          <w:sz w:val="24"/>
          <w:szCs w:val="24"/>
        </w:rPr>
      </w:pPr>
      <w:r w:rsidRPr="00CE0E89">
        <w:rPr>
          <w:color w:val="231F20"/>
          <w:w w:val="120"/>
          <w:sz w:val="24"/>
          <w:szCs w:val="24"/>
        </w:rPr>
        <w:t>Линейноеуравнение.Решениеуравнений,сводящихсяклинейным.</w:t>
      </w:r>
    </w:p>
    <w:p w:rsidR="00A25B49" w:rsidRPr="00CE0E89" w:rsidRDefault="00A25B49" w:rsidP="00A25B49">
      <w:pPr>
        <w:spacing w:before="2" w:line="252" w:lineRule="auto"/>
        <w:ind w:left="117" w:right="114" w:firstLine="226"/>
        <w:jc w:val="both"/>
        <w:rPr>
          <w:sz w:val="24"/>
          <w:szCs w:val="24"/>
        </w:rPr>
      </w:pPr>
      <w:r w:rsidRPr="00CE0E89">
        <w:rPr>
          <w:color w:val="231F20"/>
          <w:w w:val="120"/>
          <w:sz w:val="24"/>
          <w:szCs w:val="24"/>
        </w:rPr>
        <w:t>Квадратное уравнение. Решение уравнений, сводящихся к</w:t>
      </w:r>
      <w:r w:rsidRPr="00CE0E89">
        <w:rPr>
          <w:color w:val="231F20"/>
          <w:w w:val="115"/>
          <w:sz w:val="24"/>
          <w:szCs w:val="24"/>
        </w:rPr>
        <w:t>квадратным. Биквадратное уравнение. Примеры решения уравненийтретьейичетвёртойстепенейразложениемнамножители.</w:t>
      </w:r>
    </w:p>
    <w:p w:rsidR="00A25B49" w:rsidRPr="00CE0E89" w:rsidRDefault="00A25B49" w:rsidP="00A25B49">
      <w:pPr>
        <w:spacing w:before="2" w:line="252" w:lineRule="auto"/>
        <w:ind w:left="343" w:right="985"/>
        <w:jc w:val="both"/>
        <w:rPr>
          <w:sz w:val="24"/>
          <w:szCs w:val="24"/>
        </w:rPr>
      </w:pPr>
      <w:r w:rsidRPr="00CE0E89">
        <w:rPr>
          <w:color w:val="231F20"/>
          <w:w w:val="120"/>
          <w:sz w:val="24"/>
          <w:szCs w:val="24"/>
        </w:rPr>
        <w:t>Решение дробно-рациональных уравнений.</w:t>
      </w:r>
      <w:r w:rsidRPr="00CE0E89">
        <w:rPr>
          <w:color w:val="231F20"/>
          <w:spacing w:val="-1"/>
          <w:w w:val="120"/>
          <w:sz w:val="24"/>
          <w:szCs w:val="24"/>
        </w:rPr>
        <w:t>Решениетекстовыхзадач</w:t>
      </w:r>
      <w:r w:rsidRPr="00CE0E89">
        <w:rPr>
          <w:color w:val="231F20"/>
          <w:w w:val="120"/>
          <w:sz w:val="24"/>
          <w:szCs w:val="24"/>
        </w:rPr>
        <w:t>алгебраическимметодом.</w:t>
      </w:r>
    </w:p>
    <w:p w:rsidR="00A25B49" w:rsidRPr="00CE0E89" w:rsidRDefault="00A25B49" w:rsidP="00A25B49">
      <w:pPr>
        <w:spacing w:before="55"/>
        <w:ind w:left="117"/>
        <w:rPr>
          <w:sz w:val="24"/>
          <w:szCs w:val="24"/>
        </w:rPr>
      </w:pPr>
      <w:r w:rsidRPr="00CE0E89">
        <w:rPr>
          <w:color w:val="231F20"/>
          <w:w w:val="90"/>
          <w:sz w:val="24"/>
          <w:szCs w:val="24"/>
        </w:rPr>
        <w:t>Системыуравнений</w:t>
      </w:r>
    </w:p>
    <w:p w:rsidR="00A25B49" w:rsidRPr="00CE0E89" w:rsidRDefault="00A25B49" w:rsidP="00A25B49">
      <w:pPr>
        <w:spacing w:before="40" w:line="252" w:lineRule="auto"/>
        <w:ind w:left="117" w:right="114" w:firstLine="226"/>
        <w:jc w:val="both"/>
        <w:rPr>
          <w:sz w:val="24"/>
          <w:szCs w:val="24"/>
        </w:rPr>
      </w:pPr>
      <w:r w:rsidRPr="00CE0E89">
        <w:rPr>
          <w:color w:val="231F20"/>
          <w:w w:val="115"/>
          <w:sz w:val="24"/>
          <w:szCs w:val="24"/>
        </w:rPr>
        <w:t>Уравнение с двумя переменными и его график. Решение систем двух линейных уравнений с двумя переменными. Решениесистем двух уравнений, одно из которых линейное, а другое —второй степени. Графическая интерпретация системы уравненийсдвумяпеременными.</w:t>
      </w:r>
    </w:p>
    <w:p w:rsidR="00A25B49" w:rsidRPr="00CE0E89" w:rsidRDefault="00A25B49" w:rsidP="00A25B49">
      <w:pPr>
        <w:spacing w:before="5"/>
        <w:ind w:left="343"/>
        <w:jc w:val="both"/>
        <w:rPr>
          <w:sz w:val="24"/>
          <w:szCs w:val="24"/>
        </w:rPr>
      </w:pPr>
      <w:r w:rsidRPr="00CE0E89">
        <w:rPr>
          <w:color w:val="231F20"/>
          <w:w w:val="115"/>
          <w:sz w:val="24"/>
          <w:szCs w:val="24"/>
        </w:rPr>
        <w:t>Решениетекстовыхзадачалгебраическимспособом.</w:t>
      </w:r>
    </w:p>
    <w:p w:rsidR="00A25B49" w:rsidRPr="00CE0E89" w:rsidRDefault="00A25B49" w:rsidP="00A25B49">
      <w:pPr>
        <w:spacing w:before="65"/>
        <w:ind w:left="117"/>
        <w:rPr>
          <w:sz w:val="24"/>
          <w:szCs w:val="24"/>
        </w:rPr>
      </w:pPr>
      <w:r w:rsidRPr="00CE0E89">
        <w:rPr>
          <w:color w:val="231F20"/>
          <w:sz w:val="24"/>
          <w:szCs w:val="24"/>
        </w:rPr>
        <w:t>Неравенства</w:t>
      </w:r>
    </w:p>
    <w:p w:rsidR="00A25B49" w:rsidRPr="00CE0E89" w:rsidRDefault="00A25B49" w:rsidP="00A25B49">
      <w:pPr>
        <w:spacing w:before="40"/>
        <w:ind w:left="343"/>
        <w:jc w:val="both"/>
        <w:rPr>
          <w:sz w:val="24"/>
          <w:szCs w:val="24"/>
        </w:rPr>
      </w:pPr>
      <w:r w:rsidRPr="00CE0E89">
        <w:rPr>
          <w:color w:val="231F20"/>
          <w:w w:val="120"/>
          <w:sz w:val="24"/>
          <w:szCs w:val="24"/>
        </w:rPr>
        <w:t>Числовыенеравенстваиихсвойства.</w:t>
      </w:r>
    </w:p>
    <w:p w:rsidR="00A25B49" w:rsidRPr="00CE0E89" w:rsidRDefault="00A25B49" w:rsidP="00A25B49">
      <w:pPr>
        <w:spacing w:before="12" w:line="252" w:lineRule="auto"/>
        <w:ind w:left="117" w:right="114" w:firstLine="226"/>
        <w:jc w:val="both"/>
        <w:rPr>
          <w:sz w:val="24"/>
          <w:szCs w:val="24"/>
        </w:rPr>
      </w:pPr>
      <w:r w:rsidRPr="00CE0E89">
        <w:rPr>
          <w:color w:val="231F20"/>
          <w:w w:val="115"/>
          <w:sz w:val="24"/>
          <w:szCs w:val="24"/>
        </w:rPr>
        <w:t>Решение линейных неравенств с одной переменной. Решениесистемлинейныхнеравенствсоднойпеременной.Квадратные</w:t>
      </w:r>
      <w:r w:rsidRPr="00CE0E89">
        <w:rPr>
          <w:color w:val="231F20"/>
          <w:w w:val="120"/>
          <w:sz w:val="24"/>
          <w:szCs w:val="24"/>
        </w:rPr>
        <w:t>неравенства.Графическаяинтерпретациянеравенствисистемнеравенствсдвумяпеременными.</w:t>
      </w:r>
    </w:p>
    <w:p w:rsidR="00A25B49" w:rsidRPr="00CE0E89" w:rsidRDefault="00A25B49" w:rsidP="00A25B49">
      <w:pPr>
        <w:spacing w:before="119"/>
        <w:ind w:left="343"/>
        <w:outlineLvl w:val="2"/>
        <w:rPr>
          <w:rFonts w:eastAsia="Georgia"/>
          <w:b/>
          <w:bCs/>
          <w:i/>
          <w:iCs/>
          <w:sz w:val="24"/>
          <w:szCs w:val="24"/>
        </w:rPr>
      </w:pPr>
      <w:bookmarkStart w:id="95" w:name="_Toc105425401"/>
      <w:r w:rsidRPr="00CE0E89">
        <w:rPr>
          <w:rFonts w:eastAsia="Georgia"/>
          <w:b/>
          <w:bCs/>
          <w:i/>
          <w:iCs/>
          <w:color w:val="231F20"/>
          <w:w w:val="105"/>
          <w:sz w:val="24"/>
          <w:szCs w:val="24"/>
        </w:rPr>
        <w:t>Функции</w:t>
      </w:r>
      <w:bookmarkEnd w:id="95"/>
    </w:p>
    <w:p w:rsidR="00A25B49" w:rsidRPr="00CE0E89" w:rsidRDefault="00A25B49" w:rsidP="00A25B49">
      <w:pPr>
        <w:spacing w:before="11" w:line="252" w:lineRule="auto"/>
        <w:ind w:left="117" w:firstLine="226"/>
        <w:rPr>
          <w:sz w:val="24"/>
          <w:szCs w:val="24"/>
        </w:rPr>
      </w:pPr>
      <w:r w:rsidRPr="00CE0E89">
        <w:rPr>
          <w:color w:val="231F20"/>
          <w:w w:val="120"/>
          <w:sz w:val="24"/>
          <w:szCs w:val="24"/>
        </w:rPr>
        <w:t>Квадратичнаяфункция,еёграфикисвойства.Парабола,координатывершиныпараболы,осьсимметриипараболы.</w:t>
      </w:r>
    </w:p>
    <w:p w:rsidR="00A25B49" w:rsidRPr="00CE0E89" w:rsidRDefault="00A25B49" w:rsidP="00A25B49">
      <w:pPr>
        <w:spacing w:before="51"/>
        <w:ind w:left="343"/>
        <w:rPr>
          <w:color w:val="231F20"/>
          <w:spacing w:val="8"/>
          <w:w w:val="115"/>
          <w:position w:val="2"/>
          <w:sz w:val="24"/>
          <w:szCs w:val="24"/>
        </w:rPr>
      </w:pPr>
      <w:r w:rsidRPr="00CE0E89">
        <w:rPr>
          <w:color w:val="231F20"/>
          <w:w w:val="115"/>
          <w:position w:val="2"/>
          <w:sz w:val="24"/>
          <w:szCs w:val="24"/>
        </w:rPr>
        <w:t xml:space="preserve">Графики функций: </w:t>
      </w:r>
    </w:p>
    <w:p w:rsidR="00A25B49" w:rsidRPr="00CE0E89" w:rsidRDefault="00A25B49" w:rsidP="00A25B49">
      <w:pPr>
        <w:spacing w:before="51"/>
        <w:ind w:left="343" w:right="-1275"/>
        <w:rPr>
          <w:sz w:val="24"/>
          <w:szCs w:val="24"/>
          <w:highlight w:val="yellow"/>
        </w:rPr>
      </w:pPr>
      <w:r w:rsidRPr="00CE0E89">
        <w:rPr>
          <w:noProof/>
          <w:sz w:val="24"/>
          <w:szCs w:val="24"/>
          <w:lang w:eastAsia="ru-RU"/>
        </w:rPr>
        <w:drawing>
          <wp:anchor distT="0" distB="0" distL="0" distR="0" simplePos="0" relativeHeight="251667456" behindDoc="1" locked="0" layoutInCell="1" allowOverlap="1">
            <wp:simplePos x="0" y="0"/>
            <wp:positionH relativeFrom="page">
              <wp:posOffset>2889019</wp:posOffset>
            </wp:positionH>
            <wp:positionV relativeFrom="paragraph">
              <wp:posOffset>57323</wp:posOffset>
            </wp:positionV>
            <wp:extent cx="170256" cy="13731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45" cstate="print"/>
                    <a:stretch>
                      <a:fillRect/>
                    </a:stretch>
                  </pic:blipFill>
                  <pic:spPr>
                    <a:xfrm>
                      <a:off x="0" y="0"/>
                      <a:ext cx="170256" cy="137312"/>
                    </a:xfrm>
                    <a:prstGeom prst="rect">
                      <a:avLst/>
                    </a:prstGeom>
                  </pic:spPr>
                </pic:pic>
              </a:graphicData>
            </a:graphic>
          </wp:anchor>
        </w:drawing>
      </w:r>
      <w:r w:rsidRPr="00CE0E89">
        <w:rPr>
          <w:i/>
          <w:color w:val="231F20"/>
          <w:w w:val="115"/>
          <w:position w:val="2"/>
          <w:sz w:val="24"/>
          <w:szCs w:val="24"/>
        </w:rPr>
        <w:t>y</w:t>
      </w:r>
      <w:r w:rsidRPr="00CE0E89">
        <w:rPr>
          <w:color w:val="231F20"/>
          <w:w w:val="115"/>
          <w:position w:val="2"/>
          <w:sz w:val="24"/>
          <w:szCs w:val="24"/>
        </w:rPr>
        <w:t>=</w:t>
      </w:r>
      <w:r w:rsidRPr="00CE0E89">
        <w:rPr>
          <w:i/>
          <w:color w:val="231F20"/>
          <w:w w:val="115"/>
          <w:position w:val="2"/>
          <w:sz w:val="24"/>
          <w:szCs w:val="24"/>
        </w:rPr>
        <w:t>kx</w:t>
      </w:r>
      <w:r w:rsidRPr="00CE0E89">
        <w:rPr>
          <w:color w:val="231F20"/>
          <w:w w:val="115"/>
          <w:position w:val="2"/>
          <w:sz w:val="24"/>
          <w:szCs w:val="24"/>
        </w:rPr>
        <w:t xml:space="preserve">, </w:t>
      </w:r>
      <w:r w:rsidRPr="00CE0E89">
        <w:rPr>
          <w:i/>
          <w:color w:val="231F20"/>
          <w:w w:val="115"/>
          <w:position w:val="2"/>
          <w:sz w:val="24"/>
          <w:szCs w:val="24"/>
        </w:rPr>
        <w:t>y</w:t>
      </w:r>
      <w:r w:rsidRPr="00CE0E89">
        <w:rPr>
          <w:color w:val="231F20"/>
          <w:w w:val="115"/>
          <w:position w:val="2"/>
          <w:sz w:val="24"/>
          <w:szCs w:val="24"/>
        </w:rPr>
        <w:t>=</w:t>
      </w:r>
      <w:r w:rsidRPr="00CE0E89">
        <w:rPr>
          <w:i/>
          <w:color w:val="231F20"/>
          <w:w w:val="115"/>
          <w:position w:val="2"/>
          <w:sz w:val="24"/>
          <w:szCs w:val="24"/>
        </w:rPr>
        <w:t>kx</w:t>
      </w:r>
      <w:r w:rsidRPr="00CE0E89">
        <w:rPr>
          <w:color w:val="231F20"/>
          <w:w w:val="115"/>
          <w:position w:val="2"/>
          <w:sz w:val="24"/>
          <w:szCs w:val="24"/>
        </w:rPr>
        <w:t>+</w:t>
      </w:r>
      <w:r w:rsidRPr="00CE0E89">
        <w:rPr>
          <w:i/>
          <w:color w:val="231F20"/>
          <w:w w:val="115"/>
          <w:position w:val="2"/>
          <w:sz w:val="24"/>
          <w:szCs w:val="24"/>
        </w:rPr>
        <w:t>b</w:t>
      </w:r>
      <w:r w:rsidRPr="00CE0E89">
        <w:rPr>
          <w:color w:val="231F20"/>
          <w:w w:val="115"/>
          <w:position w:val="2"/>
          <w:sz w:val="24"/>
          <w:szCs w:val="24"/>
        </w:rPr>
        <w:t xml:space="preserve">, </w:t>
      </w:r>
      <w:r w:rsidRPr="00CE0E89">
        <w:rPr>
          <w:i/>
          <w:w w:val="115"/>
          <w:sz w:val="24"/>
          <w:szCs w:val="24"/>
        </w:rPr>
        <w:t>y</w:t>
      </w:r>
      <w:r w:rsidRPr="00CE0E89">
        <w:rPr>
          <w:w w:val="115"/>
          <w:sz w:val="24"/>
          <w:szCs w:val="24"/>
        </w:rPr>
        <w:t xml:space="preserve">= </w:t>
      </w:r>
      <m:oMath>
        <m:f>
          <m:fPr>
            <m:ctrlPr>
              <w:rPr>
                <w:rFonts w:ascii="Cambria Math" w:hAnsi="Cambria Math"/>
                <w:i/>
                <w:w w:val="115"/>
                <w:sz w:val="24"/>
                <w:szCs w:val="24"/>
              </w:rPr>
            </m:ctrlPr>
          </m:fPr>
          <m:num>
            <m:r>
              <w:rPr>
                <w:rFonts w:ascii="Cambria Math" w:hAnsi="Cambria Math"/>
                <w:w w:val="115"/>
                <w:sz w:val="24"/>
                <w:szCs w:val="24"/>
                <w:lang w:val="en-US"/>
              </w:rPr>
              <m:t>k</m:t>
            </m:r>
          </m:num>
          <m:den>
            <m:r>
              <w:rPr>
                <w:rFonts w:ascii="Cambria Math" w:hAnsi="Cambria Math"/>
                <w:w w:val="115"/>
                <w:sz w:val="24"/>
                <w:szCs w:val="24"/>
              </w:rPr>
              <m:t>x</m:t>
            </m:r>
          </m:den>
        </m:f>
      </m:oMath>
      <w:r w:rsidRPr="00CE0E89">
        <w:rPr>
          <w:sz w:val="24"/>
          <w:szCs w:val="24"/>
        </w:rPr>
        <w:t xml:space="preserve"> , </w:t>
      </w:r>
      <w:r w:rsidRPr="00CE0E89">
        <w:rPr>
          <w:i/>
          <w:color w:val="231F20"/>
          <w:w w:val="115"/>
          <w:sz w:val="24"/>
          <w:szCs w:val="24"/>
        </w:rPr>
        <w:t>y</w:t>
      </w:r>
      <w:r w:rsidRPr="00CE0E89">
        <w:rPr>
          <w:color w:val="231F20"/>
          <w:w w:val="115"/>
          <w:sz w:val="24"/>
          <w:szCs w:val="24"/>
        </w:rPr>
        <w:t>=</w:t>
      </w:r>
      <w:r w:rsidRPr="00CE0E89">
        <w:rPr>
          <w:i/>
          <w:w w:val="115"/>
          <w:sz w:val="24"/>
          <w:szCs w:val="24"/>
        </w:rPr>
        <w:t>x</w:t>
      </w:r>
      <w:r w:rsidRPr="00CE0E89">
        <w:rPr>
          <w:i/>
          <w:w w:val="115"/>
          <w:sz w:val="24"/>
          <w:szCs w:val="24"/>
          <w:vertAlign w:val="superscript"/>
        </w:rPr>
        <w:t>3</w:t>
      </w:r>
      <w:r w:rsidRPr="00CE0E89">
        <w:rPr>
          <w:color w:val="231F20"/>
          <w:w w:val="115"/>
          <w:sz w:val="24"/>
          <w:szCs w:val="24"/>
        </w:rPr>
        <w:t>,</w:t>
      </w:r>
      <w:r w:rsidRPr="00CE0E89">
        <w:rPr>
          <w:i/>
          <w:color w:val="231F20"/>
          <w:w w:val="115"/>
          <w:sz w:val="24"/>
          <w:szCs w:val="24"/>
        </w:rPr>
        <w:t>y</w:t>
      </w:r>
      <w:r w:rsidRPr="00CE0E89">
        <w:rPr>
          <w:color w:val="231F20"/>
          <w:w w:val="115"/>
          <w:sz w:val="24"/>
          <w:szCs w:val="24"/>
        </w:rPr>
        <w:t xml:space="preserve">= </w:t>
      </w:r>
      <w:r w:rsidRPr="00CE0E89">
        <w:rPr>
          <w:i/>
          <w:w w:val="115"/>
          <w:sz w:val="24"/>
          <w:szCs w:val="24"/>
        </w:rPr>
        <w:t>x</w:t>
      </w:r>
      <w:r w:rsidRPr="00CE0E89">
        <w:rPr>
          <w:color w:val="231F20"/>
          <w:spacing w:val="43"/>
          <w:w w:val="115"/>
          <w:sz w:val="24"/>
          <w:szCs w:val="24"/>
        </w:rPr>
        <w:t xml:space="preserve"> , </w:t>
      </w:r>
      <w:r w:rsidRPr="00CE0E89">
        <w:rPr>
          <w:color w:val="231F20"/>
          <w:spacing w:val="43"/>
          <w:w w:val="115"/>
          <w:sz w:val="24"/>
          <w:szCs w:val="24"/>
          <w:lang w:val="en-US"/>
        </w:rPr>
        <w:t>y</w:t>
      </w:r>
      <w:r w:rsidRPr="00CE0E89">
        <w:rPr>
          <w:color w:val="231F20"/>
          <w:spacing w:val="43"/>
          <w:w w:val="115"/>
          <w:sz w:val="24"/>
          <w:szCs w:val="24"/>
        </w:rPr>
        <w:t>=|</w:t>
      </w:r>
      <w:r w:rsidRPr="00CE0E89">
        <w:rPr>
          <w:color w:val="231F20"/>
          <w:spacing w:val="43"/>
          <w:w w:val="115"/>
          <w:sz w:val="24"/>
          <w:szCs w:val="24"/>
          <w:lang w:val="en-US"/>
        </w:rPr>
        <w:t>x</w:t>
      </w:r>
      <w:r w:rsidRPr="00CE0E89">
        <w:rPr>
          <w:color w:val="231F20"/>
          <w:spacing w:val="43"/>
          <w:w w:val="115"/>
          <w:sz w:val="24"/>
          <w:szCs w:val="24"/>
        </w:rPr>
        <w:t>|</w:t>
      </w:r>
      <w:r w:rsidRPr="00CE0E89">
        <w:rPr>
          <w:color w:val="231F20"/>
          <w:w w:val="115"/>
          <w:sz w:val="24"/>
          <w:szCs w:val="24"/>
        </w:rPr>
        <w:t>иихсвойства.</w:t>
      </w:r>
    </w:p>
    <w:p w:rsidR="00A25B49" w:rsidRPr="00CE0E89" w:rsidRDefault="00A25B49" w:rsidP="00A25B49">
      <w:pPr>
        <w:spacing w:before="113"/>
        <w:ind w:left="343"/>
        <w:outlineLvl w:val="2"/>
        <w:rPr>
          <w:rFonts w:eastAsia="Georgia"/>
          <w:b/>
          <w:bCs/>
          <w:i/>
          <w:iCs/>
          <w:sz w:val="24"/>
          <w:szCs w:val="24"/>
        </w:rPr>
      </w:pPr>
      <w:bookmarkStart w:id="96" w:name="_Toc105425402"/>
      <w:r w:rsidRPr="00CE0E89">
        <w:rPr>
          <w:rFonts w:eastAsia="Georgia"/>
          <w:b/>
          <w:bCs/>
          <w:i/>
          <w:iCs/>
          <w:color w:val="231F20"/>
          <w:sz w:val="24"/>
          <w:szCs w:val="24"/>
        </w:rPr>
        <w:t>Числовыепоследовательности</w:t>
      </w:r>
      <w:bookmarkEnd w:id="96"/>
    </w:p>
    <w:p w:rsidR="00A25B49" w:rsidRPr="00CE0E89" w:rsidRDefault="00A25B49" w:rsidP="00A25B49">
      <w:pPr>
        <w:spacing w:before="12" w:line="284" w:lineRule="exact"/>
        <w:ind w:left="60"/>
        <w:rPr>
          <w:sz w:val="24"/>
          <w:szCs w:val="24"/>
        </w:rPr>
      </w:pPr>
    </w:p>
    <w:p w:rsidR="00A25B49" w:rsidRPr="00CE0E89" w:rsidRDefault="00A25B49" w:rsidP="00A25B49">
      <w:pPr>
        <w:spacing w:before="66"/>
        <w:ind w:left="117"/>
        <w:rPr>
          <w:sz w:val="24"/>
          <w:szCs w:val="24"/>
        </w:rPr>
      </w:pPr>
      <w:r w:rsidRPr="00CE0E89">
        <w:rPr>
          <w:color w:val="231F20"/>
          <w:w w:val="90"/>
          <w:sz w:val="24"/>
          <w:szCs w:val="24"/>
        </w:rPr>
        <w:t>Определениеиспособызаданиячисловыхпоследовательностей</w:t>
      </w:r>
    </w:p>
    <w:p w:rsidR="00A25B49" w:rsidRPr="00CE0E89" w:rsidRDefault="00A25B49" w:rsidP="00A25B49">
      <w:pPr>
        <w:spacing w:before="39" w:line="252" w:lineRule="auto"/>
        <w:ind w:left="117" w:right="114" w:firstLine="226"/>
        <w:jc w:val="both"/>
        <w:rPr>
          <w:sz w:val="24"/>
          <w:szCs w:val="24"/>
        </w:rPr>
      </w:pPr>
      <w:r w:rsidRPr="00CE0E89">
        <w:rPr>
          <w:color w:val="231F20"/>
          <w:w w:val="115"/>
          <w:sz w:val="24"/>
          <w:szCs w:val="24"/>
        </w:rPr>
        <w:t>Понятиечисловойпоследовательности.Заданиепоследовательностирекуррентнойформулойиформулой</w:t>
      </w:r>
      <w:r w:rsidRPr="00CE0E89">
        <w:rPr>
          <w:i/>
          <w:color w:val="231F20"/>
          <w:w w:val="115"/>
          <w:sz w:val="24"/>
          <w:szCs w:val="24"/>
        </w:rPr>
        <w:t>n</w:t>
      </w:r>
      <w:r w:rsidRPr="00CE0E89">
        <w:rPr>
          <w:color w:val="231F20"/>
          <w:w w:val="115"/>
          <w:sz w:val="24"/>
          <w:szCs w:val="24"/>
        </w:rPr>
        <w:t>-гочлена.</w:t>
      </w:r>
    </w:p>
    <w:p w:rsidR="00A25B49" w:rsidRPr="00CE0E89" w:rsidRDefault="00A25B49" w:rsidP="00A25B49">
      <w:pPr>
        <w:spacing w:before="55"/>
        <w:ind w:left="117"/>
        <w:rPr>
          <w:sz w:val="24"/>
          <w:szCs w:val="24"/>
        </w:rPr>
      </w:pPr>
      <w:r w:rsidRPr="00CE0E89">
        <w:rPr>
          <w:color w:val="231F20"/>
          <w:w w:val="90"/>
          <w:sz w:val="24"/>
          <w:szCs w:val="24"/>
        </w:rPr>
        <w:t>Арифметическаяигеометрическаяпрогрессии</w:t>
      </w:r>
    </w:p>
    <w:p w:rsidR="00A25B49" w:rsidRPr="00CE0E89" w:rsidRDefault="00A25B49" w:rsidP="00A25B49">
      <w:pPr>
        <w:spacing w:before="39" w:line="252" w:lineRule="auto"/>
        <w:ind w:left="117" w:right="114" w:firstLine="226"/>
        <w:jc w:val="both"/>
        <w:rPr>
          <w:sz w:val="24"/>
          <w:szCs w:val="24"/>
        </w:rPr>
      </w:pPr>
      <w:r w:rsidRPr="00CE0E89">
        <w:rPr>
          <w:color w:val="231F20"/>
          <w:w w:val="115"/>
          <w:sz w:val="24"/>
          <w:szCs w:val="24"/>
        </w:rPr>
        <w:t>Арифметическаяигеометрическаяпрогрессии. Формулы</w:t>
      </w:r>
      <w:r w:rsidRPr="00CE0E89">
        <w:rPr>
          <w:i/>
          <w:color w:val="231F20"/>
          <w:w w:val="115"/>
          <w:sz w:val="24"/>
          <w:szCs w:val="24"/>
        </w:rPr>
        <w:t>n</w:t>
      </w:r>
      <w:r w:rsidRPr="00CE0E89">
        <w:rPr>
          <w:color w:val="231F20"/>
          <w:w w:val="115"/>
          <w:sz w:val="24"/>
          <w:szCs w:val="24"/>
        </w:rPr>
        <w:t>-го члена арифметической и геометрической прогрессий, суммыпервых</w:t>
      </w:r>
      <w:r w:rsidRPr="00CE0E89">
        <w:rPr>
          <w:i/>
          <w:color w:val="231F20"/>
          <w:w w:val="115"/>
          <w:sz w:val="24"/>
          <w:szCs w:val="24"/>
        </w:rPr>
        <w:t>n</w:t>
      </w:r>
      <w:r w:rsidRPr="00CE0E89">
        <w:rPr>
          <w:color w:val="231F20"/>
          <w:w w:val="115"/>
          <w:sz w:val="24"/>
          <w:szCs w:val="24"/>
        </w:rPr>
        <w:t>членов.</w:t>
      </w:r>
    </w:p>
    <w:p w:rsidR="00A25B49" w:rsidRPr="00CE0E89" w:rsidRDefault="00A25B49" w:rsidP="00A25B49">
      <w:pPr>
        <w:spacing w:before="2" w:line="252" w:lineRule="auto"/>
        <w:ind w:left="116" w:right="114" w:firstLine="226"/>
        <w:jc w:val="both"/>
        <w:rPr>
          <w:color w:val="231F20"/>
          <w:w w:val="115"/>
          <w:sz w:val="24"/>
          <w:szCs w:val="24"/>
        </w:rPr>
      </w:pPr>
      <w:r w:rsidRPr="00CE0E89">
        <w:rPr>
          <w:color w:val="231F20"/>
          <w:w w:val="115"/>
          <w:sz w:val="24"/>
          <w:szCs w:val="24"/>
        </w:rPr>
        <w:t>Изображение членов арифметической и геометрической прогрессий точками на координатной плоскости. Линейный и экспоненциальныйрост.Сложныепроценты.</w:t>
      </w:r>
    </w:p>
    <w:p w:rsidR="00A25B49" w:rsidRPr="00CE0E89" w:rsidRDefault="00A25B49" w:rsidP="00A25B49">
      <w:pPr>
        <w:spacing w:before="2" w:line="252" w:lineRule="auto"/>
        <w:ind w:left="116" w:right="114" w:firstLine="226"/>
        <w:jc w:val="both"/>
        <w:rPr>
          <w:sz w:val="24"/>
          <w:szCs w:val="24"/>
        </w:rPr>
      </w:pPr>
    </w:p>
    <w:p w:rsidR="00A25B49" w:rsidRPr="00CE0E89" w:rsidRDefault="00A25B49" w:rsidP="00A25B49">
      <w:pPr>
        <w:spacing w:line="225" w:lineRule="auto"/>
        <w:ind w:left="118"/>
        <w:outlineLvl w:val="1"/>
        <w:rPr>
          <w:rFonts w:eastAsia="Trebuchet MS"/>
          <w:sz w:val="24"/>
          <w:szCs w:val="24"/>
        </w:rPr>
      </w:pPr>
      <w:bookmarkStart w:id="97" w:name="_Toc105425403"/>
      <w:r w:rsidRPr="00CE0E89">
        <w:rPr>
          <w:rFonts w:eastAsia="Trebuchet MS"/>
          <w:color w:val="231F20"/>
          <w:w w:val="90"/>
          <w:sz w:val="24"/>
          <w:szCs w:val="24"/>
        </w:rPr>
        <w:t>ПЛАНИРУЕМЫЕПРЕДМЕТНЫЕРЕЗУЛЬТАТЫОСВОЕНИЯПРИМЕРНОЙ</w:t>
      </w:r>
      <w:r w:rsidRPr="00CE0E89">
        <w:rPr>
          <w:rFonts w:eastAsia="Trebuchet MS"/>
          <w:color w:val="231F20"/>
          <w:sz w:val="24"/>
          <w:szCs w:val="24"/>
        </w:rPr>
        <w:t>РАБОЧЕЙПРОГРАММЫКУРСА(ПОГОДАМОБУЧЕНИЯ)</w:t>
      </w:r>
      <w:bookmarkEnd w:id="97"/>
    </w:p>
    <w:p w:rsidR="00A25B49" w:rsidRPr="00CE0E89" w:rsidRDefault="00A25B49" w:rsidP="00A25B49">
      <w:pPr>
        <w:spacing w:before="95" w:line="252" w:lineRule="auto"/>
        <w:ind w:left="117" w:right="114" w:firstLine="226"/>
        <w:jc w:val="both"/>
        <w:rPr>
          <w:sz w:val="24"/>
          <w:szCs w:val="24"/>
        </w:rPr>
      </w:pPr>
      <w:r w:rsidRPr="00CE0E89">
        <w:rPr>
          <w:color w:val="231F20"/>
          <w:w w:val="115"/>
          <w:sz w:val="24"/>
          <w:szCs w:val="24"/>
        </w:rPr>
        <w:t>Освоение учебного курса «Алгебра» на уровне основного общего образования должно обеспечивать достижение следующихпредметныхобразовательныхрезультатов:</w:t>
      </w:r>
    </w:p>
    <w:p w:rsidR="00A25B49" w:rsidRPr="00CE0E89" w:rsidRDefault="00A25B49" w:rsidP="00A25B49">
      <w:pPr>
        <w:spacing w:before="80"/>
        <w:ind w:left="117"/>
        <w:outlineLvl w:val="1"/>
        <w:rPr>
          <w:rFonts w:eastAsia="Trebuchet MS"/>
          <w:sz w:val="24"/>
          <w:szCs w:val="24"/>
        </w:rPr>
      </w:pPr>
      <w:bookmarkStart w:id="98" w:name="_Toc105425404"/>
      <w:r w:rsidRPr="00CE0E89">
        <w:rPr>
          <w:rFonts w:eastAsia="Trebuchet MS"/>
          <w:color w:val="231F20"/>
          <w:sz w:val="24"/>
          <w:szCs w:val="24"/>
        </w:rPr>
        <w:t>7класс</w:t>
      </w:r>
      <w:bookmarkEnd w:id="98"/>
    </w:p>
    <w:p w:rsidR="00A25B49" w:rsidRPr="00CE0E89" w:rsidRDefault="00A25B49" w:rsidP="00A25B49">
      <w:pPr>
        <w:spacing w:before="70"/>
        <w:ind w:left="343"/>
        <w:outlineLvl w:val="2"/>
        <w:rPr>
          <w:rFonts w:eastAsia="Georgia"/>
          <w:b/>
          <w:bCs/>
          <w:i/>
          <w:iCs/>
          <w:sz w:val="24"/>
          <w:szCs w:val="24"/>
        </w:rPr>
      </w:pPr>
      <w:bookmarkStart w:id="99" w:name="_Toc105425405"/>
      <w:r w:rsidRPr="00CE0E89">
        <w:rPr>
          <w:rFonts w:eastAsia="Georgia"/>
          <w:b/>
          <w:bCs/>
          <w:i/>
          <w:iCs/>
          <w:color w:val="231F20"/>
          <w:w w:val="105"/>
          <w:sz w:val="24"/>
          <w:szCs w:val="24"/>
        </w:rPr>
        <w:t>Числаивычисления</w:t>
      </w:r>
      <w:bookmarkEnd w:id="99"/>
    </w:p>
    <w:p w:rsidR="00A25B49" w:rsidRPr="00CE0E89" w:rsidRDefault="00A25B49" w:rsidP="00281C15">
      <w:pPr>
        <w:numPr>
          <w:ilvl w:val="0"/>
          <w:numId w:val="57"/>
        </w:numPr>
        <w:spacing w:before="12" w:line="252" w:lineRule="auto"/>
        <w:ind w:left="0" w:right="114" w:firstLine="142"/>
        <w:jc w:val="both"/>
        <w:rPr>
          <w:sz w:val="24"/>
          <w:szCs w:val="24"/>
        </w:rPr>
      </w:pPr>
      <w:r w:rsidRPr="00CE0E89">
        <w:rPr>
          <w:color w:val="231F20"/>
          <w:w w:val="120"/>
          <w:sz w:val="24"/>
          <w:szCs w:val="24"/>
        </w:rPr>
        <w:t>Выполнять,сочетаяустныеиписьменныеприёмы,арифметическиедействиясрациональнымичислами.</w:t>
      </w:r>
    </w:p>
    <w:p w:rsidR="00A25B49" w:rsidRPr="00CE0E89" w:rsidRDefault="00A25B49" w:rsidP="00281C15">
      <w:pPr>
        <w:numPr>
          <w:ilvl w:val="0"/>
          <w:numId w:val="57"/>
        </w:numPr>
        <w:spacing w:before="2" w:line="252" w:lineRule="auto"/>
        <w:ind w:left="0" w:right="114" w:firstLine="142"/>
        <w:jc w:val="both"/>
        <w:rPr>
          <w:sz w:val="24"/>
          <w:szCs w:val="24"/>
        </w:rPr>
      </w:pPr>
      <w:r w:rsidRPr="00CE0E89">
        <w:rPr>
          <w:color w:val="231F20"/>
          <w:w w:val="115"/>
          <w:sz w:val="24"/>
          <w:szCs w:val="24"/>
        </w:rPr>
        <w:t>Находить значения числовых выражений; применять разнообразные способы и приёмы вычисления значений дробныхвыражений,содержащихобыкновенныеидесятичныедроби.</w:t>
      </w:r>
    </w:p>
    <w:p w:rsidR="00A25B49" w:rsidRPr="00CE0E89" w:rsidRDefault="00A25B49" w:rsidP="00281C15">
      <w:pPr>
        <w:numPr>
          <w:ilvl w:val="0"/>
          <w:numId w:val="57"/>
        </w:numPr>
        <w:spacing w:before="3" w:line="252" w:lineRule="auto"/>
        <w:ind w:left="0" w:right="118" w:firstLine="142"/>
        <w:jc w:val="both"/>
        <w:rPr>
          <w:sz w:val="24"/>
          <w:szCs w:val="24"/>
        </w:rPr>
      </w:pPr>
      <w:r w:rsidRPr="00CE0E89">
        <w:rPr>
          <w:color w:val="231F20"/>
          <w:spacing w:val="-1"/>
          <w:w w:val="115"/>
          <w:sz w:val="24"/>
          <w:szCs w:val="24"/>
        </w:rPr>
        <w:t>Переходитьотоднойформызаписичиселкдругой(преобразо</w:t>
      </w:r>
      <w:r w:rsidRPr="00CE0E89">
        <w:rPr>
          <w:color w:val="231F20"/>
          <w:w w:val="115"/>
          <w:sz w:val="24"/>
          <w:szCs w:val="24"/>
        </w:rPr>
        <w:t>выватьдесятичную дробь в обыкновенную, обыкновеннуювдесятичную,вчастностивбесконечнуюдесятичнуюдробь).</w:t>
      </w:r>
    </w:p>
    <w:p w:rsidR="00A25B49" w:rsidRPr="00CE0E89" w:rsidRDefault="00A25B49" w:rsidP="00281C15">
      <w:pPr>
        <w:numPr>
          <w:ilvl w:val="0"/>
          <w:numId w:val="57"/>
        </w:numPr>
        <w:spacing w:before="2"/>
        <w:ind w:left="0" w:firstLine="142"/>
        <w:jc w:val="both"/>
        <w:rPr>
          <w:sz w:val="24"/>
          <w:szCs w:val="24"/>
        </w:rPr>
      </w:pPr>
      <w:r w:rsidRPr="00CE0E89">
        <w:rPr>
          <w:color w:val="231F20"/>
          <w:w w:val="115"/>
          <w:sz w:val="24"/>
          <w:szCs w:val="24"/>
        </w:rPr>
        <w:t>Сравниватьиупорядочиватьрациональныечисла.</w:t>
      </w:r>
    </w:p>
    <w:p w:rsidR="00A25B49" w:rsidRPr="00CE0E89" w:rsidRDefault="00A25B49" w:rsidP="00281C15">
      <w:pPr>
        <w:numPr>
          <w:ilvl w:val="0"/>
          <w:numId w:val="57"/>
        </w:numPr>
        <w:spacing w:before="13"/>
        <w:ind w:left="0" w:firstLine="142"/>
        <w:jc w:val="both"/>
        <w:rPr>
          <w:sz w:val="24"/>
          <w:szCs w:val="24"/>
        </w:rPr>
      </w:pPr>
      <w:r w:rsidRPr="00CE0E89">
        <w:rPr>
          <w:color w:val="231F20"/>
          <w:w w:val="115"/>
          <w:sz w:val="24"/>
          <w:szCs w:val="24"/>
        </w:rPr>
        <w:t>Округлятьчисла.</w:t>
      </w:r>
    </w:p>
    <w:p w:rsidR="00A25B49" w:rsidRPr="00CE0E89" w:rsidRDefault="00A25B49" w:rsidP="00281C15">
      <w:pPr>
        <w:numPr>
          <w:ilvl w:val="0"/>
          <w:numId w:val="57"/>
        </w:numPr>
        <w:spacing w:before="69" w:line="252" w:lineRule="auto"/>
        <w:ind w:left="0" w:right="114" w:firstLine="142"/>
        <w:rPr>
          <w:sz w:val="24"/>
          <w:szCs w:val="24"/>
        </w:rPr>
      </w:pPr>
      <w:r w:rsidRPr="00CE0E89">
        <w:rPr>
          <w:color w:val="231F20"/>
          <w:w w:val="115"/>
          <w:sz w:val="24"/>
          <w:szCs w:val="24"/>
        </w:rPr>
        <w:t>Выполнять прикидку и оценку результата вычислений, оцен</w:t>
      </w:r>
      <w:r w:rsidRPr="00CE0E89">
        <w:rPr>
          <w:color w:val="231F20"/>
          <w:w w:val="120"/>
          <w:sz w:val="24"/>
          <w:szCs w:val="24"/>
        </w:rPr>
        <w:t xml:space="preserve">кузначенийчисловыхвыражений. </w:t>
      </w:r>
      <w:r w:rsidRPr="00CE0E89">
        <w:rPr>
          <w:color w:val="231F20"/>
          <w:w w:val="115"/>
          <w:sz w:val="24"/>
          <w:szCs w:val="24"/>
        </w:rPr>
        <w:t>Выполнять действия со степенями с натуральными показателями.</w:t>
      </w:r>
    </w:p>
    <w:p w:rsidR="00A25B49" w:rsidRPr="00CE0E89" w:rsidRDefault="00A25B49" w:rsidP="00281C15">
      <w:pPr>
        <w:numPr>
          <w:ilvl w:val="0"/>
          <w:numId w:val="57"/>
        </w:numPr>
        <w:spacing w:line="252" w:lineRule="auto"/>
        <w:ind w:left="0" w:right="114" w:firstLine="142"/>
        <w:jc w:val="both"/>
        <w:rPr>
          <w:sz w:val="24"/>
          <w:szCs w:val="24"/>
        </w:rPr>
      </w:pPr>
      <w:r w:rsidRPr="00CE0E89">
        <w:rPr>
          <w:color w:val="231F20"/>
          <w:w w:val="120"/>
          <w:sz w:val="24"/>
          <w:szCs w:val="24"/>
        </w:rPr>
        <w:t>Применять признаки делимости, разложение на множителинатуральныхчисел.</w:t>
      </w:r>
    </w:p>
    <w:p w:rsidR="00A25B49" w:rsidRPr="00CE0E89" w:rsidRDefault="00A25B49" w:rsidP="00281C15">
      <w:pPr>
        <w:numPr>
          <w:ilvl w:val="0"/>
          <w:numId w:val="57"/>
        </w:numPr>
        <w:spacing w:line="252" w:lineRule="auto"/>
        <w:ind w:left="0" w:right="114" w:firstLine="142"/>
        <w:jc w:val="both"/>
        <w:rPr>
          <w:sz w:val="24"/>
          <w:szCs w:val="24"/>
        </w:rPr>
      </w:pPr>
      <w:r w:rsidRPr="00CE0E89">
        <w:rPr>
          <w:color w:val="231F20"/>
          <w:w w:val="115"/>
          <w:sz w:val="24"/>
          <w:szCs w:val="24"/>
        </w:rPr>
        <w:t>Решать практико-ориентированные задачи, связанные с отно</w:t>
      </w:r>
      <w:r w:rsidRPr="00CE0E89">
        <w:rPr>
          <w:color w:val="231F20"/>
          <w:spacing w:val="-1"/>
          <w:w w:val="115"/>
          <w:sz w:val="24"/>
          <w:szCs w:val="24"/>
        </w:rPr>
        <w:t>шениемвеличин,пропорциональностью</w:t>
      </w:r>
      <w:r w:rsidRPr="00CE0E89">
        <w:rPr>
          <w:color w:val="231F20"/>
          <w:w w:val="115"/>
          <w:sz w:val="24"/>
          <w:szCs w:val="24"/>
        </w:rPr>
        <w:t>величин,процентами;интерпретироватьрезультатырешениязадачсучётомограничений,связанныхсосвойствамирассматриваемыхобъектов.</w:t>
      </w:r>
    </w:p>
    <w:p w:rsidR="00A25B49" w:rsidRPr="00CE0E89" w:rsidRDefault="00A25B49" w:rsidP="00A25B49">
      <w:pPr>
        <w:spacing w:before="55"/>
        <w:ind w:left="343"/>
        <w:outlineLvl w:val="2"/>
        <w:rPr>
          <w:rFonts w:eastAsia="Georgia"/>
          <w:b/>
          <w:bCs/>
          <w:i/>
          <w:iCs/>
          <w:sz w:val="24"/>
          <w:szCs w:val="24"/>
        </w:rPr>
      </w:pPr>
      <w:bookmarkStart w:id="100" w:name="_Toc105425406"/>
      <w:r w:rsidRPr="00CE0E89">
        <w:rPr>
          <w:rFonts w:eastAsia="Georgia"/>
          <w:b/>
          <w:bCs/>
          <w:i/>
          <w:iCs/>
          <w:color w:val="231F20"/>
          <w:sz w:val="24"/>
          <w:szCs w:val="24"/>
        </w:rPr>
        <w:t>Алгебраическиевыражения</w:t>
      </w:r>
      <w:bookmarkEnd w:id="100"/>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Использовать алгебраическую терминологию и символику, применять её в процессе освоения учебного материала.</w:t>
      </w:r>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Находить значения буквенных выражений при заданных значениях переменных.</w:t>
      </w:r>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Выполнять преобразования целого выражения в многочлен приведением подобных слагаемых, раскрытием скобок.</w:t>
      </w:r>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Применять преобразования многочленов для решения различных задач из математики, смежных предметов, из реальной практики.</w:t>
      </w:r>
    </w:p>
    <w:p w:rsidR="00A25B49" w:rsidRPr="00CE0E89" w:rsidRDefault="00A25B49" w:rsidP="00281C15">
      <w:pPr>
        <w:numPr>
          <w:ilvl w:val="0"/>
          <w:numId w:val="57"/>
        </w:numPr>
        <w:spacing w:line="252" w:lineRule="auto"/>
        <w:ind w:left="0" w:right="114" w:firstLine="142"/>
        <w:jc w:val="both"/>
        <w:rPr>
          <w:sz w:val="24"/>
          <w:szCs w:val="24"/>
        </w:rPr>
      </w:pPr>
      <w:r w:rsidRPr="00CE0E89">
        <w:rPr>
          <w:color w:val="231F20"/>
          <w:w w:val="115"/>
          <w:sz w:val="24"/>
          <w:szCs w:val="24"/>
        </w:rPr>
        <w:t>Использовать свойства степеней с натуральными показателямидляпреобразованиявыражений.</w:t>
      </w:r>
    </w:p>
    <w:p w:rsidR="00A25B49" w:rsidRPr="00CE0E89" w:rsidRDefault="00A25B49" w:rsidP="00A25B49">
      <w:pPr>
        <w:spacing w:before="48"/>
        <w:ind w:left="343"/>
        <w:outlineLvl w:val="2"/>
        <w:rPr>
          <w:rFonts w:eastAsia="Georgia"/>
          <w:b/>
          <w:bCs/>
          <w:i/>
          <w:iCs/>
          <w:sz w:val="24"/>
          <w:szCs w:val="24"/>
        </w:rPr>
      </w:pPr>
      <w:bookmarkStart w:id="101" w:name="_Toc105425407"/>
      <w:r w:rsidRPr="00CE0E89">
        <w:rPr>
          <w:rFonts w:eastAsia="Georgia"/>
          <w:b/>
          <w:bCs/>
          <w:i/>
          <w:iCs/>
          <w:color w:val="231F20"/>
          <w:sz w:val="24"/>
          <w:szCs w:val="24"/>
        </w:rPr>
        <w:t>Уравненияи неравенства</w:t>
      </w:r>
      <w:bookmarkEnd w:id="101"/>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Применять графические методы при решении линейных уравнений и их систем.</w:t>
      </w:r>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Подбирать примеры пар чисел, являющихся решением линейного уравнения с двумя переменными.</w:t>
      </w:r>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25B49" w:rsidRPr="00CE0E89" w:rsidRDefault="00A25B49" w:rsidP="00281C15">
      <w:pPr>
        <w:numPr>
          <w:ilvl w:val="0"/>
          <w:numId w:val="57"/>
        </w:numPr>
        <w:spacing w:line="252" w:lineRule="auto"/>
        <w:ind w:left="0" w:right="114" w:firstLine="142"/>
        <w:jc w:val="both"/>
        <w:rPr>
          <w:color w:val="231F20"/>
          <w:w w:val="115"/>
          <w:sz w:val="24"/>
          <w:szCs w:val="24"/>
        </w:rPr>
      </w:pPr>
      <w:r w:rsidRPr="00CE0E89">
        <w:rPr>
          <w:color w:val="231F20"/>
          <w:w w:val="115"/>
          <w:sz w:val="24"/>
          <w:szCs w:val="24"/>
        </w:rPr>
        <w:t>Решать системы двух линейных уравнений с двумя переменными, в том числе графически.</w:t>
      </w:r>
    </w:p>
    <w:p w:rsidR="00A25B49" w:rsidRPr="00CE0E89" w:rsidRDefault="00A25B49" w:rsidP="00281C15">
      <w:pPr>
        <w:numPr>
          <w:ilvl w:val="0"/>
          <w:numId w:val="57"/>
        </w:numPr>
        <w:spacing w:before="72" w:line="252" w:lineRule="auto"/>
        <w:ind w:left="0" w:right="114" w:firstLine="142"/>
        <w:rPr>
          <w:sz w:val="24"/>
          <w:szCs w:val="24"/>
        </w:rPr>
      </w:pPr>
      <w:r w:rsidRPr="00CE0E89">
        <w:rPr>
          <w:color w:val="231F20"/>
          <w:w w:val="115"/>
          <w:sz w:val="24"/>
          <w:szCs w:val="24"/>
        </w:rPr>
        <w:t>Составлять и решать линейное уравнение или систему линейных уравнений по условию задачи, интерпретировать в соответствиисконтекстомзадачиполученныйрезультат.</w:t>
      </w:r>
      <w:bookmarkStart w:id="102" w:name="_Toc105425408"/>
    </w:p>
    <w:p w:rsidR="00A25B49" w:rsidRPr="00CE0E89" w:rsidRDefault="00A25B49" w:rsidP="00A25B49">
      <w:pPr>
        <w:spacing w:before="48"/>
        <w:ind w:left="343"/>
        <w:outlineLvl w:val="2"/>
        <w:rPr>
          <w:rFonts w:eastAsia="Georgia"/>
          <w:b/>
          <w:bCs/>
          <w:i/>
          <w:iCs/>
          <w:color w:val="231F20"/>
          <w:sz w:val="24"/>
          <w:szCs w:val="24"/>
        </w:rPr>
      </w:pPr>
      <w:r w:rsidRPr="00CE0E89">
        <w:rPr>
          <w:rFonts w:eastAsia="Georgia"/>
          <w:b/>
          <w:bCs/>
          <w:i/>
          <w:iCs/>
          <w:color w:val="231F20"/>
          <w:sz w:val="24"/>
          <w:szCs w:val="24"/>
        </w:rPr>
        <w:t>Координаты и графики. Функции</w:t>
      </w:r>
      <w:bookmarkEnd w:id="102"/>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 xml:space="preserve">Отмечать в координатной плоскости точки по заданным координатам; строить графики линейных функций. Строить график функции y = </w:t>
      </w:r>
      <w:r w:rsidRPr="00CE0E89">
        <w:rPr>
          <w:color w:val="231F20"/>
          <w:w w:val="115"/>
          <w:sz w:val="24"/>
          <w:szCs w:val="24"/>
          <w:lang w:val="en-US"/>
        </w:rPr>
        <w:t>|</w:t>
      </w:r>
      <w:r w:rsidRPr="00CE0E89">
        <w:rPr>
          <w:color w:val="231F20"/>
          <w:w w:val="115"/>
          <w:sz w:val="24"/>
          <w:szCs w:val="24"/>
        </w:rPr>
        <w:t xml:space="preserve"> х </w:t>
      </w:r>
      <w:r w:rsidRPr="00CE0E89">
        <w:rPr>
          <w:color w:val="231F20"/>
          <w:w w:val="115"/>
          <w:sz w:val="24"/>
          <w:szCs w:val="24"/>
          <w:lang w:val="en-US"/>
        </w:rPr>
        <w:t>|</w:t>
      </w:r>
      <w:r w:rsidRPr="00CE0E89">
        <w:rPr>
          <w:color w:val="231F20"/>
          <w:w w:val="115"/>
          <w:sz w:val="24"/>
          <w:szCs w:val="24"/>
        </w:rPr>
        <w:t>.</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Находить значение функции по значению её аргумента.</w:t>
      </w:r>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Понимать графический способ представления и анализа информации;извлекатьиинтерпретироватьинформациюизграфиковреальныхпроцессовизависимостей.</w:t>
      </w:r>
    </w:p>
    <w:p w:rsidR="00A25B49" w:rsidRPr="00CE0E89" w:rsidRDefault="00A25B49" w:rsidP="00A25B49">
      <w:pPr>
        <w:spacing w:before="103"/>
        <w:ind w:left="117"/>
        <w:jc w:val="both"/>
        <w:outlineLvl w:val="1"/>
        <w:rPr>
          <w:rFonts w:eastAsia="Trebuchet MS"/>
          <w:sz w:val="24"/>
          <w:szCs w:val="24"/>
        </w:rPr>
      </w:pPr>
      <w:bookmarkStart w:id="103" w:name="_Toc105425409"/>
      <w:r w:rsidRPr="00CE0E89">
        <w:rPr>
          <w:rFonts w:eastAsia="Trebuchet MS"/>
          <w:color w:val="231F20"/>
          <w:sz w:val="24"/>
          <w:szCs w:val="24"/>
        </w:rPr>
        <w:t>8класс</w:t>
      </w:r>
      <w:bookmarkEnd w:id="103"/>
    </w:p>
    <w:p w:rsidR="00A25B49" w:rsidRPr="00CE0E89" w:rsidRDefault="00A25B49" w:rsidP="00A25B49">
      <w:pPr>
        <w:spacing w:before="70"/>
        <w:ind w:left="343"/>
        <w:outlineLvl w:val="2"/>
        <w:rPr>
          <w:rFonts w:eastAsia="Georgia"/>
          <w:b/>
          <w:bCs/>
          <w:i/>
          <w:iCs/>
          <w:sz w:val="24"/>
          <w:szCs w:val="24"/>
        </w:rPr>
      </w:pPr>
      <w:bookmarkStart w:id="104" w:name="_Toc105425410"/>
      <w:r w:rsidRPr="00CE0E89">
        <w:rPr>
          <w:rFonts w:eastAsia="Georgia"/>
          <w:b/>
          <w:bCs/>
          <w:i/>
          <w:iCs/>
          <w:color w:val="231F20"/>
          <w:w w:val="105"/>
          <w:sz w:val="24"/>
          <w:szCs w:val="24"/>
        </w:rPr>
        <w:t>Числаивычисления</w:t>
      </w:r>
      <w:bookmarkEnd w:id="104"/>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Использовать записи больших и малых чисел с помощью десятичныхдробейистепенейчисла10.</w:t>
      </w:r>
    </w:p>
    <w:p w:rsidR="00A25B49" w:rsidRPr="00CE0E89" w:rsidRDefault="00A25B49" w:rsidP="00A25B49">
      <w:pPr>
        <w:spacing w:before="64"/>
        <w:ind w:left="343"/>
        <w:outlineLvl w:val="2"/>
        <w:rPr>
          <w:rFonts w:eastAsia="Georgia"/>
          <w:b/>
          <w:bCs/>
          <w:i/>
          <w:iCs/>
          <w:sz w:val="24"/>
          <w:szCs w:val="24"/>
        </w:rPr>
      </w:pPr>
      <w:bookmarkStart w:id="105" w:name="_Toc105425411"/>
      <w:r w:rsidRPr="00CE0E89">
        <w:rPr>
          <w:rFonts w:eastAsia="Georgia"/>
          <w:b/>
          <w:bCs/>
          <w:i/>
          <w:iCs/>
          <w:color w:val="231F20"/>
          <w:sz w:val="24"/>
          <w:szCs w:val="24"/>
        </w:rPr>
        <w:t>Алгебраическиевыражения</w:t>
      </w:r>
      <w:bookmarkEnd w:id="105"/>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Применять понятие степени с целым показателем, выполнять преобразования выражений, содержащих степени с целым показателем.</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Раскладывать квадратный трёхчлен на множители.</w:t>
      </w:r>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Применять преобразования выражений для решения различных задач из математики, смежных предметов, из реальнойпрактики.</w:t>
      </w:r>
    </w:p>
    <w:p w:rsidR="00A25B49" w:rsidRPr="00CE0E89" w:rsidRDefault="00A25B49" w:rsidP="00A25B49">
      <w:pPr>
        <w:spacing w:before="63"/>
        <w:ind w:left="343"/>
        <w:outlineLvl w:val="2"/>
        <w:rPr>
          <w:rFonts w:eastAsia="Georgia"/>
          <w:b/>
          <w:bCs/>
          <w:i/>
          <w:iCs/>
          <w:sz w:val="24"/>
          <w:szCs w:val="24"/>
        </w:rPr>
      </w:pPr>
      <w:bookmarkStart w:id="106" w:name="_Toc105425412"/>
      <w:r w:rsidRPr="00CE0E89">
        <w:rPr>
          <w:rFonts w:eastAsia="Georgia"/>
          <w:b/>
          <w:bCs/>
          <w:i/>
          <w:iCs/>
          <w:color w:val="231F20"/>
          <w:sz w:val="24"/>
          <w:szCs w:val="24"/>
        </w:rPr>
        <w:t>Уравненияи неравенства</w:t>
      </w:r>
      <w:bookmarkEnd w:id="106"/>
    </w:p>
    <w:p w:rsidR="00A25B49" w:rsidRPr="00CE0E89" w:rsidRDefault="00A25B49" w:rsidP="00281C15">
      <w:pPr>
        <w:numPr>
          <w:ilvl w:val="0"/>
          <w:numId w:val="57"/>
        </w:numPr>
        <w:spacing w:before="69" w:line="252" w:lineRule="auto"/>
        <w:ind w:left="338" w:right="114" w:hanging="142"/>
        <w:rPr>
          <w:sz w:val="24"/>
          <w:szCs w:val="24"/>
        </w:rPr>
      </w:pPr>
      <w:r w:rsidRPr="00CE0E89">
        <w:rPr>
          <w:color w:val="231F20"/>
          <w:w w:val="115"/>
          <w:sz w:val="24"/>
          <w:szCs w:val="24"/>
        </w:rPr>
        <w:t>Решать</w:t>
      </w:r>
      <w:r w:rsidRPr="00CE0E89">
        <w:rPr>
          <w:color w:val="231F20"/>
          <w:w w:val="120"/>
          <w:sz w:val="24"/>
          <w:szCs w:val="24"/>
        </w:rPr>
        <w:t xml:space="preserve"> линейные, квадратные уравнения и рациональные</w:t>
      </w:r>
      <w:r w:rsidRPr="00CE0E89">
        <w:rPr>
          <w:color w:val="231F20"/>
          <w:w w:val="115"/>
          <w:sz w:val="24"/>
          <w:szCs w:val="24"/>
        </w:rPr>
        <w:t>уравнения, сводящиеся к ним, системы двух уравнений с дву</w:t>
      </w:r>
      <w:r w:rsidRPr="00CE0E89">
        <w:rPr>
          <w:color w:val="231F20"/>
          <w:w w:val="120"/>
          <w:sz w:val="24"/>
          <w:szCs w:val="24"/>
        </w:rPr>
        <w:t>мяпеременными.</w:t>
      </w:r>
    </w:p>
    <w:p w:rsidR="00A25B49" w:rsidRPr="00CE0E89" w:rsidRDefault="00A25B49" w:rsidP="00281C15">
      <w:pPr>
        <w:numPr>
          <w:ilvl w:val="0"/>
          <w:numId w:val="57"/>
        </w:numPr>
        <w:spacing w:before="69" w:line="252" w:lineRule="auto"/>
        <w:ind w:left="338" w:right="114" w:hanging="142"/>
        <w:rPr>
          <w:sz w:val="24"/>
          <w:szCs w:val="24"/>
        </w:rPr>
      </w:pPr>
      <w:r w:rsidRPr="00CE0E89">
        <w:rPr>
          <w:color w:val="231F20"/>
          <w:w w:val="120"/>
          <w:sz w:val="24"/>
          <w:szCs w:val="24"/>
        </w:rPr>
        <w:t>Проводить простейшие исследования уравнений и системуравнений, в том числе с применением графических представлений (устанавливать, имеет ли уравнение или системауравненийрешения,еслиимеет,тосколько,ипр.).</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Применять свойства числовых неравенств для сравнения, оценки; решать линейные неравенства с одной переменной и их системы;даватьграфическуюиллюстрациюмножестварешенийнеравенства,системынеравенств.</w:t>
      </w:r>
    </w:p>
    <w:p w:rsidR="00A25B49" w:rsidRPr="00CE0E89" w:rsidRDefault="00A25B49" w:rsidP="00A25B49">
      <w:pPr>
        <w:spacing w:before="64"/>
        <w:ind w:left="343"/>
        <w:outlineLvl w:val="2"/>
        <w:rPr>
          <w:rFonts w:eastAsia="Georgia"/>
          <w:b/>
          <w:bCs/>
          <w:i/>
          <w:iCs/>
          <w:sz w:val="24"/>
          <w:szCs w:val="24"/>
        </w:rPr>
      </w:pPr>
      <w:bookmarkStart w:id="107" w:name="_Toc105425413"/>
      <w:r w:rsidRPr="00CE0E89">
        <w:rPr>
          <w:rFonts w:eastAsia="Georgia"/>
          <w:b/>
          <w:bCs/>
          <w:i/>
          <w:iCs/>
          <w:color w:val="231F20"/>
          <w:w w:val="105"/>
          <w:sz w:val="24"/>
          <w:szCs w:val="24"/>
        </w:rPr>
        <w:t>Функции</w:t>
      </w:r>
      <w:bookmarkEnd w:id="107"/>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Понимать</w:t>
      </w:r>
      <w:r w:rsidRPr="00CE0E89">
        <w:rPr>
          <w:color w:val="231F20"/>
          <w:w w:val="120"/>
          <w:sz w:val="24"/>
          <w:szCs w:val="24"/>
        </w:rPr>
        <w:t xml:space="preserve"> и использовать функциональные понятия и язык</w:t>
      </w:r>
      <w:r w:rsidRPr="00CE0E89">
        <w:rPr>
          <w:color w:val="231F20"/>
          <w:w w:val="115"/>
          <w:sz w:val="24"/>
          <w:szCs w:val="24"/>
        </w:rPr>
        <w:t>(термины, символические обозначения); определять значениефункциипозначениюаргумента;определятьсвойствафунк</w:t>
      </w:r>
      <w:r w:rsidRPr="00CE0E89">
        <w:rPr>
          <w:color w:val="231F20"/>
          <w:w w:val="120"/>
          <w:sz w:val="24"/>
          <w:szCs w:val="24"/>
        </w:rPr>
        <w:t>циипоеёграфику.</w:t>
      </w:r>
      <w:r w:rsidRPr="00CE0E89">
        <w:rPr>
          <w:color w:val="231F20"/>
          <w:w w:val="120"/>
          <w:sz w:val="24"/>
          <w:szCs w:val="24"/>
        </w:rPr>
        <w:tab/>
      </w:r>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Строитьграфикиэлементарныхфункцийвида</w:t>
      </w:r>
    </w:p>
    <w:p w:rsidR="00A25B49" w:rsidRPr="00CE0E89" w:rsidRDefault="00A25B49" w:rsidP="00A25B49">
      <w:pPr>
        <w:spacing w:before="72" w:line="252" w:lineRule="auto"/>
        <w:ind w:left="142" w:right="114"/>
        <w:jc w:val="both"/>
        <w:rPr>
          <w:sz w:val="24"/>
          <w:szCs w:val="24"/>
        </w:rPr>
      </w:pPr>
      <w:r w:rsidRPr="00CE0E89">
        <w:rPr>
          <w:i/>
          <w:w w:val="115"/>
          <w:position w:val="1"/>
          <w:sz w:val="24"/>
          <w:szCs w:val="24"/>
        </w:rPr>
        <w:t>y</w:t>
      </w:r>
      <w:r w:rsidRPr="00CE0E89">
        <w:rPr>
          <w:w w:val="115"/>
          <w:position w:val="1"/>
          <w:sz w:val="24"/>
          <w:szCs w:val="24"/>
        </w:rPr>
        <w:t xml:space="preserve">= </w:t>
      </w:r>
      <m:oMath>
        <m:f>
          <m:fPr>
            <m:ctrlPr>
              <w:rPr>
                <w:rFonts w:ascii="Cambria Math" w:hAnsi="Cambria Math"/>
                <w:i/>
                <w:w w:val="115"/>
                <w:position w:val="1"/>
                <w:sz w:val="24"/>
                <w:szCs w:val="24"/>
              </w:rPr>
            </m:ctrlPr>
          </m:fPr>
          <m:num>
            <m:r>
              <w:rPr>
                <w:rFonts w:ascii="Cambria Math" w:hAnsi="Cambria Math"/>
                <w:w w:val="115"/>
                <w:position w:val="1"/>
                <w:sz w:val="24"/>
                <w:szCs w:val="24"/>
              </w:rPr>
              <m:t>k</m:t>
            </m:r>
          </m:num>
          <m:den>
            <m:r>
              <w:rPr>
                <w:rFonts w:ascii="Cambria Math" w:hAnsi="Cambria Math"/>
                <w:w w:val="115"/>
                <w:position w:val="1"/>
                <w:sz w:val="24"/>
                <w:szCs w:val="24"/>
              </w:rPr>
              <m:t>x</m:t>
            </m:r>
          </m:den>
        </m:f>
      </m:oMath>
      <w:r w:rsidRPr="00CE0E89">
        <w:rPr>
          <w:color w:val="231F20"/>
          <w:w w:val="115"/>
          <w:sz w:val="24"/>
          <w:szCs w:val="24"/>
        </w:rPr>
        <w:t>,</w:t>
      </w:r>
      <w:r w:rsidRPr="00CE0E89">
        <w:rPr>
          <w:i/>
          <w:color w:val="231F20"/>
          <w:w w:val="115"/>
          <w:sz w:val="24"/>
          <w:szCs w:val="24"/>
        </w:rPr>
        <w:t>y</w:t>
      </w:r>
      <w:r w:rsidRPr="00CE0E89">
        <w:rPr>
          <w:color w:val="231F20"/>
          <w:w w:val="115"/>
          <w:sz w:val="24"/>
          <w:szCs w:val="24"/>
        </w:rPr>
        <w:t>=</w:t>
      </w:r>
      <w:r w:rsidRPr="00CE0E89">
        <w:rPr>
          <w:color w:val="231F20"/>
          <w:spacing w:val="10"/>
          <w:w w:val="115"/>
          <w:sz w:val="24"/>
          <w:szCs w:val="24"/>
          <w:lang w:val="en-US"/>
        </w:rPr>
        <w:t>x</w:t>
      </w:r>
      <w:r w:rsidRPr="00CE0E89">
        <w:rPr>
          <w:color w:val="231F20"/>
          <w:spacing w:val="10"/>
          <w:w w:val="115"/>
          <w:sz w:val="24"/>
          <w:szCs w:val="24"/>
          <w:vertAlign w:val="superscript"/>
        </w:rPr>
        <w:t>2</w:t>
      </w:r>
      <w:r w:rsidRPr="00CE0E89">
        <w:rPr>
          <w:color w:val="231F20"/>
          <w:w w:val="115"/>
          <w:sz w:val="24"/>
          <w:szCs w:val="24"/>
        </w:rPr>
        <w:t>,</w:t>
      </w:r>
      <w:r w:rsidRPr="00CE0E89">
        <w:rPr>
          <w:i/>
          <w:w w:val="115"/>
          <w:position w:val="1"/>
          <w:sz w:val="24"/>
          <w:szCs w:val="24"/>
        </w:rPr>
        <w:t>\</w:t>
      </w:r>
      <w:r w:rsidRPr="00CE0E89">
        <w:rPr>
          <w:i/>
          <w:color w:val="231F20"/>
          <w:w w:val="106"/>
          <w:sz w:val="24"/>
          <w:szCs w:val="24"/>
        </w:rPr>
        <w:t>y</w:t>
      </w:r>
      <w:r w:rsidRPr="00CE0E89">
        <w:rPr>
          <w:color w:val="231F20"/>
          <w:w w:val="127"/>
          <w:sz w:val="24"/>
          <w:szCs w:val="24"/>
        </w:rPr>
        <w:t>=</w:t>
      </w:r>
      <w:r w:rsidRPr="00CE0E89">
        <w:rPr>
          <w:i/>
          <w:color w:val="231F20"/>
          <w:spacing w:val="-1"/>
          <w:w w:val="119"/>
          <w:sz w:val="24"/>
          <w:szCs w:val="24"/>
        </w:rPr>
        <w:t>x</w:t>
      </w:r>
      <w:r w:rsidRPr="00CE0E89">
        <w:rPr>
          <w:color w:val="231F20"/>
          <w:w w:val="119"/>
          <w:sz w:val="24"/>
          <w:szCs w:val="24"/>
          <w:vertAlign w:val="superscript"/>
        </w:rPr>
        <w:t>3</w:t>
      </w:r>
      <w:r w:rsidRPr="00CE0E89">
        <w:rPr>
          <w:color w:val="231F20"/>
          <w:w w:val="145"/>
          <w:sz w:val="24"/>
          <w:szCs w:val="24"/>
        </w:rPr>
        <w:t>,</w:t>
      </w:r>
      <w:r w:rsidRPr="00CE0E89">
        <w:rPr>
          <w:i/>
          <w:color w:val="231F20"/>
          <w:w w:val="106"/>
          <w:sz w:val="24"/>
          <w:szCs w:val="24"/>
        </w:rPr>
        <w:t>y</w:t>
      </w:r>
      <w:r w:rsidRPr="00CE0E89">
        <w:rPr>
          <w:color w:val="231F20"/>
          <w:w w:val="127"/>
          <w:sz w:val="24"/>
          <w:szCs w:val="24"/>
        </w:rPr>
        <w:t>=</w:t>
      </w:r>
      <w:r w:rsidRPr="00CE0E89">
        <w:rPr>
          <w:color w:val="231F20"/>
          <w:sz w:val="24"/>
          <w:szCs w:val="24"/>
        </w:rPr>
        <w:tab/>
      </w:r>
      <m:oMath>
        <m:rad>
          <m:radPr>
            <m:degHide m:val="1"/>
            <m:ctrlPr>
              <w:rPr>
                <w:rFonts w:ascii="Cambria Math" w:hAnsi="Cambria Math"/>
                <w:i/>
                <w:color w:val="231F20"/>
                <w:sz w:val="24"/>
                <w:szCs w:val="24"/>
              </w:rPr>
            </m:ctrlPr>
          </m:radPr>
          <m:deg/>
          <m:e>
            <m:r>
              <w:rPr>
                <w:rFonts w:ascii="Cambria Math" w:hAnsi="Cambria Math"/>
                <w:color w:val="231F20"/>
                <w:sz w:val="24"/>
                <w:szCs w:val="24"/>
              </w:rPr>
              <m:t>x</m:t>
            </m:r>
          </m:e>
        </m:rad>
      </m:oMath>
      <w:r w:rsidRPr="00CE0E89">
        <w:rPr>
          <w:color w:val="231F20"/>
          <w:w w:val="145"/>
          <w:sz w:val="24"/>
          <w:szCs w:val="24"/>
        </w:rPr>
        <w:t>,</w:t>
      </w:r>
      <w:r w:rsidRPr="00CE0E89">
        <w:rPr>
          <w:i/>
          <w:color w:val="231F20"/>
          <w:w w:val="106"/>
          <w:sz w:val="24"/>
          <w:szCs w:val="24"/>
        </w:rPr>
        <w:t>y</w:t>
      </w:r>
      <w:r w:rsidRPr="00CE0E89">
        <w:rPr>
          <w:color w:val="231F20"/>
          <w:w w:val="127"/>
          <w:sz w:val="24"/>
          <w:szCs w:val="24"/>
        </w:rPr>
        <w:t>=</w:t>
      </w:r>
      <w:r w:rsidRPr="00CE0E89">
        <w:rPr>
          <w:color w:val="231F20"/>
          <w:w w:val="34"/>
          <w:position w:val="-3"/>
          <w:sz w:val="24"/>
          <w:szCs w:val="24"/>
        </w:rPr>
        <w:t>|</w:t>
      </w:r>
      <w:r w:rsidRPr="00CE0E89">
        <w:rPr>
          <w:i/>
          <w:color w:val="231F20"/>
          <w:w w:val="119"/>
          <w:sz w:val="24"/>
          <w:szCs w:val="24"/>
        </w:rPr>
        <w:t>х</w:t>
      </w:r>
      <w:r w:rsidRPr="00CE0E89">
        <w:rPr>
          <w:color w:val="231F20"/>
          <w:w w:val="34"/>
          <w:position w:val="-3"/>
          <w:sz w:val="24"/>
          <w:szCs w:val="24"/>
        </w:rPr>
        <w:t>|</w:t>
      </w:r>
      <w:r w:rsidRPr="00CE0E89">
        <w:rPr>
          <w:color w:val="231F20"/>
          <w:w w:val="130"/>
          <w:sz w:val="24"/>
          <w:szCs w:val="24"/>
        </w:rPr>
        <w:t>;</w:t>
      </w:r>
      <w:r w:rsidRPr="00CE0E89">
        <w:rPr>
          <w:color w:val="231F20"/>
          <w:w w:val="116"/>
          <w:sz w:val="24"/>
          <w:szCs w:val="24"/>
        </w:rPr>
        <w:t>описывать</w:t>
      </w:r>
      <w:r w:rsidRPr="00CE0E89">
        <w:rPr>
          <w:color w:val="231F20"/>
          <w:w w:val="115"/>
          <w:sz w:val="24"/>
          <w:szCs w:val="24"/>
        </w:rPr>
        <w:t>свойствачисловой</w:t>
      </w:r>
      <w:r w:rsidRPr="00CE0E89">
        <w:rPr>
          <w:color w:val="231F20"/>
          <w:spacing w:val="-3"/>
          <w:w w:val="117"/>
          <w:sz w:val="24"/>
          <w:szCs w:val="24"/>
        </w:rPr>
        <w:t>функ</w:t>
      </w:r>
      <w:r w:rsidRPr="00CE0E89">
        <w:rPr>
          <w:color w:val="231F20"/>
          <w:w w:val="125"/>
          <w:sz w:val="24"/>
          <w:szCs w:val="24"/>
        </w:rPr>
        <w:t>циипоеёграфику.</w:t>
      </w:r>
    </w:p>
    <w:p w:rsidR="00A25B49" w:rsidRPr="00CE0E89" w:rsidRDefault="00A25B49" w:rsidP="00A25B49">
      <w:pPr>
        <w:spacing w:before="99"/>
        <w:ind w:left="117"/>
        <w:outlineLvl w:val="1"/>
        <w:rPr>
          <w:rFonts w:eastAsia="Trebuchet MS"/>
          <w:sz w:val="24"/>
          <w:szCs w:val="24"/>
        </w:rPr>
      </w:pPr>
      <w:bookmarkStart w:id="108" w:name="_Toc105425414"/>
      <w:r w:rsidRPr="00CE0E89">
        <w:rPr>
          <w:rFonts w:eastAsia="Trebuchet MS"/>
          <w:color w:val="231F20"/>
          <w:sz w:val="24"/>
          <w:szCs w:val="24"/>
        </w:rPr>
        <w:t>9класс</w:t>
      </w:r>
      <w:bookmarkEnd w:id="108"/>
    </w:p>
    <w:p w:rsidR="00A25B49" w:rsidRPr="00CE0E89" w:rsidRDefault="00A25B49" w:rsidP="00A25B49">
      <w:pPr>
        <w:spacing w:before="93"/>
        <w:ind w:left="343"/>
        <w:outlineLvl w:val="2"/>
        <w:rPr>
          <w:rFonts w:eastAsia="Georgia"/>
          <w:b/>
          <w:bCs/>
          <w:i/>
          <w:iCs/>
          <w:sz w:val="24"/>
          <w:szCs w:val="24"/>
        </w:rPr>
      </w:pPr>
      <w:bookmarkStart w:id="109" w:name="_Toc105425415"/>
      <w:r w:rsidRPr="00CE0E89">
        <w:rPr>
          <w:rFonts w:eastAsia="Georgia"/>
          <w:b/>
          <w:bCs/>
          <w:i/>
          <w:iCs/>
          <w:color w:val="231F20"/>
          <w:w w:val="105"/>
          <w:sz w:val="24"/>
          <w:szCs w:val="24"/>
        </w:rPr>
        <w:t>Числаивычисления</w:t>
      </w:r>
      <w:bookmarkEnd w:id="109"/>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Сравнивать и упорядочивать рациональные и иррациональные числа.</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Находить значения степеней с целыми показателями и корней; вычислять значения числовых выражений.</w:t>
      </w:r>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Округлятьдействительныечисла,выполнятьприкидкурезультатавычислений,оценкучисловыхвыражений.</w:t>
      </w:r>
    </w:p>
    <w:p w:rsidR="00A25B49" w:rsidRPr="00CE0E89" w:rsidRDefault="00A25B49" w:rsidP="00A25B49">
      <w:pPr>
        <w:spacing w:before="118"/>
        <w:ind w:left="343"/>
        <w:outlineLvl w:val="2"/>
        <w:rPr>
          <w:rFonts w:eastAsia="Georgia"/>
          <w:b/>
          <w:bCs/>
          <w:i/>
          <w:iCs/>
          <w:sz w:val="24"/>
          <w:szCs w:val="24"/>
        </w:rPr>
      </w:pPr>
      <w:bookmarkStart w:id="110" w:name="_Toc105425416"/>
      <w:r w:rsidRPr="00CE0E89">
        <w:rPr>
          <w:rFonts w:eastAsia="Georgia"/>
          <w:b/>
          <w:bCs/>
          <w:i/>
          <w:iCs/>
          <w:color w:val="231F20"/>
          <w:sz w:val="24"/>
          <w:szCs w:val="24"/>
        </w:rPr>
        <w:t>Уравненияи неравенства</w:t>
      </w:r>
      <w:bookmarkEnd w:id="110"/>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Решать линейные и квадратные уравнения, уравнения, сводящиеся к ним, простейшие дробно-рациональные уравнения.</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Решать текстовые задачи алгебраическим способом с помощью составления уравнения или системы двух уравнений сдвумяпеременными.</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15"/>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Использоватьнеравенстваприрешенииразличныхзадач.</w:t>
      </w:r>
    </w:p>
    <w:p w:rsidR="00A25B49" w:rsidRPr="00CE0E89" w:rsidRDefault="00A25B49" w:rsidP="00A25B49">
      <w:pPr>
        <w:spacing w:before="129"/>
        <w:ind w:left="343"/>
        <w:outlineLvl w:val="2"/>
        <w:rPr>
          <w:rFonts w:eastAsia="Georgia"/>
          <w:b/>
          <w:bCs/>
          <w:i/>
          <w:iCs/>
          <w:sz w:val="24"/>
          <w:szCs w:val="24"/>
        </w:rPr>
      </w:pPr>
      <w:bookmarkStart w:id="111" w:name="_Toc105425417"/>
      <w:r w:rsidRPr="00CE0E89">
        <w:rPr>
          <w:rFonts w:eastAsia="Georgia"/>
          <w:b/>
          <w:bCs/>
          <w:i/>
          <w:iCs/>
          <w:color w:val="231F20"/>
          <w:w w:val="105"/>
          <w:sz w:val="24"/>
          <w:szCs w:val="24"/>
        </w:rPr>
        <w:t>Функции</w:t>
      </w:r>
      <w:bookmarkEnd w:id="111"/>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Распознавать функции изученных видов. Показывать схематическирасположениенакоординатнойплоскостиграфиков</w:t>
      </w:r>
    </w:p>
    <w:p w:rsidR="00A25B49" w:rsidRPr="00CE0E89" w:rsidRDefault="00A25B49" w:rsidP="00A25B49">
      <w:pPr>
        <w:spacing w:line="252" w:lineRule="auto"/>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2"/>
        <w:ind w:left="338"/>
        <w:rPr>
          <w:sz w:val="24"/>
          <w:szCs w:val="24"/>
        </w:rPr>
      </w:pPr>
      <w:r w:rsidRPr="00CE0E89">
        <w:rPr>
          <w:color w:val="231F20"/>
          <w:w w:val="115"/>
          <w:sz w:val="24"/>
          <w:szCs w:val="24"/>
        </w:rPr>
        <w:t>функцийвида:</w:t>
      </w:r>
      <w:r w:rsidRPr="00CE0E89">
        <w:rPr>
          <w:i/>
          <w:color w:val="231F20"/>
          <w:w w:val="115"/>
          <w:sz w:val="24"/>
          <w:szCs w:val="24"/>
        </w:rPr>
        <w:t>y</w:t>
      </w:r>
      <w:r w:rsidRPr="00CE0E89">
        <w:rPr>
          <w:color w:val="231F20"/>
          <w:w w:val="115"/>
          <w:sz w:val="24"/>
          <w:szCs w:val="24"/>
        </w:rPr>
        <w:t>=</w:t>
      </w:r>
      <w:r w:rsidRPr="00CE0E89">
        <w:rPr>
          <w:i/>
          <w:color w:val="231F20"/>
          <w:w w:val="115"/>
          <w:sz w:val="24"/>
          <w:szCs w:val="24"/>
        </w:rPr>
        <w:t>kx</w:t>
      </w:r>
      <w:r w:rsidRPr="00CE0E89">
        <w:rPr>
          <w:color w:val="231F20"/>
          <w:w w:val="115"/>
          <w:sz w:val="24"/>
          <w:szCs w:val="24"/>
        </w:rPr>
        <w:t>,</w:t>
      </w:r>
      <w:r w:rsidRPr="00CE0E89">
        <w:rPr>
          <w:i/>
          <w:color w:val="231F20"/>
          <w:w w:val="115"/>
          <w:sz w:val="24"/>
          <w:szCs w:val="24"/>
        </w:rPr>
        <w:t>y</w:t>
      </w:r>
      <w:r w:rsidRPr="00CE0E89">
        <w:rPr>
          <w:color w:val="231F20"/>
          <w:w w:val="115"/>
          <w:sz w:val="24"/>
          <w:szCs w:val="24"/>
        </w:rPr>
        <w:t>=</w:t>
      </w:r>
      <w:r w:rsidRPr="00CE0E89">
        <w:rPr>
          <w:i/>
          <w:color w:val="231F20"/>
          <w:w w:val="115"/>
          <w:sz w:val="24"/>
          <w:szCs w:val="24"/>
        </w:rPr>
        <w:t>kx</w:t>
      </w:r>
      <w:r w:rsidRPr="00CE0E89">
        <w:rPr>
          <w:color w:val="231F20"/>
          <w:w w:val="115"/>
          <w:sz w:val="24"/>
          <w:szCs w:val="24"/>
        </w:rPr>
        <w:t>+</w:t>
      </w:r>
      <w:r w:rsidRPr="00CE0E89">
        <w:rPr>
          <w:i/>
          <w:color w:val="231F20"/>
          <w:w w:val="115"/>
          <w:sz w:val="24"/>
          <w:szCs w:val="24"/>
        </w:rPr>
        <w:t>b</w:t>
      </w:r>
      <w:r w:rsidRPr="00CE0E89">
        <w:rPr>
          <w:color w:val="231F20"/>
          <w:w w:val="115"/>
          <w:sz w:val="24"/>
          <w:szCs w:val="24"/>
        </w:rPr>
        <w:t>,</w:t>
      </w:r>
      <w:r w:rsidRPr="00CE0E89">
        <w:rPr>
          <w:i/>
          <w:w w:val="115"/>
          <w:position w:val="1"/>
          <w:sz w:val="24"/>
          <w:szCs w:val="24"/>
        </w:rPr>
        <w:t>y</w:t>
      </w:r>
      <w:r w:rsidRPr="00CE0E89">
        <w:rPr>
          <w:w w:val="115"/>
          <w:position w:val="1"/>
          <w:sz w:val="24"/>
          <w:szCs w:val="24"/>
        </w:rPr>
        <w:t>=</w:t>
      </w:r>
      <m:oMath>
        <m:f>
          <m:fPr>
            <m:ctrlPr>
              <w:rPr>
                <w:rFonts w:ascii="Cambria Math" w:hAnsi="Cambria Math"/>
                <w:i/>
                <w:w w:val="115"/>
                <w:position w:val="1"/>
                <w:sz w:val="24"/>
                <w:szCs w:val="24"/>
              </w:rPr>
            </m:ctrlPr>
          </m:fPr>
          <m:num>
            <m:r>
              <w:rPr>
                <w:rFonts w:ascii="Cambria Math" w:hAnsi="Cambria Math"/>
                <w:w w:val="115"/>
                <w:position w:val="1"/>
                <w:sz w:val="24"/>
                <w:szCs w:val="24"/>
              </w:rPr>
              <m:t>k</m:t>
            </m:r>
          </m:num>
          <m:den>
            <m:r>
              <w:rPr>
                <w:rFonts w:ascii="Cambria Math" w:hAnsi="Cambria Math"/>
                <w:w w:val="115"/>
                <w:position w:val="1"/>
                <w:sz w:val="24"/>
                <w:szCs w:val="24"/>
              </w:rPr>
              <m:t>x</m:t>
            </m:r>
          </m:den>
        </m:f>
      </m:oMath>
    </w:p>
    <w:p w:rsidR="00A25B49" w:rsidRPr="00CE0E89" w:rsidRDefault="00A25B49" w:rsidP="00A25B49">
      <w:pPr>
        <w:spacing w:before="31"/>
        <w:ind w:left="60"/>
        <w:rPr>
          <w:sz w:val="24"/>
          <w:szCs w:val="24"/>
        </w:rPr>
        <w:sectPr w:rsidR="00A25B49" w:rsidRPr="00CE0E89" w:rsidSect="00CE0E89">
          <w:type w:val="continuous"/>
          <w:pgSz w:w="7830" w:h="12020"/>
          <w:pgMar w:top="720" w:right="720" w:bottom="720" w:left="720" w:header="720" w:footer="720" w:gutter="0"/>
          <w:cols w:num="2" w:space="720" w:equalWidth="0">
            <w:col w:w="4212" w:space="40"/>
            <w:col w:w="2138"/>
          </w:cols>
        </w:sectPr>
      </w:pPr>
      <w:r w:rsidRPr="00CE0E89">
        <w:rPr>
          <w:color w:val="231F20"/>
          <w:w w:val="115"/>
          <w:sz w:val="24"/>
          <w:szCs w:val="24"/>
        </w:rPr>
        <w:t>,</w:t>
      </w:r>
      <w:r w:rsidRPr="00CE0E89">
        <w:rPr>
          <w:i/>
          <w:color w:val="231F20"/>
          <w:w w:val="115"/>
          <w:sz w:val="24"/>
          <w:szCs w:val="24"/>
          <w:lang w:val="en-US"/>
        </w:rPr>
        <w:t>y</w:t>
      </w:r>
      <w:r w:rsidRPr="00CE0E89">
        <w:rPr>
          <w:color w:val="231F20"/>
          <w:w w:val="115"/>
          <w:sz w:val="24"/>
          <w:szCs w:val="24"/>
        </w:rPr>
        <w:t>=</w:t>
      </w:r>
      <w:r w:rsidRPr="00CE0E89">
        <w:rPr>
          <w:i/>
          <w:color w:val="231F20"/>
          <w:w w:val="115"/>
          <w:sz w:val="24"/>
          <w:szCs w:val="24"/>
          <w:lang w:val="en-US"/>
        </w:rPr>
        <w:t>ax</w:t>
      </w:r>
      <w:r w:rsidRPr="00CE0E89">
        <w:rPr>
          <w:color w:val="231F20"/>
          <w:w w:val="115"/>
          <w:sz w:val="24"/>
          <w:szCs w:val="24"/>
        </w:rPr>
        <w:t>2</w:t>
      </w:r>
      <w:r w:rsidRPr="00CE0E89">
        <w:rPr>
          <w:i/>
          <w:color w:val="231F20"/>
          <w:w w:val="115"/>
          <w:sz w:val="24"/>
          <w:szCs w:val="24"/>
        </w:rPr>
        <w:t>+</w:t>
      </w:r>
      <w:r w:rsidRPr="00CE0E89">
        <w:rPr>
          <w:i/>
          <w:color w:val="231F20"/>
          <w:w w:val="115"/>
          <w:sz w:val="24"/>
          <w:szCs w:val="24"/>
          <w:lang w:val="en-US"/>
        </w:rPr>
        <w:t>bx</w:t>
      </w:r>
      <w:r w:rsidRPr="00CE0E89">
        <w:rPr>
          <w:i/>
          <w:color w:val="231F20"/>
          <w:w w:val="115"/>
          <w:sz w:val="24"/>
          <w:szCs w:val="24"/>
        </w:rPr>
        <w:t>+</w:t>
      </w:r>
      <w:r w:rsidRPr="00CE0E89">
        <w:rPr>
          <w:i/>
          <w:color w:val="231F20"/>
          <w:spacing w:val="26"/>
          <w:w w:val="115"/>
          <w:sz w:val="24"/>
          <w:szCs w:val="24"/>
          <w:lang w:val="en-US"/>
        </w:rPr>
        <w:t>c</w:t>
      </w:r>
    </w:p>
    <w:p w:rsidR="00A25B49" w:rsidRPr="00CE0E89" w:rsidRDefault="00A25B49" w:rsidP="00A25B49">
      <w:pPr>
        <w:spacing w:before="126" w:line="264" w:lineRule="auto"/>
        <w:ind w:right="116"/>
        <w:jc w:val="both"/>
        <w:rPr>
          <w:sz w:val="24"/>
          <w:szCs w:val="24"/>
        </w:rPr>
      </w:pPr>
      <w:r w:rsidRPr="00CE0E89">
        <w:rPr>
          <w:i/>
          <w:color w:val="231F20"/>
          <w:w w:val="115"/>
          <w:sz w:val="24"/>
          <w:szCs w:val="24"/>
          <w:lang w:val="en-US"/>
        </w:rPr>
        <w:t>y</w:t>
      </w:r>
      <w:r w:rsidRPr="00CE0E89">
        <w:rPr>
          <w:color w:val="231F20"/>
          <w:w w:val="115"/>
          <w:sz w:val="24"/>
          <w:szCs w:val="24"/>
        </w:rPr>
        <w:t xml:space="preserve">= </w:t>
      </w:r>
      <w:r w:rsidRPr="00CE0E89">
        <w:rPr>
          <w:i/>
          <w:color w:val="231F20"/>
          <w:w w:val="115"/>
          <w:sz w:val="24"/>
          <w:szCs w:val="24"/>
          <w:lang w:val="en-US"/>
        </w:rPr>
        <w:t>x</w:t>
      </w:r>
      <w:r w:rsidRPr="00CE0E89">
        <w:rPr>
          <w:color w:val="231F20"/>
          <w:w w:val="115"/>
          <w:sz w:val="24"/>
          <w:szCs w:val="24"/>
          <w:vertAlign w:val="superscript"/>
        </w:rPr>
        <w:t>3</w:t>
      </w:r>
      <w:r w:rsidRPr="00CE0E89">
        <w:rPr>
          <w:color w:val="231F20"/>
          <w:w w:val="115"/>
          <w:sz w:val="24"/>
          <w:szCs w:val="24"/>
        </w:rPr>
        <w:t xml:space="preserve">, </w:t>
      </w:r>
      <w:r w:rsidRPr="00CE0E89">
        <w:rPr>
          <w:i/>
          <w:color w:val="231F20"/>
          <w:w w:val="115"/>
          <w:sz w:val="24"/>
          <w:szCs w:val="24"/>
          <w:lang w:val="en-US"/>
        </w:rPr>
        <w:t>y</w:t>
      </w:r>
      <w:r w:rsidRPr="00CE0E89">
        <w:rPr>
          <w:color w:val="231F20"/>
          <w:w w:val="115"/>
          <w:sz w:val="24"/>
          <w:szCs w:val="24"/>
        </w:rPr>
        <w:t>=</w:t>
      </w:r>
      <m:oMath>
        <m:rad>
          <m:radPr>
            <m:degHide m:val="1"/>
            <m:ctrlPr>
              <w:rPr>
                <w:rFonts w:ascii="Cambria Math" w:hAnsi="Cambria Math"/>
                <w:i/>
                <w:color w:val="231F20"/>
                <w:spacing w:val="1"/>
                <w:w w:val="115"/>
                <w:sz w:val="24"/>
                <w:szCs w:val="24"/>
              </w:rPr>
            </m:ctrlPr>
          </m:radPr>
          <m:deg/>
          <m:e>
            <m:r>
              <w:rPr>
                <w:rFonts w:ascii="Cambria Math" w:hAnsi="Cambria Math"/>
                <w:color w:val="231F20"/>
                <w:spacing w:val="1"/>
                <w:w w:val="115"/>
                <w:sz w:val="24"/>
                <w:szCs w:val="24"/>
              </w:rPr>
              <m:t>x</m:t>
            </m:r>
          </m:e>
        </m:rad>
      </m:oMath>
      <w:r w:rsidRPr="00CE0E89">
        <w:rPr>
          <w:color w:val="231F20"/>
          <w:w w:val="115"/>
          <w:sz w:val="24"/>
          <w:szCs w:val="24"/>
        </w:rPr>
        <w:t xml:space="preserve">, </w:t>
      </w:r>
      <w:r w:rsidRPr="00CE0E89">
        <w:rPr>
          <w:i/>
          <w:color w:val="231F20"/>
          <w:w w:val="115"/>
          <w:sz w:val="24"/>
          <w:szCs w:val="24"/>
        </w:rPr>
        <w:t xml:space="preserve">y </w:t>
      </w:r>
      <w:r w:rsidRPr="00CE0E89">
        <w:rPr>
          <w:color w:val="231F20"/>
          <w:w w:val="115"/>
          <w:sz w:val="24"/>
          <w:szCs w:val="24"/>
        </w:rPr>
        <w:t xml:space="preserve">= </w:t>
      </w:r>
      <w:r w:rsidRPr="00CE0E89">
        <w:rPr>
          <w:color w:val="231F20"/>
          <w:w w:val="75"/>
          <w:position w:val="-3"/>
          <w:sz w:val="24"/>
          <w:szCs w:val="24"/>
        </w:rPr>
        <w:t>|</w:t>
      </w:r>
      <w:r w:rsidRPr="00CE0E89">
        <w:rPr>
          <w:i/>
          <w:color w:val="231F20"/>
          <w:w w:val="115"/>
          <w:sz w:val="24"/>
          <w:szCs w:val="24"/>
        </w:rPr>
        <w:t xml:space="preserve">х </w:t>
      </w:r>
      <w:r w:rsidRPr="00CE0E89">
        <w:rPr>
          <w:color w:val="231F20"/>
          <w:w w:val="75"/>
          <w:position w:val="-3"/>
          <w:sz w:val="24"/>
          <w:szCs w:val="24"/>
        </w:rPr>
        <w:t xml:space="preserve">| </w:t>
      </w:r>
      <w:r w:rsidRPr="00CE0E89">
        <w:rPr>
          <w:color w:val="231F20"/>
          <w:w w:val="115"/>
          <w:sz w:val="24"/>
          <w:szCs w:val="24"/>
        </w:rPr>
        <w:t>в зависимости от значений коэффици</w:t>
      </w:r>
      <w:r w:rsidRPr="00CE0E89">
        <w:rPr>
          <w:color w:val="231F20"/>
          <w:w w:val="120"/>
          <w:sz w:val="24"/>
          <w:szCs w:val="24"/>
        </w:rPr>
        <w:t>ентов;описыватьсвойствафункций.</w:t>
      </w:r>
    </w:p>
    <w:p w:rsidR="00A25B49" w:rsidRPr="00CE0E89" w:rsidRDefault="00A25B49" w:rsidP="00A25B49">
      <w:pPr>
        <w:spacing w:line="221" w:lineRule="exact"/>
        <w:ind w:left="196"/>
        <w:jc w:val="both"/>
        <w:rPr>
          <w:sz w:val="24"/>
          <w:szCs w:val="24"/>
        </w:rPr>
      </w:pPr>
      <w:r w:rsidRPr="00CE0E89">
        <w:rPr>
          <w:color w:val="231F20"/>
          <w:w w:val="115"/>
          <w:sz w:val="24"/>
          <w:szCs w:val="24"/>
        </w:rPr>
        <w:t>Строитьиизображатьсхематическиграфикиквадратичных</w:t>
      </w:r>
    </w:p>
    <w:p w:rsidR="00A25B49" w:rsidRPr="00CE0E89" w:rsidRDefault="00A25B49" w:rsidP="00281C15">
      <w:pPr>
        <w:numPr>
          <w:ilvl w:val="0"/>
          <w:numId w:val="57"/>
        </w:numPr>
        <w:spacing w:before="72" w:line="252" w:lineRule="auto"/>
        <w:ind w:left="0" w:right="114" w:firstLine="142"/>
        <w:jc w:val="both"/>
        <w:rPr>
          <w:color w:val="231F20"/>
          <w:w w:val="115"/>
          <w:sz w:val="24"/>
          <w:szCs w:val="24"/>
        </w:rPr>
      </w:pPr>
      <w:r w:rsidRPr="00CE0E89">
        <w:rPr>
          <w:color w:val="231F20"/>
          <w:w w:val="120"/>
          <w:sz w:val="24"/>
          <w:szCs w:val="24"/>
        </w:rPr>
        <w:t>функций</w:t>
      </w:r>
      <w:r w:rsidRPr="00CE0E89">
        <w:rPr>
          <w:color w:val="231F20"/>
          <w:w w:val="115"/>
          <w:sz w:val="24"/>
          <w:szCs w:val="24"/>
        </w:rPr>
        <w:t>, описывать свойства квадратичных функций по их графикам.</w:t>
      </w:r>
    </w:p>
    <w:p w:rsidR="00A25B49" w:rsidRPr="00CE0E89" w:rsidRDefault="00A25B49" w:rsidP="00281C15">
      <w:pPr>
        <w:numPr>
          <w:ilvl w:val="0"/>
          <w:numId w:val="57"/>
        </w:numPr>
        <w:spacing w:before="72" w:line="252" w:lineRule="auto"/>
        <w:ind w:left="0" w:right="114" w:firstLine="142"/>
        <w:jc w:val="both"/>
        <w:rPr>
          <w:sz w:val="24"/>
          <w:szCs w:val="24"/>
        </w:rPr>
      </w:pPr>
      <w:r w:rsidRPr="00CE0E89">
        <w:rPr>
          <w:color w:val="231F20"/>
          <w:w w:val="115"/>
          <w:sz w:val="24"/>
          <w:szCs w:val="24"/>
        </w:rPr>
        <w:t>Распознавать квадратичную функцию по формуле, приводит</w:t>
      </w:r>
      <w:r w:rsidRPr="00CE0E89">
        <w:rPr>
          <w:color w:val="231F20"/>
          <w:w w:val="120"/>
          <w:sz w:val="24"/>
          <w:szCs w:val="24"/>
        </w:rPr>
        <w:t>ь примеры квадратичных функций из реальной жизни,физики,геометрии.</w:t>
      </w:r>
    </w:p>
    <w:p w:rsidR="00A25B49" w:rsidRPr="00CE0E89" w:rsidRDefault="00A25B49" w:rsidP="00A25B49">
      <w:pPr>
        <w:spacing w:before="119"/>
        <w:ind w:left="343"/>
        <w:jc w:val="both"/>
        <w:outlineLvl w:val="2"/>
        <w:rPr>
          <w:rFonts w:eastAsia="Georgia"/>
          <w:b/>
          <w:bCs/>
          <w:i/>
          <w:iCs/>
          <w:sz w:val="24"/>
          <w:szCs w:val="24"/>
        </w:rPr>
      </w:pPr>
      <w:bookmarkStart w:id="112" w:name="_Toc105425418"/>
      <w:r w:rsidRPr="00CE0E89">
        <w:rPr>
          <w:rFonts w:eastAsia="Georgia"/>
          <w:b/>
          <w:bCs/>
          <w:i/>
          <w:iCs/>
          <w:color w:val="231F20"/>
          <w:sz w:val="24"/>
          <w:szCs w:val="24"/>
        </w:rPr>
        <w:t>Арифметическаяигеометрическаяпрогрессии</w:t>
      </w:r>
      <w:bookmarkEnd w:id="112"/>
    </w:p>
    <w:p w:rsidR="00A25B49" w:rsidRPr="00CE0E89" w:rsidRDefault="00A25B49" w:rsidP="00281C15">
      <w:pPr>
        <w:numPr>
          <w:ilvl w:val="0"/>
          <w:numId w:val="57"/>
        </w:numPr>
        <w:spacing w:before="72" w:line="252" w:lineRule="auto"/>
        <w:ind w:left="0" w:right="114" w:firstLine="142"/>
        <w:jc w:val="both"/>
        <w:rPr>
          <w:color w:val="231F20"/>
          <w:w w:val="120"/>
          <w:sz w:val="24"/>
          <w:szCs w:val="24"/>
        </w:rPr>
      </w:pPr>
      <w:r w:rsidRPr="00CE0E89">
        <w:rPr>
          <w:color w:val="231F20"/>
          <w:w w:val="120"/>
          <w:sz w:val="24"/>
          <w:szCs w:val="24"/>
        </w:rPr>
        <w:t>Распознавать арифметическую и геометрическую прогрессии при разных способах задания.</w:t>
      </w:r>
    </w:p>
    <w:p w:rsidR="00A25B49" w:rsidRPr="00CE0E89" w:rsidRDefault="00A25B49" w:rsidP="00281C15">
      <w:pPr>
        <w:numPr>
          <w:ilvl w:val="0"/>
          <w:numId w:val="57"/>
        </w:numPr>
        <w:spacing w:before="72" w:line="252" w:lineRule="auto"/>
        <w:ind w:left="0" w:right="114" w:firstLine="142"/>
        <w:jc w:val="both"/>
        <w:rPr>
          <w:color w:val="231F20"/>
          <w:w w:val="120"/>
          <w:sz w:val="24"/>
          <w:szCs w:val="24"/>
        </w:rPr>
      </w:pPr>
      <w:r w:rsidRPr="00CE0E89">
        <w:rPr>
          <w:color w:val="231F20"/>
          <w:w w:val="120"/>
          <w:sz w:val="24"/>
          <w:szCs w:val="24"/>
        </w:rPr>
        <w:t>Выполнять вычисления с использованием формул n-го члена арифметической и геометрической прогрессий, суммы первых n членов.</w:t>
      </w:r>
    </w:p>
    <w:p w:rsidR="00A25B49" w:rsidRPr="00CE0E89" w:rsidRDefault="00A25B49" w:rsidP="00281C15">
      <w:pPr>
        <w:numPr>
          <w:ilvl w:val="0"/>
          <w:numId w:val="57"/>
        </w:numPr>
        <w:spacing w:before="72" w:line="252" w:lineRule="auto"/>
        <w:ind w:left="0" w:right="114" w:firstLine="142"/>
        <w:jc w:val="both"/>
        <w:rPr>
          <w:color w:val="231F20"/>
          <w:w w:val="120"/>
          <w:sz w:val="24"/>
          <w:szCs w:val="24"/>
        </w:rPr>
      </w:pPr>
      <w:r w:rsidRPr="00CE0E89">
        <w:rPr>
          <w:color w:val="231F20"/>
          <w:w w:val="120"/>
          <w:sz w:val="24"/>
          <w:szCs w:val="24"/>
        </w:rPr>
        <w:t>Изображать члены последовательности точками на координатной плоскости.</w:t>
      </w:r>
    </w:p>
    <w:p w:rsidR="00A25B49" w:rsidRPr="00CE0E89" w:rsidRDefault="00A25B49" w:rsidP="00281C15">
      <w:pPr>
        <w:numPr>
          <w:ilvl w:val="0"/>
          <w:numId w:val="57"/>
        </w:numPr>
        <w:spacing w:before="72" w:line="252" w:lineRule="auto"/>
        <w:ind w:left="0" w:right="114" w:firstLine="142"/>
        <w:rPr>
          <w:sz w:val="24"/>
          <w:szCs w:val="24"/>
        </w:rPr>
      </w:pPr>
      <w:r w:rsidRPr="00CE0E89">
        <w:rPr>
          <w:color w:val="231F20"/>
          <w:w w:val="120"/>
          <w:sz w:val="24"/>
          <w:szCs w:val="24"/>
        </w:rPr>
        <w:t>Решат</w:t>
      </w:r>
      <w:r w:rsidRPr="00CE0E89">
        <w:rPr>
          <w:color w:val="231F20"/>
          <w:w w:val="115"/>
          <w:sz w:val="24"/>
          <w:szCs w:val="24"/>
        </w:rPr>
        <w:t>ь задачи, связанные с числовыми последовательностями, в том числе задачи из реальной жизни (с использованиемкалькулятора,цифровыхтехнологий).</w:t>
      </w:r>
    </w:p>
    <w:p w:rsidR="00A25B49" w:rsidRPr="00CE0E89" w:rsidRDefault="00A25B49" w:rsidP="00A25B49">
      <w:pPr>
        <w:spacing w:before="72" w:line="265" w:lineRule="exact"/>
        <w:ind w:left="118"/>
        <w:jc w:val="both"/>
        <w:outlineLvl w:val="0"/>
        <w:rPr>
          <w:rFonts w:eastAsia="Tahoma"/>
          <w:b/>
          <w:bCs/>
          <w:color w:val="231F20"/>
          <w:w w:val="80"/>
          <w:sz w:val="24"/>
          <w:szCs w:val="24"/>
        </w:rPr>
      </w:pPr>
    </w:p>
    <w:p w:rsidR="00A25B49" w:rsidRPr="00CE0E89" w:rsidRDefault="00A25B49" w:rsidP="00A25B49">
      <w:pPr>
        <w:spacing w:before="72" w:line="265" w:lineRule="exact"/>
        <w:ind w:left="118"/>
        <w:jc w:val="both"/>
        <w:outlineLvl w:val="0"/>
        <w:rPr>
          <w:rFonts w:eastAsia="Tahoma"/>
          <w:b/>
          <w:bCs/>
          <w:color w:val="231F20"/>
          <w:w w:val="80"/>
          <w:sz w:val="24"/>
          <w:szCs w:val="24"/>
        </w:rPr>
      </w:pPr>
    </w:p>
    <w:p w:rsidR="00A25B49" w:rsidRPr="00CE0E89" w:rsidRDefault="00A25B49" w:rsidP="00A25B49">
      <w:pPr>
        <w:spacing w:before="72" w:line="265" w:lineRule="exact"/>
        <w:ind w:left="118"/>
        <w:jc w:val="both"/>
        <w:outlineLvl w:val="0"/>
        <w:rPr>
          <w:rFonts w:eastAsia="Tahoma"/>
          <w:b/>
          <w:bCs/>
          <w:color w:val="231F20"/>
          <w:w w:val="80"/>
          <w:sz w:val="24"/>
          <w:szCs w:val="24"/>
        </w:rPr>
      </w:pPr>
    </w:p>
    <w:p w:rsidR="00A25B49" w:rsidRPr="00CE0E89" w:rsidRDefault="00A25B49" w:rsidP="00A25B49">
      <w:pPr>
        <w:spacing w:before="72" w:line="265" w:lineRule="exact"/>
        <w:ind w:left="118"/>
        <w:jc w:val="both"/>
        <w:outlineLvl w:val="0"/>
        <w:rPr>
          <w:rFonts w:eastAsia="Tahoma"/>
          <w:b/>
          <w:bCs/>
          <w:color w:val="231F20"/>
          <w:w w:val="80"/>
          <w:sz w:val="24"/>
          <w:szCs w:val="24"/>
        </w:rPr>
      </w:pPr>
    </w:p>
    <w:p w:rsidR="00A25B49" w:rsidRPr="00CE0E89" w:rsidRDefault="00A25B49" w:rsidP="00A25B49">
      <w:pPr>
        <w:spacing w:before="72" w:line="265" w:lineRule="exact"/>
        <w:ind w:left="118"/>
        <w:jc w:val="both"/>
        <w:outlineLvl w:val="0"/>
        <w:rPr>
          <w:rFonts w:eastAsia="Tahoma"/>
          <w:b/>
          <w:bCs/>
          <w:sz w:val="24"/>
          <w:szCs w:val="24"/>
        </w:rPr>
      </w:pPr>
      <w:r w:rsidRPr="00CE0E89">
        <w:rPr>
          <w:rFonts w:eastAsia="Tahoma"/>
          <w:b/>
          <w:bCs/>
          <w:color w:val="231F20"/>
          <w:w w:val="80"/>
          <w:sz w:val="24"/>
          <w:szCs w:val="24"/>
        </w:rPr>
        <w:t>РАБОЧАЯПРОГРАММА</w:t>
      </w:r>
    </w:p>
    <w:p w:rsidR="00A25B49" w:rsidRPr="00CE0E89" w:rsidRDefault="00DE6526" w:rsidP="00A25B49">
      <w:pPr>
        <w:spacing w:line="265" w:lineRule="exact"/>
        <w:ind w:left="118"/>
        <w:jc w:val="both"/>
        <w:rPr>
          <w:b/>
          <w:sz w:val="24"/>
          <w:szCs w:val="24"/>
        </w:rPr>
      </w:pPr>
      <w:r>
        <w:rPr>
          <w:noProof/>
          <w:sz w:val="24"/>
          <w:szCs w:val="24"/>
          <w:lang w:eastAsia="ru-RU"/>
        </w:rPr>
        <w:pict>
          <v:shape id="Полилиния 101" o:spid="_x0000_s1122" style="position:absolute;left:0;text-align:left;margin-left:36.85pt;margin-top:18.1pt;width:317.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" path="m,l6350,e" filled="f" strokecolor="#231f20" strokeweight=".5pt">
            <v:path arrowok="t" o:connecttype="custom" o:connectlocs="0,0;4032250,0" o:connectangles="0,0"/>
            <w10:wrap type="topAndBottom" anchorx="page"/>
          </v:shape>
        </w:pict>
      </w:r>
      <w:r w:rsidR="00A25B49" w:rsidRPr="00CE0E89">
        <w:rPr>
          <w:b/>
          <w:color w:val="231F20"/>
          <w:w w:val="80"/>
          <w:sz w:val="24"/>
          <w:szCs w:val="24"/>
        </w:rPr>
        <w:t>УЧЕБНОГОКУРСА«ГЕОМЕТРИЯ».7  9КЛАССЫ</w:t>
      </w:r>
    </w:p>
    <w:p w:rsidR="00A25B49" w:rsidRPr="00CE0E89" w:rsidRDefault="00A25B49" w:rsidP="00A25B49">
      <w:pPr>
        <w:spacing w:before="249"/>
        <w:ind w:left="118"/>
        <w:jc w:val="both"/>
        <w:outlineLvl w:val="1"/>
        <w:rPr>
          <w:rFonts w:eastAsia="Trebuchet MS"/>
          <w:sz w:val="24"/>
          <w:szCs w:val="24"/>
        </w:rPr>
      </w:pPr>
      <w:bookmarkStart w:id="113" w:name="_Toc105425423"/>
      <w:r w:rsidRPr="00CE0E89">
        <w:rPr>
          <w:rFonts w:eastAsia="Trebuchet MS"/>
          <w:color w:val="231F20"/>
          <w:w w:val="95"/>
          <w:sz w:val="24"/>
          <w:szCs w:val="24"/>
        </w:rPr>
        <w:t>ЦЕЛИИЗУЧЕНИЯУЧЕБНОГОКУРСА</w:t>
      </w:r>
      <w:bookmarkEnd w:id="113"/>
    </w:p>
    <w:p w:rsidR="00A25B49" w:rsidRPr="00CE0E89" w:rsidRDefault="00A25B49" w:rsidP="00A25B49">
      <w:pPr>
        <w:spacing w:before="92" w:line="252" w:lineRule="auto"/>
        <w:ind w:left="117" w:right="114" w:firstLine="226"/>
        <w:jc w:val="both"/>
        <w:rPr>
          <w:sz w:val="24"/>
          <w:szCs w:val="24"/>
        </w:rPr>
      </w:pPr>
      <w:r w:rsidRPr="00CE0E89">
        <w:rPr>
          <w:color w:val="231F20"/>
          <w:w w:val="120"/>
          <w:sz w:val="24"/>
          <w:szCs w:val="24"/>
        </w:rPr>
        <w:t>«Математикуужезатемучитьнадо,чтоонаумвпорядок</w:t>
      </w:r>
      <w:r w:rsidRPr="00CE0E89">
        <w:rPr>
          <w:color w:val="231F20"/>
          <w:w w:val="115"/>
          <w:sz w:val="24"/>
          <w:szCs w:val="24"/>
        </w:rPr>
        <w:t>приводит»,—писалвеликийрусскийученыйМихаилВасилье</w:t>
      </w:r>
      <w:r w:rsidRPr="00CE0E89">
        <w:rPr>
          <w:color w:val="231F20"/>
          <w:w w:val="120"/>
          <w:sz w:val="24"/>
          <w:szCs w:val="24"/>
        </w:rPr>
        <w:t>вичЛомоносов.Ивэтомсостоитоднаиздвухцелейобучения</w:t>
      </w:r>
      <w:r w:rsidRPr="00CE0E89">
        <w:rPr>
          <w:color w:val="231F20"/>
          <w:w w:val="115"/>
          <w:sz w:val="24"/>
          <w:szCs w:val="24"/>
        </w:rPr>
        <w:t>геометриикаксоставнойчастиматематикившколе.Этойцели</w:t>
      </w:r>
      <w:r w:rsidRPr="00CE0E89">
        <w:rPr>
          <w:color w:val="231F20"/>
          <w:w w:val="120"/>
          <w:sz w:val="24"/>
          <w:szCs w:val="24"/>
        </w:rPr>
        <w:t>соответствуетдоказательнаялинияпреподаваниягеометрии.</w:t>
      </w:r>
      <w:r w:rsidRPr="00CE0E89">
        <w:rPr>
          <w:color w:val="231F20"/>
          <w:w w:val="115"/>
          <w:sz w:val="24"/>
          <w:szCs w:val="24"/>
        </w:rPr>
        <w:t>Следуяпредставленнойрабочейпрограмме,начинаясседьмогоклассанаурокахгеометрииобучающийсяучитсяпроводитьдоказательныерассуждения,строитьлогическиеумозаключения,</w:t>
      </w:r>
      <w:r w:rsidRPr="00CE0E89">
        <w:rPr>
          <w:color w:val="231F20"/>
          <w:w w:val="120"/>
          <w:sz w:val="24"/>
          <w:szCs w:val="24"/>
        </w:rPr>
        <w:t>доказыватьистинныеутвержденияистроитьконтрпримерыкложным,проводитьрассуждения«отпротивного»,отличать</w:t>
      </w:r>
      <w:r w:rsidRPr="00CE0E89">
        <w:rPr>
          <w:color w:val="231F20"/>
          <w:w w:val="115"/>
          <w:sz w:val="24"/>
          <w:szCs w:val="24"/>
        </w:rPr>
        <w:t>свойстваотпризнаков,формулироватьобратныеутверждения.Ученик,овладевшийискусствомрассуждать,будетприменятьегоивокружающейжизни.КакписалгеометрипедагогИгорь</w:t>
      </w:r>
      <w:r w:rsidRPr="00CE0E89">
        <w:rPr>
          <w:color w:val="231F20"/>
          <w:w w:val="120"/>
          <w:sz w:val="24"/>
          <w:szCs w:val="24"/>
        </w:rPr>
        <w:t>Федорович Шарыгин, «людьми, понимающими, что такое до</w:t>
      </w:r>
      <w:r w:rsidRPr="00CE0E89">
        <w:rPr>
          <w:color w:val="231F20"/>
          <w:w w:val="115"/>
          <w:sz w:val="24"/>
          <w:szCs w:val="24"/>
        </w:rPr>
        <w:t>казательство,трудноидаженевозможноманипулировать».Ивэтомсостоитважноевоспитательноезначениеизучениягеометрии,присущееименноотечественнойматематическойшколе.</w:t>
      </w:r>
      <w:r w:rsidRPr="00CE0E89">
        <w:rPr>
          <w:color w:val="231F20"/>
          <w:w w:val="120"/>
          <w:sz w:val="24"/>
          <w:szCs w:val="24"/>
        </w:rPr>
        <w:t>Вместе стемавторы программыпредостерегаютучителяот</w:t>
      </w:r>
      <w:r w:rsidRPr="00CE0E89">
        <w:rPr>
          <w:color w:val="231F20"/>
          <w:w w:val="115"/>
          <w:sz w:val="24"/>
          <w:szCs w:val="24"/>
        </w:rPr>
        <w:t>излишнегоформализма,особенновотношенииначалиоснованийгеометрии.ФранцузскийматематикЖанДьедоннепоэтомуповодувысказалсятак:«Чтокасаетсяделикатнойпроблемы</w:t>
      </w:r>
      <w:r w:rsidRPr="00CE0E89">
        <w:rPr>
          <w:color w:val="231F20"/>
          <w:w w:val="120"/>
          <w:sz w:val="24"/>
          <w:szCs w:val="24"/>
        </w:rPr>
        <w:t>введения«аксиом»,томнекажется,чтонапервыхпорахнужновообщеизбегатьпроизноситьсамоэтослово.Сдругойжестороны,неследуетупускатьниоднойвозможностидавать</w:t>
      </w:r>
      <w:r w:rsidRPr="00CE0E89">
        <w:rPr>
          <w:color w:val="231F20"/>
          <w:spacing w:val="-1"/>
          <w:w w:val="120"/>
          <w:sz w:val="24"/>
          <w:szCs w:val="24"/>
        </w:rPr>
        <w:t>примерылогических</w:t>
      </w:r>
      <w:r w:rsidRPr="00CE0E89">
        <w:rPr>
          <w:color w:val="231F20"/>
          <w:w w:val="120"/>
          <w:sz w:val="24"/>
          <w:szCs w:val="24"/>
        </w:rPr>
        <w:t>заключений,которыекудавбольшеймере,чемидеяаксиом,являютсяистиннымииединственными</w:t>
      </w:r>
    </w:p>
    <w:p w:rsidR="00A25B49" w:rsidRPr="00CE0E89" w:rsidRDefault="00A25B49" w:rsidP="00A25B49">
      <w:pPr>
        <w:spacing w:before="24"/>
        <w:ind w:left="117"/>
        <w:jc w:val="both"/>
        <w:rPr>
          <w:sz w:val="24"/>
          <w:szCs w:val="24"/>
        </w:rPr>
      </w:pPr>
      <w:r w:rsidRPr="00CE0E89">
        <w:rPr>
          <w:color w:val="231F20"/>
          <w:w w:val="120"/>
          <w:sz w:val="24"/>
          <w:szCs w:val="24"/>
        </w:rPr>
        <w:t>двигателямиматематическогомышления».</w:t>
      </w:r>
    </w:p>
    <w:p w:rsidR="00A25B49" w:rsidRPr="00CE0E89" w:rsidRDefault="00A25B49" w:rsidP="00A25B49">
      <w:pPr>
        <w:spacing w:before="12" w:line="252" w:lineRule="auto"/>
        <w:ind w:left="117" w:right="114" w:firstLine="226"/>
        <w:jc w:val="both"/>
        <w:rPr>
          <w:sz w:val="24"/>
          <w:szCs w:val="24"/>
        </w:rPr>
      </w:pPr>
      <w:r w:rsidRPr="00CE0E89">
        <w:rPr>
          <w:color w:val="231F20"/>
          <w:w w:val="120"/>
          <w:sz w:val="24"/>
          <w:szCs w:val="24"/>
        </w:rPr>
        <w:t>Второй целью изучения геометрии является использованиееё как инструмента при решении как математических, так ипрактических задач, встречающихся в реальной жизни. Окончивший курс геометрии школьник должен быть в состоянии</w:t>
      </w:r>
      <w:r w:rsidRPr="00CE0E89">
        <w:rPr>
          <w:color w:val="231F20"/>
          <w:w w:val="115"/>
          <w:sz w:val="24"/>
          <w:szCs w:val="24"/>
        </w:rPr>
        <w:t>определить геометрическую фигуру, описать словами данный</w:t>
      </w:r>
      <w:r w:rsidRPr="00CE0E89">
        <w:rPr>
          <w:color w:val="231F20"/>
          <w:w w:val="120"/>
          <w:sz w:val="24"/>
          <w:szCs w:val="24"/>
        </w:rPr>
        <w:t>чертёж или рисунок, найти площадь земельного участка, рас</w:t>
      </w:r>
      <w:r w:rsidRPr="00CE0E89">
        <w:rPr>
          <w:color w:val="231F20"/>
          <w:w w:val="115"/>
          <w:sz w:val="24"/>
          <w:szCs w:val="24"/>
        </w:rPr>
        <w:t>считать необходимую длину оптоволоконного кабеля или тре</w:t>
      </w:r>
      <w:r w:rsidRPr="00CE0E89">
        <w:rPr>
          <w:color w:val="231F20"/>
          <w:spacing w:val="-1"/>
          <w:w w:val="120"/>
          <w:sz w:val="24"/>
          <w:szCs w:val="24"/>
        </w:rPr>
        <w:t>буемыеразмеры</w:t>
      </w:r>
      <w:r w:rsidRPr="00CE0E89">
        <w:rPr>
          <w:color w:val="231F20"/>
          <w:w w:val="120"/>
          <w:sz w:val="24"/>
          <w:szCs w:val="24"/>
        </w:rPr>
        <w:t xml:space="preserve">гаражадляавтомобиля.Этомусоответствуетвторая,вычислительнаялиниявизучениигеометриившколе.Даннаяпрактическаялинияявляетсянеменееважной,чем </w:t>
      </w:r>
      <w:r w:rsidRPr="00CE0E89">
        <w:rPr>
          <w:color w:val="231F20"/>
          <w:w w:val="115"/>
          <w:sz w:val="24"/>
          <w:szCs w:val="24"/>
        </w:rPr>
        <w:t>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да,впрочем, и во всех науках — для лучшего их усвоения: мы ведьзнаем, какая бесконечная разница существует между человекомпричастным к геометрии и непричастным». Для этого учителюрекомендуется подбирать задачи практического характера длярассматриваемых тем, учить детей строить математические модели реальных жизненных ситуаций, проводить вычисления иоценивать адекватность полученного результата. Крайне важноподчёркивать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«Векторы»,«Тригонометрическиесоотношения», «Методкоординат»и«ТеоремаПифагора».</w:t>
      </w:r>
    </w:p>
    <w:p w:rsidR="00A25B49" w:rsidRPr="00CE0E89" w:rsidRDefault="00A25B49" w:rsidP="00A25B49">
      <w:pPr>
        <w:spacing w:before="15" w:line="252" w:lineRule="auto"/>
        <w:ind w:left="117" w:right="114" w:firstLine="226"/>
        <w:jc w:val="both"/>
        <w:rPr>
          <w:sz w:val="24"/>
          <w:szCs w:val="24"/>
        </w:rPr>
      </w:pPr>
      <w:r w:rsidRPr="00CE0E89">
        <w:rPr>
          <w:color w:val="231F20"/>
          <w:w w:val="115"/>
          <w:sz w:val="24"/>
          <w:szCs w:val="24"/>
        </w:rPr>
        <w:t>В заключение сошлёмся на великого математика и астрономаИоганна Кеплера, чтобы ещё раз подчеркнуть и метапредметное, и воспитательное значение геометрии: “Geometria una etaeternaestinmenteDeirefulgens:cuiusconsortiumhominibustributumintercausasest,curhomositimagoDei”</w:t>
      </w:r>
      <w:r w:rsidRPr="00CE0E89">
        <w:rPr>
          <w:color w:val="231F20"/>
          <w:w w:val="115"/>
          <w:sz w:val="24"/>
          <w:szCs w:val="24"/>
          <w:vertAlign w:val="superscript"/>
        </w:rPr>
        <w:t>1</w:t>
      </w:r>
      <w:r w:rsidRPr="00CE0E89">
        <w:rPr>
          <w:color w:val="231F20"/>
          <w:w w:val="115"/>
          <w:sz w:val="24"/>
          <w:szCs w:val="24"/>
        </w:rPr>
        <w:t>.</w:t>
      </w:r>
    </w:p>
    <w:p w:rsidR="00A25B49" w:rsidRPr="00CE0E89" w:rsidRDefault="00A25B49" w:rsidP="00A25B49">
      <w:pPr>
        <w:rPr>
          <w:sz w:val="24"/>
          <w:szCs w:val="24"/>
        </w:rPr>
      </w:pPr>
    </w:p>
    <w:p w:rsidR="00A25B49" w:rsidRPr="00CE0E89" w:rsidRDefault="00A25B49" w:rsidP="00A25B49">
      <w:pPr>
        <w:spacing w:before="8"/>
        <w:rPr>
          <w:sz w:val="24"/>
          <w:szCs w:val="24"/>
        </w:rPr>
      </w:pPr>
    </w:p>
    <w:p w:rsidR="00A25B49" w:rsidRPr="00CE0E89" w:rsidRDefault="00A25B49" w:rsidP="00A25B49">
      <w:pPr>
        <w:spacing w:before="1"/>
        <w:ind w:left="118"/>
        <w:jc w:val="both"/>
        <w:outlineLvl w:val="1"/>
        <w:rPr>
          <w:rFonts w:eastAsia="Trebuchet MS"/>
          <w:sz w:val="24"/>
          <w:szCs w:val="24"/>
        </w:rPr>
      </w:pPr>
      <w:bookmarkStart w:id="114" w:name="_Toc105425424"/>
      <w:r w:rsidRPr="00CE0E89">
        <w:rPr>
          <w:rFonts w:eastAsia="Trebuchet MS"/>
          <w:color w:val="231F20"/>
          <w:w w:val="95"/>
          <w:sz w:val="24"/>
          <w:szCs w:val="24"/>
        </w:rPr>
        <w:t>МЕСТОУЧЕБНОГОКУРСАВУЧЕБНОМПЛАНЕ</w:t>
      </w:r>
      <w:bookmarkEnd w:id="114"/>
    </w:p>
    <w:p w:rsidR="00A25B49" w:rsidRPr="00CE0E89" w:rsidRDefault="00A25B49" w:rsidP="00A25B49">
      <w:pPr>
        <w:spacing w:before="91" w:line="252" w:lineRule="auto"/>
        <w:ind w:left="117" w:right="114" w:firstLine="226"/>
        <w:jc w:val="both"/>
        <w:rPr>
          <w:sz w:val="24"/>
          <w:szCs w:val="24"/>
        </w:rPr>
      </w:pPr>
      <w:r w:rsidRPr="00CE0E89">
        <w:rPr>
          <w:color w:val="231F20"/>
          <w:w w:val="115"/>
          <w:sz w:val="24"/>
          <w:szCs w:val="24"/>
        </w:rPr>
        <w:t>Согласно учебному плану в 7—9 классах изучается учебныйкурс «Геометрия», который включает следующие основные разделысодержания:«Геометрическиефигурыиихсвойства»,</w:t>
      </w:r>
    </w:p>
    <w:p w:rsidR="00A25B49" w:rsidRPr="00CE0E89" w:rsidRDefault="00A25B49" w:rsidP="00A25B49">
      <w:pPr>
        <w:spacing w:before="3" w:line="252" w:lineRule="auto"/>
        <w:ind w:left="117" w:right="114"/>
        <w:jc w:val="both"/>
        <w:rPr>
          <w:sz w:val="24"/>
          <w:szCs w:val="24"/>
        </w:rPr>
      </w:pPr>
      <w:r w:rsidRPr="00CE0E89">
        <w:rPr>
          <w:color w:val="231F20"/>
          <w:w w:val="120"/>
          <w:sz w:val="24"/>
          <w:szCs w:val="24"/>
        </w:rPr>
        <w:t>«Измерение геометрических величин», а также «Декартовы</w:t>
      </w:r>
      <w:r w:rsidRPr="00CE0E89">
        <w:rPr>
          <w:color w:val="231F20"/>
          <w:w w:val="115"/>
          <w:sz w:val="24"/>
          <w:szCs w:val="24"/>
        </w:rPr>
        <w:t>координаты на плоскости», «Векторы», «Движения плоскости»</w:t>
      </w:r>
      <w:r w:rsidRPr="00CE0E89">
        <w:rPr>
          <w:color w:val="231F20"/>
          <w:w w:val="120"/>
          <w:sz w:val="24"/>
          <w:szCs w:val="24"/>
        </w:rPr>
        <w:t>и«Преобразованияподобия».</w:t>
      </w:r>
    </w:p>
    <w:p w:rsidR="00A25B49" w:rsidRPr="00CE0E89" w:rsidRDefault="00A25B49" w:rsidP="00A25B49">
      <w:pPr>
        <w:spacing w:before="3" w:line="252" w:lineRule="auto"/>
        <w:ind w:left="117" w:right="114" w:firstLine="226"/>
        <w:jc w:val="both"/>
        <w:rPr>
          <w:sz w:val="24"/>
          <w:szCs w:val="24"/>
        </w:rPr>
      </w:pPr>
      <w:r w:rsidRPr="00CE0E89">
        <w:rPr>
          <w:color w:val="231F20"/>
          <w:w w:val="115"/>
          <w:sz w:val="24"/>
          <w:szCs w:val="24"/>
        </w:rPr>
        <w:t>Учебный план предусматривает изучение геометрии на базовом уровне, исходя из не менее 68 учебных часов в учебномгоду,всегозатригодаобучения—неменее204часов.</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DE6526" w:rsidP="00A25B49">
      <w:pPr>
        <w:spacing w:before="2"/>
        <w:rPr>
          <w:sz w:val="24"/>
          <w:szCs w:val="24"/>
        </w:rPr>
      </w:pPr>
      <w:r>
        <w:rPr>
          <w:noProof/>
          <w:sz w:val="24"/>
          <w:szCs w:val="24"/>
          <w:lang w:eastAsia="ru-RU"/>
        </w:rPr>
        <w:pict>
          <v:shape id="Полилиния 100" o:spid="_x0000_s1121" style="position:absolute;margin-left:36.85pt;margin-top:10.95pt;width:85.0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" path="m,l1701,e" filled="f" strokecolor="#231f20" strokeweight=".5pt">
            <v:path arrowok="t" o:connecttype="custom" o:connectlocs="0,0;1080135,0" o:connectangles="0,0"/>
            <w10:wrap type="topAndBottom" anchorx="page"/>
          </v:shape>
        </w:pict>
      </w:r>
    </w:p>
    <w:p w:rsidR="00A25B49" w:rsidRPr="00CE0E89" w:rsidRDefault="00A25B49" w:rsidP="00A25B49">
      <w:pPr>
        <w:spacing w:before="36" w:line="232" w:lineRule="auto"/>
        <w:ind w:left="343" w:right="114" w:hanging="227"/>
        <w:jc w:val="both"/>
        <w:rPr>
          <w:sz w:val="24"/>
          <w:szCs w:val="24"/>
        </w:rPr>
      </w:pPr>
      <w:r w:rsidRPr="00CE0E89">
        <w:rPr>
          <w:color w:val="231F20"/>
          <w:w w:val="120"/>
          <w:sz w:val="24"/>
          <w:szCs w:val="24"/>
          <w:vertAlign w:val="superscript"/>
        </w:rPr>
        <w:t>1</w:t>
      </w:r>
      <w:r w:rsidRPr="00CE0E89">
        <w:rPr>
          <w:color w:val="231F20"/>
          <w:w w:val="120"/>
          <w:sz w:val="24"/>
          <w:szCs w:val="24"/>
        </w:rPr>
        <w:t xml:space="preserve">Геометрия едина и вечна, она блистает в Божьем духе. Наша причастность к ней служит одним из оснований, по которым человекдолжен быть образом Божьим </w:t>
      </w:r>
      <w:hyperlink r:id="rId46">
        <w:r w:rsidRPr="00CE0E89">
          <w:rPr>
            <w:color w:val="231F20"/>
            <w:w w:val="120"/>
            <w:sz w:val="24"/>
            <w:szCs w:val="24"/>
          </w:rPr>
          <w:t>(http://www.astro-cabinet.ru/library/</w:t>
        </w:r>
      </w:hyperlink>
      <w:r w:rsidRPr="00CE0E89">
        <w:rPr>
          <w:color w:val="231F20"/>
          <w:w w:val="120"/>
          <w:sz w:val="24"/>
          <w:szCs w:val="24"/>
        </w:rPr>
        <w:t>Kepler/Tab_1.htm)</w:t>
      </w:r>
    </w:p>
    <w:p w:rsidR="00A25B49" w:rsidRPr="00CE0E89" w:rsidRDefault="00A25B49" w:rsidP="00A25B49">
      <w:pPr>
        <w:spacing w:before="7"/>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1"/>
        <w:ind w:left="118"/>
        <w:outlineLvl w:val="1"/>
        <w:rPr>
          <w:rFonts w:eastAsia="Trebuchet MS"/>
          <w:sz w:val="24"/>
          <w:szCs w:val="24"/>
        </w:rPr>
      </w:pPr>
      <w:bookmarkStart w:id="115" w:name="_Toc105425425"/>
      <w:r w:rsidRPr="00CE0E89">
        <w:rPr>
          <w:rFonts w:eastAsia="Trebuchet MS"/>
          <w:color w:val="231F20"/>
          <w:w w:val="95"/>
          <w:sz w:val="24"/>
          <w:szCs w:val="24"/>
        </w:rPr>
        <w:t>СОДЕРЖАНИЕ УЧЕБНОГОКУРСА(ПО ГОДАМОБУЧЕНИЯ)</w:t>
      </w:r>
      <w:bookmarkEnd w:id="115"/>
    </w:p>
    <w:p w:rsidR="00A25B49" w:rsidRPr="00CE0E89" w:rsidRDefault="00A25B49" w:rsidP="00281C15">
      <w:pPr>
        <w:numPr>
          <w:ilvl w:val="0"/>
          <w:numId w:val="47"/>
        </w:numPr>
        <w:tabs>
          <w:tab w:val="left" w:pos="313"/>
        </w:tabs>
        <w:spacing w:before="64"/>
        <w:jc w:val="both"/>
        <w:outlineLvl w:val="1"/>
        <w:rPr>
          <w:rFonts w:eastAsia="Trebuchet MS"/>
          <w:color w:val="231F20"/>
          <w:sz w:val="24"/>
          <w:szCs w:val="24"/>
        </w:rPr>
      </w:pPr>
      <w:r w:rsidRPr="00CE0E89">
        <w:rPr>
          <w:rFonts w:eastAsia="Trebuchet MS"/>
          <w:color w:val="231F20"/>
          <w:sz w:val="24"/>
          <w:szCs w:val="24"/>
        </w:rPr>
        <w:t>класс</w:t>
      </w:r>
    </w:p>
    <w:p w:rsidR="00A25B49" w:rsidRPr="00CE0E89" w:rsidRDefault="00A25B49" w:rsidP="00A25B49">
      <w:pPr>
        <w:spacing w:before="67" w:line="252" w:lineRule="auto"/>
        <w:ind w:left="117" w:right="114" w:firstLine="226"/>
        <w:jc w:val="both"/>
        <w:rPr>
          <w:sz w:val="24"/>
          <w:szCs w:val="24"/>
        </w:rPr>
      </w:pPr>
      <w:r w:rsidRPr="00CE0E89">
        <w:rPr>
          <w:color w:val="231F20"/>
          <w:w w:val="120"/>
          <w:sz w:val="24"/>
          <w:szCs w:val="24"/>
        </w:rPr>
        <w:t>Начальныепонятиягеометрии.Точка,прямая,отрезок,луч.Угол.Видыуглов.Вертикальныеисмежныеуглы.Биссектри</w:t>
      </w:r>
      <w:r w:rsidRPr="00CE0E89">
        <w:rPr>
          <w:color w:val="231F20"/>
          <w:w w:val="115"/>
          <w:sz w:val="24"/>
          <w:szCs w:val="24"/>
        </w:rPr>
        <w:t>са угла. Ломаная, многоугольник. Параллельность и перпенди</w:t>
      </w:r>
      <w:r w:rsidRPr="00CE0E89">
        <w:rPr>
          <w:color w:val="231F20"/>
          <w:w w:val="120"/>
          <w:sz w:val="24"/>
          <w:szCs w:val="24"/>
        </w:rPr>
        <w:t>кулярностьпрямых.</w:t>
      </w:r>
    </w:p>
    <w:p w:rsidR="00A25B49" w:rsidRPr="00CE0E89" w:rsidRDefault="00A25B49" w:rsidP="00A25B49">
      <w:pPr>
        <w:spacing w:before="3" w:line="252" w:lineRule="auto"/>
        <w:ind w:left="117" w:right="114" w:firstLine="226"/>
        <w:jc w:val="both"/>
        <w:rPr>
          <w:sz w:val="24"/>
          <w:szCs w:val="24"/>
        </w:rPr>
      </w:pPr>
      <w:r w:rsidRPr="00CE0E89">
        <w:rPr>
          <w:color w:val="231F20"/>
          <w:w w:val="115"/>
          <w:sz w:val="24"/>
          <w:szCs w:val="24"/>
        </w:rPr>
        <w:t>Симметричныефигуры.Основныесвойстваосевойсимметрии.Примерысимметриивокружающеммире.</w:t>
      </w:r>
    </w:p>
    <w:p w:rsidR="00A25B49" w:rsidRPr="00CE0E89" w:rsidRDefault="00A25B49" w:rsidP="00A25B49">
      <w:pPr>
        <w:spacing w:before="2" w:line="252" w:lineRule="auto"/>
        <w:ind w:left="343" w:right="114"/>
        <w:jc w:val="both"/>
        <w:rPr>
          <w:sz w:val="24"/>
          <w:szCs w:val="24"/>
        </w:rPr>
      </w:pPr>
      <w:r w:rsidRPr="00CE0E89">
        <w:rPr>
          <w:color w:val="231F20"/>
          <w:w w:val="120"/>
          <w:sz w:val="24"/>
          <w:szCs w:val="24"/>
        </w:rPr>
        <w:t>Основные построения с помощью циркуля и линейки.Треугольник.Высота,медиана,биссектриса,ихсвойства.</w:t>
      </w:r>
    </w:p>
    <w:p w:rsidR="00A25B49" w:rsidRPr="00CE0E89" w:rsidRDefault="00A25B49" w:rsidP="00A25B49">
      <w:pPr>
        <w:spacing w:before="2" w:line="252" w:lineRule="auto"/>
        <w:ind w:left="117" w:right="114"/>
        <w:jc w:val="both"/>
        <w:rPr>
          <w:sz w:val="24"/>
          <w:szCs w:val="24"/>
        </w:rPr>
      </w:pPr>
      <w:r w:rsidRPr="00CE0E89">
        <w:rPr>
          <w:color w:val="231F20"/>
          <w:w w:val="115"/>
          <w:sz w:val="24"/>
          <w:szCs w:val="24"/>
        </w:rPr>
        <w:t>Равнобедренный и равносторонний треугольники. Неравенство</w:t>
      </w:r>
      <w:r w:rsidRPr="00CE0E89">
        <w:rPr>
          <w:color w:val="231F20"/>
          <w:w w:val="120"/>
          <w:sz w:val="24"/>
          <w:szCs w:val="24"/>
        </w:rPr>
        <w:t>треугольника.</w:t>
      </w:r>
    </w:p>
    <w:p w:rsidR="00A25B49" w:rsidRPr="00CE0E89" w:rsidRDefault="00A25B49" w:rsidP="00A25B49">
      <w:pPr>
        <w:spacing w:before="2" w:line="252" w:lineRule="auto"/>
        <w:ind w:left="117" w:right="114" w:firstLine="226"/>
        <w:jc w:val="both"/>
        <w:rPr>
          <w:sz w:val="24"/>
          <w:szCs w:val="24"/>
        </w:rPr>
      </w:pPr>
      <w:r w:rsidRPr="00CE0E89">
        <w:rPr>
          <w:color w:val="231F20"/>
          <w:w w:val="120"/>
          <w:sz w:val="24"/>
          <w:szCs w:val="24"/>
        </w:rPr>
        <w:t>Свойства и признаки равнобедренного треугольника. Признакиравенстватреугольников.</w:t>
      </w:r>
    </w:p>
    <w:p w:rsidR="00A25B49" w:rsidRPr="00CE0E89" w:rsidRDefault="00A25B49" w:rsidP="00A25B49">
      <w:pPr>
        <w:spacing w:before="2" w:line="252" w:lineRule="auto"/>
        <w:ind w:left="117" w:right="114" w:firstLine="226"/>
        <w:jc w:val="both"/>
        <w:rPr>
          <w:sz w:val="24"/>
          <w:szCs w:val="24"/>
        </w:rPr>
      </w:pPr>
      <w:r w:rsidRPr="00CE0E89">
        <w:rPr>
          <w:color w:val="231F20"/>
          <w:w w:val="120"/>
          <w:sz w:val="24"/>
          <w:szCs w:val="24"/>
        </w:rPr>
        <w:t>Свойства и признаки параллельных прямых. Сумма угловтреугольника.Внешниеуглытреугольника.</w:t>
      </w:r>
    </w:p>
    <w:p w:rsidR="00A25B49" w:rsidRPr="00CE0E89" w:rsidRDefault="00A25B49" w:rsidP="00A25B49">
      <w:pPr>
        <w:spacing w:before="2" w:line="247" w:lineRule="auto"/>
        <w:ind w:left="117" w:right="114" w:firstLine="226"/>
        <w:jc w:val="both"/>
        <w:rPr>
          <w:sz w:val="24"/>
          <w:szCs w:val="24"/>
        </w:rPr>
      </w:pPr>
      <w:r w:rsidRPr="00CE0E89">
        <w:rPr>
          <w:color w:val="231F20"/>
          <w:w w:val="120"/>
          <w:sz w:val="24"/>
          <w:szCs w:val="24"/>
        </w:rPr>
        <w:t>Прямоугольныйтреугольник.Свойствомедианыпрямоугольноготреугольника,проведённойкгипотенузе.Признаки</w:t>
      </w:r>
      <w:r w:rsidRPr="00CE0E89">
        <w:rPr>
          <w:color w:val="231F20"/>
          <w:w w:val="115"/>
          <w:sz w:val="24"/>
          <w:szCs w:val="24"/>
        </w:rPr>
        <w:t>равенства прямоугольных треугольников. Прямоугольный тре</w:t>
      </w:r>
      <w:r w:rsidRPr="00CE0E89">
        <w:rPr>
          <w:color w:val="231F20"/>
          <w:w w:val="120"/>
          <w:sz w:val="24"/>
          <w:szCs w:val="24"/>
        </w:rPr>
        <w:t>угольниксугломв30°.</w:t>
      </w:r>
    </w:p>
    <w:p w:rsidR="00A25B49" w:rsidRPr="00CE0E89" w:rsidRDefault="00A25B49" w:rsidP="00A25B49">
      <w:pPr>
        <w:spacing w:before="8" w:line="252" w:lineRule="auto"/>
        <w:ind w:left="116" w:right="114" w:firstLine="226"/>
        <w:jc w:val="both"/>
        <w:rPr>
          <w:sz w:val="24"/>
          <w:szCs w:val="24"/>
        </w:rPr>
      </w:pPr>
      <w:r w:rsidRPr="00CE0E89">
        <w:rPr>
          <w:color w:val="231F20"/>
          <w:w w:val="120"/>
          <w:sz w:val="24"/>
          <w:szCs w:val="24"/>
        </w:rPr>
        <w:t>Неравенства в геометрии: неравенство треугольника, неравенство о длине ломаной, теорема о большем угле и большейсторонетреугольника.Перпендикуляринаклонная.</w:t>
      </w:r>
    </w:p>
    <w:p w:rsidR="00A25B49" w:rsidRPr="00CE0E89" w:rsidRDefault="00A25B49" w:rsidP="00A25B49">
      <w:pPr>
        <w:spacing w:before="3" w:line="252" w:lineRule="auto"/>
        <w:ind w:left="116" w:right="114" w:firstLine="226"/>
        <w:jc w:val="both"/>
        <w:rPr>
          <w:sz w:val="24"/>
          <w:szCs w:val="24"/>
        </w:rPr>
      </w:pPr>
      <w:r w:rsidRPr="00CE0E89">
        <w:rPr>
          <w:color w:val="231F20"/>
          <w:w w:val="115"/>
          <w:sz w:val="24"/>
          <w:szCs w:val="24"/>
        </w:rPr>
        <w:t>Геометрическое место точек. Биссектриса угла и серединный</w:t>
      </w:r>
      <w:r w:rsidRPr="00CE0E89">
        <w:rPr>
          <w:color w:val="231F20"/>
          <w:w w:val="120"/>
          <w:sz w:val="24"/>
          <w:szCs w:val="24"/>
        </w:rPr>
        <w:t>перпендикуляркотрезкукакгеометрическиеместаточек.</w:t>
      </w:r>
    </w:p>
    <w:p w:rsidR="00A25B49" w:rsidRPr="00CE0E89" w:rsidRDefault="00A25B49" w:rsidP="00A25B49">
      <w:pPr>
        <w:spacing w:before="2" w:line="252" w:lineRule="auto"/>
        <w:ind w:left="116" w:right="114" w:firstLine="226"/>
        <w:jc w:val="both"/>
        <w:rPr>
          <w:sz w:val="24"/>
          <w:szCs w:val="24"/>
        </w:rPr>
      </w:pPr>
      <w:r w:rsidRPr="00CE0E89">
        <w:rPr>
          <w:color w:val="231F20"/>
          <w:w w:val="120"/>
          <w:sz w:val="24"/>
          <w:szCs w:val="24"/>
        </w:rPr>
        <w:t>Окружностьикруг,хордаидиаметр,ихсвойства.Взаимноерасположениеокружностиипрямой.Касательнаяисекущаякокружности.Окружность,вписаннаявугол.Вписаннаяиописаннаяокружноститреугольника.</w:t>
      </w:r>
    </w:p>
    <w:p w:rsidR="00A25B49" w:rsidRPr="00CE0E89" w:rsidRDefault="00A25B49" w:rsidP="00281C15">
      <w:pPr>
        <w:numPr>
          <w:ilvl w:val="0"/>
          <w:numId w:val="47"/>
        </w:numPr>
        <w:tabs>
          <w:tab w:val="left" w:pos="313"/>
        </w:tabs>
        <w:spacing w:before="64"/>
        <w:jc w:val="both"/>
        <w:outlineLvl w:val="1"/>
        <w:rPr>
          <w:rFonts w:eastAsia="Trebuchet MS"/>
          <w:sz w:val="24"/>
          <w:szCs w:val="24"/>
        </w:rPr>
      </w:pPr>
      <w:bookmarkStart w:id="116" w:name="_Toc105425426"/>
      <w:r w:rsidRPr="00CE0E89">
        <w:rPr>
          <w:rFonts w:eastAsia="Trebuchet MS"/>
          <w:color w:val="231F20"/>
          <w:sz w:val="24"/>
          <w:szCs w:val="24"/>
        </w:rPr>
        <w:t>класс</w:t>
      </w:r>
      <w:bookmarkEnd w:id="116"/>
    </w:p>
    <w:p w:rsidR="00A25B49" w:rsidRPr="00CE0E89" w:rsidRDefault="00A25B49" w:rsidP="00A25B49">
      <w:pPr>
        <w:spacing w:before="67" w:line="252" w:lineRule="auto"/>
        <w:ind w:left="117" w:right="114" w:firstLine="226"/>
        <w:jc w:val="both"/>
        <w:rPr>
          <w:sz w:val="24"/>
          <w:szCs w:val="24"/>
        </w:rPr>
      </w:pPr>
      <w:r w:rsidRPr="00CE0E89">
        <w:rPr>
          <w:color w:val="231F20"/>
          <w:w w:val="120"/>
          <w:sz w:val="24"/>
          <w:szCs w:val="24"/>
        </w:rPr>
        <w:t>Четырёхугольники. Параллелограмм, его признаки и свой</w:t>
      </w:r>
      <w:r w:rsidRPr="00CE0E89">
        <w:rPr>
          <w:color w:val="231F20"/>
          <w:w w:val="115"/>
          <w:sz w:val="24"/>
          <w:szCs w:val="24"/>
        </w:rPr>
        <w:t>ства. Частные случаи параллелограммов (прямоугольник, ромб,</w:t>
      </w:r>
      <w:r w:rsidRPr="00CE0E89">
        <w:rPr>
          <w:color w:val="231F20"/>
          <w:w w:val="120"/>
          <w:sz w:val="24"/>
          <w:szCs w:val="24"/>
        </w:rPr>
        <w:t>квадрат), их признаки и свойства. Трапеция, равнобокая трапеция,еёсвойстваипризнаки.Прямоугольнаятрапеция.</w:t>
      </w:r>
    </w:p>
    <w:p w:rsidR="00A25B49" w:rsidRPr="00CE0E89" w:rsidRDefault="00A25B49" w:rsidP="00A25B49">
      <w:pPr>
        <w:spacing w:before="3" w:line="252" w:lineRule="auto"/>
        <w:ind w:left="343" w:right="114"/>
        <w:jc w:val="both"/>
        <w:rPr>
          <w:sz w:val="24"/>
          <w:szCs w:val="24"/>
        </w:rPr>
      </w:pPr>
      <w:r w:rsidRPr="00CE0E89">
        <w:rPr>
          <w:color w:val="231F20"/>
          <w:w w:val="115"/>
          <w:sz w:val="24"/>
          <w:szCs w:val="24"/>
        </w:rPr>
        <w:t>Метод удвоения медианы. Центральная симметрия.ТеоремаФалесаитеоремаопропорциональныхотрезках.</w:t>
      </w:r>
    </w:p>
    <w:p w:rsidR="00A25B49" w:rsidRPr="00CE0E89" w:rsidRDefault="00A25B49" w:rsidP="00A25B49">
      <w:pPr>
        <w:spacing w:before="2" w:line="252" w:lineRule="auto"/>
        <w:ind w:left="117" w:right="114"/>
        <w:jc w:val="both"/>
        <w:rPr>
          <w:sz w:val="24"/>
          <w:szCs w:val="24"/>
        </w:rPr>
      </w:pPr>
      <w:r w:rsidRPr="00CE0E89">
        <w:rPr>
          <w:color w:val="231F20"/>
          <w:w w:val="115"/>
          <w:sz w:val="24"/>
          <w:szCs w:val="24"/>
        </w:rPr>
        <w:t>Средние линии треугольника и трапеции. Центр масс треуголь</w:t>
      </w:r>
      <w:r w:rsidRPr="00CE0E89">
        <w:rPr>
          <w:color w:val="231F20"/>
          <w:w w:val="120"/>
          <w:sz w:val="24"/>
          <w:szCs w:val="24"/>
        </w:rPr>
        <w:t>ника.</w:t>
      </w:r>
    </w:p>
    <w:p w:rsidR="00A25B49" w:rsidRPr="00CE0E89" w:rsidRDefault="00A25B49" w:rsidP="00A25B49">
      <w:pPr>
        <w:spacing w:before="2" w:line="252" w:lineRule="auto"/>
        <w:ind w:left="117" w:right="114" w:firstLine="226"/>
        <w:jc w:val="both"/>
        <w:rPr>
          <w:sz w:val="24"/>
          <w:szCs w:val="24"/>
        </w:rPr>
      </w:pPr>
      <w:r w:rsidRPr="00CE0E89">
        <w:rPr>
          <w:color w:val="231F20"/>
          <w:w w:val="115"/>
          <w:sz w:val="24"/>
          <w:szCs w:val="24"/>
        </w:rPr>
        <w:t>Подобие треугольников, коэффициент подобия. Признаки подобия треугольников. Применение подобия при решении прак</w:t>
      </w:r>
      <w:r w:rsidRPr="00CE0E89">
        <w:rPr>
          <w:color w:val="231F20"/>
          <w:w w:val="120"/>
          <w:sz w:val="24"/>
          <w:szCs w:val="24"/>
        </w:rPr>
        <w:t>тическихзадач.</w:t>
      </w:r>
    </w:p>
    <w:p w:rsidR="00A25B49" w:rsidRPr="00CE0E89" w:rsidRDefault="00A25B49" w:rsidP="00A25B49">
      <w:pPr>
        <w:spacing w:before="69" w:line="252" w:lineRule="auto"/>
        <w:ind w:left="117" w:right="114" w:firstLine="226"/>
        <w:jc w:val="both"/>
        <w:rPr>
          <w:sz w:val="24"/>
          <w:szCs w:val="24"/>
        </w:rPr>
      </w:pPr>
      <w:r w:rsidRPr="00CE0E89">
        <w:rPr>
          <w:color w:val="231F20"/>
          <w:w w:val="120"/>
          <w:sz w:val="24"/>
          <w:szCs w:val="24"/>
        </w:rPr>
        <w:t>Свойства площадей геометрических фигур. Формулы дляплощади треугольника, параллелограмма, ромба и трапеции.Отношениеплощадейподобныхфигур.</w:t>
      </w:r>
    </w:p>
    <w:p w:rsidR="00A25B49" w:rsidRPr="00CE0E89" w:rsidRDefault="00A25B49" w:rsidP="00A25B49">
      <w:pPr>
        <w:spacing w:before="3" w:line="252" w:lineRule="auto"/>
        <w:ind w:left="117" w:right="114" w:firstLine="226"/>
        <w:jc w:val="both"/>
        <w:rPr>
          <w:sz w:val="24"/>
          <w:szCs w:val="24"/>
        </w:rPr>
      </w:pPr>
      <w:r w:rsidRPr="00CE0E89">
        <w:rPr>
          <w:color w:val="231F20"/>
          <w:w w:val="115"/>
          <w:sz w:val="24"/>
          <w:szCs w:val="24"/>
        </w:rPr>
        <w:t>Вычисление площадей треугольников и многоугольников на</w:t>
      </w:r>
      <w:r w:rsidRPr="00CE0E89">
        <w:rPr>
          <w:color w:val="231F20"/>
          <w:w w:val="120"/>
          <w:sz w:val="24"/>
          <w:szCs w:val="24"/>
        </w:rPr>
        <w:t>клетчатойбумаге.</w:t>
      </w:r>
    </w:p>
    <w:p w:rsidR="00A25B49" w:rsidRPr="00CE0E89" w:rsidRDefault="00A25B49" w:rsidP="00A25B49">
      <w:pPr>
        <w:spacing w:before="2" w:line="252" w:lineRule="auto"/>
        <w:ind w:left="117" w:right="114" w:firstLine="226"/>
        <w:jc w:val="both"/>
        <w:rPr>
          <w:sz w:val="24"/>
          <w:szCs w:val="24"/>
        </w:rPr>
      </w:pPr>
      <w:r w:rsidRPr="00CE0E89">
        <w:rPr>
          <w:color w:val="231F20"/>
          <w:w w:val="120"/>
          <w:sz w:val="24"/>
          <w:szCs w:val="24"/>
        </w:rPr>
        <w:t>Теорема Пифагора. Применение теоремы Пифагора при решениипрактическихзадач.</w:t>
      </w:r>
    </w:p>
    <w:p w:rsidR="00A25B49" w:rsidRPr="00CE0E89" w:rsidRDefault="00A25B49" w:rsidP="00A25B49">
      <w:pPr>
        <w:spacing w:before="2" w:line="244" w:lineRule="auto"/>
        <w:ind w:left="117" w:right="114" w:firstLine="226"/>
        <w:jc w:val="both"/>
        <w:rPr>
          <w:sz w:val="24"/>
          <w:szCs w:val="24"/>
        </w:rPr>
      </w:pPr>
      <w:r w:rsidRPr="00CE0E89">
        <w:rPr>
          <w:color w:val="231F20"/>
          <w:w w:val="115"/>
          <w:sz w:val="24"/>
          <w:szCs w:val="24"/>
        </w:rPr>
        <w:t>Синус, косинус, тангенс острого угла прямоугольного треугольника.Основноетригонометрическоетождество.Тригонометрическиефункцииугловв30°,45°и60°.</w:t>
      </w:r>
    </w:p>
    <w:p w:rsidR="00A25B49" w:rsidRPr="00CE0E89" w:rsidRDefault="00A25B49" w:rsidP="00A25B49">
      <w:pPr>
        <w:spacing w:before="9" w:line="252" w:lineRule="auto"/>
        <w:ind w:left="116" w:right="114" w:firstLine="226"/>
        <w:jc w:val="both"/>
        <w:rPr>
          <w:sz w:val="24"/>
          <w:szCs w:val="24"/>
        </w:rPr>
      </w:pPr>
      <w:r w:rsidRPr="00CE0E89">
        <w:rPr>
          <w:color w:val="231F20"/>
          <w:w w:val="120"/>
          <w:sz w:val="24"/>
          <w:szCs w:val="24"/>
        </w:rPr>
        <w:t>Вписанные и центральные углы, угол между касательной ихордой. Углы между хордами и секущими. Вписанные и описанныечетырёхугольники.Взаимноерасположениедвух</w:t>
      </w:r>
      <w:r w:rsidRPr="00CE0E89">
        <w:rPr>
          <w:color w:val="231F20"/>
          <w:w w:val="115"/>
          <w:sz w:val="24"/>
          <w:szCs w:val="24"/>
        </w:rPr>
        <w:t>окружностей. Касание окружностей. Общие касательные к двум</w:t>
      </w:r>
      <w:r w:rsidRPr="00CE0E89">
        <w:rPr>
          <w:color w:val="231F20"/>
          <w:w w:val="120"/>
          <w:sz w:val="24"/>
          <w:szCs w:val="24"/>
        </w:rPr>
        <w:t>окружностям.</w:t>
      </w:r>
    </w:p>
    <w:p w:rsidR="00A25B49" w:rsidRPr="00CE0E89" w:rsidRDefault="00A25B49" w:rsidP="00A25B49">
      <w:pPr>
        <w:spacing w:before="111"/>
        <w:ind w:left="117"/>
        <w:outlineLvl w:val="1"/>
        <w:rPr>
          <w:rFonts w:eastAsia="Trebuchet MS"/>
          <w:sz w:val="24"/>
          <w:szCs w:val="24"/>
        </w:rPr>
      </w:pPr>
      <w:bookmarkStart w:id="117" w:name="_Toc105425427"/>
      <w:r w:rsidRPr="00CE0E89">
        <w:rPr>
          <w:rFonts w:eastAsia="Trebuchet MS"/>
          <w:color w:val="231F20"/>
          <w:sz w:val="24"/>
          <w:szCs w:val="24"/>
        </w:rPr>
        <w:t>9класс</w:t>
      </w:r>
      <w:bookmarkEnd w:id="117"/>
    </w:p>
    <w:p w:rsidR="00A25B49" w:rsidRPr="00CE0E89" w:rsidRDefault="00A25B49" w:rsidP="00A25B49">
      <w:pPr>
        <w:spacing w:before="53" w:line="252" w:lineRule="auto"/>
        <w:ind w:left="117" w:right="116" w:firstLine="226"/>
        <w:jc w:val="both"/>
        <w:rPr>
          <w:sz w:val="24"/>
          <w:szCs w:val="24"/>
        </w:rPr>
      </w:pPr>
      <w:r w:rsidRPr="00CE0E89">
        <w:rPr>
          <w:color w:val="231F20"/>
          <w:w w:val="115"/>
          <w:sz w:val="24"/>
          <w:szCs w:val="24"/>
        </w:rPr>
        <w:t>Синус, косинус, тангенс углов от 0 до 180°. Основное тригонометрическоетождество.Формулыприведения.</w:t>
      </w:r>
    </w:p>
    <w:p w:rsidR="00A25B49" w:rsidRPr="00CE0E89" w:rsidRDefault="00A25B49" w:rsidP="00A25B49">
      <w:pPr>
        <w:spacing w:before="2" w:line="252" w:lineRule="auto"/>
        <w:ind w:left="117" w:right="114" w:firstLine="226"/>
        <w:jc w:val="both"/>
        <w:rPr>
          <w:sz w:val="24"/>
          <w:szCs w:val="24"/>
        </w:rPr>
      </w:pPr>
      <w:r w:rsidRPr="00CE0E89">
        <w:rPr>
          <w:color w:val="231F20"/>
          <w:w w:val="115"/>
          <w:sz w:val="24"/>
          <w:szCs w:val="24"/>
        </w:rPr>
        <w:t>Решение треугольников. Теорема косинусов и теорема синусов.Решениепрактическихзадачсиспользованиемтеоремыкосинусовитеоремысинусов.</w:t>
      </w:r>
    </w:p>
    <w:p w:rsidR="00A25B49" w:rsidRPr="00CE0E89" w:rsidRDefault="00A25B49" w:rsidP="00A25B49">
      <w:pPr>
        <w:spacing w:before="3" w:line="252" w:lineRule="auto"/>
        <w:ind w:left="117" w:right="114" w:firstLine="226"/>
        <w:jc w:val="both"/>
        <w:rPr>
          <w:sz w:val="24"/>
          <w:szCs w:val="24"/>
        </w:rPr>
      </w:pPr>
      <w:r w:rsidRPr="00CE0E89">
        <w:rPr>
          <w:color w:val="231F20"/>
          <w:w w:val="115"/>
          <w:sz w:val="24"/>
          <w:szCs w:val="24"/>
        </w:rPr>
        <w:t>Преобразование подобия. Подобие соответственных элементов.</w:t>
      </w:r>
    </w:p>
    <w:p w:rsidR="00A25B49" w:rsidRPr="00CE0E89" w:rsidRDefault="00A25B49" w:rsidP="00A25B49">
      <w:pPr>
        <w:spacing w:before="1" w:line="252" w:lineRule="auto"/>
        <w:ind w:left="117" w:right="114" w:firstLine="226"/>
        <w:jc w:val="both"/>
        <w:rPr>
          <w:sz w:val="24"/>
          <w:szCs w:val="24"/>
        </w:rPr>
      </w:pPr>
      <w:r w:rsidRPr="00CE0E89">
        <w:rPr>
          <w:color w:val="231F20"/>
          <w:w w:val="115"/>
          <w:sz w:val="24"/>
          <w:szCs w:val="24"/>
        </w:rPr>
        <w:t>Теорема о произведении отрезков хорд, теоремы о произведенииотрезковсекущих,теоремаоквадратекасательной.</w:t>
      </w:r>
    </w:p>
    <w:p w:rsidR="00A25B49" w:rsidRPr="00CE0E89" w:rsidRDefault="00A25B49" w:rsidP="00A25B49">
      <w:pPr>
        <w:spacing w:before="2" w:line="252" w:lineRule="auto"/>
        <w:ind w:left="117" w:right="114" w:firstLine="226"/>
        <w:jc w:val="both"/>
        <w:rPr>
          <w:sz w:val="24"/>
          <w:szCs w:val="24"/>
        </w:rPr>
      </w:pPr>
      <w:r w:rsidRPr="00CE0E89">
        <w:rPr>
          <w:color w:val="231F20"/>
          <w:w w:val="120"/>
          <w:sz w:val="24"/>
          <w:szCs w:val="24"/>
        </w:rPr>
        <w:t>Вектор, длина (модуль) вектора, сонаправленные векторы,</w:t>
      </w:r>
      <w:r w:rsidRPr="00CE0E89">
        <w:rPr>
          <w:color w:val="231F20"/>
          <w:w w:val="115"/>
          <w:sz w:val="24"/>
          <w:szCs w:val="24"/>
        </w:rPr>
        <w:t>противоположно направленные векторы, коллинеарность век</w:t>
      </w:r>
      <w:r w:rsidRPr="00CE0E89">
        <w:rPr>
          <w:color w:val="231F20"/>
          <w:w w:val="120"/>
          <w:sz w:val="24"/>
          <w:szCs w:val="24"/>
        </w:rPr>
        <w:t>торов,равенствовекторов,операциинадвекторами.Разложение вектора по двум неколлинеарным векторам. Координатывектора. Скалярное произведение векторов, применение длянахождениядлиниуглов.</w:t>
      </w:r>
    </w:p>
    <w:p w:rsidR="00A25B49" w:rsidRPr="00CE0E89" w:rsidRDefault="00A25B49" w:rsidP="00A25B49">
      <w:pPr>
        <w:spacing w:before="6" w:line="252" w:lineRule="auto"/>
        <w:ind w:left="117" w:right="114" w:firstLine="226"/>
        <w:jc w:val="both"/>
        <w:rPr>
          <w:sz w:val="24"/>
          <w:szCs w:val="24"/>
        </w:rPr>
      </w:pPr>
      <w:r w:rsidRPr="00CE0E89">
        <w:rPr>
          <w:color w:val="231F20"/>
          <w:w w:val="120"/>
          <w:sz w:val="24"/>
          <w:szCs w:val="24"/>
        </w:rPr>
        <w:t>Декартовы координаты на плоскости. Уравнения прямой иокружности в координатах, пересечение окружностей и прямых.Методкоординатиегоприменение.</w:t>
      </w:r>
    </w:p>
    <w:p w:rsidR="00A25B49" w:rsidRPr="00CE0E89" w:rsidRDefault="00A25B49" w:rsidP="00A25B49">
      <w:pPr>
        <w:spacing w:before="2" w:line="252" w:lineRule="auto"/>
        <w:ind w:left="117" w:right="114" w:firstLine="226"/>
        <w:jc w:val="both"/>
        <w:rPr>
          <w:sz w:val="24"/>
          <w:szCs w:val="24"/>
        </w:rPr>
      </w:pPr>
      <w:r w:rsidRPr="00CE0E89">
        <w:rPr>
          <w:color w:val="231F20"/>
          <w:w w:val="115"/>
          <w:sz w:val="24"/>
          <w:szCs w:val="24"/>
        </w:rPr>
        <w:t>Правильныемногоугольники.Длинаокружности.Градусная</w:t>
      </w:r>
      <w:r w:rsidRPr="00CE0E89">
        <w:rPr>
          <w:color w:val="231F20"/>
          <w:w w:val="120"/>
          <w:sz w:val="24"/>
          <w:szCs w:val="24"/>
        </w:rPr>
        <w:t>и радианная мера угла, вычисление длин дуг окружностей.Площадькруга,сектора,сегмента.</w:t>
      </w:r>
    </w:p>
    <w:p w:rsidR="00A25B49" w:rsidRPr="00CE0E89" w:rsidRDefault="00A25B49" w:rsidP="00A25B49">
      <w:pPr>
        <w:spacing w:before="3" w:line="252" w:lineRule="auto"/>
        <w:ind w:left="117" w:right="114" w:firstLine="226"/>
        <w:jc w:val="both"/>
        <w:rPr>
          <w:sz w:val="24"/>
          <w:szCs w:val="24"/>
        </w:rPr>
      </w:pPr>
      <w:r w:rsidRPr="00CE0E89">
        <w:rPr>
          <w:color w:val="231F20"/>
          <w:w w:val="120"/>
          <w:sz w:val="24"/>
          <w:szCs w:val="24"/>
        </w:rPr>
        <w:t>Движенияплоскостиивнутренниесимметриифигур</w:t>
      </w:r>
      <w:r w:rsidRPr="00CE0E89">
        <w:rPr>
          <w:color w:val="231F20"/>
          <w:w w:val="115"/>
          <w:sz w:val="24"/>
          <w:szCs w:val="24"/>
        </w:rPr>
        <w:t>(элементарные представления). Параллельный перенос. Пово</w:t>
      </w:r>
      <w:r w:rsidRPr="00CE0E89">
        <w:rPr>
          <w:color w:val="231F20"/>
          <w:w w:val="120"/>
          <w:sz w:val="24"/>
          <w:szCs w:val="24"/>
        </w:rPr>
        <w:t>рот.</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83" w:line="225" w:lineRule="auto"/>
        <w:ind w:left="118" w:right="129"/>
        <w:jc w:val="both"/>
        <w:outlineLvl w:val="1"/>
        <w:rPr>
          <w:rFonts w:eastAsia="Trebuchet MS"/>
          <w:sz w:val="24"/>
          <w:szCs w:val="24"/>
        </w:rPr>
      </w:pPr>
      <w:bookmarkStart w:id="118" w:name="_Toc105425428"/>
      <w:r w:rsidRPr="00CE0E89">
        <w:rPr>
          <w:rFonts w:eastAsia="Trebuchet MS"/>
          <w:color w:val="231F20"/>
          <w:w w:val="90"/>
          <w:sz w:val="24"/>
          <w:szCs w:val="24"/>
        </w:rPr>
        <w:t>ПЛАНИРУЕМЫЕ ПРЕДМЕТНЫЕ РЕЗУЛЬТАТЫ ОСВОЕНИЯ ПРИМЕРНОЙ</w:t>
      </w:r>
      <w:r w:rsidRPr="00CE0E89">
        <w:rPr>
          <w:rFonts w:eastAsia="Trebuchet MS"/>
          <w:color w:val="231F20"/>
          <w:sz w:val="24"/>
          <w:szCs w:val="24"/>
        </w:rPr>
        <w:t>РАБОЧЕЙПРОГРАММЫКУРСА(ПОГОДАМОБУЧЕНИЯ)</w:t>
      </w:r>
      <w:bookmarkEnd w:id="118"/>
    </w:p>
    <w:p w:rsidR="00A25B49" w:rsidRPr="00CE0E89" w:rsidRDefault="00A25B49" w:rsidP="00A25B49">
      <w:pPr>
        <w:spacing w:before="95" w:line="252" w:lineRule="auto"/>
        <w:ind w:left="117" w:right="114" w:firstLine="226"/>
        <w:jc w:val="both"/>
        <w:rPr>
          <w:sz w:val="24"/>
          <w:szCs w:val="24"/>
        </w:rPr>
      </w:pPr>
      <w:r w:rsidRPr="00CE0E89">
        <w:rPr>
          <w:color w:val="231F20"/>
          <w:w w:val="115"/>
          <w:sz w:val="24"/>
          <w:szCs w:val="24"/>
        </w:rPr>
        <w:t>Освоение учебного курса «Геометрия» на уровне основногообщего образования должно обеспечивать достижение следующихпредметныхобразовательныхрезультатов:</w:t>
      </w:r>
    </w:p>
    <w:p w:rsidR="00A25B49" w:rsidRPr="00CE0E89" w:rsidRDefault="00A25B49" w:rsidP="00A25B49">
      <w:pPr>
        <w:spacing w:before="108"/>
        <w:ind w:left="117"/>
        <w:jc w:val="both"/>
        <w:outlineLvl w:val="1"/>
        <w:rPr>
          <w:rFonts w:eastAsia="Trebuchet MS"/>
          <w:sz w:val="24"/>
          <w:szCs w:val="24"/>
        </w:rPr>
      </w:pPr>
      <w:bookmarkStart w:id="119" w:name="_Toc105425429"/>
      <w:r w:rsidRPr="00CE0E89">
        <w:rPr>
          <w:rFonts w:eastAsia="Trebuchet MS"/>
          <w:color w:val="231F20"/>
          <w:sz w:val="24"/>
          <w:szCs w:val="24"/>
        </w:rPr>
        <w:t>7класс</w:t>
      </w:r>
      <w:bookmarkEnd w:id="119"/>
    </w:p>
    <w:p w:rsidR="00A25B49" w:rsidRPr="00CE0E89" w:rsidRDefault="00A25B49" w:rsidP="00281C15">
      <w:pPr>
        <w:numPr>
          <w:ilvl w:val="0"/>
          <w:numId w:val="58"/>
        </w:numPr>
        <w:spacing w:before="67" w:line="252" w:lineRule="auto"/>
        <w:ind w:left="0" w:right="114" w:firstLine="142"/>
        <w:jc w:val="both"/>
        <w:rPr>
          <w:sz w:val="24"/>
          <w:szCs w:val="24"/>
        </w:rPr>
      </w:pPr>
      <w:r w:rsidRPr="00CE0E89">
        <w:rPr>
          <w:color w:val="231F20"/>
          <w:w w:val="115"/>
          <w:sz w:val="24"/>
          <w:szCs w:val="24"/>
        </w:rPr>
        <w:t>Распознавать изученные геометрические фигуры, определятьих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вычислениедлинотрезковивеличинуглов.</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Строить чертежи к геометрическим задачам.</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Проводить логические рассуждения с использованием геометрических теорем.</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Решать задачи на клетчатой бумаге.</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Пользоваться простейшими геометрическими неравенствами, понимать их практический смысл.</w:t>
      </w:r>
    </w:p>
    <w:p w:rsidR="00A25B49" w:rsidRPr="00CE0E89" w:rsidRDefault="00A25B49" w:rsidP="00281C15">
      <w:pPr>
        <w:numPr>
          <w:ilvl w:val="0"/>
          <w:numId w:val="58"/>
        </w:numPr>
        <w:spacing w:before="67" w:line="252" w:lineRule="auto"/>
        <w:ind w:left="0" w:right="114" w:firstLine="142"/>
        <w:jc w:val="both"/>
        <w:rPr>
          <w:sz w:val="24"/>
          <w:szCs w:val="24"/>
        </w:rPr>
      </w:pPr>
      <w:r w:rsidRPr="00CE0E89">
        <w:rPr>
          <w:color w:val="231F20"/>
          <w:w w:val="115"/>
          <w:sz w:val="24"/>
          <w:szCs w:val="24"/>
        </w:rPr>
        <w:t>Проводить основные геометрические построения с помощью циркуляилинейки.</w:t>
      </w:r>
    </w:p>
    <w:p w:rsidR="00A25B49" w:rsidRPr="00CE0E89" w:rsidRDefault="00A25B49" w:rsidP="00281C15">
      <w:pPr>
        <w:numPr>
          <w:ilvl w:val="0"/>
          <w:numId w:val="46"/>
        </w:numPr>
        <w:tabs>
          <w:tab w:val="left" w:pos="313"/>
        </w:tabs>
        <w:spacing w:before="193"/>
        <w:outlineLvl w:val="1"/>
        <w:rPr>
          <w:rFonts w:eastAsia="Trebuchet MS"/>
          <w:sz w:val="24"/>
          <w:szCs w:val="24"/>
        </w:rPr>
      </w:pPr>
      <w:bookmarkStart w:id="120" w:name="_Toc105425430"/>
      <w:r w:rsidRPr="00CE0E89">
        <w:rPr>
          <w:rFonts w:eastAsia="Trebuchet MS"/>
          <w:color w:val="231F20"/>
          <w:sz w:val="24"/>
          <w:szCs w:val="24"/>
        </w:rPr>
        <w:t>класс</w:t>
      </w:r>
      <w:bookmarkEnd w:id="120"/>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Распознавать основные виды четырёхугольников, их элементы, пользоваться их свойствами при решении геометрических задач.</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Применять свойства точки пересечения медиан треугольника (центра масс) в решении задач.</w:t>
      </w:r>
    </w:p>
    <w:p w:rsidR="00A25B49" w:rsidRPr="00CE0E89" w:rsidRDefault="00A25B49" w:rsidP="00281C15">
      <w:pPr>
        <w:numPr>
          <w:ilvl w:val="0"/>
          <w:numId w:val="58"/>
        </w:numPr>
        <w:spacing w:before="67" w:line="252" w:lineRule="auto"/>
        <w:ind w:left="0" w:right="114" w:firstLine="142"/>
        <w:jc w:val="both"/>
        <w:rPr>
          <w:sz w:val="24"/>
          <w:szCs w:val="24"/>
        </w:rPr>
      </w:pPr>
      <w:r w:rsidRPr="00CE0E89">
        <w:rPr>
          <w:color w:val="231F20"/>
          <w:w w:val="115"/>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практическихзадач.</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Применять признаки подобия треугольников в решении геометрических задач.</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25B49" w:rsidRPr="00CE0E89" w:rsidRDefault="00A25B49" w:rsidP="00281C15">
      <w:pPr>
        <w:numPr>
          <w:ilvl w:val="0"/>
          <w:numId w:val="58"/>
        </w:numPr>
        <w:spacing w:before="67" w:line="252" w:lineRule="auto"/>
        <w:ind w:left="0" w:right="114" w:firstLine="142"/>
        <w:jc w:val="both"/>
        <w:rPr>
          <w:sz w:val="24"/>
          <w:szCs w:val="24"/>
        </w:rPr>
      </w:pPr>
      <w:r w:rsidRPr="00CE0E89">
        <w:rPr>
          <w:color w:val="231F20"/>
          <w:w w:val="115"/>
          <w:sz w:val="24"/>
          <w:szCs w:val="24"/>
        </w:rPr>
        <w:t>Владеть понятием описанного четырёхугольника, применять свойства описанного четырёхугольника при решении задач.</w:t>
      </w:r>
    </w:p>
    <w:p w:rsidR="00A25B49" w:rsidRPr="00CE0E89" w:rsidRDefault="00A25B49" w:rsidP="00281C15">
      <w:pPr>
        <w:numPr>
          <w:ilvl w:val="0"/>
          <w:numId w:val="58"/>
        </w:numPr>
        <w:spacing w:before="67" w:line="252" w:lineRule="auto"/>
        <w:ind w:left="0" w:right="114" w:firstLine="142"/>
        <w:jc w:val="both"/>
        <w:rPr>
          <w:sz w:val="24"/>
          <w:szCs w:val="24"/>
        </w:rPr>
      </w:pPr>
      <w:r w:rsidRPr="00CE0E89">
        <w:rPr>
          <w:color w:val="231F20"/>
          <w:w w:val="115"/>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тригонометрии(пользуясь,гденеобходимо,калькулятором).</w:t>
      </w:r>
    </w:p>
    <w:p w:rsidR="00A25B49" w:rsidRPr="00CE0E89" w:rsidRDefault="00A25B49" w:rsidP="00281C15">
      <w:pPr>
        <w:numPr>
          <w:ilvl w:val="0"/>
          <w:numId w:val="46"/>
        </w:numPr>
        <w:tabs>
          <w:tab w:val="left" w:pos="313"/>
        </w:tabs>
        <w:spacing w:before="166"/>
        <w:outlineLvl w:val="1"/>
        <w:rPr>
          <w:rFonts w:eastAsia="Trebuchet MS"/>
          <w:sz w:val="24"/>
          <w:szCs w:val="24"/>
        </w:rPr>
      </w:pPr>
      <w:bookmarkStart w:id="121" w:name="_Toc105425431"/>
      <w:r w:rsidRPr="00CE0E89">
        <w:rPr>
          <w:rFonts w:eastAsia="Trebuchet MS"/>
          <w:color w:val="231F20"/>
          <w:sz w:val="24"/>
          <w:szCs w:val="24"/>
        </w:rPr>
        <w:t>класс</w:t>
      </w:r>
      <w:bookmarkEnd w:id="121"/>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Знатьтригонометрические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Пользоваться теоремами о произведении отрезков хорд, о произведении отрезков секущих, о квадрате касательной.</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Пользоваться методом координат на плоскости, применять его в решении геометрических и практических задач.</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25B49" w:rsidRPr="00CE0E89" w:rsidRDefault="00A25B49" w:rsidP="00281C15">
      <w:pPr>
        <w:numPr>
          <w:ilvl w:val="0"/>
          <w:numId w:val="58"/>
        </w:numPr>
        <w:spacing w:before="67" w:line="252" w:lineRule="auto"/>
        <w:ind w:left="0" w:right="114" w:firstLine="142"/>
        <w:jc w:val="both"/>
        <w:rPr>
          <w:color w:val="231F20"/>
          <w:w w:val="115"/>
          <w:sz w:val="24"/>
          <w:szCs w:val="24"/>
        </w:rPr>
      </w:pPr>
      <w:r w:rsidRPr="00CE0E89">
        <w:rPr>
          <w:color w:val="231F20"/>
          <w:w w:val="115"/>
          <w:sz w:val="24"/>
          <w:szCs w:val="24"/>
        </w:rPr>
        <w:t>Находить оси (или центры) симметрии фигур, применять движения плоскости в простейших случаях.</w:t>
      </w:r>
    </w:p>
    <w:p w:rsidR="00A25B49" w:rsidRPr="00CE0E89" w:rsidRDefault="00A25B49" w:rsidP="00281C15">
      <w:pPr>
        <w:numPr>
          <w:ilvl w:val="0"/>
          <w:numId w:val="58"/>
        </w:numPr>
        <w:spacing w:before="6" w:line="252" w:lineRule="auto"/>
        <w:ind w:left="0" w:right="114" w:firstLine="142"/>
        <w:rPr>
          <w:sz w:val="24"/>
          <w:szCs w:val="24"/>
        </w:rPr>
      </w:pPr>
      <w:r w:rsidRPr="00CE0E89">
        <w:rPr>
          <w:color w:val="231F20"/>
          <w:w w:val="115"/>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25B49" w:rsidRPr="00CE0E89" w:rsidRDefault="00A25B49" w:rsidP="00A25B49">
      <w:pPr>
        <w:spacing w:before="72" w:line="265" w:lineRule="exact"/>
        <w:ind w:left="118"/>
        <w:outlineLvl w:val="0"/>
        <w:rPr>
          <w:rFonts w:eastAsia="Tahoma"/>
          <w:b/>
          <w:bCs/>
          <w:color w:val="231F20"/>
          <w:w w:val="80"/>
          <w:sz w:val="24"/>
          <w:szCs w:val="24"/>
        </w:rPr>
      </w:pPr>
    </w:p>
    <w:p w:rsidR="00A25B49" w:rsidRPr="00CE0E89" w:rsidRDefault="00A25B49" w:rsidP="00A25B49">
      <w:pPr>
        <w:spacing w:before="72" w:line="265" w:lineRule="exact"/>
        <w:ind w:left="118"/>
        <w:outlineLvl w:val="0"/>
        <w:rPr>
          <w:rFonts w:eastAsia="Tahoma"/>
          <w:b/>
          <w:bCs/>
          <w:color w:val="231F20"/>
          <w:w w:val="80"/>
          <w:sz w:val="24"/>
          <w:szCs w:val="24"/>
        </w:rPr>
      </w:pPr>
    </w:p>
    <w:p w:rsidR="00A25B49" w:rsidRPr="00CE0E89" w:rsidRDefault="00A25B49" w:rsidP="00A25B49">
      <w:pPr>
        <w:spacing w:before="72" w:line="265" w:lineRule="exact"/>
        <w:ind w:left="118"/>
        <w:outlineLvl w:val="0"/>
        <w:rPr>
          <w:rFonts w:eastAsia="Tahoma"/>
          <w:b/>
          <w:bCs/>
          <w:color w:val="231F20"/>
          <w:w w:val="80"/>
          <w:sz w:val="24"/>
          <w:szCs w:val="24"/>
        </w:rPr>
      </w:pPr>
    </w:p>
    <w:p w:rsidR="00A25B49" w:rsidRPr="00CE0E89" w:rsidRDefault="00A25B49" w:rsidP="00A25B49">
      <w:pPr>
        <w:spacing w:before="72" w:line="265" w:lineRule="exact"/>
        <w:ind w:left="118"/>
        <w:outlineLvl w:val="0"/>
        <w:rPr>
          <w:rFonts w:eastAsia="Tahoma"/>
          <w:b/>
          <w:bCs/>
          <w:color w:val="231F20"/>
          <w:w w:val="80"/>
          <w:sz w:val="24"/>
          <w:szCs w:val="24"/>
        </w:rPr>
      </w:pPr>
    </w:p>
    <w:p w:rsidR="00A25B49" w:rsidRPr="00CE0E89" w:rsidRDefault="00A25B49" w:rsidP="00A25B49">
      <w:pPr>
        <w:spacing w:before="72" w:line="265" w:lineRule="exact"/>
        <w:ind w:left="118"/>
        <w:outlineLvl w:val="0"/>
        <w:rPr>
          <w:rFonts w:eastAsia="Tahoma"/>
          <w:b/>
          <w:bCs/>
          <w:color w:val="231F20"/>
          <w:w w:val="80"/>
          <w:sz w:val="24"/>
          <w:szCs w:val="24"/>
        </w:rPr>
      </w:pPr>
    </w:p>
    <w:p w:rsidR="00A25B49" w:rsidRPr="00CE0E89" w:rsidRDefault="00A25B49" w:rsidP="00A25B49">
      <w:pPr>
        <w:spacing w:before="72" w:line="265" w:lineRule="exact"/>
        <w:ind w:left="118"/>
        <w:outlineLvl w:val="0"/>
        <w:rPr>
          <w:rFonts w:eastAsia="Tahoma"/>
          <w:b/>
          <w:bCs/>
          <w:color w:val="231F20"/>
          <w:w w:val="80"/>
          <w:sz w:val="24"/>
          <w:szCs w:val="24"/>
        </w:rPr>
      </w:pPr>
    </w:p>
    <w:p w:rsidR="00A25B49" w:rsidRPr="00CE0E89" w:rsidRDefault="00A25B49" w:rsidP="00A25B49">
      <w:pPr>
        <w:spacing w:before="72" w:line="265" w:lineRule="exact"/>
        <w:ind w:left="118"/>
        <w:outlineLvl w:val="0"/>
        <w:rPr>
          <w:rFonts w:eastAsia="Tahoma"/>
          <w:b/>
          <w:bCs/>
          <w:color w:val="231F20"/>
          <w:w w:val="80"/>
          <w:sz w:val="24"/>
          <w:szCs w:val="24"/>
        </w:rPr>
      </w:pPr>
    </w:p>
    <w:p w:rsidR="00A25B49" w:rsidRPr="00CE0E89" w:rsidRDefault="00A25B49" w:rsidP="00A25B49">
      <w:pPr>
        <w:spacing w:before="72" w:line="265" w:lineRule="exact"/>
        <w:ind w:left="118"/>
        <w:outlineLvl w:val="0"/>
        <w:rPr>
          <w:rFonts w:eastAsia="Tahoma"/>
          <w:b/>
          <w:bCs/>
          <w:color w:val="231F20"/>
          <w:w w:val="80"/>
          <w:sz w:val="24"/>
          <w:szCs w:val="24"/>
        </w:rPr>
      </w:pPr>
    </w:p>
    <w:p w:rsidR="00A25B49" w:rsidRPr="00CE0E89" w:rsidRDefault="00A25B49" w:rsidP="00A25B49">
      <w:pPr>
        <w:spacing w:before="72" w:line="265" w:lineRule="exact"/>
        <w:ind w:left="118"/>
        <w:outlineLvl w:val="0"/>
        <w:rPr>
          <w:rFonts w:eastAsia="Tahoma"/>
          <w:b/>
          <w:bCs/>
          <w:color w:val="231F20"/>
          <w:w w:val="80"/>
          <w:sz w:val="24"/>
          <w:szCs w:val="24"/>
        </w:rPr>
      </w:pPr>
    </w:p>
    <w:p w:rsidR="00A25B49" w:rsidRDefault="00A25B49" w:rsidP="00A25B49">
      <w:pPr>
        <w:spacing w:before="72" w:line="265" w:lineRule="exact"/>
        <w:ind w:left="118"/>
        <w:outlineLvl w:val="0"/>
        <w:rPr>
          <w:rFonts w:eastAsia="Tahoma"/>
          <w:b/>
          <w:bCs/>
          <w:color w:val="231F20"/>
          <w:w w:val="80"/>
          <w:sz w:val="24"/>
          <w:szCs w:val="24"/>
        </w:rPr>
      </w:pPr>
    </w:p>
    <w:p w:rsidR="008E713C" w:rsidRDefault="008E713C" w:rsidP="00A25B49">
      <w:pPr>
        <w:spacing w:before="72" w:line="265" w:lineRule="exact"/>
        <w:ind w:left="118"/>
        <w:outlineLvl w:val="0"/>
        <w:rPr>
          <w:rFonts w:eastAsia="Tahoma"/>
          <w:b/>
          <w:bCs/>
          <w:color w:val="231F20"/>
          <w:w w:val="80"/>
          <w:sz w:val="24"/>
          <w:szCs w:val="24"/>
        </w:rPr>
      </w:pPr>
    </w:p>
    <w:p w:rsidR="008E713C" w:rsidRDefault="008E713C" w:rsidP="00A25B49">
      <w:pPr>
        <w:spacing w:before="72" w:line="265" w:lineRule="exact"/>
        <w:ind w:left="118"/>
        <w:outlineLvl w:val="0"/>
        <w:rPr>
          <w:rFonts w:eastAsia="Tahoma"/>
          <w:b/>
          <w:bCs/>
          <w:color w:val="231F20"/>
          <w:w w:val="80"/>
          <w:sz w:val="24"/>
          <w:szCs w:val="24"/>
        </w:rPr>
      </w:pPr>
    </w:p>
    <w:p w:rsidR="008E713C" w:rsidRDefault="008E713C" w:rsidP="00A25B49">
      <w:pPr>
        <w:spacing w:before="72" w:line="265" w:lineRule="exact"/>
        <w:ind w:left="118"/>
        <w:outlineLvl w:val="0"/>
        <w:rPr>
          <w:rFonts w:eastAsia="Tahoma"/>
          <w:b/>
          <w:bCs/>
          <w:color w:val="231F20"/>
          <w:w w:val="80"/>
          <w:sz w:val="24"/>
          <w:szCs w:val="24"/>
        </w:rPr>
      </w:pPr>
    </w:p>
    <w:p w:rsidR="008E713C" w:rsidRDefault="008E713C" w:rsidP="00A25B49">
      <w:pPr>
        <w:spacing w:before="72" w:line="265" w:lineRule="exact"/>
        <w:ind w:left="118"/>
        <w:outlineLvl w:val="0"/>
        <w:rPr>
          <w:rFonts w:eastAsia="Tahoma"/>
          <w:b/>
          <w:bCs/>
          <w:color w:val="231F20"/>
          <w:w w:val="80"/>
          <w:sz w:val="24"/>
          <w:szCs w:val="24"/>
        </w:rPr>
      </w:pPr>
    </w:p>
    <w:p w:rsidR="008E713C" w:rsidRDefault="008E713C" w:rsidP="00A25B49">
      <w:pPr>
        <w:spacing w:before="72" w:line="265" w:lineRule="exact"/>
        <w:ind w:left="118"/>
        <w:outlineLvl w:val="0"/>
        <w:rPr>
          <w:rFonts w:eastAsia="Tahoma"/>
          <w:b/>
          <w:bCs/>
          <w:color w:val="231F20"/>
          <w:w w:val="80"/>
          <w:sz w:val="24"/>
          <w:szCs w:val="24"/>
        </w:rPr>
      </w:pPr>
    </w:p>
    <w:p w:rsidR="008E713C" w:rsidRDefault="008E713C" w:rsidP="00A25B49">
      <w:pPr>
        <w:spacing w:before="72" w:line="265" w:lineRule="exact"/>
        <w:ind w:left="118"/>
        <w:outlineLvl w:val="0"/>
        <w:rPr>
          <w:rFonts w:eastAsia="Tahoma"/>
          <w:b/>
          <w:bCs/>
          <w:color w:val="231F20"/>
          <w:w w:val="80"/>
          <w:sz w:val="24"/>
          <w:szCs w:val="24"/>
        </w:rPr>
      </w:pPr>
    </w:p>
    <w:p w:rsidR="008E713C" w:rsidRDefault="008E713C" w:rsidP="00A25B49">
      <w:pPr>
        <w:spacing w:before="72" w:line="265" w:lineRule="exact"/>
        <w:ind w:left="118"/>
        <w:outlineLvl w:val="0"/>
        <w:rPr>
          <w:rFonts w:eastAsia="Tahoma"/>
          <w:b/>
          <w:bCs/>
          <w:color w:val="231F20"/>
          <w:w w:val="80"/>
          <w:sz w:val="24"/>
          <w:szCs w:val="24"/>
        </w:rPr>
      </w:pPr>
    </w:p>
    <w:p w:rsidR="008E713C" w:rsidRDefault="008E713C" w:rsidP="00A25B49">
      <w:pPr>
        <w:spacing w:before="72" w:line="265" w:lineRule="exact"/>
        <w:ind w:left="118"/>
        <w:outlineLvl w:val="0"/>
        <w:rPr>
          <w:rFonts w:eastAsia="Tahoma"/>
          <w:b/>
          <w:bCs/>
          <w:color w:val="231F20"/>
          <w:w w:val="80"/>
          <w:sz w:val="24"/>
          <w:szCs w:val="24"/>
        </w:rPr>
      </w:pPr>
    </w:p>
    <w:p w:rsidR="008E713C" w:rsidRDefault="008E713C" w:rsidP="00A25B49">
      <w:pPr>
        <w:spacing w:before="72" w:line="265" w:lineRule="exact"/>
        <w:ind w:left="118"/>
        <w:outlineLvl w:val="0"/>
        <w:rPr>
          <w:rFonts w:eastAsia="Tahoma"/>
          <w:b/>
          <w:bCs/>
          <w:color w:val="231F20"/>
          <w:w w:val="80"/>
          <w:sz w:val="24"/>
          <w:szCs w:val="24"/>
        </w:rPr>
      </w:pPr>
    </w:p>
    <w:p w:rsidR="008E713C" w:rsidRPr="00CE0E89" w:rsidRDefault="008E713C" w:rsidP="00A25B49">
      <w:pPr>
        <w:spacing w:before="72" w:line="265" w:lineRule="exact"/>
        <w:ind w:left="118"/>
        <w:outlineLvl w:val="0"/>
        <w:rPr>
          <w:rFonts w:eastAsia="Tahoma"/>
          <w:b/>
          <w:bCs/>
          <w:color w:val="231F20"/>
          <w:w w:val="80"/>
          <w:sz w:val="24"/>
          <w:szCs w:val="24"/>
        </w:rPr>
      </w:pPr>
    </w:p>
    <w:p w:rsidR="00A25B49" w:rsidRPr="00CE0E89" w:rsidRDefault="00A25B49" w:rsidP="00A25B49">
      <w:pPr>
        <w:spacing w:before="72" w:line="265" w:lineRule="exact"/>
        <w:ind w:left="118"/>
        <w:jc w:val="center"/>
        <w:outlineLvl w:val="0"/>
        <w:rPr>
          <w:rFonts w:eastAsia="Tahoma"/>
          <w:b/>
          <w:bCs/>
          <w:sz w:val="24"/>
          <w:szCs w:val="24"/>
        </w:rPr>
      </w:pPr>
      <w:r w:rsidRPr="00CE0E89">
        <w:rPr>
          <w:rFonts w:eastAsia="Tahoma"/>
          <w:b/>
          <w:bCs/>
          <w:color w:val="231F20"/>
          <w:w w:val="80"/>
          <w:sz w:val="24"/>
          <w:szCs w:val="24"/>
        </w:rPr>
        <w:t>РАБОЧАЯПРОГРАММА</w:t>
      </w:r>
    </w:p>
    <w:p w:rsidR="008E713C" w:rsidRDefault="00DE6526" w:rsidP="00A25B49">
      <w:pPr>
        <w:spacing w:before="16" w:line="199" w:lineRule="auto"/>
        <w:ind w:left="118" w:right="639"/>
        <w:jc w:val="center"/>
        <w:rPr>
          <w:b/>
          <w:color w:val="231F20"/>
          <w:w w:val="80"/>
          <w:sz w:val="24"/>
          <w:szCs w:val="24"/>
        </w:rPr>
      </w:pPr>
      <w:r>
        <w:rPr>
          <w:noProof/>
          <w:sz w:val="24"/>
          <w:szCs w:val="24"/>
          <w:lang w:eastAsia="ru-RU"/>
        </w:rPr>
        <w:pict>
          <v:shape id="Полилиния 99" o:spid="_x0000_s1120" style="position:absolute;left:0;text-align:left;margin-left:36.85pt;margin-top:30.1pt;width:317.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" path="m,l6350,e" filled="f" strokecolor="#231f20" strokeweight=".5pt">
            <v:path arrowok="t" o:connecttype="custom" o:connectlocs="0,0;4032250,0" o:connectangles="0,0"/>
            <w10:wrap type="topAndBottom" anchorx="page"/>
          </v:shape>
        </w:pict>
      </w:r>
      <w:r w:rsidR="00A25B49" w:rsidRPr="00CE0E89">
        <w:rPr>
          <w:b/>
          <w:color w:val="231F20"/>
          <w:w w:val="80"/>
          <w:sz w:val="24"/>
          <w:szCs w:val="24"/>
        </w:rPr>
        <w:t>УЧЕБНОГО</w:t>
      </w:r>
      <w:r w:rsidR="008E713C">
        <w:rPr>
          <w:b/>
          <w:color w:val="231F20"/>
          <w:w w:val="80"/>
          <w:sz w:val="24"/>
          <w:szCs w:val="24"/>
        </w:rPr>
        <w:t xml:space="preserve"> </w:t>
      </w:r>
      <w:r w:rsidR="00A25B49" w:rsidRPr="00CE0E89">
        <w:rPr>
          <w:b/>
          <w:color w:val="231F20"/>
          <w:w w:val="80"/>
          <w:sz w:val="24"/>
          <w:szCs w:val="24"/>
        </w:rPr>
        <w:t>КУРСА«ВЕРОЯТНОСТЬ</w:t>
      </w:r>
      <w:r w:rsidR="008E713C">
        <w:rPr>
          <w:b/>
          <w:color w:val="231F20"/>
          <w:w w:val="80"/>
          <w:sz w:val="24"/>
          <w:szCs w:val="24"/>
        </w:rPr>
        <w:t xml:space="preserve"> </w:t>
      </w:r>
      <w:r w:rsidR="00A25B49" w:rsidRPr="00CE0E89">
        <w:rPr>
          <w:b/>
          <w:color w:val="231F20"/>
          <w:w w:val="80"/>
          <w:sz w:val="24"/>
          <w:szCs w:val="24"/>
        </w:rPr>
        <w:t>И</w:t>
      </w:r>
      <w:r w:rsidR="008E713C">
        <w:rPr>
          <w:b/>
          <w:color w:val="231F20"/>
          <w:w w:val="80"/>
          <w:sz w:val="24"/>
          <w:szCs w:val="24"/>
        </w:rPr>
        <w:t xml:space="preserve"> </w:t>
      </w:r>
      <w:r w:rsidR="00A25B49" w:rsidRPr="00CE0E89">
        <w:rPr>
          <w:b/>
          <w:color w:val="231F20"/>
          <w:w w:val="80"/>
          <w:sz w:val="24"/>
          <w:szCs w:val="24"/>
        </w:rPr>
        <w:t>СТАТИСТИКА».</w:t>
      </w:r>
    </w:p>
    <w:p w:rsidR="00A25B49" w:rsidRPr="00CE0E89" w:rsidRDefault="00A25B49" w:rsidP="00A25B49">
      <w:pPr>
        <w:spacing w:before="16" w:line="199" w:lineRule="auto"/>
        <w:ind w:left="118" w:right="639"/>
        <w:jc w:val="center"/>
        <w:rPr>
          <w:b/>
          <w:sz w:val="24"/>
          <w:szCs w:val="24"/>
        </w:rPr>
      </w:pPr>
      <w:r w:rsidRPr="00CE0E89">
        <w:rPr>
          <w:b/>
          <w:color w:val="231F20"/>
          <w:w w:val="90"/>
          <w:sz w:val="24"/>
          <w:szCs w:val="24"/>
        </w:rPr>
        <w:t>7-9КЛАССЫ</w:t>
      </w:r>
    </w:p>
    <w:p w:rsidR="00A25B49" w:rsidRPr="00CE0E89" w:rsidRDefault="00A25B49" w:rsidP="00A25B49">
      <w:pPr>
        <w:rPr>
          <w:b/>
          <w:sz w:val="24"/>
          <w:szCs w:val="24"/>
        </w:rPr>
      </w:pPr>
    </w:p>
    <w:p w:rsidR="00A25B49" w:rsidRPr="00CE0E89" w:rsidRDefault="00A25B49" w:rsidP="00A25B49">
      <w:pPr>
        <w:spacing w:before="195"/>
        <w:ind w:left="118"/>
        <w:outlineLvl w:val="1"/>
        <w:rPr>
          <w:rFonts w:eastAsia="Trebuchet MS"/>
          <w:sz w:val="24"/>
          <w:szCs w:val="24"/>
        </w:rPr>
      </w:pPr>
      <w:bookmarkStart w:id="122" w:name="_Toc105425436"/>
      <w:r w:rsidRPr="00CE0E89">
        <w:rPr>
          <w:rFonts w:eastAsia="Trebuchet MS"/>
          <w:color w:val="231F20"/>
          <w:w w:val="95"/>
          <w:sz w:val="24"/>
          <w:szCs w:val="24"/>
        </w:rPr>
        <w:t>ЦЕЛИИЗУЧЕНИЯУЧЕБНОГОКУРСА</w:t>
      </w:r>
      <w:bookmarkEnd w:id="122"/>
    </w:p>
    <w:p w:rsidR="00A25B49" w:rsidRPr="00CE0E89" w:rsidRDefault="00A25B49" w:rsidP="00A25B49">
      <w:pPr>
        <w:spacing w:before="92" w:line="252" w:lineRule="auto"/>
        <w:ind w:left="117" w:right="114" w:firstLine="226"/>
        <w:jc w:val="both"/>
        <w:rPr>
          <w:sz w:val="24"/>
          <w:szCs w:val="24"/>
        </w:rPr>
      </w:pPr>
      <w:r w:rsidRPr="00CE0E89">
        <w:rPr>
          <w:color w:val="231F20"/>
          <w:w w:val="115"/>
          <w:sz w:val="24"/>
          <w:szCs w:val="24"/>
        </w:rPr>
        <w:t>Всовременномцифровоммиревероятностьистатистикаприобретают всё большую значимость, как с точки зрения практических приложений, так и их роли в образовании, необходимомкаждому человеку. Возрастает число профессий, при овладениикоторымитребуетсяхорошаябазоваяподготовкавобластивероятностиистатистики,такаяподготовкаважнадляпродолженияобразованияидляуспешнойпрофессиональнойкарьеры.</w:t>
      </w:r>
    </w:p>
    <w:p w:rsidR="00A25B49" w:rsidRPr="00CE0E89" w:rsidRDefault="00A25B49" w:rsidP="00A25B49">
      <w:pPr>
        <w:spacing w:before="7" w:line="252" w:lineRule="auto"/>
        <w:ind w:left="117" w:right="114" w:firstLine="226"/>
        <w:jc w:val="both"/>
        <w:rPr>
          <w:sz w:val="24"/>
          <w:szCs w:val="24"/>
        </w:rPr>
      </w:pPr>
      <w:r w:rsidRPr="00CE0E89">
        <w:rPr>
          <w:color w:val="231F20"/>
          <w:w w:val="115"/>
          <w:sz w:val="24"/>
          <w:szCs w:val="24"/>
        </w:rPr>
        <w:t>Каждыйчеловекпостояннопринимаетрешениянаосновеимеющихся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истатистическоемышление.</w:t>
      </w:r>
    </w:p>
    <w:p w:rsidR="00A25B49" w:rsidRPr="00CE0E89" w:rsidRDefault="00A25B49" w:rsidP="00A25B49">
      <w:pPr>
        <w:spacing w:before="5" w:line="252" w:lineRule="auto"/>
        <w:ind w:left="117" w:right="114" w:firstLine="226"/>
        <w:jc w:val="both"/>
        <w:rPr>
          <w:sz w:val="24"/>
          <w:szCs w:val="24"/>
        </w:rPr>
      </w:pPr>
      <w:r w:rsidRPr="00CE0E89">
        <w:rPr>
          <w:color w:val="231F20"/>
          <w:w w:val="115"/>
          <w:sz w:val="24"/>
          <w:szCs w:val="24"/>
        </w:rPr>
        <w:t>Именно поэтому остро встала необходимость сформировать уобучающихсяфункциональнуюграмотность,включающуювсебя в качестве неотъемлемой составляющей умение восприниматьикритическианализироватьинформацию,представленную в различных формах, понимать вероятностный характермногих реальных процессов и зависимостей, производить простейшиевероятностныерасчёты.Знакомствососновнымипринципами сбора, анализа и представления данных из различныхсфержизниобществаигосударстваприобщаетобучающихся к общественным интересам. Изучение основ комбинаторикиразвивает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современнойкартинемираиметодахегоисследования,формируетсяпонимание роли статистики как источника социально значимойинформации и закладываются основы вероятностного мышления.</w:t>
      </w:r>
    </w:p>
    <w:p w:rsidR="00A25B49" w:rsidRPr="00CE0E89" w:rsidRDefault="00A25B49" w:rsidP="00A25B49">
      <w:pPr>
        <w:spacing w:before="18" w:line="252" w:lineRule="auto"/>
        <w:ind w:left="117" w:right="114" w:firstLine="226"/>
        <w:jc w:val="both"/>
        <w:rPr>
          <w:sz w:val="24"/>
          <w:szCs w:val="24"/>
        </w:rPr>
        <w:sectPr w:rsidR="00A25B49" w:rsidRPr="00CE0E89" w:rsidSect="00CE0E89">
          <w:pgSz w:w="7830" w:h="12020"/>
          <w:pgMar w:top="720" w:right="720" w:bottom="720" w:left="720" w:header="720" w:footer="720" w:gutter="0"/>
          <w:cols w:space="720"/>
        </w:sectPr>
      </w:pPr>
      <w:r w:rsidRPr="00CE0E89">
        <w:rPr>
          <w:color w:val="231F20"/>
          <w:w w:val="115"/>
          <w:sz w:val="24"/>
          <w:szCs w:val="24"/>
        </w:rPr>
        <w:t>В соответствии с данными целями в структуре программыучебногокурса«Вероятностьистатистика»основнойшколы</w:t>
      </w:r>
    </w:p>
    <w:p w:rsidR="00A25B49" w:rsidRPr="00CE0E89" w:rsidRDefault="00A25B49" w:rsidP="00A25B49">
      <w:pPr>
        <w:spacing w:before="69"/>
        <w:ind w:left="117"/>
        <w:jc w:val="both"/>
        <w:rPr>
          <w:sz w:val="24"/>
          <w:szCs w:val="24"/>
        </w:rPr>
      </w:pPr>
      <w:r w:rsidRPr="00CE0E89">
        <w:rPr>
          <w:color w:val="231F20"/>
          <w:w w:val="115"/>
          <w:sz w:val="24"/>
          <w:szCs w:val="24"/>
        </w:rPr>
        <w:t>выделены следующие содержательно-методические линии:</w:t>
      </w:r>
    </w:p>
    <w:p w:rsidR="00A25B49" w:rsidRPr="00CE0E89" w:rsidRDefault="00A25B49" w:rsidP="00A25B49">
      <w:pPr>
        <w:spacing w:before="13" w:line="252" w:lineRule="auto"/>
        <w:ind w:left="117" w:right="114"/>
        <w:jc w:val="both"/>
        <w:rPr>
          <w:sz w:val="24"/>
          <w:szCs w:val="24"/>
        </w:rPr>
      </w:pPr>
      <w:r w:rsidRPr="00CE0E89">
        <w:rPr>
          <w:color w:val="231F20"/>
          <w:w w:val="115"/>
          <w:sz w:val="24"/>
          <w:szCs w:val="24"/>
        </w:rPr>
        <w:t>«Представление данных и описательная статистика»; «Вероятность»; «Элементы комбинаторики»; «Введение в теорию графов».</w:t>
      </w:r>
    </w:p>
    <w:p w:rsidR="00A25B49" w:rsidRPr="00CE0E89" w:rsidRDefault="00A25B49" w:rsidP="00A25B49">
      <w:pPr>
        <w:spacing w:before="2" w:line="252" w:lineRule="auto"/>
        <w:ind w:left="117" w:right="114" w:firstLine="226"/>
        <w:jc w:val="both"/>
        <w:rPr>
          <w:sz w:val="24"/>
          <w:szCs w:val="24"/>
        </w:rPr>
      </w:pPr>
      <w:r w:rsidRPr="00CE0E89">
        <w:rPr>
          <w:color w:val="231F20"/>
          <w:w w:val="115"/>
          <w:sz w:val="24"/>
          <w:szCs w:val="24"/>
        </w:rPr>
        <w:t>Содержание линии «Представление данных и описательнаястатистика» служит основой для формирования навыков работысинформацией:отчтенияиинтерпретацииинформации,представленной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данные,выдвигать,аргументироватьикритиковатьпростейшиегипотезы,размышлятьнадфакторами,вызывающимиизменчивость, и оценивать их влияние на рассматриваемые величиныипроцессы.</w:t>
      </w:r>
    </w:p>
    <w:p w:rsidR="00A25B49" w:rsidRPr="00CE0E89" w:rsidRDefault="00A25B49" w:rsidP="00A25B49">
      <w:pPr>
        <w:spacing w:before="10" w:line="252" w:lineRule="auto"/>
        <w:ind w:left="117" w:right="114" w:firstLine="226"/>
        <w:jc w:val="both"/>
        <w:rPr>
          <w:sz w:val="24"/>
          <w:szCs w:val="24"/>
        </w:rPr>
      </w:pPr>
      <w:r w:rsidRPr="00CE0E89">
        <w:rPr>
          <w:color w:val="231F20"/>
          <w:w w:val="115"/>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значениездесьимеютпрактическиезадания,вчастностиопытысклассическимивероятностнымимоделями.</w:t>
      </w:r>
    </w:p>
    <w:p w:rsidR="00A25B49" w:rsidRPr="00CE0E89" w:rsidRDefault="00A25B49" w:rsidP="00A25B49">
      <w:pPr>
        <w:spacing w:before="5" w:line="252" w:lineRule="auto"/>
        <w:ind w:left="117" w:right="114" w:firstLine="226"/>
        <w:jc w:val="both"/>
        <w:rPr>
          <w:sz w:val="24"/>
          <w:szCs w:val="24"/>
        </w:rPr>
      </w:pPr>
      <w:r w:rsidRPr="00CE0E89">
        <w:rPr>
          <w:color w:val="231F20"/>
          <w:w w:val="115"/>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случайныхэкспериментахсравновозможнымиэлементарнымиисходами,вероятностными законами, позволяющими ставитьи решать более сложные задачи. В курс входят начальные представления о случайных величинах и их числовых характеристиках.</w:t>
      </w:r>
    </w:p>
    <w:p w:rsidR="00A25B49" w:rsidRPr="00CE0E89" w:rsidRDefault="00A25B49" w:rsidP="00A25B49">
      <w:pPr>
        <w:spacing w:before="7" w:line="252" w:lineRule="auto"/>
        <w:ind w:left="117" w:right="114" w:firstLine="226"/>
        <w:jc w:val="both"/>
        <w:rPr>
          <w:sz w:val="24"/>
          <w:szCs w:val="24"/>
        </w:rPr>
      </w:pPr>
      <w:r w:rsidRPr="00CE0E89">
        <w:rPr>
          <w:color w:val="231F20"/>
          <w:w w:val="115"/>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решениязадач,атакжеиспользованиявдругихматематическихкурсахиучебныхпредметах.</w:t>
      </w:r>
    </w:p>
    <w:p w:rsidR="00A25B49" w:rsidRPr="00CE0E89" w:rsidRDefault="00A25B49" w:rsidP="00A25B49">
      <w:pPr>
        <w:rPr>
          <w:sz w:val="24"/>
          <w:szCs w:val="24"/>
        </w:rPr>
      </w:pPr>
    </w:p>
    <w:p w:rsidR="00A25B49" w:rsidRPr="00CE0E89" w:rsidRDefault="00A25B49" w:rsidP="00A25B49">
      <w:pPr>
        <w:spacing w:before="127"/>
        <w:ind w:left="118"/>
        <w:jc w:val="both"/>
        <w:outlineLvl w:val="1"/>
        <w:rPr>
          <w:rFonts w:eastAsia="Trebuchet MS"/>
          <w:sz w:val="24"/>
          <w:szCs w:val="24"/>
        </w:rPr>
      </w:pPr>
      <w:bookmarkStart w:id="123" w:name="_Toc105425437"/>
      <w:r w:rsidRPr="00CE0E89">
        <w:rPr>
          <w:rFonts w:eastAsia="Trebuchet MS"/>
          <w:color w:val="231F20"/>
          <w:w w:val="95"/>
          <w:sz w:val="24"/>
          <w:szCs w:val="24"/>
        </w:rPr>
        <w:t>МЕСТОУЧЕБНОГОКУРСАВУЧЕБНОМПЛАНЕ</w:t>
      </w:r>
      <w:bookmarkEnd w:id="123"/>
    </w:p>
    <w:p w:rsidR="00A25B49" w:rsidRPr="00CE0E89" w:rsidRDefault="00A25B49" w:rsidP="00A25B49">
      <w:pPr>
        <w:spacing w:before="91" w:line="252" w:lineRule="auto"/>
        <w:ind w:left="117" w:right="114" w:firstLine="226"/>
        <w:jc w:val="both"/>
        <w:rPr>
          <w:sz w:val="24"/>
          <w:szCs w:val="24"/>
        </w:rPr>
      </w:pPr>
      <w:r w:rsidRPr="00CE0E89">
        <w:rPr>
          <w:color w:val="231F20"/>
          <w:w w:val="115"/>
          <w:sz w:val="24"/>
          <w:szCs w:val="24"/>
        </w:rPr>
        <w:t>В7—9классахизучаетсякурс«Вероятностьистатистика»,в который входят разделы: «Представление данных и описательная статистика»; «Вероятность»; «Элементы комбинаторики»;«Введениевтеориюграфов».</w:t>
      </w:r>
    </w:p>
    <w:p w:rsidR="00A25B49" w:rsidRPr="00CE0E89" w:rsidRDefault="00A25B49" w:rsidP="00A25B49">
      <w:pPr>
        <w:spacing w:before="4" w:line="252" w:lineRule="auto"/>
        <w:ind w:left="117" w:right="114" w:firstLine="226"/>
        <w:jc w:val="both"/>
        <w:rPr>
          <w:sz w:val="24"/>
          <w:szCs w:val="24"/>
        </w:rPr>
      </w:pPr>
      <w:r w:rsidRPr="00CE0E89">
        <w:rPr>
          <w:color w:val="231F20"/>
          <w:w w:val="115"/>
          <w:sz w:val="24"/>
          <w:szCs w:val="24"/>
        </w:rPr>
        <w:t>Наизучениеданногокурсаотводит1учебныйчасвнеделювтечениекаждогогодаобучения,всего102учебныхчаса.</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1"/>
        <w:ind w:left="118"/>
        <w:jc w:val="both"/>
        <w:outlineLvl w:val="1"/>
        <w:rPr>
          <w:rFonts w:eastAsia="Trebuchet MS"/>
          <w:sz w:val="24"/>
          <w:szCs w:val="24"/>
        </w:rPr>
      </w:pPr>
      <w:bookmarkStart w:id="124" w:name="_Toc105425438"/>
      <w:r w:rsidRPr="00CE0E89">
        <w:rPr>
          <w:rFonts w:eastAsia="Trebuchet MS"/>
          <w:color w:val="231F20"/>
          <w:w w:val="95"/>
          <w:sz w:val="24"/>
          <w:szCs w:val="24"/>
        </w:rPr>
        <w:t>СОДЕРЖАНИЕ УЧЕБНОГОКУРСА(ПО ГОДАМОБУЧЕНИЯ)</w:t>
      </w:r>
      <w:bookmarkEnd w:id="124"/>
    </w:p>
    <w:p w:rsidR="00A25B49" w:rsidRPr="00CE0E89" w:rsidRDefault="00A25B49" w:rsidP="00281C15">
      <w:pPr>
        <w:numPr>
          <w:ilvl w:val="0"/>
          <w:numId w:val="45"/>
        </w:numPr>
        <w:tabs>
          <w:tab w:val="left" w:pos="313"/>
        </w:tabs>
        <w:spacing w:before="195"/>
        <w:jc w:val="both"/>
        <w:outlineLvl w:val="1"/>
        <w:rPr>
          <w:rFonts w:eastAsia="Trebuchet MS"/>
          <w:color w:val="231F20"/>
          <w:sz w:val="24"/>
          <w:szCs w:val="24"/>
        </w:rPr>
      </w:pPr>
      <w:r w:rsidRPr="00CE0E89">
        <w:rPr>
          <w:rFonts w:eastAsia="Trebuchet MS"/>
          <w:color w:val="231F20"/>
          <w:sz w:val="24"/>
          <w:szCs w:val="24"/>
        </w:rPr>
        <w:t>класс</w:t>
      </w:r>
    </w:p>
    <w:p w:rsidR="00A25B49" w:rsidRPr="00CE0E89" w:rsidRDefault="00A25B49" w:rsidP="00A25B49">
      <w:pPr>
        <w:spacing w:before="67" w:line="252" w:lineRule="auto"/>
        <w:ind w:left="117" w:right="114" w:firstLine="226"/>
        <w:jc w:val="both"/>
        <w:rPr>
          <w:sz w:val="24"/>
          <w:szCs w:val="24"/>
        </w:rPr>
      </w:pPr>
      <w:r w:rsidRPr="00CE0E89">
        <w:rPr>
          <w:color w:val="231F20"/>
          <w:w w:val="120"/>
          <w:sz w:val="24"/>
          <w:szCs w:val="24"/>
        </w:rPr>
        <w:t>Представление данных в виде таблиц, диаграмм, графиков.</w:t>
      </w:r>
      <w:r w:rsidRPr="00CE0E89">
        <w:rPr>
          <w:color w:val="231F20"/>
          <w:spacing w:val="-1"/>
          <w:w w:val="120"/>
          <w:sz w:val="24"/>
          <w:szCs w:val="24"/>
        </w:rPr>
        <w:t>Заполнение</w:t>
      </w:r>
      <w:r w:rsidRPr="00CE0E89">
        <w:rPr>
          <w:color w:val="231F20"/>
          <w:w w:val="120"/>
          <w:sz w:val="24"/>
          <w:szCs w:val="24"/>
        </w:rPr>
        <w:t>таблиц,чтениеипостроениедиаграмм(столбико</w:t>
      </w:r>
      <w:r w:rsidRPr="00CE0E89">
        <w:rPr>
          <w:color w:val="231F20"/>
          <w:w w:val="115"/>
          <w:sz w:val="24"/>
          <w:szCs w:val="24"/>
        </w:rPr>
        <w:t>вых (столбчатых) и круговых). Чтение графиков реальных процессов. Извлечение информации из диаграмм и таблиц, исполь</w:t>
      </w:r>
      <w:r w:rsidRPr="00CE0E89">
        <w:rPr>
          <w:color w:val="231F20"/>
          <w:w w:val="120"/>
          <w:sz w:val="24"/>
          <w:szCs w:val="24"/>
        </w:rPr>
        <w:t>зованиеиинтерпретацияданных.</w:t>
      </w:r>
    </w:p>
    <w:p w:rsidR="00A25B49" w:rsidRPr="00CE0E89" w:rsidRDefault="00A25B49" w:rsidP="00A25B49">
      <w:pPr>
        <w:spacing w:before="4" w:line="252" w:lineRule="auto"/>
        <w:ind w:left="117" w:right="114" w:firstLine="226"/>
        <w:jc w:val="both"/>
        <w:rPr>
          <w:sz w:val="24"/>
          <w:szCs w:val="24"/>
        </w:rPr>
      </w:pPr>
      <w:r w:rsidRPr="00CE0E89">
        <w:rPr>
          <w:color w:val="231F20"/>
          <w:w w:val="115"/>
          <w:sz w:val="24"/>
          <w:szCs w:val="24"/>
        </w:rPr>
        <w:t>Описательная статистика: среднее арифметическое, медиана,</w:t>
      </w:r>
      <w:r w:rsidRPr="00CE0E89">
        <w:rPr>
          <w:color w:val="231F20"/>
          <w:w w:val="120"/>
          <w:sz w:val="24"/>
          <w:szCs w:val="24"/>
        </w:rPr>
        <w:t>размах, наибольшее и наименьшее значения набора числовыхданных.Примерыслучайнойизменчивости.</w:t>
      </w:r>
    </w:p>
    <w:p w:rsidR="00A25B49" w:rsidRPr="00CE0E89" w:rsidRDefault="00A25B49" w:rsidP="00A25B49">
      <w:pPr>
        <w:spacing w:before="3" w:line="252" w:lineRule="auto"/>
        <w:ind w:left="117" w:right="114" w:firstLine="226"/>
        <w:jc w:val="both"/>
        <w:rPr>
          <w:sz w:val="24"/>
          <w:szCs w:val="24"/>
        </w:rPr>
      </w:pPr>
      <w:r w:rsidRPr="00CE0E89">
        <w:rPr>
          <w:color w:val="231F20"/>
          <w:w w:val="115"/>
          <w:sz w:val="24"/>
          <w:szCs w:val="24"/>
        </w:rPr>
        <w:t>Случайныйэксперимент(опыт)ислучайноесобытие.Вероятность и частота. Роль маловероятных и практически достоверных событий в природе и в обществе. Монета и игральная костьвтеориивероятностей.</w:t>
      </w:r>
    </w:p>
    <w:p w:rsidR="00A25B49" w:rsidRPr="00CE0E89" w:rsidRDefault="00A25B49" w:rsidP="00A25B49">
      <w:pPr>
        <w:spacing w:before="4" w:line="252" w:lineRule="auto"/>
        <w:ind w:left="117" w:right="114" w:firstLine="226"/>
        <w:jc w:val="both"/>
        <w:rPr>
          <w:sz w:val="24"/>
          <w:szCs w:val="24"/>
        </w:rPr>
      </w:pPr>
      <w:r w:rsidRPr="00CE0E89">
        <w:rPr>
          <w:color w:val="231F20"/>
          <w:w w:val="115"/>
          <w:sz w:val="24"/>
          <w:szCs w:val="24"/>
        </w:rPr>
        <w:t>Граф, вершина, ребро. Степень вершины. Число рёбер и суммарнаястепеньвершин.Представлениеосвязности графа.Цепиициклы.Путивграфах.Обходграфа(эйлеровпуть).Представление об  ориентированном  графе.  Решение  задачспомощьюграфов.</w:t>
      </w:r>
    </w:p>
    <w:p w:rsidR="00A25B49" w:rsidRPr="00CE0E89" w:rsidRDefault="00A25B49" w:rsidP="00281C15">
      <w:pPr>
        <w:numPr>
          <w:ilvl w:val="0"/>
          <w:numId w:val="45"/>
        </w:numPr>
        <w:tabs>
          <w:tab w:val="left" w:pos="313"/>
        </w:tabs>
        <w:spacing w:before="195"/>
        <w:jc w:val="both"/>
        <w:outlineLvl w:val="1"/>
        <w:rPr>
          <w:rFonts w:eastAsia="Trebuchet MS"/>
          <w:sz w:val="24"/>
          <w:szCs w:val="24"/>
        </w:rPr>
      </w:pPr>
      <w:bookmarkStart w:id="125" w:name="_Toc105425439"/>
      <w:r w:rsidRPr="00CE0E89">
        <w:rPr>
          <w:rFonts w:eastAsia="Trebuchet MS"/>
          <w:color w:val="231F20"/>
          <w:sz w:val="24"/>
          <w:szCs w:val="24"/>
        </w:rPr>
        <w:t>класс</w:t>
      </w:r>
      <w:bookmarkEnd w:id="125"/>
    </w:p>
    <w:p w:rsidR="00A25B49" w:rsidRPr="00CE0E89" w:rsidRDefault="00A25B49" w:rsidP="00A25B49">
      <w:pPr>
        <w:spacing w:before="67" w:line="252" w:lineRule="auto"/>
        <w:ind w:left="117" w:right="114" w:firstLine="226"/>
        <w:jc w:val="both"/>
        <w:rPr>
          <w:sz w:val="24"/>
          <w:szCs w:val="24"/>
        </w:rPr>
      </w:pPr>
      <w:r w:rsidRPr="00CE0E89">
        <w:rPr>
          <w:color w:val="231F20"/>
          <w:w w:val="115"/>
          <w:sz w:val="24"/>
          <w:szCs w:val="24"/>
        </w:rPr>
        <w:t>Представлениеданныхввидетаблиц,диаграмм,графиков.Множество, элемент множества, подмножество.  Операциинадмножествами:объединение,пересечение,дополнение.Свойстваоперацийнадмножествами:переместительное,сочетательное,распределительное,включения.Использованиеграфическогопредставлениямножествдляописанияреальных</w:t>
      </w:r>
    </w:p>
    <w:p w:rsidR="00A25B49" w:rsidRPr="00CE0E89" w:rsidRDefault="00A25B49" w:rsidP="00A25B49">
      <w:pPr>
        <w:spacing w:before="6"/>
        <w:ind w:left="117"/>
        <w:jc w:val="both"/>
        <w:rPr>
          <w:sz w:val="24"/>
          <w:szCs w:val="24"/>
        </w:rPr>
      </w:pPr>
      <w:r w:rsidRPr="00CE0E89">
        <w:rPr>
          <w:color w:val="231F20"/>
          <w:w w:val="120"/>
          <w:sz w:val="24"/>
          <w:szCs w:val="24"/>
        </w:rPr>
        <w:t>процессовиявлений,прирешениизадач.</w:t>
      </w:r>
    </w:p>
    <w:p w:rsidR="00A25B49" w:rsidRPr="00CE0E89" w:rsidRDefault="00A25B49" w:rsidP="00A25B49">
      <w:pPr>
        <w:spacing w:before="12" w:line="252" w:lineRule="auto"/>
        <w:ind w:left="117" w:right="114" w:firstLine="226"/>
        <w:jc w:val="both"/>
        <w:rPr>
          <w:sz w:val="24"/>
          <w:szCs w:val="24"/>
        </w:rPr>
      </w:pPr>
      <w:r w:rsidRPr="00CE0E89">
        <w:rPr>
          <w:color w:val="231F20"/>
          <w:w w:val="120"/>
          <w:sz w:val="24"/>
          <w:szCs w:val="24"/>
        </w:rPr>
        <w:t>Измерение рассеивания данных. Дисперсия и стандартноеотклонениечисловыхнаборов.Диаграммарассеивания.</w:t>
      </w:r>
    </w:p>
    <w:p w:rsidR="00A25B49" w:rsidRPr="00CE0E89" w:rsidRDefault="00A25B49" w:rsidP="00A25B49">
      <w:pPr>
        <w:spacing w:before="2" w:line="252" w:lineRule="auto"/>
        <w:ind w:left="117" w:right="114" w:firstLine="226"/>
        <w:jc w:val="both"/>
        <w:rPr>
          <w:sz w:val="24"/>
          <w:szCs w:val="24"/>
        </w:rPr>
      </w:pPr>
      <w:r w:rsidRPr="00CE0E89">
        <w:rPr>
          <w:color w:val="231F20"/>
          <w:w w:val="115"/>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природе,обществеинауке.</w:t>
      </w:r>
    </w:p>
    <w:p w:rsidR="00A25B49" w:rsidRPr="00CE0E89" w:rsidRDefault="00A25B49" w:rsidP="00A25B49">
      <w:pPr>
        <w:spacing w:before="5" w:line="252" w:lineRule="auto"/>
        <w:ind w:left="117" w:right="114" w:firstLine="226"/>
        <w:jc w:val="both"/>
        <w:rPr>
          <w:sz w:val="24"/>
          <w:szCs w:val="24"/>
        </w:rPr>
      </w:pPr>
      <w:r w:rsidRPr="00CE0E89">
        <w:rPr>
          <w:color w:val="231F20"/>
          <w:w w:val="115"/>
          <w:sz w:val="24"/>
          <w:szCs w:val="24"/>
        </w:rPr>
        <w:t>Дерево.Свойствадеревьев:единственностьпути,существованиевисячейвершины,связьмеждучисломвершиничисломрёбер.Правилоумножения.Решениезадачспомощьюграфов.Противоположныесобытия. Диаграмма Эйлера. Объединениеипересечениесобытий.Несовместныесобытия.Формуласложениявероятностей.Условнаявероятность.Правилоумножения.Независимые события. Представление экспериментав виде дерева. Решение задач на нахождение вероятностей с помощьюдереваслучайногоэксперимента,диаграммЭйлера.</w:t>
      </w:r>
    </w:p>
    <w:p w:rsidR="00A25B49" w:rsidRPr="00CE0E89" w:rsidRDefault="00A25B49" w:rsidP="00281C15">
      <w:pPr>
        <w:numPr>
          <w:ilvl w:val="0"/>
          <w:numId w:val="45"/>
        </w:numPr>
        <w:tabs>
          <w:tab w:val="left" w:pos="313"/>
        </w:tabs>
        <w:spacing w:before="109"/>
        <w:jc w:val="both"/>
        <w:outlineLvl w:val="1"/>
        <w:rPr>
          <w:rFonts w:eastAsia="Trebuchet MS"/>
          <w:sz w:val="24"/>
          <w:szCs w:val="24"/>
        </w:rPr>
      </w:pPr>
      <w:bookmarkStart w:id="126" w:name="_Toc105425440"/>
      <w:r w:rsidRPr="00CE0E89">
        <w:rPr>
          <w:rFonts w:eastAsia="Trebuchet MS"/>
          <w:color w:val="231F20"/>
          <w:sz w:val="24"/>
          <w:szCs w:val="24"/>
        </w:rPr>
        <w:t>класс</w:t>
      </w:r>
      <w:bookmarkEnd w:id="126"/>
    </w:p>
    <w:p w:rsidR="00A25B49" w:rsidRPr="00CE0E89" w:rsidRDefault="00A25B49" w:rsidP="00A25B49">
      <w:pPr>
        <w:spacing w:before="67" w:line="252" w:lineRule="auto"/>
        <w:ind w:left="117" w:right="114" w:firstLine="226"/>
        <w:jc w:val="both"/>
        <w:rPr>
          <w:sz w:val="24"/>
          <w:szCs w:val="24"/>
        </w:rPr>
      </w:pPr>
      <w:r w:rsidRPr="00CE0E89">
        <w:rPr>
          <w:color w:val="231F20"/>
          <w:w w:val="120"/>
          <w:sz w:val="24"/>
          <w:szCs w:val="24"/>
        </w:rPr>
        <w:t>Представление данных в виде таблиц, диаграмм, графиков,</w:t>
      </w:r>
      <w:r w:rsidRPr="00CE0E89">
        <w:rPr>
          <w:color w:val="231F20"/>
          <w:w w:val="115"/>
          <w:sz w:val="24"/>
          <w:szCs w:val="24"/>
        </w:rPr>
        <w:t>интерпретация данных. Чтение и построение таблиц, диаграмм,</w:t>
      </w:r>
      <w:r w:rsidRPr="00CE0E89">
        <w:rPr>
          <w:color w:val="231F20"/>
          <w:w w:val="120"/>
          <w:sz w:val="24"/>
          <w:szCs w:val="24"/>
        </w:rPr>
        <w:t>графиковпореальнымданным.</w:t>
      </w:r>
    </w:p>
    <w:p w:rsidR="00A25B49" w:rsidRPr="00CE0E89" w:rsidRDefault="00A25B49" w:rsidP="00A25B49">
      <w:pPr>
        <w:spacing w:before="2" w:line="252" w:lineRule="auto"/>
        <w:ind w:left="117" w:right="114" w:firstLine="226"/>
        <w:jc w:val="both"/>
        <w:rPr>
          <w:sz w:val="24"/>
          <w:szCs w:val="24"/>
        </w:rPr>
      </w:pPr>
      <w:r w:rsidRPr="00CE0E89">
        <w:rPr>
          <w:color w:val="231F20"/>
          <w:w w:val="115"/>
          <w:sz w:val="24"/>
          <w:szCs w:val="24"/>
        </w:rPr>
        <w:t>Перестановкиифакториал.Сочетанияичислосочетаний.Треугольник Паскаля. Решение задач с использованием комбинаторики.</w:t>
      </w:r>
    </w:p>
    <w:p w:rsidR="00A25B49" w:rsidRPr="00CE0E89" w:rsidRDefault="00A25B49" w:rsidP="00A25B49">
      <w:pPr>
        <w:spacing w:before="3" w:line="252" w:lineRule="auto"/>
        <w:ind w:left="117" w:right="114" w:firstLine="226"/>
        <w:jc w:val="both"/>
        <w:rPr>
          <w:sz w:val="24"/>
          <w:szCs w:val="24"/>
        </w:rPr>
      </w:pPr>
      <w:r w:rsidRPr="00CE0E89">
        <w:rPr>
          <w:color w:val="231F20"/>
          <w:w w:val="115"/>
          <w:sz w:val="24"/>
          <w:szCs w:val="24"/>
        </w:rPr>
        <w:t>Геометрическая вероятность. Случайный выбор точки из фи</w:t>
      </w:r>
      <w:r w:rsidRPr="00CE0E89">
        <w:rPr>
          <w:color w:val="231F20"/>
          <w:w w:val="120"/>
          <w:sz w:val="24"/>
          <w:szCs w:val="24"/>
        </w:rPr>
        <w:t>гурынаплоскости,изотрезкаииздугиокружности.</w:t>
      </w:r>
    </w:p>
    <w:p w:rsidR="00A25B49" w:rsidRPr="00CE0E89" w:rsidRDefault="00A25B49" w:rsidP="00A25B49">
      <w:pPr>
        <w:spacing w:before="2" w:line="252" w:lineRule="auto"/>
        <w:ind w:left="117" w:right="114" w:firstLine="226"/>
        <w:jc w:val="both"/>
        <w:rPr>
          <w:sz w:val="24"/>
          <w:szCs w:val="24"/>
        </w:rPr>
      </w:pPr>
      <w:r w:rsidRPr="00CE0E89">
        <w:rPr>
          <w:color w:val="231F20"/>
          <w:w w:val="115"/>
          <w:sz w:val="24"/>
          <w:szCs w:val="24"/>
        </w:rPr>
        <w:t>Испытание. Успех и неудача. Серия испытаний до первогоуспеха. Серия испытаний Бернулли. Вероятности событий в сериииспытанийБернулли.</w:t>
      </w:r>
    </w:p>
    <w:p w:rsidR="00A25B49" w:rsidRPr="00CE0E89" w:rsidRDefault="00A25B49" w:rsidP="00A25B49">
      <w:pPr>
        <w:spacing w:before="3" w:line="252" w:lineRule="auto"/>
        <w:ind w:left="117" w:right="114" w:firstLine="226"/>
        <w:jc w:val="both"/>
        <w:rPr>
          <w:sz w:val="24"/>
          <w:szCs w:val="24"/>
        </w:rPr>
      </w:pPr>
      <w:r w:rsidRPr="00CE0E89">
        <w:rPr>
          <w:color w:val="231F20"/>
          <w:w w:val="115"/>
          <w:sz w:val="24"/>
          <w:szCs w:val="24"/>
        </w:rPr>
        <w:t>Случайная величина и распределение вероятностей. Математическоеожиданиеидисперсия.Примерыматематическогоожиданиякактеоретическогосреднегозначениявеличины.Математическоеожиданиеидисперсияслучайнойвеличины</w:t>
      </w:r>
    </w:p>
    <w:p w:rsidR="00A25B49" w:rsidRPr="00CE0E89" w:rsidRDefault="00A25B49" w:rsidP="00A25B49">
      <w:pPr>
        <w:spacing w:before="4"/>
        <w:ind w:left="117"/>
        <w:jc w:val="both"/>
        <w:rPr>
          <w:sz w:val="24"/>
          <w:szCs w:val="24"/>
        </w:rPr>
      </w:pPr>
      <w:r w:rsidRPr="00CE0E89">
        <w:rPr>
          <w:color w:val="231F20"/>
          <w:w w:val="115"/>
          <w:sz w:val="24"/>
          <w:szCs w:val="24"/>
        </w:rPr>
        <w:t>«числоуспеховвсериииспытанийБернулли».</w:t>
      </w:r>
    </w:p>
    <w:p w:rsidR="00A25B49" w:rsidRPr="00CE0E89" w:rsidRDefault="00A25B49" w:rsidP="00A25B49">
      <w:pPr>
        <w:spacing w:before="12" w:line="252" w:lineRule="auto"/>
        <w:ind w:left="117" w:right="114" w:firstLine="226"/>
        <w:jc w:val="both"/>
        <w:rPr>
          <w:sz w:val="24"/>
          <w:szCs w:val="24"/>
        </w:rPr>
      </w:pPr>
      <w:r w:rsidRPr="00CE0E89">
        <w:rPr>
          <w:color w:val="231F20"/>
          <w:w w:val="115"/>
          <w:sz w:val="24"/>
          <w:szCs w:val="24"/>
        </w:rPr>
        <w:t>Понятиеозаконебольшихчисел.Измерениевероятностейс помощью частот. Роль и значение закона больших чисел вприродеиобществе.</w:t>
      </w:r>
    </w:p>
    <w:p w:rsidR="00A25B49" w:rsidRPr="00CE0E89" w:rsidRDefault="00A25B49" w:rsidP="00A25B49">
      <w:pPr>
        <w:rPr>
          <w:sz w:val="24"/>
          <w:szCs w:val="24"/>
        </w:rPr>
      </w:pPr>
    </w:p>
    <w:p w:rsidR="00A25B49" w:rsidRPr="00CE0E89" w:rsidRDefault="00A25B49" w:rsidP="00A25B49">
      <w:pPr>
        <w:spacing w:before="193" w:line="225" w:lineRule="auto"/>
        <w:ind w:left="118" w:right="129"/>
        <w:jc w:val="both"/>
        <w:outlineLvl w:val="1"/>
        <w:rPr>
          <w:rFonts w:eastAsia="Trebuchet MS"/>
          <w:sz w:val="24"/>
          <w:szCs w:val="24"/>
        </w:rPr>
      </w:pPr>
      <w:bookmarkStart w:id="127" w:name="_Toc105425441"/>
      <w:r w:rsidRPr="00CE0E89">
        <w:rPr>
          <w:rFonts w:eastAsia="Trebuchet MS"/>
          <w:color w:val="231F20"/>
          <w:w w:val="90"/>
          <w:sz w:val="24"/>
          <w:szCs w:val="24"/>
        </w:rPr>
        <w:t>ПЛАНИРУЕМЫЕ ПРЕДМЕТНЫЕ РЕЗУЛЬТАТЫ ОСВОЕНИЯ ПРИМЕРНОЙ</w:t>
      </w:r>
      <w:r w:rsidRPr="00CE0E89">
        <w:rPr>
          <w:rFonts w:eastAsia="Trebuchet MS"/>
          <w:color w:val="231F20"/>
          <w:sz w:val="24"/>
          <w:szCs w:val="24"/>
        </w:rPr>
        <w:t>РАБОЧЕЙПРОГРАММЫКУРСА(ПОГОДАМОБУЧЕНИЯ)</w:t>
      </w:r>
      <w:bookmarkEnd w:id="127"/>
    </w:p>
    <w:p w:rsidR="00A25B49" w:rsidRPr="00CE0E89" w:rsidRDefault="00A25B49" w:rsidP="00A25B49">
      <w:pPr>
        <w:spacing w:before="95" w:line="252" w:lineRule="auto"/>
        <w:ind w:left="117" w:right="114" w:firstLine="226"/>
        <w:jc w:val="both"/>
        <w:rPr>
          <w:sz w:val="24"/>
          <w:szCs w:val="24"/>
        </w:rPr>
      </w:pPr>
      <w:r w:rsidRPr="00CE0E89">
        <w:rPr>
          <w:color w:val="231F20"/>
          <w:w w:val="115"/>
          <w:sz w:val="24"/>
          <w:szCs w:val="24"/>
        </w:rPr>
        <w:t>Предметные результаты освоения курса «Вероятность и статистика» в 7—9 классах характеризуются следующими умени</w:t>
      </w:r>
      <w:r w:rsidRPr="00CE0E89">
        <w:rPr>
          <w:color w:val="231F20"/>
          <w:w w:val="120"/>
          <w:sz w:val="24"/>
          <w:szCs w:val="24"/>
        </w:rPr>
        <w:t>ями.</w:t>
      </w:r>
    </w:p>
    <w:p w:rsidR="00A25B49" w:rsidRPr="00CE0E89" w:rsidRDefault="00A25B49" w:rsidP="00A25B49">
      <w:pPr>
        <w:spacing w:before="137"/>
        <w:ind w:left="117"/>
        <w:jc w:val="both"/>
        <w:outlineLvl w:val="1"/>
        <w:rPr>
          <w:rFonts w:eastAsia="Trebuchet MS"/>
          <w:b/>
          <w:bCs/>
          <w:sz w:val="24"/>
          <w:szCs w:val="24"/>
        </w:rPr>
      </w:pPr>
      <w:bookmarkStart w:id="128" w:name="_Toc105425442"/>
      <w:r w:rsidRPr="00CE0E89">
        <w:rPr>
          <w:rFonts w:eastAsia="Trebuchet MS"/>
          <w:b/>
          <w:bCs/>
          <w:color w:val="231F20"/>
          <w:sz w:val="24"/>
          <w:szCs w:val="24"/>
        </w:rPr>
        <w:t>7класс</w:t>
      </w:r>
      <w:bookmarkEnd w:id="128"/>
    </w:p>
    <w:p w:rsidR="00A25B49" w:rsidRPr="00CE0E89" w:rsidRDefault="00A25B49" w:rsidP="00281C15">
      <w:pPr>
        <w:numPr>
          <w:ilvl w:val="0"/>
          <w:numId w:val="59"/>
        </w:numPr>
        <w:spacing w:before="67" w:line="252" w:lineRule="auto"/>
        <w:ind w:left="142" w:right="114" w:firstLine="0"/>
        <w:jc w:val="both"/>
        <w:rPr>
          <w:sz w:val="24"/>
          <w:szCs w:val="24"/>
        </w:rPr>
      </w:pPr>
      <w:r w:rsidRPr="00CE0E89">
        <w:rPr>
          <w:color w:val="231F20"/>
          <w:w w:val="115"/>
          <w:sz w:val="24"/>
          <w:szCs w:val="24"/>
        </w:rPr>
        <w:t>Читатьинформацию,представленнуювтаблицах,надиаграммах; представлять данные в виде таблиц, строить диаграммы (столбиковые (столбчатые) и круговые) по массивамзначений.</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Описывать и интерпретировать реальные числовые данные, представленные в таблицах, на диаграммах, графиках.</w:t>
      </w:r>
    </w:p>
    <w:p w:rsidR="00A25B49" w:rsidRPr="00CE0E89" w:rsidRDefault="00A25B49" w:rsidP="00281C15">
      <w:pPr>
        <w:numPr>
          <w:ilvl w:val="0"/>
          <w:numId w:val="59"/>
        </w:numPr>
        <w:spacing w:before="67" w:line="252" w:lineRule="auto"/>
        <w:ind w:left="142" w:right="114" w:firstLine="0"/>
        <w:rPr>
          <w:sz w:val="24"/>
          <w:szCs w:val="24"/>
        </w:rPr>
      </w:pPr>
      <w:r w:rsidRPr="00CE0E89">
        <w:rPr>
          <w:color w:val="231F20"/>
          <w:w w:val="115"/>
          <w:sz w:val="24"/>
          <w:szCs w:val="24"/>
        </w:rPr>
        <w:t>Использовать для описания данных статистические характеристики</w:t>
      </w:r>
      <w:r w:rsidRPr="00CE0E89">
        <w:rPr>
          <w:color w:val="231F20"/>
          <w:w w:val="120"/>
          <w:sz w:val="24"/>
          <w:szCs w:val="24"/>
        </w:rPr>
        <w:t>: среднее арифметическое, медиана, наибольшее инаименьшеезначения,размах.</w:t>
      </w:r>
    </w:p>
    <w:p w:rsidR="00A25B49" w:rsidRPr="00CE0E89" w:rsidRDefault="00A25B49" w:rsidP="00281C15">
      <w:pPr>
        <w:numPr>
          <w:ilvl w:val="0"/>
          <w:numId w:val="59"/>
        </w:numPr>
        <w:spacing w:before="67" w:line="252" w:lineRule="auto"/>
        <w:ind w:left="142" w:right="114" w:firstLine="0"/>
        <w:rPr>
          <w:sz w:val="24"/>
          <w:szCs w:val="24"/>
        </w:rPr>
      </w:pPr>
      <w:r w:rsidRPr="00CE0E89">
        <w:rPr>
          <w:color w:val="231F20"/>
          <w:w w:val="115"/>
          <w:sz w:val="24"/>
          <w:szCs w:val="24"/>
        </w:rPr>
        <w:t>Иметь представление о случайной изменчивости на примерахцен,физическихвеличин,антропометрических данных;иметьпредставлениеостатистическойустойчивости.</w:t>
      </w:r>
    </w:p>
    <w:p w:rsidR="00A25B49" w:rsidRPr="00CE0E89" w:rsidRDefault="00A25B49" w:rsidP="00A25B49">
      <w:pPr>
        <w:spacing w:before="137"/>
        <w:ind w:left="117"/>
        <w:jc w:val="both"/>
        <w:outlineLvl w:val="1"/>
        <w:rPr>
          <w:rFonts w:eastAsia="Trebuchet MS"/>
          <w:b/>
          <w:bCs/>
          <w:color w:val="231F20"/>
          <w:sz w:val="24"/>
          <w:szCs w:val="24"/>
        </w:rPr>
      </w:pPr>
      <w:bookmarkStart w:id="129" w:name="_Toc105425443"/>
      <w:r w:rsidRPr="00CE0E89">
        <w:rPr>
          <w:rFonts w:eastAsia="Trebuchet MS"/>
          <w:b/>
          <w:bCs/>
          <w:color w:val="231F20"/>
          <w:sz w:val="24"/>
          <w:szCs w:val="24"/>
        </w:rPr>
        <w:t>8 класс</w:t>
      </w:r>
      <w:bookmarkEnd w:id="129"/>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Находить частоты числовых значений и частоты событий, в том числе по результатам измерений и наблюдений.</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Использовать графические модели: дерево случайного эксперимента, диаграммы Эйлера, числовая прямая.</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25B49" w:rsidRPr="00CE0E89" w:rsidRDefault="00A25B49" w:rsidP="00281C15">
      <w:pPr>
        <w:numPr>
          <w:ilvl w:val="0"/>
          <w:numId w:val="59"/>
        </w:numPr>
        <w:spacing w:before="67" w:line="252" w:lineRule="auto"/>
        <w:ind w:left="142" w:right="114" w:firstLine="0"/>
        <w:jc w:val="both"/>
        <w:rPr>
          <w:sz w:val="24"/>
          <w:szCs w:val="24"/>
        </w:rPr>
      </w:pPr>
      <w:r w:rsidRPr="00CE0E89">
        <w:rPr>
          <w:color w:val="231F20"/>
          <w:w w:val="115"/>
          <w:sz w:val="24"/>
          <w:szCs w:val="24"/>
        </w:rPr>
        <w:t>Использовать графическое представление множеств и связеймежду ними для описания процессов и явлений, в том числеприрешениизадачиздругихучебныхпредметовикурсов.</w:t>
      </w:r>
    </w:p>
    <w:p w:rsidR="00A25B49" w:rsidRPr="00CE0E89" w:rsidRDefault="00A25B49" w:rsidP="00A25B49">
      <w:pPr>
        <w:spacing w:before="137"/>
        <w:ind w:left="117"/>
        <w:jc w:val="both"/>
        <w:outlineLvl w:val="1"/>
        <w:rPr>
          <w:rFonts w:eastAsia="Trebuchet MS"/>
          <w:b/>
          <w:bCs/>
          <w:color w:val="231F20"/>
          <w:sz w:val="24"/>
          <w:szCs w:val="24"/>
        </w:rPr>
      </w:pPr>
      <w:bookmarkStart w:id="130" w:name="_Toc105425444"/>
      <w:r w:rsidRPr="00CE0E89">
        <w:rPr>
          <w:rFonts w:eastAsia="Trebuchet MS"/>
          <w:b/>
          <w:bCs/>
          <w:color w:val="231F20"/>
          <w:sz w:val="24"/>
          <w:szCs w:val="24"/>
        </w:rPr>
        <w:t>9 класс</w:t>
      </w:r>
      <w:bookmarkEnd w:id="130"/>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Решать задачи организованным перебором вариантов, а также с использованием комбинаторных правил и методов.</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Использовать описательные характеристики для массивов числовых данных, в том числе средние значения и меры рассеивания.</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Находить частоты значений и частоты события, в том числе пользуясь результатами проведённых измерений и наблюдений.</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25B49" w:rsidRPr="00CE0E89" w:rsidRDefault="00A25B49" w:rsidP="00281C15">
      <w:pPr>
        <w:numPr>
          <w:ilvl w:val="0"/>
          <w:numId w:val="59"/>
        </w:numPr>
        <w:spacing w:before="67" w:line="252" w:lineRule="auto"/>
        <w:ind w:left="142" w:right="114" w:firstLine="0"/>
        <w:jc w:val="both"/>
        <w:rPr>
          <w:color w:val="231F20"/>
          <w:w w:val="115"/>
          <w:sz w:val="24"/>
          <w:szCs w:val="24"/>
        </w:rPr>
      </w:pPr>
      <w:r w:rsidRPr="00CE0E89">
        <w:rPr>
          <w:color w:val="231F20"/>
          <w:w w:val="115"/>
          <w:sz w:val="24"/>
          <w:szCs w:val="24"/>
        </w:rPr>
        <w:t>Иметь представление о случайной величине и о распределении вероятностей.</w:t>
      </w:r>
    </w:p>
    <w:p w:rsidR="00A25B49" w:rsidRPr="00CE0E89" w:rsidRDefault="00A25B49" w:rsidP="00281C15">
      <w:pPr>
        <w:numPr>
          <w:ilvl w:val="0"/>
          <w:numId w:val="59"/>
        </w:numPr>
        <w:spacing w:before="67" w:line="252" w:lineRule="auto"/>
        <w:ind w:left="142" w:right="114" w:firstLine="0"/>
        <w:jc w:val="both"/>
        <w:rPr>
          <w:sz w:val="24"/>
          <w:szCs w:val="24"/>
        </w:rPr>
      </w:pPr>
      <w:r w:rsidRPr="00CE0E89">
        <w:rPr>
          <w:color w:val="231F20"/>
          <w:w w:val="115"/>
          <w:sz w:val="24"/>
          <w:szCs w:val="24"/>
        </w:rPr>
        <w:t>Иметь представление о законе больших чисел как о проявлении закономерности в случайной изменчивости и о роли закона больших чиселвприродеиобществе.</w:t>
      </w:r>
    </w:p>
    <w:p w:rsidR="00A25B49" w:rsidRPr="00CE0E89" w:rsidRDefault="00A25B49" w:rsidP="00A25B49">
      <w:pPr>
        <w:spacing w:before="7"/>
        <w:rPr>
          <w:sz w:val="24"/>
          <w:szCs w:val="24"/>
        </w:rPr>
      </w:pPr>
    </w:p>
    <w:p w:rsidR="00A25B49" w:rsidRPr="00CE0E89" w:rsidRDefault="00A25B49" w:rsidP="00A25B49">
      <w:pPr>
        <w:spacing w:before="72" w:line="252" w:lineRule="auto"/>
        <w:ind w:left="142" w:right="114"/>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spacing w:before="7"/>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spacing w:before="6" w:line="252" w:lineRule="auto"/>
        <w:ind w:left="157" w:right="154" w:firstLine="226"/>
        <w:jc w:val="both"/>
        <w:rPr>
          <w:color w:val="231F20"/>
          <w:w w:val="120"/>
          <w:sz w:val="24"/>
          <w:szCs w:val="24"/>
        </w:rPr>
      </w:pPr>
    </w:p>
    <w:p w:rsidR="00A25B49" w:rsidRPr="00CE0E89" w:rsidRDefault="00A25B49" w:rsidP="00A25B49">
      <w:pPr>
        <w:jc w:val="center"/>
        <w:rPr>
          <w:b/>
          <w:color w:val="231F20"/>
          <w:w w:val="120"/>
          <w:sz w:val="24"/>
          <w:szCs w:val="24"/>
        </w:rPr>
      </w:pPr>
      <w:r w:rsidRPr="00CE0E89">
        <w:rPr>
          <w:color w:val="231F20"/>
          <w:w w:val="120"/>
          <w:sz w:val="24"/>
          <w:szCs w:val="24"/>
        </w:rPr>
        <w:br w:type="page"/>
      </w:r>
      <w:bookmarkStart w:id="131" w:name="_TOC_250027"/>
      <w:bookmarkEnd w:id="131"/>
      <w:r w:rsidRPr="00CE0E89">
        <w:rPr>
          <w:b/>
          <w:spacing w:val="-2"/>
          <w:sz w:val="24"/>
          <w:szCs w:val="24"/>
        </w:rPr>
        <w:t>2.1.11  РАБОЧАЯ ПРОГРАММА ПО УЧЕБНОМУ ПРЕДМЕТУ «ИНФОРМАТИКА»</w:t>
      </w:r>
    </w:p>
    <w:p w:rsidR="00A25B49" w:rsidRPr="00CE0E89" w:rsidRDefault="00A25B49" w:rsidP="00A25B49">
      <w:pPr>
        <w:spacing w:before="74"/>
        <w:ind w:right="114"/>
        <w:jc w:val="both"/>
        <w:rPr>
          <w:rFonts w:eastAsia="Cambria"/>
          <w:sz w:val="24"/>
          <w:szCs w:val="24"/>
        </w:rPr>
      </w:pPr>
      <w:bookmarkStart w:id="132" w:name="_TOC_250026"/>
      <w:bookmarkEnd w:id="132"/>
      <w:r w:rsidRPr="00CE0E89">
        <w:rPr>
          <w:rFonts w:eastAsia="Cambria"/>
          <w:w w:val="105"/>
          <w:sz w:val="24"/>
          <w:szCs w:val="24"/>
        </w:rPr>
        <w:t>Рабочаяпрограммапоинформатикенауровнеосновногообщегообразованиясоставленанаоснове  Требованийкрезультатамосвоенияосновнойобразовательнойпрограммы   основного    общего    образования,    представленныхвФедеральномгосударственномобразовательномстандартеосновногообщегообразования,  а  также  Примерной  программывоспитания.</w:t>
      </w:r>
    </w:p>
    <w:p w:rsidR="00A25B49" w:rsidRPr="00CE0E89" w:rsidRDefault="00DE6526" w:rsidP="00A25B49">
      <w:pPr>
        <w:spacing w:before="205"/>
        <w:outlineLvl w:val="0"/>
        <w:rPr>
          <w:rFonts w:eastAsia="Tahoma"/>
          <w:b/>
          <w:bCs/>
          <w:sz w:val="24"/>
          <w:szCs w:val="24"/>
        </w:rPr>
      </w:pPr>
      <w:r>
        <w:rPr>
          <w:rFonts w:eastAsia="Tahoma"/>
          <w:b/>
          <w:bCs/>
          <w:noProof/>
          <w:sz w:val="24"/>
          <w:szCs w:val="24"/>
          <w:lang w:eastAsia="ru-RU"/>
        </w:rPr>
        <w:pict>
          <v:shape id="Полилиния 98" o:spid="_x0000_s1119" style="position:absolute;margin-left:36.85pt;margin-top:27.7pt;width:317.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yzCg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" path="m,l6350,e" filled="f" strokeweight=".5pt">
            <v:path arrowok="t" o:connecttype="custom" o:connectlocs="0,0;4032250,0" o:connectangles="0,0"/>
            <w10:wrap type="topAndBottom" anchorx="page"/>
          </v:shape>
        </w:pict>
      </w:r>
      <w:r w:rsidR="00A25B49" w:rsidRPr="00CE0E89">
        <w:rPr>
          <w:rFonts w:eastAsia="Tahoma"/>
          <w:b/>
          <w:bCs/>
          <w:w w:val="80"/>
          <w:sz w:val="24"/>
          <w:szCs w:val="24"/>
        </w:rPr>
        <w:t>ПОЯСНИТЕЛЬНАЯЗАПИСКА</w:t>
      </w:r>
    </w:p>
    <w:p w:rsidR="00A25B49" w:rsidRPr="00CE0E89" w:rsidRDefault="00A25B49" w:rsidP="00A25B49">
      <w:pPr>
        <w:spacing w:before="130"/>
        <w:ind w:right="112"/>
        <w:jc w:val="both"/>
        <w:rPr>
          <w:rFonts w:eastAsia="Cambria"/>
          <w:sz w:val="24"/>
          <w:szCs w:val="24"/>
        </w:rPr>
      </w:pPr>
      <w:r w:rsidRPr="00CE0E89">
        <w:rPr>
          <w:rFonts w:eastAsia="Cambria"/>
          <w:w w:val="105"/>
          <w:sz w:val="24"/>
          <w:szCs w:val="24"/>
        </w:rPr>
        <w:t>Примерная рабочая программа даёт представление о   целях,общейстратегииобучения,воспитанияиразвитияобучающихся  средствами  учебного    предмета    «Информатика»набазовомуровне;устанавливаетобязательноепредметноесодержание,предусматриваетегоструктурированиепораз-делам и темам курса, определяет распределение его поклассам(годамизучения);даётпримерноераспределениеучебныхчасовпотематическимразделамкурсаирекомендуемую (примерную) последовательность их изучения  сучётом   межпредметных   и   внутрипредметных   связей,   логики учебного процесса, возрастных особенностей  обучающихся.Рабочаяпрограммаопределяетколичественные и качественные характеристики учебного матери-аладлякаждогогодаизучения,в том числе длясодержательногонаполненияразноговидаконтроля(промежуточнойаттестацииобучающихся,всероссийскихпроверочныхработ,государственнойитоговойаттестации).</w:t>
      </w:r>
    </w:p>
    <w:p w:rsidR="00A25B49" w:rsidRPr="00CE0E89" w:rsidRDefault="00A25B49" w:rsidP="00A25B49">
      <w:pPr>
        <w:spacing w:before="26"/>
        <w:ind w:right="115"/>
        <w:jc w:val="both"/>
        <w:rPr>
          <w:rFonts w:eastAsia="Cambria"/>
          <w:sz w:val="24"/>
          <w:szCs w:val="24"/>
        </w:rPr>
      </w:pPr>
      <w:r w:rsidRPr="00CE0E89">
        <w:rPr>
          <w:rFonts w:eastAsia="Cambria"/>
          <w:w w:val="110"/>
          <w:sz w:val="24"/>
          <w:szCs w:val="24"/>
        </w:rPr>
        <w:t>Программаявляетсяосновойдлясоставленияавторскихучебныхпрограммиучебников,тематического  планированиякурсаучителем.</w:t>
      </w:r>
    </w:p>
    <w:p w:rsidR="00A25B49" w:rsidRPr="00CE0E89" w:rsidRDefault="00A25B49" w:rsidP="00A25B49">
      <w:pPr>
        <w:spacing w:before="205"/>
        <w:outlineLvl w:val="2"/>
        <w:rPr>
          <w:rFonts w:eastAsia="Tahoma"/>
          <w:sz w:val="24"/>
          <w:szCs w:val="24"/>
        </w:rPr>
      </w:pPr>
      <w:r w:rsidRPr="00CE0E89">
        <w:rPr>
          <w:rFonts w:eastAsia="Tahoma"/>
          <w:w w:val="90"/>
          <w:sz w:val="24"/>
          <w:szCs w:val="24"/>
        </w:rPr>
        <w:t>ЦЕЛИИЗУЧЕНИЯУЧЕБНОГОПРЕДМЕТА«ИНФОРМАТИКА»</w:t>
      </w:r>
    </w:p>
    <w:p w:rsidR="00A25B49" w:rsidRPr="00CE0E89" w:rsidRDefault="00A25B49" w:rsidP="00A25B49">
      <w:pPr>
        <w:spacing w:before="58"/>
        <w:ind w:right="114"/>
        <w:jc w:val="both"/>
        <w:rPr>
          <w:rFonts w:eastAsia="Cambria"/>
          <w:sz w:val="24"/>
          <w:szCs w:val="24"/>
        </w:rPr>
      </w:pPr>
      <w:r w:rsidRPr="00CE0E89">
        <w:rPr>
          <w:rFonts w:eastAsia="Cambria"/>
          <w:w w:val="105"/>
          <w:sz w:val="24"/>
          <w:szCs w:val="24"/>
        </w:rPr>
        <w:t>Целямиизучения информатики на уровне основного общегообразованияявляются:</w:t>
      </w:r>
    </w:p>
    <w:p w:rsidR="00A25B49" w:rsidRPr="00CE0E89" w:rsidRDefault="00A25B49" w:rsidP="00A25B49">
      <w:pPr>
        <w:spacing w:before="3"/>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формированиеосновмировоззрения,соответствующегосо-временномууровнюразвитиянаукиинформатики,достижениямнаучно-техническогопрогрессаиобщественнойпрактики,засчёт  развития  представлений  об  информациикаковажнейшемстратегическом  ресурсе  развития  личности,государства,общества;пониманияроли информационныхпроцессов,информационныхресурсовиинформационныхтехнологийвусловияхцифровойтрансформациимногихсфержизнисовременногообщества;</w:t>
      </w:r>
    </w:p>
    <w:p w:rsidR="00A25B49" w:rsidRPr="00CE0E89" w:rsidRDefault="00A25B49" w:rsidP="00A25B49">
      <w:pPr>
        <w:spacing w:before="3"/>
        <w:rPr>
          <w:rFonts w:eastAsia="Cambria"/>
          <w:sz w:val="24"/>
          <w:szCs w:val="24"/>
        </w:rPr>
      </w:pPr>
    </w:p>
    <w:p w:rsidR="00A25B49" w:rsidRPr="00CE0E89" w:rsidRDefault="00A25B49" w:rsidP="00A25B49">
      <w:pPr>
        <w:tabs>
          <w:tab w:val="left" w:pos="4104"/>
        </w:tabs>
        <w:spacing w:before="104"/>
        <w:rPr>
          <w:rFonts w:eastAsia="Cambria"/>
          <w:sz w:val="24"/>
          <w:szCs w:val="24"/>
        </w:rPr>
      </w:pPr>
      <w:r w:rsidRPr="00CE0E89">
        <w:rPr>
          <w:rFonts w:eastAsia="Cambria"/>
          <w:sz w:val="24"/>
          <w:szCs w:val="24"/>
        </w:rPr>
        <w:tab/>
      </w: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line="24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беспечениеусловий,способствующихразвитиюалгоритмическогомышлениякакнеобходимогоусловияпрофессиональнойдеятельностивсовременноминформационномобществе,предполагающегоспособностьобучающегосяразбиватьсложныезадачи на более простые подзадачи;сравниватьновыезадачисзадачами,решённымиранее;определятьшагидлядостижениярезультатаит.д.;</w:t>
      </w:r>
    </w:p>
    <w:p w:rsidR="00A25B49" w:rsidRPr="00CE0E89" w:rsidRDefault="00A25B49" w:rsidP="00A25B49">
      <w:pPr>
        <w:spacing w:before="6" w:line="244"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формирование и развитие компетенций обучающихся в областииспользованияинформационно-коммуникационныхтехнологий,втомчислезнаний,умений  и  навыков  работы  с    информацией,    программирования,    коммуникациивсовременныхцифровыхсредахвусловияхобеспеченияинформационнойбезопасностиличностиобучающегося;</w:t>
      </w:r>
    </w:p>
    <w:p w:rsidR="00A25B49" w:rsidRPr="00CE0E89" w:rsidRDefault="00A25B49" w:rsidP="00A25B49">
      <w:pPr>
        <w:spacing w:before="5" w:line="244"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воспитание  ответственного  и  избирательного  отношенияк информации с учётом правовых и этических аспектов еёраспространения,стремлениякпродолжениюобразованиявобластиинформационныхтехнологийисозидательной</w:t>
      </w:r>
      <w:r w:rsidRPr="00CE0E89">
        <w:rPr>
          <w:rFonts w:eastAsia="Cambria"/>
          <w:w w:val="105"/>
          <w:sz w:val="24"/>
          <w:szCs w:val="24"/>
        </w:rPr>
        <w:t>деятельностисприменениемсредствинформационныхтех</w:t>
      </w:r>
      <w:r w:rsidRPr="00CE0E89">
        <w:rPr>
          <w:rFonts w:eastAsia="Cambria"/>
          <w:w w:val="110"/>
          <w:sz w:val="24"/>
          <w:szCs w:val="24"/>
        </w:rPr>
        <w:t>нологий.</w:t>
      </w:r>
    </w:p>
    <w:p w:rsidR="00A25B49" w:rsidRPr="00CE0E89" w:rsidRDefault="00A25B49" w:rsidP="00A25B49">
      <w:pPr>
        <w:rPr>
          <w:rFonts w:eastAsia="Cambria"/>
          <w:sz w:val="24"/>
          <w:szCs w:val="24"/>
        </w:rPr>
      </w:pPr>
    </w:p>
    <w:p w:rsidR="00A25B49" w:rsidRPr="00CE0E89" w:rsidRDefault="00A25B49" w:rsidP="00A25B49">
      <w:pPr>
        <w:spacing w:line="253" w:lineRule="exact"/>
        <w:outlineLvl w:val="2"/>
        <w:rPr>
          <w:rFonts w:eastAsia="Tahoma"/>
          <w:sz w:val="24"/>
          <w:szCs w:val="24"/>
        </w:rPr>
      </w:pPr>
      <w:r w:rsidRPr="00CE0E89">
        <w:rPr>
          <w:rFonts w:eastAsia="Tahoma"/>
          <w:w w:val="90"/>
          <w:sz w:val="24"/>
          <w:szCs w:val="24"/>
        </w:rPr>
        <w:t>ОБЩАЯХАРАКТЕРИСТИКА</w:t>
      </w:r>
    </w:p>
    <w:p w:rsidR="00A25B49" w:rsidRPr="00CE0E89" w:rsidRDefault="00A25B49" w:rsidP="00A25B49">
      <w:pPr>
        <w:spacing w:line="253" w:lineRule="exact"/>
        <w:outlineLvl w:val="2"/>
        <w:rPr>
          <w:rFonts w:eastAsia="Tahoma"/>
          <w:sz w:val="24"/>
          <w:szCs w:val="24"/>
        </w:rPr>
      </w:pPr>
      <w:r w:rsidRPr="00CE0E89">
        <w:rPr>
          <w:rFonts w:eastAsia="Tahoma"/>
          <w:w w:val="90"/>
          <w:sz w:val="24"/>
          <w:szCs w:val="24"/>
        </w:rPr>
        <w:t>УЧЕБНОГОПРЕДМЕТА«ИНФОРМАТИКА»</w:t>
      </w:r>
    </w:p>
    <w:p w:rsidR="00A25B49" w:rsidRPr="00CE0E89" w:rsidRDefault="00A25B49" w:rsidP="00A25B49">
      <w:pPr>
        <w:spacing w:before="118" w:line="244" w:lineRule="auto"/>
        <w:ind w:right="114"/>
        <w:jc w:val="both"/>
        <w:outlineLvl w:val="3"/>
        <w:rPr>
          <w:rFonts w:eastAsia="Cambria"/>
          <w:b/>
          <w:bCs/>
          <w:sz w:val="24"/>
          <w:szCs w:val="24"/>
        </w:rPr>
      </w:pPr>
      <w:r w:rsidRPr="00CE0E89">
        <w:rPr>
          <w:rFonts w:eastAsia="Cambria"/>
          <w:b/>
          <w:bCs/>
          <w:w w:val="105"/>
          <w:sz w:val="24"/>
          <w:szCs w:val="24"/>
        </w:rPr>
        <w:t>Учебныйпредмет«Информатика»восновномобщемобразованииотражает:</w:t>
      </w:r>
    </w:p>
    <w:p w:rsidR="00A25B49" w:rsidRPr="00CE0E89" w:rsidRDefault="00A25B49" w:rsidP="00A25B49">
      <w:pPr>
        <w:spacing w:before="2" w:line="244"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сущностьинформатикикакнаучнойдисциплины,изучающей закономерности протекания и возможности автоматизацииинформационныхпроцессоввразличныхсистемах;</w:t>
      </w:r>
    </w:p>
    <w:p w:rsidR="00A25B49" w:rsidRPr="00CE0E89" w:rsidRDefault="00A25B49" w:rsidP="00A25B49">
      <w:pPr>
        <w:spacing w:before="3" w:line="24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основныеобластипримененияинформатики,преждевсегоинформационныетехнологии,управлениеи социальнуюсферу;</w:t>
      </w:r>
    </w:p>
    <w:p w:rsidR="00A25B49" w:rsidRPr="00CE0E89" w:rsidRDefault="00A25B49" w:rsidP="00A25B49">
      <w:pPr>
        <w:spacing w:before="3" w:line="244" w:lineRule="auto"/>
        <w:ind w:right="115"/>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междисциплинарный характер информатики и информационнойдеятельности.</w:t>
      </w:r>
    </w:p>
    <w:p w:rsidR="00A25B49" w:rsidRPr="00CE0E89" w:rsidRDefault="00A25B49" w:rsidP="00A25B49">
      <w:pPr>
        <w:spacing w:before="1" w:line="244" w:lineRule="auto"/>
        <w:ind w:right="114"/>
        <w:jc w:val="both"/>
        <w:rPr>
          <w:rFonts w:eastAsia="Cambria"/>
          <w:sz w:val="24"/>
          <w:szCs w:val="24"/>
        </w:rPr>
        <w:sectPr w:rsidR="00A25B49" w:rsidRPr="00CE0E89" w:rsidSect="00CE0E89">
          <w:pgSz w:w="7830" w:h="12020"/>
          <w:pgMar w:top="720" w:right="720" w:bottom="720" w:left="720" w:header="720" w:footer="720" w:gutter="0"/>
          <w:cols w:space="720"/>
        </w:sectPr>
      </w:pPr>
      <w:r w:rsidRPr="00CE0E89">
        <w:rPr>
          <w:rFonts w:eastAsia="Cambria"/>
          <w:spacing w:val="-1"/>
          <w:w w:val="110"/>
          <w:sz w:val="24"/>
          <w:szCs w:val="24"/>
        </w:rPr>
        <w:t xml:space="preserve">Современная </w:t>
      </w:r>
      <w:r w:rsidRPr="00CE0E89">
        <w:rPr>
          <w:rFonts w:eastAsia="Cambria"/>
          <w:w w:val="110"/>
          <w:sz w:val="24"/>
          <w:szCs w:val="24"/>
        </w:rPr>
        <w:t xml:space="preserve">школьная информатика оказывает существенноевлияниена  формирование  мировоззрения  школьника,егожизненнуюпозицию,закладываетосновыпониманияпринципов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Многиепредметные знания и способы деятельности, освоенные обучающимися при изучении информатики, находят </w:t>
      </w:r>
    </w:p>
    <w:p w:rsidR="00A25B49" w:rsidRPr="00CE0E89" w:rsidRDefault="00A25B49" w:rsidP="00A25B49">
      <w:pPr>
        <w:spacing w:before="86" w:line="244" w:lineRule="auto"/>
        <w:ind w:right="114"/>
        <w:jc w:val="both"/>
        <w:rPr>
          <w:rFonts w:eastAsia="Cambria"/>
          <w:sz w:val="24"/>
          <w:szCs w:val="24"/>
        </w:rPr>
      </w:pPr>
      <w:r w:rsidRPr="00CE0E89">
        <w:rPr>
          <w:rFonts w:eastAsia="Cambria"/>
          <w:w w:val="105"/>
          <w:sz w:val="24"/>
          <w:szCs w:val="24"/>
        </w:rPr>
        <w:t>применениекакврамкахобразовательногопроцессапри изучениидругихпредметныхобластей,такивиныхжизненныхситуациях,становятсязначимымидляформированиякачествличности,т. е.ориентированынаформированиеметапредметныхиличностныхрезультатовобучения.</w:t>
      </w:r>
    </w:p>
    <w:p w:rsidR="00A25B49" w:rsidRPr="00CE0E89" w:rsidRDefault="00A25B49" w:rsidP="00A25B49">
      <w:pPr>
        <w:spacing w:before="4"/>
        <w:jc w:val="both"/>
        <w:outlineLvl w:val="3"/>
        <w:rPr>
          <w:rFonts w:eastAsia="Cambria"/>
          <w:b/>
          <w:bCs/>
          <w:sz w:val="24"/>
          <w:szCs w:val="24"/>
        </w:rPr>
      </w:pPr>
      <w:r w:rsidRPr="00CE0E89">
        <w:rPr>
          <w:rFonts w:eastAsia="Cambria"/>
          <w:b/>
          <w:bCs/>
          <w:w w:val="105"/>
          <w:sz w:val="24"/>
          <w:szCs w:val="24"/>
        </w:rPr>
        <w:t>Основныезадачи учебного предмета «Информатика» —</w:t>
      </w:r>
    </w:p>
    <w:p w:rsidR="00A25B49" w:rsidRPr="00CE0E89" w:rsidRDefault="00A25B49" w:rsidP="00A25B49">
      <w:pPr>
        <w:spacing w:before="5"/>
        <w:jc w:val="both"/>
        <w:rPr>
          <w:rFonts w:eastAsia="Cambria"/>
          <w:sz w:val="24"/>
          <w:szCs w:val="24"/>
        </w:rPr>
      </w:pPr>
      <w:r w:rsidRPr="00CE0E89">
        <w:rPr>
          <w:rFonts w:eastAsia="Cambria"/>
          <w:w w:val="110"/>
          <w:sz w:val="24"/>
          <w:szCs w:val="24"/>
        </w:rPr>
        <w:t>сформироватьуобучающихся:</w:t>
      </w:r>
    </w:p>
    <w:p w:rsidR="00A25B49" w:rsidRPr="00CE0E89" w:rsidRDefault="00A25B49" w:rsidP="00A25B49">
      <w:pPr>
        <w:spacing w:before="6" w:line="24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пониманиепринциповустройстваифункционированияобъектовцифровогоокружения, представления об историиитенденцияхразвитияинформатикипериодацифровойтрансформациисовременногообщества;</w:t>
      </w:r>
    </w:p>
    <w:p w:rsidR="00A25B49" w:rsidRPr="00CE0E89" w:rsidRDefault="00A25B49" w:rsidP="00A25B49">
      <w:pPr>
        <w:spacing w:before="3" w:line="24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знания,уменияинавыкиграмотнойпостановкизадач,возникающихв практической деятельности, для их решения  с  помощью   информационных   технологий;   уменияинавыкиформализованногоописанияпоставленныхзадач;</w:t>
      </w:r>
    </w:p>
    <w:p w:rsidR="00A25B49" w:rsidRPr="00CE0E89" w:rsidRDefault="00A25B49" w:rsidP="00A25B49">
      <w:pPr>
        <w:spacing w:before="4" w:line="24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базовыезнанияобинформационноммоделировании,втомчислеоматематическоммоделировании;</w:t>
      </w:r>
    </w:p>
    <w:p w:rsidR="00A25B49" w:rsidRPr="00CE0E89" w:rsidRDefault="00A25B49" w:rsidP="00A25B49">
      <w:pPr>
        <w:spacing w:before="1" w:line="244"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знание основных алгоритмических структур и умение при-менятьэтизнаниядляпостроенияалгоритмоврешениязадачпоихматематическиммоделям;</w:t>
      </w:r>
    </w:p>
    <w:p w:rsidR="00A25B49" w:rsidRPr="00CE0E89" w:rsidRDefault="00A25B49" w:rsidP="00A25B49">
      <w:pPr>
        <w:spacing w:before="3" w:line="24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уменияинавыкисоставленияпростыхпрограммпопостроенномуалгоритмунаодномизязыков программированиявысокогоуровня;</w:t>
      </w:r>
    </w:p>
    <w:p w:rsidR="00A25B49" w:rsidRPr="00CE0E89" w:rsidRDefault="00A25B49" w:rsidP="00A25B49">
      <w:pPr>
        <w:spacing w:before="2" w:line="244"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уменияинавыкиэффективногоиспользованияосновныхтипов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ин-формационнойэтикииправа,основамиинформационнойбезопасности;</w:t>
      </w:r>
    </w:p>
    <w:p w:rsidR="00A25B49" w:rsidRPr="00CE0E89" w:rsidRDefault="00A25B49" w:rsidP="00A25B49">
      <w:pPr>
        <w:spacing w:before="5" w:line="24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умениеграмотноинтерпретироватьрезультатырешенияпрактическихзадачспомощью  информационных  технологий,применятьполученныерезультатывпрактическойдеятельности.</w:t>
      </w:r>
    </w:p>
    <w:p w:rsidR="00A25B49" w:rsidRPr="00CE0E89" w:rsidRDefault="00A25B49" w:rsidP="00A25B49">
      <w:pPr>
        <w:spacing w:before="4" w:line="244" w:lineRule="auto"/>
        <w:ind w:right="110"/>
        <w:jc w:val="both"/>
        <w:rPr>
          <w:rFonts w:eastAsia="Cambria"/>
          <w:sz w:val="24"/>
          <w:szCs w:val="24"/>
        </w:rPr>
      </w:pPr>
      <w:r w:rsidRPr="00CE0E89">
        <w:rPr>
          <w:rFonts w:eastAsia="Cambria"/>
          <w:b/>
          <w:w w:val="105"/>
          <w:sz w:val="24"/>
          <w:szCs w:val="24"/>
        </w:rPr>
        <w:t>Цели и задачи изучения информатики на уровне основногообщегообразования</w:t>
      </w:r>
      <w:r w:rsidRPr="00CE0E89">
        <w:rPr>
          <w:rFonts w:eastAsia="Cambria"/>
          <w:w w:val="105"/>
          <w:sz w:val="24"/>
          <w:szCs w:val="24"/>
        </w:rPr>
        <w:t>определяютструктуруосновногосодержанияучебногопредметаввидеследующихчетырёхтематическихразделов:</w:t>
      </w:r>
    </w:p>
    <w:p w:rsidR="00A25B49" w:rsidRPr="00CE0E89" w:rsidRDefault="00A25B49" w:rsidP="00281C15">
      <w:pPr>
        <w:numPr>
          <w:ilvl w:val="0"/>
          <w:numId w:val="60"/>
        </w:numPr>
        <w:tabs>
          <w:tab w:val="left" w:pos="636"/>
        </w:tabs>
        <w:spacing w:before="3"/>
        <w:ind w:hanging="293"/>
        <w:rPr>
          <w:rFonts w:eastAsia="Cambria"/>
          <w:sz w:val="24"/>
          <w:szCs w:val="24"/>
        </w:rPr>
      </w:pPr>
      <w:r w:rsidRPr="00CE0E89">
        <w:rPr>
          <w:rFonts w:eastAsia="Cambria"/>
          <w:w w:val="105"/>
          <w:sz w:val="24"/>
          <w:szCs w:val="24"/>
        </w:rPr>
        <w:t>цифровая грамотность;</w:t>
      </w:r>
    </w:p>
    <w:p w:rsidR="00A25B49" w:rsidRPr="00CE0E89" w:rsidRDefault="00A25B49" w:rsidP="00281C15">
      <w:pPr>
        <w:numPr>
          <w:ilvl w:val="0"/>
          <w:numId w:val="60"/>
        </w:numPr>
        <w:tabs>
          <w:tab w:val="left" w:pos="636"/>
        </w:tabs>
        <w:spacing w:before="6"/>
        <w:ind w:hanging="293"/>
        <w:rPr>
          <w:rFonts w:eastAsia="Cambria"/>
          <w:sz w:val="24"/>
          <w:szCs w:val="24"/>
        </w:rPr>
      </w:pPr>
      <w:r w:rsidRPr="00CE0E89">
        <w:rPr>
          <w:rFonts w:eastAsia="Cambria"/>
          <w:w w:val="105"/>
          <w:sz w:val="24"/>
          <w:szCs w:val="24"/>
        </w:rPr>
        <w:t>теоретическиеосновы информатики;</w:t>
      </w:r>
    </w:p>
    <w:p w:rsidR="00A25B49" w:rsidRPr="00CE0E89" w:rsidRDefault="00A25B49" w:rsidP="00281C15">
      <w:pPr>
        <w:numPr>
          <w:ilvl w:val="0"/>
          <w:numId w:val="60"/>
        </w:numPr>
        <w:tabs>
          <w:tab w:val="left" w:pos="636"/>
        </w:tabs>
        <w:spacing w:before="5"/>
        <w:ind w:hanging="293"/>
        <w:rPr>
          <w:rFonts w:eastAsia="Cambria"/>
          <w:sz w:val="24"/>
          <w:szCs w:val="24"/>
        </w:rPr>
      </w:pPr>
      <w:r w:rsidRPr="00CE0E89">
        <w:rPr>
          <w:rFonts w:eastAsia="Cambria"/>
          <w:w w:val="110"/>
          <w:sz w:val="24"/>
          <w:szCs w:val="24"/>
        </w:rPr>
        <w:t>алгоритмыипрограммирование;</w:t>
      </w:r>
    </w:p>
    <w:p w:rsidR="00A25B49" w:rsidRPr="00CE0E89" w:rsidRDefault="00A25B49" w:rsidP="00281C15">
      <w:pPr>
        <w:numPr>
          <w:ilvl w:val="0"/>
          <w:numId w:val="60"/>
        </w:numPr>
        <w:tabs>
          <w:tab w:val="left" w:pos="636"/>
        </w:tabs>
        <w:spacing w:before="6"/>
        <w:ind w:hanging="293"/>
        <w:rPr>
          <w:rFonts w:eastAsia="Cambria"/>
          <w:sz w:val="24"/>
          <w:szCs w:val="24"/>
        </w:rPr>
      </w:pPr>
      <w:r w:rsidRPr="00CE0E89">
        <w:rPr>
          <w:rFonts w:eastAsia="Cambria"/>
          <w:spacing w:val="-1"/>
          <w:w w:val="110"/>
          <w:sz w:val="24"/>
          <w:szCs w:val="24"/>
        </w:rPr>
        <w:t>информационные</w:t>
      </w:r>
      <w:r w:rsidRPr="00CE0E89">
        <w:rPr>
          <w:rFonts w:eastAsia="Cambria"/>
          <w:w w:val="110"/>
          <w:sz w:val="24"/>
          <w:szCs w:val="24"/>
        </w:rPr>
        <w:t>технологии.</w:t>
      </w:r>
    </w:p>
    <w:p w:rsidR="00A25B49" w:rsidRPr="00CE0E89" w:rsidRDefault="00A25B49" w:rsidP="00A25B49">
      <w:pPr>
        <w:rPr>
          <w:rFonts w:eastAsia="Cambria"/>
          <w:sz w:val="24"/>
          <w:szCs w:val="24"/>
        </w:rPr>
      </w:pPr>
    </w:p>
    <w:p w:rsidR="00A25B49" w:rsidRPr="00CE0E89" w:rsidRDefault="00A25B49" w:rsidP="00A25B49">
      <w:pPr>
        <w:spacing w:before="10"/>
        <w:rPr>
          <w:rFonts w:eastAsia="Cambria"/>
          <w:sz w:val="24"/>
          <w:szCs w:val="24"/>
        </w:rPr>
      </w:pP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99" w:line="216" w:lineRule="auto"/>
        <w:ind w:right="1880"/>
        <w:outlineLvl w:val="2"/>
        <w:rPr>
          <w:rFonts w:eastAsia="Tahoma"/>
          <w:sz w:val="24"/>
          <w:szCs w:val="24"/>
        </w:rPr>
      </w:pPr>
      <w:r w:rsidRPr="00CE0E89">
        <w:rPr>
          <w:rFonts w:eastAsia="Tahoma"/>
          <w:w w:val="90"/>
          <w:sz w:val="24"/>
          <w:szCs w:val="24"/>
        </w:rPr>
        <w:t>МЕСТОУЧЕБНОГОПРЕДМЕТА«ИНФОРМАТИКА»</w:t>
      </w:r>
      <w:r w:rsidRPr="00CE0E89">
        <w:rPr>
          <w:rFonts w:eastAsia="Tahoma"/>
          <w:sz w:val="24"/>
          <w:szCs w:val="24"/>
        </w:rPr>
        <w:t>ВУЧЕБНОМПЛАНЕ</w:t>
      </w:r>
    </w:p>
    <w:p w:rsidR="00A25B49" w:rsidRPr="00CE0E89" w:rsidRDefault="00A25B49" w:rsidP="00A25B49">
      <w:pPr>
        <w:spacing w:before="124" w:line="244" w:lineRule="auto"/>
        <w:ind w:right="114"/>
        <w:jc w:val="both"/>
        <w:rPr>
          <w:rFonts w:eastAsia="Cambria"/>
          <w:sz w:val="24"/>
          <w:szCs w:val="24"/>
        </w:rPr>
      </w:pPr>
      <w:r w:rsidRPr="00CE0E89">
        <w:rPr>
          <w:rFonts w:eastAsia="Cambria"/>
          <w:w w:val="110"/>
          <w:sz w:val="24"/>
          <w:szCs w:val="24"/>
        </w:rPr>
        <w:t>Всистемеобщегообразования«Информатика»признанаобязательным учебным предметом, входящим в состав предметнойобласти«Математикаиинформатика».ФГОСООО</w:t>
      </w:r>
      <w:r w:rsidRPr="00CE0E89">
        <w:rPr>
          <w:rFonts w:eastAsia="Cambria"/>
          <w:w w:val="105"/>
          <w:sz w:val="24"/>
          <w:szCs w:val="24"/>
        </w:rPr>
        <w:t>предусмотренытребованиякосвоениюпредметныхрезульта</w:t>
      </w:r>
      <w:r w:rsidRPr="00CE0E89">
        <w:rPr>
          <w:rFonts w:eastAsia="Cambria"/>
          <w:w w:val="110"/>
          <w:sz w:val="24"/>
          <w:szCs w:val="24"/>
        </w:rPr>
        <w:t>товпоинформатикенабазовомиуглублённомуровнях,имеющихобщеесодержательноеядроисогласованныхмеж</w:t>
      </w:r>
      <w:r w:rsidRPr="00CE0E89">
        <w:rPr>
          <w:rFonts w:eastAsia="Cambria"/>
          <w:spacing w:val="-1"/>
          <w:w w:val="110"/>
          <w:sz w:val="24"/>
          <w:szCs w:val="24"/>
        </w:rPr>
        <w:t xml:space="preserve">ду собой. </w:t>
      </w:r>
      <w:r w:rsidRPr="00CE0E89">
        <w:rPr>
          <w:rFonts w:eastAsia="Cambria"/>
          <w:w w:val="110"/>
          <w:sz w:val="24"/>
          <w:szCs w:val="24"/>
        </w:rPr>
        <w:t>Это позволяет реализовывать углублённое изучениеинформатикикакврамкахотдельныхклассов,такиврамкахиндивидуальныхобразовательныхтраекторий,втомчисле используя сетевое взаимодействие организаций и дистанционныетехнологии.Позавершенииреализациипрограмм углублённого уровня учащиеся смогут детальнее освоитьматериалбазовогоуровня,овладетьрасширеннымкругомпонятийиметодов,решать задачи более высокогоуровнясложности.</w:t>
      </w:r>
    </w:p>
    <w:p w:rsidR="00A25B49" w:rsidRPr="00CE0E89" w:rsidRDefault="00A25B49" w:rsidP="00A25B49">
      <w:pPr>
        <w:spacing w:before="12" w:line="244" w:lineRule="auto"/>
        <w:ind w:right="115"/>
        <w:jc w:val="both"/>
        <w:rPr>
          <w:rFonts w:eastAsia="Cambria"/>
          <w:sz w:val="24"/>
          <w:szCs w:val="24"/>
        </w:rPr>
      </w:pPr>
      <w:r w:rsidRPr="00CE0E89">
        <w:rPr>
          <w:rFonts w:eastAsia="Cambria"/>
          <w:w w:val="105"/>
          <w:sz w:val="24"/>
          <w:szCs w:val="24"/>
        </w:rPr>
        <w:t>Учебнымпланомнаизучение информатики на базовомуровне отведено   102   учебных   часа   —   по   1   часу   в   неделюв7,8и9классахсоответственно.</w:t>
      </w:r>
    </w:p>
    <w:p w:rsidR="00A25B49" w:rsidRPr="00CE0E89" w:rsidRDefault="00A25B49" w:rsidP="00A25B49">
      <w:pPr>
        <w:spacing w:before="3" w:line="244" w:lineRule="auto"/>
        <w:ind w:right="114"/>
        <w:jc w:val="both"/>
        <w:rPr>
          <w:rFonts w:eastAsia="Cambria"/>
          <w:sz w:val="24"/>
          <w:szCs w:val="24"/>
        </w:rPr>
        <w:sectPr w:rsidR="00A25B49" w:rsidRPr="00CE0E89" w:rsidSect="00CE0E89">
          <w:pgSz w:w="7830" w:h="12020"/>
          <w:pgMar w:top="720" w:right="720" w:bottom="720" w:left="720" w:header="720" w:footer="720" w:gutter="0"/>
          <w:cols w:space="720"/>
        </w:sectPr>
      </w:pPr>
      <w:r w:rsidRPr="00CE0E89">
        <w:rPr>
          <w:rFonts w:eastAsia="Cambria"/>
          <w:w w:val="105"/>
          <w:sz w:val="24"/>
          <w:szCs w:val="24"/>
        </w:rPr>
        <w:t>Длякаждогокласса  предусмотрено  резервное  учебное  время,котороеможетбытьиспользованоучастникамиобразовательногопроцессавцеляхформированиявариативнойсоставляющей  содержания  конкретной  рабочей  программы.Приэтомобязательная(инвариантная)частьсодержанияпредмета,установленнаяпримернойрабочейпрограммой,ивремя,отводимоенаеёизучение,должныбытьсохраненыполностью</w:t>
      </w:r>
    </w:p>
    <w:p w:rsidR="00A25B49" w:rsidRPr="00CE0E89" w:rsidRDefault="00A25B49" w:rsidP="00A25B49">
      <w:pPr>
        <w:tabs>
          <w:tab w:val="right" w:pos="6466"/>
        </w:tabs>
        <w:spacing w:before="103"/>
        <w:rPr>
          <w:rFonts w:eastAsia="Cambria"/>
          <w:sz w:val="24"/>
          <w:szCs w:val="24"/>
        </w:rPr>
        <w:sectPr w:rsidR="00A25B49" w:rsidRPr="00CE0E89" w:rsidSect="00CE0E89">
          <w:pgSz w:w="7830" w:h="12020"/>
          <w:pgMar w:top="720" w:right="720" w:bottom="720" w:left="720" w:header="720" w:footer="720" w:gutter="0"/>
          <w:cols w:space="720"/>
        </w:sectPr>
      </w:pPr>
      <w:r w:rsidRPr="00CE0E89">
        <w:rPr>
          <w:rFonts w:eastAsia="Cambria"/>
          <w:sz w:val="24"/>
          <w:szCs w:val="24"/>
        </w:rPr>
        <w:tab/>
      </w:r>
    </w:p>
    <w:p w:rsidR="00A25B49" w:rsidRPr="00CE0E89" w:rsidRDefault="00A25B49" w:rsidP="00A25B49">
      <w:pPr>
        <w:spacing w:before="67" w:line="242" w:lineRule="auto"/>
        <w:ind w:right="114"/>
        <w:jc w:val="both"/>
        <w:rPr>
          <w:rFonts w:eastAsia="Cambria"/>
          <w:w w:val="110"/>
          <w:sz w:val="24"/>
          <w:szCs w:val="24"/>
        </w:rPr>
      </w:pPr>
      <w:r w:rsidRPr="00CE0E89">
        <w:rPr>
          <w:rFonts w:eastAsia="Cambria"/>
          <w:sz w:val="24"/>
          <w:szCs w:val="24"/>
        </w:rPr>
        <w:t>ИНФОРМАТИКА.7—9классы</w:t>
      </w:r>
    </w:p>
    <w:p w:rsidR="00A25B49" w:rsidRPr="00CE0E89" w:rsidRDefault="00A25B49" w:rsidP="00A25B49">
      <w:pPr>
        <w:spacing w:before="67" w:line="242" w:lineRule="auto"/>
        <w:ind w:right="114"/>
        <w:jc w:val="both"/>
        <w:rPr>
          <w:rFonts w:eastAsia="Cambria"/>
          <w:sz w:val="24"/>
          <w:szCs w:val="24"/>
        </w:rPr>
      </w:pPr>
      <w:r w:rsidRPr="00CE0E89">
        <w:rPr>
          <w:rFonts w:eastAsia="Cambria"/>
          <w:w w:val="110"/>
          <w:sz w:val="24"/>
          <w:szCs w:val="24"/>
        </w:rPr>
        <w:t>Кодированиетекстов.Равномерныйкод.Неравномерныйкод.КодировкаASCII.Восьмибитныекодировки.ПонятиеокодировкахUNICODE.Декодированиесообщенийсиспользованием равномерного и неравномерного кода. Информационныйобъёмтекста.</w:t>
      </w:r>
    </w:p>
    <w:p w:rsidR="00A25B49" w:rsidRPr="00CE0E89" w:rsidRDefault="00A25B49" w:rsidP="00A25B49">
      <w:pPr>
        <w:spacing w:before="1"/>
        <w:jc w:val="both"/>
        <w:rPr>
          <w:rFonts w:eastAsia="Cambria"/>
          <w:sz w:val="24"/>
          <w:szCs w:val="24"/>
        </w:rPr>
      </w:pPr>
      <w:r w:rsidRPr="00CE0E89">
        <w:rPr>
          <w:rFonts w:eastAsia="Cambria"/>
          <w:w w:val="110"/>
          <w:sz w:val="24"/>
          <w:szCs w:val="24"/>
        </w:rPr>
        <w:t>Искажениеинформацииприпередаче.</w:t>
      </w:r>
    </w:p>
    <w:p w:rsidR="00A25B49" w:rsidRPr="00CE0E89" w:rsidRDefault="00A25B49" w:rsidP="00A25B49">
      <w:pPr>
        <w:spacing w:before="2" w:line="242" w:lineRule="auto"/>
        <w:ind w:right="115"/>
        <w:jc w:val="both"/>
        <w:rPr>
          <w:rFonts w:eastAsia="Cambria"/>
          <w:sz w:val="24"/>
          <w:szCs w:val="24"/>
        </w:rPr>
      </w:pPr>
      <w:r w:rsidRPr="00CE0E89">
        <w:rPr>
          <w:rFonts w:eastAsia="Cambria"/>
          <w:w w:val="105"/>
          <w:sz w:val="24"/>
          <w:szCs w:val="24"/>
        </w:rPr>
        <w:t>Общеепредставлениеоцифровомпредставленииаудиовизуальныхидругихнепрерывныхданных.</w:t>
      </w:r>
    </w:p>
    <w:p w:rsidR="00A25B49" w:rsidRPr="00CE0E89" w:rsidRDefault="00A25B49" w:rsidP="00A25B49">
      <w:pPr>
        <w:spacing w:before="1" w:line="242" w:lineRule="auto"/>
        <w:ind w:right="115"/>
        <w:jc w:val="both"/>
        <w:rPr>
          <w:rFonts w:eastAsia="Cambria"/>
          <w:sz w:val="24"/>
          <w:szCs w:val="24"/>
        </w:rPr>
      </w:pPr>
      <w:r w:rsidRPr="00CE0E89">
        <w:rPr>
          <w:rFonts w:eastAsia="Cambria"/>
          <w:w w:val="110"/>
          <w:sz w:val="24"/>
          <w:szCs w:val="24"/>
        </w:rPr>
        <w:t>Кодированиецвета.Цветовыемодели.МодельRGB.Глубинакодирования.Палитра.</w:t>
      </w:r>
    </w:p>
    <w:p w:rsidR="00A25B49" w:rsidRPr="00CE0E89" w:rsidRDefault="00A25B49" w:rsidP="00A25B49">
      <w:pPr>
        <w:spacing w:line="242" w:lineRule="auto"/>
        <w:ind w:right="115"/>
        <w:jc w:val="both"/>
        <w:rPr>
          <w:rFonts w:eastAsia="Cambria"/>
          <w:sz w:val="24"/>
          <w:szCs w:val="24"/>
        </w:rPr>
      </w:pPr>
      <w:r w:rsidRPr="00CE0E89">
        <w:rPr>
          <w:rFonts w:eastAsia="Cambria"/>
          <w:w w:val="105"/>
          <w:sz w:val="24"/>
          <w:szCs w:val="24"/>
        </w:rPr>
        <w:t>Растровоеивекторное представление изображений. Пиксель.Оценка информационного объёма графических данныхдлярастровогоизображения.</w:t>
      </w:r>
    </w:p>
    <w:p w:rsidR="00A25B49" w:rsidRPr="00CE0E89" w:rsidRDefault="00A25B49" w:rsidP="00A25B49">
      <w:pPr>
        <w:spacing w:before="1" w:line="242" w:lineRule="auto"/>
        <w:ind w:right="115"/>
        <w:jc w:val="both"/>
        <w:rPr>
          <w:rFonts w:eastAsia="Cambria"/>
          <w:sz w:val="24"/>
          <w:szCs w:val="24"/>
        </w:rPr>
      </w:pPr>
      <w:r w:rsidRPr="00CE0E89">
        <w:rPr>
          <w:rFonts w:eastAsia="Cambria"/>
          <w:w w:val="110"/>
          <w:sz w:val="24"/>
          <w:szCs w:val="24"/>
        </w:rPr>
        <w:t>Кодированиезвука.Разрядностьичастотазаписи.Коли-чествоканаловзаписи.</w:t>
      </w:r>
    </w:p>
    <w:p w:rsidR="00A25B49" w:rsidRPr="00CE0E89" w:rsidRDefault="00A25B49" w:rsidP="00A25B49">
      <w:pPr>
        <w:spacing w:line="242" w:lineRule="auto"/>
        <w:ind w:right="114"/>
        <w:jc w:val="both"/>
        <w:rPr>
          <w:rFonts w:eastAsia="Cambria"/>
          <w:sz w:val="24"/>
          <w:szCs w:val="24"/>
        </w:rPr>
      </w:pPr>
      <w:r w:rsidRPr="00CE0E89">
        <w:rPr>
          <w:rFonts w:eastAsia="Cambria"/>
          <w:w w:val="110"/>
          <w:sz w:val="24"/>
          <w:szCs w:val="24"/>
        </w:rPr>
        <w:t>Оценкаколичественныхпараметров,связанныхспредставлениемихранениемзвуковыхфайлов.</w:t>
      </w:r>
    </w:p>
    <w:p w:rsidR="00A25B49" w:rsidRPr="00CE0E89" w:rsidRDefault="00A25B49" w:rsidP="00A25B49">
      <w:pPr>
        <w:spacing w:before="177"/>
        <w:jc w:val="both"/>
        <w:outlineLvl w:val="3"/>
        <w:rPr>
          <w:rFonts w:eastAsia="Cambria"/>
          <w:b/>
          <w:bCs/>
          <w:sz w:val="24"/>
          <w:szCs w:val="24"/>
        </w:rPr>
      </w:pPr>
      <w:r w:rsidRPr="00CE0E89">
        <w:rPr>
          <w:rFonts w:eastAsia="Cambria"/>
          <w:b/>
          <w:bCs/>
          <w:w w:val="80"/>
          <w:sz w:val="24"/>
          <w:szCs w:val="24"/>
        </w:rPr>
        <w:t>Информационныетехнологии</w:t>
      </w:r>
    </w:p>
    <w:p w:rsidR="00A25B49" w:rsidRPr="00CE0E89" w:rsidRDefault="00A25B49" w:rsidP="00A25B49">
      <w:pPr>
        <w:spacing w:before="60"/>
        <w:jc w:val="both"/>
        <w:rPr>
          <w:rFonts w:eastAsia="Cambria"/>
          <w:b/>
          <w:sz w:val="24"/>
          <w:szCs w:val="24"/>
        </w:rPr>
      </w:pPr>
      <w:r w:rsidRPr="00CE0E89">
        <w:rPr>
          <w:rFonts w:eastAsia="Cambria"/>
          <w:b/>
          <w:sz w:val="24"/>
          <w:szCs w:val="24"/>
        </w:rPr>
        <w:t>Текстовыедокументы</w:t>
      </w:r>
    </w:p>
    <w:p w:rsidR="00A25B49" w:rsidRPr="00CE0E89" w:rsidRDefault="00A25B49" w:rsidP="00A25B49">
      <w:pPr>
        <w:spacing w:before="2" w:line="242" w:lineRule="auto"/>
        <w:ind w:right="115"/>
        <w:jc w:val="both"/>
        <w:rPr>
          <w:rFonts w:eastAsia="Cambria"/>
          <w:sz w:val="24"/>
          <w:szCs w:val="24"/>
        </w:rPr>
      </w:pPr>
      <w:r w:rsidRPr="00CE0E89">
        <w:rPr>
          <w:rFonts w:eastAsia="Cambria"/>
          <w:spacing w:val="-1"/>
          <w:w w:val="110"/>
          <w:sz w:val="24"/>
          <w:szCs w:val="24"/>
        </w:rPr>
        <w:t xml:space="preserve">Текстовые </w:t>
      </w:r>
      <w:r w:rsidRPr="00CE0E89">
        <w:rPr>
          <w:rFonts w:eastAsia="Cambria"/>
          <w:w w:val="110"/>
          <w:sz w:val="24"/>
          <w:szCs w:val="24"/>
        </w:rPr>
        <w:t>документы и их структурные элементы (страница,абзац,  строка,  слово,символ).</w:t>
      </w:r>
    </w:p>
    <w:p w:rsidR="00A25B49" w:rsidRPr="00CE0E89" w:rsidRDefault="00A25B49" w:rsidP="00A25B49">
      <w:pPr>
        <w:spacing w:before="1" w:line="242" w:lineRule="auto"/>
        <w:ind w:right="114"/>
        <w:jc w:val="both"/>
        <w:rPr>
          <w:rFonts w:eastAsia="Cambria"/>
          <w:sz w:val="24"/>
          <w:szCs w:val="24"/>
        </w:rPr>
      </w:pPr>
      <w:r w:rsidRPr="00CE0E89">
        <w:rPr>
          <w:rFonts w:eastAsia="Cambria"/>
          <w:w w:val="110"/>
          <w:sz w:val="24"/>
          <w:szCs w:val="24"/>
        </w:rPr>
        <w:t>Текстовыйпроцессор—инструментсоздания,редактированияиформатированиятекстов.Правиланаборатекста.Редактированиетекста.Свойствасимволов.Шрифт.Типышрифтов(рубленые,сзасечками,моноширинные).Полужирное и курсивное начертание. Свойства абзацев: границы,абзацныйотступ,интервал,выравнивание.Параметрыстраницы.Стилевоеформатирование.</w:t>
      </w:r>
    </w:p>
    <w:p w:rsidR="00A25B49" w:rsidRPr="00CE0E89" w:rsidRDefault="00A25B49" w:rsidP="00A25B49">
      <w:pPr>
        <w:spacing w:before="1" w:line="242" w:lineRule="auto"/>
        <w:ind w:right="114"/>
        <w:jc w:val="both"/>
        <w:rPr>
          <w:rFonts w:eastAsia="Cambria"/>
          <w:sz w:val="24"/>
          <w:szCs w:val="24"/>
        </w:rPr>
      </w:pPr>
      <w:r w:rsidRPr="00CE0E89">
        <w:rPr>
          <w:rFonts w:eastAsia="Cambria"/>
          <w:w w:val="110"/>
          <w:sz w:val="24"/>
          <w:szCs w:val="24"/>
        </w:rPr>
        <w:t>Структурирование информации с помощью списков и таблиц.Многоуровневыесписки.Добавлениетаблицв  текстовыедокументы.</w:t>
      </w:r>
    </w:p>
    <w:p w:rsidR="00A25B49" w:rsidRPr="00CE0E89" w:rsidRDefault="00A25B49" w:rsidP="00A25B49">
      <w:pPr>
        <w:spacing w:line="242" w:lineRule="auto"/>
        <w:ind w:right="114"/>
        <w:jc w:val="both"/>
        <w:rPr>
          <w:rFonts w:eastAsia="Cambria"/>
          <w:sz w:val="24"/>
          <w:szCs w:val="24"/>
        </w:rPr>
      </w:pPr>
      <w:r w:rsidRPr="00CE0E89">
        <w:rPr>
          <w:rFonts w:eastAsia="Cambria"/>
          <w:w w:val="110"/>
          <w:sz w:val="24"/>
          <w:szCs w:val="24"/>
        </w:rPr>
        <w:t>Вставкаизображенийвтекстовыедокументы.Обтеканиеизображенийтекстом.Включениевтекстовыйдокументдиаграмм,формул,нумерациистраниц,колонтитулов,  ссы-локидр.</w:t>
      </w:r>
    </w:p>
    <w:p w:rsidR="00A25B49" w:rsidRPr="00CE0E89" w:rsidRDefault="00A25B49" w:rsidP="00A25B49">
      <w:pPr>
        <w:spacing w:before="1" w:line="242" w:lineRule="auto"/>
        <w:ind w:right="114"/>
        <w:jc w:val="both"/>
        <w:rPr>
          <w:rFonts w:eastAsia="Cambria"/>
          <w:sz w:val="24"/>
          <w:szCs w:val="24"/>
        </w:rPr>
      </w:pPr>
      <w:r w:rsidRPr="00CE0E89">
        <w:rPr>
          <w:rFonts w:eastAsia="Cambria"/>
          <w:w w:val="110"/>
          <w:sz w:val="24"/>
          <w:szCs w:val="24"/>
        </w:rPr>
        <w:t>Проверка правописания. Расстановка переносов. Голосовойвводтекста.Оптическоераспознаваниетекста.Компьютерный перевод. Использование сервисов сети Интернет для обработкитекста.</w:t>
      </w:r>
    </w:p>
    <w:p w:rsidR="00A25B49" w:rsidRPr="00CE0E89" w:rsidRDefault="00A25B49" w:rsidP="00A25B49">
      <w:pPr>
        <w:spacing w:before="1"/>
        <w:jc w:val="both"/>
        <w:outlineLvl w:val="3"/>
        <w:rPr>
          <w:rFonts w:eastAsia="Cambria"/>
          <w:b/>
          <w:bCs/>
          <w:sz w:val="24"/>
          <w:szCs w:val="24"/>
        </w:rPr>
      </w:pPr>
      <w:r w:rsidRPr="00CE0E89">
        <w:rPr>
          <w:rFonts w:eastAsia="Cambria"/>
          <w:b/>
          <w:bCs/>
          <w:w w:val="105"/>
          <w:sz w:val="24"/>
          <w:szCs w:val="24"/>
        </w:rPr>
        <w:t>Компьютернаяграфика</w:t>
      </w:r>
    </w:p>
    <w:p w:rsidR="00A25B49" w:rsidRPr="00CE0E89" w:rsidRDefault="00A25B49" w:rsidP="00A25B49">
      <w:pPr>
        <w:spacing w:before="2" w:line="242" w:lineRule="auto"/>
        <w:ind w:right="114"/>
        <w:jc w:val="both"/>
        <w:rPr>
          <w:rFonts w:eastAsia="Cambria"/>
          <w:sz w:val="24"/>
          <w:szCs w:val="24"/>
        </w:rPr>
      </w:pPr>
      <w:r w:rsidRPr="00CE0E89">
        <w:rPr>
          <w:rFonts w:eastAsia="Cambria"/>
          <w:w w:val="110"/>
          <w:sz w:val="24"/>
          <w:szCs w:val="24"/>
        </w:rPr>
        <w:t>Знакомствосграфическимиредакторами.Растровыерисунки.Использованиеграфическихпримитивов.</w:t>
      </w:r>
    </w:p>
    <w:p w:rsidR="00A25B49" w:rsidRPr="00CE0E89" w:rsidRDefault="00A25B49" w:rsidP="00A25B49">
      <w:pPr>
        <w:spacing w:before="4"/>
        <w:rPr>
          <w:rFonts w:eastAsia="Cambria"/>
          <w:sz w:val="24"/>
          <w:szCs w:val="24"/>
        </w:rPr>
      </w:pP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line="244" w:lineRule="auto"/>
        <w:ind w:right="114"/>
        <w:jc w:val="both"/>
        <w:rPr>
          <w:rFonts w:eastAsia="Cambria"/>
          <w:sz w:val="24"/>
          <w:szCs w:val="24"/>
        </w:rPr>
      </w:pPr>
      <w:r w:rsidRPr="00CE0E89">
        <w:rPr>
          <w:rFonts w:eastAsia="Cambria"/>
          <w:w w:val="110"/>
          <w:sz w:val="24"/>
          <w:szCs w:val="24"/>
        </w:rPr>
        <w:t>Операцииредактированияграфическихобъектов,втомчислецифровыхфотографий:изменениеразмера,обрезка,поворот, отражение, работа с областями (выделение, копирование,заливкацветом),коррекцияцвета,яркостииконтрастности.</w:t>
      </w:r>
    </w:p>
    <w:p w:rsidR="00A25B49" w:rsidRPr="00CE0E89" w:rsidRDefault="00A25B49" w:rsidP="00A25B49">
      <w:pPr>
        <w:spacing w:line="244" w:lineRule="auto"/>
        <w:ind w:right="114"/>
        <w:jc w:val="both"/>
        <w:rPr>
          <w:rFonts w:eastAsia="Cambria"/>
          <w:sz w:val="24"/>
          <w:szCs w:val="24"/>
        </w:rPr>
      </w:pPr>
      <w:r w:rsidRPr="00CE0E89">
        <w:rPr>
          <w:rFonts w:eastAsia="Cambria"/>
          <w:w w:val="110"/>
          <w:sz w:val="24"/>
          <w:szCs w:val="24"/>
        </w:rPr>
        <w:t>Векторнаяграфика.Созданиевекторныхрисунковвстроеннымисредствамитекстовогопроцессораилидругихпрограмм(приложений).Добавлениевекторныхрисунковвдо-кументы.</w:t>
      </w:r>
    </w:p>
    <w:p w:rsidR="00A25B49" w:rsidRPr="00CE0E89" w:rsidRDefault="00A25B49" w:rsidP="00A25B49">
      <w:pPr>
        <w:spacing w:line="234" w:lineRule="exact"/>
        <w:jc w:val="both"/>
        <w:outlineLvl w:val="3"/>
        <w:rPr>
          <w:rFonts w:eastAsia="Cambria"/>
          <w:b/>
          <w:bCs/>
          <w:sz w:val="24"/>
          <w:szCs w:val="24"/>
        </w:rPr>
      </w:pPr>
      <w:r w:rsidRPr="00CE0E89">
        <w:rPr>
          <w:rFonts w:eastAsia="Cambria"/>
          <w:b/>
          <w:bCs/>
          <w:sz w:val="24"/>
          <w:szCs w:val="24"/>
        </w:rPr>
        <w:t>Мультимедийныепрезентации</w:t>
      </w:r>
    </w:p>
    <w:p w:rsidR="00A25B49" w:rsidRPr="00CE0E89" w:rsidRDefault="00A25B49" w:rsidP="00A25B49">
      <w:pPr>
        <w:spacing w:before="4" w:line="244" w:lineRule="auto"/>
        <w:ind w:right="114"/>
        <w:jc w:val="both"/>
        <w:rPr>
          <w:rFonts w:eastAsia="Cambria"/>
          <w:sz w:val="24"/>
          <w:szCs w:val="24"/>
        </w:rPr>
      </w:pPr>
      <w:r w:rsidRPr="00CE0E89">
        <w:rPr>
          <w:rFonts w:eastAsia="Cambria"/>
          <w:w w:val="110"/>
          <w:sz w:val="24"/>
          <w:szCs w:val="24"/>
        </w:rPr>
        <w:t>Подготовкамультимедийныхпрезентаций.Слайд.Добавлениенаслайдтекстаи  изображений.  Работа  с  несколькимислайдами.</w:t>
      </w:r>
    </w:p>
    <w:p w:rsidR="00A25B49" w:rsidRPr="00CE0E89" w:rsidRDefault="00A25B49" w:rsidP="00A25B49">
      <w:pPr>
        <w:spacing w:line="244" w:lineRule="auto"/>
        <w:ind w:right="115"/>
        <w:jc w:val="both"/>
        <w:rPr>
          <w:rFonts w:eastAsia="Cambria"/>
          <w:sz w:val="24"/>
          <w:szCs w:val="24"/>
        </w:rPr>
      </w:pPr>
      <w:r w:rsidRPr="00CE0E89">
        <w:rPr>
          <w:rFonts w:eastAsia="Cambria"/>
          <w:w w:val="110"/>
          <w:sz w:val="24"/>
          <w:szCs w:val="24"/>
        </w:rPr>
        <w:t>Добавлениенаслайд аудиовизуальных данных. Анимация.Гиперссылки.</w:t>
      </w:r>
    </w:p>
    <w:p w:rsidR="00A25B49" w:rsidRPr="00CE0E89" w:rsidRDefault="00A25B49" w:rsidP="00A25B49">
      <w:pPr>
        <w:spacing w:before="196"/>
        <w:jc w:val="both"/>
        <w:outlineLvl w:val="1"/>
        <w:rPr>
          <w:rFonts w:eastAsia="Tahoma"/>
          <w:b/>
          <w:bCs/>
          <w:sz w:val="24"/>
          <w:szCs w:val="24"/>
        </w:rPr>
      </w:pPr>
      <w:r w:rsidRPr="00CE0E89">
        <w:rPr>
          <w:rFonts w:eastAsia="Tahoma"/>
          <w:b/>
          <w:bCs/>
          <w:w w:val="90"/>
          <w:sz w:val="24"/>
          <w:szCs w:val="24"/>
        </w:rPr>
        <w:t>8класс</w:t>
      </w:r>
    </w:p>
    <w:p w:rsidR="00A25B49" w:rsidRPr="00CE0E89" w:rsidRDefault="00A25B49" w:rsidP="00A25B49">
      <w:pPr>
        <w:spacing w:before="123"/>
        <w:jc w:val="both"/>
        <w:outlineLvl w:val="3"/>
        <w:rPr>
          <w:rFonts w:eastAsia="Cambria"/>
          <w:b/>
          <w:bCs/>
          <w:sz w:val="24"/>
          <w:szCs w:val="24"/>
        </w:rPr>
      </w:pPr>
      <w:r w:rsidRPr="00CE0E89">
        <w:rPr>
          <w:rFonts w:eastAsia="Cambria"/>
          <w:b/>
          <w:bCs/>
          <w:w w:val="80"/>
          <w:sz w:val="24"/>
          <w:szCs w:val="24"/>
        </w:rPr>
        <w:t>Теоретическиеосновыинформатики</w:t>
      </w:r>
    </w:p>
    <w:p w:rsidR="00A25B49" w:rsidRPr="00CE0E89" w:rsidRDefault="00A25B49" w:rsidP="00A25B49">
      <w:pPr>
        <w:spacing w:before="62"/>
        <w:jc w:val="both"/>
        <w:rPr>
          <w:rFonts w:eastAsia="Cambria"/>
          <w:b/>
          <w:sz w:val="24"/>
          <w:szCs w:val="24"/>
        </w:rPr>
      </w:pPr>
      <w:r w:rsidRPr="00CE0E89">
        <w:rPr>
          <w:rFonts w:eastAsia="Cambria"/>
          <w:b/>
          <w:w w:val="105"/>
          <w:sz w:val="24"/>
          <w:szCs w:val="24"/>
        </w:rPr>
        <w:t>Системысчисления</w:t>
      </w:r>
    </w:p>
    <w:p w:rsidR="00A25B49" w:rsidRPr="00CE0E89" w:rsidRDefault="00A25B49" w:rsidP="00A25B49">
      <w:pPr>
        <w:spacing w:before="4" w:line="244" w:lineRule="auto"/>
        <w:ind w:right="114"/>
        <w:jc w:val="both"/>
        <w:rPr>
          <w:rFonts w:eastAsia="Cambria"/>
          <w:sz w:val="24"/>
          <w:szCs w:val="24"/>
        </w:rPr>
      </w:pPr>
      <w:r w:rsidRPr="00CE0E89">
        <w:rPr>
          <w:rFonts w:eastAsia="Cambria"/>
          <w:w w:val="110"/>
          <w:sz w:val="24"/>
          <w:szCs w:val="24"/>
        </w:rPr>
        <w:t>Непозиционные и позиционные системы счисления. Алфавит.Основание.Развёрнутаяформазаписичисла.Переводвдесятичнуюсистемучисел,записанныхвдругихсистемахсчисления.</w:t>
      </w:r>
    </w:p>
    <w:p w:rsidR="00A25B49" w:rsidRPr="00CE0E89" w:rsidRDefault="00A25B49" w:rsidP="00A25B49">
      <w:pPr>
        <w:spacing w:line="234" w:lineRule="exact"/>
        <w:jc w:val="both"/>
        <w:rPr>
          <w:rFonts w:eastAsia="Cambria"/>
          <w:sz w:val="24"/>
          <w:szCs w:val="24"/>
        </w:rPr>
      </w:pPr>
      <w:r w:rsidRPr="00CE0E89">
        <w:rPr>
          <w:rFonts w:eastAsia="Cambria"/>
          <w:w w:val="110"/>
          <w:sz w:val="24"/>
          <w:szCs w:val="24"/>
        </w:rPr>
        <w:t>Римскаясистема счисления.</w:t>
      </w:r>
    </w:p>
    <w:p w:rsidR="00A25B49" w:rsidRPr="00CE0E89" w:rsidRDefault="00A25B49" w:rsidP="00A25B49">
      <w:pPr>
        <w:spacing w:before="5" w:line="244" w:lineRule="auto"/>
        <w:ind w:right="114"/>
        <w:jc w:val="both"/>
        <w:rPr>
          <w:rFonts w:eastAsia="Cambria"/>
          <w:sz w:val="24"/>
          <w:szCs w:val="24"/>
        </w:rPr>
      </w:pPr>
      <w:r w:rsidRPr="00CE0E89">
        <w:rPr>
          <w:rFonts w:eastAsia="Cambria"/>
          <w:w w:val="110"/>
          <w:sz w:val="24"/>
          <w:szCs w:val="24"/>
        </w:rPr>
        <w:t>Двоичнаясистемасчисления.Переводцелыхчиселвпределахот0до1024вдвоичнуюсистемусчисления.Восьмеричнаясистемасчисления.Переводчиселизвосьмеричнойсистемывдвоичнуюидесятичнуюсистемыиобратно.Шестнадцатеричнаясистемасчисления.Переводчиселизшестнадцатеричнойсистемывдвоичную,восьмеричнуюидесятичнуюсистемыиобратно.</w:t>
      </w:r>
    </w:p>
    <w:p w:rsidR="00A25B49" w:rsidRPr="00CE0E89" w:rsidRDefault="00A25B49" w:rsidP="00A25B49">
      <w:pPr>
        <w:spacing w:line="233" w:lineRule="exact"/>
        <w:jc w:val="both"/>
        <w:rPr>
          <w:rFonts w:eastAsia="Cambria"/>
          <w:sz w:val="24"/>
          <w:szCs w:val="24"/>
        </w:rPr>
      </w:pPr>
      <w:r w:rsidRPr="00CE0E89">
        <w:rPr>
          <w:rFonts w:eastAsia="Cambria"/>
          <w:w w:val="110"/>
          <w:sz w:val="24"/>
          <w:szCs w:val="24"/>
        </w:rPr>
        <w:t>Арифметическиеоперациивдвоичнойсистемесчисления.</w:t>
      </w:r>
    </w:p>
    <w:p w:rsidR="00A25B49" w:rsidRPr="00CE0E89" w:rsidRDefault="00A25B49" w:rsidP="00A25B49">
      <w:pPr>
        <w:spacing w:before="4"/>
        <w:jc w:val="both"/>
        <w:outlineLvl w:val="3"/>
        <w:rPr>
          <w:rFonts w:eastAsia="Cambria"/>
          <w:b/>
          <w:bCs/>
          <w:sz w:val="24"/>
          <w:szCs w:val="24"/>
        </w:rPr>
      </w:pPr>
      <w:r w:rsidRPr="00CE0E89">
        <w:rPr>
          <w:rFonts w:eastAsia="Cambria"/>
          <w:b/>
          <w:bCs/>
          <w:sz w:val="24"/>
          <w:szCs w:val="24"/>
        </w:rPr>
        <w:t>Элементыматематическойлогики</w:t>
      </w:r>
    </w:p>
    <w:p w:rsidR="00A25B49" w:rsidRPr="00CE0E89" w:rsidRDefault="00A25B49" w:rsidP="00A25B49">
      <w:pPr>
        <w:spacing w:before="5" w:line="244" w:lineRule="auto"/>
        <w:ind w:right="114"/>
        <w:jc w:val="both"/>
        <w:rPr>
          <w:rFonts w:eastAsia="Cambria"/>
          <w:sz w:val="24"/>
          <w:szCs w:val="24"/>
        </w:rPr>
      </w:pPr>
      <w:r w:rsidRPr="00CE0E89">
        <w:rPr>
          <w:rFonts w:eastAsia="Cambria"/>
          <w:w w:val="110"/>
          <w:sz w:val="24"/>
          <w:szCs w:val="24"/>
        </w:rPr>
        <w:t>Логическиевысказывания.Логическиезначениявысказываний. Элементарные и составные высказывания. Логическиеоперации:«и»(конъюнкция,логическоеумножение),«или»(дизъюнкция,логическоесложение),«не»(логическоеотри</w:t>
      </w:r>
      <w:r w:rsidRPr="00CE0E89">
        <w:rPr>
          <w:rFonts w:eastAsia="Cambria"/>
          <w:spacing w:val="-1"/>
          <w:w w:val="110"/>
          <w:sz w:val="24"/>
          <w:szCs w:val="24"/>
        </w:rPr>
        <w:t xml:space="preserve">цание). </w:t>
      </w:r>
      <w:r w:rsidRPr="00CE0E89">
        <w:rPr>
          <w:rFonts w:eastAsia="Cambria"/>
          <w:w w:val="110"/>
          <w:sz w:val="24"/>
          <w:szCs w:val="24"/>
        </w:rPr>
        <w:t>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выражений.Построениетаблицистинностилогическихвыражений.</w:t>
      </w:r>
    </w:p>
    <w:p w:rsidR="00A25B49" w:rsidRPr="00CE0E89" w:rsidRDefault="00A25B49" w:rsidP="00A25B49">
      <w:pPr>
        <w:spacing w:before="10"/>
        <w:rPr>
          <w:rFonts w:eastAsia="Cambria"/>
          <w:sz w:val="24"/>
          <w:szCs w:val="24"/>
        </w:rPr>
      </w:pP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line="244" w:lineRule="auto"/>
        <w:ind w:right="115"/>
        <w:jc w:val="both"/>
        <w:rPr>
          <w:rFonts w:eastAsia="Cambria"/>
          <w:sz w:val="24"/>
          <w:szCs w:val="24"/>
        </w:rPr>
      </w:pPr>
      <w:r w:rsidRPr="00CE0E89">
        <w:rPr>
          <w:rFonts w:eastAsia="Cambria"/>
          <w:w w:val="110"/>
          <w:sz w:val="24"/>
          <w:szCs w:val="24"/>
        </w:rPr>
        <w:t>Логическиеэлементы.Знакомствос  логическими  основамикомпьютера.</w:t>
      </w:r>
    </w:p>
    <w:p w:rsidR="00A25B49" w:rsidRPr="00CE0E89" w:rsidRDefault="00A25B49" w:rsidP="00A25B49">
      <w:pPr>
        <w:rPr>
          <w:rFonts w:eastAsia="Cambria"/>
          <w:sz w:val="24"/>
          <w:szCs w:val="24"/>
        </w:rPr>
      </w:pPr>
    </w:p>
    <w:p w:rsidR="00A25B49" w:rsidRPr="00CE0E89" w:rsidRDefault="00A25B49" w:rsidP="00A25B49">
      <w:pPr>
        <w:spacing w:before="1"/>
        <w:jc w:val="both"/>
        <w:outlineLvl w:val="3"/>
        <w:rPr>
          <w:rFonts w:eastAsia="Cambria"/>
          <w:b/>
          <w:bCs/>
          <w:sz w:val="24"/>
          <w:szCs w:val="24"/>
        </w:rPr>
      </w:pPr>
      <w:r w:rsidRPr="00CE0E89">
        <w:rPr>
          <w:rFonts w:eastAsia="Cambria"/>
          <w:b/>
          <w:bCs/>
          <w:w w:val="80"/>
          <w:sz w:val="24"/>
          <w:szCs w:val="24"/>
        </w:rPr>
        <w:t>Алгоритмыипрограммирование</w:t>
      </w:r>
    </w:p>
    <w:p w:rsidR="00A25B49" w:rsidRPr="00CE0E89" w:rsidRDefault="00A25B49" w:rsidP="00A25B49">
      <w:pPr>
        <w:spacing w:before="119"/>
        <w:jc w:val="both"/>
        <w:rPr>
          <w:rFonts w:eastAsia="Cambria"/>
          <w:b/>
          <w:sz w:val="24"/>
          <w:szCs w:val="24"/>
        </w:rPr>
      </w:pPr>
      <w:r w:rsidRPr="00CE0E89">
        <w:rPr>
          <w:rFonts w:eastAsia="Cambria"/>
          <w:b/>
          <w:w w:val="105"/>
          <w:sz w:val="24"/>
          <w:szCs w:val="24"/>
        </w:rPr>
        <w:t>Исполнителииалгоритмы.Алгоритмическиеконструкции</w:t>
      </w:r>
    </w:p>
    <w:p w:rsidR="00A25B49" w:rsidRPr="00CE0E89" w:rsidRDefault="00A25B49" w:rsidP="00A25B49">
      <w:pPr>
        <w:spacing w:before="6" w:line="244" w:lineRule="auto"/>
        <w:ind w:right="115"/>
        <w:jc w:val="both"/>
        <w:rPr>
          <w:rFonts w:eastAsia="Cambria"/>
          <w:sz w:val="24"/>
          <w:szCs w:val="24"/>
        </w:rPr>
      </w:pPr>
      <w:r w:rsidRPr="00CE0E89">
        <w:rPr>
          <w:rFonts w:eastAsia="Cambria"/>
          <w:w w:val="110"/>
          <w:sz w:val="24"/>
          <w:szCs w:val="24"/>
        </w:rPr>
        <w:t>Понятиеалгоритма.Исполнители алгоритмов. Алгоритмкакплануправленияисполнителем.</w:t>
      </w:r>
    </w:p>
    <w:p w:rsidR="00A25B49" w:rsidRPr="00CE0E89" w:rsidRDefault="00A25B49" w:rsidP="00A25B49">
      <w:pPr>
        <w:spacing w:before="1" w:line="244" w:lineRule="auto"/>
        <w:ind w:right="114"/>
        <w:jc w:val="both"/>
        <w:rPr>
          <w:rFonts w:eastAsia="Cambria"/>
          <w:sz w:val="24"/>
          <w:szCs w:val="24"/>
        </w:rPr>
      </w:pPr>
      <w:r w:rsidRPr="00CE0E89">
        <w:rPr>
          <w:rFonts w:eastAsia="Cambria"/>
          <w:w w:val="110"/>
          <w:sz w:val="24"/>
          <w:szCs w:val="24"/>
        </w:rPr>
        <w:t>Свойстваалгоритма.Способызаписиалгоритма(словесный,ввидеблок-схемы,программа).</w:t>
      </w:r>
    </w:p>
    <w:p w:rsidR="00A25B49" w:rsidRPr="00CE0E89" w:rsidRDefault="00A25B49" w:rsidP="00A25B49">
      <w:pPr>
        <w:spacing w:before="2" w:line="244" w:lineRule="auto"/>
        <w:ind w:right="114"/>
        <w:jc w:val="both"/>
        <w:rPr>
          <w:rFonts w:eastAsia="Cambria"/>
          <w:sz w:val="24"/>
          <w:szCs w:val="24"/>
        </w:rPr>
      </w:pPr>
      <w:r w:rsidRPr="00CE0E89">
        <w:rPr>
          <w:rFonts w:eastAsia="Cambria"/>
          <w:w w:val="110"/>
          <w:sz w:val="24"/>
          <w:szCs w:val="24"/>
        </w:rPr>
        <w:t>Алгоритмическиеконструкции.Конструкция «следова-ние».Линейныйалгоритм.Ограниченностьлинейныхалго</w:t>
      </w:r>
      <w:r w:rsidRPr="00CE0E89">
        <w:rPr>
          <w:rFonts w:eastAsia="Cambria"/>
          <w:w w:val="105"/>
          <w:sz w:val="24"/>
          <w:szCs w:val="24"/>
        </w:rPr>
        <w:t>ритмов:невозможностьпредусмотретьзависимостьпоследо</w:t>
      </w:r>
      <w:r w:rsidRPr="00CE0E89">
        <w:rPr>
          <w:rFonts w:eastAsia="Cambria"/>
          <w:w w:val="110"/>
          <w:sz w:val="24"/>
          <w:szCs w:val="24"/>
        </w:rPr>
        <w:t>вательностивыполняемыхдействийотисходныхданных.</w:t>
      </w:r>
    </w:p>
    <w:p w:rsidR="00A25B49" w:rsidRPr="00CE0E89" w:rsidRDefault="00A25B49" w:rsidP="00A25B49">
      <w:pPr>
        <w:spacing w:before="3" w:line="244" w:lineRule="auto"/>
        <w:ind w:right="114"/>
        <w:jc w:val="both"/>
        <w:rPr>
          <w:rFonts w:eastAsia="Cambria"/>
          <w:sz w:val="24"/>
          <w:szCs w:val="24"/>
        </w:rPr>
      </w:pPr>
      <w:r w:rsidRPr="00CE0E89">
        <w:rPr>
          <w:rFonts w:eastAsia="Cambria"/>
          <w:w w:val="110"/>
          <w:sz w:val="24"/>
          <w:szCs w:val="24"/>
        </w:rPr>
        <w:t>Конструкция «ветвление»: полная и неполная формы. Выполнениеиневыполнениеусловия(истинностьиложностьвысказывания).Простыеисоставныеусловия.</w:t>
      </w:r>
    </w:p>
    <w:p w:rsidR="00A25B49" w:rsidRPr="00CE0E89" w:rsidRDefault="00A25B49" w:rsidP="00A25B49">
      <w:pPr>
        <w:spacing w:before="3" w:line="244" w:lineRule="auto"/>
        <w:ind w:right="114"/>
        <w:jc w:val="both"/>
        <w:rPr>
          <w:rFonts w:eastAsia="Cambria"/>
          <w:sz w:val="24"/>
          <w:szCs w:val="24"/>
        </w:rPr>
      </w:pPr>
      <w:r w:rsidRPr="00CE0E89">
        <w:rPr>
          <w:rFonts w:eastAsia="Cambria"/>
          <w:w w:val="110"/>
          <w:sz w:val="24"/>
          <w:szCs w:val="24"/>
        </w:rPr>
        <w:t>Конструкция «повторения»: циклы с заданным числом повторений,сусловиемвыполнения,спеременнойцикла.</w:t>
      </w:r>
    </w:p>
    <w:p w:rsidR="00A25B49" w:rsidRPr="00CE0E89" w:rsidRDefault="00A25B49" w:rsidP="00A25B49">
      <w:pPr>
        <w:spacing w:before="2" w:line="244" w:lineRule="auto"/>
        <w:ind w:right="114"/>
        <w:jc w:val="both"/>
        <w:rPr>
          <w:rFonts w:eastAsia="Cambria"/>
          <w:sz w:val="24"/>
          <w:szCs w:val="24"/>
        </w:rPr>
      </w:pPr>
      <w:r w:rsidRPr="00CE0E89">
        <w:rPr>
          <w:rFonts w:eastAsia="Cambria"/>
          <w:w w:val="110"/>
          <w:sz w:val="24"/>
          <w:szCs w:val="24"/>
        </w:rPr>
        <w:t>Разработка для формального исполнителя алгоритма, приводящегоктребуемомурезультатуприконкретных  исходныхданных.Разработканесложныхалгоритмовсиспользованиемцикловиветвленийдляуправленияформальнымиисполнителями,такимикакРобот,Черепашка,Чертёжник.Выполнениеалгоритмоввручнуюинакомпьютере.Синтаксическиеилогическиеошибки.Отказы.</w:t>
      </w:r>
    </w:p>
    <w:p w:rsidR="00A25B49" w:rsidRPr="00CE0E89" w:rsidRDefault="00A25B49" w:rsidP="00A25B49">
      <w:pPr>
        <w:spacing w:before="5"/>
        <w:jc w:val="both"/>
        <w:outlineLvl w:val="3"/>
        <w:rPr>
          <w:rFonts w:eastAsia="Cambria"/>
          <w:b/>
          <w:bCs/>
          <w:sz w:val="24"/>
          <w:szCs w:val="24"/>
        </w:rPr>
      </w:pPr>
      <w:r w:rsidRPr="00CE0E89">
        <w:rPr>
          <w:rFonts w:eastAsia="Cambria"/>
          <w:b/>
          <w:bCs/>
          <w:w w:val="105"/>
          <w:sz w:val="24"/>
          <w:szCs w:val="24"/>
        </w:rPr>
        <w:t>Языкпрограммирования</w:t>
      </w:r>
    </w:p>
    <w:p w:rsidR="00A25B49" w:rsidRPr="00CE0E89" w:rsidRDefault="00A25B49" w:rsidP="00A25B49">
      <w:pPr>
        <w:spacing w:before="6" w:line="244" w:lineRule="auto"/>
        <w:ind w:right="115"/>
        <w:jc w:val="both"/>
        <w:rPr>
          <w:rFonts w:eastAsia="Cambria"/>
          <w:sz w:val="24"/>
          <w:szCs w:val="24"/>
        </w:rPr>
      </w:pPr>
      <w:r w:rsidRPr="00CE0E89">
        <w:rPr>
          <w:rFonts w:eastAsia="Cambria"/>
          <w:w w:val="115"/>
          <w:sz w:val="24"/>
          <w:szCs w:val="24"/>
        </w:rPr>
        <w:t>Язык программирования (Python, C++, Паскаль, Java, C#,ШкольныйАлгоритмическийЯзык).</w:t>
      </w:r>
    </w:p>
    <w:p w:rsidR="00A25B49" w:rsidRPr="00CE0E89" w:rsidRDefault="00A25B49" w:rsidP="00A25B49">
      <w:pPr>
        <w:spacing w:before="2" w:line="244" w:lineRule="auto"/>
        <w:ind w:right="114"/>
        <w:jc w:val="both"/>
        <w:rPr>
          <w:rFonts w:eastAsia="Cambria"/>
          <w:sz w:val="24"/>
          <w:szCs w:val="24"/>
        </w:rPr>
      </w:pPr>
      <w:r w:rsidRPr="00CE0E89">
        <w:rPr>
          <w:rFonts w:eastAsia="Cambria"/>
          <w:w w:val="110"/>
          <w:sz w:val="24"/>
          <w:szCs w:val="24"/>
        </w:rPr>
        <w:t>Системапрограммирования:редактортекстапрограмм,транслятор,отладчик.</w:t>
      </w:r>
    </w:p>
    <w:p w:rsidR="00A25B49" w:rsidRPr="00CE0E89" w:rsidRDefault="00A25B49" w:rsidP="00A25B49">
      <w:pPr>
        <w:spacing w:before="1" w:line="244" w:lineRule="auto"/>
        <w:ind w:right="114"/>
        <w:jc w:val="both"/>
        <w:rPr>
          <w:rFonts w:eastAsia="Cambria"/>
          <w:sz w:val="24"/>
          <w:szCs w:val="24"/>
        </w:rPr>
      </w:pPr>
      <w:r w:rsidRPr="00CE0E89">
        <w:rPr>
          <w:rFonts w:eastAsia="Cambria"/>
          <w:w w:val="110"/>
          <w:sz w:val="24"/>
          <w:szCs w:val="24"/>
        </w:rPr>
        <w:t>Переменная:тип,имя,значение.Целые,вещественныеисимвольныепеременные.</w:t>
      </w:r>
    </w:p>
    <w:p w:rsidR="00A25B49" w:rsidRPr="00CE0E89" w:rsidRDefault="00A25B49" w:rsidP="00A25B49">
      <w:pPr>
        <w:spacing w:before="2" w:line="244" w:lineRule="auto"/>
        <w:ind w:right="115"/>
        <w:jc w:val="both"/>
        <w:rPr>
          <w:rFonts w:eastAsia="Cambria"/>
          <w:sz w:val="24"/>
          <w:szCs w:val="24"/>
        </w:rPr>
      </w:pPr>
      <w:r w:rsidRPr="00CE0E89">
        <w:rPr>
          <w:rFonts w:eastAsia="Cambria"/>
          <w:w w:val="110"/>
          <w:sz w:val="24"/>
          <w:szCs w:val="24"/>
        </w:rPr>
        <w:t>Операторприсваивания.Арифметическиевыраженияипорядок их вычисления. Операции с целыми числами: цело-численноеделение,остатокотделения.</w:t>
      </w:r>
    </w:p>
    <w:p w:rsidR="00A25B49" w:rsidRPr="00CE0E89" w:rsidRDefault="00A25B49" w:rsidP="00A25B49">
      <w:pPr>
        <w:spacing w:before="2" w:line="244" w:lineRule="auto"/>
        <w:ind w:right="114"/>
        <w:jc w:val="both"/>
        <w:rPr>
          <w:rFonts w:eastAsia="Cambria"/>
          <w:sz w:val="24"/>
          <w:szCs w:val="24"/>
        </w:rPr>
      </w:pPr>
      <w:r w:rsidRPr="00CE0E89">
        <w:rPr>
          <w:rFonts w:eastAsia="Cambria"/>
          <w:spacing w:val="-1"/>
          <w:w w:val="110"/>
          <w:sz w:val="24"/>
          <w:szCs w:val="24"/>
        </w:rPr>
        <w:t xml:space="preserve">Ветвления. Составные </w:t>
      </w:r>
      <w:r w:rsidRPr="00CE0E89">
        <w:rPr>
          <w:rFonts w:eastAsia="Cambria"/>
          <w:w w:val="110"/>
          <w:sz w:val="24"/>
          <w:szCs w:val="24"/>
        </w:rPr>
        <w:t>условия (запись логических выраже</w:t>
      </w:r>
      <w:r w:rsidRPr="00CE0E89">
        <w:rPr>
          <w:rFonts w:eastAsia="Cambria"/>
          <w:spacing w:val="-1"/>
          <w:w w:val="110"/>
          <w:sz w:val="24"/>
          <w:szCs w:val="24"/>
        </w:rPr>
        <w:t xml:space="preserve">ний на </w:t>
      </w:r>
      <w:r w:rsidRPr="00CE0E89">
        <w:rPr>
          <w:rFonts w:eastAsia="Cambria"/>
          <w:w w:val="110"/>
          <w:sz w:val="24"/>
          <w:szCs w:val="24"/>
        </w:rPr>
        <w:t>изучаемом языке программирования). Нахождение минимумаимаксимумаиздвух,трёх  и  четырёх  чисел.  Реше</w:t>
      </w:r>
      <w:r w:rsidRPr="00CE0E89">
        <w:rPr>
          <w:rFonts w:eastAsia="Cambria"/>
          <w:spacing w:val="-1"/>
          <w:w w:val="110"/>
          <w:sz w:val="24"/>
          <w:szCs w:val="24"/>
        </w:rPr>
        <w:t>ниеквадратногоуравнения,имеющего</w:t>
      </w:r>
      <w:r w:rsidRPr="00CE0E89">
        <w:rPr>
          <w:rFonts w:eastAsia="Cambria"/>
          <w:w w:val="110"/>
          <w:sz w:val="24"/>
          <w:szCs w:val="24"/>
        </w:rPr>
        <w:t>вещественныекорни.</w:t>
      </w:r>
    </w:p>
    <w:p w:rsidR="00A25B49" w:rsidRPr="00CE0E89" w:rsidRDefault="00A25B49" w:rsidP="00A25B49">
      <w:pPr>
        <w:spacing w:before="4" w:line="244" w:lineRule="auto"/>
        <w:ind w:right="114"/>
        <w:jc w:val="both"/>
        <w:rPr>
          <w:rFonts w:eastAsia="Cambria"/>
          <w:sz w:val="24"/>
          <w:szCs w:val="24"/>
        </w:rPr>
      </w:pPr>
      <w:r w:rsidRPr="00CE0E89">
        <w:rPr>
          <w:rFonts w:eastAsia="Cambria"/>
          <w:w w:val="110"/>
          <w:sz w:val="24"/>
          <w:szCs w:val="24"/>
        </w:rPr>
        <w:t>Диалоговаяотладкапрограмм:пошаговоевыполнение,просмотр значений величин, отладочный вывод, выбор точкиостанова.</w:t>
      </w:r>
    </w:p>
    <w:p w:rsidR="00A25B49" w:rsidRPr="00CE0E89" w:rsidRDefault="00A25B49" w:rsidP="00A25B49">
      <w:pPr>
        <w:spacing w:before="6"/>
        <w:rPr>
          <w:rFonts w:eastAsia="Cambria"/>
          <w:sz w:val="24"/>
          <w:szCs w:val="24"/>
        </w:rPr>
      </w:pP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line="244" w:lineRule="auto"/>
        <w:ind w:right="114"/>
        <w:jc w:val="right"/>
        <w:rPr>
          <w:rFonts w:eastAsia="Cambria"/>
          <w:sz w:val="24"/>
          <w:szCs w:val="24"/>
        </w:rPr>
      </w:pPr>
      <w:r w:rsidRPr="00CE0E89">
        <w:rPr>
          <w:rFonts w:eastAsia="Cambria"/>
          <w:w w:val="110"/>
          <w:sz w:val="24"/>
          <w:szCs w:val="24"/>
        </w:rPr>
        <w:t>Циклсусловием.АлгоритмЕвклидадлянахождениянаибольшегообщегоделителядвухнатуральныхчисел.Разбиениезаписинатуральногочиславпозиционнойсистемесоснованием,меньшимилиравным10,наотдельныецифры.Циклс  переменной.  Алгоритмы  проверки  делимости  одногоцелогочисланадругое,проверкинатуральногочислана</w:t>
      </w:r>
    </w:p>
    <w:p w:rsidR="00A25B49" w:rsidRPr="00CE0E89" w:rsidRDefault="00A25B49" w:rsidP="00A25B49">
      <w:pPr>
        <w:spacing w:line="227" w:lineRule="exact"/>
        <w:rPr>
          <w:rFonts w:eastAsia="Cambria"/>
          <w:sz w:val="24"/>
          <w:szCs w:val="24"/>
        </w:rPr>
      </w:pPr>
      <w:r w:rsidRPr="00CE0E89">
        <w:rPr>
          <w:rFonts w:eastAsia="Cambria"/>
          <w:w w:val="110"/>
          <w:sz w:val="24"/>
          <w:szCs w:val="24"/>
        </w:rPr>
        <w:t>простоту.</w:t>
      </w:r>
    </w:p>
    <w:p w:rsidR="00A25B49" w:rsidRPr="00CE0E89" w:rsidRDefault="00A25B49" w:rsidP="00A25B49">
      <w:pPr>
        <w:spacing w:before="3" w:line="244" w:lineRule="auto"/>
        <w:ind w:right="114"/>
        <w:jc w:val="both"/>
        <w:rPr>
          <w:rFonts w:eastAsia="Cambria"/>
          <w:sz w:val="24"/>
          <w:szCs w:val="24"/>
        </w:rPr>
      </w:pPr>
      <w:r w:rsidRPr="00CE0E89">
        <w:rPr>
          <w:rFonts w:eastAsia="Cambria"/>
          <w:w w:val="110"/>
          <w:sz w:val="24"/>
          <w:szCs w:val="24"/>
        </w:rPr>
        <w:t>Обработкасимвольныхданных.Символьные(строковые)переменные.Посимвольнаяобработкастрок.Подсчётчастотыпоявлениясимволавстроке.Встроенныефункциидляобработкистрок.</w:t>
      </w:r>
    </w:p>
    <w:p w:rsidR="00A25B49" w:rsidRPr="00CE0E89" w:rsidRDefault="00A25B49" w:rsidP="00A25B49">
      <w:pPr>
        <w:spacing w:line="230" w:lineRule="exact"/>
        <w:jc w:val="both"/>
        <w:outlineLvl w:val="3"/>
        <w:rPr>
          <w:rFonts w:eastAsia="Cambria"/>
          <w:b/>
          <w:bCs/>
          <w:sz w:val="24"/>
          <w:szCs w:val="24"/>
        </w:rPr>
      </w:pPr>
      <w:r w:rsidRPr="00CE0E89">
        <w:rPr>
          <w:rFonts w:eastAsia="Cambria"/>
          <w:b/>
          <w:bCs/>
          <w:w w:val="105"/>
          <w:sz w:val="24"/>
          <w:szCs w:val="24"/>
        </w:rPr>
        <w:t>Анализалгоритмов</w:t>
      </w:r>
    </w:p>
    <w:p w:rsidR="00A25B49" w:rsidRPr="00CE0E89" w:rsidRDefault="00A25B49" w:rsidP="00A25B49">
      <w:pPr>
        <w:spacing w:before="4" w:line="244" w:lineRule="auto"/>
        <w:ind w:right="118"/>
        <w:jc w:val="both"/>
        <w:rPr>
          <w:rFonts w:eastAsia="Cambria"/>
          <w:sz w:val="24"/>
          <w:szCs w:val="24"/>
        </w:rPr>
      </w:pPr>
      <w:r w:rsidRPr="00CE0E89">
        <w:rPr>
          <w:rFonts w:eastAsia="Cambria"/>
          <w:spacing w:val="-3"/>
          <w:w w:val="110"/>
          <w:sz w:val="24"/>
          <w:szCs w:val="24"/>
        </w:rPr>
        <w:t xml:space="preserve">Определение возможных </w:t>
      </w:r>
      <w:r w:rsidRPr="00CE0E89">
        <w:rPr>
          <w:rFonts w:eastAsia="Cambria"/>
          <w:spacing w:val="-2"/>
          <w:w w:val="110"/>
          <w:sz w:val="24"/>
          <w:szCs w:val="24"/>
        </w:rPr>
        <w:t>результатов работы алгоритма при</w:t>
      </w:r>
      <w:r w:rsidRPr="00CE0E89">
        <w:rPr>
          <w:rFonts w:eastAsia="Cambria"/>
          <w:spacing w:val="-1"/>
          <w:w w:val="110"/>
          <w:sz w:val="24"/>
          <w:szCs w:val="24"/>
        </w:rPr>
        <w:t xml:space="preserve"> данном множестве входных данных; </w:t>
      </w:r>
      <w:r w:rsidRPr="00CE0E89">
        <w:rPr>
          <w:rFonts w:eastAsia="Cambria"/>
          <w:w w:val="110"/>
          <w:sz w:val="24"/>
          <w:szCs w:val="24"/>
        </w:rPr>
        <w:t>определение возможныхвходныхданных,приводящихкданномурезультату.</w:t>
      </w:r>
    </w:p>
    <w:p w:rsidR="00A25B49" w:rsidRPr="00CE0E89" w:rsidRDefault="00A25B49" w:rsidP="00A25B49">
      <w:pPr>
        <w:spacing w:before="4"/>
        <w:rPr>
          <w:rFonts w:eastAsia="Cambria"/>
          <w:sz w:val="24"/>
          <w:szCs w:val="24"/>
        </w:rPr>
      </w:pPr>
    </w:p>
    <w:p w:rsidR="00A25B49" w:rsidRPr="00CE0E89" w:rsidRDefault="00A25B49" w:rsidP="00A25B49">
      <w:pPr>
        <w:jc w:val="both"/>
        <w:outlineLvl w:val="1"/>
        <w:rPr>
          <w:rFonts w:eastAsia="Tahoma"/>
          <w:b/>
          <w:bCs/>
          <w:sz w:val="24"/>
          <w:szCs w:val="24"/>
        </w:rPr>
      </w:pPr>
      <w:r w:rsidRPr="00CE0E89">
        <w:rPr>
          <w:rFonts w:eastAsia="Tahoma"/>
          <w:b/>
          <w:bCs/>
          <w:w w:val="90"/>
          <w:sz w:val="24"/>
          <w:szCs w:val="24"/>
        </w:rPr>
        <w:t>9класс</w:t>
      </w:r>
    </w:p>
    <w:p w:rsidR="00A25B49" w:rsidRPr="00CE0E89" w:rsidRDefault="00A25B49" w:rsidP="00A25B49">
      <w:pPr>
        <w:spacing w:before="122"/>
        <w:jc w:val="both"/>
        <w:outlineLvl w:val="3"/>
        <w:rPr>
          <w:rFonts w:eastAsia="Cambria"/>
          <w:b/>
          <w:bCs/>
          <w:sz w:val="24"/>
          <w:szCs w:val="24"/>
        </w:rPr>
      </w:pPr>
      <w:r w:rsidRPr="00CE0E89">
        <w:rPr>
          <w:rFonts w:eastAsia="Cambria"/>
          <w:b/>
          <w:bCs/>
          <w:w w:val="80"/>
          <w:sz w:val="24"/>
          <w:szCs w:val="24"/>
        </w:rPr>
        <w:t>Цифроваяграмотность</w:t>
      </w:r>
    </w:p>
    <w:p w:rsidR="00A25B49" w:rsidRPr="00CE0E89" w:rsidRDefault="00A25B49" w:rsidP="00A25B49">
      <w:pPr>
        <w:spacing w:before="61" w:line="244" w:lineRule="auto"/>
        <w:ind w:right="257"/>
        <w:jc w:val="both"/>
        <w:rPr>
          <w:rFonts w:eastAsia="Cambria"/>
          <w:b/>
          <w:sz w:val="24"/>
          <w:szCs w:val="24"/>
        </w:rPr>
      </w:pPr>
      <w:r w:rsidRPr="00CE0E89">
        <w:rPr>
          <w:rFonts w:eastAsia="Cambria"/>
          <w:b/>
          <w:sz w:val="24"/>
          <w:szCs w:val="24"/>
        </w:rPr>
        <w:t>ГлобальнаясетьИнтернетистратегиибезопасногоповеде-ниявней</w:t>
      </w:r>
    </w:p>
    <w:p w:rsidR="00A25B49" w:rsidRPr="00CE0E89" w:rsidRDefault="00A25B49" w:rsidP="00A25B49">
      <w:pPr>
        <w:spacing w:line="244" w:lineRule="auto"/>
        <w:ind w:right="114"/>
        <w:jc w:val="both"/>
        <w:rPr>
          <w:rFonts w:eastAsia="Cambria"/>
          <w:sz w:val="24"/>
          <w:szCs w:val="24"/>
        </w:rPr>
      </w:pPr>
      <w:r w:rsidRPr="00CE0E89">
        <w:rPr>
          <w:rFonts w:eastAsia="Cambria"/>
          <w:w w:val="105"/>
          <w:sz w:val="24"/>
          <w:szCs w:val="24"/>
        </w:rPr>
        <w:t>ГлобальнаясетьИнтернет.  IP-адреса  узлов.  Сетевое  хранениеданных.Методыиндивидуальногоиколлективногоразмещенияновойинформации  в  сети  Интернет.  Большие  данные(интернет-данные,вчастности, данные социальных сетей).</w:t>
      </w:r>
    </w:p>
    <w:p w:rsidR="00A25B49" w:rsidRPr="00CE0E89" w:rsidRDefault="00A25B49" w:rsidP="00A25B49">
      <w:pPr>
        <w:spacing w:line="244" w:lineRule="auto"/>
        <w:ind w:right="114"/>
        <w:jc w:val="both"/>
        <w:rPr>
          <w:rFonts w:eastAsia="Cambria"/>
          <w:sz w:val="24"/>
          <w:szCs w:val="24"/>
        </w:rPr>
      </w:pPr>
      <w:r w:rsidRPr="00CE0E89">
        <w:rPr>
          <w:rFonts w:eastAsia="Cambria"/>
          <w:w w:val="105"/>
          <w:sz w:val="24"/>
          <w:szCs w:val="24"/>
        </w:rPr>
        <w:t>Понятиеобинформационнойбезопасности.Угрозыинформационнойбезопасностиприработевглобальнойсетии  методыпротиводействияим.Правилабезопаснойаутентификации.Защита  личной  информации  в  сети  Интернет.  БезопасныестратегииповедениявсетиИнтернет.Предупреждениевовлечения в деструктивные и криминальные формы   сетевойактивности(кибербуллинг,фишингидр.).</w:t>
      </w:r>
    </w:p>
    <w:p w:rsidR="00A25B49" w:rsidRPr="00CE0E89" w:rsidRDefault="00A25B49" w:rsidP="00A25B49">
      <w:pPr>
        <w:spacing w:line="226" w:lineRule="exact"/>
        <w:jc w:val="both"/>
        <w:outlineLvl w:val="3"/>
        <w:rPr>
          <w:rFonts w:eastAsia="Cambria"/>
          <w:b/>
          <w:bCs/>
          <w:sz w:val="24"/>
          <w:szCs w:val="24"/>
        </w:rPr>
      </w:pPr>
      <w:r w:rsidRPr="00CE0E89">
        <w:rPr>
          <w:rFonts w:eastAsia="Cambria"/>
          <w:b/>
          <w:bCs/>
          <w:w w:val="105"/>
          <w:sz w:val="24"/>
          <w:szCs w:val="24"/>
        </w:rPr>
        <w:t>Работавинформационномпространстве</w:t>
      </w:r>
    </w:p>
    <w:p w:rsidR="00A25B49" w:rsidRPr="00CE0E89" w:rsidRDefault="00A25B49" w:rsidP="00A25B49">
      <w:pPr>
        <w:spacing w:line="244" w:lineRule="auto"/>
        <w:ind w:right="114"/>
        <w:jc w:val="both"/>
        <w:rPr>
          <w:rFonts w:eastAsia="Cambria"/>
          <w:sz w:val="24"/>
          <w:szCs w:val="24"/>
        </w:rPr>
      </w:pPr>
      <w:r w:rsidRPr="00CE0E89">
        <w:rPr>
          <w:rFonts w:eastAsia="Cambria"/>
          <w:w w:val="110"/>
          <w:sz w:val="24"/>
          <w:szCs w:val="24"/>
        </w:rPr>
        <w:t>ВидыдеятельностивсетиИнтернет.Интернет-сервисы:коммуникационныесервисы(почтоваяслужба,видео-конференц-связь и т. п.); справочные службы (карты, распи-санияит.п.),поисковыеслужбы,службыобновленияпрограммногообеспеченияидр.Сервисыгосударственных  услуг.Облачныехранилищаданных.Средствасовместнойразработкидокументов(онлайн-офисы).Программноеобеспечениекаквеб-сервис:онлайновыетекстовыеиграфическиередакторы,средыразработкипрограмм.</w:t>
      </w:r>
    </w:p>
    <w:p w:rsidR="00A25B49" w:rsidRPr="00CE0E89" w:rsidRDefault="00A25B49" w:rsidP="00A25B49">
      <w:pPr>
        <w:spacing w:before="4"/>
        <w:rPr>
          <w:rFonts w:eastAsia="Cambria"/>
          <w:sz w:val="24"/>
          <w:szCs w:val="24"/>
        </w:rPr>
      </w:pP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99"/>
        <w:jc w:val="both"/>
        <w:outlineLvl w:val="3"/>
        <w:rPr>
          <w:rFonts w:eastAsia="Cambria"/>
          <w:b/>
          <w:bCs/>
          <w:sz w:val="24"/>
          <w:szCs w:val="24"/>
        </w:rPr>
      </w:pPr>
      <w:r w:rsidRPr="00CE0E89">
        <w:rPr>
          <w:rFonts w:eastAsia="Cambria"/>
          <w:b/>
          <w:bCs/>
          <w:w w:val="80"/>
          <w:sz w:val="24"/>
          <w:szCs w:val="24"/>
        </w:rPr>
        <w:t>Теоретическиеосновыинформатики</w:t>
      </w:r>
    </w:p>
    <w:p w:rsidR="00A25B49" w:rsidRPr="00CE0E89" w:rsidRDefault="00A25B49" w:rsidP="00A25B49">
      <w:pPr>
        <w:spacing w:before="66"/>
        <w:jc w:val="both"/>
        <w:rPr>
          <w:rFonts w:eastAsia="Cambria"/>
          <w:b/>
          <w:sz w:val="24"/>
          <w:szCs w:val="24"/>
        </w:rPr>
      </w:pPr>
      <w:r w:rsidRPr="00CE0E89">
        <w:rPr>
          <w:rFonts w:eastAsia="Cambria"/>
          <w:b/>
          <w:sz w:val="24"/>
          <w:szCs w:val="24"/>
        </w:rPr>
        <w:t>Моделированиекакметодпознания</w:t>
      </w:r>
    </w:p>
    <w:p w:rsidR="00A25B49" w:rsidRPr="00CE0E89" w:rsidRDefault="00A25B49" w:rsidP="00A25B49">
      <w:pPr>
        <w:spacing w:before="8" w:line="249" w:lineRule="auto"/>
        <w:ind w:right="114"/>
        <w:jc w:val="right"/>
        <w:rPr>
          <w:rFonts w:eastAsia="Cambria"/>
          <w:sz w:val="24"/>
          <w:szCs w:val="24"/>
        </w:rPr>
      </w:pPr>
      <w:r w:rsidRPr="00CE0E89">
        <w:rPr>
          <w:rFonts w:eastAsia="Cambria"/>
          <w:w w:val="110"/>
          <w:sz w:val="24"/>
          <w:szCs w:val="24"/>
        </w:rPr>
        <w:t>Модель.Задачи,решаемыеспомощьюмоделирования.Классификациимоделей.Материальные(натурные)иин-формационныемодели.Непрерывныеидискретныемодели.Имитационныемодели.Игровыемодели.Оценкаадекватностимоделимоделируемомуобъектуицеляммоделирования.Табличныемодели.Таблицакакпредставлениеотноше</w:t>
      </w:r>
      <w:r w:rsidRPr="00CE0E89">
        <w:rPr>
          <w:rFonts w:eastAsia="Cambria"/>
          <w:w w:val="115"/>
          <w:sz w:val="24"/>
          <w:szCs w:val="24"/>
        </w:rPr>
        <w:t>ния.</w:t>
      </w:r>
    </w:p>
    <w:p w:rsidR="00A25B49" w:rsidRPr="00CE0E89" w:rsidRDefault="00A25B49" w:rsidP="00A25B49">
      <w:pPr>
        <w:spacing w:before="9" w:line="249" w:lineRule="auto"/>
        <w:ind w:right="115"/>
        <w:jc w:val="both"/>
        <w:rPr>
          <w:rFonts w:eastAsia="Cambria"/>
          <w:sz w:val="24"/>
          <w:szCs w:val="24"/>
        </w:rPr>
      </w:pPr>
      <w:r w:rsidRPr="00CE0E89">
        <w:rPr>
          <w:rFonts w:eastAsia="Cambria"/>
          <w:w w:val="110"/>
          <w:sz w:val="24"/>
          <w:szCs w:val="24"/>
        </w:rPr>
        <w:t>Базыданных.Отборвтаблицестрок,удовлетворяющихзаданномуусловию.</w:t>
      </w:r>
    </w:p>
    <w:p w:rsidR="00A25B49" w:rsidRPr="00CE0E89" w:rsidRDefault="00A25B49" w:rsidP="00A25B49">
      <w:pPr>
        <w:spacing w:line="249" w:lineRule="auto"/>
        <w:ind w:right="114"/>
        <w:jc w:val="both"/>
        <w:rPr>
          <w:rFonts w:eastAsia="Cambria"/>
          <w:sz w:val="24"/>
          <w:szCs w:val="24"/>
        </w:rPr>
      </w:pPr>
      <w:r w:rsidRPr="00CE0E89">
        <w:rPr>
          <w:rFonts w:eastAsia="Cambria"/>
          <w:w w:val="105"/>
          <w:sz w:val="24"/>
          <w:szCs w:val="24"/>
        </w:rPr>
        <w:t>Граф.Вершина,ребро,путь.Ориентированныеинеориентированные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конечнаявершина(сток)вориентированномграфе.Вычислениеколичествапутейвнаправленномациклическомграфе.</w:t>
      </w:r>
    </w:p>
    <w:p w:rsidR="00A25B49" w:rsidRPr="00CE0E89" w:rsidRDefault="00A25B49" w:rsidP="00A25B49">
      <w:pPr>
        <w:spacing w:line="249" w:lineRule="auto"/>
        <w:ind w:right="114"/>
        <w:jc w:val="both"/>
        <w:rPr>
          <w:rFonts w:eastAsia="Cambria"/>
          <w:sz w:val="24"/>
          <w:szCs w:val="24"/>
        </w:rPr>
      </w:pPr>
      <w:r w:rsidRPr="00CE0E89">
        <w:rPr>
          <w:rFonts w:eastAsia="Cambria"/>
          <w:w w:val="110"/>
          <w:sz w:val="24"/>
          <w:szCs w:val="24"/>
        </w:rPr>
        <w:t>Дерево. Корень, вершина (узел), лист, ребро (дуга) дерева.Высотадерева.Поддерево.Примерыиспользования деревьев.Переборвариантовспомощьюдерева.</w:t>
      </w:r>
    </w:p>
    <w:p w:rsidR="00A25B49" w:rsidRPr="00CE0E89" w:rsidRDefault="00A25B49" w:rsidP="00A25B49">
      <w:pPr>
        <w:spacing w:line="249" w:lineRule="auto"/>
        <w:ind w:right="114"/>
        <w:jc w:val="both"/>
        <w:rPr>
          <w:rFonts w:eastAsia="Cambria"/>
          <w:sz w:val="24"/>
          <w:szCs w:val="24"/>
        </w:rPr>
      </w:pPr>
      <w:r w:rsidRPr="00CE0E89">
        <w:rPr>
          <w:rFonts w:eastAsia="Cambria"/>
          <w:w w:val="105"/>
          <w:sz w:val="24"/>
          <w:szCs w:val="24"/>
        </w:rPr>
        <w:t>Понятиематематическоймодели.Задачи,решаемыеспомощьюматематического(компьютерного)моделирования.Отличиематематическоймоделиотнатурноймоделииотсловесного(литературного)описанияобъекта.</w:t>
      </w:r>
    </w:p>
    <w:p w:rsidR="00A25B49" w:rsidRPr="00CE0E89" w:rsidRDefault="00A25B49" w:rsidP="00A25B49">
      <w:pPr>
        <w:spacing w:line="249" w:lineRule="auto"/>
        <w:ind w:right="114"/>
        <w:jc w:val="both"/>
        <w:rPr>
          <w:rFonts w:eastAsia="Cambria"/>
          <w:sz w:val="24"/>
          <w:szCs w:val="24"/>
        </w:rPr>
      </w:pPr>
      <w:r w:rsidRPr="00CE0E89">
        <w:rPr>
          <w:rFonts w:eastAsia="Cambria"/>
          <w:w w:val="110"/>
          <w:sz w:val="24"/>
          <w:szCs w:val="24"/>
        </w:rPr>
        <w:t>Этапы компьютерного моделирования: постановка задачи,построениематематическоймодели,программнаяреализация, тестирование, проведение компьютерного эксперимента,анализегорезультатов,уточнениемодели.</w:t>
      </w:r>
    </w:p>
    <w:p w:rsidR="00A25B49" w:rsidRPr="00CE0E89" w:rsidRDefault="00A25B49" w:rsidP="00A25B49">
      <w:pPr>
        <w:spacing w:before="156"/>
        <w:outlineLvl w:val="3"/>
        <w:rPr>
          <w:rFonts w:eastAsia="Cambria"/>
          <w:b/>
          <w:bCs/>
          <w:sz w:val="24"/>
          <w:szCs w:val="24"/>
        </w:rPr>
      </w:pPr>
      <w:r w:rsidRPr="00CE0E89">
        <w:rPr>
          <w:rFonts w:eastAsia="Cambria"/>
          <w:b/>
          <w:bCs/>
          <w:w w:val="80"/>
          <w:sz w:val="24"/>
          <w:szCs w:val="24"/>
        </w:rPr>
        <w:t>Алгоритмыипрограммирование</w:t>
      </w:r>
    </w:p>
    <w:p w:rsidR="00A25B49" w:rsidRPr="00CE0E89" w:rsidRDefault="00A25B49" w:rsidP="00A25B49">
      <w:pPr>
        <w:spacing w:before="66"/>
        <w:jc w:val="both"/>
        <w:rPr>
          <w:rFonts w:eastAsia="Cambria"/>
          <w:b/>
          <w:sz w:val="24"/>
          <w:szCs w:val="24"/>
        </w:rPr>
      </w:pPr>
      <w:r w:rsidRPr="00CE0E89">
        <w:rPr>
          <w:rFonts w:eastAsia="Cambria"/>
          <w:b/>
          <w:w w:val="105"/>
          <w:sz w:val="24"/>
          <w:szCs w:val="24"/>
        </w:rPr>
        <w:t>Разработкаалгоритмовипрограмм</w:t>
      </w:r>
    </w:p>
    <w:p w:rsidR="00A25B49" w:rsidRPr="00CE0E89" w:rsidRDefault="00A25B49" w:rsidP="00A25B49">
      <w:pPr>
        <w:spacing w:before="8" w:line="249" w:lineRule="auto"/>
        <w:ind w:right="114"/>
        <w:jc w:val="both"/>
        <w:rPr>
          <w:rFonts w:eastAsia="Cambria"/>
          <w:sz w:val="24"/>
          <w:szCs w:val="24"/>
        </w:rPr>
      </w:pPr>
      <w:r w:rsidRPr="00CE0E89">
        <w:rPr>
          <w:rFonts w:eastAsia="Cambria"/>
          <w:w w:val="110"/>
          <w:sz w:val="24"/>
          <w:szCs w:val="24"/>
        </w:rPr>
        <w:t>Разбиение задачи на подзадачи. Составление алгоритмов ипрограммсиспользованиемветвлений,цикловивспомогательныхалгоритмовдля  управления  исполнителем  Роботилидругимиисполнителями,такимикакЧерепашка,Чертёжникидр.</w:t>
      </w:r>
    </w:p>
    <w:p w:rsidR="00A25B49" w:rsidRPr="00CE0E89" w:rsidRDefault="00A25B49" w:rsidP="00A25B49">
      <w:pPr>
        <w:spacing w:line="249" w:lineRule="auto"/>
        <w:ind w:right="114"/>
        <w:jc w:val="both"/>
        <w:rPr>
          <w:rFonts w:eastAsia="Cambria"/>
          <w:sz w:val="24"/>
          <w:szCs w:val="24"/>
        </w:rPr>
      </w:pPr>
      <w:r w:rsidRPr="00CE0E89">
        <w:rPr>
          <w:rFonts w:eastAsia="Cambria"/>
          <w:w w:val="110"/>
          <w:sz w:val="24"/>
          <w:szCs w:val="24"/>
        </w:rPr>
        <w:t>Табличные величины (массивы). Одномерные массивы. Составлениеиотладкапрограмм,реализующихтиповыеалгоритмыобработкиодномерныхчисловыхмассивов,наодномиз языков программирования (Python, C++, Паскаль,   Java,C#,ШкольныйАлгоритмическийЯзык):заполнениечисловогомассиваслучайнымичислами,всоответствиис</w:t>
      </w: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line="249" w:lineRule="auto"/>
        <w:ind w:right="114"/>
        <w:jc w:val="both"/>
        <w:rPr>
          <w:rFonts w:eastAsia="Cambria"/>
          <w:sz w:val="24"/>
          <w:szCs w:val="24"/>
        </w:rPr>
      </w:pPr>
      <w:r w:rsidRPr="00CE0E89">
        <w:rPr>
          <w:rFonts w:eastAsia="Cambria"/>
          <w:w w:val="110"/>
          <w:sz w:val="24"/>
          <w:szCs w:val="24"/>
        </w:rPr>
        <w:t>формулойилипутёмвводачисел;нахождениесуммыэлементовмассива;линейныйпоискзаданногозначениявмассиве;подсчёт элементов массива, удовлетворяющих заданному ус</w:t>
      </w:r>
      <w:r w:rsidRPr="00CE0E89">
        <w:rPr>
          <w:rFonts w:eastAsia="Cambria"/>
          <w:spacing w:val="-1"/>
          <w:w w:val="110"/>
          <w:sz w:val="24"/>
          <w:szCs w:val="24"/>
        </w:rPr>
        <w:t xml:space="preserve">ловию; нахождение минимального </w:t>
      </w:r>
      <w:r w:rsidRPr="00CE0E89">
        <w:rPr>
          <w:rFonts w:eastAsia="Cambria"/>
          <w:w w:val="110"/>
          <w:sz w:val="24"/>
          <w:szCs w:val="24"/>
        </w:rPr>
        <w:t>(максимального) элементамассива.Сортировкамассива.</w:t>
      </w:r>
    </w:p>
    <w:p w:rsidR="00A25B49" w:rsidRPr="00CE0E89" w:rsidRDefault="00A25B49" w:rsidP="00A25B49">
      <w:pPr>
        <w:spacing w:before="1" w:line="242" w:lineRule="auto"/>
        <w:ind w:right="114"/>
        <w:jc w:val="both"/>
        <w:rPr>
          <w:rFonts w:eastAsia="Cambria"/>
          <w:sz w:val="24"/>
          <w:szCs w:val="24"/>
        </w:rPr>
      </w:pPr>
      <w:r w:rsidRPr="00CE0E89">
        <w:rPr>
          <w:rFonts w:eastAsia="Cambria"/>
          <w:w w:val="105"/>
          <w:sz w:val="24"/>
          <w:szCs w:val="24"/>
        </w:rPr>
        <w:t>Обработка потока  данных:  вычисление  количества,  суммы,среднегоарифметического,минимального и максималь-ногозначенияэлементовпоследовательности,удовлетворяющихзаданномуусловию.</w:t>
      </w:r>
    </w:p>
    <w:p w:rsidR="00A25B49" w:rsidRPr="00CE0E89" w:rsidRDefault="00A25B49" w:rsidP="00A25B49">
      <w:pPr>
        <w:spacing w:before="1"/>
        <w:outlineLvl w:val="3"/>
        <w:rPr>
          <w:rFonts w:eastAsia="Cambria"/>
          <w:b/>
          <w:bCs/>
          <w:sz w:val="24"/>
          <w:szCs w:val="24"/>
        </w:rPr>
      </w:pPr>
      <w:r w:rsidRPr="00CE0E89">
        <w:rPr>
          <w:rFonts w:eastAsia="Cambria"/>
          <w:b/>
          <w:bCs/>
          <w:w w:val="105"/>
          <w:sz w:val="24"/>
          <w:szCs w:val="24"/>
        </w:rPr>
        <w:t>Управление</w:t>
      </w:r>
    </w:p>
    <w:p w:rsidR="00A25B49" w:rsidRPr="00CE0E89" w:rsidRDefault="00A25B49" w:rsidP="00A25B49">
      <w:pPr>
        <w:spacing w:before="2" w:line="242" w:lineRule="auto"/>
        <w:ind w:right="114"/>
        <w:jc w:val="both"/>
        <w:rPr>
          <w:rFonts w:eastAsia="Cambria"/>
          <w:sz w:val="24"/>
          <w:szCs w:val="24"/>
        </w:rPr>
      </w:pPr>
      <w:r w:rsidRPr="00CE0E89">
        <w:rPr>
          <w:rFonts w:eastAsia="Cambria"/>
          <w:w w:val="105"/>
          <w:sz w:val="24"/>
          <w:szCs w:val="24"/>
        </w:rPr>
        <w:t>Управление. Сигнал.   Обратная   связь.   Получение   сигналовот  цифровых    датчиков    (касания,    расстояния,    света,    звукаидр.).Примерыиспользованияпринципаобратнойсвязивсистемах управления техническими  устройствами  с  помощьюдатчиков,втомчислевробототехнике.</w:t>
      </w:r>
    </w:p>
    <w:p w:rsidR="00A25B49" w:rsidRPr="00CE0E89" w:rsidRDefault="00A25B49" w:rsidP="00A25B49">
      <w:pPr>
        <w:spacing w:before="1" w:line="242" w:lineRule="auto"/>
        <w:ind w:right="114"/>
        <w:jc w:val="both"/>
        <w:rPr>
          <w:rFonts w:eastAsia="Cambria"/>
          <w:sz w:val="24"/>
          <w:szCs w:val="24"/>
        </w:rPr>
      </w:pPr>
      <w:r w:rsidRPr="00CE0E89">
        <w:rPr>
          <w:rFonts w:eastAsia="Cambria"/>
          <w:w w:val="110"/>
          <w:sz w:val="24"/>
          <w:szCs w:val="24"/>
        </w:rPr>
        <w:t>Примерыроботизированныхсистем(системауправлениядвижением в транспортной системе, сварочная линия автоза</w:t>
      </w:r>
      <w:r w:rsidRPr="00CE0E89">
        <w:rPr>
          <w:rFonts w:eastAsia="Cambria"/>
          <w:spacing w:val="-1"/>
          <w:w w:val="110"/>
          <w:sz w:val="24"/>
          <w:szCs w:val="24"/>
        </w:rPr>
        <w:t xml:space="preserve">вода, автоматизированное управление </w:t>
      </w:r>
      <w:r w:rsidRPr="00CE0E89">
        <w:rPr>
          <w:rFonts w:eastAsia="Cambria"/>
          <w:w w:val="110"/>
          <w:sz w:val="24"/>
          <w:szCs w:val="24"/>
        </w:rPr>
        <w:t>отопления дома, автономнаясистемауправлениятранспортнымсредствомит.п.).</w:t>
      </w:r>
    </w:p>
    <w:p w:rsidR="00A25B49" w:rsidRPr="00CE0E89" w:rsidRDefault="00A25B49" w:rsidP="00A25B49">
      <w:pPr>
        <w:spacing w:before="177"/>
        <w:outlineLvl w:val="3"/>
        <w:rPr>
          <w:rFonts w:eastAsia="Cambria"/>
          <w:b/>
          <w:bCs/>
          <w:sz w:val="24"/>
          <w:szCs w:val="24"/>
        </w:rPr>
      </w:pPr>
      <w:r w:rsidRPr="00CE0E89">
        <w:rPr>
          <w:rFonts w:eastAsia="Cambria"/>
          <w:b/>
          <w:bCs/>
          <w:w w:val="80"/>
          <w:sz w:val="24"/>
          <w:szCs w:val="24"/>
        </w:rPr>
        <w:t>Информационныетехнологии</w:t>
      </w:r>
    </w:p>
    <w:p w:rsidR="00A25B49" w:rsidRPr="00CE0E89" w:rsidRDefault="00A25B49" w:rsidP="00A25B49">
      <w:pPr>
        <w:spacing w:before="60"/>
        <w:jc w:val="both"/>
        <w:rPr>
          <w:rFonts w:eastAsia="Cambria"/>
          <w:b/>
          <w:sz w:val="24"/>
          <w:szCs w:val="24"/>
        </w:rPr>
      </w:pPr>
      <w:r w:rsidRPr="00CE0E89">
        <w:rPr>
          <w:rFonts w:eastAsia="Cambria"/>
          <w:b/>
          <w:sz w:val="24"/>
          <w:szCs w:val="24"/>
        </w:rPr>
        <w:t>Электронныетаблицы</w:t>
      </w:r>
    </w:p>
    <w:p w:rsidR="00A25B49" w:rsidRPr="00CE0E89" w:rsidRDefault="00A25B49" w:rsidP="00A25B49">
      <w:pPr>
        <w:spacing w:before="3" w:line="242" w:lineRule="auto"/>
        <w:ind w:right="114"/>
        <w:jc w:val="both"/>
        <w:rPr>
          <w:rFonts w:eastAsia="Cambria"/>
          <w:sz w:val="24"/>
          <w:szCs w:val="24"/>
        </w:rPr>
      </w:pPr>
      <w:r w:rsidRPr="00CE0E89">
        <w:rPr>
          <w:rFonts w:eastAsia="Cambria"/>
          <w:w w:val="110"/>
          <w:sz w:val="24"/>
          <w:szCs w:val="24"/>
        </w:rPr>
        <w:t>Понятиеобэлектронныхтаблицах.Типыданных  в  ячейкахэлектроннойтаблицы.Редактированиеиформатированиетаблиц.Встроенныефункциидляпоискамаксимума,минимума,суммыисреднегоарифметического.Сортировкаданных в выделенном диапазоне. Построение диаграмм (гистограмма,круговаядиаграмма,точечная  диаграмма).  Выбортипадиаграммы.</w:t>
      </w:r>
    </w:p>
    <w:p w:rsidR="00A25B49" w:rsidRPr="00CE0E89" w:rsidRDefault="00A25B49" w:rsidP="00A25B49">
      <w:pPr>
        <w:spacing w:before="1" w:line="242" w:lineRule="auto"/>
        <w:ind w:right="114"/>
        <w:jc w:val="both"/>
        <w:rPr>
          <w:rFonts w:eastAsia="Cambria"/>
          <w:sz w:val="24"/>
          <w:szCs w:val="24"/>
        </w:rPr>
      </w:pPr>
      <w:r w:rsidRPr="00CE0E89">
        <w:rPr>
          <w:rFonts w:eastAsia="Cambria"/>
          <w:w w:val="110"/>
          <w:sz w:val="24"/>
          <w:szCs w:val="24"/>
        </w:rPr>
        <w:t>Преобразование формул при копировании. Относительная,абсолютнаяисмешаннаяадресация.</w:t>
      </w:r>
    </w:p>
    <w:p w:rsidR="00A25B49" w:rsidRPr="00CE0E89" w:rsidRDefault="00A25B49" w:rsidP="00A25B49">
      <w:pPr>
        <w:spacing w:line="242" w:lineRule="auto"/>
        <w:ind w:right="114"/>
        <w:jc w:val="both"/>
        <w:rPr>
          <w:rFonts w:eastAsia="Cambria"/>
          <w:sz w:val="24"/>
          <w:szCs w:val="24"/>
        </w:rPr>
      </w:pPr>
      <w:r w:rsidRPr="00CE0E89">
        <w:rPr>
          <w:rFonts w:eastAsia="Cambria"/>
          <w:w w:val="105"/>
          <w:sz w:val="24"/>
          <w:szCs w:val="24"/>
        </w:rPr>
        <w:t>Условныевычислениявэлектронныхтаблицах.Суммированиеиподсчётзначений,отвечающихзаданномуусловию.Обработкабольшихнаборов  данных.  Численное  моделированиевэлектронныхтаблицах.</w:t>
      </w:r>
    </w:p>
    <w:p w:rsidR="00A25B49" w:rsidRPr="00CE0E89" w:rsidRDefault="00A25B49" w:rsidP="00A25B49">
      <w:pPr>
        <w:spacing w:before="1"/>
        <w:jc w:val="both"/>
        <w:outlineLvl w:val="3"/>
        <w:rPr>
          <w:rFonts w:eastAsia="Cambria"/>
          <w:b/>
          <w:bCs/>
          <w:sz w:val="24"/>
          <w:szCs w:val="24"/>
        </w:rPr>
      </w:pPr>
      <w:r w:rsidRPr="00CE0E89">
        <w:rPr>
          <w:rFonts w:eastAsia="Cambria"/>
          <w:b/>
          <w:bCs/>
          <w:sz w:val="24"/>
          <w:szCs w:val="24"/>
        </w:rPr>
        <w:t>Информационныетехнологиивсовременномобществе</w:t>
      </w:r>
    </w:p>
    <w:p w:rsidR="00A25B49" w:rsidRPr="00CE0E89" w:rsidRDefault="00A25B49" w:rsidP="00A25B49">
      <w:pPr>
        <w:spacing w:before="3" w:line="242" w:lineRule="auto"/>
        <w:ind w:right="114"/>
        <w:jc w:val="both"/>
        <w:rPr>
          <w:rFonts w:eastAsia="Cambria"/>
          <w:sz w:val="24"/>
          <w:szCs w:val="24"/>
        </w:rPr>
      </w:pPr>
      <w:r w:rsidRPr="00CE0E89">
        <w:rPr>
          <w:rFonts w:eastAsia="Cambria"/>
          <w:w w:val="110"/>
          <w:sz w:val="24"/>
          <w:szCs w:val="24"/>
        </w:rPr>
        <w:t>Рольинформационныхтехнологийвразвитииэкономикимира,страны,региона.Открытыеобразовательныересурсы.</w:t>
      </w:r>
    </w:p>
    <w:p w:rsidR="00A25B49" w:rsidRPr="00CE0E89" w:rsidRDefault="00A25B49" w:rsidP="00A25B49">
      <w:pPr>
        <w:spacing w:line="242" w:lineRule="auto"/>
        <w:ind w:right="114"/>
        <w:jc w:val="both"/>
        <w:rPr>
          <w:rFonts w:eastAsia="Cambria"/>
          <w:sz w:val="24"/>
          <w:szCs w:val="24"/>
        </w:rPr>
      </w:pPr>
      <w:r w:rsidRPr="00CE0E89">
        <w:rPr>
          <w:rFonts w:eastAsia="Cambria"/>
          <w:w w:val="110"/>
          <w:sz w:val="24"/>
          <w:szCs w:val="24"/>
        </w:rPr>
        <w:t>Профессии,связанныесинформатикойиинформационнымитехнологиями:веб-дизайнер,программист,разработ-чикмобильныхприложений,тестировщик,архитекторпрограммногообеспечения,специалистпоанализуданных,системныйадминистратор.</w:t>
      </w:r>
    </w:p>
    <w:p w:rsidR="00A25B49" w:rsidRPr="00CE0E89" w:rsidRDefault="00A25B49" w:rsidP="00A25B49">
      <w:pPr>
        <w:spacing w:before="4"/>
        <w:rPr>
          <w:rFonts w:eastAsia="Cambria"/>
          <w:sz w:val="24"/>
          <w:szCs w:val="24"/>
        </w:rPr>
      </w:pP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107" w:line="204" w:lineRule="auto"/>
        <w:ind w:right="2126"/>
        <w:outlineLvl w:val="0"/>
        <w:rPr>
          <w:rFonts w:eastAsia="Tahoma"/>
          <w:b/>
          <w:bCs/>
          <w:sz w:val="24"/>
          <w:szCs w:val="24"/>
        </w:rPr>
      </w:pPr>
      <w:r w:rsidRPr="00CE0E89">
        <w:rPr>
          <w:rFonts w:eastAsia="Tahoma"/>
          <w:b/>
          <w:bCs/>
          <w:w w:val="80"/>
          <w:sz w:val="24"/>
          <w:szCs w:val="24"/>
        </w:rPr>
        <w:t>ПЛАНИРУЕМЫЕРЕЗУЛЬТАТЫОСВОЕНИЯУЧЕБНОГОПРЕДМЕТА«ИНФОРМАТИКА»</w:t>
      </w:r>
    </w:p>
    <w:p w:rsidR="00A25B49" w:rsidRPr="00CE0E89" w:rsidRDefault="00A25B49" w:rsidP="00A25B49">
      <w:pPr>
        <w:tabs>
          <w:tab w:val="left" w:pos="6466"/>
        </w:tabs>
        <w:spacing w:line="253" w:lineRule="exact"/>
        <w:outlineLvl w:val="0"/>
        <w:rPr>
          <w:rFonts w:eastAsia="Tahoma"/>
          <w:b/>
          <w:bCs/>
          <w:sz w:val="24"/>
          <w:szCs w:val="24"/>
        </w:rPr>
      </w:pPr>
      <w:r w:rsidRPr="00CE0E89">
        <w:rPr>
          <w:rFonts w:eastAsia="Tahoma"/>
          <w:b/>
          <w:bCs/>
          <w:w w:val="80"/>
          <w:sz w:val="24"/>
          <w:szCs w:val="24"/>
          <w:u w:val="single"/>
        </w:rPr>
        <w:t>НАУРОВНЕОСНОВНОГООБЩЕГООБРАЗОВАНИЯ</w:t>
      </w:r>
      <w:r w:rsidRPr="00CE0E89">
        <w:rPr>
          <w:rFonts w:eastAsia="Tahoma"/>
          <w:b/>
          <w:bCs/>
          <w:sz w:val="24"/>
          <w:szCs w:val="24"/>
          <w:u w:val="single"/>
        </w:rPr>
        <w:tab/>
      </w:r>
    </w:p>
    <w:p w:rsidR="00A25B49" w:rsidRPr="00CE0E89" w:rsidRDefault="00A25B49" w:rsidP="00A25B49">
      <w:pPr>
        <w:spacing w:before="234" w:line="252" w:lineRule="auto"/>
        <w:ind w:right="114"/>
        <w:jc w:val="both"/>
        <w:rPr>
          <w:rFonts w:eastAsia="Cambria"/>
          <w:sz w:val="24"/>
          <w:szCs w:val="24"/>
        </w:rPr>
      </w:pPr>
      <w:r w:rsidRPr="00CE0E89">
        <w:rPr>
          <w:rFonts w:eastAsia="Cambria"/>
          <w:w w:val="105"/>
          <w:sz w:val="24"/>
          <w:szCs w:val="24"/>
        </w:rPr>
        <w:t>Изучениеинформатикивосновнойшколенаправленонадостижениеобучающимисяследующихличностных,метапредметныхипредметныхрезультатовосвоенияучебногопредмета.</w:t>
      </w:r>
    </w:p>
    <w:p w:rsidR="00A25B49" w:rsidRPr="00CE0E89" w:rsidRDefault="00A25B49" w:rsidP="00A25B49">
      <w:pPr>
        <w:spacing w:before="6"/>
        <w:rPr>
          <w:rFonts w:eastAsia="Cambria"/>
          <w:sz w:val="24"/>
          <w:szCs w:val="24"/>
        </w:rPr>
      </w:pPr>
    </w:p>
    <w:p w:rsidR="00A25B49" w:rsidRPr="00CE0E89" w:rsidRDefault="00A25B49" w:rsidP="00A25B49">
      <w:pPr>
        <w:outlineLvl w:val="2"/>
        <w:rPr>
          <w:rFonts w:eastAsia="Tahoma"/>
          <w:sz w:val="24"/>
          <w:szCs w:val="24"/>
        </w:rPr>
      </w:pPr>
      <w:r w:rsidRPr="00CE0E89">
        <w:rPr>
          <w:rFonts w:eastAsia="Tahoma"/>
          <w:w w:val="90"/>
          <w:sz w:val="24"/>
          <w:szCs w:val="24"/>
        </w:rPr>
        <w:t>ЛИЧНОСТНЫЕРЕЗУЛЬТАТЫ</w:t>
      </w:r>
    </w:p>
    <w:p w:rsidR="00A25B49" w:rsidRPr="00CE0E89" w:rsidRDefault="00A25B49" w:rsidP="00A25B49">
      <w:pPr>
        <w:spacing w:before="124" w:line="252" w:lineRule="auto"/>
        <w:ind w:right="115"/>
        <w:jc w:val="both"/>
        <w:rPr>
          <w:rFonts w:eastAsia="Cambria"/>
          <w:sz w:val="24"/>
          <w:szCs w:val="24"/>
        </w:rPr>
      </w:pPr>
      <w:r w:rsidRPr="00CE0E89">
        <w:rPr>
          <w:rFonts w:eastAsia="Cambria"/>
          <w:w w:val="105"/>
          <w:sz w:val="24"/>
          <w:szCs w:val="24"/>
        </w:rPr>
        <w:t>Личностные результаты имеют направленность на   решение задач воспитания, развития и социализации  обучаю-щихсясредствамипредмета.</w:t>
      </w:r>
    </w:p>
    <w:p w:rsidR="00A25B49" w:rsidRPr="00CE0E89" w:rsidRDefault="00A25B49" w:rsidP="00A25B49">
      <w:pPr>
        <w:spacing w:line="234" w:lineRule="exact"/>
        <w:jc w:val="both"/>
        <w:outlineLvl w:val="4"/>
        <w:rPr>
          <w:rFonts w:eastAsia="Cambria"/>
          <w:b/>
          <w:bCs/>
          <w:iCs/>
          <w:sz w:val="24"/>
          <w:szCs w:val="24"/>
        </w:rPr>
      </w:pPr>
      <w:r w:rsidRPr="00CE0E89">
        <w:rPr>
          <w:rFonts w:eastAsia="Cambria"/>
          <w:b/>
          <w:bCs/>
          <w:i/>
          <w:iCs/>
          <w:w w:val="115"/>
          <w:sz w:val="24"/>
          <w:szCs w:val="24"/>
        </w:rPr>
        <w:t>Патриотическое воспитание</w:t>
      </w:r>
      <w:r w:rsidRPr="00CE0E89">
        <w:rPr>
          <w:rFonts w:eastAsia="Cambria"/>
          <w:b/>
          <w:bCs/>
          <w:iCs/>
          <w:w w:val="115"/>
          <w:sz w:val="24"/>
          <w:szCs w:val="24"/>
        </w:rPr>
        <w:t>:</w:t>
      </w:r>
    </w:p>
    <w:p w:rsidR="00A25B49" w:rsidRPr="00CE0E89" w:rsidRDefault="00A25B49" w:rsidP="00A25B49">
      <w:pPr>
        <w:spacing w:before="11" w:line="252"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ценностноеотношениекотечественномукультурному,историческомуинаучномунаследию;пониманиезначенияинформатикикакнаукивжизнисовременногообщества;владениедостовернойинформацией о передовых мировыхиотечественныхдостиженияхвобластиинформатикииинформационныхтехнологий;заинтересованность в научныхзнанияхоцифровойтрансформациисовременногообщества.</w:t>
      </w:r>
    </w:p>
    <w:p w:rsidR="00A25B49" w:rsidRPr="00CE0E89" w:rsidRDefault="00A25B49" w:rsidP="00A25B49">
      <w:pPr>
        <w:spacing w:line="233" w:lineRule="exact"/>
        <w:jc w:val="both"/>
        <w:outlineLvl w:val="4"/>
        <w:rPr>
          <w:rFonts w:eastAsia="Cambria"/>
          <w:b/>
          <w:bCs/>
          <w:iCs/>
          <w:sz w:val="24"/>
          <w:szCs w:val="24"/>
        </w:rPr>
      </w:pPr>
      <w:r w:rsidRPr="00CE0E89">
        <w:rPr>
          <w:rFonts w:eastAsia="Cambria"/>
          <w:b/>
          <w:bCs/>
          <w:i/>
          <w:iCs/>
          <w:w w:val="115"/>
          <w:sz w:val="24"/>
          <w:szCs w:val="24"/>
        </w:rPr>
        <w:t>Духовно-нравственное воспитание</w:t>
      </w:r>
      <w:r w:rsidRPr="00CE0E89">
        <w:rPr>
          <w:rFonts w:eastAsia="Cambria"/>
          <w:b/>
          <w:bCs/>
          <w:iCs/>
          <w:w w:val="115"/>
          <w:sz w:val="24"/>
          <w:szCs w:val="24"/>
        </w:rPr>
        <w:t>:</w:t>
      </w:r>
    </w:p>
    <w:p w:rsidR="00A25B49" w:rsidRPr="00CE0E89" w:rsidRDefault="00A25B49" w:rsidP="00A25B49">
      <w:pPr>
        <w:spacing w:before="12" w:line="252"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ориентациянаморальныеценностиинормывситуацияхнравственноговыбора;готовность оценивать своё поведение и поступки, а также поведение и поступки другихлюдейспозициинравственныхиправовыхнормсучётомосознанияпоследствийпоступков;активноенеприятиеасоциальныхпоступков,втомчислевсетиИнтернет.</w:t>
      </w:r>
    </w:p>
    <w:p w:rsidR="00A25B49" w:rsidRPr="00CE0E89" w:rsidRDefault="00A25B49" w:rsidP="00A25B49">
      <w:pPr>
        <w:spacing w:line="233" w:lineRule="exact"/>
        <w:jc w:val="both"/>
        <w:outlineLvl w:val="4"/>
        <w:rPr>
          <w:rFonts w:eastAsia="Cambria"/>
          <w:b/>
          <w:bCs/>
          <w:iCs/>
          <w:sz w:val="24"/>
          <w:szCs w:val="24"/>
        </w:rPr>
      </w:pPr>
      <w:r w:rsidRPr="00CE0E89">
        <w:rPr>
          <w:rFonts w:eastAsia="Cambria"/>
          <w:b/>
          <w:bCs/>
          <w:i/>
          <w:iCs/>
          <w:w w:val="115"/>
          <w:sz w:val="24"/>
          <w:szCs w:val="24"/>
        </w:rPr>
        <w:t>Гражданскоевоспитание</w:t>
      </w:r>
      <w:r w:rsidRPr="00CE0E89">
        <w:rPr>
          <w:rFonts w:eastAsia="Cambria"/>
          <w:b/>
          <w:bCs/>
          <w:iCs/>
          <w:w w:val="115"/>
          <w:sz w:val="24"/>
          <w:szCs w:val="24"/>
        </w:rPr>
        <w:t>:</w:t>
      </w:r>
    </w:p>
    <w:p w:rsidR="00A25B49" w:rsidRPr="00CE0E89" w:rsidRDefault="00A25B49" w:rsidP="00A25B49">
      <w:pPr>
        <w:spacing w:before="12" w:line="252"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представлениеосоциальныхнормахиправилахмежличностныхотношенийвколлективе,  в  том  числе  в  социальныхсообществах;соблюдениеправилбезопасности,втомчисленавыковбезопасногоповедениявинтернет-среде;готовностькразнообразнойсовместнойдеятельностипривыполненииучебных,познавательныхзадач, созданииучебныхпроектов;стремлениеквзаимопониманиюивзаимопомощивпроцессеэтойучебнойдеятельности;готовностьоцениватьсвоёповедениеи  поступки  своих  товарищейспозициинравственныхиправовыхнормсучётомосознанияпоследствийпоступков.</w:t>
      </w:r>
    </w:p>
    <w:p w:rsidR="00A25B49" w:rsidRPr="00CE0E89" w:rsidRDefault="00A25B49" w:rsidP="00A25B49">
      <w:pPr>
        <w:spacing w:before="8"/>
        <w:rPr>
          <w:rFonts w:eastAsia="Cambria"/>
          <w:sz w:val="24"/>
          <w:szCs w:val="24"/>
        </w:rPr>
      </w:pP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jc w:val="both"/>
        <w:outlineLvl w:val="4"/>
        <w:rPr>
          <w:rFonts w:eastAsia="Cambria"/>
          <w:b/>
          <w:bCs/>
          <w:iCs/>
          <w:sz w:val="24"/>
          <w:szCs w:val="24"/>
        </w:rPr>
      </w:pPr>
      <w:r w:rsidRPr="00CE0E89">
        <w:rPr>
          <w:rFonts w:eastAsia="Cambria"/>
          <w:b/>
          <w:bCs/>
          <w:i/>
          <w:iCs/>
          <w:w w:val="120"/>
          <w:sz w:val="24"/>
          <w:szCs w:val="24"/>
        </w:rPr>
        <w:t>Ценностинаучногопознания</w:t>
      </w:r>
      <w:r w:rsidRPr="00CE0E89">
        <w:rPr>
          <w:rFonts w:eastAsia="Cambria"/>
          <w:b/>
          <w:bCs/>
          <w:iCs/>
          <w:w w:val="120"/>
          <w:sz w:val="24"/>
          <w:szCs w:val="24"/>
        </w:rPr>
        <w:t>:</w:t>
      </w:r>
    </w:p>
    <w:p w:rsidR="00A25B49" w:rsidRPr="00CE0E89" w:rsidRDefault="00A25B49" w:rsidP="00A25B49">
      <w:pPr>
        <w:spacing w:before="14" w:line="25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сформированностьмировоззренческихпредставленийобинформации,информационныхпроцессах и информационныхтехнологиях,соответствующихсовременномууровнюразвития науки и общественной практики   и   составляющихбазовуюосновудляпониманиясущности научнойкартинымира;</w:t>
      </w:r>
    </w:p>
    <w:p w:rsidR="00A25B49" w:rsidRPr="00CE0E89" w:rsidRDefault="00A25B49" w:rsidP="00A25B49">
      <w:pPr>
        <w:spacing w:before="3" w:line="25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интерескобучениюипознанию;любознательность;готовностьиспособностьк  самообразованию,  осознанному  выборунаправленностииуровняобучениявдальнейшем;</w:t>
      </w:r>
    </w:p>
    <w:p w:rsidR="00A25B49" w:rsidRPr="00CE0E89" w:rsidRDefault="00A25B49" w:rsidP="00A25B49">
      <w:pPr>
        <w:spacing w:before="2" w:line="25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овладениеосновныминавыкамиисследовательскойдеятельности,установканаосмыслениеопыта,наблюдений,поступков и стремление совершенствовать пути достиженияиндивидуальногоиколлективногоблагополучия;</w:t>
      </w:r>
    </w:p>
    <w:p w:rsidR="00A25B49" w:rsidRPr="00CE0E89" w:rsidRDefault="00A25B49" w:rsidP="00A25B49">
      <w:pPr>
        <w:spacing w:before="1" w:line="25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сформированность информационной культуры, в   том   численавыковсамостоятельнойработысучебнымитекстами,справочнойлитературой,разнообразнымисредствамиинформационных технологий, а также умения   самостоятельноопределятьцелисвоегообучения,ставитьиформулироватьдлясебяновыезадачивучёбеипознавательнойдеятельности,развиватьмотивыиинтересысвоейпознавательнойдеятельности;</w:t>
      </w:r>
    </w:p>
    <w:p w:rsidR="00A25B49" w:rsidRPr="00CE0E89" w:rsidRDefault="00A25B49" w:rsidP="00A25B49">
      <w:pPr>
        <w:spacing w:before="4"/>
        <w:jc w:val="both"/>
        <w:outlineLvl w:val="4"/>
        <w:rPr>
          <w:rFonts w:eastAsia="Cambria"/>
          <w:b/>
          <w:bCs/>
          <w:iCs/>
          <w:sz w:val="24"/>
          <w:szCs w:val="24"/>
        </w:rPr>
      </w:pPr>
      <w:r w:rsidRPr="00CE0E89">
        <w:rPr>
          <w:rFonts w:eastAsia="Cambria"/>
          <w:b/>
          <w:bCs/>
          <w:i/>
          <w:iCs/>
          <w:w w:val="115"/>
          <w:sz w:val="24"/>
          <w:szCs w:val="24"/>
        </w:rPr>
        <w:t>Формированиекультуры здоровья</w:t>
      </w:r>
      <w:r w:rsidRPr="00CE0E89">
        <w:rPr>
          <w:rFonts w:eastAsia="Cambria"/>
          <w:b/>
          <w:bCs/>
          <w:iCs/>
          <w:w w:val="115"/>
          <w:sz w:val="24"/>
          <w:szCs w:val="24"/>
        </w:rPr>
        <w:t>:</w:t>
      </w:r>
    </w:p>
    <w:p w:rsidR="00A25B49" w:rsidRPr="00CE0E89" w:rsidRDefault="00A25B49" w:rsidP="00A25B49">
      <w:pPr>
        <w:spacing w:before="15" w:line="254"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осознаниеценностижизни;ответственноеотношениексвоемуздоровью;установканаздоровыйобраз  жизни,  втомчислеизасчётосвоенияисоблюдениятребованийбезопасной эксплуатации средств информационных и коммуникационныхтехнологий(ИКТ).</w:t>
      </w:r>
    </w:p>
    <w:p w:rsidR="00A25B49" w:rsidRPr="00CE0E89" w:rsidRDefault="00A25B49" w:rsidP="00A25B49">
      <w:pPr>
        <w:spacing w:before="2"/>
        <w:jc w:val="both"/>
        <w:outlineLvl w:val="4"/>
        <w:rPr>
          <w:rFonts w:eastAsia="Cambria"/>
          <w:b/>
          <w:bCs/>
          <w:iCs/>
          <w:sz w:val="24"/>
          <w:szCs w:val="24"/>
        </w:rPr>
      </w:pPr>
      <w:r w:rsidRPr="00CE0E89">
        <w:rPr>
          <w:rFonts w:eastAsia="Cambria"/>
          <w:b/>
          <w:bCs/>
          <w:i/>
          <w:iCs/>
          <w:w w:val="115"/>
          <w:sz w:val="24"/>
          <w:szCs w:val="24"/>
        </w:rPr>
        <w:t>Трудовоевоспитание</w:t>
      </w:r>
      <w:r w:rsidRPr="00CE0E89">
        <w:rPr>
          <w:rFonts w:eastAsia="Cambria"/>
          <w:b/>
          <w:bCs/>
          <w:iCs/>
          <w:w w:val="115"/>
          <w:sz w:val="24"/>
          <w:szCs w:val="24"/>
        </w:rPr>
        <w:t>:</w:t>
      </w:r>
    </w:p>
    <w:p w:rsidR="00A25B49" w:rsidRPr="00CE0E89" w:rsidRDefault="00A25B49" w:rsidP="00A25B49">
      <w:pPr>
        <w:spacing w:before="14" w:line="25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интерескпрактическомуизучениюпрофессийи труда всферахпрофессиональнойдеятельности,связанныхсинформатикой,программированиемиинформационнымитехнологиями,основанныминадостиженияхнаукиинформатикиинаучно-техническогопрогресса;</w:t>
      </w:r>
    </w:p>
    <w:p w:rsidR="00A25B49" w:rsidRPr="00CE0E89" w:rsidRDefault="00A25B49" w:rsidP="00A25B49">
      <w:pPr>
        <w:spacing w:before="3" w:line="25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осознанныйвыборипостроение  индивидуальной  траекторииобразованияижизненныхплановсучётомличныхиобщественныхинтересовипотребностей.</w:t>
      </w:r>
    </w:p>
    <w:p w:rsidR="00A25B49" w:rsidRPr="00CE0E89" w:rsidRDefault="00A25B49" w:rsidP="00A25B49">
      <w:pPr>
        <w:spacing w:before="1"/>
        <w:jc w:val="both"/>
        <w:outlineLvl w:val="4"/>
        <w:rPr>
          <w:rFonts w:eastAsia="Cambria"/>
          <w:b/>
          <w:bCs/>
          <w:iCs/>
          <w:sz w:val="24"/>
          <w:szCs w:val="24"/>
        </w:rPr>
      </w:pPr>
      <w:r w:rsidRPr="00CE0E89">
        <w:rPr>
          <w:rFonts w:eastAsia="Cambria"/>
          <w:b/>
          <w:bCs/>
          <w:i/>
          <w:iCs/>
          <w:w w:val="115"/>
          <w:sz w:val="24"/>
          <w:szCs w:val="24"/>
        </w:rPr>
        <w:t>Экологическоевоспитание</w:t>
      </w:r>
      <w:r w:rsidRPr="00CE0E89">
        <w:rPr>
          <w:rFonts w:eastAsia="Cambria"/>
          <w:b/>
          <w:bCs/>
          <w:iCs/>
          <w:w w:val="115"/>
          <w:sz w:val="24"/>
          <w:szCs w:val="24"/>
        </w:rPr>
        <w:t>:</w:t>
      </w:r>
    </w:p>
    <w:p w:rsidR="00A25B49" w:rsidRPr="00CE0E89" w:rsidRDefault="00A25B49" w:rsidP="00A25B49">
      <w:pPr>
        <w:spacing w:before="15" w:line="254"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осознание глобального характера экологических проблем ипутейихрешения,в  том  числе  с  учётом  возможностейИКТ.</w:t>
      </w:r>
    </w:p>
    <w:p w:rsidR="00A25B49" w:rsidRPr="00CE0E89" w:rsidRDefault="00A25B49" w:rsidP="00A25B49">
      <w:pPr>
        <w:spacing w:before="11"/>
        <w:rPr>
          <w:rFonts w:eastAsia="Cambria"/>
          <w:sz w:val="24"/>
          <w:szCs w:val="24"/>
        </w:rPr>
      </w:pPr>
    </w:p>
    <w:p w:rsidR="00A25B49" w:rsidRPr="00CE0E89" w:rsidRDefault="00A25B49" w:rsidP="00A25B49">
      <w:pPr>
        <w:tabs>
          <w:tab w:val="right" w:pos="6459"/>
        </w:tabs>
        <w:spacing w:before="104"/>
        <w:rPr>
          <w:rFonts w:eastAsia="Cambria"/>
          <w:sz w:val="24"/>
          <w:szCs w:val="24"/>
        </w:rPr>
      </w:pPr>
      <w:r w:rsidRPr="00CE0E89">
        <w:rPr>
          <w:rFonts w:eastAsia="Cambria"/>
          <w:sz w:val="24"/>
          <w:szCs w:val="24"/>
        </w:rPr>
        <w:tab/>
        <w:t>17</w:t>
      </w: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line="244" w:lineRule="auto"/>
        <w:ind w:right="114"/>
        <w:jc w:val="both"/>
        <w:outlineLvl w:val="4"/>
        <w:rPr>
          <w:rFonts w:eastAsia="Cambria"/>
          <w:b/>
          <w:bCs/>
          <w:iCs/>
          <w:sz w:val="24"/>
          <w:szCs w:val="24"/>
        </w:rPr>
      </w:pPr>
      <w:r w:rsidRPr="00CE0E89">
        <w:rPr>
          <w:rFonts w:eastAsia="Cambria"/>
          <w:b/>
          <w:bCs/>
          <w:i/>
          <w:iCs/>
          <w:w w:val="115"/>
          <w:sz w:val="24"/>
          <w:szCs w:val="24"/>
        </w:rPr>
        <w:t>Адаптацияобучающегосяк  изменяющимся  условиямсоциальнойсреды</w:t>
      </w:r>
      <w:r w:rsidRPr="00CE0E89">
        <w:rPr>
          <w:rFonts w:eastAsia="Cambria"/>
          <w:b/>
          <w:bCs/>
          <w:iCs/>
          <w:w w:val="115"/>
          <w:sz w:val="24"/>
          <w:szCs w:val="24"/>
        </w:rPr>
        <w:t>:</w:t>
      </w:r>
    </w:p>
    <w:p w:rsidR="00A25B49" w:rsidRPr="00CE0E89" w:rsidRDefault="00A25B49" w:rsidP="00A25B49">
      <w:pPr>
        <w:spacing w:before="2" w:line="24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своениеобучающимисясоциальногоопыта,основныхсоциальныхролей,соответствующихведущейдеятельностивозраста,нормиправилобщественногоповедения,формсоциальнойжизнивгруппахисообществах,втомчислесуществующихввиртуальномпространстве.</w:t>
      </w:r>
    </w:p>
    <w:p w:rsidR="00A25B49" w:rsidRPr="00CE0E89" w:rsidRDefault="00A25B49" w:rsidP="00A25B49">
      <w:pPr>
        <w:spacing w:before="11"/>
        <w:rPr>
          <w:rFonts w:eastAsia="Cambria"/>
          <w:sz w:val="24"/>
          <w:szCs w:val="24"/>
        </w:rPr>
      </w:pPr>
    </w:p>
    <w:p w:rsidR="00A25B49" w:rsidRPr="00CE0E89" w:rsidRDefault="00A25B49" w:rsidP="00A25B49">
      <w:pPr>
        <w:outlineLvl w:val="2"/>
        <w:rPr>
          <w:rFonts w:eastAsia="Tahoma"/>
          <w:sz w:val="24"/>
          <w:szCs w:val="24"/>
        </w:rPr>
      </w:pPr>
      <w:r w:rsidRPr="00CE0E89">
        <w:rPr>
          <w:rFonts w:eastAsia="Tahoma"/>
          <w:spacing w:val="-1"/>
          <w:w w:val="90"/>
          <w:sz w:val="24"/>
          <w:szCs w:val="24"/>
        </w:rPr>
        <w:t>МЕТАПРЕДМЕТНЫЕ</w:t>
      </w:r>
      <w:r w:rsidRPr="00CE0E89">
        <w:rPr>
          <w:rFonts w:eastAsia="Tahoma"/>
          <w:w w:val="90"/>
          <w:sz w:val="24"/>
          <w:szCs w:val="24"/>
        </w:rPr>
        <w:t>РЕЗУЛЬТАТЫ</w:t>
      </w:r>
    </w:p>
    <w:p w:rsidR="00A25B49" w:rsidRPr="00CE0E89" w:rsidRDefault="00A25B49" w:rsidP="00A25B49">
      <w:pPr>
        <w:spacing w:before="118" w:line="244" w:lineRule="auto"/>
        <w:ind w:right="114"/>
        <w:jc w:val="both"/>
        <w:rPr>
          <w:rFonts w:eastAsia="Cambria"/>
          <w:sz w:val="24"/>
          <w:szCs w:val="24"/>
        </w:rPr>
      </w:pPr>
      <w:r w:rsidRPr="00CE0E89">
        <w:rPr>
          <w:rFonts w:eastAsia="Cambria"/>
          <w:w w:val="110"/>
          <w:sz w:val="24"/>
          <w:szCs w:val="24"/>
        </w:rPr>
        <w:t>Метапредметныерезультатыосвоенияобразовательной</w:t>
      </w:r>
      <w:r w:rsidRPr="00CE0E89">
        <w:rPr>
          <w:rFonts w:eastAsia="Cambria"/>
          <w:spacing w:val="-1"/>
          <w:w w:val="110"/>
          <w:sz w:val="24"/>
          <w:szCs w:val="24"/>
        </w:rPr>
        <w:t xml:space="preserve">программы по </w:t>
      </w:r>
      <w:r w:rsidRPr="00CE0E89">
        <w:rPr>
          <w:rFonts w:eastAsia="Cambria"/>
          <w:w w:val="110"/>
          <w:sz w:val="24"/>
          <w:szCs w:val="24"/>
        </w:rPr>
        <w:t>информатике отражают овладение универсальными учебными действиями — познавательными, коммуникативными и регулятивными.</w:t>
      </w:r>
    </w:p>
    <w:p w:rsidR="00A25B49" w:rsidRPr="00CE0E89" w:rsidRDefault="00A25B49" w:rsidP="00A25B49">
      <w:pPr>
        <w:spacing w:before="163"/>
        <w:outlineLvl w:val="3"/>
        <w:rPr>
          <w:rFonts w:eastAsia="Cambria"/>
          <w:b/>
          <w:bCs/>
          <w:sz w:val="24"/>
          <w:szCs w:val="24"/>
        </w:rPr>
      </w:pPr>
      <w:r w:rsidRPr="00CE0E89">
        <w:rPr>
          <w:rFonts w:eastAsia="Cambria"/>
          <w:b/>
          <w:bCs/>
          <w:spacing w:val="-1"/>
          <w:w w:val="85"/>
          <w:sz w:val="24"/>
          <w:szCs w:val="24"/>
        </w:rPr>
        <w:t>Универсальныепознавательныедействия</w:t>
      </w:r>
    </w:p>
    <w:p w:rsidR="00A25B49" w:rsidRPr="00CE0E89" w:rsidRDefault="00A25B49" w:rsidP="00A25B49">
      <w:pPr>
        <w:spacing w:before="65"/>
        <w:jc w:val="both"/>
        <w:outlineLvl w:val="4"/>
        <w:rPr>
          <w:rFonts w:eastAsia="Cambria"/>
          <w:b/>
          <w:bCs/>
          <w:iCs/>
          <w:sz w:val="24"/>
          <w:szCs w:val="24"/>
        </w:rPr>
      </w:pPr>
      <w:r w:rsidRPr="00CE0E89">
        <w:rPr>
          <w:rFonts w:eastAsia="Cambria"/>
          <w:b/>
          <w:bCs/>
          <w:i/>
          <w:iCs/>
          <w:w w:val="115"/>
          <w:sz w:val="24"/>
          <w:szCs w:val="24"/>
        </w:rPr>
        <w:t>Базовые логические действия</w:t>
      </w:r>
      <w:r w:rsidRPr="00CE0E89">
        <w:rPr>
          <w:rFonts w:eastAsia="Cambria"/>
          <w:b/>
          <w:bCs/>
          <w:iCs/>
          <w:w w:val="115"/>
          <w:sz w:val="24"/>
          <w:szCs w:val="24"/>
        </w:rPr>
        <w:t>:</w:t>
      </w:r>
    </w:p>
    <w:p w:rsidR="00A25B49" w:rsidRPr="00CE0E89" w:rsidRDefault="00A25B49" w:rsidP="00A25B49">
      <w:pPr>
        <w:spacing w:before="6" w:line="24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умение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 строить логическиерассуждения,делатьумозаключения(индуктивные,дедуктивныеипоаналогии)ивыводы;</w:t>
      </w:r>
    </w:p>
    <w:p w:rsidR="00A25B49" w:rsidRPr="00CE0E89" w:rsidRDefault="00A25B49" w:rsidP="00A25B49">
      <w:pPr>
        <w:spacing w:before="5" w:line="24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умениесоздавать,применятьипреобразовыватьзнакиисимволы,моделиисхемыдлярешенияучебныхипознавательныхзадач;</w:t>
      </w:r>
    </w:p>
    <w:p w:rsidR="00A25B49" w:rsidRPr="00CE0E89" w:rsidRDefault="00A25B49" w:rsidP="00A25B49">
      <w:pPr>
        <w:spacing w:before="3" w:line="24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амостоятельно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A25B49" w:rsidRPr="00CE0E89" w:rsidRDefault="00A25B49" w:rsidP="00A25B49">
      <w:pPr>
        <w:spacing w:before="3"/>
        <w:jc w:val="both"/>
        <w:outlineLvl w:val="4"/>
        <w:rPr>
          <w:rFonts w:eastAsia="Cambria"/>
          <w:b/>
          <w:bCs/>
          <w:iCs/>
          <w:sz w:val="24"/>
          <w:szCs w:val="24"/>
        </w:rPr>
      </w:pPr>
      <w:r w:rsidRPr="00CE0E89">
        <w:rPr>
          <w:rFonts w:eastAsia="Cambria"/>
          <w:b/>
          <w:bCs/>
          <w:i/>
          <w:iCs/>
          <w:w w:val="115"/>
          <w:sz w:val="24"/>
          <w:szCs w:val="24"/>
        </w:rPr>
        <w:t>Базовыеисследовательские действия</w:t>
      </w:r>
      <w:r w:rsidRPr="00CE0E89">
        <w:rPr>
          <w:rFonts w:eastAsia="Cambria"/>
          <w:b/>
          <w:bCs/>
          <w:iCs/>
          <w:w w:val="115"/>
          <w:sz w:val="24"/>
          <w:szCs w:val="24"/>
        </w:rPr>
        <w:t>:</w:t>
      </w:r>
    </w:p>
    <w:p w:rsidR="00A25B49" w:rsidRPr="00CE0E89" w:rsidRDefault="00A25B49" w:rsidP="00A25B49">
      <w:pPr>
        <w:spacing w:before="6" w:line="244" w:lineRule="auto"/>
        <w:ind w:right="116"/>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формулироватьвопросы,фиксирующиеразрывмеждуреальнымижелательнымсостояниемситуации,объекта,исамостоятельноустанавливатьискомоеиданное;</w:t>
      </w:r>
    </w:p>
    <w:p w:rsidR="00A25B49" w:rsidRPr="00CE0E89" w:rsidRDefault="00A25B49" w:rsidP="00A25B49">
      <w:pPr>
        <w:spacing w:before="2" w:line="24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оцениватьнаприменимостьидостоверностьинформацию,полученнуювходеисследования;</w:t>
      </w:r>
    </w:p>
    <w:p w:rsidR="00A25B49" w:rsidRPr="00CE0E89" w:rsidRDefault="00A25B49" w:rsidP="00A25B49">
      <w:pPr>
        <w:spacing w:before="2" w:line="244"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прогнозироватьвозможноедальнейшееразвитиепроцессов,событийиихпоследствияв  аналогичных  или  сходныхситуациях,атакжевыдвигатьпредположенияобихразвитиивновыхусловияхиконтекстах.</w:t>
      </w:r>
    </w:p>
    <w:p w:rsidR="00A25B49" w:rsidRPr="00CE0E89" w:rsidRDefault="00A25B49" w:rsidP="00A25B49">
      <w:pPr>
        <w:spacing w:before="3"/>
        <w:jc w:val="both"/>
        <w:outlineLvl w:val="4"/>
        <w:rPr>
          <w:rFonts w:eastAsia="Cambria"/>
          <w:b/>
          <w:bCs/>
          <w:iCs/>
          <w:sz w:val="24"/>
          <w:szCs w:val="24"/>
        </w:rPr>
      </w:pPr>
      <w:r w:rsidRPr="00CE0E89">
        <w:rPr>
          <w:rFonts w:eastAsia="Cambria"/>
          <w:b/>
          <w:bCs/>
          <w:i/>
          <w:iCs/>
          <w:w w:val="115"/>
          <w:sz w:val="24"/>
          <w:szCs w:val="24"/>
        </w:rPr>
        <w:t>Работас информацией</w:t>
      </w:r>
      <w:r w:rsidRPr="00CE0E89">
        <w:rPr>
          <w:rFonts w:eastAsia="Cambria"/>
          <w:b/>
          <w:bCs/>
          <w:iCs/>
          <w:w w:val="115"/>
          <w:sz w:val="24"/>
          <w:szCs w:val="24"/>
        </w:rPr>
        <w:t>:</w:t>
      </w:r>
    </w:p>
    <w:p w:rsidR="00A25B49" w:rsidRPr="00CE0E89" w:rsidRDefault="00A25B49" w:rsidP="00A25B49">
      <w:pPr>
        <w:spacing w:before="6" w:line="244"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выявлять  дефицит   информации,   данных,   необходимыхдлярешенияпоставленнойзадачи;</w:t>
      </w:r>
    </w:p>
    <w:p w:rsidR="00A25B49" w:rsidRPr="00CE0E89" w:rsidRDefault="00A25B49" w:rsidP="00A25B49">
      <w:pPr>
        <w:spacing w:before="9"/>
        <w:rPr>
          <w:rFonts w:eastAsia="Cambria"/>
          <w:sz w:val="24"/>
          <w:szCs w:val="24"/>
        </w:rPr>
      </w:pP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применять  различные  методы,  инструменты  и  запросыприпоискеиотборе  информации  или  данных  из  источниковсучётомпредложеннойучебнойзадачиизаданныхкритериев;</w:t>
      </w:r>
    </w:p>
    <w:p w:rsidR="00A25B49" w:rsidRPr="00CE0E89" w:rsidRDefault="00A25B49" w:rsidP="00A25B49">
      <w:pPr>
        <w:spacing w:before="5"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выбирать,анализировать,систематизироватьиинтерпретироватьинформациюразличныхвидовиформпредставления;</w:t>
      </w:r>
    </w:p>
    <w:p w:rsidR="00A25B49" w:rsidRPr="00CE0E89" w:rsidRDefault="00A25B49" w:rsidP="00A25B49">
      <w:pPr>
        <w:spacing w:before="3" w:line="249"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самостоятельновыбиратьоптимальнуюформу  представленияинформацииииллюстрироватьрешаемыезадачинесложнымисхемами,диаграммами,инойграфикойиихкомбинациями;</w:t>
      </w:r>
    </w:p>
    <w:p w:rsidR="00A25B49" w:rsidRPr="00CE0E89" w:rsidRDefault="00A25B49" w:rsidP="00A25B49">
      <w:pPr>
        <w:spacing w:before="5"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оцениватьнадёжностьинформациипокритериям,предложенным учителем или сформулированным самостоятельно;</w:t>
      </w:r>
    </w:p>
    <w:p w:rsidR="00A25B49" w:rsidRPr="00CE0E89" w:rsidRDefault="00A25B49" w:rsidP="00A25B49">
      <w:pPr>
        <w:spacing w:before="2"/>
        <w:jc w:val="both"/>
        <w:rPr>
          <w:rFonts w:eastAsia="Cambria"/>
          <w:sz w:val="24"/>
          <w:szCs w:val="24"/>
        </w:rPr>
      </w:pPr>
      <w:r w:rsidRPr="00CE0E89">
        <w:rPr>
          <w:rFonts w:eastAsia="Cambria"/>
          <w:w w:val="105"/>
          <w:position w:val="1"/>
          <w:sz w:val="24"/>
          <w:szCs w:val="24"/>
        </w:rPr>
        <w:t>-</w:t>
      </w:r>
      <w:r w:rsidRPr="00CE0E89">
        <w:rPr>
          <w:rFonts w:eastAsia="Cambria"/>
          <w:w w:val="105"/>
          <w:sz w:val="24"/>
          <w:szCs w:val="24"/>
        </w:rPr>
        <w:t>эффективно запоминать и систематизировать информацию.</w:t>
      </w:r>
    </w:p>
    <w:p w:rsidR="00A25B49" w:rsidRPr="00CE0E89" w:rsidRDefault="00A25B49" w:rsidP="00A25B49">
      <w:pPr>
        <w:spacing w:before="114"/>
        <w:jc w:val="both"/>
        <w:outlineLvl w:val="3"/>
        <w:rPr>
          <w:rFonts w:eastAsia="Cambria"/>
          <w:b/>
          <w:bCs/>
          <w:sz w:val="24"/>
          <w:szCs w:val="24"/>
        </w:rPr>
      </w:pPr>
      <w:r w:rsidRPr="00CE0E89">
        <w:rPr>
          <w:rFonts w:eastAsia="Cambria"/>
          <w:b/>
          <w:bCs/>
          <w:w w:val="85"/>
          <w:sz w:val="24"/>
          <w:szCs w:val="24"/>
        </w:rPr>
        <w:t>Универсальныекоммуникативныедействия</w:t>
      </w:r>
    </w:p>
    <w:p w:rsidR="00A25B49" w:rsidRPr="00CE0E89" w:rsidRDefault="00A25B49" w:rsidP="00A25B49">
      <w:pPr>
        <w:spacing w:before="70"/>
        <w:outlineLvl w:val="4"/>
        <w:rPr>
          <w:rFonts w:eastAsia="Cambria"/>
          <w:b/>
          <w:bCs/>
          <w:iCs/>
          <w:sz w:val="24"/>
          <w:szCs w:val="24"/>
        </w:rPr>
      </w:pPr>
      <w:r w:rsidRPr="00CE0E89">
        <w:rPr>
          <w:rFonts w:eastAsia="Cambria"/>
          <w:b/>
          <w:bCs/>
          <w:i/>
          <w:iCs/>
          <w:w w:val="115"/>
          <w:sz w:val="24"/>
          <w:szCs w:val="24"/>
        </w:rPr>
        <w:t>Общение</w:t>
      </w:r>
      <w:r w:rsidRPr="00CE0E89">
        <w:rPr>
          <w:rFonts w:eastAsia="Cambria"/>
          <w:b/>
          <w:bCs/>
          <w:iCs/>
          <w:w w:val="115"/>
          <w:sz w:val="24"/>
          <w:szCs w:val="24"/>
        </w:rPr>
        <w:t>:</w:t>
      </w:r>
    </w:p>
    <w:p w:rsidR="00A25B49" w:rsidRPr="00CE0E89" w:rsidRDefault="00A25B49" w:rsidP="00A25B49">
      <w:pPr>
        <w:spacing w:before="11"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сопоставлятьсвоисужденияс суждениями других участников диалога, обнаруживать различие и сходство   позиций;</w:t>
      </w:r>
    </w:p>
    <w:p w:rsidR="00A25B49" w:rsidRPr="00CE0E89" w:rsidRDefault="00A25B49" w:rsidP="00A25B49">
      <w:pPr>
        <w:spacing w:before="3"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публичнопредставлятьрезультатывыполненногоопыта(эксперимента,исследования,проекта);</w:t>
      </w:r>
    </w:p>
    <w:p w:rsidR="00A25B49" w:rsidRPr="00CE0E89" w:rsidRDefault="00A25B49" w:rsidP="00A25B49">
      <w:pPr>
        <w:spacing w:before="2" w:line="249"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самостоятельновыбирать формат выступления с учётомзадачпрезентациииособенностейаудиторииивсоответствииснимсоставлятьустныеиписьменныетекстысиспользованиемиллюстративныхматериалов.</w:t>
      </w:r>
    </w:p>
    <w:p w:rsidR="00A25B49" w:rsidRPr="00CE0E89" w:rsidRDefault="00A25B49" w:rsidP="00A25B49">
      <w:pPr>
        <w:spacing w:before="5"/>
        <w:jc w:val="both"/>
        <w:outlineLvl w:val="4"/>
        <w:rPr>
          <w:rFonts w:eastAsia="Cambria"/>
          <w:b/>
          <w:bCs/>
          <w:iCs/>
          <w:sz w:val="24"/>
          <w:szCs w:val="24"/>
        </w:rPr>
      </w:pPr>
      <w:r w:rsidRPr="00CE0E89">
        <w:rPr>
          <w:rFonts w:eastAsia="Cambria"/>
          <w:b/>
          <w:bCs/>
          <w:i/>
          <w:iCs/>
          <w:w w:val="115"/>
          <w:sz w:val="24"/>
          <w:szCs w:val="24"/>
        </w:rPr>
        <w:t xml:space="preserve">Совместнаядеятельность </w:t>
      </w:r>
      <w:r w:rsidRPr="00CE0E89">
        <w:rPr>
          <w:rFonts w:eastAsia="Cambria"/>
          <w:b/>
          <w:bCs/>
          <w:iCs/>
          <w:w w:val="115"/>
          <w:sz w:val="24"/>
          <w:szCs w:val="24"/>
        </w:rPr>
        <w:t>(</w:t>
      </w:r>
      <w:r w:rsidRPr="00CE0E89">
        <w:rPr>
          <w:rFonts w:eastAsia="Cambria"/>
          <w:b/>
          <w:bCs/>
          <w:i/>
          <w:iCs/>
          <w:w w:val="115"/>
          <w:sz w:val="24"/>
          <w:szCs w:val="24"/>
        </w:rPr>
        <w:t>сотрудничество</w:t>
      </w:r>
      <w:r w:rsidRPr="00CE0E89">
        <w:rPr>
          <w:rFonts w:eastAsia="Cambria"/>
          <w:b/>
          <w:bCs/>
          <w:iCs/>
          <w:w w:val="115"/>
          <w:sz w:val="24"/>
          <w:szCs w:val="24"/>
        </w:rPr>
        <w:t>):</w:t>
      </w:r>
    </w:p>
    <w:p w:rsidR="00A25B49" w:rsidRPr="00CE0E89" w:rsidRDefault="00A25B49" w:rsidP="00A25B49">
      <w:pPr>
        <w:spacing w:before="10" w:line="249"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пониматьииспользоватьпреимуществакоманднойииндивидуальнойработы при решении конкретной проблемы,втомчислеприсозданииинформационногопродукта;</w:t>
      </w:r>
    </w:p>
    <w:p w:rsidR="00A25B49" w:rsidRPr="00CE0E89" w:rsidRDefault="00A25B49" w:rsidP="00A25B49">
      <w:pPr>
        <w:spacing w:before="4"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приниматьцельсовместной  информационной  деятельностипо сбору, обработке,  передаче,  формализации  информации;коллективностроитьдействияпоеёдостижению:распределятьроли,договариваться,обсуждатьпроцессирезультатсовместнойработы;</w:t>
      </w:r>
    </w:p>
    <w:p w:rsidR="00A25B49" w:rsidRPr="00CE0E89" w:rsidRDefault="00A25B49" w:rsidP="00A25B49">
      <w:pPr>
        <w:spacing w:before="6"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выполнятьсвоючастьработысинформациейилиинформационным  продуктом,  достигая  качественного  результатапо  своему   направлению   и   координируя   свои   действиясдругимичленамикоманды;</w:t>
      </w:r>
    </w:p>
    <w:p w:rsidR="00A25B49" w:rsidRPr="00CE0E89" w:rsidRDefault="00A25B49" w:rsidP="00A25B49">
      <w:pPr>
        <w:spacing w:before="4" w:line="249" w:lineRule="auto"/>
        <w:ind w:right="114"/>
        <w:jc w:val="both"/>
        <w:rPr>
          <w:rFonts w:eastAsia="Cambria"/>
          <w:sz w:val="24"/>
          <w:szCs w:val="24"/>
        </w:rPr>
      </w:pPr>
      <w:r w:rsidRPr="00CE0E89">
        <w:rPr>
          <w:rFonts w:eastAsia="Cambria"/>
          <w:w w:val="105"/>
          <w:position w:val="1"/>
          <w:sz w:val="24"/>
          <w:szCs w:val="24"/>
        </w:rPr>
        <w:t xml:space="preserve"> - </w:t>
      </w:r>
      <w:r w:rsidRPr="00CE0E89">
        <w:rPr>
          <w:rFonts w:eastAsia="Cambria"/>
          <w:w w:val="105"/>
          <w:sz w:val="24"/>
          <w:szCs w:val="24"/>
        </w:rPr>
        <w:t>оцениватькачествосвоего  вклада  в  общий  информацион-ныйпродуктпокритериям,самостоятельносформулированнымучастникамивзаимодействия;</w:t>
      </w:r>
    </w:p>
    <w:p w:rsidR="00A25B49" w:rsidRPr="00CE0E89" w:rsidRDefault="00A25B49" w:rsidP="00A25B49">
      <w:pPr>
        <w:spacing w:before="67" w:line="249" w:lineRule="auto"/>
        <w:ind w:right="114"/>
        <w:jc w:val="both"/>
        <w:rPr>
          <w:rFonts w:eastAsia="Cambria"/>
          <w:sz w:val="24"/>
          <w:szCs w:val="24"/>
        </w:rPr>
      </w:pPr>
      <w:r w:rsidRPr="00CE0E89">
        <w:rPr>
          <w:rFonts w:eastAsia="Cambria"/>
          <w:sz w:val="24"/>
          <w:szCs w:val="24"/>
        </w:rPr>
        <w:t>-</w:t>
      </w:r>
      <w:r w:rsidRPr="00CE0E89">
        <w:rPr>
          <w:rFonts w:eastAsia="Cambria"/>
          <w:w w:val="105"/>
          <w:sz w:val="24"/>
          <w:szCs w:val="24"/>
        </w:rPr>
        <w:t>сравнивать  результаты  с  исходной  задачей  и  вклад  каждогочлена команды в достижение результатов, разделятьсферуответственностиипроявлятьготовностькпредоставлениюотчётапередгруппой.</w:t>
      </w:r>
    </w:p>
    <w:p w:rsidR="00A25B49" w:rsidRPr="00CE0E89" w:rsidRDefault="00A25B49" w:rsidP="00A25B49">
      <w:pPr>
        <w:spacing w:before="159"/>
        <w:jc w:val="both"/>
        <w:outlineLvl w:val="3"/>
        <w:rPr>
          <w:rFonts w:eastAsia="Cambria"/>
          <w:b/>
          <w:bCs/>
          <w:sz w:val="24"/>
          <w:szCs w:val="24"/>
        </w:rPr>
      </w:pPr>
      <w:r w:rsidRPr="00CE0E89">
        <w:rPr>
          <w:rFonts w:eastAsia="Cambria"/>
          <w:b/>
          <w:bCs/>
          <w:w w:val="85"/>
          <w:sz w:val="24"/>
          <w:szCs w:val="24"/>
        </w:rPr>
        <w:t>Универсальныерегулятивныедействия</w:t>
      </w:r>
    </w:p>
    <w:p w:rsidR="00A25B49" w:rsidRPr="00CE0E89" w:rsidRDefault="00A25B49" w:rsidP="00A25B49">
      <w:pPr>
        <w:spacing w:before="69"/>
        <w:outlineLvl w:val="4"/>
        <w:rPr>
          <w:rFonts w:eastAsia="Cambria"/>
          <w:b/>
          <w:bCs/>
          <w:iCs/>
          <w:sz w:val="24"/>
          <w:szCs w:val="24"/>
        </w:rPr>
      </w:pPr>
      <w:r w:rsidRPr="00CE0E89">
        <w:rPr>
          <w:rFonts w:eastAsia="Cambria"/>
          <w:b/>
          <w:bCs/>
          <w:i/>
          <w:iCs/>
          <w:w w:val="115"/>
          <w:sz w:val="24"/>
          <w:szCs w:val="24"/>
        </w:rPr>
        <w:t>Самоорганизация</w:t>
      </w:r>
      <w:r w:rsidRPr="00CE0E89">
        <w:rPr>
          <w:rFonts w:eastAsia="Cambria"/>
          <w:b/>
          <w:bCs/>
          <w:iCs/>
          <w:w w:val="115"/>
          <w:sz w:val="24"/>
          <w:szCs w:val="24"/>
        </w:rPr>
        <w:t>:</w:t>
      </w:r>
    </w:p>
    <w:p w:rsidR="00A25B49" w:rsidRPr="00CE0E89" w:rsidRDefault="00A25B49" w:rsidP="00A25B49">
      <w:pPr>
        <w:spacing w:before="9" w:line="249" w:lineRule="auto"/>
        <w:ind w:right="115"/>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выявлятьвжизненныхиучебныхситуацияхпроблемы,требующиерешения;</w:t>
      </w:r>
    </w:p>
    <w:p w:rsidR="00A25B49" w:rsidRPr="00CE0E89" w:rsidRDefault="00A25B49" w:rsidP="00A25B49">
      <w:pPr>
        <w:spacing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ориентироватьсявразличныхподходах  к  принятию  решений(индивидуальное принятие решений, принятие реше-нийвгруппе);</w:t>
      </w:r>
    </w:p>
    <w:p w:rsidR="00A25B49" w:rsidRPr="00CE0E89" w:rsidRDefault="00A25B49" w:rsidP="00A25B49">
      <w:pPr>
        <w:spacing w:line="249" w:lineRule="auto"/>
        <w:ind w:right="112"/>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самостоятельно  составлять   алгоритм   решения   задачи(или его часть), выбирать   способ   решения   учебной   зада-чисучётомимеющихсяресурсовисобственныхвозможностей, аргументировать предлагаемые  варианты  решений;</w:t>
      </w:r>
    </w:p>
    <w:p w:rsidR="00A25B49" w:rsidRPr="00CE0E89" w:rsidRDefault="00A25B49" w:rsidP="00A25B49">
      <w:pPr>
        <w:spacing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составлятьпландействий(планреализациинамеченногоалгоритмарешения),корректироватьпредложенныйалгоритмсучётомполученияновыхзнанийобизучаемом  объекте;</w:t>
      </w:r>
    </w:p>
    <w:p w:rsidR="00A25B49" w:rsidRPr="00CE0E89" w:rsidRDefault="00A25B49" w:rsidP="00A25B49">
      <w:pPr>
        <w:spacing w:line="249"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делатьвыборвусловиях противоречивой информации ибратьответственностьзарешение.</w:t>
      </w:r>
    </w:p>
    <w:p w:rsidR="00A25B49" w:rsidRPr="00CE0E89" w:rsidRDefault="00A25B49" w:rsidP="00A25B49">
      <w:pPr>
        <w:spacing w:line="234" w:lineRule="exact"/>
        <w:jc w:val="both"/>
        <w:outlineLvl w:val="4"/>
        <w:rPr>
          <w:rFonts w:eastAsia="Cambria"/>
          <w:b/>
          <w:bCs/>
          <w:iCs/>
          <w:sz w:val="24"/>
          <w:szCs w:val="24"/>
        </w:rPr>
      </w:pPr>
      <w:r w:rsidRPr="00CE0E89">
        <w:rPr>
          <w:rFonts w:eastAsia="Cambria"/>
          <w:b/>
          <w:bCs/>
          <w:i/>
          <w:iCs/>
          <w:w w:val="115"/>
          <w:sz w:val="24"/>
          <w:szCs w:val="24"/>
        </w:rPr>
        <w:t>Самоконтроль</w:t>
      </w:r>
      <w:r w:rsidRPr="00CE0E89">
        <w:rPr>
          <w:rFonts w:eastAsia="Cambria"/>
          <w:b/>
          <w:bCs/>
          <w:iCs/>
          <w:w w:val="115"/>
          <w:sz w:val="24"/>
          <w:szCs w:val="24"/>
        </w:rPr>
        <w:t>(</w:t>
      </w:r>
      <w:r w:rsidRPr="00CE0E89">
        <w:rPr>
          <w:rFonts w:eastAsia="Cambria"/>
          <w:b/>
          <w:bCs/>
          <w:i/>
          <w:iCs/>
          <w:w w:val="115"/>
          <w:sz w:val="24"/>
          <w:szCs w:val="24"/>
        </w:rPr>
        <w:t>рефлексия</w:t>
      </w:r>
      <w:r w:rsidRPr="00CE0E89">
        <w:rPr>
          <w:rFonts w:eastAsia="Cambria"/>
          <w:b/>
          <w:bCs/>
          <w:iCs/>
          <w:w w:val="115"/>
          <w:sz w:val="24"/>
          <w:szCs w:val="24"/>
        </w:rPr>
        <w:t>):</w:t>
      </w:r>
    </w:p>
    <w:p w:rsidR="00A25B49" w:rsidRPr="00CE0E89" w:rsidRDefault="00A25B49" w:rsidP="00A25B49">
      <w:pPr>
        <w:spacing w:before="6"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владетьспособамисамоконтроля,самомотивацииирефлексии;</w:t>
      </w:r>
    </w:p>
    <w:p w:rsidR="00A25B49" w:rsidRPr="00CE0E89" w:rsidRDefault="00A25B49" w:rsidP="00A25B49">
      <w:pPr>
        <w:spacing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даватьадекватнуюоценкуситуацииипредлагатьпланеёизменения;</w:t>
      </w:r>
    </w:p>
    <w:p w:rsidR="00A25B49" w:rsidRPr="00CE0E89" w:rsidRDefault="00A25B49" w:rsidP="00A25B49">
      <w:pPr>
        <w:spacing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учитыватьконтекст  и  предвидеть  трудности,  которые  могут возникнуть при решении учебной задачи,   адаптироватьрешениекменяющимсяобстоятельствам;</w:t>
      </w:r>
    </w:p>
    <w:p w:rsidR="00A25B49" w:rsidRPr="00CE0E89" w:rsidRDefault="00A25B49" w:rsidP="00A25B49">
      <w:pPr>
        <w:spacing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объяснятьпричины достижения (недостижения) результатовинформационнойдеятельности,даватьоценкуприобретённомуопыту,уметьнаходитьпозитивноевпроизошедшейситуации;</w:t>
      </w:r>
    </w:p>
    <w:p w:rsidR="00A25B49" w:rsidRPr="00CE0E89" w:rsidRDefault="00A25B49" w:rsidP="00A25B49">
      <w:pPr>
        <w:spacing w:line="249"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вноситькоррективывдеятельностьнаосновеновыхобстоятельств,изменившихсяситуаций,установленныхошибок,возникшихтрудностей;</w:t>
      </w:r>
    </w:p>
    <w:p w:rsidR="00A25B49" w:rsidRPr="00CE0E89" w:rsidRDefault="00A25B49" w:rsidP="00A25B49">
      <w:pPr>
        <w:spacing w:line="234" w:lineRule="exact"/>
        <w:jc w:val="both"/>
        <w:rPr>
          <w:rFonts w:eastAsia="Cambria"/>
          <w:sz w:val="24"/>
          <w:szCs w:val="24"/>
        </w:rPr>
      </w:pPr>
      <w:r w:rsidRPr="00CE0E89">
        <w:rPr>
          <w:rFonts w:eastAsia="Cambria"/>
          <w:w w:val="105"/>
          <w:position w:val="1"/>
          <w:sz w:val="24"/>
          <w:szCs w:val="24"/>
        </w:rPr>
        <w:t>-</w:t>
      </w:r>
      <w:r w:rsidRPr="00CE0E89">
        <w:rPr>
          <w:rFonts w:eastAsia="Cambria"/>
          <w:w w:val="105"/>
          <w:sz w:val="24"/>
          <w:szCs w:val="24"/>
        </w:rPr>
        <w:t>оценивать соответствие результата цели и условиям.</w:t>
      </w:r>
    </w:p>
    <w:p w:rsidR="00A25B49" w:rsidRPr="00CE0E89" w:rsidRDefault="00A25B49" w:rsidP="00A25B49">
      <w:pPr>
        <w:spacing w:before="6"/>
        <w:jc w:val="both"/>
        <w:outlineLvl w:val="4"/>
        <w:rPr>
          <w:rFonts w:eastAsia="Cambria"/>
          <w:b/>
          <w:bCs/>
          <w:iCs/>
          <w:sz w:val="24"/>
          <w:szCs w:val="24"/>
        </w:rPr>
      </w:pPr>
      <w:r w:rsidRPr="00CE0E89">
        <w:rPr>
          <w:rFonts w:eastAsia="Cambria"/>
          <w:b/>
          <w:bCs/>
          <w:i/>
          <w:iCs/>
          <w:w w:val="115"/>
          <w:sz w:val="24"/>
          <w:szCs w:val="24"/>
        </w:rPr>
        <w:t>Эмоциональныйинтеллект</w:t>
      </w:r>
      <w:r w:rsidRPr="00CE0E89">
        <w:rPr>
          <w:rFonts w:eastAsia="Cambria"/>
          <w:b/>
          <w:bCs/>
          <w:iCs/>
          <w:w w:val="115"/>
          <w:sz w:val="24"/>
          <w:szCs w:val="24"/>
        </w:rPr>
        <w:t>:</w:t>
      </w:r>
    </w:p>
    <w:p w:rsidR="00A25B49" w:rsidRPr="00CE0E89" w:rsidRDefault="00A25B49" w:rsidP="00A25B49">
      <w:pPr>
        <w:spacing w:before="9" w:line="249" w:lineRule="auto"/>
        <w:ind w:right="114"/>
        <w:jc w:val="both"/>
        <w:rPr>
          <w:rFonts w:eastAsia="Cambria"/>
          <w:sz w:val="24"/>
          <w:szCs w:val="24"/>
        </w:rPr>
      </w:pPr>
      <w:r w:rsidRPr="00CE0E89">
        <w:rPr>
          <w:rFonts w:eastAsia="Cambria"/>
          <w:w w:val="105"/>
          <w:position w:val="1"/>
          <w:sz w:val="24"/>
          <w:szCs w:val="24"/>
        </w:rPr>
        <w:t>-</w:t>
      </w:r>
      <w:r w:rsidRPr="00CE0E89">
        <w:rPr>
          <w:rFonts w:eastAsia="Cambria"/>
          <w:w w:val="105"/>
          <w:sz w:val="24"/>
          <w:szCs w:val="24"/>
        </w:rPr>
        <w:t>ставитьсебяна место другого человека, понимать мотивыинамерениядругого.</w:t>
      </w: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jc w:val="both"/>
        <w:outlineLvl w:val="4"/>
        <w:rPr>
          <w:rFonts w:eastAsia="Cambria"/>
          <w:b/>
          <w:bCs/>
          <w:iCs/>
          <w:sz w:val="24"/>
          <w:szCs w:val="24"/>
        </w:rPr>
      </w:pPr>
      <w:r w:rsidRPr="00CE0E89">
        <w:rPr>
          <w:rFonts w:eastAsia="Cambria"/>
          <w:b/>
          <w:bCs/>
          <w:i/>
          <w:iCs/>
          <w:w w:val="120"/>
          <w:sz w:val="24"/>
          <w:szCs w:val="24"/>
        </w:rPr>
        <w:t>Принятиесебяидругих</w:t>
      </w:r>
      <w:r w:rsidRPr="00CE0E89">
        <w:rPr>
          <w:rFonts w:eastAsia="Cambria"/>
          <w:b/>
          <w:bCs/>
          <w:iCs/>
          <w:w w:val="120"/>
          <w:sz w:val="24"/>
          <w:szCs w:val="24"/>
        </w:rPr>
        <w:t>:</w:t>
      </w:r>
    </w:p>
    <w:p w:rsidR="00A25B49" w:rsidRPr="00CE0E89" w:rsidRDefault="00A25B49" w:rsidP="00A25B49">
      <w:pPr>
        <w:spacing w:before="8"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осознавать невозможность контролировать всё   вокруг   дажевусловияхоткрытогодоступаклюбымобъёмаминформации.</w:t>
      </w:r>
    </w:p>
    <w:p w:rsidR="00A25B49" w:rsidRPr="00CE0E89" w:rsidRDefault="00A25B49" w:rsidP="00A25B49">
      <w:pPr>
        <w:spacing w:before="5"/>
        <w:rPr>
          <w:rFonts w:eastAsia="Cambria"/>
          <w:sz w:val="24"/>
          <w:szCs w:val="24"/>
        </w:rPr>
      </w:pPr>
    </w:p>
    <w:p w:rsidR="00A25B49" w:rsidRPr="00CE0E89" w:rsidRDefault="00A25B49" w:rsidP="00A25B49">
      <w:pPr>
        <w:outlineLvl w:val="2"/>
        <w:rPr>
          <w:rFonts w:eastAsia="Tahoma"/>
          <w:sz w:val="24"/>
          <w:szCs w:val="24"/>
        </w:rPr>
      </w:pPr>
      <w:r w:rsidRPr="00CE0E89">
        <w:rPr>
          <w:rFonts w:eastAsia="Tahoma"/>
          <w:w w:val="90"/>
          <w:sz w:val="24"/>
          <w:szCs w:val="24"/>
        </w:rPr>
        <w:t>ПРЕДМЕТНЫЕРЕЗУЛЬТАТЫ</w:t>
      </w:r>
    </w:p>
    <w:p w:rsidR="00A25B49" w:rsidRPr="00CE0E89" w:rsidRDefault="00A25B49" w:rsidP="00281C15">
      <w:pPr>
        <w:numPr>
          <w:ilvl w:val="0"/>
          <w:numId w:val="61"/>
        </w:numPr>
        <w:tabs>
          <w:tab w:val="left" w:pos="338"/>
        </w:tabs>
        <w:spacing w:before="91"/>
        <w:outlineLvl w:val="1"/>
        <w:rPr>
          <w:rFonts w:eastAsia="Tahoma"/>
          <w:b/>
          <w:bCs/>
          <w:sz w:val="24"/>
          <w:szCs w:val="24"/>
        </w:rPr>
      </w:pPr>
      <w:r w:rsidRPr="00CE0E89">
        <w:rPr>
          <w:rFonts w:eastAsia="Tahoma"/>
          <w:b/>
          <w:bCs/>
          <w:w w:val="95"/>
          <w:sz w:val="24"/>
          <w:szCs w:val="24"/>
        </w:rPr>
        <w:t>класс</w:t>
      </w:r>
    </w:p>
    <w:p w:rsidR="00A25B49" w:rsidRPr="00CE0E89" w:rsidRDefault="00A25B49" w:rsidP="00A25B49">
      <w:pPr>
        <w:spacing w:before="121" w:line="249" w:lineRule="auto"/>
        <w:ind w:right="115"/>
        <w:jc w:val="both"/>
        <w:rPr>
          <w:rFonts w:eastAsia="Cambria"/>
          <w:sz w:val="24"/>
          <w:szCs w:val="24"/>
        </w:rPr>
      </w:pPr>
      <w:r w:rsidRPr="00CE0E89">
        <w:rPr>
          <w:rFonts w:eastAsia="Cambria"/>
          <w:w w:val="105"/>
          <w:sz w:val="24"/>
          <w:szCs w:val="24"/>
        </w:rPr>
        <w:t>Предметныерезультатыосвоенияобязательногопредметногосодержания,установленногоданнойрабочейпрограммой,отражаютсформированностьуобучающихсяумений:</w:t>
      </w:r>
    </w:p>
    <w:p w:rsidR="00A25B49" w:rsidRPr="00CE0E89" w:rsidRDefault="00A25B49" w:rsidP="00A25B49">
      <w:pPr>
        <w:spacing w:line="231" w:lineRule="exact"/>
        <w:jc w:val="both"/>
        <w:rPr>
          <w:rFonts w:eastAsia="Cambria"/>
          <w:sz w:val="24"/>
          <w:szCs w:val="24"/>
        </w:rPr>
      </w:pPr>
      <w:r w:rsidRPr="00CE0E89">
        <w:rPr>
          <w:rFonts w:eastAsia="Cambria"/>
          <w:w w:val="110"/>
          <w:position w:val="1"/>
          <w:sz w:val="24"/>
          <w:szCs w:val="24"/>
        </w:rPr>
        <w:t>-</w:t>
      </w:r>
      <w:r w:rsidRPr="00CE0E89">
        <w:rPr>
          <w:rFonts w:eastAsia="Cambria"/>
          <w:w w:val="110"/>
          <w:sz w:val="24"/>
          <w:szCs w:val="24"/>
        </w:rPr>
        <w:t>пояснять  на  примерах  смысл  понятий  «информация»,</w:t>
      </w:r>
    </w:p>
    <w:p w:rsidR="00A25B49" w:rsidRPr="00CE0E89" w:rsidRDefault="00A25B49" w:rsidP="00A25B49">
      <w:pPr>
        <w:spacing w:before="8"/>
        <w:jc w:val="both"/>
        <w:rPr>
          <w:rFonts w:eastAsia="Cambria"/>
          <w:sz w:val="24"/>
          <w:szCs w:val="24"/>
        </w:rPr>
      </w:pPr>
      <w:r w:rsidRPr="00CE0E89">
        <w:rPr>
          <w:rFonts w:eastAsia="Cambria"/>
          <w:w w:val="110"/>
          <w:sz w:val="24"/>
          <w:szCs w:val="24"/>
        </w:rPr>
        <w:t>«информационный   процесс»,   «обработка   информации»,</w:t>
      </w:r>
    </w:p>
    <w:p w:rsidR="00A25B49" w:rsidRPr="00CE0E89" w:rsidRDefault="00A25B49" w:rsidP="00A25B49">
      <w:pPr>
        <w:spacing w:before="9"/>
        <w:jc w:val="both"/>
        <w:rPr>
          <w:rFonts w:eastAsia="Cambria"/>
          <w:sz w:val="24"/>
          <w:szCs w:val="24"/>
        </w:rPr>
      </w:pPr>
      <w:r w:rsidRPr="00CE0E89">
        <w:rPr>
          <w:rFonts w:eastAsia="Cambria"/>
          <w:w w:val="110"/>
          <w:sz w:val="24"/>
          <w:szCs w:val="24"/>
        </w:rPr>
        <w:t>«хранениеинформации»,«передачаинформации»;</w:t>
      </w:r>
    </w:p>
    <w:p w:rsidR="00A25B49" w:rsidRPr="00CE0E89" w:rsidRDefault="00A25B49" w:rsidP="00A25B49">
      <w:pPr>
        <w:spacing w:before="8"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кодироватьидекодироватьсообщенияпозаданнымправилам,демонстрироватьпониманиеосновныхпринциповкодированияинформацииразличнойприроды(текстовой,графической,аудио);</w:t>
      </w:r>
    </w:p>
    <w:p w:rsidR="00A25B49" w:rsidRPr="00CE0E89" w:rsidRDefault="00A25B49" w:rsidP="00A25B49">
      <w:pPr>
        <w:spacing w:line="249" w:lineRule="auto"/>
        <w:ind w:right="116"/>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сравниватьдлинысообщений,записанныхвразличныхалфавитах,оперироватьединицамиизмеренияинформационногообъёмаискоростипередачиданных;</w:t>
      </w:r>
    </w:p>
    <w:p w:rsidR="00A25B49" w:rsidRPr="00CE0E89" w:rsidRDefault="00A25B49" w:rsidP="00A25B49">
      <w:pPr>
        <w:spacing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оцениватьисравниватьразмерытекстовых,графических,звуковыхфайловивидеофайлов;</w:t>
      </w:r>
    </w:p>
    <w:p w:rsidR="00A25B49" w:rsidRPr="00CE0E89" w:rsidRDefault="00A25B49" w:rsidP="00A25B49">
      <w:pPr>
        <w:spacing w:line="249" w:lineRule="auto"/>
        <w:ind w:right="116"/>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приводитьпримерысовременныхустройствхраненияипередачиинформации,сравниватьихколичественныехарактеристики;</w:t>
      </w:r>
    </w:p>
    <w:p w:rsidR="00A25B49" w:rsidRPr="00CE0E89" w:rsidRDefault="00A25B49" w:rsidP="00A25B49">
      <w:pPr>
        <w:spacing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выделять  основные  этапы  в  истории  и  понимать  тенденцииразвитиякомпьютеровипрограммногообеспечения;</w:t>
      </w:r>
    </w:p>
    <w:p w:rsidR="00A25B49" w:rsidRPr="00CE0E89" w:rsidRDefault="00A25B49" w:rsidP="00A25B49">
      <w:pPr>
        <w:spacing w:line="249"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получатьииспользоватьинформациюохарактеристикахперсонального компьютера и его основных элементах (процессор,оперативнаяпамять,долговременнаяпамять,устройстваввода-вывода);</w:t>
      </w:r>
    </w:p>
    <w:p w:rsidR="00A25B49" w:rsidRPr="00CE0E89" w:rsidRDefault="00A25B49" w:rsidP="00A25B49">
      <w:pPr>
        <w:spacing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соотноситьхарактеристикикомпьютерасзадачами,решаемымисегопомощью;</w:t>
      </w:r>
    </w:p>
    <w:p w:rsidR="00A25B49" w:rsidRPr="00CE0E89" w:rsidRDefault="00A25B49" w:rsidP="00A25B49">
      <w:pPr>
        <w:spacing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ориентироватьсявиерархическойструктурефайловойсистемы(записыватьполноеимя файла (каталога), путь кфайлу(каталогу)поимеющемусяописаниюфайловойструктурынекоторогоинформационногоносителя);</w:t>
      </w:r>
    </w:p>
    <w:p w:rsidR="00A25B49" w:rsidRPr="00CE0E89" w:rsidRDefault="00A25B49" w:rsidP="00A25B49">
      <w:pPr>
        <w:spacing w:line="249" w:lineRule="auto"/>
        <w:ind w:right="116"/>
        <w:jc w:val="both"/>
        <w:rPr>
          <w:rFonts w:eastAsia="Cambria"/>
          <w:sz w:val="24"/>
          <w:szCs w:val="24"/>
        </w:rPr>
      </w:pPr>
      <w:r w:rsidRPr="00CE0E89">
        <w:rPr>
          <w:rFonts w:eastAsia="Cambria"/>
          <w:w w:val="110"/>
          <w:position w:val="1"/>
          <w:sz w:val="24"/>
          <w:szCs w:val="24"/>
        </w:rPr>
        <w:t>-</w:t>
      </w:r>
      <w:r w:rsidRPr="00CE0E89">
        <w:rPr>
          <w:rFonts w:eastAsia="Cambria"/>
          <w:w w:val="110"/>
          <w:sz w:val="24"/>
          <w:szCs w:val="24"/>
        </w:rPr>
        <w:t>работатьсфайловойсистемойперсональногокомпьютерасиспользованиемграфическогоинтерфейса,аименно:создавать,копировать,перемещать,переименовывать,удалять,</w:t>
      </w:r>
    </w:p>
    <w:p w:rsidR="00A25B49" w:rsidRPr="00CE0E89" w:rsidRDefault="00A25B49" w:rsidP="00A25B49">
      <w:pPr>
        <w:spacing w:before="67" w:line="249" w:lineRule="auto"/>
        <w:ind w:right="114"/>
        <w:jc w:val="both"/>
        <w:rPr>
          <w:rFonts w:eastAsia="Cambria"/>
          <w:sz w:val="24"/>
          <w:szCs w:val="24"/>
        </w:rPr>
      </w:pPr>
      <w:r w:rsidRPr="00CE0E89">
        <w:rPr>
          <w:rFonts w:eastAsia="Cambria"/>
          <w:w w:val="110"/>
          <w:sz w:val="24"/>
          <w:szCs w:val="24"/>
        </w:rPr>
        <w:t>архивироватьфайлыикаталоги;использоватьантивируснуюпрограмму;</w:t>
      </w:r>
    </w:p>
    <w:p w:rsidR="00A25B49" w:rsidRPr="00CE0E89" w:rsidRDefault="00A25B49" w:rsidP="00A25B49">
      <w:pPr>
        <w:spacing w:before="2"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представлятьрезультатысвоейдеятельностиввидеструктурированныхиллюстрированныхдокументов,мультимедийныхпрезентаций;</w:t>
      </w:r>
    </w:p>
    <w:p w:rsidR="00A25B49" w:rsidRPr="00CE0E89" w:rsidRDefault="00A25B49" w:rsidP="00A25B49">
      <w:pPr>
        <w:spacing w:before="4"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искатьинформациювсетиИнтернет(втомчислепоключевымсловам,поизображению),критическиотноситьсякнайденной информации, осознавая опасность   для   личности и общества распространения   вредоносной   информации,втомчислеэкстремистскогоитеррористическогохарактера;</w:t>
      </w:r>
    </w:p>
    <w:p w:rsidR="00A25B49" w:rsidRPr="00CE0E89" w:rsidRDefault="00A25B49" w:rsidP="00A25B49">
      <w:pPr>
        <w:spacing w:before="7"/>
        <w:jc w:val="both"/>
        <w:rPr>
          <w:rFonts w:eastAsia="Cambria"/>
          <w:sz w:val="24"/>
          <w:szCs w:val="24"/>
        </w:rPr>
      </w:pPr>
      <w:r w:rsidRPr="00CE0E89">
        <w:rPr>
          <w:rFonts w:eastAsia="Cambria"/>
          <w:w w:val="105"/>
          <w:position w:val="1"/>
          <w:sz w:val="24"/>
          <w:szCs w:val="24"/>
        </w:rPr>
        <w:t>-</w:t>
      </w:r>
      <w:r w:rsidRPr="00CE0E89">
        <w:rPr>
          <w:rFonts w:eastAsia="Cambria"/>
          <w:w w:val="105"/>
          <w:sz w:val="24"/>
          <w:szCs w:val="24"/>
        </w:rPr>
        <w:t>понимать структуру адресов веб-ресурсов;</w:t>
      </w:r>
    </w:p>
    <w:p w:rsidR="00A25B49" w:rsidRPr="00CE0E89" w:rsidRDefault="00A25B49" w:rsidP="00A25B49">
      <w:pPr>
        <w:spacing w:before="10"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использоватьсовременные сервисы интернет-коммуникаций;</w:t>
      </w:r>
    </w:p>
    <w:p w:rsidR="00A25B49" w:rsidRPr="00CE0E89" w:rsidRDefault="00A25B49" w:rsidP="00A25B49">
      <w:pPr>
        <w:spacing w:before="2"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соблюдатьтребования безопасной эксплуатации техническихсредствИКТ;  соблюдать  сетевой  этикет,  базовые  нормыинформационнойэтикииправаприработесприложенияминалюбыхустройствах  и  в  сети  Интернет,  выбиратьбезопасныестратегииповедениявсети;</w:t>
      </w:r>
    </w:p>
    <w:p w:rsidR="00A25B49" w:rsidRPr="00CE0E89" w:rsidRDefault="00A25B49" w:rsidP="00A25B49">
      <w:pPr>
        <w:spacing w:before="6"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иметь представление о  влиянии  использования  средствИКТназдоровьепользователяиуметьприменятьметодыпрофилактики.</w:t>
      </w:r>
    </w:p>
    <w:p w:rsidR="00A25B49" w:rsidRPr="00CE0E89" w:rsidRDefault="00A25B49" w:rsidP="00A25B49">
      <w:pPr>
        <w:spacing w:before="11"/>
        <w:rPr>
          <w:rFonts w:eastAsia="Cambria"/>
          <w:sz w:val="24"/>
          <w:szCs w:val="24"/>
        </w:rPr>
      </w:pPr>
    </w:p>
    <w:p w:rsidR="00A25B49" w:rsidRPr="00CE0E89" w:rsidRDefault="00A25B49" w:rsidP="00281C15">
      <w:pPr>
        <w:numPr>
          <w:ilvl w:val="0"/>
          <w:numId w:val="61"/>
        </w:numPr>
        <w:tabs>
          <w:tab w:val="left" w:pos="338"/>
        </w:tabs>
        <w:outlineLvl w:val="1"/>
        <w:rPr>
          <w:rFonts w:eastAsia="Tahoma"/>
          <w:b/>
          <w:bCs/>
          <w:sz w:val="24"/>
          <w:szCs w:val="24"/>
        </w:rPr>
      </w:pPr>
      <w:r w:rsidRPr="00CE0E89">
        <w:rPr>
          <w:rFonts w:eastAsia="Tahoma"/>
          <w:b/>
          <w:bCs/>
          <w:w w:val="95"/>
          <w:sz w:val="24"/>
          <w:szCs w:val="24"/>
        </w:rPr>
        <w:t>класс</w:t>
      </w:r>
    </w:p>
    <w:p w:rsidR="00A25B49" w:rsidRPr="00CE0E89" w:rsidRDefault="00A25B49" w:rsidP="00A25B49">
      <w:pPr>
        <w:spacing w:before="123" w:line="249" w:lineRule="auto"/>
        <w:ind w:right="115"/>
        <w:jc w:val="both"/>
        <w:rPr>
          <w:rFonts w:eastAsia="Cambria"/>
          <w:sz w:val="24"/>
          <w:szCs w:val="24"/>
        </w:rPr>
      </w:pPr>
      <w:r w:rsidRPr="00CE0E89">
        <w:rPr>
          <w:rFonts w:eastAsia="Cambria"/>
          <w:w w:val="105"/>
          <w:sz w:val="24"/>
          <w:szCs w:val="24"/>
        </w:rPr>
        <w:t>Предметныерезультатыосвоенияобязательногопредметногосодержания,установленногоданнойрабочейпрограммой,отражаютсформированностьуобучающихсяумений:</w:t>
      </w:r>
    </w:p>
    <w:p w:rsidR="00A25B49" w:rsidRPr="00CE0E89" w:rsidRDefault="00A25B49" w:rsidP="00A25B49">
      <w:pPr>
        <w:spacing w:before="4"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пояснятьнапримерахразличиямеждупозиционнымиинепозиционнымисистемамисчисления;</w:t>
      </w:r>
    </w:p>
    <w:p w:rsidR="00A25B49" w:rsidRPr="00CE0E89" w:rsidRDefault="00A25B49" w:rsidP="00A25B49">
      <w:pPr>
        <w:spacing w:before="3" w:line="249" w:lineRule="auto"/>
        <w:ind w:right="113"/>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записыватьисравниватьцелыечислаот0до 1024 вразличныхпозиционных системах счисления (с основаниями  2,  8,  16);  выполнять    арифметические    операциинадними;</w:t>
      </w:r>
    </w:p>
    <w:p w:rsidR="00A25B49" w:rsidRPr="00CE0E89" w:rsidRDefault="00A25B49" w:rsidP="00A25B49">
      <w:pPr>
        <w:spacing w:before="4" w:line="249"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раскрыватьсмыслпонятий«высказывание»,«логическаяоперация»,«логическоевыражение»;</w:t>
      </w:r>
    </w:p>
    <w:p w:rsidR="00A25B49" w:rsidRPr="00CE0E89" w:rsidRDefault="00A25B49" w:rsidP="00A25B49">
      <w:pPr>
        <w:spacing w:before="3" w:line="249" w:lineRule="auto"/>
        <w:ind w:right="115"/>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записыватьлогическиевыражениясиспользованиемдизъюнкции,конъюнкциииотрицания,определятьистинностьлогическихвыражений,еслиизвестнызначенияистинности входящих в него переменных,   строить   таблицыистинностидлялогическихвыражений;</w:t>
      </w: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jc w:val="both"/>
        <w:rPr>
          <w:rFonts w:eastAsia="Cambria"/>
          <w:sz w:val="24"/>
          <w:szCs w:val="24"/>
        </w:rPr>
      </w:pPr>
      <w:r w:rsidRPr="00CE0E89">
        <w:rPr>
          <w:rFonts w:eastAsia="Cambria"/>
          <w:spacing w:val="19"/>
          <w:w w:val="110"/>
          <w:position w:val="1"/>
          <w:sz w:val="24"/>
          <w:szCs w:val="24"/>
        </w:rPr>
        <w:t xml:space="preserve">- </w:t>
      </w:r>
      <w:r w:rsidRPr="00CE0E89">
        <w:rPr>
          <w:rFonts w:eastAsia="Cambria"/>
          <w:w w:val="110"/>
          <w:sz w:val="24"/>
          <w:szCs w:val="24"/>
        </w:rPr>
        <w:t>раскрывать смысл  понятий  «исполнитель»,  «алгоритм»,</w:t>
      </w:r>
    </w:p>
    <w:p w:rsidR="00A25B49" w:rsidRPr="00CE0E89" w:rsidRDefault="00A25B49" w:rsidP="00A25B49">
      <w:pPr>
        <w:spacing w:before="10" w:line="249" w:lineRule="auto"/>
        <w:ind w:right="115"/>
        <w:jc w:val="both"/>
        <w:rPr>
          <w:rFonts w:eastAsia="Cambria"/>
          <w:sz w:val="24"/>
          <w:szCs w:val="24"/>
        </w:rPr>
      </w:pPr>
      <w:r w:rsidRPr="00CE0E89">
        <w:rPr>
          <w:rFonts w:eastAsia="Cambria"/>
          <w:w w:val="105"/>
          <w:sz w:val="24"/>
          <w:szCs w:val="24"/>
        </w:rPr>
        <w:t>«программа»,  понимая   разницу   между   употреблениемэтихтерминоввобыденнойречиивинформатике;</w:t>
      </w:r>
    </w:p>
    <w:p w:rsidR="00A25B49" w:rsidRPr="00CE0E89" w:rsidRDefault="00A25B49" w:rsidP="00A25B49">
      <w:pPr>
        <w:spacing w:before="3" w:line="249" w:lineRule="auto"/>
        <w:ind w:right="115"/>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описывать алгоритм решения задачи различными способами,втомчислеввидеблок-схемы;</w:t>
      </w:r>
    </w:p>
    <w:p w:rsidR="00A25B49" w:rsidRPr="00CE0E89" w:rsidRDefault="00A25B49" w:rsidP="00A25B49">
      <w:pPr>
        <w:spacing w:before="2" w:line="249"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составлять, выполнять вручную и на компьютере несложные алгоритмы с использованием ветвлений и циклов дляуправленияисполнителями,такими  как  Робот,  Черепашка,Чертёжник;</w:t>
      </w:r>
    </w:p>
    <w:p w:rsidR="00A25B49" w:rsidRPr="00CE0E89" w:rsidRDefault="00A25B49" w:rsidP="00A25B49">
      <w:pPr>
        <w:spacing w:before="5" w:line="249" w:lineRule="auto"/>
        <w:ind w:right="113"/>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использоватьконстантыипеременныеразличныхтипов(числовых, логических, символьных), а также содержащиеих выражения; использовать оператор присваивания;</w:t>
      </w:r>
    </w:p>
    <w:p w:rsidR="00A25B49" w:rsidRPr="00CE0E89" w:rsidRDefault="00A25B49" w:rsidP="00A25B49">
      <w:pPr>
        <w:spacing w:before="4"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использоватьприразработке программ логические значения,операцииивыражениясними;</w:t>
      </w:r>
    </w:p>
    <w:p w:rsidR="00A25B49" w:rsidRPr="00CE0E89" w:rsidRDefault="00A25B49" w:rsidP="00A25B49">
      <w:pPr>
        <w:spacing w:before="3"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анализироватьпредложенныеалгоритмы,втомчислеопределять,какиерезультатывозможныпризаданноммножествеисходныхзначений;</w:t>
      </w:r>
    </w:p>
    <w:p w:rsidR="00A25B49" w:rsidRPr="00CE0E89" w:rsidRDefault="00A25B49" w:rsidP="00A25B49">
      <w:pPr>
        <w:spacing w:before="3" w:line="249"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создаватьиотлаживатьпрограммынаодномизязыковпрограммирования(Python,C++,Паскаль,Java, C#,ШкольныйАлгоритмическийЯзык),реализующиенесложныеалгоритмыобработкичисловыхданныхсиспользованием циклов и ветвлений, в том числе реализующиепроверкуделимостиодногоцелогочисланадругое,проверкунатурального числа на простоту, выделенияцифризнатуральногочисла.</w:t>
      </w:r>
    </w:p>
    <w:p w:rsidR="00A25B49" w:rsidRPr="00CE0E89" w:rsidRDefault="00A25B49" w:rsidP="00A25B49">
      <w:pPr>
        <w:spacing w:before="4"/>
        <w:rPr>
          <w:rFonts w:eastAsia="Cambria"/>
          <w:sz w:val="24"/>
          <w:szCs w:val="24"/>
        </w:rPr>
      </w:pPr>
    </w:p>
    <w:p w:rsidR="00A25B49" w:rsidRPr="00CE0E89" w:rsidRDefault="00A25B49" w:rsidP="00A25B49">
      <w:pPr>
        <w:spacing w:before="1"/>
        <w:jc w:val="both"/>
        <w:outlineLvl w:val="1"/>
        <w:rPr>
          <w:rFonts w:eastAsia="Tahoma"/>
          <w:b/>
          <w:bCs/>
          <w:sz w:val="24"/>
          <w:szCs w:val="24"/>
        </w:rPr>
      </w:pPr>
      <w:r w:rsidRPr="00CE0E89">
        <w:rPr>
          <w:rFonts w:eastAsia="Tahoma"/>
          <w:b/>
          <w:bCs/>
          <w:w w:val="90"/>
          <w:sz w:val="24"/>
          <w:szCs w:val="24"/>
        </w:rPr>
        <w:t>9класс</w:t>
      </w:r>
    </w:p>
    <w:p w:rsidR="00A25B49" w:rsidRPr="00CE0E89" w:rsidRDefault="00A25B49" w:rsidP="00A25B49">
      <w:pPr>
        <w:spacing w:before="123" w:line="249" w:lineRule="auto"/>
        <w:ind w:right="115"/>
        <w:jc w:val="both"/>
        <w:rPr>
          <w:rFonts w:eastAsia="Cambria"/>
          <w:sz w:val="24"/>
          <w:szCs w:val="24"/>
        </w:rPr>
      </w:pPr>
      <w:r w:rsidRPr="00CE0E89">
        <w:rPr>
          <w:rFonts w:eastAsia="Cambria"/>
          <w:w w:val="105"/>
          <w:sz w:val="24"/>
          <w:szCs w:val="24"/>
        </w:rPr>
        <w:t>Предметныерезультатыосвоенияобязательногопредметногосодержания,установленногоданнойрабочейпрограммой,отражаютсформированностьуобучающихсяумений:</w:t>
      </w:r>
    </w:p>
    <w:p w:rsidR="00A25B49" w:rsidRPr="00CE0E89" w:rsidRDefault="00A25B49" w:rsidP="00A25B49">
      <w:pPr>
        <w:spacing w:before="4"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разбиватьзадачинаподзадачи;составлять,выполнятьвручнуюинакомпьютеренесложныеалгоритмысиспользованиемветвлений,цикловивспомогательныхалгоритмов для управления исполнителями,   такими   как   Робот,Черепашка,Чертёжник;</w:t>
      </w:r>
    </w:p>
    <w:p w:rsidR="00A25B49" w:rsidRPr="00CE0E89" w:rsidRDefault="00A25B49" w:rsidP="00A25B49">
      <w:pPr>
        <w:spacing w:before="6" w:line="249"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 xml:space="preserve">составлять и отлаживать программы, реализующие   типовыеалгоритмы обработки числовых последовательностейилиодномерныхчисловыхмассивов(поискмаксимумов,минимумов,  суммы  или  количества  элементов  с  </w:t>
      </w: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line="254" w:lineRule="auto"/>
        <w:ind w:right="115"/>
        <w:jc w:val="both"/>
        <w:rPr>
          <w:rFonts w:eastAsia="Cambria"/>
          <w:sz w:val="24"/>
          <w:szCs w:val="24"/>
        </w:rPr>
      </w:pPr>
      <w:r w:rsidRPr="00CE0E89">
        <w:rPr>
          <w:rFonts w:eastAsia="Cambria"/>
          <w:w w:val="110"/>
          <w:sz w:val="24"/>
          <w:szCs w:val="24"/>
        </w:rPr>
        <w:t>заданнымисвойствами)наодномизязыковпрограммирования</w:t>
      </w:r>
      <w:r w:rsidRPr="00CE0E89">
        <w:rPr>
          <w:rFonts w:eastAsia="Cambria"/>
          <w:w w:val="115"/>
          <w:sz w:val="24"/>
          <w:szCs w:val="24"/>
        </w:rPr>
        <w:t>(Python,C++,Паскаль,Java,C#,ШкольныйАлгоритми-ческийЯзык);</w:t>
      </w:r>
    </w:p>
    <w:p w:rsidR="00A25B49" w:rsidRPr="00CE0E89" w:rsidRDefault="00A25B49" w:rsidP="00A25B49">
      <w:pPr>
        <w:spacing w:before="1" w:line="25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раскрыватьсмыслпонятий«модель»,«моделирование»,определятьвидымоделей;оцениватьадекватностьмоделимоделируемомуобъектуицеляммоделирования;</w:t>
      </w:r>
    </w:p>
    <w:p w:rsidR="00A25B49" w:rsidRPr="00CE0E89" w:rsidRDefault="00A25B49" w:rsidP="00A25B49">
      <w:pPr>
        <w:spacing w:before="2" w:line="25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использоватьграфыидеревьядлямоделированиясистемсетевой и иерархической  структуры;  находить  кратчайшийпутьвграфе;</w:t>
      </w:r>
    </w:p>
    <w:p w:rsidR="00A25B49" w:rsidRPr="00CE0E89" w:rsidRDefault="00A25B49" w:rsidP="00A25B49">
      <w:pPr>
        <w:spacing w:before="1" w:line="25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выбиратьспособпредставленияданныхвсоответствииспоставленнойзадачей(таблицы,схемы,  графики,  диаграммы)с использованием соответствующих программныхсредствобработкиданных;</w:t>
      </w:r>
    </w:p>
    <w:p w:rsidR="00A25B49" w:rsidRPr="00CE0E89" w:rsidRDefault="00A25B49" w:rsidP="00A25B49">
      <w:pPr>
        <w:spacing w:before="2" w:line="254" w:lineRule="auto"/>
        <w:ind w:right="114"/>
        <w:jc w:val="both"/>
        <w:rPr>
          <w:rFonts w:eastAsia="Cambria"/>
          <w:sz w:val="24"/>
          <w:szCs w:val="24"/>
        </w:rPr>
      </w:pPr>
      <w:r w:rsidRPr="00CE0E89">
        <w:rPr>
          <w:rFonts w:eastAsia="Cambria"/>
          <w:w w:val="105"/>
          <w:position w:val="1"/>
          <w:sz w:val="24"/>
          <w:szCs w:val="24"/>
        </w:rPr>
        <w:t>-</w:t>
      </w:r>
      <w:r w:rsidRPr="00CE0E89">
        <w:rPr>
          <w:rFonts w:eastAsia="Cambria"/>
          <w:w w:val="105"/>
          <w:sz w:val="24"/>
          <w:szCs w:val="24"/>
        </w:rPr>
        <w:t>использоватьэлектронныетаблицыдля обработки, анализаивизуализациичисловыхданных,втомчислесвыделениемдиапазонатаблицыиупорядочиванием  (сортировкой)егоэлементов;</w:t>
      </w:r>
    </w:p>
    <w:p w:rsidR="00A25B49" w:rsidRPr="00CE0E89" w:rsidRDefault="00A25B49" w:rsidP="00A25B49">
      <w:pPr>
        <w:spacing w:before="2" w:line="254" w:lineRule="auto"/>
        <w:ind w:right="114"/>
        <w:jc w:val="both"/>
        <w:rPr>
          <w:rFonts w:eastAsia="Cambria"/>
          <w:sz w:val="24"/>
          <w:szCs w:val="24"/>
        </w:rPr>
      </w:pPr>
      <w:r w:rsidRPr="00CE0E89">
        <w:rPr>
          <w:rFonts w:eastAsia="Cambria"/>
          <w:w w:val="110"/>
          <w:position w:val="1"/>
          <w:sz w:val="24"/>
          <w:szCs w:val="24"/>
        </w:rPr>
        <w:t xml:space="preserve">- </w:t>
      </w:r>
      <w:r w:rsidRPr="00CE0E89">
        <w:rPr>
          <w:rFonts w:eastAsia="Cambria"/>
          <w:w w:val="110"/>
          <w:sz w:val="24"/>
          <w:szCs w:val="24"/>
        </w:rPr>
        <w:t>создаватьиприменятьвэлектронныхтаблицахформулыдлярасчётовсиспользованиемвстроенныхарифметических функций (суммирование и подсчёт значений, отвечающих заданному условию, среднее арифметическое, поискмаксимальногоиминимальногозначения),абсолютной,относительной,смешаннойадресации;</w:t>
      </w:r>
    </w:p>
    <w:p w:rsidR="00A25B49" w:rsidRPr="00CE0E89" w:rsidRDefault="00A25B49" w:rsidP="00A25B49">
      <w:pPr>
        <w:spacing w:before="3" w:line="25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использоватьэлектронныетаблицыдлячисленногомоделированиявпростыхзадачахизразныхпредметных об-ластей;</w:t>
      </w:r>
    </w:p>
    <w:p w:rsidR="00A25B49" w:rsidRPr="00CE0E89" w:rsidRDefault="00A25B49" w:rsidP="00A25B49">
      <w:pPr>
        <w:spacing w:before="1" w:line="25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использоватьсовременныеинтернет-сервисы(втомчислекоммуникационные сервисы,  облачные  хранилища  данных,онлайн-программы(текстовыеиграфические редак-торы,средыразработки))вучебнойиповседневнойдеятельности;</w:t>
      </w:r>
    </w:p>
    <w:p w:rsidR="00A25B49" w:rsidRPr="00CE0E89" w:rsidRDefault="00A25B49" w:rsidP="00A25B49">
      <w:pPr>
        <w:spacing w:before="2" w:line="254" w:lineRule="auto"/>
        <w:ind w:right="114"/>
        <w:jc w:val="both"/>
        <w:rPr>
          <w:rFonts w:eastAsia="Cambria"/>
          <w:sz w:val="24"/>
          <w:szCs w:val="24"/>
        </w:rPr>
      </w:pPr>
      <w:r w:rsidRPr="00CE0E89">
        <w:rPr>
          <w:rFonts w:eastAsia="Cambria"/>
          <w:w w:val="105"/>
          <w:sz w:val="24"/>
          <w:szCs w:val="24"/>
        </w:rPr>
        <w:t>приводитьпримерыиспользованиягеоинформационныхсервисов, сервисов государственных услуг,  образовательныхсервисовсетиИнтернетвучебнойиповседневнойдеятельности;</w:t>
      </w:r>
    </w:p>
    <w:p w:rsidR="00A25B49" w:rsidRPr="00CE0E89" w:rsidRDefault="00A25B49" w:rsidP="00A25B49">
      <w:pPr>
        <w:spacing w:before="2" w:line="254" w:lineRule="auto"/>
        <w:ind w:right="114"/>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 xml:space="preserve">использоватьразличныесредствазащитыотвредоносногопрограммногообеспечения,защищатьперсональнуюинформациюотнесанкционированногодоступаиегопоследствий(разглашения,подмены,утратыданных)сучётомосновныхтехнологическихисоциально-психологическихаспектов  использования  сети  Интернет  (сетевая  </w:t>
      </w:r>
    </w:p>
    <w:p w:rsidR="00A25B49" w:rsidRPr="00CE0E89" w:rsidRDefault="00A25B49" w:rsidP="00A25B49">
      <w:pPr>
        <w:rPr>
          <w:rFonts w:eastAsia="Cambria"/>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7" w:line="254" w:lineRule="auto"/>
        <w:ind w:right="114"/>
        <w:jc w:val="both"/>
        <w:rPr>
          <w:rFonts w:eastAsia="Cambria"/>
          <w:sz w:val="24"/>
          <w:szCs w:val="24"/>
        </w:rPr>
      </w:pPr>
      <w:r w:rsidRPr="00CE0E89">
        <w:rPr>
          <w:rFonts w:eastAsia="Cambria"/>
          <w:w w:val="105"/>
          <w:sz w:val="24"/>
          <w:szCs w:val="24"/>
        </w:rPr>
        <w:t>анонимность, цифровой след, аутентичность субъектов   и   ресур-сов,опасностьвредоносногокода);</w:t>
      </w:r>
    </w:p>
    <w:p w:rsidR="00A25B49" w:rsidRPr="00CE0E89" w:rsidRDefault="00A25B49" w:rsidP="00A25B49">
      <w:pPr>
        <w:spacing w:before="1" w:line="254" w:lineRule="auto"/>
        <w:ind w:right="114"/>
        <w:jc w:val="both"/>
        <w:rPr>
          <w:rFonts w:eastAsia="Cambria"/>
          <w:sz w:val="24"/>
          <w:szCs w:val="24"/>
        </w:rPr>
      </w:pPr>
      <w:r w:rsidRPr="00CE0E89">
        <w:rPr>
          <w:rFonts w:eastAsia="Cambria"/>
          <w:w w:val="105"/>
          <w:position w:val="1"/>
          <w:sz w:val="24"/>
          <w:szCs w:val="24"/>
        </w:rPr>
        <w:t>-</w:t>
      </w:r>
      <w:r w:rsidRPr="00CE0E89">
        <w:rPr>
          <w:rFonts w:eastAsia="Cambria"/>
          <w:w w:val="105"/>
          <w:sz w:val="24"/>
          <w:szCs w:val="24"/>
        </w:rPr>
        <w:t>распознавать попытки и  предупреждать  вовлечение  себяи  окружающих  в  деструктивные  и  криминальные    формысетевойактивности(в том числе кибербуллинг, фишинг).</w:t>
      </w:r>
    </w:p>
    <w:p w:rsidR="00A25B49" w:rsidRPr="00CE0E89" w:rsidRDefault="00A25B49" w:rsidP="00281C15">
      <w:pPr>
        <w:pStyle w:val="110"/>
        <w:numPr>
          <w:ilvl w:val="2"/>
          <w:numId w:val="4"/>
        </w:numPr>
        <w:tabs>
          <w:tab w:val="left" w:pos="1583"/>
        </w:tabs>
        <w:ind w:left="1582" w:hanging="913"/>
        <w:rPr>
          <w:color w:val="221E1F"/>
          <w:sz w:val="24"/>
          <w:szCs w:val="24"/>
        </w:rPr>
      </w:pPr>
    </w:p>
    <w:p w:rsidR="00A25B49" w:rsidRPr="00CE0E89" w:rsidRDefault="00A25B49" w:rsidP="00281C15">
      <w:pPr>
        <w:pStyle w:val="110"/>
        <w:numPr>
          <w:ilvl w:val="2"/>
          <w:numId w:val="4"/>
        </w:numPr>
        <w:tabs>
          <w:tab w:val="left" w:pos="1583"/>
        </w:tabs>
        <w:ind w:left="1582" w:hanging="913"/>
        <w:jc w:val="center"/>
        <w:rPr>
          <w:color w:val="221E1F"/>
          <w:sz w:val="24"/>
          <w:szCs w:val="24"/>
        </w:rPr>
      </w:pPr>
      <w:r w:rsidRPr="00CE0E89">
        <w:rPr>
          <w:color w:val="221E1F"/>
          <w:spacing w:val="-2"/>
          <w:sz w:val="24"/>
          <w:szCs w:val="24"/>
        </w:rPr>
        <w:t>2.1.12 РАБОЧАЯ ПРОГРАММА ПО УЧЕБНОМУ ПРЕДМЕТУ «ФИЗИКА»</w:t>
      </w:r>
    </w:p>
    <w:p w:rsidR="00A25B49" w:rsidRPr="00CE0E89" w:rsidRDefault="00A25B49" w:rsidP="00A25B49">
      <w:pPr>
        <w:pStyle w:val="a3"/>
        <w:spacing w:before="75" w:line="230" w:lineRule="auto"/>
        <w:ind w:left="116" w:firstLine="226"/>
        <w:rPr>
          <w:sz w:val="24"/>
          <w:szCs w:val="24"/>
        </w:rPr>
      </w:pPr>
      <w:r w:rsidRPr="00CE0E89">
        <w:rPr>
          <w:w w:val="105"/>
          <w:sz w:val="24"/>
          <w:szCs w:val="24"/>
        </w:rPr>
        <w:t>Рабочая программа по физике на уровне основногообщегообразованиясоставленанаосновеположенийитребованийкрезультатамосвоениянабазовомуровнеосновнойобразовательной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программывоспитания и Концепции преподавания учебного предмета «Физика»вобразовательныхорганизацияхРоссийскойФедерации,реализующихосновныеобщеобразовательныепрограммы</w:t>
      </w:r>
    </w:p>
    <w:p w:rsidR="00A25B49" w:rsidRPr="00CE0E89" w:rsidRDefault="00DE6526" w:rsidP="00A25B49">
      <w:pPr>
        <w:pStyle w:val="1"/>
        <w:spacing w:before="102"/>
        <w:rPr>
          <w:rFonts w:ascii="Times New Roman" w:hAnsi="Times New Roman" w:cs="Times New Roman"/>
        </w:rPr>
      </w:pPr>
      <w:bookmarkStart w:id="133" w:name="_Toc105425960"/>
      <w:r>
        <w:rPr>
          <w:rFonts w:ascii="Times New Roman" w:hAnsi="Times New Roman" w:cs="Times New Roman"/>
          <w:noProof/>
          <w:lang w:eastAsia="ru-RU"/>
        </w:rPr>
        <w:pict>
          <v:shape id="Полилиния 97" o:spid="_x0000_s1118" style="position:absolute;left:0;text-align:left;margin-left:36.85pt;margin-top:22.35pt;width:317.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svCw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" path="m,l6350,e" filled="f" strokeweight=".5pt">
            <v:path arrowok="t" o:connecttype="custom" o:connectlocs="0,0;4032250,0" o:connectangles="0,0"/>
            <w10:wrap type="topAndBottom" anchorx="page"/>
          </v:shape>
        </w:pict>
      </w:r>
      <w:r w:rsidR="00A25B49" w:rsidRPr="00CE0E89">
        <w:rPr>
          <w:rFonts w:ascii="Times New Roman" w:hAnsi="Times New Roman" w:cs="Times New Roman"/>
          <w:w w:val="80"/>
        </w:rPr>
        <w:t>ПОЯСНИТЕЛЬНАЯЗАПИСКА</w:t>
      </w:r>
      <w:bookmarkEnd w:id="133"/>
    </w:p>
    <w:p w:rsidR="00A25B49" w:rsidRPr="00CE0E89" w:rsidRDefault="00A25B49" w:rsidP="00A25B49">
      <w:pPr>
        <w:pStyle w:val="a3"/>
        <w:spacing w:before="44" w:line="230" w:lineRule="auto"/>
        <w:ind w:left="116" w:firstLine="226"/>
        <w:rPr>
          <w:sz w:val="24"/>
          <w:szCs w:val="24"/>
        </w:rPr>
      </w:pPr>
      <w:r w:rsidRPr="00CE0E89">
        <w:rPr>
          <w:w w:val="110"/>
          <w:sz w:val="24"/>
          <w:szCs w:val="24"/>
        </w:rPr>
        <w:t>Содержание Программы направлено на формирование естественно­научнойграмотностиучащихсяиорганизациюизучения физики на деятельностной основе.В ней учитываютсявозможностипредметав  реализации  требований  ФГОС  ОООк планируемым личностным и метапредметным результатамобучения, а также межпредметные связи естественно­научных</w:t>
      </w:r>
      <w:r w:rsidRPr="00CE0E89">
        <w:rPr>
          <w:w w:val="105"/>
          <w:sz w:val="24"/>
          <w:szCs w:val="24"/>
        </w:rPr>
        <w:t>учебныхпредметовнауровнеосновногообщегообразования</w:t>
      </w:r>
    </w:p>
    <w:p w:rsidR="00A25B49" w:rsidRPr="00CE0E89" w:rsidRDefault="00A25B49" w:rsidP="00A25B49">
      <w:pPr>
        <w:pStyle w:val="a3"/>
        <w:spacing w:line="230" w:lineRule="auto"/>
        <w:ind w:left="116" w:right="155" w:firstLine="226"/>
        <w:rPr>
          <w:sz w:val="24"/>
          <w:szCs w:val="24"/>
        </w:rPr>
      </w:pPr>
      <w:r w:rsidRPr="00CE0E89">
        <w:rPr>
          <w:w w:val="110"/>
          <w:sz w:val="24"/>
          <w:szCs w:val="24"/>
        </w:rPr>
        <w:t>В программе определяются основные цели изучения физики</w:t>
      </w:r>
      <w:r w:rsidRPr="00CE0E89">
        <w:rPr>
          <w:w w:val="105"/>
          <w:sz w:val="24"/>
          <w:szCs w:val="24"/>
        </w:rPr>
        <w:t>на уровне основного общего образования, планируемые резуль</w:t>
      </w:r>
      <w:r w:rsidRPr="00CE0E89">
        <w:rPr>
          <w:w w:val="110"/>
          <w:sz w:val="24"/>
          <w:szCs w:val="24"/>
        </w:rPr>
        <w:t>татыосвоениякурсафизики:личностные,метапредметные,предметные(набазовомуровне).</w:t>
      </w:r>
    </w:p>
    <w:p w:rsidR="00A25B49" w:rsidRPr="00CE0E89" w:rsidRDefault="00A25B49" w:rsidP="00A25B49">
      <w:pPr>
        <w:pStyle w:val="a3"/>
        <w:spacing w:line="230" w:lineRule="auto"/>
        <w:ind w:left="116" w:firstLine="226"/>
        <w:rPr>
          <w:sz w:val="24"/>
          <w:szCs w:val="24"/>
        </w:rPr>
      </w:pPr>
      <w:r w:rsidRPr="00CE0E89">
        <w:rPr>
          <w:w w:val="105"/>
          <w:sz w:val="24"/>
          <w:szCs w:val="24"/>
        </w:rPr>
        <w:t>Программа устанавливает распределение учебного материалапо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учащихся,а также примерное тематическое планирование с указанием количествачасовнаизучениекаждойтемыипримернойхарактеристикойучебнойдеятельностиучащихся,реализуемойприизученииэтихтем.</w:t>
      </w:r>
    </w:p>
    <w:p w:rsidR="00A25B49" w:rsidRPr="00CE0E89" w:rsidRDefault="00A25B49" w:rsidP="00A25B49">
      <w:pPr>
        <w:pStyle w:val="a3"/>
        <w:spacing w:line="230" w:lineRule="auto"/>
        <w:ind w:left="116" w:firstLine="226"/>
        <w:rPr>
          <w:sz w:val="24"/>
          <w:szCs w:val="24"/>
        </w:rPr>
      </w:pPr>
      <w:r w:rsidRPr="00CE0E89">
        <w:rPr>
          <w:w w:val="105"/>
          <w:sz w:val="24"/>
          <w:szCs w:val="24"/>
        </w:rPr>
        <w:t>Программаможетбытьиспользованаучителямикакосновадля составления своих рабочих программ.При разработке рабочейпрограммывтематическомпланированиидолжныбытьучтенывозможностииспользованияэлектронных(цифровых)образовательных ресурсов, являющихся учебно­методическимиматериалами(мультимедийныепрограммы,электронныеучебникиизадачники,электронныебиблиотеки,виртуальныелаборатории,игровыепрограммы,коллекциицифровыхобразовательныхресурсов),реализующихдидактическиевозможностиИКТ,содержаниекоторыхсоответствуетзаконодатель­ству обобразовании.</w:t>
      </w:r>
    </w:p>
    <w:p w:rsidR="00A25B49" w:rsidRPr="00CE0E89" w:rsidRDefault="00A25B49" w:rsidP="00A25B49">
      <w:pPr>
        <w:pStyle w:val="a3"/>
        <w:spacing w:line="230" w:lineRule="auto"/>
        <w:ind w:left="116" w:firstLine="226"/>
        <w:rPr>
          <w:sz w:val="24"/>
          <w:szCs w:val="24"/>
        </w:rPr>
      </w:pPr>
      <w:r w:rsidRPr="00CE0E89">
        <w:rPr>
          <w:w w:val="105"/>
          <w:sz w:val="24"/>
          <w:szCs w:val="24"/>
        </w:rPr>
        <w:t>Рабочая программа не сковывает творческую инициативу учителей и предоставляет возможности для реализации</w:t>
      </w:r>
      <w:r w:rsidRPr="00CE0E89">
        <w:rPr>
          <w:spacing w:val="-2"/>
          <w:w w:val="110"/>
          <w:sz w:val="24"/>
          <w:szCs w:val="24"/>
        </w:rPr>
        <w:t>различныхметодическихподходов</w:t>
      </w:r>
      <w:r w:rsidRPr="00CE0E89">
        <w:rPr>
          <w:spacing w:val="-1"/>
          <w:w w:val="110"/>
          <w:sz w:val="24"/>
          <w:szCs w:val="24"/>
        </w:rPr>
        <w:t>кпреподаваниюфизикипри</w:t>
      </w:r>
      <w:r w:rsidRPr="00CE0E89">
        <w:rPr>
          <w:w w:val="110"/>
          <w:sz w:val="24"/>
          <w:szCs w:val="24"/>
        </w:rPr>
        <w:t>условиисохраненияобязательнойчастисодержаниякурса.</w:t>
      </w:r>
    </w:p>
    <w:p w:rsidR="00A25B49" w:rsidRPr="00CE0E89" w:rsidRDefault="00A25B49" w:rsidP="00A25B49">
      <w:pPr>
        <w:spacing w:line="230" w:lineRule="auto"/>
        <w:rPr>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pStyle w:val="3"/>
        <w:jc w:val="both"/>
        <w:rPr>
          <w:rFonts w:ascii="Times New Roman" w:hAnsi="Times New Roman" w:cs="Times New Roman"/>
          <w:sz w:val="24"/>
          <w:szCs w:val="24"/>
        </w:rPr>
      </w:pPr>
      <w:bookmarkStart w:id="134" w:name="_Toc105425961"/>
      <w:r w:rsidRPr="00CE0E89">
        <w:rPr>
          <w:rFonts w:ascii="Times New Roman" w:hAnsi="Times New Roman" w:cs="Times New Roman"/>
          <w:w w:val="90"/>
          <w:sz w:val="24"/>
          <w:szCs w:val="24"/>
        </w:rPr>
        <w:t>ОБЩАЯХАРАКТЕРИСТИКАУЧЕБНОГОПРЕДМЕТА«ФИЗИКА»</w:t>
      </w:r>
      <w:bookmarkEnd w:id="134"/>
    </w:p>
    <w:p w:rsidR="00A25B49" w:rsidRPr="00CE0E89" w:rsidRDefault="00A25B49" w:rsidP="00A25B49">
      <w:pPr>
        <w:pStyle w:val="a3"/>
        <w:spacing w:before="58" w:line="242" w:lineRule="auto"/>
        <w:ind w:left="116" w:firstLine="226"/>
        <w:rPr>
          <w:sz w:val="24"/>
          <w:szCs w:val="24"/>
        </w:rPr>
      </w:pPr>
      <w:r w:rsidRPr="00CE0E89">
        <w:rPr>
          <w:w w:val="105"/>
          <w:sz w:val="24"/>
          <w:szCs w:val="24"/>
        </w:rPr>
        <w:t>Курс физики — системообразующий для естественно­научныхучебных предметов, поскольку физические законы лежат в основе процессов и явлений, изучаемых химией, биологией, астрономией и физической географией.Физика — это предмет, которыйне только вносит основной вклад в естественно­научную картинумира, но и предоставляет наиболее ясные образцы применениянаучного метода познания, теспособа получения достоверныхзнанийомире. Наконец,физика—этопредмет,которыйнарядусдругимиестественно­научнымипредметамидолжендатьшкольникам представление об увлекательности научного исследованияирадостисамостоятельногооткрытияновогознания.</w:t>
      </w:r>
    </w:p>
    <w:p w:rsidR="00A25B49" w:rsidRPr="00CE0E89" w:rsidRDefault="00A25B49" w:rsidP="00A25B49">
      <w:pPr>
        <w:pStyle w:val="a3"/>
        <w:spacing w:before="2" w:line="242" w:lineRule="auto"/>
        <w:ind w:left="116" w:firstLine="226"/>
        <w:rPr>
          <w:sz w:val="24"/>
          <w:szCs w:val="24"/>
        </w:rPr>
      </w:pPr>
      <w:r w:rsidRPr="00CE0E89">
        <w:rPr>
          <w:w w:val="110"/>
          <w:sz w:val="24"/>
          <w:szCs w:val="24"/>
        </w:rPr>
        <w:t>Однаизглавныхзадачфизическогообразованиявструктуре</w:t>
      </w:r>
      <w:r w:rsidRPr="00CE0E89">
        <w:rPr>
          <w:w w:val="105"/>
          <w:sz w:val="24"/>
          <w:szCs w:val="24"/>
        </w:rPr>
        <w:t>общего образования состоит в формировании естественно­науч</w:t>
      </w:r>
      <w:r w:rsidRPr="00CE0E89">
        <w:rPr>
          <w:w w:val="110"/>
          <w:sz w:val="24"/>
          <w:szCs w:val="24"/>
        </w:rPr>
        <w:t>ной грамотности и интереса к науке у основной массы обучающихся, которые в дальнейшем будут заняты в самых разно</w:t>
      </w:r>
      <w:r w:rsidRPr="00CE0E89">
        <w:rPr>
          <w:spacing w:val="-1"/>
          <w:w w:val="110"/>
          <w:sz w:val="24"/>
          <w:szCs w:val="24"/>
        </w:rPr>
        <w:t>образныхсферахдеятельности.</w:t>
      </w:r>
      <w:r w:rsidRPr="00CE0E89">
        <w:rPr>
          <w:w w:val="110"/>
          <w:sz w:val="24"/>
          <w:szCs w:val="24"/>
        </w:rPr>
        <w:t>Нонеменееважнойзадачейявляется выявление и подготовка талантливых молодых людейдля продолжения образования и дальнейшей профессиональ</w:t>
      </w:r>
      <w:r w:rsidRPr="00CE0E89">
        <w:rPr>
          <w:w w:val="105"/>
          <w:sz w:val="24"/>
          <w:szCs w:val="24"/>
        </w:rPr>
        <w:t>нойдеятельностивобластиестественно­научныхисследований</w:t>
      </w:r>
      <w:r w:rsidRPr="00CE0E89">
        <w:rPr>
          <w:w w:val="110"/>
          <w:sz w:val="24"/>
          <w:szCs w:val="24"/>
        </w:rPr>
        <w:t>и создании новых технологий.Согласно принятому в международном сообществе определению, «Естественно­научная грамотность–этоспособностьчеловеказаниматьактивнуюгражданскуюпозициюпообщественнозначимымвопросам,связан</w:t>
      </w:r>
      <w:r w:rsidRPr="00CE0E89">
        <w:rPr>
          <w:w w:val="105"/>
          <w:sz w:val="24"/>
          <w:szCs w:val="24"/>
        </w:rPr>
        <w:t>ным с естественными науками, и его готовность интересоваться</w:t>
      </w:r>
      <w:r w:rsidRPr="00CE0E89">
        <w:rPr>
          <w:w w:val="110"/>
          <w:sz w:val="24"/>
          <w:szCs w:val="24"/>
        </w:rPr>
        <w:t>естественно­научнымиидеями.Научнограмотныйчеловек</w:t>
      </w:r>
      <w:r w:rsidRPr="00CE0E89">
        <w:rPr>
          <w:spacing w:val="-1"/>
          <w:w w:val="110"/>
          <w:sz w:val="24"/>
          <w:szCs w:val="24"/>
        </w:rPr>
        <w:t xml:space="preserve">стремится </w:t>
      </w:r>
      <w:r w:rsidRPr="00CE0E89">
        <w:rPr>
          <w:w w:val="110"/>
          <w:sz w:val="24"/>
          <w:szCs w:val="24"/>
        </w:rPr>
        <w:t>участвовать в аргументированном обсуждении проблем, относящихся к естественным наукам и технологиям, чтотребуетотнегоследующихкомпетентностей:</w:t>
      </w:r>
    </w:p>
    <w:p w:rsidR="00A25B49" w:rsidRPr="00CE0E89" w:rsidRDefault="00A25B49" w:rsidP="00A25B49">
      <w:pPr>
        <w:pStyle w:val="a3"/>
        <w:spacing w:before="3"/>
        <w:ind w:left="116"/>
        <w:rPr>
          <w:sz w:val="24"/>
          <w:szCs w:val="24"/>
        </w:rPr>
      </w:pPr>
      <w:r w:rsidRPr="00CE0E89">
        <w:rPr>
          <w:w w:val="110"/>
          <w:sz w:val="24"/>
          <w:szCs w:val="24"/>
        </w:rPr>
        <w:t>—научнообъяснятьявления,</w:t>
      </w:r>
    </w:p>
    <w:p w:rsidR="00A25B49" w:rsidRPr="00CE0E89" w:rsidRDefault="00A25B49" w:rsidP="00A25B49">
      <w:pPr>
        <w:pStyle w:val="a3"/>
        <w:spacing w:before="2"/>
        <w:ind w:left="116"/>
        <w:rPr>
          <w:sz w:val="24"/>
          <w:szCs w:val="24"/>
        </w:rPr>
      </w:pPr>
      <w:r w:rsidRPr="00CE0E89">
        <w:rPr>
          <w:w w:val="105"/>
          <w:sz w:val="24"/>
          <w:szCs w:val="24"/>
        </w:rPr>
        <w:t>—оцениватьипониматьособенностинаучногоисследования,</w:t>
      </w:r>
    </w:p>
    <w:p w:rsidR="00A25B49" w:rsidRPr="00CE0E89" w:rsidRDefault="00A25B49" w:rsidP="00A25B49">
      <w:pPr>
        <w:pStyle w:val="a3"/>
        <w:spacing w:before="3" w:line="242" w:lineRule="auto"/>
        <w:ind w:right="155" w:hanging="227"/>
        <w:rPr>
          <w:sz w:val="24"/>
          <w:szCs w:val="24"/>
        </w:rPr>
      </w:pPr>
      <w:r w:rsidRPr="00CE0E89">
        <w:rPr>
          <w:w w:val="105"/>
          <w:sz w:val="24"/>
          <w:szCs w:val="24"/>
        </w:rPr>
        <w:t>—интерпретироватьданныеииспользоватьнаучныедоказательствадляполучениявыводов».</w:t>
      </w:r>
    </w:p>
    <w:p w:rsidR="00A25B49" w:rsidRPr="00CE0E89" w:rsidRDefault="00A25B49" w:rsidP="00A25B49">
      <w:pPr>
        <w:pStyle w:val="a3"/>
        <w:spacing w:line="242" w:lineRule="auto"/>
        <w:ind w:left="116" w:right="155" w:firstLine="226"/>
        <w:rPr>
          <w:sz w:val="24"/>
          <w:szCs w:val="24"/>
        </w:rPr>
      </w:pPr>
      <w:r w:rsidRPr="00CE0E89">
        <w:rPr>
          <w:w w:val="105"/>
          <w:sz w:val="24"/>
          <w:szCs w:val="24"/>
        </w:rPr>
        <w:t>Изучение физики способно внести решающий вклад в форми</w:t>
      </w:r>
      <w:r w:rsidRPr="00CE0E89">
        <w:rPr>
          <w:w w:val="110"/>
          <w:sz w:val="24"/>
          <w:szCs w:val="24"/>
        </w:rPr>
        <w:t>рованиеестественно­научнойграмотностиобучающихся.</w:t>
      </w:r>
    </w:p>
    <w:p w:rsidR="00A25B49" w:rsidRPr="00CE0E89" w:rsidRDefault="00A25B49" w:rsidP="00A25B49">
      <w:pPr>
        <w:pStyle w:val="3"/>
        <w:spacing w:before="164"/>
        <w:jc w:val="both"/>
        <w:rPr>
          <w:rFonts w:ascii="Times New Roman" w:hAnsi="Times New Roman" w:cs="Times New Roman"/>
          <w:sz w:val="24"/>
          <w:szCs w:val="24"/>
        </w:rPr>
      </w:pPr>
      <w:bookmarkStart w:id="135" w:name="_Toc105425962"/>
      <w:r w:rsidRPr="00CE0E89">
        <w:rPr>
          <w:rFonts w:ascii="Times New Roman" w:hAnsi="Times New Roman" w:cs="Times New Roman"/>
          <w:w w:val="95"/>
          <w:sz w:val="24"/>
          <w:szCs w:val="24"/>
        </w:rPr>
        <w:t>ЦЕЛИИЗУЧЕНИЯУЧЕБНОГОПРЕДМЕТА«ФИЗИКА»</w:t>
      </w:r>
      <w:bookmarkEnd w:id="135"/>
    </w:p>
    <w:p w:rsidR="00A25B49" w:rsidRPr="00CE0E89" w:rsidRDefault="00A25B49" w:rsidP="00A25B49">
      <w:pPr>
        <w:pStyle w:val="a3"/>
        <w:spacing w:before="58" w:line="242" w:lineRule="auto"/>
        <w:ind w:left="116" w:right="155" w:firstLine="226"/>
        <w:rPr>
          <w:sz w:val="24"/>
          <w:szCs w:val="24"/>
        </w:rPr>
      </w:pPr>
      <w:r w:rsidRPr="00CE0E89">
        <w:rPr>
          <w:spacing w:val="-2"/>
          <w:w w:val="110"/>
          <w:sz w:val="24"/>
          <w:szCs w:val="24"/>
        </w:rPr>
        <w:t>Цели изучения физики на уровне основного общего образова</w:t>
      </w:r>
      <w:r w:rsidRPr="00CE0E89">
        <w:rPr>
          <w:spacing w:val="-3"/>
          <w:w w:val="110"/>
          <w:sz w:val="24"/>
          <w:szCs w:val="24"/>
        </w:rPr>
        <w:t>нияопределенывКонцепциипреподавания</w:t>
      </w:r>
      <w:r w:rsidRPr="00CE0E89">
        <w:rPr>
          <w:spacing w:val="-2"/>
          <w:w w:val="110"/>
          <w:sz w:val="24"/>
          <w:szCs w:val="24"/>
        </w:rPr>
        <w:t>учебногопредмета</w:t>
      </w:r>
    </w:p>
    <w:p w:rsidR="00A25B49" w:rsidRPr="00CE0E89" w:rsidRDefault="00A25B49" w:rsidP="00A25B49">
      <w:pPr>
        <w:pStyle w:val="a3"/>
        <w:spacing w:before="1" w:line="242" w:lineRule="auto"/>
        <w:ind w:left="116"/>
        <w:rPr>
          <w:sz w:val="24"/>
          <w:szCs w:val="24"/>
        </w:rPr>
      </w:pPr>
      <w:r w:rsidRPr="00CE0E89">
        <w:rPr>
          <w:w w:val="105"/>
          <w:sz w:val="24"/>
          <w:szCs w:val="24"/>
        </w:rPr>
        <w:t>«Физика» в образовательных организациях Российской Федерации, реализующих основные общеобразовательные программы,утверждённойрешениемКоллегииМинистерствапросвещенияРоссийскойФедерации,протоколот3декабря2019г№ПК­4вн.</w:t>
      </w:r>
    </w:p>
    <w:p w:rsidR="00A25B49" w:rsidRPr="00CE0E89" w:rsidRDefault="00A25B49" w:rsidP="00A25B49">
      <w:pPr>
        <w:spacing w:line="242" w:lineRule="auto"/>
        <w:rPr>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pStyle w:val="a3"/>
        <w:spacing w:before="67" w:line="234" w:lineRule="exact"/>
        <w:rPr>
          <w:sz w:val="24"/>
          <w:szCs w:val="24"/>
        </w:rPr>
      </w:pPr>
      <w:r w:rsidRPr="00CE0E89">
        <w:rPr>
          <w:w w:val="110"/>
          <w:sz w:val="24"/>
          <w:szCs w:val="24"/>
        </w:rPr>
        <w:t>Целиизученияфизики:</w:t>
      </w:r>
    </w:p>
    <w:p w:rsidR="00A25B49" w:rsidRPr="00CE0E89" w:rsidRDefault="00A25B49" w:rsidP="00A25B49">
      <w:pPr>
        <w:pStyle w:val="a3"/>
        <w:ind w:hanging="227"/>
        <w:rPr>
          <w:sz w:val="24"/>
          <w:szCs w:val="24"/>
        </w:rPr>
      </w:pPr>
      <w:r w:rsidRPr="00CE0E89">
        <w:rPr>
          <w:w w:val="110"/>
          <w:sz w:val="24"/>
          <w:szCs w:val="24"/>
        </w:rPr>
        <w:t>—приобретение интереса и стремления обучающихся к научному  изучению  природы,  развитие  их  интеллектуальныхитворческихспособностей;</w:t>
      </w:r>
    </w:p>
    <w:p w:rsidR="00A25B49" w:rsidRPr="00CE0E89" w:rsidRDefault="00A25B49" w:rsidP="00A25B49">
      <w:pPr>
        <w:pStyle w:val="a3"/>
        <w:spacing w:line="237" w:lineRule="auto"/>
        <w:ind w:hanging="227"/>
        <w:rPr>
          <w:sz w:val="24"/>
          <w:szCs w:val="24"/>
        </w:rPr>
      </w:pPr>
      <w:r w:rsidRPr="00CE0E89">
        <w:rPr>
          <w:w w:val="105"/>
          <w:sz w:val="24"/>
          <w:szCs w:val="24"/>
        </w:rPr>
        <w:t>—развитие представлений о научном методе познания и формирование исследовательского отношения к окружающим явлениям;</w:t>
      </w:r>
    </w:p>
    <w:p w:rsidR="00A25B49" w:rsidRPr="00CE0E89" w:rsidRDefault="00A25B49" w:rsidP="00A25B49">
      <w:pPr>
        <w:pStyle w:val="a3"/>
        <w:ind w:hanging="227"/>
        <w:rPr>
          <w:sz w:val="24"/>
          <w:szCs w:val="24"/>
        </w:rPr>
      </w:pPr>
      <w:r w:rsidRPr="00CE0E89">
        <w:rPr>
          <w:w w:val="110"/>
          <w:sz w:val="24"/>
          <w:szCs w:val="24"/>
        </w:rPr>
        <w:t>—формирование научного мировоззрения как результата изучения основ строения материи и фундаментальных законовфизики;</w:t>
      </w:r>
    </w:p>
    <w:p w:rsidR="00A25B49" w:rsidRPr="00CE0E89" w:rsidRDefault="00A25B49" w:rsidP="00A25B49">
      <w:pPr>
        <w:pStyle w:val="a3"/>
        <w:spacing w:line="237" w:lineRule="auto"/>
        <w:ind w:hanging="227"/>
        <w:rPr>
          <w:sz w:val="24"/>
          <w:szCs w:val="24"/>
        </w:rPr>
      </w:pPr>
      <w:r w:rsidRPr="00CE0E89">
        <w:rPr>
          <w:w w:val="105"/>
          <w:sz w:val="24"/>
          <w:szCs w:val="24"/>
        </w:rPr>
        <w:t>—формированиепредставленийоролифизикидляразвитиядругихестественныхнаук,техникиитехнологий;</w:t>
      </w:r>
    </w:p>
    <w:p w:rsidR="00A25B49" w:rsidRPr="00CE0E89" w:rsidRDefault="00A25B49" w:rsidP="00A25B49">
      <w:pPr>
        <w:pStyle w:val="a3"/>
        <w:ind w:right="155" w:hanging="227"/>
        <w:rPr>
          <w:sz w:val="24"/>
          <w:szCs w:val="24"/>
        </w:rPr>
      </w:pPr>
      <w:r w:rsidRPr="00CE0E89">
        <w:rPr>
          <w:w w:val="105"/>
          <w:sz w:val="24"/>
          <w:szCs w:val="24"/>
        </w:rPr>
        <w:t>—развитиепредставленийовозможныхсферахбудущейпро­фессиональнойдеятельности,связаннойсфизикой,подготовкакдальнейшемуобучениювэтомнаправлении.Достижениеэтихцелейнауровнеосновногообщегообразова</w:t>
      </w:r>
      <w:r w:rsidRPr="00CE0E89">
        <w:rPr>
          <w:w w:val="110"/>
          <w:sz w:val="24"/>
          <w:szCs w:val="24"/>
        </w:rPr>
        <w:t>нияобеспечиваетсярешениемследующихзадач:</w:t>
      </w:r>
    </w:p>
    <w:p w:rsidR="00A25B49" w:rsidRPr="00CE0E89" w:rsidRDefault="00A25B49" w:rsidP="00A25B49">
      <w:pPr>
        <w:pStyle w:val="a3"/>
        <w:ind w:right="155" w:hanging="227"/>
        <w:rPr>
          <w:sz w:val="24"/>
          <w:szCs w:val="24"/>
        </w:rPr>
      </w:pPr>
      <w:r w:rsidRPr="00CE0E89">
        <w:rPr>
          <w:w w:val="105"/>
          <w:sz w:val="24"/>
          <w:szCs w:val="24"/>
        </w:rPr>
        <w:t>—приобретение знаний о дискретном строении вещества, о ме</w:t>
      </w:r>
      <w:r w:rsidRPr="00CE0E89">
        <w:rPr>
          <w:w w:val="110"/>
          <w:sz w:val="24"/>
          <w:szCs w:val="24"/>
        </w:rPr>
        <w:t>ханических, тепловых, электрических, магнитных и квантовыхявлениях;</w:t>
      </w:r>
    </w:p>
    <w:p w:rsidR="00A25B49" w:rsidRPr="00CE0E89" w:rsidRDefault="00A25B49" w:rsidP="00A25B49">
      <w:pPr>
        <w:pStyle w:val="a3"/>
        <w:spacing w:line="237" w:lineRule="auto"/>
        <w:ind w:hanging="227"/>
        <w:rPr>
          <w:sz w:val="24"/>
          <w:szCs w:val="24"/>
        </w:rPr>
      </w:pPr>
      <w:r w:rsidRPr="00CE0E89">
        <w:rPr>
          <w:w w:val="105"/>
          <w:sz w:val="24"/>
          <w:szCs w:val="24"/>
        </w:rPr>
        <w:t>—приобретение умений описывать и объяснять физические яв</w:t>
      </w:r>
      <w:r w:rsidRPr="00CE0E89">
        <w:rPr>
          <w:w w:val="110"/>
          <w:sz w:val="24"/>
          <w:szCs w:val="24"/>
        </w:rPr>
        <w:t>лениясиспользованиемполученныхзнаний;</w:t>
      </w:r>
    </w:p>
    <w:p w:rsidR="00A25B49" w:rsidRPr="00CE0E89" w:rsidRDefault="00A25B49" w:rsidP="00A25B49">
      <w:pPr>
        <w:pStyle w:val="a3"/>
        <w:ind w:right="156" w:hanging="227"/>
        <w:rPr>
          <w:sz w:val="24"/>
          <w:szCs w:val="24"/>
        </w:rPr>
      </w:pPr>
      <w:r w:rsidRPr="00CE0E89">
        <w:rPr>
          <w:w w:val="105"/>
          <w:sz w:val="24"/>
          <w:szCs w:val="24"/>
        </w:rPr>
        <w:t>—освоение методов решения простейших расчётных задач с ис</w:t>
      </w:r>
      <w:r w:rsidRPr="00CE0E89">
        <w:rPr>
          <w:w w:val="110"/>
          <w:sz w:val="24"/>
          <w:szCs w:val="24"/>
        </w:rPr>
        <w:t>пользованиемфизическихмоделей,творческихипрактико­ориентированныхзадач;</w:t>
      </w:r>
    </w:p>
    <w:p w:rsidR="00A25B49" w:rsidRPr="00CE0E89" w:rsidRDefault="00A25B49" w:rsidP="00A25B49">
      <w:pPr>
        <w:pStyle w:val="a3"/>
        <w:spacing w:line="237" w:lineRule="auto"/>
        <w:ind w:hanging="227"/>
        <w:rPr>
          <w:sz w:val="24"/>
          <w:szCs w:val="24"/>
        </w:rPr>
      </w:pPr>
      <w:r w:rsidRPr="00CE0E89">
        <w:rPr>
          <w:w w:val="105"/>
          <w:sz w:val="24"/>
          <w:szCs w:val="24"/>
        </w:rPr>
        <w:t>—развитие умений наблюдать природные явления и выполнятьопыты, лабораторные работы и экспериментальные исследо</w:t>
      </w:r>
      <w:r w:rsidRPr="00CE0E89">
        <w:rPr>
          <w:w w:val="110"/>
          <w:sz w:val="24"/>
          <w:szCs w:val="24"/>
        </w:rPr>
        <w:t>ваниясиспользованиемизмерительныхприборов;</w:t>
      </w:r>
    </w:p>
    <w:p w:rsidR="00A25B49" w:rsidRPr="00CE0E89" w:rsidRDefault="00A25B49" w:rsidP="00A25B49">
      <w:pPr>
        <w:pStyle w:val="a3"/>
        <w:ind w:hanging="227"/>
        <w:rPr>
          <w:sz w:val="24"/>
          <w:szCs w:val="24"/>
        </w:rPr>
      </w:pPr>
      <w:r w:rsidRPr="00CE0E89">
        <w:rPr>
          <w:w w:val="105"/>
          <w:sz w:val="24"/>
          <w:szCs w:val="24"/>
        </w:rPr>
        <w:t>—освоение приёмов работы с информацией физического содер</w:t>
      </w:r>
      <w:r w:rsidRPr="00CE0E89">
        <w:rPr>
          <w:w w:val="110"/>
          <w:sz w:val="24"/>
          <w:szCs w:val="24"/>
        </w:rPr>
        <w:t>жания, включая информацию о современных достиженияхфизики;анализикритическоеоцениваниеинформации;</w:t>
      </w:r>
    </w:p>
    <w:p w:rsidR="00A25B49" w:rsidRPr="00CE0E89" w:rsidRDefault="00A25B49" w:rsidP="00A25B49">
      <w:pPr>
        <w:pStyle w:val="a3"/>
        <w:spacing w:line="237" w:lineRule="auto"/>
        <w:ind w:hanging="227"/>
        <w:rPr>
          <w:sz w:val="24"/>
          <w:szCs w:val="24"/>
        </w:rPr>
      </w:pPr>
      <w:r w:rsidRPr="00CE0E89">
        <w:rPr>
          <w:w w:val="105"/>
          <w:sz w:val="24"/>
          <w:szCs w:val="24"/>
        </w:rPr>
        <w:t>—знакомство со сферами профессиональной деятельности, свя</w:t>
      </w:r>
      <w:r w:rsidRPr="00CE0E89">
        <w:rPr>
          <w:w w:val="110"/>
          <w:sz w:val="24"/>
          <w:szCs w:val="24"/>
        </w:rPr>
        <w:t>занными с физикой, и современными технологиями, основанныминадостиженияхфизическойнауки.</w:t>
      </w:r>
    </w:p>
    <w:p w:rsidR="00A25B49" w:rsidRPr="00CE0E89" w:rsidRDefault="00A25B49" w:rsidP="00A25B49">
      <w:pPr>
        <w:pStyle w:val="3"/>
        <w:spacing w:before="94"/>
        <w:rPr>
          <w:rFonts w:ascii="Times New Roman" w:hAnsi="Times New Roman" w:cs="Times New Roman"/>
          <w:sz w:val="24"/>
          <w:szCs w:val="24"/>
        </w:rPr>
      </w:pPr>
      <w:bookmarkStart w:id="136" w:name="_Toc105425963"/>
      <w:r w:rsidRPr="00CE0E89">
        <w:rPr>
          <w:rFonts w:ascii="Times New Roman" w:hAnsi="Times New Roman" w:cs="Times New Roman"/>
          <w:w w:val="95"/>
          <w:sz w:val="24"/>
          <w:szCs w:val="24"/>
        </w:rPr>
        <w:t>МЕСТОУЧЕБНОГОПРЕДМЕТА«ФИЗИКА»ВУЧЕБНОМПЛАНЕ</w:t>
      </w:r>
      <w:bookmarkEnd w:id="136"/>
    </w:p>
    <w:p w:rsidR="00A25B49" w:rsidRPr="00CE0E89" w:rsidRDefault="00A25B49" w:rsidP="00A25B49">
      <w:pPr>
        <w:pStyle w:val="a3"/>
        <w:spacing w:before="55"/>
        <w:ind w:left="116" w:firstLine="226"/>
        <w:rPr>
          <w:sz w:val="24"/>
          <w:szCs w:val="24"/>
        </w:rPr>
      </w:pPr>
      <w:r w:rsidRPr="00CE0E89">
        <w:rPr>
          <w:w w:val="105"/>
          <w:sz w:val="24"/>
          <w:szCs w:val="24"/>
        </w:rPr>
        <w:t>ВсоответствиисФГОСОООфизикаявляетсяобязательнымпредметомнауровнеосновногообщегообразования.Даннаяпрограммапредусматриваетизучениефизикинабазовомуровне в объёме 238 ч за три года обучения по 2 ч в неделю в 7и 8 классах и по 3 ч в неделю в 9 классеВ тематическом планированиидля7и8классовпредполагаетсярезерввремени,которыйучительможет использоватьпо своемуусмотрению,ав9классе—повторительно­обобщающиймодуль.</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DE6526" w:rsidP="00A25B49">
      <w:pPr>
        <w:spacing w:before="71"/>
        <w:ind w:left="118"/>
        <w:outlineLvl w:val="0"/>
        <w:rPr>
          <w:rFonts w:eastAsia="Tahoma"/>
          <w:b/>
          <w:bCs/>
          <w:sz w:val="24"/>
          <w:szCs w:val="24"/>
        </w:rPr>
      </w:pPr>
      <w:r>
        <w:rPr>
          <w:rFonts w:eastAsia="Tahoma"/>
          <w:b/>
          <w:bCs/>
          <w:noProof/>
          <w:sz w:val="24"/>
          <w:szCs w:val="24"/>
          <w:lang w:eastAsia="ru-RU"/>
        </w:rPr>
        <w:pict>
          <v:shape id="Полилиния 96" o:spid="_x0000_s1117" style="position:absolute;left:0;text-align:left;margin-left:36.85pt;margin-top:20.8pt;width:317.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dZCw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" path="m,l6350,e" filled="f" strokeweight=".5pt">
            <v:path arrowok="t" o:connecttype="custom" o:connectlocs="0,0;4032250,0" o:connectangles="0,0"/>
            <w10:wrap type="topAndBottom" anchorx="page"/>
          </v:shape>
        </w:pict>
      </w:r>
      <w:r w:rsidR="00A25B49" w:rsidRPr="00CE0E89">
        <w:rPr>
          <w:rFonts w:eastAsia="Tahoma"/>
          <w:b/>
          <w:bCs/>
          <w:w w:val="80"/>
          <w:sz w:val="24"/>
          <w:szCs w:val="24"/>
        </w:rPr>
        <w:t>СОДЕРЖАНИЕУЧЕБНОГОПРЕДМЕТА«ФИЗИКА»</w:t>
      </w:r>
    </w:p>
    <w:p w:rsidR="00A25B49" w:rsidRPr="00CE0E89" w:rsidRDefault="00A25B49" w:rsidP="00281C15">
      <w:pPr>
        <w:numPr>
          <w:ilvl w:val="0"/>
          <w:numId w:val="62"/>
        </w:numPr>
        <w:tabs>
          <w:tab w:val="left" w:pos="295"/>
        </w:tabs>
        <w:spacing w:before="208"/>
        <w:jc w:val="both"/>
        <w:outlineLvl w:val="3"/>
        <w:rPr>
          <w:rFonts w:eastAsia="Cambria"/>
          <w:b/>
          <w:bCs/>
          <w:sz w:val="24"/>
          <w:szCs w:val="24"/>
        </w:rPr>
      </w:pPr>
      <w:r w:rsidRPr="00CE0E89">
        <w:rPr>
          <w:rFonts w:eastAsia="Cambria"/>
          <w:b/>
          <w:bCs/>
          <w:w w:val="95"/>
          <w:sz w:val="24"/>
          <w:szCs w:val="24"/>
        </w:rPr>
        <w:t>класс</w:t>
      </w:r>
    </w:p>
    <w:p w:rsidR="00A25B49" w:rsidRPr="00CE0E89" w:rsidRDefault="00A25B49" w:rsidP="00A25B49">
      <w:pPr>
        <w:spacing w:before="75"/>
        <w:ind w:left="343"/>
        <w:jc w:val="both"/>
        <w:rPr>
          <w:rFonts w:eastAsia="Cambria"/>
          <w:b/>
          <w:sz w:val="24"/>
          <w:szCs w:val="24"/>
        </w:rPr>
      </w:pPr>
      <w:r w:rsidRPr="00CE0E89">
        <w:rPr>
          <w:rFonts w:eastAsia="Cambria"/>
          <w:b/>
          <w:w w:val="105"/>
          <w:sz w:val="24"/>
          <w:szCs w:val="24"/>
        </w:rPr>
        <w:t>Раздел1.Физикаиеёрольвпознанииокружающегомира</w:t>
      </w:r>
    </w:p>
    <w:p w:rsidR="00A25B49" w:rsidRPr="00CE0E89" w:rsidRDefault="00A25B49" w:rsidP="00A25B49">
      <w:pPr>
        <w:spacing w:before="10" w:line="252" w:lineRule="auto"/>
        <w:ind w:left="116" w:right="155" w:firstLine="226"/>
        <w:jc w:val="both"/>
        <w:rPr>
          <w:rFonts w:eastAsia="Cambria"/>
          <w:sz w:val="24"/>
          <w:szCs w:val="24"/>
        </w:rPr>
      </w:pPr>
      <w:r w:rsidRPr="00CE0E89">
        <w:rPr>
          <w:rFonts w:eastAsia="Cambria"/>
          <w:w w:val="110"/>
          <w:sz w:val="24"/>
          <w:szCs w:val="24"/>
        </w:rPr>
        <w:t>Физика—наукаоприроде.Явленияприроды(МС</w:t>
      </w:r>
      <w:r w:rsidRPr="00CE0E89">
        <w:rPr>
          <w:rFonts w:eastAsia="Cambria"/>
          <w:w w:val="110"/>
          <w:position w:val="6"/>
          <w:sz w:val="24"/>
          <w:szCs w:val="24"/>
        </w:rPr>
        <w:t>1</w:t>
      </w:r>
      <w:r w:rsidRPr="00CE0E89">
        <w:rPr>
          <w:rFonts w:eastAsia="Cambria"/>
          <w:w w:val="110"/>
          <w:sz w:val="24"/>
          <w:szCs w:val="24"/>
        </w:rPr>
        <w:t>).Физическиеявления:механические,тепловые,электрические,магнитные,световые,звуковые.</w:t>
      </w:r>
    </w:p>
    <w:p w:rsidR="00A25B49" w:rsidRPr="00CE0E89" w:rsidRDefault="00A25B49" w:rsidP="00A25B49">
      <w:pPr>
        <w:spacing w:before="2" w:line="252" w:lineRule="auto"/>
        <w:ind w:left="116" w:right="154" w:firstLine="226"/>
        <w:jc w:val="both"/>
        <w:rPr>
          <w:rFonts w:eastAsia="Cambria"/>
          <w:sz w:val="24"/>
          <w:szCs w:val="24"/>
        </w:rPr>
      </w:pPr>
      <w:r w:rsidRPr="00CE0E89">
        <w:rPr>
          <w:rFonts w:eastAsia="Cambria"/>
          <w:w w:val="110"/>
          <w:sz w:val="24"/>
          <w:szCs w:val="24"/>
        </w:rPr>
        <w:t>Физические величины.Измерение физических величин.Фи­зические приборы.Погрешность измеренийМеждународнаясистемаединиц.</w:t>
      </w:r>
    </w:p>
    <w:p w:rsidR="00A25B49" w:rsidRPr="00CE0E89" w:rsidRDefault="00A25B49" w:rsidP="00A25B49">
      <w:pPr>
        <w:spacing w:before="3" w:line="252" w:lineRule="auto"/>
        <w:ind w:left="116" w:right="154" w:firstLine="226"/>
        <w:jc w:val="both"/>
        <w:rPr>
          <w:rFonts w:eastAsia="Cambria"/>
          <w:sz w:val="24"/>
          <w:szCs w:val="24"/>
        </w:rPr>
      </w:pPr>
      <w:r w:rsidRPr="00CE0E89">
        <w:rPr>
          <w:rFonts w:eastAsia="Cambria"/>
          <w:w w:val="110"/>
          <w:sz w:val="24"/>
          <w:szCs w:val="24"/>
        </w:rPr>
        <w:t>Как физика и другие естественные науки изучают природу.</w:t>
      </w:r>
      <w:r w:rsidRPr="00CE0E89">
        <w:rPr>
          <w:rFonts w:eastAsia="Cambria"/>
          <w:w w:val="105"/>
          <w:sz w:val="24"/>
          <w:szCs w:val="24"/>
        </w:rPr>
        <w:t>Естественно­научный метод познания: наблюдение, постановка</w:t>
      </w:r>
      <w:r w:rsidRPr="00CE0E89">
        <w:rPr>
          <w:rFonts w:eastAsia="Cambria"/>
          <w:w w:val="110"/>
          <w:sz w:val="24"/>
          <w:szCs w:val="24"/>
        </w:rPr>
        <w:t>научного вопроса, выдвижение гипотез, эксперимент по про­верке гипотез, объяснение наблюдаемого явления.Описаниефизическихявленийспомощьюмоделей.</w:t>
      </w:r>
    </w:p>
    <w:p w:rsidR="00A25B49" w:rsidRPr="00CE0E89" w:rsidRDefault="00A25B49" w:rsidP="00A25B49">
      <w:pPr>
        <w:spacing w:before="7"/>
        <w:ind w:left="343"/>
        <w:outlineLvl w:val="4"/>
        <w:rPr>
          <w:b/>
          <w:bCs/>
          <w:i/>
          <w:iCs/>
          <w:sz w:val="24"/>
          <w:szCs w:val="24"/>
        </w:rPr>
      </w:pPr>
      <w:r w:rsidRPr="00CE0E89">
        <w:rPr>
          <w:b/>
          <w:bCs/>
          <w:i/>
          <w:iCs/>
          <w:w w:val="130"/>
          <w:sz w:val="24"/>
          <w:szCs w:val="24"/>
        </w:rPr>
        <w:t>Демонстрации</w:t>
      </w:r>
    </w:p>
    <w:p w:rsidR="00A25B49" w:rsidRPr="00CE0E89" w:rsidRDefault="00A25B49" w:rsidP="00A25B49">
      <w:pPr>
        <w:spacing w:before="14" w:line="252" w:lineRule="auto"/>
        <w:ind w:left="513" w:hanging="248"/>
        <w:rPr>
          <w:rFonts w:eastAsia="Cambria"/>
          <w:sz w:val="24"/>
          <w:szCs w:val="24"/>
        </w:rPr>
      </w:pPr>
      <w:r w:rsidRPr="00CE0E89">
        <w:rPr>
          <w:rFonts w:eastAsia="Cambria"/>
          <w:w w:val="110"/>
          <w:sz w:val="24"/>
          <w:szCs w:val="24"/>
        </w:rPr>
        <w:t>1.Механические,тепловые,электрические,магнитные,световыеявления.</w:t>
      </w:r>
    </w:p>
    <w:p w:rsidR="00A25B49" w:rsidRPr="00CE0E89" w:rsidRDefault="00A25B49" w:rsidP="00A25B49">
      <w:pPr>
        <w:spacing w:before="1" w:line="252" w:lineRule="auto"/>
        <w:ind w:left="513" w:hanging="248"/>
        <w:rPr>
          <w:rFonts w:eastAsia="Cambria"/>
          <w:sz w:val="24"/>
          <w:szCs w:val="24"/>
        </w:rPr>
      </w:pPr>
      <w:r w:rsidRPr="00CE0E89">
        <w:rPr>
          <w:rFonts w:eastAsia="Cambria"/>
          <w:w w:val="110"/>
          <w:sz w:val="24"/>
          <w:szCs w:val="24"/>
        </w:rPr>
        <w:t>2.Физическиеприборыипроцедурапрямыхизмеренийаналоговымицифровымприбором.</w:t>
      </w:r>
    </w:p>
    <w:p w:rsidR="00A25B49" w:rsidRPr="00CE0E89" w:rsidRDefault="00A25B49" w:rsidP="00A25B49">
      <w:pPr>
        <w:spacing w:line="235" w:lineRule="exact"/>
        <w:ind w:left="343"/>
        <w:outlineLvl w:val="4"/>
        <w:rPr>
          <w:bCs/>
          <w:iCs/>
          <w:sz w:val="24"/>
          <w:szCs w:val="24"/>
        </w:rPr>
      </w:pPr>
      <w:r w:rsidRPr="00CE0E89">
        <w:rPr>
          <w:b/>
          <w:bCs/>
          <w:i/>
          <w:iCs/>
          <w:w w:val="125"/>
          <w:sz w:val="24"/>
          <w:szCs w:val="24"/>
        </w:rPr>
        <w:t>Лабораторныеработыиопыты</w:t>
      </w:r>
      <w:r w:rsidRPr="00CE0E89">
        <w:rPr>
          <w:bCs/>
          <w:iCs/>
          <w:w w:val="125"/>
          <w:position w:val="6"/>
          <w:sz w:val="24"/>
          <w:szCs w:val="24"/>
        </w:rPr>
        <w:t>2</w:t>
      </w:r>
    </w:p>
    <w:p w:rsidR="00A25B49" w:rsidRPr="00CE0E89" w:rsidRDefault="00A25B49" w:rsidP="00A25B49">
      <w:pPr>
        <w:spacing w:before="14" w:line="252" w:lineRule="auto"/>
        <w:ind w:left="513" w:right="155" w:hanging="248"/>
        <w:jc w:val="both"/>
        <w:rPr>
          <w:rFonts w:eastAsia="Cambria"/>
          <w:sz w:val="24"/>
          <w:szCs w:val="24"/>
        </w:rPr>
      </w:pPr>
      <w:r w:rsidRPr="00CE0E89">
        <w:rPr>
          <w:rFonts w:eastAsia="Cambria"/>
          <w:w w:val="105"/>
          <w:sz w:val="24"/>
          <w:szCs w:val="24"/>
        </w:rPr>
        <w:t>1.Определениеценыделения шкалыизмерительного прибора.</w:t>
      </w:r>
    </w:p>
    <w:p w:rsidR="00A25B49" w:rsidRPr="00CE0E89" w:rsidRDefault="00A25B49" w:rsidP="00A25B49">
      <w:pPr>
        <w:spacing w:before="2"/>
        <w:ind w:left="266"/>
        <w:rPr>
          <w:rFonts w:eastAsia="Cambria"/>
          <w:sz w:val="24"/>
          <w:szCs w:val="24"/>
        </w:rPr>
      </w:pPr>
      <w:r w:rsidRPr="00CE0E89">
        <w:rPr>
          <w:rFonts w:eastAsia="Cambria"/>
          <w:w w:val="110"/>
          <w:sz w:val="24"/>
          <w:szCs w:val="24"/>
        </w:rPr>
        <w:t>2.Измерениерасстояний.</w:t>
      </w:r>
    </w:p>
    <w:p w:rsidR="00A25B49" w:rsidRPr="00CE0E89" w:rsidRDefault="00A25B49" w:rsidP="00A25B49">
      <w:pPr>
        <w:spacing w:before="12" w:line="252" w:lineRule="auto"/>
        <w:ind w:left="266" w:right="1600" w:hanging="1"/>
        <w:rPr>
          <w:rFonts w:eastAsia="Cambria"/>
          <w:spacing w:val="1"/>
          <w:w w:val="105"/>
          <w:sz w:val="24"/>
          <w:szCs w:val="24"/>
        </w:rPr>
      </w:pPr>
      <w:r w:rsidRPr="00CE0E89">
        <w:rPr>
          <w:rFonts w:eastAsia="Cambria"/>
          <w:w w:val="105"/>
          <w:sz w:val="24"/>
          <w:szCs w:val="24"/>
        </w:rPr>
        <w:t>3. Измерениеобъёмажидкостиитвёрдоготела.</w:t>
      </w:r>
    </w:p>
    <w:p w:rsidR="00A25B49" w:rsidRPr="00CE0E89" w:rsidRDefault="00A25B49" w:rsidP="00A25B49">
      <w:pPr>
        <w:spacing w:before="12" w:line="252" w:lineRule="auto"/>
        <w:ind w:left="266" w:right="1600" w:hanging="1"/>
        <w:rPr>
          <w:rFonts w:eastAsia="Cambria"/>
          <w:sz w:val="24"/>
          <w:szCs w:val="24"/>
        </w:rPr>
      </w:pPr>
      <w:r w:rsidRPr="00CE0E89">
        <w:rPr>
          <w:rFonts w:eastAsia="Cambria"/>
          <w:w w:val="105"/>
          <w:sz w:val="24"/>
          <w:szCs w:val="24"/>
        </w:rPr>
        <w:t>4.Определениеразмеровмалыхтел.</w:t>
      </w:r>
    </w:p>
    <w:p w:rsidR="00A25B49" w:rsidRPr="00CE0E89" w:rsidRDefault="00A25B49" w:rsidP="00A25B49">
      <w:pPr>
        <w:spacing w:before="2" w:line="252" w:lineRule="auto"/>
        <w:ind w:left="513" w:right="155" w:hanging="248"/>
        <w:jc w:val="both"/>
        <w:rPr>
          <w:rFonts w:eastAsia="Cambria"/>
          <w:sz w:val="24"/>
          <w:szCs w:val="24"/>
        </w:rPr>
      </w:pPr>
      <w:r w:rsidRPr="00CE0E89">
        <w:rPr>
          <w:rFonts w:eastAsia="Cambria"/>
          <w:w w:val="110"/>
          <w:sz w:val="24"/>
          <w:szCs w:val="24"/>
        </w:rPr>
        <w:t>5.Измерение температуры при помощи жидкостного термометраидатчикатемпературы.</w:t>
      </w:r>
    </w:p>
    <w:p w:rsidR="00A25B49" w:rsidRPr="00CE0E89" w:rsidRDefault="00A25B49" w:rsidP="00A25B49">
      <w:pPr>
        <w:spacing w:before="1" w:line="252" w:lineRule="auto"/>
        <w:ind w:left="513" w:right="155" w:hanging="248"/>
        <w:jc w:val="both"/>
        <w:rPr>
          <w:rFonts w:eastAsia="Cambria"/>
          <w:sz w:val="24"/>
          <w:szCs w:val="24"/>
        </w:rPr>
      </w:pPr>
      <w:r w:rsidRPr="00CE0E89">
        <w:rPr>
          <w:rFonts w:eastAsia="Cambria"/>
          <w:w w:val="105"/>
          <w:sz w:val="24"/>
          <w:szCs w:val="24"/>
        </w:rPr>
        <w:t>6.Проведение исследования по проверке гипотезы: дальность</w:t>
      </w:r>
      <w:r w:rsidRPr="00CE0E89">
        <w:rPr>
          <w:rFonts w:eastAsia="Cambria"/>
          <w:w w:val="110"/>
          <w:sz w:val="24"/>
          <w:szCs w:val="24"/>
        </w:rPr>
        <w:t>полёташарика,пущенногогоризонтально,тембольше,чембольшевысотапуска.</w:t>
      </w:r>
    </w:p>
    <w:p w:rsidR="00A25B49" w:rsidRPr="00CE0E89" w:rsidRDefault="00A25B49" w:rsidP="00A25B49">
      <w:pPr>
        <w:spacing w:before="116"/>
        <w:ind w:left="343"/>
        <w:jc w:val="both"/>
        <w:outlineLvl w:val="3"/>
        <w:rPr>
          <w:rFonts w:eastAsia="Cambria"/>
          <w:b/>
          <w:bCs/>
          <w:sz w:val="24"/>
          <w:szCs w:val="24"/>
        </w:rPr>
      </w:pPr>
      <w:r w:rsidRPr="00CE0E89">
        <w:rPr>
          <w:rFonts w:eastAsia="Cambria"/>
          <w:b/>
          <w:bCs/>
          <w:sz w:val="24"/>
          <w:szCs w:val="24"/>
        </w:rPr>
        <w:t>Раздел2.Первоначальныесведенияостроениивещества</w:t>
      </w:r>
    </w:p>
    <w:p w:rsidR="00A25B49" w:rsidRPr="00CE0E89" w:rsidRDefault="00A25B49" w:rsidP="00A25B49">
      <w:pPr>
        <w:spacing w:before="13" w:line="252" w:lineRule="auto"/>
        <w:ind w:left="117" w:right="155" w:firstLine="226"/>
        <w:jc w:val="both"/>
        <w:rPr>
          <w:rFonts w:eastAsia="Cambria"/>
          <w:sz w:val="24"/>
          <w:szCs w:val="24"/>
        </w:rPr>
      </w:pPr>
      <w:r w:rsidRPr="00CE0E89">
        <w:rPr>
          <w:rFonts w:eastAsia="Cambria"/>
          <w:w w:val="110"/>
          <w:sz w:val="24"/>
          <w:szCs w:val="24"/>
        </w:rPr>
        <w:t>Строение вещества: атомы и молекулы, их размеры.Опыты,доказывающиедискретноестроениевещества.</w:t>
      </w:r>
    </w:p>
    <w:p w:rsidR="00A25B49" w:rsidRPr="00CE0E89" w:rsidRDefault="00DE6526" w:rsidP="00A25B49">
      <w:pPr>
        <w:spacing w:before="6"/>
        <w:rPr>
          <w:rFonts w:eastAsia="Cambria"/>
          <w:sz w:val="24"/>
          <w:szCs w:val="24"/>
        </w:rPr>
      </w:pPr>
      <w:r>
        <w:rPr>
          <w:rFonts w:eastAsia="Cambria"/>
          <w:noProof/>
          <w:sz w:val="24"/>
          <w:szCs w:val="24"/>
          <w:lang w:eastAsia="ru-RU"/>
        </w:rPr>
        <w:pict>
          <v:shape id="Полилиния 95" o:spid="_x0000_s1116" style="position:absolute;margin-left:36.85pt;margin-top:14.25pt;width:85.0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" path="m,l1701,e" filled="f" strokeweight=".5pt">
            <v:path arrowok="t" o:connecttype="custom" o:connectlocs="0,0;1080135,0" o:connectangles="0,0"/>
            <w10:wrap type="topAndBottom" anchorx="page"/>
          </v:shape>
        </w:pict>
      </w:r>
    </w:p>
    <w:p w:rsidR="00A25B49" w:rsidRPr="00CE0E89" w:rsidRDefault="00A25B49" w:rsidP="00A25B49">
      <w:pPr>
        <w:spacing w:before="60" w:line="228" w:lineRule="auto"/>
        <w:ind w:left="343" w:right="154" w:hanging="227"/>
        <w:jc w:val="both"/>
        <w:rPr>
          <w:rFonts w:eastAsia="Cambria"/>
          <w:sz w:val="24"/>
          <w:szCs w:val="24"/>
        </w:rPr>
      </w:pPr>
      <w:r w:rsidRPr="00CE0E89">
        <w:rPr>
          <w:rFonts w:eastAsia="Cambria"/>
          <w:w w:val="110"/>
          <w:sz w:val="24"/>
          <w:szCs w:val="24"/>
          <w:vertAlign w:val="superscript"/>
        </w:rPr>
        <w:t>1</w:t>
      </w:r>
      <w:r w:rsidRPr="00CE0E89">
        <w:rPr>
          <w:rFonts w:eastAsia="Cambria"/>
          <w:w w:val="110"/>
          <w:sz w:val="24"/>
          <w:szCs w:val="24"/>
        </w:rPr>
        <w:t>МС — элементы содержания, включающие межпредметные связи,которыеподробнеераскрытывтематическомпланировании.</w:t>
      </w:r>
    </w:p>
    <w:p w:rsidR="00A25B49" w:rsidRPr="00CE0E89" w:rsidRDefault="00A25B49" w:rsidP="00A25B49">
      <w:pPr>
        <w:spacing w:line="228" w:lineRule="auto"/>
        <w:ind w:left="343" w:right="154" w:hanging="227"/>
        <w:jc w:val="both"/>
        <w:rPr>
          <w:rFonts w:eastAsia="Cambria"/>
          <w:sz w:val="24"/>
          <w:szCs w:val="24"/>
        </w:rPr>
      </w:pPr>
      <w:r w:rsidRPr="00CE0E89">
        <w:rPr>
          <w:rFonts w:eastAsia="Cambria"/>
          <w:w w:val="110"/>
          <w:sz w:val="24"/>
          <w:szCs w:val="24"/>
          <w:vertAlign w:val="superscript"/>
        </w:rPr>
        <w:t>2</w:t>
      </w:r>
      <w:r w:rsidRPr="00CE0E89">
        <w:rPr>
          <w:rFonts w:eastAsia="Cambria"/>
          <w:w w:val="110"/>
          <w:sz w:val="24"/>
          <w:szCs w:val="24"/>
        </w:rPr>
        <w:t>Здесь и далее приводится расширенный перечень лабораторных ра­ботиопытов,изкоторогоучительделаетвыборпо</w:t>
      </w:r>
      <w:r w:rsidRPr="00CE0E89">
        <w:rPr>
          <w:rFonts w:eastAsia="Cambria"/>
          <w:spacing w:val="-6"/>
          <w:w w:val="110"/>
          <w:sz w:val="24"/>
          <w:szCs w:val="24"/>
        </w:rPr>
        <w:t>-</w:t>
      </w:r>
      <w:r w:rsidRPr="00CE0E89">
        <w:rPr>
          <w:rFonts w:eastAsia="Cambria"/>
          <w:w w:val="110"/>
          <w:sz w:val="24"/>
          <w:szCs w:val="24"/>
        </w:rPr>
        <w:t>своемуусмотрению и с учётом списка экспериментальных заданий, предлагаемыхврамкахОГЭпофизике.</w:t>
      </w:r>
    </w:p>
    <w:p w:rsidR="00A25B49" w:rsidRPr="00CE0E89" w:rsidRDefault="00A25B49" w:rsidP="00A25B49">
      <w:pPr>
        <w:spacing w:line="228" w:lineRule="auto"/>
        <w:jc w:val="both"/>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4" w:lineRule="auto"/>
        <w:ind w:left="116" w:right="154" w:firstLine="226"/>
        <w:jc w:val="both"/>
        <w:rPr>
          <w:rFonts w:eastAsia="Cambria"/>
          <w:sz w:val="24"/>
          <w:szCs w:val="24"/>
        </w:rPr>
      </w:pPr>
      <w:r w:rsidRPr="00CE0E89">
        <w:rPr>
          <w:rFonts w:eastAsia="Cambria"/>
          <w:w w:val="110"/>
          <w:sz w:val="24"/>
          <w:szCs w:val="24"/>
        </w:rPr>
        <w:t>Движениечастицвещества.Связьскоростидвижениячастицстемпературой.Броуновскоедвижение,диффузия.Взаимодействиечастицвещества:притяжениеиотталкивание.</w:t>
      </w:r>
    </w:p>
    <w:p w:rsidR="00A25B49" w:rsidRPr="00CE0E89" w:rsidRDefault="00A25B49" w:rsidP="00A25B49">
      <w:pPr>
        <w:spacing w:before="7" w:line="249" w:lineRule="auto"/>
        <w:ind w:left="116" w:right="154" w:firstLine="226"/>
        <w:jc w:val="both"/>
        <w:rPr>
          <w:b/>
          <w:bCs/>
          <w:i/>
          <w:iCs/>
          <w:sz w:val="24"/>
          <w:szCs w:val="24"/>
        </w:rPr>
      </w:pPr>
      <w:r w:rsidRPr="00CE0E89">
        <w:rPr>
          <w:rFonts w:eastAsia="Cambria"/>
          <w:w w:val="110"/>
          <w:sz w:val="24"/>
          <w:szCs w:val="24"/>
        </w:rPr>
        <w:t>Агрегатные состояния вещества: строение газов, жидкостейитвёрдых(кристаллических)тел.Взаимосвязьмеждусвойствами веществ в разных агрегатных состояниях и их атом</w:t>
      </w:r>
      <w:r w:rsidRPr="00CE0E89">
        <w:rPr>
          <w:rFonts w:eastAsia="Cambria"/>
          <w:spacing w:val="-1"/>
          <w:w w:val="110"/>
          <w:sz w:val="24"/>
          <w:szCs w:val="24"/>
        </w:rPr>
        <w:t>но­молекулярным строением.</w:t>
      </w:r>
      <w:r w:rsidRPr="00CE0E89">
        <w:rPr>
          <w:rFonts w:eastAsia="Cambria"/>
          <w:w w:val="110"/>
          <w:sz w:val="24"/>
          <w:szCs w:val="24"/>
        </w:rPr>
        <w:t xml:space="preserve"> Особенности агрегатных состояний воды.</w:t>
      </w:r>
    </w:p>
    <w:p w:rsidR="00A25B49" w:rsidRPr="00CE0E89" w:rsidRDefault="00A25B49" w:rsidP="00A25B49">
      <w:pPr>
        <w:spacing w:before="10"/>
        <w:ind w:left="343"/>
        <w:outlineLvl w:val="4"/>
        <w:rPr>
          <w:b/>
          <w:bCs/>
          <w:i/>
          <w:iCs/>
          <w:sz w:val="24"/>
          <w:szCs w:val="24"/>
        </w:rPr>
      </w:pPr>
    </w:p>
    <w:p w:rsidR="00A25B49" w:rsidRPr="00CE0E89" w:rsidRDefault="00A25B49" w:rsidP="00A25B49">
      <w:pPr>
        <w:spacing w:before="11" w:line="249" w:lineRule="auto"/>
        <w:ind w:left="266" w:right="2411" w:hanging="1"/>
        <w:jc w:val="both"/>
        <w:rPr>
          <w:rFonts w:eastAsia="Cambria"/>
          <w:w w:val="105"/>
          <w:sz w:val="24"/>
          <w:szCs w:val="24"/>
        </w:rPr>
      </w:pPr>
      <w:r w:rsidRPr="00CE0E89">
        <w:rPr>
          <w:rFonts w:eastAsia="Cambria"/>
          <w:w w:val="105"/>
          <w:sz w:val="24"/>
          <w:szCs w:val="24"/>
        </w:rPr>
        <w:t>1. Наблюдение броуновского движения.</w:t>
      </w:r>
    </w:p>
    <w:p w:rsidR="00A25B49" w:rsidRPr="00CE0E89" w:rsidRDefault="00A25B49" w:rsidP="00A25B49">
      <w:pPr>
        <w:spacing w:before="11" w:line="249" w:lineRule="auto"/>
        <w:ind w:left="266" w:right="2411" w:hanging="1"/>
        <w:rPr>
          <w:rFonts w:eastAsia="Cambria"/>
          <w:sz w:val="24"/>
          <w:szCs w:val="24"/>
        </w:rPr>
      </w:pPr>
      <w:r w:rsidRPr="00CE0E89">
        <w:rPr>
          <w:rFonts w:eastAsia="Cambria"/>
          <w:w w:val="110"/>
          <w:sz w:val="24"/>
          <w:szCs w:val="24"/>
        </w:rPr>
        <w:t>2.Наблюдениедиффузии.</w:t>
      </w:r>
    </w:p>
    <w:p w:rsidR="00A25B49" w:rsidRPr="00CE0E89" w:rsidRDefault="00A25B49" w:rsidP="00A25B49">
      <w:pPr>
        <w:spacing w:before="3" w:line="249" w:lineRule="auto"/>
        <w:ind w:left="513" w:right="155" w:hanging="248"/>
        <w:jc w:val="both"/>
        <w:rPr>
          <w:rFonts w:eastAsia="Cambria"/>
          <w:sz w:val="24"/>
          <w:szCs w:val="24"/>
        </w:rPr>
      </w:pPr>
      <w:r w:rsidRPr="00CE0E89">
        <w:rPr>
          <w:rFonts w:eastAsia="Cambria"/>
          <w:w w:val="110"/>
          <w:sz w:val="24"/>
          <w:szCs w:val="24"/>
        </w:rPr>
        <w:t>3.Наблюдениеявлений,объясняющихсяпритяжениемилиотталкиваниемчастицвещества.</w:t>
      </w:r>
    </w:p>
    <w:p w:rsidR="00A25B49" w:rsidRPr="00CE0E89" w:rsidRDefault="00A25B49" w:rsidP="00A25B49">
      <w:pPr>
        <w:spacing w:before="5"/>
        <w:ind w:left="343"/>
        <w:outlineLvl w:val="4"/>
        <w:rPr>
          <w:b/>
          <w:bCs/>
          <w:i/>
          <w:iCs/>
          <w:sz w:val="24"/>
          <w:szCs w:val="24"/>
        </w:rPr>
      </w:pPr>
      <w:r w:rsidRPr="00CE0E89">
        <w:rPr>
          <w:b/>
          <w:bCs/>
          <w:i/>
          <w:iCs/>
          <w:w w:val="125"/>
          <w:sz w:val="24"/>
          <w:szCs w:val="24"/>
        </w:rPr>
        <w:t>Лабораторныеработыиопыты</w:t>
      </w:r>
    </w:p>
    <w:p w:rsidR="00A25B49" w:rsidRPr="00CE0E89" w:rsidRDefault="00A25B49" w:rsidP="00A25B49">
      <w:pPr>
        <w:spacing w:before="12" w:line="249" w:lineRule="auto"/>
        <w:ind w:left="513" w:right="154" w:hanging="248"/>
        <w:jc w:val="both"/>
        <w:rPr>
          <w:rFonts w:eastAsia="Cambria"/>
          <w:sz w:val="24"/>
          <w:szCs w:val="24"/>
        </w:rPr>
      </w:pPr>
      <w:r w:rsidRPr="00CE0E89">
        <w:rPr>
          <w:rFonts w:eastAsia="Cambria"/>
          <w:w w:val="105"/>
          <w:sz w:val="24"/>
          <w:szCs w:val="24"/>
        </w:rPr>
        <w:t>1.Оценкадиаметраатомаметодомрядов(сиспользованиемфотографий).</w:t>
      </w:r>
    </w:p>
    <w:p w:rsidR="00A25B49" w:rsidRPr="00CE0E89" w:rsidRDefault="00A25B49" w:rsidP="00A25B49">
      <w:pPr>
        <w:spacing w:before="2"/>
        <w:ind w:left="266"/>
        <w:jc w:val="both"/>
        <w:rPr>
          <w:rFonts w:eastAsia="Cambria"/>
          <w:sz w:val="24"/>
          <w:szCs w:val="24"/>
        </w:rPr>
      </w:pPr>
      <w:r w:rsidRPr="00CE0E89">
        <w:rPr>
          <w:rFonts w:eastAsia="Cambria"/>
          <w:w w:val="105"/>
          <w:sz w:val="24"/>
          <w:szCs w:val="24"/>
        </w:rPr>
        <w:t>2. Опытыпонаблюдениютепловогорасширениягазов.</w:t>
      </w:r>
    </w:p>
    <w:p w:rsidR="00A25B49" w:rsidRPr="00CE0E89" w:rsidRDefault="00A25B49" w:rsidP="00A25B49">
      <w:pPr>
        <w:spacing w:before="11" w:line="249" w:lineRule="auto"/>
        <w:ind w:left="513" w:right="155" w:hanging="248"/>
        <w:jc w:val="both"/>
        <w:rPr>
          <w:rFonts w:eastAsia="Cambria"/>
          <w:sz w:val="24"/>
          <w:szCs w:val="24"/>
        </w:rPr>
      </w:pPr>
      <w:r w:rsidRPr="00CE0E89">
        <w:rPr>
          <w:rFonts w:eastAsia="Cambria"/>
          <w:w w:val="110"/>
          <w:sz w:val="24"/>
          <w:szCs w:val="24"/>
        </w:rPr>
        <w:t>3.Опыты по обнаружению действия сил молекулярного притяжения.</w:t>
      </w:r>
    </w:p>
    <w:p w:rsidR="00A25B49" w:rsidRPr="00CE0E89" w:rsidRDefault="00A25B49" w:rsidP="00A25B49">
      <w:pPr>
        <w:spacing w:before="115"/>
        <w:ind w:left="343"/>
        <w:jc w:val="both"/>
        <w:outlineLvl w:val="3"/>
        <w:rPr>
          <w:rFonts w:eastAsia="Cambria"/>
          <w:b/>
          <w:bCs/>
          <w:sz w:val="24"/>
          <w:szCs w:val="24"/>
        </w:rPr>
      </w:pPr>
      <w:r w:rsidRPr="00CE0E89">
        <w:rPr>
          <w:rFonts w:eastAsia="Cambria"/>
          <w:b/>
          <w:bCs/>
          <w:sz w:val="24"/>
          <w:szCs w:val="24"/>
        </w:rPr>
        <w:t>Раздел3.Движениеивзаимодействиетел</w:t>
      </w:r>
    </w:p>
    <w:p w:rsidR="00A25B49" w:rsidRPr="00CE0E89" w:rsidRDefault="00A25B49" w:rsidP="00A25B49">
      <w:pPr>
        <w:spacing w:before="11" w:line="249" w:lineRule="auto"/>
        <w:ind w:left="116" w:right="155" w:firstLine="226"/>
        <w:jc w:val="both"/>
        <w:rPr>
          <w:rFonts w:eastAsia="Cambria"/>
          <w:sz w:val="24"/>
          <w:szCs w:val="24"/>
        </w:rPr>
      </w:pPr>
      <w:r w:rsidRPr="00CE0E89">
        <w:rPr>
          <w:rFonts w:eastAsia="Cambria"/>
          <w:spacing w:val="-1"/>
          <w:w w:val="110"/>
          <w:sz w:val="24"/>
          <w:szCs w:val="24"/>
        </w:rPr>
        <w:t xml:space="preserve">Механическое </w:t>
      </w:r>
      <w:r w:rsidRPr="00CE0E89">
        <w:rPr>
          <w:rFonts w:eastAsia="Cambria"/>
          <w:w w:val="110"/>
          <w:sz w:val="24"/>
          <w:szCs w:val="24"/>
        </w:rPr>
        <w:t>движение. Равномерное и неравномерное движение.Скорость.Средняя скорость при неравномерном движении.Расчётпутиивременидвижения.</w:t>
      </w:r>
    </w:p>
    <w:p w:rsidR="00A25B49" w:rsidRPr="00CE0E89" w:rsidRDefault="00A25B49" w:rsidP="00A25B49">
      <w:pPr>
        <w:spacing w:before="3" w:line="249" w:lineRule="auto"/>
        <w:ind w:left="116" w:right="154" w:firstLine="226"/>
        <w:jc w:val="both"/>
        <w:rPr>
          <w:rFonts w:eastAsia="Cambria"/>
          <w:sz w:val="24"/>
          <w:szCs w:val="24"/>
        </w:rPr>
      </w:pPr>
      <w:r w:rsidRPr="00CE0E89">
        <w:rPr>
          <w:rFonts w:eastAsia="Cambria"/>
          <w:w w:val="110"/>
          <w:sz w:val="24"/>
          <w:szCs w:val="24"/>
        </w:rPr>
        <w:t>Явление инерции.Закон инерции.Взаимодействие тел какпричина изменения скорости движения тел.Масса как мераинертноститела.Плотностьвещества.Связьплотностисколи­чествоммолекулвединицеобъёмавещества.</w:t>
      </w:r>
    </w:p>
    <w:p w:rsidR="00A25B49" w:rsidRPr="00CE0E89" w:rsidRDefault="00A25B49" w:rsidP="00A25B49">
      <w:pPr>
        <w:spacing w:before="5" w:line="249" w:lineRule="auto"/>
        <w:ind w:left="116" w:right="154" w:firstLine="226"/>
        <w:jc w:val="both"/>
        <w:rPr>
          <w:rFonts w:eastAsia="Cambria"/>
          <w:sz w:val="24"/>
          <w:szCs w:val="24"/>
        </w:rPr>
      </w:pPr>
      <w:r w:rsidRPr="00CE0E89">
        <w:rPr>
          <w:rFonts w:eastAsia="Cambria"/>
          <w:w w:val="110"/>
          <w:sz w:val="24"/>
          <w:szCs w:val="24"/>
        </w:rPr>
        <w:t>Сила как характеристика взаимодействия тел.Сила упругостиизаконГука.Измерениесилыспомощьюдинамометра.Явление тяготения и сила тяжести.Сила тяжести на других планетах (МС).Вес тела.Невесомость.Сложение сил, направленных по одной прямой.Равнодействующая сил.Сила трения.</w:t>
      </w:r>
      <w:r w:rsidRPr="00CE0E89">
        <w:rPr>
          <w:rFonts w:eastAsia="Cambria"/>
          <w:w w:val="105"/>
          <w:sz w:val="24"/>
          <w:szCs w:val="24"/>
        </w:rPr>
        <w:t>Трение скольжения и трение покоя.Трение в природе и технике</w:t>
      </w:r>
      <w:r w:rsidRPr="00CE0E89">
        <w:rPr>
          <w:rFonts w:eastAsia="Cambria"/>
          <w:w w:val="110"/>
          <w:sz w:val="24"/>
          <w:szCs w:val="24"/>
        </w:rPr>
        <w:t>(МС).</w:t>
      </w:r>
    </w:p>
    <w:p w:rsidR="00A25B49" w:rsidRPr="00CE0E89" w:rsidRDefault="00A25B49" w:rsidP="00A25B49">
      <w:pPr>
        <w:spacing w:before="11"/>
        <w:ind w:left="343"/>
        <w:outlineLvl w:val="4"/>
        <w:rPr>
          <w:b/>
          <w:bCs/>
          <w:i/>
          <w:iCs/>
          <w:sz w:val="24"/>
          <w:szCs w:val="24"/>
        </w:rPr>
      </w:pPr>
      <w:r w:rsidRPr="00CE0E89">
        <w:rPr>
          <w:b/>
          <w:bCs/>
          <w:i/>
          <w:iCs/>
          <w:w w:val="130"/>
          <w:sz w:val="24"/>
          <w:szCs w:val="24"/>
        </w:rPr>
        <w:t>Демонстрации</w:t>
      </w:r>
    </w:p>
    <w:p w:rsidR="00A25B49" w:rsidRPr="00CE0E89" w:rsidRDefault="00A25B49" w:rsidP="00A25B49">
      <w:pPr>
        <w:spacing w:before="12"/>
        <w:ind w:left="266"/>
        <w:rPr>
          <w:rFonts w:eastAsia="Cambria"/>
          <w:sz w:val="24"/>
          <w:szCs w:val="24"/>
        </w:rPr>
      </w:pPr>
      <w:r w:rsidRPr="00CE0E89">
        <w:rPr>
          <w:rFonts w:eastAsia="Cambria"/>
          <w:w w:val="110"/>
          <w:sz w:val="24"/>
          <w:szCs w:val="24"/>
        </w:rPr>
        <w:t>1.Наблюдениемеханическогодвижениятела.</w:t>
      </w:r>
    </w:p>
    <w:p w:rsidR="00A25B49" w:rsidRPr="00CE0E89" w:rsidRDefault="00A25B49" w:rsidP="00A25B49">
      <w:pPr>
        <w:spacing w:before="11" w:line="249" w:lineRule="auto"/>
        <w:ind w:left="266" w:right="1267"/>
        <w:jc w:val="both"/>
        <w:rPr>
          <w:rFonts w:eastAsia="Cambria"/>
          <w:w w:val="110"/>
          <w:sz w:val="24"/>
          <w:szCs w:val="24"/>
        </w:rPr>
      </w:pPr>
      <w:r w:rsidRPr="00CE0E89">
        <w:rPr>
          <w:rFonts w:eastAsia="Cambria"/>
          <w:spacing w:val="-1"/>
          <w:w w:val="110"/>
          <w:sz w:val="24"/>
          <w:szCs w:val="24"/>
        </w:rPr>
        <w:t xml:space="preserve">2.Измерение скорости </w:t>
      </w:r>
      <w:r w:rsidRPr="00CE0E89">
        <w:rPr>
          <w:rFonts w:eastAsia="Cambria"/>
          <w:w w:val="110"/>
          <w:sz w:val="24"/>
          <w:szCs w:val="24"/>
        </w:rPr>
        <w:t>прямолинейного движения.</w:t>
      </w:r>
    </w:p>
    <w:p w:rsidR="00A25B49" w:rsidRPr="00CE0E89" w:rsidRDefault="00A25B49" w:rsidP="00A25B49">
      <w:pPr>
        <w:spacing w:before="11" w:line="249" w:lineRule="auto"/>
        <w:ind w:left="266" w:right="1267"/>
        <w:rPr>
          <w:rFonts w:eastAsia="Cambria"/>
          <w:sz w:val="24"/>
          <w:szCs w:val="24"/>
        </w:rPr>
      </w:pPr>
      <w:r w:rsidRPr="00CE0E89">
        <w:rPr>
          <w:rFonts w:eastAsia="Cambria"/>
          <w:w w:val="110"/>
          <w:sz w:val="24"/>
          <w:szCs w:val="24"/>
        </w:rPr>
        <w:t>3.Наблюдениеявленияинерции.</w:t>
      </w:r>
    </w:p>
    <w:p w:rsidR="00A25B49" w:rsidRPr="00CE0E89" w:rsidRDefault="00A25B49" w:rsidP="00A25B49">
      <w:pPr>
        <w:spacing w:before="2" w:line="249" w:lineRule="auto"/>
        <w:ind w:left="266" w:right="289"/>
        <w:jc w:val="both"/>
        <w:rPr>
          <w:rFonts w:eastAsia="Cambria"/>
          <w:spacing w:val="1"/>
          <w:w w:val="105"/>
          <w:sz w:val="24"/>
          <w:szCs w:val="24"/>
        </w:rPr>
      </w:pPr>
      <w:r w:rsidRPr="00CE0E89">
        <w:rPr>
          <w:rFonts w:eastAsia="Cambria"/>
          <w:w w:val="105"/>
          <w:sz w:val="24"/>
          <w:szCs w:val="24"/>
        </w:rPr>
        <w:t>4. Наблюдениеизмененияскоростипривзаимодействиител.</w:t>
      </w:r>
    </w:p>
    <w:p w:rsidR="00A25B49" w:rsidRPr="00CE0E89" w:rsidRDefault="00A25B49" w:rsidP="00A25B49">
      <w:pPr>
        <w:spacing w:before="2" w:line="249" w:lineRule="auto"/>
        <w:ind w:left="266" w:right="289"/>
        <w:jc w:val="both"/>
        <w:rPr>
          <w:rFonts w:eastAsia="Cambria"/>
          <w:sz w:val="24"/>
          <w:szCs w:val="24"/>
        </w:rPr>
      </w:pPr>
      <w:r w:rsidRPr="00CE0E89">
        <w:rPr>
          <w:rFonts w:eastAsia="Cambria"/>
          <w:w w:val="105"/>
          <w:sz w:val="24"/>
          <w:szCs w:val="24"/>
        </w:rPr>
        <w:t>5.Сравнениемассповзаимодействиютел.</w:t>
      </w:r>
    </w:p>
    <w:p w:rsidR="00A25B49" w:rsidRPr="00CE0E89" w:rsidRDefault="00A25B49" w:rsidP="00A25B49">
      <w:pPr>
        <w:spacing w:before="2"/>
        <w:ind w:left="266"/>
        <w:rPr>
          <w:rFonts w:eastAsia="Cambria"/>
          <w:w w:val="174"/>
          <w:sz w:val="24"/>
          <w:szCs w:val="24"/>
        </w:rPr>
      </w:pPr>
      <w:r w:rsidRPr="00CE0E89">
        <w:rPr>
          <w:rFonts w:eastAsia="Cambria"/>
          <w:w w:val="110"/>
          <w:sz w:val="24"/>
          <w:szCs w:val="24"/>
        </w:rPr>
        <w:t>6.Сложениесил,направленныхпооднойпрямой.</w:t>
      </w:r>
    </w:p>
    <w:p w:rsidR="00A25B49" w:rsidRPr="00CE0E89" w:rsidRDefault="00A25B49" w:rsidP="00A25B49">
      <w:pPr>
        <w:spacing w:before="70"/>
        <w:outlineLvl w:val="4"/>
        <w:rPr>
          <w:b/>
          <w:bCs/>
          <w:i/>
          <w:iCs/>
          <w:sz w:val="24"/>
          <w:szCs w:val="24"/>
        </w:rPr>
      </w:pPr>
      <w:r w:rsidRPr="00CE0E89">
        <w:rPr>
          <w:b/>
          <w:bCs/>
          <w:i/>
          <w:iCs/>
          <w:w w:val="125"/>
          <w:sz w:val="24"/>
          <w:szCs w:val="24"/>
        </w:rPr>
        <w:t>Лабораторныеработыиопыты</w:t>
      </w:r>
    </w:p>
    <w:p w:rsidR="00A25B49" w:rsidRPr="00CE0E89" w:rsidRDefault="00A25B49" w:rsidP="00A25B49">
      <w:pPr>
        <w:spacing w:before="12" w:line="249" w:lineRule="auto"/>
        <w:ind w:left="513" w:right="155" w:hanging="248"/>
        <w:jc w:val="both"/>
        <w:rPr>
          <w:rFonts w:eastAsia="Cambria"/>
          <w:sz w:val="24"/>
          <w:szCs w:val="24"/>
        </w:rPr>
      </w:pPr>
      <w:r w:rsidRPr="00CE0E89">
        <w:rPr>
          <w:rFonts w:eastAsia="Cambria"/>
          <w:w w:val="105"/>
          <w:sz w:val="24"/>
          <w:szCs w:val="24"/>
        </w:rPr>
        <w:t>1. Определение скорости равномерного движения (шарикавжидкости,моделиэлектрическогоавтомобиляит.п.).</w:t>
      </w:r>
    </w:p>
    <w:p w:rsidR="00A25B49" w:rsidRPr="00CE0E89" w:rsidRDefault="00A25B49" w:rsidP="00A25B49">
      <w:pPr>
        <w:spacing w:before="2" w:line="249" w:lineRule="auto"/>
        <w:ind w:left="513" w:hanging="248"/>
        <w:jc w:val="both"/>
        <w:rPr>
          <w:rFonts w:eastAsia="Cambria"/>
          <w:sz w:val="24"/>
          <w:szCs w:val="24"/>
        </w:rPr>
      </w:pPr>
      <w:r w:rsidRPr="00CE0E89">
        <w:rPr>
          <w:rFonts w:eastAsia="Cambria"/>
          <w:w w:val="110"/>
          <w:sz w:val="24"/>
          <w:szCs w:val="24"/>
        </w:rPr>
        <w:t>2.Определениесреднейскорости скольжениябруска илишарикапонаклоннойплоскости.</w:t>
      </w:r>
    </w:p>
    <w:p w:rsidR="00A25B49" w:rsidRPr="00CE0E89" w:rsidRDefault="00A25B49" w:rsidP="00A25B49">
      <w:pPr>
        <w:spacing w:before="3"/>
        <w:ind w:left="266"/>
        <w:jc w:val="both"/>
        <w:rPr>
          <w:rFonts w:eastAsia="Cambria"/>
          <w:sz w:val="24"/>
          <w:szCs w:val="24"/>
        </w:rPr>
      </w:pPr>
      <w:r w:rsidRPr="00CE0E89">
        <w:rPr>
          <w:rFonts w:eastAsia="Cambria"/>
          <w:w w:val="105"/>
          <w:sz w:val="24"/>
          <w:szCs w:val="24"/>
        </w:rPr>
        <w:t>3. Определениеплотноститвёрдоготела.</w:t>
      </w:r>
    </w:p>
    <w:p w:rsidR="00A25B49" w:rsidRPr="00CE0E89" w:rsidRDefault="00A25B49" w:rsidP="00A25B49">
      <w:pPr>
        <w:spacing w:before="10" w:line="249" w:lineRule="auto"/>
        <w:ind w:left="513" w:right="154" w:hanging="248"/>
        <w:jc w:val="both"/>
        <w:rPr>
          <w:rFonts w:eastAsia="Cambria"/>
          <w:sz w:val="24"/>
          <w:szCs w:val="24"/>
        </w:rPr>
      </w:pPr>
      <w:r w:rsidRPr="00CE0E89">
        <w:rPr>
          <w:rFonts w:eastAsia="Cambria"/>
          <w:w w:val="105"/>
          <w:sz w:val="24"/>
          <w:szCs w:val="24"/>
        </w:rPr>
        <w:t>4.Опыты,демонстрирующиезависимостьрастяжения(деформации)пружиныотприложеннойсилы.</w:t>
      </w:r>
    </w:p>
    <w:p w:rsidR="00A25B49" w:rsidRPr="00CE0E89" w:rsidRDefault="00A25B49" w:rsidP="00A25B49">
      <w:pPr>
        <w:spacing w:before="2" w:line="249" w:lineRule="auto"/>
        <w:ind w:left="513" w:right="155" w:hanging="248"/>
        <w:jc w:val="both"/>
        <w:rPr>
          <w:rFonts w:eastAsia="Cambria"/>
          <w:sz w:val="24"/>
          <w:szCs w:val="24"/>
        </w:rPr>
      </w:pPr>
      <w:r w:rsidRPr="00CE0E89">
        <w:rPr>
          <w:rFonts w:eastAsia="Cambria"/>
          <w:spacing w:val="-1"/>
          <w:w w:val="110"/>
          <w:sz w:val="24"/>
          <w:szCs w:val="24"/>
        </w:rPr>
        <w:t>5.Опыты,демонстрирующие</w:t>
      </w:r>
      <w:r w:rsidRPr="00CE0E89">
        <w:rPr>
          <w:rFonts w:eastAsia="Cambria"/>
          <w:w w:val="110"/>
          <w:sz w:val="24"/>
          <w:szCs w:val="24"/>
        </w:rPr>
        <w:t>зависимостьсилытренияскольжения от веса тела и характера соприкасающихся поверхностей</w:t>
      </w:r>
      <w:r w:rsidRPr="00CE0E89">
        <w:rPr>
          <w:rFonts w:eastAsia="Cambria"/>
          <w:w w:val="174"/>
          <w:sz w:val="24"/>
          <w:szCs w:val="24"/>
        </w:rPr>
        <w:t>.</w:t>
      </w:r>
    </w:p>
    <w:p w:rsidR="00A25B49" w:rsidRPr="00CE0E89" w:rsidRDefault="00A25B49" w:rsidP="00A25B49">
      <w:pPr>
        <w:spacing w:before="174"/>
        <w:ind w:left="343"/>
        <w:jc w:val="both"/>
        <w:outlineLvl w:val="3"/>
        <w:rPr>
          <w:rFonts w:eastAsia="Cambria"/>
          <w:b/>
          <w:bCs/>
          <w:sz w:val="24"/>
          <w:szCs w:val="24"/>
        </w:rPr>
      </w:pPr>
      <w:r w:rsidRPr="00CE0E89">
        <w:rPr>
          <w:rFonts w:eastAsia="Cambria"/>
          <w:b/>
          <w:bCs/>
          <w:sz w:val="24"/>
          <w:szCs w:val="24"/>
        </w:rPr>
        <w:t>Раздел4.Давлениетвёрдыхтел,жидкостейигазов</w:t>
      </w:r>
    </w:p>
    <w:p w:rsidR="00A25B49" w:rsidRPr="00CE0E89" w:rsidRDefault="00A25B49" w:rsidP="00A25B49">
      <w:pPr>
        <w:spacing w:before="10" w:line="249" w:lineRule="auto"/>
        <w:ind w:left="116" w:right="154" w:firstLine="226"/>
        <w:jc w:val="both"/>
        <w:rPr>
          <w:rFonts w:eastAsia="Cambria"/>
          <w:sz w:val="24"/>
          <w:szCs w:val="24"/>
        </w:rPr>
      </w:pPr>
      <w:r w:rsidRPr="00CE0E89">
        <w:rPr>
          <w:rFonts w:eastAsia="Cambria"/>
          <w:w w:val="105"/>
          <w:sz w:val="24"/>
          <w:szCs w:val="24"/>
        </w:rPr>
        <w:t>Давление.Способы уменьшения и увеличения давления.Дав­ление газа.Зависимость давления газа от объёма, температуры.</w:t>
      </w:r>
      <w:r w:rsidRPr="00CE0E89">
        <w:rPr>
          <w:rFonts w:eastAsia="Cambria"/>
          <w:w w:val="110"/>
          <w:sz w:val="24"/>
          <w:szCs w:val="24"/>
        </w:rPr>
        <w:t>Передача давления твёрдыми телами, жидкостями и газами.Закон Паскаля.Пневматические машины.Зависимость давления жидкости от глубины.Гидростатический парадокс.Сообщающиесясосуды.Гидравлическиемеханизмы.</w:t>
      </w:r>
    </w:p>
    <w:p w:rsidR="00A25B49" w:rsidRPr="00CE0E89" w:rsidRDefault="00A25B49" w:rsidP="00A25B49">
      <w:pPr>
        <w:spacing w:before="7" w:line="249" w:lineRule="auto"/>
        <w:ind w:left="116" w:right="154" w:firstLine="226"/>
        <w:jc w:val="both"/>
        <w:rPr>
          <w:rFonts w:eastAsia="Cambria"/>
          <w:sz w:val="24"/>
          <w:szCs w:val="24"/>
        </w:rPr>
      </w:pPr>
      <w:r w:rsidRPr="00CE0E89">
        <w:rPr>
          <w:rFonts w:eastAsia="Cambria"/>
          <w:w w:val="110"/>
          <w:sz w:val="24"/>
          <w:szCs w:val="24"/>
        </w:rPr>
        <w:t>Атмосфера Земли и атмосферное давление.Причины существования воздушной оболочки Земли.Опыт Торричелли.Измерение атмосферного давления.Зависимость атмосферного</w:t>
      </w:r>
      <w:r w:rsidRPr="00CE0E89">
        <w:rPr>
          <w:rFonts w:eastAsia="Cambria"/>
          <w:w w:val="105"/>
          <w:sz w:val="24"/>
          <w:szCs w:val="24"/>
        </w:rPr>
        <w:t>давления от высоты над уровнем моря.Приборы для измерения</w:t>
      </w:r>
      <w:r w:rsidRPr="00CE0E89">
        <w:rPr>
          <w:rFonts w:eastAsia="Cambria"/>
          <w:w w:val="110"/>
          <w:sz w:val="24"/>
          <w:szCs w:val="24"/>
        </w:rPr>
        <w:t>атмосферногодавления.</w:t>
      </w:r>
    </w:p>
    <w:p w:rsidR="00A25B49" w:rsidRPr="00CE0E89" w:rsidRDefault="00A25B49" w:rsidP="00A25B49">
      <w:pPr>
        <w:spacing w:before="6" w:line="249" w:lineRule="auto"/>
        <w:ind w:left="116" w:right="154" w:firstLine="226"/>
        <w:jc w:val="both"/>
        <w:rPr>
          <w:rFonts w:eastAsia="Cambria"/>
          <w:sz w:val="24"/>
          <w:szCs w:val="24"/>
        </w:rPr>
      </w:pPr>
      <w:r w:rsidRPr="00CE0E89">
        <w:rPr>
          <w:rFonts w:eastAsia="Cambria"/>
          <w:w w:val="110"/>
          <w:sz w:val="24"/>
          <w:szCs w:val="24"/>
        </w:rPr>
        <w:t>Действиежидкостиигазанапогружённоевнихтело.Выталкивающая (архимедова) сила.Закон Архимеда.Плавание тел.Воздухоплавание.</w:t>
      </w:r>
    </w:p>
    <w:p w:rsidR="00A25B49" w:rsidRPr="00CE0E89" w:rsidRDefault="00A25B49" w:rsidP="00A25B49">
      <w:pPr>
        <w:spacing w:before="7"/>
        <w:ind w:left="343"/>
        <w:outlineLvl w:val="4"/>
        <w:rPr>
          <w:b/>
          <w:bCs/>
          <w:i/>
          <w:iCs/>
          <w:sz w:val="24"/>
          <w:szCs w:val="24"/>
        </w:rPr>
      </w:pPr>
      <w:r w:rsidRPr="00CE0E89">
        <w:rPr>
          <w:b/>
          <w:bCs/>
          <w:i/>
          <w:iCs/>
          <w:w w:val="130"/>
          <w:sz w:val="24"/>
          <w:szCs w:val="24"/>
        </w:rPr>
        <w:t>Демонстрации</w:t>
      </w:r>
    </w:p>
    <w:p w:rsidR="00A25B49" w:rsidRPr="00CE0E89" w:rsidRDefault="00A25B49" w:rsidP="00A25B49">
      <w:pPr>
        <w:spacing w:before="11" w:line="249" w:lineRule="auto"/>
        <w:ind w:left="266" w:right="1728" w:hanging="1"/>
        <w:rPr>
          <w:rFonts w:eastAsia="Cambria"/>
          <w:spacing w:val="1"/>
          <w:w w:val="105"/>
          <w:sz w:val="24"/>
          <w:szCs w:val="24"/>
        </w:rPr>
      </w:pPr>
      <w:r w:rsidRPr="00CE0E89">
        <w:rPr>
          <w:rFonts w:eastAsia="Cambria"/>
          <w:w w:val="105"/>
          <w:sz w:val="24"/>
          <w:szCs w:val="24"/>
        </w:rPr>
        <w:t>1. Зависимостьдавлениягазаоттемпературы</w:t>
      </w:r>
      <w:r w:rsidRPr="00CE0E89">
        <w:rPr>
          <w:rFonts w:eastAsia="Cambria"/>
          <w:spacing w:val="1"/>
          <w:w w:val="105"/>
          <w:sz w:val="24"/>
          <w:szCs w:val="24"/>
        </w:rPr>
        <w:t>.</w:t>
      </w:r>
    </w:p>
    <w:p w:rsidR="00A25B49" w:rsidRPr="00CE0E89" w:rsidRDefault="00A25B49" w:rsidP="00A25B49">
      <w:pPr>
        <w:spacing w:before="11" w:line="249" w:lineRule="auto"/>
        <w:ind w:left="266" w:right="1728" w:hanging="1"/>
        <w:rPr>
          <w:rFonts w:eastAsia="Cambria"/>
          <w:sz w:val="24"/>
          <w:szCs w:val="24"/>
        </w:rPr>
      </w:pPr>
      <w:r w:rsidRPr="00CE0E89">
        <w:rPr>
          <w:rFonts w:eastAsia="Cambria"/>
          <w:w w:val="110"/>
          <w:sz w:val="24"/>
          <w:szCs w:val="24"/>
        </w:rPr>
        <w:t>2.Передачадавленияжидкостьюигазом.</w:t>
      </w:r>
    </w:p>
    <w:p w:rsidR="00A25B49" w:rsidRPr="00CE0E89" w:rsidRDefault="00A25B49" w:rsidP="00A25B49">
      <w:pPr>
        <w:spacing w:before="3" w:line="249" w:lineRule="auto"/>
        <w:ind w:left="266" w:right="3730" w:hanging="1"/>
        <w:rPr>
          <w:rFonts w:eastAsia="Cambria"/>
          <w:w w:val="110"/>
          <w:sz w:val="24"/>
          <w:szCs w:val="24"/>
        </w:rPr>
      </w:pPr>
      <w:r w:rsidRPr="00CE0E89">
        <w:rPr>
          <w:rFonts w:eastAsia="Cambria"/>
          <w:w w:val="110"/>
          <w:sz w:val="24"/>
          <w:szCs w:val="24"/>
        </w:rPr>
        <w:t>3. Сообщающиеся сосуды.</w:t>
      </w:r>
    </w:p>
    <w:p w:rsidR="00A25B49" w:rsidRPr="00CE0E89" w:rsidRDefault="00A25B49" w:rsidP="00A25B49">
      <w:pPr>
        <w:spacing w:before="3" w:line="249" w:lineRule="auto"/>
        <w:ind w:left="266" w:right="3730" w:hanging="1"/>
        <w:rPr>
          <w:rFonts w:eastAsia="Cambria"/>
          <w:sz w:val="24"/>
          <w:szCs w:val="24"/>
        </w:rPr>
      </w:pPr>
      <w:r w:rsidRPr="00CE0E89">
        <w:rPr>
          <w:rFonts w:eastAsia="Cambria"/>
          <w:w w:val="110"/>
          <w:sz w:val="24"/>
          <w:szCs w:val="24"/>
        </w:rPr>
        <w:t>4.Гидравлическийпресс.</w:t>
      </w:r>
    </w:p>
    <w:p w:rsidR="00A25B49" w:rsidRPr="00CE0E89" w:rsidRDefault="00A25B49" w:rsidP="00A25B49">
      <w:pPr>
        <w:spacing w:before="2"/>
        <w:ind w:left="266"/>
        <w:rPr>
          <w:rFonts w:eastAsia="Cambria"/>
          <w:sz w:val="24"/>
          <w:szCs w:val="24"/>
        </w:rPr>
      </w:pPr>
      <w:r w:rsidRPr="00CE0E89">
        <w:rPr>
          <w:rFonts w:eastAsia="Cambria"/>
          <w:w w:val="105"/>
          <w:sz w:val="24"/>
          <w:szCs w:val="24"/>
        </w:rPr>
        <w:t>5. Проявлениедействияатмосферногодавления.</w:t>
      </w:r>
    </w:p>
    <w:p w:rsidR="00A25B49" w:rsidRPr="00CE0E89" w:rsidRDefault="00A25B49" w:rsidP="00A25B49">
      <w:pPr>
        <w:spacing w:before="11" w:line="249" w:lineRule="auto"/>
        <w:ind w:left="513" w:right="150" w:hanging="248"/>
        <w:jc w:val="both"/>
        <w:rPr>
          <w:rFonts w:eastAsia="Cambria"/>
          <w:sz w:val="24"/>
          <w:szCs w:val="24"/>
        </w:rPr>
      </w:pPr>
      <w:r w:rsidRPr="00CE0E89">
        <w:rPr>
          <w:rFonts w:eastAsia="Cambria"/>
          <w:w w:val="110"/>
          <w:sz w:val="24"/>
          <w:szCs w:val="24"/>
        </w:rPr>
        <w:t>6. Зависимость выталкивающей силы от объёма погружённойчастителаиплотностижидкости.</w:t>
      </w:r>
    </w:p>
    <w:p w:rsidR="00A25B49" w:rsidRPr="00CE0E89" w:rsidRDefault="00A25B49" w:rsidP="00A25B49">
      <w:pPr>
        <w:spacing w:before="2" w:line="249" w:lineRule="auto"/>
        <w:ind w:left="513" w:hanging="248"/>
        <w:rPr>
          <w:rFonts w:eastAsia="Cambria"/>
          <w:sz w:val="24"/>
          <w:szCs w:val="24"/>
        </w:rPr>
      </w:pPr>
      <w:r w:rsidRPr="00CE0E89">
        <w:rPr>
          <w:rFonts w:eastAsia="Cambria"/>
          <w:w w:val="110"/>
          <w:sz w:val="24"/>
          <w:szCs w:val="24"/>
        </w:rPr>
        <w:t>7.Равенствовыталкивающейсилывесувытесненнойжидкости.</w:t>
      </w:r>
    </w:p>
    <w:p w:rsidR="00A25B49" w:rsidRPr="00CE0E89" w:rsidRDefault="00A25B49" w:rsidP="00A25B49">
      <w:pPr>
        <w:spacing w:before="2" w:line="249" w:lineRule="auto"/>
        <w:ind w:left="513" w:hanging="248"/>
        <w:jc w:val="both"/>
        <w:rPr>
          <w:rFonts w:eastAsia="Cambria"/>
          <w:sz w:val="24"/>
          <w:szCs w:val="24"/>
        </w:rPr>
      </w:pPr>
      <w:r w:rsidRPr="00CE0E89">
        <w:rPr>
          <w:rFonts w:eastAsia="Cambria"/>
          <w:w w:val="105"/>
          <w:sz w:val="24"/>
          <w:szCs w:val="24"/>
        </w:rPr>
        <w:t>8.Условиеплаваниятел:плаваниеилипогружениетелвзависимостиотсоотношенияплотностейтелаижидкости.</w:t>
      </w:r>
    </w:p>
    <w:p w:rsidR="00A25B49" w:rsidRPr="00CE0E89" w:rsidRDefault="00A25B49" w:rsidP="00A25B49">
      <w:pPr>
        <w:spacing w:before="6"/>
        <w:ind w:left="343"/>
        <w:outlineLvl w:val="4"/>
        <w:rPr>
          <w:b/>
          <w:bCs/>
          <w:i/>
          <w:iCs/>
          <w:sz w:val="24"/>
          <w:szCs w:val="24"/>
        </w:rPr>
      </w:pPr>
      <w:r w:rsidRPr="00CE0E89">
        <w:rPr>
          <w:b/>
          <w:bCs/>
          <w:i/>
          <w:iCs/>
          <w:w w:val="125"/>
          <w:sz w:val="24"/>
          <w:szCs w:val="24"/>
        </w:rPr>
        <w:t>Лабораторныеработыиопыты</w:t>
      </w:r>
    </w:p>
    <w:p w:rsidR="00A25B49" w:rsidRPr="00CE0E89" w:rsidRDefault="00A25B49" w:rsidP="00A25B49">
      <w:pPr>
        <w:spacing w:before="12" w:line="249" w:lineRule="auto"/>
        <w:ind w:left="513" w:right="154" w:hanging="248"/>
        <w:jc w:val="both"/>
        <w:rPr>
          <w:rFonts w:eastAsia="Cambria"/>
          <w:sz w:val="24"/>
          <w:szCs w:val="24"/>
        </w:rPr>
      </w:pPr>
      <w:r w:rsidRPr="00CE0E89">
        <w:rPr>
          <w:rFonts w:eastAsia="Cambria"/>
          <w:w w:val="105"/>
          <w:sz w:val="24"/>
          <w:szCs w:val="24"/>
        </w:rPr>
        <w:t>1.Исследование зависимости веса тела в воде от объёма погружённойвжидкостьчаститела.</w:t>
      </w:r>
    </w:p>
    <w:p w:rsidR="00A25B49" w:rsidRPr="00CE0E89" w:rsidRDefault="00A25B49" w:rsidP="00A25B49">
      <w:pPr>
        <w:spacing w:line="249"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54" w:lineRule="auto"/>
        <w:ind w:left="513" w:right="154" w:hanging="248"/>
        <w:jc w:val="both"/>
        <w:rPr>
          <w:rFonts w:eastAsia="Cambria"/>
          <w:sz w:val="24"/>
          <w:szCs w:val="24"/>
        </w:rPr>
      </w:pPr>
      <w:r w:rsidRPr="00CE0E89">
        <w:rPr>
          <w:rFonts w:eastAsia="Cambria"/>
          <w:w w:val="110"/>
          <w:sz w:val="24"/>
          <w:szCs w:val="24"/>
        </w:rPr>
        <w:t>2.Определение выталкивающей силы, действующей на тело,погружённоевжидкость.</w:t>
      </w:r>
    </w:p>
    <w:p w:rsidR="00A25B49" w:rsidRPr="00CE0E89" w:rsidRDefault="00A25B49" w:rsidP="00A25B49">
      <w:pPr>
        <w:spacing w:before="1" w:line="254" w:lineRule="auto"/>
        <w:ind w:left="513" w:right="155" w:hanging="248"/>
        <w:jc w:val="both"/>
        <w:rPr>
          <w:rFonts w:eastAsia="Cambria"/>
          <w:sz w:val="24"/>
          <w:szCs w:val="24"/>
        </w:rPr>
      </w:pPr>
      <w:r w:rsidRPr="00CE0E89">
        <w:rPr>
          <w:rFonts w:eastAsia="Cambria"/>
          <w:w w:val="110"/>
          <w:sz w:val="24"/>
          <w:szCs w:val="24"/>
        </w:rPr>
        <w:t>3.Проверка независимости выталкивающей силы, действующейнателовжидкости,отмассытела</w:t>
      </w:r>
      <w:r w:rsidRPr="00CE0E89">
        <w:rPr>
          <w:rFonts w:eastAsia="Cambria"/>
          <w:w w:val="174"/>
          <w:sz w:val="24"/>
          <w:szCs w:val="24"/>
        </w:rPr>
        <w:t>.</w:t>
      </w:r>
    </w:p>
    <w:p w:rsidR="00A25B49" w:rsidRPr="00CE0E89" w:rsidRDefault="00A25B49" w:rsidP="00A25B49">
      <w:pPr>
        <w:spacing w:before="1" w:line="254" w:lineRule="auto"/>
        <w:ind w:left="513" w:right="154" w:hanging="248"/>
        <w:jc w:val="both"/>
        <w:rPr>
          <w:rFonts w:eastAsia="Cambria"/>
          <w:sz w:val="24"/>
          <w:szCs w:val="24"/>
        </w:rPr>
      </w:pPr>
      <w:r w:rsidRPr="00CE0E89">
        <w:rPr>
          <w:rFonts w:eastAsia="Cambria"/>
          <w:w w:val="105"/>
          <w:sz w:val="24"/>
          <w:szCs w:val="24"/>
        </w:rPr>
        <w:t>4.Опыты,демонстрирующиезависимость выталкивающейсилы,действующейнателовжидкости,отобъёмапогружённойвжидкостьчастителаиотплотностижидкости.</w:t>
      </w:r>
    </w:p>
    <w:p w:rsidR="00A25B49" w:rsidRPr="00CE0E89" w:rsidRDefault="00A25B49" w:rsidP="00A25B49">
      <w:pPr>
        <w:spacing w:before="1" w:line="254" w:lineRule="auto"/>
        <w:ind w:left="513" w:right="154" w:hanging="248"/>
        <w:jc w:val="both"/>
        <w:rPr>
          <w:rFonts w:eastAsia="Cambria"/>
          <w:sz w:val="24"/>
          <w:szCs w:val="24"/>
        </w:rPr>
      </w:pPr>
      <w:r w:rsidRPr="00CE0E89">
        <w:rPr>
          <w:rFonts w:eastAsia="Cambria"/>
          <w:w w:val="105"/>
          <w:sz w:val="24"/>
          <w:szCs w:val="24"/>
        </w:rPr>
        <w:t>5. Конструирование ареометра или конструирование лодкииопределениееёгрузоподъёмности.</w:t>
      </w:r>
    </w:p>
    <w:p w:rsidR="00A25B49" w:rsidRPr="00CE0E89" w:rsidRDefault="00A25B49" w:rsidP="00A25B49">
      <w:pPr>
        <w:spacing w:before="171"/>
        <w:ind w:left="343"/>
        <w:jc w:val="both"/>
        <w:outlineLvl w:val="3"/>
        <w:rPr>
          <w:rFonts w:eastAsia="Cambria"/>
          <w:b/>
          <w:bCs/>
          <w:sz w:val="24"/>
          <w:szCs w:val="24"/>
        </w:rPr>
      </w:pPr>
      <w:r w:rsidRPr="00CE0E89">
        <w:rPr>
          <w:rFonts w:eastAsia="Cambria"/>
          <w:b/>
          <w:bCs/>
          <w:w w:val="105"/>
          <w:sz w:val="24"/>
          <w:szCs w:val="24"/>
        </w:rPr>
        <w:t>Раздел5.Работаимощность.Энергия</w:t>
      </w:r>
    </w:p>
    <w:p w:rsidR="00A25B49" w:rsidRPr="00CE0E89" w:rsidRDefault="00A25B49" w:rsidP="00A25B49">
      <w:pPr>
        <w:spacing w:before="15"/>
        <w:ind w:left="343"/>
        <w:jc w:val="both"/>
        <w:rPr>
          <w:rFonts w:eastAsia="Cambria"/>
          <w:sz w:val="24"/>
          <w:szCs w:val="24"/>
        </w:rPr>
      </w:pPr>
      <w:r w:rsidRPr="00CE0E89">
        <w:rPr>
          <w:rFonts w:eastAsia="Cambria"/>
          <w:w w:val="110"/>
          <w:sz w:val="24"/>
          <w:szCs w:val="24"/>
        </w:rPr>
        <w:t>Механическаяработа.Мощность.</w:t>
      </w:r>
    </w:p>
    <w:p w:rsidR="00A25B49" w:rsidRPr="00CE0E89" w:rsidRDefault="00A25B49" w:rsidP="00A25B49">
      <w:pPr>
        <w:spacing w:before="14" w:line="254" w:lineRule="auto"/>
        <w:ind w:left="117" w:right="154" w:firstLine="226"/>
        <w:jc w:val="both"/>
        <w:rPr>
          <w:rFonts w:eastAsia="Cambria"/>
          <w:sz w:val="24"/>
          <w:szCs w:val="24"/>
        </w:rPr>
      </w:pPr>
      <w:r w:rsidRPr="00CE0E89">
        <w:rPr>
          <w:rFonts w:eastAsia="Cambria"/>
          <w:w w:val="110"/>
          <w:sz w:val="24"/>
          <w:szCs w:val="24"/>
        </w:rPr>
        <w:t>Простыемеханизмы:рычаг,блок,наклоннаяплоскость.Правило равновесия рычага.Применение правила равновесиярычага к блоку.«Золотое правило» механики.КПД простыхмеханизмов.Простыемеханизмывбытуитехнике.</w:t>
      </w:r>
    </w:p>
    <w:p w:rsidR="00A25B49" w:rsidRPr="00CE0E89" w:rsidRDefault="00A25B49" w:rsidP="00A25B49">
      <w:pPr>
        <w:spacing w:before="2" w:line="254" w:lineRule="auto"/>
        <w:ind w:left="117" w:right="154" w:firstLine="226"/>
        <w:jc w:val="both"/>
        <w:rPr>
          <w:rFonts w:eastAsia="Cambria"/>
          <w:sz w:val="24"/>
          <w:szCs w:val="24"/>
        </w:rPr>
      </w:pPr>
      <w:r w:rsidRPr="00CE0E89">
        <w:rPr>
          <w:rFonts w:eastAsia="Cambria"/>
          <w:w w:val="110"/>
          <w:sz w:val="24"/>
          <w:szCs w:val="24"/>
        </w:rPr>
        <w:t>Механическаяэнергия.Кинетическаяипотенциальнаяэнергия.Превращение одного вида механической энергии в другой.Законсохраненияэнергиивмеханике.</w:t>
      </w:r>
    </w:p>
    <w:p w:rsidR="00A25B49" w:rsidRPr="00CE0E89" w:rsidRDefault="00A25B49" w:rsidP="00A25B49">
      <w:pPr>
        <w:spacing w:before="5"/>
        <w:ind w:left="343"/>
        <w:outlineLvl w:val="4"/>
        <w:rPr>
          <w:b/>
          <w:bCs/>
          <w:i/>
          <w:iCs/>
          <w:sz w:val="24"/>
          <w:szCs w:val="24"/>
        </w:rPr>
      </w:pPr>
      <w:r w:rsidRPr="00CE0E89">
        <w:rPr>
          <w:b/>
          <w:bCs/>
          <w:i/>
          <w:iCs/>
          <w:w w:val="130"/>
          <w:sz w:val="24"/>
          <w:szCs w:val="24"/>
        </w:rPr>
        <w:t>Демонстрации</w:t>
      </w:r>
    </w:p>
    <w:p w:rsidR="00A25B49" w:rsidRPr="00CE0E89" w:rsidRDefault="00A25B49" w:rsidP="00A25B49">
      <w:pPr>
        <w:spacing w:before="15"/>
        <w:ind w:left="266"/>
        <w:jc w:val="both"/>
        <w:rPr>
          <w:rFonts w:eastAsia="Cambria"/>
          <w:sz w:val="24"/>
          <w:szCs w:val="24"/>
        </w:rPr>
      </w:pPr>
      <w:r w:rsidRPr="00CE0E89">
        <w:rPr>
          <w:rFonts w:eastAsia="Cambria"/>
          <w:w w:val="110"/>
          <w:sz w:val="24"/>
          <w:szCs w:val="24"/>
        </w:rPr>
        <w:t>1.Примерыпростыхмеханизмов.</w:t>
      </w:r>
    </w:p>
    <w:p w:rsidR="00A25B49" w:rsidRPr="00CE0E89" w:rsidRDefault="00A25B49" w:rsidP="00A25B49">
      <w:pPr>
        <w:spacing w:before="18"/>
        <w:ind w:left="343"/>
        <w:outlineLvl w:val="4"/>
        <w:rPr>
          <w:b/>
          <w:bCs/>
          <w:i/>
          <w:iCs/>
          <w:sz w:val="24"/>
          <w:szCs w:val="24"/>
        </w:rPr>
      </w:pPr>
      <w:r w:rsidRPr="00CE0E89">
        <w:rPr>
          <w:b/>
          <w:bCs/>
          <w:i/>
          <w:iCs/>
          <w:w w:val="125"/>
          <w:sz w:val="24"/>
          <w:szCs w:val="24"/>
        </w:rPr>
        <w:t>Лабораторныеработыиопыты</w:t>
      </w:r>
    </w:p>
    <w:p w:rsidR="00A25B49" w:rsidRPr="00CE0E89" w:rsidRDefault="00A25B49" w:rsidP="00A25B49">
      <w:pPr>
        <w:spacing w:before="16" w:line="254" w:lineRule="auto"/>
        <w:ind w:left="513" w:hanging="248"/>
        <w:jc w:val="both"/>
        <w:rPr>
          <w:rFonts w:eastAsia="Cambria"/>
          <w:sz w:val="24"/>
          <w:szCs w:val="24"/>
        </w:rPr>
      </w:pPr>
      <w:r w:rsidRPr="00CE0E89">
        <w:rPr>
          <w:rFonts w:eastAsia="Cambria"/>
          <w:w w:val="105"/>
          <w:sz w:val="24"/>
          <w:szCs w:val="24"/>
        </w:rPr>
        <w:t>1.Определениеработысилытренияприравномерномдвижениителапогоризонтальнойповерхности.</w:t>
      </w:r>
    </w:p>
    <w:p w:rsidR="00A25B49" w:rsidRPr="00CE0E89" w:rsidRDefault="00A25B49" w:rsidP="00A25B49">
      <w:pPr>
        <w:spacing w:before="1" w:line="254" w:lineRule="auto"/>
        <w:ind w:left="266" w:right="1847"/>
        <w:rPr>
          <w:rFonts w:eastAsia="Cambria"/>
          <w:spacing w:val="-46"/>
          <w:w w:val="110"/>
          <w:sz w:val="24"/>
          <w:szCs w:val="24"/>
        </w:rPr>
      </w:pPr>
      <w:r w:rsidRPr="00CE0E89">
        <w:rPr>
          <w:rFonts w:eastAsia="Cambria"/>
          <w:w w:val="110"/>
          <w:sz w:val="24"/>
          <w:szCs w:val="24"/>
        </w:rPr>
        <w:t>2.Исследование условий равновесия рычага.</w:t>
      </w:r>
    </w:p>
    <w:p w:rsidR="00A25B49" w:rsidRPr="00CE0E89" w:rsidRDefault="00A25B49" w:rsidP="00A25B49">
      <w:pPr>
        <w:spacing w:before="1" w:line="254" w:lineRule="auto"/>
        <w:ind w:left="266" w:right="1847"/>
        <w:rPr>
          <w:rFonts w:eastAsia="Cambria"/>
          <w:sz w:val="24"/>
          <w:szCs w:val="24"/>
        </w:rPr>
      </w:pPr>
      <w:r w:rsidRPr="00CE0E89">
        <w:rPr>
          <w:rFonts w:eastAsia="Cambria"/>
          <w:w w:val="110"/>
          <w:sz w:val="24"/>
          <w:szCs w:val="24"/>
        </w:rPr>
        <w:t>3.ИзмерениеКПДнаклоннойплоскости.</w:t>
      </w:r>
    </w:p>
    <w:p w:rsidR="00A25B49" w:rsidRPr="00CE0E89" w:rsidRDefault="00A25B49" w:rsidP="00A25B49">
      <w:pPr>
        <w:spacing w:before="1"/>
        <w:ind w:left="266"/>
        <w:rPr>
          <w:rFonts w:eastAsia="Cambria"/>
          <w:sz w:val="24"/>
          <w:szCs w:val="24"/>
        </w:rPr>
      </w:pPr>
      <w:r w:rsidRPr="00CE0E89">
        <w:rPr>
          <w:rFonts w:eastAsia="Cambria"/>
          <w:w w:val="110"/>
          <w:sz w:val="24"/>
          <w:szCs w:val="24"/>
        </w:rPr>
        <w:t>4.Изучениезаконасохранениямеханическойэнергии.</w:t>
      </w:r>
    </w:p>
    <w:p w:rsidR="00A25B49" w:rsidRPr="00CE0E89" w:rsidRDefault="00A25B49" w:rsidP="00A25B49">
      <w:pPr>
        <w:spacing w:before="6"/>
        <w:rPr>
          <w:rFonts w:eastAsia="Cambria"/>
          <w:sz w:val="24"/>
          <w:szCs w:val="24"/>
        </w:rPr>
      </w:pPr>
    </w:p>
    <w:p w:rsidR="00A25B49" w:rsidRPr="00CE0E89" w:rsidRDefault="00A25B49" w:rsidP="00281C15">
      <w:pPr>
        <w:numPr>
          <w:ilvl w:val="0"/>
          <w:numId w:val="62"/>
        </w:numPr>
        <w:tabs>
          <w:tab w:val="left" w:pos="313"/>
        </w:tabs>
        <w:spacing w:before="196"/>
        <w:ind w:left="312" w:hanging="196"/>
        <w:outlineLvl w:val="1"/>
        <w:rPr>
          <w:rFonts w:eastAsia="Tahoma"/>
          <w:b/>
          <w:bCs/>
          <w:w w:val="95"/>
          <w:sz w:val="24"/>
          <w:szCs w:val="24"/>
        </w:rPr>
      </w:pPr>
      <w:bookmarkStart w:id="137" w:name="_Toc105425965"/>
      <w:r w:rsidRPr="00CE0E89">
        <w:rPr>
          <w:rFonts w:eastAsia="Tahoma"/>
          <w:b/>
          <w:bCs/>
          <w:w w:val="95"/>
          <w:sz w:val="24"/>
          <w:szCs w:val="24"/>
        </w:rPr>
        <w:t>класс</w:t>
      </w:r>
      <w:bookmarkEnd w:id="137"/>
    </w:p>
    <w:p w:rsidR="00A25B49" w:rsidRPr="00CE0E89" w:rsidRDefault="00A25B49" w:rsidP="00A25B49">
      <w:pPr>
        <w:spacing w:before="73"/>
        <w:ind w:left="343"/>
        <w:jc w:val="both"/>
        <w:outlineLvl w:val="3"/>
        <w:rPr>
          <w:rFonts w:eastAsia="Cambria"/>
          <w:b/>
          <w:bCs/>
          <w:sz w:val="24"/>
          <w:szCs w:val="24"/>
        </w:rPr>
      </w:pPr>
      <w:r w:rsidRPr="00CE0E89">
        <w:rPr>
          <w:rFonts w:eastAsia="Cambria"/>
          <w:b/>
          <w:bCs/>
          <w:spacing w:val="-2"/>
          <w:w w:val="105"/>
          <w:sz w:val="24"/>
          <w:szCs w:val="24"/>
        </w:rPr>
        <w:t>Раздел</w:t>
      </w:r>
      <w:r w:rsidRPr="00CE0E89">
        <w:rPr>
          <w:rFonts w:eastAsia="Cambria"/>
          <w:b/>
          <w:bCs/>
          <w:spacing w:val="-1"/>
          <w:w w:val="105"/>
          <w:sz w:val="24"/>
          <w:szCs w:val="24"/>
        </w:rPr>
        <w:t>6.Тепловыеявления</w:t>
      </w:r>
    </w:p>
    <w:p w:rsidR="00A25B49" w:rsidRPr="00CE0E89" w:rsidRDefault="00A25B49" w:rsidP="00A25B49">
      <w:pPr>
        <w:spacing w:before="15" w:line="254" w:lineRule="auto"/>
        <w:ind w:left="116" w:right="154" w:firstLine="226"/>
        <w:jc w:val="both"/>
        <w:rPr>
          <w:rFonts w:eastAsia="Cambria"/>
          <w:sz w:val="24"/>
          <w:szCs w:val="24"/>
        </w:rPr>
      </w:pPr>
      <w:r w:rsidRPr="00CE0E89">
        <w:rPr>
          <w:rFonts w:eastAsia="Cambria"/>
          <w:w w:val="110"/>
          <w:sz w:val="24"/>
          <w:szCs w:val="24"/>
        </w:rPr>
        <w:t>Основныеположениямолекулярно­кинетическойтеориистроениявещества.Массаиразмерыатомовимолекул.Опыты,</w:t>
      </w:r>
      <w:r w:rsidRPr="00CE0E89">
        <w:rPr>
          <w:rFonts w:eastAsia="Cambria"/>
          <w:w w:val="105"/>
          <w:sz w:val="24"/>
          <w:szCs w:val="24"/>
        </w:rPr>
        <w:t>подтверждающиеосновныеположениямолекулярно­кинетиче</w:t>
      </w:r>
      <w:r w:rsidRPr="00CE0E89">
        <w:rPr>
          <w:rFonts w:eastAsia="Cambria"/>
          <w:w w:val="110"/>
          <w:sz w:val="24"/>
          <w:szCs w:val="24"/>
        </w:rPr>
        <w:t>скойтеории.</w:t>
      </w:r>
    </w:p>
    <w:p w:rsidR="00A25B49" w:rsidRPr="00CE0E89" w:rsidRDefault="00A25B49" w:rsidP="00A25B49">
      <w:pPr>
        <w:spacing w:before="1" w:line="254" w:lineRule="auto"/>
        <w:ind w:left="116" w:right="154" w:firstLine="226"/>
        <w:jc w:val="both"/>
        <w:rPr>
          <w:rFonts w:eastAsia="Cambria"/>
          <w:sz w:val="24"/>
          <w:szCs w:val="24"/>
        </w:rPr>
      </w:pPr>
      <w:r w:rsidRPr="00CE0E89">
        <w:rPr>
          <w:rFonts w:eastAsia="Cambria"/>
          <w:w w:val="110"/>
          <w:sz w:val="24"/>
          <w:szCs w:val="24"/>
        </w:rPr>
        <w:t>Модели твёрдого, жидкого и газообразного состояний вещества.Кристаллические и аморфные тела.Объяснение свойствгазов, жидкостей и твёрдых тел на основе положений молекулярно­кинетической теории.Смачивание и капиллярные явления.Тепловоерасширениеисжатие.</w:t>
      </w:r>
    </w:p>
    <w:p w:rsidR="00A25B49" w:rsidRPr="00CE0E89" w:rsidRDefault="00A25B49" w:rsidP="00A25B49">
      <w:pPr>
        <w:spacing w:before="3" w:line="254" w:lineRule="auto"/>
        <w:ind w:left="116" w:right="155" w:firstLine="226"/>
        <w:jc w:val="both"/>
        <w:rPr>
          <w:rFonts w:eastAsia="Cambria"/>
          <w:sz w:val="24"/>
          <w:szCs w:val="24"/>
        </w:rPr>
      </w:pPr>
      <w:r w:rsidRPr="00CE0E89">
        <w:rPr>
          <w:rFonts w:eastAsia="Cambria"/>
          <w:w w:val="105"/>
          <w:sz w:val="24"/>
          <w:szCs w:val="24"/>
        </w:rPr>
        <w:t>Температура.Связь температуры со скоростью теплового дви</w:t>
      </w:r>
      <w:r w:rsidRPr="00CE0E89">
        <w:rPr>
          <w:rFonts w:eastAsia="Cambria"/>
          <w:w w:val="110"/>
          <w:sz w:val="24"/>
          <w:szCs w:val="24"/>
        </w:rPr>
        <w:t>жениячастиц.Внутренняя энергия.Способы изменения внутренней энер</w:t>
      </w:r>
      <w:r w:rsidRPr="00CE0E89">
        <w:rPr>
          <w:rFonts w:eastAsia="Cambria"/>
          <w:w w:val="105"/>
          <w:sz w:val="24"/>
          <w:szCs w:val="24"/>
        </w:rPr>
        <w:t>гии: теплопередача и совершение работы.Виды теплопередачи:</w:t>
      </w:r>
      <w:r w:rsidRPr="00CE0E89">
        <w:rPr>
          <w:rFonts w:eastAsia="Cambria"/>
          <w:w w:val="110"/>
          <w:sz w:val="24"/>
          <w:szCs w:val="24"/>
        </w:rPr>
        <w:t>теплопроводность,конвекция,излучение.</w:t>
      </w:r>
    </w:p>
    <w:p w:rsidR="00A25B49" w:rsidRPr="00CE0E89" w:rsidRDefault="00A25B49" w:rsidP="00A25B49">
      <w:pPr>
        <w:spacing w:before="1" w:line="247" w:lineRule="auto"/>
        <w:ind w:left="116" w:right="154" w:firstLine="226"/>
        <w:jc w:val="both"/>
        <w:rPr>
          <w:rFonts w:eastAsia="Cambria"/>
          <w:sz w:val="24"/>
          <w:szCs w:val="24"/>
        </w:rPr>
      </w:pPr>
      <w:r w:rsidRPr="00CE0E89">
        <w:rPr>
          <w:rFonts w:eastAsia="Cambria"/>
          <w:w w:val="105"/>
          <w:sz w:val="24"/>
          <w:szCs w:val="24"/>
        </w:rPr>
        <w:t>Количествотеплоты.Удельнаятеплоёмкостьвещества.Теплообменитепловоеравновесие.Уравнениетепловогобаланса.Плавление и отвердевание кристаллических веществ. Удельнаятеплотаплавления.ПарообразованиеиконденсацияИспарение(МС).Кипение.Удельнаятеплотапарообразования.Зависимостьтемпературыкипенияотатмосферногодавления.</w:t>
      </w:r>
    </w:p>
    <w:p w:rsidR="00A25B49" w:rsidRPr="00CE0E89" w:rsidRDefault="00A25B49" w:rsidP="00A25B49">
      <w:pPr>
        <w:spacing w:before="3"/>
        <w:ind w:left="116"/>
        <w:jc w:val="both"/>
        <w:rPr>
          <w:rFonts w:eastAsia="Cambria"/>
          <w:sz w:val="24"/>
          <w:szCs w:val="24"/>
        </w:rPr>
      </w:pPr>
      <w:r w:rsidRPr="00CE0E89">
        <w:rPr>
          <w:rFonts w:eastAsia="Cambria"/>
          <w:w w:val="110"/>
          <w:sz w:val="24"/>
          <w:szCs w:val="24"/>
        </w:rPr>
        <w:t>Влажностьвоздуха.</w:t>
      </w:r>
    </w:p>
    <w:p w:rsidR="00A25B49" w:rsidRPr="00CE0E89" w:rsidRDefault="00A25B49" w:rsidP="00A25B49">
      <w:pPr>
        <w:spacing w:before="8"/>
        <w:ind w:left="343"/>
        <w:jc w:val="both"/>
        <w:rPr>
          <w:rFonts w:eastAsia="Cambria"/>
          <w:sz w:val="24"/>
          <w:szCs w:val="24"/>
        </w:rPr>
      </w:pPr>
      <w:r w:rsidRPr="00CE0E89">
        <w:rPr>
          <w:rFonts w:eastAsia="Cambria"/>
          <w:w w:val="105"/>
          <w:sz w:val="24"/>
          <w:szCs w:val="24"/>
        </w:rPr>
        <w:t>Энергиятоплива. Удельнаятеплотасгорания.</w:t>
      </w:r>
    </w:p>
    <w:p w:rsidR="00A25B49" w:rsidRPr="00CE0E89" w:rsidRDefault="00A25B49" w:rsidP="00A25B49">
      <w:pPr>
        <w:spacing w:before="7" w:line="247" w:lineRule="auto"/>
        <w:ind w:left="116" w:right="156" w:firstLine="226"/>
        <w:jc w:val="both"/>
        <w:rPr>
          <w:rFonts w:eastAsia="Cambria"/>
          <w:sz w:val="24"/>
          <w:szCs w:val="24"/>
        </w:rPr>
      </w:pPr>
      <w:r w:rsidRPr="00CE0E89">
        <w:rPr>
          <w:rFonts w:eastAsia="Cambria"/>
          <w:w w:val="110"/>
          <w:sz w:val="24"/>
          <w:szCs w:val="24"/>
        </w:rPr>
        <w:t>ПринципыработытепловыхдвигателейКПДтепловогодвигателя.Тепловые двигатели и защита окружающей среды(МС).</w:t>
      </w:r>
    </w:p>
    <w:p w:rsidR="00A25B49" w:rsidRPr="00CE0E89" w:rsidRDefault="00A25B49" w:rsidP="00A25B49">
      <w:pPr>
        <w:spacing w:before="2" w:line="247" w:lineRule="auto"/>
        <w:ind w:left="116" w:firstLine="226"/>
        <w:rPr>
          <w:rFonts w:eastAsia="Cambria"/>
          <w:sz w:val="24"/>
          <w:szCs w:val="24"/>
        </w:rPr>
      </w:pPr>
      <w:r w:rsidRPr="00CE0E89">
        <w:rPr>
          <w:rFonts w:eastAsia="Cambria"/>
          <w:w w:val="110"/>
          <w:sz w:val="24"/>
          <w:szCs w:val="24"/>
        </w:rPr>
        <w:t>Законсохраненияипревращенияэнергиивтепловыхпроцессах(МС).</w:t>
      </w:r>
    </w:p>
    <w:p w:rsidR="00A25B49" w:rsidRPr="00CE0E89" w:rsidRDefault="00A25B49" w:rsidP="00A25B49">
      <w:pPr>
        <w:spacing w:before="4"/>
        <w:ind w:left="343"/>
        <w:outlineLvl w:val="4"/>
        <w:rPr>
          <w:b/>
          <w:bCs/>
          <w:i/>
          <w:iCs/>
          <w:sz w:val="24"/>
          <w:szCs w:val="24"/>
        </w:rPr>
      </w:pPr>
      <w:r w:rsidRPr="00CE0E89">
        <w:rPr>
          <w:b/>
          <w:bCs/>
          <w:i/>
          <w:iCs/>
          <w:w w:val="130"/>
          <w:sz w:val="24"/>
          <w:szCs w:val="24"/>
        </w:rPr>
        <w:t>Демонстрации</w:t>
      </w:r>
    </w:p>
    <w:p w:rsidR="00A25B49" w:rsidRPr="00CE0E89" w:rsidRDefault="00A25B49" w:rsidP="00A25B49">
      <w:pPr>
        <w:spacing w:before="9" w:line="247" w:lineRule="auto"/>
        <w:ind w:left="266" w:right="2411" w:hanging="1"/>
        <w:rPr>
          <w:rFonts w:eastAsia="Cambria"/>
          <w:w w:val="105"/>
          <w:sz w:val="24"/>
          <w:szCs w:val="24"/>
        </w:rPr>
      </w:pPr>
      <w:r w:rsidRPr="00CE0E89">
        <w:rPr>
          <w:rFonts w:eastAsia="Cambria"/>
          <w:w w:val="105"/>
          <w:sz w:val="24"/>
          <w:szCs w:val="24"/>
        </w:rPr>
        <w:t>1. Наблюдение броуновского движения.</w:t>
      </w:r>
    </w:p>
    <w:p w:rsidR="00A25B49" w:rsidRPr="00CE0E89" w:rsidRDefault="00A25B49" w:rsidP="00A25B49">
      <w:pPr>
        <w:spacing w:before="9" w:line="247" w:lineRule="auto"/>
        <w:ind w:left="266" w:right="2411" w:hanging="1"/>
        <w:rPr>
          <w:rFonts w:eastAsia="Cambria"/>
          <w:sz w:val="24"/>
          <w:szCs w:val="24"/>
        </w:rPr>
      </w:pPr>
      <w:r w:rsidRPr="00CE0E89">
        <w:rPr>
          <w:rFonts w:eastAsia="Cambria"/>
          <w:w w:val="110"/>
          <w:sz w:val="24"/>
          <w:szCs w:val="24"/>
        </w:rPr>
        <w:t>2.Наблюдениедиффузии.</w:t>
      </w:r>
    </w:p>
    <w:p w:rsidR="00A25B49" w:rsidRPr="00CE0E89" w:rsidRDefault="00A25B49" w:rsidP="00A25B49">
      <w:pPr>
        <w:spacing w:before="1" w:line="247" w:lineRule="auto"/>
        <w:ind w:left="513" w:right="155" w:hanging="248"/>
        <w:jc w:val="both"/>
        <w:rPr>
          <w:rFonts w:eastAsia="Cambria"/>
          <w:sz w:val="24"/>
          <w:szCs w:val="24"/>
        </w:rPr>
      </w:pPr>
      <w:r w:rsidRPr="00CE0E89">
        <w:rPr>
          <w:rFonts w:eastAsia="Cambria"/>
          <w:w w:val="110"/>
          <w:sz w:val="24"/>
          <w:szCs w:val="24"/>
        </w:rPr>
        <w:t>3.Наблюдениеявленийсмачиванияикапиллярныхявлений.</w:t>
      </w:r>
    </w:p>
    <w:p w:rsidR="00A25B49" w:rsidRPr="00CE0E89" w:rsidRDefault="00A25B49" w:rsidP="00A25B49">
      <w:pPr>
        <w:spacing w:before="1"/>
        <w:ind w:left="266"/>
        <w:rPr>
          <w:rFonts w:eastAsia="Cambria"/>
          <w:sz w:val="24"/>
          <w:szCs w:val="24"/>
        </w:rPr>
      </w:pPr>
      <w:r w:rsidRPr="00CE0E89">
        <w:rPr>
          <w:rFonts w:eastAsia="Cambria"/>
          <w:w w:val="105"/>
          <w:sz w:val="24"/>
          <w:szCs w:val="24"/>
        </w:rPr>
        <w:t>4. Наблюдениетепловогорасширениятел.</w:t>
      </w:r>
    </w:p>
    <w:p w:rsidR="00A25B49" w:rsidRPr="00CE0E89" w:rsidRDefault="00A25B49" w:rsidP="00A25B49">
      <w:pPr>
        <w:spacing w:before="7" w:line="247" w:lineRule="auto"/>
        <w:ind w:left="513" w:hanging="248"/>
        <w:rPr>
          <w:rFonts w:eastAsia="Cambria"/>
          <w:sz w:val="24"/>
          <w:szCs w:val="24"/>
        </w:rPr>
      </w:pPr>
      <w:r w:rsidRPr="00CE0E89">
        <w:rPr>
          <w:rFonts w:eastAsia="Cambria"/>
          <w:w w:val="110"/>
          <w:sz w:val="24"/>
          <w:szCs w:val="24"/>
        </w:rPr>
        <w:t>5.Изменениедавлениягазаприизмененииобъёмаинагреванииилиохлаждении.</w:t>
      </w:r>
    </w:p>
    <w:p w:rsidR="00A25B49" w:rsidRPr="00CE0E89" w:rsidRDefault="00A25B49" w:rsidP="00A25B49">
      <w:pPr>
        <w:rPr>
          <w:rFonts w:eastAsia="Cambria"/>
          <w:w w:val="110"/>
          <w:sz w:val="24"/>
          <w:szCs w:val="24"/>
        </w:rPr>
      </w:pPr>
      <w:r w:rsidRPr="00CE0E89">
        <w:rPr>
          <w:rFonts w:eastAsia="Cambria"/>
          <w:w w:val="110"/>
          <w:sz w:val="24"/>
          <w:szCs w:val="24"/>
        </w:rPr>
        <w:t xml:space="preserve">6.Правила измерения температуры </w:t>
      </w:r>
    </w:p>
    <w:p w:rsidR="00A25B49" w:rsidRPr="00CE0E89" w:rsidRDefault="00A25B49" w:rsidP="00A25B49">
      <w:pPr>
        <w:rPr>
          <w:rFonts w:eastAsia="Cambria"/>
          <w:w w:val="110"/>
          <w:sz w:val="24"/>
          <w:szCs w:val="24"/>
        </w:rPr>
      </w:pPr>
    </w:p>
    <w:p w:rsidR="00A25B49" w:rsidRPr="00CE0E89" w:rsidRDefault="00A25B49" w:rsidP="00A25B49">
      <w:pPr>
        <w:spacing w:before="1" w:line="247" w:lineRule="auto"/>
        <w:ind w:left="266" w:right="2705" w:hanging="1"/>
        <w:rPr>
          <w:rFonts w:eastAsia="Cambria"/>
          <w:sz w:val="24"/>
          <w:szCs w:val="24"/>
        </w:rPr>
      </w:pPr>
      <w:r w:rsidRPr="00CE0E89">
        <w:rPr>
          <w:rFonts w:eastAsia="Cambria"/>
          <w:w w:val="110"/>
          <w:sz w:val="24"/>
          <w:szCs w:val="24"/>
        </w:rPr>
        <w:t>7.Видытеплопередачи.</w:t>
      </w:r>
    </w:p>
    <w:p w:rsidR="00A25B49" w:rsidRPr="00CE0E89" w:rsidRDefault="00A25B49" w:rsidP="00A25B49">
      <w:pPr>
        <w:spacing w:before="1"/>
        <w:ind w:left="266"/>
        <w:rPr>
          <w:rFonts w:eastAsia="Cambria"/>
          <w:sz w:val="24"/>
          <w:szCs w:val="24"/>
        </w:rPr>
      </w:pPr>
      <w:r w:rsidRPr="00CE0E89">
        <w:rPr>
          <w:rFonts w:eastAsia="Cambria"/>
          <w:w w:val="110"/>
          <w:sz w:val="24"/>
          <w:szCs w:val="24"/>
        </w:rPr>
        <w:t>8.Охлаждениеприсовершенииработы.</w:t>
      </w:r>
    </w:p>
    <w:p w:rsidR="00A25B49" w:rsidRPr="00CE0E89" w:rsidRDefault="00A25B49" w:rsidP="00A25B49">
      <w:pPr>
        <w:spacing w:before="8" w:line="247" w:lineRule="auto"/>
        <w:ind w:left="146" w:right="427" w:firstLine="119"/>
        <w:rPr>
          <w:rFonts w:eastAsia="Cambria"/>
          <w:spacing w:val="-46"/>
          <w:w w:val="110"/>
          <w:sz w:val="24"/>
          <w:szCs w:val="24"/>
        </w:rPr>
      </w:pPr>
      <w:r w:rsidRPr="00CE0E89">
        <w:rPr>
          <w:rFonts w:eastAsia="Cambria"/>
          <w:w w:val="110"/>
          <w:sz w:val="24"/>
          <w:szCs w:val="24"/>
        </w:rPr>
        <w:t>9.Нагревание при совершении работы внешними силами.</w:t>
      </w:r>
    </w:p>
    <w:p w:rsidR="00A25B49" w:rsidRPr="00CE0E89" w:rsidRDefault="00A25B49" w:rsidP="00A25B49">
      <w:pPr>
        <w:spacing w:before="8" w:line="247" w:lineRule="auto"/>
        <w:ind w:left="146" w:right="427" w:firstLine="119"/>
        <w:rPr>
          <w:rFonts w:eastAsia="Cambria"/>
          <w:sz w:val="24"/>
          <w:szCs w:val="24"/>
        </w:rPr>
      </w:pPr>
      <w:r w:rsidRPr="00CE0E89">
        <w:rPr>
          <w:rFonts w:eastAsia="Cambria"/>
          <w:w w:val="110"/>
          <w:sz w:val="24"/>
          <w:szCs w:val="24"/>
        </w:rPr>
        <w:t>10.Сравнениетеплоёмкостейразличныхвеществ.</w:t>
      </w:r>
    </w:p>
    <w:p w:rsidR="00A25B49" w:rsidRPr="00CE0E89" w:rsidRDefault="00A25B49" w:rsidP="00A25B49">
      <w:pPr>
        <w:spacing w:before="1"/>
        <w:ind w:left="146"/>
        <w:rPr>
          <w:rFonts w:eastAsia="Cambria"/>
          <w:sz w:val="24"/>
          <w:szCs w:val="24"/>
        </w:rPr>
      </w:pPr>
      <w:r w:rsidRPr="00CE0E89">
        <w:rPr>
          <w:rFonts w:eastAsia="Cambria"/>
          <w:w w:val="110"/>
          <w:sz w:val="24"/>
          <w:szCs w:val="24"/>
        </w:rPr>
        <w:t>11.Наблюдениекипения.</w:t>
      </w:r>
    </w:p>
    <w:p w:rsidR="00A25B49" w:rsidRPr="00CE0E89" w:rsidRDefault="00A25B49" w:rsidP="00A25B49">
      <w:pPr>
        <w:spacing w:before="7" w:line="247" w:lineRule="auto"/>
        <w:ind w:left="146" w:right="770"/>
        <w:jc w:val="both"/>
        <w:rPr>
          <w:rFonts w:eastAsia="Cambria"/>
          <w:w w:val="105"/>
          <w:sz w:val="24"/>
          <w:szCs w:val="24"/>
        </w:rPr>
      </w:pPr>
      <w:r w:rsidRPr="00CE0E89">
        <w:rPr>
          <w:rFonts w:eastAsia="Cambria"/>
          <w:w w:val="105"/>
          <w:sz w:val="24"/>
          <w:szCs w:val="24"/>
        </w:rPr>
        <w:t>12.Наблюдениепостоянстватемпературыприплавлении.</w:t>
      </w:r>
    </w:p>
    <w:p w:rsidR="00A25B49" w:rsidRPr="00CE0E89" w:rsidRDefault="00A25B49" w:rsidP="00A25B49">
      <w:pPr>
        <w:spacing w:before="7" w:line="247" w:lineRule="auto"/>
        <w:ind w:left="146" w:right="770"/>
        <w:jc w:val="both"/>
        <w:rPr>
          <w:rFonts w:eastAsia="Cambria"/>
          <w:sz w:val="24"/>
          <w:szCs w:val="24"/>
        </w:rPr>
      </w:pPr>
      <w:r w:rsidRPr="00CE0E89">
        <w:rPr>
          <w:rFonts w:eastAsia="Cambria"/>
          <w:w w:val="105"/>
          <w:sz w:val="24"/>
          <w:szCs w:val="24"/>
        </w:rPr>
        <w:t>13.Моделитепловыхдвигателей.</w:t>
      </w:r>
    </w:p>
    <w:p w:rsidR="00A25B49" w:rsidRPr="00CE0E89" w:rsidRDefault="00A25B49" w:rsidP="00A25B49">
      <w:pPr>
        <w:spacing w:before="5"/>
        <w:ind w:left="343"/>
        <w:outlineLvl w:val="4"/>
        <w:rPr>
          <w:b/>
          <w:bCs/>
          <w:i/>
          <w:iCs/>
          <w:sz w:val="24"/>
          <w:szCs w:val="24"/>
        </w:rPr>
      </w:pPr>
      <w:r w:rsidRPr="00CE0E89">
        <w:rPr>
          <w:b/>
          <w:bCs/>
          <w:i/>
          <w:iCs/>
          <w:w w:val="125"/>
          <w:sz w:val="24"/>
          <w:szCs w:val="24"/>
        </w:rPr>
        <w:t>Лабораторныеработыиопыты</w:t>
      </w:r>
    </w:p>
    <w:p w:rsidR="00A25B49" w:rsidRPr="00CE0E89" w:rsidRDefault="00A25B49" w:rsidP="00A25B49">
      <w:pPr>
        <w:spacing w:before="8" w:line="247" w:lineRule="auto"/>
        <w:ind w:left="513" w:hanging="248"/>
        <w:jc w:val="both"/>
        <w:rPr>
          <w:rFonts w:eastAsia="Cambria"/>
          <w:sz w:val="24"/>
          <w:szCs w:val="24"/>
        </w:rPr>
      </w:pPr>
      <w:r w:rsidRPr="00CE0E89">
        <w:rPr>
          <w:rFonts w:eastAsia="Cambria"/>
          <w:w w:val="110"/>
          <w:sz w:val="24"/>
          <w:szCs w:val="24"/>
        </w:rPr>
        <w:t>1.Опытыпообнаружениюдействиясилмолекулярногопритяжения.</w:t>
      </w:r>
    </w:p>
    <w:p w:rsidR="00A25B49" w:rsidRPr="00CE0E89" w:rsidRDefault="00A25B49" w:rsidP="00A25B49">
      <w:pPr>
        <w:spacing w:before="1" w:line="247" w:lineRule="auto"/>
        <w:ind w:left="513" w:hanging="248"/>
        <w:jc w:val="both"/>
        <w:rPr>
          <w:rFonts w:eastAsia="Cambria"/>
          <w:sz w:val="24"/>
          <w:szCs w:val="24"/>
        </w:rPr>
      </w:pPr>
      <w:r w:rsidRPr="00CE0E89">
        <w:rPr>
          <w:rFonts w:eastAsia="Cambria"/>
          <w:w w:val="110"/>
          <w:sz w:val="24"/>
          <w:szCs w:val="24"/>
        </w:rPr>
        <w:t>2.Опытыповыращиваниюкристалловповареннойсолиилисахара.</w:t>
      </w:r>
    </w:p>
    <w:p w:rsidR="00A25B49" w:rsidRPr="00CE0E89" w:rsidRDefault="00A25B49" w:rsidP="00A25B49">
      <w:pPr>
        <w:spacing w:before="1" w:line="247" w:lineRule="auto"/>
        <w:ind w:left="513" w:hanging="248"/>
        <w:jc w:val="both"/>
        <w:rPr>
          <w:rFonts w:eastAsia="Cambria"/>
          <w:sz w:val="24"/>
          <w:szCs w:val="24"/>
        </w:rPr>
      </w:pPr>
      <w:r w:rsidRPr="00CE0E89">
        <w:rPr>
          <w:rFonts w:eastAsia="Cambria"/>
          <w:w w:val="110"/>
          <w:sz w:val="24"/>
          <w:szCs w:val="24"/>
        </w:rPr>
        <w:t>3.Опытыпонаблюдениютепловогорасширениягазов,жидкостейитвёрдыхтел.</w:t>
      </w:r>
    </w:p>
    <w:p w:rsidR="00A25B49" w:rsidRPr="00CE0E89" w:rsidRDefault="00A25B49" w:rsidP="00A25B49">
      <w:pPr>
        <w:spacing w:before="1"/>
        <w:ind w:left="266"/>
        <w:jc w:val="both"/>
        <w:rPr>
          <w:rFonts w:eastAsia="Cambria"/>
          <w:sz w:val="24"/>
          <w:szCs w:val="24"/>
        </w:rPr>
      </w:pPr>
      <w:r w:rsidRPr="00CE0E89">
        <w:rPr>
          <w:rFonts w:eastAsia="Cambria"/>
          <w:w w:val="105"/>
          <w:sz w:val="24"/>
          <w:szCs w:val="24"/>
        </w:rPr>
        <w:t>4. Определениедавлениявоздухавбаллонешприца.</w:t>
      </w:r>
    </w:p>
    <w:p w:rsidR="00A25B49" w:rsidRPr="00CE0E89" w:rsidRDefault="00A25B49" w:rsidP="00A25B49">
      <w:pPr>
        <w:spacing w:before="8" w:line="247" w:lineRule="auto"/>
        <w:ind w:left="513" w:right="155" w:hanging="248"/>
        <w:jc w:val="both"/>
        <w:rPr>
          <w:rFonts w:eastAsia="Cambria"/>
          <w:sz w:val="24"/>
          <w:szCs w:val="24"/>
        </w:rPr>
      </w:pPr>
      <w:r w:rsidRPr="00CE0E89">
        <w:rPr>
          <w:rFonts w:eastAsia="Cambria"/>
          <w:w w:val="105"/>
          <w:sz w:val="24"/>
          <w:szCs w:val="24"/>
        </w:rPr>
        <w:t>5.Опыты,демонстрирующиезависимостьдавлениявоздухаотегообъёмаинагреванияилиохлаждения.</w:t>
      </w:r>
    </w:p>
    <w:p w:rsidR="00A25B49" w:rsidRPr="00CE0E89" w:rsidRDefault="00A25B49" w:rsidP="00A25B49">
      <w:pPr>
        <w:spacing w:line="247"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9" w:lineRule="auto"/>
        <w:ind w:left="513" w:hanging="248"/>
        <w:jc w:val="both"/>
        <w:rPr>
          <w:rFonts w:eastAsia="Cambria"/>
          <w:sz w:val="24"/>
          <w:szCs w:val="24"/>
        </w:rPr>
      </w:pPr>
      <w:r w:rsidRPr="00CE0E89">
        <w:rPr>
          <w:rFonts w:eastAsia="Cambria"/>
          <w:w w:val="105"/>
          <w:sz w:val="24"/>
          <w:szCs w:val="24"/>
        </w:rPr>
        <w:t>6.Проверкагипотезылинейнойзависимостидлиныстолбикажидкостивтермометрическойтрубкеоттемпературы.</w:t>
      </w:r>
    </w:p>
    <w:p w:rsidR="00A25B49" w:rsidRPr="00CE0E89" w:rsidRDefault="00A25B49" w:rsidP="00A25B49">
      <w:pPr>
        <w:spacing w:before="2" w:line="249" w:lineRule="auto"/>
        <w:ind w:left="513" w:hanging="248"/>
        <w:jc w:val="both"/>
        <w:rPr>
          <w:rFonts w:eastAsia="Cambria"/>
          <w:sz w:val="24"/>
          <w:szCs w:val="24"/>
        </w:rPr>
      </w:pPr>
      <w:r w:rsidRPr="00CE0E89">
        <w:rPr>
          <w:rFonts w:eastAsia="Cambria"/>
          <w:w w:val="105"/>
          <w:sz w:val="24"/>
          <w:szCs w:val="24"/>
        </w:rPr>
        <w:t>7.Наблюдениеизменениявнутреннейэнергиителаврезультатетеплопередачииработывнешнихсил.</w:t>
      </w:r>
    </w:p>
    <w:p w:rsidR="00A25B49" w:rsidRPr="00CE0E89" w:rsidRDefault="00A25B49" w:rsidP="00A25B49">
      <w:pPr>
        <w:spacing w:before="3" w:line="249" w:lineRule="auto"/>
        <w:ind w:left="513" w:hanging="248"/>
        <w:jc w:val="both"/>
        <w:rPr>
          <w:rFonts w:eastAsia="Cambria"/>
          <w:sz w:val="24"/>
          <w:szCs w:val="24"/>
        </w:rPr>
      </w:pPr>
      <w:r w:rsidRPr="00CE0E89">
        <w:rPr>
          <w:rFonts w:eastAsia="Cambria"/>
          <w:w w:val="110"/>
          <w:sz w:val="24"/>
          <w:szCs w:val="24"/>
        </w:rPr>
        <w:t>8.Исследованиеявлениятеплообменаприсмешиваниихолоднойигорячейводы.</w:t>
      </w:r>
    </w:p>
    <w:p w:rsidR="00A25B49" w:rsidRPr="00CE0E89" w:rsidRDefault="00A25B49" w:rsidP="00A25B49">
      <w:pPr>
        <w:spacing w:before="2" w:line="249" w:lineRule="auto"/>
        <w:ind w:left="513" w:hanging="248"/>
        <w:jc w:val="both"/>
        <w:rPr>
          <w:rFonts w:eastAsia="Cambria"/>
          <w:sz w:val="24"/>
          <w:szCs w:val="24"/>
        </w:rPr>
      </w:pPr>
      <w:r w:rsidRPr="00CE0E89">
        <w:rPr>
          <w:rFonts w:eastAsia="Cambria"/>
          <w:w w:val="105"/>
          <w:sz w:val="24"/>
          <w:szCs w:val="24"/>
        </w:rPr>
        <w:t>9.Определениеколичестватеплоты,полученноговодойпритеплообменеснагретымметаллическимцилиндром.</w:t>
      </w:r>
    </w:p>
    <w:p w:rsidR="00A25B49" w:rsidRPr="00CE0E89" w:rsidRDefault="00A25B49" w:rsidP="00A25B49">
      <w:pPr>
        <w:spacing w:before="2" w:line="249" w:lineRule="auto"/>
        <w:ind w:left="147" w:right="1375"/>
        <w:jc w:val="both"/>
        <w:rPr>
          <w:rFonts w:eastAsia="Cambria"/>
          <w:spacing w:val="1"/>
          <w:w w:val="105"/>
          <w:sz w:val="24"/>
          <w:szCs w:val="24"/>
        </w:rPr>
      </w:pPr>
      <w:r w:rsidRPr="00CE0E89">
        <w:rPr>
          <w:rFonts w:eastAsia="Cambria"/>
          <w:w w:val="105"/>
          <w:sz w:val="24"/>
          <w:szCs w:val="24"/>
        </w:rPr>
        <w:t>10.Определениеудельнойтеплоёмкостивещества.</w:t>
      </w:r>
    </w:p>
    <w:p w:rsidR="00A25B49" w:rsidRPr="00CE0E89" w:rsidRDefault="00A25B49" w:rsidP="00A25B49">
      <w:pPr>
        <w:spacing w:before="2" w:line="249" w:lineRule="auto"/>
        <w:ind w:left="147" w:right="1375"/>
        <w:jc w:val="both"/>
        <w:rPr>
          <w:rFonts w:eastAsia="Cambria"/>
          <w:sz w:val="24"/>
          <w:szCs w:val="24"/>
        </w:rPr>
      </w:pPr>
      <w:r w:rsidRPr="00CE0E89">
        <w:rPr>
          <w:rFonts w:eastAsia="Cambria"/>
          <w:w w:val="105"/>
          <w:sz w:val="24"/>
          <w:szCs w:val="24"/>
        </w:rPr>
        <w:t>11.Исследованиепроцессаиспарения.</w:t>
      </w:r>
    </w:p>
    <w:p w:rsidR="00A25B49" w:rsidRPr="00CE0E89" w:rsidRDefault="00A25B49" w:rsidP="00A25B49">
      <w:pPr>
        <w:spacing w:before="2" w:line="249" w:lineRule="auto"/>
        <w:ind w:left="147" w:right="1267"/>
        <w:jc w:val="both"/>
        <w:rPr>
          <w:rFonts w:eastAsia="Cambria"/>
          <w:spacing w:val="1"/>
          <w:w w:val="105"/>
          <w:sz w:val="24"/>
          <w:szCs w:val="24"/>
        </w:rPr>
      </w:pPr>
      <w:r w:rsidRPr="00CE0E89">
        <w:rPr>
          <w:rFonts w:eastAsia="Cambria"/>
          <w:w w:val="105"/>
          <w:sz w:val="24"/>
          <w:szCs w:val="24"/>
        </w:rPr>
        <w:t>12.Определениеотносительнойвлажностивоздуха.</w:t>
      </w:r>
    </w:p>
    <w:p w:rsidR="00A25B49" w:rsidRPr="00CE0E89" w:rsidRDefault="00A25B49" w:rsidP="00A25B49">
      <w:pPr>
        <w:spacing w:before="2" w:line="249" w:lineRule="auto"/>
        <w:ind w:left="147" w:right="1267"/>
        <w:jc w:val="both"/>
        <w:rPr>
          <w:rFonts w:eastAsia="Cambria"/>
          <w:sz w:val="24"/>
          <w:szCs w:val="24"/>
        </w:rPr>
      </w:pPr>
      <w:r w:rsidRPr="00CE0E89">
        <w:rPr>
          <w:rFonts w:eastAsia="Cambria"/>
          <w:w w:val="105"/>
          <w:sz w:val="24"/>
          <w:szCs w:val="24"/>
        </w:rPr>
        <w:t>13.Определениеудельнойтеплотыплавленияльда.</w:t>
      </w:r>
    </w:p>
    <w:p w:rsidR="00A25B49" w:rsidRPr="00CE0E89" w:rsidRDefault="00A25B49" w:rsidP="00A25B49">
      <w:pPr>
        <w:spacing w:before="116"/>
        <w:ind w:left="343"/>
        <w:jc w:val="both"/>
        <w:outlineLvl w:val="3"/>
        <w:rPr>
          <w:rFonts w:eastAsia="Cambria"/>
          <w:b/>
          <w:bCs/>
          <w:sz w:val="24"/>
          <w:szCs w:val="24"/>
        </w:rPr>
      </w:pPr>
      <w:r w:rsidRPr="00CE0E89">
        <w:rPr>
          <w:rFonts w:eastAsia="Cambria"/>
          <w:b/>
          <w:bCs/>
          <w:sz w:val="24"/>
          <w:szCs w:val="24"/>
        </w:rPr>
        <w:t>Раздел7.Электрическиеимагнитныеявления</w:t>
      </w:r>
    </w:p>
    <w:p w:rsidR="00A25B49" w:rsidRPr="00CE0E89" w:rsidRDefault="00A25B49" w:rsidP="00A25B49">
      <w:pPr>
        <w:spacing w:before="11" w:line="249" w:lineRule="auto"/>
        <w:ind w:left="117" w:right="154" w:firstLine="226"/>
        <w:jc w:val="both"/>
        <w:rPr>
          <w:rFonts w:eastAsia="Cambria"/>
          <w:sz w:val="24"/>
          <w:szCs w:val="24"/>
        </w:rPr>
      </w:pPr>
      <w:r w:rsidRPr="00CE0E89">
        <w:rPr>
          <w:rFonts w:eastAsia="Cambria"/>
          <w:w w:val="105"/>
          <w:sz w:val="24"/>
          <w:szCs w:val="24"/>
        </w:rPr>
        <w:t>Электризация тел.Два рода электрических зарядов.Взаимодействиезаряженныхтел.ЗаконКулона(зависимостьсилывзаимодействия заряженных тел от величины зарядов и расстояниямеждутелами).</w:t>
      </w:r>
    </w:p>
    <w:p w:rsidR="00A25B49" w:rsidRPr="00CE0E89" w:rsidRDefault="00A25B49" w:rsidP="00A25B49">
      <w:pPr>
        <w:spacing w:before="4" w:line="249" w:lineRule="auto"/>
        <w:ind w:left="117" w:right="155" w:firstLine="226"/>
        <w:jc w:val="both"/>
        <w:rPr>
          <w:rFonts w:eastAsia="Cambria"/>
          <w:sz w:val="24"/>
          <w:szCs w:val="24"/>
        </w:rPr>
      </w:pPr>
      <w:r w:rsidRPr="00CE0E89">
        <w:rPr>
          <w:rFonts w:eastAsia="Cambria"/>
          <w:w w:val="110"/>
          <w:sz w:val="24"/>
          <w:szCs w:val="24"/>
        </w:rPr>
        <w:t>Электрическое поле.Напряжённость электрического поля.Принципсуперпозицииэлектрическихполей(накачественномуровне).</w:t>
      </w:r>
    </w:p>
    <w:p w:rsidR="00A25B49" w:rsidRPr="00CE0E89" w:rsidRDefault="00A25B49" w:rsidP="00A25B49">
      <w:pPr>
        <w:spacing w:before="4" w:line="249" w:lineRule="auto"/>
        <w:ind w:left="117" w:right="154" w:firstLine="226"/>
        <w:jc w:val="both"/>
        <w:rPr>
          <w:rFonts w:eastAsia="Cambria"/>
          <w:sz w:val="24"/>
          <w:szCs w:val="24"/>
        </w:rPr>
      </w:pPr>
      <w:r w:rsidRPr="00CE0E89">
        <w:rPr>
          <w:rFonts w:eastAsia="Cambria"/>
          <w:w w:val="110"/>
          <w:sz w:val="24"/>
          <w:szCs w:val="24"/>
        </w:rPr>
        <w:t>Носители электрических зарядов.Элементарный электрическийзаряд.Строениеатома.Проводникиидиэлектрики.Законсохраненияэлектрическогозаряда.</w:t>
      </w:r>
    </w:p>
    <w:p w:rsidR="00A25B49" w:rsidRPr="00CE0E89" w:rsidRDefault="00A25B49" w:rsidP="00A25B49">
      <w:pPr>
        <w:spacing w:before="3" w:line="249" w:lineRule="auto"/>
        <w:ind w:left="117" w:right="154" w:firstLine="226"/>
        <w:jc w:val="both"/>
        <w:rPr>
          <w:rFonts w:eastAsia="Cambria"/>
          <w:sz w:val="24"/>
          <w:szCs w:val="24"/>
        </w:rPr>
      </w:pPr>
      <w:r w:rsidRPr="00CE0E89">
        <w:rPr>
          <w:rFonts w:eastAsia="Cambria"/>
          <w:w w:val="110"/>
          <w:sz w:val="24"/>
          <w:szCs w:val="24"/>
        </w:rPr>
        <w:t>Электрический ток.Условия существования электрическоготока.Источники постоянного тока.Действия электрическоготока (тепловое, химическое, магнитное). Электрический токвжидкостяхигазах.</w:t>
      </w:r>
    </w:p>
    <w:p w:rsidR="00A25B49" w:rsidRPr="00CE0E89" w:rsidRDefault="00A25B49" w:rsidP="00A25B49">
      <w:pPr>
        <w:spacing w:before="5" w:line="249" w:lineRule="auto"/>
        <w:ind w:left="117" w:right="154" w:firstLine="226"/>
        <w:jc w:val="both"/>
        <w:rPr>
          <w:rFonts w:eastAsia="Cambria"/>
          <w:sz w:val="24"/>
          <w:szCs w:val="24"/>
        </w:rPr>
      </w:pPr>
      <w:r w:rsidRPr="00CE0E89">
        <w:rPr>
          <w:rFonts w:eastAsia="Cambria"/>
          <w:w w:val="110"/>
          <w:sz w:val="24"/>
          <w:szCs w:val="24"/>
        </w:rPr>
        <w:t>Электрическая цепь.Сила тока.Электрическое напряжение.</w:t>
      </w:r>
      <w:r w:rsidRPr="00CE0E89">
        <w:rPr>
          <w:rFonts w:eastAsia="Cambria"/>
          <w:w w:val="105"/>
          <w:sz w:val="24"/>
          <w:szCs w:val="24"/>
        </w:rPr>
        <w:t>Сопротивление проводника.Удельное сопротивление вещества.</w:t>
      </w:r>
      <w:r w:rsidRPr="00CE0E89">
        <w:rPr>
          <w:rFonts w:eastAsia="Cambria"/>
          <w:w w:val="110"/>
          <w:sz w:val="24"/>
          <w:szCs w:val="24"/>
        </w:rPr>
        <w:t>ЗаконОмадляучасткацепи.Последовательноеипараллельноесоединениепроводников.</w:t>
      </w:r>
    </w:p>
    <w:p w:rsidR="00A25B49" w:rsidRPr="00CE0E89" w:rsidRDefault="00A25B49" w:rsidP="00A25B49">
      <w:pPr>
        <w:spacing w:before="4" w:line="249" w:lineRule="auto"/>
        <w:ind w:left="117" w:right="155" w:firstLine="226"/>
        <w:jc w:val="both"/>
        <w:rPr>
          <w:rFonts w:eastAsia="Cambria"/>
          <w:sz w:val="24"/>
          <w:szCs w:val="24"/>
        </w:rPr>
      </w:pPr>
      <w:r w:rsidRPr="00CE0E89">
        <w:rPr>
          <w:rFonts w:eastAsia="Cambria"/>
          <w:w w:val="110"/>
          <w:sz w:val="24"/>
          <w:szCs w:val="24"/>
        </w:rPr>
        <w:t>Работаимощностьэлектрическоготока.ЗаконДжоуля—</w:t>
      </w:r>
      <w:r w:rsidRPr="00CE0E89">
        <w:rPr>
          <w:rFonts w:eastAsia="Cambria"/>
          <w:spacing w:val="-1"/>
          <w:w w:val="110"/>
          <w:sz w:val="24"/>
          <w:szCs w:val="24"/>
        </w:rPr>
        <w:t>Ленца.Электрическиецепиипотребителиэлектрической</w:t>
      </w:r>
      <w:r w:rsidRPr="00CE0E89">
        <w:rPr>
          <w:rFonts w:eastAsia="Cambria"/>
          <w:w w:val="110"/>
          <w:sz w:val="24"/>
          <w:szCs w:val="24"/>
        </w:rPr>
        <w:t>энергиивбыту.Короткоезамыкание.</w:t>
      </w:r>
    </w:p>
    <w:p w:rsidR="00A25B49" w:rsidRPr="00CE0E89" w:rsidRDefault="00A25B49" w:rsidP="00A25B49">
      <w:pPr>
        <w:spacing w:before="4" w:line="249" w:lineRule="auto"/>
        <w:ind w:left="117" w:right="154" w:firstLine="226"/>
        <w:jc w:val="both"/>
        <w:rPr>
          <w:rFonts w:eastAsia="Cambria"/>
          <w:sz w:val="24"/>
          <w:szCs w:val="24"/>
        </w:rPr>
      </w:pPr>
      <w:r w:rsidRPr="00CE0E89">
        <w:rPr>
          <w:rFonts w:eastAsia="Cambria"/>
          <w:w w:val="105"/>
          <w:sz w:val="24"/>
          <w:szCs w:val="24"/>
        </w:rPr>
        <w:t>Постоянные магниты. Взаимодействие постоянных магнитов.Магнитное поле.Магнитное поле Земли и его значение дляжизни на Земле.Опыт Эрстеда.Магнитное поле электрическоготока.Применениеэлектромагнитоввтехнике.Действиемагнитного поля на проводник с током.Электродвигатель постоянноготока.Использованиеэлектродвигателейвтехническихустройствахинатранспорте.</w:t>
      </w:r>
    </w:p>
    <w:p w:rsidR="00A25B49" w:rsidRPr="00CE0E89" w:rsidRDefault="00A25B49" w:rsidP="00A25B49">
      <w:pPr>
        <w:spacing w:line="249"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54" w:lineRule="auto"/>
        <w:ind w:left="116" w:right="155" w:firstLine="226"/>
        <w:jc w:val="both"/>
        <w:rPr>
          <w:rFonts w:eastAsia="Cambria"/>
          <w:sz w:val="24"/>
          <w:szCs w:val="24"/>
        </w:rPr>
      </w:pPr>
      <w:r w:rsidRPr="00CE0E89">
        <w:rPr>
          <w:rFonts w:eastAsia="Cambria"/>
          <w:w w:val="110"/>
          <w:sz w:val="24"/>
          <w:szCs w:val="24"/>
        </w:rPr>
        <w:t>Опыты Фарадея.Явление электромагнитной индукции.Правило Ленца.Электрогенератор.Способы получения электрической энергии.Электростанции на возобновляемых источникахэнергии.</w:t>
      </w:r>
    </w:p>
    <w:p w:rsidR="00A25B49" w:rsidRPr="00CE0E89" w:rsidRDefault="00A25B49" w:rsidP="00A25B49">
      <w:pPr>
        <w:spacing w:before="1"/>
        <w:ind w:left="343"/>
        <w:outlineLvl w:val="4"/>
        <w:rPr>
          <w:b/>
          <w:bCs/>
          <w:i/>
          <w:iCs/>
          <w:sz w:val="24"/>
          <w:szCs w:val="24"/>
        </w:rPr>
      </w:pPr>
      <w:r w:rsidRPr="00CE0E89">
        <w:rPr>
          <w:b/>
          <w:bCs/>
          <w:i/>
          <w:iCs/>
          <w:w w:val="130"/>
          <w:sz w:val="24"/>
          <w:szCs w:val="24"/>
        </w:rPr>
        <w:t>Демонстрации</w:t>
      </w:r>
    </w:p>
    <w:p w:rsidR="00A25B49" w:rsidRPr="00CE0E89" w:rsidRDefault="00A25B49" w:rsidP="00A25B49">
      <w:pPr>
        <w:spacing w:before="15"/>
        <w:ind w:left="266"/>
        <w:jc w:val="both"/>
        <w:rPr>
          <w:rFonts w:eastAsia="Cambria"/>
          <w:sz w:val="24"/>
          <w:szCs w:val="24"/>
        </w:rPr>
      </w:pPr>
      <w:r w:rsidRPr="00CE0E89">
        <w:rPr>
          <w:rFonts w:eastAsia="Cambria"/>
          <w:w w:val="105"/>
          <w:sz w:val="24"/>
          <w:szCs w:val="24"/>
        </w:rPr>
        <w:t>1. Электризациятел.</w:t>
      </w:r>
    </w:p>
    <w:p w:rsidR="00A25B49" w:rsidRPr="00CE0E89" w:rsidRDefault="00A25B49" w:rsidP="00A25B49">
      <w:pPr>
        <w:spacing w:before="13" w:line="254" w:lineRule="auto"/>
        <w:ind w:left="513" w:hanging="248"/>
        <w:jc w:val="both"/>
        <w:rPr>
          <w:rFonts w:eastAsia="Cambria"/>
          <w:sz w:val="24"/>
          <w:szCs w:val="24"/>
        </w:rPr>
      </w:pPr>
      <w:r w:rsidRPr="00CE0E89">
        <w:rPr>
          <w:rFonts w:eastAsia="Cambria"/>
          <w:w w:val="110"/>
          <w:sz w:val="24"/>
          <w:szCs w:val="24"/>
        </w:rPr>
        <w:t>2.Двародаэлектрическихзарядовивзаимодействиезаряженныхтел.</w:t>
      </w:r>
    </w:p>
    <w:p w:rsidR="00A25B49" w:rsidRPr="00CE0E89" w:rsidRDefault="00A25B49" w:rsidP="00A25B49">
      <w:pPr>
        <w:spacing w:line="254" w:lineRule="auto"/>
        <w:ind w:left="266" w:right="2411" w:hanging="1"/>
        <w:rPr>
          <w:rFonts w:eastAsia="Cambria"/>
          <w:spacing w:val="1"/>
          <w:w w:val="105"/>
          <w:sz w:val="24"/>
          <w:szCs w:val="24"/>
        </w:rPr>
      </w:pPr>
      <w:r w:rsidRPr="00CE0E89">
        <w:rPr>
          <w:rFonts w:eastAsia="Cambria"/>
          <w:w w:val="105"/>
          <w:sz w:val="24"/>
          <w:szCs w:val="24"/>
        </w:rPr>
        <w:t>3. Устройствоидействиеэлектроскопа.</w:t>
      </w:r>
    </w:p>
    <w:p w:rsidR="00A25B49" w:rsidRPr="00CE0E89" w:rsidRDefault="00A25B49" w:rsidP="00A25B49">
      <w:pPr>
        <w:spacing w:line="254" w:lineRule="auto"/>
        <w:ind w:left="266" w:right="2411" w:hanging="1"/>
        <w:rPr>
          <w:rFonts w:eastAsia="Cambria"/>
          <w:sz w:val="24"/>
          <w:szCs w:val="24"/>
        </w:rPr>
      </w:pPr>
      <w:r w:rsidRPr="00CE0E89">
        <w:rPr>
          <w:rFonts w:eastAsia="Cambria"/>
          <w:w w:val="110"/>
          <w:sz w:val="24"/>
          <w:szCs w:val="24"/>
        </w:rPr>
        <w:t>4.Электростатическаяиндукция.</w:t>
      </w:r>
    </w:p>
    <w:p w:rsidR="00A25B49" w:rsidRPr="00CE0E89" w:rsidRDefault="00A25B49" w:rsidP="00A25B49">
      <w:pPr>
        <w:spacing w:line="254" w:lineRule="auto"/>
        <w:ind w:left="266" w:right="1847"/>
        <w:rPr>
          <w:rFonts w:eastAsia="Cambria"/>
          <w:spacing w:val="-46"/>
          <w:w w:val="110"/>
          <w:sz w:val="24"/>
          <w:szCs w:val="24"/>
        </w:rPr>
      </w:pPr>
      <w:r w:rsidRPr="00CE0E89">
        <w:rPr>
          <w:rFonts w:eastAsia="Cambria"/>
          <w:w w:val="110"/>
          <w:sz w:val="24"/>
          <w:szCs w:val="24"/>
        </w:rPr>
        <w:t>5. Закон сохранения электрических зарядов</w:t>
      </w:r>
      <w:r w:rsidRPr="00CE0E89">
        <w:rPr>
          <w:rFonts w:eastAsia="Cambria"/>
          <w:spacing w:val="-46"/>
          <w:w w:val="110"/>
          <w:sz w:val="24"/>
          <w:szCs w:val="24"/>
        </w:rPr>
        <w:t xml:space="preserve"> .</w:t>
      </w:r>
    </w:p>
    <w:p w:rsidR="00A25B49" w:rsidRPr="00CE0E89" w:rsidRDefault="00A25B49" w:rsidP="00A25B49">
      <w:pPr>
        <w:spacing w:line="254" w:lineRule="auto"/>
        <w:ind w:left="266" w:right="1847"/>
        <w:rPr>
          <w:rFonts w:eastAsia="Cambria"/>
          <w:sz w:val="24"/>
          <w:szCs w:val="24"/>
        </w:rPr>
      </w:pPr>
      <w:r w:rsidRPr="00CE0E89">
        <w:rPr>
          <w:rFonts w:eastAsia="Cambria"/>
          <w:w w:val="110"/>
          <w:sz w:val="24"/>
          <w:szCs w:val="24"/>
        </w:rPr>
        <w:t>6.Проводникиидиэлектрики.</w:t>
      </w:r>
    </w:p>
    <w:p w:rsidR="00A25B49" w:rsidRPr="00CE0E89" w:rsidRDefault="00A25B49" w:rsidP="00A25B49">
      <w:pPr>
        <w:spacing w:line="254" w:lineRule="auto"/>
        <w:ind w:left="266" w:right="770" w:hanging="1"/>
        <w:rPr>
          <w:rFonts w:eastAsia="Cambria"/>
          <w:spacing w:val="1"/>
          <w:w w:val="105"/>
          <w:sz w:val="24"/>
          <w:szCs w:val="24"/>
        </w:rPr>
      </w:pPr>
      <w:r w:rsidRPr="00CE0E89">
        <w:rPr>
          <w:rFonts w:eastAsia="Cambria"/>
          <w:w w:val="105"/>
          <w:sz w:val="24"/>
          <w:szCs w:val="24"/>
        </w:rPr>
        <w:t>7.Моделированиесиловыхлинийэлектрическогополя.</w:t>
      </w:r>
    </w:p>
    <w:p w:rsidR="00A25B49" w:rsidRPr="00CE0E89" w:rsidRDefault="00A25B49" w:rsidP="00A25B49">
      <w:pPr>
        <w:spacing w:line="254" w:lineRule="auto"/>
        <w:ind w:left="266" w:right="770" w:hanging="1"/>
        <w:rPr>
          <w:rFonts w:eastAsia="Cambria"/>
          <w:sz w:val="24"/>
          <w:szCs w:val="24"/>
        </w:rPr>
      </w:pPr>
      <w:r w:rsidRPr="00CE0E89">
        <w:rPr>
          <w:rFonts w:eastAsia="Cambria"/>
          <w:w w:val="110"/>
          <w:sz w:val="24"/>
          <w:szCs w:val="24"/>
        </w:rPr>
        <w:t>8.Источникипостоянноготока.</w:t>
      </w:r>
    </w:p>
    <w:p w:rsidR="00A25B49" w:rsidRPr="00CE0E89" w:rsidRDefault="00A25B49" w:rsidP="00A25B49">
      <w:pPr>
        <w:spacing w:line="254" w:lineRule="auto"/>
        <w:ind w:left="146" w:right="2876" w:firstLine="119"/>
        <w:jc w:val="both"/>
        <w:rPr>
          <w:rFonts w:eastAsia="Cambria"/>
          <w:spacing w:val="1"/>
          <w:w w:val="110"/>
          <w:sz w:val="24"/>
          <w:szCs w:val="24"/>
        </w:rPr>
      </w:pPr>
      <w:r w:rsidRPr="00CE0E89">
        <w:rPr>
          <w:rFonts w:eastAsia="Cambria"/>
          <w:w w:val="110"/>
          <w:sz w:val="24"/>
          <w:szCs w:val="24"/>
        </w:rPr>
        <w:t>9.Действия электрического тока.</w:t>
      </w:r>
    </w:p>
    <w:p w:rsidR="00A25B49" w:rsidRPr="00CE0E89" w:rsidRDefault="00A25B49" w:rsidP="00A25B49">
      <w:pPr>
        <w:spacing w:line="254" w:lineRule="auto"/>
        <w:ind w:left="146" w:right="2876" w:firstLine="119"/>
        <w:jc w:val="both"/>
        <w:rPr>
          <w:rFonts w:eastAsia="Cambria"/>
          <w:spacing w:val="-46"/>
          <w:w w:val="110"/>
          <w:sz w:val="24"/>
          <w:szCs w:val="24"/>
        </w:rPr>
      </w:pPr>
      <w:r w:rsidRPr="00CE0E89">
        <w:rPr>
          <w:rFonts w:eastAsia="Cambria"/>
          <w:w w:val="110"/>
          <w:sz w:val="24"/>
          <w:szCs w:val="24"/>
        </w:rPr>
        <w:t>10.Электрический ток в жидкости</w:t>
      </w:r>
      <w:r w:rsidRPr="00CE0E89">
        <w:rPr>
          <w:rFonts w:eastAsia="Cambria"/>
          <w:spacing w:val="-46"/>
          <w:w w:val="110"/>
          <w:sz w:val="24"/>
          <w:szCs w:val="24"/>
        </w:rPr>
        <w:t xml:space="preserve"> .</w:t>
      </w:r>
    </w:p>
    <w:p w:rsidR="00A25B49" w:rsidRPr="00CE0E89" w:rsidRDefault="00A25B49" w:rsidP="00A25B49">
      <w:pPr>
        <w:spacing w:line="254" w:lineRule="auto"/>
        <w:ind w:left="146" w:right="2876" w:firstLine="119"/>
        <w:jc w:val="both"/>
        <w:rPr>
          <w:rFonts w:eastAsia="Cambria"/>
          <w:sz w:val="24"/>
          <w:szCs w:val="24"/>
        </w:rPr>
      </w:pPr>
      <w:r w:rsidRPr="00CE0E89">
        <w:rPr>
          <w:rFonts w:eastAsia="Cambria"/>
          <w:w w:val="110"/>
          <w:sz w:val="24"/>
          <w:szCs w:val="24"/>
        </w:rPr>
        <w:t>11.Газовыйразряд.</w:t>
      </w:r>
    </w:p>
    <w:p w:rsidR="00A25B49" w:rsidRPr="00CE0E89" w:rsidRDefault="00A25B49" w:rsidP="00A25B49">
      <w:pPr>
        <w:spacing w:line="233" w:lineRule="exact"/>
        <w:ind w:left="147"/>
        <w:jc w:val="both"/>
        <w:rPr>
          <w:rFonts w:eastAsia="Cambria"/>
          <w:sz w:val="24"/>
          <w:szCs w:val="24"/>
        </w:rPr>
      </w:pPr>
      <w:r w:rsidRPr="00CE0E89">
        <w:rPr>
          <w:rFonts w:eastAsia="Cambria"/>
          <w:w w:val="110"/>
          <w:sz w:val="24"/>
          <w:szCs w:val="24"/>
        </w:rPr>
        <w:t>12.Измерениесилытокаамперметром.</w:t>
      </w:r>
    </w:p>
    <w:p w:rsidR="00A25B49" w:rsidRPr="00CE0E89" w:rsidRDefault="00A25B49" w:rsidP="00A25B49">
      <w:pPr>
        <w:spacing w:before="10" w:line="254" w:lineRule="auto"/>
        <w:ind w:left="147" w:right="770" w:hanging="1"/>
        <w:jc w:val="both"/>
        <w:rPr>
          <w:rFonts w:eastAsia="Cambria"/>
          <w:spacing w:val="-44"/>
          <w:w w:val="105"/>
          <w:sz w:val="24"/>
          <w:szCs w:val="24"/>
        </w:rPr>
      </w:pPr>
      <w:r w:rsidRPr="00CE0E89">
        <w:rPr>
          <w:rFonts w:eastAsia="Cambria"/>
          <w:w w:val="105"/>
          <w:sz w:val="24"/>
          <w:szCs w:val="24"/>
        </w:rPr>
        <w:t>13.Измерениеэлектрического напряжения вольтметром.</w:t>
      </w:r>
    </w:p>
    <w:p w:rsidR="00A25B49" w:rsidRPr="00CE0E89" w:rsidRDefault="00A25B49" w:rsidP="00A25B49">
      <w:pPr>
        <w:spacing w:before="10" w:line="254" w:lineRule="auto"/>
        <w:ind w:left="147" w:right="770" w:hanging="1"/>
        <w:jc w:val="both"/>
        <w:rPr>
          <w:rFonts w:eastAsia="Cambria"/>
          <w:sz w:val="24"/>
          <w:szCs w:val="24"/>
        </w:rPr>
      </w:pPr>
      <w:r w:rsidRPr="00CE0E89">
        <w:rPr>
          <w:rFonts w:eastAsia="Cambria"/>
          <w:w w:val="110"/>
          <w:sz w:val="24"/>
          <w:szCs w:val="24"/>
        </w:rPr>
        <w:t>14.Реостатимагазинсопротивлений.</w:t>
      </w:r>
    </w:p>
    <w:p w:rsidR="00A25B49" w:rsidRPr="00CE0E89" w:rsidRDefault="00A25B49" w:rsidP="00A25B49">
      <w:pPr>
        <w:spacing w:line="233" w:lineRule="exact"/>
        <w:ind w:left="146"/>
        <w:jc w:val="both"/>
        <w:rPr>
          <w:rFonts w:eastAsia="Cambria"/>
          <w:sz w:val="24"/>
          <w:szCs w:val="24"/>
        </w:rPr>
      </w:pPr>
      <w:r w:rsidRPr="00CE0E89">
        <w:rPr>
          <w:rFonts w:eastAsia="Cambria"/>
          <w:w w:val="105"/>
          <w:sz w:val="24"/>
          <w:szCs w:val="24"/>
        </w:rPr>
        <w:t>15. Взаимодействиепостоянныхмагнитов.</w:t>
      </w:r>
    </w:p>
    <w:p w:rsidR="00A25B49" w:rsidRPr="00CE0E89" w:rsidRDefault="00A25B49" w:rsidP="00A25B49">
      <w:pPr>
        <w:spacing w:before="13" w:line="254" w:lineRule="auto"/>
        <w:ind w:left="513" w:right="155" w:hanging="367"/>
        <w:jc w:val="both"/>
        <w:rPr>
          <w:rFonts w:eastAsia="Cambria"/>
          <w:sz w:val="24"/>
          <w:szCs w:val="24"/>
        </w:rPr>
      </w:pPr>
      <w:r w:rsidRPr="00CE0E89">
        <w:rPr>
          <w:rFonts w:eastAsia="Cambria"/>
          <w:w w:val="105"/>
          <w:sz w:val="24"/>
          <w:szCs w:val="24"/>
        </w:rPr>
        <w:t>16.Моделированиеневозможностиразделенияполюсовмагнита</w:t>
      </w:r>
      <w:r w:rsidRPr="00CE0E89">
        <w:rPr>
          <w:rFonts w:eastAsia="Cambria"/>
          <w:w w:val="174"/>
          <w:sz w:val="24"/>
          <w:szCs w:val="24"/>
        </w:rPr>
        <w:t>.</w:t>
      </w:r>
    </w:p>
    <w:p w:rsidR="00A25B49" w:rsidRPr="00CE0E89" w:rsidRDefault="00A25B49" w:rsidP="00A25B49">
      <w:pPr>
        <w:spacing w:line="254" w:lineRule="auto"/>
        <w:ind w:left="147" w:right="427" w:hanging="1"/>
        <w:jc w:val="both"/>
        <w:rPr>
          <w:rFonts w:eastAsia="Cambria"/>
          <w:spacing w:val="1"/>
          <w:w w:val="105"/>
          <w:sz w:val="24"/>
          <w:szCs w:val="24"/>
        </w:rPr>
      </w:pPr>
      <w:r w:rsidRPr="00CE0E89">
        <w:rPr>
          <w:rFonts w:eastAsia="Cambria"/>
          <w:w w:val="105"/>
          <w:sz w:val="24"/>
          <w:szCs w:val="24"/>
        </w:rPr>
        <w:t>17.Моделированиемагнитныхполейпостоянныхмагнитов.</w:t>
      </w:r>
    </w:p>
    <w:p w:rsidR="00A25B49" w:rsidRPr="00CE0E89" w:rsidRDefault="00A25B49" w:rsidP="00A25B49">
      <w:pPr>
        <w:spacing w:line="254" w:lineRule="auto"/>
        <w:ind w:left="147" w:right="427" w:hanging="1"/>
        <w:jc w:val="both"/>
        <w:rPr>
          <w:rFonts w:eastAsia="Cambria"/>
          <w:sz w:val="24"/>
          <w:szCs w:val="24"/>
        </w:rPr>
      </w:pPr>
      <w:r w:rsidRPr="00CE0E89">
        <w:rPr>
          <w:rFonts w:eastAsia="Cambria"/>
          <w:w w:val="110"/>
          <w:sz w:val="24"/>
          <w:szCs w:val="24"/>
        </w:rPr>
        <w:t>18.ОпытЭрстеда.</w:t>
      </w:r>
    </w:p>
    <w:p w:rsidR="00A25B49" w:rsidRPr="00CE0E89" w:rsidRDefault="00A25B49" w:rsidP="00A25B49">
      <w:pPr>
        <w:spacing w:line="233" w:lineRule="exact"/>
        <w:ind w:left="146"/>
        <w:rPr>
          <w:rFonts w:eastAsia="Cambria"/>
          <w:sz w:val="24"/>
          <w:szCs w:val="24"/>
        </w:rPr>
      </w:pPr>
      <w:r w:rsidRPr="00CE0E89">
        <w:rPr>
          <w:rFonts w:eastAsia="Cambria"/>
          <w:w w:val="110"/>
          <w:sz w:val="24"/>
          <w:szCs w:val="24"/>
        </w:rPr>
        <w:t>19.Магнитноеполетока. Электромагнит.</w:t>
      </w:r>
    </w:p>
    <w:p w:rsidR="00A25B49" w:rsidRPr="00CE0E89" w:rsidRDefault="00A25B49" w:rsidP="00A25B49">
      <w:pPr>
        <w:spacing w:before="13" w:line="254" w:lineRule="auto"/>
        <w:ind w:left="147" w:right="1267"/>
        <w:rPr>
          <w:rFonts w:eastAsia="Cambria"/>
          <w:spacing w:val="1"/>
          <w:w w:val="105"/>
          <w:sz w:val="24"/>
          <w:szCs w:val="24"/>
        </w:rPr>
      </w:pPr>
      <w:r w:rsidRPr="00CE0E89">
        <w:rPr>
          <w:rFonts w:eastAsia="Cambria"/>
          <w:w w:val="105"/>
          <w:sz w:val="24"/>
          <w:szCs w:val="24"/>
        </w:rPr>
        <w:t>20.Действиемагнитногополянапроводникстоком.</w:t>
      </w:r>
    </w:p>
    <w:p w:rsidR="00A25B49" w:rsidRPr="00CE0E89" w:rsidRDefault="00A25B49" w:rsidP="00A25B49">
      <w:pPr>
        <w:spacing w:before="13" w:line="254" w:lineRule="auto"/>
        <w:ind w:left="147" w:right="1267"/>
        <w:rPr>
          <w:rFonts w:eastAsia="Cambria"/>
          <w:sz w:val="24"/>
          <w:szCs w:val="24"/>
        </w:rPr>
      </w:pPr>
      <w:r w:rsidRPr="00CE0E89">
        <w:rPr>
          <w:rFonts w:eastAsia="Cambria"/>
          <w:w w:val="110"/>
          <w:sz w:val="24"/>
          <w:szCs w:val="24"/>
        </w:rPr>
        <w:t>21.Электродвигательпостоянноготока.</w:t>
      </w:r>
    </w:p>
    <w:p w:rsidR="00A25B49" w:rsidRPr="00CE0E89" w:rsidRDefault="00A25B49" w:rsidP="00A25B49">
      <w:pPr>
        <w:spacing w:line="238" w:lineRule="exact"/>
        <w:ind w:left="147"/>
        <w:rPr>
          <w:rFonts w:eastAsia="Cambria"/>
          <w:i/>
          <w:sz w:val="24"/>
          <w:szCs w:val="24"/>
        </w:rPr>
      </w:pPr>
      <w:r w:rsidRPr="00CE0E89">
        <w:rPr>
          <w:rFonts w:eastAsia="Cambria"/>
          <w:w w:val="105"/>
          <w:sz w:val="24"/>
          <w:szCs w:val="24"/>
        </w:rPr>
        <w:t>22. Исследованиеявленияэлектромагнитнойиндукции</w:t>
      </w:r>
      <w:r w:rsidRPr="00CE0E89">
        <w:rPr>
          <w:rFonts w:eastAsia="Cambria"/>
          <w:i/>
          <w:w w:val="105"/>
          <w:sz w:val="24"/>
          <w:szCs w:val="24"/>
        </w:rPr>
        <w:t>.</w:t>
      </w:r>
    </w:p>
    <w:p w:rsidR="00A25B49" w:rsidRPr="00CE0E89" w:rsidRDefault="00A25B49" w:rsidP="00A25B49">
      <w:pPr>
        <w:spacing w:before="9"/>
        <w:ind w:left="147"/>
        <w:rPr>
          <w:rFonts w:eastAsia="Cambria"/>
          <w:sz w:val="24"/>
          <w:szCs w:val="24"/>
        </w:rPr>
      </w:pPr>
      <w:r w:rsidRPr="00CE0E89">
        <w:rPr>
          <w:rFonts w:eastAsia="Cambria"/>
          <w:w w:val="110"/>
          <w:sz w:val="24"/>
          <w:szCs w:val="24"/>
        </w:rPr>
        <w:t>23.ОпытыФарадея.</w:t>
      </w:r>
    </w:p>
    <w:p w:rsidR="00A25B49" w:rsidRPr="00CE0E89" w:rsidRDefault="00A25B49" w:rsidP="00A25B49">
      <w:pPr>
        <w:spacing w:before="13" w:line="254" w:lineRule="auto"/>
        <w:ind w:left="513" w:right="155" w:hanging="367"/>
        <w:rPr>
          <w:rFonts w:eastAsia="Cambria"/>
          <w:sz w:val="24"/>
          <w:szCs w:val="24"/>
        </w:rPr>
      </w:pPr>
      <w:r w:rsidRPr="00CE0E89">
        <w:rPr>
          <w:rFonts w:eastAsia="Cambria"/>
          <w:w w:val="105"/>
          <w:sz w:val="24"/>
          <w:szCs w:val="24"/>
        </w:rPr>
        <w:t>24.Зависимостьнаправленияиндукционноготока от условийеговозникновения.</w:t>
      </w:r>
    </w:p>
    <w:p w:rsidR="00A25B49" w:rsidRPr="00CE0E89" w:rsidRDefault="00A25B49" w:rsidP="00A25B49">
      <w:pPr>
        <w:spacing w:line="233" w:lineRule="exact"/>
        <w:ind w:left="147"/>
        <w:rPr>
          <w:rFonts w:eastAsia="Cambria"/>
          <w:sz w:val="24"/>
          <w:szCs w:val="24"/>
        </w:rPr>
      </w:pPr>
      <w:r w:rsidRPr="00CE0E89">
        <w:rPr>
          <w:rFonts w:eastAsia="Cambria"/>
          <w:w w:val="105"/>
          <w:sz w:val="24"/>
          <w:szCs w:val="24"/>
        </w:rPr>
        <w:t>25. Электрогенераторпостоянноготока.</w:t>
      </w:r>
    </w:p>
    <w:p w:rsidR="00A25B49" w:rsidRPr="00CE0E89" w:rsidRDefault="00A25B49" w:rsidP="00A25B49">
      <w:pPr>
        <w:spacing w:before="17"/>
        <w:ind w:left="343"/>
        <w:outlineLvl w:val="4"/>
        <w:rPr>
          <w:b/>
          <w:bCs/>
          <w:i/>
          <w:iCs/>
          <w:sz w:val="24"/>
          <w:szCs w:val="24"/>
        </w:rPr>
      </w:pPr>
      <w:r w:rsidRPr="00CE0E89">
        <w:rPr>
          <w:b/>
          <w:bCs/>
          <w:i/>
          <w:iCs/>
          <w:w w:val="125"/>
          <w:sz w:val="24"/>
          <w:szCs w:val="24"/>
        </w:rPr>
        <w:t>Лабораторныеработыиопыты</w:t>
      </w:r>
    </w:p>
    <w:p w:rsidR="00A25B49" w:rsidRPr="00CE0E89" w:rsidRDefault="00A25B49" w:rsidP="00A25B49">
      <w:pPr>
        <w:spacing w:before="15" w:line="254" w:lineRule="auto"/>
        <w:ind w:left="513" w:hanging="248"/>
        <w:jc w:val="both"/>
        <w:rPr>
          <w:rFonts w:eastAsia="Cambria"/>
          <w:sz w:val="24"/>
          <w:szCs w:val="24"/>
        </w:rPr>
      </w:pPr>
      <w:r w:rsidRPr="00CE0E89">
        <w:rPr>
          <w:rFonts w:eastAsia="Cambria"/>
          <w:w w:val="110"/>
          <w:sz w:val="24"/>
          <w:szCs w:val="24"/>
        </w:rPr>
        <w:t>1.Опытыпонаблюдениюэлектризациителиндукциейиприсоприкосновении.</w:t>
      </w:r>
    </w:p>
    <w:p w:rsidR="00A25B49" w:rsidRPr="00CE0E89" w:rsidRDefault="00A25B49" w:rsidP="00A25B49">
      <w:pPr>
        <w:spacing w:line="254" w:lineRule="auto"/>
        <w:ind w:left="513" w:right="153" w:hanging="248"/>
        <w:jc w:val="both"/>
        <w:rPr>
          <w:rFonts w:eastAsia="Cambria"/>
          <w:sz w:val="24"/>
          <w:szCs w:val="24"/>
        </w:rPr>
      </w:pPr>
      <w:r w:rsidRPr="00CE0E89">
        <w:rPr>
          <w:rFonts w:eastAsia="Cambria"/>
          <w:w w:val="110"/>
          <w:sz w:val="24"/>
          <w:szCs w:val="24"/>
        </w:rPr>
        <w:t>2.Исследованиедействияэлектрическогополянапроводникиидиэлектрики.</w:t>
      </w:r>
    </w:p>
    <w:p w:rsidR="00A25B49" w:rsidRPr="00CE0E89" w:rsidRDefault="00A25B49" w:rsidP="00A25B49">
      <w:pPr>
        <w:spacing w:line="254" w:lineRule="auto"/>
        <w:ind w:left="513" w:hanging="248"/>
        <w:jc w:val="both"/>
        <w:rPr>
          <w:rFonts w:eastAsia="Cambria"/>
          <w:sz w:val="24"/>
          <w:szCs w:val="24"/>
        </w:rPr>
      </w:pPr>
      <w:r w:rsidRPr="00CE0E89">
        <w:rPr>
          <w:rFonts w:eastAsia="Cambria"/>
          <w:w w:val="105"/>
          <w:sz w:val="24"/>
          <w:szCs w:val="24"/>
        </w:rPr>
        <w:t>3.Сборкаипроверкаработыэлектрическойцепипостоянного</w:t>
      </w:r>
      <w:r w:rsidRPr="00CE0E89">
        <w:rPr>
          <w:rFonts w:eastAsia="Cambria"/>
          <w:w w:val="110"/>
          <w:sz w:val="24"/>
          <w:szCs w:val="24"/>
        </w:rPr>
        <w:t>тока.</w:t>
      </w:r>
    </w:p>
    <w:p w:rsidR="00A25B49" w:rsidRPr="00CE0E89" w:rsidRDefault="00A25B49" w:rsidP="00A25B49">
      <w:pPr>
        <w:spacing w:line="233" w:lineRule="exact"/>
        <w:ind w:left="266"/>
        <w:jc w:val="both"/>
        <w:rPr>
          <w:rFonts w:eastAsia="Cambria"/>
          <w:sz w:val="24"/>
          <w:szCs w:val="24"/>
        </w:rPr>
      </w:pPr>
      <w:r w:rsidRPr="00CE0E89">
        <w:rPr>
          <w:rFonts w:eastAsia="Cambria"/>
          <w:w w:val="110"/>
          <w:sz w:val="24"/>
          <w:szCs w:val="24"/>
        </w:rPr>
        <w:t>4.Измерениеирегулированиесилытока.</w:t>
      </w:r>
    </w:p>
    <w:p w:rsidR="00A25B49" w:rsidRPr="00CE0E89" w:rsidRDefault="00A25B49" w:rsidP="00A25B49">
      <w:pPr>
        <w:spacing w:line="233" w:lineRule="exact"/>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ind w:left="266"/>
        <w:jc w:val="both"/>
        <w:rPr>
          <w:rFonts w:eastAsia="Cambria"/>
          <w:sz w:val="24"/>
          <w:szCs w:val="24"/>
        </w:rPr>
      </w:pPr>
      <w:r w:rsidRPr="00CE0E89">
        <w:rPr>
          <w:rFonts w:eastAsia="Cambria"/>
          <w:w w:val="110"/>
          <w:sz w:val="24"/>
          <w:szCs w:val="24"/>
        </w:rPr>
        <w:t>5.Измерениеирегулированиенапряжения.</w:t>
      </w:r>
    </w:p>
    <w:p w:rsidR="00A25B49" w:rsidRPr="00CE0E89" w:rsidRDefault="00A25B49" w:rsidP="00A25B49">
      <w:pPr>
        <w:spacing w:before="12" w:line="252" w:lineRule="auto"/>
        <w:ind w:left="513" w:right="154" w:hanging="248"/>
        <w:jc w:val="both"/>
        <w:rPr>
          <w:rFonts w:eastAsia="Cambria"/>
          <w:sz w:val="24"/>
          <w:szCs w:val="24"/>
        </w:rPr>
      </w:pPr>
      <w:r w:rsidRPr="00CE0E89">
        <w:rPr>
          <w:rFonts w:eastAsia="Cambria"/>
          <w:w w:val="105"/>
          <w:sz w:val="24"/>
          <w:szCs w:val="24"/>
        </w:rPr>
        <w:t>6.Исследованиезависимостисилытока,идущегочерезрезистор, от сопротивления резистора и напряжения на резисторе.</w:t>
      </w:r>
    </w:p>
    <w:p w:rsidR="00A25B49" w:rsidRPr="00CE0E89" w:rsidRDefault="00A25B49" w:rsidP="00A25B49">
      <w:pPr>
        <w:spacing w:before="3" w:line="252" w:lineRule="auto"/>
        <w:ind w:left="513" w:right="155" w:hanging="248"/>
        <w:jc w:val="both"/>
        <w:rPr>
          <w:rFonts w:eastAsia="Cambria"/>
          <w:sz w:val="24"/>
          <w:szCs w:val="24"/>
        </w:rPr>
      </w:pPr>
      <w:r w:rsidRPr="00CE0E89">
        <w:rPr>
          <w:rFonts w:eastAsia="Cambria"/>
          <w:w w:val="105"/>
          <w:sz w:val="24"/>
          <w:szCs w:val="24"/>
        </w:rPr>
        <w:t>7.Опыты, демонстрирующие зависимость электрического сопротивленияпроводникаотегодлины,площадипоперечногосеченияиматериала.</w:t>
      </w:r>
    </w:p>
    <w:p w:rsidR="00A25B49" w:rsidRPr="00CE0E89" w:rsidRDefault="00A25B49" w:rsidP="00A25B49">
      <w:pPr>
        <w:spacing w:before="2" w:line="252" w:lineRule="auto"/>
        <w:ind w:left="513" w:right="154" w:hanging="248"/>
        <w:jc w:val="both"/>
        <w:rPr>
          <w:rFonts w:eastAsia="Cambria"/>
          <w:sz w:val="24"/>
          <w:szCs w:val="24"/>
        </w:rPr>
      </w:pPr>
      <w:r w:rsidRPr="00CE0E89">
        <w:rPr>
          <w:rFonts w:eastAsia="Cambria"/>
          <w:w w:val="110"/>
          <w:sz w:val="24"/>
          <w:szCs w:val="24"/>
        </w:rPr>
        <w:t>8.Проверка правила сложения напряжений при последовательномсоединениидвухрезисторов.</w:t>
      </w:r>
    </w:p>
    <w:p w:rsidR="00A25B49" w:rsidRPr="00CE0E89" w:rsidRDefault="00A25B49" w:rsidP="00A25B49">
      <w:pPr>
        <w:spacing w:before="2" w:line="252" w:lineRule="auto"/>
        <w:ind w:left="513" w:right="155" w:hanging="248"/>
        <w:jc w:val="both"/>
        <w:rPr>
          <w:rFonts w:eastAsia="Cambria"/>
          <w:sz w:val="24"/>
          <w:szCs w:val="24"/>
        </w:rPr>
      </w:pPr>
      <w:r w:rsidRPr="00CE0E89">
        <w:rPr>
          <w:rFonts w:eastAsia="Cambria"/>
          <w:w w:val="110"/>
          <w:sz w:val="24"/>
          <w:szCs w:val="24"/>
        </w:rPr>
        <w:t>9.Проверка правила для силы тока при параллельном соединениирезисторов.</w:t>
      </w:r>
    </w:p>
    <w:p w:rsidR="00A25B49" w:rsidRPr="00CE0E89" w:rsidRDefault="00A25B49" w:rsidP="00A25B49">
      <w:pPr>
        <w:spacing w:before="2" w:line="252" w:lineRule="auto"/>
        <w:ind w:left="513" w:right="155" w:hanging="367"/>
        <w:rPr>
          <w:rFonts w:eastAsia="Cambria"/>
          <w:sz w:val="24"/>
          <w:szCs w:val="24"/>
        </w:rPr>
      </w:pPr>
      <w:r w:rsidRPr="00CE0E89">
        <w:rPr>
          <w:rFonts w:eastAsia="Cambria"/>
          <w:w w:val="110"/>
          <w:sz w:val="24"/>
          <w:szCs w:val="24"/>
        </w:rPr>
        <w:t>10.Определениеработыэлектрическоготока,идущегочерезрезистор.</w:t>
      </w:r>
    </w:p>
    <w:p w:rsidR="00A25B49" w:rsidRPr="00CE0E89" w:rsidRDefault="00A25B49" w:rsidP="00A25B49">
      <w:pPr>
        <w:spacing w:before="1" w:line="252" w:lineRule="auto"/>
        <w:ind w:left="513" w:right="154" w:hanging="367"/>
        <w:jc w:val="both"/>
        <w:rPr>
          <w:rFonts w:eastAsia="Cambria"/>
          <w:sz w:val="24"/>
          <w:szCs w:val="24"/>
        </w:rPr>
      </w:pPr>
      <w:r w:rsidRPr="00CE0E89">
        <w:rPr>
          <w:rFonts w:eastAsia="Cambria"/>
          <w:w w:val="110"/>
          <w:sz w:val="24"/>
          <w:szCs w:val="24"/>
        </w:rPr>
        <w:t>11.Определениемощностиэлектрическоготока,выделяемойнарезисторе.</w:t>
      </w:r>
    </w:p>
    <w:p w:rsidR="00A25B49" w:rsidRPr="00CE0E89" w:rsidRDefault="00A25B49" w:rsidP="00A25B49">
      <w:pPr>
        <w:spacing w:before="2" w:line="252" w:lineRule="auto"/>
        <w:ind w:left="513" w:right="155" w:hanging="367"/>
        <w:jc w:val="both"/>
        <w:rPr>
          <w:rFonts w:eastAsia="Cambria"/>
          <w:sz w:val="24"/>
          <w:szCs w:val="24"/>
        </w:rPr>
      </w:pPr>
      <w:r w:rsidRPr="00CE0E89">
        <w:rPr>
          <w:rFonts w:eastAsia="Cambria"/>
          <w:w w:val="110"/>
          <w:sz w:val="24"/>
          <w:szCs w:val="24"/>
        </w:rPr>
        <w:t>12.Исследованиезависимостисилытока,идущегочерезлампочку,отнапряжениянаней.</w:t>
      </w:r>
    </w:p>
    <w:p w:rsidR="00A25B49" w:rsidRPr="00CE0E89" w:rsidRDefault="00A25B49" w:rsidP="00A25B49">
      <w:pPr>
        <w:spacing w:before="1"/>
        <w:ind w:left="147"/>
        <w:jc w:val="both"/>
        <w:rPr>
          <w:rFonts w:eastAsia="Cambria"/>
          <w:sz w:val="24"/>
          <w:szCs w:val="24"/>
        </w:rPr>
      </w:pPr>
      <w:r w:rsidRPr="00CE0E89">
        <w:rPr>
          <w:rFonts w:eastAsia="Cambria"/>
          <w:w w:val="110"/>
          <w:sz w:val="24"/>
          <w:szCs w:val="24"/>
        </w:rPr>
        <w:t>13.ОпределениеКПДнагревателя.</w:t>
      </w:r>
    </w:p>
    <w:p w:rsidR="00A25B49" w:rsidRPr="00CE0E89" w:rsidRDefault="00A25B49" w:rsidP="00A25B49">
      <w:pPr>
        <w:spacing w:before="13" w:line="252" w:lineRule="auto"/>
        <w:ind w:left="513" w:right="154" w:hanging="367"/>
        <w:jc w:val="both"/>
        <w:rPr>
          <w:rFonts w:eastAsia="Cambria"/>
          <w:sz w:val="24"/>
          <w:szCs w:val="24"/>
        </w:rPr>
      </w:pPr>
      <w:r w:rsidRPr="00CE0E89">
        <w:rPr>
          <w:rFonts w:eastAsia="Cambria"/>
          <w:w w:val="105"/>
          <w:sz w:val="24"/>
          <w:szCs w:val="24"/>
        </w:rPr>
        <w:t>14.Исследование магнитного взаимодействия постоянных магнитов.</w:t>
      </w:r>
    </w:p>
    <w:p w:rsidR="00A25B49" w:rsidRPr="00CE0E89" w:rsidRDefault="00A25B49" w:rsidP="00A25B49">
      <w:pPr>
        <w:spacing w:before="1" w:line="252" w:lineRule="auto"/>
        <w:ind w:left="513" w:right="155" w:hanging="367"/>
        <w:jc w:val="both"/>
        <w:rPr>
          <w:rFonts w:eastAsia="Cambria"/>
          <w:sz w:val="24"/>
          <w:szCs w:val="24"/>
        </w:rPr>
      </w:pPr>
      <w:r w:rsidRPr="00CE0E89">
        <w:rPr>
          <w:rFonts w:eastAsia="Cambria"/>
          <w:w w:val="110"/>
          <w:sz w:val="24"/>
          <w:szCs w:val="24"/>
        </w:rPr>
        <w:t>15.Изучение магнитного поля постоянных магнитов при ихобъединениииразделении.</w:t>
      </w:r>
    </w:p>
    <w:p w:rsidR="00A25B49" w:rsidRPr="00CE0E89" w:rsidRDefault="00A25B49" w:rsidP="00A25B49">
      <w:pPr>
        <w:spacing w:before="2" w:line="252" w:lineRule="auto"/>
        <w:ind w:left="513" w:right="154" w:hanging="367"/>
        <w:jc w:val="both"/>
        <w:rPr>
          <w:rFonts w:eastAsia="Cambria"/>
          <w:sz w:val="24"/>
          <w:szCs w:val="24"/>
        </w:rPr>
      </w:pPr>
      <w:r w:rsidRPr="00CE0E89">
        <w:rPr>
          <w:rFonts w:eastAsia="Cambria"/>
          <w:w w:val="110"/>
          <w:sz w:val="24"/>
          <w:szCs w:val="24"/>
        </w:rPr>
        <w:t>16.Исследованиедействияэлектрическоготоканамагнитнуюстрелку.</w:t>
      </w:r>
    </w:p>
    <w:p w:rsidR="00A25B49" w:rsidRPr="00CE0E89" w:rsidRDefault="00A25B49" w:rsidP="00A25B49">
      <w:pPr>
        <w:spacing w:before="2" w:line="252" w:lineRule="auto"/>
        <w:ind w:left="513" w:right="154" w:hanging="367"/>
        <w:jc w:val="both"/>
        <w:rPr>
          <w:rFonts w:eastAsia="Cambria"/>
          <w:sz w:val="24"/>
          <w:szCs w:val="24"/>
        </w:rPr>
      </w:pPr>
      <w:r w:rsidRPr="00CE0E89">
        <w:rPr>
          <w:rFonts w:eastAsia="Cambria"/>
          <w:w w:val="110"/>
          <w:sz w:val="24"/>
          <w:szCs w:val="24"/>
        </w:rPr>
        <w:t>17.Опыты, демонстрирующие зависимость силы взаимодействия катушки с током и магнита от силы тока и направлениятокавкатушке.</w:t>
      </w:r>
    </w:p>
    <w:p w:rsidR="00A25B49" w:rsidRPr="00CE0E89" w:rsidRDefault="00A25B49" w:rsidP="00A25B49">
      <w:pPr>
        <w:spacing w:before="2" w:line="252" w:lineRule="auto"/>
        <w:ind w:left="146" w:right="289"/>
        <w:jc w:val="both"/>
        <w:rPr>
          <w:rFonts w:eastAsia="Cambria"/>
          <w:spacing w:val="1"/>
          <w:w w:val="105"/>
          <w:sz w:val="24"/>
          <w:szCs w:val="24"/>
        </w:rPr>
      </w:pPr>
      <w:r w:rsidRPr="00CE0E89">
        <w:rPr>
          <w:rFonts w:eastAsia="Cambria"/>
          <w:w w:val="105"/>
          <w:sz w:val="24"/>
          <w:szCs w:val="24"/>
        </w:rPr>
        <w:t>18.Изучениедействиямагнитногополянапроводникстоком.</w:t>
      </w:r>
    </w:p>
    <w:p w:rsidR="00A25B49" w:rsidRPr="00CE0E89" w:rsidRDefault="00A25B49" w:rsidP="00A25B49">
      <w:pPr>
        <w:spacing w:before="2" w:line="252" w:lineRule="auto"/>
        <w:ind w:left="146" w:right="289"/>
        <w:jc w:val="both"/>
        <w:rPr>
          <w:rFonts w:eastAsia="Cambria"/>
          <w:spacing w:val="1"/>
          <w:w w:val="105"/>
          <w:sz w:val="24"/>
          <w:szCs w:val="24"/>
        </w:rPr>
      </w:pPr>
      <w:r w:rsidRPr="00CE0E89">
        <w:rPr>
          <w:rFonts w:eastAsia="Cambria"/>
          <w:w w:val="105"/>
          <w:sz w:val="24"/>
          <w:szCs w:val="24"/>
        </w:rPr>
        <w:t>19. Конструирование и изучение работы электродвигателя.</w:t>
      </w:r>
    </w:p>
    <w:p w:rsidR="00A25B49" w:rsidRPr="00CE0E89" w:rsidRDefault="00A25B49" w:rsidP="00A25B49">
      <w:pPr>
        <w:spacing w:before="2" w:line="252" w:lineRule="auto"/>
        <w:ind w:left="146" w:right="289"/>
        <w:jc w:val="both"/>
        <w:rPr>
          <w:rFonts w:eastAsia="Cambria"/>
          <w:sz w:val="24"/>
          <w:szCs w:val="24"/>
        </w:rPr>
      </w:pPr>
      <w:r w:rsidRPr="00CE0E89">
        <w:rPr>
          <w:rFonts w:eastAsia="Cambria"/>
          <w:w w:val="105"/>
          <w:sz w:val="24"/>
          <w:szCs w:val="24"/>
        </w:rPr>
        <w:t>20.ИзмерениеКПДэлектродвигательнойустановки.</w:t>
      </w:r>
    </w:p>
    <w:p w:rsidR="00A25B49" w:rsidRPr="00CE0E89" w:rsidRDefault="00A25B49" w:rsidP="00A25B49">
      <w:pPr>
        <w:spacing w:before="3" w:line="252" w:lineRule="auto"/>
        <w:ind w:left="513" w:right="155" w:hanging="367"/>
        <w:jc w:val="both"/>
        <w:rPr>
          <w:rFonts w:eastAsia="Cambria"/>
          <w:sz w:val="24"/>
          <w:szCs w:val="24"/>
        </w:rPr>
      </w:pPr>
      <w:r w:rsidRPr="00CE0E89">
        <w:rPr>
          <w:rFonts w:eastAsia="Cambria"/>
          <w:spacing w:val="-1"/>
          <w:w w:val="110"/>
          <w:sz w:val="24"/>
          <w:szCs w:val="24"/>
        </w:rPr>
        <w:t>21.Опытыпоисследованиюявленияэлектромагнитной</w:t>
      </w:r>
      <w:r w:rsidRPr="00CE0E89">
        <w:rPr>
          <w:rFonts w:eastAsia="Cambria"/>
          <w:w w:val="110"/>
          <w:sz w:val="24"/>
          <w:szCs w:val="24"/>
        </w:rPr>
        <w:t>индукции: исследование изменений значения и направления индукционноготока.</w:t>
      </w:r>
    </w:p>
    <w:p w:rsidR="00A25B49" w:rsidRPr="00CE0E89" w:rsidRDefault="00A25B49" w:rsidP="00281C15">
      <w:pPr>
        <w:numPr>
          <w:ilvl w:val="0"/>
          <w:numId w:val="62"/>
        </w:numPr>
        <w:tabs>
          <w:tab w:val="left" w:pos="313"/>
        </w:tabs>
        <w:spacing w:before="196"/>
        <w:ind w:left="312" w:hanging="196"/>
        <w:outlineLvl w:val="1"/>
        <w:rPr>
          <w:rFonts w:eastAsia="Tahoma"/>
          <w:b/>
          <w:bCs/>
          <w:sz w:val="24"/>
          <w:szCs w:val="24"/>
        </w:rPr>
      </w:pPr>
      <w:bookmarkStart w:id="138" w:name="_Toc105425966"/>
      <w:r w:rsidRPr="00CE0E89">
        <w:rPr>
          <w:rFonts w:eastAsia="Tahoma"/>
          <w:b/>
          <w:bCs/>
          <w:w w:val="95"/>
          <w:sz w:val="24"/>
          <w:szCs w:val="24"/>
        </w:rPr>
        <w:t>класс</w:t>
      </w:r>
      <w:bookmarkEnd w:id="138"/>
    </w:p>
    <w:p w:rsidR="00A25B49" w:rsidRPr="00CE0E89" w:rsidRDefault="00A25B49" w:rsidP="00A25B49">
      <w:pPr>
        <w:spacing w:before="67"/>
        <w:ind w:left="343"/>
        <w:jc w:val="both"/>
        <w:outlineLvl w:val="3"/>
        <w:rPr>
          <w:rFonts w:eastAsia="Cambria"/>
          <w:b/>
          <w:bCs/>
          <w:sz w:val="24"/>
          <w:szCs w:val="24"/>
        </w:rPr>
      </w:pPr>
      <w:r w:rsidRPr="00CE0E89">
        <w:rPr>
          <w:rFonts w:eastAsia="Cambria"/>
          <w:b/>
          <w:bCs/>
          <w:w w:val="105"/>
          <w:sz w:val="24"/>
          <w:szCs w:val="24"/>
        </w:rPr>
        <w:t>Раздел8.Механическиеявления</w:t>
      </w:r>
    </w:p>
    <w:p w:rsidR="00A25B49" w:rsidRPr="00CE0E89" w:rsidRDefault="00A25B49" w:rsidP="00A25B49">
      <w:pPr>
        <w:spacing w:before="12" w:line="252" w:lineRule="auto"/>
        <w:ind w:left="116" w:right="154" w:firstLine="226"/>
        <w:jc w:val="both"/>
        <w:rPr>
          <w:rFonts w:eastAsia="Cambria"/>
          <w:sz w:val="24"/>
          <w:szCs w:val="24"/>
        </w:rPr>
      </w:pPr>
      <w:r w:rsidRPr="00CE0E89">
        <w:rPr>
          <w:rFonts w:eastAsia="Cambria"/>
          <w:w w:val="110"/>
          <w:sz w:val="24"/>
          <w:szCs w:val="24"/>
        </w:rPr>
        <w:t>Механическое движение.Материальная точка.Система от</w:t>
      </w:r>
      <w:r w:rsidRPr="00CE0E89">
        <w:rPr>
          <w:rFonts w:eastAsia="Cambria"/>
          <w:w w:val="105"/>
          <w:sz w:val="24"/>
          <w:szCs w:val="24"/>
        </w:rPr>
        <w:t>счёта.Относительность механического движения.Равномерноепрямолинейное движение.Неравномерное прямолинейное дви</w:t>
      </w:r>
      <w:r w:rsidRPr="00CE0E89">
        <w:rPr>
          <w:rFonts w:eastAsia="Cambria"/>
          <w:w w:val="110"/>
          <w:sz w:val="24"/>
          <w:szCs w:val="24"/>
        </w:rPr>
        <w:t>жение.Средняя и мгновенная скорость тела при неравномерномдвижении.</w:t>
      </w:r>
    </w:p>
    <w:p w:rsidR="00A25B49" w:rsidRPr="00CE0E89" w:rsidRDefault="00A25B49" w:rsidP="00A25B49">
      <w:pPr>
        <w:spacing w:line="252"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7" w:lineRule="auto"/>
        <w:ind w:left="116" w:right="154" w:firstLine="226"/>
        <w:jc w:val="both"/>
        <w:rPr>
          <w:rFonts w:eastAsia="Cambria"/>
          <w:sz w:val="24"/>
          <w:szCs w:val="24"/>
        </w:rPr>
      </w:pPr>
      <w:r w:rsidRPr="00CE0E89">
        <w:rPr>
          <w:rFonts w:eastAsia="Cambria"/>
          <w:w w:val="110"/>
          <w:sz w:val="24"/>
          <w:szCs w:val="24"/>
        </w:rPr>
        <w:t>Ускорение.Равноускоренное прямолинейное движение.Свободноепадение.ОпытыГалилея.</w:t>
      </w:r>
    </w:p>
    <w:p w:rsidR="00A25B49" w:rsidRPr="00CE0E89" w:rsidRDefault="00A25B49" w:rsidP="00A25B49">
      <w:pPr>
        <w:spacing w:before="7" w:line="254" w:lineRule="auto"/>
        <w:ind w:left="116" w:right="154" w:firstLine="226"/>
        <w:jc w:val="both"/>
        <w:rPr>
          <w:rFonts w:eastAsia="Cambria"/>
          <w:sz w:val="24"/>
          <w:szCs w:val="24"/>
        </w:rPr>
      </w:pPr>
      <w:r w:rsidRPr="00CE0E89">
        <w:rPr>
          <w:rFonts w:eastAsia="Cambria"/>
          <w:w w:val="105"/>
          <w:sz w:val="24"/>
          <w:szCs w:val="24"/>
        </w:rPr>
        <w:t>Равномерное движение по окружности.Период и частота обращения.Линейная и угловая скорости.Центростремительноеускорение.</w:t>
      </w:r>
    </w:p>
    <w:p w:rsidR="00A25B49" w:rsidRPr="00CE0E89" w:rsidRDefault="00A25B49" w:rsidP="00A25B49">
      <w:pPr>
        <w:spacing w:line="254" w:lineRule="auto"/>
        <w:ind w:left="116" w:right="154" w:firstLine="226"/>
        <w:jc w:val="both"/>
        <w:rPr>
          <w:rFonts w:eastAsia="Cambria"/>
          <w:sz w:val="24"/>
          <w:szCs w:val="24"/>
        </w:rPr>
      </w:pPr>
      <w:r w:rsidRPr="00CE0E89">
        <w:rPr>
          <w:rFonts w:eastAsia="Cambria"/>
          <w:w w:val="110"/>
          <w:sz w:val="24"/>
          <w:szCs w:val="24"/>
        </w:rPr>
        <w:t>Первый закон Ньютона.Второй закон Ньютона.Третий законНьютона.Принципсуперпозициисил.</w:t>
      </w:r>
    </w:p>
    <w:p w:rsidR="00A25B49" w:rsidRPr="00CE0E89" w:rsidRDefault="00A25B49" w:rsidP="00A25B49">
      <w:pPr>
        <w:spacing w:line="254" w:lineRule="auto"/>
        <w:ind w:left="116" w:right="154" w:firstLine="226"/>
        <w:jc w:val="both"/>
        <w:rPr>
          <w:rFonts w:eastAsia="Cambria"/>
          <w:sz w:val="24"/>
          <w:szCs w:val="24"/>
        </w:rPr>
      </w:pPr>
      <w:r w:rsidRPr="00CE0E89">
        <w:rPr>
          <w:rFonts w:eastAsia="Cambria"/>
          <w:w w:val="110"/>
          <w:sz w:val="24"/>
          <w:szCs w:val="24"/>
        </w:rPr>
        <w:t>Сила упругости.Закон Гука.Сила трения: сила трения скольжения,силатренияпокоя,другиевидытрения.</w:t>
      </w:r>
    </w:p>
    <w:p w:rsidR="00A25B49" w:rsidRPr="00CE0E89" w:rsidRDefault="00A25B49" w:rsidP="00A25B49">
      <w:pPr>
        <w:spacing w:line="254" w:lineRule="auto"/>
        <w:ind w:left="116" w:right="154" w:firstLine="226"/>
        <w:jc w:val="both"/>
        <w:rPr>
          <w:rFonts w:eastAsia="Cambria"/>
          <w:sz w:val="24"/>
          <w:szCs w:val="24"/>
        </w:rPr>
      </w:pPr>
      <w:r w:rsidRPr="00CE0E89">
        <w:rPr>
          <w:rFonts w:eastAsia="Cambria"/>
          <w:w w:val="110"/>
          <w:sz w:val="24"/>
          <w:szCs w:val="24"/>
        </w:rPr>
        <w:t>Сила тяжести и закон всемирного тяготения.Ускорение сво</w:t>
      </w:r>
      <w:r w:rsidRPr="00CE0E89">
        <w:rPr>
          <w:rFonts w:eastAsia="Cambria"/>
          <w:w w:val="105"/>
          <w:sz w:val="24"/>
          <w:szCs w:val="24"/>
        </w:rPr>
        <w:t>бодного падения.Движение планет вокруг Солнца (МС).Первая</w:t>
      </w:r>
      <w:r w:rsidRPr="00CE0E89">
        <w:rPr>
          <w:rFonts w:eastAsia="Cambria"/>
          <w:w w:val="110"/>
          <w:sz w:val="24"/>
          <w:szCs w:val="24"/>
        </w:rPr>
        <w:t>космическаяскорость.Невесомостьиперегрузки.</w:t>
      </w:r>
    </w:p>
    <w:p w:rsidR="00A25B49" w:rsidRPr="00CE0E89" w:rsidRDefault="00A25B49" w:rsidP="00A25B49">
      <w:pPr>
        <w:spacing w:line="254" w:lineRule="auto"/>
        <w:ind w:left="116" w:right="155" w:firstLine="226"/>
        <w:jc w:val="both"/>
        <w:rPr>
          <w:rFonts w:eastAsia="Cambria"/>
          <w:sz w:val="24"/>
          <w:szCs w:val="24"/>
        </w:rPr>
      </w:pPr>
      <w:r w:rsidRPr="00CE0E89">
        <w:rPr>
          <w:rFonts w:eastAsia="Cambria"/>
          <w:w w:val="105"/>
          <w:sz w:val="24"/>
          <w:szCs w:val="24"/>
        </w:rPr>
        <w:t>Равновесиематериальнойточки.Абсолютнотвёрдоетело.Равновесие твёрдого тела с закреплённой осью вращения.Моментсилы.Центртяжести.</w:t>
      </w:r>
    </w:p>
    <w:p w:rsidR="00A25B49" w:rsidRPr="00CE0E89" w:rsidRDefault="00A25B49" w:rsidP="00A25B49">
      <w:pPr>
        <w:spacing w:line="254" w:lineRule="auto"/>
        <w:ind w:left="116" w:right="154" w:firstLine="226"/>
        <w:jc w:val="both"/>
        <w:rPr>
          <w:rFonts w:eastAsia="Cambria"/>
          <w:sz w:val="24"/>
          <w:szCs w:val="24"/>
        </w:rPr>
      </w:pPr>
      <w:r w:rsidRPr="00CE0E89">
        <w:rPr>
          <w:rFonts w:eastAsia="Cambria"/>
          <w:w w:val="110"/>
          <w:sz w:val="24"/>
          <w:szCs w:val="24"/>
        </w:rPr>
        <w:t>Импульс тела.Изменение импульса.Импульс силы.Законсохраненияимпульса.Реактивноедвижение(МС).</w:t>
      </w:r>
    </w:p>
    <w:p w:rsidR="00A25B49" w:rsidRPr="00CE0E89" w:rsidRDefault="00A25B49" w:rsidP="00A25B49">
      <w:pPr>
        <w:spacing w:line="254" w:lineRule="auto"/>
        <w:ind w:left="116" w:right="154" w:firstLine="226"/>
        <w:jc w:val="both"/>
        <w:rPr>
          <w:rFonts w:eastAsia="Cambria"/>
          <w:sz w:val="24"/>
          <w:szCs w:val="24"/>
        </w:rPr>
      </w:pPr>
      <w:r w:rsidRPr="00CE0E89">
        <w:rPr>
          <w:rFonts w:eastAsia="Cambria"/>
          <w:w w:val="110"/>
          <w:sz w:val="24"/>
          <w:szCs w:val="24"/>
        </w:rPr>
        <w:t>Механическая работа и мощность.Работа сил тяжести, упругости,трения.Связьэнергиииработы.Потенциальнаяэнергиятела, поднятого над поверхностью земли. Потенциальная энергия сжатой пружины.Кинетическая энергия.Теорема о кинетическойэнергии.Законсохранениямеханическойэнергии.</w:t>
      </w:r>
    </w:p>
    <w:p w:rsidR="00A25B49" w:rsidRPr="00CE0E89" w:rsidRDefault="00A25B49" w:rsidP="00A25B49">
      <w:pPr>
        <w:ind w:left="343"/>
        <w:outlineLvl w:val="4"/>
        <w:rPr>
          <w:b/>
          <w:bCs/>
          <w:i/>
          <w:iCs/>
          <w:sz w:val="24"/>
          <w:szCs w:val="24"/>
        </w:rPr>
      </w:pPr>
      <w:r w:rsidRPr="00CE0E89">
        <w:rPr>
          <w:b/>
          <w:bCs/>
          <w:i/>
          <w:iCs/>
          <w:w w:val="130"/>
          <w:sz w:val="24"/>
          <w:szCs w:val="24"/>
        </w:rPr>
        <w:t>Демонстрации</w:t>
      </w:r>
    </w:p>
    <w:p w:rsidR="00A25B49" w:rsidRPr="00CE0E89" w:rsidRDefault="00A25B49" w:rsidP="00A25B49">
      <w:pPr>
        <w:spacing w:before="7" w:line="254" w:lineRule="auto"/>
        <w:ind w:left="513" w:hanging="248"/>
        <w:jc w:val="both"/>
        <w:rPr>
          <w:rFonts w:eastAsia="Cambria"/>
          <w:sz w:val="24"/>
          <w:szCs w:val="24"/>
        </w:rPr>
      </w:pPr>
      <w:r w:rsidRPr="00CE0E89">
        <w:rPr>
          <w:rFonts w:eastAsia="Cambria"/>
          <w:w w:val="105"/>
          <w:sz w:val="24"/>
          <w:szCs w:val="24"/>
        </w:rPr>
        <w:t>1.Наблюдениемеханическогодвижениятелаотносительноразныхтелотсчёта</w:t>
      </w:r>
    </w:p>
    <w:p w:rsidR="00A25B49" w:rsidRPr="00CE0E89" w:rsidRDefault="00A25B49" w:rsidP="00A25B49">
      <w:pPr>
        <w:spacing w:line="254" w:lineRule="auto"/>
        <w:ind w:left="513" w:hanging="248"/>
        <w:jc w:val="both"/>
        <w:rPr>
          <w:rFonts w:eastAsia="Cambria"/>
          <w:sz w:val="24"/>
          <w:szCs w:val="24"/>
        </w:rPr>
      </w:pPr>
      <w:r w:rsidRPr="00CE0E89">
        <w:rPr>
          <w:rFonts w:eastAsia="Cambria"/>
          <w:w w:val="105"/>
          <w:sz w:val="24"/>
          <w:szCs w:val="24"/>
        </w:rPr>
        <w:t>2.Сравнениепутейитраекторийдвиженияодногоитогожетелаотносительноразныхтелотсчёта</w:t>
      </w:r>
    </w:p>
    <w:p w:rsidR="00A25B49" w:rsidRPr="00CE0E89" w:rsidRDefault="00A25B49" w:rsidP="00A25B49">
      <w:pPr>
        <w:spacing w:line="254" w:lineRule="auto"/>
        <w:ind w:left="513" w:hanging="248"/>
        <w:jc w:val="both"/>
        <w:rPr>
          <w:rFonts w:eastAsia="Cambria"/>
          <w:sz w:val="24"/>
          <w:szCs w:val="24"/>
        </w:rPr>
      </w:pPr>
      <w:r w:rsidRPr="00CE0E89">
        <w:rPr>
          <w:rFonts w:eastAsia="Cambria"/>
          <w:w w:val="110"/>
          <w:sz w:val="24"/>
          <w:szCs w:val="24"/>
        </w:rPr>
        <w:t>3.Измерениескоростииускоренияпрямолинейногодвижения.</w:t>
      </w:r>
    </w:p>
    <w:p w:rsidR="00A25B49" w:rsidRPr="00CE0E89" w:rsidRDefault="00A25B49" w:rsidP="00A25B49">
      <w:pPr>
        <w:spacing w:line="254" w:lineRule="auto"/>
        <w:ind w:left="266" w:right="637"/>
        <w:jc w:val="both"/>
        <w:rPr>
          <w:rFonts w:eastAsia="Cambria"/>
          <w:spacing w:val="-44"/>
          <w:w w:val="105"/>
          <w:sz w:val="24"/>
          <w:szCs w:val="24"/>
        </w:rPr>
      </w:pPr>
      <w:r w:rsidRPr="00CE0E89">
        <w:rPr>
          <w:rFonts w:eastAsia="Cambria"/>
          <w:w w:val="105"/>
          <w:sz w:val="24"/>
          <w:szCs w:val="24"/>
        </w:rPr>
        <w:t>4. Исследование признаков равноускоренного движения</w:t>
      </w:r>
      <w:r w:rsidRPr="00CE0E89">
        <w:rPr>
          <w:rFonts w:eastAsia="Cambria"/>
          <w:spacing w:val="-44"/>
          <w:w w:val="105"/>
          <w:sz w:val="24"/>
          <w:szCs w:val="24"/>
        </w:rPr>
        <w:t xml:space="preserve"> ..</w:t>
      </w:r>
    </w:p>
    <w:p w:rsidR="00A25B49" w:rsidRPr="00CE0E89" w:rsidRDefault="00A25B49" w:rsidP="00A25B49">
      <w:pPr>
        <w:spacing w:line="254" w:lineRule="auto"/>
        <w:ind w:left="266" w:right="637"/>
        <w:jc w:val="both"/>
        <w:rPr>
          <w:rFonts w:eastAsia="Cambria"/>
          <w:sz w:val="24"/>
          <w:szCs w:val="24"/>
        </w:rPr>
      </w:pPr>
      <w:r w:rsidRPr="00CE0E89">
        <w:rPr>
          <w:rFonts w:eastAsia="Cambria"/>
          <w:w w:val="110"/>
          <w:sz w:val="24"/>
          <w:szCs w:val="24"/>
        </w:rPr>
        <w:t>5.Наблюдениедвижениятелапоокружности.</w:t>
      </w:r>
    </w:p>
    <w:p w:rsidR="00A25B49" w:rsidRPr="00CE0E89" w:rsidRDefault="00A25B49" w:rsidP="00A25B49">
      <w:pPr>
        <w:spacing w:line="254" w:lineRule="auto"/>
        <w:ind w:left="513" w:right="154" w:hanging="248"/>
        <w:jc w:val="both"/>
        <w:rPr>
          <w:rFonts w:eastAsia="Cambria"/>
          <w:sz w:val="24"/>
          <w:szCs w:val="24"/>
        </w:rPr>
      </w:pPr>
      <w:r w:rsidRPr="00CE0E89">
        <w:rPr>
          <w:rFonts w:eastAsia="Cambria"/>
          <w:w w:val="105"/>
          <w:sz w:val="24"/>
          <w:szCs w:val="24"/>
        </w:rPr>
        <w:t>6.Наблюдениемеханическихявлений,происходящих в системе отсчёта «Тележка» при её равномерном и ускоренномдвиженииотносительнокабинетафизики.</w:t>
      </w:r>
    </w:p>
    <w:p w:rsidR="00A25B49" w:rsidRPr="00CE0E89" w:rsidRDefault="00A25B49" w:rsidP="00A25B49">
      <w:pPr>
        <w:spacing w:line="254" w:lineRule="auto"/>
        <w:ind w:left="513" w:right="155" w:hanging="248"/>
        <w:jc w:val="both"/>
        <w:rPr>
          <w:rFonts w:eastAsia="Cambria"/>
          <w:sz w:val="24"/>
          <w:szCs w:val="24"/>
        </w:rPr>
      </w:pPr>
      <w:r w:rsidRPr="00CE0E89">
        <w:rPr>
          <w:rFonts w:eastAsia="Cambria"/>
          <w:w w:val="105"/>
          <w:sz w:val="24"/>
          <w:szCs w:val="24"/>
        </w:rPr>
        <w:t>7.Зависимостьускорениятелаотмассытелаидействующейнанегосилы.</w:t>
      </w:r>
    </w:p>
    <w:p w:rsidR="00A25B49" w:rsidRPr="00CE0E89" w:rsidRDefault="00A25B49" w:rsidP="00A25B49">
      <w:pPr>
        <w:spacing w:line="254" w:lineRule="auto"/>
        <w:ind w:left="265" w:right="924"/>
        <w:jc w:val="both"/>
        <w:rPr>
          <w:rFonts w:eastAsia="Cambria"/>
          <w:spacing w:val="1"/>
          <w:w w:val="105"/>
          <w:sz w:val="24"/>
          <w:szCs w:val="24"/>
        </w:rPr>
      </w:pPr>
      <w:r w:rsidRPr="00CE0E89">
        <w:rPr>
          <w:rFonts w:eastAsia="Cambria"/>
          <w:w w:val="105"/>
          <w:sz w:val="24"/>
          <w:szCs w:val="24"/>
        </w:rPr>
        <w:t>8.  Наблюдениеравенствасилпривзаимодействиител.</w:t>
      </w:r>
    </w:p>
    <w:p w:rsidR="00A25B49" w:rsidRPr="00CE0E89" w:rsidRDefault="00A25B49" w:rsidP="00A25B49">
      <w:pPr>
        <w:spacing w:line="254" w:lineRule="auto"/>
        <w:ind w:left="265" w:right="924"/>
        <w:jc w:val="both"/>
        <w:rPr>
          <w:rFonts w:eastAsia="Cambria"/>
          <w:sz w:val="24"/>
          <w:szCs w:val="24"/>
        </w:rPr>
      </w:pPr>
      <w:r w:rsidRPr="00CE0E89">
        <w:rPr>
          <w:rFonts w:eastAsia="Cambria"/>
          <w:w w:val="105"/>
          <w:sz w:val="24"/>
          <w:szCs w:val="24"/>
        </w:rPr>
        <w:t>9.Изменениевесателаприускоренномдвижении.</w:t>
      </w:r>
    </w:p>
    <w:p w:rsidR="00A25B49" w:rsidRPr="00CE0E89" w:rsidRDefault="00A25B49" w:rsidP="00A25B49">
      <w:pPr>
        <w:spacing w:line="233" w:lineRule="exact"/>
        <w:ind w:left="146"/>
        <w:jc w:val="both"/>
        <w:rPr>
          <w:rFonts w:eastAsia="Cambria"/>
          <w:sz w:val="24"/>
          <w:szCs w:val="24"/>
        </w:rPr>
      </w:pPr>
      <w:r w:rsidRPr="00CE0E89">
        <w:rPr>
          <w:rFonts w:eastAsia="Cambria"/>
          <w:w w:val="110"/>
          <w:sz w:val="24"/>
          <w:szCs w:val="24"/>
        </w:rPr>
        <w:t>10.Передачаимпульсапривзаимодействиител.</w:t>
      </w:r>
    </w:p>
    <w:p w:rsidR="00A25B49" w:rsidRPr="00CE0E89" w:rsidRDefault="00A25B49" w:rsidP="00A25B49">
      <w:pPr>
        <w:spacing w:before="7"/>
        <w:ind w:left="146"/>
        <w:jc w:val="both"/>
        <w:rPr>
          <w:rFonts w:eastAsia="Cambria"/>
          <w:sz w:val="24"/>
          <w:szCs w:val="24"/>
        </w:rPr>
      </w:pPr>
      <w:r w:rsidRPr="00CE0E89">
        <w:rPr>
          <w:rFonts w:eastAsia="Cambria"/>
          <w:w w:val="105"/>
          <w:sz w:val="24"/>
          <w:szCs w:val="24"/>
        </w:rPr>
        <w:t>11. Преобразованияэнергиипривзаимодействиител.</w:t>
      </w:r>
    </w:p>
    <w:p w:rsidR="00A25B49" w:rsidRPr="00CE0E89" w:rsidRDefault="00A25B49" w:rsidP="00A25B49">
      <w:pPr>
        <w:spacing w:before="13"/>
        <w:ind w:left="147"/>
        <w:jc w:val="both"/>
        <w:rPr>
          <w:rFonts w:eastAsia="Cambria"/>
          <w:sz w:val="24"/>
          <w:szCs w:val="24"/>
        </w:rPr>
      </w:pPr>
      <w:r w:rsidRPr="00CE0E89">
        <w:rPr>
          <w:rFonts w:eastAsia="Cambria"/>
          <w:spacing w:val="-1"/>
          <w:w w:val="110"/>
          <w:sz w:val="24"/>
          <w:szCs w:val="24"/>
        </w:rPr>
        <w:t>12</w:t>
      </w:r>
      <w:r w:rsidRPr="00CE0E89">
        <w:rPr>
          <w:rFonts w:eastAsia="Cambria"/>
          <w:w w:val="110"/>
          <w:sz w:val="24"/>
          <w:szCs w:val="24"/>
        </w:rPr>
        <w:t>Сохранениеимпульсапринеупругомвзаимодействии.</w:t>
      </w:r>
    </w:p>
    <w:p w:rsidR="00A25B49" w:rsidRPr="00CE0E89" w:rsidRDefault="00A25B49" w:rsidP="00A25B49">
      <w:pPr>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54" w:lineRule="auto"/>
        <w:ind w:left="513" w:right="155" w:hanging="367"/>
        <w:rPr>
          <w:rFonts w:eastAsia="Cambria"/>
          <w:sz w:val="24"/>
          <w:szCs w:val="24"/>
        </w:rPr>
      </w:pPr>
      <w:r w:rsidRPr="00CE0E89">
        <w:rPr>
          <w:rFonts w:eastAsia="Cambria"/>
          <w:w w:val="110"/>
          <w:sz w:val="24"/>
          <w:szCs w:val="24"/>
        </w:rPr>
        <w:t>13.Сохранениеимпульсаприабсолютноупругомвзаимодействии.</w:t>
      </w:r>
    </w:p>
    <w:p w:rsidR="00A25B49" w:rsidRPr="00CE0E89" w:rsidRDefault="00A25B49" w:rsidP="00A25B49">
      <w:pPr>
        <w:spacing w:before="1"/>
        <w:ind w:left="147"/>
        <w:rPr>
          <w:rFonts w:eastAsia="Cambria"/>
          <w:sz w:val="24"/>
          <w:szCs w:val="24"/>
        </w:rPr>
      </w:pPr>
      <w:r w:rsidRPr="00CE0E89">
        <w:rPr>
          <w:rFonts w:eastAsia="Cambria"/>
          <w:spacing w:val="-1"/>
          <w:w w:val="110"/>
          <w:sz w:val="24"/>
          <w:szCs w:val="24"/>
        </w:rPr>
        <w:t>14.Наблюдениереактивного</w:t>
      </w:r>
      <w:r w:rsidRPr="00CE0E89">
        <w:rPr>
          <w:rFonts w:eastAsia="Cambria"/>
          <w:w w:val="110"/>
          <w:sz w:val="24"/>
          <w:szCs w:val="24"/>
        </w:rPr>
        <w:t>движения.</w:t>
      </w:r>
    </w:p>
    <w:p w:rsidR="00A25B49" w:rsidRPr="00CE0E89" w:rsidRDefault="00A25B49" w:rsidP="00A25B49">
      <w:pPr>
        <w:spacing w:before="14" w:line="254" w:lineRule="auto"/>
        <w:ind w:left="146" w:right="155"/>
        <w:rPr>
          <w:rFonts w:eastAsia="Cambria"/>
          <w:sz w:val="24"/>
          <w:szCs w:val="24"/>
        </w:rPr>
      </w:pPr>
      <w:r w:rsidRPr="00CE0E89">
        <w:rPr>
          <w:rFonts w:eastAsia="Cambria"/>
          <w:w w:val="105"/>
          <w:sz w:val="24"/>
          <w:szCs w:val="24"/>
        </w:rPr>
        <w:t>15.Сохранениемеханическойэнергииприсвободномпадении.</w:t>
      </w:r>
      <w:r w:rsidRPr="00CE0E89">
        <w:rPr>
          <w:rFonts w:eastAsia="Cambria"/>
          <w:w w:val="110"/>
          <w:sz w:val="24"/>
          <w:szCs w:val="24"/>
        </w:rPr>
        <w:t>16.Сохранениемеханическойэнергиипридвижениителапод</w:t>
      </w:r>
    </w:p>
    <w:p w:rsidR="00A25B49" w:rsidRPr="00CE0E89" w:rsidRDefault="00A25B49" w:rsidP="00A25B49">
      <w:pPr>
        <w:spacing w:before="1"/>
        <w:ind w:left="513"/>
        <w:rPr>
          <w:rFonts w:eastAsia="Cambria"/>
          <w:sz w:val="24"/>
          <w:szCs w:val="24"/>
        </w:rPr>
      </w:pPr>
      <w:r w:rsidRPr="00CE0E89">
        <w:rPr>
          <w:rFonts w:eastAsia="Cambria"/>
          <w:spacing w:val="-1"/>
          <w:w w:val="110"/>
          <w:sz w:val="24"/>
          <w:szCs w:val="24"/>
        </w:rPr>
        <w:t>действием</w:t>
      </w:r>
      <w:r w:rsidRPr="00CE0E89">
        <w:rPr>
          <w:rFonts w:eastAsia="Cambria"/>
          <w:w w:val="110"/>
          <w:sz w:val="24"/>
          <w:szCs w:val="24"/>
        </w:rPr>
        <w:t>пружины.</w:t>
      </w:r>
    </w:p>
    <w:p w:rsidR="00A25B49" w:rsidRPr="00CE0E89" w:rsidRDefault="00A25B49" w:rsidP="00A25B49">
      <w:pPr>
        <w:spacing w:before="18"/>
        <w:ind w:left="343"/>
        <w:jc w:val="both"/>
        <w:outlineLvl w:val="4"/>
        <w:rPr>
          <w:b/>
          <w:bCs/>
          <w:i/>
          <w:iCs/>
          <w:sz w:val="24"/>
          <w:szCs w:val="24"/>
        </w:rPr>
      </w:pPr>
      <w:r w:rsidRPr="00CE0E89">
        <w:rPr>
          <w:b/>
          <w:bCs/>
          <w:i/>
          <w:iCs/>
          <w:w w:val="125"/>
          <w:sz w:val="24"/>
          <w:szCs w:val="24"/>
        </w:rPr>
        <w:t>Лабораторныеработыиопыты</w:t>
      </w:r>
    </w:p>
    <w:p w:rsidR="00A25B49" w:rsidRPr="00CE0E89" w:rsidRDefault="00A25B49" w:rsidP="00A25B49">
      <w:pPr>
        <w:spacing w:before="16" w:line="254" w:lineRule="auto"/>
        <w:ind w:left="513" w:right="154" w:hanging="248"/>
        <w:jc w:val="both"/>
        <w:rPr>
          <w:rFonts w:eastAsia="Cambria"/>
          <w:sz w:val="24"/>
          <w:szCs w:val="24"/>
        </w:rPr>
      </w:pPr>
      <w:r w:rsidRPr="00CE0E89">
        <w:rPr>
          <w:rFonts w:eastAsia="Cambria"/>
          <w:w w:val="110"/>
          <w:sz w:val="24"/>
          <w:szCs w:val="24"/>
        </w:rPr>
        <w:t>1. Конструирование тракта для разгона и дальнейшего равномерногодвиженияшарикаилитележки.</w:t>
      </w:r>
    </w:p>
    <w:p w:rsidR="00A25B49" w:rsidRPr="00CE0E89" w:rsidRDefault="00A25B49" w:rsidP="00A25B49">
      <w:pPr>
        <w:spacing w:before="1" w:line="254" w:lineRule="auto"/>
        <w:ind w:left="513" w:right="155" w:hanging="248"/>
        <w:jc w:val="both"/>
        <w:rPr>
          <w:rFonts w:eastAsia="Cambria"/>
          <w:sz w:val="24"/>
          <w:szCs w:val="24"/>
        </w:rPr>
      </w:pPr>
      <w:r w:rsidRPr="00CE0E89">
        <w:rPr>
          <w:rFonts w:eastAsia="Cambria"/>
          <w:spacing w:val="-1"/>
          <w:w w:val="110"/>
          <w:sz w:val="24"/>
          <w:szCs w:val="24"/>
        </w:rPr>
        <w:t>2.Определениесредней</w:t>
      </w:r>
      <w:r w:rsidRPr="00CE0E89">
        <w:rPr>
          <w:rFonts w:eastAsia="Cambria"/>
          <w:w w:val="110"/>
          <w:sz w:val="24"/>
          <w:szCs w:val="24"/>
        </w:rPr>
        <w:t>скоростискольжениябрускаилидвиженияшарикапонаклоннойплоскости.</w:t>
      </w:r>
    </w:p>
    <w:p w:rsidR="00A25B49" w:rsidRPr="00CE0E89" w:rsidRDefault="00A25B49" w:rsidP="00A25B49">
      <w:pPr>
        <w:spacing w:before="1" w:line="254" w:lineRule="auto"/>
        <w:ind w:left="513" w:right="155" w:hanging="248"/>
        <w:jc w:val="both"/>
        <w:rPr>
          <w:rFonts w:eastAsia="Cambria"/>
          <w:sz w:val="24"/>
          <w:szCs w:val="24"/>
        </w:rPr>
      </w:pPr>
      <w:r w:rsidRPr="00CE0E89">
        <w:rPr>
          <w:rFonts w:eastAsia="Cambria"/>
          <w:w w:val="110"/>
          <w:sz w:val="24"/>
          <w:szCs w:val="24"/>
        </w:rPr>
        <w:t>3.Определение ускорения тела при равноускоренном движениипонаклоннойплоскости.</w:t>
      </w:r>
    </w:p>
    <w:p w:rsidR="00A25B49" w:rsidRPr="00CE0E89" w:rsidRDefault="00A25B49" w:rsidP="00A25B49">
      <w:pPr>
        <w:spacing w:before="1" w:line="254" w:lineRule="auto"/>
        <w:ind w:left="513" w:right="154" w:hanging="248"/>
        <w:jc w:val="both"/>
        <w:rPr>
          <w:rFonts w:eastAsia="Cambria"/>
          <w:sz w:val="24"/>
          <w:szCs w:val="24"/>
        </w:rPr>
      </w:pPr>
      <w:r w:rsidRPr="00CE0E89">
        <w:rPr>
          <w:rFonts w:eastAsia="Cambria"/>
          <w:w w:val="105"/>
          <w:sz w:val="24"/>
          <w:szCs w:val="24"/>
        </w:rPr>
        <w:t>4.Исследование зависимости пути от времени при равноускоренномдвижениибезначальнойскорости.</w:t>
      </w:r>
    </w:p>
    <w:p w:rsidR="00A25B49" w:rsidRPr="00CE0E89" w:rsidRDefault="00A25B49" w:rsidP="00A25B49">
      <w:pPr>
        <w:spacing w:before="1" w:line="254" w:lineRule="auto"/>
        <w:ind w:left="513" w:right="154" w:hanging="248"/>
        <w:jc w:val="both"/>
        <w:rPr>
          <w:rFonts w:eastAsia="Cambria"/>
          <w:sz w:val="24"/>
          <w:szCs w:val="24"/>
        </w:rPr>
      </w:pPr>
      <w:r w:rsidRPr="00CE0E89">
        <w:rPr>
          <w:rFonts w:eastAsia="Cambria"/>
          <w:w w:val="110"/>
          <w:sz w:val="24"/>
          <w:szCs w:val="24"/>
        </w:rPr>
        <w:t>5.Проверка гипотезы: если при равноускоренном движениибез начальной скорости пути относятся как ряд нечётныхчисел,тосоответствующиепромежуткивремениодинаковы.</w:t>
      </w:r>
    </w:p>
    <w:p w:rsidR="00A25B49" w:rsidRPr="00CE0E89" w:rsidRDefault="00A25B49" w:rsidP="00A25B49">
      <w:pPr>
        <w:spacing w:before="1" w:line="254" w:lineRule="auto"/>
        <w:ind w:left="513" w:right="155" w:hanging="248"/>
        <w:jc w:val="both"/>
        <w:rPr>
          <w:rFonts w:eastAsia="Cambria"/>
          <w:sz w:val="24"/>
          <w:szCs w:val="24"/>
        </w:rPr>
      </w:pPr>
      <w:r w:rsidRPr="00CE0E89">
        <w:rPr>
          <w:rFonts w:eastAsia="Cambria"/>
          <w:w w:val="110"/>
          <w:sz w:val="24"/>
          <w:szCs w:val="24"/>
        </w:rPr>
        <w:t>6.Исследование зависимости силы трения скольжения от силынормальногодавления.</w:t>
      </w:r>
    </w:p>
    <w:p w:rsidR="00A25B49" w:rsidRPr="00CE0E89" w:rsidRDefault="00A25B49" w:rsidP="00A25B49">
      <w:pPr>
        <w:spacing w:before="1" w:line="254" w:lineRule="auto"/>
        <w:ind w:left="266" w:right="1240" w:hanging="1"/>
        <w:jc w:val="both"/>
        <w:rPr>
          <w:rFonts w:eastAsia="Cambria"/>
          <w:sz w:val="24"/>
          <w:szCs w:val="24"/>
        </w:rPr>
      </w:pPr>
      <w:r w:rsidRPr="00CE0E89">
        <w:rPr>
          <w:rFonts w:eastAsia="Cambria"/>
          <w:spacing w:val="-1"/>
          <w:w w:val="110"/>
          <w:sz w:val="24"/>
          <w:szCs w:val="24"/>
        </w:rPr>
        <w:t xml:space="preserve">7.Определение коэффициента </w:t>
      </w:r>
      <w:r w:rsidRPr="00CE0E89">
        <w:rPr>
          <w:rFonts w:eastAsia="Cambria"/>
          <w:w w:val="110"/>
          <w:sz w:val="24"/>
          <w:szCs w:val="24"/>
        </w:rPr>
        <w:t>трения скольжения.8Определениежёсткостипружины.</w:t>
      </w:r>
    </w:p>
    <w:p w:rsidR="00A25B49" w:rsidRPr="00CE0E89" w:rsidRDefault="00A25B49" w:rsidP="00A25B49">
      <w:pPr>
        <w:spacing w:before="1" w:line="254" w:lineRule="auto"/>
        <w:ind w:left="513" w:right="155" w:hanging="248"/>
        <w:jc w:val="both"/>
        <w:rPr>
          <w:rFonts w:eastAsia="Cambria"/>
          <w:sz w:val="24"/>
          <w:szCs w:val="24"/>
        </w:rPr>
      </w:pPr>
      <w:r w:rsidRPr="00CE0E89">
        <w:rPr>
          <w:rFonts w:eastAsia="Cambria"/>
          <w:w w:val="105"/>
          <w:sz w:val="24"/>
          <w:szCs w:val="24"/>
        </w:rPr>
        <w:t>9.Определение работы силы трения при равномерном движениителапогоризонтальнойповерхности.</w:t>
      </w:r>
    </w:p>
    <w:p w:rsidR="00A25B49" w:rsidRPr="00CE0E89" w:rsidRDefault="00A25B49" w:rsidP="00A25B49">
      <w:pPr>
        <w:spacing w:before="1" w:line="254" w:lineRule="auto"/>
        <w:ind w:left="513" w:right="154" w:hanging="367"/>
        <w:jc w:val="both"/>
        <w:rPr>
          <w:rFonts w:eastAsia="Cambria"/>
          <w:sz w:val="24"/>
          <w:szCs w:val="24"/>
        </w:rPr>
      </w:pPr>
      <w:r w:rsidRPr="00CE0E89">
        <w:rPr>
          <w:rFonts w:eastAsia="Cambria"/>
          <w:w w:val="110"/>
          <w:sz w:val="24"/>
          <w:szCs w:val="24"/>
        </w:rPr>
        <w:t>10.Определение работы силы упругости при подъёме грузасиспользованиемнеподвижногоиподвижногоблоков.</w:t>
      </w:r>
    </w:p>
    <w:p w:rsidR="00A25B49" w:rsidRPr="00CE0E89" w:rsidRDefault="00A25B49" w:rsidP="00A25B49">
      <w:pPr>
        <w:spacing w:before="1"/>
        <w:ind w:left="147"/>
        <w:jc w:val="both"/>
        <w:rPr>
          <w:rFonts w:eastAsia="Cambria"/>
          <w:sz w:val="24"/>
          <w:szCs w:val="24"/>
        </w:rPr>
      </w:pPr>
      <w:r w:rsidRPr="00CE0E89">
        <w:rPr>
          <w:rFonts w:eastAsia="Cambria"/>
          <w:w w:val="110"/>
          <w:sz w:val="24"/>
          <w:szCs w:val="24"/>
        </w:rPr>
        <w:t>11.Изучениезаконасохраненияэнергии</w:t>
      </w:r>
      <w:r w:rsidRPr="00CE0E89">
        <w:rPr>
          <w:rFonts w:eastAsia="Cambria"/>
          <w:w w:val="174"/>
          <w:sz w:val="24"/>
          <w:szCs w:val="24"/>
        </w:rPr>
        <w:t>.</w:t>
      </w:r>
    </w:p>
    <w:p w:rsidR="00A25B49" w:rsidRPr="00CE0E89" w:rsidRDefault="00A25B49" w:rsidP="00A25B49">
      <w:pPr>
        <w:spacing w:before="181"/>
        <w:ind w:left="343"/>
        <w:jc w:val="both"/>
        <w:outlineLvl w:val="3"/>
        <w:rPr>
          <w:rFonts w:eastAsia="Cambria"/>
          <w:b/>
          <w:bCs/>
          <w:sz w:val="24"/>
          <w:szCs w:val="24"/>
        </w:rPr>
      </w:pPr>
      <w:r w:rsidRPr="00CE0E89">
        <w:rPr>
          <w:rFonts w:eastAsia="Cambria"/>
          <w:b/>
          <w:bCs/>
          <w:spacing w:val="-1"/>
          <w:w w:val="105"/>
          <w:sz w:val="24"/>
          <w:szCs w:val="24"/>
        </w:rPr>
        <w:t>Раздел9.Механические</w:t>
      </w:r>
      <w:r w:rsidRPr="00CE0E89">
        <w:rPr>
          <w:rFonts w:eastAsia="Cambria"/>
          <w:b/>
          <w:bCs/>
          <w:w w:val="105"/>
          <w:sz w:val="24"/>
          <w:szCs w:val="24"/>
        </w:rPr>
        <w:t>колебанияиволны</w:t>
      </w:r>
    </w:p>
    <w:p w:rsidR="00A25B49" w:rsidRPr="00CE0E89" w:rsidRDefault="00A25B49" w:rsidP="00A25B49">
      <w:pPr>
        <w:spacing w:before="14" w:line="254" w:lineRule="auto"/>
        <w:ind w:left="117" w:right="155" w:firstLine="226"/>
        <w:jc w:val="both"/>
        <w:rPr>
          <w:rFonts w:eastAsia="Cambria"/>
          <w:sz w:val="24"/>
          <w:szCs w:val="24"/>
        </w:rPr>
      </w:pPr>
      <w:r w:rsidRPr="00CE0E89">
        <w:rPr>
          <w:rFonts w:eastAsia="Cambria"/>
          <w:spacing w:val="-1"/>
          <w:w w:val="110"/>
          <w:sz w:val="24"/>
          <w:szCs w:val="24"/>
        </w:rPr>
        <w:t>Колебательноедвижение.</w:t>
      </w:r>
      <w:r w:rsidRPr="00CE0E89">
        <w:rPr>
          <w:rFonts w:eastAsia="Cambria"/>
          <w:w w:val="110"/>
          <w:sz w:val="24"/>
          <w:szCs w:val="24"/>
        </w:rPr>
        <w:t>Основныехарактеристикиколебаний: период, частота, амплитуда.Математический и пружинный маятники.Превращение энергии при колебательном движении.</w:t>
      </w:r>
    </w:p>
    <w:p w:rsidR="00A25B49" w:rsidRPr="00CE0E89" w:rsidRDefault="00A25B49" w:rsidP="00A25B49">
      <w:pPr>
        <w:spacing w:before="2" w:line="254" w:lineRule="auto"/>
        <w:ind w:left="117" w:right="154" w:firstLine="226"/>
        <w:jc w:val="both"/>
        <w:rPr>
          <w:rFonts w:eastAsia="Cambria"/>
          <w:sz w:val="24"/>
          <w:szCs w:val="24"/>
        </w:rPr>
      </w:pPr>
      <w:r w:rsidRPr="00CE0E89">
        <w:rPr>
          <w:rFonts w:eastAsia="Cambria"/>
          <w:w w:val="110"/>
          <w:sz w:val="24"/>
          <w:szCs w:val="24"/>
        </w:rPr>
        <w:t>Затухающиеколебания.Вынужденныеколебания.Резонанс.Механическиеволны.Свойствамеханическихволн.Продольныеипоперечныеволны.Длинаволныискоростьеёраспространения.Механическиеволнывтвёрдомтеле,сейсмическиеволны(МС).</w:t>
      </w:r>
    </w:p>
    <w:p w:rsidR="00A25B49" w:rsidRPr="00CE0E89" w:rsidRDefault="00A25B49" w:rsidP="00A25B49">
      <w:pPr>
        <w:spacing w:before="14" w:line="254" w:lineRule="auto"/>
        <w:ind w:left="117" w:right="154" w:firstLine="226"/>
        <w:jc w:val="both"/>
        <w:rPr>
          <w:rFonts w:eastAsia="Cambria"/>
          <w:sz w:val="24"/>
          <w:szCs w:val="24"/>
        </w:rPr>
      </w:pPr>
      <w:r w:rsidRPr="00CE0E89">
        <w:rPr>
          <w:rFonts w:eastAsia="Cambria"/>
          <w:w w:val="110"/>
          <w:sz w:val="24"/>
          <w:szCs w:val="24"/>
        </w:rPr>
        <w:t>Звук.Громкость звука и высота тона.Отражение звука.Инфразвукиультразвук.</w:t>
      </w:r>
    </w:p>
    <w:p w:rsidR="00A25B49" w:rsidRPr="00CE0E89" w:rsidRDefault="00A25B49" w:rsidP="00A25B49">
      <w:pPr>
        <w:spacing w:line="254"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70"/>
        <w:ind w:left="343"/>
        <w:outlineLvl w:val="4"/>
        <w:rPr>
          <w:b/>
          <w:bCs/>
          <w:i/>
          <w:iCs/>
          <w:sz w:val="24"/>
          <w:szCs w:val="24"/>
        </w:rPr>
      </w:pPr>
      <w:r w:rsidRPr="00CE0E89">
        <w:rPr>
          <w:b/>
          <w:bCs/>
          <w:i/>
          <w:iCs/>
          <w:w w:val="130"/>
          <w:sz w:val="24"/>
          <w:szCs w:val="24"/>
        </w:rPr>
        <w:t>Демонстрации</w:t>
      </w:r>
    </w:p>
    <w:p w:rsidR="00A25B49" w:rsidRPr="00CE0E89" w:rsidRDefault="00A25B49" w:rsidP="00A25B49">
      <w:pPr>
        <w:spacing w:before="12" w:line="249" w:lineRule="auto"/>
        <w:ind w:left="513" w:right="155" w:hanging="248"/>
        <w:jc w:val="both"/>
        <w:rPr>
          <w:rFonts w:eastAsia="Cambria"/>
          <w:sz w:val="24"/>
          <w:szCs w:val="24"/>
        </w:rPr>
      </w:pPr>
      <w:r w:rsidRPr="00CE0E89">
        <w:rPr>
          <w:rFonts w:eastAsia="Cambria"/>
          <w:w w:val="110"/>
          <w:sz w:val="24"/>
          <w:szCs w:val="24"/>
        </w:rPr>
        <w:t>1.Наблюдениеколебанийтелподдействиемсилытяжестиисилыупругости.</w:t>
      </w:r>
    </w:p>
    <w:p w:rsidR="00A25B49" w:rsidRPr="00CE0E89" w:rsidRDefault="00A25B49" w:rsidP="00A25B49">
      <w:pPr>
        <w:spacing w:line="247" w:lineRule="auto"/>
        <w:ind w:left="266" w:right="877"/>
        <w:jc w:val="both"/>
        <w:rPr>
          <w:rFonts w:eastAsia="Cambria"/>
          <w:spacing w:val="-46"/>
          <w:w w:val="110"/>
          <w:sz w:val="24"/>
          <w:szCs w:val="24"/>
        </w:rPr>
      </w:pPr>
      <w:r w:rsidRPr="00CE0E89">
        <w:rPr>
          <w:rFonts w:eastAsia="Cambria"/>
          <w:w w:val="110"/>
          <w:sz w:val="24"/>
          <w:szCs w:val="24"/>
        </w:rPr>
        <w:t>2.Наблюдение колебаний груза на нити и на пружине</w:t>
      </w:r>
      <w:r w:rsidRPr="00CE0E89">
        <w:rPr>
          <w:rFonts w:eastAsia="Cambria"/>
          <w:spacing w:val="-46"/>
          <w:w w:val="110"/>
          <w:sz w:val="24"/>
          <w:szCs w:val="24"/>
        </w:rPr>
        <w:t xml:space="preserve"> .</w:t>
      </w:r>
    </w:p>
    <w:p w:rsidR="00A25B49" w:rsidRPr="00CE0E89" w:rsidRDefault="00A25B49" w:rsidP="00A25B49">
      <w:pPr>
        <w:spacing w:line="247" w:lineRule="auto"/>
        <w:ind w:left="266" w:right="877"/>
        <w:jc w:val="both"/>
        <w:rPr>
          <w:rFonts w:eastAsia="Cambria"/>
          <w:sz w:val="24"/>
          <w:szCs w:val="24"/>
        </w:rPr>
      </w:pPr>
      <w:r w:rsidRPr="00CE0E89">
        <w:rPr>
          <w:rFonts w:eastAsia="Cambria"/>
          <w:w w:val="110"/>
          <w:sz w:val="24"/>
          <w:szCs w:val="24"/>
        </w:rPr>
        <w:t>3.Наблюдениевынужденныхколебанийирезонанса.</w:t>
      </w:r>
    </w:p>
    <w:p w:rsidR="00A25B49" w:rsidRPr="00CE0E89" w:rsidRDefault="00A25B49" w:rsidP="00A25B49">
      <w:pPr>
        <w:spacing w:line="247" w:lineRule="auto"/>
        <w:ind w:left="513" w:hanging="248"/>
        <w:jc w:val="both"/>
        <w:rPr>
          <w:rFonts w:eastAsia="Cambria"/>
          <w:sz w:val="24"/>
          <w:szCs w:val="24"/>
        </w:rPr>
      </w:pPr>
      <w:r w:rsidRPr="00CE0E89">
        <w:rPr>
          <w:rFonts w:eastAsia="Cambria"/>
          <w:w w:val="105"/>
          <w:sz w:val="24"/>
          <w:szCs w:val="24"/>
        </w:rPr>
        <w:t>4.Распространениепродольныхипоперечныхволн(намодели).</w:t>
      </w:r>
    </w:p>
    <w:p w:rsidR="00A25B49" w:rsidRPr="00CE0E89" w:rsidRDefault="00A25B49" w:rsidP="00A25B49">
      <w:pPr>
        <w:spacing w:before="1" w:line="247" w:lineRule="auto"/>
        <w:ind w:left="266" w:right="995"/>
        <w:jc w:val="both"/>
        <w:rPr>
          <w:rFonts w:eastAsia="Cambria"/>
          <w:sz w:val="24"/>
          <w:szCs w:val="24"/>
        </w:rPr>
      </w:pPr>
      <w:r w:rsidRPr="00CE0E89">
        <w:rPr>
          <w:rFonts w:eastAsia="Cambria"/>
          <w:w w:val="105"/>
          <w:sz w:val="24"/>
          <w:szCs w:val="24"/>
        </w:rPr>
        <w:t>5. Наблюдениезависимостивысотызвукаотчастоты.6.Акустическийрезонанс.</w:t>
      </w:r>
    </w:p>
    <w:p w:rsidR="00A25B49" w:rsidRPr="00CE0E89" w:rsidRDefault="00A25B49" w:rsidP="00A25B49">
      <w:pPr>
        <w:spacing w:before="5"/>
        <w:ind w:left="343"/>
        <w:outlineLvl w:val="4"/>
        <w:rPr>
          <w:b/>
          <w:bCs/>
          <w:i/>
          <w:iCs/>
          <w:sz w:val="24"/>
          <w:szCs w:val="24"/>
        </w:rPr>
      </w:pPr>
      <w:r w:rsidRPr="00CE0E89">
        <w:rPr>
          <w:b/>
          <w:bCs/>
          <w:i/>
          <w:iCs/>
          <w:w w:val="125"/>
          <w:sz w:val="24"/>
          <w:szCs w:val="24"/>
        </w:rPr>
        <w:t>Лабораторныеработыиопыты</w:t>
      </w:r>
    </w:p>
    <w:p w:rsidR="00A25B49" w:rsidRPr="00CE0E89" w:rsidRDefault="00A25B49" w:rsidP="00A25B49">
      <w:pPr>
        <w:spacing w:before="8" w:line="247" w:lineRule="auto"/>
        <w:ind w:left="513" w:right="154" w:hanging="248"/>
        <w:jc w:val="both"/>
        <w:rPr>
          <w:rFonts w:eastAsia="Cambria"/>
          <w:sz w:val="24"/>
          <w:szCs w:val="24"/>
        </w:rPr>
      </w:pPr>
      <w:r w:rsidRPr="00CE0E89">
        <w:rPr>
          <w:rFonts w:eastAsia="Cambria"/>
          <w:w w:val="105"/>
          <w:sz w:val="24"/>
          <w:szCs w:val="24"/>
        </w:rPr>
        <w:t>1.   Определение частоты и периода колебаний математическогомаятника.</w:t>
      </w:r>
    </w:p>
    <w:p w:rsidR="00A25B49" w:rsidRPr="00CE0E89" w:rsidRDefault="00A25B49" w:rsidP="00A25B49">
      <w:pPr>
        <w:spacing w:before="1" w:line="247" w:lineRule="auto"/>
        <w:ind w:left="513" w:right="155" w:hanging="248"/>
        <w:jc w:val="both"/>
        <w:rPr>
          <w:rFonts w:eastAsia="Cambria"/>
          <w:sz w:val="24"/>
          <w:szCs w:val="24"/>
        </w:rPr>
      </w:pPr>
      <w:r w:rsidRPr="00CE0E89">
        <w:rPr>
          <w:rFonts w:eastAsia="Cambria"/>
          <w:w w:val="110"/>
          <w:sz w:val="24"/>
          <w:szCs w:val="24"/>
        </w:rPr>
        <w:t>2.Определениечастотыипериодаколебанийпружинногомаятника</w:t>
      </w:r>
    </w:p>
    <w:p w:rsidR="00A25B49" w:rsidRPr="00CE0E89" w:rsidRDefault="00A25B49" w:rsidP="00A25B49">
      <w:pPr>
        <w:spacing w:before="1" w:line="247" w:lineRule="auto"/>
        <w:ind w:left="513" w:right="155" w:hanging="248"/>
        <w:jc w:val="both"/>
        <w:rPr>
          <w:rFonts w:eastAsia="Cambria"/>
          <w:sz w:val="24"/>
          <w:szCs w:val="24"/>
        </w:rPr>
      </w:pPr>
      <w:r w:rsidRPr="00CE0E89">
        <w:rPr>
          <w:rFonts w:eastAsia="Cambria"/>
          <w:w w:val="105"/>
          <w:sz w:val="24"/>
          <w:szCs w:val="24"/>
        </w:rPr>
        <w:t>3.Исследование зависимости периода колебаний подвешенно</w:t>
      </w:r>
      <w:r w:rsidRPr="00CE0E89">
        <w:rPr>
          <w:rFonts w:eastAsia="Cambria"/>
          <w:w w:val="110"/>
          <w:sz w:val="24"/>
          <w:szCs w:val="24"/>
        </w:rPr>
        <w:t>гокнитигрузаотдлинынити.</w:t>
      </w:r>
    </w:p>
    <w:p w:rsidR="00A25B49" w:rsidRPr="00CE0E89" w:rsidRDefault="00A25B49" w:rsidP="00A25B49">
      <w:pPr>
        <w:spacing w:before="1" w:line="247" w:lineRule="auto"/>
        <w:ind w:left="513" w:right="155" w:hanging="248"/>
        <w:jc w:val="both"/>
        <w:rPr>
          <w:rFonts w:eastAsia="Cambria"/>
          <w:sz w:val="24"/>
          <w:szCs w:val="24"/>
        </w:rPr>
      </w:pPr>
      <w:r w:rsidRPr="00CE0E89">
        <w:rPr>
          <w:rFonts w:eastAsia="Cambria"/>
          <w:spacing w:val="-1"/>
          <w:w w:val="110"/>
          <w:sz w:val="24"/>
          <w:szCs w:val="24"/>
        </w:rPr>
        <w:t xml:space="preserve">4. </w:t>
      </w:r>
      <w:r w:rsidRPr="00CE0E89">
        <w:rPr>
          <w:rFonts w:eastAsia="Cambria"/>
          <w:w w:val="110"/>
          <w:sz w:val="24"/>
          <w:szCs w:val="24"/>
        </w:rPr>
        <w:t>Исследование зависимости периода колебаний пружинногомаятникаотмассыгруза.</w:t>
      </w:r>
    </w:p>
    <w:p w:rsidR="00A25B49" w:rsidRPr="00CE0E89" w:rsidRDefault="00A25B49" w:rsidP="00A25B49">
      <w:pPr>
        <w:spacing w:before="1" w:line="247" w:lineRule="auto"/>
        <w:ind w:left="513" w:right="155" w:hanging="248"/>
        <w:jc w:val="both"/>
        <w:rPr>
          <w:rFonts w:eastAsia="Cambria"/>
          <w:sz w:val="24"/>
          <w:szCs w:val="24"/>
        </w:rPr>
      </w:pPr>
      <w:r w:rsidRPr="00CE0E89">
        <w:rPr>
          <w:rFonts w:eastAsia="Cambria"/>
          <w:w w:val="110"/>
          <w:sz w:val="24"/>
          <w:szCs w:val="24"/>
        </w:rPr>
        <w:t>5.Проверка независимости периода колебаний груза, подвешенногокнити,отмассыгруза.</w:t>
      </w:r>
    </w:p>
    <w:p w:rsidR="00A25B49" w:rsidRPr="00CE0E89" w:rsidRDefault="00A25B49" w:rsidP="00A25B49">
      <w:pPr>
        <w:spacing w:before="1" w:line="247" w:lineRule="auto"/>
        <w:ind w:left="513" w:right="154" w:hanging="248"/>
        <w:jc w:val="both"/>
        <w:rPr>
          <w:rFonts w:eastAsia="Cambria"/>
          <w:sz w:val="24"/>
          <w:szCs w:val="24"/>
        </w:rPr>
      </w:pPr>
      <w:r w:rsidRPr="00CE0E89">
        <w:rPr>
          <w:rFonts w:eastAsia="Cambria"/>
          <w:spacing w:val="-1"/>
          <w:w w:val="110"/>
          <w:sz w:val="24"/>
          <w:szCs w:val="24"/>
        </w:rPr>
        <w:t xml:space="preserve">6. Опыты, </w:t>
      </w:r>
      <w:r w:rsidRPr="00CE0E89">
        <w:rPr>
          <w:rFonts w:eastAsia="Cambria"/>
          <w:w w:val="110"/>
          <w:sz w:val="24"/>
          <w:szCs w:val="24"/>
        </w:rPr>
        <w:t>демонстрирующие зависимость периода колебанийпружинногомаятникаотмассыгрузаижёсткостипружины.</w:t>
      </w:r>
    </w:p>
    <w:p w:rsidR="00A25B49" w:rsidRPr="00CE0E89" w:rsidRDefault="00A25B49" w:rsidP="00A25B49">
      <w:pPr>
        <w:spacing w:before="2"/>
        <w:ind w:left="266"/>
        <w:jc w:val="both"/>
        <w:rPr>
          <w:rFonts w:eastAsia="Cambria"/>
          <w:sz w:val="24"/>
          <w:szCs w:val="24"/>
        </w:rPr>
      </w:pPr>
      <w:r w:rsidRPr="00CE0E89">
        <w:rPr>
          <w:rFonts w:eastAsia="Cambria"/>
          <w:w w:val="105"/>
          <w:sz w:val="24"/>
          <w:szCs w:val="24"/>
        </w:rPr>
        <w:t>7. Измерениеускорениясвободногопадения.</w:t>
      </w:r>
    </w:p>
    <w:p w:rsidR="00A25B49" w:rsidRPr="00CE0E89" w:rsidRDefault="00A25B49" w:rsidP="00A25B49">
      <w:pPr>
        <w:spacing w:before="119" w:line="244" w:lineRule="auto"/>
        <w:ind w:left="116" w:right="155" w:firstLine="226"/>
        <w:jc w:val="both"/>
        <w:outlineLvl w:val="3"/>
        <w:rPr>
          <w:rFonts w:eastAsia="Cambria"/>
          <w:b/>
          <w:bCs/>
          <w:sz w:val="24"/>
          <w:szCs w:val="24"/>
        </w:rPr>
      </w:pPr>
      <w:r w:rsidRPr="00CE0E89">
        <w:rPr>
          <w:rFonts w:eastAsia="Cambria"/>
          <w:b/>
          <w:bCs/>
          <w:sz w:val="24"/>
          <w:szCs w:val="24"/>
        </w:rPr>
        <w:t>Раздел10.Электромагнитноеполеиэлектромагнитныеволны</w:t>
      </w:r>
    </w:p>
    <w:p w:rsidR="00A25B49" w:rsidRPr="00CE0E89" w:rsidRDefault="00A25B49" w:rsidP="00A25B49">
      <w:pPr>
        <w:spacing w:before="3" w:line="247" w:lineRule="auto"/>
        <w:ind w:left="116" w:right="154" w:firstLine="226"/>
        <w:jc w:val="both"/>
        <w:rPr>
          <w:rFonts w:eastAsia="Cambria"/>
          <w:sz w:val="24"/>
          <w:szCs w:val="24"/>
        </w:rPr>
      </w:pPr>
      <w:r w:rsidRPr="00CE0E89">
        <w:rPr>
          <w:rFonts w:eastAsia="Cambria"/>
          <w:w w:val="105"/>
          <w:sz w:val="24"/>
          <w:szCs w:val="24"/>
        </w:rPr>
        <w:t>Электромагнитное поле.Электромагнитные волны.Свойства</w:t>
      </w:r>
      <w:r w:rsidRPr="00CE0E89">
        <w:rPr>
          <w:rFonts w:eastAsia="Cambria"/>
          <w:w w:val="110"/>
          <w:sz w:val="24"/>
          <w:szCs w:val="24"/>
        </w:rPr>
        <w:t>электромагнитных волн.Шкала электромагнитных волн.Ис­пользованиеэлектромагнитныхволндлясотовойсвязи.</w:t>
      </w:r>
    </w:p>
    <w:p w:rsidR="00A25B49" w:rsidRPr="00CE0E89" w:rsidRDefault="00A25B49" w:rsidP="00A25B49">
      <w:pPr>
        <w:spacing w:before="2" w:line="247" w:lineRule="auto"/>
        <w:ind w:left="116" w:right="154" w:firstLine="226"/>
        <w:jc w:val="both"/>
        <w:rPr>
          <w:rFonts w:eastAsia="Cambria"/>
          <w:sz w:val="24"/>
          <w:szCs w:val="24"/>
        </w:rPr>
      </w:pPr>
      <w:r w:rsidRPr="00CE0E89">
        <w:rPr>
          <w:rFonts w:eastAsia="Cambria"/>
          <w:w w:val="105"/>
          <w:sz w:val="24"/>
          <w:szCs w:val="24"/>
        </w:rPr>
        <w:t>Электромагнитная природа света.Скорость света.Волновыесвойства света.</w:t>
      </w:r>
    </w:p>
    <w:p w:rsidR="00A25B49" w:rsidRPr="00CE0E89" w:rsidRDefault="00A25B49" w:rsidP="00A25B49">
      <w:pPr>
        <w:spacing w:before="4"/>
        <w:ind w:left="343"/>
        <w:outlineLvl w:val="4"/>
        <w:rPr>
          <w:b/>
          <w:bCs/>
          <w:i/>
          <w:iCs/>
          <w:sz w:val="24"/>
          <w:szCs w:val="24"/>
        </w:rPr>
      </w:pPr>
      <w:r w:rsidRPr="00CE0E89">
        <w:rPr>
          <w:b/>
          <w:bCs/>
          <w:i/>
          <w:iCs/>
          <w:w w:val="130"/>
          <w:sz w:val="24"/>
          <w:szCs w:val="24"/>
        </w:rPr>
        <w:t>Демонстрации</w:t>
      </w:r>
    </w:p>
    <w:p w:rsidR="00A25B49" w:rsidRPr="00CE0E89" w:rsidRDefault="00A25B49" w:rsidP="00A25B49">
      <w:pPr>
        <w:spacing w:before="9" w:line="249" w:lineRule="auto"/>
        <w:ind w:left="266" w:right="2464" w:hanging="1"/>
        <w:rPr>
          <w:rFonts w:eastAsia="Cambria"/>
          <w:spacing w:val="1"/>
          <w:w w:val="110"/>
          <w:sz w:val="24"/>
          <w:szCs w:val="24"/>
        </w:rPr>
      </w:pPr>
      <w:r w:rsidRPr="00CE0E89">
        <w:rPr>
          <w:rFonts w:eastAsia="Cambria"/>
          <w:w w:val="110"/>
          <w:sz w:val="24"/>
          <w:szCs w:val="24"/>
        </w:rPr>
        <w:t>1. Свойства электромагнитных волн.</w:t>
      </w:r>
    </w:p>
    <w:p w:rsidR="00A25B49" w:rsidRPr="00CE0E89" w:rsidRDefault="00A25B49" w:rsidP="00A25B49">
      <w:pPr>
        <w:spacing w:before="9" w:line="249" w:lineRule="auto"/>
        <w:ind w:left="266" w:right="2464" w:hanging="1"/>
        <w:jc w:val="both"/>
        <w:rPr>
          <w:rFonts w:eastAsia="Cambria"/>
          <w:b/>
          <w:i/>
          <w:sz w:val="24"/>
          <w:szCs w:val="24"/>
        </w:rPr>
      </w:pPr>
      <w:r w:rsidRPr="00CE0E89">
        <w:rPr>
          <w:rFonts w:eastAsia="Cambria"/>
          <w:w w:val="115"/>
          <w:sz w:val="24"/>
          <w:szCs w:val="24"/>
        </w:rPr>
        <w:t>2.Волновые свойства света.</w:t>
      </w:r>
      <w:r w:rsidRPr="00CE0E89">
        <w:rPr>
          <w:rFonts w:eastAsia="Cambria"/>
          <w:b/>
          <w:i/>
          <w:w w:val="115"/>
          <w:sz w:val="24"/>
          <w:szCs w:val="24"/>
        </w:rPr>
        <w:t>Лабораторныеработыиопыты</w:t>
      </w:r>
    </w:p>
    <w:p w:rsidR="00A25B49" w:rsidRPr="00CE0E89" w:rsidRDefault="00A25B49" w:rsidP="00A25B49">
      <w:pPr>
        <w:spacing w:line="247" w:lineRule="auto"/>
        <w:ind w:left="513" w:hanging="248"/>
        <w:jc w:val="both"/>
        <w:rPr>
          <w:rFonts w:eastAsia="Cambria"/>
          <w:sz w:val="24"/>
          <w:szCs w:val="24"/>
        </w:rPr>
      </w:pPr>
      <w:r w:rsidRPr="00CE0E89">
        <w:rPr>
          <w:rFonts w:eastAsia="Cambria"/>
          <w:w w:val="105"/>
          <w:sz w:val="24"/>
          <w:szCs w:val="24"/>
        </w:rPr>
        <w:t>1Изучениесвойствэлектромагнитныхволнспомощьюмобильного телефона.</w:t>
      </w:r>
    </w:p>
    <w:p w:rsidR="00A25B49" w:rsidRPr="00CE0E89" w:rsidRDefault="00A25B49" w:rsidP="00A25B49">
      <w:pPr>
        <w:spacing w:before="120"/>
        <w:ind w:left="343"/>
        <w:jc w:val="both"/>
        <w:outlineLvl w:val="3"/>
        <w:rPr>
          <w:rFonts w:eastAsia="Cambria"/>
          <w:b/>
          <w:bCs/>
          <w:sz w:val="24"/>
          <w:szCs w:val="24"/>
        </w:rPr>
      </w:pPr>
      <w:r w:rsidRPr="00CE0E89">
        <w:rPr>
          <w:rFonts w:eastAsia="Cambria"/>
          <w:b/>
          <w:bCs/>
          <w:spacing w:val="-1"/>
          <w:w w:val="105"/>
          <w:sz w:val="24"/>
          <w:szCs w:val="24"/>
        </w:rPr>
        <w:t>Раздел11.</w:t>
      </w:r>
      <w:r w:rsidRPr="00CE0E89">
        <w:rPr>
          <w:rFonts w:eastAsia="Cambria"/>
          <w:b/>
          <w:bCs/>
          <w:w w:val="105"/>
          <w:sz w:val="24"/>
          <w:szCs w:val="24"/>
        </w:rPr>
        <w:t>Световыеявления</w:t>
      </w:r>
    </w:p>
    <w:p w:rsidR="00A25B49" w:rsidRPr="00CE0E89" w:rsidRDefault="00A25B49" w:rsidP="00A25B49">
      <w:pPr>
        <w:spacing w:before="8" w:line="247" w:lineRule="auto"/>
        <w:ind w:left="116" w:right="154" w:firstLine="226"/>
        <w:jc w:val="both"/>
        <w:rPr>
          <w:rFonts w:eastAsia="Cambria"/>
          <w:sz w:val="24"/>
          <w:szCs w:val="24"/>
        </w:rPr>
      </w:pPr>
      <w:r w:rsidRPr="00CE0E89">
        <w:rPr>
          <w:rFonts w:eastAsia="Cambria"/>
          <w:w w:val="110"/>
          <w:sz w:val="24"/>
          <w:szCs w:val="24"/>
        </w:rPr>
        <w:t>Лучеваямодельсвета.Источникисвета.Прямолинейноерас­пространение света.Затмения Солнца и Луны.Отражение света.Плоскоезеркало.Законотражениясвета.</w:t>
      </w:r>
    </w:p>
    <w:p w:rsidR="00A25B49" w:rsidRPr="00CE0E89" w:rsidRDefault="00A25B49" w:rsidP="00A25B49">
      <w:pPr>
        <w:spacing w:line="247"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7" w:lineRule="auto"/>
        <w:ind w:left="116" w:right="155" w:firstLine="226"/>
        <w:jc w:val="both"/>
        <w:rPr>
          <w:rFonts w:eastAsia="Cambria"/>
          <w:sz w:val="24"/>
          <w:szCs w:val="24"/>
        </w:rPr>
      </w:pPr>
      <w:r w:rsidRPr="00CE0E89">
        <w:rPr>
          <w:rFonts w:eastAsia="Cambria"/>
          <w:w w:val="110"/>
          <w:sz w:val="24"/>
          <w:szCs w:val="24"/>
        </w:rPr>
        <w:t>Преломление света. Закон преломления света. Полное вну</w:t>
      </w:r>
      <w:r w:rsidRPr="00CE0E89">
        <w:rPr>
          <w:rFonts w:eastAsia="Cambria"/>
          <w:w w:val="105"/>
          <w:sz w:val="24"/>
          <w:szCs w:val="24"/>
        </w:rPr>
        <w:t>треннееотражениесвета.Использованиеполноговнутреннего</w:t>
      </w:r>
      <w:r w:rsidRPr="00CE0E89">
        <w:rPr>
          <w:rFonts w:eastAsia="Cambria"/>
          <w:w w:val="110"/>
          <w:sz w:val="24"/>
          <w:szCs w:val="24"/>
        </w:rPr>
        <w:t>отражениявоптическихсветоводах.</w:t>
      </w:r>
    </w:p>
    <w:p w:rsidR="00A25B49" w:rsidRPr="00CE0E89" w:rsidRDefault="00A25B49" w:rsidP="00A25B49">
      <w:pPr>
        <w:spacing w:line="244" w:lineRule="auto"/>
        <w:ind w:left="116" w:right="154" w:firstLine="226"/>
        <w:jc w:val="both"/>
        <w:rPr>
          <w:rFonts w:eastAsia="Cambria"/>
          <w:sz w:val="24"/>
          <w:szCs w:val="24"/>
        </w:rPr>
      </w:pPr>
      <w:r w:rsidRPr="00CE0E89">
        <w:rPr>
          <w:rFonts w:eastAsia="Cambria"/>
          <w:w w:val="110"/>
          <w:sz w:val="24"/>
          <w:szCs w:val="24"/>
        </w:rPr>
        <w:t>Линза. Ход лучей в линзе. Оптическая система фотоаппарата, микроскопа и телескопа (МС). Глаз как оптическая система.Близорукостьидальнозоркость.</w:t>
      </w:r>
    </w:p>
    <w:p w:rsidR="00A25B49" w:rsidRPr="00CE0E89" w:rsidRDefault="00A25B49" w:rsidP="00A25B49">
      <w:pPr>
        <w:spacing w:before="2" w:line="244" w:lineRule="auto"/>
        <w:ind w:left="116" w:right="155" w:firstLine="226"/>
        <w:jc w:val="both"/>
        <w:rPr>
          <w:rFonts w:eastAsia="Cambria"/>
          <w:sz w:val="24"/>
          <w:szCs w:val="24"/>
        </w:rPr>
      </w:pPr>
      <w:r w:rsidRPr="00CE0E89">
        <w:rPr>
          <w:rFonts w:eastAsia="Cambria"/>
          <w:w w:val="110"/>
          <w:sz w:val="24"/>
          <w:szCs w:val="24"/>
        </w:rPr>
        <w:t>Разложение белого света в спектр. Опыты Ньютона. Сложениеспектральныхцветов.Дисперсиясвета.</w:t>
      </w:r>
    </w:p>
    <w:p w:rsidR="00A25B49" w:rsidRPr="00CE0E89" w:rsidRDefault="00A25B49" w:rsidP="00A25B49">
      <w:pPr>
        <w:spacing w:before="5"/>
        <w:ind w:left="343"/>
        <w:outlineLvl w:val="4"/>
        <w:rPr>
          <w:b/>
          <w:bCs/>
          <w:i/>
          <w:iCs/>
          <w:sz w:val="24"/>
          <w:szCs w:val="24"/>
        </w:rPr>
      </w:pPr>
      <w:r w:rsidRPr="00CE0E89">
        <w:rPr>
          <w:b/>
          <w:bCs/>
          <w:i/>
          <w:iCs/>
          <w:w w:val="130"/>
          <w:sz w:val="24"/>
          <w:szCs w:val="24"/>
        </w:rPr>
        <w:t>Демонстрации</w:t>
      </w:r>
    </w:p>
    <w:p w:rsidR="00A25B49" w:rsidRPr="00CE0E89" w:rsidRDefault="00A25B49" w:rsidP="00281C15">
      <w:pPr>
        <w:numPr>
          <w:ilvl w:val="1"/>
          <w:numId w:val="62"/>
        </w:numPr>
        <w:tabs>
          <w:tab w:val="left" w:pos="514"/>
        </w:tabs>
        <w:spacing w:before="7"/>
        <w:jc w:val="left"/>
        <w:rPr>
          <w:rFonts w:eastAsia="Cambria"/>
          <w:sz w:val="24"/>
          <w:szCs w:val="24"/>
        </w:rPr>
      </w:pPr>
      <w:r w:rsidRPr="00CE0E89">
        <w:rPr>
          <w:rFonts w:eastAsia="Cambria"/>
          <w:w w:val="105"/>
          <w:sz w:val="24"/>
          <w:szCs w:val="24"/>
        </w:rPr>
        <w:t>Прямолинейноераспространениесвета.</w:t>
      </w:r>
    </w:p>
    <w:p w:rsidR="00A25B49" w:rsidRPr="00CE0E89" w:rsidRDefault="00A25B49" w:rsidP="00281C15">
      <w:pPr>
        <w:numPr>
          <w:ilvl w:val="1"/>
          <w:numId w:val="62"/>
        </w:numPr>
        <w:tabs>
          <w:tab w:val="left" w:pos="514"/>
        </w:tabs>
        <w:spacing w:before="5"/>
        <w:jc w:val="left"/>
        <w:rPr>
          <w:rFonts w:eastAsia="Cambria"/>
          <w:sz w:val="24"/>
          <w:szCs w:val="24"/>
        </w:rPr>
      </w:pPr>
      <w:r w:rsidRPr="00CE0E89">
        <w:rPr>
          <w:rFonts w:eastAsia="Cambria"/>
          <w:w w:val="110"/>
          <w:sz w:val="24"/>
          <w:szCs w:val="24"/>
        </w:rPr>
        <w:t>Отражениесвета.</w:t>
      </w:r>
    </w:p>
    <w:p w:rsidR="00A25B49" w:rsidRPr="00CE0E89" w:rsidRDefault="00A25B49" w:rsidP="00281C15">
      <w:pPr>
        <w:numPr>
          <w:ilvl w:val="1"/>
          <w:numId w:val="62"/>
        </w:numPr>
        <w:tabs>
          <w:tab w:val="left" w:pos="514"/>
        </w:tabs>
        <w:spacing w:before="6" w:line="244" w:lineRule="auto"/>
        <w:ind w:right="155"/>
        <w:jc w:val="left"/>
        <w:rPr>
          <w:rFonts w:eastAsia="Cambria"/>
          <w:sz w:val="24"/>
          <w:szCs w:val="24"/>
        </w:rPr>
      </w:pPr>
      <w:r w:rsidRPr="00CE0E89">
        <w:rPr>
          <w:rFonts w:eastAsia="Cambria"/>
          <w:w w:val="110"/>
          <w:sz w:val="24"/>
          <w:szCs w:val="24"/>
        </w:rPr>
        <w:t>Получениеизображенийвплоском,вогнутомивыпукломзеркалах.</w:t>
      </w:r>
    </w:p>
    <w:p w:rsidR="00A25B49" w:rsidRPr="00CE0E89" w:rsidRDefault="00A25B49" w:rsidP="00281C15">
      <w:pPr>
        <w:numPr>
          <w:ilvl w:val="1"/>
          <w:numId w:val="62"/>
        </w:numPr>
        <w:tabs>
          <w:tab w:val="left" w:pos="514"/>
        </w:tabs>
        <w:spacing w:before="1"/>
        <w:jc w:val="left"/>
        <w:rPr>
          <w:rFonts w:eastAsia="Cambria"/>
          <w:sz w:val="24"/>
          <w:szCs w:val="24"/>
        </w:rPr>
      </w:pPr>
      <w:r w:rsidRPr="00CE0E89">
        <w:rPr>
          <w:rFonts w:eastAsia="Cambria"/>
          <w:w w:val="110"/>
          <w:sz w:val="24"/>
          <w:szCs w:val="24"/>
        </w:rPr>
        <w:t>Преломлениесвета.</w:t>
      </w:r>
    </w:p>
    <w:p w:rsidR="00A25B49" w:rsidRPr="00CE0E89" w:rsidRDefault="00A25B49" w:rsidP="00281C15">
      <w:pPr>
        <w:numPr>
          <w:ilvl w:val="1"/>
          <w:numId w:val="62"/>
        </w:numPr>
        <w:tabs>
          <w:tab w:val="left" w:pos="514"/>
        </w:tabs>
        <w:spacing w:before="6"/>
        <w:jc w:val="left"/>
        <w:rPr>
          <w:rFonts w:eastAsia="Cambria"/>
          <w:sz w:val="24"/>
          <w:szCs w:val="24"/>
        </w:rPr>
      </w:pPr>
      <w:r w:rsidRPr="00CE0E89">
        <w:rPr>
          <w:rFonts w:eastAsia="Cambria"/>
          <w:w w:val="105"/>
          <w:sz w:val="24"/>
          <w:szCs w:val="24"/>
        </w:rPr>
        <w:t>Оптическийсветовод.</w:t>
      </w:r>
    </w:p>
    <w:p w:rsidR="00A25B49" w:rsidRPr="00CE0E89" w:rsidRDefault="00A25B49" w:rsidP="00281C15">
      <w:pPr>
        <w:numPr>
          <w:ilvl w:val="1"/>
          <w:numId w:val="62"/>
        </w:numPr>
        <w:tabs>
          <w:tab w:val="left" w:pos="514"/>
        </w:tabs>
        <w:spacing w:before="5"/>
        <w:jc w:val="left"/>
        <w:rPr>
          <w:rFonts w:eastAsia="Cambria"/>
          <w:sz w:val="24"/>
          <w:szCs w:val="24"/>
        </w:rPr>
      </w:pPr>
      <w:r w:rsidRPr="00CE0E89">
        <w:rPr>
          <w:rFonts w:eastAsia="Cambria"/>
          <w:w w:val="110"/>
          <w:sz w:val="24"/>
          <w:szCs w:val="24"/>
        </w:rPr>
        <w:t>Ходлучейвсобирающейлинзе.</w:t>
      </w:r>
    </w:p>
    <w:p w:rsidR="00A25B49" w:rsidRPr="00CE0E89" w:rsidRDefault="00A25B49" w:rsidP="00281C15">
      <w:pPr>
        <w:numPr>
          <w:ilvl w:val="1"/>
          <w:numId w:val="62"/>
        </w:numPr>
        <w:tabs>
          <w:tab w:val="left" w:pos="514"/>
        </w:tabs>
        <w:spacing w:before="6"/>
        <w:jc w:val="left"/>
        <w:rPr>
          <w:rFonts w:eastAsia="Cambria"/>
          <w:sz w:val="24"/>
          <w:szCs w:val="24"/>
        </w:rPr>
      </w:pPr>
      <w:r w:rsidRPr="00CE0E89">
        <w:rPr>
          <w:rFonts w:eastAsia="Cambria"/>
          <w:w w:val="110"/>
          <w:sz w:val="24"/>
          <w:szCs w:val="24"/>
        </w:rPr>
        <w:t>Ходлучей врассеивающей линзе.</w:t>
      </w:r>
    </w:p>
    <w:p w:rsidR="00A25B49" w:rsidRPr="00CE0E89" w:rsidRDefault="00A25B49" w:rsidP="00281C15">
      <w:pPr>
        <w:numPr>
          <w:ilvl w:val="1"/>
          <w:numId w:val="62"/>
        </w:numPr>
        <w:tabs>
          <w:tab w:val="left" w:pos="514"/>
        </w:tabs>
        <w:spacing w:before="5"/>
        <w:jc w:val="left"/>
        <w:rPr>
          <w:rFonts w:eastAsia="Cambria"/>
          <w:sz w:val="24"/>
          <w:szCs w:val="24"/>
        </w:rPr>
      </w:pPr>
      <w:r w:rsidRPr="00CE0E89">
        <w:rPr>
          <w:rFonts w:eastAsia="Cambria"/>
          <w:w w:val="110"/>
          <w:sz w:val="24"/>
          <w:szCs w:val="24"/>
        </w:rPr>
        <w:t>Получениеизображенийспомощьюлинз.</w:t>
      </w:r>
    </w:p>
    <w:p w:rsidR="00A25B49" w:rsidRPr="00CE0E89" w:rsidRDefault="00A25B49" w:rsidP="00281C15">
      <w:pPr>
        <w:numPr>
          <w:ilvl w:val="1"/>
          <w:numId w:val="62"/>
        </w:numPr>
        <w:tabs>
          <w:tab w:val="left" w:pos="514"/>
        </w:tabs>
        <w:spacing w:before="6" w:line="244" w:lineRule="auto"/>
        <w:ind w:right="155"/>
        <w:jc w:val="left"/>
        <w:rPr>
          <w:rFonts w:eastAsia="Cambria"/>
          <w:sz w:val="24"/>
          <w:szCs w:val="24"/>
        </w:rPr>
      </w:pPr>
      <w:r w:rsidRPr="00CE0E89">
        <w:rPr>
          <w:rFonts w:eastAsia="Cambria"/>
          <w:w w:val="110"/>
          <w:sz w:val="24"/>
          <w:szCs w:val="24"/>
        </w:rPr>
        <w:t>Принципдействияфотоаппарата,микроскопаителескопа.</w:t>
      </w:r>
    </w:p>
    <w:p w:rsidR="00A25B49" w:rsidRPr="00CE0E89" w:rsidRDefault="00A25B49" w:rsidP="00281C15">
      <w:pPr>
        <w:numPr>
          <w:ilvl w:val="1"/>
          <w:numId w:val="62"/>
        </w:numPr>
        <w:tabs>
          <w:tab w:val="left" w:pos="514"/>
        </w:tabs>
        <w:spacing w:before="2"/>
        <w:ind w:hanging="368"/>
        <w:jc w:val="left"/>
        <w:rPr>
          <w:rFonts w:eastAsia="Cambria"/>
          <w:sz w:val="24"/>
          <w:szCs w:val="24"/>
        </w:rPr>
      </w:pPr>
      <w:r w:rsidRPr="00CE0E89">
        <w:rPr>
          <w:rFonts w:eastAsia="Cambria"/>
          <w:w w:val="110"/>
          <w:sz w:val="24"/>
          <w:szCs w:val="24"/>
        </w:rPr>
        <w:t>Модельглаза.</w:t>
      </w:r>
    </w:p>
    <w:p w:rsidR="00A25B49" w:rsidRPr="00CE0E89" w:rsidRDefault="00A25B49" w:rsidP="00281C15">
      <w:pPr>
        <w:numPr>
          <w:ilvl w:val="1"/>
          <w:numId w:val="62"/>
        </w:numPr>
        <w:tabs>
          <w:tab w:val="left" w:pos="514"/>
        </w:tabs>
        <w:spacing w:before="5"/>
        <w:ind w:hanging="368"/>
        <w:jc w:val="left"/>
        <w:rPr>
          <w:rFonts w:eastAsia="Cambria"/>
          <w:sz w:val="24"/>
          <w:szCs w:val="24"/>
        </w:rPr>
      </w:pPr>
      <w:r w:rsidRPr="00CE0E89">
        <w:rPr>
          <w:rFonts w:eastAsia="Cambria"/>
          <w:w w:val="110"/>
          <w:sz w:val="24"/>
          <w:szCs w:val="24"/>
        </w:rPr>
        <w:t>Разложениебелогосветавспектр.</w:t>
      </w:r>
    </w:p>
    <w:p w:rsidR="00A25B49" w:rsidRPr="00CE0E89" w:rsidRDefault="00A25B49" w:rsidP="00281C15">
      <w:pPr>
        <w:numPr>
          <w:ilvl w:val="1"/>
          <w:numId w:val="62"/>
        </w:numPr>
        <w:tabs>
          <w:tab w:val="left" w:pos="514"/>
        </w:tabs>
        <w:spacing w:before="6"/>
        <w:ind w:hanging="367"/>
        <w:jc w:val="left"/>
        <w:rPr>
          <w:rFonts w:eastAsia="Cambria"/>
          <w:sz w:val="24"/>
          <w:szCs w:val="24"/>
        </w:rPr>
      </w:pPr>
      <w:r w:rsidRPr="00CE0E89">
        <w:rPr>
          <w:rFonts w:eastAsia="Cambria"/>
          <w:spacing w:val="-1"/>
          <w:w w:val="110"/>
          <w:sz w:val="24"/>
          <w:szCs w:val="24"/>
        </w:rPr>
        <w:t>Получениебелого</w:t>
      </w:r>
      <w:r w:rsidRPr="00CE0E89">
        <w:rPr>
          <w:rFonts w:eastAsia="Cambria"/>
          <w:w w:val="110"/>
          <w:sz w:val="24"/>
          <w:szCs w:val="24"/>
        </w:rPr>
        <w:t>светаприсложениисветаразныхцветов.</w:t>
      </w:r>
    </w:p>
    <w:p w:rsidR="00A25B49" w:rsidRPr="00CE0E89" w:rsidRDefault="00A25B49" w:rsidP="00A25B49">
      <w:pPr>
        <w:spacing w:before="9"/>
        <w:ind w:left="343"/>
        <w:outlineLvl w:val="4"/>
        <w:rPr>
          <w:b/>
          <w:bCs/>
          <w:i/>
          <w:iCs/>
          <w:sz w:val="24"/>
          <w:szCs w:val="24"/>
        </w:rPr>
      </w:pPr>
      <w:r w:rsidRPr="00CE0E89">
        <w:rPr>
          <w:b/>
          <w:bCs/>
          <w:i/>
          <w:iCs/>
          <w:w w:val="125"/>
          <w:sz w:val="24"/>
          <w:szCs w:val="24"/>
        </w:rPr>
        <w:t>Лабораторныеработыиопыты</w:t>
      </w:r>
    </w:p>
    <w:p w:rsidR="00A25B49" w:rsidRPr="00CE0E89" w:rsidRDefault="00A25B49" w:rsidP="00281C15">
      <w:pPr>
        <w:numPr>
          <w:ilvl w:val="0"/>
          <w:numId w:val="66"/>
        </w:numPr>
        <w:tabs>
          <w:tab w:val="left" w:pos="514"/>
        </w:tabs>
        <w:spacing w:before="6" w:line="244" w:lineRule="auto"/>
        <w:ind w:right="155"/>
        <w:rPr>
          <w:rFonts w:eastAsia="Cambria"/>
          <w:sz w:val="24"/>
          <w:szCs w:val="24"/>
        </w:rPr>
      </w:pPr>
      <w:r w:rsidRPr="00CE0E89">
        <w:rPr>
          <w:rFonts w:eastAsia="Cambria"/>
          <w:w w:val="110"/>
          <w:sz w:val="24"/>
          <w:szCs w:val="24"/>
        </w:rPr>
        <w:t>Исследованиезависимостиуглаотражениясветовоголучаотуглападения.</w:t>
      </w:r>
    </w:p>
    <w:p w:rsidR="00A25B49" w:rsidRPr="00CE0E89" w:rsidRDefault="00A25B49" w:rsidP="00281C15">
      <w:pPr>
        <w:numPr>
          <w:ilvl w:val="0"/>
          <w:numId w:val="66"/>
        </w:numPr>
        <w:tabs>
          <w:tab w:val="left" w:pos="514"/>
        </w:tabs>
        <w:spacing w:before="2" w:line="244" w:lineRule="auto"/>
        <w:ind w:right="155"/>
        <w:rPr>
          <w:rFonts w:eastAsia="Cambria"/>
          <w:sz w:val="24"/>
          <w:szCs w:val="24"/>
        </w:rPr>
      </w:pPr>
      <w:r w:rsidRPr="00CE0E89">
        <w:rPr>
          <w:rFonts w:eastAsia="Cambria"/>
          <w:w w:val="110"/>
          <w:sz w:val="24"/>
          <w:szCs w:val="24"/>
        </w:rPr>
        <w:t>Изучениехарактеристикизображенияпредметавплоскомзеркале.</w:t>
      </w:r>
    </w:p>
    <w:p w:rsidR="00A25B49" w:rsidRPr="00CE0E89" w:rsidRDefault="00A25B49" w:rsidP="00281C15">
      <w:pPr>
        <w:numPr>
          <w:ilvl w:val="0"/>
          <w:numId w:val="66"/>
        </w:numPr>
        <w:tabs>
          <w:tab w:val="left" w:pos="514"/>
        </w:tabs>
        <w:spacing w:before="2" w:line="244" w:lineRule="auto"/>
        <w:ind w:right="155"/>
        <w:rPr>
          <w:rFonts w:eastAsia="Cambria"/>
          <w:sz w:val="24"/>
          <w:szCs w:val="24"/>
        </w:rPr>
      </w:pPr>
      <w:r w:rsidRPr="00CE0E89">
        <w:rPr>
          <w:rFonts w:eastAsia="Cambria"/>
          <w:w w:val="105"/>
          <w:sz w:val="24"/>
          <w:szCs w:val="24"/>
        </w:rPr>
        <w:t>Исследованиезависимостиуглапреломлениясветовоголу</w:t>
      </w:r>
      <w:r w:rsidRPr="00CE0E89">
        <w:rPr>
          <w:rFonts w:eastAsia="Cambria"/>
          <w:w w:val="110"/>
          <w:sz w:val="24"/>
          <w:szCs w:val="24"/>
        </w:rPr>
        <w:t>чаотуглападениянагранице«воздух—стекло».</w:t>
      </w:r>
    </w:p>
    <w:p w:rsidR="00A25B49" w:rsidRPr="00CE0E89" w:rsidRDefault="00A25B49" w:rsidP="00281C15">
      <w:pPr>
        <w:numPr>
          <w:ilvl w:val="0"/>
          <w:numId w:val="66"/>
        </w:numPr>
        <w:tabs>
          <w:tab w:val="left" w:pos="514"/>
        </w:tabs>
        <w:spacing w:before="1"/>
        <w:rPr>
          <w:rFonts w:eastAsia="Cambria"/>
          <w:sz w:val="24"/>
          <w:szCs w:val="24"/>
        </w:rPr>
      </w:pPr>
      <w:r w:rsidRPr="00CE0E89">
        <w:rPr>
          <w:rFonts w:eastAsia="Cambria"/>
          <w:w w:val="110"/>
          <w:sz w:val="24"/>
          <w:szCs w:val="24"/>
        </w:rPr>
        <w:t>Получениеизображенийспомощьюсобирающейлинзы.</w:t>
      </w:r>
    </w:p>
    <w:p w:rsidR="00A25B49" w:rsidRPr="00CE0E89" w:rsidRDefault="00A25B49" w:rsidP="00281C15">
      <w:pPr>
        <w:numPr>
          <w:ilvl w:val="0"/>
          <w:numId w:val="66"/>
        </w:numPr>
        <w:tabs>
          <w:tab w:val="left" w:pos="514"/>
        </w:tabs>
        <w:spacing w:before="6" w:line="244" w:lineRule="auto"/>
        <w:ind w:right="154"/>
        <w:rPr>
          <w:rFonts w:eastAsia="Cambria"/>
          <w:sz w:val="24"/>
          <w:szCs w:val="24"/>
        </w:rPr>
      </w:pPr>
      <w:r w:rsidRPr="00CE0E89">
        <w:rPr>
          <w:rFonts w:eastAsia="Cambria"/>
          <w:w w:val="110"/>
          <w:sz w:val="24"/>
          <w:szCs w:val="24"/>
        </w:rPr>
        <w:t>Определениефокусногорасстоянияиоптическойсилысобирающейлинзы.</w:t>
      </w:r>
    </w:p>
    <w:p w:rsidR="00A25B49" w:rsidRPr="00CE0E89" w:rsidRDefault="00A25B49" w:rsidP="00281C15">
      <w:pPr>
        <w:numPr>
          <w:ilvl w:val="0"/>
          <w:numId w:val="66"/>
        </w:numPr>
        <w:tabs>
          <w:tab w:val="left" w:pos="514"/>
        </w:tabs>
        <w:spacing w:before="2"/>
        <w:rPr>
          <w:rFonts w:eastAsia="Cambria"/>
          <w:sz w:val="24"/>
          <w:szCs w:val="24"/>
        </w:rPr>
      </w:pPr>
      <w:r w:rsidRPr="00CE0E89">
        <w:rPr>
          <w:rFonts w:eastAsia="Cambria"/>
          <w:spacing w:val="-1"/>
          <w:w w:val="110"/>
          <w:sz w:val="24"/>
          <w:szCs w:val="24"/>
        </w:rPr>
        <w:t>Опытыпоразложениюбелого</w:t>
      </w:r>
      <w:r w:rsidRPr="00CE0E89">
        <w:rPr>
          <w:rFonts w:eastAsia="Cambria"/>
          <w:w w:val="110"/>
          <w:sz w:val="24"/>
          <w:szCs w:val="24"/>
        </w:rPr>
        <w:t>светавспектр.</w:t>
      </w:r>
    </w:p>
    <w:p w:rsidR="00A25B49" w:rsidRPr="00CE0E89" w:rsidRDefault="00A25B49" w:rsidP="00281C15">
      <w:pPr>
        <w:numPr>
          <w:ilvl w:val="0"/>
          <w:numId w:val="66"/>
        </w:numPr>
        <w:tabs>
          <w:tab w:val="left" w:pos="514"/>
        </w:tabs>
        <w:spacing w:before="5" w:line="244" w:lineRule="auto"/>
        <w:ind w:right="155"/>
        <w:jc w:val="both"/>
        <w:rPr>
          <w:rFonts w:eastAsia="Cambria"/>
          <w:sz w:val="24"/>
          <w:szCs w:val="24"/>
        </w:rPr>
      </w:pPr>
      <w:r w:rsidRPr="00CE0E89">
        <w:rPr>
          <w:rFonts w:eastAsia="Cambria"/>
          <w:w w:val="105"/>
          <w:sz w:val="24"/>
          <w:szCs w:val="24"/>
        </w:rPr>
        <w:t>Опыты по восприятию цвета предметов при их наблюдении</w:t>
      </w:r>
      <w:r w:rsidRPr="00CE0E89">
        <w:rPr>
          <w:rFonts w:eastAsia="Cambria"/>
          <w:w w:val="110"/>
          <w:sz w:val="24"/>
          <w:szCs w:val="24"/>
        </w:rPr>
        <w:t>черезцветовыефильтры.</w:t>
      </w:r>
    </w:p>
    <w:p w:rsidR="00A25B49" w:rsidRPr="00CE0E89" w:rsidRDefault="00A25B49" w:rsidP="00A25B49">
      <w:pPr>
        <w:spacing w:before="115"/>
        <w:ind w:left="343"/>
        <w:jc w:val="both"/>
        <w:outlineLvl w:val="3"/>
        <w:rPr>
          <w:rFonts w:eastAsia="Cambria"/>
          <w:b/>
          <w:bCs/>
          <w:sz w:val="24"/>
          <w:szCs w:val="24"/>
        </w:rPr>
      </w:pPr>
      <w:r w:rsidRPr="00CE0E89">
        <w:rPr>
          <w:rFonts w:eastAsia="Cambria"/>
          <w:b/>
          <w:bCs/>
          <w:w w:val="105"/>
          <w:sz w:val="24"/>
          <w:szCs w:val="24"/>
        </w:rPr>
        <w:t>Раздел12.Квантовыеявления</w:t>
      </w:r>
    </w:p>
    <w:p w:rsidR="00A25B49" w:rsidRPr="00CE0E89" w:rsidRDefault="00A25B49" w:rsidP="00A25B49">
      <w:pPr>
        <w:spacing w:before="6" w:line="244" w:lineRule="auto"/>
        <w:ind w:left="116" w:right="155" w:firstLine="226"/>
        <w:jc w:val="both"/>
        <w:rPr>
          <w:rFonts w:eastAsia="Cambria"/>
          <w:sz w:val="24"/>
          <w:szCs w:val="24"/>
        </w:rPr>
      </w:pPr>
      <w:r w:rsidRPr="00CE0E89">
        <w:rPr>
          <w:rFonts w:eastAsia="Cambria"/>
          <w:w w:val="110"/>
          <w:sz w:val="24"/>
          <w:szCs w:val="24"/>
        </w:rPr>
        <w:t>ОпытыРезерфордаипланетарнаямодельатома.Модельатома Бора. Испускание и поглощение света атомом. Кванты. Ли­нейчатыеспектры.</w:t>
      </w:r>
    </w:p>
    <w:p w:rsidR="00A25B49" w:rsidRPr="00CE0E89" w:rsidRDefault="00A25B49" w:rsidP="00A25B49">
      <w:pPr>
        <w:spacing w:before="2" w:line="244" w:lineRule="auto"/>
        <w:ind w:left="116" w:right="154" w:firstLine="226"/>
        <w:jc w:val="both"/>
        <w:rPr>
          <w:rFonts w:eastAsia="Cambria"/>
          <w:sz w:val="24"/>
          <w:szCs w:val="24"/>
        </w:rPr>
      </w:pPr>
      <w:r w:rsidRPr="00CE0E89">
        <w:rPr>
          <w:rFonts w:eastAsia="Cambria"/>
          <w:w w:val="110"/>
          <w:sz w:val="24"/>
          <w:szCs w:val="24"/>
        </w:rPr>
        <w:t>Радиоактивность.Альфа­,бета­игамма­излучения.Строениеатомногоядра.Нуклоннаямодельатомногоядра.Изотопы.</w:t>
      </w:r>
    </w:p>
    <w:p w:rsidR="00A25B49" w:rsidRPr="00CE0E89" w:rsidRDefault="00A25B49" w:rsidP="00A25B49">
      <w:pPr>
        <w:spacing w:line="244"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54" w:lineRule="auto"/>
        <w:ind w:left="117" w:right="155"/>
        <w:jc w:val="both"/>
        <w:rPr>
          <w:rFonts w:eastAsia="Cambria"/>
          <w:sz w:val="24"/>
          <w:szCs w:val="24"/>
        </w:rPr>
      </w:pPr>
      <w:r w:rsidRPr="00CE0E89">
        <w:rPr>
          <w:rFonts w:eastAsia="Cambria"/>
          <w:w w:val="110"/>
          <w:sz w:val="24"/>
          <w:szCs w:val="24"/>
        </w:rPr>
        <w:t>Радиоактивныепревращения.Периодполураспадаатомныхядер.</w:t>
      </w:r>
    </w:p>
    <w:p w:rsidR="00A25B49" w:rsidRPr="00CE0E89" w:rsidRDefault="00A25B49" w:rsidP="00A25B49">
      <w:pPr>
        <w:spacing w:before="1" w:line="254" w:lineRule="auto"/>
        <w:ind w:left="117" w:right="154" w:firstLine="226"/>
        <w:jc w:val="both"/>
        <w:rPr>
          <w:rFonts w:eastAsia="Cambria"/>
          <w:sz w:val="24"/>
          <w:szCs w:val="24"/>
        </w:rPr>
      </w:pPr>
      <w:r w:rsidRPr="00CE0E89">
        <w:rPr>
          <w:rFonts w:eastAsia="Cambria"/>
          <w:w w:val="110"/>
          <w:sz w:val="24"/>
          <w:szCs w:val="24"/>
        </w:rPr>
        <w:t>Ядерные реакции. Законы сохранения зарядового и массового чисел. Энергия связи атомных ядер. Связь массы и энергии.Реакции синтеза и деления ядер. Источники энергии Солнца извёзд(МС).</w:t>
      </w:r>
    </w:p>
    <w:p w:rsidR="00A25B49" w:rsidRPr="00CE0E89" w:rsidRDefault="00A25B49" w:rsidP="00A25B49">
      <w:pPr>
        <w:spacing w:before="2" w:line="254" w:lineRule="auto"/>
        <w:ind w:left="117" w:right="154" w:firstLine="226"/>
        <w:jc w:val="both"/>
        <w:rPr>
          <w:rFonts w:eastAsia="Cambria"/>
          <w:sz w:val="24"/>
          <w:szCs w:val="24"/>
        </w:rPr>
      </w:pPr>
      <w:r w:rsidRPr="00CE0E89">
        <w:rPr>
          <w:rFonts w:eastAsia="Cambria"/>
          <w:w w:val="110"/>
          <w:sz w:val="24"/>
          <w:szCs w:val="24"/>
        </w:rPr>
        <w:t>Ядерная энергетика. Действия радиоактивных излучений наживыеорганизмы(МС).</w:t>
      </w:r>
    </w:p>
    <w:p w:rsidR="00A25B49" w:rsidRPr="00CE0E89" w:rsidRDefault="00A25B49" w:rsidP="00A25B49">
      <w:pPr>
        <w:spacing w:before="4"/>
        <w:ind w:left="343"/>
        <w:outlineLvl w:val="4"/>
        <w:rPr>
          <w:b/>
          <w:bCs/>
          <w:i/>
          <w:iCs/>
          <w:sz w:val="24"/>
          <w:szCs w:val="24"/>
        </w:rPr>
      </w:pPr>
      <w:r w:rsidRPr="00CE0E89">
        <w:rPr>
          <w:b/>
          <w:bCs/>
          <w:i/>
          <w:iCs/>
          <w:w w:val="130"/>
          <w:sz w:val="24"/>
          <w:szCs w:val="24"/>
        </w:rPr>
        <w:t>Демонстрации</w:t>
      </w:r>
    </w:p>
    <w:p w:rsidR="00A25B49" w:rsidRPr="00CE0E89" w:rsidRDefault="00A25B49" w:rsidP="00281C15">
      <w:pPr>
        <w:numPr>
          <w:ilvl w:val="0"/>
          <w:numId w:val="65"/>
        </w:numPr>
        <w:tabs>
          <w:tab w:val="left" w:pos="514"/>
        </w:tabs>
        <w:spacing w:before="16"/>
        <w:rPr>
          <w:rFonts w:eastAsia="Cambria"/>
          <w:sz w:val="24"/>
          <w:szCs w:val="24"/>
        </w:rPr>
      </w:pPr>
      <w:r w:rsidRPr="00CE0E89">
        <w:rPr>
          <w:rFonts w:eastAsia="Cambria"/>
          <w:w w:val="110"/>
          <w:sz w:val="24"/>
          <w:szCs w:val="24"/>
        </w:rPr>
        <w:t>Спектрыизлученияипоглощения.</w:t>
      </w:r>
    </w:p>
    <w:p w:rsidR="00A25B49" w:rsidRPr="00CE0E89" w:rsidRDefault="00A25B49" w:rsidP="00281C15">
      <w:pPr>
        <w:numPr>
          <w:ilvl w:val="0"/>
          <w:numId w:val="65"/>
        </w:numPr>
        <w:tabs>
          <w:tab w:val="left" w:pos="514"/>
        </w:tabs>
        <w:spacing w:before="14"/>
        <w:rPr>
          <w:rFonts w:eastAsia="Cambria"/>
          <w:sz w:val="24"/>
          <w:szCs w:val="24"/>
        </w:rPr>
      </w:pPr>
      <w:r w:rsidRPr="00CE0E89">
        <w:rPr>
          <w:rFonts w:eastAsia="Cambria"/>
          <w:w w:val="110"/>
          <w:sz w:val="24"/>
          <w:szCs w:val="24"/>
        </w:rPr>
        <w:t>Спектрыразличныхгазов.</w:t>
      </w:r>
    </w:p>
    <w:p w:rsidR="00A25B49" w:rsidRPr="00CE0E89" w:rsidRDefault="00A25B49" w:rsidP="00281C15">
      <w:pPr>
        <w:numPr>
          <w:ilvl w:val="0"/>
          <w:numId w:val="65"/>
        </w:numPr>
        <w:tabs>
          <w:tab w:val="left" w:pos="514"/>
        </w:tabs>
        <w:spacing w:before="15"/>
        <w:rPr>
          <w:rFonts w:eastAsia="Cambria"/>
          <w:sz w:val="24"/>
          <w:szCs w:val="24"/>
        </w:rPr>
      </w:pPr>
      <w:r w:rsidRPr="00CE0E89">
        <w:rPr>
          <w:rFonts w:eastAsia="Cambria"/>
          <w:spacing w:val="-1"/>
          <w:w w:val="110"/>
          <w:sz w:val="24"/>
          <w:szCs w:val="24"/>
        </w:rPr>
        <w:t>Спектрводорода.</w:t>
      </w:r>
    </w:p>
    <w:p w:rsidR="00A25B49" w:rsidRPr="00CE0E89" w:rsidRDefault="00A25B49" w:rsidP="00281C15">
      <w:pPr>
        <w:numPr>
          <w:ilvl w:val="0"/>
          <w:numId w:val="65"/>
        </w:numPr>
        <w:tabs>
          <w:tab w:val="left" w:pos="514"/>
        </w:tabs>
        <w:spacing w:before="14"/>
        <w:rPr>
          <w:rFonts w:eastAsia="Cambria"/>
          <w:sz w:val="24"/>
          <w:szCs w:val="24"/>
        </w:rPr>
      </w:pPr>
      <w:r w:rsidRPr="00CE0E89">
        <w:rPr>
          <w:rFonts w:eastAsia="Cambria"/>
          <w:w w:val="110"/>
          <w:sz w:val="24"/>
          <w:szCs w:val="24"/>
        </w:rPr>
        <w:t>НаблюдениетрековвкамереВильсона.</w:t>
      </w:r>
    </w:p>
    <w:p w:rsidR="00A25B49" w:rsidRPr="00CE0E89" w:rsidRDefault="00A25B49" w:rsidP="00281C15">
      <w:pPr>
        <w:numPr>
          <w:ilvl w:val="0"/>
          <w:numId w:val="65"/>
        </w:numPr>
        <w:tabs>
          <w:tab w:val="left" w:pos="514"/>
        </w:tabs>
        <w:spacing w:before="15"/>
        <w:rPr>
          <w:rFonts w:eastAsia="Cambria"/>
          <w:sz w:val="24"/>
          <w:szCs w:val="24"/>
        </w:rPr>
      </w:pPr>
      <w:r w:rsidRPr="00CE0E89">
        <w:rPr>
          <w:rFonts w:eastAsia="Cambria"/>
          <w:w w:val="110"/>
          <w:sz w:val="24"/>
          <w:szCs w:val="24"/>
        </w:rPr>
        <w:t>Работасчётчикаионизирующихизлучений.</w:t>
      </w:r>
    </w:p>
    <w:p w:rsidR="00A25B49" w:rsidRPr="00CE0E89" w:rsidRDefault="00A25B49" w:rsidP="00281C15">
      <w:pPr>
        <w:numPr>
          <w:ilvl w:val="0"/>
          <w:numId w:val="65"/>
        </w:numPr>
        <w:tabs>
          <w:tab w:val="left" w:pos="514"/>
        </w:tabs>
        <w:spacing w:before="14" w:line="254" w:lineRule="auto"/>
        <w:ind w:right="155"/>
        <w:rPr>
          <w:rFonts w:eastAsia="Cambria"/>
          <w:sz w:val="24"/>
          <w:szCs w:val="24"/>
        </w:rPr>
      </w:pPr>
      <w:r w:rsidRPr="00CE0E89">
        <w:rPr>
          <w:rFonts w:eastAsia="Cambria"/>
          <w:w w:val="110"/>
          <w:sz w:val="24"/>
          <w:szCs w:val="24"/>
        </w:rPr>
        <w:t>Регистрацияизлученияприродныхминераловипродук­тов.</w:t>
      </w:r>
    </w:p>
    <w:p w:rsidR="00A25B49" w:rsidRPr="00CE0E89" w:rsidRDefault="00A25B49" w:rsidP="00A25B49">
      <w:pPr>
        <w:spacing w:before="5"/>
        <w:ind w:left="343"/>
        <w:outlineLvl w:val="4"/>
        <w:rPr>
          <w:b/>
          <w:bCs/>
          <w:i/>
          <w:iCs/>
          <w:sz w:val="24"/>
          <w:szCs w:val="24"/>
        </w:rPr>
      </w:pPr>
      <w:r w:rsidRPr="00CE0E89">
        <w:rPr>
          <w:b/>
          <w:bCs/>
          <w:i/>
          <w:iCs/>
          <w:w w:val="125"/>
          <w:sz w:val="24"/>
          <w:szCs w:val="24"/>
        </w:rPr>
        <w:t>Лабораторныеработыиопыты</w:t>
      </w:r>
    </w:p>
    <w:p w:rsidR="00A25B49" w:rsidRPr="00CE0E89" w:rsidRDefault="00A25B49" w:rsidP="00281C15">
      <w:pPr>
        <w:numPr>
          <w:ilvl w:val="0"/>
          <w:numId w:val="64"/>
        </w:numPr>
        <w:tabs>
          <w:tab w:val="left" w:pos="514"/>
        </w:tabs>
        <w:spacing w:before="15" w:line="254" w:lineRule="auto"/>
        <w:ind w:right="154"/>
        <w:jc w:val="both"/>
        <w:rPr>
          <w:rFonts w:eastAsia="Cambria"/>
          <w:sz w:val="24"/>
          <w:szCs w:val="24"/>
        </w:rPr>
      </w:pPr>
      <w:r w:rsidRPr="00CE0E89">
        <w:rPr>
          <w:rFonts w:eastAsia="Cambria"/>
          <w:w w:val="110"/>
          <w:sz w:val="24"/>
          <w:szCs w:val="24"/>
        </w:rPr>
        <w:t>Наблюдениесплошныхилинейчатыхспектровизлучения.</w:t>
      </w:r>
    </w:p>
    <w:p w:rsidR="00A25B49" w:rsidRPr="00CE0E89" w:rsidRDefault="00A25B49" w:rsidP="00281C15">
      <w:pPr>
        <w:numPr>
          <w:ilvl w:val="0"/>
          <w:numId w:val="64"/>
        </w:numPr>
        <w:tabs>
          <w:tab w:val="left" w:pos="514"/>
        </w:tabs>
        <w:spacing w:before="1" w:line="254" w:lineRule="auto"/>
        <w:ind w:right="154"/>
        <w:rPr>
          <w:rFonts w:eastAsia="Cambria"/>
          <w:sz w:val="24"/>
          <w:szCs w:val="24"/>
        </w:rPr>
      </w:pPr>
      <w:r w:rsidRPr="00CE0E89">
        <w:rPr>
          <w:rFonts w:eastAsia="Cambria"/>
          <w:w w:val="110"/>
          <w:sz w:val="24"/>
          <w:szCs w:val="24"/>
        </w:rPr>
        <w:t>Исследованиетреков:измерениеэнергиичастицыпотормозномупути(пофотографиям).</w:t>
      </w:r>
    </w:p>
    <w:p w:rsidR="00A25B49" w:rsidRPr="00CE0E89" w:rsidRDefault="00A25B49" w:rsidP="00281C15">
      <w:pPr>
        <w:numPr>
          <w:ilvl w:val="0"/>
          <w:numId w:val="64"/>
        </w:numPr>
        <w:tabs>
          <w:tab w:val="left" w:pos="514"/>
        </w:tabs>
        <w:spacing w:before="1"/>
        <w:rPr>
          <w:rFonts w:eastAsia="Cambria"/>
          <w:sz w:val="24"/>
          <w:szCs w:val="24"/>
        </w:rPr>
      </w:pPr>
      <w:r w:rsidRPr="00CE0E89">
        <w:rPr>
          <w:rFonts w:eastAsia="Cambria"/>
          <w:w w:val="105"/>
          <w:sz w:val="24"/>
          <w:szCs w:val="24"/>
        </w:rPr>
        <w:t>Измерениерадиоактивногофона.</w:t>
      </w:r>
    </w:p>
    <w:p w:rsidR="00A25B49" w:rsidRPr="00CE0E89" w:rsidRDefault="00A25B49" w:rsidP="00A25B49">
      <w:pPr>
        <w:spacing w:before="128"/>
        <w:ind w:left="343"/>
        <w:jc w:val="both"/>
        <w:outlineLvl w:val="3"/>
        <w:rPr>
          <w:rFonts w:eastAsia="Cambria"/>
          <w:b/>
          <w:bCs/>
          <w:sz w:val="24"/>
          <w:szCs w:val="24"/>
        </w:rPr>
      </w:pPr>
      <w:r w:rsidRPr="00CE0E89">
        <w:rPr>
          <w:rFonts w:eastAsia="Cambria"/>
          <w:b/>
          <w:bCs/>
          <w:sz w:val="24"/>
          <w:szCs w:val="24"/>
        </w:rPr>
        <w:t>Повторительно-обобщающиймодуль</w:t>
      </w:r>
    </w:p>
    <w:p w:rsidR="00A25B49" w:rsidRPr="00CE0E89" w:rsidRDefault="00A25B49" w:rsidP="00A25B49">
      <w:pPr>
        <w:spacing w:before="15" w:line="254" w:lineRule="auto"/>
        <w:ind w:left="117" w:right="154" w:firstLine="226"/>
        <w:jc w:val="both"/>
        <w:rPr>
          <w:rFonts w:eastAsia="Cambria"/>
          <w:sz w:val="24"/>
          <w:szCs w:val="24"/>
        </w:rPr>
      </w:pPr>
      <w:r w:rsidRPr="00CE0E89">
        <w:rPr>
          <w:rFonts w:eastAsia="Cambria"/>
          <w:w w:val="105"/>
          <w:sz w:val="24"/>
          <w:szCs w:val="24"/>
        </w:rPr>
        <w:t>Повторительно­обобщающиймодульпредназначендлясистематизациииобобщенияпредметногосодержанияиопытадеятельности, приобретённого при изучении всего курса физи­ки, а также для подготовки к Основному государственному экзаменупофизикедляобучающихся,выбравшихэтотучебныйпредмет.</w:t>
      </w:r>
    </w:p>
    <w:p w:rsidR="00A25B49" w:rsidRPr="00CE0E89" w:rsidRDefault="00A25B49" w:rsidP="00A25B49">
      <w:pPr>
        <w:spacing w:before="116" w:line="254" w:lineRule="auto"/>
        <w:ind w:left="117" w:right="154" w:firstLine="226"/>
        <w:jc w:val="both"/>
        <w:rPr>
          <w:rFonts w:eastAsia="Cambria"/>
          <w:sz w:val="24"/>
          <w:szCs w:val="24"/>
        </w:rPr>
      </w:pPr>
      <w:r w:rsidRPr="00CE0E89">
        <w:rPr>
          <w:rFonts w:eastAsia="Cambria"/>
          <w:w w:val="110"/>
          <w:sz w:val="24"/>
          <w:szCs w:val="24"/>
        </w:rPr>
        <w:t>При изучении данного модуля реализуются и систематизируются виды деятельности, на основе которых обеспечиваетсядостижение предметных и метапредметных планируемых ре</w:t>
      </w:r>
      <w:r w:rsidRPr="00CE0E89">
        <w:rPr>
          <w:rFonts w:eastAsia="Cambria"/>
          <w:w w:val="105"/>
          <w:sz w:val="24"/>
          <w:szCs w:val="24"/>
        </w:rPr>
        <w:t>зультатовобучения,формируетсяестественно­научнаяграмотность: освоение научных методов исследования явлений приро­</w:t>
      </w:r>
      <w:r w:rsidRPr="00CE0E89">
        <w:rPr>
          <w:rFonts w:eastAsia="Cambria"/>
          <w:w w:val="110"/>
          <w:sz w:val="24"/>
          <w:szCs w:val="24"/>
        </w:rPr>
        <w:t>ды и техники, овладение умениями объяснять физические яв­ления,применяяполученныезнания,решатьзадачи,втомчислекачественныеиэкспериментальные.</w:t>
      </w:r>
    </w:p>
    <w:p w:rsidR="00A25B49" w:rsidRPr="00CE0E89" w:rsidRDefault="00A25B49" w:rsidP="00A25B49">
      <w:pPr>
        <w:spacing w:before="3" w:line="254" w:lineRule="auto"/>
        <w:ind w:left="117" w:right="154" w:firstLine="226"/>
        <w:jc w:val="both"/>
        <w:rPr>
          <w:rFonts w:eastAsia="Cambria"/>
          <w:sz w:val="24"/>
          <w:szCs w:val="24"/>
        </w:rPr>
      </w:pPr>
      <w:r w:rsidRPr="00CE0E89">
        <w:rPr>
          <w:rFonts w:eastAsia="Cambria"/>
          <w:w w:val="110"/>
          <w:sz w:val="24"/>
          <w:szCs w:val="24"/>
        </w:rPr>
        <w:t>Принципиально деятельностный характер данного разделареализуетсязасчёттого,чтоучащиесявыполняютзадания,вкоторыхимпредлагается:</w:t>
      </w:r>
    </w:p>
    <w:p w:rsidR="00A25B49" w:rsidRPr="00CE0E89" w:rsidRDefault="00A25B49" w:rsidP="00A25B49">
      <w:pPr>
        <w:spacing w:line="254"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54" w:lineRule="auto"/>
        <w:ind w:left="343" w:right="154" w:hanging="142"/>
        <w:jc w:val="both"/>
        <w:rPr>
          <w:rFonts w:eastAsia="Cambria"/>
          <w:sz w:val="24"/>
          <w:szCs w:val="24"/>
        </w:rPr>
      </w:pPr>
      <w:r w:rsidRPr="00CE0E89">
        <w:rPr>
          <w:rFonts w:eastAsia="Cambria"/>
          <w:w w:val="105"/>
          <w:position w:val="1"/>
          <w:sz w:val="24"/>
          <w:szCs w:val="24"/>
        </w:rPr>
        <w:t xml:space="preserve">- </w:t>
      </w:r>
      <w:r w:rsidRPr="00CE0E89">
        <w:rPr>
          <w:rFonts w:eastAsia="Cambria"/>
          <w:w w:val="105"/>
          <w:sz w:val="24"/>
          <w:szCs w:val="24"/>
        </w:rPr>
        <w:t>на основе полученных знаний распознавать и научно объяснятьфизическиеявлениявокружающейприродеиповседневнойжизни;</w:t>
      </w:r>
    </w:p>
    <w:p w:rsidR="00A25B49" w:rsidRPr="00CE0E89" w:rsidRDefault="00A25B49" w:rsidP="00A25B49">
      <w:pPr>
        <w:spacing w:before="1" w:line="254" w:lineRule="auto"/>
        <w:ind w:left="343" w:right="154" w:hanging="142"/>
        <w:jc w:val="both"/>
        <w:rPr>
          <w:rFonts w:eastAsia="Cambria"/>
          <w:sz w:val="24"/>
          <w:szCs w:val="24"/>
        </w:rPr>
      </w:pPr>
      <w:r w:rsidRPr="00CE0E89">
        <w:rPr>
          <w:rFonts w:eastAsia="Cambria"/>
          <w:w w:val="105"/>
          <w:position w:val="1"/>
          <w:sz w:val="24"/>
          <w:szCs w:val="24"/>
        </w:rPr>
        <w:t>-</w:t>
      </w:r>
      <w:r w:rsidRPr="00CE0E89">
        <w:rPr>
          <w:rFonts w:eastAsia="Cambria"/>
          <w:w w:val="105"/>
          <w:sz w:val="24"/>
          <w:szCs w:val="24"/>
        </w:rPr>
        <w:t>использоватьнаучныеметодыисследованияфизическихявлений, в том числе для проверки гипотез и получения теоретическихвыводов;</w:t>
      </w:r>
    </w:p>
    <w:p w:rsidR="00A25B49" w:rsidRPr="00CE0E89" w:rsidRDefault="00A25B49" w:rsidP="00A25B49">
      <w:pPr>
        <w:spacing w:before="2" w:line="254" w:lineRule="auto"/>
        <w:ind w:left="343" w:right="154" w:hanging="142"/>
        <w:jc w:val="both"/>
        <w:rPr>
          <w:rFonts w:eastAsia="Cambria"/>
          <w:sz w:val="24"/>
          <w:szCs w:val="24"/>
        </w:rPr>
      </w:pPr>
      <w:r w:rsidRPr="00CE0E89">
        <w:rPr>
          <w:rFonts w:eastAsia="Cambria"/>
          <w:w w:val="110"/>
          <w:position w:val="1"/>
          <w:sz w:val="24"/>
          <w:szCs w:val="24"/>
        </w:rPr>
        <w:t>-</w:t>
      </w:r>
      <w:r w:rsidRPr="00CE0E89">
        <w:rPr>
          <w:rFonts w:eastAsia="Cambria"/>
          <w:w w:val="110"/>
          <w:sz w:val="24"/>
          <w:szCs w:val="24"/>
        </w:rPr>
        <w:t>объяснятьнаучныеосновынаиболееважныхдостиженийсовременных технологий, например, практического использования различных источников энергии на основе закона превращенияисохранениявсехизвестныхвидовэнергии.</w:t>
      </w:r>
    </w:p>
    <w:p w:rsidR="00A25B49" w:rsidRPr="00CE0E89" w:rsidRDefault="00A25B49" w:rsidP="00A25B49">
      <w:pPr>
        <w:spacing w:before="2" w:line="254" w:lineRule="auto"/>
        <w:ind w:left="116" w:right="154" w:firstLine="226"/>
        <w:jc w:val="both"/>
        <w:rPr>
          <w:rFonts w:eastAsia="Cambria"/>
          <w:sz w:val="24"/>
          <w:szCs w:val="24"/>
        </w:rPr>
      </w:pPr>
      <w:r w:rsidRPr="00CE0E89">
        <w:rPr>
          <w:rFonts w:eastAsia="Cambria"/>
          <w:w w:val="105"/>
          <w:sz w:val="24"/>
          <w:szCs w:val="24"/>
        </w:rPr>
        <w:t>Каждая из тем данного раздела включает экспериментальноеисследованиеобобщающегохарактера.Разделзавершаетсяпроведениемдиагностическойиоценочнойработызакурсосновнойшколы.</w:t>
      </w:r>
    </w:p>
    <w:p w:rsidR="00A25B49" w:rsidRPr="00CE0E89" w:rsidRDefault="00A25B49" w:rsidP="00A25B49">
      <w:pPr>
        <w:rPr>
          <w:sz w:val="24"/>
          <w:szCs w:val="24"/>
        </w:rPr>
      </w:pPr>
    </w:p>
    <w:p w:rsidR="00A25B49" w:rsidRPr="00CE0E89" w:rsidRDefault="00A25B49" w:rsidP="00A25B49">
      <w:pPr>
        <w:spacing w:before="112" w:line="199" w:lineRule="auto"/>
        <w:ind w:left="118" w:right="1600"/>
        <w:outlineLvl w:val="0"/>
        <w:rPr>
          <w:rFonts w:eastAsia="Tahoma"/>
          <w:b/>
          <w:bCs/>
          <w:sz w:val="24"/>
          <w:szCs w:val="24"/>
        </w:rPr>
      </w:pPr>
      <w:bookmarkStart w:id="139" w:name="_Toc105425967"/>
      <w:r w:rsidRPr="00CE0E89">
        <w:rPr>
          <w:rFonts w:eastAsia="Tahoma"/>
          <w:b/>
          <w:bCs/>
          <w:w w:val="80"/>
          <w:sz w:val="24"/>
          <w:szCs w:val="24"/>
        </w:rPr>
        <w:t>ПЛАНИРУЕМЫЕРЕЗУЛЬТАТЫОСВОЕНИЯ</w:t>
      </w:r>
      <w:r w:rsidRPr="00CE0E89">
        <w:rPr>
          <w:rFonts w:eastAsia="Tahoma"/>
          <w:b/>
          <w:bCs/>
          <w:spacing w:val="-1"/>
          <w:w w:val="90"/>
          <w:sz w:val="24"/>
          <w:szCs w:val="24"/>
        </w:rPr>
        <w:t>УЧЕБНОГО</w:t>
      </w:r>
      <w:r w:rsidRPr="00CE0E89">
        <w:rPr>
          <w:rFonts w:eastAsia="Tahoma"/>
          <w:b/>
          <w:bCs/>
          <w:w w:val="90"/>
          <w:sz w:val="24"/>
          <w:szCs w:val="24"/>
        </w:rPr>
        <w:t>ПРЕДМЕТА«ФИЗИКА»</w:t>
      </w:r>
      <w:bookmarkEnd w:id="139"/>
    </w:p>
    <w:p w:rsidR="00A25B49" w:rsidRPr="00CE0E89" w:rsidRDefault="00DE6526" w:rsidP="00A25B49">
      <w:pPr>
        <w:spacing w:line="248" w:lineRule="exact"/>
        <w:ind w:left="118"/>
        <w:rPr>
          <w:rFonts w:eastAsia="Cambria"/>
          <w:b/>
          <w:sz w:val="24"/>
          <w:szCs w:val="24"/>
        </w:rPr>
      </w:pPr>
      <w:r>
        <w:rPr>
          <w:rFonts w:eastAsia="Cambria"/>
          <w:noProof/>
          <w:sz w:val="24"/>
          <w:szCs w:val="24"/>
          <w:lang w:eastAsia="ru-RU"/>
        </w:rPr>
        <w:pict>
          <v:shape id="Полилиния 94" o:spid="_x0000_s1115" style="position:absolute;left:0;text-align:left;margin-left:36.85pt;margin-top:15.15pt;width:317.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y+1Cw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" path="m,l6350,e" filled="f" strokeweight=".5pt">
            <v:path arrowok="t" o:connecttype="custom" o:connectlocs="0,0;4032250,0" o:connectangles="0,0"/>
            <w10:wrap type="topAndBottom" anchorx="page"/>
          </v:shape>
        </w:pict>
      </w:r>
      <w:r w:rsidR="00A25B49" w:rsidRPr="00CE0E89">
        <w:rPr>
          <w:rFonts w:eastAsia="Cambria"/>
          <w:b/>
          <w:w w:val="80"/>
          <w:sz w:val="24"/>
          <w:szCs w:val="24"/>
        </w:rPr>
        <w:t>НАУРОВНЕОСНОВНОГООБЩЕГООБРАЗОВАНИЯ</w:t>
      </w:r>
    </w:p>
    <w:p w:rsidR="00A25B49" w:rsidRPr="00CE0E89" w:rsidRDefault="00A25B49" w:rsidP="00A25B49">
      <w:pPr>
        <w:spacing w:before="147"/>
        <w:ind w:left="116" w:right="154" w:firstLine="226"/>
        <w:jc w:val="both"/>
        <w:rPr>
          <w:rFonts w:eastAsia="Cambria"/>
          <w:sz w:val="24"/>
          <w:szCs w:val="24"/>
        </w:rPr>
      </w:pPr>
      <w:r w:rsidRPr="00CE0E89">
        <w:rPr>
          <w:rFonts w:eastAsia="Cambria"/>
          <w:w w:val="105"/>
          <w:sz w:val="24"/>
          <w:szCs w:val="24"/>
        </w:rPr>
        <w:t>Изучениеучебногопредмета«Физика»науровнеосновногообщего образования должно обеспечивать достижение следующих личностных, метапредметных и предметных образовательныхрезультатов.</w:t>
      </w:r>
    </w:p>
    <w:p w:rsidR="00A25B49" w:rsidRPr="00CE0E89" w:rsidRDefault="00A25B49" w:rsidP="00A25B49">
      <w:pPr>
        <w:spacing w:before="169"/>
        <w:ind w:left="118"/>
        <w:outlineLvl w:val="2"/>
        <w:rPr>
          <w:rFonts w:eastAsia="Trebuchet MS"/>
          <w:sz w:val="24"/>
          <w:szCs w:val="24"/>
        </w:rPr>
      </w:pPr>
      <w:bookmarkStart w:id="140" w:name="_Toc105425968"/>
      <w:r w:rsidRPr="00CE0E89">
        <w:rPr>
          <w:rFonts w:eastAsia="Trebuchet MS"/>
          <w:w w:val="90"/>
          <w:sz w:val="24"/>
          <w:szCs w:val="24"/>
        </w:rPr>
        <w:t>ЛИЧНОСТНЫЕРЕЗУЛЬТАТЫ</w:t>
      </w:r>
      <w:bookmarkEnd w:id="140"/>
    </w:p>
    <w:p w:rsidR="00A25B49" w:rsidRPr="00CE0E89" w:rsidRDefault="00A25B49" w:rsidP="00A25B49">
      <w:pPr>
        <w:spacing w:before="57"/>
        <w:ind w:left="343"/>
        <w:outlineLvl w:val="4"/>
        <w:rPr>
          <w:b/>
          <w:bCs/>
          <w:iCs/>
          <w:sz w:val="24"/>
          <w:szCs w:val="24"/>
        </w:rPr>
      </w:pPr>
      <w:r w:rsidRPr="00CE0E89">
        <w:rPr>
          <w:b/>
          <w:bCs/>
          <w:i/>
          <w:iCs/>
          <w:w w:val="125"/>
          <w:sz w:val="24"/>
          <w:szCs w:val="24"/>
        </w:rPr>
        <w:t>Патриотическоевоспитание</w:t>
      </w:r>
      <w:r w:rsidRPr="00CE0E89">
        <w:rPr>
          <w:b/>
          <w:bCs/>
          <w:iCs/>
          <w:w w:val="125"/>
          <w:sz w:val="24"/>
          <w:szCs w:val="24"/>
        </w:rPr>
        <w:t>:</w:t>
      </w:r>
    </w:p>
    <w:p w:rsidR="00A25B49" w:rsidRPr="00CE0E89" w:rsidRDefault="00A25B49" w:rsidP="00A25B49">
      <w:pPr>
        <w:spacing w:before="2"/>
        <w:ind w:left="343" w:right="155" w:hanging="227"/>
        <w:jc w:val="both"/>
        <w:rPr>
          <w:rFonts w:eastAsia="Cambria"/>
          <w:sz w:val="24"/>
          <w:szCs w:val="24"/>
        </w:rPr>
      </w:pPr>
      <w:r w:rsidRPr="00CE0E89">
        <w:rPr>
          <w:rFonts w:eastAsia="Cambria"/>
          <w:w w:val="105"/>
          <w:sz w:val="24"/>
          <w:szCs w:val="24"/>
        </w:rPr>
        <w:t>—проявлениеинтересакисторииисовременномусостояниюроссийскойфизическойнауки;</w:t>
      </w:r>
    </w:p>
    <w:p w:rsidR="00A25B49" w:rsidRPr="00CE0E89" w:rsidRDefault="00A25B49" w:rsidP="00A25B49">
      <w:pPr>
        <w:spacing w:before="3"/>
        <w:ind w:left="343" w:right="156" w:hanging="227"/>
        <w:jc w:val="both"/>
        <w:rPr>
          <w:rFonts w:eastAsia="Cambria"/>
          <w:sz w:val="24"/>
          <w:szCs w:val="24"/>
        </w:rPr>
      </w:pPr>
      <w:r w:rsidRPr="00CE0E89">
        <w:rPr>
          <w:rFonts w:eastAsia="Cambria"/>
          <w:w w:val="110"/>
          <w:sz w:val="24"/>
          <w:szCs w:val="24"/>
        </w:rPr>
        <w:t>—ценностноеотношениекдостижениямроссийскихучёных­физиков.</w:t>
      </w:r>
    </w:p>
    <w:p w:rsidR="00A25B49" w:rsidRPr="00CE0E89" w:rsidRDefault="00A25B49" w:rsidP="00A25B49">
      <w:pPr>
        <w:spacing w:before="3"/>
        <w:ind w:left="343"/>
        <w:outlineLvl w:val="4"/>
        <w:rPr>
          <w:b/>
          <w:bCs/>
          <w:iCs/>
          <w:sz w:val="24"/>
          <w:szCs w:val="24"/>
        </w:rPr>
      </w:pPr>
      <w:r w:rsidRPr="00CE0E89">
        <w:rPr>
          <w:b/>
          <w:bCs/>
          <w:i/>
          <w:iCs/>
          <w:w w:val="125"/>
          <w:sz w:val="24"/>
          <w:szCs w:val="24"/>
        </w:rPr>
        <w:t>Гражданскоеидуховно-нравственноевоспитание</w:t>
      </w:r>
      <w:r w:rsidRPr="00CE0E89">
        <w:rPr>
          <w:b/>
          <w:bCs/>
          <w:iCs/>
          <w:w w:val="125"/>
          <w:sz w:val="24"/>
          <w:szCs w:val="24"/>
        </w:rPr>
        <w:t>:</w:t>
      </w:r>
    </w:p>
    <w:p w:rsidR="00A25B49" w:rsidRPr="00CE0E89" w:rsidRDefault="00A25B49" w:rsidP="00A25B49">
      <w:pPr>
        <w:spacing w:before="1"/>
        <w:ind w:left="343" w:right="154" w:hanging="227"/>
        <w:jc w:val="both"/>
        <w:rPr>
          <w:rFonts w:eastAsia="Cambria"/>
          <w:sz w:val="24"/>
          <w:szCs w:val="24"/>
        </w:rPr>
      </w:pPr>
      <w:r w:rsidRPr="00CE0E89">
        <w:rPr>
          <w:rFonts w:eastAsia="Cambria"/>
          <w:w w:val="105"/>
          <w:sz w:val="24"/>
          <w:szCs w:val="24"/>
        </w:rPr>
        <w:t>—готовность к активному участию в обсуждении общественно­</w:t>
      </w:r>
      <w:r w:rsidRPr="00CE0E89">
        <w:rPr>
          <w:rFonts w:eastAsia="Cambria"/>
          <w:w w:val="110"/>
          <w:sz w:val="24"/>
          <w:szCs w:val="24"/>
        </w:rPr>
        <w:t>значимых и этических проблем, связанных с практическимприменениемдостиженийфизики;</w:t>
      </w:r>
    </w:p>
    <w:p w:rsidR="00A25B49" w:rsidRPr="00CE0E89" w:rsidRDefault="00A25B49" w:rsidP="00A25B49">
      <w:pPr>
        <w:spacing w:before="5"/>
        <w:ind w:left="343" w:right="154" w:hanging="227"/>
        <w:jc w:val="both"/>
        <w:rPr>
          <w:rFonts w:eastAsia="Cambria"/>
          <w:sz w:val="24"/>
          <w:szCs w:val="24"/>
        </w:rPr>
      </w:pPr>
      <w:r w:rsidRPr="00CE0E89">
        <w:rPr>
          <w:rFonts w:eastAsia="Cambria"/>
          <w:w w:val="110"/>
          <w:sz w:val="24"/>
          <w:szCs w:val="24"/>
        </w:rPr>
        <w:t>—осознание важности морально­этических принципов в деятельностиучёного.</w:t>
      </w:r>
    </w:p>
    <w:p w:rsidR="00A25B49" w:rsidRPr="00CE0E89" w:rsidRDefault="00A25B49" w:rsidP="00A25B49">
      <w:pPr>
        <w:spacing w:before="3"/>
        <w:ind w:left="343"/>
        <w:outlineLvl w:val="4"/>
        <w:rPr>
          <w:b/>
          <w:bCs/>
          <w:iCs/>
          <w:sz w:val="24"/>
          <w:szCs w:val="24"/>
        </w:rPr>
      </w:pPr>
      <w:r w:rsidRPr="00CE0E89">
        <w:rPr>
          <w:b/>
          <w:bCs/>
          <w:i/>
          <w:iCs/>
          <w:w w:val="125"/>
          <w:sz w:val="24"/>
          <w:szCs w:val="24"/>
        </w:rPr>
        <w:t>Эстетическоевоспитание</w:t>
      </w:r>
      <w:r w:rsidRPr="00CE0E89">
        <w:rPr>
          <w:b/>
          <w:bCs/>
          <w:iCs/>
          <w:w w:val="125"/>
          <w:sz w:val="24"/>
          <w:szCs w:val="24"/>
        </w:rPr>
        <w:t>:</w:t>
      </w:r>
    </w:p>
    <w:p w:rsidR="00A25B49" w:rsidRPr="00CE0E89" w:rsidRDefault="00A25B49" w:rsidP="00A25B49">
      <w:pPr>
        <w:spacing w:before="2"/>
        <w:ind w:left="343" w:hanging="227"/>
        <w:rPr>
          <w:rFonts w:eastAsia="Cambria"/>
          <w:spacing w:val="1"/>
          <w:w w:val="110"/>
          <w:sz w:val="24"/>
          <w:szCs w:val="24"/>
        </w:rPr>
      </w:pPr>
      <w:r w:rsidRPr="00CE0E89">
        <w:rPr>
          <w:rFonts w:eastAsia="Cambria"/>
          <w:w w:val="110"/>
          <w:sz w:val="24"/>
          <w:szCs w:val="24"/>
        </w:rPr>
        <w:t>—восприятиеэстетическихкачествфизическойнауки:еёгармоничного построения, строгости, точности, лаконичности.</w:t>
      </w:r>
    </w:p>
    <w:p w:rsidR="00A25B49" w:rsidRPr="00CE0E89" w:rsidRDefault="00A25B49" w:rsidP="00A25B49">
      <w:pPr>
        <w:spacing w:before="2"/>
        <w:ind w:left="343" w:hanging="227"/>
        <w:rPr>
          <w:rFonts w:eastAsia="Cambria"/>
          <w:b/>
          <w:sz w:val="24"/>
          <w:szCs w:val="24"/>
        </w:rPr>
      </w:pPr>
      <w:r w:rsidRPr="00CE0E89">
        <w:rPr>
          <w:rFonts w:eastAsia="Cambria"/>
          <w:b/>
          <w:i/>
          <w:w w:val="115"/>
          <w:sz w:val="24"/>
          <w:szCs w:val="24"/>
        </w:rPr>
        <w:t>Ценностинаучногопознания</w:t>
      </w:r>
      <w:r w:rsidRPr="00CE0E89">
        <w:rPr>
          <w:rFonts w:eastAsia="Cambria"/>
          <w:b/>
          <w:w w:val="115"/>
          <w:sz w:val="24"/>
          <w:szCs w:val="24"/>
        </w:rPr>
        <w:t>:</w:t>
      </w:r>
    </w:p>
    <w:p w:rsidR="00A25B49" w:rsidRPr="00CE0E89" w:rsidRDefault="00A25B49" w:rsidP="00A25B49">
      <w:pPr>
        <w:spacing w:before="4"/>
        <w:ind w:left="343" w:right="155" w:hanging="227"/>
        <w:jc w:val="both"/>
        <w:rPr>
          <w:rFonts w:eastAsia="Cambria"/>
          <w:sz w:val="24"/>
          <w:szCs w:val="24"/>
        </w:rPr>
      </w:pPr>
      <w:r w:rsidRPr="00CE0E89">
        <w:rPr>
          <w:rFonts w:eastAsia="Cambria"/>
          <w:w w:val="110"/>
          <w:sz w:val="24"/>
          <w:szCs w:val="24"/>
        </w:rPr>
        <w:t>—осознание ценности физической науки как мощного инструмента познания мира, основы развития технологий, важнейшейсоставляющейкультуры;</w:t>
      </w:r>
    </w:p>
    <w:p w:rsidR="00A25B49" w:rsidRPr="00CE0E89" w:rsidRDefault="00A25B49" w:rsidP="00A25B49">
      <w:pPr>
        <w:spacing w:before="5"/>
        <w:ind w:left="343" w:right="154" w:hanging="227"/>
        <w:jc w:val="both"/>
        <w:rPr>
          <w:rFonts w:eastAsia="Cambria"/>
          <w:sz w:val="24"/>
          <w:szCs w:val="24"/>
        </w:rPr>
      </w:pPr>
      <w:r w:rsidRPr="00CE0E89">
        <w:rPr>
          <w:rFonts w:eastAsia="Cambria"/>
          <w:w w:val="110"/>
          <w:sz w:val="24"/>
          <w:szCs w:val="24"/>
        </w:rPr>
        <w:t>—развитие научной любознательности, интереса к исследовательскойдеятельности.</w:t>
      </w:r>
    </w:p>
    <w:p w:rsidR="00A25B49" w:rsidRPr="00CE0E89" w:rsidRDefault="00A25B49" w:rsidP="00A25B49">
      <w:pPr>
        <w:spacing w:before="6" w:line="242" w:lineRule="auto"/>
        <w:ind w:left="116" w:right="154" w:firstLine="226"/>
        <w:jc w:val="both"/>
        <w:outlineLvl w:val="4"/>
        <w:rPr>
          <w:b/>
          <w:bCs/>
          <w:iCs/>
          <w:sz w:val="24"/>
          <w:szCs w:val="24"/>
        </w:rPr>
      </w:pPr>
      <w:r w:rsidRPr="00CE0E89">
        <w:rPr>
          <w:b/>
          <w:bCs/>
          <w:i/>
          <w:iCs/>
          <w:w w:val="130"/>
          <w:sz w:val="24"/>
          <w:szCs w:val="24"/>
        </w:rPr>
        <w:t>Формирование культуры здоровья и эмоциональногоблагополучия</w:t>
      </w:r>
      <w:r w:rsidRPr="00CE0E89">
        <w:rPr>
          <w:b/>
          <w:bCs/>
          <w:iCs/>
          <w:w w:val="130"/>
          <w:sz w:val="24"/>
          <w:szCs w:val="24"/>
        </w:rPr>
        <w:t>:</w:t>
      </w:r>
    </w:p>
    <w:p w:rsidR="00A25B49" w:rsidRPr="00CE0E89" w:rsidRDefault="00A25B49" w:rsidP="00A25B49">
      <w:pPr>
        <w:ind w:left="343" w:right="154" w:hanging="227"/>
        <w:jc w:val="both"/>
        <w:rPr>
          <w:rFonts w:eastAsia="Cambria"/>
          <w:sz w:val="24"/>
          <w:szCs w:val="24"/>
        </w:rPr>
      </w:pPr>
      <w:r w:rsidRPr="00CE0E89">
        <w:rPr>
          <w:rFonts w:eastAsia="Cambria"/>
          <w:w w:val="105"/>
          <w:sz w:val="24"/>
          <w:szCs w:val="24"/>
        </w:rPr>
        <w:t>—осознание ценности безопасного образа жизни в современномтехнологическом мире, важности правил безопасного поведе</w:t>
      </w:r>
      <w:r w:rsidRPr="00CE0E89">
        <w:rPr>
          <w:rFonts w:eastAsia="Cambria"/>
          <w:w w:val="110"/>
          <w:sz w:val="24"/>
          <w:szCs w:val="24"/>
        </w:rPr>
        <w:t>ния на транспорте, на дорогах, с электрическим и тепловымоборудованиемвдомашнихусловиях;</w:t>
      </w:r>
    </w:p>
    <w:p w:rsidR="00A25B49" w:rsidRPr="00CE0E89" w:rsidRDefault="00A25B49" w:rsidP="00A25B49">
      <w:pPr>
        <w:spacing w:before="6"/>
        <w:ind w:left="343" w:right="154" w:hanging="227"/>
        <w:jc w:val="both"/>
        <w:rPr>
          <w:rFonts w:eastAsia="Cambria"/>
          <w:sz w:val="24"/>
          <w:szCs w:val="24"/>
        </w:rPr>
      </w:pPr>
      <w:r w:rsidRPr="00CE0E89">
        <w:rPr>
          <w:rFonts w:eastAsia="Cambria"/>
          <w:w w:val="105"/>
          <w:sz w:val="24"/>
          <w:szCs w:val="24"/>
        </w:rPr>
        <w:t>—сформированностьнавыкарефлексии,признаниесвоегопра</w:t>
      </w:r>
      <w:r w:rsidRPr="00CE0E89">
        <w:rPr>
          <w:rFonts w:eastAsia="Cambria"/>
          <w:w w:val="110"/>
          <w:sz w:val="24"/>
          <w:szCs w:val="24"/>
        </w:rPr>
        <w:t>ванаошибкуитакогожеправаудругогочеловека.</w:t>
      </w:r>
    </w:p>
    <w:p w:rsidR="00A25B49" w:rsidRPr="00CE0E89" w:rsidRDefault="00A25B49" w:rsidP="00A25B49">
      <w:pPr>
        <w:spacing w:before="3"/>
        <w:ind w:left="343"/>
        <w:outlineLvl w:val="4"/>
        <w:rPr>
          <w:b/>
          <w:bCs/>
          <w:iCs/>
          <w:sz w:val="24"/>
          <w:szCs w:val="24"/>
        </w:rPr>
      </w:pPr>
      <w:r w:rsidRPr="00CE0E89">
        <w:rPr>
          <w:b/>
          <w:bCs/>
          <w:i/>
          <w:iCs/>
          <w:w w:val="125"/>
          <w:sz w:val="24"/>
          <w:szCs w:val="24"/>
        </w:rPr>
        <w:t>Трудовоевоспитание</w:t>
      </w:r>
      <w:r w:rsidRPr="00CE0E89">
        <w:rPr>
          <w:b/>
          <w:bCs/>
          <w:iCs/>
          <w:w w:val="125"/>
          <w:sz w:val="24"/>
          <w:szCs w:val="24"/>
        </w:rPr>
        <w:t>:</w:t>
      </w:r>
    </w:p>
    <w:p w:rsidR="00A25B49" w:rsidRPr="00CE0E89" w:rsidRDefault="00A25B49" w:rsidP="00A25B49">
      <w:pPr>
        <w:spacing w:before="1"/>
        <w:ind w:left="343" w:right="154" w:hanging="227"/>
        <w:jc w:val="both"/>
        <w:rPr>
          <w:rFonts w:eastAsia="Cambria"/>
          <w:sz w:val="24"/>
          <w:szCs w:val="24"/>
        </w:rPr>
      </w:pPr>
      <w:r w:rsidRPr="00CE0E89">
        <w:rPr>
          <w:rFonts w:eastAsia="Cambria"/>
          <w:w w:val="110"/>
          <w:sz w:val="24"/>
          <w:szCs w:val="24"/>
        </w:rPr>
        <w:t>—активное участие в решении практических задач (в рамкахсемьи, школы, города, края) технологической и социальнойнаправленности, требующих в том числе и физических знаний;</w:t>
      </w:r>
    </w:p>
    <w:p w:rsidR="00A25B49" w:rsidRPr="00CE0E89" w:rsidRDefault="00A25B49" w:rsidP="00A25B49">
      <w:pPr>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4" w:lineRule="auto"/>
        <w:ind w:left="343" w:right="155" w:hanging="227"/>
        <w:jc w:val="both"/>
        <w:rPr>
          <w:rFonts w:eastAsia="Cambria"/>
          <w:sz w:val="24"/>
          <w:szCs w:val="24"/>
        </w:rPr>
      </w:pPr>
      <w:r w:rsidRPr="00CE0E89">
        <w:rPr>
          <w:rFonts w:eastAsia="Cambria"/>
          <w:w w:val="110"/>
          <w:sz w:val="24"/>
          <w:szCs w:val="24"/>
        </w:rPr>
        <w:t>—интереск практическому изучению профессий, связанныхсфизикой.</w:t>
      </w:r>
    </w:p>
    <w:p w:rsidR="00A25B49" w:rsidRPr="00CE0E89" w:rsidRDefault="00A25B49" w:rsidP="00A25B49">
      <w:pPr>
        <w:spacing w:before="2"/>
        <w:ind w:left="343"/>
        <w:outlineLvl w:val="4"/>
        <w:rPr>
          <w:b/>
          <w:bCs/>
          <w:iCs/>
          <w:sz w:val="24"/>
          <w:szCs w:val="24"/>
        </w:rPr>
      </w:pPr>
      <w:r w:rsidRPr="00CE0E89">
        <w:rPr>
          <w:b/>
          <w:bCs/>
          <w:i/>
          <w:iCs/>
          <w:w w:val="125"/>
          <w:sz w:val="24"/>
          <w:szCs w:val="24"/>
        </w:rPr>
        <w:t>Экологическоевоспитание</w:t>
      </w:r>
      <w:r w:rsidRPr="00CE0E89">
        <w:rPr>
          <w:b/>
          <w:bCs/>
          <w:iCs/>
          <w:w w:val="125"/>
          <w:sz w:val="24"/>
          <w:szCs w:val="24"/>
        </w:rPr>
        <w:t>:</w:t>
      </w:r>
    </w:p>
    <w:p w:rsidR="00A25B49" w:rsidRPr="00CE0E89" w:rsidRDefault="00A25B49" w:rsidP="00A25B49">
      <w:pPr>
        <w:spacing w:before="5" w:line="244" w:lineRule="auto"/>
        <w:ind w:left="343" w:right="155" w:hanging="227"/>
        <w:jc w:val="both"/>
        <w:rPr>
          <w:rFonts w:eastAsia="Cambria"/>
          <w:sz w:val="24"/>
          <w:szCs w:val="24"/>
        </w:rPr>
      </w:pPr>
      <w:r w:rsidRPr="00CE0E89">
        <w:rPr>
          <w:rFonts w:eastAsia="Cambria"/>
          <w:w w:val="110"/>
          <w:sz w:val="24"/>
          <w:szCs w:val="24"/>
        </w:rPr>
        <w:t>—ориентация на применение физических знаний для решения</w:t>
      </w:r>
      <w:r w:rsidRPr="00CE0E89">
        <w:rPr>
          <w:rFonts w:eastAsia="Cambria"/>
          <w:spacing w:val="-2"/>
          <w:w w:val="110"/>
          <w:sz w:val="24"/>
          <w:szCs w:val="24"/>
        </w:rPr>
        <w:t>задачвобласти</w:t>
      </w:r>
      <w:r w:rsidRPr="00CE0E89">
        <w:rPr>
          <w:rFonts w:eastAsia="Cambria"/>
          <w:spacing w:val="-1"/>
          <w:w w:val="110"/>
          <w:sz w:val="24"/>
          <w:szCs w:val="24"/>
        </w:rPr>
        <w:t>окружающейсреды,планированияпоступковиоценкиихвозможных</w:t>
      </w:r>
      <w:r w:rsidRPr="00CE0E89">
        <w:rPr>
          <w:rFonts w:eastAsia="Cambria"/>
          <w:w w:val="110"/>
          <w:sz w:val="24"/>
          <w:szCs w:val="24"/>
        </w:rPr>
        <w:t>последствийдляокружающейсреды;</w:t>
      </w:r>
    </w:p>
    <w:p w:rsidR="00A25B49" w:rsidRPr="00CE0E89" w:rsidRDefault="00A25B49" w:rsidP="00A25B49">
      <w:pPr>
        <w:spacing w:before="3" w:line="244" w:lineRule="auto"/>
        <w:ind w:left="343" w:right="154" w:hanging="227"/>
        <w:jc w:val="both"/>
        <w:rPr>
          <w:rFonts w:eastAsia="Cambria"/>
          <w:sz w:val="24"/>
          <w:szCs w:val="24"/>
        </w:rPr>
      </w:pPr>
      <w:r w:rsidRPr="00CE0E89">
        <w:rPr>
          <w:rFonts w:eastAsia="Cambria"/>
          <w:w w:val="110"/>
          <w:sz w:val="24"/>
          <w:szCs w:val="24"/>
        </w:rPr>
        <w:t>—осознание глобального характера экологических проблемипутейихрешения.</w:t>
      </w:r>
    </w:p>
    <w:p w:rsidR="00A25B49" w:rsidRPr="00CE0E89" w:rsidRDefault="00A25B49" w:rsidP="00A25B49">
      <w:pPr>
        <w:spacing w:before="5" w:line="247" w:lineRule="auto"/>
        <w:ind w:left="117" w:firstLine="226"/>
        <w:outlineLvl w:val="4"/>
        <w:rPr>
          <w:b/>
          <w:bCs/>
          <w:iCs/>
          <w:sz w:val="24"/>
          <w:szCs w:val="24"/>
        </w:rPr>
      </w:pPr>
      <w:r w:rsidRPr="00CE0E89">
        <w:rPr>
          <w:b/>
          <w:bCs/>
          <w:i/>
          <w:iCs/>
          <w:w w:val="130"/>
          <w:sz w:val="24"/>
          <w:szCs w:val="24"/>
        </w:rPr>
        <w:t>Адаптацияобучающегосякизменяющимсяуслови-ямсоциальнойиприроднойсреды</w:t>
      </w:r>
      <w:r w:rsidRPr="00CE0E89">
        <w:rPr>
          <w:b/>
          <w:bCs/>
          <w:iCs/>
          <w:w w:val="130"/>
          <w:sz w:val="24"/>
          <w:szCs w:val="24"/>
        </w:rPr>
        <w:t>:</w:t>
      </w:r>
    </w:p>
    <w:p w:rsidR="00A25B49" w:rsidRPr="00CE0E89" w:rsidRDefault="00A25B49" w:rsidP="00A25B49">
      <w:pPr>
        <w:spacing w:line="244" w:lineRule="auto"/>
        <w:ind w:left="343" w:right="154" w:hanging="227"/>
        <w:jc w:val="both"/>
        <w:rPr>
          <w:rFonts w:eastAsia="Cambria"/>
          <w:sz w:val="24"/>
          <w:szCs w:val="24"/>
        </w:rPr>
      </w:pPr>
      <w:r w:rsidRPr="00CE0E89">
        <w:rPr>
          <w:rFonts w:eastAsia="Cambria"/>
          <w:w w:val="105"/>
          <w:sz w:val="24"/>
          <w:szCs w:val="24"/>
        </w:rPr>
        <w:t>—потребностьвовзаимодействиипривыполненииисследова</w:t>
      </w:r>
      <w:r w:rsidRPr="00CE0E89">
        <w:rPr>
          <w:rFonts w:eastAsia="Cambria"/>
          <w:w w:val="110"/>
          <w:sz w:val="24"/>
          <w:szCs w:val="24"/>
        </w:rPr>
        <w:t>нийипроектовфизическойнаправленности,открытостьопытуизнаниямдругих;</w:t>
      </w:r>
    </w:p>
    <w:p w:rsidR="00A25B49" w:rsidRPr="00CE0E89" w:rsidRDefault="00A25B49" w:rsidP="00A25B49">
      <w:pPr>
        <w:spacing w:line="244" w:lineRule="auto"/>
        <w:ind w:left="343" w:right="154" w:hanging="227"/>
        <w:jc w:val="both"/>
        <w:rPr>
          <w:rFonts w:eastAsia="Cambria"/>
          <w:sz w:val="24"/>
          <w:szCs w:val="24"/>
        </w:rPr>
      </w:pPr>
      <w:r w:rsidRPr="00CE0E89">
        <w:rPr>
          <w:rFonts w:eastAsia="Cambria"/>
          <w:w w:val="105"/>
          <w:sz w:val="24"/>
          <w:szCs w:val="24"/>
        </w:rPr>
        <w:t>—повышениеуровнясвоейкомпетентностичерез практическуюдеятельность;</w:t>
      </w:r>
    </w:p>
    <w:p w:rsidR="00A25B49" w:rsidRPr="00CE0E89" w:rsidRDefault="00A25B49" w:rsidP="00A25B49">
      <w:pPr>
        <w:spacing w:before="2" w:line="244" w:lineRule="auto"/>
        <w:ind w:left="343" w:right="154" w:hanging="227"/>
        <w:jc w:val="both"/>
        <w:rPr>
          <w:rFonts w:eastAsia="Cambria"/>
          <w:sz w:val="24"/>
          <w:szCs w:val="24"/>
        </w:rPr>
      </w:pPr>
      <w:r w:rsidRPr="00CE0E89">
        <w:rPr>
          <w:rFonts w:eastAsia="Cambria"/>
          <w:w w:val="105"/>
          <w:sz w:val="24"/>
          <w:szCs w:val="24"/>
        </w:rPr>
        <w:t>—потребность в формировании новых знаний, в том числе формулироватьидеи, понятия, гипотезы о физических объектахиявлениях;</w:t>
      </w:r>
    </w:p>
    <w:p w:rsidR="00A25B49" w:rsidRPr="00CE0E89" w:rsidRDefault="00A25B49" w:rsidP="00A25B49">
      <w:pPr>
        <w:spacing w:before="3" w:line="244" w:lineRule="auto"/>
        <w:ind w:left="343" w:right="154" w:hanging="227"/>
        <w:jc w:val="both"/>
        <w:rPr>
          <w:rFonts w:eastAsia="Cambria"/>
          <w:sz w:val="24"/>
          <w:szCs w:val="24"/>
        </w:rPr>
      </w:pPr>
      <w:r w:rsidRPr="00CE0E89">
        <w:rPr>
          <w:rFonts w:eastAsia="Cambria"/>
          <w:w w:val="105"/>
          <w:sz w:val="24"/>
          <w:szCs w:val="24"/>
        </w:rPr>
        <w:t>—осознаниедефицитовсобственныхзнанийикомпетентностейвобластифизики;</w:t>
      </w:r>
    </w:p>
    <w:p w:rsidR="00A25B49" w:rsidRPr="00CE0E89" w:rsidRDefault="00A25B49" w:rsidP="00A25B49">
      <w:pPr>
        <w:spacing w:before="1" w:line="244" w:lineRule="auto"/>
        <w:ind w:left="343" w:right="154" w:hanging="227"/>
        <w:jc w:val="both"/>
        <w:rPr>
          <w:rFonts w:eastAsia="Cambria"/>
          <w:sz w:val="24"/>
          <w:szCs w:val="24"/>
        </w:rPr>
      </w:pPr>
      <w:r w:rsidRPr="00CE0E89">
        <w:rPr>
          <w:rFonts w:eastAsia="Cambria"/>
          <w:w w:val="110"/>
          <w:sz w:val="24"/>
          <w:szCs w:val="24"/>
        </w:rPr>
        <w:t>—планирование своего развития в приобретении новых физическихзнаний;</w:t>
      </w:r>
    </w:p>
    <w:p w:rsidR="00A25B49" w:rsidRPr="00CE0E89" w:rsidRDefault="00A25B49" w:rsidP="00A25B49">
      <w:pPr>
        <w:spacing w:before="2" w:line="244" w:lineRule="auto"/>
        <w:ind w:left="343" w:right="155" w:hanging="227"/>
        <w:jc w:val="both"/>
        <w:rPr>
          <w:rFonts w:eastAsia="Cambria"/>
          <w:sz w:val="24"/>
          <w:szCs w:val="24"/>
        </w:rPr>
      </w:pPr>
      <w:r w:rsidRPr="00CE0E89">
        <w:rPr>
          <w:rFonts w:eastAsia="Cambria"/>
          <w:w w:val="110"/>
          <w:sz w:val="24"/>
          <w:szCs w:val="24"/>
        </w:rPr>
        <w:t>—стремление анализировать и выявлять взаимосвязи природы,обществаиэкономики,втомчислесиспользованиемфизическихзнаний;</w:t>
      </w:r>
    </w:p>
    <w:p w:rsidR="00A25B49" w:rsidRPr="00CE0E89" w:rsidRDefault="00A25B49" w:rsidP="00A25B49">
      <w:pPr>
        <w:spacing w:before="3" w:line="244" w:lineRule="auto"/>
        <w:ind w:left="343" w:right="154" w:hanging="227"/>
        <w:jc w:val="both"/>
        <w:rPr>
          <w:rFonts w:eastAsia="Cambria"/>
          <w:sz w:val="24"/>
          <w:szCs w:val="24"/>
        </w:rPr>
      </w:pPr>
      <w:r w:rsidRPr="00CE0E89">
        <w:rPr>
          <w:rFonts w:eastAsia="Cambria"/>
          <w:w w:val="110"/>
          <w:sz w:val="24"/>
          <w:szCs w:val="24"/>
        </w:rPr>
        <w:t>—оценка своих действий с учётом влияния на окружающуюсреду,возможныхглобальныхпоследствий.</w:t>
      </w:r>
    </w:p>
    <w:p w:rsidR="00A25B49" w:rsidRPr="00CE0E89" w:rsidRDefault="00A25B49" w:rsidP="00A25B49">
      <w:pPr>
        <w:spacing w:before="9"/>
        <w:rPr>
          <w:rFonts w:eastAsia="Cambria"/>
          <w:sz w:val="24"/>
          <w:szCs w:val="24"/>
        </w:rPr>
      </w:pPr>
    </w:p>
    <w:p w:rsidR="00A25B49" w:rsidRPr="00CE0E89" w:rsidRDefault="00A25B49" w:rsidP="00A25B49">
      <w:pPr>
        <w:ind w:left="118"/>
        <w:outlineLvl w:val="2"/>
        <w:rPr>
          <w:rFonts w:eastAsia="Trebuchet MS"/>
          <w:sz w:val="24"/>
          <w:szCs w:val="24"/>
        </w:rPr>
      </w:pPr>
      <w:bookmarkStart w:id="141" w:name="_Toc105425969"/>
      <w:r w:rsidRPr="00CE0E89">
        <w:rPr>
          <w:rFonts w:eastAsia="Trebuchet MS"/>
          <w:w w:val="90"/>
          <w:sz w:val="24"/>
          <w:szCs w:val="24"/>
        </w:rPr>
        <w:t>МЕТАПРЕДМЕТНЫЕРЕЗУЛЬТАТЫ</w:t>
      </w:r>
      <w:bookmarkEnd w:id="141"/>
    </w:p>
    <w:p w:rsidR="00A25B49" w:rsidRPr="00CE0E89" w:rsidRDefault="00A25B49" w:rsidP="00A25B49">
      <w:pPr>
        <w:spacing w:before="123"/>
        <w:ind w:left="117"/>
        <w:rPr>
          <w:rFonts w:eastAsia="Cambria"/>
          <w:sz w:val="24"/>
          <w:szCs w:val="24"/>
        </w:rPr>
      </w:pPr>
      <w:r w:rsidRPr="00CE0E89">
        <w:rPr>
          <w:rFonts w:eastAsia="Cambria"/>
          <w:w w:val="90"/>
          <w:sz w:val="24"/>
          <w:szCs w:val="24"/>
        </w:rPr>
        <w:t>Универсальныепознавательныедействия</w:t>
      </w:r>
    </w:p>
    <w:p w:rsidR="00A25B49" w:rsidRPr="00CE0E89" w:rsidRDefault="00A25B49" w:rsidP="00A25B49">
      <w:pPr>
        <w:spacing w:before="66" w:line="234" w:lineRule="exact"/>
        <w:ind w:left="343"/>
        <w:outlineLvl w:val="4"/>
        <w:rPr>
          <w:b/>
          <w:bCs/>
          <w:iCs/>
          <w:sz w:val="24"/>
          <w:szCs w:val="24"/>
        </w:rPr>
      </w:pPr>
      <w:r w:rsidRPr="00CE0E89">
        <w:rPr>
          <w:b/>
          <w:bCs/>
          <w:i/>
          <w:iCs/>
          <w:w w:val="125"/>
          <w:sz w:val="24"/>
          <w:szCs w:val="24"/>
        </w:rPr>
        <w:t>Базовыелогическиедействия</w:t>
      </w:r>
      <w:r w:rsidRPr="00CE0E89">
        <w:rPr>
          <w:b/>
          <w:bCs/>
          <w:iCs/>
          <w:w w:val="125"/>
          <w:sz w:val="24"/>
          <w:szCs w:val="24"/>
        </w:rPr>
        <w:t>:</w:t>
      </w:r>
    </w:p>
    <w:p w:rsidR="00A25B49" w:rsidRPr="00CE0E89" w:rsidRDefault="00A25B49" w:rsidP="00A25B49">
      <w:pPr>
        <w:ind w:left="343" w:right="154" w:hanging="227"/>
        <w:jc w:val="both"/>
        <w:rPr>
          <w:rFonts w:eastAsia="Cambria"/>
          <w:sz w:val="24"/>
          <w:szCs w:val="24"/>
        </w:rPr>
      </w:pPr>
      <w:r w:rsidRPr="00CE0E89">
        <w:rPr>
          <w:rFonts w:eastAsia="Cambria"/>
          <w:w w:val="105"/>
          <w:sz w:val="24"/>
          <w:szCs w:val="24"/>
        </w:rPr>
        <w:t>—выявлятьихарактеризоватьсущественныепризнакиобъектов (явлений);</w:t>
      </w:r>
    </w:p>
    <w:p w:rsidR="00A25B49" w:rsidRPr="00CE0E89" w:rsidRDefault="00A25B49" w:rsidP="00A25B49">
      <w:pPr>
        <w:spacing w:line="237" w:lineRule="auto"/>
        <w:ind w:left="343" w:right="154" w:hanging="227"/>
        <w:jc w:val="both"/>
        <w:rPr>
          <w:rFonts w:eastAsia="Cambria"/>
          <w:sz w:val="24"/>
          <w:szCs w:val="24"/>
        </w:rPr>
      </w:pPr>
      <w:r w:rsidRPr="00CE0E89">
        <w:rPr>
          <w:rFonts w:eastAsia="Cambria"/>
          <w:w w:val="110"/>
          <w:sz w:val="24"/>
          <w:szCs w:val="24"/>
        </w:rPr>
        <w:t>—устанавливать существенный признак классификации, основаниядляобобщенияисравнения;</w:t>
      </w:r>
    </w:p>
    <w:p w:rsidR="00A25B49" w:rsidRPr="00CE0E89" w:rsidRDefault="00A25B49" w:rsidP="00A25B49">
      <w:pPr>
        <w:ind w:left="343" w:right="154" w:hanging="227"/>
        <w:jc w:val="both"/>
        <w:rPr>
          <w:rFonts w:eastAsia="Cambria"/>
          <w:sz w:val="24"/>
          <w:szCs w:val="24"/>
        </w:rPr>
      </w:pPr>
      <w:r w:rsidRPr="00CE0E89">
        <w:rPr>
          <w:rFonts w:eastAsia="Cambria"/>
          <w:w w:val="110"/>
          <w:sz w:val="24"/>
          <w:szCs w:val="24"/>
        </w:rPr>
        <w:t>—выявлять закономерности и противоречия в рассматриваемых фактах, данных и наблюдениях, относящихся к физическимявлениям;</w:t>
      </w:r>
    </w:p>
    <w:p w:rsidR="00A25B49" w:rsidRPr="00CE0E89" w:rsidRDefault="00A25B49" w:rsidP="00A25B49">
      <w:pPr>
        <w:spacing w:line="237" w:lineRule="auto"/>
        <w:ind w:left="343" w:right="154" w:hanging="227"/>
        <w:jc w:val="both"/>
        <w:rPr>
          <w:rFonts w:eastAsia="Cambria"/>
          <w:sz w:val="24"/>
          <w:szCs w:val="24"/>
        </w:rPr>
      </w:pPr>
      <w:r w:rsidRPr="00CE0E89">
        <w:rPr>
          <w:rFonts w:eastAsia="Cambria"/>
          <w:w w:val="105"/>
          <w:sz w:val="24"/>
          <w:szCs w:val="24"/>
        </w:rPr>
        <w:t>—выявлять причинно­следственные связи при изучении физическихявленийипроцессов;делатьвыводысиспользованиемдедуктивныхииндуктивныхумозаключений,выдвигатьгипотезыовзаимосвязяхфизическихвеличин;</w:t>
      </w:r>
    </w:p>
    <w:p w:rsidR="00A25B49" w:rsidRPr="00CE0E89" w:rsidRDefault="00A25B49" w:rsidP="00A25B49">
      <w:pPr>
        <w:spacing w:line="237"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4" w:lineRule="auto"/>
        <w:ind w:left="343" w:right="154" w:hanging="227"/>
        <w:jc w:val="both"/>
        <w:rPr>
          <w:rFonts w:eastAsia="Cambria"/>
          <w:sz w:val="24"/>
          <w:szCs w:val="24"/>
        </w:rPr>
      </w:pPr>
      <w:r w:rsidRPr="00CE0E89">
        <w:rPr>
          <w:rFonts w:eastAsia="Cambria"/>
          <w:w w:val="105"/>
          <w:sz w:val="24"/>
          <w:szCs w:val="24"/>
        </w:rPr>
        <w:t>—самостоятельновыбиратьспособрешенияучебнойфизическойзадачи(сравнениенесколькихвариантоврешения,выбор наиболее подходящего с учётом самостоятельно выделен­ныхкритериев).</w:t>
      </w:r>
    </w:p>
    <w:p w:rsidR="00A25B49" w:rsidRPr="00CE0E89" w:rsidRDefault="00A25B49" w:rsidP="00A25B49">
      <w:pPr>
        <w:spacing w:before="3"/>
        <w:ind w:left="343"/>
        <w:outlineLvl w:val="4"/>
        <w:rPr>
          <w:b/>
          <w:bCs/>
          <w:iCs/>
          <w:sz w:val="24"/>
          <w:szCs w:val="24"/>
        </w:rPr>
      </w:pPr>
      <w:r w:rsidRPr="00CE0E89">
        <w:rPr>
          <w:b/>
          <w:bCs/>
          <w:i/>
          <w:iCs/>
          <w:w w:val="125"/>
          <w:sz w:val="24"/>
          <w:szCs w:val="24"/>
        </w:rPr>
        <w:t>Базовыеисследовательскиедействия</w:t>
      </w:r>
      <w:r w:rsidRPr="00CE0E89">
        <w:rPr>
          <w:b/>
          <w:bCs/>
          <w:iCs/>
          <w:w w:val="125"/>
          <w:sz w:val="24"/>
          <w:szCs w:val="24"/>
        </w:rPr>
        <w:t>:</w:t>
      </w:r>
    </w:p>
    <w:p w:rsidR="00A25B49" w:rsidRPr="00CE0E89" w:rsidRDefault="00A25B49" w:rsidP="00A25B49">
      <w:pPr>
        <w:spacing w:before="6"/>
        <w:ind w:left="343" w:right="154" w:hanging="227"/>
        <w:jc w:val="both"/>
        <w:rPr>
          <w:rFonts w:eastAsia="Cambria"/>
          <w:sz w:val="24"/>
          <w:szCs w:val="24"/>
        </w:rPr>
      </w:pPr>
      <w:r w:rsidRPr="00CE0E89">
        <w:rPr>
          <w:rFonts w:eastAsia="Cambria"/>
          <w:w w:val="110"/>
          <w:sz w:val="24"/>
          <w:szCs w:val="24"/>
        </w:rPr>
        <w:t>—использоватьвопросыкакисследовательскийинструментпознания;</w:t>
      </w:r>
    </w:p>
    <w:p w:rsidR="00A25B49" w:rsidRPr="00CE0E89" w:rsidRDefault="00A25B49" w:rsidP="00A25B49">
      <w:pPr>
        <w:spacing w:line="237" w:lineRule="auto"/>
        <w:ind w:left="343" w:right="155" w:hanging="227"/>
        <w:jc w:val="both"/>
        <w:rPr>
          <w:rFonts w:eastAsia="Cambria"/>
          <w:sz w:val="24"/>
          <w:szCs w:val="24"/>
        </w:rPr>
      </w:pPr>
      <w:r w:rsidRPr="00CE0E89">
        <w:rPr>
          <w:rFonts w:eastAsia="Cambria"/>
          <w:w w:val="105"/>
          <w:sz w:val="24"/>
          <w:szCs w:val="24"/>
        </w:rPr>
        <w:t>—проводить по самостоятельно составленному плану опыт, несложныйфизическийэксперимент,небольшоеисследованиефизическогоявления;</w:t>
      </w:r>
    </w:p>
    <w:p w:rsidR="00A25B49" w:rsidRPr="00CE0E89" w:rsidRDefault="00A25B49" w:rsidP="00A25B49">
      <w:pPr>
        <w:ind w:left="343" w:right="154" w:hanging="227"/>
        <w:jc w:val="both"/>
        <w:rPr>
          <w:rFonts w:eastAsia="Cambria"/>
          <w:sz w:val="24"/>
          <w:szCs w:val="24"/>
        </w:rPr>
      </w:pPr>
      <w:r w:rsidRPr="00CE0E89">
        <w:rPr>
          <w:rFonts w:eastAsia="Cambria"/>
          <w:w w:val="110"/>
          <w:sz w:val="24"/>
          <w:szCs w:val="24"/>
        </w:rPr>
        <w:t>—оценивать на применимость и достоверность информацию,полученнуювходеисследованияилиэксперимента;</w:t>
      </w:r>
    </w:p>
    <w:p w:rsidR="00A25B49" w:rsidRPr="00CE0E89" w:rsidRDefault="00A25B49" w:rsidP="00A25B49">
      <w:pPr>
        <w:spacing w:line="237" w:lineRule="auto"/>
        <w:ind w:left="343" w:right="154" w:hanging="227"/>
        <w:jc w:val="both"/>
        <w:rPr>
          <w:rFonts w:eastAsia="Cambria"/>
          <w:sz w:val="24"/>
          <w:szCs w:val="24"/>
        </w:rPr>
      </w:pPr>
      <w:r w:rsidRPr="00CE0E89">
        <w:rPr>
          <w:rFonts w:eastAsia="Cambria"/>
          <w:w w:val="105"/>
          <w:sz w:val="24"/>
          <w:szCs w:val="24"/>
        </w:rPr>
        <w:t>—самостоятельноформулироватьобобщенияивыводыпорезультатампроведённогонаблюдения,опыта,исследования;</w:t>
      </w:r>
    </w:p>
    <w:p w:rsidR="00A25B49" w:rsidRPr="00CE0E89" w:rsidRDefault="00A25B49" w:rsidP="00A25B49">
      <w:pPr>
        <w:spacing w:line="242" w:lineRule="auto"/>
        <w:ind w:left="343" w:right="154" w:hanging="227"/>
        <w:jc w:val="both"/>
        <w:rPr>
          <w:rFonts w:eastAsia="Cambria"/>
          <w:sz w:val="24"/>
          <w:szCs w:val="24"/>
        </w:rPr>
      </w:pPr>
      <w:r w:rsidRPr="00CE0E89">
        <w:rPr>
          <w:rFonts w:eastAsia="Cambria"/>
          <w:w w:val="105"/>
          <w:sz w:val="24"/>
          <w:szCs w:val="24"/>
        </w:rPr>
        <w:t>—прогнозировать возможное дальнейшее развитие физических</w:t>
      </w:r>
      <w:r w:rsidRPr="00CE0E89">
        <w:rPr>
          <w:rFonts w:eastAsia="Cambria"/>
          <w:spacing w:val="-1"/>
          <w:w w:val="110"/>
          <w:sz w:val="24"/>
          <w:szCs w:val="24"/>
        </w:rPr>
        <w:t>процессов,атакжевыдвигать</w:t>
      </w:r>
      <w:r w:rsidRPr="00CE0E89">
        <w:rPr>
          <w:rFonts w:eastAsia="Cambria"/>
          <w:w w:val="110"/>
          <w:sz w:val="24"/>
          <w:szCs w:val="24"/>
        </w:rPr>
        <w:t>предположенияобихразвитиивновыхусловияхиконтекстах.</w:t>
      </w:r>
    </w:p>
    <w:p w:rsidR="00A25B49" w:rsidRPr="00CE0E89" w:rsidRDefault="00A25B49" w:rsidP="00A25B49">
      <w:pPr>
        <w:spacing w:before="1"/>
        <w:ind w:left="343"/>
        <w:outlineLvl w:val="4"/>
        <w:rPr>
          <w:b/>
          <w:bCs/>
          <w:iCs/>
          <w:sz w:val="24"/>
          <w:szCs w:val="24"/>
        </w:rPr>
      </w:pPr>
      <w:r w:rsidRPr="00CE0E89">
        <w:rPr>
          <w:b/>
          <w:bCs/>
          <w:i/>
          <w:iCs/>
          <w:w w:val="125"/>
          <w:sz w:val="24"/>
          <w:szCs w:val="24"/>
        </w:rPr>
        <w:t>Работасинформацией</w:t>
      </w:r>
      <w:r w:rsidRPr="00CE0E89">
        <w:rPr>
          <w:b/>
          <w:bCs/>
          <w:iCs/>
          <w:w w:val="125"/>
          <w:sz w:val="24"/>
          <w:szCs w:val="24"/>
        </w:rPr>
        <w:t>:</w:t>
      </w:r>
    </w:p>
    <w:p w:rsidR="00A25B49" w:rsidRPr="00CE0E89" w:rsidRDefault="00A25B49" w:rsidP="00A25B49">
      <w:pPr>
        <w:spacing w:before="5"/>
        <w:ind w:left="343" w:right="154" w:hanging="227"/>
        <w:jc w:val="both"/>
        <w:rPr>
          <w:rFonts w:eastAsia="Cambria"/>
          <w:sz w:val="24"/>
          <w:szCs w:val="24"/>
        </w:rPr>
      </w:pPr>
      <w:r w:rsidRPr="00CE0E89">
        <w:rPr>
          <w:rFonts w:eastAsia="Cambria"/>
          <w:w w:val="110"/>
          <w:sz w:val="24"/>
          <w:szCs w:val="24"/>
        </w:rPr>
        <w:t>—применять различные методы, инструменты и запросы припоиске и отборе информации или данных с учётом предложеннойучебнойфизическойзадачи;</w:t>
      </w:r>
    </w:p>
    <w:p w:rsidR="00A25B49" w:rsidRPr="00CE0E89" w:rsidRDefault="00A25B49" w:rsidP="00A25B49">
      <w:pPr>
        <w:spacing w:line="237" w:lineRule="auto"/>
        <w:ind w:left="343" w:right="155" w:hanging="227"/>
        <w:jc w:val="both"/>
        <w:rPr>
          <w:rFonts w:eastAsia="Cambria"/>
          <w:sz w:val="24"/>
          <w:szCs w:val="24"/>
        </w:rPr>
      </w:pPr>
      <w:r w:rsidRPr="00CE0E89">
        <w:rPr>
          <w:rFonts w:eastAsia="Cambria"/>
          <w:w w:val="105"/>
          <w:sz w:val="24"/>
          <w:szCs w:val="24"/>
        </w:rPr>
        <w:t>—анализировать,систематизироватьиинтерпретироватьин</w:t>
      </w:r>
      <w:r w:rsidRPr="00CE0E89">
        <w:rPr>
          <w:rFonts w:eastAsia="Cambria"/>
          <w:w w:val="110"/>
          <w:sz w:val="24"/>
          <w:szCs w:val="24"/>
        </w:rPr>
        <w:t>формациюразличныхвидовиформпредставления;</w:t>
      </w:r>
    </w:p>
    <w:p w:rsidR="00A25B49" w:rsidRPr="00CE0E89" w:rsidRDefault="00A25B49" w:rsidP="00A25B49">
      <w:pPr>
        <w:spacing w:line="244" w:lineRule="auto"/>
        <w:ind w:left="343" w:right="155" w:hanging="227"/>
        <w:jc w:val="both"/>
        <w:rPr>
          <w:rFonts w:eastAsia="Cambria"/>
          <w:sz w:val="24"/>
          <w:szCs w:val="24"/>
        </w:rPr>
      </w:pPr>
      <w:r w:rsidRPr="00CE0E89">
        <w:rPr>
          <w:rFonts w:eastAsia="Cambria"/>
          <w:spacing w:val="-1"/>
          <w:w w:val="110"/>
          <w:sz w:val="24"/>
          <w:szCs w:val="24"/>
        </w:rPr>
        <w:t xml:space="preserve">—самостоятельно выбирать </w:t>
      </w:r>
      <w:r w:rsidRPr="00CE0E89">
        <w:rPr>
          <w:rFonts w:eastAsia="Cambria"/>
          <w:w w:val="110"/>
          <w:sz w:val="24"/>
          <w:szCs w:val="24"/>
        </w:rPr>
        <w:t>оптимальную форму представленияинформацииииллюстрироватьрешаемыезадачине­сложными схемами, диаграммами, иной графикой и их комбинациями.</w:t>
      </w:r>
    </w:p>
    <w:p w:rsidR="00A25B49" w:rsidRPr="00CE0E89" w:rsidRDefault="00A25B49" w:rsidP="00A25B49">
      <w:pPr>
        <w:spacing w:before="183"/>
        <w:ind w:left="117"/>
        <w:jc w:val="both"/>
        <w:rPr>
          <w:rFonts w:eastAsia="Cambria"/>
          <w:sz w:val="24"/>
          <w:szCs w:val="24"/>
        </w:rPr>
      </w:pPr>
      <w:r w:rsidRPr="00CE0E89">
        <w:rPr>
          <w:rFonts w:eastAsia="Cambria"/>
          <w:w w:val="90"/>
          <w:sz w:val="24"/>
          <w:szCs w:val="24"/>
        </w:rPr>
        <w:t>Универсальныекоммуникативныедействия</w:t>
      </w:r>
    </w:p>
    <w:p w:rsidR="00A25B49" w:rsidRPr="00CE0E89" w:rsidRDefault="00A25B49" w:rsidP="00A25B49">
      <w:pPr>
        <w:spacing w:before="66"/>
        <w:ind w:left="343"/>
        <w:outlineLvl w:val="4"/>
        <w:rPr>
          <w:b/>
          <w:bCs/>
          <w:iCs/>
          <w:sz w:val="24"/>
          <w:szCs w:val="24"/>
        </w:rPr>
      </w:pPr>
      <w:r w:rsidRPr="00CE0E89">
        <w:rPr>
          <w:b/>
          <w:bCs/>
          <w:i/>
          <w:iCs/>
          <w:w w:val="120"/>
          <w:sz w:val="24"/>
          <w:szCs w:val="24"/>
        </w:rPr>
        <w:t>Общение</w:t>
      </w:r>
      <w:r w:rsidRPr="00CE0E89">
        <w:rPr>
          <w:b/>
          <w:bCs/>
          <w:iCs/>
          <w:w w:val="120"/>
          <w:sz w:val="24"/>
          <w:szCs w:val="24"/>
        </w:rPr>
        <w:t>:</w:t>
      </w:r>
    </w:p>
    <w:p w:rsidR="00A25B49" w:rsidRPr="00CE0E89" w:rsidRDefault="00A25B49" w:rsidP="00A25B49">
      <w:pPr>
        <w:spacing w:before="5" w:line="244" w:lineRule="auto"/>
        <w:ind w:left="343" w:right="154" w:hanging="227"/>
        <w:jc w:val="both"/>
        <w:rPr>
          <w:rFonts w:eastAsia="Cambria"/>
          <w:sz w:val="24"/>
          <w:szCs w:val="24"/>
        </w:rPr>
      </w:pPr>
      <w:r w:rsidRPr="00CE0E89">
        <w:rPr>
          <w:rFonts w:eastAsia="Cambria"/>
          <w:w w:val="105"/>
          <w:sz w:val="24"/>
          <w:szCs w:val="24"/>
        </w:rPr>
        <w:t>—входеобсужденияучебногоматериала,результатовлабораторныхработипроектовзадаватьвопросыпосуществуобсуждаемойтемыивысказыватьидеи,нацеленные на реше­ниезадачииподдержаниеблагожелательностиобщения;</w:t>
      </w:r>
    </w:p>
    <w:p w:rsidR="00A25B49" w:rsidRPr="00CE0E89" w:rsidRDefault="00A25B49" w:rsidP="00A25B49">
      <w:pPr>
        <w:spacing w:before="4" w:line="244" w:lineRule="auto"/>
        <w:ind w:left="343" w:right="155" w:hanging="227"/>
        <w:jc w:val="both"/>
        <w:rPr>
          <w:rFonts w:eastAsia="Cambria"/>
          <w:sz w:val="24"/>
          <w:szCs w:val="24"/>
        </w:rPr>
      </w:pPr>
      <w:r w:rsidRPr="00CE0E89">
        <w:rPr>
          <w:rFonts w:eastAsia="Cambria"/>
          <w:w w:val="110"/>
          <w:sz w:val="24"/>
          <w:szCs w:val="24"/>
        </w:rPr>
        <w:t>—сопоставлять свои суждения с суждениями других участниковдиалога,обнаруживатьразличиеисходствопозиций;</w:t>
      </w:r>
    </w:p>
    <w:p w:rsidR="00A25B49" w:rsidRPr="00CE0E89" w:rsidRDefault="00A25B49" w:rsidP="00A25B49">
      <w:pPr>
        <w:spacing w:before="1"/>
        <w:ind w:left="117"/>
        <w:jc w:val="both"/>
        <w:rPr>
          <w:rFonts w:eastAsia="Cambria"/>
          <w:sz w:val="24"/>
          <w:szCs w:val="24"/>
        </w:rPr>
      </w:pPr>
      <w:r w:rsidRPr="00CE0E89">
        <w:rPr>
          <w:rFonts w:eastAsia="Cambria"/>
          <w:w w:val="110"/>
          <w:sz w:val="24"/>
          <w:szCs w:val="24"/>
        </w:rPr>
        <w:t>—выражатьсвоюточкузрениявустныхиписьменныхтекстах;</w:t>
      </w:r>
    </w:p>
    <w:p w:rsidR="00A25B49" w:rsidRPr="00CE0E89" w:rsidRDefault="00A25B49" w:rsidP="00A25B49">
      <w:pPr>
        <w:spacing w:before="6" w:line="244" w:lineRule="auto"/>
        <w:ind w:left="343" w:right="154" w:hanging="227"/>
        <w:jc w:val="both"/>
        <w:rPr>
          <w:rFonts w:eastAsia="Cambria"/>
          <w:sz w:val="24"/>
          <w:szCs w:val="24"/>
        </w:rPr>
      </w:pPr>
      <w:r w:rsidRPr="00CE0E89">
        <w:rPr>
          <w:rFonts w:eastAsia="Cambria"/>
          <w:w w:val="105"/>
          <w:sz w:val="24"/>
          <w:szCs w:val="24"/>
        </w:rPr>
        <w:t>—публично представлять результаты выполненного физическо</w:t>
      </w:r>
      <w:r w:rsidRPr="00CE0E89">
        <w:rPr>
          <w:rFonts w:eastAsia="Cambria"/>
          <w:w w:val="110"/>
          <w:sz w:val="24"/>
          <w:szCs w:val="24"/>
        </w:rPr>
        <w:t>гоопыта(эксперимента,исследования,проекта).</w:t>
      </w:r>
    </w:p>
    <w:p w:rsidR="00A25B49" w:rsidRPr="00CE0E89" w:rsidRDefault="00A25B49" w:rsidP="00A25B49">
      <w:pPr>
        <w:spacing w:before="2"/>
        <w:ind w:left="343"/>
        <w:outlineLvl w:val="4"/>
        <w:rPr>
          <w:b/>
          <w:bCs/>
          <w:iCs/>
          <w:sz w:val="24"/>
          <w:szCs w:val="24"/>
        </w:rPr>
      </w:pPr>
      <w:r w:rsidRPr="00CE0E89">
        <w:rPr>
          <w:b/>
          <w:bCs/>
          <w:i/>
          <w:iCs/>
          <w:w w:val="125"/>
          <w:sz w:val="24"/>
          <w:szCs w:val="24"/>
        </w:rPr>
        <w:t>Совместнаядеятельность</w:t>
      </w:r>
      <w:r w:rsidRPr="00CE0E89">
        <w:rPr>
          <w:b/>
          <w:bCs/>
          <w:iCs/>
          <w:w w:val="125"/>
          <w:sz w:val="24"/>
          <w:szCs w:val="24"/>
        </w:rPr>
        <w:t>(</w:t>
      </w:r>
      <w:r w:rsidRPr="00CE0E89">
        <w:rPr>
          <w:b/>
          <w:bCs/>
          <w:i/>
          <w:iCs/>
          <w:w w:val="125"/>
          <w:sz w:val="24"/>
          <w:szCs w:val="24"/>
        </w:rPr>
        <w:t>сотрудничество</w:t>
      </w:r>
      <w:r w:rsidRPr="00CE0E89">
        <w:rPr>
          <w:b/>
          <w:bCs/>
          <w:iCs/>
          <w:w w:val="125"/>
          <w:sz w:val="24"/>
          <w:szCs w:val="24"/>
        </w:rPr>
        <w:t>):</w:t>
      </w:r>
    </w:p>
    <w:p w:rsidR="00A25B49" w:rsidRPr="00CE0E89" w:rsidRDefault="00A25B49" w:rsidP="00A25B49">
      <w:pPr>
        <w:spacing w:before="5" w:line="244" w:lineRule="auto"/>
        <w:ind w:left="343" w:right="154" w:hanging="227"/>
        <w:jc w:val="both"/>
        <w:rPr>
          <w:rFonts w:eastAsia="Cambria"/>
          <w:sz w:val="24"/>
          <w:szCs w:val="24"/>
        </w:rPr>
      </w:pPr>
      <w:r w:rsidRPr="00CE0E89">
        <w:rPr>
          <w:rFonts w:eastAsia="Cambria"/>
          <w:w w:val="110"/>
          <w:sz w:val="24"/>
          <w:szCs w:val="24"/>
        </w:rPr>
        <w:t>—понимать и использовать преимущества командной и индивидуальнойработыприрешенииконкретнойфизическойпроблемы;</w:t>
      </w:r>
    </w:p>
    <w:p w:rsidR="00A25B49" w:rsidRPr="00CE0E89" w:rsidRDefault="00A25B49" w:rsidP="00A25B49">
      <w:pPr>
        <w:spacing w:line="244"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9" w:lineRule="auto"/>
        <w:ind w:left="343" w:right="154" w:hanging="227"/>
        <w:jc w:val="both"/>
        <w:rPr>
          <w:rFonts w:eastAsia="Cambria"/>
          <w:sz w:val="24"/>
          <w:szCs w:val="24"/>
        </w:rPr>
      </w:pPr>
      <w:r w:rsidRPr="00CE0E89">
        <w:rPr>
          <w:rFonts w:eastAsia="Cambria"/>
          <w:w w:val="105"/>
          <w:sz w:val="24"/>
          <w:szCs w:val="24"/>
        </w:rPr>
        <w:t>—приниматьцелисовместнойдеятельности,организовыватьдействияпоеёдостижению:распределятьроли,обсуждатьпроцессы и результаты совместной работы; обобщать мнениянесколькихлюдей;</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—выполнять свою часть работы, достигая качественного ре­зультата по своему направлению и координируя свои действиясдругимичленамикоманды;</w:t>
      </w:r>
    </w:p>
    <w:p w:rsidR="00A25B49" w:rsidRPr="00CE0E89" w:rsidRDefault="00A25B49" w:rsidP="00A25B49">
      <w:pPr>
        <w:spacing w:line="249" w:lineRule="auto"/>
        <w:ind w:left="343" w:right="155" w:hanging="227"/>
        <w:jc w:val="both"/>
        <w:rPr>
          <w:rFonts w:eastAsia="Cambria"/>
          <w:sz w:val="24"/>
          <w:szCs w:val="24"/>
        </w:rPr>
      </w:pPr>
      <w:r w:rsidRPr="00CE0E89">
        <w:rPr>
          <w:rFonts w:eastAsia="Cambria"/>
          <w:w w:val="110"/>
          <w:sz w:val="24"/>
          <w:szCs w:val="24"/>
        </w:rPr>
        <w:t>—оцениватькачествосвоеговкладавобщийпродуктпокритериям, самостоятельно сформулированным участниками взаимодействия.</w:t>
      </w:r>
    </w:p>
    <w:p w:rsidR="00A25B49" w:rsidRPr="00CE0E89" w:rsidRDefault="00A25B49" w:rsidP="00A25B49">
      <w:pPr>
        <w:spacing w:before="171"/>
        <w:ind w:left="117"/>
        <w:jc w:val="both"/>
        <w:rPr>
          <w:rFonts w:eastAsia="Cambria"/>
          <w:sz w:val="24"/>
          <w:szCs w:val="24"/>
        </w:rPr>
      </w:pPr>
      <w:r w:rsidRPr="00CE0E89">
        <w:rPr>
          <w:rFonts w:eastAsia="Cambria"/>
          <w:w w:val="90"/>
          <w:sz w:val="24"/>
          <w:szCs w:val="24"/>
        </w:rPr>
        <w:t>Универсальныерегулятивныедействия</w:t>
      </w:r>
    </w:p>
    <w:p w:rsidR="00A25B49" w:rsidRPr="00CE0E89" w:rsidRDefault="00A25B49" w:rsidP="00A25B49">
      <w:pPr>
        <w:spacing w:before="72"/>
        <w:ind w:left="343"/>
        <w:outlineLvl w:val="4"/>
        <w:rPr>
          <w:b/>
          <w:bCs/>
          <w:i/>
          <w:iCs/>
          <w:sz w:val="24"/>
          <w:szCs w:val="24"/>
        </w:rPr>
      </w:pPr>
      <w:r w:rsidRPr="00CE0E89">
        <w:rPr>
          <w:b/>
          <w:bCs/>
          <w:i/>
          <w:iCs/>
          <w:w w:val="130"/>
          <w:sz w:val="24"/>
          <w:szCs w:val="24"/>
        </w:rPr>
        <w:t>Самоорганизация:</w:t>
      </w:r>
    </w:p>
    <w:p w:rsidR="00A25B49" w:rsidRPr="00CE0E89" w:rsidRDefault="00A25B49" w:rsidP="00A25B49">
      <w:pPr>
        <w:spacing w:before="9" w:line="249" w:lineRule="auto"/>
        <w:ind w:left="343" w:right="155" w:hanging="227"/>
        <w:jc w:val="both"/>
        <w:rPr>
          <w:rFonts w:eastAsia="Cambria"/>
          <w:sz w:val="24"/>
          <w:szCs w:val="24"/>
        </w:rPr>
      </w:pPr>
      <w:r w:rsidRPr="00CE0E89">
        <w:rPr>
          <w:rFonts w:eastAsia="Cambria"/>
          <w:w w:val="110"/>
          <w:sz w:val="24"/>
          <w:szCs w:val="24"/>
        </w:rPr>
        <w:t>—выявлять проблемы в жизненных и учебных ситуациях, требующихдлярешенияфизическихзнаний;</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—ориентироваться в различных подходах принятия решений(индивидуальное, принятие решения в группе, принятие ре­шенийгруппой);</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—самостоятельно составлять алгоритм решения физическойзадачи или плана исследования с учётом имеющихся ресур</w:t>
      </w:r>
      <w:r w:rsidRPr="00CE0E89">
        <w:rPr>
          <w:rFonts w:eastAsia="Cambria"/>
          <w:w w:val="105"/>
          <w:sz w:val="24"/>
          <w:szCs w:val="24"/>
        </w:rPr>
        <w:t>сов и собственных возможностей, аргументировать предлага</w:t>
      </w:r>
      <w:r w:rsidRPr="00CE0E89">
        <w:rPr>
          <w:rFonts w:eastAsia="Cambria"/>
          <w:w w:val="110"/>
          <w:sz w:val="24"/>
          <w:szCs w:val="24"/>
        </w:rPr>
        <w:t>емыевариантырешений;</w:t>
      </w:r>
    </w:p>
    <w:p w:rsidR="00A25B49" w:rsidRPr="00CE0E89" w:rsidRDefault="00A25B49" w:rsidP="00A25B49">
      <w:pPr>
        <w:spacing w:line="231" w:lineRule="exact"/>
        <w:ind w:left="117"/>
        <w:jc w:val="both"/>
        <w:rPr>
          <w:rFonts w:eastAsia="Cambria"/>
          <w:sz w:val="24"/>
          <w:szCs w:val="24"/>
        </w:rPr>
      </w:pPr>
      <w:r w:rsidRPr="00CE0E89">
        <w:rPr>
          <w:rFonts w:eastAsia="Cambria"/>
          <w:w w:val="105"/>
          <w:sz w:val="24"/>
          <w:szCs w:val="24"/>
        </w:rPr>
        <w:t>—делатьвыборибратьответственностьзарешение.</w:t>
      </w:r>
    </w:p>
    <w:p w:rsidR="00A25B49" w:rsidRPr="00CE0E89" w:rsidRDefault="00A25B49" w:rsidP="00A25B49">
      <w:pPr>
        <w:spacing w:before="5"/>
        <w:ind w:left="343"/>
        <w:outlineLvl w:val="4"/>
        <w:rPr>
          <w:b/>
          <w:bCs/>
          <w:iCs/>
          <w:sz w:val="24"/>
          <w:szCs w:val="24"/>
        </w:rPr>
      </w:pPr>
      <w:r w:rsidRPr="00CE0E89">
        <w:rPr>
          <w:b/>
          <w:bCs/>
          <w:i/>
          <w:iCs/>
          <w:w w:val="125"/>
          <w:sz w:val="24"/>
          <w:szCs w:val="24"/>
        </w:rPr>
        <w:t>Самоконтроль</w:t>
      </w:r>
      <w:r w:rsidRPr="00CE0E89">
        <w:rPr>
          <w:b/>
          <w:bCs/>
          <w:iCs/>
          <w:w w:val="125"/>
          <w:sz w:val="24"/>
          <w:szCs w:val="24"/>
        </w:rPr>
        <w:t>(</w:t>
      </w:r>
      <w:r w:rsidRPr="00CE0E89">
        <w:rPr>
          <w:b/>
          <w:bCs/>
          <w:i/>
          <w:iCs/>
          <w:w w:val="125"/>
          <w:sz w:val="24"/>
          <w:szCs w:val="24"/>
        </w:rPr>
        <w:t>рефлексия</w:t>
      </w:r>
      <w:r w:rsidRPr="00CE0E89">
        <w:rPr>
          <w:b/>
          <w:bCs/>
          <w:iCs/>
          <w:w w:val="125"/>
          <w:sz w:val="24"/>
          <w:szCs w:val="24"/>
        </w:rPr>
        <w:t>):</w:t>
      </w:r>
    </w:p>
    <w:p w:rsidR="00A25B49" w:rsidRPr="00CE0E89" w:rsidRDefault="00A25B49" w:rsidP="00A25B49">
      <w:pPr>
        <w:spacing w:before="8" w:line="249" w:lineRule="auto"/>
        <w:ind w:left="343" w:right="154" w:hanging="227"/>
        <w:jc w:val="both"/>
        <w:rPr>
          <w:rFonts w:eastAsia="Cambria"/>
          <w:sz w:val="24"/>
          <w:szCs w:val="24"/>
        </w:rPr>
      </w:pPr>
      <w:r w:rsidRPr="00CE0E89">
        <w:rPr>
          <w:rFonts w:eastAsia="Cambria"/>
          <w:w w:val="110"/>
          <w:sz w:val="24"/>
          <w:szCs w:val="24"/>
        </w:rPr>
        <w:t>—даватьадекватнуюоценкуситуацииипредлагатьпланеёиз­менения;</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05"/>
          <w:sz w:val="24"/>
          <w:szCs w:val="24"/>
        </w:rPr>
        <w:t>—объяснять причины достижения (недостижения) результатов</w:t>
      </w:r>
      <w:r w:rsidRPr="00CE0E89">
        <w:rPr>
          <w:rFonts w:eastAsia="Cambria"/>
          <w:w w:val="110"/>
          <w:sz w:val="24"/>
          <w:szCs w:val="24"/>
        </w:rPr>
        <w:t>деятельности,даватьоценкуприобретённомуопыту;</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05"/>
          <w:sz w:val="24"/>
          <w:szCs w:val="24"/>
        </w:rPr>
        <w:t>—вносить коррективы в деятельность (в том числе в ход выполнения физического исследования или проекта) на основе новыхобстоятельств,изменившихсяситуаций,установленныхошибок,возникшихтрудностей;</w:t>
      </w:r>
    </w:p>
    <w:p w:rsidR="00A25B49" w:rsidRPr="00CE0E89" w:rsidRDefault="00A25B49" w:rsidP="00A25B49">
      <w:pPr>
        <w:spacing w:line="231" w:lineRule="exact"/>
        <w:ind w:left="117"/>
        <w:jc w:val="both"/>
        <w:rPr>
          <w:rFonts w:eastAsia="Cambria"/>
          <w:sz w:val="24"/>
          <w:szCs w:val="24"/>
        </w:rPr>
      </w:pPr>
      <w:r w:rsidRPr="00CE0E89">
        <w:rPr>
          <w:rFonts w:eastAsia="Cambria"/>
          <w:w w:val="105"/>
          <w:sz w:val="24"/>
          <w:szCs w:val="24"/>
        </w:rPr>
        <w:t>—оцениватьсоответствиерезультатацелииусловиям.</w:t>
      </w:r>
    </w:p>
    <w:p w:rsidR="00A25B49" w:rsidRPr="00CE0E89" w:rsidRDefault="00A25B49" w:rsidP="00A25B49">
      <w:pPr>
        <w:spacing w:before="5"/>
        <w:ind w:left="343"/>
        <w:outlineLvl w:val="4"/>
        <w:rPr>
          <w:b/>
          <w:bCs/>
          <w:iCs/>
          <w:sz w:val="24"/>
          <w:szCs w:val="24"/>
        </w:rPr>
      </w:pPr>
      <w:r w:rsidRPr="00CE0E89">
        <w:rPr>
          <w:b/>
          <w:bCs/>
          <w:i/>
          <w:iCs/>
          <w:w w:val="125"/>
          <w:sz w:val="24"/>
          <w:szCs w:val="24"/>
        </w:rPr>
        <w:t>Эмоциональныйинтеллект</w:t>
      </w:r>
      <w:r w:rsidRPr="00CE0E89">
        <w:rPr>
          <w:b/>
          <w:bCs/>
          <w:iCs/>
          <w:w w:val="125"/>
          <w:sz w:val="24"/>
          <w:szCs w:val="24"/>
        </w:rPr>
        <w:t>:</w:t>
      </w:r>
    </w:p>
    <w:p w:rsidR="00A25B49" w:rsidRPr="00CE0E89" w:rsidRDefault="00A25B49" w:rsidP="00A25B49">
      <w:pPr>
        <w:spacing w:before="9" w:line="249" w:lineRule="auto"/>
        <w:ind w:left="343" w:right="154" w:hanging="227"/>
        <w:jc w:val="both"/>
        <w:rPr>
          <w:rFonts w:eastAsia="Cambria"/>
          <w:sz w:val="24"/>
          <w:szCs w:val="24"/>
        </w:rPr>
      </w:pPr>
      <w:r w:rsidRPr="00CE0E89">
        <w:rPr>
          <w:rFonts w:eastAsia="Cambria"/>
          <w:w w:val="110"/>
          <w:sz w:val="24"/>
          <w:szCs w:val="24"/>
        </w:rPr>
        <w:t>—ставитьсебянаместодругогочеловекавходеспораилидискуссии на научную тему, понимать мотивы, намерения и логикудругого.</w:t>
      </w:r>
    </w:p>
    <w:p w:rsidR="00A25B49" w:rsidRPr="00CE0E89" w:rsidRDefault="00A25B49" w:rsidP="00A25B49">
      <w:pPr>
        <w:spacing w:line="232" w:lineRule="exact"/>
        <w:ind w:left="343"/>
        <w:outlineLvl w:val="4"/>
        <w:rPr>
          <w:b/>
          <w:bCs/>
          <w:iCs/>
          <w:sz w:val="24"/>
          <w:szCs w:val="24"/>
        </w:rPr>
      </w:pPr>
      <w:r w:rsidRPr="00CE0E89">
        <w:rPr>
          <w:b/>
          <w:bCs/>
          <w:i/>
          <w:iCs/>
          <w:w w:val="130"/>
          <w:sz w:val="24"/>
          <w:szCs w:val="24"/>
        </w:rPr>
        <w:t>Принятиесебяидругих</w:t>
      </w:r>
      <w:r w:rsidRPr="00CE0E89">
        <w:rPr>
          <w:b/>
          <w:bCs/>
          <w:iCs/>
          <w:w w:val="130"/>
          <w:sz w:val="24"/>
          <w:szCs w:val="24"/>
        </w:rPr>
        <w:t>:</w:t>
      </w:r>
    </w:p>
    <w:p w:rsidR="00A25B49" w:rsidRPr="00CE0E89" w:rsidRDefault="00A25B49" w:rsidP="00A25B49">
      <w:pPr>
        <w:spacing w:before="8" w:line="249" w:lineRule="auto"/>
        <w:ind w:left="343" w:right="155" w:hanging="227"/>
        <w:jc w:val="both"/>
        <w:rPr>
          <w:rFonts w:eastAsia="Cambria"/>
          <w:sz w:val="24"/>
          <w:szCs w:val="24"/>
        </w:rPr>
      </w:pPr>
      <w:r w:rsidRPr="00CE0E89">
        <w:rPr>
          <w:rFonts w:eastAsia="Cambria"/>
          <w:w w:val="110"/>
          <w:sz w:val="24"/>
          <w:szCs w:val="24"/>
        </w:rPr>
        <w:t>—признавать своё право на ошибку при решении физическихзадачиливутвержденияхнанаучныетемыитакоежеправодругого.</w:t>
      </w:r>
    </w:p>
    <w:p w:rsidR="00A25B49" w:rsidRPr="00CE0E89" w:rsidRDefault="00A25B49" w:rsidP="00A25B49">
      <w:pPr>
        <w:spacing w:line="249"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71"/>
        <w:ind w:left="118"/>
        <w:outlineLvl w:val="2"/>
        <w:rPr>
          <w:rFonts w:eastAsia="Trebuchet MS"/>
          <w:sz w:val="24"/>
          <w:szCs w:val="24"/>
        </w:rPr>
      </w:pPr>
      <w:bookmarkStart w:id="142" w:name="_Toc105425970"/>
      <w:r w:rsidRPr="00CE0E89">
        <w:rPr>
          <w:rFonts w:eastAsia="Trebuchet MS"/>
          <w:w w:val="90"/>
          <w:sz w:val="24"/>
          <w:szCs w:val="24"/>
        </w:rPr>
        <w:t>ПРЕДМЕТНЫЕРЕЗУЛЬТАТЫ</w:t>
      </w:r>
      <w:bookmarkEnd w:id="142"/>
    </w:p>
    <w:p w:rsidR="00A25B49" w:rsidRPr="00CE0E89" w:rsidRDefault="00A25B49" w:rsidP="00281C15">
      <w:pPr>
        <w:numPr>
          <w:ilvl w:val="0"/>
          <w:numId w:val="63"/>
        </w:numPr>
        <w:tabs>
          <w:tab w:val="left" w:pos="313"/>
        </w:tabs>
        <w:spacing w:before="77"/>
        <w:ind w:left="312" w:hanging="196"/>
        <w:outlineLvl w:val="1"/>
        <w:rPr>
          <w:rFonts w:eastAsia="Tahoma"/>
          <w:b/>
          <w:bCs/>
          <w:w w:val="95"/>
          <w:sz w:val="24"/>
          <w:szCs w:val="24"/>
        </w:rPr>
      </w:pPr>
      <w:bookmarkStart w:id="143" w:name="_Toc105425971"/>
      <w:r w:rsidRPr="00CE0E89">
        <w:rPr>
          <w:rFonts w:eastAsia="Tahoma"/>
          <w:b/>
          <w:bCs/>
          <w:w w:val="95"/>
          <w:sz w:val="24"/>
          <w:szCs w:val="24"/>
        </w:rPr>
        <w:t>класс</w:t>
      </w:r>
      <w:bookmarkEnd w:id="143"/>
    </w:p>
    <w:p w:rsidR="00A25B49" w:rsidRPr="00CE0E89" w:rsidRDefault="00A25B49" w:rsidP="00A25B49">
      <w:pPr>
        <w:spacing w:before="68" w:line="244" w:lineRule="auto"/>
        <w:ind w:left="117" w:right="154" w:firstLine="226"/>
        <w:jc w:val="both"/>
        <w:rPr>
          <w:rFonts w:eastAsia="Cambria"/>
          <w:sz w:val="24"/>
          <w:szCs w:val="24"/>
        </w:rPr>
      </w:pPr>
      <w:r w:rsidRPr="00CE0E89">
        <w:rPr>
          <w:rFonts w:eastAsia="Cambria"/>
          <w:w w:val="105"/>
          <w:sz w:val="24"/>
          <w:szCs w:val="24"/>
        </w:rPr>
        <w:t>Предметные результаты на базовом уровне должны отражатьсформированностьуобучающихсяумений:</w:t>
      </w:r>
    </w:p>
    <w:p w:rsidR="00A25B49" w:rsidRPr="00CE0E89" w:rsidRDefault="00A25B49" w:rsidP="00A25B49">
      <w:pPr>
        <w:spacing w:before="2" w:line="244" w:lineRule="auto"/>
        <w:ind w:left="343" w:right="155" w:hanging="227"/>
        <w:jc w:val="both"/>
        <w:rPr>
          <w:rFonts w:eastAsia="Cambria"/>
          <w:sz w:val="24"/>
          <w:szCs w:val="24"/>
        </w:rPr>
      </w:pPr>
      <w:r w:rsidRPr="00CE0E89">
        <w:rPr>
          <w:rFonts w:eastAsia="Cambria"/>
          <w:w w:val="110"/>
          <w:sz w:val="24"/>
          <w:szCs w:val="24"/>
        </w:rPr>
        <w:t>—использовать понятия: физические и химические явления;наблюдение, эксперимент, модель, гипотеза; единицы физическихвеличин;атом,молекула,агрегатныесостояниявеще</w:t>
      </w:r>
      <w:r w:rsidRPr="00CE0E89">
        <w:rPr>
          <w:rFonts w:eastAsia="Cambria"/>
          <w:w w:val="105"/>
          <w:sz w:val="24"/>
          <w:szCs w:val="24"/>
        </w:rPr>
        <w:t>ства (твёрдое, жидкое, газообразное); механическое движение</w:t>
      </w:r>
      <w:r w:rsidRPr="00CE0E89">
        <w:rPr>
          <w:rFonts w:eastAsia="Cambria"/>
          <w:spacing w:val="-2"/>
          <w:w w:val="110"/>
          <w:sz w:val="24"/>
          <w:szCs w:val="24"/>
        </w:rPr>
        <w:t xml:space="preserve">(равномерное, </w:t>
      </w:r>
      <w:r w:rsidRPr="00CE0E89">
        <w:rPr>
          <w:rFonts w:eastAsia="Cambria"/>
          <w:spacing w:val="-1"/>
          <w:w w:val="110"/>
          <w:sz w:val="24"/>
          <w:szCs w:val="24"/>
        </w:rPr>
        <w:t>неравномерное, прямолинейное), траектория,равнодействующаясил,деформация(упругая,пластическая),</w:t>
      </w:r>
      <w:r w:rsidRPr="00CE0E89">
        <w:rPr>
          <w:rFonts w:eastAsia="Cambria"/>
          <w:w w:val="110"/>
          <w:sz w:val="24"/>
          <w:szCs w:val="24"/>
        </w:rPr>
        <w:t>невесомость,сообщающиесясосуды;</w:t>
      </w:r>
    </w:p>
    <w:p w:rsidR="00A25B49" w:rsidRPr="00CE0E89" w:rsidRDefault="00A25B49" w:rsidP="00A25B49">
      <w:pPr>
        <w:spacing w:before="6" w:line="244" w:lineRule="auto"/>
        <w:ind w:left="343" w:right="154" w:hanging="227"/>
        <w:jc w:val="both"/>
        <w:rPr>
          <w:rFonts w:eastAsia="Cambria"/>
          <w:sz w:val="24"/>
          <w:szCs w:val="24"/>
        </w:rPr>
      </w:pPr>
      <w:r w:rsidRPr="00CE0E89">
        <w:rPr>
          <w:rFonts w:eastAsia="Cambria"/>
          <w:w w:val="105"/>
          <w:sz w:val="24"/>
          <w:szCs w:val="24"/>
        </w:rPr>
        <w:t>—различать явления (диффузия; тепловое движение частиц вещества;равномерноедвижение;неравномерноедвижение;инерция;взаимодействиетел;равновесиетвёрдыхтелсзакреплённой осью вращения; передача давления твёрдыми телами,жидкостямиигазами; атмосферное давление; плаваниетел; превращения механической энергии) по описаниюиххарактерныхсвойствинаосновеопытов,демонстрирующихданноефизическоеявление;</w:t>
      </w:r>
    </w:p>
    <w:p w:rsidR="00A25B49" w:rsidRPr="00CE0E89" w:rsidRDefault="00A25B49" w:rsidP="00A25B49">
      <w:pPr>
        <w:spacing w:before="7" w:line="244" w:lineRule="auto"/>
        <w:ind w:left="343" w:right="154" w:hanging="227"/>
        <w:jc w:val="both"/>
        <w:rPr>
          <w:rFonts w:eastAsia="Cambria"/>
          <w:sz w:val="24"/>
          <w:szCs w:val="24"/>
        </w:rPr>
      </w:pPr>
      <w:r w:rsidRPr="00CE0E89">
        <w:rPr>
          <w:rFonts w:eastAsia="Cambria"/>
          <w:w w:val="110"/>
          <w:sz w:val="24"/>
          <w:szCs w:val="24"/>
        </w:rPr>
        <w:t>—распознавать проявление изученных физических явленийв окружающем мире, в том числе физические явления в природе: примеры движения с различными скоростями в живой</w:t>
      </w:r>
      <w:r w:rsidRPr="00CE0E89">
        <w:rPr>
          <w:rFonts w:eastAsia="Cambria"/>
          <w:w w:val="105"/>
          <w:sz w:val="24"/>
          <w:szCs w:val="24"/>
        </w:rPr>
        <w:t>и неживой природе; действие силы трения в природе и техни</w:t>
      </w:r>
      <w:r w:rsidRPr="00CE0E89">
        <w:rPr>
          <w:rFonts w:eastAsia="Cambria"/>
          <w:w w:val="110"/>
          <w:sz w:val="24"/>
          <w:szCs w:val="24"/>
        </w:rPr>
        <w:t>ке;влияниеатмосферногодавлениянаживойорганизм;плаваниерыб;рычагивтелечеловека;приэтомпереводитьпрактическуюзадачувучебную,выделятьсущественныесвойства/признакифизическихявлений;</w:t>
      </w:r>
    </w:p>
    <w:p w:rsidR="00A25B49" w:rsidRPr="00CE0E89" w:rsidRDefault="00A25B49" w:rsidP="00A25B49">
      <w:pPr>
        <w:spacing w:before="6" w:line="244" w:lineRule="auto"/>
        <w:ind w:left="343" w:right="154" w:hanging="227"/>
        <w:jc w:val="both"/>
        <w:rPr>
          <w:rFonts w:eastAsia="Cambria"/>
          <w:sz w:val="24"/>
          <w:szCs w:val="24"/>
        </w:rPr>
      </w:pPr>
      <w:r w:rsidRPr="00CE0E89">
        <w:rPr>
          <w:rFonts w:eastAsia="Cambria"/>
          <w:w w:val="105"/>
          <w:sz w:val="24"/>
          <w:szCs w:val="24"/>
        </w:rPr>
        <w:t>—описывать изученные свойства тел и физические явления, ис</w:t>
      </w:r>
      <w:r w:rsidRPr="00CE0E89">
        <w:rPr>
          <w:rFonts w:eastAsia="Cambria"/>
          <w:w w:val="110"/>
          <w:sz w:val="24"/>
          <w:szCs w:val="24"/>
        </w:rPr>
        <w:t>пользуя физические величины (масса, объём, плотность ве­щества, время, путь, скорость, средняя скорость, сила упругости,силатяжести,вестела,силатрения,давление(твёрдого тела, жидкости, газа), выталкивающая сила, механическаяработа, мощность, плечо силы, момент силы, коэффициентполезного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еди­ницыфизическихвеличин,находитьформулы,связывающие данную физическую величину с другими величинами,строить графики изученных зависимостей физических величин;</w:t>
      </w:r>
    </w:p>
    <w:p w:rsidR="00A25B49" w:rsidRPr="00CE0E89" w:rsidRDefault="00A25B49" w:rsidP="00A25B49">
      <w:pPr>
        <w:spacing w:before="11" w:line="244" w:lineRule="auto"/>
        <w:ind w:left="343" w:right="154" w:hanging="227"/>
        <w:jc w:val="both"/>
        <w:rPr>
          <w:rFonts w:eastAsia="Cambria"/>
          <w:sz w:val="24"/>
          <w:szCs w:val="24"/>
        </w:rPr>
      </w:pPr>
      <w:r w:rsidRPr="00CE0E89">
        <w:rPr>
          <w:rFonts w:eastAsia="Cambria"/>
          <w:w w:val="110"/>
          <w:sz w:val="24"/>
          <w:szCs w:val="24"/>
        </w:rPr>
        <w:t>—характеризоватьсвойствател,физическиеявленияипроцессы,используяправиласложениясил(вдольоднойпрямой),</w:t>
      </w:r>
    </w:p>
    <w:p w:rsidR="00A25B49" w:rsidRPr="00CE0E89" w:rsidRDefault="00A25B49" w:rsidP="00A25B49">
      <w:pPr>
        <w:spacing w:line="244"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9" w:lineRule="auto"/>
        <w:ind w:left="343" w:right="154"/>
        <w:jc w:val="both"/>
        <w:rPr>
          <w:rFonts w:eastAsia="Cambria"/>
          <w:sz w:val="24"/>
          <w:szCs w:val="24"/>
        </w:rPr>
      </w:pPr>
      <w:r w:rsidRPr="00CE0E89">
        <w:rPr>
          <w:rFonts w:eastAsia="Cambria"/>
          <w:w w:val="110"/>
          <w:sz w:val="24"/>
          <w:szCs w:val="24"/>
        </w:rPr>
        <w:t>закон Гука, закон Паскаля, закон Архимеда, правило равновесиярычага(блока),«золотоеправило»механики,законсохранениямеханическойэнергии;приэтомдаватьсловеснуюформулировку закона и записывать его математическое выражение;</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—объяснятьфизические явления, процессы и свойства тел,втомчислеивконтекстеситуацийпрактико­ориентированногохарактера:выявлятьпричинно­следственныесвязи,строить объяснение из 1—2 логических шагов с опорой на1—2 изученных свойства физических явлений, физическихзаконаилизакономерности;</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—решатьрасчётныезадачив1—2действия,используязаконыи формулы, связывающие физические величины: на основеанализа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физическойвеличины;</w:t>
      </w:r>
    </w:p>
    <w:p w:rsidR="00A25B49" w:rsidRPr="00CE0E89" w:rsidRDefault="00A25B49" w:rsidP="00A25B49">
      <w:pPr>
        <w:spacing w:line="249" w:lineRule="auto"/>
        <w:ind w:left="343" w:right="155" w:hanging="227"/>
        <w:jc w:val="both"/>
        <w:rPr>
          <w:rFonts w:eastAsia="Cambria"/>
          <w:sz w:val="24"/>
          <w:szCs w:val="24"/>
        </w:rPr>
      </w:pPr>
      <w:r w:rsidRPr="00CE0E89">
        <w:rPr>
          <w:rFonts w:eastAsia="Cambria"/>
          <w:w w:val="110"/>
          <w:sz w:val="24"/>
          <w:szCs w:val="24"/>
        </w:rPr>
        <w:t>—распознаватьпроблемы,которыеможнорешитьприпомощи</w:t>
      </w:r>
      <w:r w:rsidRPr="00CE0E89">
        <w:rPr>
          <w:rFonts w:eastAsia="Cambria"/>
          <w:w w:val="105"/>
          <w:sz w:val="24"/>
          <w:szCs w:val="24"/>
        </w:rPr>
        <w:t>физических методов; в описании исследования выделять про</w:t>
      </w:r>
      <w:r w:rsidRPr="00CE0E89">
        <w:rPr>
          <w:rFonts w:eastAsia="Cambria"/>
          <w:spacing w:val="-1"/>
          <w:w w:val="110"/>
          <w:sz w:val="24"/>
          <w:szCs w:val="24"/>
        </w:rPr>
        <w:t xml:space="preserve">веряемое </w:t>
      </w:r>
      <w:r w:rsidRPr="00CE0E89">
        <w:rPr>
          <w:rFonts w:eastAsia="Cambria"/>
          <w:w w:val="110"/>
          <w:sz w:val="24"/>
          <w:szCs w:val="24"/>
        </w:rPr>
        <w:t>предположение (гипотезу), различать и интерпретироватьполученныйрезультат,находитьошибкивходеопыта,делатьвыводыпоегорезультатам;</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05"/>
          <w:sz w:val="24"/>
          <w:szCs w:val="24"/>
        </w:rPr>
        <w:t>—проводитьопытыпонаблюдениюфизическихявленийилифизическихсвойствтел:формулироватьпроверяемыепредположения, собирать установку из предложенного оборудования,записыватьходопытаиформулироватьвыводы;</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—выполнять прямые измерения расстояния, времени, массы</w:t>
      </w:r>
      <w:r w:rsidRPr="00CE0E89">
        <w:rPr>
          <w:rFonts w:eastAsia="Cambria"/>
          <w:w w:val="105"/>
          <w:sz w:val="24"/>
          <w:szCs w:val="24"/>
        </w:rPr>
        <w:t>тела, объёма, силы и температуры с использованием аналого</w:t>
      </w:r>
      <w:r w:rsidRPr="00CE0E89">
        <w:rPr>
          <w:rFonts w:eastAsia="Cambria"/>
          <w:w w:val="110"/>
          <w:sz w:val="24"/>
          <w:szCs w:val="24"/>
        </w:rPr>
        <w:t>вых и цифровых приборов; записывать показания приборовсучётомзаданнойабсолютнойпогрешностиизмерений;</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05"/>
          <w:sz w:val="24"/>
          <w:szCs w:val="24"/>
        </w:rPr>
        <w:t>—проводитьисследованиезависимостиоднойфизическойве</w:t>
      </w:r>
      <w:r w:rsidRPr="00CE0E89">
        <w:rPr>
          <w:rFonts w:eastAsia="Cambria"/>
          <w:w w:val="110"/>
          <w:sz w:val="24"/>
          <w:szCs w:val="24"/>
        </w:rPr>
        <w:t>личины от другой с использованием прямых измерений (зависимости пути равномерно движущегося тела от временидвижения тела; силы трения скольжения от веса тела, каче­стваобработкиповерхностейтелинезависимостисилытренияотплощадисоприкосновениятел;силыупругостиотудлинения пружины; выталкивающей силы от объёма погру­</w:t>
      </w:r>
      <w:r w:rsidRPr="00CE0E89">
        <w:rPr>
          <w:rFonts w:eastAsia="Cambria"/>
          <w:w w:val="105"/>
          <w:sz w:val="24"/>
          <w:szCs w:val="24"/>
        </w:rPr>
        <w:t>жённой части тела и от плотности жидкости, её независимости</w:t>
      </w:r>
      <w:r w:rsidRPr="00CE0E89">
        <w:rPr>
          <w:rFonts w:eastAsia="Cambria"/>
          <w:w w:val="110"/>
          <w:sz w:val="24"/>
          <w:szCs w:val="24"/>
        </w:rPr>
        <w:t>от плотности тела, от глубины, на которую погружено тело;условийплаваниятел,условийравновесиярычагаиблоков);участвоватьвпланированииучебногоисследования,</w:t>
      </w:r>
    </w:p>
    <w:p w:rsidR="00A25B49" w:rsidRPr="00CE0E89" w:rsidRDefault="00A25B49" w:rsidP="00A25B49">
      <w:pPr>
        <w:spacing w:line="249"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 xml:space="preserve">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графиков,делатьвыводыпорезультатамисследования;</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05"/>
          <w:sz w:val="24"/>
          <w:szCs w:val="24"/>
        </w:rPr>
        <w:t>—проводитькосвенныеизмеренияфизическихвеличин(плотность вещества жидкости и твёрдого тела; сила трения сколь</w:t>
      </w:r>
      <w:r w:rsidRPr="00CE0E89">
        <w:rPr>
          <w:rFonts w:eastAsia="Cambria"/>
          <w:w w:val="110"/>
          <w:sz w:val="24"/>
          <w:szCs w:val="24"/>
        </w:rPr>
        <w:t>жения; давление воздуха; выталкивающая сила, действующаянапогружённоевжидкостьтело;коэффициентполезногодействияпростыхмеханизмов),следуяпредложеннойинструкции: при выполнении измерений собирать экспери­ментальную установку и вычислять значение искомой величины;</w:t>
      </w:r>
    </w:p>
    <w:p w:rsidR="00A25B49" w:rsidRPr="00CE0E89" w:rsidRDefault="00A25B49" w:rsidP="00A25B49">
      <w:pPr>
        <w:spacing w:line="249" w:lineRule="auto"/>
        <w:ind w:left="343" w:right="155" w:hanging="227"/>
        <w:jc w:val="both"/>
        <w:rPr>
          <w:rFonts w:eastAsia="Cambria"/>
          <w:sz w:val="24"/>
          <w:szCs w:val="24"/>
        </w:rPr>
      </w:pPr>
      <w:r w:rsidRPr="00CE0E89">
        <w:rPr>
          <w:rFonts w:eastAsia="Cambria"/>
          <w:w w:val="105"/>
          <w:sz w:val="24"/>
          <w:szCs w:val="24"/>
        </w:rPr>
        <w:t>—соблюдать правила техники безопасности при работе с лабораторнымоборудованием;</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—указыватьпринципыдействияприборовитехническихустройств: весы, термометр, динамометр, сообщающиеся сосуды, барометр, рычаг, подвижный и неподвижный блок, наклоннаяплоскость;</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—характеризоватьпринципыдействия  изученных  приборови технических устройств с опорой на их описания (в том числе: подшипники, устройство водопровода, гидравлическийпресс,манометр,высотомер,поршневойнасос,ареометр),используязнанияосвойствахфизическихявленийинеобходимыефизическиезаконыизакономерности;</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—приводитьпримеры/находитьинформациюопримерахпрактического использования физических знаний в повсед</w:t>
      </w:r>
      <w:r w:rsidRPr="00CE0E89">
        <w:rPr>
          <w:rFonts w:eastAsia="Cambria"/>
          <w:w w:val="105"/>
          <w:sz w:val="24"/>
          <w:szCs w:val="24"/>
        </w:rPr>
        <w:t>невнойжизнидляобеспечениябезопасностиприобращении</w:t>
      </w:r>
      <w:r w:rsidRPr="00CE0E89">
        <w:rPr>
          <w:rFonts w:eastAsia="Cambria"/>
          <w:w w:val="110"/>
          <w:sz w:val="24"/>
          <w:szCs w:val="24"/>
        </w:rPr>
        <w:t>с приборами и техническими устройствами, сохранения здоровья и соблюдения норм экологического поведения в окружающейсреде;</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05"/>
          <w:sz w:val="24"/>
          <w:szCs w:val="24"/>
        </w:rPr>
        <w:t>—осуществлятьотбористочниковинформациивсетиИнтернетвсоответствиисзаданнымпоисковымзапросом,наосновеимеющихсязнанийипутёмсравнения  различных  источниковвыделятьинформацию,котораяявляется  противоречивойилиможетбытьнедостоверной;</w:t>
      </w:r>
    </w:p>
    <w:p w:rsidR="00A25B49" w:rsidRPr="00CE0E89" w:rsidRDefault="00A25B49" w:rsidP="00A25B49">
      <w:pPr>
        <w:spacing w:line="249" w:lineRule="auto"/>
        <w:ind w:left="343" w:right="154" w:hanging="227"/>
        <w:jc w:val="both"/>
        <w:rPr>
          <w:rFonts w:eastAsia="Cambria"/>
          <w:sz w:val="24"/>
          <w:szCs w:val="24"/>
        </w:rPr>
      </w:pPr>
      <w:r w:rsidRPr="00CE0E89">
        <w:rPr>
          <w:rFonts w:eastAsia="Cambria"/>
          <w:w w:val="110"/>
          <w:sz w:val="24"/>
          <w:szCs w:val="24"/>
        </w:rPr>
        <w:t>—использовать при выполнении учебных заданий научно­популярную литературу физического содержания, справочныематериалы, ресурсы сети Интернет; владеть приёмами кон</w:t>
      </w:r>
      <w:r w:rsidRPr="00CE0E89">
        <w:rPr>
          <w:rFonts w:eastAsia="Cambria"/>
          <w:w w:val="105"/>
          <w:sz w:val="24"/>
          <w:szCs w:val="24"/>
        </w:rPr>
        <w:t>спектирования текста, преобразования информации из одной</w:t>
      </w:r>
      <w:r w:rsidRPr="00CE0E89">
        <w:rPr>
          <w:rFonts w:eastAsia="Cambria"/>
          <w:w w:val="110"/>
          <w:sz w:val="24"/>
          <w:szCs w:val="24"/>
        </w:rPr>
        <w:t>знаковойсистемывдругую;</w:t>
      </w:r>
    </w:p>
    <w:p w:rsidR="00A25B49" w:rsidRPr="00CE0E89" w:rsidRDefault="00A25B49" w:rsidP="00A25B49">
      <w:pPr>
        <w:spacing w:line="247" w:lineRule="auto"/>
        <w:ind w:left="343" w:right="155" w:hanging="227"/>
        <w:jc w:val="both"/>
        <w:rPr>
          <w:rFonts w:eastAsia="Cambria"/>
          <w:sz w:val="24"/>
          <w:szCs w:val="24"/>
        </w:rPr>
      </w:pPr>
      <w:r w:rsidRPr="00CE0E89">
        <w:rPr>
          <w:rFonts w:eastAsia="Cambria"/>
          <w:w w:val="105"/>
          <w:sz w:val="24"/>
          <w:szCs w:val="24"/>
        </w:rPr>
        <w:t>—создавать собственные краткие письменные и устные сообщениянаоснове2—3источниковинформациифизического</w:t>
      </w:r>
    </w:p>
    <w:p w:rsidR="00A25B49" w:rsidRPr="00CE0E89" w:rsidRDefault="00A25B49" w:rsidP="00A25B49">
      <w:pPr>
        <w:spacing w:line="247"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7" w:lineRule="auto"/>
        <w:ind w:left="343" w:right="154"/>
        <w:jc w:val="both"/>
        <w:rPr>
          <w:rFonts w:eastAsia="Cambria"/>
          <w:sz w:val="24"/>
          <w:szCs w:val="24"/>
        </w:rPr>
      </w:pPr>
      <w:r w:rsidRPr="00CE0E89">
        <w:rPr>
          <w:rFonts w:eastAsia="Cambria"/>
          <w:w w:val="110"/>
          <w:sz w:val="24"/>
          <w:szCs w:val="24"/>
        </w:rPr>
        <w:t>содержания, в том числе публично делать краткие сообщенияорезультатахпроектовилиучебныхисследований;приэтом</w:t>
      </w:r>
      <w:r w:rsidRPr="00CE0E89">
        <w:rPr>
          <w:rFonts w:eastAsia="Cambria"/>
          <w:w w:val="105"/>
          <w:sz w:val="24"/>
          <w:szCs w:val="24"/>
        </w:rPr>
        <w:t>грамотноиспользоватьизученныйпонятийныйаппараткур­</w:t>
      </w:r>
      <w:r w:rsidRPr="00CE0E89">
        <w:rPr>
          <w:rFonts w:eastAsia="Cambria"/>
          <w:w w:val="110"/>
          <w:sz w:val="24"/>
          <w:szCs w:val="24"/>
        </w:rPr>
        <w:t>сафизики,сопровождатьвыступлениепрезентацией;</w:t>
      </w:r>
    </w:p>
    <w:p w:rsidR="00A25B49" w:rsidRPr="00CE0E89" w:rsidRDefault="00A25B49" w:rsidP="00A25B49">
      <w:pPr>
        <w:spacing w:before="2" w:line="247" w:lineRule="auto"/>
        <w:ind w:left="343" w:right="154" w:hanging="227"/>
        <w:jc w:val="both"/>
        <w:rPr>
          <w:rFonts w:eastAsia="Cambria"/>
          <w:sz w:val="24"/>
          <w:szCs w:val="24"/>
        </w:rPr>
      </w:pPr>
      <w:r w:rsidRPr="00CE0E89">
        <w:rPr>
          <w:rFonts w:eastAsia="Cambria"/>
          <w:w w:val="105"/>
          <w:sz w:val="24"/>
          <w:szCs w:val="24"/>
        </w:rPr>
        <w:t>—при выполнении учебных проектов и исследований распреде</w:t>
      </w:r>
      <w:r w:rsidRPr="00CE0E89">
        <w:rPr>
          <w:rFonts w:eastAsia="Cambria"/>
          <w:w w:val="110"/>
          <w:sz w:val="24"/>
          <w:szCs w:val="24"/>
        </w:rPr>
        <w:t>лять обязанности в группе в соответствии с поставленнымизадачами, следить за выполнением плана действий, адекват</w:t>
      </w:r>
      <w:r w:rsidRPr="00CE0E89">
        <w:rPr>
          <w:rFonts w:eastAsia="Cambria"/>
          <w:spacing w:val="-1"/>
          <w:w w:val="110"/>
          <w:sz w:val="24"/>
          <w:szCs w:val="24"/>
        </w:rPr>
        <w:t>нооцениватьсобственный</w:t>
      </w:r>
      <w:r w:rsidRPr="00CE0E89">
        <w:rPr>
          <w:rFonts w:eastAsia="Cambria"/>
          <w:w w:val="110"/>
          <w:sz w:val="24"/>
          <w:szCs w:val="24"/>
        </w:rPr>
        <w:t>вкладвдеятельностьгруппы;вы</w:t>
      </w:r>
      <w:r w:rsidRPr="00CE0E89">
        <w:rPr>
          <w:rFonts w:eastAsia="Cambria"/>
          <w:spacing w:val="-1"/>
          <w:w w:val="110"/>
          <w:sz w:val="24"/>
          <w:szCs w:val="24"/>
        </w:rPr>
        <w:t>страиватькоммуникативное</w:t>
      </w:r>
      <w:r w:rsidRPr="00CE0E89">
        <w:rPr>
          <w:rFonts w:eastAsia="Cambria"/>
          <w:w w:val="110"/>
          <w:sz w:val="24"/>
          <w:szCs w:val="24"/>
        </w:rPr>
        <w:t>взаимодействие,учитываямнениеокружающих.</w:t>
      </w:r>
    </w:p>
    <w:p w:rsidR="00A25B49" w:rsidRPr="00CE0E89" w:rsidRDefault="00A25B49" w:rsidP="00281C15">
      <w:pPr>
        <w:numPr>
          <w:ilvl w:val="0"/>
          <w:numId w:val="63"/>
        </w:numPr>
        <w:tabs>
          <w:tab w:val="left" w:pos="313"/>
        </w:tabs>
        <w:spacing w:before="77"/>
        <w:ind w:left="312" w:hanging="196"/>
        <w:outlineLvl w:val="1"/>
        <w:rPr>
          <w:rFonts w:eastAsia="Tahoma"/>
          <w:b/>
          <w:bCs/>
          <w:w w:val="95"/>
          <w:sz w:val="24"/>
          <w:szCs w:val="24"/>
        </w:rPr>
      </w:pPr>
      <w:bookmarkStart w:id="144" w:name="_Toc105425972"/>
      <w:r w:rsidRPr="00CE0E89">
        <w:rPr>
          <w:rFonts w:eastAsia="Tahoma"/>
          <w:b/>
          <w:bCs/>
          <w:w w:val="95"/>
          <w:sz w:val="24"/>
          <w:szCs w:val="24"/>
        </w:rPr>
        <w:t>класс</w:t>
      </w:r>
      <w:bookmarkEnd w:id="144"/>
    </w:p>
    <w:p w:rsidR="00A25B49" w:rsidRPr="00CE0E89" w:rsidRDefault="00A25B49" w:rsidP="00A25B49">
      <w:pPr>
        <w:spacing w:before="66" w:line="247" w:lineRule="auto"/>
        <w:ind w:left="116" w:right="154" w:firstLine="226"/>
        <w:jc w:val="both"/>
        <w:rPr>
          <w:rFonts w:eastAsia="Cambria"/>
          <w:sz w:val="24"/>
          <w:szCs w:val="24"/>
        </w:rPr>
      </w:pPr>
      <w:r w:rsidRPr="00CE0E89">
        <w:rPr>
          <w:rFonts w:eastAsia="Cambria"/>
          <w:w w:val="105"/>
          <w:sz w:val="24"/>
          <w:szCs w:val="24"/>
        </w:rPr>
        <w:t>Предметные результаты на базовом уровне должны отражатьсформированностьуобучающихсяумений:</w:t>
      </w:r>
    </w:p>
    <w:p w:rsidR="00A25B49" w:rsidRPr="00CE0E89" w:rsidRDefault="00A25B49" w:rsidP="00A25B49">
      <w:pPr>
        <w:spacing w:before="1" w:line="247" w:lineRule="auto"/>
        <w:ind w:left="343" w:right="154" w:hanging="227"/>
        <w:jc w:val="both"/>
        <w:rPr>
          <w:rFonts w:eastAsia="Cambria"/>
          <w:sz w:val="24"/>
          <w:szCs w:val="24"/>
        </w:rPr>
      </w:pPr>
      <w:r w:rsidRPr="00CE0E89">
        <w:rPr>
          <w:rFonts w:eastAsia="Cambria"/>
          <w:w w:val="110"/>
          <w:sz w:val="24"/>
          <w:szCs w:val="24"/>
        </w:rPr>
        <w:t>—использовать понятия: масса и размеры молекул, тепловое</w:t>
      </w:r>
      <w:r w:rsidRPr="00CE0E89">
        <w:rPr>
          <w:rFonts w:eastAsia="Cambria"/>
          <w:spacing w:val="-1"/>
          <w:w w:val="110"/>
          <w:sz w:val="24"/>
          <w:szCs w:val="24"/>
        </w:rPr>
        <w:t>движениеатомов</w:t>
      </w:r>
      <w:r w:rsidRPr="00CE0E89">
        <w:rPr>
          <w:rFonts w:eastAsia="Cambria"/>
          <w:w w:val="110"/>
          <w:sz w:val="24"/>
          <w:szCs w:val="24"/>
        </w:rPr>
        <w:t>имолекул,агрегатныесостояниявещества,кристаллические и аморфные тела, насыщенный и ненасыщенный пар, влажность воздуха; температура, внутренняя</w:t>
      </w:r>
      <w:r w:rsidRPr="00CE0E89">
        <w:rPr>
          <w:rFonts w:eastAsia="Cambria"/>
          <w:spacing w:val="-1"/>
          <w:w w:val="110"/>
          <w:sz w:val="24"/>
          <w:szCs w:val="24"/>
        </w:rPr>
        <w:t xml:space="preserve">энергия, тепловой </w:t>
      </w:r>
      <w:r w:rsidRPr="00CE0E89">
        <w:rPr>
          <w:rFonts w:eastAsia="Cambria"/>
          <w:w w:val="110"/>
          <w:sz w:val="24"/>
          <w:szCs w:val="24"/>
        </w:rPr>
        <w:t>двигатель; элементарный электрическийзаряд, электрическое поле, проводники и диэлектрики, постоянныйэлектрическийток,магнитноеполе;</w:t>
      </w:r>
    </w:p>
    <w:p w:rsidR="00A25B49" w:rsidRPr="00CE0E89" w:rsidRDefault="00A25B49" w:rsidP="00A25B49">
      <w:pPr>
        <w:spacing w:before="4" w:line="247" w:lineRule="auto"/>
        <w:ind w:left="343" w:right="154" w:hanging="227"/>
        <w:jc w:val="both"/>
        <w:rPr>
          <w:rFonts w:eastAsia="Cambria"/>
          <w:sz w:val="24"/>
          <w:szCs w:val="24"/>
        </w:rPr>
      </w:pPr>
      <w:r w:rsidRPr="00CE0E89">
        <w:rPr>
          <w:rFonts w:eastAsia="Cambria"/>
          <w:w w:val="110"/>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w:t>
      </w:r>
      <w:r w:rsidRPr="00CE0E89">
        <w:rPr>
          <w:rFonts w:eastAsia="Cambria"/>
          <w:w w:val="105"/>
          <w:sz w:val="24"/>
          <w:szCs w:val="24"/>
        </w:rPr>
        <w:t>(отвердевание),кипение,теплопередача(теплопроводность,</w:t>
      </w:r>
      <w:r w:rsidRPr="00CE0E89">
        <w:rPr>
          <w:rFonts w:eastAsia="Cambria"/>
          <w:w w:val="110"/>
          <w:sz w:val="24"/>
          <w:szCs w:val="24"/>
        </w:rPr>
        <w:t>конвекция, излучение); электризация тел, взаимодействиезарядов,действияэлектрическоготока,короткоезамыкание,взаимодействиемагнитов,действиемагнитного поляна проводник с током, электромагнитная индукция) по описанию их характерных свойств и на основе опытов, демонстрирующихданноефизическоеявление;</w:t>
      </w:r>
    </w:p>
    <w:p w:rsidR="00A25B49" w:rsidRPr="00CE0E89" w:rsidRDefault="00A25B49" w:rsidP="00A25B49">
      <w:pPr>
        <w:spacing w:before="5" w:line="249" w:lineRule="auto"/>
        <w:ind w:left="343" w:right="154" w:hanging="227"/>
        <w:jc w:val="both"/>
        <w:rPr>
          <w:rFonts w:eastAsia="Cambria"/>
          <w:sz w:val="24"/>
          <w:szCs w:val="24"/>
        </w:rPr>
      </w:pPr>
      <w:r w:rsidRPr="00CE0E89">
        <w:rPr>
          <w:rFonts w:eastAsia="Cambria"/>
          <w:w w:val="110"/>
          <w:sz w:val="24"/>
          <w:szCs w:val="24"/>
        </w:rPr>
        <w:t>—распознавать проявление изученных физических явленийв окружающем мире, в том числе физические явления в при­роде: поверхностное натяжение и капиллярные явления вприроде, кристаллы в природе, излучение Солнца, замерзаниеводоёмов,морскиебризы,образованиеросы,тумана,инея, снега; электрические явления в атмосфере, электричествоживыхорганизмов;магнитноеполеЗемли,дрейфполюсов, роль магнитного поля для жизни на Земле, полярное сияние; при этом переводить практическую задачу в учебную,выделять существенные свойства/признаки физических явлений;</w:t>
      </w:r>
    </w:p>
    <w:p w:rsidR="00A25B49" w:rsidRPr="00CE0E89" w:rsidRDefault="00A25B49" w:rsidP="00A25B49">
      <w:pPr>
        <w:spacing w:line="249"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54" w:lineRule="auto"/>
        <w:ind w:left="343" w:right="154" w:hanging="227"/>
        <w:jc w:val="both"/>
        <w:rPr>
          <w:rFonts w:eastAsia="Cambria"/>
          <w:sz w:val="24"/>
          <w:szCs w:val="24"/>
        </w:rPr>
      </w:pPr>
      <w:r w:rsidRPr="00CE0E89">
        <w:rPr>
          <w:rFonts w:eastAsia="Cambria"/>
          <w:w w:val="105"/>
          <w:sz w:val="24"/>
          <w:szCs w:val="24"/>
        </w:rPr>
        <w:t>—описывать изученные свойства тел и физические явления, ис</w:t>
      </w:r>
      <w:r w:rsidRPr="00CE0E89">
        <w:rPr>
          <w:rFonts w:eastAsia="Cambria"/>
          <w:w w:val="110"/>
          <w:sz w:val="24"/>
          <w:szCs w:val="24"/>
        </w:rPr>
        <w:t>пользуяфизическиевеличины(температура,внутренняяэнергия, количество теплоты, удельная теплоёмкость вещества,удельнаятеплотаплавления,удельнаятеплотапарообразования, удельная теплота сгорания топлива, коэффициент полезного действия тепловой машины, относительнаявлажностьвоздуха,электрическийзаряд,силатока,элек</w:t>
      </w:r>
      <w:r w:rsidRPr="00CE0E89">
        <w:rPr>
          <w:rFonts w:eastAsia="Cambria"/>
          <w:w w:val="105"/>
          <w:sz w:val="24"/>
          <w:szCs w:val="24"/>
        </w:rPr>
        <w:t>трическое напряжение, сопротивление проводника, удельное</w:t>
      </w:r>
      <w:r w:rsidRPr="00CE0E89">
        <w:rPr>
          <w:rFonts w:eastAsia="Cambria"/>
          <w:spacing w:val="-1"/>
          <w:w w:val="110"/>
          <w:sz w:val="24"/>
          <w:szCs w:val="24"/>
        </w:rPr>
        <w:t xml:space="preserve">сопротивление вещества, работа и мощность </w:t>
      </w:r>
      <w:r w:rsidRPr="00CE0E89">
        <w:rPr>
          <w:rFonts w:eastAsia="Cambria"/>
          <w:w w:val="110"/>
          <w:sz w:val="24"/>
          <w:szCs w:val="24"/>
        </w:rPr>
        <w:t>электрическоготока);приописанииправильнотрактоватьфизическийсмыслиспользуемыхвеличин,обозначенияиединицыфизических величин, находить формулы, связывающие данную</w:t>
      </w:r>
      <w:r w:rsidRPr="00CE0E89">
        <w:rPr>
          <w:rFonts w:eastAsia="Cambria"/>
          <w:w w:val="105"/>
          <w:sz w:val="24"/>
          <w:szCs w:val="24"/>
        </w:rPr>
        <w:t>физическую величину с другими величинами, строить графи­</w:t>
      </w:r>
      <w:r w:rsidRPr="00CE0E89">
        <w:rPr>
          <w:rFonts w:eastAsia="Cambria"/>
          <w:w w:val="110"/>
          <w:sz w:val="24"/>
          <w:szCs w:val="24"/>
        </w:rPr>
        <w:t>киизученныхзависимостейфизическихвеличин;</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10"/>
          <w:sz w:val="24"/>
          <w:szCs w:val="24"/>
        </w:rPr>
        <w:t>—характеризовать свойства тел, физические явления и про</w:t>
      </w:r>
      <w:r w:rsidRPr="00CE0E89">
        <w:rPr>
          <w:rFonts w:eastAsia="Cambria"/>
          <w:spacing w:val="-1"/>
          <w:w w:val="110"/>
          <w:sz w:val="24"/>
          <w:szCs w:val="24"/>
        </w:rPr>
        <w:t>цессы,используя</w:t>
      </w:r>
      <w:r w:rsidRPr="00CE0E89">
        <w:rPr>
          <w:rFonts w:eastAsia="Cambria"/>
          <w:w w:val="110"/>
          <w:sz w:val="24"/>
          <w:szCs w:val="24"/>
        </w:rPr>
        <w:t>основныеположениямолекулярно­кинети</w:t>
      </w:r>
      <w:r w:rsidRPr="00CE0E89">
        <w:rPr>
          <w:rFonts w:eastAsia="Cambria"/>
          <w:w w:val="105"/>
          <w:sz w:val="24"/>
          <w:szCs w:val="24"/>
        </w:rPr>
        <w:t>ческой теории строения вещества, принцип суперпозиции по­</w:t>
      </w:r>
      <w:r w:rsidRPr="00CE0E89">
        <w:rPr>
          <w:rFonts w:eastAsia="Cambria"/>
          <w:w w:val="110"/>
          <w:sz w:val="24"/>
          <w:szCs w:val="24"/>
        </w:rPr>
        <w:t>лей (на качественном уровне), закон сохранения заряда, законОмадляучасткацепи,законДжоуля—Ленца,закон</w:t>
      </w:r>
      <w:r w:rsidRPr="00CE0E89">
        <w:rPr>
          <w:rFonts w:eastAsia="Cambria"/>
          <w:w w:val="105"/>
          <w:sz w:val="24"/>
          <w:szCs w:val="24"/>
        </w:rPr>
        <w:t>сохранения энергии; при этом давать словесную формулиров</w:t>
      </w:r>
      <w:r w:rsidRPr="00CE0E89">
        <w:rPr>
          <w:rFonts w:eastAsia="Cambria"/>
          <w:w w:val="110"/>
          <w:sz w:val="24"/>
          <w:szCs w:val="24"/>
        </w:rPr>
        <w:t>кузаконаизаписыватьегоматематическоевыражение;</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10"/>
          <w:sz w:val="24"/>
          <w:szCs w:val="24"/>
        </w:rPr>
        <w:t>—объяснять физические процессы и свойства тел, в том числе</w:t>
      </w:r>
      <w:r w:rsidRPr="00CE0E89">
        <w:rPr>
          <w:rFonts w:eastAsia="Cambria"/>
          <w:w w:val="105"/>
          <w:sz w:val="24"/>
          <w:szCs w:val="24"/>
        </w:rPr>
        <w:t>и в контексте ситуаций практико­ориентированного характе</w:t>
      </w:r>
      <w:r w:rsidRPr="00CE0E89">
        <w:rPr>
          <w:rFonts w:eastAsia="Cambria"/>
          <w:w w:val="110"/>
          <w:sz w:val="24"/>
          <w:szCs w:val="24"/>
        </w:rPr>
        <w:t>ра: выявлять причинно­следственные связи, строить объяс­нение из 1—2 логических шагов с опорой на 1—2 изученныхсвойствафизическихявлений,физическихзаконовилизакономерностей;</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10"/>
          <w:sz w:val="24"/>
          <w:szCs w:val="24"/>
        </w:rPr>
        <w:t>—решатьрасчётныезадачив2—3действия,используязаконыи формулы, связывающие физические величины: на основеанализа условия задачи записывать краткое условие, выявлятьнедостатокданныхдлярешениязадачи,выбиратьзаконыиформулы,необходимыедляеёрешения,проводитьрас</w:t>
      </w:r>
      <w:r w:rsidRPr="00CE0E89">
        <w:rPr>
          <w:rFonts w:eastAsia="Cambria"/>
          <w:spacing w:val="-1"/>
          <w:w w:val="110"/>
          <w:sz w:val="24"/>
          <w:szCs w:val="24"/>
        </w:rPr>
        <w:t>чётыисравнивать</w:t>
      </w:r>
      <w:r w:rsidRPr="00CE0E89">
        <w:rPr>
          <w:rFonts w:eastAsia="Cambria"/>
          <w:w w:val="110"/>
          <w:sz w:val="24"/>
          <w:szCs w:val="24"/>
        </w:rPr>
        <w:t>полученноезначениефизическойвеличинысизвестнымиданными;</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10"/>
          <w:sz w:val="24"/>
          <w:szCs w:val="24"/>
        </w:rPr>
        <w:t>—распознаватьпроблемы,которыеможнорешитьприпомощифизических методов; используя описание исследования, вы</w:t>
      </w:r>
      <w:r w:rsidRPr="00CE0E89">
        <w:rPr>
          <w:rFonts w:eastAsia="Cambria"/>
          <w:w w:val="105"/>
          <w:sz w:val="24"/>
          <w:szCs w:val="24"/>
        </w:rPr>
        <w:t>делять проверяемое предположение, оценивать правильность</w:t>
      </w:r>
      <w:r w:rsidRPr="00CE0E89">
        <w:rPr>
          <w:rFonts w:eastAsia="Cambria"/>
          <w:w w:val="110"/>
          <w:sz w:val="24"/>
          <w:szCs w:val="24"/>
        </w:rPr>
        <w:t>порядкапроведенияисследования,делатьвыводы;</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10"/>
          <w:sz w:val="24"/>
          <w:szCs w:val="24"/>
        </w:rPr>
        <w:t>—проводить опыты по наблюдению физических явлений илифизическихсвойствтел(капиллярныеявления,зависимостьдавлениявоздухаотегообъёма,температуры;скорости</w:t>
      </w:r>
    </w:p>
    <w:p w:rsidR="00A25B49" w:rsidRPr="00CE0E89" w:rsidRDefault="00A25B49" w:rsidP="00A25B49">
      <w:pPr>
        <w:spacing w:line="254"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54" w:lineRule="auto"/>
        <w:ind w:left="343" w:right="154"/>
        <w:jc w:val="both"/>
        <w:rPr>
          <w:rFonts w:eastAsia="Cambria"/>
          <w:sz w:val="24"/>
          <w:szCs w:val="24"/>
        </w:rPr>
      </w:pPr>
      <w:r w:rsidRPr="00CE0E89">
        <w:rPr>
          <w:rFonts w:eastAsia="Cambria"/>
          <w:w w:val="110"/>
          <w:sz w:val="24"/>
          <w:szCs w:val="24"/>
        </w:rPr>
        <w:t>процесса остывания/нагревания при излучении от цвета излу</w:t>
      </w:r>
      <w:r w:rsidRPr="00CE0E89">
        <w:rPr>
          <w:rFonts w:eastAsia="Cambria"/>
          <w:spacing w:val="-1"/>
          <w:w w:val="110"/>
          <w:sz w:val="24"/>
          <w:szCs w:val="24"/>
        </w:rPr>
        <w:t>чающей/поглощающей</w:t>
      </w:r>
      <w:r w:rsidRPr="00CE0E89">
        <w:rPr>
          <w:rFonts w:eastAsia="Cambria"/>
          <w:w w:val="110"/>
          <w:sz w:val="24"/>
          <w:szCs w:val="24"/>
        </w:rPr>
        <w:t>поверхности;скоростьиспаренияводыоттемпературыжидкостииплощадиеёповерхности;электризация тел и взаимодействие электрических зарядов;взаимодействиепостоянныхмагнитов,визуализациямагнитных полей постоянных магнитов; действия магнитногополя на проводник с током, свойства электромагнита, свойстваэлектродвигателяпостоянноготока):формулировать</w:t>
      </w:r>
      <w:r w:rsidRPr="00CE0E89">
        <w:rPr>
          <w:rFonts w:eastAsia="Cambria"/>
          <w:w w:val="105"/>
          <w:sz w:val="24"/>
          <w:szCs w:val="24"/>
        </w:rPr>
        <w:t>проверяемые предположения, собирать установку из предло</w:t>
      </w:r>
      <w:r w:rsidRPr="00CE0E89">
        <w:rPr>
          <w:rFonts w:eastAsia="Cambria"/>
          <w:w w:val="110"/>
          <w:sz w:val="24"/>
          <w:szCs w:val="24"/>
        </w:rPr>
        <w:t>женного оборудования; описывать ход опыта и формулироватьвыводы;</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05"/>
          <w:sz w:val="24"/>
          <w:szCs w:val="24"/>
        </w:rPr>
        <w:t>—выполнятьпрямыеизмерениятемпературы,относительной</w:t>
      </w:r>
      <w:r w:rsidRPr="00CE0E89">
        <w:rPr>
          <w:rFonts w:eastAsia="Cambria"/>
          <w:w w:val="110"/>
          <w:sz w:val="24"/>
          <w:szCs w:val="24"/>
        </w:rPr>
        <w:t>влажности воздуха, силы тока, напряжения с использованием аналоговых приборов и датчиков физических величин;сравнивать результаты измерений с учётом заданной абсолютнойпогрешности;</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05"/>
          <w:sz w:val="24"/>
          <w:szCs w:val="24"/>
        </w:rPr>
        <w:t>—проводитьисследованиезависимостиоднойфизическойвеличиныотдругойсиспользованиемпрямыхизмерений(зависимость сопротивления проводника от его длины, площадипоперечногосеченияиудельногосопротивлениявеществапроводника;силытока,идущегочерезпроводник,отнапряжения на проводнике; исследование последовательного и параллельного соединений проводников): планировать исследование,собиратьустановкуивыполнятьизмерения,следуяпредложенномуплану,фиксироватьрезультатыполученнойзависимости в виде таблиц и графиков, делать выводы по результатамисследования;</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05"/>
          <w:sz w:val="24"/>
          <w:szCs w:val="24"/>
        </w:rPr>
        <w:t>—проводить косвенные измерения физических величин (удель</w:t>
      </w:r>
      <w:r w:rsidRPr="00CE0E89">
        <w:rPr>
          <w:rFonts w:eastAsia="Cambria"/>
          <w:w w:val="110"/>
          <w:sz w:val="24"/>
          <w:szCs w:val="24"/>
        </w:rPr>
        <w:t>ная теплоёмкость вещества, сопротивление проводника, ра</w:t>
      </w:r>
      <w:r w:rsidRPr="00CE0E89">
        <w:rPr>
          <w:rFonts w:eastAsia="Cambria"/>
          <w:spacing w:val="-1"/>
          <w:w w:val="110"/>
          <w:sz w:val="24"/>
          <w:szCs w:val="24"/>
        </w:rPr>
        <w:t xml:space="preserve">бота и мощность электрического </w:t>
      </w:r>
      <w:r w:rsidRPr="00CE0E89">
        <w:rPr>
          <w:rFonts w:eastAsia="Cambria"/>
          <w:w w:val="110"/>
          <w:sz w:val="24"/>
          <w:szCs w:val="24"/>
        </w:rPr>
        <w:t>тока): планировать измерения,собиратьэкспериментальнуюустановку,следуяпредложеннойинструкции,ивычислятьзначениевеличины;</w:t>
      </w:r>
    </w:p>
    <w:p w:rsidR="00A25B49" w:rsidRPr="00CE0E89" w:rsidRDefault="00A25B49" w:rsidP="00A25B49">
      <w:pPr>
        <w:spacing w:line="254" w:lineRule="auto"/>
        <w:ind w:left="343" w:right="155" w:hanging="227"/>
        <w:jc w:val="both"/>
        <w:rPr>
          <w:rFonts w:eastAsia="Cambria"/>
          <w:sz w:val="24"/>
          <w:szCs w:val="24"/>
        </w:rPr>
      </w:pPr>
      <w:r w:rsidRPr="00CE0E89">
        <w:rPr>
          <w:rFonts w:eastAsia="Cambria"/>
          <w:w w:val="105"/>
          <w:sz w:val="24"/>
          <w:szCs w:val="24"/>
        </w:rPr>
        <w:t>—соблюдать правила техники безопасности при работе с лабораторнымоборудованием;</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10"/>
          <w:sz w:val="24"/>
          <w:szCs w:val="24"/>
        </w:rPr>
        <w:t>—характеризоватьпринципыдействия  изученных  приборови технических устройств с опорой на их описания (в том числе: система отопления домов, гигрометр, паровая турбина,</w:t>
      </w:r>
      <w:r w:rsidRPr="00CE0E89">
        <w:rPr>
          <w:rFonts w:eastAsia="Cambria"/>
          <w:spacing w:val="-1"/>
          <w:w w:val="110"/>
          <w:sz w:val="24"/>
          <w:szCs w:val="24"/>
        </w:rPr>
        <w:t>амперметр,вольтметр,счётчикэлектрической</w:t>
      </w:r>
      <w:r w:rsidRPr="00CE0E89">
        <w:rPr>
          <w:rFonts w:eastAsia="Cambria"/>
          <w:w w:val="110"/>
          <w:sz w:val="24"/>
          <w:szCs w:val="24"/>
        </w:rPr>
        <w:t>энергии,элек</w:t>
      </w:r>
      <w:r w:rsidRPr="00CE0E89">
        <w:rPr>
          <w:rFonts w:eastAsia="Cambria"/>
          <w:w w:val="105"/>
          <w:sz w:val="24"/>
          <w:szCs w:val="24"/>
        </w:rPr>
        <w:t>троосветительные приборы, нагревательные электроприборы</w:t>
      </w:r>
      <w:r w:rsidRPr="00CE0E89">
        <w:rPr>
          <w:rFonts w:eastAsia="Cambria"/>
          <w:w w:val="110"/>
          <w:sz w:val="24"/>
          <w:szCs w:val="24"/>
        </w:rPr>
        <w:t>(примеры), электрические предохранители; электромагнит,электродвигательпостоянноготока),используязнанияо</w:t>
      </w:r>
    </w:p>
    <w:p w:rsidR="00A25B49" w:rsidRPr="00CE0E89" w:rsidRDefault="00A25B49" w:rsidP="00A25B49">
      <w:pPr>
        <w:spacing w:line="254"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54" w:lineRule="auto"/>
        <w:ind w:left="343" w:right="155"/>
        <w:jc w:val="both"/>
        <w:rPr>
          <w:rFonts w:eastAsia="Cambria"/>
          <w:sz w:val="24"/>
          <w:szCs w:val="24"/>
        </w:rPr>
      </w:pPr>
      <w:r w:rsidRPr="00CE0E89">
        <w:rPr>
          <w:rFonts w:eastAsia="Cambria"/>
          <w:w w:val="110"/>
          <w:sz w:val="24"/>
          <w:szCs w:val="24"/>
        </w:rPr>
        <w:t>свойствах физических явлений и необходимые физическиезакономерности;</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05"/>
          <w:sz w:val="24"/>
          <w:szCs w:val="24"/>
        </w:rPr>
        <w:t>—распознавать простые технические устройства и измеритель</w:t>
      </w:r>
      <w:r w:rsidRPr="00CE0E89">
        <w:rPr>
          <w:rFonts w:eastAsia="Cambria"/>
          <w:w w:val="110"/>
          <w:sz w:val="24"/>
          <w:szCs w:val="24"/>
        </w:rPr>
        <w:t>ные приборы по схемам и схематичным рисункам (жидкостный термометр, термос, психрометр, гигрометр, двигатель</w:t>
      </w:r>
      <w:r w:rsidRPr="00CE0E89">
        <w:rPr>
          <w:rFonts w:eastAsia="Cambria"/>
          <w:spacing w:val="-1"/>
          <w:w w:val="110"/>
          <w:sz w:val="24"/>
          <w:szCs w:val="24"/>
        </w:rPr>
        <w:t>внутреннегосгорания,электроскоп,реостат);</w:t>
      </w:r>
      <w:r w:rsidRPr="00CE0E89">
        <w:rPr>
          <w:rFonts w:eastAsia="Cambria"/>
          <w:w w:val="110"/>
          <w:sz w:val="24"/>
          <w:szCs w:val="24"/>
        </w:rPr>
        <w:t>составлятьсхемы электрических цепей с последовательным и параллель</w:t>
      </w:r>
      <w:r w:rsidRPr="00CE0E89">
        <w:rPr>
          <w:rFonts w:eastAsia="Cambria"/>
          <w:w w:val="105"/>
          <w:sz w:val="24"/>
          <w:szCs w:val="24"/>
        </w:rPr>
        <w:t>ным соединением элементов, различая условные обозначения</w:t>
      </w:r>
      <w:r w:rsidRPr="00CE0E89">
        <w:rPr>
          <w:rFonts w:eastAsia="Cambria"/>
          <w:w w:val="110"/>
          <w:sz w:val="24"/>
          <w:szCs w:val="24"/>
        </w:rPr>
        <w:t>элементовэлектрическихцепей;</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05"/>
          <w:sz w:val="24"/>
          <w:szCs w:val="24"/>
        </w:rPr>
        <w:t>—приводить примеры/находить информацию о примерах прак­тического использования физических знаний в повседневнойжизни для обеспечения безопасности при обращении с прибо­</w:t>
      </w:r>
      <w:r w:rsidRPr="00CE0E89">
        <w:rPr>
          <w:rFonts w:eastAsia="Cambria"/>
          <w:w w:val="110"/>
          <w:sz w:val="24"/>
          <w:szCs w:val="24"/>
        </w:rPr>
        <w:t>рамии техническими устройствами, сохранения здоровья</w:t>
      </w:r>
      <w:r w:rsidRPr="00CE0E89">
        <w:rPr>
          <w:rFonts w:eastAsia="Cambria"/>
          <w:w w:val="105"/>
          <w:sz w:val="24"/>
          <w:szCs w:val="24"/>
        </w:rPr>
        <w:t>и соблюдения норм экологического поведения в окружающей</w:t>
      </w:r>
      <w:r w:rsidRPr="00CE0E89">
        <w:rPr>
          <w:rFonts w:eastAsia="Cambria"/>
          <w:w w:val="110"/>
          <w:sz w:val="24"/>
          <w:szCs w:val="24"/>
        </w:rPr>
        <w:t>среде;</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05"/>
          <w:sz w:val="24"/>
          <w:szCs w:val="24"/>
        </w:rPr>
        <w:t>—осуществлять поиск информации физического содержанияв сети Интернет, на основе имеющихся знаний и путём сравнениядополнительныхисточниковвыделятьинформацию,котораяявляетсяпротиворечивойилиможетбытьнедостоверной;</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10"/>
          <w:sz w:val="24"/>
          <w:szCs w:val="24"/>
        </w:rPr>
        <w:t>—использовать при выполнении учебных заданий научно­популярную литературу физического содержания, справочныематериалы,ресурсысетиИнтернет;владетьприёмамиконспектирования текста, преобразования информации изоднойзнаковойсистемывдругую;</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05"/>
          <w:sz w:val="24"/>
          <w:szCs w:val="24"/>
        </w:rPr>
        <w:t>—создавать собственные письменные и краткие устные сообщения,обобщаяинформациюизнесколькихисточниковфизического содержания, в том числе публично представлять результатыпроектнойили исследовательской деятельности;при этом грамотно использовать изученный понятийный аппараткурсафизики,сопровождатьвыступлениепрезентацией;</w:t>
      </w:r>
    </w:p>
    <w:p w:rsidR="00A25B49" w:rsidRPr="00CE0E89" w:rsidRDefault="00A25B49" w:rsidP="00A25B49">
      <w:pPr>
        <w:spacing w:line="254" w:lineRule="auto"/>
        <w:ind w:left="343" w:right="154" w:hanging="227"/>
        <w:jc w:val="both"/>
        <w:rPr>
          <w:rFonts w:eastAsia="Cambria"/>
          <w:sz w:val="24"/>
          <w:szCs w:val="24"/>
        </w:rPr>
      </w:pPr>
      <w:r w:rsidRPr="00CE0E89">
        <w:rPr>
          <w:rFonts w:eastAsia="Cambria"/>
          <w:w w:val="110"/>
          <w:sz w:val="24"/>
          <w:szCs w:val="24"/>
        </w:rPr>
        <w:t>—при выполнении учебных проектов и исследований физиче</w:t>
      </w:r>
      <w:r w:rsidRPr="00CE0E89">
        <w:rPr>
          <w:rFonts w:eastAsia="Cambria"/>
          <w:w w:val="105"/>
          <w:sz w:val="24"/>
          <w:szCs w:val="24"/>
        </w:rPr>
        <w:t>ских процессов распределять обязанности в группе в соответ</w:t>
      </w:r>
      <w:r w:rsidRPr="00CE0E89">
        <w:rPr>
          <w:rFonts w:eastAsia="Cambria"/>
          <w:w w:val="110"/>
          <w:sz w:val="24"/>
          <w:szCs w:val="24"/>
        </w:rPr>
        <w:t>ствии с поставленными задачами, следить за выполнениемплана действий и корректировать его, адекватно оценивать</w:t>
      </w:r>
      <w:r w:rsidRPr="00CE0E89">
        <w:rPr>
          <w:rFonts w:eastAsia="Cambria"/>
          <w:w w:val="105"/>
          <w:sz w:val="24"/>
          <w:szCs w:val="24"/>
        </w:rPr>
        <w:t>собственный вклад в деятельность группы; выстраивать ком</w:t>
      </w:r>
      <w:r w:rsidRPr="00CE0E89">
        <w:rPr>
          <w:rFonts w:eastAsia="Cambria"/>
          <w:w w:val="110"/>
          <w:sz w:val="24"/>
          <w:szCs w:val="24"/>
        </w:rPr>
        <w:t>муникативное взаимодействие, проявляя готовность разрешатьконфликты.</w:t>
      </w:r>
    </w:p>
    <w:p w:rsidR="00A25B49" w:rsidRPr="00CE0E89" w:rsidRDefault="00A25B49" w:rsidP="00A25B49">
      <w:pPr>
        <w:spacing w:line="254"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281C15">
      <w:pPr>
        <w:numPr>
          <w:ilvl w:val="0"/>
          <w:numId w:val="63"/>
        </w:numPr>
        <w:tabs>
          <w:tab w:val="left" w:pos="313"/>
        </w:tabs>
        <w:spacing w:before="77"/>
        <w:ind w:left="312" w:hanging="196"/>
        <w:outlineLvl w:val="1"/>
        <w:rPr>
          <w:rFonts w:eastAsia="Tahoma"/>
          <w:b/>
          <w:bCs/>
          <w:sz w:val="24"/>
          <w:szCs w:val="24"/>
        </w:rPr>
      </w:pPr>
      <w:bookmarkStart w:id="145" w:name="_Toc105425973"/>
      <w:r w:rsidRPr="00CE0E89">
        <w:rPr>
          <w:rFonts w:eastAsia="Tahoma"/>
          <w:b/>
          <w:bCs/>
          <w:w w:val="95"/>
          <w:sz w:val="24"/>
          <w:szCs w:val="24"/>
        </w:rPr>
        <w:t>класс</w:t>
      </w:r>
      <w:bookmarkEnd w:id="145"/>
    </w:p>
    <w:p w:rsidR="00A25B49" w:rsidRPr="00CE0E89" w:rsidRDefault="00A25B49" w:rsidP="00A25B49">
      <w:pPr>
        <w:spacing w:before="67" w:line="247" w:lineRule="auto"/>
        <w:ind w:left="116" w:right="154" w:firstLine="226"/>
        <w:jc w:val="both"/>
        <w:rPr>
          <w:rFonts w:eastAsia="Cambria"/>
          <w:sz w:val="24"/>
          <w:szCs w:val="24"/>
        </w:rPr>
      </w:pPr>
      <w:r w:rsidRPr="00CE0E89">
        <w:rPr>
          <w:rFonts w:eastAsia="Cambria"/>
          <w:w w:val="105"/>
          <w:sz w:val="24"/>
          <w:szCs w:val="24"/>
        </w:rPr>
        <w:t>Предметные результаты на базовом уровне должны отражатьсформированностьуобучающихсяумений:</w:t>
      </w:r>
    </w:p>
    <w:p w:rsidR="00A25B49" w:rsidRPr="00CE0E89" w:rsidRDefault="00A25B49" w:rsidP="00A25B49">
      <w:pPr>
        <w:spacing w:line="247" w:lineRule="auto"/>
        <w:ind w:left="343" w:right="154" w:hanging="227"/>
        <w:jc w:val="both"/>
        <w:rPr>
          <w:rFonts w:eastAsia="Cambria"/>
          <w:sz w:val="24"/>
          <w:szCs w:val="24"/>
        </w:rPr>
      </w:pPr>
      <w:r w:rsidRPr="00CE0E89">
        <w:rPr>
          <w:rFonts w:eastAsia="Cambria"/>
          <w:w w:val="110"/>
          <w:sz w:val="24"/>
          <w:szCs w:val="24"/>
        </w:rPr>
        <w:t>—использоватьпонятия:системаотсчёта,материальнаяточка,траектория, относительность механического движения, деформация(упругая,пластическая),трение,центростремительное ускорение, невесомость и перегрузки; центр тяжести; абсолютно твёрдое тело, центр тяжести твёрдого тела,равновесие;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спектрыиспусканияипоглощения;альфа­,бета­игамма­излуче­ния,изотопы,ядернаяэнергетика;</w:t>
      </w:r>
    </w:p>
    <w:p w:rsidR="00A25B49" w:rsidRPr="00CE0E89" w:rsidRDefault="00A25B49" w:rsidP="00A25B49">
      <w:pPr>
        <w:spacing w:before="5" w:line="247" w:lineRule="auto"/>
        <w:ind w:left="343" w:right="154" w:hanging="227"/>
        <w:jc w:val="both"/>
        <w:rPr>
          <w:rFonts w:eastAsia="Cambria"/>
          <w:sz w:val="24"/>
          <w:szCs w:val="24"/>
        </w:rPr>
      </w:pPr>
      <w:r w:rsidRPr="00CE0E89">
        <w:rPr>
          <w:rFonts w:eastAsia="Cambria"/>
          <w:w w:val="105"/>
          <w:sz w:val="24"/>
          <w:szCs w:val="24"/>
        </w:rPr>
        <w:t>—различатьявления(равномерноеинеравномерноепрямоли</w:t>
      </w:r>
      <w:r w:rsidRPr="00CE0E89">
        <w:rPr>
          <w:rFonts w:eastAsia="Cambria"/>
          <w:w w:val="110"/>
          <w:sz w:val="24"/>
          <w:szCs w:val="24"/>
        </w:rPr>
        <w:t>нейное движение, равноускоренное прямолинейное движе</w:t>
      </w:r>
      <w:r w:rsidRPr="00CE0E89">
        <w:rPr>
          <w:rFonts w:eastAsia="Cambria"/>
          <w:w w:val="105"/>
          <w:sz w:val="24"/>
          <w:szCs w:val="24"/>
        </w:rPr>
        <w:t>ние, свободное падение тел, равномерное движение по окруж</w:t>
      </w:r>
      <w:r w:rsidRPr="00CE0E89">
        <w:rPr>
          <w:rFonts w:eastAsia="Cambria"/>
          <w:w w:val="110"/>
          <w:sz w:val="24"/>
          <w:szCs w:val="24"/>
        </w:rPr>
        <w:t>ности,взаимодействиетел,реактивноедвижение,колебательное движение (затухающие и вынужденные колебания),</w:t>
      </w:r>
      <w:r w:rsidRPr="00CE0E89">
        <w:rPr>
          <w:rFonts w:eastAsia="Cambria"/>
          <w:spacing w:val="-1"/>
          <w:w w:val="110"/>
          <w:sz w:val="24"/>
          <w:szCs w:val="24"/>
        </w:rPr>
        <w:t>резонанс,волновоедвижение,</w:t>
      </w:r>
      <w:r w:rsidRPr="00CE0E89">
        <w:rPr>
          <w:rFonts w:eastAsia="Cambria"/>
          <w:w w:val="110"/>
          <w:sz w:val="24"/>
          <w:szCs w:val="24"/>
        </w:rPr>
        <w:t>отражениезвука,прямолинейное распространение, отражение и преломление света, полноевнутреннееотражениесвета,разложениебелогосветав спектр и сложение спектральных цветов, дисперсия света,</w:t>
      </w:r>
      <w:r w:rsidRPr="00CE0E89">
        <w:rPr>
          <w:rFonts w:eastAsia="Cambria"/>
          <w:w w:val="105"/>
          <w:sz w:val="24"/>
          <w:szCs w:val="24"/>
        </w:rPr>
        <w:t>естественнаярадиоактивность,возникновениелинейчатого</w:t>
      </w:r>
      <w:r w:rsidRPr="00CE0E89">
        <w:rPr>
          <w:rFonts w:eastAsia="Cambria"/>
          <w:w w:val="110"/>
          <w:sz w:val="24"/>
          <w:szCs w:val="24"/>
        </w:rPr>
        <w:t>спектра излучения) по описанию их характерных свойств ина основе опытов, демонстрирующих данное физическое явление;</w:t>
      </w:r>
    </w:p>
    <w:p w:rsidR="00A25B49" w:rsidRPr="00CE0E89" w:rsidRDefault="00A25B49" w:rsidP="00A25B49">
      <w:pPr>
        <w:spacing w:before="7" w:line="247" w:lineRule="auto"/>
        <w:ind w:left="343" w:right="154" w:hanging="227"/>
        <w:jc w:val="both"/>
        <w:rPr>
          <w:rFonts w:eastAsia="Cambria"/>
          <w:sz w:val="24"/>
          <w:szCs w:val="24"/>
        </w:rPr>
      </w:pPr>
      <w:r w:rsidRPr="00CE0E89">
        <w:rPr>
          <w:rFonts w:eastAsia="Cambria"/>
          <w:w w:val="110"/>
          <w:sz w:val="24"/>
          <w:szCs w:val="24"/>
        </w:rPr>
        <w:t>—распознавать проявление изученных физических явленийвокружающеммире(втомчислефизическиеявлениявприроде: приливы и отливы, движение планет Солнечной системы,реактивноедвижениеживыхорганизмов,восприятиезвуков животными, землетрясение, сейсмические волны, цунами, эхо, цвета тел, оптические явления в природе, биологическоедействиевидимого,ультрафиолетовогоирент­геновскогоизлучений;естественныйрадиоактивныйфон,космическиелучи,радиоактивноеизлучениеприродныхми­</w:t>
      </w:r>
      <w:r w:rsidRPr="00CE0E89">
        <w:rPr>
          <w:rFonts w:eastAsia="Cambria"/>
          <w:w w:val="105"/>
          <w:sz w:val="24"/>
          <w:szCs w:val="24"/>
        </w:rPr>
        <w:t>нералов; действие радиоактивных излучений на организм че­</w:t>
      </w:r>
      <w:r w:rsidRPr="00CE0E89">
        <w:rPr>
          <w:rFonts w:eastAsia="Cambria"/>
          <w:w w:val="110"/>
          <w:sz w:val="24"/>
          <w:szCs w:val="24"/>
        </w:rPr>
        <w:t>ловека), при этом переводить практическую задачу в учебную,выделятьсущественныесвойства/признакифизиче­скихявлений;</w:t>
      </w:r>
    </w:p>
    <w:p w:rsidR="00A25B49" w:rsidRPr="00CE0E89" w:rsidRDefault="00A25B49" w:rsidP="00A25B49">
      <w:pPr>
        <w:spacing w:before="6" w:line="247" w:lineRule="auto"/>
        <w:ind w:left="343" w:right="154" w:hanging="227"/>
        <w:jc w:val="both"/>
        <w:rPr>
          <w:rFonts w:eastAsia="Cambria"/>
          <w:sz w:val="24"/>
          <w:szCs w:val="24"/>
        </w:rPr>
      </w:pPr>
      <w:r w:rsidRPr="00CE0E89">
        <w:rPr>
          <w:rFonts w:eastAsia="Cambria"/>
          <w:spacing w:val="-2"/>
          <w:w w:val="110"/>
          <w:sz w:val="24"/>
          <w:szCs w:val="24"/>
        </w:rPr>
        <w:t>—описыватьизученные</w:t>
      </w:r>
      <w:r w:rsidRPr="00CE0E89">
        <w:rPr>
          <w:rFonts w:eastAsia="Cambria"/>
          <w:spacing w:val="-1"/>
          <w:w w:val="110"/>
          <w:sz w:val="24"/>
          <w:szCs w:val="24"/>
        </w:rPr>
        <w:t>свойствателифизическиеявления,ис</w:t>
      </w:r>
      <w:r w:rsidRPr="00CE0E89">
        <w:rPr>
          <w:rFonts w:eastAsia="Cambria"/>
          <w:w w:val="110"/>
          <w:sz w:val="24"/>
          <w:szCs w:val="24"/>
        </w:rPr>
        <w:t>пользуя физические величины (средняя и мгновенная ско</w:t>
      </w:r>
      <w:r w:rsidRPr="00CE0E89">
        <w:rPr>
          <w:rFonts w:eastAsia="Cambria"/>
          <w:spacing w:val="-2"/>
          <w:w w:val="110"/>
          <w:sz w:val="24"/>
          <w:szCs w:val="24"/>
        </w:rPr>
        <w:t>рость</w:t>
      </w:r>
      <w:r w:rsidRPr="00CE0E89">
        <w:rPr>
          <w:rFonts w:eastAsia="Cambria"/>
          <w:spacing w:val="-1"/>
          <w:w w:val="110"/>
          <w:sz w:val="24"/>
          <w:szCs w:val="24"/>
        </w:rPr>
        <w:t>телапринеравномерномдвижении,ускорение,</w:t>
      </w:r>
    </w:p>
    <w:p w:rsidR="00A25B49" w:rsidRPr="00CE0E89" w:rsidRDefault="00A25B49" w:rsidP="00A25B49">
      <w:pPr>
        <w:spacing w:line="247"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7" w:lineRule="auto"/>
        <w:ind w:left="343" w:right="154"/>
        <w:jc w:val="both"/>
        <w:rPr>
          <w:rFonts w:eastAsia="Cambria"/>
          <w:sz w:val="24"/>
          <w:szCs w:val="24"/>
        </w:rPr>
      </w:pPr>
      <w:r w:rsidRPr="00CE0E89">
        <w:rPr>
          <w:rFonts w:eastAsia="Cambria"/>
          <w:w w:val="110"/>
          <w:sz w:val="24"/>
          <w:szCs w:val="24"/>
        </w:rPr>
        <w:t>перемещение, путь, угловая скорость, сила трения, сила упругости,сила тяжести, ускорение свободного падения, вес тела, импульс тела, импульс силы, механическая работа и мощность,потенциальная энергия тела, поднятого над поверхностьюземли, потенциальная энергия сжатой пружины, кинетиче</w:t>
      </w:r>
      <w:r w:rsidRPr="00CE0E89">
        <w:rPr>
          <w:rFonts w:eastAsia="Cambria"/>
          <w:spacing w:val="-1"/>
          <w:w w:val="110"/>
          <w:sz w:val="24"/>
          <w:szCs w:val="24"/>
        </w:rPr>
        <w:t>скаяэнергия,полнаямеханическаяэнергия,</w:t>
      </w:r>
      <w:r w:rsidRPr="00CE0E89">
        <w:rPr>
          <w:rFonts w:eastAsia="Cambria"/>
          <w:w w:val="110"/>
          <w:sz w:val="24"/>
          <w:szCs w:val="24"/>
        </w:rPr>
        <w:t>периодичастотаколебаний,длинаволны,громкостьзвукаивысотатона,скорость света, показатель преломления среды); при описании</w:t>
      </w:r>
      <w:r w:rsidRPr="00CE0E89">
        <w:rPr>
          <w:rFonts w:eastAsia="Cambria"/>
          <w:w w:val="105"/>
          <w:sz w:val="24"/>
          <w:szCs w:val="24"/>
        </w:rPr>
        <w:t>правильно трактовать физический смысл используемых вели</w:t>
      </w:r>
      <w:r w:rsidRPr="00CE0E89">
        <w:rPr>
          <w:rFonts w:eastAsia="Cambria"/>
          <w:w w:val="110"/>
          <w:sz w:val="24"/>
          <w:szCs w:val="24"/>
        </w:rPr>
        <w:t>чин, обозначения и единицы физических величин, находитьформулы,связывающиеданнуюфизическуювеличинусдру</w:t>
      </w:r>
      <w:r w:rsidRPr="00CE0E89">
        <w:rPr>
          <w:rFonts w:eastAsia="Cambria"/>
          <w:spacing w:val="-1"/>
          <w:w w:val="110"/>
          <w:sz w:val="24"/>
          <w:szCs w:val="24"/>
        </w:rPr>
        <w:t>гимивеличинами,строитьграфикиизученных</w:t>
      </w:r>
      <w:r w:rsidRPr="00CE0E89">
        <w:rPr>
          <w:rFonts w:eastAsia="Cambria"/>
          <w:w w:val="110"/>
          <w:sz w:val="24"/>
          <w:szCs w:val="24"/>
        </w:rPr>
        <w:t>зависимостейфизическихвеличин;</w:t>
      </w:r>
    </w:p>
    <w:p w:rsidR="00A25B49" w:rsidRPr="00CE0E89" w:rsidRDefault="00A25B49" w:rsidP="00A25B49">
      <w:pPr>
        <w:spacing w:before="6" w:line="247" w:lineRule="auto"/>
        <w:ind w:left="343" w:right="154" w:hanging="227"/>
        <w:jc w:val="both"/>
        <w:rPr>
          <w:rFonts w:eastAsia="Cambria"/>
          <w:sz w:val="24"/>
          <w:szCs w:val="24"/>
        </w:rPr>
      </w:pPr>
      <w:r w:rsidRPr="00CE0E89">
        <w:rPr>
          <w:rFonts w:eastAsia="Cambria"/>
          <w:w w:val="110"/>
          <w:sz w:val="24"/>
          <w:szCs w:val="24"/>
        </w:rPr>
        <w:t>—характеризоватьсвойствател,физическиеявленияипроцессы, используя закон сохранения энергии, закон всемирноготяготения,принципсуперпозициисил,принципотноситель­ности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реакциях;при этом давать словесную формулировку закона и записыватьегоматематическоевыражение;</w:t>
      </w:r>
    </w:p>
    <w:p w:rsidR="00A25B49" w:rsidRPr="00CE0E89" w:rsidRDefault="00A25B49" w:rsidP="00A25B49">
      <w:pPr>
        <w:spacing w:before="4" w:line="247" w:lineRule="auto"/>
        <w:ind w:left="343" w:right="154" w:hanging="227"/>
        <w:jc w:val="both"/>
        <w:rPr>
          <w:rFonts w:eastAsia="Cambria"/>
          <w:sz w:val="24"/>
          <w:szCs w:val="24"/>
        </w:rPr>
      </w:pPr>
      <w:r w:rsidRPr="00CE0E89">
        <w:rPr>
          <w:rFonts w:eastAsia="Cambria"/>
          <w:w w:val="110"/>
          <w:sz w:val="24"/>
          <w:szCs w:val="24"/>
        </w:rPr>
        <w:t>—объяснять физические процессы и свойства тел, в том числе</w:t>
      </w:r>
      <w:r w:rsidRPr="00CE0E89">
        <w:rPr>
          <w:rFonts w:eastAsia="Cambria"/>
          <w:w w:val="105"/>
          <w:sz w:val="24"/>
          <w:szCs w:val="24"/>
        </w:rPr>
        <w:t>и в контексте ситуаций практико­ориентированного характе</w:t>
      </w:r>
      <w:r w:rsidRPr="00CE0E89">
        <w:rPr>
          <w:rFonts w:eastAsia="Cambria"/>
          <w:w w:val="110"/>
          <w:sz w:val="24"/>
          <w:szCs w:val="24"/>
        </w:rPr>
        <w:t>ра: выявлять причинно­следственные связи, строить объяснение из 2—3 логических шагов с опорой на 2—3 изученныхсвойствафизическихявлений,физическихзаконовилизакономерностей;</w:t>
      </w:r>
    </w:p>
    <w:p w:rsidR="00A25B49" w:rsidRPr="00CE0E89" w:rsidRDefault="00A25B49" w:rsidP="00A25B49">
      <w:pPr>
        <w:spacing w:before="3" w:line="247" w:lineRule="auto"/>
        <w:ind w:left="343" w:right="154" w:hanging="227"/>
        <w:jc w:val="both"/>
        <w:rPr>
          <w:rFonts w:eastAsia="Cambria"/>
          <w:sz w:val="24"/>
          <w:szCs w:val="24"/>
        </w:rPr>
      </w:pPr>
      <w:r w:rsidRPr="00CE0E89">
        <w:rPr>
          <w:rFonts w:eastAsia="Cambria"/>
          <w:w w:val="110"/>
          <w:sz w:val="24"/>
          <w:szCs w:val="24"/>
        </w:rPr>
        <w:t>—решатьрасчётныезадачи(опирающиесянасистемуиз2—3 уравнений), используя законы и формулы, связывающиефизические величины: на основе анализа условия задачи за</w:t>
      </w:r>
      <w:r w:rsidRPr="00CE0E89">
        <w:rPr>
          <w:rFonts w:eastAsia="Cambria"/>
          <w:w w:val="105"/>
          <w:sz w:val="24"/>
          <w:szCs w:val="24"/>
        </w:rPr>
        <w:t>писывать краткое условие, выявлять недостающие или избы</w:t>
      </w:r>
      <w:r w:rsidRPr="00CE0E89">
        <w:rPr>
          <w:rFonts w:eastAsia="Cambria"/>
          <w:w w:val="110"/>
          <w:sz w:val="24"/>
          <w:szCs w:val="24"/>
        </w:rPr>
        <w:t>точные данные, выбирать законы и формулы, необходимые</w:t>
      </w:r>
      <w:r w:rsidRPr="00CE0E89">
        <w:rPr>
          <w:rFonts w:eastAsia="Cambria"/>
          <w:w w:val="105"/>
          <w:sz w:val="24"/>
          <w:szCs w:val="24"/>
        </w:rPr>
        <w:t>для решения, проводить расчёты и оценивать реалистичность</w:t>
      </w:r>
      <w:r w:rsidRPr="00CE0E89">
        <w:rPr>
          <w:rFonts w:eastAsia="Cambria"/>
          <w:w w:val="110"/>
          <w:sz w:val="24"/>
          <w:szCs w:val="24"/>
        </w:rPr>
        <w:t>полученногозначенияфизическойвеличины;</w:t>
      </w:r>
    </w:p>
    <w:p w:rsidR="00A25B49" w:rsidRPr="00CE0E89" w:rsidRDefault="00A25B49" w:rsidP="00A25B49">
      <w:pPr>
        <w:spacing w:before="4" w:line="247" w:lineRule="auto"/>
        <w:ind w:left="343" w:right="154" w:hanging="227"/>
        <w:jc w:val="both"/>
        <w:rPr>
          <w:rFonts w:eastAsia="Cambria"/>
          <w:sz w:val="24"/>
          <w:szCs w:val="24"/>
        </w:rPr>
      </w:pPr>
      <w:r w:rsidRPr="00CE0E89">
        <w:rPr>
          <w:rFonts w:eastAsia="Cambria"/>
          <w:w w:val="110"/>
          <w:sz w:val="24"/>
          <w:szCs w:val="24"/>
        </w:rPr>
        <w:t>—распознаватьпроблемы,которыеможнорешитьприпомощифизических методов; используя описание исследования, вы</w:t>
      </w:r>
      <w:r w:rsidRPr="00CE0E89">
        <w:rPr>
          <w:rFonts w:eastAsia="Cambria"/>
          <w:w w:val="105"/>
          <w:sz w:val="24"/>
          <w:szCs w:val="24"/>
        </w:rPr>
        <w:t>делять проверяемое предположение, оценивать правильностьпорядка проведения исследования, делать выводы, интерпре</w:t>
      </w:r>
      <w:r w:rsidRPr="00CE0E89">
        <w:rPr>
          <w:rFonts w:eastAsia="Cambria"/>
          <w:w w:val="110"/>
          <w:sz w:val="24"/>
          <w:szCs w:val="24"/>
        </w:rPr>
        <w:t>тироватьрезультатынаблюденийиопытов;</w:t>
      </w:r>
    </w:p>
    <w:p w:rsidR="00A25B49" w:rsidRPr="00CE0E89" w:rsidRDefault="00A25B49" w:rsidP="00A25B49">
      <w:pPr>
        <w:spacing w:before="2" w:line="247" w:lineRule="auto"/>
        <w:ind w:left="343" w:right="154" w:hanging="227"/>
        <w:jc w:val="both"/>
        <w:rPr>
          <w:rFonts w:eastAsia="Cambria"/>
          <w:sz w:val="24"/>
          <w:szCs w:val="24"/>
        </w:rPr>
      </w:pPr>
      <w:r w:rsidRPr="00CE0E89">
        <w:rPr>
          <w:rFonts w:eastAsia="Cambria"/>
          <w:w w:val="110"/>
          <w:sz w:val="24"/>
          <w:szCs w:val="24"/>
        </w:rPr>
        <w:t>—проводить опыты по наблюдению физических явлений илифизических свойств тел (изучение второго закона Ньютона,законасохраненияэнергии;зависимостьпериодаколебаний</w:t>
      </w:r>
    </w:p>
    <w:p w:rsidR="00A25B49" w:rsidRPr="00CE0E89" w:rsidRDefault="00A25B49" w:rsidP="00A25B49">
      <w:pPr>
        <w:spacing w:line="247"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7" w:lineRule="auto"/>
        <w:ind w:left="343" w:right="154"/>
        <w:jc w:val="both"/>
        <w:rPr>
          <w:rFonts w:eastAsia="Cambria"/>
          <w:sz w:val="24"/>
          <w:szCs w:val="24"/>
        </w:rPr>
      </w:pPr>
      <w:r w:rsidRPr="00CE0E89">
        <w:rPr>
          <w:rFonts w:eastAsia="Cambria"/>
          <w:w w:val="105"/>
          <w:sz w:val="24"/>
          <w:szCs w:val="24"/>
        </w:rPr>
        <w:t>пружинногомаятника от массы груза и жёсткости пружиныинезависимостьотамплитудымалыхколебаний;прямолинейноераспространениесвета, разложениебелого светав спектр; изучение свойств изображения в плоском зеркалеисвойствизображенияпредметавсобирающейлинзе;наблюдениесплошныхилинейчатыхспектровизлучения):са­мостоятельно собирать установку из избыточного набора оборудования; описывать ход опыта и его результаты, формулироватьвыводы;</w:t>
      </w:r>
    </w:p>
    <w:p w:rsidR="00A25B49" w:rsidRPr="00CE0E89" w:rsidRDefault="00A25B49" w:rsidP="00A25B49">
      <w:pPr>
        <w:spacing w:before="4" w:line="247" w:lineRule="auto"/>
        <w:ind w:left="343" w:right="155" w:hanging="227"/>
        <w:jc w:val="both"/>
        <w:rPr>
          <w:rFonts w:eastAsia="Cambria"/>
          <w:sz w:val="24"/>
          <w:szCs w:val="24"/>
        </w:rPr>
      </w:pPr>
      <w:r w:rsidRPr="00CE0E89">
        <w:rPr>
          <w:rFonts w:eastAsia="Cambria"/>
          <w:w w:val="105"/>
          <w:sz w:val="24"/>
          <w:szCs w:val="24"/>
        </w:rPr>
        <w:t>—проводитьпринеобходимостисериюпрямыхизмерений,определяя среднее значение измеряемой величины (фокусноерасстояние собирающей линзы); обосновывать выбор способаизмерения/измерительногоприбора;</w:t>
      </w:r>
    </w:p>
    <w:p w:rsidR="00A25B49" w:rsidRPr="00CE0E89" w:rsidRDefault="00A25B49" w:rsidP="00A25B49">
      <w:pPr>
        <w:spacing w:before="2" w:line="247" w:lineRule="auto"/>
        <w:ind w:left="343" w:right="154" w:hanging="227"/>
        <w:jc w:val="both"/>
        <w:rPr>
          <w:rFonts w:eastAsia="Cambria"/>
          <w:sz w:val="24"/>
          <w:szCs w:val="24"/>
        </w:rPr>
      </w:pPr>
      <w:r w:rsidRPr="00CE0E89">
        <w:rPr>
          <w:rFonts w:eastAsia="Cambria"/>
          <w:w w:val="105"/>
          <w:sz w:val="24"/>
          <w:szCs w:val="24"/>
        </w:rPr>
        <w:t>—проводитьисследование зависимостей физических величинсиспользованиемпрямыхизмерений(зависимостьпутиотвремени при равноускоренном движении без начальной ско­рости; периода колебаний математического маятника от длинынити;зависимостиуглаотражениясветаотуглападенияиуглапреломленияотуглападения):планироватьисследование,самостоятельнособиратьустановку,фиксироватьрезультаты полученной зависимости физических величин в виде таблиц и графиков, делать выводы по результатам исследования;</w:t>
      </w:r>
    </w:p>
    <w:p w:rsidR="00A25B49" w:rsidRPr="00CE0E89" w:rsidRDefault="00A25B49" w:rsidP="00A25B49">
      <w:pPr>
        <w:spacing w:before="5" w:line="247" w:lineRule="auto"/>
        <w:ind w:left="343" w:right="154" w:hanging="227"/>
        <w:jc w:val="both"/>
        <w:rPr>
          <w:rFonts w:eastAsia="Cambria"/>
          <w:sz w:val="24"/>
          <w:szCs w:val="24"/>
        </w:rPr>
      </w:pPr>
      <w:r w:rsidRPr="00CE0E89">
        <w:rPr>
          <w:rFonts w:eastAsia="Cambria"/>
          <w:spacing w:val="-1"/>
          <w:w w:val="110"/>
          <w:sz w:val="24"/>
          <w:szCs w:val="24"/>
        </w:rPr>
        <w:t xml:space="preserve">—проводить </w:t>
      </w:r>
      <w:r w:rsidRPr="00CE0E89">
        <w:rPr>
          <w:rFonts w:eastAsia="Cambria"/>
          <w:w w:val="110"/>
          <w:sz w:val="24"/>
          <w:szCs w:val="24"/>
        </w:rPr>
        <w:t>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пружины,коэффициент трения скольжения, механическая работаимощность,частотаипериодколебанийматематическогои пружинного маятников, оптическая сила собирающей линзы, радиоактивный фон): планировать измерения; собиратьэкспериментальную установку и выполнять измерения, сле­дуяпредложеннойинструкции;вычислятьзначениевеличины и анализировать полученные результаты с учётом заданнойпогрешностиизмерений;</w:t>
      </w:r>
    </w:p>
    <w:p w:rsidR="00A25B49" w:rsidRPr="00CE0E89" w:rsidRDefault="00A25B49" w:rsidP="00A25B49">
      <w:pPr>
        <w:spacing w:before="6" w:line="247" w:lineRule="auto"/>
        <w:ind w:left="343" w:right="155" w:hanging="227"/>
        <w:jc w:val="both"/>
        <w:rPr>
          <w:rFonts w:eastAsia="Cambria"/>
          <w:sz w:val="24"/>
          <w:szCs w:val="24"/>
        </w:rPr>
      </w:pPr>
      <w:r w:rsidRPr="00CE0E89">
        <w:rPr>
          <w:rFonts w:eastAsia="Cambria"/>
          <w:w w:val="105"/>
          <w:sz w:val="24"/>
          <w:szCs w:val="24"/>
        </w:rPr>
        <w:t>—соблюдать правила техники безопасности при работе с лабораторнымоборудованием;</w:t>
      </w:r>
    </w:p>
    <w:p w:rsidR="00A25B49" w:rsidRPr="00CE0E89" w:rsidRDefault="00A25B49" w:rsidP="00A25B49">
      <w:pPr>
        <w:spacing w:before="1" w:line="247" w:lineRule="auto"/>
        <w:ind w:left="343" w:right="154" w:hanging="227"/>
        <w:jc w:val="both"/>
        <w:rPr>
          <w:rFonts w:eastAsia="Cambria"/>
          <w:sz w:val="24"/>
          <w:szCs w:val="24"/>
        </w:rPr>
      </w:pPr>
      <w:r w:rsidRPr="00CE0E89">
        <w:rPr>
          <w:rFonts w:eastAsia="Cambria"/>
          <w:w w:val="110"/>
          <w:sz w:val="24"/>
          <w:szCs w:val="24"/>
        </w:rPr>
        <w:t>—различать основные признаки изученных физических моделей:материальнаяточка,абсолютнотвёрдоетело,точечныйисточник света, луч, тонкая линза, планетарная модель атома,нуклоннаямодельатомногоядра;</w:t>
      </w:r>
    </w:p>
    <w:p w:rsidR="00A25B49" w:rsidRPr="00CE0E89" w:rsidRDefault="00A25B49" w:rsidP="00A25B49">
      <w:pPr>
        <w:spacing w:before="2" w:line="247" w:lineRule="auto"/>
        <w:ind w:left="343" w:right="154" w:hanging="227"/>
        <w:jc w:val="both"/>
        <w:rPr>
          <w:rFonts w:eastAsia="Cambria"/>
          <w:sz w:val="24"/>
          <w:szCs w:val="24"/>
        </w:rPr>
      </w:pPr>
      <w:r w:rsidRPr="00CE0E89">
        <w:rPr>
          <w:rFonts w:eastAsia="Cambria"/>
          <w:w w:val="110"/>
          <w:sz w:val="24"/>
          <w:szCs w:val="24"/>
        </w:rPr>
        <w:t>—характеризоватьпринципыдействия изученных приборовитехническихустройствсопоройнаихописания(втом</w:t>
      </w:r>
    </w:p>
    <w:p w:rsidR="00A25B49" w:rsidRPr="00CE0E89" w:rsidRDefault="00A25B49" w:rsidP="00A25B49">
      <w:pPr>
        <w:spacing w:line="247" w:lineRule="auto"/>
        <w:rPr>
          <w:rFonts w:eastAsia="Cambria"/>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A25B49">
      <w:pPr>
        <w:spacing w:before="67" w:line="247" w:lineRule="auto"/>
        <w:ind w:left="343" w:right="154"/>
        <w:jc w:val="both"/>
        <w:rPr>
          <w:rFonts w:eastAsia="Cambria"/>
          <w:sz w:val="24"/>
          <w:szCs w:val="24"/>
        </w:rPr>
      </w:pPr>
      <w:r w:rsidRPr="00CE0E89">
        <w:rPr>
          <w:rFonts w:eastAsia="Cambria"/>
          <w:w w:val="110"/>
          <w:sz w:val="24"/>
          <w:szCs w:val="24"/>
        </w:rPr>
        <w:t>числе: спидометр, датчики положения, расстояния и ускорения,ракета,эхолот,очки,перископ,фотоаппарат,оптическиесветоводы,спектроскоп,дозиметр,камераВильсона),используязнанияосвойствахфизическихявленийинеобходимыефизическиезакономерности;</w:t>
      </w:r>
    </w:p>
    <w:p w:rsidR="00A25B49" w:rsidRPr="00CE0E89" w:rsidRDefault="00A25B49" w:rsidP="00A25B49">
      <w:pPr>
        <w:spacing w:before="2" w:line="247" w:lineRule="auto"/>
        <w:ind w:left="343" w:right="154" w:hanging="227"/>
        <w:jc w:val="both"/>
        <w:rPr>
          <w:rFonts w:eastAsia="Cambria"/>
          <w:sz w:val="24"/>
          <w:szCs w:val="24"/>
        </w:rPr>
      </w:pPr>
      <w:r w:rsidRPr="00CE0E89">
        <w:rPr>
          <w:rFonts w:eastAsia="Cambria"/>
          <w:w w:val="11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задач;оптические схемы для построения изображений в плоскомзеркалеисобирающейлинзе;</w:t>
      </w:r>
    </w:p>
    <w:p w:rsidR="00A25B49" w:rsidRPr="00CE0E89" w:rsidRDefault="00A25B49" w:rsidP="00A25B49">
      <w:pPr>
        <w:spacing w:before="3" w:line="247" w:lineRule="auto"/>
        <w:ind w:left="343" w:right="154" w:hanging="227"/>
        <w:jc w:val="both"/>
        <w:rPr>
          <w:rFonts w:eastAsia="Cambria"/>
          <w:sz w:val="24"/>
          <w:szCs w:val="24"/>
        </w:rPr>
      </w:pPr>
      <w:r w:rsidRPr="00CE0E89">
        <w:rPr>
          <w:rFonts w:eastAsia="Cambria"/>
          <w:w w:val="105"/>
          <w:sz w:val="24"/>
          <w:szCs w:val="24"/>
        </w:rPr>
        <w:t>—приводить примеры/находить информацию о примерах практического использования физических знаний в повседневнойжизни для обеспечения безопасности при обращении с прибо</w:t>
      </w:r>
      <w:r w:rsidRPr="00CE0E89">
        <w:rPr>
          <w:rFonts w:eastAsia="Cambria"/>
          <w:w w:val="110"/>
          <w:sz w:val="24"/>
          <w:szCs w:val="24"/>
        </w:rPr>
        <w:t>рамии техническими устройствами, сохранения здоровья</w:t>
      </w:r>
      <w:r w:rsidRPr="00CE0E89">
        <w:rPr>
          <w:rFonts w:eastAsia="Cambria"/>
          <w:w w:val="105"/>
          <w:sz w:val="24"/>
          <w:szCs w:val="24"/>
        </w:rPr>
        <w:t>и соблюдения норм экологического поведения в окружающей</w:t>
      </w:r>
      <w:r w:rsidRPr="00CE0E89">
        <w:rPr>
          <w:rFonts w:eastAsia="Cambria"/>
          <w:w w:val="110"/>
          <w:sz w:val="24"/>
          <w:szCs w:val="24"/>
        </w:rPr>
        <w:t>среде;</w:t>
      </w:r>
    </w:p>
    <w:p w:rsidR="00A25B49" w:rsidRPr="00CE0E89" w:rsidRDefault="00A25B49" w:rsidP="00A25B49">
      <w:pPr>
        <w:spacing w:before="3" w:line="247" w:lineRule="auto"/>
        <w:ind w:left="343" w:right="154" w:hanging="227"/>
        <w:jc w:val="both"/>
        <w:rPr>
          <w:rFonts w:eastAsia="Cambria"/>
          <w:sz w:val="24"/>
          <w:szCs w:val="24"/>
        </w:rPr>
      </w:pPr>
      <w:r w:rsidRPr="00CE0E89">
        <w:rPr>
          <w:rFonts w:eastAsia="Cambria"/>
          <w:w w:val="110"/>
          <w:sz w:val="24"/>
          <w:szCs w:val="24"/>
        </w:rPr>
        <w:t>—осуществлятьпоискинформациифизическогосодержанияв сети Интернет, самостоятельно формулируя поисковый за­</w:t>
      </w:r>
      <w:r w:rsidRPr="00CE0E89">
        <w:rPr>
          <w:rFonts w:eastAsia="Cambria"/>
          <w:w w:val="105"/>
          <w:sz w:val="24"/>
          <w:szCs w:val="24"/>
        </w:rPr>
        <w:t>прос, находить пути определения достоверности полученной</w:t>
      </w:r>
      <w:r w:rsidRPr="00CE0E89">
        <w:rPr>
          <w:rFonts w:eastAsia="Cambria"/>
          <w:w w:val="110"/>
          <w:sz w:val="24"/>
          <w:szCs w:val="24"/>
        </w:rPr>
        <w:t>информации на основе имеющихся знаний и дополнительныхисточников;</w:t>
      </w:r>
    </w:p>
    <w:p w:rsidR="00A25B49" w:rsidRPr="00CE0E89" w:rsidRDefault="00A25B49" w:rsidP="00A25B49">
      <w:pPr>
        <w:spacing w:before="2" w:line="247" w:lineRule="auto"/>
        <w:ind w:left="343" w:right="154" w:hanging="227"/>
        <w:jc w:val="both"/>
        <w:rPr>
          <w:rFonts w:eastAsia="Cambria"/>
          <w:sz w:val="24"/>
          <w:szCs w:val="24"/>
        </w:rPr>
      </w:pPr>
      <w:r w:rsidRPr="00CE0E89">
        <w:rPr>
          <w:rFonts w:eastAsia="Cambria"/>
          <w:w w:val="110"/>
          <w:sz w:val="24"/>
          <w:szCs w:val="24"/>
        </w:rPr>
        <w:t>—использовать при выполнении учебных заданий научно­популярную литературу физического содержания, справочныематериалы,ресурсысетиИнтернет;владетьприёмамиконспектирования текста, преобразования информации изоднойзнаковойсистемывдругую;</w:t>
      </w:r>
    </w:p>
    <w:p w:rsidR="00A25B49" w:rsidRPr="00CE0E89" w:rsidRDefault="00A25B49" w:rsidP="00A25B49">
      <w:pPr>
        <w:spacing w:before="3" w:line="247" w:lineRule="auto"/>
        <w:ind w:left="343" w:right="154" w:hanging="227"/>
        <w:jc w:val="both"/>
        <w:rPr>
          <w:rFonts w:eastAsia="Cambria"/>
          <w:sz w:val="24"/>
          <w:szCs w:val="24"/>
        </w:rPr>
      </w:pPr>
      <w:r w:rsidRPr="00CE0E89">
        <w:rPr>
          <w:rFonts w:eastAsia="Cambria"/>
          <w:w w:val="105"/>
          <w:sz w:val="24"/>
          <w:szCs w:val="24"/>
        </w:rPr>
        <w:t>—создаватьсобственныеписьменныеиустныесообщениянаосновеинформацииизнесколькихисточниковфизическогосодержания,публичнопредставлятьрезультатыпроектнойили исследовательской деятельности; при этом грамотно использоватьизученныйпонятийныйаппаратизучаемогораз­дела физики и сопровождать выступление презентациейсучётомособенностейаудиториисверстников.</w:t>
      </w:r>
    </w:p>
    <w:p w:rsidR="00A25B49" w:rsidRPr="00CE0E89" w:rsidRDefault="00A25B49" w:rsidP="00A25B49">
      <w:pPr>
        <w:rPr>
          <w:sz w:val="24"/>
          <w:szCs w:val="24"/>
        </w:rPr>
        <w:sectPr w:rsidR="00A25B49" w:rsidRPr="00CE0E89" w:rsidSect="00CE0E89">
          <w:pgSz w:w="7830" w:h="12020"/>
          <w:pgMar w:top="720" w:right="720" w:bottom="720" w:left="720" w:header="0" w:footer="709" w:gutter="0"/>
          <w:cols w:space="720"/>
        </w:sectPr>
      </w:pPr>
    </w:p>
    <w:p w:rsidR="00A25B49" w:rsidRPr="00CE0E89" w:rsidRDefault="00A25B49" w:rsidP="00281C15">
      <w:pPr>
        <w:pStyle w:val="110"/>
        <w:numPr>
          <w:ilvl w:val="2"/>
          <w:numId w:val="4"/>
        </w:numPr>
        <w:tabs>
          <w:tab w:val="left" w:pos="1583"/>
        </w:tabs>
        <w:ind w:left="1582" w:hanging="913"/>
        <w:jc w:val="center"/>
        <w:rPr>
          <w:color w:val="221E1F"/>
          <w:sz w:val="24"/>
          <w:szCs w:val="24"/>
        </w:rPr>
      </w:pPr>
      <w:bookmarkStart w:id="146" w:name="_TOC_250025"/>
      <w:bookmarkEnd w:id="146"/>
      <w:r w:rsidRPr="00CE0E89">
        <w:rPr>
          <w:color w:val="221E1F"/>
          <w:spacing w:val="-2"/>
          <w:sz w:val="24"/>
          <w:szCs w:val="24"/>
        </w:rPr>
        <w:t>2.1.13 РАБОЧАЯ ПРОГРАММА ПО УЧЕБНОМУ ПРЕДМЕТУ «БИОЛОГИЯ»</w:t>
      </w: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sz w:val="24"/>
          <w:szCs w:val="24"/>
        </w:rPr>
        <w:t>Рабочаяпрограммапобиологии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стандартеосновногообщегообразования,атакжеПримернойпрограммывоспитания.</w:t>
      </w:r>
    </w:p>
    <w:p w:rsidR="00A25B49" w:rsidRPr="00CE0E89" w:rsidRDefault="00A25B49" w:rsidP="00A25B49">
      <w:pPr>
        <w:spacing w:before="8"/>
        <w:rPr>
          <w:rFonts w:eastAsia="Cambria"/>
          <w:sz w:val="24"/>
          <w:szCs w:val="24"/>
        </w:rPr>
      </w:pPr>
    </w:p>
    <w:p w:rsidR="00A25B49" w:rsidRPr="00CE0E89" w:rsidRDefault="00DE6526" w:rsidP="00A25B49">
      <w:pPr>
        <w:ind w:left="118"/>
        <w:outlineLvl w:val="0"/>
        <w:rPr>
          <w:rFonts w:eastAsia="Trebuchet MS"/>
          <w:b/>
          <w:bCs/>
          <w:sz w:val="24"/>
          <w:szCs w:val="24"/>
        </w:rPr>
      </w:pPr>
      <w:r>
        <w:rPr>
          <w:rFonts w:eastAsia="Trebuchet MS"/>
          <w:b/>
          <w:bCs/>
          <w:noProof/>
          <w:sz w:val="24"/>
          <w:szCs w:val="24"/>
          <w:lang w:eastAsia="ru-RU"/>
        </w:rPr>
        <w:pict>
          <v:shape id="Полилиния 93" o:spid="_x0000_s1114" style="position:absolute;left:0;text-align:left;margin-left:36.85pt;margin-top:16.5pt;width:317.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" path="m,l6350,e" filled="f" strokeweight=".5pt">
            <v:path arrowok="t" o:connecttype="custom" o:connectlocs="0,0;4032250,0" o:connectangles="0,0"/>
            <w10:wrap type="topAndBottom" anchorx="page"/>
          </v:shape>
        </w:pict>
      </w:r>
      <w:r w:rsidR="00A25B49" w:rsidRPr="00CE0E89">
        <w:rPr>
          <w:rFonts w:eastAsia="Trebuchet MS"/>
          <w:b/>
          <w:bCs/>
          <w:w w:val="90"/>
          <w:sz w:val="24"/>
          <w:szCs w:val="24"/>
        </w:rPr>
        <w:t>ПОЯСНИТЕЛЬНАЯЗАПИСКА</w:t>
      </w:r>
    </w:p>
    <w:p w:rsidR="00A25B49" w:rsidRPr="00CE0E89" w:rsidRDefault="00A25B49" w:rsidP="00A25B49">
      <w:pPr>
        <w:spacing w:before="151" w:line="244" w:lineRule="auto"/>
        <w:ind w:left="116" w:right="114" w:firstLine="226"/>
        <w:jc w:val="both"/>
        <w:rPr>
          <w:rFonts w:eastAsia="Cambria"/>
          <w:sz w:val="24"/>
          <w:szCs w:val="24"/>
        </w:rPr>
      </w:pPr>
      <w:r w:rsidRPr="00CE0E89">
        <w:rPr>
          <w:rFonts w:eastAsia="Cambria"/>
          <w:w w:val="105"/>
          <w:sz w:val="24"/>
          <w:szCs w:val="24"/>
        </w:rPr>
        <w:t>Данная программа по биологии основного общего образованияразработана в соответствии с требованиями обновлённого Феде</w:t>
      </w:r>
      <w:r w:rsidRPr="00CE0E89">
        <w:rPr>
          <w:rFonts w:eastAsia="Cambria"/>
          <w:sz w:val="24"/>
          <w:szCs w:val="24"/>
        </w:rPr>
        <w:t>рального государственного образовательного стандарта основного</w:t>
      </w:r>
      <w:r w:rsidRPr="00CE0E89">
        <w:rPr>
          <w:rFonts w:eastAsia="Cambria"/>
          <w:w w:val="105"/>
          <w:sz w:val="24"/>
          <w:szCs w:val="24"/>
        </w:rPr>
        <w:t>общего образования (ФГОС ООО) и с учётом Примерной основнойобразовательнойпрограммыосновногообщегообразования(ПООПООО).</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w w:val="105"/>
          <w:sz w:val="24"/>
          <w:szCs w:val="24"/>
        </w:rPr>
        <w:t>Программа направлена на формирование естественно-научнойграмотности учащихся и организацию изучения биологии на де</w:t>
      </w:r>
      <w:r w:rsidRPr="00CE0E89">
        <w:rPr>
          <w:rFonts w:eastAsia="Cambria"/>
          <w:sz w:val="24"/>
          <w:szCs w:val="24"/>
        </w:rPr>
        <w:t>ятельностнойоснове .Впрограммеучитываютсявозможности</w:t>
      </w:r>
      <w:r w:rsidRPr="00CE0E89">
        <w:rPr>
          <w:rFonts w:eastAsia="Cambria"/>
          <w:w w:val="105"/>
          <w:sz w:val="24"/>
          <w:szCs w:val="24"/>
        </w:rPr>
        <w:t>предмета в реализации Требований ФГОС ООО к планируемым,личностным и метапредметным результатам обучения, а такжереализациямежпредметныхсвязейестественно-научныхучеб</w:t>
      </w:r>
      <w:r w:rsidRPr="00CE0E89">
        <w:rPr>
          <w:rFonts w:eastAsia="Cambria"/>
          <w:sz w:val="24"/>
          <w:szCs w:val="24"/>
        </w:rPr>
        <w:t>ныхпредметовнауровнеосновногообщегообразования.</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w w:val="105"/>
          <w:sz w:val="24"/>
          <w:szCs w:val="24"/>
        </w:rPr>
        <w:t>Программа включает распределение содержания учебного материала по классам и примерный объём учебных часов для изученияразделовитемкурса,атакжерекомендуемуюпоследовательность изучения тем, основанную на логике развития предметного</w:t>
      </w:r>
      <w:r w:rsidRPr="00CE0E89">
        <w:rPr>
          <w:rFonts w:eastAsia="Cambria"/>
          <w:sz w:val="24"/>
          <w:szCs w:val="24"/>
        </w:rPr>
        <w:t>содержаниясучётомвозрастныхособенностейобучающихся.</w:t>
      </w:r>
    </w:p>
    <w:p w:rsidR="00A25B49" w:rsidRPr="00CE0E89" w:rsidRDefault="00A25B49" w:rsidP="00A25B49">
      <w:pPr>
        <w:spacing w:before="4" w:line="244" w:lineRule="auto"/>
        <w:ind w:left="116" w:right="114" w:firstLine="226"/>
        <w:jc w:val="both"/>
        <w:rPr>
          <w:rFonts w:eastAsia="Cambria"/>
          <w:sz w:val="24"/>
          <w:szCs w:val="24"/>
        </w:rPr>
      </w:pPr>
      <w:r w:rsidRPr="00CE0E89">
        <w:rPr>
          <w:rFonts w:eastAsia="Cambria"/>
          <w:sz w:val="24"/>
          <w:szCs w:val="24"/>
        </w:rPr>
        <w:t>Программа имеет примерный характер и может стать основой для</w:t>
      </w:r>
      <w:r w:rsidRPr="00CE0E89">
        <w:rPr>
          <w:rFonts w:eastAsia="Cambria"/>
          <w:spacing w:val="-1"/>
          <w:w w:val="105"/>
          <w:sz w:val="24"/>
          <w:szCs w:val="24"/>
        </w:rPr>
        <w:t xml:space="preserve">составления учителями биологии своих рабочих программ </w:t>
      </w:r>
      <w:r w:rsidRPr="00CE0E89">
        <w:rPr>
          <w:rFonts w:eastAsia="Cambria"/>
          <w:w w:val="105"/>
          <w:sz w:val="24"/>
          <w:szCs w:val="24"/>
        </w:rPr>
        <w:t>и орга</w:t>
      </w:r>
      <w:r w:rsidRPr="00CE0E89">
        <w:rPr>
          <w:rFonts w:eastAsia="Cambria"/>
          <w:sz w:val="24"/>
          <w:szCs w:val="24"/>
        </w:rPr>
        <w:t>низацииучебногопроцесса .Учителямимогутбытьиспользованы</w:t>
      </w:r>
      <w:r w:rsidRPr="00CE0E89">
        <w:rPr>
          <w:rFonts w:eastAsia="Cambria"/>
          <w:spacing w:val="-2"/>
          <w:w w:val="105"/>
          <w:sz w:val="24"/>
          <w:szCs w:val="24"/>
        </w:rPr>
        <w:t xml:space="preserve">различные методические </w:t>
      </w:r>
      <w:r w:rsidRPr="00CE0E89">
        <w:rPr>
          <w:rFonts w:eastAsia="Cambria"/>
          <w:spacing w:val="-1"/>
          <w:w w:val="105"/>
          <w:sz w:val="24"/>
          <w:szCs w:val="24"/>
        </w:rPr>
        <w:t>подходы к преподаванию биологии при</w:t>
      </w:r>
      <w:r w:rsidRPr="00CE0E89">
        <w:rPr>
          <w:rFonts w:eastAsia="Cambria"/>
          <w:sz w:val="24"/>
          <w:szCs w:val="24"/>
        </w:rPr>
        <w:t>условиисохраненияобязательнойчастисодержаниякурса.</w:t>
      </w:r>
    </w:p>
    <w:p w:rsidR="00A25B49" w:rsidRPr="00CE0E89" w:rsidRDefault="00A25B49" w:rsidP="00A25B49">
      <w:pPr>
        <w:spacing w:before="4" w:line="244" w:lineRule="auto"/>
        <w:ind w:left="116" w:right="114" w:firstLine="226"/>
        <w:jc w:val="both"/>
        <w:rPr>
          <w:rFonts w:eastAsia="Cambria"/>
          <w:sz w:val="24"/>
          <w:szCs w:val="24"/>
        </w:rPr>
      </w:pPr>
      <w:r w:rsidRPr="00CE0E89">
        <w:rPr>
          <w:rFonts w:eastAsia="Cambria"/>
          <w:w w:val="105"/>
          <w:sz w:val="24"/>
          <w:szCs w:val="24"/>
        </w:rPr>
        <w:t>В программе определяются основные цели изучения биологиинауровнеосновногообщегообразования,планируемыерезультатыосвоениякурсабиологии:личностные,метапредметные,пред</w:t>
      </w:r>
      <w:r w:rsidRPr="00CE0E89">
        <w:rPr>
          <w:rFonts w:eastAsia="Cambria"/>
          <w:sz w:val="24"/>
          <w:szCs w:val="24"/>
        </w:rPr>
        <w:t>метные . Предметные планируемые результаты даны для каждого</w:t>
      </w:r>
      <w:r w:rsidRPr="00CE0E89">
        <w:rPr>
          <w:rFonts w:eastAsia="Cambria"/>
          <w:w w:val="105"/>
          <w:sz w:val="24"/>
          <w:szCs w:val="24"/>
        </w:rPr>
        <w:t>годаизучениябиологии.</w:t>
      </w:r>
    </w:p>
    <w:p w:rsidR="00A25B49" w:rsidRPr="00CE0E89" w:rsidRDefault="00A25B49" w:rsidP="00A25B49">
      <w:pPr>
        <w:spacing w:before="7"/>
        <w:ind w:left="343"/>
        <w:outlineLvl w:val="3"/>
        <w:rPr>
          <w:b/>
          <w:bCs/>
          <w:sz w:val="24"/>
          <w:szCs w:val="24"/>
        </w:rPr>
      </w:pPr>
      <w:r w:rsidRPr="00CE0E89">
        <w:rPr>
          <w:b/>
          <w:bCs/>
          <w:w w:val="105"/>
          <w:sz w:val="24"/>
          <w:szCs w:val="24"/>
        </w:rPr>
        <w:t>Программаимеетследующуюструктуру:</w:t>
      </w:r>
    </w:p>
    <w:p w:rsidR="00A25B49" w:rsidRPr="00CE0E89" w:rsidRDefault="00A25B49" w:rsidP="00281C15">
      <w:pPr>
        <w:numPr>
          <w:ilvl w:val="0"/>
          <w:numId w:val="68"/>
        </w:numPr>
        <w:tabs>
          <w:tab w:val="left" w:pos="344"/>
        </w:tabs>
        <w:spacing w:before="10" w:line="249" w:lineRule="auto"/>
        <w:ind w:right="115"/>
        <w:rPr>
          <w:sz w:val="24"/>
          <w:szCs w:val="24"/>
        </w:rPr>
      </w:pPr>
      <w:r w:rsidRPr="00CE0E89">
        <w:rPr>
          <w:w w:val="115"/>
          <w:sz w:val="24"/>
          <w:szCs w:val="24"/>
        </w:rPr>
        <w:t>планируемыерезультатыосвоенияучебногопредмета«Биология»погодамобучения;</w:t>
      </w:r>
    </w:p>
    <w:p w:rsidR="00A25B49" w:rsidRPr="00CE0E89" w:rsidRDefault="00A25B49" w:rsidP="00281C15">
      <w:pPr>
        <w:numPr>
          <w:ilvl w:val="0"/>
          <w:numId w:val="68"/>
        </w:numPr>
        <w:tabs>
          <w:tab w:val="left" w:pos="344"/>
        </w:tabs>
        <w:spacing w:before="2" w:line="249" w:lineRule="auto"/>
        <w:ind w:right="115"/>
        <w:rPr>
          <w:sz w:val="24"/>
          <w:szCs w:val="24"/>
        </w:rPr>
      </w:pPr>
      <w:r w:rsidRPr="00CE0E89">
        <w:rPr>
          <w:w w:val="115"/>
          <w:sz w:val="24"/>
          <w:szCs w:val="24"/>
        </w:rPr>
        <w:t>содержаниеучебногопредмета«Биология»погодамобучения;</w:t>
      </w:r>
    </w:p>
    <w:p w:rsidR="00A25B49" w:rsidRPr="00CE0E89" w:rsidRDefault="00A25B49" w:rsidP="00A25B49">
      <w:pPr>
        <w:spacing w:line="249"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68"/>
        </w:numPr>
        <w:tabs>
          <w:tab w:val="left" w:pos="344"/>
        </w:tabs>
        <w:spacing w:before="69" w:line="249" w:lineRule="auto"/>
        <w:ind w:right="114"/>
        <w:jc w:val="both"/>
        <w:rPr>
          <w:sz w:val="24"/>
          <w:szCs w:val="24"/>
        </w:rPr>
      </w:pPr>
      <w:r w:rsidRPr="00CE0E89">
        <w:rPr>
          <w:w w:val="115"/>
          <w:sz w:val="24"/>
          <w:szCs w:val="24"/>
        </w:rPr>
        <w:t>тематическое планирование с указанием количества часов на</w:t>
      </w:r>
      <w:r w:rsidRPr="00CE0E89">
        <w:rPr>
          <w:w w:val="120"/>
          <w:sz w:val="24"/>
          <w:szCs w:val="24"/>
        </w:rPr>
        <w:t>освоение каждой темы и примерной характеристикой учебнойдеятельности,реализуемойприизученииэтихтем.</w:t>
      </w:r>
    </w:p>
    <w:p w:rsidR="00A25B49" w:rsidRPr="00CE0E89" w:rsidRDefault="00A25B49" w:rsidP="00A25B49">
      <w:pPr>
        <w:spacing w:before="139"/>
        <w:ind w:left="118"/>
        <w:outlineLvl w:val="2"/>
        <w:rPr>
          <w:rFonts w:eastAsia="Tahoma"/>
          <w:sz w:val="24"/>
          <w:szCs w:val="24"/>
        </w:rPr>
      </w:pPr>
      <w:r w:rsidRPr="00CE0E89">
        <w:rPr>
          <w:rFonts w:eastAsia="Tahoma"/>
          <w:w w:val="85"/>
          <w:sz w:val="24"/>
          <w:szCs w:val="24"/>
        </w:rPr>
        <w:t>ОБЩАЯХАРАКТЕРИСТИКАУЧЕБНОГОПРЕДМЕТА«БИОЛОГИЯ»</w:t>
      </w:r>
    </w:p>
    <w:p w:rsidR="00A25B49" w:rsidRPr="00CE0E89" w:rsidRDefault="00A25B49" w:rsidP="00A25B49">
      <w:pPr>
        <w:spacing w:before="61" w:line="244" w:lineRule="auto"/>
        <w:ind w:left="116" w:right="114" w:firstLine="226"/>
        <w:jc w:val="both"/>
        <w:rPr>
          <w:rFonts w:eastAsia="Cambria"/>
          <w:sz w:val="24"/>
          <w:szCs w:val="24"/>
        </w:rPr>
      </w:pPr>
      <w:r w:rsidRPr="00CE0E89">
        <w:rPr>
          <w:rFonts w:eastAsia="Cambria"/>
          <w:spacing w:val="-1"/>
          <w:w w:val="105"/>
          <w:sz w:val="24"/>
          <w:szCs w:val="24"/>
        </w:rPr>
        <w:t>Учебныйпредмет«Биология»развиваетпредставления</w:t>
      </w:r>
      <w:r w:rsidRPr="00CE0E89">
        <w:rPr>
          <w:rFonts w:eastAsia="Cambria"/>
          <w:w w:val="105"/>
          <w:sz w:val="24"/>
          <w:szCs w:val="24"/>
        </w:rPr>
        <w:t>опознаваемости живой природы и методах её познания, он позволяетсформироватьсистемунаучныхзнанийоживыхсистемах,умения</w:t>
      </w:r>
      <w:r w:rsidRPr="00CE0E89">
        <w:rPr>
          <w:rFonts w:eastAsia="Cambria"/>
          <w:spacing w:val="-1"/>
          <w:w w:val="105"/>
          <w:sz w:val="24"/>
          <w:szCs w:val="24"/>
        </w:rPr>
        <w:t>ихполучать,присваиватьиприменятьвжизненных</w:t>
      </w:r>
      <w:r w:rsidRPr="00CE0E89">
        <w:rPr>
          <w:rFonts w:eastAsia="Cambria"/>
          <w:w w:val="105"/>
          <w:sz w:val="24"/>
          <w:szCs w:val="24"/>
        </w:rPr>
        <w:t>ситуациях.</w:t>
      </w:r>
    </w:p>
    <w:p w:rsidR="00A25B49" w:rsidRPr="00CE0E89" w:rsidRDefault="00A25B49" w:rsidP="00A25B49">
      <w:pPr>
        <w:spacing w:before="4" w:line="244" w:lineRule="auto"/>
        <w:ind w:left="116" w:right="115" w:firstLine="226"/>
        <w:jc w:val="both"/>
        <w:rPr>
          <w:rFonts w:eastAsia="Cambria"/>
          <w:sz w:val="24"/>
          <w:szCs w:val="24"/>
        </w:rPr>
      </w:pPr>
      <w:r w:rsidRPr="00CE0E89">
        <w:rPr>
          <w:rFonts w:eastAsia="Cambria"/>
          <w:spacing w:val="-1"/>
          <w:w w:val="105"/>
          <w:sz w:val="24"/>
          <w:szCs w:val="24"/>
        </w:rPr>
        <w:t>Биологическая</w:t>
      </w:r>
      <w:r w:rsidRPr="00CE0E89">
        <w:rPr>
          <w:rFonts w:eastAsia="Cambria"/>
          <w:w w:val="105"/>
          <w:sz w:val="24"/>
          <w:szCs w:val="24"/>
        </w:rPr>
        <w:t>подготовкаобеспечиваетпониманиеобучающимися научных принципов человеческой деятельности в природе,закладывает основы экологической культуры, здорового образажизни.</w:t>
      </w:r>
    </w:p>
    <w:p w:rsidR="00A25B49" w:rsidRPr="00CE0E89" w:rsidRDefault="00A25B49" w:rsidP="00A25B49">
      <w:pPr>
        <w:spacing w:before="143"/>
        <w:ind w:left="118"/>
        <w:outlineLvl w:val="2"/>
        <w:rPr>
          <w:rFonts w:eastAsia="Tahoma"/>
          <w:sz w:val="24"/>
          <w:szCs w:val="24"/>
        </w:rPr>
      </w:pPr>
      <w:r w:rsidRPr="00CE0E89">
        <w:rPr>
          <w:rFonts w:eastAsia="Tahoma"/>
          <w:w w:val="90"/>
          <w:sz w:val="24"/>
          <w:szCs w:val="24"/>
        </w:rPr>
        <w:t>ЦЕЛИИЗУЧЕНИЯУЧЕБНОГОПРЕДМЕТА«БИОЛОГИЯ»</w:t>
      </w:r>
    </w:p>
    <w:p w:rsidR="00A25B49" w:rsidRPr="00CE0E89" w:rsidRDefault="00A25B49" w:rsidP="00A25B49">
      <w:pPr>
        <w:spacing w:before="61" w:line="244" w:lineRule="auto"/>
        <w:ind w:left="116" w:right="115" w:firstLine="226"/>
        <w:jc w:val="both"/>
        <w:rPr>
          <w:rFonts w:eastAsia="Cambria"/>
          <w:sz w:val="24"/>
          <w:szCs w:val="24"/>
        </w:rPr>
      </w:pPr>
      <w:r w:rsidRPr="00CE0E89">
        <w:rPr>
          <w:rFonts w:eastAsia="Cambria"/>
          <w:w w:val="105"/>
          <w:sz w:val="24"/>
          <w:szCs w:val="24"/>
        </w:rPr>
        <w:t>Целями изучения биологии на уровне основного общего обра-зованияявляются:</w:t>
      </w:r>
    </w:p>
    <w:p w:rsidR="00A25B49" w:rsidRPr="00CE0E89" w:rsidRDefault="00A25B49" w:rsidP="00281C15">
      <w:pPr>
        <w:numPr>
          <w:ilvl w:val="0"/>
          <w:numId w:val="67"/>
        </w:numPr>
        <w:tabs>
          <w:tab w:val="left" w:pos="344"/>
        </w:tabs>
        <w:spacing w:before="2" w:line="244" w:lineRule="auto"/>
        <w:ind w:right="114"/>
        <w:jc w:val="both"/>
        <w:rPr>
          <w:sz w:val="24"/>
          <w:szCs w:val="24"/>
        </w:rPr>
      </w:pPr>
      <w:r w:rsidRPr="00CE0E89">
        <w:rPr>
          <w:w w:val="105"/>
          <w:sz w:val="24"/>
          <w:szCs w:val="24"/>
        </w:rPr>
        <w:t>формирование системы знаний о признаках и процессах жизнедеятельности биологических систем разного уровня организации;</w:t>
      </w:r>
    </w:p>
    <w:p w:rsidR="00A25B49" w:rsidRPr="00CE0E89" w:rsidRDefault="00A25B49" w:rsidP="00281C15">
      <w:pPr>
        <w:numPr>
          <w:ilvl w:val="0"/>
          <w:numId w:val="67"/>
        </w:numPr>
        <w:tabs>
          <w:tab w:val="left" w:pos="344"/>
        </w:tabs>
        <w:spacing w:before="3" w:line="244" w:lineRule="auto"/>
        <w:ind w:right="114"/>
        <w:jc w:val="both"/>
        <w:rPr>
          <w:sz w:val="24"/>
          <w:szCs w:val="24"/>
        </w:rPr>
      </w:pPr>
      <w:r w:rsidRPr="00CE0E89">
        <w:rPr>
          <w:w w:val="105"/>
          <w:sz w:val="24"/>
          <w:szCs w:val="24"/>
        </w:rPr>
        <w:t>формирование системы знаний об особенностях строения, жиз-недеятельности организма человека, условиях сохранения егоздоровья;</w:t>
      </w:r>
    </w:p>
    <w:p w:rsidR="00A25B49" w:rsidRPr="00CE0E89" w:rsidRDefault="00A25B49" w:rsidP="00281C15">
      <w:pPr>
        <w:numPr>
          <w:ilvl w:val="0"/>
          <w:numId w:val="67"/>
        </w:numPr>
        <w:tabs>
          <w:tab w:val="left" w:pos="344"/>
        </w:tabs>
        <w:spacing w:before="2" w:line="244" w:lineRule="auto"/>
        <w:ind w:right="114"/>
        <w:jc w:val="both"/>
        <w:rPr>
          <w:sz w:val="24"/>
          <w:szCs w:val="24"/>
        </w:rPr>
      </w:pPr>
      <w:r w:rsidRPr="00CE0E89">
        <w:rPr>
          <w:spacing w:val="-1"/>
          <w:w w:val="105"/>
          <w:sz w:val="24"/>
          <w:szCs w:val="24"/>
        </w:rPr>
        <w:t>формированиеумений</w:t>
      </w:r>
      <w:r w:rsidRPr="00CE0E89">
        <w:rPr>
          <w:w w:val="105"/>
          <w:sz w:val="24"/>
          <w:szCs w:val="24"/>
        </w:rPr>
        <w:t>применятьметодыбиологическойнаукидля изучения биологических систем, в том числе и организмачеловека;</w:t>
      </w:r>
    </w:p>
    <w:p w:rsidR="00A25B49" w:rsidRPr="00CE0E89" w:rsidRDefault="00A25B49" w:rsidP="00281C15">
      <w:pPr>
        <w:numPr>
          <w:ilvl w:val="0"/>
          <w:numId w:val="67"/>
        </w:numPr>
        <w:tabs>
          <w:tab w:val="left" w:pos="344"/>
        </w:tabs>
        <w:spacing w:before="3" w:line="244" w:lineRule="auto"/>
        <w:ind w:right="116"/>
        <w:jc w:val="both"/>
        <w:rPr>
          <w:sz w:val="24"/>
          <w:szCs w:val="24"/>
        </w:rPr>
      </w:pPr>
      <w:r w:rsidRPr="00CE0E89">
        <w:rPr>
          <w:w w:val="105"/>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собственногоорганизма;</w:t>
      </w:r>
    </w:p>
    <w:p w:rsidR="00A25B49" w:rsidRPr="00CE0E89" w:rsidRDefault="00A25B49" w:rsidP="00281C15">
      <w:pPr>
        <w:numPr>
          <w:ilvl w:val="0"/>
          <w:numId w:val="67"/>
        </w:numPr>
        <w:tabs>
          <w:tab w:val="left" w:pos="344"/>
        </w:tabs>
        <w:spacing w:before="3" w:line="244" w:lineRule="auto"/>
        <w:ind w:right="114"/>
        <w:jc w:val="both"/>
        <w:rPr>
          <w:sz w:val="24"/>
          <w:szCs w:val="24"/>
        </w:rPr>
      </w:pPr>
      <w:r w:rsidRPr="00CE0E89">
        <w:rPr>
          <w:w w:val="105"/>
          <w:sz w:val="24"/>
          <w:szCs w:val="24"/>
        </w:rPr>
        <w:t>формированиеуменийобъяснятьрольбиологиивпрактической деятельности людей, значение биологического разнообразия для сохранения биосферы, последствия деятельностичеловекавприроде;</w:t>
      </w:r>
    </w:p>
    <w:p w:rsidR="00A25B49" w:rsidRPr="00CE0E89" w:rsidRDefault="00A25B49" w:rsidP="00281C15">
      <w:pPr>
        <w:numPr>
          <w:ilvl w:val="0"/>
          <w:numId w:val="67"/>
        </w:numPr>
        <w:tabs>
          <w:tab w:val="left" w:pos="344"/>
        </w:tabs>
        <w:spacing w:before="3" w:line="244" w:lineRule="auto"/>
        <w:ind w:right="114"/>
        <w:jc w:val="both"/>
        <w:rPr>
          <w:sz w:val="24"/>
          <w:szCs w:val="24"/>
        </w:rPr>
      </w:pPr>
      <w:r w:rsidRPr="00CE0E89">
        <w:rPr>
          <w:w w:val="105"/>
          <w:sz w:val="24"/>
          <w:szCs w:val="24"/>
        </w:rPr>
        <w:t>формированиеэкологическойкультурывцеляхсохранения</w:t>
      </w:r>
      <w:r w:rsidRPr="00CE0E89">
        <w:rPr>
          <w:sz w:val="24"/>
          <w:szCs w:val="24"/>
        </w:rPr>
        <w:t>собственногоздоровьяиохраныокружающейсреды.</w:t>
      </w:r>
    </w:p>
    <w:p w:rsidR="00A25B49" w:rsidRPr="00CE0E89" w:rsidRDefault="00A25B49" w:rsidP="00A25B49">
      <w:pPr>
        <w:spacing w:before="115" w:line="244" w:lineRule="auto"/>
        <w:ind w:left="116" w:right="114" w:firstLine="226"/>
        <w:jc w:val="both"/>
        <w:rPr>
          <w:rFonts w:eastAsia="Cambria"/>
          <w:sz w:val="24"/>
          <w:szCs w:val="24"/>
        </w:rPr>
      </w:pPr>
      <w:r w:rsidRPr="00CE0E89">
        <w:rPr>
          <w:rFonts w:eastAsia="Cambria"/>
          <w:w w:val="105"/>
          <w:sz w:val="24"/>
          <w:szCs w:val="24"/>
        </w:rPr>
        <w:t>ДостижениецелейобеспечиваетсярешениемследующихЗАДАЧ:</w:t>
      </w:r>
    </w:p>
    <w:p w:rsidR="00A25B49" w:rsidRPr="00CE0E89" w:rsidRDefault="00A25B49" w:rsidP="00281C15">
      <w:pPr>
        <w:numPr>
          <w:ilvl w:val="0"/>
          <w:numId w:val="67"/>
        </w:numPr>
        <w:tabs>
          <w:tab w:val="left" w:pos="344"/>
        </w:tabs>
        <w:spacing w:before="2" w:line="244" w:lineRule="auto"/>
        <w:ind w:right="114"/>
        <w:jc w:val="both"/>
        <w:rPr>
          <w:sz w:val="24"/>
          <w:szCs w:val="24"/>
        </w:rPr>
      </w:pPr>
      <w:r w:rsidRPr="00CE0E89">
        <w:rPr>
          <w:w w:val="105"/>
          <w:sz w:val="24"/>
          <w:szCs w:val="24"/>
        </w:rPr>
        <w:t>приобретение знаний обучающимися о живой природе, закономерностяхстроения,жизнедеятельностиисредообразующей</w:t>
      </w:r>
      <w:r w:rsidRPr="00CE0E89">
        <w:rPr>
          <w:spacing w:val="-1"/>
          <w:w w:val="105"/>
          <w:sz w:val="24"/>
          <w:szCs w:val="24"/>
        </w:rPr>
        <w:t>ролиорганизмов;</w:t>
      </w:r>
      <w:r w:rsidRPr="00CE0E89">
        <w:rPr>
          <w:w w:val="105"/>
          <w:sz w:val="24"/>
          <w:szCs w:val="24"/>
        </w:rPr>
        <w:t>человекекакбиосоциальномсуществе;оролибиологическойнаукивпрактическойдеятельностилюдей;</w:t>
      </w:r>
    </w:p>
    <w:p w:rsidR="00A25B49" w:rsidRPr="00CE0E89" w:rsidRDefault="00A25B49" w:rsidP="00A25B49">
      <w:pPr>
        <w:spacing w:line="244"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67"/>
        </w:numPr>
        <w:tabs>
          <w:tab w:val="left" w:pos="344"/>
        </w:tabs>
        <w:spacing w:before="86" w:line="244" w:lineRule="auto"/>
        <w:ind w:right="114"/>
        <w:jc w:val="both"/>
        <w:rPr>
          <w:sz w:val="24"/>
          <w:szCs w:val="24"/>
        </w:rPr>
      </w:pPr>
      <w:r w:rsidRPr="00CE0E89">
        <w:rPr>
          <w:w w:val="105"/>
          <w:sz w:val="24"/>
          <w:szCs w:val="24"/>
        </w:rPr>
        <w:t>овладение умениями проводить исследования с использованием биологического оборудования и наблюдения за состояниемсобственногоорганизма;</w:t>
      </w:r>
    </w:p>
    <w:p w:rsidR="00A25B49" w:rsidRPr="00CE0E89" w:rsidRDefault="00A25B49" w:rsidP="00281C15">
      <w:pPr>
        <w:numPr>
          <w:ilvl w:val="0"/>
          <w:numId w:val="67"/>
        </w:numPr>
        <w:tabs>
          <w:tab w:val="left" w:pos="344"/>
        </w:tabs>
        <w:spacing w:before="2" w:line="244" w:lineRule="auto"/>
        <w:ind w:right="114"/>
        <w:jc w:val="both"/>
        <w:rPr>
          <w:sz w:val="24"/>
          <w:szCs w:val="24"/>
        </w:rPr>
      </w:pPr>
      <w:r w:rsidRPr="00CE0E89">
        <w:rPr>
          <w:w w:val="105"/>
          <w:sz w:val="24"/>
          <w:szCs w:val="24"/>
        </w:rPr>
        <w:t>освоение приёмов работы с биологической информацией, в томчисле о современных достижениях в области биологии, её анализикритическоеоценивание;</w:t>
      </w:r>
    </w:p>
    <w:p w:rsidR="00A25B49" w:rsidRPr="00CE0E89" w:rsidRDefault="00A25B49" w:rsidP="00281C15">
      <w:pPr>
        <w:numPr>
          <w:ilvl w:val="0"/>
          <w:numId w:val="67"/>
        </w:numPr>
        <w:tabs>
          <w:tab w:val="left" w:pos="344"/>
        </w:tabs>
        <w:spacing w:before="3" w:line="244" w:lineRule="auto"/>
        <w:ind w:right="114"/>
        <w:jc w:val="both"/>
        <w:rPr>
          <w:sz w:val="24"/>
          <w:szCs w:val="24"/>
        </w:rPr>
      </w:pPr>
      <w:r w:rsidRPr="00CE0E89">
        <w:rPr>
          <w:w w:val="105"/>
          <w:sz w:val="24"/>
          <w:szCs w:val="24"/>
        </w:rPr>
        <w:t>воспитание биологически и экологически грамотной личности,готовойксохранениюсобственногоздоровьяиохраныокружающейсреды.</w:t>
      </w:r>
    </w:p>
    <w:p w:rsidR="00A25B49" w:rsidRPr="00CE0E89" w:rsidRDefault="00A25B49" w:rsidP="00A25B49">
      <w:pPr>
        <w:spacing w:before="193" w:line="216" w:lineRule="auto"/>
        <w:ind w:left="118" w:right="2444"/>
        <w:outlineLvl w:val="2"/>
        <w:rPr>
          <w:rFonts w:eastAsia="Tahoma"/>
          <w:sz w:val="24"/>
          <w:szCs w:val="24"/>
        </w:rPr>
      </w:pPr>
      <w:r w:rsidRPr="00CE0E89">
        <w:rPr>
          <w:rFonts w:eastAsia="Tahoma"/>
          <w:w w:val="85"/>
          <w:sz w:val="24"/>
          <w:szCs w:val="24"/>
        </w:rPr>
        <w:t>МЕСТОУЧЕБНОГОПРЕДМЕТА«БИОЛОГИЯ»</w:t>
      </w:r>
      <w:r w:rsidRPr="00CE0E89">
        <w:rPr>
          <w:rFonts w:eastAsia="Tahoma"/>
          <w:w w:val="90"/>
          <w:sz w:val="24"/>
          <w:szCs w:val="24"/>
        </w:rPr>
        <w:t>ВУЧЕБНОМПЛАНЕ</w:t>
      </w:r>
    </w:p>
    <w:p w:rsidR="00A25B49" w:rsidRPr="00CE0E89" w:rsidRDefault="00A25B49" w:rsidP="00A25B49">
      <w:pPr>
        <w:spacing w:before="38" w:line="244" w:lineRule="auto"/>
        <w:ind w:left="116" w:right="114" w:firstLine="226"/>
        <w:jc w:val="both"/>
        <w:rPr>
          <w:rFonts w:eastAsia="Cambria"/>
          <w:sz w:val="24"/>
          <w:szCs w:val="24"/>
        </w:rPr>
      </w:pPr>
      <w:r w:rsidRPr="00CE0E89">
        <w:rPr>
          <w:rFonts w:eastAsia="Cambria"/>
          <w:w w:val="105"/>
          <w:sz w:val="24"/>
          <w:szCs w:val="24"/>
        </w:rPr>
        <w:t>В соответствии с ФГОС ООО биология является обязательным</w:t>
      </w:r>
      <w:r w:rsidRPr="00CE0E89">
        <w:rPr>
          <w:rFonts w:eastAsia="Cambria"/>
          <w:sz w:val="24"/>
          <w:szCs w:val="24"/>
        </w:rPr>
        <w:t>предметом на уровне основного общего образования . Данная про</w:t>
      </w:r>
      <w:r w:rsidRPr="00CE0E89">
        <w:rPr>
          <w:rFonts w:eastAsia="Cambria"/>
          <w:w w:val="105"/>
          <w:sz w:val="24"/>
          <w:szCs w:val="24"/>
        </w:rPr>
        <w:t>грамма предусматривает изучение биологии в объёме 238 часовзапятьлетобучения:израсчётас5по7класс—1часвнеделю,</w:t>
      </w:r>
      <w:r w:rsidRPr="00CE0E89">
        <w:rPr>
          <w:rFonts w:eastAsia="Cambria"/>
          <w:spacing w:val="-1"/>
          <w:w w:val="105"/>
          <w:sz w:val="24"/>
          <w:szCs w:val="24"/>
        </w:rPr>
        <w:t xml:space="preserve">в 8—9 </w:t>
      </w:r>
      <w:r w:rsidRPr="00CE0E89">
        <w:rPr>
          <w:rFonts w:eastAsia="Cambria"/>
          <w:w w:val="105"/>
          <w:sz w:val="24"/>
          <w:szCs w:val="24"/>
        </w:rPr>
        <w:t>классах — 2 часа в неделю . В тематическом планированиидля каждого класса предлагается резерв времени, который учитель может использовать по своему усмотрению, в том числе для</w:t>
      </w:r>
      <w:r w:rsidRPr="00CE0E89">
        <w:rPr>
          <w:rFonts w:eastAsia="Cambria"/>
          <w:sz w:val="24"/>
          <w:szCs w:val="24"/>
        </w:rPr>
        <w:t>контрольных,самостоятельныхработиобобщающихуроков.</w:t>
      </w:r>
    </w:p>
    <w:p w:rsidR="00A25B49" w:rsidRPr="00CE0E89" w:rsidRDefault="00A25B49" w:rsidP="00A25B49">
      <w:pPr>
        <w:ind w:left="118"/>
        <w:outlineLvl w:val="0"/>
        <w:rPr>
          <w:rFonts w:eastAsia="Trebuchet MS"/>
          <w:b/>
          <w:bCs/>
          <w:w w:val="90"/>
          <w:sz w:val="24"/>
          <w:szCs w:val="24"/>
        </w:rPr>
      </w:pPr>
    </w:p>
    <w:p w:rsidR="00A25B49" w:rsidRPr="00CE0E89" w:rsidRDefault="00A25B49" w:rsidP="00A25B49">
      <w:pPr>
        <w:ind w:left="118"/>
        <w:outlineLvl w:val="0"/>
        <w:rPr>
          <w:rFonts w:eastAsia="Trebuchet MS"/>
          <w:b/>
          <w:bCs/>
          <w:w w:val="90"/>
          <w:sz w:val="24"/>
          <w:szCs w:val="24"/>
        </w:rPr>
      </w:pPr>
    </w:p>
    <w:p w:rsidR="00A25B49" w:rsidRPr="00CE0E89" w:rsidRDefault="00A25B49" w:rsidP="00A25B49">
      <w:pPr>
        <w:ind w:left="118"/>
        <w:outlineLvl w:val="0"/>
        <w:rPr>
          <w:rFonts w:eastAsia="Trebuchet MS"/>
          <w:b/>
          <w:bCs/>
          <w:w w:val="90"/>
          <w:sz w:val="24"/>
          <w:szCs w:val="24"/>
        </w:rPr>
      </w:pPr>
    </w:p>
    <w:p w:rsidR="00A25B49" w:rsidRPr="00CE0E89" w:rsidRDefault="00A25B49" w:rsidP="00A25B49">
      <w:pPr>
        <w:ind w:left="118"/>
        <w:outlineLvl w:val="0"/>
        <w:rPr>
          <w:rFonts w:eastAsia="Trebuchet MS"/>
          <w:b/>
          <w:bCs/>
          <w:w w:val="90"/>
          <w:sz w:val="24"/>
          <w:szCs w:val="24"/>
        </w:rPr>
      </w:pPr>
    </w:p>
    <w:p w:rsidR="00A25B49" w:rsidRPr="00CE0E89" w:rsidRDefault="00A25B49" w:rsidP="00A25B49">
      <w:pPr>
        <w:ind w:left="118"/>
        <w:outlineLvl w:val="0"/>
        <w:rPr>
          <w:rFonts w:eastAsia="Trebuchet MS"/>
          <w:b/>
          <w:bCs/>
          <w:w w:val="90"/>
          <w:sz w:val="24"/>
          <w:szCs w:val="24"/>
        </w:rPr>
      </w:pPr>
    </w:p>
    <w:p w:rsidR="00A25B49" w:rsidRPr="00CE0E89" w:rsidRDefault="00A25B49" w:rsidP="00A25B49">
      <w:pPr>
        <w:ind w:left="118"/>
        <w:outlineLvl w:val="0"/>
        <w:rPr>
          <w:rFonts w:eastAsia="Trebuchet MS"/>
          <w:b/>
          <w:bCs/>
          <w:w w:val="90"/>
          <w:sz w:val="24"/>
          <w:szCs w:val="24"/>
        </w:rPr>
      </w:pPr>
    </w:p>
    <w:p w:rsidR="00A25B49" w:rsidRPr="00CE0E89" w:rsidRDefault="00A25B49" w:rsidP="00A25B49">
      <w:pPr>
        <w:ind w:left="118"/>
        <w:outlineLvl w:val="0"/>
        <w:rPr>
          <w:rFonts w:eastAsia="Trebuchet MS"/>
          <w:b/>
          <w:bCs/>
          <w:w w:val="90"/>
          <w:sz w:val="24"/>
          <w:szCs w:val="24"/>
        </w:rPr>
      </w:pPr>
    </w:p>
    <w:p w:rsidR="00A25B49" w:rsidRPr="00CE0E89" w:rsidRDefault="00DE6526" w:rsidP="00A25B49">
      <w:pPr>
        <w:ind w:left="118"/>
        <w:outlineLvl w:val="0"/>
        <w:rPr>
          <w:rFonts w:eastAsia="Trebuchet MS"/>
          <w:b/>
          <w:bCs/>
          <w:sz w:val="24"/>
          <w:szCs w:val="24"/>
        </w:rPr>
      </w:pPr>
      <w:r>
        <w:rPr>
          <w:rFonts w:eastAsia="Trebuchet MS"/>
          <w:b/>
          <w:bCs/>
          <w:noProof/>
          <w:sz w:val="24"/>
          <w:szCs w:val="24"/>
          <w:lang w:eastAsia="ru-RU"/>
        </w:rPr>
        <w:pict>
          <v:shape id="Полилиния 92" o:spid="_x0000_s1113" style="position:absolute;left:0;text-align:left;margin-left:36.85pt;margin-top:16.5pt;width:317.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" path="m,l6350,e" filled="f" strokeweight=".5pt">
            <v:path arrowok="t" o:connecttype="custom" o:connectlocs="0,0;4032250,0" o:connectangles="0,0"/>
            <w10:wrap type="topAndBottom" anchorx="page"/>
          </v:shape>
        </w:pict>
      </w:r>
      <w:r w:rsidR="00A25B49" w:rsidRPr="00CE0E89">
        <w:rPr>
          <w:rFonts w:eastAsia="Trebuchet MS"/>
          <w:b/>
          <w:bCs/>
          <w:w w:val="90"/>
          <w:sz w:val="24"/>
          <w:szCs w:val="24"/>
        </w:rPr>
        <w:t>СОДЕРЖАНИЕУЧЕБНОГОПРЕДМЕТА«БИОЛОГИЯ»</w:t>
      </w:r>
    </w:p>
    <w:p w:rsidR="00A25B49" w:rsidRPr="00CE0E89" w:rsidRDefault="00A25B49" w:rsidP="00281C15">
      <w:pPr>
        <w:numPr>
          <w:ilvl w:val="0"/>
          <w:numId w:val="76"/>
        </w:numPr>
        <w:tabs>
          <w:tab w:val="left" w:pos="286"/>
        </w:tabs>
        <w:spacing w:before="92"/>
        <w:outlineLvl w:val="2"/>
        <w:rPr>
          <w:rFonts w:eastAsia="Tahoma"/>
          <w:sz w:val="24"/>
          <w:szCs w:val="24"/>
        </w:rPr>
      </w:pPr>
      <w:r w:rsidRPr="00CE0E89">
        <w:rPr>
          <w:rFonts w:eastAsia="Tahoma"/>
          <w:w w:val="95"/>
          <w:sz w:val="24"/>
          <w:szCs w:val="24"/>
        </w:rPr>
        <w:t>КЛАСС</w:t>
      </w:r>
    </w:p>
    <w:p w:rsidR="00A25B49" w:rsidRPr="00CE0E89" w:rsidRDefault="00A25B49" w:rsidP="00281C15">
      <w:pPr>
        <w:numPr>
          <w:ilvl w:val="0"/>
          <w:numId w:val="75"/>
        </w:numPr>
        <w:tabs>
          <w:tab w:val="left" w:pos="349"/>
        </w:tabs>
        <w:spacing w:before="102"/>
        <w:rPr>
          <w:b/>
          <w:sz w:val="24"/>
          <w:szCs w:val="24"/>
        </w:rPr>
      </w:pPr>
      <w:r w:rsidRPr="00CE0E89">
        <w:rPr>
          <w:b/>
          <w:w w:val="90"/>
          <w:sz w:val="24"/>
          <w:szCs w:val="24"/>
        </w:rPr>
        <w:t>Биология—наукаоживойприроде</w:t>
      </w:r>
    </w:p>
    <w:p w:rsidR="00A25B49" w:rsidRPr="00CE0E89" w:rsidRDefault="00A25B49" w:rsidP="00A25B49">
      <w:pPr>
        <w:spacing w:before="57" w:line="244" w:lineRule="auto"/>
        <w:ind w:left="116" w:right="114" w:firstLine="226"/>
        <w:jc w:val="both"/>
        <w:rPr>
          <w:rFonts w:eastAsia="Cambria"/>
          <w:sz w:val="24"/>
          <w:szCs w:val="24"/>
        </w:rPr>
      </w:pPr>
      <w:r w:rsidRPr="00CE0E89">
        <w:rPr>
          <w:rFonts w:eastAsia="Cambria"/>
          <w:sz w:val="24"/>
          <w:szCs w:val="24"/>
        </w:rPr>
        <w:t>Понятиеожизни .Признакиживого(клеточноестроение,питание,дыхание,выделение,ростидр .) .Объектыживойинеживой природы, их сравнение . Живая и неживая природа — единоецелое.</w:t>
      </w:r>
    </w:p>
    <w:p w:rsidR="00A25B49" w:rsidRPr="00CE0E89" w:rsidRDefault="00A25B49" w:rsidP="00A25B49">
      <w:pPr>
        <w:spacing w:before="4" w:line="244" w:lineRule="auto"/>
        <w:ind w:left="116" w:right="114" w:firstLine="226"/>
        <w:jc w:val="both"/>
        <w:rPr>
          <w:rFonts w:eastAsia="Cambria"/>
          <w:sz w:val="24"/>
          <w:szCs w:val="24"/>
        </w:rPr>
      </w:pPr>
      <w:r w:rsidRPr="00CE0E89">
        <w:rPr>
          <w:rFonts w:eastAsia="Cambria"/>
          <w:sz w:val="24"/>
          <w:szCs w:val="24"/>
        </w:rPr>
        <w:t>Биология — система наук о живой природе . Основные разделыбиологии(ботаника,зоология,экология,цитология,анатомия,физиологияидр .) .Профессии,связанныесбиологией:врач,ве-теринар,психолог,агроном,животноводидр .(4—5) .Связьбиологиисдругиминауками(математика,географияидр .) .Рольбиологии в познании окружающего мира и практической деятельностисовременногочеловека.</w:t>
      </w:r>
    </w:p>
    <w:p w:rsidR="00A25B49" w:rsidRPr="00CE0E89" w:rsidRDefault="00A25B49" w:rsidP="00A25B49">
      <w:pPr>
        <w:spacing w:before="6" w:line="244" w:lineRule="auto"/>
        <w:ind w:left="116" w:right="115" w:firstLine="226"/>
        <w:jc w:val="both"/>
        <w:rPr>
          <w:rFonts w:eastAsia="Cambria"/>
          <w:sz w:val="24"/>
          <w:szCs w:val="24"/>
        </w:rPr>
      </w:pPr>
      <w:r w:rsidRPr="00CE0E89">
        <w:rPr>
          <w:rFonts w:eastAsia="Cambria"/>
          <w:sz w:val="24"/>
          <w:szCs w:val="24"/>
        </w:rPr>
        <w:t>Кабинетбиологии .Правилаповеденияиработывкабинетесбиологическимиприборамииинструментами.</w:t>
      </w:r>
    </w:p>
    <w:p w:rsidR="00A25B49" w:rsidRPr="00CE0E89" w:rsidRDefault="00A25B49" w:rsidP="00A25B49">
      <w:pPr>
        <w:spacing w:before="1" w:line="244" w:lineRule="auto"/>
        <w:ind w:left="116" w:right="114" w:firstLine="226"/>
        <w:jc w:val="both"/>
        <w:rPr>
          <w:rFonts w:eastAsia="Cambria"/>
          <w:sz w:val="24"/>
          <w:szCs w:val="24"/>
        </w:rPr>
      </w:pPr>
      <w:r w:rsidRPr="00CE0E89">
        <w:rPr>
          <w:rFonts w:eastAsia="Cambria"/>
          <w:w w:val="105"/>
          <w:sz w:val="24"/>
          <w:szCs w:val="24"/>
        </w:rPr>
        <w:t>Биологическиетермины,понятия,символы .Источникибиологическихзнаний .Поискинформациисиспользованиемразличных источников (научно-популярная литература, справочники,Интернет).</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5"/>
        </w:numPr>
        <w:tabs>
          <w:tab w:val="left" w:pos="354"/>
        </w:tabs>
        <w:spacing w:before="111"/>
        <w:ind w:left="353" w:hanging="237"/>
        <w:outlineLvl w:val="1"/>
        <w:rPr>
          <w:rFonts w:eastAsia="Trebuchet MS"/>
          <w:b/>
          <w:bCs/>
          <w:sz w:val="24"/>
          <w:szCs w:val="24"/>
        </w:rPr>
      </w:pPr>
      <w:r w:rsidRPr="00CE0E89">
        <w:rPr>
          <w:rFonts w:eastAsia="Trebuchet MS"/>
          <w:b/>
          <w:bCs/>
          <w:w w:val="90"/>
          <w:sz w:val="24"/>
          <w:szCs w:val="24"/>
        </w:rPr>
        <w:t>Методыизученияживойприроды</w:t>
      </w:r>
    </w:p>
    <w:p w:rsidR="00A25B49" w:rsidRPr="00CE0E89" w:rsidRDefault="00A25B49" w:rsidP="00A25B49">
      <w:pPr>
        <w:spacing w:before="57" w:line="242" w:lineRule="auto"/>
        <w:ind w:left="116" w:right="114" w:firstLine="226"/>
        <w:jc w:val="both"/>
        <w:rPr>
          <w:rFonts w:eastAsia="Cambria"/>
          <w:sz w:val="24"/>
          <w:szCs w:val="24"/>
        </w:rPr>
      </w:pPr>
      <w:r w:rsidRPr="00CE0E89">
        <w:rPr>
          <w:rFonts w:eastAsia="Cambria"/>
          <w:w w:val="105"/>
          <w:sz w:val="24"/>
          <w:szCs w:val="24"/>
        </w:rPr>
        <w:t>Научные методы изучения живой природы: наблюдение, эксперимент, описание, измерение, классификация . Устройство уве</w:t>
      </w:r>
      <w:r w:rsidRPr="00CE0E89">
        <w:rPr>
          <w:rFonts w:eastAsia="Cambria"/>
          <w:spacing w:val="-1"/>
          <w:w w:val="105"/>
          <w:sz w:val="24"/>
          <w:szCs w:val="24"/>
        </w:rPr>
        <w:t xml:space="preserve">личительных </w:t>
      </w:r>
      <w:r w:rsidRPr="00CE0E89">
        <w:rPr>
          <w:rFonts w:eastAsia="Cambria"/>
          <w:w w:val="105"/>
          <w:sz w:val="24"/>
          <w:szCs w:val="24"/>
        </w:rPr>
        <w:t>приборов: лупы и микроскопа . Правила работы сувеличительнымиприборами.</w:t>
      </w:r>
    </w:p>
    <w:p w:rsidR="00A25B49" w:rsidRPr="00CE0E89" w:rsidRDefault="00A25B49" w:rsidP="00A25B49">
      <w:pPr>
        <w:spacing w:before="1"/>
        <w:ind w:left="116" w:right="114" w:firstLine="226"/>
        <w:jc w:val="both"/>
        <w:rPr>
          <w:rFonts w:eastAsia="Cambria"/>
          <w:sz w:val="24"/>
          <w:szCs w:val="24"/>
        </w:rPr>
      </w:pPr>
      <w:r w:rsidRPr="00CE0E89">
        <w:rPr>
          <w:rFonts w:eastAsia="Cambria"/>
          <w:w w:val="105"/>
          <w:sz w:val="24"/>
          <w:szCs w:val="24"/>
        </w:rPr>
        <w:t>Методописаниявбиологии(наглядный,словесный,схематиче</w:t>
      </w:r>
      <w:r w:rsidRPr="00CE0E89">
        <w:rPr>
          <w:rFonts w:eastAsia="Cambria"/>
          <w:sz w:val="24"/>
          <w:szCs w:val="24"/>
        </w:rPr>
        <w:t>ский) . Метод измерения (инструменты измерения) . Метод классификации организмов, применение двойных названий организмов .Наблюдениеиэксперименткакведущиеметодыбиологии.</w:t>
      </w:r>
    </w:p>
    <w:p w:rsidR="00A25B49" w:rsidRPr="00CE0E89" w:rsidRDefault="00A25B49" w:rsidP="00A25B49">
      <w:pPr>
        <w:spacing w:before="6"/>
        <w:ind w:left="343"/>
        <w:jc w:val="both"/>
        <w:rPr>
          <w:sz w:val="24"/>
          <w:szCs w:val="24"/>
        </w:rPr>
      </w:pPr>
      <w:r w:rsidRPr="00CE0E89">
        <w:rPr>
          <w:i/>
          <w:w w:val="110"/>
          <w:sz w:val="24"/>
          <w:szCs w:val="24"/>
        </w:rPr>
        <w:t>Лабораторныеипрактическиеработы</w:t>
      </w:r>
      <w:r w:rsidRPr="00CE0E89">
        <w:rPr>
          <w:w w:val="110"/>
          <w:position w:val="7"/>
          <w:sz w:val="24"/>
          <w:szCs w:val="24"/>
        </w:rPr>
        <w:t>1</w:t>
      </w:r>
    </w:p>
    <w:p w:rsidR="00A25B49" w:rsidRPr="00CE0E89" w:rsidRDefault="00A25B49" w:rsidP="00A25B49">
      <w:pPr>
        <w:spacing w:before="2"/>
        <w:ind w:left="116" w:right="115" w:firstLine="226"/>
        <w:jc w:val="both"/>
        <w:rPr>
          <w:rFonts w:eastAsia="Cambria"/>
          <w:sz w:val="24"/>
          <w:szCs w:val="24"/>
        </w:rPr>
      </w:pPr>
      <w:r w:rsidRPr="00CE0E89">
        <w:rPr>
          <w:rFonts w:eastAsia="Cambria"/>
          <w:sz w:val="24"/>
          <w:szCs w:val="24"/>
        </w:rPr>
        <w:t>1 .Изучениелабораторногооборудования:термометры,весы,чашкиПетри,пробирки,мензурки .Правилаработысоборудованиемвшкольномкабинете.</w:t>
      </w:r>
    </w:p>
    <w:p w:rsidR="00A25B49" w:rsidRPr="00CE0E89" w:rsidRDefault="00A25B49" w:rsidP="00A25B49">
      <w:pPr>
        <w:spacing w:before="4"/>
        <w:ind w:left="116" w:right="114" w:firstLine="226"/>
        <w:jc w:val="both"/>
        <w:rPr>
          <w:rFonts w:eastAsia="Cambria"/>
          <w:sz w:val="24"/>
          <w:szCs w:val="24"/>
        </w:rPr>
      </w:pPr>
      <w:r w:rsidRPr="00CE0E89">
        <w:rPr>
          <w:rFonts w:eastAsia="Cambria"/>
          <w:sz w:val="24"/>
          <w:szCs w:val="24"/>
        </w:rPr>
        <w:t>2 .Ознакомлениесустройствомлупы,световогомикроскопа,правилаработысними.</w:t>
      </w:r>
    </w:p>
    <w:p w:rsidR="00A25B49" w:rsidRPr="00CE0E89" w:rsidRDefault="00A25B49" w:rsidP="00A25B49">
      <w:pPr>
        <w:spacing w:before="3"/>
        <w:ind w:left="116" w:right="114" w:firstLine="226"/>
        <w:jc w:val="both"/>
        <w:rPr>
          <w:rFonts w:eastAsia="Cambria"/>
          <w:sz w:val="24"/>
          <w:szCs w:val="24"/>
        </w:rPr>
      </w:pPr>
      <w:r w:rsidRPr="00CE0E89">
        <w:rPr>
          <w:rFonts w:eastAsia="Cambria"/>
          <w:sz w:val="24"/>
          <w:szCs w:val="24"/>
        </w:rPr>
        <w:t>3 .Ознакомлениесрастительнымииживотнымиклетками:то</w:t>
      </w:r>
      <w:r w:rsidRPr="00CE0E89">
        <w:rPr>
          <w:rFonts w:eastAsia="Cambria"/>
          <w:w w:val="105"/>
          <w:sz w:val="24"/>
          <w:szCs w:val="24"/>
        </w:rPr>
        <w:t>мата и арбуза (натуральные препараты), инфузории туфельки игидры (готовые микропрепараты) с помощью лупы и световогомикроскопа.</w:t>
      </w:r>
    </w:p>
    <w:p w:rsidR="00A25B49" w:rsidRPr="00CE0E89" w:rsidRDefault="00A25B49" w:rsidP="00A25B49">
      <w:pPr>
        <w:spacing w:before="6"/>
        <w:ind w:left="343"/>
        <w:jc w:val="both"/>
        <w:rPr>
          <w:i/>
          <w:sz w:val="24"/>
          <w:szCs w:val="24"/>
        </w:rPr>
      </w:pPr>
      <w:r w:rsidRPr="00CE0E89">
        <w:rPr>
          <w:i/>
          <w:w w:val="115"/>
          <w:sz w:val="24"/>
          <w:szCs w:val="24"/>
        </w:rPr>
        <w:t>Экскурсиииливидеоэкскурсии</w:t>
      </w:r>
    </w:p>
    <w:p w:rsidR="00A25B49" w:rsidRPr="00CE0E89" w:rsidRDefault="00A25B49" w:rsidP="00A25B49">
      <w:pPr>
        <w:spacing w:before="2" w:line="244" w:lineRule="auto"/>
        <w:ind w:left="116" w:right="114" w:firstLine="226"/>
        <w:jc w:val="both"/>
        <w:rPr>
          <w:rFonts w:eastAsia="Cambria"/>
          <w:sz w:val="24"/>
          <w:szCs w:val="24"/>
        </w:rPr>
      </w:pPr>
      <w:r w:rsidRPr="00CE0E89">
        <w:rPr>
          <w:rFonts w:eastAsia="Cambria"/>
          <w:w w:val="105"/>
          <w:sz w:val="24"/>
          <w:szCs w:val="24"/>
        </w:rPr>
        <w:t>Овладениеметодамиизученияживойприроды—наблюдениемиэкспериментом.</w:t>
      </w:r>
    </w:p>
    <w:p w:rsidR="00A25B49" w:rsidRPr="00CE0E89" w:rsidRDefault="00A25B49" w:rsidP="00281C15">
      <w:pPr>
        <w:numPr>
          <w:ilvl w:val="0"/>
          <w:numId w:val="75"/>
        </w:numPr>
        <w:tabs>
          <w:tab w:val="left" w:pos="354"/>
        </w:tabs>
        <w:spacing w:before="127"/>
        <w:ind w:left="353" w:hanging="237"/>
        <w:outlineLvl w:val="1"/>
        <w:rPr>
          <w:rFonts w:eastAsia="Trebuchet MS"/>
          <w:b/>
          <w:bCs/>
          <w:sz w:val="24"/>
          <w:szCs w:val="24"/>
        </w:rPr>
      </w:pPr>
      <w:r w:rsidRPr="00CE0E89">
        <w:rPr>
          <w:rFonts w:eastAsia="Trebuchet MS"/>
          <w:b/>
          <w:bCs/>
          <w:w w:val="90"/>
          <w:sz w:val="24"/>
          <w:szCs w:val="24"/>
        </w:rPr>
        <w:t>Организмы—телаживойприроды</w:t>
      </w:r>
    </w:p>
    <w:p w:rsidR="00A25B49" w:rsidRPr="00CE0E89" w:rsidRDefault="00A25B49" w:rsidP="00A25B49">
      <w:pPr>
        <w:spacing w:before="82"/>
        <w:ind w:left="343" w:right="115"/>
        <w:jc w:val="both"/>
        <w:rPr>
          <w:rFonts w:eastAsia="Cambria"/>
          <w:sz w:val="24"/>
          <w:szCs w:val="24"/>
        </w:rPr>
      </w:pPr>
      <w:r w:rsidRPr="00CE0E89">
        <w:rPr>
          <w:rFonts w:eastAsia="Cambria"/>
          <w:sz w:val="24"/>
          <w:szCs w:val="24"/>
        </w:rPr>
        <w:t>Понятиеоборганизме .Доядерныеиядерныеорганизмы .Клеткаиеёоткрытие .Клеточноестроениеорганизмов.Цито</w:t>
      </w:r>
      <w:r w:rsidRPr="00CE0E89">
        <w:rPr>
          <w:rFonts w:eastAsia="Cambria"/>
          <w:spacing w:val="-1"/>
          <w:w w:val="105"/>
          <w:sz w:val="24"/>
          <w:szCs w:val="24"/>
        </w:rPr>
        <w:t xml:space="preserve">логия — наука </w:t>
      </w:r>
      <w:r w:rsidRPr="00CE0E89">
        <w:rPr>
          <w:rFonts w:eastAsia="Cambria"/>
          <w:w w:val="105"/>
          <w:sz w:val="24"/>
          <w:szCs w:val="24"/>
        </w:rPr>
        <w:t>о клетке . Клетка — наименьшая единица строе-</w:t>
      </w:r>
      <w:r w:rsidRPr="00CE0E89">
        <w:rPr>
          <w:rFonts w:eastAsia="Cambria"/>
          <w:sz w:val="24"/>
          <w:szCs w:val="24"/>
        </w:rPr>
        <w:t>нияижизнедеятельностиорганизмов .Строениеклеткиподсве</w:t>
      </w:r>
      <w:r w:rsidRPr="00CE0E89">
        <w:rPr>
          <w:rFonts w:eastAsia="Cambria"/>
          <w:w w:val="105"/>
          <w:sz w:val="24"/>
          <w:szCs w:val="24"/>
        </w:rPr>
        <w:t>товыммикроскопом:клеточнаяоболочка,цитоплазма,ядро.</w:t>
      </w:r>
    </w:p>
    <w:p w:rsidR="00A25B49" w:rsidRPr="00CE0E89" w:rsidRDefault="00A25B49" w:rsidP="00A25B49">
      <w:pPr>
        <w:spacing w:before="5"/>
        <w:ind w:left="116" w:right="115" w:firstLine="226"/>
        <w:jc w:val="both"/>
        <w:rPr>
          <w:rFonts w:eastAsia="Cambria"/>
          <w:sz w:val="24"/>
          <w:szCs w:val="24"/>
        </w:rPr>
      </w:pPr>
      <w:r w:rsidRPr="00CE0E89">
        <w:rPr>
          <w:rFonts w:eastAsia="Cambria"/>
          <w:sz w:val="24"/>
          <w:szCs w:val="24"/>
        </w:rPr>
        <w:t>Одноклеточныеимногоклеточныеорганизмы .Клетки,ткани,органы,системыорганов.</w:t>
      </w:r>
    </w:p>
    <w:p w:rsidR="00A25B49" w:rsidRPr="00CE0E89" w:rsidRDefault="00A25B49" w:rsidP="00A25B49">
      <w:pPr>
        <w:spacing w:before="3"/>
        <w:ind w:left="116" w:right="115" w:firstLine="226"/>
        <w:jc w:val="both"/>
        <w:rPr>
          <w:rFonts w:eastAsia="Cambria"/>
          <w:sz w:val="24"/>
          <w:szCs w:val="24"/>
        </w:rPr>
      </w:pPr>
      <w:r w:rsidRPr="00CE0E89">
        <w:rPr>
          <w:rFonts w:eastAsia="Cambria"/>
          <w:sz w:val="24"/>
          <w:szCs w:val="24"/>
        </w:rPr>
        <w:t>Жизнедеятельностьорганизмов .Особенностистроенияипро</w:t>
      </w:r>
      <w:r w:rsidRPr="00CE0E89">
        <w:rPr>
          <w:rFonts w:eastAsia="Cambria"/>
          <w:w w:val="105"/>
          <w:sz w:val="24"/>
          <w:szCs w:val="24"/>
        </w:rPr>
        <w:t>цессовжизнедеятельностиурастений,животных,бактерийигрибов.</w:t>
      </w:r>
    </w:p>
    <w:p w:rsidR="00A25B49" w:rsidRPr="00CE0E89" w:rsidRDefault="00A25B49" w:rsidP="00A25B49">
      <w:pPr>
        <w:spacing w:before="4"/>
        <w:ind w:left="116" w:right="114" w:firstLine="226"/>
        <w:jc w:val="both"/>
        <w:rPr>
          <w:rFonts w:eastAsia="Cambria"/>
          <w:sz w:val="24"/>
          <w:szCs w:val="24"/>
        </w:rPr>
      </w:pPr>
      <w:r w:rsidRPr="00CE0E89">
        <w:rPr>
          <w:rFonts w:eastAsia="Cambria"/>
          <w:w w:val="105"/>
          <w:sz w:val="24"/>
          <w:szCs w:val="24"/>
        </w:rPr>
        <w:t>Свойстваорганизмов:питание,дыхание,выделение,движение, размножение, развитие, раздражимость, приспособленность .Организм—единоецелое.</w:t>
      </w:r>
    </w:p>
    <w:p w:rsidR="00A25B49" w:rsidRPr="00CE0E89" w:rsidRDefault="00A25B49" w:rsidP="00A25B49">
      <w:pPr>
        <w:spacing w:before="5"/>
        <w:ind w:left="116" w:right="114" w:firstLine="226"/>
        <w:jc w:val="both"/>
        <w:rPr>
          <w:rFonts w:eastAsia="Cambria"/>
          <w:sz w:val="24"/>
          <w:szCs w:val="24"/>
        </w:rPr>
      </w:pPr>
      <w:r w:rsidRPr="00CE0E89">
        <w:rPr>
          <w:rFonts w:eastAsia="Cambria"/>
          <w:w w:val="105"/>
          <w:sz w:val="24"/>
          <w:szCs w:val="24"/>
        </w:rPr>
        <w:t>Разнообразие организмов и их классификация (таксоны в биологии:царства,типы(отделы),классы,отряды(порядки),</w:t>
      </w:r>
    </w:p>
    <w:p w:rsidR="00A25B49" w:rsidRPr="00CE0E89" w:rsidRDefault="00DE6526" w:rsidP="00A25B49">
      <w:pPr>
        <w:spacing w:before="7"/>
        <w:rPr>
          <w:rFonts w:eastAsia="Cambria"/>
          <w:sz w:val="24"/>
          <w:szCs w:val="24"/>
        </w:rPr>
      </w:pPr>
      <w:r>
        <w:rPr>
          <w:rFonts w:eastAsia="Cambria"/>
          <w:noProof/>
          <w:sz w:val="24"/>
          <w:szCs w:val="24"/>
          <w:lang w:eastAsia="ru-RU"/>
        </w:rPr>
        <w:pict>
          <v:shape id="Полилиния 91" o:spid="_x0000_s1112" style="position:absolute;margin-left:36.85pt;margin-top:15.7pt;width:1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" path="m,l1440,e" filled="f" strokeweight="1pt">
            <v:path arrowok="t" o:connecttype="custom" o:connectlocs="0,0;914400,0" o:connectangles="0,0"/>
            <w10:wrap type="topAndBottom" anchorx="page"/>
          </v:shape>
        </w:pict>
      </w:r>
    </w:p>
    <w:p w:rsidR="00A25B49" w:rsidRPr="00CE0E89" w:rsidRDefault="00A25B49" w:rsidP="00A25B49">
      <w:pPr>
        <w:spacing w:line="232" w:lineRule="auto"/>
        <w:ind w:left="116" w:right="114"/>
        <w:jc w:val="both"/>
        <w:rPr>
          <w:sz w:val="24"/>
          <w:szCs w:val="24"/>
        </w:rPr>
      </w:pPr>
      <w:r w:rsidRPr="00CE0E89">
        <w:rPr>
          <w:w w:val="120"/>
          <w:position w:val="8"/>
          <w:sz w:val="24"/>
          <w:szCs w:val="24"/>
        </w:rPr>
        <w:t>1</w:t>
      </w:r>
      <w:r w:rsidRPr="00CE0E89">
        <w:rPr>
          <w:w w:val="120"/>
          <w:sz w:val="24"/>
          <w:szCs w:val="24"/>
        </w:rPr>
        <w:t>Здесьидалееприводитсярасширенныйпереченьлабораторныхи практических работ, из которых учитель делает выбор по своемуусмотрению.</w:t>
      </w:r>
    </w:p>
    <w:p w:rsidR="00A25B49" w:rsidRPr="00CE0E89" w:rsidRDefault="00A25B49" w:rsidP="00A25B49">
      <w:pPr>
        <w:spacing w:line="232"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ind w:left="117" w:right="114"/>
        <w:jc w:val="both"/>
        <w:rPr>
          <w:rFonts w:eastAsia="Cambria"/>
          <w:sz w:val="24"/>
          <w:szCs w:val="24"/>
        </w:rPr>
      </w:pPr>
      <w:r w:rsidRPr="00CE0E89">
        <w:rPr>
          <w:rFonts w:eastAsia="Cambria"/>
          <w:w w:val="105"/>
          <w:sz w:val="24"/>
          <w:szCs w:val="24"/>
        </w:rPr>
        <w:t>семейства, роды, виды . Бактерии и вирусы как формы жизни . Значе</w:t>
      </w:r>
      <w:r w:rsidRPr="00CE0E89">
        <w:rPr>
          <w:rFonts w:eastAsia="Cambria"/>
          <w:spacing w:val="-1"/>
          <w:w w:val="105"/>
          <w:sz w:val="24"/>
          <w:szCs w:val="24"/>
        </w:rPr>
        <w:t>ниебактерийивирусоввприроде</w:t>
      </w:r>
      <w:r w:rsidRPr="00CE0E89">
        <w:rPr>
          <w:rFonts w:eastAsia="Cambria"/>
          <w:w w:val="105"/>
          <w:sz w:val="24"/>
          <w:szCs w:val="24"/>
        </w:rPr>
        <w:t>ивжизничеловека.</w:t>
      </w:r>
    </w:p>
    <w:p w:rsidR="00A25B49" w:rsidRPr="00CE0E89" w:rsidRDefault="00A25B49" w:rsidP="00A25B49">
      <w:pPr>
        <w:spacing w:before="3"/>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1"/>
        <w:ind w:left="117" w:right="114" w:firstLine="226"/>
        <w:jc w:val="both"/>
        <w:rPr>
          <w:rFonts w:eastAsia="Cambria"/>
          <w:sz w:val="24"/>
          <w:szCs w:val="24"/>
        </w:rPr>
      </w:pPr>
      <w:r w:rsidRPr="00CE0E89">
        <w:rPr>
          <w:rFonts w:eastAsia="Cambria"/>
          <w:sz w:val="24"/>
          <w:szCs w:val="24"/>
        </w:rPr>
        <w:t>1 .Изучениеклетоккожицычешуилукаподлупойимикроскопом(напримересамостоятельноприготовленногомикропрепарата).</w:t>
      </w:r>
    </w:p>
    <w:p w:rsidR="00A25B49" w:rsidRPr="00CE0E89" w:rsidRDefault="00A25B49" w:rsidP="00A25B49">
      <w:pPr>
        <w:spacing w:before="5"/>
        <w:ind w:left="343" w:right="602"/>
        <w:jc w:val="both"/>
        <w:rPr>
          <w:rFonts w:eastAsia="Cambria"/>
          <w:sz w:val="24"/>
          <w:szCs w:val="24"/>
        </w:rPr>
      </w:pPr>
      <w:r w:rsidRPr="00CE0E89">
        <w:rPr>
          <w:rFonts w:eastAsia="Cambria"/>
          <w:sz w:val="24"/>
          <w:szCs w:val="24"/>
        </w:rPr>
        <w:t>2 .Ознакомлениеспринципамисистематикиорганизмов .3.Наблюдениезапотреблениемводырастением.</w:t>
      </w:r>
    </w:p>
    <w:p w:rsidR="00A25B49" w:rsidRPr="00CE0E89" w:rsidRDefault="00A25B49" w:rsidP="00281C15">
      <w:pPr>
        <w:numPr>
          <w:ilvl w:val="0"/>
          <w:numId w:val="75"/>
        </w:numPr>
        <w:tabs>
          <w:tab w:val="left" w:pos="354"/>
        </w:tabs>
        <w:spacing w:before="161"/>
        <w:ind w:left="353" w:hanging="237"/>
        <w:outlineLvl w:val="1"/>
        <w:rPr>
          <w:rFonts w:eastAsia="Trebuchet MS"/>
          <w:b/>
          <w:bCs/>
          <w:sz w:val="24"/>
          <w:szCs w:val="24"/>
        </w:rPr>
      </w:pPr>
      <w:r w:rsidRPr="00CE0E89">
        <w:rPr>
          <w:rFonts w:eastAsia="Trebuchet MS"/>
          <w:b/>
          <w:bCs/>
          <w:w w:val="90"/>
          <w:sz w:val="24"/>
          <w:szCs w:val="24"/>
        </w:rPr>
        <w:t>Организмыисредаобитания</w:t>
      </w:r>
    </w:p>
    <w:p w:rsidR="00A25B49" w:rsidRPr="00CE0E89" w:rsidRDefault="00A25B49" w:rsidP="00A25B49">
      <w:pPr>
        <w:spacing w:before="53"/>
        <w:ind w:left="116" w:right="115" w:firstLine="321"/>
        <w:jc w:val="both"/>
        <w:rPr>
          <w:rFonts w:eastAsia="Cambria"/>
          <w:sz w:val="24"/>
          <w:szCs w:val="24"/>
        </w:rPr>
      </w:pPr>
      <w:r w:rsidRPr="00CE0E89">
        <w:rPr>
          <w:rFonts w:eastAsia="Cambria"/>
          <w:sz w:val="24"/>
          <w:szCs w:val="24"/>
        </w:rPr>
        <w:t>Понятиеосредеобитания .Водная,наземно-воздушная,почвенная,внутриорганизменнаясредыобитания .Представителисредобитания .Особенностисредобитанияорганизмов .Приспособленияорганизмовксредеобитания .Сезонныеизменениявжизниорганизмов.</w:t>
      </w:r>
    </w:p>
    <w:p w:rsidR="00A25B49" w:rsidRPr="00CE0E89" w:rsidRDefault="00A25B49" w:rsidP="00A25B49">
      <w:pPr>
        <w:spacing w:before="8"/>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1"/>
        <w:ind w:left="116" w:right="114" w:firstLine="226"/>
        <w:jc w:val="both"/>
        <w:rPr>
          <w:rFonts w:eastAsia="Cambria"/>
          <w:sz w:val="24"/>
          <w:szCs w:val="24"/>
        </w:rPr>
      </w:pPr>
      <w:r w:rsidRPr="00CE0E89">
        <w:rPr>
          <w:rFonts w:eastAsia="Cambria"/>
          <w:w w:val="105"/>
          <w:sz w:val="24"/>
          <w:szCs w:val="24"/>
        </w:rPr>
        <w:t>Выявление приспособлений организмов к среде обитания (наконкретныхпримерах).</w:t>
      </w:r>
    </w:p>
    <w:p w:rsidR="00A25B49" w:rsidRPr="00CE0E89" w:rsidRDefault="00A25B49" w:rsidP="00A25B49">
      <w:pPr>
        <w:spacing w:before="4"/>
        <w:ind w:left="343"/>
        <w:jc w:val="both"/>
        <w:rPr>
          <w:i/>
          <w:sz w:val="24"/>
          <w:szCs w:val="24"/>
        </w:rPr>
      </w:pPr>
      <w:r w:rsidRPr="00CE0E89">
        <w:rPr>
          <w:i/>
          <w:w w:val="115"/>
          <w:sz w:val="24"/>
          <w:szCs w:val="24"/>
        </w:rPr>
        <w:t>Экскурсиииливидеоэкскурсии</w:t>
      </w:r>
    </w:p>
    <w:p w:rsidR="00A25B49" w:rsidRPr="00CE0E89" w:rsidRDefault="00A25B49" w:rsidP="00A25B49">
      <w:pPr>
        <w:spacing w:before="5"/>
        <w:ind w:left="343"/>
        <w:jc w:val="both"/>
        <w:rPr>
          <w:rFonts w:eastAsia="Cambria"/>
          <w:sz w:val="24"/>
          <w:szCs w:val="24"/>
        </w:rPr>
      </w:pPr>
      <w:r w:rsidRPr="00CE0E89">
        <w:rPr>
          <w:rFonts w:eastAsia="Cambria"/>
          <w:sz w:val="24"/>
          <w:szCs w:val="24"/>
        </w:rPr>
        <w:t>Растительныйиживотныймирродногокрая(краеведение).</w:t>
      </w:r>
    </w:p>
    <w:p w:rsidR="00A25B49" w:rsidRPr="00CE0E89" w:rsidRDefault="00A25B49" w:rsidP="00281C15">
      <w:pPr>
        <w:numPr>
          <w:ilvl w:val="0"/>
          <w:numId w:val="75"/>
        </w:numPr>
        <w:tabs>
          <w:tab w:val="left" w:pos="354"/>
        </w:tabs>
        <w:spacing w:before="159"/>
        <w:ind w:left="353" w:hanging="237"/>
        <w:outlineLvl w:val="1"/>
        <w:rPr>
          <w:rFonts w:eastAsia="Trebuchet MS"/>
          <w:b/>
          <w:bCs/>
          <w:sz w:val="24"/>
          <w:szCs w:val="24"/>
        </w:rPr>
      </w:pPr>
      <w:r w:rsidRPr="00CE0E89">
        <w:rPr>
          <w:rFonts w:eastAsia="Trebuchet MS"/>
          <w:b/>
          <w:bCs/>
          <w:w w:val="90"/>
          <w:sz w:val="24"/>
          <w:szCs w:val="24"/>
        </w:rPr>
        <w:t>Природные сообщества</w:t>
      </w:r>
    </w:p>
    <w:p w:rsidR="00A25B49" w:rsidRPr="00CE0E89" w:rsidRDefault="00A25B49" w:rsidP="00A25B49">
      <w:pPr>
        <w:spacing w:before="54"/>
        <w:ind w:left="116" w:right="114" w:firstLine="226"/>
        <w:jc w:val="both"/>
        <w:rPr>
          <w:rFonts w:eastAsia="Cambria"/>
          <w:sz w:val="24"/>
          <w:szCs w:val="24"/>
        </w:rPr>
      </w:pPr>
      <w:r w:rsidRPr="00CE0E89">
        <w:rPr>
          <w:rFonts w:eastAsia="Cambria"/>
          <w:sz w:val="24"/>
          <w:szCs w:val="24"/>
        </w:rPr>
        <w:t>Понятиеоприродномсообществе .Взаимосвязиорганизмоввприродныхсообществах .Пищевыесвязивсообществах .Пищевыезвенья,цепиисетипитания .Производители,потребителииразрушителиорганическихвеществвприродныхсообществах .Примерыприродныхсообществ(лес,пруд,озероидр.).</w:t>
      </w:r>
    </w:p>
    <w:p w:rsidR="00A25B49" w:rsidRPr="00CE0E89" w:rsidRDefault="00A25B49" w:rsidP="00A25B49">
      <w:pPr>
        <w:spacing w:before="8"/>
        <w:ind w:left="116" w:right="115" w:firstLine="226"/>
        <w:jc w:val="both"/>
        <w:rPr>
          <w:rFonts w:eastAsia="Cambria"/>
          <w:sz w:val="24"/>
          <w:szCs w:val="24"/>
        </w:rPr>
      </w:pPr>
      <w:r w:rsidRPr="00CE0E89">
        <w:rPr>
          <w:rFonts w:eastAsia="Cambria"/>
          <w:w w:val="105"/>
          <w:sz w:val="24"/>
          <w:szCs w:val="24"/>
        </w:rPr>
        <w:t>Искусственныесообщества,ихотличительныепризнакиот</w:t>
      </w:r>
      <w:r w:rsidRPr="00CE0E89">
        <w:rPr>
          <w:rFonts w:eastAsia="Cambria"/>
          <w:sz w:val="24"/>
          <w:szCs w:val="24"/>
        </w:rPr>
        <w:t>природныхсообществ .Причинынеустойчивостиискусственныхсообществ.Рольискусственныхсообществвжизничеловека .</w:t>
      </w:r>
    </w:p>
    <w:p w:rsidR="00A25B49" w:rsidRPr="00CE0E89" w:rsidRDefault="00A25B49" w:rsidP="00A25B49">
      <w:pPr>
        <w:spacing w:before="4"/>
        <w:ind w:left="116" w:right="114" w:firstLine="226"/>
        <w:jc w:val="both"/>
        <w:rPr>
          <w:rFonts w:eastAsia="Cambria"/>
          <w:sz w:val="24"/>
          <w:szCs w:val="24"/>
        </w:rPr>
      </w:pPr>
      <w:r w:rsidRPr="00CE0E89">
        <w:rPr>
          <w:rFonts w:eastAsia="Cambria"/>
          <w:sz w:val="24"/>
          <w:szCs w:val="24"/>
        </w:rPr>
        <w:t>ПриродныезоныЗемли,ихобитатели .Флораифаунаприродныхзон.Ландшафты:природныеикультурные.</w:t>
      </w:r>
    </w:p>
    <w:p w:rsidR="00A25B49" w:rsidRPr="00CE0E89" w:rsidRDefault="00A25B49" w:rsidP="00A25B49">
      <w:pPr>
        <w:spacing w:before="3"/>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2"/>
        <w:ind w:left="116" w:right="114" w:firstLine="226"/>
        <w:jc w:val="both"/>
        <w:rPr>
          <w:rFonts w:eastAsia="Cambria"/>
          <w:sz w:val="24"/>
          <w:szCs w:val="24"/>
        </w:rPr>
      </w:pPr>
      <w:r w:rsidRPr="00CE0E89">
        <w:rPr>
          <w:rFonts w:eastAsia="Cambria"/>
          <w:sz w:val="24"/>
          <w:szCs w:val="24"/>
        </w:rPr>
        <w:t>Изучениеискусственныхсообществиихобитателей(напримереаквариумаидр.).</w:t>
      </w:r>
    </w:p>
    <w:p w:rsidR="00A25B49" w:rsidRPr="00CE0E89" w:rsidRDefault="00A25B49" w:rsidP="00A25B49">
      <w:pPr>
        <w:spacing w:before="3"/>
        <w:ind w:left="343"/>
        <w:jc w:val="both"/>
        <w:rPr>
          <w:i/>
          <w:sz w:val="24"/>
          <w:szCs w:val="24"/>
        </w:rPr>
      </w:pPr>
      <w:r w:rsidRPr="00CE0E89">
        <w:rPr>
          <w:i/>
          <w:w w:val="115"/>
          <w:sz w:val="24"/>
          <w:szCs w:val="24"/>
        </w:rPr>
        <w:t>Экскурсиииливидеоэкскурсии</w:t>
      </w:r>
    </w:p>
    <w:p w:rsidR="00A25B49" w:rsidRPr="00CE0E89" w:rsidRDefault="00A25B49" w:rsidP="00A25B49">
      <w:pPr>
        <w:spacing w:before="1"/>
        <w:ind w:left="116" w:right="114" w:firstLine="226"/>
        <w:jc w:val="both"/>
        <w:rPr>
          <w:rFonts w:eastAsia="Cambria"/>
          <w:sz w:val="24"/>
          <w:szCs w:val="24"/>
        </w:rPr>
      </w:pPr>
      <w:r w:rsidRPr="00CE0E89">
        <w:rPr>
          <w:rFonts w:eastAsia="Cambria"/>
          <w:sz w:val="24"/>
          <w:szCs w:val="24"/>
        </w:rPr>
        <w:t>1 .Изучениеприродныхсообществ(напримерелеса,озера,пруда,лугаидр.).</w:t>
      </w:r>
    </w:p>
    <w:p w:rsidR="00A25B49" w:rsidRPr="00CE0E89" w:rsidRDefault="00A25B49" w:rsidP="00A25B49">
      <w:pPr>
        <w:spacing w:before="7"/>
        <w:ind w:left="343"/>
        <w:jc w:val="both"/>
        <w:rPr>
          <w:rFonts w:eastAsia="Cambria"/>
          <w:sz w:val="24"/>
          <w:szCs w:val="24"/>
        </w:rPr>
      </w:pPr>
      <w:r w:rsidRPr="00CE0E89">
        <w:rPr>
          <w:rFonts w:eastAsia="Cambria"/>
          <w:sz w:val="24"/>
          <w:szCs w:val="24"/>
        </w:rPr>
        <w:t>2.Изучениесезонныхявленийвжизниприродныхсообществ.</w:t>
      </w:r>
    </w:p>
    <w:p w:rsidR="00A25B49" w:rsidRPr="00CE0E89" w:rsidRDefault="00A25B49" w:rsidP="00281C15">
      <w:pPr>
        <w:numPr>
          <w:ilvl w:val="0"/>
          <w:numId w:val="75"/>
        </w:numPr>
        <w:tabs>
          <w:tab w:val="left" w:pos="354"/>
        </w:tabs>
        <w:spacing w:before="159"/>
        <w:ind w:left="353" w:hanging="237"/>
        <w:outlineLvl w:val="1"/>
        <w:rPr>
          <w:rFonts w:eastAsia="Trebuchet MS"/>
          <w:b/>
          <w:bCs/>
          <w:sz w:val="24"/>
          <w:szCs w:val="24"/>
        </w:rPr>
      </w:pPr>
      <w:r w:rsidRPr="00CE0E89">
        <w:rPr>
          <w:rFonts w:eastAsia="Trebuchet MS"/>
          <w:b/>
          <w:bCs/>
          <w:w w:val="90"/>
          <w:sz w:val="24"/>
          <w:szCs w:val="24"/>
        </w:rPr>
        <w:t>Живаяприродаичеловек</w:t>
      </w:r>
    </w:p>
    <w:p w:rsidR="00A25B49" w:rsidRPr="00CE0E89" w:rsidRDefault="00A25B49" w:rsidP="00A25B49">
      <w:pPr>
        <w:spacing w:before="54"/>
        <w:ind w:left="116" w:right="114" w:firstLine="226"/>
        <w:jc w:val="both"/>
        <w:rPr>
          <w:rFonts w:eastAsia="Cambria"/>
          <w:sz w:val="24"/>
          <w:szCs w:val="24"/>
        </w:rPr>
      </w:pPr>
      <w:r w:rsidRPr="00CE0E89">
        <w:rPr>
          <w:rFonts w:eastAsia="Cambria"/>
          <w:w w:val="105"/>
          <w:sz w:val="24"/>
          <w:szCs w:val="24"/>
        </w:rPr>
        <w:t>Изменения в природе в связи с развитием сельского хозяйства,</w:t>
      </w:r>
      <w:r w:rsidRPr="00CE0E89">
        <w:rPr>
          <w:rFonts w:eastAsia="Cambria"/>
          <w:sz w:val="24"/>
          <w:szCs w:val="24"/>
        </w:rPr>
        <w:t>производстваиростомчисленностинаселения.Влияниечеловека</w:t>
      </w:r>
    </w:p>
    <w:p w:rsidR="00A25B49" w:rsidRPr="00CE0E89" w:rsidRDefault="00A25B49" w:rsidP="00A25B49">
      <w:pPr>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ind w:left="117" w:right="114"/>
        <w:jc w:val="both"/>
        <w:rPr>
          <w:rFonts w:eastAsia="Cambria"/>
          <w:sz w:val="24"/>
          <w:szCs w:val="24"/>
        </w:rPr>
      </w:pPr>
      <w:r w:rsidRPr="00CE0E89">
        <w:rPr>
          <w:rFonts w:eastAsia="Cambria"/>
          <w:sz w:val="24"/>
          <w:szCs w:val="24"/>
        </w:rPr>
        <w:t>наживуюприродувходеистории .Глобальныеэкологическиепроблемы .ЗагрязнениевоздушнойиводнойоболочекЗемли,потерипочв,ихпредотвращение .Путисохранениябиологическогоразнообразия .Охраняемыетерритории(заповедники,заказники,национальныепарки,памятникиприроды) .КраснаякнигаРФ .Осознаниежизникаквеликойценности.</w:t>
      </w:r>
    </w:p>
    <w:p w:rsidR="00A25B49" w:rsidRPr="00CE0E89" w:rsidRDefault="00A25B49" w:rsidP="00A25B49">
      <w:pPr>
        <w:spacing w:before="9"/>
        <w:ind w:left="343"/>
        <w:jc w:val="both"/>
        <w:rPr>
          <w:i/>
          <w:sz w:val="24"/>
          <w:szCs w:val="24"/>
        </w:rPr>
      </w:pPr>
      <w:r w:rsidRPr="00CE0E89">
        <w:rPr>
          <w:i/>
          <w:w w:val="110"/>
          <w:sz w:val="24"/>
          <w:szCs w:val="24"/>
        </w:rPr>
        <w:t>Практическиеработы</w:t>
      </w:r>
    </w:p>
    <w:p w:rsidR="00A25B49" w:rsidRPr="00CE0E89" w:rsidRDefault="00A25B49" w:rsidP="00A25B49">
      <w:pPr>
        <w:spacing w:before="1" w:line="244" w:lineRule="auto"/>
        <w:ind w:left="117" w:right="114" w:firstLine="226"/>
        <w:jc w:val="both"/>
        <w:rPr>
          <w:rFonts w:eastAsia="Cambria"/>
          <w:sz w:val="24"/>
          <w:szCs w:val="24"/>
        </w:rPr>
      </w:pPr>
      <w:r w:rsidRPr="00CE0E89">
        <w:rPr>
          <w:rFonts w:eastAsia="Cambria"/>
          <w:w w:val="105"/>
          <w:sz w:val="24"/>
          <w:szCs w:val="24"/>
        </w:rPr>
        <w:t>Проведение акции по уборке мусора в ближайшем лесу, парке,</w:t>
      </w:r>
      <w:r w:rsidRPr="00CE0E89">
        <w:rPr>
          <w:rFonts w:eastAsia="Cambria"/>
          <w:sz w:val="24"/>
          <w:szCs w:val="24"/>
        </w:rPr>
        <w:t>сквереилинапришкольнойтерритории.</w:t>
      </w:r>
    </w:p>
    <w:p w:rsidR="00A25B49" w:rsidRPr="00CE0E89" w:rsidRDefault="00A25B49" w:rsidP="00281C15">
      <w:pPr>
        <w:numPr>
          <w:ilvl w:val="0"/>
          <w:numId w:val="76"/>
        </w:numPr>
        <w:tabs>
          <w:tab w:val="left" w:pos="286"/>
        </w:tabs>
        <w:spacing w:before="142"/>
        <w:jc w:val="both"/>
        <w:outlineLvl w:val="2"/>
        <w:rPr>
          <w:rFonts w:eastAsia="Tahoma"/>
          <w:sz w:val="24"/>
          <w:szCs w:val="24"/>
        </w:rPr>
      </w:pPr>
      <w:r w:rsidRPr="00CE0E89">
        <w:rPr>
          <w:rFonts w:eastAsia="Tahoma"/>
          <w:w w:val="95"/>
          <w:sz w:val="24"/>
          <w:szCs w:val="24"/>
        </w:rPr>
        <w:t>КЛАСС</w:t>
      </w:r>
    </w:p>
    <w:p w:rsidR="00A25B49" w:rsidRPr="00CE0E89" w:rsidRDefault="00A25B49" w:rsidP="00281C15">
      <w:pPr>
        <w:numPr>
          <w:ilvl w:val="0"/>
          <w:numId w:val="74"/>
        </w:numPr>
        <w:tabs>
          <w:tab w:val="left" w:pos="349"/>
        </w:tabs>
        <w:spacing w:before="101"/>
        <w:outlineLvl w:val="1"/>
        <w:rPr>
          <w:rFonts w:eastAsia="Trebuchet MS"/>
          <w:b/>
          <w:bCs/>
          <w:sz w:val="24"/>
          <w:szCs w:val="24"/>
        </w:rPr>
      </w:pPr>
      <w:r w:rsidRPr="00CE0E89">
        <w:rPr>
          <w:rFonts w:eastAsia="Trebuchet MS"/>
          <w:b/>
          <w:bCs/>
          <w:spacing w:val="-1"/>
          <w:w w:val="90"/>
          <w:sz w:val="24"/>
          <w:szCs w:val="24"/>
        </w:rPr>
        <w:t>Растительный</w:t>
      </w:r>
      <w:r w:rsidRPr="00CE0E89">
        <w:rPr>
          <w:rFonts w:eastAsia="Trebuchet MS"/>
          <w:b/>
          <w:bCs/>
          <w:w w:val="90"/>
          <w:sz w:val="24"/>
          <w:szCs w:val="24"/>
        </w:rPr>
        <w:t>организм</w:t>
      </w:r>
    </w:p>
    <w:p w:rsidR="00A25B49" w:rsidRPr="00CE0E89" w:rsidRDefault="00A25B49" w:rsidP="00A25B49">
      <w:pPr>
        <w:spacing w:before="115" w:line="244" w:lineRule="auto"/>
        <w:ind w:left="116" w:right="114" w:firstLine="226"/>
        <w:jc w:val="both"/>
        <w:rPr>
          <w:rFonts w:eastAsia="Cambria"/>
          <w:sz w:val="24"/>
          <w:szCs w:val="24"/>
        </w:rPr>
      </w:pPr>
      <w:r w:rsidRPr="00CE0E89">
        <w:rPr>
          <w:rFonts w:eastAsia="Cambria"/>
          <w:sz w:val="24"/>
          <w:szCs w:val="24"/>
        </w:rPr>
        <w:t>Ботаника—наукаорастениях .Разделыботаники .Связьботаникисдругиминаукамиитехникой .Общиепризнакирастений.</w:t>
      </w:r>
    </w:p>
    <w:p w:rsidR="00A25B49" w:rsidRPr="00CE0E89" w:rsidRDefault="00A25B49" w:rsidP="00A25B49">
      <w:pPr>
        <w:spacing w:before="3" w:line="244" w:lineRule="auto"/>
        <w:ind w:left="116" w:right="115" w:firstLine="226"/>
        <w:jc w:val="both"/>
        <w:rPr>
          <w:rFonts w:eastAsia="Cambria"/>
          <w:sz w:val="24"/>
          <w:szCs w:val="24"/>
        </w:rPr>
      </w:pPr>
      <w:r w:rsidRPr="00CE0E89">
        <w:rPr>
          <w:rFonts w:eastAsia="Cambria"/>
          <w:sz w:val="24"/>
          <w:szCs w:val="24"/>
        </w:rPr>
        <w:t>Разнообразие растений . Уровни организации растительного организма .Высшиеинизшиерастения .Споровыеисеменныерастения.</w:t>
      </w:r>
    </w:p>
    <w:p w:rsidR="00A25B49" w:rsidRPr="00CE0E89" w:rsidRDefault="00A25B49" w:rsidP="00A25B49">
      <w:pPr>
        <w:spacing w:before="2" w:line="244" w:lineRule="auto"/>
        <w:ind w:left="116" w:right="114" w:firstLine="226"/>
        <w:jc w:val="both"/>
        <w:rPr>
          <w:rFonts w:eastAsia="Cambria"/>
          <w:sz w:val="24"/>
          <w:szCs w:val="24"/>
        </w:rPr>
      </w:pPr>
      <w:r w:rsidRPr="00CE0E89">
        <w:rPr>
          <w:rFonts w:eastAsia="Cambria"/>
          <w:sz w:val="24"/>
          <w:szCs w:val="24"/>
        </w:rPr>
        <w:t>Растительнаяклетка .Изучениерастительнойклеткиподсве</w:t>
      </w:r>
      <w:r w:rsidRPr="00CE0E89">
        <w:rPr>
          <w:rFonts w:eastAsia="Cambria"/>
          <w:w w:val="105"/>
          <w:sz w:val="24"/>
          <w:szCs w:val="24"/>
        </w:rPr>
        <w:t>товым микроскопом: клеточная оболочка, ядро, цитоплазма (пла</w:t>
      </w:r>
      <w:r w:rsidRPr="00CE0E89">
        <w:rPr>
          <w:rFonts w:eastAsia="Cambria"/>
          <w:sz w:val="24"/>
          <w:szCs w:val="24"/>
        </w:rPr>
        <w:t>стиды,митохондрии,вакуолисклеточнымсоком) .Растительные</w:t>
      </w:r>
      <w:r w:rsidRPr="00CE0E89">
        <w:rPr>
          <w:rFonts w:eastAsia="Cambria"/>
          <w:w w:val="105"/>
          <w:sz w:val="24"/>
          <w:szCs w:val="24"/>
        </w:rPr>
        <w:t>ткани.Функциирастительныхтканей.</w:t>
      </w:r>
    </w:p>
    <w:p w:rsidR="00A25B49" w:rsidRPr="00CE0E89" w:rsidRDefault="00A25B49" w:rsidP="00A25B49">
      <w:pPr>
        <w:spacing w:before="3" w:line="244" w:lineRule="auto"/>
        <w:ind w:left="116" w:right="115" w:firstLine="226"/>
        <w:jc w:val="both"/>
        <w:rPr>
          <w:rFonts w:eastAsia="Cambria"/>
          <w:sz w:val="24"/>
          <w:szCs w:val="24"/>
        </w:rPr>
      </w:pPr>
      <w:r w:rsidRPr="00CE0E89">
        <w:rPr>
          <w:rFonts w:eastAsia="Cambria"/>
          <w:sz w:val="24"/>
          <w:szCs w:val="24"/>
        </w:rPr>
        <w:t>Органыисистемыоргановрастений .Строениеоргановрастительногоорганизма,ихрольисвязьмеждусобой.</w:t>
      </w:r>
    </w:p>
    <w:p w:rsidR="00A25B49" w:rsidRPr="00CE0E89" w:rsidRDefault="00A25B49" w:rsidP="00A25B49">
      <w:pPr>
        <w:spacing w:before="2"/>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line="244" w:lineRule="auto"/>
        <w:ind w:left="116" w:right="115" w:firstLine="226"/>
        <w:jc w:val="both"/>
        <w:rPr>
          <w:rFonts w:eastAsia="Cambria"/>
          <w:sz w:val="24"/>
          <w:szCs w:val="24"/>
        </w:rPr>
      </w:pPr>
      <w:r w:rsidRPr="00CE0E89">
        <w:rPr>
          <w:rFonts w:eastAsia="Cambria"/>
          <w:sz w:val="24"/>
          <w:szCs w:val="24"/>
        </w:rPr>
        <w:t>1 .Изучениемикроскопическогостроениялиставодногорастенияэлодеи.</w:t>
      </w:r>
    </w:p>
    <w:p w:rsidR="00A25B49" w:rsidRPr="00CE0E89" w:rsidRDefault="00A25B49" w:rsidP="00A25B49">
      <w:pPr>
        <w:spacing w:before="1" w:line="244" w:lineRule="auto"/>
        <w:ind w:left="116" w:right="114" w:firstLine="226"/>
        <w:jc w:val="both"/>
        <w:rPr>
          <w:rFonts w:eastAsia="Cambria"/>
          <w:sz w:val="24"/>
          <w:szCs w:val="24"/>
        </w:rPr>
      </w:pPr>
      <w:r w:rsidRPr="00CE0E89">
        <w:rPr>
          <w:rFonts w:eastAsia="Cambria"/>
          <w:sz w:val="24"/>
          <w:szCs w:val="24"/>
        </w:rPr>
        <w:t>2 .Изучениестроениярастительныхтканей(использованиемикропрепаратов).</w:t>
      </w:r>
    </w:p>
    <w:p w:rsidR="00A25B49" w:rsidRPr="00CE0E89" w:rsidRDefault="00A25B49" w:rsidP="00A25B49">
      <w:pPr>
        <w:spacing w:before="2" w:line="244" w:lineRule="auto"/>
        <w:ind w:left="116" w:right="114" w:firstLine="226"/>
        <w:jc w:val="both"/>
        <w:rPr>
          <w:rFonts w:eastAsia="Cambria"/>
          <w:sz w:val="24"/>
          <w:szCs w:val="24"/>
        </w:rPr>
      </w:pPr>
      <w:r w:rsidRPr="00CE0E89">
        <w:rPr>
          <w:rFonts w:eastAsia="Cambria"/>
          <w:sz w:val="24"/>
          <w:szCs w:val="24"/>
        </w:rPr>
        <w:t>3 .Изучениевнешнегостроениятравянистогоцветковогорас</w:t>
      </w:r>
      <w:r w:rsidRPr="00CE0E89">
        <w:rPr>
          <w:rFonts w:eastAsia="Cambria"/>
          <w:w w:val="105"/>
          <w:sz w:val="24"/>
          <w:szCs w:val="24"/>
        </w:rPr>
        <w:t>тения (на живых или гербарных экземплярах растений): пастушьясумка,редькадикая,лютикедкийидр.).</w:t>
      </w:r>
    </w:p>
    <w:p w:rsidR="00A25B49" w:rsidRPr="00CE0E89" w:rsidRDefault="00A25B49" w:rsidP="00A25B49">
      <w:pPr>
        <w:spacing w:before="2"/>
        <w:ind w:left="343"/>
        <w:jc w:val="both"/>
        <w:rPr>
          <w:i/>
          <w:sz w:val="24"/>
          <w:szCs w:val="24"/>
        </w:rPr>
      </w:pPr>
      <w:r w:rsidRPr="00CE0E89">
        <w:rPr>
          <w:i/>
          <w:w w:val="115"/>
          <w:sz w:val="24"/>
          <w:szCs w:val="24"/>
        </w:rPr>
        <w:t>Экскурсиииливидеоэкскурсии</w:t>
      </w:r>
    </w:p>
    <w:p w:rsidR="00A25B49" w:rsidRPr="00CE0E89" w:rsidRDefault="00A25B49" w:rsidP="00A25B49">
      <w:pPr>
        <w:spacing w:before="6"/>
        <w:ind w:left="343"/>
        <w:jc w:val="both"/>
        <w:rPr>
          <w:rFonts w:eastAsia="Cambria"/>
          <w:sz w:val="24"/>
          <w:szCs w:val="24"/>
        </w:rPr>
      </w:pPr>
      <w:r w:rsidRPr="00CE0E89">
        <w:rPr>
          <w:rFonts w:eastAsia="Cambria"/>
          <w:sz w:val="24"/>
          <w:szCs w:val="24"/>
        </w:rPr>
        <w:t>Ознакомлениевприродесцветковымирастениями.</w:t>
      </w:r>
    </w:p>
    <w:p w:rsidR="00A25B49" w:rsidRPr="00CE0E89" w:rsidRDefault="00A25B49" w:rsidP="00281C15">
      <w:pPr>
        <w:numPr>
          <w:ilvl w:val="0"/>
          <w:numId w:val="74"/>
        </w:numPr>
        <w:tabs>
          <w:tab w:val="left" w:pos="354"/>
        </w:tabs>
        <w:spacing w:before="200" w:line="225" w:lineRule="auto"/>
        <w:ind w:left="117" w:right="3198" w:firstLine="0"/>
        <w:outlineLvl w:val="1"/>
        <w:rPr>
          <w:rFonts w:eastAsia="Trebuchet MS"/>
          <w:b/>
          <w:bCs/>
          <w:sz w:val="24"/>
          <w:szCs w:val="24"/>
        </w:rPr>
      </w:pPr>
      <w:r w:rsidRPr="00CE0E89">
        <w:rPr>
          <w:rFonts w:eastAsia="Trebuchet MS"/>
          <w:b/>
          <w:bCs/>
          <w:w w:val="85"/>
          <w:sz w:val="24"/>
          <w:szCs w:val="24"/>
        </w:rPr>
        <w:t>Строениеижизнедеятельность</w:t>
      </w:r>
      <w:r w:rsidRPr="00CE0E89">
        <w:rPr>
          <w:rFonts w:eastAsia="Trebuchet MS"/>
          <w:b/>
          <w:bCs/>
          <w:w w:val="90"/>
          <w:sz w:val="24"/>
          <w:szCs w:val="24"/>
        </w:rPr>
        <w:t>растительногоорганизма</w:t>
      </w:r>
    </w:p>
    <w:p w:rsidR="00A25B49" w:rsidRPr="00CE0E89" w:rsidRDefault="00A25B49" w:rsidP="00A25B49">
      <w:pPr>
        <w:spacing w:before="67"/>
        <w:ind w:left="343"/>
        <w:jc w:val="both"/>
        <w:outlineLvl w:val="4"/>
        <w:rPr>
          <w:rFonts w:eastAsia="Georgia"/>
          <w:b/>
          <w:bCs/>
          <w:i/>
          <w:iCs/>
          <w:sz w:val="24"/>
          <w:szCs w:val="24"/>
        </w:rPr>
      </w:pPr>
      <w:r w:rsidRPr="00CE0E89">
        <w:rPr>
          <w:rFonts w:eastAsia="Georgia"/>
          <w:b/>
          <w:bCs/>
          <w:i/>
          <w:iCs/>
          <w:w w:val="90"/>
          <w:sz w:val="24"/>
          <w:szCs w:val="24"/>
        </w:rPr>
        <w:t>Питаниерастения</w:t>
      </w:r>
    </w:p>
    <w:p w:rsidR="00A25B49" w:rsidRPr="00CE0E89" w:rsidRDefault="00A25B49" w:rsidP="00A25B49">
      <w:pPr>
        <w:spacing w:before="6" w:line="244" w:lineRule="auto"/>
        <w:ind w:left="116" w:right="114" w:firstLine="226"/>
        <w:jc w:val="both"/>
        <w:rPr>
          <w:rFonts w:eastAsia="Cambria"/>
          <w:sz w:val="24"/>
          <w:szCs w:val="24"/>
        </w:rPr>
        <w:sectPr w:rsidR="00A25B49" w:rsidRPr="00CE0E89" w:rsidSect="00CE0E89">
          <w:pgSz w:w="7830" w:h="12020"/>
          <w:pgMar w:top="720" w:right="720" w:bottom="720" w:left="720" w:header="0" w:footer="646" w:gutter="0"/>
          <w:cols w:space="720"/>
        </w:sectPr>
      </w:pPr>
      <w:r w:rsidRPr="00CE0E89">
        <w:rPr>
          <w:rFonts w:eastAsia="Cambria"/>
          <w:sz w:val="24"/>
          <w:szCs w:val="24"/>
        </w:rPr>
        <w:t>Корень—органпочвенного(минерального)питания .Корниикорневыесистемы.Видыкорнейитипыкорневыхсистем.Внешнееивнутреннеестроениекорнявсвязисегофункциями .Корневойчехлик.Зоныкорня.Корневыеволоски.Росткорня</w:t>
      </w:r>
    </w:p>
    <w:p w:rsidR="00A25B49" w:rsidRPr="00CE0E89" w:rsidRDefault="00A25B49" w:rsidP="00A25B49">
      <w:pPr>
        <w:spacing w:before="86" w:line="244" w:lineRule="auto"/>
        <w:ind w:right="114"/>
        <w:jc w:val="both"/>
        <w:rPr>
          <w:rFonts w:eastAsia="Cambria"/>
          <w:sz w:val="24"/>
          <w:szCs w:val="24"/>
        </w:rPr>
      </w:pPr>
      <w:r w:rsidRPr="00CE0E89">
        <w:rPr>
          <w:rFonts w:eastAsia="Cambria"/>
          <w:w w:val="105"/>
          <w:sz w:val="24"/>
          <w:szCs w:val="24"/>
        </w:rPr>
        <w:t>Поглощение корнями воды и минеральных веществ, необходимых</w:t>
      </w:r>
      <w:r w:rsidRPr="00CE0E89">
        <w:rPr>
          <w:rFonts w:eastAsia="Cambria"/>
          <w:sz w:val="24"/>
          <w:szCs w:val="24"/>
        </w:rPr>
        <w:t>растению(корневоедавление,осмос) .Видоизменениекорней .Почва,еёплодородие .Значениеобработкипочвы(окучивание),</w:t>
      </w:r>
      <w:r w:rsidRPr="00CE0E89">
        <w:rPr>
          <w:rFonts w:eastAsia="Cambria"/>
          <w:w w:val="105"/>
          <w:sz w:val="24"/>
          <w:szCs w:val="24"/>
        </w:rPr>
        <w:t>внесения удобрений, прореживания проростков, полива для жизникультурныхрастений.Гидропоника.</w:t>
      </w:r>
    </w:p>
    <w:p w:rsidR="00A25B49" w:rsidRPr="00CE0E89" w:rsidRDefault="00A25B49" w:rsidP="00A25B49">
      <w:pPr>
        <w:spacing w:before="4" w:line="247" w:lineRule="auto"/>
        <w:ind w:left="117" w:right="114" w:firstLine="226"/>
        <w:jc w:val="both"/>
        <w:rPr>
          <w:rFonts w:eastAsia="Cambria"/>
          <w:sz w:val="24"/>
          <w:szCs w:val="24"/>
        </w:rPr>
      </w:pPr>
      <w:r w:rsidRPr="00CE0E89">
        <w:rPr>
          <w:rFonts w:eastAsia="Cambria"/>
          <w:spacing w:val="-1"/>
          <w:w w:val="105"/>
          <w:sz w:val="24"/>
          <w:szCs w:val="24"/>
        </w:rPr>
        <w:t xml:space="preserve">Побег и почки . Листорасположение </w:t>
      </w:r>
      <w:r w:rsidRPr="00CE0E89">
        <w:rPr>
          <w:rFonts w:eastAsia="Cambria"/>
          <w:w w:val="105"/>
          <w:sz w:val="24"/>
          <w:szCs w:val="24"/>
        </w:rPr>
        <w:t>и листовая мозаика . Стро</w:t>
      </w:r>
      <w:r w:rsidRPr="00CE0E89">
        <w:rPr>
          <w:rFonts w:eastAsia="Cambria"/>
          <w:sz w:val="24"/>
          <w:szCs w:val="24"/>
        </w:rPr>
        <w:t>ениеифункциилиста .Простыеисложныелистья .Видоизменениялистьев .Особенностивнутреннегостроениялиставсвязис</w:t>
      </w:r>
      <w:r w:rsidRPr="00CE0E89">
        <w:rPr>
          <w:rFonts w:eastAsia="Cambria"/>
          <w:w w:val="105"/>
          <w:sz w:val="24"/>
          <w:szCs w:val="24"/>
        </w:rPr>
        <w:t>его функциями (кожица и устьица, основная ткань листа, прово</w:t>
      </w:r>
      <w:r w:rsidRPr="00CE0E89">
        <w:rPr>
          <w:rFonts w:eastAsia="Cambria"/>
          <w:sz w:val="24"/>
          <w:szCs w:val="24"/>
        </w:rPr>
        <w:t>дящиепучки) .Лист—органвоздушногопитания .Фотосинтез .Значениефотосинтезавприродеивжизничеловека.</w:t>
      </w:r>
    </w:p>
    <w:p w:rsidR="00A25B49" w:rsidRPr="00CE0E89" w:rsidRDefault="00A25B49" w:rsidP="00A25B49">
      <w:pPr>
        <w:spacing w:line="231" w:lineRule="exact"/>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7" w:line="247" w:lineRule="auto"/>
        <w:ind w:left="117" w:right="115" w:firstLine="226"/>
        <w:jc w:val="both"/>
        <w:rPr>
          <w:rFonts w:eastAsia="Cambria"/>
          <w:sz w:val="24"/>
          <w:szCs w:val="24"/>
        </w:rPr>
      </w:pPr>
      <w:r w:rsidRPr="00CE0E89">
        <w:rPr>
          <w:rFonts w:eastAsia="Cambria"/>
          <w:sz w:val="24"/>
          <w:szCs w:val="24"/>
        </w:rPr>
        <w:t>1 .Изучениестроениякорневыхсистем(стержневойимочковатой)напримерегербарныхэкземпляровилиживыхрастений.</w:t>
      </w:r>
    </w:p>
    <w:p w:rsidR="00A25B49" w:rsidRPr="00CE0E89" w:rsidRDefault="00A25B49" w:rsidP="00A25B49">
      <w:pPr>
        <w:spacing w:before="1"/>
        <w:ind w:left="343"/>
        <w:jc w:val="both"/>
        <w:rPr>
          <w:rFonts w:eastAsia="Cambria"/>
          <w:sz w:val="24"/>
          <w:szCs w:val="24"/>
        </w:rPr>
      </w:pPr>
      <w:r w:rsidRPr="00CE0E89">
        <w:rPr>
          <w:rFonts w:eastAsia="Cambria"/>
          <w:sz w:val="24"/>
          <w:szCs w:val="24"/>
        </w:rPr>
        <w:t>2.Изучениемикропрепаратаклетоккорня.</w:t>
      </w:r>
    </w:p>
    <w:p w:rsidR="00A25B49" w:rsidRPr="00CE0E89" w:rsidRDefault="00A25B49" w:rsidP="00A25B49">
      <w:pPr>
        <w:spacing w:before="8" w:line="247" w:lineRule="auto"/>
        <w:ind w:left="117" w:firstLine="226"/>
        <w:rPr>
          <w:rFonts w:eastAsia="Cambria"/>
          <w:sz w:val="24"/>
          <w:szCs w:val="24"/>
        </w:rPr>
      </w:pPr>
      <w:r w:rsidRPr="00CE0E89">
        <w:rPr>
          <w:rFonts w:eastAsia="Cambria"/>
          <w:sz w:val="24"/>
          <w:szCs w:val="24"/>
        </w:rPr>
        <w:t>3.Изучениестроениявегетативныхигенеративныхпочек(напримересирени,тополяидр.).</w:t>
      </w:r>
    </w:p>
    <w:p w:rsidR="00A25B49" w:rsidRPr="00CE0E89" w:rsidRDefault="00A25B49" w:rsidP="00A25B49">
      <w:pPr>
        <w:spacing w:before="1" w:line="247" w:lineRule="auto"/>
        <w:ind w:left="117" w:firstLine="226"/>
        <w:rPr>
          <w:rFonts w:eastAsia="Cambria"/>
          <w:sz w:val="24"/>
          <w:szCs w:val="24"/>
        </w:rPr>
      </w:pPr>
      <w:r w:rsidRPr="00CE0E89">
        <w:rPr>
          <w:rFonts w:eastAsia="Cambria"/>
          <w:sz w:val="24"/>
          <w:szCs w:val="24"/>
        </w:rPr>
        <w:t>4.Ознакомлениесвнешнимстроениемлистьевилистораспо</w:t>
      </w:r>
      <w:r w:rsidRPr="00CE0E89">
        <w:rPr>
          <w:rFonts w:eastAsia="Cambria"/>
          <w:w w:val="105"/>
          <w:sz w:val="24"/>
          <w:szCs w:val="24"/>
        </w:rPr>
        <w:t>ложением(накомнатныхрастениях).</w:t>
      </w:r>
    </w:p>
    <w:p w:rsidR="00A25B49" w:rsidRPr="00CE0E89" w:rsidRDefault="00A25B49" w:rsidP="00A25B49">
      <w:pPr>
        <w:spacing w:before="1" w:line="247" w:lineRule="auto"/>
        <w:ind w:left="117" w:firstLine="226"/>
        <w:rPr>
          <w:rFonts w:eastAsia="Cambria"/>
          <w:sz w:val="24"/>
          <w:szCs w:val="24"/>
        </w:rPr>
      </w:pPr>
      <w:r w:rsidRPr="00CE0E89">
        <w:rPr>
          <w:rFonts w:eastAsia="Cambria"/>
          <w:sz w:val="24"/>
          <w:szCs w:val="24"/>
        </w:rPr>
        <w:t>5.Изучениемикроскопическогостроениялиста(наготовыхмикропрепаратах).</w:t>
      </w:r>
    </w:p>
    <w:p w:rsidR="00A25B49" w:rsidRPr="00CE0E89" w:rsidRDefault="00A25B49" w:rsidP="00A25B49">
      <w:pPr>
        <w:spacing w:before="1" w:line="247" w:lineRule="auto"/>
        <w:ind w:left="117" w:firstLine="226"/>
        <w:rPr>
          <w:rFonts w:eastAsia="Cambria"/>
          <w:sz w:val="24"/>
          <w:szCs w:val="24"/>
        </w:rPr>
      </w:pPr>
      <w:r w:rsidRPr="00CE0E89">
        <w:rPr>
          <w:rFonts w:eastAsia="Cambria"/>
          <w:sz w:val="24"/>
          <w:szCs w:val="24"/>
        </w:rPr>
        <w:t>6.Наблюдениепроцессавыделениякислороданасветуаквари</w:t>
      </w:r>
      <w:r w:rsidRPr="00CE0E89">
        <w:rPr>
          <w:rFonts w:eastAsia="Cambria"/>
          <w:w w:val="105"/>
          <w:sz w:val="24"/>
          <w:szCs w:val="24"/>
        </w:rPr>
        <w:t>умнымирастениями.</w:t>
      </w:r>
    </w:p>
    <w:p w:rsidR="00A25B49" w:rsidRPr="00CE0E89" w:rsidRDefault="00A25B49" w:rsidP="00A25B49">
      <w:pPr>
        <w:spacing w:before="121"/>
        <w:ind w:left="343"/>
        <w:jc w:val="both"/>
        <w:outlineLvl w:val="4"/>
        <w:rPr>
          <w:rFonts w:eastAsia="Georgia"/>
          <w:b/>
          <w:bCs/>
          <w:i/>
          <w:iCs/>
          <w:sz w:val="24"/>
          <w:szCs w:val="24"/>
        </w:rPr>
      </w:pPr>
      <w:r w:rsidRPr="00CE0E89">
        <w:rPr>
          <w:rFonts w:eastAsia="Georgia"/>
          <w:b/>
          <w:bCs/>
          <w:i/>
          <w:iCs/>
          <w:w w:val="90"/>
          <w:sz w:val="24"/>
          <w:szCs w:val="24"/>
        </w:rPr>
        <w:t>Дыханиерастения</w:t>
      </w:r>
    </w:p>
    <w:p w:rsidR="00A25B49" w:rsidRPr="00CE0E89" w:rsidRDefault="00A25B49" w:rsidP="00A25B49">
      <w:pPr>
        <w:spacing w:before="8" w:line="247" w:lineRule="auto"/>
        <w:ind w:left="117" w:right="114" w:firstLine="226"/>
        <w:jc w:val="both"/>
        <w:rPr>
          <w:rFonts w:eastAsia="Cambria"/>
          <w:sz w:val="24"/>
          <w:szCs w:val="24"/>
        </w:rPr>
      </w:pPr>
      <w:r w:rsidRPr="00CE0E89">
        <w:rPr>
          <w:rFonts w:eastAsia="Cambria"/>
          <w:w w:val="105"/>
          <w:sz w:val="24"/>
          <w:szCs w:val="24"/>
        </w:rPr>
        <w:t>Дыхание корня . Рыхление почвы для улучшения дыхания кор</w:t>
      </w:r>
      <w:r w:rsidRPr="00CE0E89">
        <w:rPr>
          <w:rFonts w:eastAsia="Cambria"/>
          <w:spacing w:val="-1"/>
          <w:w w:val="105"/>
          <w:sz w:val="24"/>
          <w:szCs w:val="24"/>
        </w:rPr>
        <w:t xml:space="preserve">ней . Условия, препятствующие </w:t>
      </w:r>
      <w:r w:rsidRPr="00CE0E89">
        <w:rPr>
          <w:rFonts w:eastAsia="Cambria"/>
          <w:w w:val="105"/>
          <w:sz w:val="24"/>
          <w:szCs w:val="24"/>
        </w:rPr>
        <w:t>дыханию корней . Лист как орган</w:t>
      </w:r>
      <w:r w:rsidRPr="00CE0E89">
        <w:rPr>
          <w:rFonts w:eastAsia="Cambria"/>
          <w:sz w:val="24"/>
          <w:szCs w:val="24"/>
        </w:rPr>
        <w:t>дыхания(устьичныйаппарат) .Поступлениевлистатмосферноговоздуха .Сильнаязапылённостьвоздухакакпрепятствиедлядыхания листьев . Стебель как орган дыхания (наличие устьиц в ко-жице,чечевичек) .Особенностидыханиярастений .Взаимосвязь</w:t>
      </w:r>
      <w:r w:rsidRPr="00CE0E89">
        <w:rPr>
          <w:rFonts w:eastAsia="Cambria"/>
          <w:w w:val="105"/>
          <w:sz w:val="24"/>
          <w:szCs w:val="24"/>
        </w:rPr>
        <w:t>дыханиярастениясфотосинтезом.</w:t>
      </w:r>
    </w:p>
    <w:p w:rsidR="00A25B49" w:rsidRPr="00CE0E89" w:rsidRDefault="00A25B49" w:rsidP="00A25B49">
      <w:pPr>
        <w:spacing w:before="4"/>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7"/>
        <w:ind w:left="343"/>
        <w:jc w:val="both"/>
        <w:rPr>
          <w:rFonts w:eastAsia="Cambria"/>
          <w:sz w:val="24"/>
          <w:szCs w:val="24"/>
        </w:rPr>
      </w:pPr>
      <w:r w:rsidRPr="00CE0E89">
        <w:rPr>
          <w:rFonts w:eastAsia="Cambria"/>
          <w:sz w:val="24"/>
          <w:szCs w:val="24"/>
        </w:rPr>
        <w:t>Изучениеролирыхлениядлядыханиякорней.</w:t>
      </w:r>
    </w:p>
    <w:p w:rsidR="00A25B49" w:rsidRPr="00CE0E89" w:rsidRDefault="00A25B49" w:rsidP="00A25B49">
      <w:pPr>
        <w:spacing w:before="128"/>
        <w:ind w:left="343"/>
        <w:jc w:val="both"/>
        <w:outlineLvl w:val="4"/>
        <w:rPr>
          <w:rFonts w:eastAsia="Georgia"/>
          <w:b/>
          <w:bCs/>
          <w:i/>
          <w:iCs/>
          <w:sz w:val="24"/>
          <w:szCs w:val="24"/>
        </w:rPr>
      </w:pPr>
      <w:r w:rsidRPr="00CE0E89">
        <w:rPr>
          <w:rFonts w:eastAsia="Georgia"/>
          <w:b/>
          <w:bCs/>
          <w:i/>
          <w:iCs/>
          <w:w w:val="90"/>
          <w:sz w:val="24"/>
          <w:szCs w:val="24"/>
        </w:rPr>
        <w:t>Транспортвеществврастении</w:t>
      </w:r>
    </w:p>
    <w:p w:rsidR="00A25B49" w:rsidRPr="00CE0E89" w:rsidRDefault="00A25B49" w:rsidP="00A25B49">
      <w:pPr>
        <w:spacing w:before="8" w:line="247" w:lineRule="auto"/>
        <w:ind w:left="117" w:right="114" w:firstLine="226"/>
        <w:jc w:val="both"/>
        <w:rPr>
          <w:rFonts w:eastAsia="Cambria"/>
          <w:sz w:val="24"/>
          <w:szCs w:val="24"/>
        </w:rPr>
      </w:pPr>
      <w:r w:rsidRPr="00CE0E89">
        <w:rPr>
          <w:rFonts w:eastAsia="Cambria"/>
          <w:w w:val="105"/>
          <w:sz w:val="24"/>
          <w:szCs w:val="24"/>
        </w:rPr>
        <w:t>Неорганические (вода, минеральные соли) и органические вещества (белки, жиры, углеводы, нуклеиновые кислоты, витами</w:t>
      </w:r>
      <w:r w:rsidRPr="00CE0E89">
        <w:rPr>
          <w:rFonts w:eastAsia="Cambria"/>
          <w:sz w:val="24"/>
          <w:szCs w:val="24"/>
        </w:rPr>
        <w:t>ны и др .) растения . Связь клеточного строения стебля с его функциями . Рост стебля в длину . Клеточное строение стебля травяни</w:t>
      </w:r>
      <w:r w:rsidRPr="00CE0E89">
        <w:rPr>
          <w:rFonts w:eastAsia="Cambria"/>
          <w:w w:val="105"/>
          <w:sz w:val="24"/>
          <w:szCs w:val="24"/>
        </w:rPr>
        <w:t>стогорастения:кожица,проводящиепучки,основнаяткань</w:t>
      </w:r>
      <w:r w:rsidRPr="00CE0E89">
        <w:rPr>
          <w:rFonts w:eastAsia="Cambria"/>
          <w:sz w:val="24"/>
          <w:szCs w:val="24"/>
        </w:rPr>
        <w:t>(паренхима) .Клеточноестроениестеблядревесногорастения:</w:t>
      </w:r>
      <w:r w:rsidRPr="00CE0E89">
        <w:rPr>
          <w:rFonts w:eastAsia="Cambria"/>
          <w:w w:val="105"/>
          <w:sz w:val="24"/>
          <w:szCs w:val="24"/>
        </w:rPr>
        <w:t>кора(пробка,луб),камбий,древесинаисердцевина.Ростстебля</w:t>
      </w:r>
    </w:p>
    <w:p w:rsidR="00A25B49" w:rsidRPr="00CE0E89" w:rsidRDefault="00A25B49" w:rsidP="00A25B49">
      <w:pPr>
        <w:spacing w:line="247"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7" w:lineRule="auto"/>
        <w:ind w:left="117" w:right="114"/>
        <w:jc w:val="both"/>
        <w:rPr>
          <w:rFonts w:eastAsia="Cambria"/>
          <w:sz w:val="24"/>
          <w:szCs w:val="24"/>
        </w:rPr>
      </w:pPr>
      <w:r w:rsidRPr="00CE0E89">
        <w:rPr>
          <w:rFonts w:eastAsia="Cambria"/>
          <w:sz w:val="24"/>
          <w:szCs w:val="24"/>
        </w:rPr>
        <w:t>втолщину .Проводящиетканикорня .Транспортводыимине</w:t>
      </w:r>
      <w:r w:rsidRPr="00CE0E89">
        <w:rPr>
          <w:rFonts w:eastAsia="Cambria"/>
          <w:w w:val="105"/>
          <w:sz w:val="24"/>
          <w:szCs w:val="24"/>
        </w:rPr>
        <w:t>ральных веществ в растении (сосуды древесины) — восходящий</w:t>
      </w:r>
      <w:r w:rsidRPr="00CE0E89">
        <w:rPr>
          <w:rFonts w:eastAsia="Cambria"/>
          <w:sz w:val="24"/>
          <w:szCs w:val="24"/>
        </w:rPr>
        <w:t>ток .Испарениеводычерезстебельилистья(транспирация) .Ре</w:t>
      </w:r>
      <w:r w:rsidRPr="00CE0E89">
        <w:rPr>
          <w:rFonts w:eastAsia="Cambria"/>
          <w:w w:val="105"/>
          <w:sz w:val="24"/>
          <w:szCs w:val="24"/>
        </w:rPr>
        <w:t>гуляция испарения воды в растении . Влияние внешних условий</w:t>
      </w:r>
      <w:r w:rsidRPr="00CE0E89">
        <w:rPr>
          <w:rFonts w:eastAsia="Cambria"/>
          <w:sz w:val="24"/>
          <w:szCs w:val="24"/>
        </w:rPr>
        <w:t>наиспарениеводы .Транспорторганическихвеществврастении(ситовидныетрубкилуба)—нисходящийток .Перераспределениеизапасаниевеществврастении .Видоизменённыепобеги:</w:t>
      </w:r>
      <w:r w:rsidRPr="00CE0E89">
        <w:rPr>
          <w:rFonts w:eastAsia="Cambria"/>
          <w:w w:val="105"/>
          <w:sz w:val="24"/>
          <w:szCs w:val="24"/>
        </w:rPr>
        <w:t>корневище, клубень, луковица . Их строение; биологическое и хо-зяйственноезначение.</w:t>
      </w:r>
    </w:p>
    <w:p w:rsidR="00A25B49" w:rsidRPr="00CE0E89" w:rsidRDefault="00A25B49" w:rsidP="00A25B49">
      <w:pPr>
        <w:spacing w:before="53" w:line="234" w:lineRule="exact"/>
        <w:ind w:left="343"/>
        <w:rPr>
          <w:i/>
          <w:sz w:val="24"/>
          <w:szCs w:val="24"/>
        </w:rPr>
      </w:pPr>
      <w:r w:rsidRPr="00CE0E89">
        <w:rPr>
          <w:i/>
          <w:w w:val="110"/>
          <w:sz w:val="24"/>
          <w:szCs w:val="24"/>
        </w:rPr>
        <w:t>Лабораторныеипрактическиеработы</w:t>
      </w:r>
    </w:p>
    <w:p w:rsidR="00A25B49" w:rsidRPr="00CE0E89" w:rsidRDefault="00A25B49" w:rsidP="00A25B49">
      <w:pPr>
        <w:ind w:left="117" w:firstLine="226"/>
        <w:rPr>
          <w:rFonts w:eastAsia="Cambria"/>
          <w:sz w:val="24"/>
          <w:szCs w:val="24"/>
        </w:rPr>
      </w:pPr>
      <w:r w:rsidRPr="00CE0E89">
        <w:rPr>
          <w:rFonts w:eastAsia="Cambria"/>
          <w:sz w:val="24"/>
          <w:szCs w:val="24"/>
        </w:rPr>
        <w:t>1 .Обнаружениенеорганическихиорганическихвеществврастении.</w:t>
      </w:r>
    </w:p>
    <w:p w:rsidR="00A25B49" w:rsidRPr="00CE0E89" w:rsidRDefault="00A25B49" w:rsidP="00A25B49">
      <w:pPr>
        <w:ind w:left="117" w:right="232" w:firstLine="226"/>
        <w:rPr>
          <w:rFonts w:eastAsia="Cambria"/>
          <w:sz w:val="24"/>
          <w:szCs w:val="24"/>
        </w:rPr>
      </w:pPr>
      <w:r w:rsidRPr="00CE0E89">
        <w:rPr>
          <w:rFonts w:eastAsia="Cambria"/>
          <w:sz w:val="24"/>
          <w:szCs w:val="24"/>
        </w:rPr>
        <w:t>2.Рассматриваниемикроскопическогостроенияветкидерева(наготовоммикропрепарате).</w:t>
      </w:r>
    </w:p>
    <w:p w:rsidR="00A25B49" w:rsidRPr="00CE0E89" w:rsidRDefault="00A25B49" w:rsidP="00A25B49">
      <w:pPr>
        <w:ind w:left="117" w:firstLine="226"/>
        <w:rPr>
          <w:rFonts w:eastAsia="Cambria"/>
          <w:sz w:val="24"/>
          <w:szCs w:val="24"/>
        </w:rPr>
      </w:pPr>
      <w:r w:rsidRPr="00CE0E89">
        <w:rPr>
          <w:rFonts w:eastAsia="Cambria"/>
          <w:sz w:val="24"/>
          <w:szCs w:val="24"/>
        </w:rPr>
        <w:t>3.Выявлениепередвиженияводыиминеральныхвеществподревесине.</w:t>
      </w:r>
    </w:p>
    <w:p w:rsidR="00A25B49" w:rsidRPr="00CE0E89" w:rsidRDefault="00A25B49" w:rsidP="00A25B49">
      <w:pPr>
        <w:spacing w:line="234" w:lineRule="exact"/>
        <w:ind w:left="343"/>
        <w:rPr>
          <w:rFonts w:eastAsia="Cambria"/>
          <w:sz w:val="24"/>
          <w:szCs w:val="24"/>
        </w:rPr>
      </w:pPr>
      <w:r w:rsidRPr="00CE0E89">
        <w:rPr>
          <w:rFonts w:eastAsia="Cambria"/>
          <w:sz w:val="24"/>
          <w:szCs w:val="24"/>
        </w:rPr>
        <w:t>4.Исследованиестроениякорневища,клубня,луковицы.</w:t>
      </w:r>
    </w:p>
    <w:p w:rsidR="00A25B49" w:rsidRPr="00CE0E89" w:rsidRDefault="00A25B49" w:rsidP="00A25B49">
      <w:pPr>
        <w:spacing w:before="117"/>
        <w:ind w:left="343"/>
        <w:outlineLvl w:val="4"/>
        <w:rPr>
          <w:rFonts w:eastAsia="Georgia"/>
          <w:b/>
          <w:bCs/>
          <w:i/>
          <w:iCs/>
          <w:sz w:val="24"/>
          <w:szCs w:val="24"/>
        </w:rPr>
      </w:pPr>
      <w:r w:rsidRPr="00CE0E89">
        <w:rPr>
          <w:rFonts w:eastAsia="Georgia"/>
          <w:b/>
          <w:bCs/>
          <w:i/>
          <w:iCs/>
          <w:w w:val="90"/>
          <w:sz w:val="24"/>
          <w:szCs w:val="24"/>
        </w:rPr>
        <w:t>Рострастения</w:t>
      </w:r>
    </w:p>
    <w:p w:rsidR="00A25B49" w:rsidRPr="00CE0E89" w:rsidRDefault="00A25B49" w:rsidP="00A25B49">
      <w:pPr>
        <w:ind w:left="117" w:right="114" w:firstLine="226"/>
        <w:jc w:val="both"/>
        <w:rPr>
          <w:rFonts w:eastAsia="Cambria"/>
          <w:sz w:val="24"/>
          <w:szCs w:val="24"/>
        </w:rPr>
      </w:pPr>
      <w:r w:rsidRPr="00CE0E89">
        <w:rPr>
          <w:rFonts w:eastAsia="Cambria"/>
          <w:sz w:val="24"/>
          <w:szCs w:val="24"/>
        </w:rPr>
        <w:t>Образовательныеткани .Конуснарастанияпобега,росткончи-какорня .Верхушечныйивставочныйрост .Росткорняистеблявтолщину,камбий .Образованиегодичныхколецудревесныхрастений .Влияниефитогормоновнарострастения .Ростовыедвижениярастений .Развитиепобегаизпочки .Ветвлениепобегов .Управлениеростомрастения .Формированиекроны .Применениезнанийоростерастениявсельскомхозяйстве .Развитиебоковыхпобегов.</w:t>
      </w:r>
    </w:p>
    <w:p w:rsidR="00A25B49" w:rsidRPr="00CE0E89" w:rsidRDefault="00A25B49" w:rsidP="00A25B49">
      <w:pPr>
        <w:spacing w:line="230" w:lineRule="exact"/>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ind w:left="343" w:right="3013"/>
        <w:rPr>
          <w:rFonts w:eastAsia="Cambria"/>
          <w:sz w:val="24"/>
          <w:szCs w:val="24"/>
        </w:rPr>
      </w:pPr>
      <w:r w:rsidRPr="00CE0E89">
        <w:rPr>
          <w:rFonts w:eastAsia="Cambria"/>
          <w:sz w:val="24"/>
          <w:szCs w:val="24"/>
        </w:rPr>
        <w:t>1 .Наблюдениезаростомкорня .2.Наблюдениезаростомпобега.</w:t>
      </w:r>
    </w:p>
    <w:p w:rsidR="00A25B49" w:rsidRPr="00CE0E89" w:rsidRDefault="00A25B49" w:rsidP="00A25B49">
      <w:pPr>
        <w:spacing w:line="234" w:lineRule="exact"/>
        <w:ind w:left="343"/>
        <w:rPr>
          <w:rFonts w:eastAsia="Cambria"/>
          <w:sz w:val="24"/>
          <w:szCs w:val="24"/>
        </w:rPr>
      </w:pPr>
      <w:r w:rsidRPr="00CE0E89">
        <w:rPr>
          <w:rFonts w:eastAsia="Cambria"/>
          <w:sz w:val="24"/>
          <w:szCs w:val="24"/>
        </w:rPr>
        <w:t>3.Определениевозрастадеревапоспилу .</w:t>
      </w:r>
    </w:p>
    <w:p w:rsidR="00A25B49" w:rsidRPr="00CE0E89" w:rsidRDefault="00A25B49" w:rsidP="00A25B49">
      <w:pPr>
        <w:spacing w:before="91"/>
        <w:ind w:left="343"/>
        <w:jc w:val="both"/>
        <w:outlineLvl w:val="4"/>
        <w:rPr>
          <w:rFonts w:eastAsia="Georgia"/>
          <w:b/>
          <w:bCs/>
          <w:i/>
          <w:iCs/>
          <w:sz w:val="24"/>
          <w:szCs w:val="24"/>
        </w:rPr>
      </w:pPr>
      <w:r w:rsidRPr="00CE0E89">
        <w:rPr>
          <w:rFonts w:eastAsia="Georgia"/>
          <w:b/>
          <w:bCs/>
          <w:i/>
          <w:iCs/>
          <w:w w:val="90"/>
          <w:sz w:val="24"/>
          <w:szCs w:val="24"/>
        </w:rPr>
        <w:t>Размножениерастения</w:t>
      </w:r>
    </w:p>
    <w:p w:rsidR="00A25B49" w:rsidRPr="00CE0E89" w:rsidRDefault="00A25B49" w:rsidP="00A25B49">
      <w:pPr>
        <w:ind w:left="117" w:right="114" w:firstLine="226"/>
        <w:jc w:val="both"/>
        <w:rPr>
          <w:rFonts w:eastAsia="Cambria"/>
          <w:sz w:val="24"/>
          <w:szCs w:val="24"/>
        </w:rPr>
      </w:pPr>
      <w:r w:rsidRPr="00CE0E89">
        <w:rPr>
          <w:rFonts w:eastAsia="Cambria"/>
          <w:sz w:val="24"/>
          <w:szCs w:val="24"/>
        </w:rPr>
        <w:t>Вегетативноеразмножениецветковыхрастенийвприроде .Вегетативноеразмножениекультурныхрастений .Клоны .Сохранениепризнаковматеринскогорастения .Хозяйственноезначениевегетативногоразмножения .Семенное(генеративное)размножениерастений .Цветкиисоцветия .Опыление .Перекрёстноеопыление(ветром,животными,водой)исамоопыление .Двойноеоплодотворение .Наследованиепризнаковобоихрастений .Образованиеплодовисемян.Типыплодов.Распространениеплодовисемянвприроде .Составистроениесемян .Условияпрорастаниясемян .Подготовкасемянкпосеву .Развитиепроростков.</w:t>
      </w:r>
    </w:p>
    <w:p w:rsidR="00A25B49" w:rsidRPr="00CE0E89" w:rsidRDefault="00A25B49" w:rsidP="00A25B49">
      <w:pPr>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66" w:line="234" w:lineRule="exact"/>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ind w:left="116" w:right="114" w:firstLine="226"/>
        <w:jc w:val="both"/>
        <w:rPr>
          <w:rFonts w:eastAsia="Cambria"/>
          <w:sz w:val="24"/>
          <w:szCs w:val="24"/>
        </w:rPr>
      </w:pPr>
      <w:r w:rsidRPr="00CE0E89">
        <w:rPr>
          <w:rFonts w:eastAsia="Cambria"/>
          <w:sz w:val="24"/>
          <w:szCs w:val="24"/>
        </w:rPr>
        <w:t>1 .Овладениеприёмамивегетативногоразмножениярастений(черенкованиепобегов,черенкованиелистьевидр .)напримерекомнатныхрастений(традесканция,сенполия,бегония,сансе-вьераидр.).</w:t>
      </w:r>
    </w:p>
    <w:p w:rsidR="00A25B49" w:rsidRPr="00CE0E89" w:rsidRDefault="00A25B49" w:rsidP="00A25B49">
      <w:pPr>
        <w:spacing w:line="232" w:lineRule="exact"/>
        <w:ind w:left="343"/>
        <w:jc w:val="both"/>
        <w:rPr>
          <w:rFonts w:eastAsia="Cambria"/>
          <w:sz w:val="24"/>
          <w:szCs w:val="24"/>
        </w:rPr>
      </w:pPr>
      <w:r w:rsidRPr="00CE0E89">
        <w:rPr>
          <w:rFonts w:eastAsia="Cambria"/>
          <w:sz w:val="24"/>
          <w:szCs w:val="24"/>
        </w:rPr>
        <w:t>2 .Изучениестроенияцветков.</w:t>
      </w:r>
    </w:p>
    <w:p w:rsidR="00A25B49" w:rsidRPr="00CE0E89" w:rsidRDefault="00A25B49" w:rsidP="00A25B49">
      <w:pPr>
        <w:ind w:left="343" w:right="1226"/>
        <w:jc w:val="both"/>
        <w:rPr>
          <w:rFonts w:eastAsia="Cambria"/>
          <w:sz w:val="24"/>
          <w:szCs w:val="24"/>
        </w:rPr>
      </w:pPr>
      <w:r w:rsidRPr="00CE0E89">
        <w:rPr>
          <w:rFonts w:eastAsia="Cambria"/>
          <w:sz w:val="24"/>
          <w:szCs w:val="24"/>
        </w:rPr>
        <w:t>3.Ознакомлениесразличнымитипамисоцветий.4.Изучениестроениясемяндвудольныхрастений.</w:t>
      </w:r>
    </w:p>
    <w:p w:rsidR="00A25B49" w:rsidRPr="00CE0E89" w:rsidRDefault="00A25B49" w:rsidP="00A25B49">
      <w:pPr>
        <w:spacing w:line="233" w:lineRule="exact"/>
        <w:ind w:left="343"/>
        <w:jc w:val="both"/>
        <w:rPr>
          <w:rFonts w:eastAsia="Cambria"/>
          <w:sz w:val="24"/>
          <w:szCs w:val="24"/>
        </w:rPr>
      </w:pPr>
      <w:r w:rsidRPr="00CE0E89">
        <w:rPr>
          <w:rFonts w:eastAsia="Cambria"/>
          <w:sz w:val="24"/>
          <w:szCs w:val="24"/>
        </w:rPr>
        <w:t>5.Изучениестроениясемяноднодольныхрастений.</w:t>
      </w:r>
    </w:p>
    <w:p w:rsidR="00A25B49" w:rsidRPr="00CE0E89" w:rsidRDefault="00A25B49" w:rsidP="00A25B49">
      <w:pPr>
        <w:spacing w:line="244" w:lineRule="auto"/>
        <w:ind w:left="116" w:right="115" w:firstLine="226"/>
        <w:jc w:val="both"/>
        <w:rPr>
          <w:rFonts w:eastAsia="Cambria"/>
          <w:sz w:val="24"/>
          <w:szCs w:val="24"/>
        </w:rPr>
      </w:pPr>
      <w:r w:rsidRPr="00CE0E89">
        <w:rPr>
          <w:rFonts w:eastAsia="Cambria"/>
          <w:sz w:val="24"/>
          <w:szCs w:val="24"/>
        </w:rPr>
        <w:t>6 .Определениевсхожестисемянкультурныхрастенийипосевихвгрунт.</w:t>
      </w:r>
    </w:p>
    <w:p w:rsidR="00A25B49" w:rsidRPr="00CE0E89" w:rsidRDefault="00A25B49" w:rsidP="00A25B49">
      <w:pPr>
        <w:spacing w:before="177"/>
        <w:ind w:left="343"/>
        <w:jc w:val="both"/>
        <w:outlineLvl w:val="4"/>
        <w:rPr>
          <w:rFonts w:eastAsia="Georgia"/>
          <w:b/>
          <w:bCs/>
          <w:i/>
          <w:iCs/>
          <w:sz w:val="24"/>
          <w:szCs w:val="24"/>
        </w:rPr>
      </w:pPr>
      <w:r w:rsidRPr="00CE0E89">
        <w:rPr>
          <w:rFonts w:eastAsia="Georgia"/>
          <w:b/>
          <w:bCs/>
          <w:i/>
          <w:iCs/>
          <w:w w:val="90"/>
          <w:sz w:val="24"/>
          <w:szCs w:val="24"/>
        </w:rPr>
        <w:t>Развитиерастения</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sz w:val="24"/>
          <w:szCs w:val="24"/>
        </w:rPr>
        <w:t>Развитиецветковогорастения .Основныепериодыразвития .Циклразвитияцветковогорастения .Влияниефактороввнешнейсреды на развитие цветковых растений . Жизненные формы цвет-ковыхрастений.</w:t>
      </w:r>
    </w:p>
    <w:p w:rsidR="00A25B49" w:rsidRPr="00CE0E89" w:rsidRDefault="00A25B49" w:rsidP="00A25B49">
      <w:pPr>
        <w:spacing w:before="4"/>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sz w:val="24"/>
          <w:szCs w:val="24"/>
        </w:rPr>
        <w:t>1 .Наблюдениезаростомиразвитиемцветковогорастениявкомнатныхусловиях(напримерефасолиилипосевногогороха).</w:t>
      </w:r>
    </w:p>
    <w:p w:rsidR="00A25B49" w:rsidRPr="00CE0E89" w:rsidRDefault="00A25B49" w:rsidP="00A25B49">
      <w:pPr>
        <w:spacing w:before="2"/>
        <w:ind w:left="343"/>
        <w:jc w:val="both"/>
        <w:rPr>
          <w:rFonts w:eastAsia="Cambria"/>
          <w:sz w:val="24"/>
          <w:szCs w:val="24"/>
        </w:rPr>
      </w:pPr>
      <w:r w:rsidRPr="00CE0E89">
        <w:rPr>
          <w:rFonts w:eastAsia="Cambria"/>
          <w:sz w:val="24"/>
          <w:szCs w:val="24"/>
        </w:rPr>
        <w:t>2.Определениеусловийпрорастаниясемян.</w:t>
      </w:r>
    </w:p>
    <w:p w:rsidR="00A25B49" w:rsidRPr="00CE0E89" w:rsidRDefault="00A25B49" w:rsidP="00A25B49">
      <w:pPr>
        <w:spacing w:before="11"/>
        <w:rPr>
          <w:rFonts w:eastAsia="Cambria"/>
          <w:sz w:val="24"/>
          <w:szCs w:val="24"/>
        </w:rPr>
      </w:pPr>
    </w:p>
    <w:p w:rsidR="00A25B49" w:rsidRPr="00CE0E89" w:rsidRDefault="00A25B49" w:rsidP="00281C15">
      <w:pPr>
        <w:numPr>
          <w:ilvl w:val="0"/>
          <w:numId w:val="76"/>
        </w:numPr>
        <w:tabs>
          <w:tab w:val="left" w:pos="286"/>
        </w:tabs>
        <w:outlineLvl w:val="2"/>
        <w:rPr>
          <w:rFonts w:eastAsia="Tahoma"/>
          <w:sz w:val="24"/>
          <w:szCs w:val="24"/>
        </w:rPr>
      </w:pPr>
      <w:r w:rsidRPr="00CE0E89">
        <w:rPr>
          <w:rFonts w:eastAsia="Tahoma"/>
          <w:w w:val="95"/>
          <w:sz w:val="24"/>
          <w:szCs w:val="24"/>
        </w:rPr>
        <w:t>КЛАСС</w:t>
      </w:r>
    </w:p>
    <w:p w:rsidR="00A25B49" w:rsidRPr="00CE0E89" w:rsidRDefault="00A25B49" w:rsidP="00281C15">
      <w:pPr>
        <w:numPr>
          <w:ilvl w:val="0"/>
          <w:numId w:val="73"/>
        </w:numPr>
        <w:tabs>
          <w:tab w:val="left" w:pos="349"/>
        </w:tabs>
        <w:spacing w:before="101"/>
        <w:outlineLvl w:val="1"/>
        <w:rPr>
          <w:rFonts w:eastAsia="Trebuchet MS"/>
          <w:b/>
          <w:bCs/>
          <w:sz w:val="24"/>
          <w:szCs w:val="24"/>
        </w:rPr>
      </w:pPr>
      <w:r w:rsidRPr="00CE0E89">
        <w:rPr>
          <w:rFonts w:eastAsia="Trebuchet MS"/>
          <w:b/>
          <w:bCs/>
          <w:w w:val="85"/>
          <w:sz w:val="24"/>
          <w:szCs w:val="24"/>
        </w:rPr>
        <w:t>Систематическиегруппырастений</w:t>
      </w: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b/>
          <w:i/>
          <w:w w:val="95"/>
          <w:sz w:val="24"/>
          <w:szCs w:val="24"/>
        </w:rPr>
        <w:t xml:space="preserve">Классификация растений. </w:t>
      </w:r>
      <w:r w:rsidRPr="00CE0E89">
        <w:rPr>
          <w:rFonts w:eastAsia="Cambria"/>
          <w:w w:val="95"/>
          <w:sz w:val="24"/>
          <w:szCs w:val="24"/>
        </w:rPr>
        <w:t>Видкакосновнаясистематическая</w:t>
      </w:r>
      <w:r w:rsidRPr="00CE0E89">
        <w:rPr>
          <w:rFonts w:eastAsia="Cambria"/>
          <w:sz w:val="24"/>
          <w:szCs w:val="24"/>
        </w:rPr>
        <w:t>категория .Системарастительногомира .Низшие,высшиеспоровые,высшиесеменныерастения .Основныетаксоны(категории)систематикирастений(царство,отдел,класс,порядок,   семейство,род,вид) .Историяразвитиясистематики,описаниевидов,открытиеновыхвидов.Рольсистематикивбиологии.</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b/>
          <w:i/>
          <w:sz w:val="24"/>
          <w:szCs w:val="24"/>
        </w:rPr>
        <w:t xml:space="preserve">Низшие растения. Водоросли. </w:t>
      </w:r>
      <w:r w:rsidRPr="00CE0E89">
        <w:rPr>
          <w:rFonts w:eastAsia="Cambria"/>
          <w:sz w:val="24"/>
          <w:szCs w:val="24"/>
        </w:rPr>
        <w:t>Общая характеристика водорослей .Одноклеточныеимногоклеточныезелёныеводоросли .Строениеижизнедеятельностьзелёныхводорослей .Размножениезелёныхводорослей(бесполоеиполовое) .Бурыеикрасныеводоросли,ихстроениеижизнедеятельность .Значениеводорослейвприродеижизничеловека.</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b/>
          <w:i/>
          <w:w w:val="95"/>
          <w:sz w:val="24"/>
          <w:szCs w:val="24"/>
        </w:rPr>
        <w:t xml:space="preserve">Высшие споровые растения. Моховидные (Мхи). </w:t>
      </w:r>
      <w:r w:rsidRPr="00CE0E89">
        <w:rPr>
          <w:rFonts w:eastAsia="Cambria"/>
          <w:w w:val="95"/>
          <w:sz w:val="24"/>
          <w:szCs w:val="24"/>
        </w:rPr>
        <w:t>Общая ха</w:t>
      </w:r>
      <w:r w:rsidRPr="00CE0E89">
        <w:rPr>
          <w:rFonts w:eastAsia="Cambria"/>
          <w:sz w:val="24"/>
          <w:szCs w:val="24"/>
        </w:rPr>
        <w:t>рактеристикамхов .Строениеижизнедеятельностьзелёныхисфагновыхмхов .Приспособленностьмховкжизнинасильноувлажнённыхпочвах .Размножениемхов,циклразвитиянапримерезелёногомхакукушкинлён .Рольмховвзаболачивании</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7" w:right="115"/>
        <w:jc w:val="both"/>
        <w:rPr>
          <w:rFonts w:eastAsia="Cambria"/>
          <w:sz w:val="24"/>
          <w:szCs w:val="24"/>
        </w:rPr>
      </w:pPr>
      <w:r w:rsidRPr="00CE0E89">
        <w:rPr>
          <w:rFonts w:eastAsia="Cambria"/>
          <w:sz w:val="24"/>
          <w:szCs w:val="24"/>
        </w:rPr>
        <w:t>почвиторфообразовании .Использованиеторфаипродуктовегопереработкивхозяйственнойдеятельностичеловека.</w:t>
      </w:r>
    </w:p>
    <w:p w:rsidR="00A25B49" w:rsidRPr="00CE0E89" w:rsidRDefault="00A25B49" w:rsidP="00A25B49">
      <w:pPr>
        <w:spacing w:before="8" w:line="244" w:lineRule="auto"/>
        <w:ind w:left="117" w:right="112" w:firstLine="226"/>
        <w:jc w:val="both"/>
        <w:rPr>
          <w:rFonts w:eastAsia="Cambria"/>
          <w:sz w:val="24"/>
          <w:szCs w:val="24"/>
        </w:rPr>
      </w:pPr>
      <w:r w:rsidRPr="00CE0E89">
        <w:rPr>
          <w:rFonts w:eastAsia="Cambria"/>
          <w:b/>
          <w:i/>
          <w:w w:val="95"/>
          <w:sz w:val="24"/>
          <w:szCs w:val="24"/>
        </w:rPr>
        <w:t>Плауновидные(Плауны).Хвощевидные(Хвощи),Папо-ротниковидные(Папоротники).</w:t>
      </w:r>
      <w:r w:rsidRPr="00CE0E89">
        <w:rPr>
          <w:rFonts w:eastAsia="Cambria"/>
          <w:w w:val="95"/>
          <w:sz w:val="24"/>
          <w:szCs w:val="24"/>
        </w:rPr>
        <w:t>Общаяхарактеристика .</w:t>
      </w:r>
      <w:r w:rsidRPr="00CE0E89">
        <w:rPr>
          <w:rFonts w:eastAsia="Cambria"/>
          <w:sz w:val="24"/>
          <w:szCs w:val="24"/>
        </w:rPr>
        <w:t>Усложнениестроенияпапоротникообразныхрастенийпосравнениюсмхами .Особенностистроенияижизнедеятельностиплаунов, хвощей и папоротников . Размножение папоротникообразных .Циклразвитияпапоротника .Рольдревнихпапоротникообразныхвобразованиикаменногоугля .Значениепапоротникообразныхвприродеижизничеловека.</w:t>
      </w:r>
    </w:p>
    <w:p w:rsidR="00A25B49" w:rsidRPr="00CE0E89" w:rsidRDefault="00A25B49" w:rsidP="00A25B49">
      <w:pPr>
        <w:spacing w:before="8" w:line="244" w:lineRule="auto"/>
        <w:ind w:left="117" w:right="114" w:firstLine="226"/>
        <w:jc w:val="both"/>
        <w:rPr>
          <w:rFonts w:eastAsia="Cambria"/>
          <w:sz w:val="24"/>
          <w:szCs w:val="24"/>
        </w:rPr>
      </w:pPr>
      <w:r w:rsidRPr="00CE0E89">
        <w:rPr>
          <w:rFonts w:eastAsia="Cambria"/>
          <w:b/>
          <w:i/>
          <w:w w:val="95"/>
          <w:sz w:val="24"/>
          <w:szCs w:val="24"/>
        </w:rPr>
        <w:t>Высшие семенные растения. Голосеменные</w:t>
      </w:r>
      <w:r w:rsidRPr="00CE0E89">
        <w:rPr>
          <w:rFonts w:eastAsia="Cambria"/>
          <w:b/>
          <w:w w:val="95"/>
          <w:sz w:val="24"/>
          <w:szCs w:val="24"/>
        </w:rPr>
        <w:t xml:space="preserve">. </w:t>
      </w:r>
      <w:r w:rsidRPr="00CE0E89">
        <w:rPr>
          <w:rFonts w:eastAsia="Cambria"/>
          <w:w w:val="95"/>
          <w:sz w:val="24"/>
          <w:szCs w:val="24"/>
        </w:rPr>
        <w:t>Общая характе</w:t>
      </w:r>
      <w:r w:rsidRPr="00CE0E89">
        <w:rPr>
          <w:rFonts w:eastAsia="Cambria"/>
          <w:sz w:val="24"/>
          <w:szCs w:val="24"/>
        </w:rPr>
        <w:t>ристика .Хвойныерастения,ихразнообразие .Строениеижизнедеятельностьхвойных .Размножениехвойных,циклразвитиянапримересосны .Значениехвойныхрастенийвприродеижизничеловека.</w:t>
      </w:r>
    </w:p>
    <w:p w:rsidR="00A25B49" w:rsidRPr="00CE0E89" w:rsidRDefault="00A25B49" w:rsidP="00A25B49">
      <w:pPr>
        <w:spacing w:before="4" w:line="244" w:lineRule="auto"/>
        <w:ind w:left="117" w:right="114" w:firstLine="226"/>
        <w:jc w:val="both"/>
        <w:rPr>
          <w:rFonts w:eastAsia="Cambria"/>
          <w:sz w:val="24"/>
          <w:szCs w:val="24"/>
        </w:rPr>
      </w:pPr>
      <w:r w:rsidRPr="00CE0E89">
        <w:rPr>
          <w:rFonts w:eastAsia="Cambria"/>
          <w:b/>
          <w:i/>
          <w:w w:val="95"/>
          <w:sz w:val="24"/>
          <w:szCs w:val="24"/>
        </w:rPr>
        <w:t xml:space="preserve">Покрытосеменные (цветковые) растения. </w:t>
      </w:r>
      <w:r w:rsidRPr="00CE0E89">
        <w:rPr>
          <w:rFonts w:eastAsia="Cambria"/>
          <w:w w:val="95"/>
          <w:sz w:val="24"/>
          <w:szCs w:val="24"/>
        </w:rPr>
        <w:t>Общая характе-</w:t>
      </w:r>
      <w:r w:rsidRPr="00CE0E89">
        <w:rPr>
          <w:rFonts w:eastAsia="Cambria"/>
          <w:sz w:val="24"/>
          <w:szCs w:val="24"/>
        </w:rPr>
        <w:t>ристика .Особенностистроенияижизнедеятельностипокрытосеменныхкакнаиболеевысокоорганизованной   группы   растений,ихгосподствонаЗемле .Классификацияпокрытосеменныхрастений:классДвудольныеиклассОднодольные .Признакиклассов.Циклразвитияпокрытосеменногорастения.</w:t>
      </w:r>
    </w:p>
    <w:p w:rsidR="00A25B49" w:rsidRPr="00CE0E89" w:rsidRDefault="00A25B49" w:rsidP="00A25B49">
      <w:pPr>
        <w:spacing w:before="5" w:line="244" w:lineRule="auto"/>
        <w:ind w:left="117" w:right="114" w:firstLine="226"/>
        <w:jc w:val="both"/>
        <w:rPr>
          <w:rFonts w:eastAsia="Cambria"/>
          <w:sz w:val="24"/>
          <w:szCs w:val="24"/>
        </w:rPr>
      </w:pPr>
      <w:r w:rsidRPr="00CE0E89">
        <w:rPr>
          <w:rFonts w:eastAsia="Cambria"/>
          <w:b/>
          <w:i/>
          <w:w w:val="90"/>
          <w:sz w:val="24"/>
          <w:szCs w:val="24"/>
        </w:rPr>
        <w:t>Семействапокрытосеменных*(цветковых)растений.</w:t>
      </w:r>
      <w:r w:rsidRPr="00CE0E89">
        <w:rPr>
          <w:rFonts w:eastAsia="Cambria"/>
          <w:w w:val="90"/>
          <w:sz w:val="24"/>
          <w:szCs w:val="24"/>
        </w:rPr>
        <w:t>Ха</w:t>
      </w:r>
      <w:r w:rsidRPr="00CE0E89">
        <w:rPr>
          <w:rFonts w:eastAsia="Cambria"/>
          <w:sz w:val="24"/>
          <w:szCs w:val="24"/>
        </w:rPr>
        <w:t>рактерныепризнакисемействклассаДвудольные(Крестоцветные,илиКапустные,Розоцветные,илиРозовые,Мотыльковые,илиБобовые,Паслёновые,Сложноцветные,илиАстровые)иклассаОднодольные(Лилейные,Злаки,илиМятликовые)** .Многообразиерастений .Дикорастущиепредставителисемейств .Культурныепредставителисемейств,ихиспользованиечеловеком.</w:t>
      </w:r>
    </w:p>
    <w:p w:rsidR="00A25B49" w:rsidRPr="00CE0E89" w:rsidRDefault="00A25B49" w:rsidP="00A25B49">
      <w:pPr>
        <w:spacing w:before="6" w:line="244" w:lineRule="auto"/>
        <w:ind w:left="117" w:right="114" w:firstLine="226"/>
        <w:jc w:val="both"/>
        <w:rPr>
          <w:rFonts w:eastAsia="Cambria"/>
          <w:sz w:val="24"/>
          <w:szCs w:val="24"/>
        </w:rPr>
      </w:pPr>
      <w:r w:rsidRPr="00CE0E89">
        <w:rPr>
          <w:rFonts w:eastAsia="Cambria"/>
          <w:w w:val="105"/>
          <w:sz w:val="24"/>
          <w:szCs w:val="24"/>
        </w:rPr>
        <w:t>* — Изучаются три семейства растений по выбору учителя с</w:t>
      </w:r>
      <w:r w:rsidRPr="00CE0E89">
        <w:rPr>
          <w:rFonts w:eastAsia="Cambria"/>
          <w:sz w:val="24"/>
          <w:szCs w:val="24"/>
        </w:rPr>
        <w:t>учётомместныхусловий .Можноиспользоватьсемейства,нево</w:t>
      </w:r>
      <w:r w:rsidRPr="00CE0E89">
        <w:rPr>
          <w:rFonts w:eastAsia="Cambria"/>
          <w:w w:val="105"/>
          <w:sz w:val="24"/>
          <w:szCs w:val="24"/>
        </w:rPr>
        <w:t>шедшие в перечень, если они являются наиболее распространённымивданномрегионе.</w:t>
      </w:r>
    </w:p>
    <w:p w:rsidR="00A25B49" w:rsidRPr="00CE0E89" w:rsidRDefault="00A25B49" w:rsidP="00A25B49">
      <w:pPr>
        <w:spacing w:before="4" w:line="244" w:lineRule="auto"/>
        <w:ind w:left="117" w:right="115" w:firstLine="226"/>
        <w:jc w:val="both"/>
        <w:rPr>
          <w:rFonts w:eastAsia="Cambria"/>
          <w:sz w:val="24"/>
          <w:szCs w:val="24"/>
        </w:rPr>
      </w:pPr>
      <w:r w:rsidRPr="00CE0E89">
        <w:rPr>
          <w:rFonts w:eastAsia="Cambria"/>
          <w:w w:val="105"/>
          <w:sz w:val="24"/>
          <w:szCs w:val="24"/>
        </w:rPr>
        <w:t>**—Морфологическаяхарактеристикаиопределениесемейств класса Двудольные и семейств класса Однодольные осу</w:t>
      </w:r>
      <w:r w:rsidRPr="00CE0E89">
        <w:rPr>
          <w:rFonts w:eastAsia="Cambria"/>
          <w:spacing w:val="-1"/>
          <w:w w:val="105"/>
          <w:sz w:val="24"/>
          <w:szCs w:val="24"/>
        </w:rPr>
        <w:t>ществляется</w:t>
      </w:r>
      <w:r w:rsidRPr="00CE0E89">
        <w:rPr>
          <w:rFonts w:eastAsia="Cambria"/>
          <w:w w:val="105"/>
          <w:sz w:val="24"/>
          <w:szCs w:val="24"/>
        </w:rPr>
        <w:t>налабораторныхипрактическихработах.</w:t>
      </w:r>
    </w:p>
    <w:p w:rsidR="00A25B49" w:rsidRPr="00CE0E89" w:rsidRDefault="00A25B49" w:rsidP="00A25B49">
      <w:pPr>
        <w:spacing w:before="2"/>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line="244" w:lineRule="auto"/>
        <w:ind w:left="117" w:firstLine="226"/>
        <w:rPr>
          <w:rFonts w:eastAsia="Cambria"/>
          <w:sz w:val="24"/>
          <w:szCs w:val="24"/>
        </w:rPr>
      </w:pPr>
      <w:r w:rsidRPr="00CE0E89">
        <w:rPr>
          <w:rFonts w:eastAsia="Cambria"/>
          <w:sz w:val="24"/>
          <w:szCs w:val="24"/>
        </w:rPr>
        <w:t>1.Изучениестроенияодноклеточныхводорослей(напримере</w:t>
      </w:r>
      <w:r w:rsidRPr="00CE0E89">
        <w:rPr>
          <w:rFonts w:eastAsia="Cambria"/>
          <w:w w:val="105"/>
          <w:sz w:val="24"/>
          <w:szCs w:val="24"/>
        </w:rPr>
        <w:t>хламидомонадыихлореллы).</w:t>
      </w:r>
    </w:p>
    <w:p w:rsidR="00A25B49" w:rsidRPr="00CE0E89" w:rsidRDefault="00A25B49" w:rsidP="00A25B49">
      <w:pPr>
        <w:spacing w:before="2" w:line="244" w:lineRule="auto"/>
        <w:ind w:left="117" w:right="232" w:firstLine="226"/>
        <w:rPr>
          <w:rFonts w:eastAsia="Cambria"/>
          <w:sz w:val="24"/>
          <w:szCs w:val="24"/>
        </w:rPr>
      </w:pPr>
      <w:r w:rsidRPr="00CE0E89">
        <w:rPr>
          <w:rFonts w:eastAsia="Cambria"/>
          <w:sz w:val="24"/>
          <w:szCs w:val="24"/>
        </w:rPr>
        <w:t>2.Изучениестроениямногоклеточныхнитчатыхводорослей</w:t>
      </w:r>
      <w:r w:rsidRPr="00CE0E89">
        <w:rPr>
          <w:rFonts w:eastAsia="Cambria"/>
          <w:w w:val="105"/>
          <w:sz w:val="24"/>
          <w:szCs w:val="24"/>
        </w:rPr>
        <w:t>(напримереспирогирыиулотрикса).</w:t>
      </w:r>
    </w:p>
    <w:p w:rsidR="00A25B49" w:rsidRPr="00CE0E89" w:rsidRDefault="00A25B49" w:rsidP="00A25B49">
      <w:pPr>
        <w:spacing w:before="1"/>
        <w:ind w:left="343"/>
        <w:rPr>
          <w:rFonts w:eastAsia="Cambria"/>
          <w:sz w:val="24"/>
          <w:szCs w:val="24"/>
        </w:rPr>
      </w:pPr>
      <w:r w:rsidRPr="00CE0E89">
        <w:rPr>
          <w:rFonts w:eastAsia="Cambria"/>
          <w:sz w:val="24"/>
          <w:szCs w:val="24"/>
        </w:rPr>
        <w:t>3.Изучениевнешнегостроениямхов(наместныхвидах).</w:t>
      </w:r>
    </w:p>
    <w:p w:rsidR="00A25B49" w:rsidRPr="00CE0E89" w:rsidRDefault="00A25B49" w:rsidP="00A25B49">
      <w:pPr>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ind w:left="343"/>
        <w:jc w:val="both"/>
        <w:rPr>
          <w:rFonts w:eastAsia="Cambria"/>
          <w:sz w:val="24"/>
          <w:szCs w:val="24"/>
        </w:rPr>
      </w:pPr>
      <w:r w:rsidRPr="00CE0E89">
        <w:rPr>
          <w:rFonts w:eastAsia="Cambria"/>
          <w:sz w:val="24"/>
          <w:szCs w:val="24"/>
        </w:rPr>
        <w:t>4.Изучениевнешнегостроенияпапоротникаилихвоща.</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w w:val="105"/>
          <w:sz w:val="24"/>
          <w:szCs w:val="24"/>
        </w:rPr>
        <w:t>5 .Изучениевнешнегостроенияветок,хвои,шишекисемянголосеменных растений (на примере ели, сосны или лиственницы).</w:t>
      </w:r>
    </w:p>
    <w:p w:rsidR="00A25B49" w:rsidRPr="00CE0E89" w:rsidRDefault="00A25B49" w:rsidP="00A25B49">
      <w:pPr>
        <w:spacing w:before="3" w:line="244" w:lineRule="auto"/>
        <w:ind w:left="343" w:right="114"/>
        <w:jc w:val="both"/>
        <w:rPr>
          <w:rFonts w:eastAsia="Cambria"/>
          <w:sz w:val="24"/>
          <w:szCs w:val="24"/>
        </w:rPr>
      </w:pPr>
      <w:r w:rsidRPr="00CE0E89">
        <w:rPr>
          <w:rFonts w:eastAsia="Cambria"/>
          <w:sz w:val="24"/>
          <w:szCs w:val="24"/>
        </w:rPr>
        <w:t>6.Изучениевнешнегостроенияпокрытосеменныхрастений.7.Изучениепризнаковпредставителейсемейств:Крестоцвет</w:t>
      </w:r>
      <w:r w:rsidRPr="00CE0E89">
        <w:rPr>
          <w:rFonts w:eastAsia="Cambria"/>
          <w:w w:val="105"/>
          <w:sz w:val="24"/>
          <w:szCs w:val="24"/>
        </w:rPr>
        <w:t>ные(Капустные),Розоцветные(Розовые),Мотыльковые(Бобовые), Паслёновые, Сложноцветные (Астровые), Лилейные, Злаки(Мятликовые)нагербарныхинатуральныхобразцах.</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z w:val="24"/>
          <w:szCs w:val="24"/>
        </w:rPr>
        <w:t>8 .Определениевидоврастений(напримеретрёхсемейств)с</w:t>
      </w:r>
      <w:r w:rsidRPr="00CE0E89">
        <w:rPr>
          <w:rFonts w:eastAsia="Cambria"/>
          <w:w w:val="105"/>
          <w:sz w:val="24"/>
          <w:szCs w:val="24"/>
        </w:rPr>
        <w:t>использованием определителей растений или определительныхкарточек.</w:t>
      </w:r>
    </w:p>
    <w:p w:rsidR="00A25B49" w:rsidRPr="00CE0E89" w:rsidRDefault="00A25B49" w:rsidP="00281C15">
      <w:pPr>
        <w:numPr>
          <w:ilvl w:val="0"/>
          <w:numId w:val="73"/>
        </w:numPr>
        <w:tabs>
          <w:tab w:val="left" w:pos="354"/>
        </w:tabs>
        <w:spacing w:before="156"/>
        <w:ind w:left="353" w:hanging="237"/>
        <w:outlineLvl w:val="1"/>
        <w:rPr>
          <w:rFonts w:eastAsia="Trebuchet MS"/>
          <w:b/>
          <w:bCs/>
          <w:sz w:val="24"/>
          <w:szCs w:val="24"/>
        </w:rPr>
      </w:pPr>
      <w:r w:rsidRPr="00CE0E89">
        <w:rPr>
          <w:rFonts w:eastAsia="Trebuchet MS"/>
          <w:b/>
          <w:bCs/>
          <w:w w:val="85"/>
          <w:sz w:val="24"/>
          <w:szCs w:val="24"/>
        </w:rPr>
        <w:t>РазвитиерастительногомиранаЗемле</w:t>
      </w: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sz w:val="24"/>
          <w:szCs w:val="24"/>
        </w:rPr>
        <w:t>ЭволюционноеразвитиерастительногомиранаЗемле .Сохранениевземнойкорерастительныхостатков,ихизучение .«Живые ископаемые» растительного царства . Жизнь растений в воде .Первыеназемныерастения .Освоениерастениямисуши .Этапыразвитияназемныхрастенийосновныхсистематическихгрупп .Вымершиерастения.</w:t>
      </w:r>
    </w:p>
    <w:p w:rsidR="00A25B49" w:rsidRPr="00CE0E89" w:rsidRDefault="00A25B49" w:rsidP="00A25B49">
      <w:pPr>
        <w:spacing w:before="5"/>
        <w:ind w:left="343"/>
        <w:jc w:val="both"/>
        <w:rPr>
          <w:i/>
          <w:sz w:val="24"/>
          <w:szCs w:val="24"/>
        </w:rPr>
      </w:pPr>
      <w:r w:rsidRPr="00CE0E89">
        <w:rPr>
          <w:i/>
          <w:w w:val="115"/>
          <w:sz w:val="24"/>
          <w:szCs w:val="24"/>
        </w:rPr>
        <w:t>Экскурсиииливидеоэкскурсии</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sz w:val="24"/>
          <w:szCs w:val="24"/>
        </w:rPr>
        <w:t>РазвитиерастительногомиранаЗемле(экскурсиявпалеонтологическийиликраеведческиймузей).</w:t>
      </w:r>
    </w:p>
    <w:p w:rsidR="00A25B49" w:rsidRPr="00CE0E89" w:rsidRDefault="00A25B49" w:rsidP="00281C15">
      <w:pPr>
        <w:numPr>
          <w:ilvl w:val="0"/>
          <w:numId w:val="73"/>
        </w:numPr>
        <w:tabs>
          <w:tab w:val="left" w:pos="354"/>
        </w:tabs>
        <w:spacing w:before="155"/>
        <w:ind w:left="353" w:hanging="237"/>
        <w:outlineLvl w:val="1"/>
        <w:rPr>
          <w:rFonts w:eastAsia="Trebuchet MS"/>
          <w:b/>
          <w:bCs/>
          <w:sz w:val="24"/>
          <w:szCs w:val="24"/>
        </w:rPr>
      </w:pPr>
      <w:r w:rsidRPr="00CE0E89">
        <w:rPr>
          <w:rFonts w:eastAsia="Trebuchet MS"/>
          <w:b/>
          <w:bCs/>
          <w:w w:val="90"/>
          <w:sz w:val="24"/>
          <w:szCs w:val="24"/>
        </w:rPr>
        <w:t>Растениявприродныхсообществах</w:t>
      </w:r>
    </w:p>
    <w:p w:rsidR="00A25B49" w:rsidRPr="00CE0E89" w:rsidRDefault="00A25B49" w:rsidP="00A25B49">
      <w:pPr>
        <w:spacing w:before="58" w:line="244" w:lineRule="auto"/>
        <w:ind w:left="116" w:right="114" w:firstLine="226"/>
        <w:jc w:val="both"/>
        <w:rPr>
          <w:rFonts w:eastAsia="Cambria"/>
          <w:sz w:val="24"/>
          <w:szCs w:val="24"/>
        </w:rPr>
      </w:pPr>
      <w:r w:rsidRPr="00CE0E89">
        <w:rPr>
          <w:rFonts w:eastAsia="Cambria"/>
          <w:sz w:val="24"/>
          <w:szCs w:val="24"/>
        </w:rPr>
        <w:t>Растенияисредаобитания .Экологическиефакторы .Растения</w:t>
      </w:r>
      <w:r w:rsidRPr="00CE0E89">
        <w:rPr>
          <w:rFonts w:eastAsia="Cambria"/>
          <w:w w:val="105"/>
          <w:sz w:val="24"/>
          <w:szCs w:val="24"/>
        </w:rPr>
        <w:t>и условия неживой природы: свет, температура, влага, атмосферный воздух . Растения и условия живой природы: прямое и кос</w:t>
      </w:r>
      <w:r w:rsidRPr="00CE0E89">
        <w:rPr>
          <w:rFonts w:eastAsia="Cambria"/>
          <w:sz w:val="24"/>
          <w:szCs w:val="24"/>
        </w:rPr>
        <w:t>венноевоздействиеорганизмовнарастения .Приспособленностьрастенийксредеобитания.Взаимосвязирастениймеждусобой</w:t>
      </w:r>
      <w:r w:rsidRPr="00CE0E89">
        <w:rPr>
          <w:rFonts w:eastAsia="Cambria"/>
          <w:w w:val="105"/>
          <w:sz w:val="24"/>
          <w:szCs w:val="24"/>
        </w:rPr>
        <w:t>исдругимиорганизмами.</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sz w:val="24"/>
          <w:szCs w:val="24"/>
        </w:rPr>
        <w:t>Растительныесообщества .Видовойсоставрастительныхсообществ,преобладающиевнихрастения .Распределениевидовврастительныхсообществах .Сезонныеизменениявжизнирастительногосообщества .Сменарастительныхсообществ .Растительность(растительныйпокров)природныхзонЗемли.Флора.</w:t>
      </w:r>
    </w:p>
    <w:p w:rsidR="00A25B49" w:rsidRPr="00CE0E89" w:rsidRDefault="00A25B49" w:rsidP="00281C15">
      <w:pPr>
        <w:numPr>
          <w:ilvl w:val="0"/>
          <w:numId w:val="73"/>
        </w:numPr>
        <w:tabs>
          <w:tab w:val="left" w:pos="354"/>
        </w:tabs>
        <w:spacing w:before="157"/>
        <w:ind w:left="353" w:hanging="237"/>
        <w:outlineLvl w:val="1"/>
        <w:rPr>
          <w:rFonts w:eastAsia="Trebuchet MS"/>
          <w:b/>
          <w:bCs/>
          <w:sz w:val="24"/>
          <w:szCs w:val="24"/>
        </w:rPr>
      </w:pPr>
      <w:r w:rsidRPr="00CE0E89">
        <w:rPr>
          <w:rFonts w:eastAsia="Trebuchet MS"/>
          <w:b/>
          <w:bCs/>
          <w:spacing w:val="-1"/>
          <w:w w:val="90"/>
          <w:sz w:val="24"/>
          <w:szCs w:val="24"/>
        </w:rPr>
        <w:t>Растения</w:t>
      </w:r>
      <w:r w:rsidRPr="00CE0E89">
        <w:rPr>
          <w:rFonts w:eastAsia="Trebuchet MS"/>
          <w:b/>
          <w:bCs/>
          <w:w w:val="90"/>
          <w:sz w:val="24"/>
          <w:szCs w:val="24"/>
        </w:rPr>
        <w:t>ичеловек</w:t>
      </w:r>
    </w:p>
    <w:p w:rsidR="00A25B49" w:rsidRPr="00CE0E89" w:rsidRDefault="00A25B49" w:rsidP="00A25B49">
      <w:pPr>
        <w:spacing w:before="87" w:line="244" w:lineRule="auto"/>
        <w:ind w:left="116" w:right="114" w:firstLine="226"/>
        <w:jc w:val="both"/>
        <w:rPr>
          <w:rFonts w:eastAsia="Cambria"/>
          <w:sz w:val="24"/>
          <w:szCs w:val="24"/>
        </w:rPr>
      </w:pPr>
      <w:r w:rsidRPr="00CE0E89">
        <w:rPr>
          <w:rFonts w:eastAsia="Cambria"/>
          <w:spacing w:val="-1"/>
          <w:w w:val="105"/>
          <w:sz w:val="24"/>
          <w:szCs w:val="24"/>
        </w:rPr>
        <w:t xml:space="preserve">Культурные растения </w:t>
      </w:r>
      <w:r w:rsidRPr="00CE0E89">
        <w:rPr>
          <w:rFonts w:eastAsia="Cambria"/>
          <w:w w:val="105"/>
          <w:sz w:val="24"/>
          <w:szCs w:val="24"/>
        </w:rPr>
        <w:t>и их происхождение . Центры многооб</w:t>
      </w:r>
      <w:r w:rsidRPr="00CE0E89">
        <w:rPr>
          <w:rFonts w:eastAsia="Cambria"/>
          <w:spacing w:val="-1"/>
          <w:w w:val="105"/>
          <w:sz w:val="24"/>
          <w:szCs w:val="24"/>
        </w:rPr>
        <w:t xml:space="preserve">разия и </w:t>
      </w:r>
      <w:r w:rsidRPr="00CE0E89">
        <w:rPr>
          <w:rFonts w:eastAsia="Cambria"/>
          <w:w w:val="105"/>
          <w:sz w:val="24"/>
          <w:szCs w:val="24"/>
        </w:rPr>
        <w:t>происхождения культурных растений . Земледелие . Культурные растения сельскохозяйственных угодий: овощные, плодо</w:t>
      </w:r>
      <w:r w:rsidRPr="00CE0E89">
        <w:rPr>
          <w:rFonts w:eastAsia="Cambria"/>
          <w:sz w:val="24"/>
          <w:szCs w:val="24"/>
        </w:rPr>
        <w:t>во-ягодные,полевые.Растениягорода,особенностьгородской</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7" w:right="114"/>
        <w:jc w:val="both"/>
        <w:rPr>
          <w:rFonts w:eastAsia="Cambria"/>
          <w:sz w:val="24"/>
          <w:szCs w:val="24"/>
        </w:rPr>
      </w:pPr>
      <w:r w:rsidRPr="00CE0E89">
        <w:rPr>
          <w:rFonts w:eastAsia="Cambria"/>
          <w:sz w:val="24"/>
          <w:szCs w:val="24"/>
        </w:rPr>
        <w:t>флоры .Парки,лесопарки,скверы,ботаническиесады .Декоративноецветоводство .Комнатныерастения,комнатноецветоводство .Последствиядеятельностичеловекавэкосистемах .Охранарастительногомира .Восстановлениечисленностиредкихвидоврастений:особоохраняемыеприродныетерритории(ООПТ) .КраснаякнигаРоссии.Мерысохранениярастительногомира.</w:t>
      </w:r>
    </w:p>
    <w:p w:rsidR="00A25B49" w:rsidRPr="00CE0E89" w:rsidRDefault="00A25B49" w:rsidP="00A25B49">
      <w:pPr>
        <w:spacing w:before="5"/>
        <w:ind w:left="343"/>
        <w:jc w:val="both"/>
        <w:rPr>
          <w:i/>
          <w:sz w:val="24"/>
          <w:szCs w:val="24"/>
        </w:rPr>
      </w:pPr>
      <w:r w:rsidRPr="00CE0E89">
        <w:rPr>
          <w:i/>
          <w:w w:val="115"/>
          <w:sz w:val="24"/>
          <w:szCs w:val="24"/>
        </w:rPr>
        <w:t>Экскурсиииливидеоэкскурсии</w:t>
      </w:r>
    </w:p>
    <w:p w:rsidR="00A25B49" w:rsidRPr="00CE0E89" w:rsidRDefault="00A25B49" w:rsidP="00A25B49">
      <w:pPr>
        <w:spacing w:before="5" w:line="244" w:lineRule="auto"/>
        <w:ind w:left="343" w:right="944"/>
        <w:jc w:val="both"/>
        <w:rPr>
          <w:rFonts w:eastAsia="Cambria"/>
          <w:sz w:val="24"/>
          <w:szCs w:val="24"/>
        </w:rPr>
      </w:pPr>
      <w:r w:rsidRPr="00CE0E89">
        <w:rPr>
          <w:rFonts w:eastAsia="Cambria"/>
          <w:sz w:val="24"/>
          <w:szCs w:val="24"/>
        </w:rPr>
        <w:t>1.Изучениесельскохозяйственныхрастенийрегиона.2.Изучениесорныхрастенийрегиона.</w:t>
      </w:r>
    </w:p>
    <w:p w:rsidR="00A25B49" w:rsidRPr="00CE0E89" w:rsidRDefault="00A25B49" w:rsidP="00281C15">
      <w:pPr>
        <w:numPr>
          <w:ilvl w:val="0"/>
          <w:numId w:val="73"/>
        </w:numPr>
        <w:tabs>
          <w:tab w:val="left" w:pos="354"/>
        </w:tabs>
        <w:spacing w:before="156"/>
        <w:ind w:left="353" w:hanging="237"/>
        <w:outlineLvl w:val="1"/>
        <w:rPr>
          <w:rFonts w:eastAsia="Trebuchet MS"/>
          <w:b/>
          <w:bCs/>
          <w:sz w:val="24"/>
          <w:szCs w:val="24"/>
        </w:rPr>
      </w:pPr>
      <w:r w:rsidRPr="00CE0E89">
        <w:rPr>
          <w:rFonts w:eastAsia="Trebuchet MS"/>
          <w:b/>
          <w:bCs/>
          <w:w w:val="90"/>
          <w:sz w:val="24"/>
          <w:szCs w:val="24"/>
        </w:rPr>
        <w:t>Грибы.Лишайники.Бактерии</w:t>
      </w:r>
    </w:p>
    <w:p w:rsidR="00A25B49" w:rsidRPr="00CE0E89" w:rsidRDefault="00A25B49" w:rsidP="00A25B49">
      <w:pPr>
        <w:spacing w:before="114" w:line="244" w:lineRule="auto"/>
        <w:ind w:left="116" w:right="114" w:firstLine="226"/>
        <w:jc w:val="both"/>
        <w:rPr>
          <w:rFonts w:eastAsia="Cambria"/>
          <w:sz w:val="24"/>
          <w:szCs w:val="24"/>
        </w:rPr>
      </w:pPr>
      <w:r w:rsidRPr="00CE0E89">
        <w:rPr>
          <w:rFonts w:eastAsia="Cambria"/>
          <w:w w:val="105"/>
          <w:sz w:val="24"/>
          <w:szCs w:val="24"/>
        </w:rPr>
        <w:t>Грибы.Общаяхарактеристика.Шляпочные  грибы,ихстрое</w:t>
      </w:r>
      <w:r w:rsidRPr="00CE0E89">
        <w:rPr>
          <w:rFonts w:eastAsia="Cambria"/>
          <w:sz w:val="24"/>
          <w:szCs w:val="24"/>
        </w:rPr>
        <w:t>ние,питание,рост,размножение .Съедобныеиядовитыегрибы .</w:t>
      </w:r>
      <w:r w:rsidRPr="00CE0E89">
        <w:rPr>
          <w:rFonts w:eastAsia="Cambria"/>
          <w:w w:val="105"/>
          <w:sz w:val="24"/>
          <w:szCs w:val="24"/>
        </w:rPr>
        <w:t>Меры профилактики заболеваний, связанных с грибами . Значение шляпочных грибов в природных сообществах и жизни чело</w:t>
      </w:r>
      <w:r w:rsidRPr="00CE0E89">
        <w:rPr>
          <w:rFonts w:eastAsia="Cambria"/>
          <w:spacing w:val="-1"/>
          <w:w w:val="105"/>
          <w:sz w:val="24"/>
          <w:szCs w:val="24"/>
        </w:rPr>
        <w:t>века .Промышленноевыращиваниешляпочных</w:t>
      </w:r>
      <w:r w:rsidRPr="00CE0E89">
        <w:rPr>
          <w:rFonts w:eastAsia="Cambria"/>
          <w:w w:val="105"/>
          <w:sz w:val="24"/>
          <w:szCs w:val="24"/>
        </w:rPr>
        <w:t xml:space="preserve"> грибов(шампиньоны).</w:t>
      </w:r>
    </w:p>
    <w:p w:rsidR="00A25B49" w:rsidRPr="00CE0E89" w:rsidRDefault="00A25B49" w:rsidP="00A25B49">
      <w:pPr>
        <w:spacing w:before="5" w:line="244" w:lineRule="auto"/>
        <w:ind w:left="116" w:right="115" w:firstLine="226"/>
        <w:jc w:val="both"/>
        <w:rPr>
          <w:rFonts w:eastAsia="Cambria"/>
          <w:sz w:val="24"/>
          <w:szCs w:val="24"/>
        </w:rPr>
      </w:pPr>
      <w:r w:rsidRPr="00CE0E89">
        <w:rPr>
          <w:rFonts w:eastAsia="Cambria"/>
          <w:sz w:val="24"/>
          <w:szCs w:val="24"/>
        </w:rPr>
        <w:t>Плесневыегрибы .Дрожжевыегрибы .Значениеплесневыхи</w:t>
      </w:r>
      <w:r w:rsidRPr="00CE0E89">
        <w:rPr>
          <w:rFonts w:eastAsia="Cambria"/>
          <w:w w:val="105"/>
          <w:sz w:val="24"/>
          <w:szCs w:val="24"/>
        </w:rPr>
        <w:t>дрожжевых грибов в природе и жизни человека (пищевая и фармацевтическаяпромышленностьидр.).</w:t>
      </w:r>
    </w:p>
    <w:p w:rsidR="00A25B49" w:rsidRPr="00CE0E89" w:rsidRDefault="00A25B49" w:rsidP="00A25B49">
      <w:pPr>
        <w:spacing w:before="3" w:line="244" w:lineRule="auto"/>
        <w:ind w:left="116" w:right="116" w:firstLine="226"/>
        <w:jc w:val="both"/>
        <w:rPr>
          <w:rFonts w:eastAsia="Cambria"/>
          <w:sz w:val="24"/>
          <w:szCs w:val="24"/>
        </w:rPr>
      </w:pPr>
      <w:r w:rsidRPr="00CE0E89">
        <w:rPr>
          <w:rFonts w:eastAsia="Cambria"/>
          <w:sz w:val="24"/>
          <w:szCs w:val="24"/>
        </w:rPr>
        <w:t>Паразитическиегрибы .Разнообразиеизначениепаразитических грибов (головня, спорынья, фитофтора, трутовик и др .) . Борьбасзаболеваниями,вызываемымипаразитическимигрибами.</w:t>
      </w:r>
    </w:p>
    <w:p w:rsidR="00A25B49" w:rsidRPr="00CE0E89" w:rsidRDefault="00A25B49" w:rsidP="00A25B49">
      <w:pPr>
        <w:spacing w:before="2" w:line="244" w:lineRule="auto"/>
        <w:ind w:left="116" w:right="114" w:firstLine="226"/>
        <w:jc w:val="both"/>
        <w:rPr>
          <w:rFonts w:eastAsia="Cambria"/>
          <w:sz w:val="24"/>
          <w:szCs w:val="24"/>
        </w:rPr>
      </w:pPr>
      <w:r w:rsidRPr="00CE0E89">
        <w:rPr>
          <w:rFonts w:eastAsia="Cambria"/>
          <w:w w:val="105"/>
          <w:sz w:val="24"/>
          <w:szCs w:val="24"/>
        </w:rPr>
        <w:t>Лишайники—комплексныеорганизмы .Строениелишайников .Питание,ростиразмножениелишайников .Значениели-шайниковвприродеижизничеловека.</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z w:val="24"/>
          <w:szCs w:val="24"/>
        </w:rPr>
        <w:t>Бактерии — доядерные организмы . Общая характеристика бактерий .Бактериальнаяклетка .Размножениебактерий .Распространениебактерий .Разнообразиебактерий .Значениебактерийв природных сообществах . Болезнетворные бактерии и меры профилактикизаболеваний,вызываемыхбактериями .Бактериинаслужбеу  человека(в  сельскомхозяйстве,  промышленности).</w:t>
      </w:r>
    </w:p>
    <w:p w:rsidR="00A25B49" w:rsidRPr="00CE0E89" w:rsidRDefault="00A25B49" w:rsidP="00A25B49">
      <w:pPr>
        <w:spacing w:before="5"/>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116" w:right="115" w:firstLine="226"/>
        <w:jc w:val="both"/>
        <w:rPr>
          <w:rFonts w:eastAsia="Cambria"/>
          <w:sz w:val="24"/>
          <w:szCs w:val="24"/>
        </w:rPr>
      </w:pPr>
      <w:r w:rsidRPr="00CE0E89">
        <w:rPr>
          <w:rFonts w:eastAsia="Cambria"/>
          <w:sz w:val="24"/>
          <w:szCs w:val="24"/>
        </w:rPr>
        <w:t>1 .Изучениестроенияодноклеточных(мукор)имногоклеточ</w:t>
      </w:r>
      <w:r w:rsidRPr="00CE0E89">
        <w:rPr>
          <w:rFonts w:eastAsia="Cambria"/>
          <w:w w:val="105"/>
          <w:sz w:val="24"/>
          <w:szCs w:val="24"/>
        </w:rPr>
        <w:t>ных(пеницилл)плесневыхгрибов.</w:t>
      </w:r>
    </w:p>
    <w:p w:rsidR="00A25B49" w:rsidRPr="00CE0E89" w:rsidRDefault="00A25B49" w:rsidP="00A25B49">
      <w:pPr>
        <w:spacing w:before="2" w:line="244" w:lineRule="auto"/>
        <w:ind w:left="116" w:right="114" w:firstLine="226"/>
        <w:jc w:val="both"/>
        <w:rPr>
          <w:rFonts w:eastAsia="Cambria"/>
          <w:sz w:val="24"/>
          <w:szCs w:val="24"/>
        </w:rPr>
      </w:pPr>
      <w:r w:rsidRPr="00CE0E89">
        <w:rPr>
          <w:rFonts w:eastAsia="Cambria"/>
          <w:sz w:val="24"/>
          <w:szCs w:val="24"/>
        </w:rPr>
        <w:t>2 .Изучениестроенияплодовыхтелшляпочныхгрибов(илиизучениешляпочныхгрибовнамуляжах).</w:t>
      </w:r>
    </w:p>
    <w:p w:rsidR="00A25B49" w:rsidRPr="00CE0E89" w:rsidRDefault="00A25B49" w:rsidP="00A25B49">
      <w:pPr>
        <w:spacing w:before="1"/>
        <w:ind w:left="343"/>
        <w:jc w:val="both"/>
        <w:rPr>
          <w:rFonts w:eastAsia="Cambria"/>
          <w:sz w:val="24"/>
          <w:szCs w:val="24"/>
        </w:rPr>
      </w:pPr>
      <w:r w:rsidRPr="00CE0E89">
        <w:rPr>
          <w:rFonts w:eastAsia="Cambria"/>
          <w:sz w:val="24"/>
          <w:szCs w:val="24"/>
        </w:rPr>
        <w:t>3.Изучениестроениялишайников.</w:t>
      </w:r>
    </w:p>
    <w:p w:rsidR="00A25B49" w:rsidRPr="00CE0E89" w:rsidRDefault="00A25B49" w:rsidP="00A25B49">
      <w:pPr>
        <w:spacing w:before="6"/>
        <w:ind w:left="343"/>
        <w:jc w:val="both"/>
        <w:rPr>
          <w:rFonts w:eastAsia="Cambria"/>
          <w:sz w:val="24"/>
          <w:szCs w:val="24"/>
        </w:rPr>
      </w:pPr>
      <w:r w:rsidRPr="00CE0E89">
        <w:rPr>
          <w:rFonts w:eastAsia="Cambria"/>
          <w:sz w:val="24"/>
          <w:szCs w:val="24"/>
        </w:rPr>
        <w:t>4.Изучениестроениябактерий(наготовыхмикропрепаратах).</w:t>
      </w:r>
    </w:p>
    <w:p w:rsidR="00A25B49" w:rsidRPr="00CE0E89" w:rsidRDefault="00A25B49" w:rsidP="00A25B49">
      <w:pPr>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6"/>
        </w:numPr>
        <w:tabs>
          <w:tab w:val="left" w:pos="286"/>
        </w:tabs>
        <w:spacing w:before="77"/>
        <w:outlineLvl w:val="2"/>
        <w:rPr>
          <w:rFonts w:eastAsia="Tahoma"/>
          <w:sz w:val="24"/>
          <w:szCs w:val="24"/>
        </w:rPr>
      </w:pPr>
      <w:r w:rsidRPr="00CE0E89">
        <w:rPr>
          <w:rFonts w:eastAsia="Tahoma"/>
          <w:w w:val="95"/>
          <w:sz w:val="24"/>
          <w:szCs w:val="24"/>
        </w:rPr>
        <w:t>КЛАСС</w:t>
      </w:r>
    </w:p>
    <w:p w:rsidR="00A25B49" w:rsidRPr="00CE0E89" w:rsidRDefault="00A25B49" w:rsidP="00281C15">
      <w:pPr>
        <w:numPr>
          <w:ilvl w:val="0"/>
          <w:numId w:val="72"/>
        </w:numPr>
        <w:tabs>
          <w:tab w:val="left" w:pos="349"/>
        </w:tabs>
        <w:spacing w:before="102"/>
        <w:outlineLvl w:val="1"/>
        <w:rPr>
          <w:rFonts w:eastAsia="Trebuchet MS"/>
          <w:b/>
          <w:bCs/>
          <w:sz w:val="24"/>
          <w:szCs w:val="24"/>
        </w:rPr>
      </w:pPr>
      <w:r w:rsidRPr="00CE0E89">
        <w:rPr>
          <w:rFonts w:eastAsia="Trebuchet MS"/>
          <w:b/>
          <w:bCs/>
          <w:w w:val="90"/>
          <w:sz w:val="24"/>
          <w:szCs w:val="24"/>
        </w:rPr>
        <w:t>Животныйорганизм</w:t>
      </w:r>
    </w:p>
    <w:p w:rsidR="00A25B49" w:rsidRPr="00CE0E89" w:rsidRDefault="00A25B49" w:rsidP="00A25B49">
      <w:pPr>
        <w:spacing w:before="114" w:line="244" w:lineRule="auto"/>
        <w:ind w:left="116" w:right="115" w:firstLine="226"/>
        <w:jc w:val="both"/>
        <w:rPr>
          <w:rFonts w:eastAsia="Cambria"/>
          <w:sz w:val="24"/>
          <w:szCs w:val="24"/>
        </w:rPr>
      </w:pPr>
      <w:r w:rsidRPr="00CE0E89">
        <w:rPr>
          <w:rFonts w:eastAsia="Cambria"/>
          <w:sz w:val="24"/>
          <w:szCs w:val="24"/>
        </w:rPr>
        <w:t>Зоология—наукаоживотных .Разделызоологии .Связьзоологиисдругиминаукамиитехникой.</w:t>
      </w:r>
    </w:p>
    <w:p w:rsidR="00A25B49" w:rsidRPr="00CE0E89" w:rsidRDefault="00A25B49" w:rsidP="00A25B49">
      <w:pPr>
        <w:spacing w:before="2" w:line="244" w:lineRule="auto"/>
        <w:ind w:left="116" w:right="114" w:firstLine="226"/>
        <w:jc w:val="both"/>
        <w:rPr>
          <w:rFonts w:eastAsia="Cambria"/>
          <w:sz w:val="24"/>
          <w:szCs w:val="24"/>
        </w:rPr>
      </w:pPr>
      <w:r w:rsidRPr="00CE0E89">
        <w:rPr>
          <w:rFonts w:eastAsia="Cambria"/>
          <w:sz w:val="24"/>
          <w:szCs w:val="24"/>
        </w:rPr>
        <w:t>Общиепризнакиживотных .Отличияживотныхотрастений .Многообразиеживотногомира .Одноклеточныеимногоклеточныеживотные .Формателаживотного,симметрия,размерытелаидр.</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z w:val="24"/>
          <w:szCs w:val="24"/>
        </w:rPr>
        <w:t>Животнаяклетка .Открытиеживотнойклетки(А .Левенгук) .Строениеживотнойклетки:клеточнаямембрана,органоидыпередвижения,ядросядрышком,цитоплазма(митохондрии,пище-варительныеисократительныевакуоли,лизосомы,клеточныйцентр) .Процессы,происходящиевклетке .Делениеклетки .Тканиживотных,ихразнообразие .Органыисистемыоргановжи-вотных.Организм—единоецелое.</w:t>
      </w:r>
    </w:p>
    <w:p w:rsidR="00A25B49" w:rsidRPr="00CE0E89" w:rsidRDefault="00A25B49" w:rsidP="00A25B49">
      <w:pPr>
        <w:spacing w:before="6"/>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116" w:right="115" w:firstLine="226"/>
        <w:jc w:val="both"/>
        <w:rPr>
          <w:rFonts w:eastAsia="Cambria"/>
          <w:sz w:val="24"/>
          <w:szCs w:val="24"/>
        </w:rPr>
      </w:pPr>
      <w:r w:rsidRPr="00CE0E89">
        <w:rPr>
          <w:rFonts w:eastAsia="Cambria"/>
          <w:w w:val="105"/>
          <w:sz w:val="24"/>
          <w:szCs w:val="24"/>
        </w:rPr>
        <w:t>Исследование под микроскопом готовых микропрепаратов клетокитканейживотных.</w:t>
      </w:r>
    </w:p>
    <w:p w:rsidR="00A25B49" w:rsidRPr="00CE0E89" w:rsidRDefault="00A25B49" w:rsidP="00281C15">
      <w:pPr>
        <w:numPr>
          <w:ilvl w:val="0"/>
          <w:numId w:val="72"/>
        </w:numPr>
        <w:tabs>
          <w:tab w:val="left" w:pos="354"/>
        </w:tabs>
        <w:spacing w:before="156"/>
        <w:ind w:left="353" w:hanging="237"/>
        <w:outlineLvl w:val="1"/>
        <w:rPr>
          <w:rFonts w:eastAsia="Trebuchet MS"/>
          <w:b/>
          <w:bCs/>
          <w:sz w:val="24"/>
          <w:szCs w:val="24"/>
        </w:rPr>
      </w:pPr>
      <w:r w:rsidRPr="00CE0E89">
        <w:rPr>
          <w:rFonts w:eastAsia="Trebuchet MS"/>
          <w:b/>
          <w:bCs/>
          <w:w w:val="90"/>
          <w:sz w:val="24"/>
          <w:szCs w:val="24"/>
        </w:rPr>
        <w:t>Строениеижизнедеятельностьорганизмаживотного*</w:t>
      </w:r>
    </w:p>
    <w:p w:rsidR="00A25B49" w:rsidRPr="00CE0E89" w:rsidRDefault="00A25B49" w:rsidP="00A25B49">
      <w:pPr>
        <w:spacing w:before="114" w:line="244" w:lineRule="auto"/>
        <w:ind w:left="116" w:right="114" w:firstLine="226"/>
        <w:jc w:val="both"/>
        <w:rPr>
          <w:i/>
          <w:sz w:val="24"/>
          <w:szCs w:val="24"/>
        </w:rPr>
      </w:pPr>
      <w:r w:rsidRPr="00CE0E89">
        <w:rPr>
          <w:b/>
          <w:w w:val="110"/>
          <w:sz w:val="24"/>
          <w:szCs w:val="24"/>
        </w:rPr>
        <w:t>*</w:t>
      </w:r>
      <w:r w:rsidRPr="00CE0E89">
        <w:rPr>
          <w:i/>
          <w:w w:val="110"/>
          <w:sz w:val="24"/>
          <w:szCs w:val="24"/>
        </w:rPr>
        <w:t>(Темы 2 и 3 возможно менять местами по усмотрению учителя, рассматривая содержание темы 2 в качестве обобщенияучебногоматериала)</w:t>
      </w:r>
    </w:p>
    <w:p w:rsidR="00A25B49" w:rsidRPr="00CE0E89" w:rsidRDefault="00A25B49" w:rsidP="00A25B49">
      <w:pPr>
        <w:spacing w:before="8"/>
        <w:rPr>
          <w:rFonts w:eastAsia="Cambria"/>
          <w:i/>
          <w:sz w:val="24"/>
          <w:szCs w:val="24"/>
        </w:rPr>
      </w:pPr>
    </w:p>
    <w:p w:rsidR="00A25B49" w:rsidRPr="00CE0E89" w:rsidRDefault="00A25B49" w:rsidP="00A25B49">
      <w:pPr>
        <w:spacing w:line="244" w:lineRule="auto"/>
        <w:ind w:left="116" w:right="114" w:firstLine="226"/>
        <w:jc w:val="both"/>
        <w:rPr>
          <w:rFonts w:eastAsia="Cambria"/>
          <w:sz w:val="24"/>
          <w:szCs w:val="24"/>
        </w:rPr>
      </w:pPr>
      <w:r w:rsidRPr="00CE0E89">
        <w:rPr>
          <w:rFonts w:eastAsia="Cambria"/>
          <w:b/>
          <w:i/>
          <w:w w:val="95"/>
          <w:sz w:val="24"/>
          <w:szCs w:val="24"/>
        </w:rPr>
        <w:t xml:space="preserve">Опора и движение животных. </w:t>
      </w:r>
      <w:r w:rsidRPr="00CE0E89">
        <w:rPr>
          <w:rFonts w:eastAsia="Cambria"/>
          <w:w w:val="95"/>
          <w:sz w:val="24"/>
          <w:szCs w:val="24"/>
        </w:rPr>
        <w:t>Особенности гидростатическо</w:t>
      </w:r>
      <w:r w:rsidRPr="00CE0E89">
        <w:rPr>
          <w:rFonts w:eastAsia="Cambria"/>
          <w:sz w:val="24"/>
          <w:szCs w:val="24"/>
        </w:rPr>
        <w:t>го,наружногоивнутреннегоскелетауживотных .Передвижениеуодноклеточных(амёбовидное,жгутиковое) .Мышечныедвиженияумногоклеточных:полётнасекомых,птиц;плаваниерыб;движениепосушепозвоночныхживотных(ползание,бег,ходьбаидр.).Рычажныеконечности.</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b/>
          <w:i/>
          <w:w w:val="95"/>
          <w:sz w:val="24"/>
          <w:szCs w:val="24"/>
        </w:rPr>
        <w:t>Питаниеипищеварениеуживотных.</w:t>
      </w:r>
      <w:r w:rsidRPr="00CE0E89">
        <w:rPr>
          <w:rFonts w:eastAsia="Cambria"/>
          <w:w w:val="95"/>
          <w:sz w:val="24"/>
          <w:szCs w:val="24"/>
        </w:rPr>
        <w:t>Значениепитания .</w:t>
      </w:r>
      <w:r w:rsidRPr="00CE0E89">
        <w:rPr>
          <w:rFonts w:eastAsia="Cambria"/>
          <w:sz w:val="24"/>
          <w:szCs w:val="24"/>
        </w:rPr>
        <w:t>Питаниеипищеварениеупростейших .Внутриполостноеивнутриклеточноепищеварение,замкнутаяисквознаяпищеварительнаясистемаубеспозвоночных .Пищеварительныйтрактупозвоночных,пищеварительныежелезы .Ферменты .Особенностипищеварительнойсистемыупредставителейотрядовмлекопитающих.</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b/>
          <w:i/>
          <w:w w:val="95"/>
          <w:sz w:val="24"/>
          <w:szCs w:val="24"/>
        </w:rPr>
        <w:t xml:space="preserve">Дыхание животных. </w:t>
      </w:r>
      <w:r w:rsidRPr="00CE0E89">
        <w:rPr>
          <w:rFonts w:eastAsia="Cambria"/>
          <w:w w:val="95"/>
          <w:sz w:val="24"/>
          <w:szCs w:val="24"/>
        </w:rPr>
        <w:t>Значениедыхания .Газообменчерезвсю</w:t>
      </w:r>
      <w:r w:rsidRPr="00CE0E89">
        <w:rPr>
          <w:rFonts w:eastAsia="Cambria"/>
          <w:sz w:val="24"/>
          <w:szCs w:val="24"/>
        </w:rPr>
        <w:t>поверхность клетки . Жаберное дыхание . Наружные и внутренниежабры . Кожное, трахейное, лёгочное дыхание у обитателей суши .Особенностикожногодыхания.Рольвоздушныхмешковуптиц.</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b/>
          <w:i/>
          <w:w w:val="95"/>
          <w:sz w:val="24"/>
          <w:szCs w:val="24"/>
        </w:rPr>
        <w:t xml:space="preserve">Транспорт веществ у животных. </w:t>
      </w:r>
      <w:r w:rsidRPr="00CE0E89">
        <w:rPr>
          <w:rFonts w:eastAsia="Cambria"/>
          <w:w w:val="95"/>
          <w:sz w:val="24"/>
          <w:szCs w:val="24"/>
        </w:rPr>
        <w:t>Роль транспорта веществ в</w:t>
      </w:r>
      <w:r w:rsidRPr="00CE0E89">
        <w:rPr>
          <w:rFonts w:eastAsia="Cambria"/>
          <w:sz w:val="24"/>
          <w:szCs w:val="24"/>
        </w:rPr>
        <w:t>организмеживотных .Замкнутаяинезамкнутаякровеносныесистемыубеспозвоночных.Сердце,кровеносныесосуды.Спиннойибрюшнойсосуды,капилляры,«ложныесердца»удождевогочервя.Особенностистроениянезамкнутойкровеноснойсистемыумоллюсковинасекомых .Кругикровообращенияиособенностистроениясердецупозвоночных,усложнениесистемыкровообращения.</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b/>
          <w:i/>
          <w:sz w:val="24"/>
          <w:szCs w:val="24"/>
        </w:rPr>
        <w:t xml:space="preserve">Выделение у животных. </w:t>
      </w:r>
      <w:r w:rsidRPr="00CE0E89">
        <w:rPr>
          <w:rFonts w:eastAsia="Cambria"/>
          <w:sz w:val="24"/>
          <w:szCs w:val="24"/>
        </w:rPr>
        <w:t>Значение выделения конечных про-дуктовобменавеществ .Сократительныевакуолиупростейших .</w:t>
      </w:r>
      <w:r w:rsidRPr="00CE0E89">
        <w:rPr>
          <w:rFonts w:eastAsia="Cambria"/>
          <w:w w:val="105"/>
          <w:sz w:val="24"/>
          <w:szCs w:val="24"/>
        </w:rPr>
        <w:t>Звёздчатые клетки и канальцы у плоских червей, выделительные</w:t>
      </w:r>
      <w:r w:rsidRPr="00CE0E89">
        <w:rPr>
          <w:rFonts w:eastAsia="Cambria"/>
          <w:sz w:val="24"/>
          <w:szCs w:val="24"/>
        </w:rPr>
        <w:t>трубочкииворонкиукольчатыхчервей .Мальпигиевысосудыунасекомых .Почки(туловищныеитазовые),мочеточники,моче-войпузырьупозвоночныхживотных .Особенностивыделенияу</w:t>
      </w:r>
      <w:r w:rsidRPr="00CE0E89">
        <w:rPr>
          <w:rFonts w:eastAsia="Cambria"/>
          <w:w w:val="105"/>
          <w:sz w:val="24"/>
          <w:szCs w:val="24"/>
        </w:rPr>
        <w:t>птиц,связанныесполётом.</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b/>
          <w:i/>
          <w:w w:val="95"/>
          <w:sz w:val="24"/>
          <w:szCs w:val="24"/>
        </w:rPr>
        <w:t>Покровытелауживотных.</w:t>
      </w:r>
      <w:r w:rsidRPr="00CE0E89">
        <w:rPr>
          <w:rFonts w:eastAsia="Cambria"/>
          <w:w w:val="95"/>
          <w:sz w:val="24"/>
          <w:szCs w:val="24"/>
        </w:rPr>
        <w:t>Покровыубеспозвоночных .</w:t>
      </w:r>
      <w:r w:rsidRPr="00CE0E89">
        <w:rPr>
          <w:rFonts w:eastAsia="Cambria"/>
          <w:sz w:val="24"/>
          <w:szCs w:val="24"/>
        </w:rPr>
        <w:t>Усложнениестроениякожиупозвоночных .Кожакакорганвыделения . Роль кожи в теплоотдаче . Производные кожи . Средствапассивнойиактивнойзащитыуживотных.</w:t>
      </w:r>
    </w:p>
    <w:p w:rsidR="00A25B49" w:rsidRPr="00CE0E89" w:rsidRDefault="00A25B49" w:rsidP="00A25B49">
      <w:pPr>
        <w:spacing w:before="10" w:line="244" w:lineRule="auto"/>
        <w:ind w:left="116" w:right="114" w:firstLine="226"/>
        <w:jc w:val="both"/>
        <w:rPr>
          <w:rFonts w:eastAsia="Cambria"/>
          <w:sz w:val="24"/>
          <w:szCs w:val="24"/>
        </w:rPr>
      </w:pPr>
      <w:r w:rsidRPr="00CE0E89">
        <w:rPr>
          <w:rFonts w:eastAsia="Cambria"/>
          <w:b/>
          <w:i/>
          <w:w w:val="90"/>
          <w:sz w:val="24"/>
          <w:szCs w:val="24"/>
        </w:rPr>
        <w:t>Координацияирегуляцияжизнедеятельностиуживот-</w:t>
      </w:r>
      <w:r w:rsidRPr="00CE0E89">
        <w:rPr>
          <w:rFonts w:eastAsia="Cambria"/>
          <w:b/>
          <w:i/>
          <w:sz w:val="24"/>
          <w:szCs w:val="24"/>
        </w:rPr>
        <w:t xml:space="preserve">ных. </w:t>
      </w:r>
      <w:r w:rsidRPr="00CE0E89">
        <w:rPr>
          <w:rFonts w:eastAsia="Cambria"/>
          <w:sz w:val="24"/>
          <w:szCs w:val="24"/>
        </w:rPr>
        <w:t>Раздражимость у одноклеточных животных . Таксисы (фототаксис,трофотаксис,хемотаксисидр .) .Нервнаярегуляция .Нервнаясистема,еёзначение .Нервнаясистемаубеспозвоночных:сетчатая(диффузная),стволовая,узловая.Нервнаясистемаупозвоночных(трубчатая):головнойиспинноймозг,нервы .Усложнениеголовногомозгаотрыбдомлекопитающих .Появлениебольшихполушарий,коры,бороздиизвилин .Гуморальнаярегуляция . Роль гормонов в жизни животных . Половые гормоны .Половойдиморфизм .Органычувств,ихзначение .Рецепторы .Простыеисложные(фасеточные)глазаунасекомых .Органзренияислухаупозвоночных,ихусложнение .Органыобоняния,вкусаиосязанияубеспозвоночныхипозвоночныхживотных .Органбоковойлинииурыб.</w:t>
      </w:r>
    </w:p>
    <w:p w:rsidR="00A25B49" w:rsidRPr="00CE0E89" w:rsidRDefault="00A25B49" w:rsidP="00A25B49">
      <w:pPr>
        <w:spacing w:before="13" w:line="244" w:lineRule="auto"/>
        <w:ind w:left="116" w:right="114" w:firstLine="226"/>
        <w:jc w:val="both"/>
        <w:rPr>
          <w:rFonts w:eastAsia="Cambria"/>
          <w:sz w:val="24"/>
          <w:szCs w:val="24"/>
        </w:rPr>
      </w:pPr>
      <w:r w:rsidRPr="00CE0E89">
        <w:rPr>
          <w:rFonts w:eastAsia="Cambria"/>
          <w:b/>
          <w:i/>
          <w:sz w:val="24"/>
          <w:szCs w:val="24"/>
        </w:rPr>
        <w:t xml:space="preserve">Поведение животных. </w:t>
      </w:r>
      <w:r w:rsidRPr="00CE0E89">
        <w:rPr>
          <w:rFonts w:eastAsia="Cambria"/>
          <w:sz w:val="24"/>
          <w:szCs w:val="24"/>
        </w:rPr>
        <w:t>Врождённое и приобретённое поведение(инстинктинаучение) .Научение:условныерефлексы,импринтинг(запечатление),инсайт(постижение) .Поведение:пищевое,оборонительное,территориальное,брачное,исследовательское.Стимулыповедения.</w:t>
      </w:r>
    </w:p>
    <w:p w:rsidR="00A25B49" w:rsidRPr="00CE0E89" w:rsidRDefault="00A25B49" w:rsidP="00A25B49">
      <w:pPr>
        <w:spacing w:before="4" w:line="244" w:lineRule="auto"/>
        <w:ind w:left="116" w:right="114" w:firstLine="226"/>
        <w:jc w:val="both"/>
        <w:rPr>
          <w:rFonts w:eastAsia="Cambria"/>
          <w:sz w:val="24"/>
          <w:szCs w:val="24"/>
        </w:rPr>
        <w:sectPr w:rsidR="00A25B49" w:rsidRPr="00CE0E89" w:rsidSect="00CE0E89">
          <w:pgSz w:w="7830" w:h="12020"/>
          <w:pgMar w:top="720" w:right="720" w:bottom="720" w:left="720" w:header="0" w:footer="646" w:gutter="0"/>
          <w:cols w:space="720"/>
        </w:sectPr>
      </w:pPr>
      <w:r w:rsidRPr="00CE0E89">
        <w:rPr>
          <w:rFonts w:eastAsia="Cambria"/>
          <w:b/>
          <w:i/>
          <w:w w:val="95"/>
          <w:sz w:val="24"/>
          <w:szCs w:val="24"/>
        </w:rPr>
        <w:t>Размножениеиразвитиеживотных.</w:t>
      </w:r>
      <w:r w:rsidRPr="00CE0E89">
        <w:rPr>
          <w:rFonts w:eastAsia="Cambria"/>
          <w:w w:val="95"/>
          <w:sz w:val="24"/>
          <w:szCs w:val="24"/>
        </w:rPr>
        <w:t>Бесполоеразмноже-</w:t>
      </w:r>
      <w:r w:rsidRPr="00CE0E89">
        <w:rPr>
          <w:rFonts w:eastAsia="Cambria"/>
          <w:sz w:val="24"/>
          <w:szCs w:val="24"/>
        </w:rPr>
        <w:t>ние:делениеклеткиодноклеточногоорганизманадве,почкование,фрагментация .Половоеразмножение .Преимуществополовогоразмножения.Половыежелезы.Яичникиисеменники</w:t>
      </w:r>
    </w:p>
    <w:p w:rsidR="00A25B49" w:rsidRPr="00CE0E89" w:rsidRDefault="00A25B49" w:rsidP="00A25B49">
      <w:pPr>
        <w:spacing w:before="86" w:line="244" w:lineRule="auto"/>
        <w:ind w:right="114"/>
        <w:jc w:val="both"/>
        <w:rPr>
          <w:rFonts w:eastAsia="Cambria"/>
          <w:sz w:val="24"/>
          <w:szCs w:val="24"/>
        </w:rPr>
      </w:pPr>
      <w:r w:rsidRPr="00CE0E89">
        <w:rPr>
          <w:rFonts w:eastAsia="Cambria"/>
          <w:sz w:val="24"/>
          <w:szCs w:val="24"/>
        </w:rPr>
        <w:t>Половыеклетки(гаметы) .Оплодотворение .Зигота .Партеногенез .Зародышевоеразвитие .Строениеяйцаптицы .Внутриутробноеразвитиемлекопитающих .Зародышевыеоболочки .Плацента(детское место) . Пупочный канатик (пуповина) . Постэмбриональное развитие: прямое, непрямое . Метаморфоз (развитие с превращением):полныйинеполный.</w:t>
      </w:r>
    </w:p>
    <w:p w:rsidR="00A25B49" w:rsidRPr="00CE0E89" w:rsidRDefault="00A25B49" w:rsidP="00A25B49">
      <w:pPr>
        <w:spacing w:before="5"/>
        <w:ind w:left="343"/>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343" w:right="232"/>
        <w:rPr>
          <w:rFonts w:eastAsia="Cambria"/>
          <w:spacing w:val="-42"/>
          <w:sz w:val="24"/>
          <w:szCs w:val="24"/>
        </w:rPr>
      </w:pPr>
      <w:r w:rsidRPr="00CE0E89">
        <w:rPr>
          <w:rFonts w:eastAsia="Cambria"/>
          <w:sz w:val="24"/>
          <w:szCs w:val="24"/>
        </w:rPr>
        <w:t>1.Ознакомлениесорганамиопорыидвиженияуживотных.</w:t>
      </w:r>
    </w:p>
    <w:p w:rsidR="00A25B49" w:rsidRPr="00CE0E89" w:rsidRDefault="00A25B49" w:rsidP="00A25B49">
      <w:pPr>
        <w:spacing w:before="5" w:line="244" w:lineRule="auto"/>
        <w:ind w:left="343" w:right="232"/>
        <w:rPr>
          <w:rFonts w:eastAsia="Cambria"/>
          <w:sz w:val="24"/>
          <w:szCs w:val="24"/>
        </w:rPr>
      </w:pPr>
      <w:r w:rsidRPr="00CE0E89">
        <w:rPr>
          <w:rFonts w:eastAsia="Cambria"/>
          <w:sz w:val="24"/>
          <w:szCs w:val="24"/>
        </w:rPr>
        <w:t>2.Изучениеспособовпоглощенияпищиуживотных.</w:t>
      </w:r>
    </w:p>
    <w:p w:rsidR="00A25B49" w:rsidRPr="00CE0E89" w:rsidRDefault="00A25B49" w:rsidP="00A25B49">
      <w:pPr>
        <w:spacing w:before="2"/>
        <w:ind w:left="343"/>
        <w:rPr>
          <w:rFonts w:eastAsia="Cambria"/>
          <w:sz w:val="24"/>
          <w:szCs w:val="24"/>
        </w:rPr>
      </w:pPr>
      <w:r w:rsidRPr="00CE0E89">
        <w:rPr>
          <w:rFonts w:eastAsia="Cambria"/>
          <w:sz w:val="24"/>
          <w:szCs w:val="24"/>
        </w:rPr>
        <w:t>3.Изучениеспособовдыханияуживотных.</w:t>
      </w:r>
    </w:p>
    <w:p w:rsidR="00A25B49" w:rsidRPr="00CE0E89" w:rsidRDefault="00A25B49" w:rsidP="00A25B49">
      <w:pPr>
        <w:spacing w:before="6" w:line="244" w:lineRule="auto"/>
        <w:ind w:left="117" w:firstLine="226"/>
        <w:rPr>
          <w:rFonts w:eastAsia="Cambria"/>
          <w:sz w:val="24"/>
          <w:szCs w:val="24"/>
        </w:rPr>
      </w:pPr>
      <w:r w:rsidRPr="00CE0E89">
        <w:rPr>
          <w:rFonts w:eastAsia="Cambria"/>
          <w:sz w:val="24"/>
          <w:szCs w:val="24"/>
        </w:rPr>
        <w:t>4.Ознакомлениессистемамиоргановтранспортавеществуживотных.</w:t>
      </w:r>
    </w:p>
    <w:p w:rsidR="00A25B49" w:rsidRPr="00CE0E89" w:rsidRDefault="00A25B49" w:rsidP="00A25B49">
      <w:pPr>
        <w:spacing w:before="1" w:line="244" w:lineRule="auto"/>
        <w:ind w:left="343" w:right="2231"/>
        <w:rPr>
          <w:rFonts w:eastAsia="Cambria"/>
          <w:sz w:val="24"/>
          <w:szCs w:val="24"/>
        </w:rPr>
      </w:pPr>
      <w:r w:rsidRPr="00CE0E89">
        <w:rPr>
          <w:rFonts w:eastAsia="Cambria"/>
          <w:sz w:val="24"/>
          <w:szCs w:val="24"/>
        </w:rPr>
        <w:t>5.Изучениепокрововтелауживотных.</w:t>
      </w:r>
    </w:p>
    <w:p w:rsidR="00A25B49" w:rsidRPr="00CE0E89" w:rsidRDefault="00A25B49" w:rsidP="00A25B49">
      <w:pPr>
        <w:spacing w:before="1" w:line="244" w:lineRule="auto"/>
        <w:ind w:left="343" w:right="2231"/>
        <w:rPr>
          <w:rFonts w:eastAsia="Cambria"/>
          <w:sz w:val="24"/>
          <w:szCs w:val="24"/>
        </w:rPr>
      </w:pPr>
      <w:r w:rsidRPr="00CE0E89">
        <w:rPr>
          <w:rFonts w:eastAsia="Cambria"/>
          <w:sz w:val="24"/>
          <w:szCs w:val="24"/>
        </w:rPr>
        <w:t>6.Изучениеоргановчувствуживотных.</w:t>
      </w:r>
    </w:p>
    <w:p w:rsidR="00A25B49" w:rsidRPr="00CE0E89" w:rsidRDefault="00A25B49" w:rsidP="00A25B49">
      <w:pPr>
        <w:spacing w:before="2" w:line="244" w:lineRule="auto"/>
        <w:ind w:left="343" w:right="393"/>
        <w:rPr>
          <w:rFonts w:eastAsia="Cambria"/>
          <w:spacing w:val="-42"/>
          <w:sz w:val="24"/>
          <w:szCs w:val="24"/>
        </w:rPr>
      </w:pPr>
      <w:r w:rsidRPr="00CE0E89">
        <w:rPr>
          <w:rFonts w:eastAsia="Cambria"/>
          <w:sz w:val="24"/>
          <w:szCs w:val="24"/>
        </w:rPr>
        <w:t>7.Формированиеусловныхрефлексовуаквариумныхрыб.</w:t>
      </w:r>
    </w:p>
    <w:p w:rsidR="00A25B49" w:rsidRPr="00CE0E89" w:rsidRDefault="00A25B49" w:rsidP="00A25B49">
      <w:pPr>
        <w:spacing w:before="2" w:line="244" w:lineRule="auto"/>
        <w:ind w:left="343" w:right="393"/>
        <w:rPr>
          <w:rFonts w:eastAsia="Cambria"/>
          <w:sz w:val="24"/>
          <w:szCs w:val="24"/>
        </w:rPr>
      </w:pPr>
      <w:r w:rsidRPr="00CE0E89">
        <w:rPr>
          <w:rFonts w:eastAsia="Cambria"/>
          <w:sz w:val="24"/>
          <w:szCs w:val="24"/>
        </w:rPr>
        <w:t>8.Строениеяйцаиразвитиезародышаптицы(курицы).</w:t>
      </w:r>
    </w:p>
    <w:p w:rsidR="00A25B49" w:rsidRPr="00CE0E89" w:rsidRDefault="00A25B49" w:rsidP="00281C15">
      <w:pPr>
        <w:numPr>
          <w:ilvl w:val="0"/>
          <w:numId w:val="72"/>
        </w:numPr>
        <w:tabs>
          <w:tab w:val="left" w:pos="354"/>
        </w:tabs>
        <w:spacing w:before="155"/>
        <w:ind w:left="353" w:hanging="237"/>
        <w:outlineLvl w:val="1"/>
        <w:rPr>
          <w:rFonts w:eastAsia="Trebuchet MS"/>
          <w:b/>
          <w:bCs/>
          <w:sz w:val="24"/>
          <w:szCs w:val="24"/>
        </w:rPr>
      </w:pPr>
      <w:r w:rsidRPr="00CE0E89">
        <w:rPr>
          <w:rFonts w:eastAsia="Trebuchet MS"/>
          <w:b/>
          <w:bCs/>
          <w:w w:val="85"/>
          <w:sz w:val="24"/>
          <w:szCs w:val="24"/>
        </w:rPr>
        <w:t>Систематическиегруппыживотных</w:t>
      </w:r>
    </w:p>
    <w:p w:rsidR="00A25B49" w:rsidRPr="00CE0E89" w:rsidRDefault="00A25B49" w:rsidP="00A25B49">
      <w:pPr>
        <w:spacing w:before="115" w:line="244" w:lineRule="auto"/>
        <w:ind w:left="116" w:right="114" w:firstLine="226"/>
        <w:jc w:val="both"/>
        <w:rPr>
          <w:rFonts w:eastAsia="Cambria"/>
          <w:sz w:val="24"/>
          <w:szCs w:val="24"/>
        </w:rPr>
      </w:pPr>
      <w:r w:rsidRPr="00CE0E89">
        <w:rPr>
          <w:rFonts w:eastAsia="Cambria"/>
          <w:b/>
          <w:i/>
          <w:w w:val="95"/>
          <w:sz w:val="24"/>
          <w:szCs w:val="24"/>
        </w:rPr>
        <w:t xml:space="preserve">Основные категории систематики животных. </w:t>
      </w:r>
      <w:r w:rsidRPr="00CE0E89">
        <w:rPr>
          <w:rFonts w:eastAsia="Cambria"/>
          <w:w w:val="95"/>
          <w:sz w:val="24"/>
          <w:szCs w:val="24"/>
        </w:rPr>
        <w:t>Вид как ос</w:t>
      </w:r>
      <w:r w:rsidRPr="00CE0E89">
        <w:rPr>
          <w:rFonts w:eastAsia="Cambria"/>
          <w:sz w:val="24"/>
          <w:szCs w:val="24"/>
        </w:rPr>
        <w:t>новнаясистематическаякатегорияживотных .Классификацияживотных .Системаживотногомира .Систематическиекатегорииживотных(царство,тип,класс,отряд,семейство,род,вид),ихсоподчинение .Бинарнаяноменклатура .Отражениесовременныхзнанийопроисхождениииродствеживотныхвклассификацииживотных.</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b/>
          <w:i/>
          <w:w w:val="95"/>
          <w:sz w:val="24"/>
          <w:szCs w:val="24"/>
        </w:rPr>
        <w:t xml:space="preserve">Одноклеточные животные — простейшие. </w:t>
      </w:r>
      <w:r w:rsidRPr="00CE0E89">
        <w:rPr>
          <w:rFonts w:eastAsia="Cambria"/>
          <w:w w:val="95"/>
          <w:sz w:val="24"/>
          <w:szCs w:val="24"/>
        </w:rPr>
        <w:t>Строение и жиз-</w:t>
      </w:r>
      <w:r w:rsidRPr="00CE0E89">
        <w:rPr>
          <w:rFonts w:eastAsia="Cambria"/>
          <w:sz w:val="24"/>
          <w:szCs w:val="24"/>
        </w:rPr>
        <w:t>недеятельностьпростейших .Местообитаниеиобразжизни .Образованиецистыпринеблагоприятныхусловияхсреды .Многообразиепростейших .Значениепростейшихвприродеижизничеловека(образованиеосадочныхпород,возбудителизаболеваний,симбиотическиевиды) .Путизаражениячеловекаимерыпрофилактики,вызываемыеодноклеточнымиживотными(малярийныйплазмодий).</w:t>
      </w:r>
    </w:p>
    <w:p w:rsidR="00A25B49" w:rsidRPr="00CE0E89" w:rsidRDefault="00A25B49" w:rsidP="00A25B49">
      <w:pPr>
        <w:spacing w:before="7"/>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sz w:val="24"/>
          <w:szCs w:val="24"/>
        </w:rPr>
        <w:t>1 .Исследованиестроенияинфузории-туфелькиинаблюдениезаеёпередвижением.Изучениехемотаксиса.</w:t>
      </w:r>
    </w:p>
    <w:p w:rsidR="00A25B49" w:rsidRPr="00CE0E89" w:rsidRDefault="00A25B49" w:rsidP="00A25B49">
      <w:pPr>
        <w:spacing w:before="1"/>
        <w:ind w:left="343"/>
        <w:jc w:val="both"/>
        <w:rPr>
          <w:rFonts w:eastAsia="Cambria"/>
          <w:sz w:val="24"/>
          <w:szCs w:val="24"/>
        </w:rPr>
      </w:pPr>
      <w:r w:rsidRPr="00CE0E89">
        <w:rPr>
          <w:rFonts w:eastAsia="Cambria"/>
          <w:sz w:val="24"/>
          <w:szCs w:val="24"/>
        </w:rPr>
        <w:t>2.Многообразиепростейших(наготовыхпрепаратах).</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sz w:val="24"/>
          <w:szCs w:val="24"/>
        </w:rPr>
        <w:t>3 .Изготовлениемоделиклеткипростейшего(амёбы,инфузории-туфелькиидр.).</w:t>
      </w:r>
    </w:p>
    <w:p w:rsidR="00A25B49" w:rsidRPr="00CE0E89" w:rsidRDefault="00A25B49" w:rsidP="00A25B49">
      <w:pPr>
        <w:spacing w:before="2" w:line="244" w:lineRule="auto"/>
        <w:ind w:left="116" w:right="114" w:firstLine="226"/>
        <w:jc w:val="both"/>
        <w:rPr>
          <w:sz w:val="24"/>
          <w:szCs w:val="24"/>
        </w:rPr>
      </w:pPr>
      <w:r w:rsidRPr="00CE0E89">
        <w:rPr>
          <w:b/>
          <w:i/>
          <w:w w:val="90"/>
          <w:sz w:val="24"/>
          <w:szCs w:val="24"/>
        </w:rPr>
        <w:t>Многоклеточныеживотные.Кишечнополостные.</w:t>
      </w:r>
      <w:r w:rsidRPr="00CE0E89">
        <w:rPr>
          <w:w w:val="90"/>
          <w:sz w:val="24"/>
          <w:szCs w:val="24"/>
        </w:rPr>
        <w:t>Общая</w:t>
      </w:r>
      <w:r w:rsidRPr="00CE0E89">
        <w:rPr>
          <w:sz w:val="24"/>
          <w:szCs w:val="24"/>
        </w:rPr>
        <w:t>характеристика .Местообитание .Особенностистроенияижизнедеятельности.Эктодермаиэнтодерма.Внутриполостноеикле-</w:t>
      </w:r>
    </w:p>
    <w:p w:rsidR="00A25B49" w:rsidRPr="00CE0E89" w:rsidRDefault="00A25B49" w:rsidP="00A25B49">
      <w:pPr>
        <w:spacing w:line="244"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7" w:right="114"/>
        <w:jc w:val="both"/>
        <w:rPr>
          <w:rFonts w:eastAsia="Cambria"/>
          <w:sz w:val="24"/>
          <w:szCs w:val="24"/>
        </w:rPr>
      </w:pPr>
      <w:r w:rsidRPr="00CE0E89">
        <w:rPr>
          <w:rFonts w:eastAsia="Cambria"/>
          <w:sz w:val="24"/>
          <w:szCs w:val="24"/>
        </w:rPr>
        <w:t>точноеперевариваниепищи .Регенерация .Рефлекс .Бесполоеразмножение(почкование) .Половоеразмножение .Гермафроди-тизм .Раздельнополыекишечнополостные .Многообразиекишечнополостных .Значениекишечнополостныхвприродеижизничеловека.Коралловыеполипыиихрольврифообразовании .</w:t>
      </w:r>
    </w:p>
    <w:p w:rsidR="00A25B49" w:rsidRPr="00CE0E89" w:rsidRDefault="00A25B49" w:rsidP="00A25B49">
      <w:pPr>
        <w:spacing w:before="4"/>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117" w:right="114" w:firstLine="226"/>
        <w:jc w:val="both"/>
        <w:rPr>
          <w:rFonts w:eastAsia="Cambria"/>
          <w:sz w:val="24"/>
          <w:szCs w:val="24"/>
        </w:rPr>
      </w:pPr>
      <w:r w:rsidRPr="00CE0E89">
        <w:rPr>
          <w:rFonts w:eastAsia="Cambria"/>
          <w:sz w:val="24"/>
          <w:szCs w:val="24"/>
        </w:rPr>
        <w:t>1 . Исследование строения пресноводной гидры и её передвижения(школьныйаквариум).</w:t>
      </w:r>
    </w:p>
    <w:p w:rsidR="00A25B49" w:rsidRPr="00CE0E89" w:rsidRDefault="00A25B49" w:rsidP="00A25B49">
      <w:pPr>
        <w:spacing w:before="2" w:line="244" w:lineRule="auto"/>
        <w:ind w:left="117" w:right="115" w:firstLine="226"/>
        <w:jc w:val="both"/>
        <w:rPr>
          <w:rFonts w:eastAsia="Cambria"/>
          <w:sz w:val="24"/>
          <w:szCs w:val="24"/>
        </w:rPr>
      </w:pPr>
      <w:r w:rsidRPr="00CE0E89">
        <w:rPr>
          <w:rFonts w:eastAsia="Cambria"/>
          <w:sz w:val="24"/>
          <w:szCs w:val="24"/>
        </w:rPr>
        <w:t>2 .Исследованиепитаниягидрыдафниямиициклопами(школьныйаквариум).</w:t>
      </w:r>
    </w:p>
    <w:p w:rsidR="00A25B49" w:rsidRPr="00CE0E89" w:rsidRDefault="00A25B49" w:rsidP="00A25B49">
      <w:pPr>
        <w:spacing w:before="2"/>
        <w:ind w:left="343"/>
        <w:jc w:val="both"/>
        <w:rPr>
          <w:rFonts w:eastAsia="Cambria"/>
          <w:sz w:val="24"/>
          <w:szCs w:val="24"/>
        </w:rPr>
      </w:pPr>
      <w:r w:rsidRPr="00CE0E89">
        <w:rPr>
          <w:rFonts w:eastAsia="Cambria"/>
          <w:sz w:val="24"/>
          <w:szCs w:val="24"/>
        </w:rPr>
        <w:t>3 .Изготовлениемоделипресноводнойгидры .</w:t>
      </w:r>
    </w:p>
    <w:p w:rsidR="00A25B49" w:rsidRPr="00CE0E89" w:rsidRDefault="00A25B49" w:rsidP="00A25B49">
      <w:pPr>
        <w:spacing w:before="5" w:line="244" w:lineRule="auto"/>
        <w:ind w:left="117" w:right="114" w:firstLine="226"/>
        <w:jc w:val="both"/>
        <w:rPr>
          <w:rFonts w:eastAsia="Cambria"/>
          <w:sz w:val="24"/>
          <w:szCs w:val="24"/>
        </w:rPr>
      </w:pPr>
      <w:r w:rsidRPr="00CE0E89">
        <w:rPr>
          <w:rFonts w:eastAsia="Cambria"/>
          <w:b/>
          <w:i/>
          <w:w w:val="95"/>
          <w:sz w:val="24"/>
          <w:szCs w:val="24"/>
        </w:rPr>
        <w:t xml:space="preserve">Плоские, круглые, кольчатые черви. </w:t>
      </w:r>
      <w:r w:rsidRPr="00CE0E89">
        <w:rPr>
          <w:rFonts w:eastAsia="Cambria"/>
          <w:w w:val="95"/>
          <w:sz w:val="24"/>
          <w:szCs w:val="24"/>
        </w:rPr>
        <w:t>Общая характеристика .</w:t>
      </w:r>
      <w:r w:rsidRPr="00CE0E89">
        <w:rPr>
          <w:rFonts w:eastAsia="Cambria"/>
          <w:sz w:val="24"/>
          <w:szCs w:val="24"/>
        </w:rPr>
        <w:t>Особенностистроенияижизнедеятельностиплоских,круглыхикольчатыхчервей .Многообразиечервей .Паразитическиеплоскиеикруглыечерви .Циклыразвитияпечёночногососальщика,бычьегоцепня,человеческойаскариды .Черви,ихприспособле-ниякпаразитизму,вред,наносимыйчеловеку,сельскохозяйственнымрастениямиживотным .Мерыпопредупреждениюзараженияпаразитическимичервями .Рольчервейкакпочвообразователей.</w:t>
      </w:r>
    </w:p>
    <w:p w:rsidR="00A25B49" w:rsidRPr="00CE0E89" w:rsidRDefault="00A25B49" w:rsidP="00A25B49">
      <w:pPr>
        <w:spacing w:before="8"/>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117" w:right="115" w:firstLine="226"/>
        <w:jc w:val="both"/>
        <w:rPr>
          <w:rFonts w:eastAsia="Cambria"/>
          <w:sz w:val="24"/>
          <w:szCs w:val="24"/>
        </w:rPr>
      </w:pPr>
      <w:r w:rsidRPr="00CE0E89">
        <w:rPr>
          <w:rFonts w:eastAsia="Cambria"/>
          <w:sz w:val="24"/>
          <w:szCs w:val="24"/>
        </w:rPr>
        <w:t>1 .Исследованиевнешнегостроениядождевогочервя .Наблюдениезареакциейдождевогочервянараздражители.</w:t>
      </w:r>
    </w:p>
    <w:p w:rsidR="00A25B49" w:rsidRPr="00CE0E89" w:rsidRDefault="00A25B49" w:rsidP="00A25B49">
      <w:pPr>
        <w:spacing w:before="2" w:line="244" w:lineRule="auto"/>
        <w:ind w:left="117" w:right="114" w:firstLine="226"/>
        <w:jc w:val="both"/>
        <w:rPr>
          <w:rFonts w:eastAsia="Cambria"/>
          <w:sz w:val="24"/>
          <w:szCs w:val="24"/>
        </w:rPr>
      </w:pPr>
      <w:r w:rsidRPr="00CE0E89">
        <w:rPr>
          <w:rFonts w:eastAsia="Cambria"/>
          <w:sz w:val="24"/>
          <w:szCs w:val="24"/>
        </w:rPr>
        <w:t>2 . Исследование внутреннего строения дождевого червя (на го</w:t>
      </w:r>
      <w:r w:rsidRPr="00CE0E89">
        <w:rPr>
          <w:rFonts w:eastAsia="Cambria"/>
          <w:w w:val="105"/>
          <w:sz w:val="24"/>
          <w:szCs w:val="24"/>
        </w:rPr>
        <w:t>товомвлажномпрепаратеимикропрепарате).</w:t>
      </w:r>
    </w:p>
    <w:p w:rsidR="00A25B49" w:rsidRPr="00CE0E89" w:rsidRDefault="00A25B49" w:rsidP="00A25B49">
      <w:pPr>
        <w:spacing w:before="2" w:line="244" w:lineRule="auto"/>
        <w:ind w:left="117" w:right="114" w:firstLine="226"/>
        <w:jc w:val="both"/>
        <w:rPr>
          <w:rFonts w:eastAsia="Cambria"/>
          <w:sz w:val="24"/>
          <w:szCs w:val="24"/>
        </w:rPr>
      </w:pPr>
      <w:r w:rsidRPr="00CE0E89">
        <w:rPr>
          <w:rFonts w:eastAsia="Cambria"/>
          <w:spacing w:val="-1"/>
          <w:w w:val="105"/>
          <w:sz w:val="24"/>
          <w:szCs w:val="24"/>
        </w:rPr>
        <w:t xml:space="preserve">3 . Изучение приспособлений </w:t>
      </w:r>
      <w:r w:rsidRPr="00CE0E89">
        <w:rPr>
          <w:rFonts w:eastAsia="Cambria"/>
          <w:w w:val="105"/>
          <w:sz w:val="24"/>
          <w:szCs w:val="24"/>
        </w:rPr>
        <w:t>паразитических червей к паразитизму(наготовыхвлажныхимикропрепаратах).</w:t>
      </w:r>
    </w:p>
    <w:p w:rsidR="00A25B49" w:rsidRPr="00CE0E89" w:rsidRDefault="00A25B49" w:rsidP="00A25B49">
      <w:pPr>
        <w:spacing w:before="1" w:line="244" w:lineRule="auto"/>
        <w:ind w:left="117" w:right="114" w:firstLine="226"/>
        <w:jc w:val="both"/>
        <w:rPr>
          <w:rFonts w:eastAsia="Cambria"/>
          <w:sz w:val="24"/>
          <w:szCs w:val="24"/>
        </w:rPr>
      </w:pPr>
      <w:r w:rsidRPr="00CE0E89">
        <w:rPr>
          <w:rFonts w:eastAsia="Cambria"/>
          <w:b/>
          <w:i/>
          <w:sz w:val="24"/>
          <w:szCs w:val="24"/>
        </w:rPr>
        <w:t xml:space="preserve">Членистоногие. </w:t>
      </w:r>
      <w:r w:rsidRPr="00CE0E89">
        <w:rPr>
          <w:rFonts w:eastAsia="Cambria"/>
          <w:sz w:val="24"/>
          <w:szCs w:val="24"/>
        </w:rPr>
        <w:t>Общая характеристика . Среды жизни . Внешнееивнутреннеестроениечленистоногих .Многообразиечленистоногих.Представителиклассов.</w:t>
      </w:r>
    </w:p>
    <w:p w:rsidR="00A25B49" w:rsidRPr="00CE0E89" w:rsidRDefault="00A25B49" w:rsidP="00A25B49">
      <w:pPr>
        <w:spacing w:before="3"/>
        <w:ind w:left="343"/>
        <w:jc w:val="both"/>
        <w:rPr>
          <w:sz w:val="24"/>
          <w:szCs w:val="24"/>
        </w:rPr>
      </w:pPr>
      <w:r w:rsidRPr="00CE0E89">
        <w:rPr>
          <w:i/>
          <w:w w:val="105"/>
          <w:sz w:val="24"/>
          <w:szCs w:val="24"/>
        </w:rPr>
        <w:t>Ракообразные.</w:t>
      </w:r>
      <w:r w:rsidRPr="00CE0E89">
        <w:rPr>
          <w:w w:val="105"/>
          <w:sz w:val="24"/>
          <w:szCs w:val="24"/>
        </w:rPr>
        <w:t>Особенности строения и жизнедеятельности.</w:t>
      </w:r>
    </w:p>
    <w:p w:rsidR="00A25B49" w:rsidRPr="00CE0E89" w:rsidRDefault="00A25B49" w:rsidP="00A25B49">
      <w:pPr>
        <w:spacing w:before="6"/>
        <w:ind w:left="117"/>
        <w:jc w:val="both"/>
        <w:rPr>
          <w:rFonts w:eastAsia="Cambria"/>
          <w:sz w:val="24"/>
          <w:szCs w:val="24"/>
        </w:rPr>
      </w:pPr>
      <w:r w:rsidRPr="00CE0E89">
        <w:rPr>
          <w:rFonts w:eastAsia="Cambria"/>
          <w:sz w:val="24"/>
          <w:szCs w:val="24"/>
        </w:rPr>
        <w:t>Значениеракообразныхвприродеижизничеловека.</w:t>
      </w:r>
    </w:p>
    <w:p w:rsidR="00A25B49" w:rsidRPr="00CE0E89" w:rsidRDefault="00A25B49" w:rsidP="00A25B49">
      <w:pPr>
        <w:spacing w:before="5" w:line="244" w:lineRule="auto"/>
        <w:ind w:left="117" w:right="114" w:firstLine="226"/>
        <w:jc w:val="both"/>
        <w:rPr>
          <w:rFonts w:eastAsia="Cambria"/>
          <w:sz w:val="24"/>
          <w:szCs w:val="24"/>
        </w:rPr>
      </w:pPr>
      <w:r w:rsidRPr="00CE0E89">
        <w:rPr>
          <w:rFonts w:eastAsia="Cambria"/>
          <w:i/>
          <w:w w:val="105"/>
          <w:sz w:val="24"/>
          <w:szCs w:val="24"/>
        </w:rPr>
        <w:t xml:space="preserve">Паукообразные. </w:t>
      </w:r>
      <w:r w:rsidRPr="00CE0E89">
        <w:rPr>
          <w:rFonts w:eastAsia="Cambria"/>
          <w:w w:val="105"/>
          <w:sz w:val="24"/>
          <w:szCs w:val="24"/>
        </w:rPr>
        <w:t>Особенности строения и жизнедеятельности всвязи с жизнью на суше . Клещи — вредители культурных рас</w:t>
      </w:r>
      <w:r w:rsidRPr="00CE0E89">
        <w:rPr>
          <w:rFonts w:eastAsia="Cambria"/>
          <w:sz w:val="24"/>
          <w:szCs w:val="24"/>
        </w:rPr>
        <w:t>тений и меры борьбы с ними . Паразитические клещи — возбудители и переносчики опасных болезней . Меры защиты от клещей .</w:t>
      </w:r>
      <w:r w:rsidRPr="00CE0E89">
        <w:rPr>
          <w:rFonts w:eastAsia="Cambria"/>
          <w:w w:val="105"/>
          <w:sz w:val="24"/>
          <w:szCs w:val="24"/>
        </w:rPr>
        <w:t>Рольклещейвпочвообразовании.</w:t>
      </w:r>
    </w:p>
    <w:p w:rsidR="00A25B49" w:rsidRPr="00CE0E89" w:rsidRDefault="00A25B49" w:rsidP="00A25B49">
      <w:pPr>
        <w:spacing w:before="4" w:line="244" w:lineRule="auto"/>
        <w:ind w:left="117" w:right="114" w:firstLine="226"/>
        <w:jc w:val="both"/>
        <w:rPr>
          <w:rFonts w:eastAsia="Cambria"/>
          <w:sz w:val="24"/>
          <w:szCs w:val="24"/>
        </w:rPr>
      </w:pPr>
      <w:r w:rsidRPr="00CE0E89">
        <w:rPr>
          <w:rFonts w:eastAsia="Cambria"/>
          <w:i/>
          <w:w w:val="105"/>
          <w:sz w:val="24"/>
          <w:szCs w:val="24"/>
        </w:rPr>
        <w:t xml:space="preserve">Насекомые. </w:t>
      </w:r>
      <w:r w:rsidRPr="00CE0E89">
        <w:rPr>
          <w:rFonts w:eastAsia="Cambria"/>
          <w:w w:val="105"/>
          <w:sz w:val="24"/>
          <w:szCs w:val="24"/>
        </w:rPr>
        <w:t>Особенности строения и жизнедеятельности . Размножениенасекомыхитипыразвития .Отрядынасекомых*:Прямокрылые,Равнокрылые,Полужесткокрылые,Чешуекры-лые, Жесткокрылые, Перепончатокрылые, Двукрылые и др . Насекомые—переносчикивозбудителейипаразитычеловекаи</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7" w:right="114"/>
        <w:jc w:val="both"/>
        <w:rPr>
          <w:rFonts w:eastAsia="Cambria"/>
          <w:sz w:val="24"/>
          <w:szCs w:val="24"/>
        </w:rPr>
      </w:pPr>
      <w:r w:rsidRPr="00CE0E89">
        <w:rPr>
          <w:rFonts w:eastAsia="Cambria"/>
          <w:sz w:val="24"/>
          <w:szCs w:val="24"/>
        </w:rPr>
        <w:t>домашнихживотных .Насекомые-вредителисада,огорода,   поля,леса .Насекомые,снижающиечисленностьвредителейрастений .Поведениенасекомых,инстинкты .Мерыпосокращениючисленностинасекомых-вредителей .Значениенасекомыхвприродеижизничеловека.</w:t>
      </w:r>
    </w:p>
    <w:p w:rsidR="00A25B49" w:rsidRPr="00CE0E89" w:rsidRDefault="00A25B49" w:rsidP="00A25B49">
      <w:pPr>
        <w:spacing w:before="4" w:line="244" w:lineRule="auto"/>
        <w:ind w:left="117" w:right="115" w:firstLine="226"/>
        <w:jc w:val="both"/>
        <w:rPr>
          <w:rFonts w:eastAsia="Cambria"/>
          <w:sz w:val="24"/>
          <w:szCs w:val="24"/>
        </w:rPr>
      </w:pPr>
      <w:r w:rsidRPr="00CE0E89">
        <w:rPr>
          <w:rFonts w:eastAsia="Cambria"/>
          <w:w w:val="105"/>
          <w:sz w:val="24"/>
          <w:szCs w:val="24"/>
        </w:rPr>
        <w:t>*Отряды насекомых изучаются обзорно по усмотрению учите</w:t>
      </w:r>
      <w:r w:rsidRPr="00CE0E89">
        <w:rPr>
          <w:rFonts w:eastAsia="Cambria"/>
          <w:sz w:val="24"/>
          <w:szCs w:val="24"/>
        </w:rPr>
        <w:t>лявзависимостиотместныхусловий.Болееподробноизучаются</w:t>
      </w:r>
      <w:r w:rsidRPr="00CE0E89">
        <w:rPr>
          <w:rFonts w:eastAsia="Cambria"/>
          <w:w w:val="105"/>
          <w:sz w:val="24"/>
          <w:szCs w:val="24"/>
        </w:rPr>
        <w:t>напримередвухместныхотрядов.</w:t>
      </w:r>
    </w:p>
    <w:p w:rsidR="00A25B49" w:rsidRPr="00CE0E89" w:rsidRDefault="00A25B49" w:rsidP="00A25B49">
      <w:pPr>
        <w:spacing w:before="2"/>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line="244" w:lineRule="auto"/>
        <w:ind w:left="117" w:right="115" w:firstLine="226"/>
        <w:jc w:val="both"/>
        <w:rPr>
          <w:rFonts w:eastAsia="Cambria"/>
          <w:sz w:val="24"/>
          <w:szCs w:val="24"/>
        </w:rPr>
      </w:pPr>
      <w:r w:rsidRPr="00CE0E89">
        <w:rPr>
          <w:rFonts w:eastAsia="Cambria"/>
          <w:sz w:val="24"/>
          <w:szCs w:val="24"/>
        </w:rPr>
        <w:t>1 .Исследованиевнешнегостроениянасекомого(напримере</w:t>
      </w:r>
      <w:r w:rsidRPr="00CE0E89">
        <w:rPr>
          <w:rFonts w:eastAsia="Cambria"/>
          <w:w w:val="105"/>
          <w:sz w:val="24"/>
          <w:szCs w:val="24"/>
        </w:rPr>
        <w:t>майскогожукаилидругихкрупныхнасекомых-вредителей).</w:t>
      </w:r>
    </w:p>
    <w:p w:rsidR="00A25B49" w:rsidRPr="00CE0E89" w:rsidRDefault="00A25B49" w:rsidP="00A25B49">
      <w:pPr>
        <w:spacing w:before="2" w:line="244" w:lineRule="auto"/>
        <w:ind w:left="117" w:right="115" w:firstLine="226"/>
        <w:jc w:val="both"/>
        <w:rPr>
          <w:rFonts w:eastAsia="Cambria"/>
          <w:sz w:val="24"/>
          <w:szCs w:val="24"/>
        </w:rPr>
      </w:pPr>
      <w:r w:rsidRPr="00CE0E89">
        <w:rPr>
          <w:rFonts w:eastAsia="Cambria"/>
          <w:spacing w:val="-1"/>
          <w:w w:val="105"/>
          <w:sz w:val="24"/>
          <w:szCs w:val="24"/>
        </w:rPr>
        <w:t>2 .Ознакомлениесразличнымитипамиразвития</w:t>
      </w:r>
      <w:r w:rsidRPr="00CE0E89">
        <w:rPr>
          <w:rFonts w:eastAsia="Cambria"/>
          <w:w w:val="105"/>
          <w:sz w:val="24"/>
          <w:szCs w:val="24"/>
        </w:rPr>
        <w:t>насекомых(напримереколлекций).</w:t>
      </w:r>
    </w:p>
    <w:p w:rsidR="00A25B49" w:rsidRPr="00CE0E89" w:rsidRDefault="00A25B49" w:rsidP="00A25B49">
      <w:pPr>
        <w:spacing w:before="1" w:line="244" w:lineRule="auto"/>
        <w:ind w:left="117" w:right="114" w:firstLine="226"/>
        <w:jc w:val="both"/>
        <w:rPr>
          <w:rFonts w:eastAsia="Cambria"/>
          <w:sz w:val="24"/>
          <w:szCs w:val="24"/>
        </w:rPr>
      </w:pPr>
      <w:r w:rsidRPr="00CE0E89">
        <w:rPr>
          <w:rFonts w:eastAsia="Cambria"/>
          <w:b/>
          <w:i/>
          <w:sz w:val="24"/>
          <w:szCs w:val="24"/>
        </w:rPr>
        <w:t>Моллюски.</w:t>
      </w:r>
      <w:r w:rsidRPr="00CE0E89">
        <w:rPr>
          <w:rFonts w:eastAsia="Cambria"/>
          <w:sz w:val="24"/>
          <w:szCs w:val="24"/>
        </w:rPr>
        <w:t>Общаяхарактеристика .Местообитаниемоллюсков .Строениеипроцессыжизнедеятельности,характерныедлябрюхоногих,двустворчатых,головоногихмоллюсков .Чертыприспособленностимоллюсковксредеобитания .Размножениемоллюсков .Многообразиемоллюсков .Значениемоллюсковвприродеижизничеловека.</w:t>
      </w:r>
    </w:p>
    <w:p w:rsidR="00A25B49" w:rsidRPr="00CE0E89" w:rsidRDefault="00A25B49" w:rsidP="00A25B49">
      <w:pPr>
        <w:spacing w:before="1"/>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4" w:line="244" w:lineRule="auto"/>
        <w:ind w:left="117" w:right="114" w:firstLine="226"/>
        <w:jc w:val="both"/>
        <w:rPr>
          <w:rFonts w:eastAsia="Cambria"/>
          <w:sz w:val="24"/>
          <w:szCs w:val="24"/>
        </w:rPr>
      </w:pPr>
      <w:r w:rsidRPr="00CE0E89">
        <w:rPr>
          <w:rFonts w:eastAsia="Cambria"/>
          <w:w w:val="105"/>
          <w:sz w:val="24"/>
          <w:szCs w:val="24"/>
        </w:rPr>
        <w:t>Исследованиевнешнегостроенияраковинпресноводныхиморских моллюсков (раковины беззубки, перловицы, прудовика,катушкиидр.).</w:t>
      </w:r>
    </w:p>
    <w:p w:rsidR="00A25B49" w:rsidRPr="00CE0E89" w:rsidRDefault="00A25B49" w:rsidP="00A25B49">
      <w:pPr>
        <w:spacing w:line="244" w:lineRule="auto"/>
        <w:ind w:left="117" w:right="115" w:firstLine="226"/>
        <w:jc w:val="both"/>
        <w:rPr>
          <w:rFonts w:eastAsia="Cambria"/>
          <w:sz w:val="24"/>
          <w:szCs w:val="24"/>
        </w:rPr>
      </w:pPr>
      <w:r w:rsidRPr="00CE0E89">
        <w:rPr>
          <w:rFonts w:eastAsia="Cambria"/>
          <w:b/>
          <w:i/>
          <w:sz w:val="24"/>
          <w:szCs w:val="24"/>
        </w:rPr>
        <w:t xml:space="preserve">Хордовые. </w:t>
      </w:r>
      <w:r w:rsidRPr="00CE0E89">
        <w:rPr>
          <w:rFonts w:eastAsia="Cambria"/>
          <w:sz w:val="24"/>
          <w:szCs w:val="24"/>
        </w:rPr>
        <w:t>Общая характеристика . Зародышевое развитие хордовых .Систематическиегруппыхордовых .ПодтипБесчерепные(ланцетник).ПодтипЧерепные,илиПозвоночные.</w:t>
      </w:r>
    </w:p>
    <w:p w:rsidR="00A25B49" w:rsidRPr="00CE0E89" w:rsidRDefault="00A25B49" w:rsidP="00A25B49">
      <w:pPr>
        <w:spacing w:line="244" w:lineRule="auto"/>
        <w:ind w:left="117" w:right="114" w:firstLine="226"/>
        <w:jc w:val="both"/>
        <w:rPr>
          <w:rFonts w:eastAsia="Cambria"/>
          <w:sz w:val="24"/>
          <w:szCs w:val="24"/>
        </w:rPr>
      </w:pPr>
      <w:r w:rsidRPr="00CE0E89">
        <w:rPr>
          <w:rFonts w:eastAsia="Cambria"/>
          <w:b/>
          <w:i/>
          <w:sz w:val="24"/>
          <w:szCs w:val="24"/>
        </w:rPr>
        <w:t xml:space="preserve">Рыбы. </w:t>
      </w:r>
      <w:r w:rsidRPr="00CE0E89">
        <w:rPr>
          <w:rFonts w:eastAsia="Cambria"/>
          <w:sz w:val="24"/>
          <w:szCs w:val="24"/>
        </w:rPr>
        <w:t>Общая характеристика . Местообитание и внешнее строениерыб .Особенностивнутреннегостроенияипроцессовжизнедеятельности .Приспособленностьрыбкусловиямобитания .От</w:t>
      </w:r>
      <w:r w:rsidRPr="00CE0E89">
        <w:rPr>
          <w:rFonts w:eastAsia="Cambria"/>
          <w:w w:val="105"/>
          <w:sz w:val="24"/>
          <w:szCs w:val="24"/>
        </w:rPr>
        <w:t>личия хрящевых рыб от костных рыб . Размножение, развитие и</w:t>
      </w:r>
      <w:r w:rsidRPr="00CE0E89">
        <w:rPr>
          <w:rFonts w:eastAsia="Cambria"/>
          <w:sz w:val="24"/>
          <w:szCs w:val="24"/>
        </w:rPr>
        <w:t>миграциярыбвприроде .Многообразиерыб,основныесистематические группы рыб . Значение рыб в природе и жизни человека .</w:t>
      </w:r>
      <w:r w:rsidRPr="00CE0E89">
        <w:rPr>
          <w:rFonts w:eastAsia="Cambria"/>
          <w:w w:val="105"/>
          <w:sz w:val="24"/>
          <w:szCs w:val="24"/>
        </w:rPr>
        <w:t>Хозяйственноезначениерыб.</w:t>
      </w:r>
    </w:p>
    <w:p w:rsidR="00A25B49" w:rsidRPr="00CE0E89" w:rsidRDefault="00A25B49" w:rsidP="00A25B49">
      <w:pPr>
        <w:spacing w:line="226" w:lineRule="exact"/>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line="244" w:lineRule="auto"/>
        <w:ind w:left="117" w:right="114" w:firstLine="226"/>
        <w:jc w:val="both"/>
        <w:rPr>
          <w:rFonts w:eastAsia="Cambria"/>
          <w:sz w:val="24"/>
          <w:szCs w:val="24"/>
        </w:rPr>
      </w:pPr>
      <w:r w:rsidRPr="00CE0E89">
        <w:rPr>
          <w:rFonts w:eastAsia="Cambria"/>
          <w:sz w:val="24"/>
          <w:szCs w:val="24"/>
        </w:rPr>
        <w:t>1 . Исследование внешнего строения и особенностей передвижениярыбы(напримереживойрыбывбанкесводой).</w:t>
      </w:r>
    </w:p>
    <w:p w:rsidR="00A25B49" w:rsidRPr="00CE0E89" w:rsidRDefault="00A25B49" w:rsidP="00A25B49">
      <w:pPr>
        <w:spacing w:line="244" w:lineRule="auto"/>
        <w:ind w:left="117" w:right="114" w:firstLine="226"/>
        <w:jc w:val="both"/>
        <w:rPr>
          <w:rFonts w:eastAsia="Cambria"/>
          <w:sz w:val="24"/>
          <w:szCs w:val="24"/>
        </w:rPr>
      </w:pPr>
      <w:r w:rsidRPr="00CE0E89">
        <w:rPr>
          <w:rFonts w:eastAsia="Cambria"/>
          <w:sz w:val="24"/>
          <w:szCs w:val="24"/>
        </w:rPr>
        <w:t>2 . Исследование внутреннего строения рыбы (на примере готовоговлажногопрепарата).</w:t>
      </w:r>
    </w:p>
    <w:p w:rsidR="00A25B49" w:rsidRPr="00CE0E89" w:rsidRDefault="00A25B49" w:rsidP="00A25B49">
      <w:pPr>
        <w:spacing w:line="244" w:lineRule="auto"/>
        <w:ind w:left="117" w:right="114" w:firstLine="226"/>
        <w:jc w:val="both"/>
        <w:rPr>
          <w:rFonts w:eastAsia="Cambria"/>
          <w:sz w:val="24"/>
          <w:szCs w:val="24"/>
        </w:rPr>
      </w:pPr>
      <w:r w:rsidRPr="00CE0E89">
        <w:rPr>
          <w:rFonts w:eastAsia="Cambria"/>
          <w:b/>
          <w:i/>
          <w:sz w:val="24"/>
          <w:szCs w:val="24"/>
        </w:rPr>
        <w:t xml:space="preserve">Земноводные. </w:t>
      </w:r>
      <w:r w:rsidRPr="00CE0E89">
        <w:rPr>
          <w:rFonts w:eastAsia="Cambria"/>
          <w:sz w:val="24"/>
          <w:szCs w:val="24"/>
        </w:rPr>
        <w:t>Общаяхарактеристика .Местообитаниеземноводных .Особенностивнешнегоивнутреннегостроения,процес</w:t>
      </w:r>
      <w:r w:rsidRPr="00CE0E89">
        <w:rPr>
          <w:rFonts w:eastAsia="Cambria"/>
          <w:w w:val="105"/>
          <w:sz w:val="24"/>
          <w:szCs w:val="24"/>
        </w:rPr>
        <w:t>совжизнедеятельности,связанныхсвыходомземноводныхна</w:t>
      </w:r>
      <w:r w:rsidRPr="00CE0E89">
        <w:rPr>
          <w:rFonts w:eastAsia="Cambria"/>
          <w:sz w:val="24"/>
          <w:szCs w:val="24"/>
        </w:rPr>
        <w:t>сушу . Приспособленность земноводных к жизни в воде и на суше .</w:t>
      </w:r>
      <w:r w:rsidRPr="00CE0E89">
        <w:rPr>
          <w:rFonts w:eastAsia="Cambria"/>
          <w:w w:val="105"/>
          <w:sz w:val="24"/>
          <w:szCs w:val="24"/>
        </w:rPr>
        <w:t>Размножениеиразвитиеземноводных.</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sz w:val="24"/>
          <w:szCs w:val="24"/>
        </w:rPr>
        <w:t>Многообразиеземноводныхиихохрана .Значениеземновод</w:t>
      </w:r>
      <w:r w:rsidRPr="00CE0E89">
        <w:rPr>
          <w:rFonts w:eastAsia="Cambria"/>
          <w:w w:val="105"/>
          <w:sz w:val="24"/>
          <w:szCs w:val="24"/>
        </w:rPr>
        <w:t>ныхвприродеижизничеловека.</w:t>
      </w:r>
    </w:p>
    <w:p w:rsidR="00A25B49" w:rsidRPr="00CE0E89" w:rsidRDefault="00A25B49" w:rsidP="00A25B49">
      <w:pPr>
        <w:spacing w:line="244" w:lineRule="auto"/>
        <w:ind w:left="116" w:right="114" w:firstLine="226"/>
        <w:jc w:val="both"/>
        <w:rPr>
          <w:rFonts w:eastAsia="Cambria"/>
          <w:sz w:val="24"/>
          <w:szCs w:val="24"/>
        </w:rPr>
      </w:pPr>
      <w:r w:rsidRPr="00CE0E89">
        <w:rPr>
          <w:rFonts w:eastAsia="Cambria"/>
          <w:b/>
          <w:i/>
          <w:spacing w:val="-1"/>
          <w:sz w:val="24"/>
          <w:szCs w:val="24"/>
        </w:rPr>
        <w:t>Пресмыкающиеся.</w:t>
      </w:r>
      <w:r w:rsidRPr="00CE0E89">
        <w:rPr>
          <w:rFonts w:eastAsia="Cambria"/>
          <w:spacing w:val="-1"/>
          <w:sz w:val="24"/>
          <w:szCs w:val="24"/>
        </w:rPr>
        <w:t>Общая</w:t>
      </w:r>
      <w:r w:rsidRPr="00CE0E89">
        <w:rPr>
          <w:rFonts w:eastAsia="Cambria"/>
          <w:sz w:val="24"/>
          <w:szCs w:val="24"/>
        </w:rPr>
        <w:t xml:space="preserve"> характеристика .Местообитаниепресмыкающихся .Особенностивнешнегоивнутреннегостроенияпресмыкающихся .Процессыжизнедеятельности .Приспособленностьпресмыкающихсякжизнинасуше .Размножениеиразвитиепресмыкающихся .Регенерация .Многообразиепресмыкающихсяиихохрана .Значениепресмыкающихсявприродеижизничеловека.</w:t>
      </w:r>
    </w:p>
    <w:p w:rsidR="00A25B49" w:rsidRPr="00CE0E89" w:rsidRDefault="00A25B49" w:rsidP="00A25B49">
      <w:pPr>
        <w:spacing w:line="244" w:lineRule="auto"/>
        <w:ind w:left="116" w:right="114" w:firstLine="226"/>
        <w:jc w:val="both"/>
        <w:rPr>
          <w:rFonts w:eastAsia="Cambria"/>
          <w:sz w:val="24"/>
          <w:szCs w:val="24"/>
        </w:rPr>
      </w:pPr>
      <w:r w:rsidRPr="00CE0E89">
        <w:rPr>
          <w:rFonts w:eastAsia="Cambria"/>
          <w:b/>
          <w:i/>
          <w:sz w:val="24"/>
          <w:szCs w:val="24"/>
        </w:rPr>
        <w:t xml:space="preserve">Птицы. </w:t>
      </w:r>
      <w:r w:rsidRPr="00CE0E89">
        <w:rPr>
          <w:rFonts w:eastAsia="Cambria"/>
          <w:sz w:val="24"/>
          <w:szCs w:val="24"/>
        </w:rPr>
        <w:t>Общая характеристика . Особенности внешнего строения птиц . Особенности внутреннего строения и процессов жизнедеятельностиптиц .Приспособленияптицкполёту .Поведение .Размножение и развитие птиц . Забота о потомстве . Сезонные явления в жизни птиц . Миграции птиц, их изучение . Многообразиептиц .Экологическиегруппыптиц* .Приспособленностьптицкразличнымусловиямсреды .Значениептицвприродеижизничеловека.</w:t>
      </w:r>
    </w:p>
    <w:p w:rsidR="00A25B49" w:rsidRPr="00CE0E89" w:rsidRDefault="00A25B49" w:rsidP="00A25B49">
      <w:pPr>
        <w:spacing w:line="244" w:lineRule="auto"/>
        <w:ind w:left="116" w:right="114" w:firstLine="226"/>
        <w:jc w:val="both"/>
        <w:rPr>
          <w:rFonts w:eastAsia="Cambria"/>
          <w:sz w:val="24"/>
          <w:szCs w:val="24"/>
        </w:rPr>
      </w:pPr>
      <w:r w:rsidRPr="00CE0E89">
        <w:rPr>
          <w:rFonts w:eastAsia="Cambria"/>
          <w:i/>
          <w:w w:val="105"/>
          <w:sz w:val="24"/>
          <w:szCs w:val="24"/>
        </w:rPr>
        <w:t>*</w:t>
      </w:r>
      <w:r w:rsidRPr="00CE0E89">
        <w:rPr>
          <w:rFonts w:eastAsia="Cambria"/>
          <w:w w:val="105"/>
          <w:sz w:val="24"/>
          <w:szCs w:val="24"/>
        </w:rPr>
        <w:t>Многообразие птиц изучается по выбору учителя на примеретрёх экологических групп с учётом распространения птиц в своёмрегионе.</w:t>
      </w:r>
    </w:p>
    <w:p w:rsidR="00A25B49" w:rsidRPr="00CE0E89" w:rsidRDefault="00A25B49" w:rsidP="00A25B49">
      <w:pPr>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line="244" w:lineRule="auto"/>
        <w:ind w:left="116" w:right="114" w:firstLine="226"/>
        <w:jc w:val="both"/>
        <w:rPr>
          <w:rFonts w:eastAsia="Cambria"/>
          <w:sz w:val="24"/>
          <w:szCs w:val="24"/>
        </w:rPr>
      </w:pPr>
      <w:r w:rsidRPr="00CE0E89">
        <w:rPr>
          <w:rFonts w:eastAsia="Cambria"/>
          <w:sz w:val="24"/>
          <w:szCs w:val="24"/>
        </w:rPr>
        <w:t>1 . Исследование внешнего строения и перьевого покрова птиц (на</w:t>
      </w:r>
      <w:r w:rsidRPr="00CE0E89">
        <w:rPr>
          <w:rFonts w:eastAsia="Cambria"/>
          <w:spacing w:val="-4"/>
          <w:w w:val="105"/>
          <w:sz w:val="24"/>
          <w:szCs w:val="24"/>
        </w:rPr>
        <w:t>примере</w:t>
      </w:r>
      <w:r w:rsidRPr="00CE0E89">
        <w:rPr>
          <w:rFonts w:eastAsia="Cambria"/>
          <w:spacing w:val="-3"/>
          <w:w w:val="105"/>
          <w:sz w:val="24"/>
          <w:szCs w:val="24"/>
        </w:rPr>
        <w:t>чучелаптицинабораперьев:контурных,пуховыхипуха).</w:t>
      </w:r>
    </w:p>
    <w:p w:rsidR="00A25B49" w:rsidRPr="00CE0E89" w:rsidRDefault="00A25B49" w:rsidP="00A25B49">
      <w:pPr>
        <w:ind w:left="343"/>
        <w:jc w:val="both"/>
        <w:rPr>
          <w:rFonts w:eastAsia="Cambria"/>
          <w:sz w:val="24"/>
          <w:szCs w:val="24"/>
        </w:rPr>
      </w:pPr>
      <w:r w:rsidRPr="00CE0E89">
        <w:rPr>
          <w:rFonts w:eastAsia="Cambria"/>
          <w:sz w:val="24"/>
          <w:szCs w:val="24"/>
        </w:rPr>
        <w:t>2.Исследованиеособенностейскелетаптицы.</w:t>
      </w:r>
    </w:p>
    <w:p w:rsidR="00A25B49" w:rsidRPr="00CE0E89" w:rsidRDefault="00A25B49" w:rsidP="00A25B49">
      <w:pPr>
        <w:spacing w:line="244" w:lineRule="auto"/>
        <w:ind w:left="116" w:right="114" w:firstLine="226"/>
        <w:jc w:val="both"/>
        <w:rPr>
          <w:rFonts w:eastAsia="Cambria"/>
          <w:sz w:val="24"/>
          <w:szCs w:val="24"/>
        </w:rPr>
      </w:pPr>
      <w:r w:rsidRPr="00CE0E89">
        <w:rPr>
          <w:rFonts w:eastAsia="Cambria"/>
          <w:b/>
          <w:i/>
          <w:sz w:val="24"/>
          <w:szCs w:val="24"/>
        </w:rPr>
        <w:t xml:space="preserve">Млекопитающие. </w:t>
      </w:r>
      <w:r w:rsidRPr="00CE0E89">
        <w:rPr>
          <w:rFonts w:eastAsia="Cambria"/>
          <w:sz w:val="24"/>
          <w:szCs w:val="24"/>
        </w:rPr>
        <w:t>Общая характеристика . Среды жизни млекопитающих .Особенностивнешнегостроения,скелетаимускулатуры,внутреннегостроения .Процессыжизнедеятельности .Усложнениенервнойсистемы .Поведениемлекопитающих .Размножениеиразвитие.Заботаопотомстве.</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z w:val="24"/>
          <w:szCs w:val="24"/>
        </w:rPr>
        <w:t>Первозвери .Однопроходные(яйцекладущие)иСумчатые(низшиезвери) .Плацентарныемлекопитающие .Многообразиемлекопитающих .НасекомоядныеиРукокрылые .Грызуны,Зайцеобразные .Хищные .ЛастоногиеиКитообразные .ПарнокопытныеиНепарнокопытные .Приматы* .СемействаотрядаХищные:собачьи,кошачьи,куньи,медвежьи.</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sz w:val="24"/>
          <w:szCs w:val="24"/>
        </w:rPr>
        <w:t>Значениемлекопитающихвприродеижизничеловека .Млекопитающие—переносчикивозбудителейопасныхзаболеваний .Мерыборьбысгрызунами.Многообразиемлекопитающихродно-гокрая.</w:t>
      </w:r>
    </w:p>
    <w:p w:rsidR="00A25B49" w:rsidRPr="00CE0E89" w:rsidRDefault="00A25B49" w:rsidP="00A25B49">
      <w:pPr>
        <w:spacing w:before="4" w:line="244" w:lineRule="auto"/>
        <w:ind w:left="116" w:right="115" w:firstLine="226"/>
        <w:jc w:val="both"/>
        <w:rPr>
          <w:rFonts w:eastAsia="Cambria"/>
          <w:sz w:val="24"/>
          <w:szCs w:val="24"/>
        </w:rPr>
      </w:pPr>
      <w:r w:rsidRPr="00CE0E89">
        <w:rPr>
          <w:rFonts w:eastAsia="Cambria"/>
          <w:w w:val="105"/>
          <w:sz w:val="24"/>
          <w:szCs w:val="24"/>
        </w:rPr>
        <w:t>*Изучаются 6 отрядов млекопитающих на примере двух видовизкаждогоотрядаповыборуучителя.</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66"/>
        <w:ind w:left="343"/>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ind w:left="343"/>
        <w:rPr>
          <w:rFonts w:eastAsia="Cambria"/>
          <w:sz w:val="24"/>
          <w:szCs w:val="24"/>
        </w:rPr>
      </w:pPr>
      <w:r w:rsidRPr="00CE0E89">
        <w:rPr>
          <w:rFonts w:eastAsia="Cambria"/>
          <w:sz w:val="24"/>
          <w:szCs w:val="24"/>
        </w:rPr>
        <w:t>1.Исследованиеособенностейскелетамлекопитающих.</w:t>
      </w:r>
    </w:p>
    <w:p w:rsidR="00A25B49" w:rsidRPr="00CE0E89" w:rsidRDefault="00A25B49" w:rsidP="00A25B49">
      <w:pPr>
        <w:spacing w:before="6" w:line="244" w:lineRule="auto"/>
        <w:ind w:left="116" w:right="232" w:firstLine="226"/>
        <w:rPr>
          <w:rFonts w:eastAsia="Cambria"/>
          <w:sz w:val="24"/>
          <w:szCs w:val="24"/>
        </w:rPr>
      </w:pPr>
      <w:r w:rsidRPr="00CE0E89">
        <w:rPr>
          <w:rFonts w:eastAsia="Cambria"/>
          <w:sz w:val="24"/>
          <w:szCs w:val="24"/>
        </w:rPr>
        <w:t>2 .Исследованиеособенностейзубнойсистемымлекопитающих.</w:t>
      </w:r>
    </w:p>
    <w:p w:rsidR="00A25B49" w:rsidRPr="00CE0E89" w:rsidRDefault="00A25B49" w:rsidP="00281C15">
      <w:pPr>
        <w:numPr>
          <w:ilvl w:val="0"/>
          <w:numId w:val="72"/>
        </w:numPr>
        <w:tabs>
          <w:tab w:val="left" w:pos="354"/>
        </w:tabs>
        <w:spacing w:before="155"/>
        <w:ind w:left="353" w:hanging="237"/>
        <w:outlineLvl w:val="1"/>
        <w:rPr>
          <w:rFonts w:eastAsia="Trebuchet MS"/>
          <w:b/>
          <w:bCs/>
          <w:sz w:val="24"/>
          <w:szCs w:val="24"/>
        </w:rPr>
      </w:pPr>
      <w:r w:rsidRPr="00CE0E89">
        <w:rPr>
          <w:rFonts w:eastAsia="Trebuchet MS"/>
          <w:b/>
          <w:bCs/>
          <w:w w:val="90"/>
          <w:sz w:val="24"/>
          <w:szCs w:val="24"/>
        </w:rPr>
        <w:t>РазвитиеживотногомиранаЗемле</w:t>
      </w:r>
    </w:p>
    <w:p w:rsidR="00A25B49" w:rsidRPr="00CE0E89" w:rsidRDefault="00A25B49" w:rsidP="00A25B49">
      <w:pPr>
        <w:spacing w:before="115" w:line="244" w:lineRule="auto"/>
        <w:ind w:left="116" w:right="114" w:firstLine="226"/>
        <w:jc w:val="both"/>
        <w:rPr>
          <w:rFonts w:eastAsia="Cambria"/>
          <w:sz w:val="24"/>
          <w:szCs w:val="24"/>
        </w:rPr>
      </w:pPr>
      <w:r w:rsidRPr="00CE0E89">
        <w:rPr>
          <w:rFonts w:eastAsia="Cambria"/>
          <w:sz w:val="24"/>
          <w:szCs w:val="24"/>
        </w:rPr>
        <w:t>Эволюционное развитие животного мира на Земле . Усложнениеживотныхвпроцессеэволюции .Доказательстваэволюционногоразвитияживотногомира .Палеонтология .Ископаемыеостаткиживотных,ихизучение .Методыизученияископаемыхостатков .Реставрациядревнихживотных .«Живыеископаемые»животно-гомира.</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sz w:val="24"/>
          <w:szCs w:val="24"/>
        </w:rPr>
        <w:t>Жизньживотныхвводе .Одноклеточныеживотные .Происхождениемногоклеточныхживотных .Основныеэтапыэволюциибеспозвоночных .Основныеэтапыэволюциипозвоночныхживотных.Вымершиеживотные.</w:t>
      </w:r>
    </w:p>
    <w:p w:rsidR="00A25B49" w:rsidRPr="00CE0E89" w:rsidRDefault="00A25B49" w:rsidP="00A25B49">
      <w:pPr>
        <w:spacing w:before="3"/>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ind w:left="343"/>
        <w:jc w:val="both"/>
        <w:rPr>
          <w:rFonts w:eastAsia="Cambria"/>
          <w:sz w:val="24"/>
          <w:szCs w:val="24"/>
        </w:rPr>
      </w:pPr>
      <w:r w:rsidRPr="00CE0E89">
        <w:rPr>
          <w:rFonts w:eastAsia="Cambria"/>
          <w:sz w:val="24"/>
          <w:szCs w:val="24"/>
        </w:rPr>
        <w:t>Исследованиеископаемыхостатковвымершихживотных.</w:t>
      </w:r>
    </w:p>
    <w:p w:rsidR="00A25B49" w:rsidRPr="00CE0E89" w:rsidRDefault="00A25B49" w:rsidP="00281C15">
      <w:pPr>
        <w:numPr>
          <w:ilvl w:val="0"/>
          <w:numId w:val="72"/>
        </w:numPr>
        <w:tabs>
          <w:tab w:val="left" w:pos="354"/>
        </w:tabs>
        <w:spacing w:before="159"/>
        <w:ind w:left="353" w:hanging="237"/>
        <w:outlineLvl w:val="1"/>
        <w:rPr>
          <w:rFonts w:eastAsia="Trebuchet MS"/>
          <w:b/>
          <w:bCs/>
          <w:sz w:val="24"/>
          <w:szCs w:val="24"/>
        </w:rPr>
      </w:pPr>
      <w:r w:rsidRPr="00CE0E89">
        <w:rPr>
          <w:rFonts w:eastAsia="Trebuchet MS"/>
          <w:b/>
          <w:bCs/>
          <w:w w:val="90"/>
          <w:sz w:val="24"/>
          <w:szCs w:val="24"/>
        </w:rPr>
        <w:t>Животныевприродныхсообществах</w:t>
      </w:r>
    </w:p>
    <w:p w:rsidR="00A25B49" w:rsidRPr="00CE0E89" w:rsidRDefault="00A25B49" w:rsidP="00A25B49">
      <w:pPr>
        <w:spacing w:before="58" w:line="244" w:lineRule="auto"/>
        <w:ind w:left="116" w:right="114" w:firstLine="226"/>
        <w:jc w:val="both"/>
        <w:rPr>
          <w:rFonts w:eastAsia="Cambria"/>
          <w:sz w:val="24"/>
          <w:szCs w:val="24"/>
        </w:rPr>
      </w:pPr>
      <w:r w:rsidRPr="00CE0E89">
        <w:rPr>
          <w:rFonts w:eastAsia="Cambria"/>
          <w:spacing w:val="-1"/>
          <w:w w:val="105"/>
          <w:sz w:val="24"/>
          <w:szCs w:val="24"/>
        </w:rPr>
        <w:t>Животные</w:t>
      </w:r>
      <w:r w:rsidRPr="00CE0E89">
        <w:rPr>
          <w:rFonts w:eastAsia="Cambria"/>
          <w:w w:val="105"/>
          <w:sz w:val="24"/>
          <w:szCs w:val="24"/>
        </w:rPr>
        <w:t xml:space="preserve"> исредаобитания .Влияниесвета,температурыивлажности на животных . Приспособленность животных к условиямсредыобитания.</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z w:val="24"/>
          <w:szCs w:val="24"/>
        </w:rPr>
        <w:t>Популяцииживотных,иххарактеристики .Одиночныйигрупповой образ жизни . Взаимосвязи животных между собой и с другими организмами . Пищевые связи в природном сообществе . Пи-щевыеуровни,экологическаяпирамида.Экосистема.</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z w:val="24"/>
          <w:szCs w:val="24"/>
        </w:rPr>
        <w:t>ЖивотныймирприродныхзонЗемли .Основныезакономерностираспределенияживотныхнапланете.Фауна.</w:t>
      </w:r>
    </w:p>
    <w:p w:rsidR="00A25B49" w:rsidRPr="00CE0E89" w:rsidRDefault="00A25B49" w:rsidP="00281C15">
      <w:pPr>
        <w:numPr>
          <w:ilvl w:val="0"/>
          <w:numId w:val="72"/>
        </w:numPr>
        <w:tabs>
          <w:tab w:val="left" w:pos="354"/>
        </w:tabs>
        <w:spacing w:before="127"/>
        <w:ind w:left="353" w:hanging="237"/>
        <w:outlineLvl w:val="1"/>
        <w:rPr>
          <w:rFonts w:eastAsia="Trebuchet MS"/>
          <w:b/>
          <w:bCs/>
          <w:sz w:val="24"/>
          <w:szCs w:val="24"/>
        </w:rPr>
      </w:pPr>
      <w:r w:rsidRPr="00CE0E89">
        <w:rPr>
          <w:rFonts w:eastAsia="Trebuchet MS"/>
          <w:b/>
          <w:bCs/>
          <w:w w:val="90"/>
          <w:sz w:val="24"/>
          <w:szCs w:val="24"/>
        </w:rPr>
        <w:t>Животныеичеловек</w:t>
      </w:r>
    </w:p>
    <w:p w:rsidR="00A25B49" w:rsidRPr="00CE0E89" w:rsidRDefault="00A25B49" w:rsidP="00A25B49">
      <w:pPr>
        <w:spacing w:before="58" w:line="244" w:lineRule="auto"/>
        <w:ind w:left="116" w:right="114" w:firstLine="226"/>
        <w:jc w:val="both"/>
        <w:rPr>
          <w:rFonts w:eastAsia="Cambria"/>
          <w:sz w:val="24"/>
          <w:szCs w:val="24"/>
        </w:rPr>
      </w:pPr>
      <w:r w:rsidRPr="00CE0E89">
        <w:rPr>
          <w:rFonts w:eastAsia="Cambria"/>
          <w:w w:val="105"/>
          <w:sz w:val="24"/>
          <w:szCs w:val="24"/>
        </w:rPr>
        <w:t>Воздействие человека на животных в природе: прямое и кос</w:t>
      </w:r>
      <w:r w:rsidRPr="00CE0E89">
        <w:rPr>
          <w:rFonts w:eastAsia="Cambria"/>
          <w:sz w:val="24"/>
          <w:szCs w:val="24"/>
        </w:rPr>
        <w:t>венное .Промысловыеживотные(рыболовство,охота) .Ведениепромыслаживотныхнаосновенаучногоподхода .Загрязнение</w:t>
      </w:r>
      <w:r w:rsidRPr="00CE0E89">
        <w:rPr>
          <w:rFonts w:eastAsia="Cambria"/>
          <w:w w:val="105"/>
          <w:sz w:val="24"/>
          <w:szCs w:val="24"/>
        </w:rPr>
        <w:t>окружающейсреды.</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z w:val="24"/>
          <w:szCs w:val="24"/>
        </w:rPr>
        <w:t>Одомашниваниеживотных .Селекция,породы,искусственныйотбор,дикиепредкидомашнихживотных .Значениедомашнихживотныхвжизничеловека .Животныесельскохозяйственныхугодий.Методыборьбысживотными-вредителями.</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pacing w:val="-1"/>
          <w:w w:val="105"/>
          <w:sz w:val="24"/>
          <w:szCs w:val="24"/>
        </w:rPr>
        <w:t>Городкакособаяискусственная</w:t>
      </w:r>
      <w:r w:rsidRPr="00CE0E89">
        <w:rPr>
          <w:rFonts w:eastAsia="Cambria"/>
          <w:w w:val="105"/>
          <w:sz w:val="24"/>
          <w:szCs w:val="24"/>
        </w:rPr>
        <w:t xml:space="preserve"> среда,созданнаячеловеком .</w:t>
      </w:r>
      <w:r w:rsidRPr="00CE0E89">
        <w:rPr>
          <w:rFonts w:eastAsia="Cambria"/>
          <w:sz w:val="24"/>
          <w:szCs w:val="24"/>
        </w:rPr>
        <w:t>Синантропныевидыживотных .Условияихобитания .Беспозвоночныеипозвоночныеживотныегорода.Адаптацияживотныхк</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7" w:right="114"/>
        <w:jc w:val="both"/>
        <w:rPr>
          <w:rFonts w:eastAsia="Cambria"/>
          <w:sz w:val="24"/>
          <w:szCs w:val="24"/>
        </w:rPr>
      </w:pPr>
      <w:r w:rsidRPr="00CE0E89">
        <w:rPr>
          <w:rFonts w:eastAsia="Cambria"/>
          <w:sz w:val="24"/>
          <w:szCs w:val="24"/>
        </w:rPr>
        <w:t>новымусловиям .Рекреационныйпресснаживотныхдикихвидоввусловияхгорода .Безнадзорныедомашниеживотные .Питомники .Восстановлениечисленностиредкихвидовживотных:особо охраняемые природные территории (ООПТ) . Красная книгаРоссии.Мерысохраненияживотногомира.</w:t>
      </w:r>
    </w:p>
    <w:p w:rsidR="00A25B49" w:rsidRPr="00CE0E89" w:rsidRDefault="00A25B49" w:rsidP="00281C15">
      <w:pPr>
        <w:numPr>
          <w:ilvl w:val="0"/>
          <w:numId w:val="76"/>
        </w:numPr>
        <w:tabs>
          <w:tab w:val="left" w:pos="286"/>
        </w:tabs>
        <w:spacing w:before="144"/>
        <w:jc w:val="both"/>
        <w:outlineLvl w:val="2"/>
        <w:rPr>
          <w:rFonts w:eastAsia="Tahoma"/>
          <w:sz w:val="24"/>
          <w:szCs w:val="24"/>
        </w:rPr>
      </w:pPr>
      <w:r w:rsidRPr="00CE0E89">
        <w:rPr>
          <w:rFonts w:eastAsia="Tahoma"/>
          <w:w w:val="95"/>
          <w:sz w:val="24"/>
          <w:szCs w:val="24"/>
        </w:rPr>
        <w:t>КЛАСС</w:t>
      </w:r>
    </w:p>
    <w:p w:rsidR="00A25B49" w:rsidRPr="00CE0E89" w:rsidRDefault="00A25B49" w:rsidP="00281C15">
      <w:pPr>
        <w:numPr>
          <w:ilvl w:val="0"/>
          <w:numId w:val="71"/>
        </w:numPr>
        <w:tabs>
          <w:tab w:val="left" w:pos="349"/>
        </w:tabs>
        <w:spacing w:before="101"/>
        <w:outlineLvl w:val="1"/>
        <w:rPr>
          <w:rFonts w:eastAsia="Trebuchet MS"/>
          <w:b/>
          <w:bCs/>
          <w:sz w:val="24"/>
          <w:szCs w:val="24"/>
        </w:rPr>
      </w:pPr>
      <w:r w:rsidRPr="00CE0E89">
        <w:rPr>
          <w:rFonts w:eastAsia="Trebuchet MS"/>
          <w:b/>
          <w:bCs/>
          <w:w w:val="90"/>
          <w:sz w:val="24"/>
          <w:szCs w:val="24"/>
        </w:rPr>
        <w:t>Человек—биосоциальныйвид</w:t>
      </w:r>
    </w:p>
    <w:p w:rsidR="00A25B49" w:rsidRPr="00CE0E89" w:rsidRDefault="00A25B49" w:rsidP="00A25B49">
      <w:pPr>
        <w:spacing w:before="115" w:line="244" w:lineRule="auto"/>
        <w:ind w:left="116" w:right="114" w:firstLine="226"/>
        <w:jc w:val="both"/>
        <w:rPr>
          <w:rFonts w:eastAsia="Cambria"/>
          <w:sz w:val="24"/>
          <w:szCs w:val="24"/>
        </w:rPr>
      </w:pPr>
      <w:r w:rsidRPr="00CE0E89">
        <w:rPr>
          <w:rFonts w:eastAsia="Cambria"/>
          <w:sz w:val="24"/>
          <w:szCs w:val="24"/>
        </w:rPr>
        <w:t>Наукиочеловеке(анатомия,физиология,психология,антропология,гигиена,санитария,экологиячеловека) .Методыизуче-нияорганизмачеловека .Значениезнанийочеловекедлясамо-познанияисохраненияздоровья .Особенностичеловекакакбиосоциальногосущества.</w:t>
      </w:r>
    </w:p>
    <w:p w:rsidR="00A25B49" w:rsidRPr="00CE0E89" w:rsidRDefault="00A25B49" w:rsidP="00A25B49">
      <w:pPr>
        <w:spacing w:before="4" w:line="244" w:lineRule="auto"/>
        <w:ind w:left="116" w:right="114" w:firstLine="226"/>
        <w:jc w:val="both"/>
        <w:rPr>
          <w:rFonts w:eastAsia="Cambria"/>
          <w:sz w:val="24"/>
          <w:szCs w:val="24"/>
        </w:rPr>
      </w:pPr>
      <w:r w:rsidRPr="00CE0E89">
        <w:rPr>
          <w:rFonts w:eastAsia="Cambria"/>
          <w:sz w:val="24"/>
          <w:szCs w:val="24"/>
        </w:rPr>
        <w:t>Месточеловекавсистемеорганическогомира .Человеккакчастьприроды .Систематическоеположениесовременногочеловека . Сходство человека с млекопитающими . Отличие человека отприматов .Доказательстваживотногопроисхождениячеловека .Человекразумный .Антропогенез,егоэтапы .Биологическиеисоциальныефакторыстановлениячеловека.Человеческиерасы.</w:t>
      </w:r>
    </w:p>
    <w:p w:rsidR="00A25B49" w:rsidRPr="00CE0E89" w:rsidRDefault="00A25B49" w:rsidP="00281C15">
      <w:pPr>
        <w:numPr>
          <w:ilvl w:val="0"/>
          <w:numId w:val="71"/>
        </w:numPr>
        <w:tabs>
          <w:tab w:val="left" w:pos="354"/>
        </w:tabs>
        <w:spacing w:before="159"/>
        <w:ind w:left="353" w:hanging="237"/>
        <w:outlineLvl w:val="1"/>
        <w:rPr>
          <w:rFonts w:eastAsia="Trebuchet MS"/>
          <w:b/>
          <w:bCs/>
          <w:sz w:val="24"/>
          <w:szCs w:val="24"/>
        </w:rPr>
      </w:pPr>
      <w:r w:rsidRPr="00CE0E89">
        <w:rPr>
          <w:rFonts w:eastAsia="Trebuchet MS"/>
          <w:b/>
          <w:bCs/>
          <w:w w:val="90"/>
          <w:sz w:val="24"/>
          <w:szCs w:val="24"/>
        </w:rPr>
        <w:t>Структураорганизмачеловека</w:t>
      </w:r>
    </w:p>
    <w:p w:rsidR="00A25B49" w:rsidRPr="00CE0E89" w:rsidRDefault="00A25B49" w:rsidP="00A25B49">
      <w:pPr>
        <w:spacing w:before="86" w:line="244" w:lineRule="auto"/>
        <w:ind w:left="116" w:right="114" w:firstLine="226"/>
        <w:jc w:val="right"/>
        <w:rPr>
          <w:rFonts w:eastAsia="Cambria"/>
          <w:sz w:val="24"/>
          <w:szCs w:val="24"/>
        </w:rPr>
      </w:pPr>
      <w:r w:rsidRPr="00CE0E89">
        <w:rPr>
          <w:rFonts w:eastAsia="Cambria"/>
          <w:sz w:val="24"/>
          <w:szCs w:val="24"/>
        </w:rPr>
        <w:t>Строениеихимическийсоставклетки.Обменвеществипревращениеэнергиивклетке.Многообразиеклеток,ихделение.Нуклеиновыекислоты.Гены.Хромосомы.Хромосомныйнабор.Митоз,мейоз.Соматическиеиполовыеклетки.Стволовыеклетки.Типытканейорганизмачеловека:эпителиальные,соединительные,мышечные,нервная.Свойстватканей,ихфункции.Органыисистемыорганов.Организмкакединоецелое .Взаимосвязьоргановисистемкакосновагомеостаза.</w:t>
      </w:r>
    </w:p>
    <w:p w:rsidR="00A25B49" w:rsidRPr="00CE0E89" w:rsidRDefault="00A25B49" w:rsidP="00A25B49">
      <w:pPr>
        <w:spacing w:before="5"/>
        <w:ind w:left="343"/>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line="244" w:lineRule="auto"/>
        <w:ind w:left="343" w:right="57"/>
        <w:rPr>
          <w:rFonts w:eastAsia="Cambria"/>
          <w:spacing w:val="-41"/>
          <w:sz w:val="24"/>
          <w:szCs w:val="24"/>
        </w:rPr>
      </w:pPr>
      <w:r w:rsidRPr="00CE0E89">
        <w:rPr>
          <w:rFonts w:eastAsia="Cambria"/>
          <w:sz w:val="24"/>
          <w:szCs w:val="24"/>
        </w:rPr>
        <w:t>1.  Изучение  клетокслизистой  оболочки  полостирта  человека.</w:t>
      </w:r>
    </w:p>
    <w:p w:rsidR="00A25B49" w:rsidRPr="00CE0E89" w:rsidRDefault="00A25B49" w:rsidP="00A25B49">
      <w:pPr>
        <w:spacing w:before="6" w:line="244" w:lineRule="auto"/>
        <w:ind w:left="343" w:right="57"/>
        <w:rPr>
          <w:rFonts w:eastAsia="Cambria"/>
          <w:sz w:val="24"/>
          <w:szCs w:val="24"/>
        </w:rPr>
      </w:pPr>
      <w:r w:rsidRPr="00CE0E89">
        <w:rPr>
          <w:rFonts w:eastAsia="Cambria"/>
          <w:sz w:val="24"/>
          <w:szCs w:val="24"/>
        </w:rPr>
        <w:t>2.Изучениемикроскопическогостроениятканей(наготовых</w:t>
      </w:r>
    </w:p>
    <w:p w:rsidR="00A25B49" w:rsidRPr="00CE0E89" w:rsidRDefault="00A25B49" w:rsidP="00A25B49">
      <w:pPr>
        <w:spacing w:before="1"/>
        <w:ind w:left="116"/>
        <w:rPr>
          <w:rFonts w:eastAsia="Cambria"/>
          <w:sz w:val="24"/>
          <w:szCs w:val="24"/>
        </w:rPr>
      </w:pPr>
      <w:r w:rsidRPr="00CE0E89">
        <w:rPr>
          <w:rFonts w:eastAsia="Cambria"/>
          <w:sz w:val="24"/>
          <w:szCs w:val="24"/>
        </w:rPr>
        <w:t>микропрепаратах).</w:t>
      </w:r>
    </w:p>
    <w:p w:rsidR="00A25B49" w:rsidRPr="00CE0E89" w:rsidRDefault="00A25B49" w:rsidP="00A25B49">
      <w:pPr>
        <w:spacing w:before="6" w:line="244" w:lineRule="auto"/>
        <w:ind w:left="116" w:firstLine="226"/>
        <w:rPr>
          <w:rFonts w:eastAsia="Cambria"/>
          <w:sz w:val="24"/>
          <w:szCs w:val="24"/>
        </w:rPr>
      </w:pPr>
      <w:r w:rsidRPr="00CE0E89">
        <w:rPr>
          <w:rFonts w:eastAsia="Cambria"/>
          <w:sz w:val="24"/>
          <w:szCs w:val="24"/>
        </w:rPr>
        <w:t>3.Распознаваниеоргановисистеморгановчеловека(потабли</w:t>
      </w:r>
      <w:r w:rsidRPr="00CE0E89">
        <w:rPr>
          <w:rFonts w:eastAsia="Cambria"/>
          <w:w w:val="105"/>
          <w:sz w:val="24"/>
          <w:szCs w:val="24"/>
        </w:rPr>
        <w:t>цам).</w:t>
      </w:r>
    </w:p>
    <w:p w:rsidR="00A25B49" w:rsidRPr="00CE0E89" w:rsidRDefault="00A25B49" w:rsidP="00281C15">
      <w:pPr>
        <w:numPr>
          <w:ilvl w:val="0"/>
          <w:numId w:val="71"/>
        </w:numPr>
        <w:tabs>
          <w:tab w:val="left" w:pos="354"/>
        </w:tabs>
        <w:spacing w:before="155"/>
        <w:ind w:left="353" w:hanging="237"/>
        <w:outlineLvl w:val="1"/>
        <w:rPr>
          <w:rFonts w:eastAsia="Trebuchet MS"/>
          <w:b/>
          <w:bCs/>
          <w:sz w:val="24"/>
          <w:szCs w:val="24"/>
        </w:rPr>
      </w:pPr>
      <w:r w:rsidRPr="00CE0E89">
        <w:rPr>
          <w:rFonts w:eastAsia="Trebuchet MS"/>
          <w:b/>
          <w:bCs/>
          <w:w w:val="90"/>
          <w:sz w:val="24"/>
          <w:szCs w:val="24"/>
        </w:rPr>
        <w:t>Нейрогуморальнаярегуляция</w:t>
      </w:r>
    </w:p>
    <w:p w:rsidR="00A25B49" w:rsidRPr="00CE0E89" w:rsidRDefault="00A25B49" w:rsidP="00A25B49">
      <w:pPr>
        <w:spacing w:before="86" w:line="244" w:lineRule="auto"/>
        <w:ind w:left="343" w:right="115"/>
        <w:rPr>
          <w:rFonts w:eastAsia="Cambria"/>
          <w:sz w:val="24"/>
          <w:szCs w:val="24"/>
        </w:rPr>
      </w:pPr>
      <w:r w:rsidRPr="00CE0E89">
        <w:rPr>
          <w:rFonts w:eastAsia="Cambria"/>
          <w:sz w:val="24"/>
          <w:szCs w:val="24"/>
        </w:rPr>
        <w:t>Нервнаясистемачеловека,еёорганизацияизначение .Нейроны,нервы,нервныеузлы.Рефлекс.Рефлекторнаядуга.</w:t>
      </w:r>
    </w:p>
    <w:p w:rsidR="00A25B49" w:rsidRPr="00CE0E89" w:rsidRDefault="00A25B49" w:rsidP="00A25B49">
      <w:pPr>
        <w:spacing w:before="2" w:line="244" w:lineRule="auto"/>
        <w:ind w:left="116" w:right="114"/>
        <w:jc w:val="right"/>
        <w:rPr>
          <w:rFonts w:eastAsia="Cambria"/>
          <w:sz w:val="24"/>
          <w:szCs w:val="24"/>
        </w:rPr>
      </w:pPr>
      <w:r w:rsidRPr="00CE0E89">
        <w:rPr>
          <w:rFonts w:eastAsia="Cambria"/>
          <w:sz w:val="24"/>
          <w:szCs w:val="24"/>
        </w:rPr>
        <w:t>Рецепторы.Двухнейронныеитрёхнейронныерефлекторныедуги.</w:t>
      </w:r>
      <w:r w:rsidRPr="00CE0E89">
        <w:rPr>
          <w:rFonts w:eastAsia="Cambria"/>
          <w:w w:val="105"/>
          <w:sz w:val="24"/>
          <w:szCs w:val="24"/>
        </w:rPr>
        <w:t>Спинноймозг,егостроениеифункции.Рефлексы спинного</w:t>
      </w:r>
      <w:r w:rsidRPr="00CE0E89">
        <w:rPr>
          <w:rFonts w:eastAsia="Cambria"/>
          <w:sz w:val="24"/>
          <w:szCs w:val="24"/>
        </w:rPr>
        <w:t>мозга .Головноймозг,егостроениеифункции.Большие</w:t>
      </w:r>
    </w:p>
    <w:p w:rsidR="00A25B49" w:rsidRPr="00CE0E89" w:rsidRDefault="00A25B49" w:rsidP="00A25B49">
      <w:pPr>
        <w:spacing w:line="244" w:lineRule="auto"/>
        <w:jc w:val="right"/>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7" w:right="115"/>
        <w:jc w:val="both"/>
        <w:rPr>
          <w:rFonts w:eastAsia="Cambria"/>
          <w:sz w:val="24"/>
          <w:szCs w:val="24"/>
        </w:rPr>
      </w:pPr>
      <w:r w:rsidRPr="00CE0E89">
        <w:rPr>
          <w:rFonts w:eastAsia="Cambria"/>
          <w:sz w:val="24"/>
          <w:szCs w:val="24"/>
        </w:rPr>
        <w:t>полушария .Рефлексыголовногомозга .Безусловные(врождённые)иусловные(приобретённые)рефлексы.</w:t>
      </w:r>
    </w:p>
    <w:p w:rsidR="00A25B49" w:rsidRPr="00CE0E89" w:rsidRDefault="00A25B49" w:rsidP="00A25B49">
      <w:pPr>
        <w:spacing w:before="1" w:line="244" w:lineRule="auto"/>
        <w:ind w:left="117" w:right="114" w:firstLine="226"/>
        <w:jc w:val="both"/>
        <w:rPr>
          <w:rFonts w:eastAsia="Cambria"/>
          <w:sz w:val="24"/>
          <w:szCs w:val="24"/>
        </w:rPr>
      </w:pPr>
      <w:r w:rsidRPr="00CE0E89">
        <w:rPr>
          <w:rFonts w:eastAsia="Cambria"/>
          <w:sz w:val="24"/>
          <w:szCs w:val="24"/>
        </w:rPr>
        <w:t>Соматическаянервнаясистема .Вегетативная(автономная)нервнаясистема .Нервнаясистемакакединоецелое .Нарушениявработенервнойсистемы.</w:t>
      </w:r>
    </w:p>
    <w:p w:rsidR="00A25B49" w:rsidRPr="00CE0E89" w:rsidRDefault="00A25B49" w:rsidP="00A25B49">
      <w:pPr>
        <w:spacing w:before="3" w:line="244" w:lineRule="auto"/>
        <w:ind w:left="117" w:right="114" w:firstLine="226"/>
        <w:jc w:val="both"/>
        <w:rPr>
          <w:rFonts w:eastAsia="Cambria"/>
          <w:sz w:val="24"/>
          <w:szCs w:val="24"/>
        </w:rPr>
      </w:pPr>
      <w:r w:rsidRPr="00CE0E89">
        <w:rPr>
          <w:rFonts w:eastAsia="Cambria"/>
          <w:sz w:val="24"/>
          <w:szCs w:val="24"/>
        </w:rPr>
        <w:t>Гуморальнаярегуляцияфункций .Эндокриннаясистема .Железывнутреннейсекреции.Железысмешаннойсекреции.Гормоны,ихрольврегуляциифизиологическихфункцийорганизма,ростаи развития . Нарушение в работе эндокринных желёз . Особенностирефлекторнойигуморальнойрегуляциифункцийорганизма.</w:t>
      </w:r>
    </w:p>
    <w:p w:rsidR="00A25B49" w:rsidRPr="00CE0E89" w:rsidRDefault="00A25B49" w:rsidP="00A25B49">
      <w:pPr>
        <w:spacing w:before="4"/>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ind w:left="343"/>
        <w:jc w:val="both"/>
        <w:rPr>
          <w:rFonts w:eastAsia="Cambria"/>
          <w:sz w:val="24"/>
          <w:szCs w:val="24"/>
        </w:rPr>
      </w:pPr>
      <w:r w:rsidRPr="00CE0E89">
        <w:rPr>
          <w:rFonts w:eastAsia="Cambria"/>
          <w:sz w:val="24"/>
          <w:szCs w:val="24"/>
        </w:rPr>
        <w:t>1.Изучениеголовногомозгачеловека(помуляжам).</w:t>
      </w:r>
    </w:p>
    <w:p w:rsidR="00A25B49" w:rsidRPr="00CE0E89" w:rsidRDefault="00A25B49" w:rsidP="00A25B49">
      <w:pPr>
        <w:spacing w:before="5" w:line="244" w:lineRule="auto"/>
        <w:ind w:left="117" w:right="115" w:firstLine="226"/>
        <w:jc w:val="both"/>
        <w:rPr>
          <w:rFonts w:eastAsia="Cambria"/>
          <w:sz w:val="24"/>
          <w:szCs w:val="24"/>
        </w:rPr>
      </w:pPr>
      <w:r w:rsidRPr="00CE0E89">
        <w:rPr>
          <w:rFonts w:eastAsia="Cambria"/>
          <w:sz w:val="24"/>
          <w:szCs w:val="24"/>
        </w:rPr>
        <w:t>2 .Изучениеизмененияразмеразрачкавзависимостиотосве</w:t>
      </w:r>
      <w:r w:rsidRPr="00CE0E89">
        <w:rPr>
          <w:rFonts w:eastAsia="Cambria"/>
          <w:w w:val="105"/>
          <w:sz w:val="24"/>
          <w:szCs w:val="24"/>
        </w:rPr>
        <w:t>щённости.</w:t>
      </w:r>
    </w:p>
    <w:p w:rsidR="00A25B49" w:rsidRPr="00CE0E89" w:rsidRDefault="00A25B49" w:rsidP="00281C15">
      <w:pPr>
        <w:numPr>
          <w:ilvl w:val="0"/>
          <w:numId w:val="71"/>
        </w:numPr>
        <w:tabs>
          <w:tab w:val="left" w:pos="354"/>
        </w:tabs>
        <w:spacing w:before="155"/>
        <w:ind w:left="353" w:hanging="237"/>
        <w:outlineLvl w:val="1"/>
        <w:rPr>
          <w:rFonts w:eastAsia="Trebuchet MS"/>
          <w:b/>
          <w:bCs/>
          <w:sz w:val="24"/>
          <w:szCs w:val="24"/>
        </w:rPr>
      </w:pPr>
      <w:r w:rsidRPr="00CE0E89">
        <w:rPr>
          <w:rFonts w:eastAsia="Trebuchet MS"/>
          <w:b/>
          <w:bCs/>
          <w:w w:val="90"/>
          <w:sz w:val="24"/>
          <w:szCs w:val="24"/>
        </w:rPr>
        <w:t>Опораидвижение</w:t>
      </w:r>
    </w:p>
    <w:p w:rsidR="00A25B49" w:rsidRPr="00CE0E89" w:rsidRDefault="00A25B49" w:rsidP="00A25B49">
      <w:pPr>
        <w:spacing w:before="115" w:line="244" w:lineRule="auto"/>
        <w:ind w:left="116" w:right="114" w:firstLine="226"/>
        <w:jc w:val="both"/>
        <w:rPr>
          <w:rFonts w:eastAsia="Cambria"/>
          <w:sz w:val="24"/>
          <w:szCs w:val="24"/>
        </w:rPr>
      </w:pPr>
      <w:r w:rsidRPr="00CE0E89">
        <w:rPr>
          <w:rFonts w:eastAsia="Cambria"/>
          <w:sz w:val="24"/>
          <w:szCs w:val="24"/>
        </w:rPr>
        <w:t>Значениеопорно-двигательногоаппарата .Скелетчеловека,строениеегоотделовифункции .Кости,иххимическийсостав,строение .Типыкостей .Росткостейвдлинуитолщину .Соединениекостей .Скелетголовы .Скелеттуловища .Скелетконечно-стейиихпоясов .Особенностискелетачеловека,связанныеспрямохождениемитрудовойдеятельностью.</w:t>
      </w:r>
    </w:p>
    <w:p w:rsidR="00A25B49" w:rsidRPr="00CE0E89" w:rsidRDefault="00A25B49" w:rsidP="00A25B49">
      <w:pPr>
        <w:spacing w:before="5" w:line="244" w:lineRule="auto"/>
        <w:ind w:left="116" w:right="115" w:firstLine="226"/>
        <w:jc w:val="both"/>
        <w:rPr>
          <w:rFonts w:eastAsia="Cambria"/>
          <w:sz w:val="24"/>
          <w:szCs w:val="24"/>
        </w:rPr>
      </w:pPr>
      <w:r w:rsidRPr="00CE0E89">
        <w:rPr>
          <w:rFonts w:eastAsia="Cambria"/>
          <w:sz w:val="24"/>
          <w:szCs w:val="24"/>
        </w:rPr>
        <w:t>Мышечная система . Строение и функции скелетных мышц . Работамышц:статическаяидинамическая;мышцысгибателииразгибатели . Утомление мышц . Гиподинамия . Роль двигательнойактивностивсохраненииздоровья.</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z w:val="24"/>
          <w:szCs w:val="24"/>
        </w:rPr>
        <w:t>Нарушенияопорно-двигательнойсистемы .Возрастныеизменениявстроениикостей .Нарушениеосанки .Предупреждениеис-кривленияпозвоночникаиразвитияплоскостопия .Профилактикатравматизма .Перваяпомощьпритравмахопорно-двигательногоаппарата.</w:t>
      </w:r>
    </w:p>
    <w:p w:rsidR="00A25B49" w:rsidRPr="00CE0E89" w:rsidRDefault="00A25B49" w:rsidP="00A25B49">
      <w:pPr>
        <w:spacing w:before="4"/>
        <w:ind w:left="343"/>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ind w:left="343"/>
        <w:rPr>
          <w:rFonts w:eastAsia="Cambria"/>
          <w:sz w:val="24"/>
          <w:szCs w:val="24"/>
        </w:rPr>
      </w:pPr>
      <w:r w:rsidRPr="00CE0E89">
        <w:rPr>
          <w:rFonts w:eastAsia="Cambria"/>
          <w:sz w:val="24"/>
          <w:szCs w:val="24"/>
        </w:rPr>
        <w:t>1.Исследованиесвойствкости.</w:t>
      </w:r>
    </w:p>
    <w:p w:rsidR="00A25B49" w:rsidRPr="00CE0E89" w:rsidRDefault="00A25B49" w:rsidP="00A25B49">
      <w:pPr>
        <w:spacing w:before="6"/>
        <w:ind w:left="343"/>
        <w:rPr>
          <w:rFonts w:eastAsia="Cambria"/>
          <w:sz w:val="24"/>
          <w:szCs w:val="24"/>
        </w:rPr>
      </w:pPr>
      <w:r w:rsidRPr="00CE0E89">
        <w:rPr>
          <w:rFonts w:eastAsia="Cambria"/>
          <w:sz w:val="24"/>
          <w:szCs w:val="24"/>
        </w:rPr>
        <w:t>2.Изучениестроениякостей(намуляжах).</w:t>
      </w:r>
    </w:p>
    <w:p w:rsidR="00A25B49" w:rsidRPr="00CE0E89" w:rsidRDefault="00A25B49" w:rsidP="00A25B49">
      <w:pPr>
        <w:spacing w:before="5" w:line="244" w:lineRule="auto"/>
        <w:ind w:left="343" w:right="1612"/>
        <w:rPr>
          <w:rFonts w:eastAsia="Cambria"/>
          <w:sz w:val="24"/>
          <w:szCs w:val="24"/>
        </w:rPr>
      </w:pPr>
      <w:r w:rsidRPr="00CE0E89">
        <w:rPr>
          <w:rFonts w:eastAsia="Cambria"/>
          <w:sz w:val="24"/>
          <w:szCs w:val="24"/>
        </w:rPr>
        <w:t>3.Изучениестроенияпозвонков(намуляжах).4.Определениегибкостипозвоночника.</w:t>
      </w:r>
    </w:p>
    <w:p w:rsidR="00A25B49" w:rsidRPr="00CE0E89" w:rsidRDefault="00A25B49" w:rsidP="00A25B49">
      <w:pPr>
        <w:spacing w:before="2"/>
        <w:ind w:left="343"/>
        <w:rPr>
          <w:rFonts w:eastAsia="Cambria"/>
          <w:sz w:val="24"/>
          <w:szCs w:val="24"/>
        </w:rPr>
      </w:pPr>
      <w:r w:rsidRPr="00CE0E89">
        <w:rPr>
          <w:rFonts w:eastAsia="Cambria"/>
          <w:sz w:val="24"/>
          <w:szCs w:val="24"/>
        </w:rPr>
        <w:t>5.  Измерениемассы  ироста  своего  организма.</w:t>
      </w:r>
    </w:p>
    <w:p w:rsidR="00A25B49" w:rsidRPr="00CE0E89" w:rsidRDefault="00A25B49" w:rsidP="00A25B49">
      <w:pPr>
        <w:spacing w:before="5" w:line="244" w:lineRule="auto"/>
        <w:ind w:left="116" w:firstLine="226"/>
        <w:rPr>
          <w:rFonts w:eastAsia="Cambria"/>
          <w:sz w:val="24"/>
          <w:szCs w:val="24"/>
        </w:rPr>
      </w:pPr>
      <w:r w:rsidRPr="00CE0E89">
        <w:rPr>
          <w:rFonts w:eastAsia="Cambria"/>
          <w:spacing w:val="-1"/>
          <w:w w:val="105"/>
          <w:sz w:val="24"/>
          <w:szCs w:val="24"/>
        </w:rPr>
        <w:t>6.Изучениевлияниястатическойи</w:t>
      </w:r>
      <w:r w:rsidRPr="00CE0E89">
        <w:rPr>
          <w:rFonts w:eastAsia="Cambria"/>
          <w:w w:val="105"/>
          <w:sz w:val="24"/>
          <w:szCs w:val="24"/>
        </w:rPr>
        <w:t>динамическойнагрузкинаутомлениемышц.</w:t>
      </w:r>
    </w:p>
    <w:p w:rsidR="00A25B49" w:rsidRPr="00CE0E89" w:rsidRDefault="00A25B49" w:rsidP="00A25B49">
      <w:pPr>
        <w:spacing w:before="2"/>
        <w:ind w:left="343"/>
        <w:rPr>
          <w:rFonts w:eastAsia="Cambria"/>
          <w:sz w:val="24"/>
          <w:szCs w:val="24"/>
        </w:rPr>
      </w:pPr>
      <w:r w:rsidRPr="00CE0E89">
        <w:rPr>
          <w:rFonts w:eastAsia="Cambria"/>
          <w:sz w:val="24"/>
          <w:szCs w:val="24"/>
        </w:rPr>
        <w:t>7.Выявлениенарушенияосанки.</w:t>
      </w:r>
    </w:p>
    <w:p w:rsidR="00A25B49" w:rsidRPr="00CE0E89" w:rsidRDefault="00A25B49" w:rsidP="00A25B49">
      <w:pPr>
        <w:spacing w:before="5"/>
        <w:ind w:left="343"/>
        <w:rPr>
          <w:rFonts w:eastAsia="Cambria"/>
          <w:sz w:val="24"/>
          <w:szCs w:val="24"/>
        </w:rPr>
      </w:pPr>
      <w:r w:rsidRPr="00CE0E89">
        <w:rPr>
          <w:rFonts w:eastAsia="Cambria"/>
          <w:sz w:val="24"/>
          <w:szCs w:val="24"/>
        </w:rPr>
        <w:t>8.Определениепризнаковплоскостопия.</w:t>
      </w:r>
    </w:p>
    <w:p w:rsidR="00A25B49" w:rsidRPr="00CE0E89" w:rsidRDefault="00A25B49" w:rsidP="00A25B49">
      <w:pPr>
        <w:spacing w:before="6"/>
        <w:ind w:left="343"/>
        <w:rPr>
          <w:rFonts w:eastAsia="Cambria"/>
          <w:sz w:val="24"/>
          <w:szCs w:val="24"/>
        </w:rPr>
      </w:pPr>
      <w:r w:rsidRPr="00CE0E89">
        <w:rPr>
          <w:rFonts w:eastAsia="Cambria"/>
          <w:sz w:val="24"/>
          <w:szCs w:val="24"/>
        </w:rPr>
        <w:t>9.Оказаниепервойпомощиприповреждениискелетаимышц.</w:t>
      </w:r>
    </w:p>
    <w:p w:rsidR="00A25B49" w:rsidRPr="00CE0E89" w:rsidRDefault="00A25B49" w:rsidP="00A25B49">
      <w:pPr>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1"/>
        </w:numPr>
        <w:tabs>
          <w:tab w:val="left" w:pos="354"/>
        </w:tabs>
        <w:spacing w:before="111"/>
        <w:ind w:left="353" w:hanging="237"/>
        <w:outlineLvl w:val="1"/>
        <w:rPr>
          <w:rFonts w:eastAsia="Trebuchet MS"/>
          <w:b/>
          <w:bCs/>
          <w:sz w:val="24"/>
          <w:szCs w:val="24"/>
        </w:rPr>
      </w:pPr>
      <w:r w:rsidRPr="00CE0E89">
        <w:rPr>
          <w:rFonts w:eastAsia="Trebuchet MS"/>
          <w:b/>
          <w:bCs/>
          <w:w w:val="90"/>
          <w:sz w:val="24"/>
          <w:szCs w:val="24"/>
        </w:rPr>
        <w:t>Внутренняясредаорганизма</w:t>
      </w: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sz w:val="24"/>
          <w:szCs w:val="24"/>
        </w:rPr>
        <w:t>Внутренняясредаиеёфункции .Форменныеэлементыкрови:эритроциты,лейкоцитыитромбоциты .Малокровие,егопричины . Красный костный мозг, его роль в организме . Плазма крови .Постоянствовнутреннейсреды(гомеостаз) .Свёртываниекрови .Группыкрови.  Резус-фактор.  Переливание  крови.Донорство.</w:t>
      </w:r>
    </w:p>
    <w:p w:rsidR="00A25B49" w:rsidRPr="00CE0E89" w:rsidRDefault="00A25B49" w:rsidP="00A25B49">
      <w:pPr>
        <w:spacing w:before="4" w:line="244" w:lineRule="auto"/>
        <w:ind w:left="116" w:right="114" w:firstLine="226"/>
        <w:jc w:val="both"/>
        <w:rPr>
          <w:rFonts w:eastAsia="Cambria"/>
          <w:sz w:val="24"/>
          <w:szCs w:val="24"/>
        </w:rPr>
      </w:pPr>
      <w:r w:rsidRPr="00CE0E89">
        <w:rPr>
          <w:rFonts w:eastAsia="Cambria"/>
          <w:w w:val="105"/>
          <w:sz w:val="24"/>
          <w:szCs w:val="24"/>
        </w:rPr>
        <w:t>Иммунитетиеговиды .Факторы,влияющиенаиммунитет</w:t>
      </w:r>
      <w:r w:rsidRPr="00CE0E89">
        <w:rPr>
          <w:rFonts w:eastAsia="Cambria"/>
          <w:spacing w:val="-1"/>
          <w:w w:val="105"/>
          <w:sz w:val="24"/>
          <w:szCs w:val="24"/>
        </w:rPr>
        <w:t>(приобретённые</w:t>
      </w:r>
      <w:r w:rsidRPr="00CE0E89">
        <w:rPr>
          <w:rFonts w:eastAsia="Cambria"/>
          <w:w w:val="105"/>
          <w:sz w:val="24"/>
          <w:szCs w:val="24"/>
        </w:rPr>
        <w:t>иммунодефициты):радиационноеоблучение,химическое отравление, голодание, воспаление, вирусные заболевания,ВИЧ-инфекция .Вилочковаяжелеза,лимфатическиеузлы .</w:t>
      </w:r>
      <w:r w:rsidRPr="00CE0E89">
        <w:rPr>
          <w:rFonts w:eastAsia="Cambria"/>
          <w:sz w:val="24"/>
          <w:szCs w:val="24"/>
        </w:rPr>
        <w:t>Вакциныилечебныесыворотки .ЗначениеработЛ.Пастераи</w:t>
      </w:r>
      <w:r w:rsidRPr="00CE0E89">
        <w:rPr>
          <w:rFonts w:eastAsia="Cambria"/>
          <w:w w:val="105"/>
          <w:sz w:val="24"/>
          <w:szCs w:val="24"/>
        </w:rPr>
        <w:t>И.И.Мечниковапоизучениюиммунитета.</w:t>
      </w:r>
    </w:p>
    <w:p w:rsidR="00A25B49" w:rsidRPr="00CE0E89" w:rsidRDefault="00A25B49" w:rsidP="00A25B49">
      <w:pPr>
        <w:spacing w:before="5"/>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w w:val="105"/>
          <w:sz w:val="24"/>
          <w:szCs w:val="24"/>
        </w:rPr>
        <w:t>Изучениемикроскопическогостроениякровичеловекаилягушки(сравнение).</w:t>
      </w:r>
    </w:p>
    <w:p w:rsidR="00A25B49" w:rsidRPr="00CE0E89" w:rsidRDefault="00A25B49" w:rsidP="00281C15">
      <w:pPr>
        <w:numPr>
          <w:ilvl w:val="0"/>
          <w:numId w:val="71"/>
        </w:numPr>
        <w:tabs>
          <w:tab w:val="left" w:pos="354"/>
        </w:tabs>
        <w:spacing w:before="156"/>
        <w:ind w:left="353" w:hanging="237"/>
        <w:outlineLvl w:val="1"/>
        <w:rPr>
          <w:rFonts w:eastAsia="Trebuchet MS"/>
          <w:b/>
          <w:bCs/>
          <w:sz w:val="24"/>
          <w:szCs w:val="24"/>
        </w:rPr>
      </w:pPr>
      <w:r w:rsidRPr="00CE0E89">
        <w:rPr>
          <w:rFonts w:eastAsia="Trebuchet MS"/>
          <w:b/>
          <w:bCs/>
          <w:sz w:val="24"/>
          <w:szCs w:val="24"/>
        </w:rPr>
        <w:t>Кровообращение</w:t>
      </w: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sz w:val="24"/>
          <w:szCs w:val="24"/>
        </w:rPr>
        <w:t>Органыкровообращения .Строениеиработасердца .Автома-тизмсердца .Сердечныйцикл,егодлительность .Большойималыйкругикровообращения .Движениекровипососудам .Пульс .Лимфатическаясистема,лимфоотток .Регуляциядеятельностисердцаисосудов .Гигиенасердечно-сосудистойсистемы .Профилактикасердечно-сосудистыхзаболеваний .Перваяпомощьприкровотечениях.</w:t>
      </w:r>
    </w:p>
    <w:p w:rsidR="00A25B49" w:rsidRPr="00CE0E89" w:rsidRDefault="00A25B49" w:rsidP="00A25B49">
      <w:pPr>
        <w:spacing w:before="6"/>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ind w:left="343"/>
        <w:jc w:val="both"/>
        <w:rPr>
          <w:rFonts w:eastAsia="Cambria"/>
          <w:sz w:val="24"/>
          <w:szCs w:val="24"/>
        </w:rPr>
      </w:pPr>
      <w:r w:rsidRPr="00CE0E89">
        <w:rPr>
          <w:rFonts w:eastAsia="Cambria"/>
          <w:sz w:val="24"/>
          <w:szCs w:val="24"/>
        </w:rPr>
        <w:t>1.Измерениекровяногодавления.</w:t>
      </w:r>
    </w:p>
    <w:p w:rsidR="00A25B49" w:rsidRPr="00CE0E89" w:rsidRDefault="00A25B49" w:rsidP="00A25B49">
      <w:pPr>
        <w:spacing w:before="6" w:line="244" w:lineRule="auto"/>
        <w:ind w:left="116" w:right="115" w:firstLine="226"/>
        <w:jc w:val="both"/>
        <w:rPr>
          <w:rFonts w:eastAsia="Cambria"/>
          <w:sz w:val="24"/>
          <w:szCs w:val="24"/>
        </w:rPr>
      </w:pPr>
      <w:r w:rsidRPr="00CE0E89">
        <w:rPr>
          <w:rFonts w:eastAsia="Cambria"/>
          <w:sz w:val="24"/>
          <w:szCs w:val="24"/>
        </w:rPr>
        <w:t>2 .Определениепульсаичисласердечныхсокращенийвпокое</w:t>
      </w:r>
      <w:r w:rsidRPr="00CE0E89">
        <w:rPr>
          <w:rFonts w:eastAsia="Cambria"/>
          <w:w w:val="105"/>
          <w:sz w:val="24"/>
          <w:szCs w:val="24"/>
        </w:rPr>
        <w:t>ипоследозированныхфизическихнагрузокучеловека.</w:t>
      </w:r>
    </w:p>
    <w:p w:rsidR="00A25B49" w:rsidRPr="00CE0E89" w:rsidRDefault="00A25B49" w:rsidP="00A25B49">
      <w:pPr>
        <w:spacing w:before="1"/>
        <w:ind w:left="343"/>
        <w:jc w:val="both"/>
        <w:rPr>
          <w:rFonts w:eastAsia="Cambria"/>
          <w:sz w:val="24"/>
          <w:szCs w:val="24"/>
        </w:rPr>
      </w:pPr>
      <w:r w:rsidRPr="00CE0E89">
        <w:rPr>
          <w:rFonts w:eastAsia="Cambria"/>
          <w:sz w:val="24"/>
          <w:szCs w:val="24"/>
        </w:rPr>
        <w:t>3.Перваяпомощьприкровотечениях.</w:t>
      </w:r>
    </w:p>
    <w:p w:rsidR="00A25B49" w:rsidRPr="00CE0E89" w:rsidRDefault="00A25B49" w:rsidP="00281C15">
      <w:pPr>
        <w:numPr>
          <w:ilvl w:val="0"/>
          <w:numId w:val="71"/>
        </w:numPr>
        <w:tabs>
          <w:tab w:val="left" w:pos="332"/>
        </w:tabs>
        <w:spacing w:before="159"/>
        <w:ind w:left="331" w:hanging="215"/>
        <w:outlineLvl w:val="1"/>
        <w:rPr>
          <w:rFonts w:eastAsia="Trebuchet MS"/>
          <w:b/>
          <w:bCs/>
          <w:sz w:val="24"/>
          <w:szCs w:val="24"/>
        </w:rPr>
      </w:pPr>
      <w:r w:rsidRPr="00CE0E89">
        <w:rPr>
          <w:rFonts w:eastAsia="Trebuchet MS"/>
          <w:b/>
          <w:bCs/>
          <w:sz w:val="24"/>
          <w:szCs w:val="24"/>
        </w:rPr>
        <w:t>Дыхание</w:t>
      </w:r>
    </w:p>
    <w:p w:rsidR="00A25B49" w:rsidRPr="00CE0E89" w:rsidRDefault="00A25B49" w:rsidP="00A25B49">
      <w:pPr>
        <w:spacing w:before="58" w:line="244" w:lineRule="auto"/>
        <w:ind w:left="116" w:right="115" w:firstLine="226"/>
        <w:jc w:val="both"/>
        <w:rPr>
          <w:rFonts w:eastAsia="Cambria"/>
          <w:sz w:val="24"/>
          <w:szCs w:val="24"/>
        </w:rPr>
      </w:pPr>
      <w:r w:rsidRPr="00CE0E89">
        <w:rPr>
          <w:rFonts w:eastAsia="Cambria"/>
          <w:sz w:val="24"/>
          <w:szCs w:val="24"/>
        </w:rPr>
        <w:t>Дыханиеиегозначение .Органыдыхания .Лёгкие .Взаимосвязьстроенияифункцийоргановдыхания .Газообменвлёгкихитканях .Жизненнаяёмкостьлёгких .Механизмыдыхания .Дыхательныедвижения.Регуляциядыхания.</w:t>
      </w:r>
    </w:p>
    <w:p w:rsidR="00A25B49" w:rsidRPr="00CE0E89" w:rsidRDefault="00A25B49" w:rsidP="00A25B49">
      <w:pPr>
        <w:spacing w:before="4" w:line="244" w:lineRule="auto"/>
        <w:ind w:left="116" w:right="114" w:firstLine="226"/>
        <w:jc w:val="both"/>
        <w:rPr>
          <w:rFonts w:eastAsia="Cambria"/>
          <w:sz w:val="24"/>
          <w:szCs w:val="24"/>
        </w:rPr>
      </w:pPr>
      <w:r w:rsidRPr="00CE0E89">
        <w:rPr>
          <w:rFonts w:eastAsia="Cambria"/>
          <w:w w:val="105"/>
          <w:sz w:val="24"/>
          <w:szCs w:val="24"/>
        </w:rPr>
        <w:t>Инфекционныеболезни,передающиесячерезвоздух,преду</w:t>
      </w:r>
      <w:r w:rsidRPr="00CE0E89">
        <w:rPr>
          <w:rFonts w:eastAsia="Cambria"/>
          <w:spacing w:val="-1"/>
          <w:w w:val="105"/>
          <w:sz w:val="24"/>
          <w:szCs w:val="24"/>
        </w:rPr>
        <w:t xml:space="preserve">преждение воздушно-капельных </w:t>
      </w:r>
      <w:r w:rsidRPr="00CE0E89">
        <w:rPr>
          <w:rFonts w:eastAsia="Cambria"/>
          <w:w w:val="105"/>
          <w:sz w:val="24"/>
          <w:szCs w:val="24"/>
        </w:rPr>
        <w:t>инфекций . Вред табакокурения,</w:t>
      </w:r>
      <w:r w:rsidRPr="00CE0E89">
        <w:rPr>
          <w:rFonts w:eastAsia="Cambria"/>
          <w:sz w:val="24"/>
          <w:szCs w:val="24"/>
        </w:rPr>
        <w:t>употреблениянаркотическихипсихотропныхвеществ .Реанимация .Охранавоздушнойсреды .Оказаниепервойпомощиприпо</w:t>
      </w:r>
      <w:r w:rsidRPr="00CE0E89">
        <w:rPr>
          <w:rFonts w:eastAsia="Cambria"/>
          <w:w w:val="105"/>
          <w:sz w:val="24"/>
          <w:szCs w:val="24"/>
        </w:rPr>
        <w:t>раженииоргановдыхания.</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66"/>
        <w:ind w:left="343"/>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343" w:right="57"/>
        <w:rPr>
          <w:rFonts w:eastAsia="Cambria"/>
          <w:sz w:val="24"/>
          <w:szCs w:val="24"/>
        </w:rPr>
      </w:pPr>
      <w:r w:rsidRPr="00CE0E89">
        <w:rPr>
          <w:rFonts w:eastAsia="Cambria"/>
          <w:sz w:val="24"/>
          <w:szCs w:val="24"/>
        </w:rPr>
        <w:t>1.Измерениеобхватагруднойклеткивсостояниивдохаивыдоха.</w:t>
      </w:r>
    </w:p>
    <w:p w:rsidR="00A25B49" w:rsidRPr="00CE0E89" w:rsidRDefault="00A25B49" w:rsidP="00A25B49">
      <w:pPr>
        <w:spacing w:before="5" w:line="244" w:lineRule="auto"/>
        <w:ind w:left="343" w:right="57"/>
        <w:rPr>
          <w:rFonts w:eastAsia="Cambria"/>
          <w:sz w:val="24"/>
          <w:szCs w:val="24"/>
        </w:rPr>
      </w:pPr>
      <w:r w:rsidRPr="00CE0E89">
        <w:rPr>
          <w:rFonts w:eastAsia="Cambria"/>
          <w:sz w:val="24"/>
          <w:szCs w:val="24"/>
        </w:rPr>
        <w:t>2.Определениечастотыдыхания.Влияниеразличныхфакторовначастотудыхания.</w:t>
      </w:r>
    </w:p>
    <w:p w:rsidR="00A25B49" w:rsidRPr="00CE0E89" w:rsidRDefault="00A25B49" w:rsidP="00281C15">
      <w:pPr>
        <w:numPr>
          <w:ilvl w:val="0"/>
          <w:numId w:val="71"/>
        </w:numPr>
        <w:tabs>
          <w:tab w:val="left" w:pos="354"/>
        </w:tabs>
        <w:spacing w:before="159"/>
        <w:ind w:left="353" w:hanging="237"/>
        <w:outlineLvl w:val="1"/>
        <w:rPr>
          <w:rFonts w:eastAsia="Trebuchet MS"/>
          <w:b/>
          <w:bCs/>
          <w:sz w:val="24"/>
          <w:szCs w:val="24"/>
        </w:rPr>
      </w:pPr>
      <w:r w:rsidRPr="00CE0E89">
        <w:rPr>
          <w:rFonts w:eastAsia="Trebuchet MS"/>
          <w:b/>
          <w:bCs/>
          <w:w w:val="90"/>
          <w:sz w:val="24"/>
          <w:szCs w:val="24"/>
        </w:rPr>
        <w:t>Питаниеипищеварение</w:t>
      </w:r>
    </w:p>
    <w:p w:rsidR="00A25B49" w:rsidRPr="00CE0E89" w:rsidRDefault="00A25B49" w:rsidP="00A25B49">
      <w:pPr>
        <w:spacing w:before="58" w:line="244" w:lineRule="auto"/>
        <w:ind w:left="116" w:right="114" w:firstLine="226"/>
        <w:jc w:val="both"/>
        <w:rPr>
          <w:rFonts w:eastAsia="Cambria"/>
          <w:sz w:val="24"/>
          <w:szCs w:val="24"/>
        </w:rPr>
      </w:pPr>
      <w:r w:rsidRPr="00CE0E89">
        <w:rPr>
          <w:rFonts w:eastAsia="Cambria"/>
          <w:sz w:val="24"/>
          <w:szCs w:val="24"/>
        </w:rPr>
        <w:t>Питательныевеществаипищевыепродукты .Питаниеиего</w:t>
      </w:r>
      <w:r w:rsidRPr="00CE0E89">
        <w:rPr>
          <w:rFonts w:eastAsia="Cambria"/>
          <w:w w:val="105"/>
          <w:sz w:val="24"/>
          <w:szCs w:val="24"/>
        </w:rPr>
        <w:t>значение .Пищеварение .Органыпищеварения,ихстроениеифункции . Ферменты, их роль в пищеварении . Пищеварение в ротовой полости . Зубы и уход за ними . Пищеварение в желудке, в</w:t>
      </w:r>
      <w:r w:rsidRPr="00CE0E89">
        <w:rPr>
          <w:rFonts w:eastAsia="Cambria"/>
          <w:sz w:val="24"/>
          <w:szCs w:val="24"/>
        </w:rPr>
        <w:t>тонкомивтолстомкишечнике .Всасываниепитательныхвеществ .Всасываниеводы .Пищеварительныежелезы:печеньи</w:t>
      </w:r>
      <w:r w:rsidRPr="00CE0E89">
        <w:rPr>
          <w:rFonts w:eastAsia="Cambria"/>
          <w:w w:val="105"/>
          <w:sz w:val="24"/>
          <w:szCs w:val="24"/>
        </w:rPr>
        <w:t>поджелудочнаяжелеза,ихрольвпищеварении.</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sz w:val="24"/>
          <w:szCs w:val="24"/>
        </w:rPr>
        <w:t>Микробиомчеловека—совокупностьмикроорганизмов,населяющихорганизмчеловека .Регуляцияпищеварения .Методыизученияоргановпищеварения.РаботыИ.П.Павлова.</w:t>
      </w:r>
    </w:p>
    <w:p w:rsidR="00A25B49" w:rsidRPr="00CE0E89" w:rsidRDefault="00A25B49" w:rsidP="00A25B49">
      <w:pPr>
        <w:spacing w:before="2" w:line="244" w:lineRule="auto"/>
        <w:ind w:left="116" w:right="114" w:firstLine="226"/>
        <w:jc w:val="both"/>
        <w:rPr>
          <w:rFonts w:eastAsia="Cambria"/>
          <w:sz w:val="24"/>
          <w:szCs w:val="24"/>
        </w:rPr>
      </w:pPr>
      <w:r w:rsidRPr="00CE0E89">
        <w:rPr>
          <w:rFonts w:eastAsia="Cambria"/>
          <w:spacing w:val="-1"/>
          <w:w w:val="105"/>
          <w:sz w:val="24"/>
          <w:szCs w:val="24"/>
        </w:rPr>
        <w:t xml:space="preserve">Гигиена питания . Предупреждение </w:t>
      </w:r>
      <w:r w:rsidRPr="00CE0E89">
        <w:rPr>
          <w:rFonts w:eastAsia="Cambria"/>
          <w:w w:val="105"/>
          <w:sz w:val="24"/>
          <w:szCs w:val="24"/>
        </w:rPr>
        <w:t>глистных и желудочно-кишечных заболеваний, пищевых отравлений . Влияние курения иалкоголянапищеварение.</w:t>
      </w:r>
    </w:p>
    <w:p w:rsidR="00A25B49" w:rsidRPr="00CE0E89" w:rsidRDefault="00A25B49" w:rsidP="00A25B49">
      <w:pPr>
        <w:spacing w:before="3"/>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343" w:right="631"/>
        <w:jc w:val="both"/>
        <w:rPr>
          <w:rFonts w:eastAsia="Cambria"/>
          <w:spacing w:val="1"/>
          <w:sz w:val="24"/>
          <w:szCs w:val="24"/>
        </w:rPr>
      </w:pPr>
      <w:r w:rsidRPr="00CE0E89">
        <w:rPr>
          <w:rFonts w:eastAsia="Cambria"/>
          <w:sz w:val="24"/>
          <w:szCs w:val="24"/>
        </w:rPr>
        <w:t>1 .Исследованиедействияферментовслюнынакрахмал .</w:t>
      </w:r>
    </w:p>
    <w:p w:rsidR="00A25B49" w:rsidRPr="00CE0E89" w:rsidRDefault="00A25B49" w:rsidP="00A25B49">
      <w:pPr>
        <w:spacing w:before="5" w:line="244" w:lineRule="auto"/>
        <w:ind w:left="343" w:right="631"/>
        <w:jc w:val="both"/>
        <w:rPr>
          <w:rFonts w:eastAsia="Cambria"/>
          <w:sz w:val="24"/>
          <w:szCs w:val="24"/>
        </w:rPr>
      </w:pPr>
      <w:r w:rsidRPr="00CE0E89">
        <w:rPr>
          <w:rFonts w:eastAsia="Cambria"/>
          <w:sz w:val="24"/>
          <w:szCs w:val="24"/>
        </w:rPr>
        <w:t>2.Наблюдениедействияжелудочногосоканабелки.</w:t>
      </w:r>
    </w:p>
    <w:p w:rsidR="00A25B49" w:rsidRPr="00CE0E89" w:rsidRDefault="00A25B49" w:rsidP="00281C15">
      <w:pPr>
        <w:numPr>
          <w:ilvl w:val="0"/>
          <w:numId w:val="71"/>
        </w:numPr>
        <w:tabs>
          <w:tab w:val="left" w:pos="354"/>
        </w:tabs>
        <w:spacing w:before="155"/>
        <w:ind w:left="353" w:hanging="237"/>
        <w:outlineLvl w:val="1"/>
        <w:rPr>
          <w:rFonts w:eastAsia="Trebuchet MS"/>
          <w:b/>
          <w:bCs/>
          <w:sz w:val="24"/>
          <w:szCs w:val="24"/>
        </w:rPr>
      </w:pPr>
      <w:r w:rsidRPr="00CE0E89">
        <w:rPr>
          <w:rFonts w:eastAsia="Trebuchet MS"/>
          <w:b/>
          <w:bCs/>
          <w:w w:val="90"/>
          <w:sz w:val="24"/>
          <w:szCs w:val="24"/>
        </w:rPr>
        <w:t>Обменвеществипревращениеэнергии</w:t>
      </w:r>
    </w:p>
    <w:p w:rsidR="00A25B49" w:rsidRPr="00CE0E89" w:rsidRDefault="00A25B49" w:rsidP="00A25B49">
      <w:pPr>
        <w:spacing w:before="115" w:line="244" w:lineRule="auto"/>
        <w:ind w:left="116" w:right="114" w:firstLine="226"/>
        <w:jc w:val="both"/>
        <w:rPr>
          <w:rFonts w:eastAsia="Cambria"/>
          <w:sz w:val="24"/>
          <w:szCs w:val="24"/>
        </w:rPr>
      </w:pPr>
      <w:r w:rsidRPr="00CE0E89">
        <w:rPr>
          <w:rFonts w:eastAsia="Cambria"/>
          <w:sz w:val="24"/>
          <w:szCs w:val="24"/>
        </w:rPr>
        <w:t>Обменвеществипревращениеэнергииворганизмечеловека .Пластическийиэнергетическийобмен .Обменводыиминеральныхсолей .Обменбелков,углеводовижировворганизме .Регу</w:t>
      </w:r>
      <w:r w:rsidRPr="00CE0E89">
        <w:rPr>
          <w:rFonts w:eastAsia="Cambria"/>
          <w:w w:val="105"/>
          <w:sz w:val="24"/>
          <w:szCs w:val="24"/>
        </w:rPr>
        <w:t>ляцияобменавеществипревращенияэнергии.</w:t>
      </w:r>
    </w:p>
    <w:p w:rsidR="00A25B49" w:rsidRPr="00CE0E89" w:rsidRDefault="00A25B49" w:rsidP="00A25B49">
      <w:pPr>
        <w:spacing w:before="3" w:line="244" w:lineRule="auto"/>
        <w:ind w:left="116" w:right="114" w:firstLine="226"/>
        <w:jc w:val="both"/>
        <w:rPr>
          <w:rFonts w:eastAsia="Cambria"/>
          <w:sz w:val="24"/>
          <w:szCs w:val="24"/>
        </w:rPr>
      </w:pPr>
      <w:r w:rsidRPr="00CE0E89">
        <w:rPr>
          <w:rFonts w:eastAsia="Cambria"/>
          <w:sz w:val="24"/>
          <w:szCs w:val="24"/>
        </w:rPr>
        <w:t>Витаминыиихрольдляорганизма .Поступлениевитаминовспищей .Синтезвитаминовворганизме .Авитаминозыигиповитаминозы.Сохранениевитаминоввпище.</w:t>
      </w:r>
    </w:p>
    <w:p w:rsidR="00A25B49" w:rsidRPr="00CE0E89" w:rsidRDefault="00A25B49" w:rsidP="00A25B49">
      <w:pPr>
        <w:spacing w:before="3" w:line="244" w:lineRule="auto"/>
        <w:ind w:left="116" w:right="115" w:firstLine="226"/>
        <w:jc w:val="both"/>
        <w:rPr>
          <w:rFonts w:eastAsia="Cambria"/>
          <w:sz w:val="24"/>
          <w:szCs w:val="24"/>
        </w:rPr>
      </w:pPr>
      <w:r w:rsidRPr="00CE0E89">
        <w:rPr>
          <w:rFonts w:eastAsia="Cambria"/>
          <w:sz w:val="24"/>
          <w:szCs w:val="24"/>
        </w:rPr>
        <w:t>Нормыирежимпитания .Рациональноепитание—факторукрепленияздоровья.Нарушениеобменавеществ.</w:t>
      </w:r>
    </w:p>
    <w:p w:rsidR="00A25B49" w:rsidRPr="00CE0E89" w:rsidRDefault="00A25B49" w:rsidP="00A25B49">
      <w:pPr>
        <w:spacing w:before="1"/>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ind w:left="343"/>
        <w:jc w:val="both"/>
        <w:rPr>
          <w:rFonts w:eastAsia="Cambria"/>
          <w:sz w:val="24"/>
          <w:szCs w:val="24"/>
        </w:rPr>
      </w:pPr>
      <w:r w:rsidRPr="00CE0E89">
        <w:rPr>
          <w:rFonts w:eastAsia="Cambria"/>
          <w:sz w:val="24"/>
          <w:szCs w:val="24"/>
        </w:rPr>
        <w:t>1.Исследованиесоставапродуктовпитания.</w:t>
      </w:r>
    </w:p>
    <w:p w:rsidR="00A25B49" w:rsidRPr="00CE0E89" w:rsidRDefault="00A25B49" w:rsidP="00A25B49">
      <w:pPr>
        <w:spacing w:before="6" w:line="244" w:lineRule="auto"/>
        <w:ind w:left="343" w:right="351"/>
        <w:jc w:val="both"/>
        <w:rPr>
          <w:rFonts w:eastAsia="Cambria"/>
          <w:sz w:val="24"/>
          <w:szCs w:val="24"/>
        </w:rPr>
      </w:pPr>
      <w:r w:rsidRPr="00CE0E89">
        <w:rPr>
          <w:rFonts w:eastAsia="Cambria"/>
          <w:sz w:val="24"/>
          <w:szCs w:val="24"/>
        </w:rPr>
        <w:t>2 .Составлениеменювзависимостиоткалорийностипищи .3.Способы  сохранениявитаминов  впищевых  продуктах.</w:t>
      </w:r>
    </w:p>
    <w:p w:rsidR="00A25B49" w:rsidRPr="00CE0E89" w:rsidRDefault="00A25B49" w:rsidP="00281C15">
      <w:pPr>
        <w:numPr>
          <w:ilvl w:val="0"/>
          <w:numId w:val="71"/>
        </w:numPr>
        <w:tabs>
          <w:tab w:val="left" w:pos="464"/>
        </w:tabs>
        <w:spacing w:before="155"/>
        <w:ind w:left="463" w:hanging="347"/>
        <w:outlineLvl w:val="1"/>
        <w:rPr>
          <w:rFonts w:eastAsia="Trebuchet MS"/>
          <w:b/>
          <w:bCs/>
          <w:sz w:val="24"/>
          <w:szCs w:val="24"/>
        </w:rPr>
      </w:pPr>
      <w:r w:rsidRPr="00CE0E89">
        <w:rPr>
          <w:rFonts w:eastAsia="Trebuchet MS"/>
          <w:b/>
          <w:bCs/>
          <w:sz w:val="24"/>
          <w:szCs w:val="24"/>
        </w:rPr>
        <w:t>Кожа</w:t>
      </w:r>
    </w:p>
    <w:p w:rsidR="00A25B49" w:rsidRPr="00CE0E89" w:rsidRDefault="00A25B49" w:rsidP="00A25B49">
      <w:pPr>
        <w:spacing w:before="114" w:line="244" w:lineRule="auto"/>
        <w:ind w:left="116" w:right="114" w:firstLine="226"/>
        <w:jc w:val="both"/>
        <w:rPr>
          <w:rFonts w:eastAsia="Cambria"/>
          <w:sz w:val="24"/>
          <w:szCs w:val="24"/>
        </w:rPr>
      </w:pPr>
      <w:r w:rsidRPr="00CE0E89">
        <w:rPr>
          <w:rFonts w:eastAsia="Cambria"/>
          <w:sz w:val="24"/>
          <w:szCs w:val="24"/>
        </w:rPr>
        <w:t>Строениеифункциикожи .Кожаиеёпроизводные .Кожаитерморегуляция .Влияниенакожуфакторов   окружающей   среды.</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6" w:right="113" w:firstLine="226"/>
        <w:jc w:val="both"/>
        <w:rPr>
          <w:rFonts w:eastAsia="Cambria"/>
          <w:sz w:val="24"/>
          <w:szCs w:val="24"/>
        </w:rPr>
      </w:pPr>
      <w:r w:rsidRPr="00CE0E89">
        <w:rPr>
          <w:rFonts w:eastAsia="Cambria"/>
          <w:w w:val="105"/>
          <w:sz w:val="24"/>
          <w:szCs w:val="24"/>
        </w:rPr>
        <w:t>Закаливание и его роль . Способы закаливания организма . Гигиена кожи, гигиенические требования к одежде и обуви . Заболеваниякожииихпредупреждения .Профилактикаиперваяпомощь при тепловом и солнечном ударах, ожогах и обморожениях.</w:t>
      </w:r>
    </w:p>
    <w:p w:rsidR="00A25B49" w:rsidRPr="00CE0E89" w:rsidRDefault="00A25B49" w:rsidP="00A25B49">
      <w:pPr>
        <w:spacing w:before="4"/>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116" w:right="114" w:firstLine="226"/>
        <w:jc w:val="both"/>
        <w:rPr>
          <w:rFonts w:eastAsia="Cambria"/>
          <w:sz w:val="24"/>
          <w:szCs w:val="24"/>
        </w:rPr>
      </w:pPr>
      <w:r w:rsidRPr="00CE0E89">
        <w:rPr>
          <w:rFonts w:eastAsia="Cambria"/>
          <w:sz w:val="24"/>
          <w:szCs w:val="24"/>
        </w:rPr>
        <w:t>1 . Исследование с помощью лупы тыльной и ладонной стороны</w:t>
      </w:r>
      <w:r w:rsidRPr="00CE0E89">
        <w:rPr>
          <w:rFonts w:eastAsia="Cambria"/>
          <w:w w:val="105"/>
          <w:sz w:val="24"/>
          <w:szCs w:val="24"/>
        </w:rPr>
        <w:t>кисти.</w:t>
      </w:r>
    </w:p>
    <w:p w:rsidR="00A25B49" w:rsidRPr="00CE0E89" w:rsidRDefault="00A25B49" w:rsidP="00A25B49">
      <w:pPr>
        <w:spacing w:before="2"/>
        <w:ind w:left="343"/>
        <w:jc w:val="both"/>
        <w:rPr>
          <w:rFonts w:eastAsia="Cambria"/>
          <w:sz w:val="24"/>
          <w:szCs w:val="24"/>
        </w:rPr>
      </w:pPr>
      <w:r w:rsidRPr="00CE0E89">
        <w:rPr>
          <w:rFonts w:eastAsia="Cambria"/>
          <w:sz w:val="24"/>
          <w:szCs w:val="24"/>
        </w:rPr>
        <w:t>2.Определениежирностиразличныхучастковкожилица.</w:t>
      </w:r>
    </w:p>
    <w:p w:rsidR="00A25B49" w:rsidRPr="00CE0E89" w:rsidRDefault="00A25B49" w:rsidP="00A25B49">
      <w:pPr>
        <w:spacing w:before="6" w:line="244" w:lineRule="auto"/>
        <w:ind w:left="116" w:right="115" w:firstLine="226"/>
        <w:jc w:val="both"/>
        <w:rPr>
          <w:rFonts w:eastAsia="Cambria"/>
          <w:sz w:val="24"/>
          <w:szCs w:val="24"/>
        </w:rPr>
      </w:pPr>
      <w:r w:rsidRPr="00CE0E89">
        <w:rPr>
          <w:rFonts w:eastAsia="Cambria"/>
          <w:w w:val="105"/>
          <w:sz w:val="24"/>
          <w:szCs w:val="24"/>
        </w:rPr>
        <w:t>3 . Описание мер по уходу за кожей лица и волосами в зависимостиоттипакожи.</w:t>
      </w:r>
    </w:p>
    <w:p w:rsidR="00A25B49" w:rsidRPr="00CE0E89" w:rsidRDefault="00A25B49" w:rsidP="00A25B49">
      <w:pPr>
        <w:spacing w:before="1" w:line="244" w:lineRule="auto"/>
        <w:ind w:left="116" w:right="115" w:firstLine="226"/>
        <w:jc w:val="both"/>
        <w:rPr>
          <w:rFonts w:eastAsia="Cambria"/>
          <w:sz w:val="24"/>
          <w:szCs w:val="24"/>
        </w:rPr>
      </w:pPr>
      <w:r w:rsidRPr="00CE0E89">
        <w:rPr>
          <w:rFonts w:eastAsia="Cambria"/>
          <w:sz w:val="24"/>
          <w:szCs w:val="24"/>
        </w:rPr>
        <w:t>4 .Описаниеосновныхгигиеническихтребованийкодеждеиобуви.</w:t>
      </w:r>
    </w:p>
    <w:p w:rsidR="00A25B49" w:rsidRPr="00CE0E89" w:rsidRDefault="00A25B49" w:rsidP="00281C15">
      <w:pPr>
        <w:numPr>
          <w:ilvl w:val="0"/>
          <w:numId w:val="71"/>
        </w:numPr>
        <w:tabs>
          <w:tab w:val="left" w:pos="456"/>
        </w:tabs>
        <w:spacing w:before="156"/>
        <w:ind w:left="455" w:hanging="339"/>
        <w:outlineLvl w:val="1"/>
        <w:rPr>
          <w:rFonts w:eastAsia="Trebuchet MS"/>
          <w:b/>
          <w:bCs/>
          <w:sz w:val="24"/>
          <w:szCs w:val="24"/>
        </w:rPr>
      </w:pPr>
      <w:r w:rsidRPr="00CE0E89">
        <w:rPr>
          <w:rFonts w:eastAsia="Trebuchet MS"/>
          <w:b/>
          <w:bCs/>
          <w:sz w:val="24"/>
          <w:szCs w:val="24"/>
        </w:rPr>
        <w:t>Выделение</w:t>
      </w:r>
    </w:p>
    <w:p w:rsidR="00A25B49" w:rsidRPr="00CE0E89" w:rsidRDefault="00A25B49" w:rsidP="00A25B49">
      <w:pPr>
        <w:spacing w:before="114" w:line="244" w:lineRule="auto"/>
        <w:ind w:left="116" w:right="114" w:firstLine="226"/>
        <w:jc w:val="both"/>
        <w:rPr>
          <w:rFonts w:eastAsia="Cambria"/>
          <w:sz w:val="24"/>
          <w:szCs w:val="24"/>
        </w:rPr>
      </w:pPr>
      <w:r w:rsidRPr="00CE0E89">
        <w:rPr>
          <w:rFonts w:eastAsia="Cambria"/>
          <w:sz w:val="24"/>
          <w:szCs w:val="24"/>
        </w:rPr>
        <w:t>Значение выделения . Органы выделения . Органы мочевыделительнойсистемы,ихстроениеифункции .Микроскопическоестроениепочки .Нефрон .Образованиемочи .Регуляциямоче-образованияимочеиспускания .Заболеванияоргановмочевыделительнойсистемы,ихпредупреждение.</w:t>
      </w:r>
    </w:p>
    <w:p w:rsidR="00A25B49" w:rsidRPr="00CE0E89" w:rsidRDefault="00A25B49" w:rsidP="00A25B49">
      <w:pPr>
        <w:spacing w:before="4"/>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line="244" w:lineRule="auto"/>
        <w:ind w:left="343" w:right="1114"/>
        <w:jc w:val="both"/>
        <w:rPr>
          <w:rFonts w:eastAsia="Cambria"/>
          <w:spacing w:val="1"/>
          <w:sz w:val="24"/>
          <w:szCs w:val="24"/>
        </w:rPr>
      </w:pPr>
      <w:r w:rsidRPr="00CE0E89">
        <w:rPr>
          <w:rFonts w:eastAsia="Cambria"/>
          <w:sz w:val="24"/>
          <w:szCs w:val="24"/>
        </w:rPr>
        <w:t>1 .Определениеместоположенияпочек(намуляже) .</w:t>
      </w:r>
    </w:p>
    <w:p w:rsidR="00A25B49" w:rsidRPr="00CE0E89" w:rsidRDefault="00A25B49" w:rsidP="00A25B49">
      <w:pPr>
        <w:spacing w:before="6" w:line="244" w:lineRule="auto"/>
        <w:ind w:left="343" w:right="1114"/>
        <w:jc w:val="both"/>
        <w:rPr>
          <w:rFonts w:eastAsia="Cambria"/>
          <w:sz w:val="24"/>
          <w:szCs w:val="24"/>
        </w:rPr>
      </w:pPr>
      <w:r w:rsidRPr="00CE0E89">
        <w:rPr>
          <w:rFonts w:eastAsia="Cambria"/>
          <w:sz w:val="24"/>
          <w:szCs w:val="24"/>
        </w:rPr>
        <w:t>2.Описаниемерпрофилактикиболезнейпочек.</w:t>
      </w:r>
    </w:p>
    <w:p w:rsidR="00A25B49" w:rsidRPr="00CE0E89" w:rsidRDefault="00A25B49" w:rsidP="00281C15">
      <w:pPr>
        <w:numPr>
          <w:ilvl w:val="0"/>
          <w:numId w:val="71"/>
        </w:numPr>
        <w:tabs>
          <w:tab w:val="left" w:pos="468"/>
        </w:tabs>
        <w:spacing w:before="155"/>
        <w:ind w:left="467" w:hanging="351"/>
        <w:outlineLvl w:val="1"/>
        <w:rPr>
          <w:rFonts w:eastAsia="Trebuchet MS"/>
          <w:b/>
          <w:bCs/>
          <w:sz w:val="24"/>
          <w:szCs w:val="24"/>
        </w:rPr>
      </w:pPr>
      <w:r w:rsidRPr="00CE0E89">
        <w:rPr>
          <w:rFonts w:eastAsia="Trebuchet MS"/>
          <w:b/>
          <w:bCs/>
          <w:w w:val="90"/>
          <w:sz w:val="24"/>
          <w:szCs w:val="24"/>
        </w:rPr>
        <w:t>Размножениеиразвитие</w:t>
      </w: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sz w:val="24"/>
          <w:szCs w:val="24"/>
        </w:rPr>
        <w:t>Органырепродукции,строениеифункции .Половыежелезы .Половые клетки . Оплодотворение . Внутриутробное развитие . Вли-яниенаэмбриональноеразвитиефакторовокружающейсреды .Роды .Лактация .Ростиразвитиеребёнка .Половоесозревание .Наследованиепризнаковучеловека .Наследственныеболезни,ихпричиныипредупреждение .Наборхромосом,половыехромосомы,гены .Рольгенетическихзнанийдляпланированиясемьи .Инфекции,передающиесяполовымпутём,ихпрофилактика.</w:t>
      </w:r>
    </w:p>
    <w:p w:rsidR="00A25B49" w:rsidRPr="00CE0E89" w:rsidRDefault="00A25B49" w:rsidP="00A25B49">
      <w:pPr>
        <w:spacing w:before="7"/>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line="244" w:lineRule="auto"/>
        <w:ind w:left="116" w:right="115" w:firstLine="226"/>
        <w:jc w:val="both"/>
        <w:rPr>
          <w:rFonts w:eastAsia="Cambria"/>
          <w:sz w:val="24"/>
          <w:szCs w:val="24"/>
        </w:rPr>
      </w:pPr>
      <w:r w:rsidRPr="00CE0E89">
        <w:rPr>
          <w:rFonts w:eastAsia="Cambria"/>
          <w:w w:val="105"/>
          <w:sz w:val="24"/>
          <w:szCs w:val="24"/>
        </w:rPr>
        <w:t>Описание основных мер по профилактике инфекционных вирусныхзаболеваний:СПИДигепатит.</w:t>
      </w:r>
    </w:p>
    <w:p w:rsidR="00A25B49" w:rsidRPr="00CE0E89" w:rsidRDefault="00A25B49" w:rsidP="00281C15">
      <w:pPr>
        <w:numPr>
          <w:ilvl w:val="0"/>
          <w:numId w:val="71"/>
        </w:numPr>
        <w:tabs>
          <w:tab w:val="left" w:pos="470"/>
        </w:tabs>
        <w:spacing w:before="156"/>
        <w:ind w:left="469" w:hanging="353"/>
        <w:outlineLvl w:val="1"/>
        <w:rPr>
          <w:rFonts w:eastAsia="Trebuchet MS"/>
          <w:b/>
          <w:bCs/>
          <w:sz w:val="24"/>
          <w:szCs w:val="24"/>
        </w:rPr>
      </w:pPr>
      <w:r w:rsidRPr="00CE0E89">
        <w:rPr>
          <w:rFonts w:eastAsia="Trebuchet MS"/>
          <w:b/>
          <w:bCs/>
          <w:w w:val="85"/>
          <w:sz w:val="24"/>
          <w:szCs w:val="24"/>
        </w:rPr>
        <w:t>Органычувствисенсорныесистемы</w:t>
      </w: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sz w:val="24"/>
          <w:szCs w:val="24"/>
        </w:rPr>
        <w:t>Органычувствиихзначение .Анализаторы .Сенсорныесистемы . Глаз и зрение . Оптическая система глаза . Сетчатка . Зрительныерецепторы .Зрительноевосприятие .Нарушениязренияиихпричины.Гигиеназрения.</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6" w:right="114" w:firstLine="226"/>
        <w:jc w:val="both"/>
        <w:rPr>
          <w:rFonts w:eastAsia="Cambria"/>
          <w:sz w:val="24"/>
          <w:szCs w:val="24"/>
        </w:rPr>
      </w:pPr>
      <w:r w:rsidRPr="00CE0E89">
        <w:rPr>
          <w:rFonts w:eastAsia="Cambria"/>
          <w:sz w:val="24"/>
          <w:szCs w:val="24"/>
        </w:rPr>
        <w:t>Ухоислух .Строениеифункцииорганаслуха .Механизмработыслуховогоанализатора .Слуховоевосприятие .Нарушенияслухаиихпричины.Гигиенаслуха.</w:t>
      </w:r>
    </w:p>
    <w:p w:rsidR="00A25B49" w:rsidRPr="00CE0E89" w:rsidRDefault="00A25B49" w:rsidP="00A25B49">
      <w:pPr>
        <w:spacing w:before="2" w:line="244" w:lineRule="auto"/>
        <w:ind w:left="116" w:right="115" w:firstLine="226"/>
        <w:jc w:val="both"/>
        <w:rPr>
          <w:rFonts w:eastAsia="Cambria"/>
          <w:sz w:val="24"/>
          <w:szCs w:val="24"/>
        </w:rPr>
      </w:pPr>
      <w:r w:rsidRPr="00CE0E89">
        <w:rPr>
          <w:rFonts w:eastAsia="Cambria"/>
          <w:w w:val="105"/>
          <w:sz w:val="24"/>
          <w:szCs w:val="24"/>
        </w:rPr>
        <w:t>Органыравновесия,  мышечного  чувства,  осязания,  обоняния</w:t>
      </w:r>
      <w:r w:rsidRPr="00CE0E89">
        <w:rPr>
          <w:rFonts w:eastAsia="Cambria"/>
          <w:sz w:val="24"/>
          <w:szCs w:val="24"/>
        </w:rPr>
        <w:t>ивкуса.Взаимодействиесенсорныхсистеморганизма.</w:t>
      </w:r>
    </w:p>
    <w:p w:rsidR="00A25B49" w:rsidRPr="00CE0E89" w:rsidRDefault="00A25B49" w:rsidP="00A25B49">
      <w:pPr>
        <w:spacing w:before="2"/>
        <w:ind w:left="343"/>
        <w:jc w:val="both"/>
        <w:rPr>
          <w:i/>
          <w:sz w:val="24"/>
          <w:szCs w:val="24"/>
        </w:rPr>
      </w:pPr>
      <w:r w:rsidRPr="00CE0E89">
        <w:rPr>
          <w:i/>
          <w:w w:val="110"/>
          <w:sz w:val="24"/>
          <w:szCs w:val="24"/>
        </w:rPr>
        <w:t>Лабораторныеипрактическиеработы</w:t>
      </w:r>
    </w:p>
    <w:p w:rsidR="00A25B49" w:rsidRPr="00CE0E89" w:rsidRDefault="00A25B49" w:rsidP="00A25B49">
      <w:pPr>
        <w:spacing w:before="5"/>
        <w:ind w:left="343"/>
        <w:jc w:val="both"/>
        <w:rPr>
          <w:rFonts w:eastAsia="Cambria"/>
          <w:sz w:val="24"/>
          <w:szCs w:val="24"/>
        </w:rPr>
      </w:pPr>
      <w:r w:rsidRPr="00CE0E89">
        <w:rPr>
          <w:rFonts w:eastAsia="Cambria"/>
          <w:sz w:val="24"/>
          <w:szCs w:val="24"/>
        </w:rPr>
        <w:t>1.Определениеостротызренияучеловека .</w:t>
      </w:r>
    </w:p>
    <w:p w:rsidR="00A25B49" w:rsidRPr="00CE0E89" w:rsidRDefault="00A25B49" w:rsidP="00A25B49">
      <w:pPr>
        <w:spacing w:before="6" w:line="244" w:lineRule="auto"/>
        <w:ind w:left="116" w:right="114" w:firstLine="226"/>
        <w:jc w:val="both"/>
        <w:rPr>
          <w:rFonts w:eastAsia="Cambria"/>
          <w:sz w:val="24"/>
          <w:szCs w:val="24"/>
        </w:rPr>
      </w:pPr>
      <w:r w:rsidRPr="00CE0E89">
        <w:rPr>
          <w:rFonts w:eastAsia="Cambria"/>
          <w:sz w:val="24"/>
          <w:szCs w:val="24"/>
        </w:rPr>
        <w:t>2 .Изучениестроенияорганазрения(намуляжеивлажномпрепарате).</w:t>
      </w:r>
    </w:p>
    <w:p w:rsidR="00A25B49" w:rsidRPr="00CE0E89" w:rsidRDefault="00A25B49" w:rsidP="00A25B49">
      <w:pPr>
        <w:spacing w:before="2"/>
        <w:ind w:left="343"/>
        <w:jc w:val="both"/>
        <w:rPr>
          <w:rFonts w:eastAsia="Cambria"/>
          <w:sz w:val="24"/>
          <w:szCs w:val="24"/>
        </w:rPr>
      </w:pPr>
      <w:r w:rsidRPr="00CE0E89">
        <w:rPr>
          <w:rFonts w:eastAsia="Cambria"/>
          <w:sz w:val="24"/>
          <w:szCs w:val="24"/>
        </w:rPr>
        <w:t>3.Изучениестроенияорганаслуха(намуляже).</w:t>
      </w:r>
    </w:p>
    <w:p w:rsidR="00A25B49" w:rsidRPr="00CE0E89" w:rsidRDefault="00A25B49" w:rsidP="00281C15">
      <w:pPr>
        <w:numPr>
          <w:ilvl w:val="0"/>
          <w:numId w:val="71"/>
        </w:numPr>
        <w:tabs>
          <w:tab w:val="left" w:pos="464"/>
        </w:tabs>
        <w:spacing w:before="159"/>
        <w:ind w:left="463" w:hanging="347"/>
        <w:outlineLvl w:val="1"/>
        <w:rPr>
          <w:rFonts w:eastAsia="Trebuchet MS"/>
          <w:b/>
          <w:bCs/>
          <w:sz w:val="24"/>
          <w:szCs w:val="24"/>
        </w:rPr>
      </w:pPr>
      <w:r w:rsidRPr="00CE0E89">
        <w:rPr>
          <w:rFonts w:eastAsia="Trebuchet MS"/>
          <w:b/>
          <w:bCs/>
          <w:w w:val="90"/>
          <w:sz w:val="24"/>
          <w:szCs w:val="24"/>
        </w:rPr>
        <w:t>Поведениеипсихика</w:t>
      </w:r>
    </w:p>
    <w:p w:rsidR="00A25B49" w:rsidRPr="00CE0E89" w:rsidRDefault="00A25B49" w:rsidP="00A25B49">
      <w:pPr>
        <w:spacing w:before="86" w:line="244" w:lineRule="auto"/>
        <w:ind w:left="116" w:right="114" w:firstLine="227"/>
        <w:jc w:val="both"/>
        <w:rPr>
          <w:rFonts w:eastAsia="Cambria"/>
          <w:sz w:val="24"/>
          <w:szCs w:val="24"/>
        </w:rPr>
      </w:pPr>
      <w:r w:rsidRPr="00CE0E89">
        <w:rPr>
          <w:rFonts w:eastAsia="Cambria"/>
          <w:sz w:val="24"/>
          <w:szCs w:val="24"/>
        </w:rPr>
        <w:t>Психикаиповедениечеловека .Потребностиимотивыповеде-ния .Социальнаяобусловленностьповедениячеловека .Рефлек-торнаятеорияповедения .Высшаянервнаядеятельностьчелове</w:t>
      </w:r>
      <w:r w:rsidRPr="00CE0E89">
        <w:rPr>
          <w:rFonts w:eastAsia="Cambria"/>
          <w:w w:val="105"/>
          <w:sz w:val="24"/>
          <w:szCs w:val="24"/>
        </w:rPr>
        <w:t>ка,работыИ.М.Сеченова,И.П.Павлова.Механизмобразова</w:t>
      </w:r>
      <w:r w:rsidRPr="00CE0E89">
        <w:rPr>
          <w:rFonts w:eastAsia="Cambria"/>
          <w:sz w:val="24"/>
          <w:szCs w:val="24"/>
        </w:rPr>
        <w:t>ния условных рефлексов . Торможение . Динамический стереотип .Роль гормонов в поведении . Наследственные и ненаследственныепрограммыповеденияучеловека .Приспособительныйхарактер</w:t>
      </w:r>
      <w:r w:rsidRPr="00CE0E89">
        <w:rPr>
          <w:rFonts w:eastAsia="Cambria"/>
          <w:w w:val="105"/>
          <w:sz w:val="24"/>
          <w:szCs w:val="24"/>
        </w:rPr>
        <w:t>поведения.</w:t>
      </w:r>
    </w:p>
    <w:p w:rsidR="00A25B49" w:rsidRPr="00CE0E89" w:rsidRDefault="00A25B49" w:rsidP="00A25B49">
      <w:pPr>
        <w:spacing w:before="7" w:line="244" w:lineRule="auto"/>
        <w:ind w:left="116" w:right="115" w:firstLine="226"/>
        <w:jc w:val="both"/>
        <w:rPr>
          <w:rFonts w:eastAsia="Cambria"/>
          <w:sz w:val="24"/>
          <w:szCs w:val="24"/>
        </w:rPr>
      </w:pPr>
      <w:r w:rsidRPr="00CE0E89">
        <w:rPr>
          <w:rFonts w:eastAsia="Cambria"/>
          <w:sz w:val="24"/>
          <w:szCs w:val="24"/>
        </w:rPr>
        <w:t>Перваяивтораясигнальныесистемы .Познавательнаядеятельность мозга . Речь и мышление . Память и внимание . Эмоции .Индивидуальныеособенностиличности:способности,темперамент,характер,одарённость.Типывысшейнервнойдеятельностиитемперамента .Особенностипсихикичеловека .Гигиенафизическогоиумственноготруда .Режимтрудаиотдыха .Сониегозначение.Гигиенасна.</w:t>
      </w:r>
    </w:p>
    <w:p w:rsidR="00A25B49" w:rsidRPr="00CE0E89" w:rsidRDefault="00A25B49" w:rsidP="00A25B49">
      <w:pPr>
        <w:spacing w:before="5"/>
        <w:ind w:left="343"/>
        <w:rPr>
          <w:i/>
          <w:sz w:val="24"/>
          <w:szCs w:val="24"/>
        </w:rPr>
      </w:pPr>
      <w:r w:rsidRPr="00CE0E89">
        <w:rPr>
          <w:i/>
          <w:w w:val="110"/>
          <w:sz w:val="24"/>
          <w:szCs w:val="24"/>
        </w:rPr>
        <w:t>Лабораторныеипрактическиеработы</w:t>
      </w:r>
    </w:p>
    <w:p w:rsidR="00A25B49" w:rsidRPr="00CE0E89" w:rsidRDefault="00A25B49" w:rsidP="00A25B49">
      <w:pPr>
        <w:spacing w:before="6"/>
        <w:ind w:left="343"/>
        <w:rPr>
          <w:rFonts w:eastAsia="Cambria"/>
          <w:sz w:val="24"/>
          <w:szCs w:val="24"/>
        </w:rPr>
      </w:pPr>
      <w:r w:rsidRPr="00CE0E89">
        <w:rPr>
          <w:rFonts w:eastAsia="Cambria"/>
          <w:sz w:val="24"/>
          <w:szCs w:val="24"/>
        </w:rPr>
        <w:t>1.Изучениекратковременнойпамяти.</w:t>
      </w:r>
    </w:p>
    <w:p w:rsidR="00A25B49" w:rsidRPr="00CE0E89" w:rsidRDefault="00A25B49" w:rsidP="00A25B49">
      <w:pPr>
        <w:spacing w:before="6"/>
        <w:ind w:left="343"/>
        <w:rPr>
          <w:rFonts w:eastAsia="Cambria"/>
          <w:sz w:val="24"/>
          <w:szCs w:val="24"/>
        </w:rPr>
      </w:pPr>
      <w:r w:rsidRPr="00CE0E89">
        <w:rPr>
          <w:rFonts w:eastAsia="Cambria"/>
          <w:sz w:val="24"/>
          <w:szCs w:val="24"/>
        </w:rPr>
        <w:t>2.Определениеобъёмамеханическойилогическойпамяти.</w:t>
      </w:r>
    </w:p>
    <w:p w:rsidR="00A25B49" w:rsidRPr="00CE0E89" w:rsidRDefault="00A25B49" w:rsidP="00A25B49">
      <w:pPr>
        <w:spacing w:before="5"/>
        <w:ind w:left="343"/>
        <w:rPr>
          <w:rFonts w:eastAsia="Cambria"/>
          <w:sz w:val="24"/>
          <w:szCs w:val="24"/>
        </w:rPr>
      </w:pPr>
      <w:r w:rsidRPr="00CE0E89">
        <w:rPr>
          <w:rFonts w:eastAsia="Cambria"/>
          <w:sz w:val="24"/>
          <w:szCs w:val="24"/>
        </w:rPr>
        <w:t>3.Оценкасформированностинавыковлогическогомышления.</w:t>
      </w:r>
    </w:p>
    <w:p w:rsidR="00A25B49" w:rsidRPr="00CE0E89" w:rsidRDefault="00A25B49" w:rsidP="00281C15">
      <w:pPr>
        <w:numPr>
          <w:ilvl w:val="0"/>
          <w:numId w:val="71"/>
        </w:numPr>
        <w:tabs>
          <w:tab w:val="left" w:pos="468"/>
        </w:tabs>
        <w:spacing w:before="159"/>
        <w:ind w:left="467" w:hanging="351"/>
        <w:outlineLvl w:val="1"/>
        <w:rPr>
          <w:rFonts w:eastAsia="Trebuchet MS"/>
          <w:b/>
          <w:bCs/>
          <w:sz w:val="24"/>
          <w:szCs w:val="24"/>
        </w:rPr>
      </w:pPr>
      <w:r w:rsidRPr="00CE0E89">
        <w:rPr>
          <w:rFonts w:eastAsia="Trebuchet MS"/>
          <w:b/>
          <w:bCs/>
          <w:w w:val="90"/>
          <w:sz w:val="24"/>
          <w:szCs w:val="24"/>
        </w:rPr>
        <w:t>Человекиокружающаясреда</w:t>
      </w:r>
    </w:p>
    <w:p w:rsidR="00A25B49" w:rsidRPr="00CE0E89" w:rsidRDefault="00A25B49" w:rsidP="00A25B49">
      <w:pPr>
        <w:spacing w:before="115" w:line="244" w:lineRule="auto"/>
        <w:ind w:left="116" w:right="114" w:firstLine="226"/>
        <w:jc w:val="both"/>
        <w:rPr>
          <w:rFonts w:eastAsia="Cambria"/>
          <w:sz w:val="24"/>
          <w:szCs w:val="24"/>
        </w:rPr>
      </w:pPr>
      <w:r w:rsidRPr="00CE0E89">
        <w:rPr>
          <w:rFonts w:eastAsia="Cambria"/>
          <w:w w:val="105"/>
          <w:sz w:val="24"/>
          <w:szCs w:val="24"/>
        </w:rPr>
        <w:t>Человекиокружающаясреда .Экологическиефакторыиих</w:t>
      </w:r>
      <w:r w:rsidRPr="00CE0E89">
        <w:rPr>
          <w:rFonts w:eastAsia="Cambria"/>
          <w:sz w:val="24"/>
          <w:szCs w:val="24"/>
        </w:rPr>
        <w:t>действиенаорганизмчеловека .Зависимостьздоровьячеловека</w:t>
      </w:r>
      <w:r w:rsidRPr="00CE0E89">
        <w:rPr>
          <w:rFonts w:eastAsia="Cambria"/>
          <w:spacing w:val="-1"/>
          <w:w w:val="105"/>
          <w:sz w:val="24"/>
          <w:szCs w:val="24"/>
        </w:rPr>
        <w:t xml:space="preserve">от состояния </w:t>
      </w:r>
      <w:r w:rsidRPr="00CE0E89">
        <w:rPr>
          <w:rFonts w:eastAsia="Cambria"/>
          <w:w w:val="105"/>
          <w:sz w:val="24"/>
          <w:szCs w:val="24"/>
        </w:rPr>
        <w:t>окружающей среды . Микроклимат жилых помеще</w:t>
      </w:r>
      <w:r w:rsidRPr="00CE0E89">
        <w:rPr>
          <w:rFonts w:eastAsia="Cambria"/>
          <w:spacing w:val="-1"/>
          <w:w w:val="105"/>
          <w:sz w:val="24"/>
          <w:szCs w:val="24"/>
        </w:rPr>
        <w:t>ний . Соблюдение правил поведения в окружающей среде, в опас</w:t>
      </w:r>
      <w:r w:rsidRPr="00CE0E89">
        <w:rPr>
          <w:rFonts w:eastAsia="Cambria"/>
          <w:w w:val="105"/>
          <w:sz w:val="24"/>
          <w:szCs w:val="24"/>
        </w:rPr>
        <w:t>ныхичрезвычайныхситуациях.</w:t>
      </w:r>
    </w:p>
    <w:p w:rsidR="00A25B49" w:rsidRPr="00CE0E89" w:rsidRDefault="00A25B49" w:rsidP="00A25B49">
      <w:pPr>
        <w:spacing w:before="4" w:line="244" w:lineRule="auto"/>
        <w:ind w:left="116" w:right="114" w:firstLine="226"/>
        <w:jc w:val="both"/>
        <w:rPr>
          <w:rFonts w:eastAsia="Cambria"/>
          <w:sz w:val="24"/>
          <w:szCs w:val="24"/>
        </w:rPr>
      </w:pPr>
      <w:r w:rsidRPr="00CE0E89">
        <w:rPr>
          <w:rFonts w:eastAsia="Cambria"/>
          <w:sz w:val="24"/>
          <w:szCs w:val="24"/>
        </w:rPr>
        <w:t>Здоровье человека как социальная ценность . Факторы, наруша</w:t>
      </w:r>
      <w:r w:rsidRPr="00CE0E89">
        <w:rPr>
          <w:rFonts w:eastAsia="Cambria"/>
          <w:w w:val="105"/>
          <w:sz w:val="24"/>
          <w:szCs w:val="24"/>
        </w:rPr>
        <w:t>ющие здоровье: гиподинамия, курение, употребление алкоголя,</w:t>
      </w:r>
      <w:r w:rsidRPr="00CE0E89">
        <w:rPr>
          <w:rFonts w:eastAsia="Cambria"/>
          <w:spacing w:val="-1"/>
          <w:w w:val="105"/>
          <w:sz w:val="24"/>
          <w:szCs w:val="24"/>
        </w:rPr>
        <w:t>наркотиков,несбалансированное</w:t>
      </w:r>
      <w:r w:rsidRPr="00CE0E89">
        <w:rPr>
          <w:rFonts w:eastAsia="Cambria"/>
          <w:w w:val="105"/>
          <w:sz w:val="24"/>
          <w:szCs w:val="24"/>
        </w:rPr>
        <w:t xml:space="preserve"> питание,стресс .Укреплениездоровья:аутотренинг,закаливание,двигательнаяактивность,</w:t>
      </w:r>
    </w:p>
    <w:p w:rsidR="00A25B49" w:rsidRPr="00CE0E89" w:rsidRDefault="00A25B49" w:rsidP="00A25B49">
      <w:pPr>
        <w:spacing w:line="244" w:lineRule="auto"/>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86" w:line="244" w:lineRule="auto"/>
        <w:ind w:left="117" w:right="114"/>
        <w:jc w:val="both"/>
        <w:rPr>
          <w:rFonts w:eastAsia="Cambria"/>
          <w:sz w:val="24"/>
          <w:szCs w:val="24"/>
        </w:rPr>
      </w:pPr>
      <w:r w:rsidRPr="00CE0E89">
        <w:rPr>
          <w:rFonts w:eastAsia="Cambria"/>
          <w:sz w:val="24"/>
          <w:szCs w:val="24"/>
        </w:rPr>
        <w:t>сбалансированноепитание .Культураотношенияксобственномуздоровью и здоровью окружающих . Всемирная организация здравоохранения.</w:t>
      </w:r>
    </w:p>
    <w:p w:rsidR="00A25B49" w:rsidRPr="00CE0E89" w:rsidRDefault="00A25B49" w:rsidP="00A25B49">
      <w:pPr>
        <w:spacing w:before="2" w:line="244" w:lineRule="auto"/>
        <w:ind w:left="117" w:right="114" w:firstLine="226"/>
        <w:jc w:val="both"/>
        <w:rPr>
          <w:rFonts w:eastAsia="Cambria"/>
          <w:sz w:val="24"/>
          <w:szCs w:val="24"/>
        </w:rPr>
      </w:pPr>
      <w:r w:rsidRPr="00CE0E89">
        <w:rPr>
          <w:rFonts w:eastAsia="Cambria"/>
          <w:sz w:val="24"/>
          <w:szCs w:val="24"/>
        </w:rPr>
        <w:t>ЧеловеккакчастьбиосферыЗемли .Антропогенныевоздействиянаприроду .Урбанизация .Цивилизация .Техногенныеизменения в окружающей среде . Современные глобальные экологическиепроблемы .Значениеохраныокружающейсредыдлясохранениячеловечества.</w:t>
      </w:r>
    </w:p>
    <w:p w:rsidR="00A25B49" w:rsidRPr="00CE0E89" w:rsidRDefault="00A25B49" w:rsidP="00A25B49">
      <w:pPr>
        <w:spacing w:line="206" w:lineRule="auto"/>
        <w:ind w:left="118" w:right="393"/>
        <w:outlineLvl w:val="0"/>
        <w:rPr>
          <w:rFonts w:eastAsia="Trebuchet MS"/>
          <w:b/>
          <w:bCs/>
          <w:w w:val="90"/>
          <w:sz w:val="24"/>
          <w:szCs w:val="24"/>
        </w:rPr>
      </w:pPr>
    </w:p>
    <w:p w:rsidR="00A25B49" w:rsidRPr="00CE0E89" w:rsidRDefault="00A25B49" w:rsidP="00A25B49">
      <w:pPr>
        <w:spacing w:line="206" w:lineRule="auto"/>
        <w:ind w:left="118" w:right="393"/>
        <w:outlineLvl w:val="0"/>
        <w:rPr>
          <w:rFonts w:eastAsia="Trebuchet MS"/>
          <w:b/>
          <w:bCs/>
          <w:w w:val="90"/>
          <w:sz w:val="24"/>
          <w:szCs w:val="24"/>
        </w:rPr>
      </w:pPr>
    </w:p>
    <w:p w:rsidR="00A25B49" w:rsidRPr="00CE0E89" w:rsidRDefault="00A25B49" w:rsidP="00A25B49">
      <w:pPr>
        <w:spacing w:line="206" w:lineRule="auto"/>
        <w:ind w:left="118" w:right="393"/>
        <w:outlineLvl w:val="0"/>
        <w:rPr>
          <w:rFonts w:eastAsia="Trebuchet MS"/>
          <w:b/>
          <w:bCs/>
          <w:w w:val="90"/>
          <w:sz w:val="24"/>
          <w:szCs w:val="24"/>
        </w:rPr>
      </w:pPr>
    </w:p>
    <w:p w:rsidR="00A25B49" w:rsidRPr="00CE0E89" w:rsidRDefault="00DE6526" w:rsidP="00A25B49">
      <w:pPr>
        <w:spacing w:line="206" w:lineRule="auto"/>
        <w:ind w:left="118" w:right="393"/>
        <w:outlineLvl w:val="0"/>
        <w:rPr>
          <w:rFonts w:eastAsia="Trebuchet MS"/>
          <w:b/>
          <w:bCs/>
          <w:sz w:val="24"/>
          <w:szCs w:val="24"/>
        </w:rPr>
      </w:pPr>
      <w:r>
        <w:rPr>
          <w:rFonts w:eastAsia="Trebuchet MS"/>
          <w:b/>
          <w:bCs/>
          <w:noProof/>
          <w:sz w:val="24"/>
          <w:szCs w:val="24"/>
          <w:lang w:eastAsia="ru-RU"/>
        </w:rPr>
        <w:pict>
          <v:shape id="Полилиния 90" o:spid="_x0000_s1111" style="position:absolute;left:0;text-align:left;margin-left:36.85pt;margin-top:38.95pt;width:317.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63Cg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" path="m,l6350,e" filled="f" strokeweight=".5pt">
            <v:path arrowok="t" o:connecttype="custom" o:connectlocs="0,0;4032250,0" o:connectangles="0,0"/>
            <w10:wrap type="topAndBottom" anchorx="page"/>
          </v:shape>
        </w:pict>
      </w:r>
      <w:r w:rsidR="00A25B49" w:rsidRPr="00CE0E89">
        <w:rPr>
          <w:rFonts w:eastAsia="Trebuchet MS"/>
          <w:b/>
          <w:bCs/>
          <w:w w:val="90"/>
          <w:sz w:val="24"/>
          <w:szCs w:val="24"/>
        </w:rPr>
        <w:t>ПЛАНИРУЕМЫЕРЕЗУЛЬТАТЫОСВОЕНИЯУЧЕБНОГОПРЕДМЕТА «БИОЛОГИЯ» НАУРОВНЕОСНОВНОГО</w:t>
      </w:r>
      <w:r w:rsidR="00A25B49" w:rsidRPr="00CE0E89">
        <w:rPr>
          <w:rFonts w:eastAsia="Trebuchet MS"/>
          <w:b/>
          <w:bCs/>
          <w:sz w:val="24"/>
          <w:szCs w:val="24"/>
        </w:rPr>
        <w:t>ОБЩЕГООБРАЗОВАНИЯ</w:t>
      </w:r>
    </w:p>
    <w:p w:rsidR="00A25B49" w:rsidRPr="00CE0E89" w:rsidRDefault="00A25B49" w:rsidP="00A25B49">
      <w:pPr>
        <w:spacing w:before="151" w:line="244" w:lineRule="auto"/>
        <w:ind w:left="116" w:right="114" w:firstLine="226"/>
        <w:jc w:val="both"/>
        <w:rPr>
          <w:rFonts w:eastAsia="Cambria"/>
          <w:sz w:val="24"/>
          <w:szCs w:val="24"/>
        </w:rPr>
      </w:pPr>
      <w:r w:rsidRPr="00CE0E89">
        <w:rPr>
          <w:rFonts w:eastAsia="Cambria"/>
          <w:w w:val="105"/>
          <w:sz w:val="24"/>
          <w:szCs w:val="24"/>
        </w:rPr>
        <w:t>Освоение учебного предмета «Биология» на уровне основногообщегообразованиядолжнообеспечиватьдостижениеследующих личностных, метапредметных и предметных образовательныхрезультатов:</w:t>
      </w:r>
    </w:p>
    <w:p w:rsidR="00A25B49" w:rsidRPr="00CE0E89" w:rsidRDefault="00A25B49" w:rsidP="00A25B49">
      <w:pPr>
        <w:spacing w:before="157"/>
        <w:ind w:left="117"/>
        <w:outlineLvl w:val="1"/>
        <w:rPr>
          <w:rFonts w:eastAsia="Trebuchet MS"/>
          <w:b/>
          <w:bCs/>
          <w:sz w:val="24"/>
          <w:szCs w:val="24"/>
        </w:rPr>
      </w:pPr>
      <w:r w:rsidRPr="00CE0E89">
        <w:rPr>
          <w:rFonts w:eastAsia="Trebuchet MS"/>
          <w:b/>
          <w:bCs/>
          <w:w w:val="85"/>
          <w:sz w:val="24"/>
          <w:szCs w:val="24"/>
        </w:rPr>
        <w:t>ЛИЧНОСТНЫЕРЕЗУЛЬТАТЫ</w:t>
      </w:r>
    </w:p>
    <w:p w:rsidR="00A25B49" w:rsidRPr="00CE0E89" w:rsidRDefault="00A25B49" w:rsidP="00A25B49">
      <w:pPr>
        <w:spacing w:before="117"/>
        <w:ind w:left="343"/>
        <w:jc w:val="both"/>
        <w:outlineLvl w:val="3"/>
        <w:rPr>
          <w:b/>
          <w:bCs/>
          <w:sz w:val="24"/>
          <w:szCs w:val="24"/>
        </w:rPr>
      </w:pPr>
      <w:r w:rsidRPr="00CE0E89">
        <w:rPr>
          <w:b/>
          <w:bCs/>
          <w:w w:val="105"/>
          <w:sz w:val="24"/>
          <w:szCs w:val="24"/>
        </w:rPr>
        <w:t>Патриотическоевоспитание:</w:t>
      </w:r>
    </w:p>
    <w:p w:rsidR="00A25B49" w:rsidRPr="00CE0E89" w:rsidRDefault="00A25B49" w:rsidP="00281C15">
      <w:pPr>
        <w:numPr>
          <w:ilvl w:val="0"/>
          <w:numId w:val="70"/>
        </w:numPr>
        <w:tabs>
          <w:tab w:val="left" w:pos="344"/>
        </w:tabs>
        <w:spacing w:before="10" w:line="249" w:lineRule="auto"/>
        <w:ind w:right="114"/>
        <w:jc w:val="both"/>
        <w:rPr>
          <w:sz w:val="24"/>
          <w:szCs w:val="24"/>
        </w:rPr>
      </w:pPr>
      <w:r w:rsidRPr="00CE0E89">
        <w:rPr>
          <w:w w:val="115"/>
          <w:sz w:val="24"/>
          <w:szCs w:val="24"/>
        </w:rPr>
        <w:t>отношение к биологии как к важной составляющей культуры,гордость за вклад российских и советских учёных в развитиемировойбиологическойнауки.</w:t>
      </w:r>
    </w:p>
    <w:p w:rsidR="00A25B49" w:rsidRPr="00CE0E89" w:rsidRDefault="00A25B49" w:rsidP="00A25B49">
      <w:pPr>
        <w:spacing w:before="3"/>
        <w:ind w:left="343"/>
        <w:jc w:val="both"/>
        <w:outlineLvl w:val="3"/>
        <w:rPr>
          <w:b/>
          <w:bCs/>
          <w:sz w:val="24"/>
          <w:szCs w:val="24"/>
        </w:rPr>
      </w:pPr>
      <w:r w:rsidRPr="00CE0E89">
        <w:rPr>
          <w:b/>
          <w:bCs/>
          <w:w w:val="105"/>
          <w:sz w:val="24"/>
          <w:szCs w:val="24"/>
        </w:rPr>
        <w:t>Гражданскоевоспитание:</w:t>
      </w:r>
    </w:p>
    <w:p w:rsidR="00A25B49" w:rsidRPr="00CE0E89" w:rsidRDefault="00A25B49" w:rsidP="00281C15">
      <w:pPr>
        <w:numPr>
          <w:ilvl w:val="0"/>
          <w:numId w:val="70"/>
        </w:numPr>
        <w:tabs>
          <w:tab w:val="left" w:pos="344"/>
        </w:tabs>
        <w:spacing w:before="10" w:line="249" w:lineRule="auto"/>
        <w:ind w:right="115"/>
        <w:jc w:val="both"/>
        <w:rPr>
          <w:sz w:val="24"/>
          <w:szCs w:val="24"/>
        </w:rPr>
      </w:pPr>
      <w:r w:rsidRPr="00CE0E89">
        <w:rPr>
          <w:spacing w:val="-1"/>
          <w:w w:val="120"/>
          <w:sz w:val="24"/>
          <w:szCs w:val="24"/>
        </w:rPr>
        <w:t xml:space="preserve">готовность к конструктивной </w:t>
      </w:r>
      <w:r w:rsidRPr="00CE0E89">
        <w:rPr>
          <w:w w:val="120"/>
          <w:sz w:val="24"/>
          <w:szCs w:val="24"/>
        </w:rPr>
        <w:t>совместной деятельности при</w:t>
      </w:r>
      <w:r w:rsidRPr="00CE0E89">
        <w:rPr>
          <w:w w:val="115"/>
          <w:sz w:val="24"/>
          <w:szCs w:val="24"/>
        </w:rPr>
        <w:t>выполнении исследований и проектов, стремление к взаимо</w:t>
      </w:r>
      <w:r w:rsidRPr="00CE0E89">
        <w:rPr>
          <w:w w:val="120"/>
          <w:sz w:val="24"/>
          <w:szCs w:val="24"/>
        </w:rPr>
        <w:t>пониманиюивзаимопомощи.</w:t>
      </w:r>
    </w:p>
    <w:p w:rsidR="00A25B49" w:rsidRPr="00CE0E89" w:rsidRDefault="00A25B49" w:rsidP="00A25B49">
      <w:pPr>
        <w:ind w:left="343"/>
        <w:jc w:val="both"/>
        <w:outlineLvl w:val="3"/>
        <w:rPr>
          <w:b/>
          <w:bCs/>
          <w:sz w:val="24"/>
          <w:szCs w:val="24"/>
        </w:rPr>
      </w:pPr>
      <w:r w:rsidRPr="00CE0E89">
        <w:rPr>
          <w:b/>
          <w:bCs/>
          <w:w w:val="105"/>
          <w:sz w:val="24"/>
          <w:szCs w:val="24"/>
        </w:rPr>
        <w:t>Духовно-нравственноевоспитание:</w:t>
      </w:r>
    </w:p>
    <w:p w:rsidR="00A25B49" w:rsidRPr="00CE0E89" w:rsidRDefault="00A25B49" w:rsidP="00281C15">
      <w:pPr>
        <w:numPr>
          <w:ilvl w:val="0"/>
          <w:numId w:val="70"/>
        </w:numPr>
        <w:tabs>
          <w:tab w:val="left" w:pos="344"/>
        </w:tabs>
        <w:spacing w:before="8" w:line="247" w:lineRule="auto"/>
        <w:ind w:right="115"/>
        <w:jc w:val="both"/>
        <w:rPr>
          <w:sz w:val="24"/>
          <w:szCs w:val="24"/>
        </w:rPr>
      </w:pPr>
      <w:r w:rsidRPr="00CE0E89">
        <w:rPr>
          <w:w w:val="115"/>
          <w:sz w:val="24"/>
          <w:szCs w:val="24"/>
        </w:rPr>
        <w:t>готовность оценивать поведение и поступки с позиции нравственныхнорминормэкологическойкультуры;</w:t>
      </w:r>
    </w:p>
    <w:p w:rsidR="00A25B49" w:rsidRPr="00CE0E89" w:rsidRDefault="00A25B49" w:rsidP="00281C15">
      <w:pPr>
        <w:numPr>
          <w:ilvl w:val="0"/>
          <w:numId w:val="70"/>
        </w:numPr>
        <w:tabs>
          <w:tab w:val="left" w:pos="344"/>
        </w:tabs>
        <w:spacing w:before="3" w:line="247" w:lineRule="auto"/>
        <w:ind w:right="115"/>
        <w:jc w:val="both"/>
        <w:rPr>
          <w:sz w:val="24"/>
          <w:szCs w:val="24"/>
        </w:rPr>
      </w:pPr>
      <w:r w:rsidRPr="00CE0E89">
        <w:rPr>
          <w:w w:val="115"/>
          <w:sz w:val="24"/>
          <w:szCs w:val="24"/>
        </w:rPr>
        <w:t>понимание значимости нравственного аспекта деятельностичеловекавмедицинеибиологии.</w:t>
      </w:r>
    </w:p>
    <w:p w:rsidR="00A25B49" w:rsidRPr="00CE0E89" w:rsidRDefault="00A25B49" w:rsidP="00A25B49">
      <w:pPr>
        <w:spacing w:before="2"/>
        <w:ind w:left="343"/>
        <w:jc w:val="both"/>
        <w:outlineLvl w:val="3"/>
        <w:rPr>
          <w:b/>
          <w:bCs/>
          <w:sz w:val="24"/>
          <w:szCs w:val="24"/>
        </w:rPr>
      </w:pPr>
      <w:r w:rsidRPr="00CE0E89">
        <w:rPr>
          <w:b/>
          <w:bCs/>
          <w:w w:val="105"/>
          <w:sz w:val="24"/>
          <w:szCs w:val="24"/>
        </w:rPr>
        <w:t>Эстетическоевоспитание:</w:t>
      </w:r>
    </w:p>
    <w:p w:rsidR="00A25B49" w:rsidRPr="00CE0E89" w:rsidRDefault="00A25B49" w:rsidP="00281C15">
      <w:pPr>
        <w:numPr>
          <w:ilvl w:val="0"/>
          <w:numId w:val="70"/>
        </w:numPr>
        <w:tabs>
          <w:tab w:val="left" w:pos="344"/>
        </w:tabs>
        <w:spacing w:before="8" w:line="247" w:lineRule="auto"/>
        <w:ind w:right="115"/>
        <w:jc w:val="both"/>
        <w:rPr>
          <w:sz w:val="24"/>
          <w:szCs w:val="24"/>
        </w:rPr>
      </w:pPr>
      <w:r w:rsidRPr="00CE0E89">
        <w:rPr>
          <w:w w:val="115"/>
          <w:sz w:val="24"/>
          <w:szCs w:val="24"/>
        </w:rPr>
        <w:t>пониманиеролибиологиивформированииэстетическойкультурыличности.</w:t>
      </w:r>
    </w:p>
    <w:p w:rsidR="00A25B49" w:rsidRPr="00CE0E89" w:rsidRDefault="00A25B49" w:rsidP="00A25B49">
      <w:pPr>
        <w:spacing w:before="2"/>
        <w:ind w:left="343"/>
        <w:jc w:val="both"/>
        <w:outlineLvl w:val="3"/>
        <w:rPr>
          <w:b/>
          <w:bCs/>
          <w:sz w:val="24"/>
          <w:szCs w:val="24"/>
        </w:rPr>
      </w:pPr>
      <w:r w:rsidRPr="00CE0E89">
        <w:rPr>
          <w:b/>
          <w:bCs/>
          <w:w w:val="105"/>
          <w:sz w:val="24"/>
          <w:szCs w:val="24"/>
        </w:rPr>
        <w:t>Ценностинаучногопознания:</w:t>
      </w:r>
    </w:p>
    <w:p w:rsidR="00A25B49" w:rsidRPr="00CE0E89" w:rsidRDefault="00A25B49" w:rsidP="00281C15">
      <w:pPr>
        <w:numPr>
          <w:ilvl w:val="0"/>
          <w:numId w:val="70"/>
        </w:numPr>
        <w:tabs>
          <w:tab w:val="left" w:pos="344"/>
        </w:tabs>
        <w:spacing w:before="8" w:line="247" w:lineRule="auto"/>
        <w:ind w:right="114"/>
        <w:jc w:val="both"/>
        <w:rPr>
          <w:sz w:val="24"/>
          <w:szCs w:val="24"/>
        </w:rPr>
      </w:pPr>
      <w:r w:rsidRPr="00CE0E89">
        <w:rPr>
          <w:w w:val="115"/>
          <w:sz w:val="24"/>
          <w:szCs w:val="24"/>
        </w:rPr>
        <w:t>ориентация на современную систему научных представлений</w:t>
      </w:r>
      <w:r w:rsidRPr="00CE0E89">
        <w:rPr>
          <w:spacing w:val="-1"/>
          <w:w w:val="120"/>
          <w:sz w:val="24"/>
          <w:szCs w:val="24"/>
        </w:rPr>
        <w:t>обосновныхбиологическихзакономерностях,</w:t>
      </w:r>
      <w:r w:rsidRPr="00CE0E89">
        <w:rPr>
          <w:w w:val="120"/>
          <w:sz w:val="24"/>
          <w:szCs w:val="24"/>
        </w:rPr>
        <w:t>взаимосвязяхчеловекасприроднойисоциальнойсредой;</w:t>
      </w:r>
    </w:p>
    <w:p w:rsidR="00A25B49" w:rsidRPr="00CE0E89" w:rsidRDefault="00A25B49" w:rsidP="00281C15">
      <w:pPr>
        <w:numPr>
          <w:ilvl w:val="0"/>
          <w:numId w:val="70"/>
        </w:numPr>
        <w:tabs>
          <w:tab w:val="left" w:pos="344"/>
        </w:tabs>
        <w:spacing w:before="3" w:line="247" w:lineRule="auto"/>
        <w:ind w:right="115"/>
        <w:jc w:val="both"/>
        <w:rPr>
          <w:sz w:val="24"/>
          <w:szCs w:val="24"/>
        </w:rPr>
      </w:pPr>
      <w:r w:rsidRPr="00CE0E89">
        <w:rPr>
          <w:w w:val="115"/>
          <w:sz w:val="24"/>
          <w:szCs w:val="24"/>
        </w:rPr>
        <w:t>понимание роли биологической науки в формировании научногомировоззрения;</w:t>
      </w:r>
    </w:p>
    <w:p w:rsidR="00A25B49" w:rsidRPr="00CE0E89" w:rsidRDefault="00A25B49" w:rsidP="00A25B49">
      <w:pPr>
        <w:spacing w:line="247"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0"/>
        </w:numPr>
        <w:tabs>
          <w:tab w:val="left" w:pos="344"/>
        </w:tabs>
        <w:spacing w:before="69" w:line="247" w:lineRule="auto"/>
        <w:ind w:right="114"/>
        <w:rPr>
          <w:b/>
          <w:sz w:val="24"/>
          <w:szCs w:val="24"/>
        </w:rPr>
      </w:pPr>
      <w:r w:rsidRPr="00CE0E89">
        <w:rPr>
          <w:w w:val="115"/>
          <w:sz w:val="24"/>
          <w:szCs w:val="24"/>
        </w:rPr>
        <w:t>развитиенаучнойлюбознательности,интересакбиологическойнауке,навыковисследовательскойдеятельности.</w:t>
      </w:r>
      <w:r w:rsidRPr="00CE0E89">
        <w:rPr>
          <w:b/>
          <w:w w:val="115"/>
          <w:sz w:val="24"/>
          <w:szCs w:val="24"/>
        </w:rPr>
        <w:t>Формированиекультурыздоровья:</w:t>
      </w:r>
    </w:p>
    <w:p w:rsidR="00A25B49" w:rsidRPr="00CE0E89" w:rsidRDefault="00A25B49" w:rsidP="00281C15">
      <w:pPr>
        <w:numPr>
          <w:ilvl w:val="0"/>
          <w:numId w:val="70"/>
        </w:numPr>
        <w:tabs>
          <w:tab w:val="left" w:pos="344"/>
        </w:tabs>
        <w:spacing w:before="3" w:line="247" w:lineRule="auto"/>
        <w:ind w:right="114"/>
        <w:jc w:val="both"/>
        <w:rPr>
          <w:sz w:val="24"/>
          <w:szCs w:val="24"/>
        </w:rPr>
      </w:pPr>
      <w:r w:rsidRPr="00CE0E89">
        <w:rPr>
          <w:w w:val="115"/>
          <w:sz w:val="24"/>
          <w:szCs w:val="24"/>
        </w:rPr>
        <w:t>ответственное отношение к своему здоровью и установка наздоровый образ жизни (здоровое питание, соблюдение гигиеническихправилинорм,сбалансированныйрежимзанятийиотдыха,регулярнаяфизическаяактивность);</w:t>
      </w:r>
    </w:p>
    <w:p w:rsidR="00A25B49" w:rsidRPr="00CE0E89" w:rsidRDefault="00A25B49" w:rsidP="00281C15">
      <w:pPr>
        <w:numPr>
          <w:ilvl w:val="0"/>
          <w:numId w:val="70"/>
        </w:numPr>
        <w:tabs>
          <w:tab w:val="left" w:pos="344"/>
        </w:tabs>
        <w:spacing w:before="5" w:line="247" w:lineRule="auto"/>
        <w:ind w:right="114"/>
        <w:jc w:val="both"/>
        <w:rPr>
          <w:sz w:val="24"/>
          <w:szCs w:val="24"/>
        </w:rPr>
      </w:pPr>
      <w:r w:rsidRPr="00CE0E89">
        <w:rPr>
          <w:w w:val="115"/>
          <w:sz w:val="24"/>
          <w:szCs w:val="24"/>
        </w:rPr>
        <w:t>осознание последствий и неприятие вредных привычек (употребление алкоголя, наркотиков, курение) и иных форм вредадляфизическогоипсихическогоздоровья;</w:t>
      </w:r>
    </w:p>
    <w:p w:rsidR="00A25B49" w:rsidRPr="00CE0E89" w:rsidRDefault="00A25B49" w:rsidP="00281C15">
      <w:pPr>
        <w:numPr>
          <w:ilvl w:val="0"/>
          <w:numId w:val="70"/>
        </w:numPr>
        <w:tabs>
          <w:tab w:val="left" w:pos="344"/>
        </w:tabs>
        <w:spacing w:before="3" w:line="247" w:lineRule="auto"/>
        <w:ind w:right="114"/>
        <w:jc w:val="both"/>
        <w:rPr>
          <w:sz w:val="24"/>
          <w:szCs w:val="24"/>
        </w:rPr>
      </w:pPr>
      <w:r w:rsidRPr="00CE0E89">
        <w:rPr>
          <w:w w:val="115"/>
          <w:sz w:val="24"/>
          <w:szCs w:val="24"/>
        </w:rPr>
        <w:t>соблюдение правил безопасности, в том числе навыки безопасногоповедениявприроднойсреде;</w:t>
      </w:r>
    </w:p>
    <w:p w:rsidR="00A25B49" w:rsidRPr="00CE0E89" w:rsidRDefault="00A25B49" w:rsidP="00281C15">
      <w:pPr>
        <w:numPr>
          <w:ilvl w:val="0"/>
          <w:numId w:val="70"/>
        </w:numPr>
        <w:tabs>
          <w:tab w:val="left" w:pos="344"/>
        </w:tabs>
        <w:spacing w:before="3" w:line="247" w:lineRule="auto"/>
        <w:ind w:right="115"/>
        <w:jc w:val="both"/>
        <w:rPr>
          <w:sz w:val="24"/>
          <w:szCs w:val="24"/>
        </w:rPr>
      </w:pPr>
      <w:r w:rsidRPr="00CE0E89">
        <w:rPr>
          <w:w w:val="115"/>
          <w:sz w:val="24"/>
          <w:szCs w:val="24"/>
        </w:rPr>
        <w:t>сформированность навыка рефлексии, управление собственнымэмоциональнымсостоянием.</w:t>
      </w:r>
    </w:p>
    <w:p w:rsidR="00A25B49" w:rsidRPr="00CE0E89" w:rsidRDefault="00A25B49" w:rsidP="00A25B49">
      <w:pPr>
        <w:spacing w:before="2"/>
        <w:ind w:left="343"/>
        <w:jc w:val="both"/>
        <w:outlineLvl w:val="3"/>
        <w:rPr>
          <w:b/>
          <w:bCs/>
          <w:sz w:val="24"/>
          <w:szCs w:val="24"/>
        </w:rPr>
      </w:pPr>
      <w:r w:rsidRPr="00CE0E89">
        <w:rPr>
          <w:b/>
          <w:bCs/>
          <w:w w:val="105"/>
          <w:sz w:val="24"/>
          <w:szCs w:val="24"/>
        </w:rPr>
        <w:t>Трудовоевоспитание:</w:t>
      </w:r>
    </w:p>
    <w:p w:rsidR="00A25B49" w:rsidRPr="00CE0E89" w:rsidRDefault="00A25B49" w:rsidP="00281C15">
      <w:pPr>
        <w:numPr>
          <w:ilvl w:val="0"/>
          <w:numId w:val="70"/>
        </w:numPr>
        <w:tabs>
          <w:tab w:val="left" w:pos="344"/>
        </w:tabs>
        <w:spacing w:before="8" w:line="247" w:lineRule="auto"/>
        <w:ind w:right="114"/>
        <w:jc w:val="both"/>
        <w:rPr>
          <w:sz w:val="24"/>
          <w:szCs w:val="24"/>
        </w:rPr>
      </w:pPr>
      <w:r w:rsidRPr="00CE0E89">
        <w:rPr>
          <w:w w:val="120"/>
          <w:sz w:val="24"/>
          <w:szCs w:val="24"/>
        </w:rPr>
        <w:t>активное участие в решении практических задач (в рамках</w:t>
      </w:r>
      <w:r w:rsidRPr="00CE0E89">
        <w:rPr>
          <w:spacing w:val="-1"/>
          <w:w w:val="120"/>
          <w:sz w:val="24"/>
          <w:szCs w:val="24"/>
        </w:rPr>
        <w:t>семьи,школы,города,края)биологическойиэкологической</w:t>
      </w:r>
      <w:r w:rsidRPr="00CE0E89">
        <w:rPr>
          <w:w w:val="115"/>
          <w:sz w:val="24"/>
          <w:szCs w:val="24"/>
        </w:rPr>
        <w:t>направленности, интерес к практическому изучению профес</w:t>
      </w:r>
      <w:r w:rsidRPr="00CE0E89">
        <w:rPr>
          <w:w w:val="120"/>
          <w:sz w:val="24"/>
          <w:szCs w:val="24"/>
        </w:rPr>
        <w:t>сий,связанныхсбиологией.</w:t>
      </w:r>
    </w:p>
    <w:p w:rsidR="00A25B49" w:rsidRPr="00CE0E89" w:rsidRDefault="00A25B49" w:rsidP="00A25B49">
      <w:pPr>
        <w:spacing w:before="4"/>
        <w:ind w:left="343"/>
        <w:jc w:val="both"/>
        <w:outlineLvl w:val="3"/>
        <w:rPr>
          <w:b/>
          <w:bCs/>
          <w:sz w:val="24"/>
          <w:szCs w:val="24"/>
        </w:rPr>
      </w:pPr>
      <w:r w:rsidRPr="00CE0E89">
        <w:rPr>
          <w:b/>
          <w:bCs/>
          <w:w w:val="105"/>
          <w:sz w:val="24"/>
          <w:szCs w:val="24"/>
        </w:rPr>
        <w:t>Экологическоевоспитание:</w:t>
      </w:r>
    </w:p>
    <w:p w:rsidR="00A25B49" w:rsidRPr="00CE0E89" w:rsidRDefault="00A25B49" w:rsidP="00281C15">
      <w:pPr>
        <w:numPr>
          <w:ilvl w:val="0"/>
          <w:numId w:val="70"/>
        </w:numPr>
        <w:tabs>
          <w:tab w:val="left" w:pos="344"/>
        </w:tabs>
        <w:spacing w:before="8" w:line="247" w:lineRule="auto"/>
        <w:ind w:right="114"/>
        <w:jc w:val="both"/>
        <w:rPr>
          <w:sz w:val="24"/>
          <w:szCs w:val="24"/>
        </w:rPr>
      </w:pPr>
      <w:r w:rsidRPr="00CE0E89">
        <w:rPr>
          <w:w w:val="115"/>
          <w:sz w:val="24"/>
          <w:szCs w:val="24"/>
        </w:rPr>
        <w:t>ориентация на применение биологических знаний при реше</w:t>
      </w:r>
      <w:r w:rsidRPr="00CE0E89">
        <w:rPr>
          <w:w w:val="120"/>
          <w:sz w:val="24"/>
          <w:szCs w:val="24"/>
        </w:rPr>
        <w:t>ниизадачвобластиокружающейсреды;</w:t>
      </w:r>
    </w:p>
    <w:p w:rsidR="00A25B49" w:rsidRPr="00CE0E89" w:rsidRDefault="00A25B49" w:rsidP="00281C15">
      <w:pPr>
        <w:numPr>
          <w:ilvl w:val="0"/>
          <w:numId w:val="70"/>
        </w:numPr>
        <w:tabs>
          <w:tab w:val="left" w:pos="344"/>
        </w:tabs>
        <w:spacing w:before="5"/>
        <w:jc w:val="both"/>
        <w:rPr>
          <w:sz w:val="24"/>
          <w:szCs w:val="24"/>
        </w:rPr>
      </w:pPr>
      <w:r w:rsidRPr="00CE0E89">
        <w:rPr>
          <w:w w:val="120"/>
          <w:sz w:val="24"/>
          <w:szCs w:val="24"/>
        </w:rPr>
        <w:t>осознаниеэкологическихпроблемипутейихрешения;</w:t>
      </w:r>
    </w:p>
    <w:p w:rsidR="00A25B49" w:rsidRPr="00CE0E89" w:rsidRDefault="00A25B49" w:rsidP="00281C15">
      <w:pPr>
        <w:numPr>
          <w:ilvl w:val="0"/>
          <w:numId w:val="70"/>
        </w:numPr>
        <w:tabs>
          <w:tab w:val="left" w:pos="344"/>
        </w:tabs>
        <w:spacing w:before="10" w:line="249" w:lineRule="auto"/>
        <w:ind w:right="114"/>
        <w:jc w:val="both"/>
        <w:rPr>
          <w:sz w:val="24"/>
          <w:szCs w:val="24"/>
        </w:rPr>
      </w:pPr>
      <w:r w:rsidRPr="00CE0E89">
        <w:rPr>
          <w:w w:val="115"/>
          <w:sz w:val="24"/>
          <w:szCs w:val="24"/>
        </w:rPr>
        <w:t>готовность к участию в практической деятельности экологи</w:t>
      </w:r>
      <w:r w:rsidRPr="00CE0E89">
        <w:rPr>
          <w:w w:val="120"/>
          <w:sz w:val="24"/>
          <w:szCs w:val="24"/>
        </w:rPr>
        <w:t>ческойнаправленности.</w:t>
      </w:r>
    </w:p>
    <w:p w:rsidR="00A25B49" w:rsidRPr="00CE0E89" w:rsidRDefault="00A25B49" w:rsidP="00A25B49">
      <w:pPr>
        <w:spacing w:before="1" w:line="249" w:lineRule="auto"/>
        <w:ind w:left="117" w:right="114" w:firstLine="226"/>
        <w:jc w:val="both"/>
        <w:outlineLvl w:val="3"/>
        <w:rPr>
          <w:b/>
          <w:bCs/>
          <w:sz w:val="24"/>
          <w:szCs w:val="24"/>
        </w:rPr>
      </w:pPr>
      <w:r w:rsidRPr="00CE0E89">
        <w:rPr>
          <w:b/>
          <w:bCs/>
          <w:w w:val="105"/>
          <w:sz w:val="24"/>
          <w:szCs w:val="24"/>
        </w:rPr>
        <w:t>Адаптацияобучающегосякизменяющимсяусловиямсоциальнойиприроднойсреды:</w:t>
      </w:r>
    </w:p>
    <w:p w:rsidR="00A25B49" w:rsidRPr="00CE0E89" w:rsidRDefault="00A25B49" w:rsidP="00281C15">
      <w:pPr>
        <w:numPr>
          <w:ilvl w:val="0"/>
          <w:numId w:val="70"/>
        </w:numPr>
        <w:tabs>
          <w:tab w:val="left" w:pos="344"/>
        </w:tabs>
        <w:spacing w:before="2"/>
        <w:jc w:val="both"/>
        <w:rPr>
          <w:sz w:val="24"/>
          <w:szCs w:val="24"/>
        </w:rPr>
      </w:pPr>
      <w:r w:rsidRPr="00CE0E89">
        <w:rPr>
          <w:w w:val="120"/>
          <w:sz w:val="24"/>
          <w:szCs w:val="24"/>
        </w:rPr>
        <w:t>адекватнаяоценкаизменяющихсяусловий;</w:t>
      </w:r>
    </w:p>
    <w:p w:rsidR="00A25B49" w:rsidRPr="00CE0E89" w:rsidRDefault="00A25B49" w:rsidP="00281C15">
      <w:pPr>
        <w:numPr>
          <w:ilvl w:val="0"/>
          <w:numId w:val="70"/>
        </w:numPr>
        <w:tabs>
          <w:tab w:val="left" w:pos="344"/>
        </w:tabs>
        <w:spacing w:before="10" w:line="249" w:lineRule="auto"/>
        <w:ind w:right="114"/>
        <w:jc w:val="both"/>
        <w:rPr>
          <w:sz w:val="24"/>
          <w:szCs w:val="24"/>
        </w:rPr>
      </w:pPr>
      <w:r w:rsidRPr="00CE0E89">
        <w:rPr>
          <w:w w:val="120"/>
          <w:sz w:val="24"/>
          <w:szCs w:val="24"/>
        </w:rPr>
        <w:t>принятие решения (индивидуальное, в группе) в изменяю</w:t>
      </w:r>
      <w:r w:rsidRPr="00CE0E89">
        <w:rPr>
          <w:w w:val="115"/>
          <w:sz w:val="24"/>
          <w:szCs w:val="24"/>
        </w:rPr>
        <w:t>щихся условиях на основании анализа биологической инфор</w:t>
      </w:r>
      <w:r w:rsidRPr="00CE0E89">
        <w:rPr>
          <w:w w:val="120"/>
          <w:sz w:val="24"/>
          <w:szCs w:val="24"/>
        </w:rPr>
        <w:t>мации;</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планирование действий в новой ситуации на основании знанийбиологическихзакономерностей.</w:t>
      </w:r>
    </w:p>
    <w:p w:rsidR="00A25B49" w:rsidRPr="00CE0E89" w:rsidRDefault="00A25B49" w:rsidP="00A25B49">
      <w:pPr>
        <w:spacing w:before="152"/>
        <w:ind w:left="117"/>
        <w:outlineLvl w:val="1"/>
        <w:rPr>
          <w:rFonts w:eastAsia="Trebuchet MS"/>
          <w:b/>
          <w:bCs/>
          <w:sz w:val="24"/>
          <w:szCs w:val="24"/>
        </w:rPr>
      </w:pPr>
      <w:r w:rsidRPr="00CE0E89">
        <w:rPr>
          <w:rFonts w:eastAsia="Trebuchet MS"/>
          <w:b/>
          <w:bCs/>
          <w:w w:val="85"/>
          <w:sz w:val="24"/>
          <w:szCs w:val="24"/>
        </w:rPr>
        <w:t>МЕТАПРЕДМЕТНЫЕРЕЗУЛЬТАТЫ</w:t>
      </w:r>
    </w:p>
    <w:p w:rsidR="00A25B49" w:rsidRPr="00CE0E89" w:rsidRDefault="00A25B49" w:rsidP="00A25B49">
      <w:pPr>
        <w:spacing w:before="118"/>
        <w:ind w:left="343"/>
        <w:outlineLvl w:val="3"/>
        <w:rPr>
          <w:b/>
          <w:bCs/>
          <w:sz w:val="24"/>
          <w:szCs w:val="24"/>
        </w:rPr>
      </w:pPr>
      <w:r w:rsidRPr="00CE0E89">
        <w:rPr>
          <w:b/>
          <w:bCs/>
          <w:w w:val="105"/>
          <w:sz w:val="24"/>
          <w:szCs w:val="24"/>
        </w:rPr>
        <w:t>Универсальныепознавательныедействия</w:t>
      </w:r>
    </w:p>
    <w:p w:rsidR="00A25B49" w:rsidRPr="00CE0E89" w:rsidRDefault="00A25B49" w:rsidP="00A25B49">
      <w:pPr>
        <w:spacing w:before="13"/>
        <w:ind w:left="343"/>
        <w:outlineLvl w:val="4"/>
        <w:rPr>
          <w:rFonts w:eastAsia="Georgia"/>
          <w:b/>
          <w:bCs/>
          <w:i/>
          <w:iCs/>
          <w:sz w:val="24"/>
          <w:szCs w:val="24"/>
        </w:rPr>
      </w:pPr>
      <w:r w:rsidRPr="00CE0E89">
        <w:rPr>
          <w:rFonts w:eastAsia="Georgia"/>
          <w:b/>
          <w:bCs/>
          <w:i/>
          <w:iCs/>
          <w:w w:val="90"/>
          <w:sz w:val="24"/>
          <w:szCs w:val="24"/>
        </w:rPr>
        <w:t>Базовыелогическиедействия:</w:t>
      </w:r>
    </w:p>
    <w:p w:rsidR="00A25B49" w:rsidRPr="00CE0E89" w:rsidRDefault="00A25B49" w:rsidP="00281C15">
      <w:pPr>
        <w:numPr>
          <w:ilvl w:val="0"/>
          <w:numId w:val="70"/>
        </w:numPr>
        <w:tabs>
          <w:tab w:val="left" w:pos="344"/>
        </w:tabs>
        <w:spacing w:before="10" w:line="249" w:lineRule="auto"/>
        <w:ind w:right="116"/>
        <w:jc w:val="both"/>
        <w:rPr>
          <w:sz w:val="24"/>
          <w:szCs w:val="24"/>
        </w:rPr>
      </w:pPr>
      <w:r w:rsidRPr="00CE0E89">
        <w:rPr>
          <w:w w:val="120"/>
          <w:sz w:val="24"/>
          <w:szCs w:val="24"/>
        </w:rPr>
        <w:t>выявлятьихарактеризоватьсущественныепризнакибиологическихобъектов(явлений);</w:t>
      </w:r>
    </w:p>
    <w:p w:rsidR="00A25B49" w:rsidRPr="00CE0E89" w:rsidRDefault="00A25B49" w:rsidP="00281C15">
      <w:pPr>
        <w:numPr>
          <w:ilvl w:val="0"/>
          <w:numId w:val="70"/>
        </w:numPr>
        <w:tabs>
          <w:tab w:val="left" w:pos="344"/>
        </w:tabs>
        <w:spacing w:before="1" w:line="249" w:lineRule="auto"/>
        <w:ind w:right="114"/>
        <w:jc w:val="both"/>
        <w:rPr>
          <w:sz w:val="24"/>
          <w:szCs w:val="24"/>
        </w:rPr>
      </w:pPr>
      <w:r w:rsidRPr="00CE0E89">
        <w:rPr>
          <w:w w:val="115"/>
          <w:sz w:val="24"/>
          <w:szCs w:val="24"/>
        </w:rPr>
        <w:t>устанавливать существенный признак классификации биологических объектов (явлений, процессов), основания для обоб</w:t>
      </w:r>
      <w:r w:rsidRPr="00CE0E89">
        <w:rPr>
          <w:w w:val="120"/>
          <w:sz w:val="24"/>
          <w:szCs w:val="24"/>
        </w:rPr>
        <w:t>щенияисравнения,критериипроводимогоанализа;</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0"/>
        </w:numPr>
        <w:tabs>
          <w:tab w:val="left" w:pos="344"/>
        </w:tabs>
        <w:spacing w:before="69" w:line="249" w:lineRule="auto"/>
        <w:ind w:right="114"/>
        <w:jc w:val="both"/>
        <w:rPr>
          <w:sz w:val="24"/>
          <w:szCs w:val="24"/>
        </w:rPr>
      </w:pPr>
      <w:r w:rsidRPr="00CE0E89">
        <w:rPr>
          <w:w w:val="120"/>
          <w:sz w:val="24"/>
          <w:szCs w:val="24"/>
        </w:rPr>
        <w:t>с учётом предложенной биологической задачи выявлять закономерности и противоречия в рассматриваемых фактах инаблюдениях; предлагать критерии для выявления закономерностейипротиворечий;</w:t>
      </w:r>
    </w:p>
    <w:p w:rsidR="00A25B49" w:rsidRPr="00CE0E89" w:rsidRDefault="00A25B49" w:rsidP="00281C15">
      <w:pPr>
        <w:numPr>
          <w:ilvl w:val="0"/>
          <w:numId w:val="70"/>
        </w:numPr>
        <w:tabs>
          <w:tab w:val="left" w:pos="344"/>
        </w:tabs>
        <w:spacing w:before="1" w:line="247" w:lineRule="auto"/>
        <w:ind w:right="114"/>
        <w:jc w:val="both"/>
        <w:rPr>
          <w:sz w:val="24"/>
          <w:szCs w:val="24"/>
        </w:rPr>
      </w:pPr>
      <w:r w:rsidRPr="00CE0E89">
        <w:rPr>
          <w:w w:val="115"/>
          <w:sz w:val="24"/>
          <w:szCs w:val="24"/>
        </w:rPr>
        <w:t>выявлять дефициты информации, данных, необходимых для</w:t>
      </w:r>
      <w:r w:rsidRPr="00CE0E89">
        <w:rPr>
          <w:w w:val="120"/>
          <w:sz w:val="24"/>
          <w:szCs w:val="24"/>
        </w:rPr>
        <w:t>решенияпоставленнойзадачи;</w:t>
      </w:r>
    </w:p>
    <w:p w:rsidR="00A25B49" w:rsidRPr="00CE0E89" w:rsidRDefault="00A25B49" w:rsidP="00281C15">
      <w:pPr>
        <w:numPr>
          <w:ilvl w:val="0"/>
          <w:numId w:val="70"/>
        </w:numPr>
        <w:tabs>
          <w:tab w:val="left" w:pos="344"/>
        </w:tabs>
        <w:spacing w:before="3" w:line="247" w:lineRule="auto"/>
        <w:ind w:right="114"/>
        <w:jc w:val="both"/>
        <w:rPr>
          <w:sz w:val="24"/>
          <w:szCs w:val="24"/>
        </w:rPr>
      </w:pPr>
      <w:r w:rsidRPr="00CE0E89">
        <w:rPr>
          <w:w w:val="115"/>
          <w:sz w:val="24"/>
          <w:szCs w:val="24"/>
        </w:rPr>
        <w:t>выявлятьпричинно-следственныесвязиприизучениибиологических явлений и процессов; делать выводы с использованиемдедуктивныхииндуктивныхумозаключений,умозаключенийпоаналогии,формулироватьгипотезыовзаимосвязях;</w:t>
      </w:r>
    </w:p>
    <w:p w:rsidR="00A25B49" w:rsidRPr="00CE0E89" w:rsidRDefault="00A25B49" w:rsidP="00281C15">
      <w:pPr>
        <w:numPr>
          <w:ilvl w:val="0"/>
          <w:numId w:val="70"/>
        </w:numPr>
        <w:tabs>
          <w:tab w:val="left" w:pos="344"/>
        </w:tabs>
        <w:spacing w:before="5" w:line="247" w:lineRule="auto"/>
        <w:ind w:right="114"/>
        <w:jc w:val="both"/>
        <w:rPr>
          <w:sz w:val="24"/>
          <w:szCs w:val="24"/>
        </w:rPr>
      </w:pPr>
      <w:r w:rsidRPr="00CE0E89">
        <w:rPr>
          <w:w w:val="115"/>
          <w:sz w:val="24"/>
          <w:szCs w:val="24"/>
        </w:rPr>
        <w:t>самостоятельно выбирать способ решения учебной биологическойзадачи(сравниватьнескольковариантоврешения,выбирать наиболее подходящий с учётом самостоятельно выделенныхкритериев).</w:t>
      </w:r>
    </w:p>
    <w:p w:rsidR="00A25B49" w:rsidRPr="00CE0E89" w:rsidRDefault="00A25B49" w:rsidP="00A25B49">
      <w:pPr>
        <w:spacing w:before="8"/>
        <w:ind w:left="343"/>
        <w:outlineLvl w:val="4"/>
        <w:rPr>
          <w:rFonts w:eastAsia="Georgia"/>
          <w:b/>
          <w:bCs/>
          <w:i/>
          <w:iCs/>
          <w:sz w:val="24"/>
          <w:szCs w:val="24"/>
        </w:rPr>
      </w:pPr>
      <w:r w:rsidRPr="00CE0E89">
        <w:rPr>
          <w:rFonts w:eastAsia="Georgia"/>
          <w:b/>
          <w:bCs/>
          <w:i/>
          <w:iCs/>
          <w:w w:val="90"/>
          <w:sz w:val="24"/>
          <w:szCs w:val="24"/>
        </w:rPr>
        <w:t>Базовыеисследовательскиедействия:</w:t>
      </w:r>
    </w:p>
    <w:p w:rsidR="00A25B49" w:rsidRPr="00CE0E89" w:rsidRDefault="00A25B49" w:rsidP="00281C15">
      <w:pPr>
        <w:numPr>
          <w:ilvl w:val="0"/>
          <w:numId w:val="70"/>
        </w:numPr>
        <w:tabs>
          <w:tab w:val="left" w:pos="344"/>
        </w:tabs>
        <w:spacing w:before="7" w:line="247" w:lineRule="auto"/>
        <w:ind w:right="114"/>
        <w:jc w:val="both"/>
        <w:rPr>
          <w:sz w:val="24"/>
          <w:szCs w:val="24"/>
        </w:rPr>
      </w:pPr>
      <w:r w:rsidRPr="00CE0E89">
        <w:rPr>
          <w:w w:val="115"/>
          <w:sz w:val="24"/>
          <w:szCs w:val="24"/>
        </w:rPr>
        <w:t>использовать вопросы как исследовательский инструмент по-знания;</w:t>
      </w:r>
    </w:p>
    <w:p w:rsidR="00A25B49" w:rsidRPr="00CE0E89" w:rsidRDefault="00A25B49" w:rsidP="00281C15">
      <w:pPr>
        <w:numPr>
          <w:ilvl w:val="0"/>
          <w:numId w:val="70"/>
        </w:numPr>
        <w:tabs>
          <w:tab w:val="left" w:pos="344"/>
        </w:tabs>
        <w:spacing w:before="3" w:line="247" w:lineRule="auto"/>
        <w:ind w:right="114"/>
        <w:jc w:val="both"/>
        <w:rPr>
          <w:sz w:val="24"/>
          <w:szCs w:val="24"/>
        </w:rPr>
      </w:pPr>
      <w:r w:rsidRPr="00CE0E89">
        <w:rPr>
          <w:w w:val="115"/>
          <w:sz w:val="24"/>
          <w:szCs w:val="24"/>
        </w:rPr>
        <w:t>формулировать вопросы, фиксирующие разрыв между реаль</w:t>
      </w:r>
      <w:r w:rsidRPr="00CE0E89">
        <w:rPr>
          <w:w w:val="120"/>
          <w:sz w:val="24"/>
          <w:szCs w:val="24"/>
        </w:rPr>
        <w:t>ным и желательным состоянием ситуации, объекта, и самостоятельноустанавливатьискомоеиданное;</w:t>
      </w:r>
    </w:p>
    <w:p w:rsidR="00A25B49" w:rsidRPr="00CE0E89" w:rsidRDefault="00A25B49" w:rsidP="00281C15">
      <w:pPr>
        <w:numPr>
          <w:ilvl w:val="0"/>
          <w:numId w:val="70"/>
        </w:numPr>
        <w:tabs>
          <w:tab w:val="left" w:pos="344"/>
        </w:tabs>
        <w:spacing w:before="3" w:line="247" w:lineRule="auto"/>
        <w:ind w:right="114"/>
        <w:jc w:val="both"/>
        <w:rPr>
          <w:sz w:val="24"/>
          <w:szCs w:val="24"/>
        </w:rPr>
      </w:pPr>
      <w:r w:rsidRPr="00CE0E89">
        <w:rPr>
          <w:w w:val="115"/>
          <w:sz w:val="24"/>
          <w:szCs w:val="24"/>
        </w:rPr>
        <w:t>формировать гипотезу об истинности собственных суждений,аргументироватьсвоюпозицию,мнение;</w:t>
      </w:r>
    </w:p>
    <w:p w:rsidR="00A25B49" w:rsidRPr="00CE0E89" w:rsidRDefault="00A25B49" w:rsidP="00281C15">
      <w:pPr>
        <w:numPr>
          <w:ilvl w:val="0"/>
          <w:numId w:val="70"/>
        </w:numPr>
        <w:tabs>
          <w:tab w:val="left" w:pos="344"/>
        </w:tabs>
        <w:spacing w:before="2" w:line="247" w:lineRule="auto"/>
        <w:ind w:right="114"/>
        <w:jc w:val="both"/>
        <w:rPr>
          <w:sz w:val="24"/>
          <w:szCs w:val="24"/>
        </w:rPr>
      </w:pPr>
      <w:r w:rsidRPr="00CE0E89">
        <w:rPr>
          <w:w w:val="115"/>
          <w:sz w:val="24"/>
          <w:szCs w:val="24"/>
        </w:rPr>
        <w:t>проводить по самостоятельно составленному плану наблюдение,несложныйбиологическийэксперимент,небольшоеисследование по установлению особенностей биологическогообъекта (процесса) изучения, причинно-следственных связейизависимостейбиологическихобъектовмеждусобой;</w:t>
      </w:r>
    </w:p>
    <w:p w:rsidR="00A25B49" w:rsidRPr="00CE0E89" w:rsidRDefault="00A25B49" w:rsidP="00281C15">
      <w:pPr>
        <w:numPr>
          <w:ilvl w:val="0"/>
          <w:numId w:val="70"/>
        </w:numPr>
        <w:tabs>
          <w:tab w:val="left" w:pos="344"/>
        </w:tabs>
        <w:spacing w:before="6" w:line="247" w:lineRule="auto"/>
        <w:ind w:right="114"/>
        <w:jc w:val="both"/>
        <w:rPr>
          <w:sz w:val="24"/>
          <w:szCs w:val="24"/>
        </w:rPr>
      </w:pPr>
      <w:r w:rsidRPr="00CE0E89">
        <w:rPr>
          <w:w w:val="115"/>
          <w:sz w:val="24"/>
          <w:szCs w:val="24"/>
        </w:rPr>
        <w:t>оцениватьнаприменимостьидостоверностьинформацию,полученнуювходенаблюденияиэксперимента;</w:t>
      </w:r>
    </w:p>
    <w:p w:rsidR="00A25B49" w:rsidRPr="00CE0E89" w:rsidRDefault="00A25B49" w:rsidP="00281C15">
      <w:pPr>
        <w:numPr>
          <w:ilvl w:val="0"/>
          <w:numId w:val="70"/>
        </w:numPr>
        <w:tabs>
          <w:tab w:val="left" w:pos="344"/>
        </w:tabs>
        <w:spacing w:before="2" w:line="247" w:lineRule="auto"/>
        <w:ind w:right="114"/>
        <w:jc w:val="both"/>
        <w:rPr>
          <w:sz w:val="24"/>
          <w:szCs w:val="24"/>
        </w:rPr>
      </w:pPr>
      <w:r w:rsidRPr="00CE0E89">
        <w:rPr>
          <w:w w:val="115"/>
          <w:sz w:val="24"/>
          <w:szCs w:val="24"/>
        </w:rPr>
        <w:t>самостоятельно формулировать обобщения и выводы по результатам проведённого наблюдения, эксперимента, владетьинструментами оценки достоверности полученных выводов иобобщений;</w:t>
      </w:r>
    </w:p>
    <w:p w:rsidR="00A25B49" w:rsidRPr="00CE0E89" w:rsidRDefault="00A25B49" w:rsidP="00281C15">
      <w:pPr>
        <w:numPr>
          <w:ilvl w:val="0"/>
          <w:numId w:val="70"/>
        </w:numPr>
        <w:tabs>
          <w:tab w:val="left" w:pos="344"/>
        </w:tabs>
        <w:spacing w:before="5" w:line="247" w:lineRule="auto"/>
        <w:ind w:right="115"/>
        <w:jc w:val="both"/>
        <w:rPr>
          <w:sz w:val="24"/>
          <w:szCs w:val="24"/>
        </w:rPr>
      </w:pPr>
      <w:r w:rsidRPr="00CE0E89">
        <w:rPr>
          <w:w w:val="115"/>
          <w:sz w:val="24"/>
          <w:szCs w:val="24"/>
        </w:rPr>
        <w:t>прогнозировать возможное дальнейшее развитие биологических процессов и их последствия в аналогичных или сходных</w:t>
      </w:r>
      <w:r w:rsidRPr="00CE0E89">
        <w:rPr>
          <w:w w:val="120"/>
          <w:sz w:val="24"/>
          <w:szCs w:val="24"/>
        </w:rPr>
        <w:t>ситуациях, а также выдвигать предположения об их развитиивновыхусловияхиконтекстах.</w:t>
      </w:r>
    </w:p>
    <w:p w:rsidR="00A25B49" w:rsidRPr="00CE0E89" w:rsidRDefault="00A25B49" w:rsidP="00A25B49">
      <w:pPr>
        <w:spacing w:before="7"/>
        <w:ind w:left="343"/>
        <w:outlineLvl w:val="4"/>
        <w:rPr>
          <w:rFonts w:eastAsia="Georgia"/>
          <w:b/>
          <w:bCs/>
          <w:i/>
          <w:iCs/>
          <w:sz w:val="24"/>
          <w:szCs w:val="24"/>
        </w:rPr>
      </w:pPr>
      <w:r w:rsidRPr="00CE0E89">
        <w:rPr>
          <w:rFonts w:eastAsia="Georgia"/>
          <w:b/>
          <w:bCs/>
          <w:i/>
          <w:iCs/>
          <w:w w:val="90"/>
          <w:sz w:val="24"/>
          <w:szCs w:val="24"/>
        </w:rPr>
        <w:t>Работасинформацией:</w:t>
      </w:r>
    </w:p>
    <w:p w:rsidR="00A25B49" w:rsidRPr="00CE0E89" w:rsidRDefault="00A25B49" w:rsidP="00281C15">
      <w:pPr>
        <w:numPr>
          <w:ilvl w:val="0"/>
          <w:numId w:val="70"/>
        </w:numPr>
        <w:tabs>
          <w:tab w:val="left" w:pos="344"/>
        </w:tabs>
        <w:spacing w:before="8" w:line="247" w:lineRule="auto"/>
        <w:ind w:right="114"/>
        <w:jc w:val="both"/>
        <w:rPr>
          <w:sz w:val="24"/>
          <w:szCs w:val="24"/>
        </w:rPr>
      </w:pPr>
      <w:r w:rsidRPr="00CE0E89">
        <w:rPr>
          <w:w w:val="115"/>
          <w:sz w:val="24"/>
          <w:szCs w:val="24"/>
        </w:rPr>
        <w:t>применять различные методы, инструменты и запросы припоиске и отборе биологической информации или данных изисточников с учётом предложенной учебной биологическойзадачи;</w:t>
      </w:r>
    </w:p>
    <w:p w:rsidR="00A25B49" w:rsidRPr="00CE0E89" w:rsidRDefault="00A25B49" w:rsidP="00A25B49">
      <w:pPr>
        <w:spacing w:line="247"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0"/>
        </w:numPr>
        <w:tabs>
          <w:tab w:val="left" w:pos="344"/>
        </w:tabs>
        <w:spacing w:before="69" w:line="249" w:lineRule="auto"/>
        <w:ind w:right="115"/>
        <w:jc w:val="both"/>
        <w:rPr>
          <w:sz w:val="24"/>
          <w:szCs w:val="24"/>
        </w:rPr>
      </w:pPr>
      <w:r w:rsidRPr="00CE0E89">
        <w:rPr>
          <w:w w:val="120"/>
          <w:sz w:val="24"/>
          <w:szCs w:val="24"/>
        </w:rPr>
        <w:t>выбирать,анализировать,систематизироватьиинтерпрети</w:t>
      </w:r>
      <w:r w:rsidRPr="00CE0E89">
        <w:rPr>
          <w:w w:val="115"/>
          <w:sz w:val="24"/>
          <w:szCs w:val="24"/>
        </w:rPr>
        <w:t>ровать биологическую информацию различных видов и форм</w:t>
      </w:r>
      <w:r w:rsidRPr="00CE0E89">
        <w:rPr>
          <w:w w:val="120"/>
          <w:sz w:val="24"/>
          <w:szCs w:val="24"/>
        </w:rPr>
        <w:t>представления;</w:t>
      </w:r>
    </w:p>
    <w:p w:rsidR="00A25B49" w:rsidRPr="00CE0E89" w:rsidRDefault="00A25B49" w:rsidP="00281C15">
      <w:pPr>
        <w:numPr>
          <w:ilvl w:val="0"/>
          <w:numId w:val="70"/>
        </w:numPr>
        <w:tabs>
          <w:tab w:val="left" w:pos="344"/>
        </w:tabs>
        <w:spacing w:before="1" w:line="249" w:lineRule="auto"/>
        <w:ind w:right="114"/>
        <w:jc w:val="both"/>
        <w:rPr>
          <w:sz w:val="24"/>
          <w:szCs w:val="24"/>
        </w:rPr>
      </w:pPr>
      <w:r w:rsidRPr="00CE0E89">
        <w:rPr>
          <w:w w:val="115"/>
          <w:sz w:val="24"/>
          <w:szCs w:val="24"/>
        </w:rPr>
        <w:t>находить сходные аргументы (подтверждающие или опровергающие одну и ту же идею, версию) в различных информационныхисточниках;</w:t>
      </w:r>
    </w:p>
    <w:p w:rsidR="00A25B49" w:rsidRPr="00CE0E89" w:rsidRDefault="00A25B49" w:rsidP="00281C15">
      <w:pPr>
        <w:numPr>
          <w:ilvl w:val="0"/>
          <w:numId w:val="70"/>
        </w:numPr>
        <w:tabs>
          <w:tab w:val="left" w:pos="344"/>
        </w:tabs>
        <w:spacing w:before="2" w:line="249" w:lineRule="auto"/>
        <w:ind w:right="115"/>
        <w:jc w:val="both"/>
        <w:rPr>
          <w:sz w:val="24"/>
          <w:szCs w:val="24"/>
        </w:rPr>
      </w:pPr>
      <w:r w:rsidRPr="00CE0E89">
        <w:rPr>
          <w:w w:val="115"/>
          <w:sz w:val="24"/>
          <w:szCs w:val="24"/>
        </w:rPr>
        <w:t>самостоятельновыбиратьоптимальнуюформупредставленияинформацииииллюстрироватьрешаемыезадачине-сложными схемами, диаграммами, иной графикой и их комбинациями;</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оценивать надёжность биологической информации по критериям, предложенным учителем или сформулированным самостоятельно;</w:t>
      </w:r>
    </w:p>
    <w:p w:rsidR="00A25B49" w:rsidRPr="00CE0E89" w:rsidRDefault="00A25B49" w:rsidP="00281C15">
      <w:pPr>
        <w:numPr>
          <w:ilvl w:val="0"/>
          <w:numId w:val="70"/>
        </w:numPr>
        <w:tabs>
          <w:tab w:val="left" w:pos="344"/>
        </w:tabs>
        <w:spacing w:before="3"/>
        <w:jc w:val="both"/>
        <w:rPr>
          <w:sz w:val="24"/>
          <w:szCs w:val="24"/>
        </w:rPr>
      </w:pPr>
      <w:r w:rsidRPr="00CE0E89">
        <w:rPr>
          <w:w w:val="115"/>
          <w:sz w:val="24"/>
          <w:szCs w:val="24"/>
        </w:rPr>
        <w:t>запоминатьисистематизироватьбиологическуюинформацию.</w:t>
      </w:r>
    </w:p>
    <w:p w:rsidR="00A25B49" w:rsidRPr="00CE0E89" w:rsidRDefault="00A25B49" w:rsidP="00A25B49">
      <w:pPr>
        <w:spacing w:before="10"/>
        <w:ind w:left="343"/>
        <w:jc w:val="both"/>
        <w:outlineLvl w:val="3"/>
        <w:rPr>
          <w:b/>
          <w:bCs/>
          <w:sz w:val="24"/>
          <w:szCs w:val="24"/>
        </w:rPr>
      </w:pPr>
      <w:r w:rsidRPr="00CE0E89">
        <w:rPr>
          <w:b/>
          <w:bCs/>
          <w:w w:val="105"/>
          <w:sz w:val="24"/>
          <w:szCs w:val="24"/>
        </w:rPr>
        <w:t>Универсальныекоммуникативныедействия</w:t>
      </w:r>
    </w:p>
    <w:p w:rsidR="00A25B49" w:rsidRPr="00CE0E89" w:rsidRDefault="00A25B49" w:rsidP="00A25B49">
      <w:pPr>
        <w:spacing w:before="13"/>
        <w:ind w:left="343"/>
        <w:outlineLvl w:val="4"/>
        <w:rPr>
          <w:rFonts w:eastAsia="Georgia"/>
          <w:b/>
          <w:bCs/>
          <w:i/>
          <w:iCs/>
          <w:sz w:val="24"/>
          <w:szCs w:val="24"/>
        </w:rPr>
      </w:pPr>
      <w:r w:rsidRPr="00CE0E89">
        <w:rPr>
          <w:rFonts w:eastAsia="Georgia"/>
          <w:b/>
          <w:bCs/>
          <w:i/>
          <w:iCs/>
          <w:sz w:val="24"/>
          <w:szCs w:val="24"/>
        </w:rPr>
        <w:t>Общение:</w:t>
      </w:r>
    </w:p>
    <w:p w:rsidR="00A25B49" w:rsidRPr="00CE0E89" w:rsidRDefault="00A25B49" w:rsidP="00281C15">
      <w:pPr>
        <w:numPr>
          <w:ilvl w:val="0"/>
          <w:numId w:val="70"/>
        </w:numPr>
        <w:tabs>
          <w:tab w:val="left" w:pos="344"/>
        </w:tabs>
        <w:spacing w:before="10" w:line="249" w:lineRule="auto"/>
        <w:ind w:right="114"/>
        <w:jc w:val="both"/>
        <w:rPr>
          <w:sz w:val="24"/>
          <w:szCs w:val="24"/>
        </w:rPr>
      </w:pPr>
      <w:r w:rsidRPr="00CE0E89">
        <w:rPr>
          <w:w w:val="115"/>
          <w:sz w:val="24"/>
          <w:szCs w:val="24"/>
        </w:rPr>
        <w:t>восприниматьиформулироватьсуждения,выражатьэмоциивпроцессевыполненияпрактическихилабораторныхработ;</w:t>
      </w:r>
    </w:p>
    <w:p w:rsidR="00A25B49" w:rsidRPr="00CE0E89" w:rsidRDefault="00A25B49" w:rsidP="00281C15">
      <w:pPr>
        <w:numPr>
          <w:ilvl w:val="0"/>
          <w:numId w:val="70"/>
        </w:numPr>
        <w:tabs>
          <w:tab w:val="left" w:pos="344"/>
        </w:tabs>
        <w:spacing w:before="1" w:line="249" w:lineRule="auto"/>
        <w:ind w:right="115"/>
        <w:jc w:val="both"/>
        <w:rPr>
          <w:sz w:val="24"/>
          <w:szCs w:val="24"/>
        </w:rPr>
      </w:pPr>
      <w:r w:rsidRPr="00CE0E89">
        <w:rPr>
          <w:w w:val="120"/>
          <w:sz w:val="24"/>
          <w:szCs w:val="24"/>
        </w:rPr>
        <w:t>выражать себя (свою точку зрения) в устных и письменныхтекстах;</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распознавать невербальные средства общения, понимать значение социальных знаков, знать и распознавать предпосылки</w:t>
      </w:r>
      <w:r w:rsidRPr="00CE0E89">
        <w:rPr>
          <w:w w:val="120"/>
          <w:sz w:val="24"/>
          <w:szCs w:val="24"/>
        </w:rPr>
        <w:t>конфликтных ситуаций и смягчать конфликты, вести переговоры;</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понимать намерения других, проявлять уважительное отношение к собеседнику и в корректной форме формулироватьсвоивозражения;</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в ходе диалога и/или дискуссии задавать вопросы по существу обсуждаемой биологической темы и высказывать идеи,нацеленные на решение биологической задачи и поддержаниеблагожелательностиобщения;</w:t>
      </w:r>
    </w:p>
    <w:p w:rsidR="00A25B49" w:rsidRPr="00CE0E89" w:rsidRDefault="00A25B49" w:rsidP="00281C15">
      <w:pPr>
        <w:numPr>
          <w:ilvl w:val="0"/>
          <w:numId w:val="70"/>
        </w:numPr>
        <w:tabs>
          <w:tab w:val="left" w:pos="344"/>
        </w:tabs>
        <w:spacing w:before="3" w:line="249" w:lineRule="auto"/>
        <w:ind w:right="115"/>
        <w:jc w:val="both"/>
        <w:rPr>
          <w:sz w:val="24"/>
          <w:szCs w:val="24"/>
        </w:rPr>
      </w:pPr>
      <w:r w:rsidRPr="00CE0E89">
        <w:rPr>
          <w:w w:val="115"/>
          <w:sz w:val="24"/>
          <w:szCs w:val="24"/>
        </w:rPr>
        <w:t>сопоставлять свои суждения с суждениями других участниковдиалога,обнаруживатьразличиеисходствопозиций;</w:t>
      </w:r>
    </w:p>
    <w:p w:rsidR="00A25B49" w:rsidRPr="00CE0E89" w:rsidRDefault="00A25B49" w:rsidP="00281C15">
      <w:pPr>
        <w:numPr>
          <w:ilvl w:val="0"/>
          <w:numId w:val="70"/>
        </w:numPr>
        <w:tabs>
          <w:tab w:val="left" w:pos="344"/>
        </w:tabs>
        <w:spacing w:before="1" w:line="249" w:lineRule="auto"/>
        <w:ind w:right="114"/>
        <w:jc w:val="both"/>
        <w:rPr>
          <w:sz w:val="24"/>
          <w:szCs w:val="24"/>
        </w:rPr>
      </w:pPr>
      <w:r w:rsidRPr="00CE0E89">
        <w:rPr>
          <w:w w:val="115"/>
          <w:sz w:val="24"/>
          <w:szCs w:val="24"/>
        </w:rPr>
        <w:t>публично представлять результаты выполненного биологическогоопыта(эксперимента,исследования,проекта);</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самостоятельно выбирать формат выступления с учётом задачпрезентациииособенностейаудиторииивсоответствиис ним составлять устные и письменные тексты с использованиемиллюстративныхматериалов.</w:t>
      </w:r>
    </w:p>
    <w:p w:rsidR="00A25B49" w:rsidRPr="00CE0E89" w:rsidRDefault="00A25B49" w:rsidP="00A25B49">
      <w:pPr>
        <w:spacing w:before="7"/>
        <w:ind w:left="343"/>
        <w:outlineLvl w:val="4"/>
        <w:rPr>
          <w:rFonts w:eastAsia="Georgia"/>
          <w:b/>
          <w:bCs/>
          <w:i/>
          <w:iCs/>
          <w:sz w:val="24"/>
          <w:szCs w:val="24"/>
        </w:rPr>
      </w:pPr>
      <w:r w:rsidRPr="00CE0E89">
        <w:rPr>
          <w:rFonts w:eastAsia="Georgia"/>
          <w:b/>
          <w:bCs/>
          <w:i/>
          <w:iCs/>
          <w:w w:val="90"/>
          <w:sz w:val="24"/>
          <w:szCs w:val="24"/>
        </w:rPr>
        <w:t>Совместнаядеятельность(сотрудничество):</w:t>
      </w:r>
    </w:p>
    <w:p w:rsidR="00A25B49" w:rsidRPr="00CE0E89" w:rsidRDefault="00A25B49" w:rsidP="00281C15">
      <w:pPr>
        <w:numPr>
          <w:ilvl w:val="0"/>
          <w:numId w:val="70"/>
        </w:numPr>
        <w:tabs>
          <w:tab w:val="left" w:pos="344"/>
        </w:tabs>
        <w:spacing w:before="9" w:line="249" w:lineRule="auto"/>
        <w:ind w:right="115"/>
        <w:jc w:val="both"/>
        <w:rPr>
          <w:sz w:val="24"/>
          <w:szCs w:val="24"/>
        </w:rPr>
      </w:pPr>
      <w:r w:rsidRPr="00CE0E89">
        <w:rPr>
          <w:w w:val="115"/>
          <w:sz w:val="24"/>
          <w:szCs w:val="24"/>
        </w:rPr>
        <w:t>понимать и использовать преимущества командной и индивидуальнойработыприрешенииконкретнойбиологической</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69" w:line="249" w:lineRule="auto"/>
        <w:ind w:left="343" w:right="114"/>
        <w:jc w:val="both"/>
        <w:rPr>
          <w:rFonts w:eastAsia="Cambria"/>
          <w:sz w:val="24"/>
          <w:szCs w:val="24"/>
        </w:rPr>
      </w:pPr>
      <w:r w:rsidRPr="00CE0E89">
        <w:rPr>
          <w:rFonts w:eastAsia="Cambria"/>
          <w:w w:val="115"/>
          <w:sz w:val="24"/>
          <w:szCs w:val="24"/>
        </w:rPr>
        <w:t>проблемы, обосновывать необходимость применения групповых форм взаимодействия при решении поставленной учебнойзадачи;</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работы;уметь обобщать мнения нескольких людей, проявлять готовностьруководить,выполнятьпоручения,подчиняться;</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20"/>
          <w:sz w:val="24"/>
          <w:szCs w:val="24"/>
        </w:rPr>
        <w:t>планировать организацию совместной работы, определять</w:t>
      </w:r>
      <w:r w:rsidRPr="00CE0E89">
        <w:rPr>
          <w:w w:val="115"/>
          <w:sz w:val="24"/>
          <w:szCs w:val="24"/>
        </w:rPr>
        <w:t>своюроль(сучётомпредпочтенийивозможностейвсехучаст-ников взаимодействия), распределять задачи между членамикоманды, участвовать в групповых формах работы (обсужде</w:t>
      </w:r>
      <w:r w:rsidRPr="00CE0E89">
        <w:rPr>
          <w:w w:val="120"/>
          <w:sz w:val="24"/>
          <w:szCs w:val="24"/>
        </w:rPr>
        <w:t>ния,обменмнениями,мозговыештурмыииные);</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выполнять свою часть работы, достигать качественного результата по своему направлению и координировать свои действиясдругимичленамикоманды;</w:t>
      </w:r>
    </w:p>
    <w:p w:rsidR="00A25B49" w:rsidRPr="00CE0E89" w:rsidRDefault="00A25B49" w:rsidP="00281C15">
      <w:pPr>
        <w:numPr>
          <w:ilvl w:val="0"/>
          <w:numId w:val="70"/>
        </w:numPr>
        <w:tabs>
          <w:tab w:val="left" w:pos="344"/>
        </w:tabs>
        <w:spacing w:before="2" w:line="249" w:lineRule="auto"/>
        <w:ind w:right="116"/>
        <w:jc w:val="both"/>
        <w:rPr>
          <w:sz w:val="24"/>
          <w:szCs w:val="24"/>
        </w:rPr>
      </w:pPr>
      <w:r w:rsidRPr="00CE0E89">
        <w:rPr>
          <w:w w:val="115"/>
          <w:sz w:val="24"/>
          <w:szCs w:val="24"/>
        </w:rPr>
        <w:t>оценивать качество своего вклада в общий продукт по критериям,самостоятельносформулированнымучастникамивзаимодействия;сравниватьрезультатысисходнойзадачейи вклад каждого члена команды в достижение результатов,разделять сферу ответственности и проявлять готовность кпредоставлениюотчётапередгруппой;</w:t>
      </w:r>
    </w:p>
    <w:p w:rsidR="00A25B49" w:rsidRPr="00CE0E89" w:rsidRDefault="00A25B49" w:rsidP="00281C15">
      <w:pPr>
        <w:numPr>
          <w:ilvl w:val="0"/>
          <w:numId w:val="70"/>
        </w:numPr>
        <w:tabs>
          <w:tab w:val="left" w:pos="344"/>
        </w:tabs>
        <w:spacing w:before="5" w:line="249" w:lineRule="auto"/>
        <w:ind w:right="114"/>
        <w:rPr>
          <w:b/>
          <w:sz w:val="24"/>
          <w:szCs w:val="24"/>
        </w:rPr>
      </w:pPr>
      <w:r w:rsidRPr="00CE0E89">
        <w:rPr>
          <w:w w:val="115"/>
          <w:sz w:val="24"/>
          <w:szCs w:val="24"/>
        </w:rPr>
        <w:t>овладетьсистемойуниверсальныхкоммуникативныхдействий,котораяобеспечиваетсформированностьсоциальныхнавыковиэмоциональногоинтеллектаобучающихся.</w:t>
      </w:r>
    </w:p>
    <w:p w:rsidR="00A25B49" w:rsidRPr="00CE0E89" w:rsidRDefault="00A25B49" w:rsidP="00A25B49">
      <w:pPr>
        <w:spacing w:before="5" w:line="249" w:lineRule="auto"/>
        <w:ind w:left="343" w:right="114"/>
        <w:rPr>
          <w:b/>
          <w:sz w:val="24"/>
          <w:szCs w:val="24"/>
        </w:rPr>
      </w:pPr>
      <w:r w:rsidRPr="00CE0E89">
        <w:rPr>
          <w:b/>
          <w:w w:val="115"/>
          <w:sz w:val="24"/>
          <w:szCs w:val="24"/>
        </w:rPr>
        <w:t>Универсальныерегулятивныедействия</w:t>
      </w:r>
    </w:p>
    <w:p w:rsidR="00A25B49" w:rsidRPr="00CE0E89" w:rsidRDefault="00A25B49" w:rsidP="00A25B49">
      <w:pPr>
        <w:spacing w:before="7"/>
        <w:ind w:left="343"/>
        <w:outlineLvl w:val="4"/>
        <w:rPr>
          <w:rFonts w:eastAsia="Georgia"/>
          <w:b/>
          <w:bCs/>
          <w:i/>
          <w:iCs/>
          <w:sz w:val="24"/>
          <w:szCs w:val="24"/>
        </w:rPr>
      </w:pPr>
      <w:r w:rsidRPr="00CE0E89">
        <w:rPr>
          <w:rFonts w:eastAsia="Georgia"/>
          <w:b/>
          <w:bCs/>
          <w:i/>
          <w:iCs/>
          <w:sz w:val="24"/>
          <w:szCs w:val="24"/>
        </w:rPr>
        <w:t>Самоорганизация:</w:t>
      </w:r>
    </w:p>
    <w:p w:rsidR="00A25B49" w:rsidRPr="00CE0E89" w:rsidRDefault="00A25B49" w:rsidP="00281C15">
      <w:pPr>
        <w:numPr>
          <w:ilvl w:val="0"/>
          <w:numId w:val="70"/>
        </w:numPr>
        <w:tabs>
          <w:tab w:val="left" w:pos="344"/>
        </w:tabs>
        <w:spacing w:before="9" w:line="249" w:lineRule="auto"/>
        <w:ind w:right="114"/>
        <w:jc w:val="both"/>
        <w:rPr>
          <w:sz w:val="24"/>
          <w:szCs w:val="24"/>
        </w:rPr>
      </w:pPr>
      <w:r w:rsidRPr="00CE0E89">
        <w:rPr>
          <w:w w:val="120"/>
          <w:sz w:val="24"/>
          <w:szCs w:val="24"/>
        </w:rPr>
        <w:t>выявлять проблемы для решения в жизненных и учебныхситуациях,используябиологическиезнания;</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20"/>
          <w:sz w:val="24"/>
          <w:szCs w:val="24"/>
        </w:rPr>
        <w:t>ориентироваться в различных подходах принятия решений(индивидуальное,принятиерешениявгруппе,принятиере-шенийгруппой);</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самостоятельносоставлятьалгоритмрешения  задачи  (илиего часть), выбирать способ решения учебной биологическойзадачи с учётом имеющихся ресурсов и собственных возможностей,аргументироватьпредлагаемыевариантырешений;</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составлять план действий (план реализации намеченного алгоритмарешения),корректироватьпредложенныйалгоритмс учётом получения новых биологических знаний об изучаемомбиологическомобъекте;</w:t>
      </w:r>
    </w:p>
    <w:p w:rsidR="00A25B49" w:rsidRPr="00CE0E89" w:rsidRDefault="00A25B49" w:rsidP="00281C15">
      <w:pPr>
        <w:numPr>
          <w:ilvl w:val="0"/>
          <w:numId w:val="70"/>
        </w:numPr>
        <w:tabs>
          <w:tab w:val="left" w:pos="344"/>
        </w:tabs>
        <w:spacing w:before="3"/>
        <w:ind w:hanging="228"/>
        <w:jc w:val="both"/>
        <w:rPr>
          <w:sz w:val="24"/>
          <w:szCs w:val="24"/>
        </w:rPr>
      </w:pPr>
      <w:r w:rsidRPr="00CE0E89">
        <w:rPr>
          <w:w w:val="115"/>
          <w:sz w:val="24"/>
          <w:szCs w:val="24"/>
        </w:rPr>
        <w:t>делатьвыборибратьответственностьзарешение.</w:t>
      </w:r>
    </w:p>
    <w:p w:rsidR="00A25B49" w:rsidRPr="00CE0E89" w:rsidRDefault="00A25B49" w:rsidP="00A25B49">
      <w:pPr>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72"/>
        <w:ind w:left="343"/>
        <w:outlineLvl w:val="4"/>
        <w:rPr>
          <w:rFonts w:eastAsia="Georgia"/>
          <w:b/>
          <w:bCs/>
          <w:i/>
          <w:iCs/>
          <w:sz w:val="24"/>
          <w:szCs w:val="24"/>
        </w:rPr>
      </w:pPr>
      <w:r w:rsidRPr="00CE0E89">
        <w:rPr>
          <w:rFonts w:eastAsia="Georgia"/>
          <w:b/>
          <w:bCs/>
          <w:i/>
          <w:iCs/>
          <w:w w:val="90"/>
          <w:sz w:val="24"/>
          <w:szCs w:val="24"/>
        </w:rPr>
        <w:t>Самоконтроль(рефлексия):</w:t>
      </w:r>
    </w:p>
    <w:p w:rsidR="00A25B49" w:rsidRPr="00CE0E89" w:rsidRDefault="00A25B49" w:rsidP="00281C15">
      <w:pPr>
        <w:numPr>
          <w:ilvl w:val="0"/>
          <w:numId w:val="70"/>
        </w:numPr>
        <w:tabs>
          <w:tab w:val="left" w:pos="344"/>
        </w:tabs>
        <w:spacing w:before="10" w:line="249" w:lineRule="auto"/>
        <w:ind w:right="115"/>
        <w:jc w:val="both"/>
        <w:rPr>
          <w:sz w:val="24"/>
          <w:szCs w:val="24"/>
        </w:rPr>
      </w:pPr>
      <w:r w:rsidRPr="00CE0E89">
        <w:rPr>
          <w:w w:val="115"/>
          <w:sz w:val="24"/>
          <w:szCs w:val="24"/>
        </w:rPr>
        <w:t>владеть способами самоконтроля, самомотивации и рефлексии;</w:t>
      </w:r>
    </w:p>
    <w:p w:rsidR="00A25B49" w:rsidRPr="00CE0E89" w:rsidRDefault="00A25B49" w:rsidP="00281C15">
      <w:pPr>
        <w:numPr>
          <w:ilvl w:val="0"/>
          <w:numId w:val="70"/>
        </w:numPr>
        <w:tabs>
          <w:tab w:val="left" w:pos="344"/>
        </w:tabs>
        <w:spacing w:before="1" w:line="249" w:lineRule="auto"/>
        <w:ind w:right="114"/>
        <w:jc w:val="both"/>
        <w:rPr>
          <w:sz w:val="24"/>
          <w:szCs w:val="24"/>
        </w:rPr>
      </w:pPr>
      <w:r w:rsidRPr="00CE0E89">
        <w:rPr>
          <w:w w:val="115"/>
          <w:sz w:val="24"/>
          <w:szCs w:val="24"/>
        </w:rPr>
        <w:t>давать адекватную оценку ситуации и предлагать план её из</w:t>
      </w:r>
      <w:r w:rsidRPr="00CE0E89">
        <w:rPr>
          <w:w w:val="120"/>
          <w:sz w:val="24"/>
          <w:szCs w:val="24"/>
        </w:rPr>
        <w:t>менения;</w:t>
      </w:r>
    </w:p>
    <w:p w:rsidR="00A25B49" w:rsidRPr="00CE0E89" w:rsidRDefault="00A25B49" w:rsidP="00281C15">
      <w:pPr>
        <w:numPr>
          <w:ilvl w:val="0"/>
          <w:numId w:val="70"/>
        </w:numPr>
        <w:tabs>
          <w:tab w:val="left" w:pos="344"/>
        </w:tabs>
        <w:spacing w:before="2" w:line="249" w:lineRule="auto"/>
        <w:ind w:right="116"/>
        <w:jc w:val="both"/>
        <w:rPr>
          <w:sz w:val="24"/>
          <w:szCs w:val="24"/>
        </w:rPr>
      </w:pPr>
      <w:r w:rsidRPr="00CE0E89">
        <w:rPr>
          <w:w w:val="115"/>
          <w:sz w:val="24"/>
          <w:szCs w:val="24"/>
        </w:rPr>
        <w:t>учитывать контекст и предвидеть трудности, которые могутвозникнутьприрешенииучебнойбиологическойзадачи,адаптироватьрешениекменяющимсяобстоятельствам;</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объяснять причины достижения (недостижения) результатовдеятельности, давать оценку приобретённому опыту, уметьнаходитьпозитивноевпроизошедшейситуации;</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вносить коррективы в деятельность на основе новых обстоятельств,изменившихсяситуаций,установленныхошибок,возникшихтрудностей;</w:t>
      </w:r>
    </w:p>
    <w:p w:rsidR="00A25B49" w:rsidRPr="00CE0E89" w:rsidRDefault="00A25B49" w:rsidP="00281C15">
      <w:pPr>
        <w:numPr>
          <w:ilvl w:val="0"/>
          <w:numId w:val="70"/>
        </w:numPr>
        <w:tabs>
          <w:tab w:val="left" w:pos="344"/>
        </w:tabs>
        <w:spacing w:before="3" w:line="228" w:lineRule="exact"/>
        <w:ind w:hanging="228"/>
        <w:jc w:val="both"/>
        <w:rPr>
          <w:sz w:val="24"/>
          <w:szCs w:val="24"/>
        </w:rPr>
      </w:pPr>
      <w:r w:rsidRPr="00CE0E89">
        <w:rPr>
          <w:w w:val="115"/>
          <w:sz w:val="24"/>
          <w:szCs w:val="24"/>
        </w:rPr>
        <w:t>оцениватьсоответствиерезультатацелииусловиям.</w:t>
      </w:r>
    </w:p>
    <w:p w:rsidR="00A25B49" w:rsidRPr="00CE0E89" w:rsidRDefault="00A25B49" w:rsidP="00281C15">
      <w:pPr>
        <w:numPr>
          <w:ilvl w:val="0"/>
          <w:numId w:val="70"/>
        </w:numPr>
        <w:tabs>
          <w:tab w:val="left" w:pos="344"/>
        </w:tabs>
        <w:spacing w:line="248" w:lineRule="exact"/>
        <w:ind w:hanging="228"/>
        <w:jc w:val="both"/>
        <w:outlineLvl w:val="4"/>
        <w:rPr>
          <w:rFonts w:eastAsia="Georgia"/>
          <w:b/>
          <w:bCs/>
          <w:i/>
          <w:iCs/>
          <w:sz w:val="24"/>
          <w:szCs w:val="24"/>
        </w:rPr>
      </w:pPr>
      <w:r w:rsidRPr="00CE0E89">
        <w:rPr>
          <w:rFonts w:eastAsia="Georgia"/>
          <w:b/>
          <w:bCs/>
          <w:i/>
          <w:iCs/>
          <w:w w:val="110"/>
          <w:sz w:val="24"/>
          <w:szCs w:val="24"/>
        </w:rPr>
        <w:t>Эмоциональныйинтеллект:</w:t>
      </w:r>
    </w:p>
    <w:p w:rsidR="00A25B49" w:rsidRPr="00CE0E89" w:rsidRDefault="00A25B49" w:rsidP="00281C15">
      <w:pPr>
        <w:numPr>
          <w:ilvl w:val="0"/>
          <w:numId w:val="70"/>
        </w:numPr>
        <w:tabs>
          <w:tab w:val="left" w:pos="344"/>
        </w:tabs>
        <w:spacing w:before="4" w:line="249" w:lineRule="auto"/>
        <w:ind w:right="114"/>
        <w:rPr>
          <w:sz w:val="24"/>
          <w:szCs w:val="24"/>
        </w:rPr>
      </w:pPr>
      <w:r w:rsidRPr="00CE0E89">
        <w:rPr>
          <w:w w:val="120"/>
          <w:sz w:val="24"/>
          <w:szCs w:val="24"/>
        </w:rPr>
        <w:t>различать,называтьиуправлятьсобственнымиэмоциямииэмоциямидругих;</w:t>
      </w:r>
    </w:p>
    <w:p w:rsidR="00A25B49" w:rsidRPr="00CE0E89" w:rsidRDefault="00A25B49" w:rsidP="00281C15">
      <w:pPr>
        <w:numPr>
          <w:ilvl w:val="0"/>
          <w:numId w:val="70"/>
        </w:numPr>
        <w:tabs>
          <w:tab w:val="left" w:pos="344"/>
        </w:tabs>
        <w:spacing w:before="2"/>
        <w:ind w:hanging="228"/>
        <w:rPr>
          <w:sz w:val="24"/>
          <w:szCs w:val="24"/>
        </w:rPr>
      </w:pPr>
      <w:r w:rsidRPr="00CE0E89">
        <w:rPr>
          <w:w w:val="120"/>
          <w:sz w:val="24"/>
          <w:szCs w:val="24"/>
        </w:rPr>
        <w:t>выявлятьианализироватьпричиныэмоций;</w:t>
      </w:r>
    </w:p>
    <w:p w:rsidR="00A25B49" w:rsidRPr="00CE0E89" w:rsidRDefault="00A25B49" w:rsidP="00281C15">
      <w:pPr>
        <w:numPr>
          <w:ilvl w:val="0"/>
          <w:numId w:val="70"/>
        </w:numPr>
        <w:tabs>
          <w:tab w:val="left" w:pos="344"/>
        </w:tabs>
        <w:spacing w:before="10" w:line="249" w:lineRule="auto"/>
        <w:ind w:right="114"/>
        <w:rPr>
          <w:sz w:val="24"/>
          <w:szCs w:val="24"/>
        </w:rPr>
      </w:pPr>
      <w:r w:rsidRPr="00CE0E89">
        <w:rPr>
          <w:w w:val="115"/>
          <w:sz w:val="24"/>
          <w:szCs w:val="24"/>
        </w:rPr>
        <w:t>ставитьсебянаместодругогочеловека,пониматьмотивыинамерениядругого;</w:t>
      </w:r>
    </w:p>
    <w:p w:rsidR="00A25B49" w:rsidRPr="00CE0E89" w:rsidRDefault="00A25B49" w:rsidP="00281C15">
      <w:pPr>
        <w:numPr>
          <w:ilvl w:val="0"/>
          <w:numId w:val="70"/>
        </w:numPr>
        <w:tabs>
          <w:tab w:val="left" w:pos="344"/>
        </w:tabs>
        <w:spacing w:before="1"/>
        <w:ind w:hanging="228"/>
        <w:rPr>
          <w:sz w:val="24"/>
          <w:szCs w:val="24"/>
        </w:rPr>
      </w:pPr>
      <w:r w:rsidRPr="00CE0E89">
        <w:rPr>
          <w:w w:val="115"/>
          <w:sz w:val="24"/>
          <w:szCs w:val="24"/>
        </w:rPr>
        <w:t>регулироватьспособвыраженияэмоций.</w:t>
      </w:r>
    </w:p>
    <w:p w:rsidR="00A25B49" w:rsidRPr="00CE0E89" w:rsidRDefault="00A25B49" w:rsidP="00A25B49">
      <w:pPr>
        <w:spacing w:before="14"/>
        <w:ind w:left="343"/>
        <w:outlineLvl w:val="4"/>
        <w:rPr>
          <w:rFonts w:eastAsia="Georgia"/>
          <w:b/>
          <w:bCs/>
          <w:i/>
          <w:iCs/>
          <w:sz w:val="24"/>
          <w:szCs w:val="24"/>
        </w:rPr>
      </w:pPr>
      <w:r w:rsidRPr="00CE0E89">
        <w:rPr>
          <w:rFonts w:eastAsia="Georgia"/>
          <w:b/>
          <w:bCs/>
          <w:i/>
          <w:iCs/>
          <w:w w:val="95"/>
          <w:sz w:val="24"/>
          <w:szCs w:val="24"/>
        </w:rPr>
        <w:t>Принятие себя идругих:</w:t>
      </w:r>
    </w:p>
    <w:p w:rsidR="00A25B49" w:rsidRPr="00CE0E89" w:rsidRDefault="00A25B49" w:rsidP="00281C15">
      <w:pPr>
        <w:numPr>
          <w:ilvl w:val="0"/>
          <w:numId w:val="70"/>
        </w:numPr>
        <w:tabs>
          <w:tab w:val="left" w:pos="344"/>
        </w:tabs>
        <w:spacing w:before="9"/>
        <w:ind w:hanging="228"/>
        <w:rPr>
          <w:sz w:val="24"/>
          <w:szCs w:val="24"/>
        </w:rPr>
      </w:pPr>
      <w:r w:rsidRPr="00CE0E89">
        <w:rPr>
          <w:w w:val="115"/>
          <w:sz w:val="24"/>
          <w:szCs w:val="24"/>
        </w:rPr>
        <w:t>осознанноотноситьсякдругомучеловеку,егомнению;</w:t>
      </w:r>
    </w:p>
    <w:p w:rsidR="00A25B49" w:rsidRPr="00CE0E89" w:rsidRDefault="00A25B49" w:rsidP="00281C15">
      <w:pPr>
        <w:numPr>
          <w:ilvl w:val="0"/>
          <w:numId w:val="70"/>
        </w:numPr>
        <w:tabs>
          <w:tab w:val="left" w:pos="344"/>
        </w:tabs>
        <w:spacing w:before="10"/>
        <w:ind w:hanging="228"/>
        <w:rPr>
          <w:sz w:val="24"/>
          <w:szCs w:val="24"/>
        </w:rPr>
      </w:pPr>
      <w:r w:rsidRPr="00CE0E89">
        <w:rPr>
          <w:w w:val="120"/>
          <w:sz w:val="24"/>
          <w:szCs w:val="24"/>
        </w:rPr>
        <w:t>признаватьсвоёправонаошибкуитакоежеправодругого;</w:t>
      </w:r>
    </w:p>
    <w:p w:rsidR="00A25B49" w:rsidRPr="00CE0E89" w:rsidRDefault="00A25B49" w:rsidP="00281C15">
      <w:pPr>
        <w:numPr>
          <w:ilvl w:val="0"/>
          <w:numId w:val="70"/>
        </w:numPr>
        <w:tabs>
          <w:tab w:val="left" w:pos="344"/>
        </w:tabs>
        <w:spacing w:before="10"/>
        <w:ind w:hanging="228"/>
        <w:rPr>
          <w:sz w:val="24"/>
          <w:szCs w:val="24"/>
        </w:rPr>
      </w:pPr>
      <w:r w:rsidRPr="00CE0E89">
        <w:rPr>
          <w:w w:val="115"/>
          <w:sz w:val="24"/>
          <w:szCs w:val="24"/>
        </w:rPr>
        <w:t>открытостьсебеидругим;</w:t>
      </w:r>
    </w:p>
    <w:p w:rsidR="00A25B49" w:rsidRPr="00CE0E89" w:rsidRDefault="00A25B49" w:rsidP="00281C15">
      <w:pPr>
        <w:numPr>
          <w:ilvl w:val="0"/>
          <w:numId w:val="70"/>
        </w:numPr>
        <w:tabs>
          <w:tab w:val="left" w:pos="344"/>
        </w:tabs>
        <w:spacing w:before="10"/>
        <w:ind w:hanging="228"/>
        <w:rPr>
          <w:sz w:val="24"/>
          <w:szCs w:val="24"/>
        </w:rPr>
      </w:pPr>
      <w:r w:rsidRPr="00CE0E89">
        <w:rPr>
          <w:w w:val="115"/>
          <w:sz w:val="24"/>
          <w:szCs w:val="24"/>
        </w:rPr>
        <w:t>осознаватьневозможностьконтролироватьвсёвокруг;</w:t>
      </w:r>
    </w:p>
    <w:p w:rsidR="00A25B49" w:rsidRPr="00CE0E89" w:rsidRDefault="00A25B49" w:rsidP="00281C15">
      <w:pPr>
        <w:numPr>
          <w:ilvl w:val="0"/>
          <w:numId w:val="70"/>
        </w:numPr>
        <w:tabs>
          <w:tab w:val="left" w:pos="344"/>
        </w:tabs>
        <w:spacing w:before="10" w:line="249" w:lineRule="auto"/>
        <w:ind w:right="114"/>
        <w:jc w:val="both"/>
        <w:rPr>
          <w:sz w:val="24"/>
          <w:szCs w:val="24"/>
        </w:rPr>
      </w:pPr>
      <w:r w:rsidRPr="00CE0E89">
        <w:rPr>
          <w:w w:val="120"/>
          <w:sz w:val="24"/>
          <w:szCs w:val="24"/>
        </w:rPr>
        <w:t>овладеть системой универсальных учебных регулятивных</w:t>
      </w:r>
      <w:r w:rsidRPr="00CE0E89">
        <w:rPr>
          <w:spacing w:val="-1"/>
          <w:w w:val="120"/>
          <w:sz w:val="24"/>
          <w:szCs w:val="24"/>
        </w:rPr>
        <w:t xml:space="preserve">действий, </w:t>
      </w:r>
      <w:r w:rsidRPr="00CE0E89">
        <w:rPr>
          <w:w w:val="120"/>
          <w:sz w:val="24"/>
          <w:szCs w:val="24"/>
        </w:rPr>
        <w:t>которая обеспечивает формирование смысловыхустановокличности(внутренняяпозицияличности),ижизненных навыков личности (управления собой, самодисциплины,устойчивогоповедения).</w:t>
      </w:r>
    </w:p>
    <w:p w:rsidR="00A25B49" w:rsidRPr="00CE0E89" w:rsidRDefault="00A25B49" w:rsidP="00A25B49">
      <w:pPr>
        <w:spacing w:before="10"/>
        <w:rPr>
          <w:sz w:val="24"/>
          <w:szCs w:val="24"/>
        </w:rPr>
      </w:pPr>
    </w:p>
    <w:p w:rsidR="00A25B49" w:rsidRPr="00CE0E89" w:rsidRDefault="00A25B49" w:rsidP="00A25B49">
      <w:pPr>
        <w:ind w:left="117"/>
        <w:outlineLvl w:val="1"/>
        <w:rPr>
          <w:rFonts w:eastAsia="Trebuchet MS"/>
          <w:b/>
          <w:bCs/>
          <w:sz w:val="24"/>
          <w:szCs w:val="24"/>
        </w:rPr>
      </w:pPr>
      <w:r w:rsidRPr="00CE0E89">
        <w:rPr>
          <w:rFonts w:eastAsia="Trebuchet MS"/>
          <w:b/>
          <w:bCs/>
          <w:w w:val="85"/>
          <w:sz w:val="24"/>
          <w:szCs w:val="24"/>
        </w:rPr>
        <w:t>ПРЕДМЕТНЫЕРЕЗУЛЬТАТЫ</w:t>
      </w:r>
    </w:p>
    <w:p w:rsidR="00A25B49" w:rsidRPr="00CE0E89" w:rsidRDefault="00A25B49" w:rsidP="00281C15">
      <w:pPr>
        <w:numPr>
          <w:ilvl w:val="0"/>
          <w:numId w:val="69"/>
        </w:numPr>
        <w:tabs>
          <w:tab w:val="left" w:pos="275"/>
        </w:tabs>
        <w:spacing w:before="104"/>
        <w:outlineLvl w:val="3"/>
        <w:rPr>
          <w:b/>
          <w:bCs/>
          <w:sz w:val="24"/>
          <w:szCs w:val="24"/>
        </w:rPr>
      </w:pPr>
      <w:r w:rsidRPr="00CE0E89">
        <w:rPr>
          <w:rFonts w:hint="eastAsia"/>
          <w:b/>
          <w:bCs/>
          <w:w w:val="90"/>
          <w:sz w:val="24"/>
          <w:szCs w:val="24"/>
        </w:rPr>
        <w:t>класс</w:t>
      </w:r>
      <w:r w:rsidRPr="00CE0E89">
        <w:rPr>
          <w:b/>
          <w:bCs/>
          <w:w w:val="90"/>
          <w:sz w:val="24"/>
          <w:szCs w:val="24"/>
        </w:rPr>
        <w:t>:</w:t>
      </w:r>
    </w:p>
    <w:p w:rsidR="00A25B49" w:rsidRPr="00CE0E89" w:rsidRDefault="00A25B49" w:rsidP="00281C15">
      <w:pPr>
        <w:numPr>
          <w:ilvl w:val="0"/>
          <w:numId w:val="70"/>
        </w:numPr>
        <w:tabs>
          <w:tab w:val="left" w:pos="344"/>
        </w:tabs>
        <w:spacing w:before="125" w:line="249" w:lineRule="auto"/>
        <w:ind w:right="115"/>
        <w:jc w:val="both"/>
        <w:rPr>
          <w:sz w:val="24"/>
          <w:szCs w:val="24"/>
        </w:rPr>
      </w:pPr>
      <w:r w:rsidRPr="00CE0E89">
        <w:rPr>
          <w:w w:val="120"/>
          <w:sz w:val="24"/>
          <w:szCs w:val="24"/>
        </w:rPr>
        <w:t>характеризовать биологию как науку о живой природе; называть признаки живого, сравнивать объекты живой и неживойприроды;</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перечислять источники биологических знаний; характеризовать значение биологических знаний для современного человека;профессии,связанныесбиологией(4—5);</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0"/>
        </w:numPr>
        <w:tabs>
          <w:tab w:val="left" w:pos="344"/>
        </w:tabs>
        <w:spacing w:before="69" w:line="249" w:lineRule="auto"/>
        <w:ind w:right="110"/>
        <w:jc w:val="both"/>
        <w:rPr>
          <w:sz w:val="24"/>
          <w:szCs w:val="24"/>
        </w:rPr>
      </w:pPr>
      <w:r w:rsidRPr="00CE0E89">
        <w:rPr>
          <w:w w:val="120"/>
          <w:sz w:val="24"/>
          <w:szCs w:val="24"/>
        </w:rPr>
        <w:t>приводить примеры вклада   российских   (в   том   числеВ. И. Вернадский, А. Л. Чижевский) и зарубежных (в том</w:t>
      </w:r>
      <w:r w:rsidRPr="00CE0E89">
        <w:rPr>
          <w:w w:val="115"/>
          <w:sz w:val="24"/>
          <w:szCs w:val="24"/>
        </w:rPr>
        <w:t>числе Аристотель, Теофраст, Гиппократ) учёных в развитие</w:t>
      </w:r>
      <w:r w:rsidRPr="00CE0E89">
        <w:rPr>
          <w:w w:val="120"/>
          <w:sz w:val="24"/>
          <w:szCs w:val="24"/>
        </w:rPr>
        <w:t>биологии;</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иметь представление о важнейших биологических процессахиявлениях:питание,дыхание,транспортвеществ,раздражимость,рост,развитие,движение,размножение;</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20"/>
          <w:sz w:val="24"/>
          <w:szCs w:val="24"/>
        </w:rPr>
        <w:t>применять биологические термины и понятия (в том числе: живые тела, биология, экология, цитология, анатомия,физиология, биологическая систематика, клетка, ткань, орган, система органов, организм, вирус, движение, питание,фотосинтез,дыхание,выделение,раздражимость,рост,раз</w:t>
      </w:r>
      <w:r w:rsidRPr="00CE0E89">
        <w:rPr>
          <w:w w:val="115"/>
          <w:sz w:val="24"/>
          <w:szCs w:val="24"/>
        </w:rPr>
        <w:t>множение, развитие, среда обитания, природное сообщество,искусственноесообщество)всоответствииспоставленнойза</w:t>
      </w:r>
      <w:r w:rsidRPr="00CE0E89">
        <w:rPr>
          <w:w w:val="120"/>
          <w:sz w:val="24"/>
          <w:szCs w:val="24"/>
        </w:rPr>
        <w:t>дачейивконтексте;</w:t>
      </w:r>
    </w:p>
    <w:p w:rsidR="00A25B49" w:rsidRPr="00CE0E89" w:rsidRDefault="00A25B49" w:rsidP="00281C15">
      <w:pPr>
        <w:numPr>
          <w:ilvl w:val="0"/>
          <w:numId w:val="70"/>
        </w:numPr>
        <w:tabs>
          <w:tab w:val="left" w:pos="344"/>
        </w:tabs>
        <w:spacing w:before="6" w:line="249" w:lineRule="auto"/>
        <w:ind w:right="114"/>
        <w:jc w:val="both"/>
        <w:rPr>
          <w:sz w:val="24"/>
          <w:szCs w:val="24"/>
        </w:rPr>
      </w:pPr>
      <w:r w:rsidRPr="00CE0E89">
        <w:rPr>
          <w:w w:val="115"/>
          <w:sz w:val="24"/>
          <w:szCs w:val="24"/>
        </w:rPr>
        <w:t>различать по внешнему виду (изображениям), схемам и опи</w:t>
      </w:r>
      <w:r w:rsidRPr="00CE0E89">
        <w:rPr>
          <w:w w:val="120"/>
          <w:sz w:val="24"/>
          <w:szCs w:val="24"/>
        </w:rPr>
        <w:t>саниям доядерные и ядерные организмы; различные биологические объекты: растения, животных, грибы, лишайники,</w:t>
      </w:r>
      <w:r w:rsidRPr="00CE0E89">
        <w:rPr>
          <w:spacing w:val="-1"/>
          <w:w w:val="120"/>
          <w:sz w:val="24"/>
          <w:szCs w:val="24"/>
        </w:rPr>
        <w:t xml:space="preserve">бактерии; природные </w:t>
      </w:r>
      <w:r w:rsidRPr="00CE0E89">
        <w:rPr>
          <w:w w:val="120"/>
          <w:sz w:val="24"/>
          <w:szCs w:val="24"/>
        </w:rPr>
        <w:t>и искусственные сообщества, взаимо</w:t>
      </w:r>
      <w:r w:rsidRPr="00CE0E89">
        <w:rPr>
          <w:w w:val="115"/>
          <w:sz w:val="24"/>
          <w:szCs w:val="24"/>
        </w:rPr>
        <w:t>связи организмов в природном и искусственном сообществах;представителей флоры и фауны природных зон Земли; ланд</w:t>
      </w:r>
      <w:r w:rsidRPr="00CE0E89">
        <w:rPr>
          <w:w w:val="120"/>
          <w:sz w:val="24"/>
          <w:szCs w:val="24"/>
        </w:rPr>
        <w:t>шафтыприродныеикультурные;</w:t>
      </w:r>
    </w:p>
    <w:p w:rsidR="00A25B49" w:rsidRPr="00CE0E89" w:rsidRDefault="00A25B49" w:rsidP="00281C15">
      <w:pPr>
        <w:numPr>
          <w:ilvl w:val="0"/>
          <w:numId w:val="70"/>
        </w:numPr>
        <w:tabs>
          <w:tab w:val="left" w:pos="344"/>
        </w:tabs>
        <w:spacing w:before="6" w:line="249" w:lineRule="auto"/>
        <w:ind w:right="114"/>
        <w:jc w:val="both"/>
        <w:rPr>
          <w:sz w:val="24"/>
          <w:szCs w:val="24"/>
        </w:rPr>
      </w:pPr>
      <w:r w:rsidRPr="00CE0E89">
        <w:rPr>
          <w:spacing w:val="-1"/>
          <w:w w:val="120"/>
          <w:sz w:val="24"/>
          <w:szCs w:val="24"/>
        </w:rPr>
        <w:t>проводить</w:t>
      </w:r>
      <w:r w:rsidRPr="00CE0E89">
        <w:rPr>
          <w:w w:val="120"/>
          <w:sz w:val="24"/>
          <w:szCs w:val="24"/>
        </w:rPr>
        <w:t>описаниеорганизма(растения,животного)позаданномуплану;выделятьсущественныепризнакистроения</w:t>
      </w:r>
      <w:r w:rsidRPr="00CE0E89">
        <w:rPr>
          <w:w w:val="115"/>
          <w:sz w:val="24"/>
          <w:szCs w:val="24"/>
        </w:rPr>
        <w:t>и процессов жизнедеятельности организмов, характеризовать</w:t>
      </w:r>
      <w:r w:rsidRPr="00CE0E89">
        <w:rPr>
          <w:w w:val="120"/>
          <w:sz w:val="24"/>
          <w:szCs w:val="24"/>
        </w:rPr>
        <w:t>организмыкактелаживойприроды,перечислятьособенности растений, животных, грибов, лишайников, бактерий ивирусов;</w:t>
      </w:r>
    </w:p>
    <w:p w:rsidR="00A25B49" w:rsidRPr="00CE0E89" w:rsidRDefault="00A25B49" w:rsidP="00281C15">
      <w:pPr>
        <w:numPr>
          <w:ilvl w:val="0"/>
          <w:numId w:val="70"/>
        </w:numPr>
        <w:tabs>
          <w:tab w:val="left" w:pos="344"/>
        </w:tabs>
        <w:spacing w:before="5" w:line="249" w:lineRule="auto"/>
        <w:ind w:right="114"/>
        <w:jc w:val="both"/>
        <w:rPr>
          <w:sz w:val="24"/>
          <w:szCs w:val="24"/>
        </w:rPr>
      </w:pPr>
      <w:r w:rsidRPr="00CE0E89">
        <w:rPr>
          <w:w w:val="115"/>
          <w:sz w:val="24"/>
          <w:szCs w:val="24"/>
        </w:rPr>
        <w:t>раскрывать понятие о среде обитания (водной, наземно-воздушной, почвенной, внутриорганизменной), условиях средыобитания;</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приводитьпримеры,характеризующиеприспособленностьорганизмов к среде обитания, взаимосвязи организмов в сообществах;</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выделять отличительные признаки природных и искусствен</w:t>
      </w:r>
      <w:r w:rsidRPr="00CE0E89">
        <w:rPr>
          <w:w w:val="120"/>
          <w:sz w:val="24"/>
          <w:szCs w:val="24"/>
        </w:rPr>
        <w:t>ныхсообществ;</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аргументироватьосновныеправилаповедениячеловекавприроде и объяснять значение природоохранной деятельности человека; анализировать глобальные экологические проблемы;</w:t>
      </w:r>
    </w:p>
    <w:p w:rsidR="00A25B49" w:rsidRPr="00CE0E89" w:rsidRDefault="00A25B49" w:rsidP="00281C15">
      <w:pPr>
        <w:numPr>
          <w:ilvl w:val="0"/>
          <w:numId w:val="70"/>
        </w:numPr>
        <w:tabs>
          <w:tab w:val="left" w:pos="344"/>
        </w:tabs>
        <w:spacing w:before="3" w:line="249" w:lineRule="auto"/>
        <w:ind w:right="115"/>
        <w:jc w:val="both"/>
        <w:rPr>
          <w:sz w:val="24"/>
          <w:szCs w:val="24"/>
        </w:rPr>
      </w:pPr>
      <w:r w:rsidRPr="00CE0E89">
        <w:rPr>
          <w:w w:val="115"/>
          <w:sz w:val="24"/>
          <w:szCs w:val="24"/>
        </w:rPr>
        <w:t>раскрывать роль биологии в практической деятельности человека;</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0"/>
        </w:numPr>
        <w:tabs>
          <w:tab w:val="left" w:pos="344"/>
        </w:tabs>
        <w:spacing w:before="69" w:line="249" w:lineRule="auto"/>
        <w:ind w:right="114"/>
        <w:jc w:val="both"/>
        <w:rPr>
          <w:sz w:val="24"/>
          <w:szCs w:val="24"/>
        </w:rPr>
      </w:pPr>
      <w:r w:rsidRPr="00CE0E89">
        <w:rPr>
          <w:w w:val="115"/>
          <w:sz w:val="24"/>
          <w:szCs w:val="24"/>
        </w:rPr>
        <w:t>демонстрировать на конкретных примерах связь знаний биологии со знаниями по математике, предметов гуманитарногоцикла,различнымивидамиискусства;</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выполнятьпрактическиеработы(поискинформациисиспользованиемразличныхисточников;  описание  организмапо заданному плану) и лабораторные работы (работа с микроскопом;знакомствосразличнымиспособамиизмеренияисравненияживыхобъектов);</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применять методы биологии (наблюдение, описание, классификация,измерение,  эксперимент):  проводить  наблюденияза организмами, описывать биологические объекты, процессы и явления; выполнять биологический рисунок и измерениебиологическихобъектов;</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владетьприёмамиработыслупой,световымицифровыммикроскопамиприрассматриваниибиологическихобъектов;</w:t>
      </w:r>
    </w:p>
    <w:p w:rsidR="00A25B49" w:rsidRPr="00CE0E89" w:rsidRDefault="00A25B49" w:rsidP="00281C15">
      <w:pPr>
        <w:numPr>
          <w:ilvl w:val="0"/>
          <w:numId w:val="70"/>
        </w:numPr>
        <w:tabs>
          <w:tab w:val="left" w:pos="344"/>
        </w:tabs>
        <w:spacing w:before="1" w:line="249" w:lineRule="auto"/>
        <w:ind w:right="114"/>
        <w:jc w:val="both"/>
        <w:rPr>
          <w:sz w:val="24"/>
          <w:szCs w:val="24"/>
        </w:rPr>
      </w:pPr>
      <w:r w:rsidRPr="00CE0E89">
        <w:rPr>
          <w:w w:val="115"/>
          <w:sz w:val="24"/>
          <w:szCs w:val="24"/>
        </w:rPr>
        <w:t>соблюдатьправилабезопасноготрудаприработесучебными лабораторным оборудованием, химической посудой в соответствии с инструкциями на уроке, во внеурочной деятельности;</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использовать при выполнении учебных заданий научно-популярную литературу по биологии, справочные материалы,ресурсыИнтернета;</w:t>
      </w:r>
    </w:p>
    <w:p w:rsidR="00A25B49" w:rsidRPr="00CE0E89" w:rsidRDefault="00A25B49" w:rsidP="00281C15">
      <w:pPr>
        <w:numPr>
          <w:ilvl w:val="0"/>
          <w:numId w:val="70"/>
        </w:numPr>
        <w:tabs>
          <w:tab w:val="left" w:pos="344"/>
        </w:tabs>
        <w:spacing w:before="2" w:line="249" w:lineRule="auto"/>
        <w:ind w:right="115"/>
        <w:jc w:val="both"/>
        <w:rPr>
          <w:sz w:val="24"/>
          <w:szCs w:val="24"/>
        </w:rPr>
      </w:pPr>
      <w:r w:rsidRPr="00CE0E89">
        <w:rPr>
          <w:w w:val="115"/>
          <w:sz w:val="24"/>
          <w:szCs w:val="24"/>
        </w:rPr>
        <w:t>создавать письменные и устные сообщения, грамотно используяпонятийныйаппаратизучаемогоразделабиологии.</w:t>
      </w:r>
    </w:p>
    <w:p w:rsidR="00A25B49" w:rsidRPr="00CE0E89" w:rsidRDefault="00A25B49" w:rsidP="00281C15">
      <w:pPr>
        <w:numPr>
          <w:ilvl w:val="0"/>
          <w:numId w:val="69"/>
        </w:numPr>
        <w:tabs>
          <w:tab w:val="left" w:pos="275"/>
        </w:tabs>
        <w:spacing w:before="158"/>
        <w:outlineLvl w:val="3"/>
        <w:rPr>
          <w:b/>
          <w:bCs/>
          <w:sz w:val="24"/>
          <w:szCs w:val="24"/>
        </w:rPr>
      </w:pPr>
      <w:r w:rsidRPr="00CE0E89">
        <w:rPr>
          <w:rFonts w:hint="eastAsia"/>
          <w:b/>
          <w:bCs/>
          <w:w w:val="90"/>
          <w:sz w:val="24"/>
          <w:szCs w:val="24"/>
        </w:rPr>
        <w:t>класс</w:t>
      </w:r>
      <w:r w:rsidRPr="00CE0E89">
        <w:rPr>
          <w:b/>
          <w:bCs/>
          <w:w w:val="90"/>
          <w:sz w:val="24"/>
          <w:szCs w:val="24"/>
        </w:rPr>
        <w:t>:</w:t>
      </w:r>
    </w:p>
    <w:p w:rsidR="00A25B49" w:rsidRPr="00CE0E89" w:rsidRDefault="00A25B49" w:rsidP="00281C15">
      <w:pPr>
        <w:numPr>
          <w:ilvl w:val="0"/>
          <w:numId w:val="70"/>
        </w:numPr>
        <w:tabs>
          <w:tab w:val="left" w:pos="344"/>
        </w:tabs>
        <w:spacing w:before="126" w:line="249" w:lineRule="auto"/>
        <w:ind w:right="115"/>
        <w:jc w:val="both"/>
        <w:rPr>
          <w:sz w:val="24"/>
          <w:szCs w:val="24"/>
        </w:rPr>
      </w:pPr>
      <w:r w:rsidRPr="00CE0E89">
        <w:rPr>
          <w:w w:val="120"/>
          <w:sz w:val="24"/>
          <w:szCs w:val="24"/>
        </w:rPr>
        <w:t>характеризоватьботаникукакбиологическуюнауку,еёразделыисвязисдругиминаукамиитехникой;</w:t>
      </w:r>
    </w:p>
    <w:p w:rsidR="00A25B49" w:rsidRPr="00CE0E89" w:rsidRDefault="00A25B49" w:rsidP="00281C15">
      <w:pPr>
        <w:numPr>
          <w:ilvl w:val="0"/>
          <w:numId w:val="70"/>
        </w:numPr>
        <w:tabs>
          <w:tab w:val="left" w:pos="344"/>
        </w:tabs>
        <w:spacing w:before="1" w:line="249" w:lineRule="auto"/>
        <w:ind w:right="114"/>
        <w:jc w:val="both"/>
        <w:rPr>
          <w:sz w:val="24"/>
          <w:szCs w:val="24"/>
        </w:rPr>
      </w:pPr>
      <w:r w:rsidRPr="00CE0E89">
        <w:rPr>
          <w:w w:val="115"/>
          <w:sz w:val="24"/>
          <w:szCs w:val="24"/>
        </w:rPr>
        <w:t>приводить примеры вклада российских (в том числе В. В. До-</w:t>
      </w:r>
      <w:r w:rsidRPr="00CE0E89">
        <w:rPr>
          <w:spacing w:val="-1"/>
          <w:w w:val="120"/>
          <w:sz w:val="24"/>
          <w:szCs w:val="24"/>
        </w:rPr>
        <w:t xml:space="preserve">кучаев, К. А. Тимирязев, С. Г. Навашин) </w:t>
      </w:r>
      <w:r w:rsidRPr="00CE0E89">
        <w:rPr>
          <w:w w:val="120"/>
          <w:sz w:val="24"/>
          <w:szCs w:val="24"/>
        </w:rPr>
        <w:t>и зарубежных учё-ных (в том числе Р. Гук, М. Мальпиги) в развитие наук орастениях;</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20"/>
          <w:sz w:val="24"/>
          <w:szCs w:val="24"/>
        </w:rPr>
        <w:t>применять биологические термины и понятия (в том числе:ботаника, растительная клетка, растительная ткань, органырастений, система органов растения: корень, побег почка,лист, видоизменённые органы, цветок, плод, семя, расти-</w:t>
      </w:r>
      <w:r w:rsidRPr="00CE0E89">
        <w:rPr>
          <w:spacing w:val="-1"/>
          <w:w w:val="120"/>
          <w:sz w:val="24"/>
          <w:szCs w:val="24"/>
        </w:rPr>
        <w:t>тельныйорганизм,минеральное</w:t>
      </w:r>
      <w:r w:rsidRPr="00CE0E89">
        <w:rPr>
          <w:w w:val="120"/>
          <w:sz w:val="24"/>
          <w:szCs w:val="24"/>
        </w:rPr>
        <w:t>питание,фотосинтез,дыхание, рост, развитие, размножение, клон, раздражимость) всоответствииспоставленнойзадачейивконтексте;</w:t>
      </w:r>
    </w:p>
    <w:p w:rsidR="00A25B49" w:rsidRPr="00CE0E89" w:rsidRDefault="00A25B49" w:rsidP="00281C15">
      <w:pPr>
        <w:numPr>
          <w:ilvl w:val="0"/>
          <w:numId w:val="70"/>
        </w:numPr>
        <w:tabs>
          <w:tab w:val="left" w:pos="344"/>
        </w:tabs>
        <w:spacing w:before="5" w:line="249" w:lineRule="auto"/>
        <w:ind w:right="114"/>
        <w:jc w:val="both"/>
        <w:rPr>
          <w:sz w:val="24"/>
          <w:szCs w:val="24"/>
        </w:rPr>
      </w:pPr>
      <w:r w:rsidRPr="00CE0E89">
        <w:rPr>
          <w:w w:val="115"/>
          <w:sz w:val="24"/>
          <w:szCs w:val="24"/>
        </w:rPr>
        <w:t>описывать строение и жизнедеятельность растительного организма (на примере покрытосеменных или цветковых): по-глощениеводыиминеральноепитание,фотосинтез,</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69" w:line="249" w:lineRule="auto"/>
        <w:ind w:left="343" w:right="114"/>
        <w:jc w:val="both"/>
        <w:rPr>
          <w:rFonts w:eastAsia="Cambria"/>
          <w:sz w:val="24"/>
          <w:szCs w:val="24"/>
        </w:rPr>
      </w:pPr>
      <w:r w:rsidRPr="00CE0E89">
        <w:rPr>
          <w:rFonts w:eastAsia="Cambria"/>
          <w:w w:val="120"/>
          <w:sz w:val="24"/>
          <w:szCs w:val="24"/>
        </w:rPr>
        <w:t>дыхание,транспортвеществ,рост,размножение,развитие;связьстроения вегетативных и генеративных органов растений сихфункциями;</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20"/>
          <w:sz w:val="24"/>
          <w:szCs w:val="24"/>
        </w:rPr>
        <w:t>различатьиописыватьживыеигербарныеэкземплярырас</w:t>
      </w:r>
      <w:r w:rsidRPr="00CE0E89">
        <w:rPr>
          <w:w w:val="115"/>
          <w:sz w:val="24"/>
          <w:szCs w:val="24"/>
        </w:rPr>
        <w:t>тений по заданному плану, части растений по изображениям,</w:t>
      </w:r>
      <w:r w:rsidRPr="00CE0E89">
        <w:rPr>
          <w:w w:val="120"/>
          <w:sz w:val="24"/>
          <w:szCs w:val="24"/>
        </w:rPr>
        <w:t>схемам,моделям,муляжам,рельефнымтаблицам;</w:t>
      </w:r>
    </w:p>
    <w:p w:rsidR="00A25B49" w:rsidRPr="00CE0E89" w:rsidRDefault="00A25B49" w:rsidP="00281C15">
      <w:pPr>
        <w:numPr>
          <w:ilvl w:val="0"/>
          <w:numId w:val="70"/>
        </w:numPr>
        <w:tabs>
          <w:tab w:val="left" w:pos="344"/>
        </w:tabs>
        <w:spacing w:before="2" w:line="249" w:lineRule="auto"/>
        <w:ind w:right="116"/>
        <w:jc w:val="both"/>
        <w:rPr>
          <w:sz w:val="24"/>
          <w:szCs w:val="24"/>
        </w:rPr>
      </w:pPr>
      <w:r w:rsidRPr="00CE0E89">
        <w:rPr>
          <w:w w:val="120"/>
          <w:sz w:val="24"/>
          <w:szCs w:val="24"/>
        </w:rPr>
        <w:t>характеризоватьпризнакирастений,уровниорганизациирастительного организма, части растений: клетки, ткани,органы,системыорганов,организм;</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20"/>
          <w:sz w:val="24"/>
          <w:szCs w:val="24"/>
        </w:rPr>
        <w:t>сравнивать растительные ткани и органы растений междусобой;</w:t>
      </w:r>
    </w:p>
    <w:p w:rsidR="00A25B49" w:rsidRPr="00CE0E89" w:rsidRDefault="00A25B49" w:rsidP="00281C15">
      <w:pPr>
        <w:numPr>
          <w:ilvl w:val="0"/>
          <w:numId w:val="70"/>
        </w:numPr>
        <w:tabs>
          <w:tab w:val="left" w:pos="344"/>
        </w:tabs>
        <w:spacing w:before="2" w:line="249" w:lineRule="auto"/>
        <w:ind w:right="115"/>
        <w:jc w:val="both"/>
        <w:rPr>
          <w:sz w:val="24"/>
          <w:szCs w:val="24"/>
        </w:rPr>
      </w:pPr>
      <w:r w:rsidRPr="00CE0E89">
        <w:rPr>
          <w:w w:val="115"/>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микропрепаратами,исследовательскиеработысиспользованиемприборовиинструментовцифровойлаборатории;</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характеризовать процессы жизнедеятельности растений: по</w:t>
      </w:r>
      <w:r w:rsidRPr="00CE0E89">
        <w:rPr>
          <w:w w:val="120"/>
          <w:sz w:val="24"/>
          <w:szCs w:val="24"/>
        </w:rPr>
        <w:t>глощение воды и минеральное питание, фотосинтез, дыха</w:t>
      </w:r>
      <w:r w:rsidRPr="00CE0E89">
        <w:rPr>
          <w:w w:val="115"/>
          <w:sz w:val="24"/>
          <w:szCs w:val="24"/>
        </w:rPr>
        <w:t>ние, рост, развитие, способы естественного и искусственноговегетативного размножения; семенное размножение (на при-</w:t>
      </w:r>
      <w:r w:rsidRPr="00CE0E89">
        <w:rPr>
          <w:w w:val="120"/>
          <w:sz w:val="24"/>
          <w:szCs w:val="24"/>
        </w:rPr>
        <w:t>мерепокрытосеменных,илицветковых);</w:t>
      </w:r>
    </w:p>
    <w:p w:rsidR="00A25B49" w:rsidRPr="00CE0E89" w:rsidRDefault="00A25B49" w:rsidP="00281C15">
      <w:pPr>
        <w:numPr>
          <w:ilvl w:val="0"/>
          <w:numId w:val="70"/>
        </w:numPr>
        <w:tabs>
          <w:tab w:val="left" w:pos="344"/>
        </w:tabs>
        <w:spacing w:before="4" w:line="249" w:lineRule="auto"/>
        <w:ind w:right="115"/>
        <w:jc w:val="both"/>
        <w:rPr>
          <w:sz w:val="24"/>
          <w:szCs w:val="24"/>
        </w:rPr>
      </w:pPr>
      <w:r w:rsidRPr="00CE0E89">
        <w:rPr>
          <w:w w:val="120"/>
          <w:sz w:val="24"/>
          <w:szCs w:val="24"/>
        </w:rPr>
        <w:t>выявлятьпричинно-следственныесвязимеждустроениемифункциями тканей и органов растений, строением и жизне-деятельностьюрастений;</w:t>
      </w:r>
    </w:p>
    <w:p w:rsidR="00A25B49" w:rsidRPr="00CE0E89" w:rsidRDefault="00A25B49" w:rsidP="00281C15">
      <w:pPr>
        <w:numPr>
          <w:ilvl w:val="0"/>
          <w:numId w:val="70"/>
        </w:numPr>
        <w:tabs>
          <w:tab w:val="left" w:pos="344"/>
        </w:tabs>
        <w:spacing w:before="3"/>
        <w:ind w:hanging="228"/>
        <w:jc w:val="both"/>
        <w:rPr>
          <w:sz w:val="24"/>
          <w:szCs w:val="24"/>
        </w:rPr>
      </w:pPr>
      <w:r w:rsidRPr="00CE0E89">
        <w:rPr>
          <w:w w:val="115"/>
          <w:sz w:val="24"/>
          <w:szCs w:val="24"/>
        </w:rPr>
        <w:t>классифицироватьрастенияиихчастипоразнымоснованиям;</w:t>
      </w:r>
    </w:p>
    <w:p w:rsidR="00A25B49" w:rsidRPr="00CE0E89" w:rsidRDefault="00A25B49" w:rsidP="00281C15">
      <w:pPr>
        <w:numPr>
          <w:ilvl w:val="0"/>
          <w:numId w:val="70"/>
        </w:numPr>
        <w:tabs>
          <w:tab w:val="left" w:pos="344"/>
        </w:tabs>
        <w:spacing w:before="10" w:line="249" w:lineRule="auto"/>
        <w:ind w:right="114"/>
        <w:jc w:val="both"/>
        <w:rPr>
          <w:sz w:val="24"/>
          <w:szCs w:val="24"/>
        </w:rPr>
      </w:pPr>
      <w:r w:rsidRPr="00CE0E89">
        <w:rPr>
          <w:w w:val="115"/>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побегов;хозяйственноезначениевегетативногоразмножения;</w:t>
      </w:r>
    </w:p>
    <w:p w:rsidR="00A25B49" w:rsidRPr="00CE0E89" w:rsidRDefault="00A25B49" w:rsidP="00281C15">
      <w:pPr>
        <w:numPr>
          <w:ilvl w:val="0"/>
          <w:numId w:val="70"/>
        </w:numPr>
        <w:tabs>
          <w:tab w:val="left" w:pos="344"/>
        </w:tabs>
        <w:spacing w:before="3" w:line="249" w:lineRule="auto"/>
        <w:ind w:right="115"/>
        <w:jc w:val="both"/>
        <w:rPr>
          <w:sz w:val="24"/>
          <w:szCs w:val="24"/>
        </w:rPr>
      </w:pPr>
      <w:r w:rsidRPr="00CE0E89">
        <w:rPr>
          <w:w w:val="120"/>
          <w:sz w:val="24"/>
          <w:szCs w:val="24"/>
        </w:rPr>
        <w:t>применять полученные знания для выращивания и размножениякультурныхрастений;</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20"/>
          <w:sz w:val="24"/>
          <w:szCs w:val="24"/>
        </w:rPr>
        <w:t>использовать методы биологии: проводить наблюдения зарастениями, описывать растения и их части, ставить простейшиебиологическиеопытыиэксперименты;</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соблюдатьправилабезопасноготрудаприработесучебными лабораторным оборудованием, химической посудой в соот-ветствии с инструкциями на уроке и во внеурочной деятельности;</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демонстрировать на конкретных примерах связь знаний биологиисознаниямипоматематике,географии,технологии,предметов гуманитарного цикла, различными видами искусства;</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0"/>
        </w:numPr>
        <w:tabs>
          <w:tab w:val="left" w:pos="344"/>
        </w:tabs>
        <w:spacing w:before="69" w:line="249" w:lineRule="auto"/>
        <w:ind w:right="115"/>
        <w:jc w:val="both"/>
        <w:rPr>
          <w:sz w:val="24"/>
          <w:szCs w:val="24"/>
        </w:rPr>
      </w:pPr>
      <w:r w:rsidRPr="00CE0E89">
        <w:rPr>
          <w:w w:val="115"/>
          <w:sz w:val="24"/>
          <w:szCs w:val="24"/>
        </w:rPr>
        <w:t>владетьприёмамиработысбиологическойинформацией:формулировать основания для извлечения и обобщения информациииздвухисточников;преобразовыватьинформациюизоднойзнаковойсистемывдругую;</w:t>
      </w:r>
    </w:p>
    <w:p w:rsidR="00A25B49" w:rsidRPr="00CE0E89" w:rsidRDefault="00A25B49" w:rsidP="00281C15">
      <w:pPr>
        <w:numPr>
          <w:ilvl w:val="0"/>
          <w:numId w:val="70"/>
        </w:numPr>
        <w:tabs>
          <w:tab w:val="left" w:pos="344"/>
        </w:tabs>
        <w:spacing w:before="3" w:line="249" w:lineRule="auto"/>
        <w:ind w:right="115"/>
        <w:jc w:val="both"/>
        <w:rPr>
          <w:sz w:val="24"/>
          <w:szCs w:val="24"/>
        </w:rPr>
      </w:pPr>
      <w:r w:rsidRPr="00CE0E89">
        <w:rPr>
          <w:w w:val="115"/>
          <w:sz w:val="24"/>
          <w:szCs w:val="24"/>
        </w:rPr>
        <w:t>создавать письменные и устные сообщения, грамотно используяпонятийныйаппаратизучаемогоразделабиологии.</w:t>
      </w:r>
    </w:p>
    <w:p w:rsidR="00A25B49" w:rsidRPr="00CE0E89" w:rsidRDefault="00A25B49" w:rsidP="00281C15">
      <w:pPr>
        <w:numPr>
          <w:ilvl w:val="0"/>
          <w:numId w:val="69"/>
        </w:numPr>
        <w:tabs>
          <w:tab w:val="left" w:pos="275"/>
        </w:tabs>
        <w:spacing w:before="159"/>
        <w:outlineLvl w:val="3"/>
        <w:rPr>
          <w:b/>
          <w:bCs/>
          <w:sz w:val="24"/>
          <w:szCs w:val="24"/>
        </w:rPr>
      </w:pPr>
      <w:r w:rsidRPr="00CE0E89">
        <w:rPr>
          <w:rFonts w:hint="eastAsia"/>
          <w:b/>
          <w:bCs/>
          <w:w w:val="90"/>
          <w:sz w:val="24"/>
          <w:szCs w:val="24"/>
        </w:rPr>
        <w:t>класс</w:t>
      </w:r>
      <w:r w:rsidRPr="00CE0E89">
        <w:rPr>
          <w:b/>
          <w:bCs/>
          <w:w w:val="90"/>
          <w:sz w:val="24"/>
          <w:szCs w:val="24"/>
        </w:rPr>
        <w:t>:</w:t>
      </w:r>
    </w:p>
    <w:p w:rsidR="00A25B49" w:rsidRPr="00CE0E89" w:rsidRDefault="00A25B49" w:rsidP="00281C15">
      <w:pPr>
        <w:numPr>
          <w:ilvl w:val="0"/>
          <w:numId w:val="70"/>
        </w:numPr>
        <w:tabs>
          <w:tab w:val="left" w:pos="344"/>
        </w:tabs>
        <w:spacing w:before="125" w:line="249" w:lineRule="auto"/>
        <w:ind w:right="114"/>
        <w:jc w:val="both"/>
        <w:rPr>
          <w:sz w:val="24"/>
          <w:szCs w:val="24"/>
        </w:rPr>
      </w:pPr>
      <w:r w:rsidRPr="00CE0E89">
        <w:rPr>
          <w:w w:val="115"/>
          <w:sz w:val="24"/>
          <w:szCs w:val="24"/>
        </w:rPr>
        <w:t>характеризовать принципы классификации растений, основные систематические группы растений (водоросли, мхи, пла-</w:t>
      </w:r>
      <w:r w:rsidRPr="00CE0E89">
        <w:rPr>
          <w:spacing w:val="-1"/>
          <w:w w:val="120"/>
          <w:sz w:val="24"/>
          <w:szCs w:val="24"/>
        </w:rPr>
        <w:t>уны,хвощи,папоротники,голосеменные,покрытосеменные</w:t>
      </w:r>
      <w:r w:rsidRPr="00CE0E89">
        <w:rPr>
          <w:w w:val="120"/>
          <w:sz w:val="24"/>
          <w:szCs w:val="24"/>
        </w:rPr>
        <w:t>илицветковые);</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приводить примеры вклада российских (в том числе Н. И. Ва-вилов, И. В. Мичурин) и зарубежных (в том числе К. Линней,</w:t>
      </w:r>
      <w:r w:rsidRPr="00CE0E89">
        <w:rPr>
          <w:w w:val="120"/>
          <w:sz w:val="24"/>
          <w:szCs w:val="24"/>
        </w:rPr>
        <w:t>Л. Пастер) учёных в развитие наук о растениях, грибах, лишайниках,бактериях;</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20"/>
          <w:sz w:val="24"/>
          <w:szCs w:val="24"/>
        </w:rPr>
        <w:t>применять биологические термины и понятия (в том числе:ботаника,экологиярастений,микология,бактериология,систематика,царство,отдел,класс,семейство,род,вид,жизненная форма растений, среда обитания, растительноесообщество, высшие растения, низшие растения, споровыерастения,семенныерастения,водоросли,мхи,плауны,хвощи, папоротники, голосеменные, покрытосеменные, бактерии, грибы, лишайники) в соответствии с поставленной задачейивконтексте;</w:t>
      </w:r>
    </w:p>
    <w:p w:rsidR="00A25B49" w:rsidRPr="00CE0E89" w:rsidRDefault="00A25B49" w:rsidP="00281C15">
      <w:pPr>
        <w:numPr>
          <w:ilvl w:val="0"/>
          <w:numId w:val="70"/>
        </w:numPr>
        <w:tabs>
          <w:tab w:val="left" w:pos="344"/>
        </w:tabs>
        <w:spacing w:before="7" w:line="249" w:lineRule="auto"/>
        <w:ind w:right="114"/>
        <w:jc w:val="both"/>
        <w:rPr>
          <w:sz w:val="24"/>
          <w:szCs w:val="24"/>
        </w:rPr>
      </w:pPr>
      <w:r w:rsidRPr="00CE0E89">
        <w:rPr>
          <w:w w:val="120"/>
          <w:sz w:val="24"/>
          <w:szCs w:val="24"/>
        </w:rPr>
        <w:t>различатьиописыватьживыеигербарныеэкземплярырастений, части растений по изображениям, схемам, моделям,муляжам, рельефным таблицам; грибы по изображениям,схемам,муляжам;бактериипоизображениям;</w:t>
      </w:r>
    </w:p>
    <w:p w:rsidR="00A25B49" w:rsidRPr="00CE0E89" w:rsidRDefault="00A25B49" w:rsidP="00281C15">
      <w:pPr>
        <w:numPr>
          <w:ilvl w:val="0"/>
          <w:numId w:val="70"/>
        </w:numPr>
        <w:tabs>
          <w:tab w:val="left" w:pos="344"/>
        </w:tabs>
        <w:spacing w:before="3" w:line="249" w:lineRule="auto"/>
        <w:ind w:right="115"/>
        <w:jc w:val="both"/>
        <w:rPr>
          <w:sz w:val="24"/>
          <w:szCs w:val="24"/>
        </w:rPr>
      </w:pPr>
      <w:r w:rsidRPr="00CE0E89">
        <w:rPr>
          <w:w w:val="120"/>
          <w:sz w:val="24"/>
          <w:szCs w:val="24"/>
        </w:rPr>
        <w:t>выявлять признаки классов покрытосеменных или цветковых,семействдвудольныхиоднодольныхрастений;</w:t>
      </w:r>
    </w:p>
    <w:p w:rsidR="00A25B49" w:rsidRPr="00CE0E89" w:rsidRDefault="00A25B49" w:rsidP="00281C15">
      <w:pPr>
        <w:numPr>
          <w:ilvl w:val="0"/>
          <w:numId w:val="70"/>
        </w:numPr>
        <w:tabs>
          <w:tab w:val="left" w:pos="344"/>
        </w:tabs>
        <w:spacing w:before="2" w:line="249" w:lineRule="auto"/>
        <w:ind w:right="115"/>
        <w:jc w:val="both"/>
        <w:rPr>
          <w:sz w:val="24"/>
          <w:szCs w:val="24"/>
        </w:rPr>
      </w:pPr>
      <w:r w:rsidRPr="00CE0E89">
        <w:rPr>
          <w:w w:val="115"/>
          <w:sz w:val="24"/>
          <w:szCs w:val="24"/>
        </w:rPr>
        <w:t>определять систематическое положение растительного организма (на примере покрытосеменных, или цветковых) с по-мощьюопределительнойкарточки;</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выполнятьпрактическиеилабораторныеработыпосистематике растений, микологии и микробиологии, в том числеработы с микроскопом с постоянными (фиксированными) ивременными микропрепаратами, исследовательские работы сиспользованием приборов и инструментов цифровой лаборатории;</w:t>
      </w:r>
    </w:p>
    <w:p w:rsidR="00A25B49" w:rsidRPr="00CE0E89" w:rsidRDefault="00A25B49" w:rsidP="00281C15">
      <w:pPr>
        <w:numPr>
          <w:ilvl w:val="0"/>
          <w:numId w:val="70"/>
        </w:numPr>
        <w:tabs>
          <w:tab w:val="left" w:pos="344"/>
        </w:tabs>
        <w:spacing w:before="5" w:line="249" w:lineRule="auto"/>
        <w:ind w:right="114"/>
        <w:jc w:val="both"/>
        <w:rPr>
          <w:sz w:val="24"/>
          <w:szCs w:val="24"/>
        </w:rPr>
      </w:pPr>
      <w:r w:rsidRPr="00CE0E89">
        <w:rPr>
          <w:w w:val="115"/>
          <w:sz w:val="24"/>
          <w:szCs w:val="24"/>
        </w:rPr>
        <w:t>выделять существенные признаки строения и жизнедеятель</w:t>
      </w:r>
      <w:r w:rsidRPr="00CE0E89">
        <w:rPr>
          <w:w w:val="120"/>
          <w:sz w:val="24"/>
          <w:szCs w:val="24"/>
        </w:rPr>
        <w:t>ностирастений,бактерий,грибов,лишайников;</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0"/>
        </w:numPr>
        <w:tabs>
          <w:tab w:val="left" w:pos="344"/>
        </w:tabs>
        <w:spacing w:before="69" w:line="249" w:lineRule="auto"/>
        <w:ind w:right="114"/>
        <w:jc w:val="both"/>
        <w:rPr>
          <w:sz w:val="24"/>
          <w:szCs w:val="24"/>
        </w:rPr>
      </w:pPr>
      <w:r w:rsidRPr="00CE0E89">
        <w:rPr>
          <w:w w:val="115"/>
          <w:sz w:val="24"/>
          <w:szCs w:val="24"/>
        </w:rPr>
        <w:t>проводить описание и сравнивать между собой растения, гри</w:t>
      </w:r>
      <w:r w:rsidRPr="00CE0E89">
        <w:rPr>
          <w:w w:val="120"/>
          <w:sz w:val="24"/>
          <w:szCs w:val="24"/>
        </w:rPr>
        <w:t>бы,лишайники,бактериипозаданномуплану;делатьвыводынаосновесравнения;</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описывать усложнение организации растений в ходе эволюциирастительногомиранаЗемле;</w:t>
      </w:r>
    </w:p>
    <w:p w:rsidR="00A25B49" w:rsidRPr="00CE0E89" w:rsidRDefault="00A25B49" w:rsidP="00281C15">
      <w:pPr>
        <w:numPr>
          <w:ilvl w:val="0"/>
          <w:numId w:val="70"/>
        </w:numPr>
        <w:tabs>
          <w:tab w:val="left" w:pos="344"/>
        </w:tabs>
        <w:spacing w:before="1" w:line="249" w:lineRule="auto"/>
        <w:ind w:right="115"/>
        <w:jc w:val="both"/>
        <w:rPr>
          <w:sz w:val="24"/>
          <w:szCs w:val="24"/>
        </w:rPr>
      </w:pPr>
      <w:r w:rsidRPr="00CE0E89">
        <w:rPr>
          <w:w w:val="115"/>
          <w:sz w:val="24"/>
          <w:szCs w:val="24"/>
        </w:rPr>
        <w:t>выявлять черты приспособленности растений к среде обитания,значениеэкологическихфакторовдлярастений;</w:t>
      </w:r>
    </w:p>
    <w:p w:rsidR="00A25B49" w:rsidRPr="00CE0E89" w:rsidRDefault="00A25B49" w:rsidP="00281C15">
      <w:pPr>
        <w:numPr>
          <w:ilvl w:val="0"/>
          <w:numId w:val="70"/>
        </w:numPr>
        <w:tabs>
          <w:tab w:val="left" w:pos="344"/>
        </w:tabs>
        <w:spacing w:before="2" w:line="249" w:lineRule="auto"/>
        <w:ind w:right="115"/>
        <w:jc w:val="both"/>
        <w:rPr>
          <w:sz w:val="24"/>
          <w:szCs w:val="24"/>
        </w:rPr>
      </w:pPr>
      <w:r w:rsidRPr="00CE0E89">
        <w:rPr>
          <w:w w:val="115"/>
          <w:sz w:val="24"/>
          <w:szCs w:val="24"/>
        </w:rPr>
        <w:t>характеризовать растительные сообщества, сезонные и поступательныеизменениярастительныхсообществ,растительность(растительныйпокров)природныхзонЗемли;</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20"/>
          <w:sz w:val="24"/>
          <w:szCs w:val="24"/>
        </w:rPr>
        <w:t>приводить примеры культурных растений и их значение вжизни человека; понимать причины и знать меры охранырастительногомираЗемли;</w:t>
      </w:r>
    </w:p>
    <w:p w:rsidR="00A25B49" w:rsidRPr="00CE0E89" w:rsidRDefault="00A25B49" w:rsidP="00281C15">
      <w:pPr>
        <w:numPr>
          <w:ilvl w:val="0"/>
          <w:numId w:val="70"/>
        </w:numPr>
        <w:tabs>
          <w:tab w:val="left" w:pos="344"/>
        </w:tabs>
        <w:spacing w:before="3" w:line="249" w:lineRule="auto"/>
        <w:ind w:right="115"/>
        <w:jc w:val="both"/>
        <w:rPr>
          <w:sz w:val="24"/>
          <w:szCs w:val="24"/>
        </w:rPr>
      </w:pPr>
      <w:r w:rsidRPr="00CE0E89">
        <w:rPr>
          <w:w w:val="120"/>
          <w:sz w:val="24"/>
          <w:szCs w:val="24"/>
        </w:rPr>
        <w:t>раскрывать роль растений, грибов, лишайников, бактерий в</w:t>
      </w:r>
      <w:r w:rsidRPr="00CE0E89">
        <w:rPr>
          <w:w w:val="115"/>
          <w:sz w:val="24"/>
          <w:szCs w:val="24"/>
        </w:rPr>
        <w:t>природных сообществах, в хозяйственной деятельности чело</w:t>
      </w:r>
      <w:r w:rsidRPr="00CE0E89">
        <w:rPr>
          <w:w w:val="120"/>
          <w:sz w:val="24"/>
          <w:szCs w:val="24"/>
        </w:rPr>
        <w:t>векаиегоповседневнойжизни;</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гуманитарногоцикла,различнымивидамиискусства;</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использоватьметодыбиологии:проводитьнаблюдениязарастениями,бактериями,грибами, лишайниками, описывать их; ставить простейшие биологические опыты и эксперименты;</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соблюдатьправилабезопасноготрудаприработесучебными лабораторным оборудованием, химической посудой в соответствии с инструкциями на уроке и во внеурочной деятельности;</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владетьприёмамиработысбиологическойинформацией:формулировать основания для извлечения и обобщения информацииизнескольких(2—3)источников;преобразовыватьинформациюизоднойзнаковойсистемывдругую;</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создаватьписьменныеиустныесообщения,грамотноиспользуя понятийный аппарат изучаемого раздела биологии,сопровождать выступление презентацией с учётом особенностейаудиториисверстников.</w:t>
      </w:r>
    </w:p>
    <w:p w:rsidR="00A25B49" w:rsidRPr="00CE0E89" w:rsidRDefault="00A25B49" w:rsidP="00281C15">
      <w:pPr>
        <w:numPr>
          <w:ilvl w:val="0"/>
          <w:numId w:val="69"/>
        </w:numPr>
        <w:tabs>
          <w:tab w:val="left" w:pos="275"/>
        </w:tabs>
        <w:spacing w:before="160"/>
        <w:outlineLvl w:val="3"/>
        <w:rPr>
          <w:b/>
          <w:bCs/>
          <w:sz w:val="24"/>
          <w:szCs w:val="24"/>
        </w:rPr>
      </w:pPr>
      <w:r w:rsidRPr="00CE0E89">
        <w:rPr>
          <w:rFonts w:hint="eastAsia"/>
          <w:b/>
          <w:bCs/>
          <w:w w:val="90"/>
          <w:sz w:val="24"/>
          <w:szCs w:val="24"/>
        </w:rPr>
        <w:t>класс</w:t>
      </w:r>
      <w:r w:rsidRPr="00CE0E89">
        <w:rPr>
          <w:b/>
          <w:bCs/>
          <w:w w:val="90"/>
          <w:sz w:val="24"/>
          <w:szCs w:val="24"/>
        </w:rPr>
        <w:t>:</w:t>
      </w:r>
    </w:p>
    <w:p w:rsidR="00A25B49" w:rsidRPr="00CE0E89" w:rsidRDefault="00A25B49" w:rsidP="00281C15">
      <w:pPr>
        <w:numPr>
          <w:ilvl w:val="0"/>
          <w:numId w:val="70"/>
        </w:numPr>
        <w:tabs>
          <w:tab w:val="left" w:pos="344"/>
        </w:tabs>
        <w:spacing w:before="126" w:line="249" w:lineRule="auto"/>
        <w:ind w:right="114"/>
        <w:jc w:val="both"/>
        <w:rPr>
          <w:sz w:val="24"/>
          <w:szCs w:val="24"/>
        </w:rPr>
      </w:pPr>
      <w:r w:rsidRPr="00CE0E89">
        <w:rPr>
          <w:spacing w:val="-1"/>
          <w:w w:val="120"/>
          <w:sz w:val="24"/>
          <w:szCs w:val="24"/>
        </w:rPr>
        <w:t>характеризовать</w:t>
      </w:r>
      <w:r w:rsidRPr="00CE0E89">
        <w:rPr>
          <w:w w:val="120"/>
          <w:sz w:val="24"/>
          <w:szCs w:val="24"/>
        </w:rPr>
        <w:t>зоологиюкакбиологическуюнауку,еёразделыисвязьсдругиминаукамиитехникой;</w:t>
      </w:r>
    </w:p>
    <w:p w:rsidR="00A25B49" w:rsidRPr="00CE0E89" w:rsidRDefault="00A25B49" w:rsidP="00281C15">
      <w:pPr>
        <w:numPr>
          <w:ilvl w:val="0"/>
          <w:numId w:val="70"/>
        </w:numPr>
        <w:tabs>
          <w:tab w:val="left" w:pos="344"/>
        </w:tabs>
        <w:spacing w:before="1" w:line="249" w:lineRule="auto"/>
        <w:ind w:right="114"/>
        <w:jc w:val="both"/>
        <w:rPr>
          <w:sz w:val="24"/>
          <w:szCs w:val="24"/>
        </w:rPr>
      </w:pPr>
      <w:r w:rsidRPr="00CE0E89">
        <w:rPr>
          <w:w w:val="120"/>
          <w:sz w:val="24"/>
          <w:szCs w:val="24"/>
        </w:rPr>
        <w:t>характеризовать принципы классификации животных, вид</w:t>
      </w:r>
      <w:r w:rsidRPr="00CE0E89">
        <w:rPr>
          <w:w w:val="115"/>
          <w:sz w:val="24"/>
          <w:szCs w:val="24"/>
        </w:rPr>
        <w:t>какосновнуюсистематическуюкатегорию,основные</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69" w:line="249" w:lineRule="auto"/>
        <w:ind w:left="343" w:right="114"/>
        <w:jc w:val="both"/>
        <w:rPr>
          <w:rFonts w:eastAsia="Cambria"/>
          <w:sz w:val="24"/>
          <w:szCs w:val="24"/>
        </w:rPr>
      </w:pPr>
      <w:r w:rsidRPr="00CE0E89">
        <w:rPr>
          <w:rFonts w:eastAsia="Cambria"/>
          <w:w w:val="115"/>
          <w:sz w:val="24"/>
          <w:szCs w:val="24"/>
        </w:rPr>
        <w:t>систематические группы животных (простейшие, кишечнополост</w:t>
      </w:r>
      <w:r w:rsidRPr="00CE0E89">
        <w:rPr>
          <w:rFonts w:eastAsia="Cambria"/>
          <w:w w:val="120"/>
          <w:sz w:val="24"/>
          <w:szCs w:val="24"/>
        </w:rPr>
        <w:t>ные, плоские, круглые и кольчатые черви; членистоногие,моллюски,хордовые);</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приводить примеры вклада российских (в том числе А. О. Ковалевский, К. И. Скрябин) и зарубежных (в том числе А. Ле</w:t>
      </w:r>
      <w:r w:rsidRPr="00CE0E89">
        <w:rPr>
          <w:w w:val="120"/>
          <w:sz w:val="24"/>
          <w:szCs w:val="24"/>
        </w:rPr>
        <w:t>венгук,Ж.Кювье,Э.Геккель)учёныхвразвитиенаукоживотных;</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применятьбиологическиетерминыи  понятия  (в  том  числе: зоология, экология животных, этология, палеозоология,систематика, царство, тип, отряд, семейство, род, вид, животнаяклетка,животнаяткань,органживотного,системыорганов животного, животный организм, питание, дыхание,рост,развитие,кровообращение,выделение,опора,движение,размножение,партеногенез,раздражимость,рефлекс,органы чувств, поведение, среда обитания, природное сообщество)всоответствииспоставленнойзадачейивконтексте;</w:t>
      </w:r>
    </w:p>
    <w:p w:rsidR="00A25B49" w:rsidRPr="00CE0E89" w:rsidRDefault="00A25B49" w:rsidP="00281C15">
      <w:pPr>
        <w:numPr>
          <w:ilvl w:val="0"/>
          <w:numId w:val="70"/>
        </w:numPr>
        <w:tabs>
          <w:tab w:val="left" w:pos="344"/>
        </w:tabs>
        <w:spacing w:before="7" w:line="249" w:lineRule="auto"/>
        <w:ind w:right="114"/>
        <w:jc w:val="both"/>
        <w:rPr>
          <w:sz w:val="24"/>
          <w:szCs w:val="24"/>
        </w:rPr>
      </w:pPr>
      <w:r w:rsidRPr="00CE0E89">
        <w:rPr>
          <w:spacing w:val="-1"/>
          <w:w w:val="120"/>
          <w:sz w:val="24"/>
          <w:szCs w:val="24"/>
        </w:rPr>
        <w:t>раскрыватьобщиепризнаки</w:t>
      </w:r>
      <w:r w:rsidRPr="00CE0E89">
        <w:rPr>
          <w:w w:val="120"/>
          <w:sz w:val="24"/>
          <w:szCs w:val="24"/>
        </w:rPr>
        <w:t>животных,уровниорганизацииживотногоорганизма:клетки,ткани,органы,системыорганов,организм;</w:t>
      </w:r>
    </w:p>
    <w:p w:rsidR="00A25B49" w:rsidRPr="00CE0E89" w:rsidRDefault="00A25B49" w:rsidP="00281C15">
      <w:pPr>
        <w:numPr>
          <w:ilvl w:val="0"/>
          <w:numId w:val="70"/>
        </w:numPr>
        <w:tabs>
          <w:tab w:val="left" w:pos="344"/>
        </w:tabs>
        <w:spacing w:before="3" w:line="249" w:lineRule="auto"/>
        <w:ind w:right="115"/>
        <w:jc w:val="both"/>
        <w:rPr>
          <w:sz w:val="24"/>
          <w:szCs w:val="24"/>
        </w:rPr>
      </w:pPr>
      <w:r w:rsidRPr="00CE0E89">
        <w:rPr>
          <w:w w:val="120"/>
          <w:sz w:val="24"/>
          <w:szCs w:val="24"/>
        </w:rPr>
        <w:t>сравнивать животные ткани и органы животных между собой;</w:t>
      </w:r>
    </w:p>
    <w:p w:rsidR="00A25B49" w:rsidRPr="00CE0E89" w:rsidRDefault="00A25B49" w:rsidP="00281C15">
      <w:pPr>
        <w:numPr>
          <w:ilvl w:val="0"/>
          <w:numId w:val="70"/>
        </w:numPr>
        <w:tabs>
          <w:tab w:val="left" w:pos="344"/>
        </w:tabs>
        <w:spacing w:before="1" w:line="249" w:lineRule="auto"/>
        <w:ind w:right="114"/>
        <w:jc w:val="both"/>
        <w:rPr>
          <w:sz w:val="24"/>
          <w:szCs w:val="24"/>
        </w:rPr>
      </w:pPr>
      <w:r w:rsidRPr="00CE0E89">
        <w:rPr>
          <w:w w:val="120"/>
          <w:sz w:val="24"/>
          <w:szCs w:val="24"/>
        </w:rPr>
        <w:t>описывать строение и жизнедеятельность животного организма:опоруидвижение,питаниеипищеварение,дыханиеи транспорт веществ, выделение, регуляцию и поведение,рост,размножениеиразвитие;</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характеризовать процессы жизнедеятельности животных из</w:t>
      </w:r>
      <w:r w:rsidRPr="00CE0E89">
        <w:rPr>
          <w:w w:val="120"/>
          <w:sz w:val="24"/>
          <w:szCs w:val="24"/>
        </w:rPr>
        <w:t>учаемыхсистематическихгрупп:движение,питание,дыхание, транспорт веществ, выделение, регуляцию, поведение,рост,развитие,размножение;</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20"/>
          <w:sz w:val="24"/>
          <w:szCs w:val="24"/>
        </w:rPr>
        <w:t>выявлять причинно-следственные связи между строением,жизнедеятельностью и средой обитания животных изучаемыхсистематическихгрупп;</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20"/>
          <w:sz w:val="24"/>
          <w:szCs w:val="24"/>
        </w:rPr>
        <w:t>различать и описывать животных изучаемых систематиче</w:t>
      </w:r>
      <w:r w:rsidRPr="00CE0E89">
        <w:rPr>
          <w:w w:val="115"/>
          <w:sz w:val="24"/>
          <w:szCs w:val="24"/>
        </w:rPr>
        <w:t>ских групп, отдельные органы и системы органов по схемам,</w:t>
      </w:r>
      <w:r w:rsidRPr="00CE0E89">
        <w:rPr>
          <w:spacing w:val="-1"/>
          <w:w w:val="120"/>
          <w:sz w:val="24"/>
          <w:szCs w:val="24"/>
        </w:rPr>
        <w:t>моделям,муляжам,рельефным</w:t>
      </w:r>
      <w:r w:rsidRPr="00CE0E89">
        <w:rPr>
          <w:w w:val="120"/>
          <w:sz w:val="24"/>
          <w:szCs w:val="24"/>
        </w:rPr>
        <w:t>таблицам;простейших—поизображениям;</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20"/>
          <w:sz w:val="24"/>
          <w:szCs w:val="24"/>
        </w:rPr>
        <w:t>выявлять признаки классов членистоногих и хордовых; отрядовнасекомыхимлекопитающих;</w:t>
      </w:r>
    </w:p>
    <w:p w:rsidR="00A25B49" w:rsidRPr="00CE0E89" w:rsidRDefault="00A25B49" w:rsidP="00281C15">
      <w:pPr>
        <w:numPr>
          <w:ilvl w:val="0"/>
          <w:numId w:val="70"/>
        </w:numPr>
        <w:tabs>
          <w:tab w:val="left" w:pos="344"/>
        </w:tabs>
        <w:spacing w:before="1" w:line="249" w:lineRule="auto"/>
        <w:ind w:right="114"/>
        <w:jc w:val="both"/>
        <w:rPr>
          <w:sz w:val="24"/>
          <w:szCs w:val="24"/>
        </w:rPr>
      </w:pPr>
      <w:r w:rsidRPr="00CE0E89">
        <w:rPr>
          <w:w w:val="115"/>
          <w:sz w:val="24"/>
          <w:szCs w:val="24"/>
        </w:rPr>
        <w:t>выполнять практические и лабораторные работы по морфологии, анатомии, физиологии и поведению животных, в томчислеработысмикроскопомспостоянными(фиксированными)ивременнымимикропрепаратами,исследовательские</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69" w:line="247" w:lineRule="auto"/>
        <w:ind w:left="343"/>
        <w:rPr>
          <w:rFonts w:eastAsia="Cambria"/>
          <w:sz w:val="24"/>
          <w:szCs w:val="24"/>
        </w:rPr>
      </w:pPr>
      <w:r w:rsidRPr="00CE0E89">
        <w:rPr>
          <w:rFonts w:eastAsia="Cambria"/>
          <w:w w:val="115"/>
          <w:sz w:val="24"/>
          <w:szCs w:val="24"/>
        </w:rPr>
        <w:t>работысиспользованиемприборовиинструментовцифровойлаборатории;</w:t>
      </w:r>
    </w:p>
    <w:p w:rsidR="00A25B49" w:rsidRPr="00CE0E89" w:rsidRDefault="00A25B49" w:rsidP="00281C15">
      <w:pPr>
        <w:numPr>
          <w:ilvl w:val="0"/>
          <w:numId w:val="70"/>
        </w:numPr>
        <w:tabs>
          <w:tab w:val="left" w:pos="344"/>
          <w:tab w:val="left" w:pos="1688"/>
          <w:tab w:val="left" w:pos="3470"/>
          <w:tab w:val="left" w:pos="4756"/>
        </w:tabs>
        <w:spacing w:before="2" w:line="247" w:lineRule="auto"/>
        <w:ind w:right="114"/>
        <w:rPr>
          <w:sz w:val="24"/>
          <w:szCs w:val="24"/>
        </w:rPr>
      </w:pPr>
      <w:r w:rsidRPr="00CE0E89">
        <w:rPr>
          <w:w w:val="120"/>
          <w:sz w:val="24"/>
          <w:szCs w:val="24"/>
        </w:rPr>
        <w:t>сравнивать</w:t>
      </w:r>
      <w:r w:rsidRPr="00CE0E89">
        <w:rPr>
          <w:w w:val="120"/>
          <w:sz w:val="24"/>
          <w:szCs w:val="24"/>
        </w:rPr>
        <w:tab/>
        <w:t>представителей</w:t>
      </w:r>
      <w:r w:rsidRPr="00CE0E89">
        <w:rPr>
          <w:w w:val="120"/>
          <w:sz w:val="24"/>
          <w:szCs w:val="24"/>
        </w:rPr>
        <w:tab/>
        <w:t>отдельных</w:t>
      </w:r>
      <w:r w:rsidRPr="00CE0E89">
        <w:rPr>
          <w:w w:val="120"/>
          <w:sz w:val="24"/>
          <w:szCs w:val="24"/>
        </w:rPr>
        <w:tab/>
      </w:r>
      <w:r w:rsidRPr="00CE0E89">
        <w:rPr>
          <w:w w:val="115"/>
          <w:sz w:val="24"/>
          <w:szCs w:val="24"/>
        </w:rPr>
        <w:t>систематических</w:t>
      </w:r>
      <w:r w:rsidRPr="00CE0E89">
        <w:rPr>
          <w:w w:val="120"/>
          <w:sz w:val="24"/>
          <w:szCs w:val="24"/>
        </w:rPr>
        <w:t>группживотныхиделатьвыводынаосновесравнения;</w:t>
      </w:r>
    </w:p>
    <w:p w:rsidR="00A25B49" w:rsidRPr="00CE0E89" w:rsidRDefault="00A25B49" w:rsidP="00281C15">
      <w:pPr>
        <w:numPr>
          <w:ilvl w:val="0"/>
          <w:numId w:val="70"/>
        </w:numPr>
        <w:tabs>
          <w:tab w:val="left" w:pos="344"/>
        </w:tabs>
        <w:spacing w:before="3" w:line="247" w:lineRule="auto"/>
        <w:ind w:right="114"/>
        <w:rPr>
          <w:sz w:val="24"/>
          <w:szCs w:val="24"/>
        </w:rPr>
      </w:pPr>
      <w:r w:rsidRPr="00CE0E89">
        <w:rPr>
          <w:w w:val="120"/>
          <w:sz w:val="24"/>
          <w:szCs w:val="24"/>
        </w:rPr>
        <w:t>классифицироватьживотныхнаоснованииособенностейстроения;</w:t>
      </w:r>
    </w:p>
    <w:p w:rsidR="00A25B49" w:rsidRPr="00CE0E89" w:rsidRDefault="00A25B49" w:rsidP="00281C15">
      <w:pPr>
        <w:numPr>
          <w:ilvl w:val="0"/>
          <w:numId w:val="70"/>
        </w:numPr>
        <w:tabs>
          <w:tab w:val="left" w:pos="344"/>
        </w:tabs>
        <w:spacing w:before="2" w:line="247" w:lineRule="auto"/>
        <w:ind w:right="115"/>
        <w:rPr>
          <w:sz w:val="24"/>
          <w:szCs w:val="24"/>
        </w:rPr>
      </w:pPr>
      <w:r w:rsidRPr="00CE0E89">
        <w:rPr>
          <w:w w:val="115"/>
          <w:sz w:val="24"/>
          <w:szCs w:val="24"/>
        </w:rPr>
        <w:t>описыватьусложнениеорганизацииживотныхвходеэволюцииживотногомиранаЗемле;</w:t>
      </w:r>
    </w:p>
    <w:p w:rsidR="00A25B49" w:rsidRPr="00CE0E89" w:rsidRDefault="00A25B49" w:rsidP="00281C15">
      <w:pPr>
        <w:numPr>
          <w:ilvl w:val="0"/>
          <w:numId w:val="70"/>
        </w:numPr>
        <w:tabs>
          <w:tab w:val="left" w:pos="344"/>
        </w:tabs>
        <w:spacing w:before="2" w:line="247" w:lineRule="auto"/>
        <w:ind w:right="114"/>
        <w:rPr>
          <w:sz w:val="24"/>
          <w:szCs w:val="24"/>
        </w:rPr>
      </w:pPr>
      <w:r w:rsidRPr="00CE0E89">
        <w:rPr>
          <w:w w:val="115"/>
          <w:sz w:val="24"/>
          <w:szCs w:val="24"/>
        </w:rPr>
        <w:t>выявлятьчертыприспособленностиживотныхксредеобита</w:t>
      </w:r>
      <w:r w:rsidRPr="00CE0E89">
        <w:rPr>
          <w:w w:val="120"/>
          <w:sz w:val="24"/>
          <w:szCs w:val="24"/>
        </w:rPr>
        <w:t>ния,значениеэкологическихфакторовдляживотных;</w:t>
      </w:r>
    </w:p>
    <w:p w:rsidR="00A25B49" w:rsidRPr="00CE0E89" w:rsidRDefault="00A25B49" w:rsidP="00281C15">
      <w:pPr>
        <w:numPr>
          <w:ilvl w:val="0"/>
          <w:numId w:val="70"/>
        </w:numPr>
        <w:tabs>
          <w:tab w:val="left" w:pos="344"/>
        </w:tabs>
        <w:spacing w:before="2" w:line="247" w:lineRule="auto"/>
        <w:ind w:right="114"/>
        <w:rPr>
          <w:sz w:val="24"/>
          <w:szCs w:val="24"/>
        </w:rPr>
      </w:pPr>
      <w:r w:rsidRPr="00CE0E89">
        <w:rPr>
          <w:w w:val="120"/>
          <w:sz w:val="24"/>
          <w:szCs w:val="24"/>
        </w:rPr>
        <w:t>выявлятьвзаимосвязиживотныхвприродныхсообществах,цепипитания;</w:t>
      </w:r>
    </w:p>
    <w:p w:rsidR="00A25B49" w:rsidRPr="00CE0E89" w:rsidRDefault="00A25B49" w:rsidP="00281C15">
      <w:pPr>
        <w:numPr>
          <w:ilvl w:val="0"/>
          <w:numId w:val="70"/>
        </w:numPr>
        <w:tabs>
          <w:tab w:val="left" w:pos="344"/>
        </w:tabs>
        <w:spacing w:before="3" w:line="247" w:lineRule="auto"/>
        <w:ind w:right="114"/>
        <w:rPr>
          <w:sz w:val="24"/>
          <w:szCs w:val="24"/>
        </w:rPr>
      </w:pPr>
      <w:r w:rsidRPr="00CE0E89">
        <w:rPr>
          <w:w w:val="120"/>
          <w:sz w:val="24"/>
          <w:szCs w:val="24"/>
        </w:rPr>
        <w:t>устанавливатьвзаимосвязиживотныхсрастениями,грибами,лишайникамиибактериямивприродныхсообществах;</w:t>
      </w:r>
    </w:p>
    <w:p w:rsidR="00A25B49" w:rsidRPr="00CE0E89" w:rsidRDefault="00A25B49" w:rsidP="00281C15">
      <w:pPr>
        <w:numPr>
          <w:ilvl w:val="0"/>
          <w:numId w:val="70"/>
        </w:numPr>
        <w:tabs>
          <w:tab w:val="left" w:pos="344"/>
        </w:tabs>
        <w:spacing w:before="2" w:line="247" w:lineRule="auto"/>
        <w:ind w:right="116"/>
        <w:rPr>
          <w:sz w:val="24"/>
          <w:szCs w:val="24"/>
        </w:rPr>
      </w:pPr>
      <w:r w:rsidRPr="00CE0E89">
        <w:rPr>
          <w:w w:val="120"/>
          <w:sz w:val="24"/>
          <w:szCs w:val="24"/>
        </w:rPr>
        <w:t>характеризоватьживотныхприродныхзонЗемли,основныезакономерности распространенияживотныхпопланете;</w:t>
      </w:r>
    </w:p>
    <w:p w:rsidR="00A25B49" w:rsidRPr="00CE0E89" w:rsidRDefault="00A25B49" w:rsidP="00281C15">
      <w:pPr>
        <w:numPr>
          <w:ilvl w:val="0"/>
          <w:numId w:val="70"/>
        </w:numPr>
        <w:tabs>
          <w:tab w:val="left" w:pos="344"/>
        </w:tabs>
        <w:spacing w:before="2"/>
        <w:ind w:hanging="228"/>
        <w:rPr>
          <w:sz w:val="24"/>
          <w:szCs w:val="24"/>
        </w:rPr>
      </w:pPr>
      <w:r w:rsidRPr="00CE0E89">
        <w:rPr>
          <w:w w:val="115"/>
          <w:sz w:val="24"/>
          <w:szCs w:val="24"/>
        </w:rPr>
        <w:t>раскрыватьрольживотныхвприродныхсообществах;</w:t>
      </w:r>
    </w:p>
    <w:p w:rsidR="00A25B49" w:rsidRPr="00CE0E89" w:rsidRDefault="00A25B49" w:rsidP="00281C15">
      <w:pPr>
        <w:numPr>
          <w:ilvl w:val="0"/>
          <w:numId w:val="70"/>
        </w:numPr>
        <w:tabs>
          <w:tab w:val="left" w:pos="344"/>
        </w:tabs>
        <w:spacing w:before="8" w:line="247" w:lineRule="auto"/>
        <w:ind w:right="114"/>
        <w:jc w:val="both"/>
        <w:rPr>
          <w:sz w:val="24"/>
          <w:szCs w:val="24"/>
        </w:rPr>
      </w:pPr>
      <w:r w:rsidRPr="00CE0E89">
        <w:rPr>
          <w:w w:val="120"/>
          <w:sz w:val="24"/>
          <w:szCs w:val="24"/>
        </w:rPr>
        <w:t>раскрывать роль домашних и непродуктивных животных в</w:t>
      </w:r>
      <w:r w:rsidRPr="00CE0E89">
        <w:rPr>
          <w:w w:val="115"/>
          <w:sz w:val="24"/>
          <w:szCs w:val="24"/>
        </w:rPr>
        <w:t>жизни человека; роль промысловых животных в хозяйственной деятельности человека и его повседневной жизни; объяс</w:t>
      </w:r>
      <w:r w:rsidRPr="00CE0E89">
        <w:rPr>
          <w:w w:val="120"/>
          <w:sz w:val="24"/>
          <w:szCs w:val="24"/>
        </w:rPr>
        <w:t>нятьзначениеживотныхвприродеижизничеловека;</w:t>
      </w:r>
    </w:p>
    <w:p w:rsidR="00A25B49" w:rsidRPr="00CE0E89" w:rsidRDefault="00A25B49" w:rsidP="00281C15">
      <w:pPr>
        <w:numPr>
          <w:ilvl w:val="0"/>
          <w:numId w:val="70"/>
        </w:numPr>
        <w:tabs>
          <w:tab w:val="left" w:pos="344"/>
        </w:tabs>
        <w:spacing w:before="5" w:line="247" w:lineRule="auto"/>
        <w:ind w:right="115"/>
        <w:jc w:val="both"/>
        <w:rPr>
          <w:sz w:val="24"/>
          <w:szCs w:val="24"/>
        </w:rPr>
      </w:pPr>
      <w:r w:rsidRPr="00CE0E89">
        <w:rPr>
          <w:w w:val="120"/>
          <w:sz w:val="24"/>
          <w:szCs w:val="24"/>
        </w:rPr>
        <w:t>понимать причины и знать меры охраны животного мираЗемли;</w:t>
      </w:r>
    </w:p>
    <w:p w:rsidR="00A25B49" w:rsidRPr="00CE0E89" w:rsidRDefault="00A25B49" w:rsidP="00281C15">
      <w:pPr>
        <w:numPr>
          <w:ilvl w:val="0"/>
          <w:numId w:val="70"/>
        </w:numPr>
        <w:tabs>
          <w:tab w:val="left" w:pos="344"/>
        </w:tabs>
        <w:spacing w:before="2" w:line="247" w:lineRule="auto"/>
        <w:ind w:right="114"/>
        <w:jc w:val="both"/>
        <w:rPr>
          <w:sz w:val="24"/>
          <w:szCs w:val="24"/>
        </w:rPr>
      </w:pPr>
      <w:r w:rsidRPr="00CE0E89">
        <w:rPr>
          <w:w w:val="115"/>
          <w:sz w:val="24"/>
          <w:szCs w:val="24"/>
        </w:rPr>
        <w:t>демонстрировать на конкретных примерах связь знаний био-логиисознаниямипоматематике,физике,химии,географии, технологии, предметов гуманитарного циклов, различнымивидамиискусства;</w:t>
      </w:r>
    </w:p>
    <w:p w:rsidR="00A25B49" w:rsidRPr="00CE0E89" w:rsidRDefault="00A25B49" w:rsidP="00281C15">
      <w:pPr>
        <w:numPr>
          <w:ilvl w:val="0"/>
          <w:numId w:val="70"/>
        </w:numPr>
        <w:tabs>
          <w:tab w:val="left" w:pos="344"/>
        </w:tabs>
        <w:spacing w:before="4" w:line="247" w:lineRule="auto"/>
        <w:ind w:right="114"/>
        <w:jc w:val="both"/>
        <w:rPr>
          <w:sz w:val="24"/>
          <w:szCs w:val="24"/>
        </w:rPr>
      </w:pPr>
      <w:r w:rsidRPr="00CE0E89">
        <w:rPr>
          <w:w w:val="115"/>
          <w:sz w:val="24"/>
          <w:szCs w:val="24"/>
        </w:rPr>
        <w:t>использоватьметодыбиологии:проводитьнаблюдениязаживотными, описывать животных, их органы и системы органов; ставить простейшие биологические опыты и эксперименты;</w:t>
      </w:r>
    </w:p>
    <w:p w:rsidR="00A25B49" w:rsidRPr="00CE0E89" w:rsidRDefault="00A25B49" w:rsidP="00281C15">
      <w:pPr>
        <w:numPr>
          <w:ilvl w:val="0"/>
          <w:numId w:val="70"/>
        </w:numPr>
        <w:tabs>
          <w:tab w:val="left" w:pos="344"/>
        </w:tabs>
        <w:spacing w:before="5" w:line="247" w:lineRule="auto"/>
        <w:ind w:right="114"/>
        <w:jc w:val="both"/>
        <w:rPr>
          <w:sz w:val="24"/>
          <w:szCs w:val="24"/>
        </w:rPr>
      </w:pPr>
      <w:r w:rsidRPr="00CE0E89">
        <w:rPr>
          <w:w w:val="115"/>
          <w:sz w:val="24"/>
          <w:szCs w:val="24"/>
        </w:rPr>
        <w:t>соблюдатьправилабезопасноготрудаприработесучебными лабораторным оборудованием, химической посудой в соот-ветствии с инструкциями на уроке и во внеурочной деятельности;</w:t>
      </w:r>
    </w:p>
    <w:p w:rsidR="00A25B49" w:rsidRPr="00CE0E89" w:rsidRDefault="00A25B49" w:rsidP="00281C15">
      <w:pPr>
        <w:numPr>
          <w:ilvl w:val="0"/>
          <w:numId w:val="70"/>
        </w:numPr>
        <w:tabs>
          <w:tab w:val="left" w:pos="344"/>
        </w:tabs>
        <w:spacing w:before="4" w:line="247" w:lineRule="auto"/>
        <w:ind w:right="114"/>
        <w:jc w:val="both"/>
        <w:rPr>
          <w:sz w:val="24"/>
          <w:szCs w:val="24"/>
        </w:rPr>
      </w:pPr>
      <w:r w:rsidRPr="00CE0E89">
        <w:rPr>
          <w:w w:val="115"/>
          <w:sz w:val="24"/>
          <w:szCs w:val="24"/>
        </w:rPr>
        <w:t>владетьприёмамиработысбиологическойинформацией:формулировать основания для извлечения и обобщения информацииизнескольких(3—4)источников;преобразовыватьинформациюизоднойзнаковойсистемывдругую;</w:t>
      </w:r>
    </w:p>
    <w:p w:rsidR="00A25B49" w:rsidRPr="00CE0E89" w:rsidRDefault="00A25B49" w:rsidP="00281C15">
      <w:pPr>
        <w:numPr>
          <w:ilvl w:val="0"/>
          <w:numId w:val="70"/>
        </w:numPr>
        <w:tabs>
          <w:tab w:val="left" w:pos="344"/>
        </w:tabs>
        <w:spacing w:before="5" w:line="249" w:lineRule="auto"/>
        <w:ind w:right="114"/>
        <w:jc w:val="both"/>
        <w:rPr>
          <w:sz w:val="24"/>
          <w:szCs w:val="24"/>
        </w:rPr>
      </w:pPr>
      <w:r w:rsidRPr="00CE0E89">
        <w:rPr>
          <w:w w:val="115"/>
          <w:sz w:val="24"/>
          <w:szCs w:val="24"/>
        </w:rPr>
        <w:t>создаватьписьменныеиустныесообщения,грамотноиспользуя понятийный аппарат изучаемого раздела биологии,сопровождать выступление презентацией с учётом особенностейаудиториисверстников.</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69"/>
        </w:numPr>
        <w:tabs>
          <w:tab w:val="left" w:pos="275"/>
        </w:tabs>
        <w:spacing w:before="83"/>
        <w:outlineLvl w:val="3"/>
        <w:rPr>
          <w:b/>
          <w:bCs/>
          <w:sz w:val="24"/>
          <w:szCs w:val="24"/>
        </w:rPr>
      </w:pPr>
      <w:r w:rsidRPr="00CE0E89">
        <w:rPr>
          <w:rFonts w:hint="eastAsia"/>
          <w:b/>
          <w:bCs/>
          <w:w w:val="90"/>
          <w:sz w:val="24"/>
          <w:szCs w:val="24"/>
        </w:rPr>
        <w:t>класс</w:t>
      </w:r>
      <w:r w:rsidRPr="00CE0E89">
        <w:rPr>
          <w:b/>
          <w:bCs/>
          <w:w w:val="90"/>
          <w:sz w:val="24"/>
          <w:szCs w:val="24"/>
        </w:rPr>
        <w:t>:</w:t>
      </w:r>
    </w:p>
    <w:p w:rsidR="00A25B49" w:rsidRPr="00CE0E89" w:rsidRDefault="00A25B49" w:rsidP="00281C15">
      <w:pPr>
        <w:numPr>
          <w:ilvl w:val="0"/>
          <w:numId w:val="70"/>
        </w:numPr>
        <w:tabs>
          <w:tab w:val="left" w:pos="344"/>
        </w:tabs>
        <w:spacing w:before="121" w:line="247" w:lineRule="auto"/>
        <w:ind w:right="114"/>
        <w:jc w:val="both"/>
        <w:rPr>
          <w:sz w:val="24"/>
          <w:szCs w:val="24"/>
        </w:rPr>
      </w:pPr>
      <w:r w:rsidRPr="00CE0E89">
        <w:rPr>
          <w:w w:val="115"/>
          <w:sz w:val="24"/>
          <w:szCs w:val="24"/>
        </w:rPr>
        <w:t>характеризовать науки о человеке (антропологию, анатомию,</w:t>
      </w:r>
      <w:r w:rsidRPr="00CE0E89">
        <w:rPr>
          <w:spacing w:val="-1"/>
          <w:w w:val="120"/>
          <w:sz w:val="24"/>
          <w:szCs w:val="24"/>
        </w:rPr>
        <w:t>физиологию,медицину,гигиену,экологию</w:t>
      </w:r>
      <w:r w:rsidRPr="00CE0E89">
        <w:rPr>
          <w:w w:val="120"/>
          <w:sz w:val="24"/>
          <w:szCs w:val="24"/>
        </w:rPr>
        <w:t>человека,психологию)иихсвязисдругиминаукамиитехникой;</w:t>
      </w:r>
    </w:p>
    <w:p w:rsidR="00A25B49" w:rsidRPr="00CE0E89" w:rsidRDefault="00A25B49" w:rsidP="00281C15">
      <w:pPr>
        <w:numPr>
          <w:ilvl w:val="0"/>
          <w:numId w:val="70"/>
        </w:numPr>
        <w:tabs>
          <w:tab w:val="left" w:pos="344"/>
        </w:tabs>
        <w:spacing w:line="247" w:lineRule="auto"/>
        <w:ind w:right="114"/>
        <w:jc w:val="both"/>
        <w:rPr>
          <w:sz w:val="24"/>
          <w:szCs w:val="24"/>
        </w:rPr>
      </w:pPr>
      <w:r w:rsidRPr="00CE0E89">
        <w:rPr>
          <w:w w:val="115"/>
          <w:sz w:val="24"/>
          <w:szCs w:val="24"/>
        </w:rPr>
        <w:t>объяснятьположениечеловекавсистеме органическогомира,егопроисхождение;отличиячеловекаотживотных;приспособленностькразличнымэкологическимфакторам(человеческие расы и адаптивные типы людей); родство че-ловеческихрас;</w:t>
      </w:r>
    </w:p>
    <w:p w:rsidR="00A25B49" w:rsidRPr="00CE0E89" w:rsidRDefault="00A25B49" w:rsidP="00281C15">
      <w:pPr>
        <w:numPr>
          <w:ilvl w:val="0"/>
          <w:numId w:val="70"/>
        </w:numPr>
        <w:tabs>
          <w:tab w:val="left" w:pos="344"/>
        </w:tabs>
        <w:spacing w:line="247" w:lineRule="auto"/>
        <w:ind w:right="114"/>
        <w:jc w:val="both"/>
        <w:rPr>
          <w:sz w:val="24"/>
          <w:szCs w:val="24"/>
        </w:rPr>
      </w:pPr>
      <w:r w:rsidRPr="00CE0E89">
        <w:rPr>
          <w:w w:val="115"/>
          <w:sz w:val="24"/>
          <w:szCs w:val="24"/>
        </w:rPr>
        <w:t>приводитьпримерывкладароссийских(втомчислеИ.М.Се</w:t>
      </w:r>
      <w:r w:rsidRPr="00CE0E89">
        <w:rPr>
          <w:w w:val="120"/>
          <w:sz w:val="24"/>
          <w:szCs w:val="24"/>
        </w:rPr>
        <w:t>ченов,И.П.Павлов,И.И.Мечников,А.А.Ухтомский,</w:t>
      </w:r>
      <w:r w:rsidRPr="00CE0E89">
        <w:rPr>
          <w:w w:val="115"/>
          <w:sz w:val="24"/>
          <w:szCs w:val="24"/>
        </w:rPr>
        <w:t>П.К.Анохин)изарубежных(втомчислеУ.Гарвей,К.Бернар,</w:t>
      </w:r>
      <w:r w:rsidRPr="00CE0E89">
        <w:rPr>
          <w:w w:val="120"/>
          <w:sz w:val="24"/>
          <w:szCs w:val="24"/>
        </w:rPr>
        <w:t>Л. Пастер, Ч. Дарвин) учёных в развитие представлений опроисхождении, строении, жизнедеятельности, поведении,экологиичеловека;</w:t>
      </w:r>
    </w:p>
    <w:p w:rsidR="00A25B49" w:rsidRPr="00CE0E89" w:rsidRDefault="00A25B49" w:rsidP="00281C15">
      <w:pPr>
        <w:numPr>
          <w:ilvl w:val="0"/>
          <w:numId w:val="70"/>
        </w:numPr>
        <w:tabs>
          <w:tab w:val="left" w:pos="344"/>
        </w:tabs>
        <w:spacing w:line="247" w:lineRule="auto"/>
        <w:ind w:left="344" w:right="114"/>
        <w:jc w:val="both"/>
        <w:rPr>
          <w:sz w:val="24"/>
          <w:szCs w:val="24"/>
        </w:rPr>
      </w:pPr>
      <w:r w:rsidRPr="00CE0E89">
        <w:rPr>
          <w:w w:val="120"/>
          <w:sz w:val="24"/>
          <w:szCs w:val="24"/>
        </w:rPr>
        <w:t>применять биологические термины и понятия (в том числе:цитология, гистология, анатомия человека, физиология человека, гигиена, антропология, экология человека, клетка,</w:t>
      </w:r>
      <w:r w:rsidRPr="00CE0E89">
        <w:rPr>
          <w:w w:val="115"/>
          <w:sz w:val="24"/>
          <w:szCs w:val="24"/>
        </w:rPr>
        <w:t>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w:t>
      </w:r>
      <w:r w:rsidRPr="00CE0E89">
        <w:rPr>
          <w:w w:val="120"/>
          <w:sz w:val="24"/>
          <w:szCs w:val="24"/>
        </w:rPr>
        <w:t>мость, регуляция, гомеостаз, внутренняя среда, иммунитет)всоответствииспоставленнойзадачейивконтексте;</w:t>
      </w:r>
    </w:p>
    <w:p w:rsidR="00A25B49" w:rsidRPr="00CE0E89" w:rsidRDefault="00A25B49" w:rsidP="00281C15">
      <w:pPr>
        <w:numPr>
          <w:ilvl w:val="0"/>
          <w:numId w:val="70"/>
        </w:numPr>
        <w:tabs>
          <w:tab w:val="left" w:pos="344"/>
        </w:tabs>
        <w:spacing w:line="247" w:lineRule="auto"/>
        <w:ind w:left="344" w:right="114"/>
        <w:jc w:val="both"/>
        <w:rPr>
          <w:sz w:val="24"/>
          <w:szCs w:val="24"/>
        </w:rPr>
      </w:pPr>
      <w:r w:rsidRPr="00CE0E89">
        <w:rPr>
          <w:w w:val="115"/>
          <w:sz w:val="24"/>
          <w:szCs w:val="24"/>
        </w:rPr>
        <w:t>проводить описание по внешнему виду (изображению), схемам общих признаков организма человека, уровней его организации:клетки,ткани,органы,системыорганов,организм;</w:t>
      </w:r>
    </w:p>
    <w:p w:rsidR="00A25B49" w:rsidRPr="00CE0E89" w:rsidRDefault="00A25B49" w:rsidP="00281C15">
      <w:pPr>
        <w:numPr>
          <w:ilvl w:val="0"/>
          <w:numId w:val="70"/>
        </w:numPr>
        <w:tabs>
          <w:tab w:val="left" w:pos="344"/>
        </w:tabs>
        <w:spacing w:line="247" w:lineRule="auto"/>
        <w:ind w:left="344" w:right="114"/>
        <w:jc w:val="both"/>
        <w:rPr>
          <w:sz w:val="24"/>
          <w:szCs w:val="24"/>
        </w:rPr>
      </w:pPr>
      <w:r w:rsidRPr="00CE0E89">
        <w:rPr>
          <w:w w:val="120"/>
          <w:sz w:val="24"/>
          <w:szCs w:val="24"/>
        </w:rPr>
        <w:t>сравниватьклеткиразныхтканей,групптканей,органы,си</w:t>
      </w:r>
      <w:r w:rsidRPr="00CE0E89">
        <w:rPr>
          <w:w w:val="115"/>
          <w:sz w:val="24"/>
          <w:szCs w:val="24"/>
        </w:rPr>
        <w:t>стемы органов человека; процессы жизнедеятельности орга</w:t>
      </w:r>
      <w:r w:rsidRPr="00CE0E89">
        <w:rPr>
          <w:w w:val="120"/>
          <w:sz w:val="24"/>
          <w:szCs w:val="24"/>
        </w:rPr>
        <w:t>низмачеловека,делатьвыводынаосновесравнения;</w:t>
      </w:r>
    </w:p>
    <w:p w:rsidR="00A25B49" w:rsidRPr="00CE0E89" w:rsidRDefault="00A25B49" w:rsidP="00281C15">
      <w:pPr>
        <w:numPr>
          <w:ilvl w:val="0"/>
          <w:numId w:val="70"/>
        </w:numPr>
        <w:tabs>
          <w:tab w:val="left" w:pos="344"/>
        </w:tabs>
        <w:spacing w:line="247" w:lineRule="auto"/>
        <w:ind w:left="344" w:right="114"/>
        <w:jc w:val="both"/>
        <w:rPr>
          <w:sz w:val="24"/>
          <w:szCs w:val="24"/>
        </w:rPr>
      </w:pPr>
      <w:r w:rsidRPr="00CE0E89">
        <w:rPr>
          <w:w w:val="115"/>
          <w:sz w:val="24"/>
          <w:szCs w:val="24"/>
        </w:rPr>
        <w:t>различать биологически активные вещества (витамины, ферменты, гормоны), выявлять их роль в процессе обмена веществипревращенияэнергии;</w:t>
      </w:r>
    </w:p>
    <w:p w:rsidR="00A25B49" w:rsidRPr="00CE0E89" w:rsidRDefault="00A25B49" w:rsidP="00281C15">
      <w:pPr>
        <w:numPr>
          <w:ilvl w:val="0"/>
          <w:numId w:val="70"/>
        </w:numPr>
        <w:tabs>
          <w:tab w:val="left" w:pos="344"/>
        </w:tabs>
        <w:spacing w:line="247" w:lineRule="auto"/>
        <w:ind w:left="344" w:right="114"/>
        <w:jc w:val="both"/>
        <w:rPr>
          <w:sz w:val="24"/>
          <w:szCs w:val="24"/>
        </w:rPr>
      </w:pPr>
      <w:r w:rsidRPr="00CE0E89">
        <w:rPr>
          <w:spacing w:val="-1"/>
          <w:w w:val="120"/>
          <w:sz w:val="24"/>
          <w:szCs w:val="24"/>
        </w:rPr>
        <w:t xml:space="preserve">характеризовать </w:t>
      </w:r>
      <w:r w:rsidRPr="00CE0E89">
        <w:rPr>
          <w:w w:val="120"/>
          <w:sz w:val="24"/>
          <w:szCs w:val="24"/>
        </w:rPr>
        <w:t>биологические процессы: обмен веществ ипревращениеэнергии,питание,дыхание,выделение,транспортвеществ,движение,рост,регуляцияфункций,иммунитет,поведение,развитие,размножениечеловека;</w:t>
      </w:r>
    </w:p>
    <w:p w:rsidR="00A25B49" w:rsidRPr="00CE0E89" w:rsidRDefault="00A25B49" w:rsidP="00281C15">
      <w:pPr>
        <w:numPr>
          <w:ilvl w:val="0"/>
          <w:numId w:val="70"/>
        </w:numPr>
        <w:tabs>
          <w:tab w:val="left" w:pos="344"/>
        </w:tabs>
        <w:spacing w:line="247" w:lineRule="auto"/>
        <w:ind w:left="344" w:right="114"/>
        <w:jc w:val="both"/>
        <w:rPr>
          <w:sz w:val="24"/>
          <w:szCs w:val="24"/>
        </w:rPr>
      </w:pPr>
      <w:r w:rsidRPr="00CE0E89">
        <w:rPr>
          <w:w w:val="120"/>
          <w:sz w:val="24"/>
          <w:szCs w:val="24"/>
        </w:rPr>
        <w:t>выявлять причинно-следственные связи между строениемклеток, органов, систем органов организма человека и их</w:t>
      </w:r>
      <w:r w:rsidRPr="00CE0E89">
        <w:rPr>
          <w:w w:val="115"/>
          <w:sz w:val="24"/>
          <w:szCs w:val="24"/>
        </w:rPr>
        <w:t>функциями; между строением, жизнедеятельностью и средой</w:t>
      </w:r>
      <w:r w:rsidRPr="00CE0E89">
        <w:rPr>
          <w:w w:val="120"/>
          <w:sz w:val="24"/>
          <w:szCs w:val="24"/>
        </w:rPr>
        <w:t>обитаниячеловека;</w:t>
      </w:r>
    </w:p>
    <w:p w:rsidR="00A25B49" w:rsidRPr="00CE0E89" w:rsidRDefault="00A25B49" w:rsidP="00281C15">
      <w:pPr>
        <w:numPr>
          <w:ilvl w:val="0"/>
          <w:numId w:val="70"/>
        </w:numPr>
        <w:tabs>
          <w:tab w:val="left" w:pos="344"/>
        </w:tabs>
        <w:spacing w:line="247" w:lineRule="auto"/>
        <w:ind w:left="344" w:right="114"/>
        <w:jc w:val="both"/>
        <w:rPr>
          <w:sz w:val="24"/>
          <w:szCs w:val="24"/>
        </w:rPr>
      </w:pPr>
      <w:r w:rsidRPr="00CE0E89">
        <w:rPr>
          <w:spacing w:val="-1"/>
          <w:w w:val="120"/>
          <w:sz w:val="24"/>
          <w:szCs w:val="24"/>
        </w:rPr>
        <w:t xml:space="preserve">применять </w:t>
      </w:r>
      <w:r w:rsidRPr="00CE0E89">
        <w:rPr>
          <w:w w:val="120"/>
          <w:sz w:val="24"/>
          <w:szCs w:val="24"/>
        </w:rPr>
        <w:t>биологические модели для выявления особенно</w:t>
      </w:r>
      <w:r w:rsidRPr="00CE0E89">
        <w:rPr>
          <w:w w:val="115"/>
          <w:sz w:val="24"/>
          <w:szCs w:val="24"/>
        </w:rPr>
        <w:t>стей строения и функционирования органов и систем органов</w:t>
      </w:r>
      <w:r w:rsidRPr="00CE0E89">
        <w:rPr>
          <w:w w:val="120"/>
          <w:sz w:val="24"/>
          <w:szCs w:val="24"/>
        </w:rPr>
        <w:t>человека;</w:t>
      </w:r>
    </w:p>
    <w:p w:rsidR="00A25B49" w:rsidRPr="00CE0E89" w:rsidRDefault="00A25B49" w:rsidP="00A25B49">
      <w:pPr>
        <w:spacing w:line="247"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281C15">
      <w:pPr>
        <w:numPr>
          <w:ilvl w:val="0"/>
          <w:numId w:val="70"/>
        </w:numPr>
        <w:tabs>
          <w:tab w:val="left" w:pos="344"/>
        </w:tabs>
        <w:spacing w:before="69" w:line="249" w:lineRule="auto"/>
        <w:ind w:right="114"/>
        <w:jc w:val="both"/>
        <w:rPr>
          <w:sz w:val="24"/>
          <w:szCs w:val="24"/>
        </w:rPr>
      </w:pPr>
      <w:r w:rsidRPr="00CE0E89">
        <w:rPr>
          <w:w w:val="115"/>
          <w:sz w:val="24"/>
          <w:szCs w:val="24"/>
        </w:rPr>
        <w:t>объяснять нейрогуморальную регуляцию процессов жизнедеятельностиорганизмачеловека;</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человека;видыпотребностей,памяти,мышления,речи,темпераментов,эмоций,сна;структуруфункциональныхсистеморганизма, направленных на достижение полезных приспособительныхрезультатов;</w:t>
      </w:r>
    </w:p>
    <w:p w:rsidR="00A25B49" w:rsidRPr="00CE0E89" w:rsidRDefault="00A25B49" w:rsidP="00281C15">
      <w:pPr>
        <w:numPr>
          <w:ilvl w:val="0"/>
          <w:numId w:val="70"/>
        </w:numPr>
        <w:tabs>
          <w:tab w:val="left" w:pos="344"/>
        </w:tabs>
        <w:spacing w:before="5" w:line="249" w:lineRule="auto"/>
        <w:ind w:right="114"/>
        <w:jc w:val="both"/>
        <w:rPr>
          <w:sz w:val="24"/>
          <w:szCs w:val="24"/>
        </w:rPr>
      </w:pPr>
      <w:r w:rsidRPr="00CE0E89">
        <w:rPr>
          <w:w w:val="120"/>
          <w:sz w:val="24"/>
          <w:szCs w:val="24"/>
        </w:rPr>
        <w:t>различать наследственные и ненаследственные (инфекционные, неинфекционные) заболевания человека; объяснять</w:t>
      </w:r>
      <w:r w:rsidRPr="00CE0E89">
        <w:rPr>
          <w:spacing w:val="-1"/>
          <w:w w:val="120"/>
          <w:sz w:val="24"/>
          <w:szCs w:val="24"/>
        </w:rPr>
        <w:t>значениемер</w:t>
      </w:r>
      <w:r w:rsidRPr="00CE0E89">
        <w:rPr>
          <w:w w:val="120"/>
          <w:sz w:val="24"/>
          <w:szCs w:val="24"/>
        </w:rPr>
        <w:t>профилактикивпредупреждениизаболеванийчеловека;</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выполнять практические и лабораторные работы по морфологии, анатомии, физиологии и поведению человека, в томчислеработысмикроскопомспостоянными(фиксированными) и временными микропрепаратами, исследовательскиеработысиспользованиемприборовиинструментовцифровойлаборатории;</w:t>
      </w:r>
    </w:p>
    <w:p w:rsidR="00A25B49" w:rsidRPr="00CE0E89" w:rsidRDefault="00A25B49" w:rsidP="00281C15">
      <w:pPr>
        <w:numPr>
          <w:ilvl w:val="0"/>
          <w:numId w:val="70"/>
        </w:numPr>
        <w:tabs>
          <w:tab w:val="left" w:pos="344"/>
        </w:tabs>
        <w:spacing w:before="5" w:line="249" w:lineRule="auto"/>
        <w:ind w:right="114"/>
        <w:jc w:val="both"/>
        <w:rPr>
          <w:sz w:val="24"/>
          <w:szCs w:val="24"/>
        </w:rPr>
      </w:pPr>
      <w:r w:rsidRPr="00CE0E89">
        <w:rPr>
          <w:w w:val="120"/>
          <w:sz w:val="24"/>
          <w:szCs w:val="24"/>
        </w:rPr>
        <w:t>решать качественные и количественные задачи, используя</w:t>
      </w:r>
      <w:r w:rsidRPr="00CE0E89">
        <w:rPr>
          <w:spacing w:val="-1"/>
          <w:w w:val="120"/>
          <w:sz w:val="24"/>
          <w:szCs w:val="24"/>
        </w:rPr>
        <w:t>основныепоказатели</w:t>
      </w:r>
      <w:r w:rsidRPr="00CE0E89">
        <w:rPr>
          <w:w w:val="120"/>
          <w:sz w:val="24"/>
          <w:szCs w:val="24"/>
        </w:rPr>
        <w:t>здоровьячеловека,проводитьрасчётыиоцениватьполученныезначения;</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называть и аргументировать основные принципы здоровогообраза жизни, методы защиты и укрепления здоровья человека: сбалансированное питание, соблюдение правил личнойгигиены, занятия физкультурой и спортом, рациональная ор-ганизация труда и полноценного отдыха, позитивное эмоционально-психическоесостояние;</w:t>
      </w:r>
    </w:p>
    <w:p w:rsidR="00A25B49" w:rsidRPr="00CE0E89" w:rsidRDefault="00A25B49" w:rsidP="00281C15">
      <w:pPr>
        <w:numPr>
          <w:ilvl w:val="0"/>
          <w:numId w:val="70"/>
        </w:numPr>
        <w:tabs>
          <w:tab w:val="left" w:pos="344"/>
        </w:tabs>
        <w:spacing w:before="5" w:line="249" w:lineRule="auto"/>
        <w:ind w:right="114"/>
        <w:jc w:val="both"/>
        <w:rPr>
          <w:sz w:val="24"/>
          <w:szCs w:val="24"/>
        </w:rPr>
      </w:pPr>
      <w:r w:rsidRPr="00CE0E89">
        <w:rPr>
          <w:w w:val="115"/>
          <w:sz w:val="24"/>
          <w:szCs w:val="24"/>
        </w:rPr>
        <w:t>использовать приобретённые знания и умения для соблюденияздоровогообразажизни,сбалансированногопитания,физической активности, стрессоустойчивости, для исключениявредныхпривычек,зависимостей;</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20"/>
          <w:sz w:val="24"/>
          <w:szCs w:val="24"/>
        </w:rPr>
        <w:t>владеть приёмами оказания первой помощи человеку припотере сознания, солнечном и тепловом ударе, отравлении,утоплении, кровотечении, травмах мягких тканей, костейскелета,органовчувств,ожогахиотморожениях;</w:t>
      </w:r>
    </w:p>
    <w:p w:rsidR="00A25B49" w:rsidRPr="00CE0E89" w:rsidRDefault="00A25B49" w:rsidP="00281C15">
      <w:pPr>
        <w:numPr>
          <w:ilvl w:val="0"/>
          <w:numId w:val="70"/>
        </w:numPr>
        <w:tabs>
          <w:tab w:val="left" w:pos="344"/>
        </w:tabs>
        <w:spacing w:before="4" w:line="249" w:lineRule="auto"/>
        <w:ind w:right="114"/>
        <w:jc w:val="both"/>
        <w:rPr>
          <w:sz w:val="24"/>
          <w:szCs w:val="24"/>
        </w:rPr>
      </w:pPr>
      <w:r w:rsidRPr="00CE0E89">
        <w:rPr>
          <w:w w:val="115"/>
          <w:sz w:val="24"/>
          <w:szCs w:val="24"/>
        </w:rPr>
        <w:t>демонстрировать на конкретных примерах связь знаний науко человеке со знаниями предметов естественно-научного игуманитарногоциклов,различныхвидовискусства;технологии,ОБЖ,физическойкультуры;</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использовать методы биологии: наблюдать, измерять, описыватьорганизмчеловекаипроцессыегожизнедеятельности;</w:t>
      </w:r>
    </w:p>
    <w:p w:rsidR="00A25B49" w:rsidRPr="00CE0E89" w:rsidRDefault="00A25B49" w:rsidP="00A25B49">
      <w:pPr>
        <w:spacing w:line="249" w:lineRule="auto"/>
        <w:jc w:val="both"/>
        <w:rPr>
          <w:sz w:val="24"/>
          <w:szCs w:val="24"/>
        </w:rPr>
        <w:sectPr w:rsidR="00A25B49" w:rsidRPr="00CE0E89" w:rsidSect="00CE0E89">
          <w:pgSz w:w="7830" w:h="12020"/>
          <w:pgMar w:top="720" w:right="720" w:bottom="720" w:left="720" w:header="0" w:footer="646" w:gutter="0"/>
          <w:cols w:space="720"/>
        </w:sectPr>
      </w:pPr>
    </w:p>
    <w:p w:rsidR="00A25B49" w:rsidRPr="00CE0E89" w:rsidRDefault="00A25B49" w:rsidP="00A25B49">
      <w:pPr>
        <w:spacing w:before="69" w:line="249" w:lineRule="auto"/>
        <w:ind w:left="343" w:right="115"/>
        <w:jc w:val="both"/>
        <w:rPr>
          <w:rFonts w:eastAsia="Cambria"/>
          <w:sz w:val="24"/>
          <w:szCs w:val="24"/>
        </w:rPr>
      </w:pPr>
      <w:r w:rsidRPr="00CE0E89">
        <w:rPr>
          <w:rFonts w:eastAsia="Cambria"/>
          <w:w w:val="120"/>
          <w:sz w:val="24"/>
          <w:szCs w:val="24"/>
        </w:rPr>
        <w:t>проводить простейшие исследования организма человека иобъяснятьихрезультаты;</w:t>
      </w:r>
    </w:p>
    <w:p w:rsidR="00A25B49" w:rsidRPr="00CE0E89" w:rsidRDefault="00A25B49" w:rsidP="00281C15">
      <w:pPr>
        <w:numPr>
          <w:ilvl w:val="0"/>
          <w:numId w:val="70"/>
        </w:numPr>
        <w:tabs>
          <w:tab w:val="left" w:pos="344"/>
        </w:tabs>
        <w:spacing w:before="2" w:line="249" w:lineRule="auto"/>
        <w:ind w:right="114"/>
        <w:jc w:val="both"/>
        <w:rPr>
          <w:sz w:val="24"/>
          <w:szCs w:val="24"/>
        </w:rPr>
      </w:pPr>
      <w:r w:rsidRPr="00CE0E89">
        <w:rPr>
          <w:w w:val="115"/>
          <w:sz w:val="24"/>
          <w:szCs w:val="24"/>
        </w:rPr>
        <w:t>соблюдатьправилабезопасноготрудаприработесучебными лабораторным оборудованием, химической посудой в соот-ветствии с инструкциями на уроке и во внеурочной деятельности;</w:t>
      </w:r>
    </w:p>
    <w:p w:rsidR="00A25B49" w:rsidRPr="00CE0E89" w:rsidRDefault="00A25B49" w:rsidP="00281C15">
      <w:pPr>
        <w:numPr>
          <w:ilvl w:val="0"/>
          <w:numId w:val="70"/>
        </w:numPr>
        <w:tabs>
          <w:tab w:val="left" w:pos="344"/>
        </w:tabs>
        <w:spacing w:before="3" w:line="249" w:lineRule="auto"/>
        <w:ind w:right="114"/>
        <w:jc w:val="both"/>
        <w:rPr>
          <w:sz w:val="24"/>
          <w:szCs w:val="24"/>
        </w:rPr>
      </w:pPr>
      <w:r w:rsidRPr="00CE0E89">
        <w:rPr>
          <w:w w:val="115"/>
          <w:sz w:val="24"/>
          <w:szCs w:val="24"/>
        </w:rPr>
        <w:t>владетьприёмамиработысбиологическойинформацией:формулировать основания для извлечения и обобщения информацииизнескольких(4—5)источников;преобразовыватьинформациюизоднойзнаковойсистемывдругую;</w:t>
      </w:r>
    </w:p>
    <w:p w:rsidR="00A25B49" w:rsidRPr="00CE0E89" w:rsidRDefault="00A25B49" w:rsidP="00281C15">
      <w:pPr>
        <w:numPr>
          <w:ilvl w:val="0"/>
          <w:numId w:val="70"/>
        </w:numPr>
        <w:tabs>
          <w:tab w:val="left" w:pos="344"/>
        </w:tabs>
        <w:spacing w:before="3" w:line="249" w:lineRule="auto"/>
        <w:ind w:right="116"/>
        <w:jc w:val="both"/>
        <w:rPr>
          <w:sz w:val="24"/>
          <w:szCs w:val="24"/>
        </w:rPr>
      </w:pPr>
      <w:r w:rsidRPr="00CE0E89">
        <w:rPr>
          <w:w w:val="115"/>
          <w:sz w:val="24"/>
          <w:szCs w:val="24"/>
        </w:rPr>
        <w:t>создаватьписьменныеиустныесообщения,грамотноиспользуя понятийный аппарат изученного раздела биологии,сопровождать выступление презентацией с учётом особенностейаудиториисверстников.</w:t>
      </w:r>
    </w:p>
    <w:p w:rsidR="00A25B49" w:rsidRPr="00CE0E89" w:rsidRDefault="00A25B49" w:rsidP="00A25B49">
      <w:pPr>
        <w:spacing w:before="2" w:line="244" w:lineRule="auto"/>
        <w:ind w:left="117" w:right="114" w:firstLine="226"/>
        <w:jc w:val="both"/>
        <w:rPr>
          <w:rFonts w:eastAsia="Cambria"/>
          <w:sz w:val="24"/>
          <w:szCs w:val="24"/>
        </w:rPr>
      </w:pPr>
    </w:p>
    <w:p w:rsidR="00A25B49" w:rsidRPr="00CE0E89" w:rsidRDefault="00A25B49" w:rsidP="00A25B49">
      <w:pPr>
        <w:rPr>
          <w:rFonts w:eastAsia="Cambria"/>
          <w:sz w:val="24"/>
          <w:szCs w:val="24"/>
        </w:rPr>
      </w:pPr>
    </w:p>
    <w:p w:rsidR="00A25B49" w:rsidRPr="00CE0E89" w:rsidRDefault="00A25B49" w:rsidP="00A25B49">
      <w:pPr>
        <w:spacing w:before="7"/>
        <w:rPr>
          <w:rFonts w:eastAsia="Cambria"/>
          <w:sz w:val="24"/>
          <w:szCs w:val="24"/>
        </w:rPr>
      </w:pPr>
    </w:p>
    <w:p w:rsidR="00A25B49" w:rsidRPr="00CE0E89" w:rsidRDefault="00A25B49" w:rsidP="00A25B49">
      <w:pPr>
        <w:spacing w:before="7"/>
        <w:rPr>
          <w:rFonts w:eastAsia="Cambria"/>
          <w:sz w:val="24"/>
          <w:szCs w:val="24"/>
        </w:rPr>
      </w:pPr>
    </w:p>
    <w:p w:rsidR="00A25B49" w:rsidRPr="00CE0E89" w:rsidRDefault="00A25B49" w:rsidP="00281C15">
      <w:pPr>
        <w:pStyle w:val="110"/>
        <w:numPr>
          <w:ilvl w:val="2"/>
          <w:numId w:val="4"/>
        </w:numPr>
        <w:tabs>
          <w:tab w:val="left" w:pos="1583"/>
        </w:tabs>
        <w:ind w:left="1582" w:hanging="913"/>
        <w:rPr>
          <w:color w:val="221E1F"/>
          <w:sz w:val="24"/>
          <w:szCs w:val="24"/>
        </w:rPr>
      </w:pPr>
    </w:p>
    <w:p w:rsidR="00A25B49" w:rsidRPr="00CE0E89" w:rsidRDefault="00A25B49" w:rsidP="00A25B49">
      <w:pPr>
        <w:pStyle w:val="a3"/>
        <w:spacing w:before="9"/>
        <w:ind w:left="0" w:firstLine="0"/>
        <w:jc w:val="left"/>
        <w:rPr>
          <w:b/>
          <w:sz w:val="24"/>
          <w:szCs w:val="24"/>
        </w:rPr>
      </w:pPr>
    </w:p>
    <w:p w:rsidR="00A25B49" w:rsidRPr="00CE0E89" w:rsidRDefault="00A25B49" w:rsidP="00281C15">
      <w:pPr>
        <w:pStyle w:val="110"/>
        <w:numPr>
          <w:ilvl w:val="2"/>
          <w:numId w:val="4"/>
        </w:numPr>
        <w:tabs>
          <w:tab w:val="left" w:pos="1583"/>
        </w:tabs>
        <w:ind w:left="1582" w:hanging="913"/>
        <w:jc w:val="center"/>
        <w:rPr>
          <w:color w:val="221E1F"/>
          <w:sz w:val="24"/>
          <w:szCs w:val="24"/>
        </w:rPr>
      </w:pPr>
      <w:bookmarkStart w:id="147" w:name="_TOC_250024"/>
      <w:bookmarkEnd w:id="147"/>
      <w:r w:rsidRPr="00CE0E89">
        <w:rPr>
          <w:color w:val="221E1F"/>
          <w:spacing w:val="-2"/>
          <w:sz w:val="24"/>
          <w:szCs w:val="24"/>
        </w:rPr>
        <w:t>2.1.14 РАБОЧАЯ ПРОГРАММА ПО УЧЕБНОМУ ПРЕДМЕТУ «ХИМИЯ»</w:t>
      </w:r>
    </w:p>
    <w:p w:rsidR="00A25B49" w:rsidRPr="00CE0E89" w:rsidRDefault="00A25B49" w:rsidP="00A25B49">
      <w:pPr>
        <w:pStyle w:val="a3"/>
        <w:spacing w:before="70" w:line="249" w:lineRule="auto"/>
        <w:ind w:left="116" w:right="114" w:firstLine="226"/>
        <w:rPr>
          <w:sz w:val="24"/>
          <w:szCs w:val="24"/>
        </w:rPr>
      </w:pPr>
      <w:r w:rsidRPr="00CE0E89">
        <w:rPr>
          <w:w w:val="115"/>
          <w:sz w:val="24"/>
          <w:szCs w:val="24"/>
        </w:rPr>
        <w:t>Рабочая программа по химии на уровне основногообщего образования составлена на основе Требований к результатамосвоенияосновнойобразовательнойпрограммыосновного общего образования, представленных в Федеральном государственномобразовательномстандартеосновногообщегообразования,сучётомраспределённыхпоклассампроверяемыхтребованийкрезультатамосвоенияосновнойобразовательной программы основного общего образования и элементовсодержания,представленныхвУниверсальном  кодификаторепо химии, а также на основе Примерной программы воспитания обучающихся при получении основного общего образованияисучётомКонцепциипреподаванияучебногопредмета</w:t>
      </w:r>
    </w:p>
    <w:p w:rsidR="00A25B49" w:rsidRPr="00CE0E89" w:rsidRDefault="00A25B49" w:rsidP="00A25B49">
      <w:pPr>
        <w:pStyle w:val="a3"/>
        <w:spacing w:before="10" w:line="249" w:lineRule="auto"/>
        <w:ind w:left="116" w:right="114"/>
        <w:rPr>
          <w:sz w:val="24"/>
          <w:szCs w:val="24"/>
        </w:rPr>
      </w:pPr>
      <w:r w:rsidRPr="00CE0E89">
        <w:rPr>
          <w:w w:val="110"/>
          <w:sz w:val="24"/>
          <w:szCs w:val="24"/>
        </w:rPr>
        <w:t xml:space="preserve">«Химия»вобразовательныхорганизацияхРоссийскойФедерации,реализующихосновныеобщеобразовательные  программы(утв </w:t>
      </w:r>
      <w:r w:rsidRPr="00CE0E89">
        <w:rPr>
          <w:sz w:val="24"/>
          <w:szCs w:val="24"/>
        </w:rPr>
        <w:t xml:space="preserve">.   </w:t>
      </w:r>
      <w:r w:rsidRPr="00CE0E89">
        <w:rPr>
          <w:w w:val="110"/>
          <w:sz w:val="24"/>
          <w:szCs w:val="24"/>
        </w:rPr>
        <w:t>Решением  Коллегии  Минпросвещения  России,  протоколот03.12.2019NПК­4вн)</w:t>
      </w:r>
      <w:r w:rsidRPr="00CE0E89">
        <w:rPr>
          <w:sz w:val="24"/>
          <w:szCs w:val="24"/>
        </w:rPr>
        <w:t>.</w:t>
      </w:r>
    </w:p>
    <w:p w:rsidR="00A25B49" w:rsidRPr="00CE0E89" w:rsidRDefault="00A25B49" w:rsidP="00A25B49">
      <w:pPr>
        <w:pStyle w:val="a3"/>
        <w:rPr>
          <w:sz w:val="24"/>
          <w:szCs w:val="24"/>
        </w:rPr>
      </w:pPr>
    </w:p>
    <w:p w:rsidR="00A25B49" w:rsidRPr="00CE0E89" w:rsidRDefault="00DE6526" w:rsidP="00A25B49">
      <w:pPr>
        <w:pStyle w:val="1"/>
        <w:jc w:val="both"/>
        <w:rPr>
          <w:rFonts w:ascii="Times New Roman" w:hAnsi="Times New Roman" w:cs="Times New Roman"/>
        </w:rPr>
      </w:pPr>
      <w:r>
        <w:rPr>
          <w:rFonts w:ascii="Times New Roman" w:hAnsi="Times New Roman" w:cs="Times New Roman"/>
          <w:noProof/>
          <w:lang w:eastAsia="ru-RU"/>
        </w:rPr>
        <w:pict>
          <v:shape id="Полилиния 89" o:spid="_x0000_s1110" style="position:absolute;left:0;text-align:left;margin-left:36.85pt;margin-top:18.5pt;width:317.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xCw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" path="m,l6350,e" filled="f" strokeweight=".5pt">
            <v:path arrowok="t" o:connecttype="custom" o:connectlocs="0,0;4032250,0" o:connectangles="0,0"/>
            <w10:wrap type="topAndBottom" anchorx="page"/>
          </v:shape>
        </w:pict>
      </w:r>
      <w:r w:rsidR="00A25B49" w:rsidRPr="00CE0E89">
        <w:rPr>
          <w:rFonts w:ascii="Times New Roman" w:hAnsi="Times New Roman" w:cs="Times New Roman"/>
          <w:w w:val="80"/>
        </w:rPr>
        <w:t>ПОЯСНИТЕЛЬНАЯЗАПИСКА</w:t>
      </w:r>
    </w:p>
    <w:p w:rsidR="00A25B49" w:rsidRPr="00CE0E89" w:rsidRDefault="00A25B49" w:rsidP="00A25B49">
      <w:pPr>
        <w:pStyle w:val="a3"/>
        <w:spacing w:before="154" w:line="249" w:lineRule="auto"/>
        <w:ind w:left="116" w:right="114" w:firstLine="226"/>
        <w:rPr>
          <w:sz w:val="24"/>
          <w:szCs w:val="24"/>
        </w:rPr>
      </w:pPr>
      <w:r w:rsidRPr="00CE0E89">
        <w:rPr>
          <w:w w:val="115"/>
          <w:sz w:val="24"/>
          <w:szCs w:val="24"/>
        </w:rPr>
        <w:t>Согласно своему назначению рабочая программаявляется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учебногопредмета «Химия»; устанавливает обязательное предметное содержание,предусматриваетраспределениеегопоклассамиструктурированиеегопоразделамитемамкурса,определяетколичественные и качественные характеристики содержания; даёт</w:t>
      </w:r>
      <w:r w:rsidRPr="00CE0E89">
        <w:rPr>
          <w:spacing w:val="-1"/>
          <w:w w:val="115"/>
          <w:sz w:val="24"/>
          <w:szCs w:val="24"/>
        </w:rPr>
        <w:t>примерноераспределениеучебныхчасов</w:t>
      </w:r>
      <w:r w:rsidRPr="00CE0E89">
        <w:rPr>
          <w:w w:val="115"/>
          <w:sz w:val="24"/>
          <w:szCs w:val="24"/>
        </w:rPr>
        <w:t>потематическимразде</w:t>
      </w:r>
      <w:r w:rsidRPr="00CE0E89">
        <w:rPr>
          <w:spacing w:val="-1"/>
          <w:w w:val="115"/>
          <w:sz w:val="24"/>
          <w:szCs w:val="24"/>
        </w:rPr>
        <w:t>ламкурсаирекомендуемую(примерную)последовательность</w:t>
      </w:r>
      <w:r w:rsidRPr="00CE0E89">
        <w:rPr>
          <w:w w:val="115"/>
          <w:sz w:val="24"/>
          <w:szCs w:val="24"/>
        </w:rPr>
        <w:t>ихизучения с учётом межпредметных и внутрипредметных связей,</w:t>
      </w:r>
      <w:r w:rsidRPr="00CE0E89">
        <w:rPr>
          <w:spacing w:val="-2"/>
          <w:w w:val="115"/>
          <w:sz w:val="24"/>
          <w:szCs w:val="24"/>
        </w:rPr>
        <w:t>логикиучебногопроцесса,</w:t>
      </w:r>
      <w:r w:rsidRPr="00CE0E89">
        <w:rPr>
          <w:spacing w:val="-1"/>
          <w:w w:val="115"/>
          <w:sz w:val="24"/>
          <w:szCs w:val="24"/>
        </w:rPr>
        <w:t>возрастныхособенностейобучающих</w:t>
      </w:r>
      <w:r w:rsidRPr="00CE0E89">
        <w:rPr>
          <w:w w:val="115"/>
          <w:sz w:val="24"/>
          <w:szCs w:val="24"/>
        </w:rPr>
        <w:t>ся; определяет возможности предмета для реализации требованийкрезультатамосвоенияосновнойобразовательнойпрограм</w:t>
      </w:r>
      <w:r w:rsidRPr="00CE0E89">
        <w:rPr>
          <w:spacing w:val="-1"/>
          <w:w w:val="115"/>
          <w:sz w:val="24"/>
          <w:szCs w:val="24"/>
        </w:rPr>
        <w:t>мынауровнеосновного</w:t>
      </w:r>
      <w:r w:rsidRPr="00CE0E89">
        <w:rPr>
          <w:w w:val="115"/>
          <w:sz w:val="24"/>
          <w:szCs w:val="24"/>
        </w:rPr>
        <w:t>общегообразования,атакжетребованийк результатам обучения химии на уровне целей изучения предмета и основных видов учебно­познавательной деятельности/</w:t>
      </w:r>
      <w:r w:rsidRPr="00CE0E89">
        <w:rPr>
          <w:spacing w:val="-2"/>
          <w:w w:val="115"/>
          <w:sz w:val="24"/>
          <w:szCs w:val="24"/>
        </w:rPr>
        <w:t>учебных</w:t>
      </w:r>
      <w:r w:rsidRPr="00CE0E89">
        <w:rPr>
          <w:spacing w:val="-1"/>
          <w:w w:val="115"/>
          <w:sz w:val="24"/>
          <w:szCs w:val="24"/>
        </w:rPr>
        <w:t>действийученикапоосвоениюучебногосодержания</w:t>
      </w:r>
      <w:r w:rsidRPr="00CE0E89">
        <w:rPr>
          <w:spacing w:val="-1"/>
          <w:sz w:val="24"/>
          <w:szCs w:val="24"/>
        </w:rPr>
        <w:t>.</w:t>
      </w:r>
    </w:p>
    <w:p w:rsidR="00A25B49" w:rsidRPr="00CE0E89" w:rsidRDefault="00A25B49" w:rsidP="00A25B49">
      <w:pPr>
        <w:pStyle w:val="3"/>
        <w:spacing w:before="175"/>
        <w:jc w:val="both"/>
        <w:rPr>
          <w:rFonts w:ascii="Times New Roman" w:hAnsi="Times New Roman" w:cs="Times New Roman"/>
          <w:sz w:val="24"/>
          <w:szCs w:val="24"/>
        </w:rPr>
      </w:pPr>
      <w:r w:rsidRPr="00CE0E89">
        <w:rPr>
          <w:rFonts w:ascii="Times New Roman" w:hAnsi="Times New Roman" w:cs="Times New Roman"/>
          <w:w w:val="90"/>
          <w:sz w:val="24"/>
          <w:szCs w:val="24"/>
        </w:rPr>
        <w:t>ОБЩАЯХАРАКТЕРИСТИКАУЧЕБНОГОПРЕДМЕТА«ХИМИЯ»</w:t>
      </w:r>
    </w:p>
    <w:p w:rsidR="00A25B49" w:rsidRPr="00CE0E89" w:rsidRDefault="00A25B49" w:rsidP="00A25B49">
      <w:pPr>
        <w:pStyle w:val="a3"/>
        <w:spacing w:before="60" w:line="247" w:lineRule="auto"/>
        <w:ind w:left="116" w:right="114" w:firstLine="226"/>
        <w:rPr>
          <w:sz w:val="24"/>
          <w:szCs w:val="24"/>
        </w:rPr>
      </w:pPr>
      <w:r w:rsidRPr="00CE0E89">
        <w:rPr>
          <w:w w:val="115"/>
          <w:sz w:val="24"/>
          <w:szCs w:val="24"/>
        </w:rPr>
        <w:t>Вклад учебного предмета «Химия» в достижение целей основного общего образования обусловлен во многом значениемхимической науки в познании законов природы, в развитии</w:t>
      </w:r>
    </w:p>
    <w:p w:rsidR="00A25B49" w:rsidRPr="00CE0E89" w:rsidRDefault="00A25B49" w:rsidP="00A25B49">
      <w:pPr>
        <w:tabs>
          <w:tab w:val="left" w:pos="4159"/>
        </w:tabs>
        <w:spacing w:before="173"/>
        <w:ind w:left="117"/>
        <w:rPr>
          <w:sz w:val="24"/>
          <w:szCs w:val="24"/>
        </w:rPr>
        <w:sectPr w:rsidR="00A25B49" w:rsidRPr="00CE0E89" w:rsidSect="00CE0E89">
          <w:pgSz w:w="7830" w:h="12020"/>
          <w:pgMar w:top="720" w:right="720" w:bottom="720" w:left="720" w:header="720" w:footer="720" w:gutter="0"/>
          <w:cols w:space="720"/>
        </w:sectPr>
      </w:pPr>
      <w:r w:rsidRPr="00CE0E89">
        <w:rPr>
          <w:sz w:val="24"/>
          <w:szCs w:val="24"/>
        </w:rPr>
        <w:tab/>
      </w:r>
    </w:p>
    <w:p w:rsidR="00A25B49" w:rsidRPr="00CE0E89" w:rsidRDefault="00A25B49" w:rsidP="00A25B49">
      <w:pPr>
        <w:pStyle w:val="a3"/>
        <w:spacing w:before="70" w:line="247" w:lineRule="auto"/>
        <w:ind w:left="117" w:right="115"/>
        <w:rPr>
          <w:sz w:val="24"/>
          <w:szCs w:val="24"/>
        </w:rPr>
      </w:pPr>
      <w:r w:rsidRPr="00CE0E89">
        <w:rPr>
          <w:w w:val="110"/>
          <w:sz w:val="24"/>
          <w:szCs w:val="24"/>
        </w:rPr>
        <w:t>производительных сил общества и создании новой базы материальнойкультуры</w:t>
      </w:r>
      <w:r w:rsidRPr="00CE0E89">
        <w:rPr>
          <w:sz w:val="24"/>
          <w:szCs w:val="24"/>
        </w:rPr>
        <w:t>.</w:t>
      </w:r>
    </w:p>
    <w:p w:rsidR="00A25B49" w:rsidRPr="00CE0E89" w:rsidRDefault="00A25B49" w:rsidP="00A25B49">
      <w:pPr>
        <w:pStyle w:val="a3"/>
        <w:spacing w:line="252" w:lineRule="auto"/>
        <w:ind w:left="117" w:right="114" w:firstLine="226"/>
        <w:rPr>
          <w:sz w:val="24"/>
          <w:szCs w:val="24"/>
        </w:rPr>
      </w:pPr>
      <w:r w:rsidRPr="00CE0E89">
        <w:rPr>
          <w:w w:val="120"/>
          <w:sz w:val="24"/>
          <w:szCs w:val="24"/>
        </w:rPr>
        <w:t>Химиякакэлементсистемыестественныхнаукраспростра</w:t>
      </w:r>
      <w:r w:rsidRPr="00CE0E89">
        <w:rPr>
          <w:w w:val="115"/>
          <w:sz w:val="24"/>
          <w:szCs w:val="24"/>
        </w:rPr>
        <w:t>ниласвоёвлияниенавсеобластичеловеческогосуществования,</w:t>
      </w:r>
      <w:r w:rsidRPr="00CE0E89">
        <w:rPr>
          <w:spacing w:val="-2"/>
          <w:w w:val="120"/>
          <w:sz w:val="24"/>
          <w:szCs w:val="24"/>
        </w:rPr>
        <w:t>задалановоевидениемира,</w:t>
      </w:r>
      <w:r w:rsidRPr="00CE0E89">
        <w:rPr>
          <w:spacing w:val="-1"/>
          <w:w w:val="120"/>
          <w:sz w:val="24"/>
          <w:szCs w:val="24"/>
        </w:rPr>
        <w:t xml:space="preserve">сталанеотъемлемымкомпонентоммировой культуры, необходимым условием жизни </w:t>
      </w:r>
      <w:r w:rsidRPr="00CE0E89">
        <w:rPr>
          <w:w w:val="120"/>
          <w:sz w:val="24"/>
          <w:szCs w:val="24"/>
        </w:rPr>
        <w:t>общества:</w:t>
      </w:r>
      <w:r w:rsidRPr="00CE0E89">
        <w:rPr>
          <w:spacing w:val="-1"/>
          <w:w w:val="120"/>
          <w:sz w:val="24"/>
          <w:szCs w:val="24"/>
        </w:rPr>
        <w:t xml:space="preserve">знание химии служит основой для формирования </w:t>
      </w:r>
      <w:r w:rsidRPr="00CE0E89">
        <w:rPr>
          <w:w w:val="120"/>
          <w:sz w:val="24"/>
          <w:szCs w:val="24"/>
        </w:rPr>
        <w:t>мировоззре</w:t>
      </w:r>
      <w:r w:rsidRPr="00CE0E89">
        <w:rPr>
          <w:w w:val="115"/>
          <w:sz w:val="24"/>
          <w:szCs w:val="24"/>
        </w:rPr>
        <w:t>ниячеловека,егопредставленийоматериальномединствемира;</w:t>
      </w:r>
      <w:r w:rsidRPr="00CE0E89">
        <w:rPr>
          <w:w w:val="120"/>
          <w:sz w:val="24"/>
          <w:szCs w:val="24"/>
        </w:rPr>
        <w:t>важную роль играют формируемые химией представления о</w:t>
      </w:r>
      <w:r w:rsidRPr="00CE0E89">
        <w:rPr>
          <w:w w:val="115"/>
          <w:sz w:val="24"/>
          <w:szCs w:val="24"/>
        </w:rPr>
        <w:t>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w:t>
      </w:r>
      <w:r w:rsidRPr="00CE0E89">
        <w:rPr>
          <w:w w:val="120"/>
          <w:sz w:val="24"/>
          <w:szCs w:val="24"/>
        </w:rPr>
        <w:t>воохранения</w:t>
      </w:r>
      <w:r w:rsidRPr="00CE0E89">
        <w:rPr>
          <w:sz w:val="24"/>
          <w:szCs w:val="24"/>
        </w:rPr>
        <w:t>.</w:t>
      </w:r>
    </w:p>
    <w:p w:rsidR="00A25B49" w:rsidRPr="00CE0E89" w:rsidRDefault="00A25B49" w:rsidP="00A25B49">
      <w:pPr>
        <w:pStyle w:val="a3"/>
        <w:spacing w:before="3" w:line="254" w:lineRule="auto"/>
        <w:ind w:left="117" w:right="114" w:firstLine="226"/>
        <w:rPr>
          <w:sz w:val="24"/>
          <w:szCs w:val="24"/>
        </w:rPr>
      </w:pPr>
      <w:r w:rsidRPr="00CE0E89">
        <w:rPr>
          <w:w w:val="115"/>
          <w:sz w:val="24"/>
          <w:szCs w:val="24"/>
        </w:rPr>
        <w:t>В условиях возрастающего значения химии в жизни обществасущественноповысиласьрольхимическогообразования</w:t>
      </w:r>
      <w:r w:rsidRPr="00CE0E89">
        <w:rPr>
          <w:sz w:val="24"/>
          <w:szCs w:val="24"/>
        </w:rPr>
        <w:t>.</w:t>
      </w:r>
      <w:r w:rsidRPr="00CE0E89">
        <w:rPr>
          <w:w w:val="115"/>
          <w:sz w:val="24"/>
          <w:szCs w:val="24"/>
        </w:rPr>
        <w:t>В плане социализации оно является одним из условий формированияинтеллекталичностиигармоничногоеёразвития</w:t>
      </w:r>
      <w:r w:rsidRPr="00CE0E89">
        <w:rPr>
          <w:sz w:val="24"/>
          <w:szCs w:val="24"/>
        </w:rPr>
        <w:t>.</w:t>
      </w:r>
    </w:p>
    <w:p w:rsidR="00A25B49" w:rsidRPr="00CE0E89" w:rsidRDefault="00A25B49" w:rsidP="00A25B49">
      <w:pPr>
        <w:pStyle w:val="a3"/>
        <w:spacing w:line="254" w:lineRule="auto"/>
        <w:ind w:left="117" w:right="114" w:firstLine="226"/>
        <w:rPr>
          <w:sz w:val="24"/>
          <w:szCs w:val="24"/>
        </w:rPr>
      </w:pPr>
      <w:r w:rsidRPr="00CE0E89">
        <w:rPr>
          <w:w w:val="115"/>
          <w:sz w:val="24"/>
          <w:szCs w:val="24"/>
        </w:rPr>
        <w:t>Современному человеку химические знания необходимы дляприобретения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окружающейприродной среде, для грамотного поведения при использованииразличных материалов и химических веществ в повседневнойжизни</w:t>
      </w:r>
      <w:r w:rsidRPr="00CE0E89">
        <w:rPr>
          <w:sz w:val="24"/>
          <w:szCs w:val="24"/>
        </w:rPr>
        <w:t>.</w:t>
      </w:r>
    </w:p>
    <w:p w:rsidR="00A25B49" w:rsidRPr="00CE0E89" w:rsidRDefault="00A25B49" w:rsidP="00A25B49">
      <w:pPr>
        <w:pStyle w:val="a3"/>
        <w:spacing w:line="254" w:lineRule="auto"/>
        <w:ind w:left="117" w:right="114" w:firstLine="226"/>
        <w:rPr>
          <w:sz w:val="24"/>
          <w:szCs w:val="24"/>
        </w:rPr>
      </w:pPr>
      <w:r w:rsidRPr="00CE0E89">
        <w:rPr>
          <w:w w:val="115"/>
          <w:sz w:val="24"/>
          <w:szCs w:val="24"/>
        </w:rPr>
        <w:t>Химическое образование в основной школе является базовымпоотношениюксистемеобщегохимическогообразования</w:t>
      </w:r>
      <w:r w:rsidRPr="00CE0E89">
        <w:rPr>
          <w:sz w:val="24"/>
          <w:szCs w:val="24"/>
        </w:rPr>
        <w:t>.</w:t>
      </w:r>
      <w:r w:rsidRPr="00CE0E89">
        <w:rPr>
          <w:w w:val="115"/>
          <w:sz w:val="24"/>
          <w:szCs w:val="24"/>
        </w:rPr>
        <w:t>Поэтому на соответствующем ему уровне оно реализует присущиеобщему химическому образованию ключевые ценности, которые отражают государственные, общественные и индивидуальныепотребности</w:t>
      </w:r>
      <w:r w:rsidRPr="00CE0E89">
        <w:rPr>
          <w:sz w:val="24"/>
          <w:szCs w:val="24"/>
        </w:rPr>
        <w:t>.</w:t>
      </w:r>
      <w:r w:rsidRPr="00CE0E89">
        <w:rPr>
          <w:w w:val="115"/>
          <w:sz w:val="24"/>
          <w:szCs w:val="24"/>
        </w:rPr>
        <w:t>Этимопределяетсясущностьобщейстратегииобучения,воспитанияиразвитияобучающихсясредствамиучебногопредмета«Химия»</w:t>
      </w:r>
      <w:r w:rsidRPr="00CE0E89">
        <w:rPr>
          <w:sz w:val="24"/>
          <w:szCs w:val="24"/>
        </w:rPr>
        <w:t>.</w:t>
      </w:r>
    </w:p>
    <w:p w:rsidR="00A25B49" w:rsidRPr="00CE0E89" w:rsidRDefault="00A25B49" w:rsidP="00A25B49">
      <w:pPr>
        <w:pStyle w:val="a3"/>
        <w:spacing w:line="254" w:lineRule="auto"/>
        <w:ind w:left="117" w:right="114" w:firstLine="226"/>
        <w:rPr>
          <w:sz w:val="24"/>
          <w:szCs w:val="24"/>
        </w:rPr>
      </w:pPr>
      <w:r w:rsidRPr="00CE0E89">
        <w:rPr>
          <w:w w:val="115"/>
          <w:sz w:val="24"/>
          <w:szCs w:val="24"/>
        </w:rPr>
        <w:t>Изучение предмета: 1) способствует реализации возможностей для саморазвития и формирования культуры личности, еёобщей и функциональной грамотности; 2) вносит вклад в формирование мышления и творческих способностей подростков,навыковихсамостоятельнойучебнойдеятельности,экспериментальныхи исследовательских умений, необходимых каквповседневнойжизни,такивпрофессиональнойдеятельности;</w:t>
      </w:r>
    </w:p>
    <w:p w:rsidR="00A25B49" w:rsidRPr="00CE0E89" w:rsidRDefault="00A25B49" w:rsidP="00A25B49">
      <w:pPr>
        <w:pStyle w:val="a3"/>
        <w:spacing w:line="225" w:lineRule="exact"/>
        <w:ind w:left="117"/>
        <w:rPr>
          <w:sz w:val="24"/>
          <w:szCs w:val="24"/>
        </w:rPr>
      </w:pPr>
      <w:r w:rsidRPr="00CE0E89">
        <w:rPr>
          <w:w w:val="115"/>
          <w:sz w:val="24"/>
          <w:szCs w:val="24"/>
        </w:rPr>
        <w:t>3)знакомитсоспецификойнаучногомышления,закладывает</w:t>
      </w:r>
    </w:p>
    <w:p w:rsidR="00A25B49" w:rsidRPr="00CE0E89" w:rsidRDefault="00A25B49" w:rsidP="00A25B49">
      <w:pPr>
        <w:pStyle w:val="a3"/>
        <w:spacing w:before="5"/>
        <w:rPr>
          <w:sz w:val="24"/>
          <w:szCs w:val="24"/>
        </w:rPr>
      </w:pPr>
    </w:p>
    <w:p w:rsidR="00A25B49" w:rsidRPr="00CE0E89" w:rsidRDefault="00A25B49" w:rsidP="00A25B49">
      <w:pPr>
        <w:pStyle w:val="a3"/>
        <w:spacing w:before="70" w:line="249" w:lineRule="auto"/>
        <w:ind w:left="117" w:right="114"/>
        <w:rPr>
          <w:sz w:val="24"/>
          <w:szCs w:val="24"/>
        </w:rPr>
      </w:pPr>
      <w:r w:rsidRPr="00CE0E89">
        <w:rPr>
          <w:w w:val="115"/>
          <w:sz w:val="24"/>
          <w:szCs w:val="24"/>
        </w:rPr>
        <w:t>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формированиюценностногоотношениякестественно­научнымзнаниям,кприроде, к человеку, вносит свой вклад в экологическое образо­ваниешкольников</w:t>
      </w:r>
      <w:r w:rsidRPr="00CE0E89">
        <w:rPr>
          <w:sz w:val="24"/>
          <w:szCs w:val="24"/>
        </w:rPr>
        <w:t>.</w:t>
      </w:r>
    </w:p>
    <w:p w:rsidR="00A25B49" w:rsidRPr="00CE0E89" w:rsidRDefault="00A25B49" w:rsidP="00A25B49">
      <w:pPr>
        <w:pStyle w:val="a3"/>
        <w:spacing w:before="2" w:line="249" w:lineRule="auto"/>
        <w:ind w:left="117" w:right="114" w:firstLine="226"/>
        <w:rPr>
          <w:sz w:val="24"/>
          <w:szCs w:val="24"/>
        </w:rPr>
      </w:pPr>
      <w:r w:rsidRPr="00CE0E89">
        <w:rPr>
          <w:w w:val="115"/>
          <w:sz w:val="24"/>
          <w:szCs w:val="24"/>
        </w:rPr>
        <w:t>Названные направления в обучении химии обеспечиваютсяспецификой содержания предмета, который является педагогическиадаптированнымотражениембазовойнаукихимиинаопределённомэтапееёразвития</w:t>
      </w:r>
      <w:r w:rsidRPr="00CE0E89">
        <w:rPr>
          <w:sz w:val="24"/>
          <w:szCs w:val="24"/>
        </w:rPr>
        <w:t>.</w:t>
      </w:r>
    </w:p>
    <w:p w:rsidR="00A25B49" w:rsidRPr="00CE0E89" w:rsidRDefault="00A25B49" w:rsidP="00A25B49">
      <w:pPr>
        <w:pStyle w:val="a3"/>
        <w:spacing w:line="249" w:lineRule="auto"/>
        <w:ind w:left="117" w:right="115" w:firstLine="226"/>
        <w:rPr>
          <w:sz w:val="24"/>
          <w:szCs w:val="24"/>
        </w:rPr>
      </w:pPr>
      <w:r w:rsidRPr="00CE0E89">
        <w:rPr>
          <w:w w:val="115"/>
          <w:sz w:val="24"/>
          <w:szCs w:val="24"/>
        </w:rPr>
        <w:t>Курс химии основной школы ориентирован на освоение обучающимися основ неорганической химии и некоторых понятийисведенийоботдельныхобъектахорганическойхимии</w:t>
      </w:r>
      <w:r w:rsidRPr="00CE0E89">
        <w:rPr>
          <w:sz w:val="24"/>
          <w:szCs w:val="24"/>
        </w:rPr>
        <w:t>.</w:t>
      </w:r>
    </w:p>
    <w:p w:rsidR="00A25B49" w:rsidRPr="00CE0E89" w:rsidRDefault="00A25B49" w:rsidP="00A25B49">
      <w:pPr>
        <w:pStyle w:val="a3"/>
        <w:spacing w:before="2" w:line="249" w:lineRule="auto"/>
        <w:ind w:left="117" w:right="114" w:firstLine="226"/>
        <w:rPr>
          <w:sz w:val="24"/>
          <w:szCs w:val="24"/>
        </w:rPr>
      </w:pPr>
      <w:r w:rsidRPr="00CE0E89">
        <w:rPr>
          <w:w w:val="115"/>
          <w:sz w:val="24"/>
          <w:szCs w:val="24"/>
        </w:rPr>
        <w:t xml:space="preserve">Структура содержания предмета сформирована на основе системного подхода к его изучению </w:t>
      </w:r>
      <w:r w:rsidRPr="00CE0E89">
        <w:rPr>
          <w:sz w:val="24"/>
          <w:szCs w:val="24"/>
        </w:rPr>
        <w:t xml:space="preserve">. </w:t>
      </w:r>
      <w:r w:rsidRPr="00CE0E89">
        <w:rPr>
          <w:w w:val="115"/>
          <w:sz w:val="24"/>
          <w:szCs w:val="24"/>
        </w:rPr>
        <w:t xml:space="preserve">Содержание складывается изсистемы понятий о химическом элементе и веществе и системыпонятий о химической реакции </w:t>
      </w:r>
      <w:r w:rsidRPr="00CE0E89">
        <w:rPr>
          <w:sz w:val="24"/>
          <w:szCs w:val="24"/>
        </w:rPr>
        <w:t>.</w:t>
      </w:r>
      <w:r w:rsidRPr="00CE0E89">
        <w:rPr>
          <w:w w:val="115"/>
          <w:sz w:val="24"/>
          <w:szCs w:val="24"/>
        </w:rPr>
        <w:t>Обе эти системы структурноорганизованы по принципу последовательного развития знанийна основе теоретических представлений разного уровня: атомно­молекулярногоучениякакосновывсегоестествознания,уровняПериодическогозаконаД</w:t>
      </w:r>
      <w:r w:rsidRPr="00CE0E89">
        <w:rPr>
          <w:sz w:val="24"/>
          <w:szCs w:val="24"/>
        </w:rPr>
        <w:t>.</w:t>
      </w:r>
      <w:r w:rsidRPr="00CE0E89">
        <w:rPr>
          <w:w w:val="115"/>
          <w:sz w:val="24"/>
          <w:szCs w:val="24"/>
        </w:rPr>
        <w:t>И</w:t>
      </w:r>
      <w:r w:rsidRPr="00CE0E89">
        <w:rPr>
          <w:sz w:val="24"/>
          <w:szCs w:val="24"/>
        </w:rPr>
        <w:t>.</w:t>
      </w:r>
      <w:r w:rsidRPr="00CE0E89">
        <w:rPr>
          <w:w w:val="115"/>
          <w:sz w:val="24"/>
          <w:szCs w:val="24"/>
        </w:rPr>
        <w:t xml:space="preserve">Менделеевакакосновногозакона химии, учения о строении атома и химической связи,представленийобэлектролитическойдиссоциациивеществврастворах </w:t>
      </w:r>
      <w:r w:rsidRPr="00CE0E89">
        <w:rPr>
          <w:sz w:val="24"/>
          <w:szCs w:val="24"/>
        </w:rPr>
        <w:t>.</w:t>
      </w:r>
      <w:r w:rsidRPr="00CE0E89">
        <w:rPr>
          <w:w w:val="115"/>
          <w:sz w:val="24"/>
          <w:szCs w:val="24"/>
        </w:rPr>
        <w:t>Теоретические знания рассматриваются на основеэмпирически полученных и осмысленных фактов, развиваютсяпоследовательно от одного уровня к другому, выполняя функцииобъясненияипрогнозированиясвойств,строенияивозможностей практического применения и получения изучаемыхвеществ</w:t>
      </w:r>
      <w:r w:rsidRPr="00CE0E89">
        <w:rPr>
          <w:sz w:val="24"/>
          <w:szCs w:val="24"/>
        </w:rPr>
        <w:t>.</w:t>
      </w:r>
    </w:p>
    <w:p w:rsidR="00A25B49" w:rsidRPr="00CE0E89" w:rsidRDefault="00A25B49" w:rsidP="00A25B49">
      <w:pPr>
        <w:pStyle w:val="a3"/>
        <w:spacing w:before="13" w:line="249" w:lineRule="auto"/>
        <w:ind w:left="117" w:right="114" w:firstLine="226"/>
        <w:rPr>
          <w:sz w:val="24"/>
          <w:szCs w:val="24"/>
        </w:rPr>
      </w:pPr>
      <w:r w:rsidRPr="00CE0E89">
        <w:rPr>
          <w:w w:val="115"/>
          <w:sz w:val="24"/>
          <w:szCs w:val="24"/>
        </w:rPr>
        <w:t>Такая организация содержания курса способствует представлению химической составляющей научной картины мира в логикееёсистемнойприроды</w:t>
      </w:r>
      <w:r w:rsidRPr="00CE0E89">
        <w:rPr>
          <w:sz w:val="24"/>
          <w:szCs w:val="24"/>
        </w:rPr>
        <w:t>.</w:t>
      </w:r>
      <w:r w:rsidRPr="00CE0E89">
        <w:rPr>
          <w:w w:val="115"/>
          <w:sz w:val="24"/>
          <w:szCs w:val="24"/>
        </w:rPr>
        <w:t xml:space="preserve">Темсамымобеспечиваетсявозможность формирования у обучающихся ценностного отношения кнаучному знанию и методам познания в науке </w:t>
      </w:r>
      <w:r w:rsidRPr="00CE0E89">
        <w:rPr>
          <w:sz w:val="24"/>
          <w:szCs w:val="24"/>
        </w:rPr>
        <w:t xml:space="preserve">. </w:t>
      </w:r>
      <w:r w:rsidRPr="00CE0E89">
        <w:rPr>
          <w:w w:val="115"/>
          <w:sz w:val="24"/>
          <w:szCs w:val="24"/>
        </w:rPr>
        <w:t>Важно также заметить, что освоение содержания курса происходит с привлечениемзнанийизранееизученныхкурсов:«Окружающиймир»,</w:t>
      </w:r>
    </w:p>
    <w:p w:rsidR="00A25B49" w:rsidRPr="00CE0E89" w:rsidRDefault="00A25B49" w:rsidP="00A25B49">
      <w:pPr>
        <w:pStyle w:val="a3"/>
        <w:spacing w:before="6"/>
        <w:ind w:left="117"/>
        <w:rPr>
          <w:sz w:val="24"/>
          <w:szCs w:val="24"/>
        </w:rPr>
      </w:pPr>
      <w:r w:rsidRPr="00CE0E89">
        <w:rPr>
          <w:w w:val="110"/>
          <w:sz w:val="24"/>
          <w:szCs w:val="24"/>
        </w:rPr>
        <w:t>«Биология</w:t>
      </w:r>
      <w:r w:rsidRPr="00CE0E89">
        <w:rPr>
          <w:sz w:val="24"/>
          <w:szCs w:val="24"/>
        </w:rPr>
        <w:t>.</w:t>
      </w:r>
      <w:r w:rsidRPr="00CE0E89">
        <w:rPr>
          <w:w w:val="110"/>
          <w:sz w:val="24"/>
          <w:szCs w:val="24"/>
        </w:rPr>
        <w:t>5—7классы»и«Физика</w:t>
      </w:r>
      <w:r w:rsidRPr="00CE0E89">
        <w:rPr>
          <w:sz w:val="24"/>
          <w:szCs w:val="24"/>
        </w:rPr>
        <w:t>.</w:t>
      </w:r>
      <w:r w:rsidRPr="00CE0E89">
        <w:rPr>
          <w:w w:val="110"/>
          <w:sz w:val="24"/>
          <w:szCs w:val="24"/>
        </w:rPr>
        <w:t>7класс»</w:t>
      </w:r>
      <w:r w:rsidRPr="00CE0E89">
        <w:rPr>
          <w:sz w:val="24"/>
          <w:szCs w:val="24"/>
        </w:rPr>
        <w:t>.</w:t>
      </w:r>
    </w:p>
    <w:p w:rsidR="00A25B49" w:rsidRPr="00CE0E89" w:rsidRDefault="00A25B49" w:rsidP="00A25B49">
      <w:pPr>
        <w:pStyle w:val="a3"/>
        <w:spacing w:before="5"/>
        <w:rPr>
          <w:sz w:val="24"/>
          <w:szCs w:val="24"/>
        </w:rPr>
      </w:pPr>
    </w:p>
    <w:p w:rsidR="00A25B49" w:rsidRPr="00CE0E89" w:rsidRDefault="00A25B49" w:rsidP="00A25B49">
      <w:pPr>
        <w:pStyle w:val="3"/>
        <w:spacing w:before="1"/>
        <w:jc w:val="both"/>
        <w:rPr>
          <w:rFonts w:ascii="Times New Roman" w:hAnsi="Times New Roman" w:cs="Times New Roman"/>
          <w:sz w:val="24"/>
          <w:szCs w:val="24"/>
        </w:rPr>
      </w:pPr>
      <w:r w:rsidRPr="00CE0E89">
        <w:rPr>
          <w:rFonts w:ascii="Times New Roman" w:hAnsi="Times New Roman" w:cs="Times New Roman"/>
          <w:w w:val="95"/>
          <w:sz w:val="24"/>
          <w:szCs w:val="24"/>
        </w:rPr>
        <w:t>ЦЕЛИИЗУЧЕНИЯУЧЕБНОГОПРЕДМЕТА«ХИМИЯ»</w:t>
      </w:r>
    </w:p>
    <w:p w:rsidR="00A25B49" w:rsidRPr="00CE0E89" w:rsidRDefault="00A25B49" w:rsidP="00A25B49">
      <w:pPr>
        <w:pStyle w:val="a3"/>
        <w:spacing w:before="64" w:line="249" w:lineRule="auto"/>
        <w:ind w:left="116" w:right="114" w:firstLine="226"/>
        <w:rPr>
          <w:sz w:val="24"/>
          <w:szCs w:val="24"/>
        </w:rPr>
      </w:pPr>
      <w:r w:rsidRPr="00CE0E89">
        <w:rPr>
          <w:w w:val="115"/>
          <w:sz w:val="24"/>
          <w:szCs w:val="24"/>
        </w:rPr>
        <w:t xml:space="preserve">К направлению первостепенной значимости при реализацииобразовательных функций предмета «Химия» традиционно относятформированиезнанийосновхимическойнаукикакобласти современного естествознания, практической деятельностичеловека и как одного из компонентов мировой культуры </w:t>
      </w:r>
      <w:r w:rsidRPr="00CE0E89">
        <w:rPr>
          <w:sz w:val="24"/>
          <w:szCs w:val="24"/>
        </w:rPr>
        <w:t xml:space="preserve">. </w:t>
      </w:r>
      <w:r w:rsidRPr="00CE0E89">
        <w:rPr>
          <w:w w:val="115"/>
          <w:sz w:val="24"/>
          <w:szCs w:val="24"/>
        </w:rPr>
        <w:t>Задача предмета состоит в формировании системы химических знаний — важнейших фактов, понятий, законов и теоретическихположений, доступных обобщений мировоззренческого характера,языканауки,знанийонаучныхметодахизучения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эксперимента,соблюдениемправилбезопасногообращениясвеществамивповседневнойжизни</w:t>
      </w:r>
      <w:r w:rsidRPr="00CE0E89">
        <w:rPr>
          <w:sz w:val="24"/>
          <w:szCs w:val="24"/>
        </w:rPr>
        <w:t>.</w:t>
      </w:r>
    </w:p>
    <w:p w:rsidR="00A25B49" w:rsidRPr="00CE0E89" w:rsidRDefault="00A25B49" w:rsidP="00A25B49">
      <w:pPr>
        <w:pStyle w:val="a3"/>
        <w:spacing w:line="252" w:lineRule="auto"/>
        <w:ind w:left="117" w:right="114" w:firstLine="226"/>
        <w:rPr>
          <w:sz w:val="24"/>
          <w:szCs w:val="24"/>
        </w:rPr>
      </w:pPr>
      <w:r w:rsidRPr="00CE0E89">
        <w:rPr>
          <w:w w:val="115"/>
          <w:sz w:val="24"/>
          <w:szCs w:val="24"/>
        </w:rPr>
        <w:t>Наряду с этим цели изучения предмета в программе уточнены и скорректированы с учётом новых приоритетов в системе</w:t>
      </w:r>
      <w:r w:rsidRPr="00CE0E89">
        <w:rPr>
          <w:w w:val="110"/>
          <w:sz w:val="24"/>
          <w:szCs w:val="24"/>
        </w:rPr>
        <w:t xml:space="preserve">основногообщегообразования </w:t>
      </w:r>
      <w:r w:rsidRPr="00CE0E89">
        <w:rPr>
          <w:sz w:val="24"/>
          <w:szCs w:val="24"/>
        </w:rPr>
        <w:t>.</w:t>
      </w:r>
      <w:r w:rsidRPr="00CE0E89">
        <w:rPr>
          <w:w w:val="110"/>
          <w:sz w:val="24"/>
          <w:szCs w:val="24"/>
        </w:rPr>
        <w:t>Сегоднявобразованииособо</w:t>
      </w:r>
      <w:r w:rsidRPr="00CE0E89">
        <w:rPr>
          <w:w w:val="115"/>
          <w:sz w:val="24"/>
          <w:szCs w:val="24"/>
        </w:rPr>
        <w:t>значимой признаётся направленность обучения на развитие исаморазвитие личности, формирование её интеллекта и общейкультуры</w:t>
      </w:r>
      <w:r w:rsidRPr="00CE0E89">
        <w:rPr>
          <w:sz w:val="24"/>
          <w:szCs w:val="24"/>
        </w:rPr>
        <w:t xml:space="preserve">. </w:t>
      </w:r>
      <w:r w:rsidRPr="00CE0E89">
        <w:rPr>
          <w:w w:val="115"/>
          <w:sz w:val="24"/>
          <w:szCs w:val="24"/>
        </w:rPr>
        <w:t>Обучениеумениюучитьсяипродолжатьсвоёобразование самостоятельно становится одной из важнейших функцийучебныхпредметов</w:t>
      </w:r>
      <w:r w:rsidRPr="00CE0E89">
        <w:rPr>
          <w:sz w:val="24"/>
          <w:szCs w:val="24"/>
        </w:rPr>
        <w:t>.</w:t>
      </w:r>
    </w:p>
    <w:p w:rsidR="00A25B49" w:rsidRPr="00CE0E89" w:rsidRDefault="00A25B49" w:rsidP="00A25B49">
      <w:pPr>
        <w:pStyle w:val="a3"/>
        <w:spacing w:before="4" w:line="252" w:lineRule="auto"/>
        <w:ind w:left="117" w:right="115" w:firstLine="226"/>
        <w:rPr>
          <w:sz w:val="24"/>
          <w:szCs w:val="24"/>
        </w:rPr>
      </w:pPr>
      <w:r w:rsidRPr="00CE0E89">
        <w:rPr>
          <w:w w:val="115"/>
          <w:sz w:val="24"/>
          <w:szCs w:val="24"/>
        </w:rPr>
        <w:t>В связи с этим при изучении предмета в основной школе доминирующеезначениеприобрелитакиецели,как:</w:t>
      </w:r>
    </w:p>
    <w:p w:rsidR="00A25B49" w:rsidRPr="00CE0E89" w:rsidRDefault="00A25B49" w:rsidP="00A25B49">
      <w:pPr>
        <w:pStyle w:val="a3"/>
        <w:spacing w:before="1" w:line="252" w:lineRule="auto"/>
        <w:ind w:left="343" w:right="114" w:hanging="142"/>
        <w:rPr>
          <w:sz w:val="24"/>
          <w:szCs w:val="24"/>
        </w:rPr>
      </w:pPr>
      <w:r w:rsidRPr="00CE0E89">
        <w:rPr>
          <w:w w:val="115"/>
          <w:position w:val="1"/>
          <w:sz w:val="24"/>
          <w:szCs w:val="24"/>
        </w:rPr>
        <w:t>-</w:t>
      </w:r>
      <w:r w:rsidRPr="00CE0E89">
        <w:rPr>
          <w:w w:val="115"/>
          <w:sz w:val="24"/>
          <w:szCs w:val="24"/>
        </w:rPr>
        <w:t>формированиеинтеллектуальноразвитойличности,готовойк самообразованию, сотрудничеству, самостоятельному при­нятию решений, способной адаптироваться к быстро меняющимсяусловиямжизни;</w:t>
      </w:r>
    </w:p>
    <w:p w:rsidR="00A25B49" w:rsidRPr="00CE0E89" w:rsidRDefault="00A25B49" w:rsidP="00A25B49">
      <w:pPr>
        <w:pStyle w:val="a3"/>
        <w:spacing w:before="2" w:line="252" w:lineRule="auto"/>
        <w:ind w:left="343" w:right="114" w:hanging="142"/>
        <w:rPr>
          <w:sz w:val="24"/>
          <w:szCs w:val="24"/>
        </w:rPr>
      </w:pPr>
      <w:r w:rsidRPr="00CE0E89">
        <w:rPr>
          <w:w w:val="115"/>
          <w:position w:val="1"/>
          <w:sz w:val="24"/>
          <w:szCs w:val="24"/>
        </w:rPr>
        <w:t xml:space="preserve">- </w:t>
      </w:r>
      <w:r w:rsidRPr="00CE0E89">
        <w:rPr>
          <w:w w:val="115"/>
          <w:sz w:val="24"/>
          <w:szCs w:val="24"/>
        </w:rPr>
        <w:t>направленностьобучениянасистематическоеприобщениеучащихся к самостоятельной познавательной деятельности,научнымметодампознания,формирующиммотивациюиразвитиеспособностейкхимии;</w:t>
      </w:r>
    </w:p>
    <w:p w:rsidR="00A25B49" w:rsidRPr="00CE0E89" w:rsidRDefault="00A25B49" w:rsidP="00A25B49">
      <w:pPr>
        <w:pStyle w:val="a3"/>
        <w:spacing w:before="2" w:line="252" w:lineRule="auto"/>
        <w:ind w:left="343" w:right="114" w:hanging="142"/>
        <w:rPr>
          <w:sz w:val="24"/>
          <w:szCs w:val="24"/>
        </w:rPr>
      </w:pPr>
      <w:r w:rsidRPr="00CE0E89">
        <w:rPr>
          <w:w w:val="115"/>
          <w:position w:val="1"/>
          <w:sz w:val="24"/>
          <w:szCs w:val="24"/>
        </w:rPr>
        <w:t xml:space="preserve">- </w:t>
      </w:r>
      <w:r w:rsidRPr="00CE0E89">
        <w:rPr>
          <w:w w:val="115"/>
          <w:sz w:val="24"/>
          <w:szCs w:val="24"/>
        </w:rPr>
        <w:t>обеспечение условий, способствующих приобретению обучающимися опыта разнообразной деятельности, познания и са­мопознания,ключевыхнавыков(ключевыхкомпетенций),имеющих универсальное значение для различных видов дея­тельности;</w:t>
      </w:r>
    </w:p>
    <w:p w:rsidR="00A25B49" w:rsidRPr="00CE0E89" w:rsidRDefault="00A25B49" w:rsidP="00A25B49">
      <w:pPr>
        <w:pStyle w:val="a3"/>
        <w:spacing w:before="3" w:line="252" w:lineRule="auto"/>
        <w:ind w:left="343" w:right="114" w:hanging="142"/>
        <w:rPr>
          <w:sz w:val="24"/>
          <w:szCs w:val="24"/>
        </w:rPr>
      </w:pPr>
      <w:r w:rsidRPr="00CE0E89">
        <w:rPr>
          <w:w w:val="115"/>
          <w:position w:val="1"/>
          <w:sz w:val="24"/>
          <w:szCs w:val="24"/>
        </w:rPr>
        <w:t xml:space="preserve">- </w:t>
      </w:r>
      <w:r w:rsidRPr="00CE0E89">
        <w:rPr>
          <w:w w:val="115"/>
          <w:sz w:val="24"/>
          <w:szCs w:val="24"/>
        </w:rPr>
        <w:t>формирование умений объяснять и оценивать явления окружающегомиранаоснованиизнанийиопыта,полученныхприизучениихимии;</w:t>
      </w:r>
    </w:p>
    <w:p w:rsidR="00A25B49" w:rsidRPr="00CE0E89" w:rsidRDefault="00A25B49" w:rsidP="00A25B49">
      <w:pPr>
        <w:pStyle w:val="a3"/>
        <w:spacing w:before="2" w:line="252" w:lineRule="auto"/>
        <w:ind w:left="343" w:right="114" w:hanging="142"/>
        <w:rPr>
          <w:sz w:val="24"/>
          <w:szCs w:val="24"/>
        </w:rPr>
      </w:pPr>
      <w:r w:rsidRPr="00CE0E89">
        <w:rPr>
          <w:w w:val="115"/>
          <w:position w:val="1"/>
          <w:sz w:val="24"/>
          <w:szCs w:val="24"/>
        </w:rPr>
        <w:t xml:space="preserve">- </w:t>
      </w:r>
      <w:r w:rsidRPr="00CE0E89">
        <w:rPr>
          <w:w w:val="115"/>
          <w:sz w:val="24"/>
          <w:szCs w:val="24"/>
        </w:rPr>
        <w:t>формирование у обучающихся гуманистических отношений,понимания ценности химических знаний для выработки экологически целесообразного поведения в быту и трудовой дея</w:t>
      </w:r>
      <w:r w:rsidRPr="00CE0E89">
        <w:rPr>
          <w:w w:val="120"/>
          <w:sz w:val="24"/>
          <w:szCs w:val="24"/>
        </w:rPr>
        <w:t>тельности в целях сохранения своего здоровья и окружающейприроднойсреды;</w:t>
      </w:r>
    </w:p>
    <w:p w:rsidR="00A25B49" w:rsidRPr="00CE0E89" w:rsidRDefault="00A25B49" w:rsidP="00A25B49">
      <w:pPr>
        <w:pStyle w:val="a3"/>
        <w:spacing w:before="7"/>
        <w:rPr>
          <w:sz w:val="24"/>
          <w:szCs w:val="24"/>
        </w:rPr>
      </w:pPr>
    </w:p>
    <w:p w:rsidR="00A25B49" w:rsidRPr="00CE0E89" w:rsidRDefault="00A25B49" w:rsidP="00A25B49">
      <w:pPr>
        <w:pStyle w:val="a3"/>
        <w:spacing w:before="70" w:line="252" w:lineRule="auto"/>
        <w:ind w:left="343" w:right="114" w:hanging="142"/>
        <w:rPr>
          <w:sz w:val="24"/>
          <w:szCs w:val="24"/>
        </w:rPr>
      </w:pPr>
      <w:r w:rsidRPr="00CE0E89">
        <w:rPr>
          <w:w w:val="115"/>
          <w:position w:val="1"/>
          <w:sz w:val="24"/>
          <w:szCs w:val="24"/>
        </w:rPr>
        <w:t xml:space="preserve">- </w:t>
      </w:r>
      <w:r w:rsidRPr="00CE0E89">
        <w:rPr>
          <w:w w:val="115"/>
          <w:sz w:val="24"/>
          <w:szCs w:val="24"/>
        </w:rPr>
        <w:t>развитие мотивации к обучению, способностей к самоконтролю и самовоспитанию на основе усвоения общечеловеческихценностей, готовности к осознанному выбору профиля и направленностидальнейшегообучения</w:t>
      </w:r>
      <w:r w:rsidRPr="00CE0E89">
        <w:rPr>
          <w:sz w:val="24"/>
          <w:szCs w:val="24"/>
        </w:rPr>
        <w:t>.</w:t>
      </w:r>
    </w:p>
    <w:p w:rsidR="00A25B49" w:rsidRPr="00CE0E89" w:rsidRDefault="00A25B49" w:rsidP="00A25B49">
      <w:pPr>
        <w:pStyle w:val="a3"/>
        <w:spacing w:before="10"/>
        <w:rPr>
          <w:sz w:val="24"/>
          <w:szCs w:val="24"/>
        </w:rPr>
      </w:pPr>
    </w:p>
    <w:p w:rsidR="00A25B49" w:rsidRPr="00CE0E89" w:rsidRDefault="00A25B49" w:rsidP="00A25B49">
      <w:pPr>
        <w:pStyle w:val="3"/>
        <w:jc w:val="both"/>
        <w:rPr>
          <w:rFonts w:ascii="Times New Roman" w:hAnsi="Times New Roman" w:cs="Times New Roman"/>
          <w:sz w:val="24"/>
          <w:szCs w:val="24"/>
        </w:rPr>
      </w:pPr>
      <w:r w:rsidRPr="00CE0E89">
        <w:rPr>
          <w:rFonts w:ascii="Times New Roman" w:hAnsi="Times New Roman" w:cs="Times New Roman"/>
          <w:w w:val="95"/>
          <w:sz w:val="24"/>
          <w:szCs w:val="24"/>
        </w:rPr>
        <w:t>МЕСТОУЧЕБНОГОПРЕДМЕТА«ХИМИЯ»ВУЧЕБНОМПЛАНЕ</w:t>
      </w:r>
    </w:p>
    <w:p w:rsidR="00A25B49" w:rsidRPr="00CE0E89" w:rsidRDefault="00A25B49" w:rsidP="00A25B49">
      <w:pPr>
        <w:pStyle w:val="a3"/>
        <w:spacing w:before="118" w:line="249" w:lineRule="auto"/>
        <w:ind w:left="116" w:right="114" w:firstLine="226"/>
        <w:rPr>
          <w:sz w:val="24"/>
          <w:szCs w:val="24"/>
        </w:rPr>
      </w:pPr>
      <w:r w:rsidRPr="00CE0E89">
        <w:rPr>
          <w:w w:val="115"/>
          <w:sz w:val="24"/>
          <w:szCs w:val="24"/>
        </w:rPr>
        <w:t>В системе общего образования «Химия» признана обязательным учебным предметом, который входит в состав предметнойобласти«Естественно­научныепредметы»</w:t>
      </w:r>
      <w:r w:rsidRPr="00CE0E89">
        <w:rPr>
          <w:sz w:val="24"/>
          <w:szCs w:val="24"/>
        </w:rPr>
        <w:t>.</w:t>
      </w:r>
    </w:p>
    <w:p w:rsidR="00A25B49" w:rsidRPr="00CE0E89" w:rsidRDefault="00A25B49" w:rsidP="00A25B49">
      <w:pPr>
        <w:pStyle w:val="a3"/>
        <w:spacing w:before="2" w:line="249" w:lineRule="auto"/>
        <w:ind w:left="116" w:right="114" w:firstLine="226"/>
        <w:rPr>
          <w:sz w:val="24"/>
          <w:szCs w:val="24"/>
        </w:rPr>
      </w:pPr>
      <w:r w:rsidRPr="00CE0E89">
        <w:rPr>
          <w:w w:val="115"/>
          <w:sz w:val="24"/>
          <w:szCs w:val="24"/>
        </w:rPr>
        <w:t>Учебнымпланомнаеёизучениеотведено136учебныхча</w:t>
      </w:r>
      <w:r w:rsidRPr="00CE0E89">
        <w:rPr>
          <w:w w:val="110"/>
          <w:sz w:val="24"/>
          <w:szCs w:val="24"/>
        </w:rPr>
        <w:t>сов—по2чвнеделюв8и9классахсоответственно</w:t>
      </w:r>
      <w:r w:rsidRPr="00CE0E89">
        <w:rPr>
          <w:sz w:val="24"/>
          <w:szCs w:val="24"/>
        </w:rPr>
        <w:t>.</w:t>
      </w:r>
    </w:p>
    <w:p w:rsidR="00A25B49" w:rsidRPr="00CE0E89" w:rsidRDefault="00A25B49" w:rsidP="00A25B49">
      <w:pPr>
        <w:pStyle w:val="a3"/>
        <w:spacing w:before="2" w:line="249" w:lineRule="auto"/>
        <w:ind w:left="116" w:right="114" w:firstLine="226"/>
        <w:rPr>
          <w:sz w:val="24"/>
          <w:szCs w:val="24"/>
        </w:rPr>
      </w:pPr>
      <w:r w:rsidRPr="00CE0E89">
        <w:rPr>
          <w:w w:val="115"/>
          <w:sz w:val="24"/>
          <w:szCs w:val="24"/>
        </w:rPr>
        <w:t xml:space="preserve">Для каждого класса предусмотрено резервное учебное время,которое может быть использовано участниками образовательного процесса в целях формирования вариативной составляющейсодержанияконкретнойрабочейпрограммы </w:t>
      </w:r>
      <w:r w:rsidRPr="00CE0E89">
        <w:rPr>
          <w:sz w:val="24"/>
          <w:szCs w:val="24"/>
        </w:rPr>
        <w:t>.</w:t>
      </w:r>
      <w:r w:rsidRPr="00CE0E89">
        <w:rPr>
          <w:w w:val="115"/>
          <w:sz w:val="24"/>
          <w:szCs w:val="24"/>
        </w:rPr>
        <w:t>Приэтомобязательная (инвариантная) часть содержания предмета, установленная примерной рабочей программой, и время, отводимоенаеёизучение,должныбытьсохраненыполностью</w:t>
      </w:r>
      <w:r w:rsidRPr="00CE0E89">
        <w:rPr>
          <w:sz w:val="24"/>
          <w:szCs w:val="24"/>
        </w:rPr>
        <w:t>.</w:t>
      </w:r>
    </w:p>
    <w:p w:rsidR="00A25B49" w:rsidRPr="00CE0E89" w:rsidRDefault="00A25B49" w:rsidP="00A25B49">
      <w:pPr>
        <w:spacing w:before="47"/>
        <w:ind w:left="118"/>
        <w:outlineLvl w:val="0"/>
        <w:rPr>
          <w:rFonts w:eastAsia="Comic Sans MS"/>
          <w:b/>
          <w:bCs/>
          <w:w w:val="80"/>
          <w:sz w:val="24"/>
          <w:szCs w:val="24"/>
        </w:rPr>
      </w:pPr>
    </w:p>
    <w:p w:rsidR="00A25B49" w:rsidRPr="00CE0E89" w:rsidRDefault="00A25B49" w:rsidP="00A25B49">
      <w:pPr>
        <w:spacing w:before="47"/>
        <w:ind w:left="118"/>
        <w:outlineLvl w:val="0"/>
        <w:rPr>
          <w:rFonts w:eastAsia="Comic Sans MS"/>
          <w:b/>
          <w:bCs/>
          <w:w w:val="80"/>
          <w:sz w:val="24"/>
          <w:szCs w:val="24"/>
        </w:rPr>
      </w:pPr>
    </w:p>
    <w:p w:rsidR="00A25B49" w:rsidRPr="00CE0E89" w:rsidRDefault="00A25B49" w:rsidP="00A25B49">
      <w:pPr>
        <w:spacing w:before="47"/>
        <w:ind w:left="118"/>
        <w:outlineLvl w:val="0"/>
        <w:rPr>
          <w:rFonts w:eastAsia="Comic Sans MS"/>
          <w:b/>
          <w:bCs/>
          <w:w w:val="80"/>
          <w:sz w:val="24"/>
          <w:szCs w:val="24"/>
        </w:rPr>
      </w:pPr>
    </w:p>
    <w:p w:rsidR="00A25B49" w:rsidRPr="00CE0E89" w:rsidRDefault="00A25B49" w:rsidP="00A25B49">
      <w:pPr>
        <w:spacing w:before="47"/>
        <w:ind w:left="118"/>
        <w:outlineLvl w:val="0"/>
        <w:rPr>
          <w:rFonts w:eastAsia="Comic Sans MS"/>
          <w:b/>
          <w:bCs/>
          <w:w w:val="80"/>
          <w:sz w:val="24"/>
          <w:szCs w:val="24"/>
        </w:rPr>
      </w:pPr>
    </w:p>
    <w:p w:rsidR="00A25B49" w:rsidRPr="00CE0E89" w:rsidRDefault="00A25B49" w:rsidP="00A25B49">
      <w:pPr>
        <w:spacing w:before="47"/>
        <w:ind w:left="118"/>
        <w:outlineLvl w:val="0"/>
        <w:rPr>
          <w:rFonts w:eastAsia="Comic Sans MS"/>
          <w:b/>
          <w:bCs/>
          <w:w w:val="80"/>
          <w:sz w:val="24"/>
          <w:szCs w:val="24"/>
        </w:rPr>
      </w:pPr>
    </w:p>
    <w:p w:rsidR="00A25B49" w:rsidRPr="00CE0E89" w:rsidRDefault="00A25B49" w:rsidP="00A25B49">
      <w:pPr>
        <w:spacing w:before="47"/>
        <w:ind w:left="118"/>
        <w:outlineLvl w:val="0"/>
        <w:rPr>
          <w:rFonts w:eastAsia="Comic Sans MS"/>
          <w:b/>
          <w:bCs/>
          <w:w w:val="80"/>
          <w:sz w:val="24"/>
          <w:szCs w:val="24"/>
        </w:rPr>
      </w:pPr>
    </w:p>
    <w:p w:rsidR="00A25B49" w:rsidRPr="00CE0E89" w:rsidRDefault="00A25B49" w:rsidP="00A25B49">
      <w:pPr>
        <w:spacing w:before="47"/>
        <w:ind w:left="118"/>
        <w:outlineLvl w:val="0"/>
        <w:rPr>
          <w:rFonts w:eastAsia="Comic Sans MS"/>
          <w:b/>
          <w:bCs/>
          <w:w w:val="80"/>
          <w:sz w:val="24"/>
          <w:szCs w:val="24"/>
        </w:rPr>
      </w:pPr>
    </w:p>
    <w:p w:rsidR="00A25B49" w:rsidRPr="00CE0E89" w:rsidRDefault="00A25B49" w:rsidP="00A25B49">
      <w:pPr>
        <w:spacing w:before="47"/>
        <w:ind w:left="118"/>
        <w:outlineLvl w:val="0"/>
        <w:rPr>
          <w:rFonts w:eastAsia="Comic Sans MS"/>
          <w:b/>
          <w:bCs/>
          <w:w w:val="80"/>
          <w:sz w:val="24"/>
          <w:szCs w:val="24"/>
        </w:rPr>
      </w:pPr>
    </w:p>
    <w:p w:rsidR="00A25B49" w:rsidRPr="00CE0E89" w:rsidRDefault="00A25B49" w:rsidP="00A25B49">
      <w:pPr>
        <w:spacing w:before="47"/>
        <w:ind w:left="118"/>
        <w:outlineLvl w:val="0"/>
        <w:rPr>
          <w:rFonts w:eastAsia="Comic Sans MS"/>
          <w:b/>
          <w:bCs/>
          <w:w w:val="80"/>
          <w:sz w:val="24"/>
          <w:szCs w:val="24"/>
        </w:rPr>
      </w:pPr>
    </w:p>
    <w:p w:rsidR="00A25B49" w:rsidRPr="00CE0E89" w:rsidRDefault="00DE6526" w:rsidP="00A25B49">
      <w:pPr>
        <w:spacing w:before="47"/>
        <w:ind w:left="118"/>
        <w:outlineLvl w:val="0"/>
        <w:rPr>
          <w:rFonts w:eastAsia="Comic Sans MS"/>
          <w:b/>
          <w:bCs/>
          <w:sz w:val="24"/>
          <w:szCs w:val="24"/>
        </w:rPr>
      </w:pPr>
      <w:r>
        <w:rPr>
          <w:rFonts w:eastAsia="Comic Sans MS"/>
          <w:b/>
          <w:bCs/>
          <w:noProof/>
          <w:sz w:val="24"/>
          <w:szCs w:val="24"/>
          <w:lang w:eastAsia="ru-RU"/>
        </w:rPr>
        <w:pict>
          <v:shape id="Полилиния 88" o:spid="_x0000_s1109" style="position:absolute;left:0;text-align:left;margin-left:36.85pt;margin-top:20.8pt;width:317.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" path="m,l6350,e" filled="f" strokeweight=".5pt">
            <v:path arrowok="t" o:connecttype="custom" o:connectlocs="0,0;4032250,0" o:connectangles="0,0"/>
            <w10:wrap type="topAndBottom" anchorx="page"/>
          </v:shape>
        </w:pict>
      </w:r>
      <w:r w:rsidR="00A25B49" w:rsidRPr="00CE0E89">
        <w:rPr>
          <w:rFonts w:eastAsia="Comic Sans MS"/>
          <w:b/>
          <w:bCs/>
          <w:w w:val="80"/>
          <w:sz w:val="24"/>
          <w:szCs w:val="24"/>
        </w:rPr>
        <w:t>СОДЕРЖАНИЕУЧЕБНОГОПРЕДМЕТА«ХИМИЯ»</w:t>
      </w:r>
    </w:p>
    <w:p w:rsidR="00A25B49" w:rsidRPr="00CE0E89" w:rsidRDefault="00A25B49" w:rsidP="00A25B49">
      <w:pPr>
        <w:spacing w:before="9"/>
        <w:rPr>
          <w:b/>
          <w:sz w:val="24"/>
          <w:szCs w:val="24"/>
        </w:rPr>
      </w:pPr>
    </w:p>
    <w:p w:rsidR="00A25B49" w:rsidRPr="00CE0E89" w:rsidRDefault="00A25B49" w:rsidP="00A25B49">
      <w:pPr>
        <w:ind w:left="118"/>
        <w:outlineLvl w:val="2"/>
        <w:rPr>
          <w:rFonts w:eastAsia="Trebuchet MS"/>
          <w:sz w:val="24"/>
          <w:szCs w:val="24"/>
        </w:rPr>
      </w:pPr>
      <w:r w:rsidRPr="00CE0E89">
        <w:rPr>
          <w:rFonts w:eastAsia="Trebuchet MS"/>
          <w:w w:val="95"/>
          <w:sz w:val="24"/>
          <w:szCs w:val="24"/>
        </w:rPr>
        <w:t>8КЛАСС</w:t>
      </w:r>
    </w:p>
    <w:p w:rsidR="00A25B49" w:rsidRPr="00CE0E89" w:rsidRDefault="00A25B49" w:rsidP="00A25B49">
      <w:pPr>
        <w:spacing w:before="123"/>
        <w:ind w:left="117"/>
        <w:rPr>
          <w:sz w:val="24"/>
          <w:szCs w:val="24"/>
        </w:rPr>
      </w:pPr>
      <w:r w:rsidRPr="00CE0E89">
        <w:rPr>
          <w:w w:val="90"/>
          <w:sz w:val="24"/>
          <w:szCs w:val="24"/>
        </w:rPr>
        <w:t>Первоначальныехимическиепонятия</w:t>
      </w:r>
    </w:p>
    <w:p w:rsidR="00A25B49" w:rsidRPr="00CE0E89" w:rsidRDefault="00A25B49" w:rsidP="00A25B49">
      <w:pPr>
        <w:spacing w:before="69" w:line="249" w:lineRule="auto"/>
        <w:ind w:left="117" w:right="114" w:firstLine="226"/>
        <w:jc w:val="both"/>
        <w:rPr>
          <w:sz w:val="24"/>
          <w:szCs w:val="24"/>
        </w:rPr>
      </w:pPr>
      <w:r w:rsidRPr="00CE0E89">
        <w:rPr>
          <w:w w:val="110"/>
          <w:sz w:val="24"/>
          <w:szCs w:val="24"/>
        </w:rPr>
        <w:t xml:space="preserve">Предмет химии </w:t>
      </w:r>
      <w:r w:rsidRPr="00CE0E89">
        <w:rPr>
          <w:sz w:val="24"/>
          <w:szCs w:val="24"/>
        </w:rPr>
        <w:t xml:space="preserve">. </w:t>
      </w:r>
      <w:r w:rsidRPr="00CE0E89">
        <w:rPr>
          <w:w w:val="110"/>
          <w:sz w:val="24"/>
          <w:szCs w:val="24"/>
        </w:rPr>
        <w:t xml:space="preserve">Роль химии в жизни человека </w:t>
      </w:r>
      <w:r w:rsidRPr="00CE0E89">
        <w:rPr>
          <w:sz w:val="24"/>
          <w:szCs w:val="24"/>
        </w:rPr>
        <w:t xml:space="preserve">. </w:t>
      </w:r>
      <w:r w:rsidRPr="00CE0E89">
        <w:rPr>
          <w:w w:val="110"/>
          <w:sz w:val="24"/>
          <w:szCs w:val="24"/>
        </w:rPr>
        <w:t xml:space="preserve">Тела и веще­ства </w:t>
      </w:r>
      <w:r w:rsidRPr="00CE0E89">
        <w:rPr>
          <w:sz w:val="24"/>
          <w:szCs w:val="24"/>
        </w:rPr>
        <w:t>.</w:t>
      </w:r>
      <w:r w:rsidRPr="00CE0E89">
        <w:rPr>
          <w:w w:val="110"/>
          <w:sz w:val="24"/>
          <w:szCs w:val="24"/>
        </w:rPr>
        <w:t xml:space="preserve">Физическиесвойствавеществ </w:t>
      </w:r>
      <w:r w:rsidRPr="00CE0E89">
        <w:rPr>
          <w:sz w:val="24"/>
          <w:szCs w:val="24"/>
        </w:rPr>
        <w:t>.</w:t>
      </w:r>
      <w:r w:rsidRPr="00CE0E89">
        <w:rPr>
          <w:w w:val="110"/>
          <w:sz w:val="24"/>
          <w:szCs w:val="24"/>
        </w:rPr>
        <w:t xml:space="preserve">Агрегатноесостояниевеществ </w:t>
      </w:r>
      <w:r w:rsidRPr="00CE0E89">
        <w:rPr>
          <w:sz w:val="24"/>
          <w:szCs w:val="24"/>
        </w:rPr>
        <w:t xml:space="preserve">. </w:t>
      </w:r>
      <w:r w:rsidRPr="00CE0E89">
        <w:rPr>
          <w:w w:val="110"/>
          <w:sz w:val="24"/>
          <w:szCs w:val="24"/>
        </w:rPr>
        <w:t xml:space="preserve">Понятие о методах познания в химии </w:t>
      </w:r>
      <w:r w:rsidRPr="00CE0E89">
        <w:rPr>
          <w:sz w:val="24"/>
          <w:szCs w:val="24"/>
        </w:rPr>
        <w:t xml:space="preserve">. </w:t>
      </w:r>
      <w:r w:rsidRPr="00CE0E89">
        <w:rPr>
          <w:w w:val="110"/>
          <w:sz w:val="24"/>
          <w:szCs w:val="24"/>
        </w:rPr>
        <w:t>Химия в системенаук</w:t>
      </w:r>
      <w:r w:rsidRPr="00CE0E89">
        <w:rPr>
          <w:sz w:val="24"/>
          <w:szCs w:val="24"/>
        </w:rPr>
        <w:t>.</w:t>
      </w:r>
      <w:r w:rsidRPr="00CE0E89">
        <w:rPr>
          <w:w w:val="110"/>
          <w:sz w:val="24"/>
          <w:szCs w:val="24"/>
        </w:rPr>
        <w:t>Чистыевеществаисмеси</w:t>
      </w:r>
      <w:r w:rsidRPr="00CE0E89">
        <w:rPr>
          <w:sz w:val="24"/>
          <w:szCs w:val="24"/>
        </w:rPr>
        <w:t>.</w:t>
      </w:r>
      <w:r w:rsidRPr="00CE0E89">
        <w:rPr>
          <w:w w:val="110"/>
          <w:sz w:val="24"/>
          <w:szCs w:val="24"/>
        </w:rPr>
        <w:t>Способыразделениясмесей</w:t>
      </w:r>
      <w:r w:rsidRPr="00CE0E89">
        <w:rPr>
          <w:sz w:val="24"/>
          <w:szCs w:val="24"/>
        </w:rPr>
        <w:t>.</w:t>
      </w:r>
    </w:p>
    <w:p w:rsidR="00A25B49" w:rsidRPr="00CE0E89" w:rsidRDefault="00A25B49" w:rsidP="00A25B49">
      <w:pPr>
        <w:spacing w:before="3" w:line="249" w:lineRule="auto"/>
        <w:ind w:left="117" w:right="114" w:firstLine="226"/>
        <w:jc w:val="both"/>
        <w:rPr>
          <w:sz w:val="24"/>
          <w:szCs w:val="24"/>
        </w:rPr>
      </w:pPr>
      <w:r w:rsidRPr="00CE0E89">
        <w:rPr>
          <w:w w:val="105"/>
          <w:sz w:val="24"/>
          <w:szCs w:val="24"/>
        </w:rPr>
        <w:t xml:space="preserve">Атомыимолекулы </w:t>
      </w:r>
      <w:r w:rsidRPr="00CE0E89">
        <w:rPr>
          <w:sz w:val="24"/>
          <w:szCs w:val="24"/>
        </w:rPr>
        <w:t>.</w:t>
      </w:r>
      <w:r w:rsidRPr="00CE0E89">
        <w:rPr>
          <w:w w:val="105"/>
          <w:sz w:val="24"/>
          <w:szCs w:val="24"/>
        </w:rPr>
        <w:t xml:space="preserve">Химическиеэлементы </w:t>
      </w:r>
      <w:r w:rsidRPr="00CE0E89">
        <w:rPr>
          <w:sz w:val="24"/>
          <w:szCs w:val="24"/>
        </w:rPr>
        <w:t>.</w:t>
      </w:r>
      <w:r w:rsidRPr="00CE0E89">
        <w:rPr>
          <w:w w:val="105"/>
          <w:sz w:val="24"/>
          <w:szCs w:val="24"/>
        </w:rPr>
        <w:t xml:space="preserve">Символы  хими­ческихэлементов </w:t>
      </w:r>
      <w:r w:rsidRPr="00CE0E89">
        <w:rPr>
          <w:sz w:val="24"/>
          <w:szCs w:val="24"/>
        </w:rPr>
        <w:t>.</w:t>
      </w:r>
      <w:r w:rsidRPr="00CE0E89">
        <w:rPr>
          <w:w w:val="105"/>
          <w:sz w:val="24"/>
          <w:szCs w:val="24"/>
        </w:rPr>
        <w:t xml:space="preserve">Простыеисложныевещества </w:t>
      </w:r>
      <w:r w:rsidRPr="00CE0E89">
        <w:rPr>
          <w:sz w:val="24"/>
          <w:szCs w:val="24"/>
        </w:rPr>
        <w:t>.</w:t>
      </w:r>
      <w:r w:rsidRPr="00CE0E89">
        <w:rPr>
          <w:w w:val="105"/>
          <w:sz w:val="24"/>
          <w:szCs w:val="24"/>
        </w:rPr>
        <w:t>Атомно­молекулярноеучение</w:t>
      </w:r>
      <w:r w:rsidRPr="00CE0E89">
        <w:rPr>
          <w:sz w:val="24"/>
          <w:szCs w:val="24"/>
        </w:rPr>
        <w:t>.</w:t>
      </w:r>
    </w:p>
    <w:p w:rsidR="00A25B49" w:rsidRPr="00CE0E89" w:rsidRDefault="00A25B49" w:rsidP="00A25B49">
      <w:pPr>
        <w:spacing w:before="3" w:line="249" w:lineRule="auto"/>
        <w:ind w:left="117" w:right="114" w:firstLine="226"/>
        <w:jc w:val="both"/>
        <w:rPr>
          <w:sz w:val="24"/>
          <w:szCs w:val="24"/>
        </w:rPr>
      </w:pPr>
      <w:r w:rsidRPr="00CE0E89">
        <w:rPr>
          <w:w w:val="110"/>
          <w:sz w:val="24"/>
          <w:szCs w:val="24"/>
        </w:rPr>
        <w:t xml:space="preserve">Химическаяформула </w:t>
      </w:r>
      <w:r w:rsidRPr="00CE0E89">
        <w:rPr>
          <w:sz w:val="24"/>
          <w:szCs w:val="24"/>
        </w:rPr>
        <w:t>.</w:t>
      </w:r>
      <w:r w:rsidRPr="00CE0E89">
        <w:rPr>
          <w:w w:val="110"/>
          <w:sz w:val="24"/>
          <w:szCs w:val="24"/>
        </w:rPr>
        <w:t xml:space="preserve">Валентностьатомовхимическихэлементов </w:t>
      </w:r>
      <w:r w:rsidRPr="00CE0E89">
        <w:rPr>
          <w:sz w:val="24"/>
          <w:szCs w:val="24"/>
        </w:rPr>
        <w:t>.</w:t>
      </w:r>
      <w:r w:rsidRPr="00CE0E89">
        <w:rPr>
          <w:w w:val="110"/>
          <w:sz w:val="24"/>
          <w:szCs w:val="24"/>
        </w:rPr>
        <w:t xml:space="preserve">Законпостоянствасостававеществ </w:t>
      </w:r>
      <w:r w:rsidRPr="00CE0E89">
        <w:rPr>
          <w:sz w:val="24"/>
          <w:szCs w:val="24"/>
        </w:rPr>
        <w:t>.</w:t>
      </w:r>
      <w:r w:rsidRPr="00CE0E89">
        <w:rPr>
          <w:w w:val="110"/>
          <w:sz w:val="24"/>
          <w:szCs w:val="24"/>
        </w:rPr>
        <w:t xml:space="preserve">Относительнаяатомнаямасса </w:t>
      </w:r>
      <w:r w:rsidRPr="00CE0E89">
        <w:rPr>
          <w:sz w:val="24"/>
          <w:szCs w:val="24"/>
        </w:rPr>
        <w:t>.</w:t>
      </w:r>
      <w:r w:rsidRPr="00CE0E89">
        <w:rPr>
          <w:w w:val="110"/>
          <w:sz w:val="24"/>
          <w:szCs w:val="24"/>
        </w:rPr>
        <w:t xml:space="preserve">Относительнаямолекулярнаямасса </w:t>
      </w:r>
      <w:r w:rsidRPr="00CE0E89">
        <w:rPr>
          <w:sz w:val="24"/>
          <w:szCs w:val="24"/>
        </w:rPr>
        <w:t>.</w:t>
      </w:r>
      <w:r w:rsidRPr="00CE0E89">
        <w:rPr>
          <w:w w:val="110"/>
          <w:sz w:val="24"/>
          <w:szCs w:val="24"/>
        </w:rPr>
        <w:t>Массоваядоляхимическогоэлементавсоединении</w:t>
      </w:r>
      <w:r w:rsidRPr="00CE0E89">
        <w:rPr>
          <w:sz w:val="24"/>
          <w:szCs w:val="24"/>
        </w:rPr>
        <w:t>.</w:t>
      </w:r>
    </w:p>
    <w:p w:rsidR="00A25B49" w:rsidRPr="00CE0E89" w:rsidRDefault="00A25B49" w:rsidP="00A25B49">
      <w:pPr>
        <w:spacing w:before="3" w:line="249" w:lineRule="auto"/>
        <w:ind w:left="117" w:right="114" w:firstLine="226"/>
        <w:jc w:val="both"/>
        <w:rPr>
          <w:sz w:val="24"/>
          <w:szCs w:val="24"/>
        </w:rPr>
      </w:pPr>
      <w:r w:rsidRPr="00CE0E89">
        <w:rPr>
          <w:w w:val="110"/>
          <w:sz w:val="24"/>
          <w:szCs w:val="24"/>
        </w:rPr>
        <w:t>Физическиеихимическиеявления</w:t>
      </w:r>
      <w:r w:rsidRPr="00CE0E89">
        <w:rPr>
          <w:sz w:val="24"/>
          <w:szCs w:val="24"/>
        </w:rPr>
        <w:t>.</w:t>
      </w:r>
      <w:r w:rsidRPr="00CE0E89">
        <w:rPr>
          <w:w w:val="110"/>
          <w:sz w:val="24"/>
          <w:szCs w:val="24"/>
        </w:rPr>
        <w:t xml:space="preserve">Химическая реакция иеёпризнаки </w:t>
      </w:r>
      <w:r w:rsidRPr="00CE0E89">
        <w:rPr>
          <w:sz w:val="24"/>
          <w:szCs w:val="24"/>
        </w:rPr>
        <w:t>.</w:t>
      </w:r>
      <w:r w:rsidRPr="00CE0E89">
        <w:rPr>
          <w:w w:val="110"/>
          <w:sz w:val="24"/>
          <w:szCs w:val="24"/>
        </w:rPr>
        <w:t xml:space="preserve">Законсохранениямассывеществ </w:t>
      </w:r>
      <w:r w:rsidRPr="00CE0E89">
        <w:rPr>
          <w:sz w:val="24"/>
          <w:szCs w:val="24"/>
        </w:rPr>
        <w:t>.</w:t>
      </w:r>
      <w:r w:rsidRPr="00CE0E89">
        <w:rPr>
          <w:w w:val="110"/>
          <w:sz w:val="24"/>
          <w:szCs w:val="24"/>
        </w:rPr>
        <w:t xml:space="preserve">Химическиеуравнения </w:t>
      </w:r>
      <w:r w:rsidRPr="00CE0E89">
        <w:rPr>
          <w:sz w:val="24"/>
          <w:szCs w:val="24"/>
        </w:rPr>
        <w:t>.</w:t>
      </w:r>
      <w:r w:rsidRPr="00CE0E89">
        <w:rPr>
          <w:w w:val="110"/>
          <w:sz w:val="24"/>
          <w:szCs w:val="24"/>
        </w:rPr>
        <w:t>Классификацияхимическихреакций(соединения,разложения,замещения,обмена)</w:t>
      </w:r>
      <w:r w:rsidRPr="00CE0E89">
        <w:rPr>
          <w:sz w:val="24"/>
          <w:szCs w:val="24"/>
        </w:rPr>
        <w:t>.</w:t>
      </w:r>
    </w:p>
    <w:p w:rsidR="00A25B49" w:rsidRPr="00CE0E89" w:rsidRDefault="00A25B49" w:rsidP="00A25B49">
      <w:pPr>
        <w:spacing w:before="3" w:line="249" w:lineRule="auto"/>
        <w:ind w:left="117" w:right="114" w:firstLine="226"/>
        <w:jc w:val="both"/>
        <w:rPr>
          <w:sz w:val="24"/>
          <w:szCs w:val="24"/>
        </w:rPr>
      </w:pPr>
      <w:r w:rsidRPr="00CE0E89">
        <w:rPr>
          <w:w w:val="115"/>
          <w:sz w:val="24"/>
          <w:szCs w:val="24"/>
        </w:rPr>
        <w:t>Химический эксперимент: знакомство с химической посудой,с правилами работы в лаборатории и приёмами обращения с лабораторным оборудованием; изучение и описание физическихсвойств образцов неорганических веществ; наблюдение физических (плавление воска, таяние льда, растирание сахара в ступке,кипениеиконденсацияводы)ихимических(горениесвечи,прокаливание медной проволоки, взаимодействие мела с кислотой)явлений,наблюдениеиописаниепризнаковпротеканияхимических реакций (разложение сахара, взаимодействие серной кислоты с хлоридом бария, разложение гидроксида меди(II) при нагревании,взаимодействиежелезасрастворомсолимеди(II));изучениеспособовразделениясмесей(спомощьюмагнита,фильтрование,выпаривание,дистилляция,хроматография),</w:t>
      </w:r>
      <w:r w:rsidRPr="00CE0E89">
        <w:rPr>
          <w:spacing w:val="-2"/>
          <w:w w:val="115"/>
          <w:sz w:val="24"/>
          <w:szCs w:val="24"/>
        </w:rPr>
        <w:t>проведение</w:t>
      </w:r>
      <w:r w:rsidRPr="00CE0E89">
        <w:rPr>
          <w:spacing w:val="-1"/>
          <w:w w:val="115"/>
          <w:sz w:val="24"/>
          <w:szCs w:val="24"/>
        </w:rPr>
        <w:t>очисткиповареннойсоли;наблюдениеиописаниере­</w:t>
      </w:r>
      <w:r w:rsidRPr="00CE0E89">
        <w:rPr>
          <w:w w:val="115"/>
          <w:sz w:val="24"/>
          <w:szCs w:val="24"/>
        </w:rPr>
        <w:t>зультатов проведения опыта, иллюстрирующего закон сохране</w:t>
      </w:r>
      <w:r w:rsidRPr="00CE0E89">
        <w:rPr>
          <w:spacing w:val="-1"/>
          <w:w w:val="115"/>
          <w:sz w:val="24"/>
          <w:szCs w:val="24"/>
        </w:rPr>
        <w:t>ниямассы;</w:t>
      </w:r>
      <w:r w:rsidRPr="00CE0E89">
        <w:rPr>
          <w:w w:val="115"/>
          <w:sz w:val="24"/>
          <w:szCs w:val="24"/>
        </w:rPr>
        <w:t>созданиемоделеймолекул(шаростержневых)</w:t>
      </w:r>
      <w:r w:rsidRPr="00CE0E89">
        <w:rPr>
          <w:sz w:val="24"/>
          <w:szCs w:val="24"/>
        </w:rPr>
        <w:t>.</w:t>
      </w:r>
    </w:p>
    <w:p w:rsidR="00A25B49" w:rsidRPr="00CE0E89" w:rsidRDefault="00A25B49" w:rsidP="00A25B49">
      <w:pPr>
        <w:spacing w:before="192"/>
        <w:ind w:left="117"/>
        <w:rPr>
          <w:sz w:val="24"/>
          <w:szCs w:val="24"/>
        </w:rPr>
      </w:pPr>
      <w:r w:rsidRPr="00CE0E89">
        <w:rPr>
          <w:w w:val="90"/>
          <w:sz w:val="24"/>
          <w:szCs w:val="24"/>
        </w:rPr>
        <w:t>Важнейшиепредставителинеорганическихвеществ</w:t>
      </w:r>
    </w:p>
    <w:p w:rsidR="00A25B49" w:rsidRPr="00CE0E89" w:rsidRDefault="00A25B49" w:rsidP="00A25B49">
      <w:pPr>
        <w:spacing w:before="69" w:line="249" w:lineRule="auto"/>
        <w:ind w:left="117" w:right="115" w:firstLine="226"/>
        <w:jc w:val="both"/>
        <w:rPr>
          <w:sz w:val="24"/>
          <w:szCs w:val="24"/>
        </w:rPr>
        <w:sectPr w:rsidR="00A25B49" w:rsidRPr="00CE0E89" w:rsidSect="00CE0E89">
          <w:pgSz w:w="7830" w:h="12020"/>
          <w:pgMar w:top="720" w:right="720" w:bottom="720" w:left="720" w:header="720" w:footer="720" w:gutter="0"/>
          <w:cols w:space="720"/>
        </w:sectPr>
      </w:pPr>
      <w:r w:rsidRPr="00CE0E89">
        <w:rPr>
          <w:w w:val="110"/>
          <w:sz w:val="24"/>
          <w:szCs w:val="24"/>
        </w:rPr>
        <w:t xml:space="preserve">Воздух — смесь газов </w:t>
      </w:r>
      <w:r w:rsidRPr="00CE0E89">
        <w:rPr>
          <w:sz w:val="24"/>
          <w:szCs w:val="24"/>
        </w:rPr>
        <w:t xml:space="preserve">. </w:t>
      </w:r>
      <w:r w:rsidRPr="00CE0E89">
        <w:rPr>
          <w:w w:val="110"/>
          <w:sz w:val="24"/>
          <w:szCs w:val="24"/>
        </w:rPr>
        <w:t xml:space="preserve">Состав воздуха </w:t>
      </w:r>
      <w:r w:rsidRPr="00CE0E89">
        <w:rPr>
          <w:sz w:val="24"/>
          <w:szCs w:val="24"/>
        </w:rPr>
        <w:t xml:space="preserve">. </w:t>
      </w:r>
      <w:r w:rsidRPr="00CE0E89">
        <w:rPr>
          <w:w w:val="110"/>
          <w:sz w:val="24"/>
          <w:szCs w:val="24"/>
        </w:rPr>
        <w:t xml:space="preserve">Кислород — элемент ипростоевещество </w:t>
      </w:r>
      <w:r w:rsidRPr="00CE0E89">
        <w:rPr>
          <w:sz w:val="24"/>
          <w:szCs w:val="24"/>
        </w:rPr>
        <w:t>.</w:t>
      </w:r>
      <w:r w:rsidRPr="00CE0E89">
        <w:rPr>
          <w:w w:val="110"/>
          <w:sz w:val="24"/>
          <w:szCs w:val="24"/>
        </w:rPr>
        <w:t xml:space="preserve">Нахождениекислородав  природе,  физиче­скиеихимическиесвойства(реакциигорения) </w:t>
      </w:r>
      <w:r w:rsidRPr="00CE0E89">
        <w:rPr>
          <w:sz w:val="24"/>
          <w:szCs w:val="24"/>
        </w:rPr>
        <w:t>.</w:t>
      </w:r>
      <w:r w:rsidRPr="00CE0E89">
        <w:rPr>
          <w:w w:val="110"/>
          <w:sz w:val="24"/>
          <w:szCs w:val="24"/>
        </w:rPr>
        <w:t xml:space="preserve">Оксиды </w:t>
      </w:r>
      <w:r w:rsidRPr="00CE0E89">
        <w:rPr>
          <w:sz w:val="24"/>
          <w:szCs w:val="24"/>
        </w:rPr>
        <w:t>.</w:t>
      </w:r>
      <w:r w:rsidRPr="00CE0E89">
        <w:rPr>
          <w:w w:val="110"/>
          <w:sz w:val="24"/>
          <w:szCs w:val="24"/>
        </w:rPr>
        <w:t xml:space="preserve">Применениекислорода </w:t>
      </w:r>
      <w:r w:rsidRPr="00CE0E89">
        <w:rPr>
          <w:sz w:val="24"/>
          <w:szCs w:val="24"/>
        </w:rPr>
        <w:t>.</w:t>
      </w:r>
      <w:r w:rsidRPr="00CE0E89">
        <w:rPr>
          <w:w w:val="110"/>
          <w:sz w:val="24"/>
          <w:szCs w:val="24"/>
        </w:rPr>
        <w:t>Способыполучениякислородав</w:t>
      </w:r>
    </w:p>
    <w:p w:rsidR="00A25B49" w:rsidRPr="00CE0E89" w:rsidRDefault="00A25B49" w:rsidP="00A25B49">
      <w:pPr>
        <w:spacing w:before="70" w:line="249" w:lineRule="auto"/>
        <w:ind w:right="114"/>
        <w:jc w:val="both"/>
        <w:rPr>
          <w:sz w:val="24"/>
          <w:szCs w:val="24"/>
        </w:rPr>
      </w:pPr>
      <w:r w:rsidRPr="00CE0E89">
        <w:rPr>
          <w:w w:val="105"/>
          <w:sz w:val="24"/>
          <w:szCs w:val="24"/>
        </w:rPr>
        <w:t xml:space="preserve">лаборатории и  промышленности </w:t>
      </w:r>
      <w:r w:rsidRPr="00CE0E89">
        <w:rPr>
          <w:sz w:val="24"/>
          <w:szCs w:val="24"/>
        </w:rPr>
        <w:t xml:space="preserve">.  </w:t>
      </w:r>
      <w:r w:rsidRPr="00CE0E89">
        <w:rPr>
          <w:w w:val="105"/>
          <w:sz w:val="24"/>
          <w:szCs w:val="24"/>
        </w:rPr>
        <w:t xml:space="preserve">Круговорот  кислорода  в  природе </w:t>
      </w:r>
      <w:r w:rsidRPr="00CE0E89">
        <w:rPr>
          <w:sz w:val="24"/>
          <w:szCs w:val="24"/>
        </w:rPr>
        <w:t>.</w:t>
      </w:r>
      <w:r w:rsidRPr="00CE0E89">
        <w:rPr>
          <w:w w:val="105"/>
          <w:sz w:val="24"/>
          <w:szCs w:val="24"/>
        </w:rPr>
        <w:t>Озон—аллотропнаямодификациякислорода</w:t>
      </w:r>
      <w:r w:rsidRPr="00CE0E89">
        <w:rPr>
          <w:sz w:val="24"/>
          <w:szCs w:val="24"/>
        </w:rPr>
        <w:t>.</w:t>
      </w:r>
    </w:p>
    <w:p w:rsidR="00A25B49" w:rsidRPr="00CE0E89" w:rsidRDefault="00A25B49" w:rsidP="00A25B49">
      <w:pPr>
        <w:spacing w:before="2" w:line="249" w:lineRule="auto"/>
        <w:ind w:left="117" w:right="114" w:firstLine="226"/>
        <w:jc w:val="both"/>
        <w:rPr>
          <w:sz w:val="24"/>
          <w:szCs w:val="24"/>
        </w:rPr>
      </w:pPr>
      <w:r w:rsidRPr="00CE0E89">
        <w:rPr>
          <w:w w:val="110"/>
          <w:sz w:val="24"/>
          <w:szCs w:val="24"/>
        </w:rPr>
        <w:t xml:space="preserve">Тепловойэффектхимическойреакции,термохимическиеуравнения, экзо­ и эндотермические реакции </w:t>
      </w:r>
      <w:r w:rsidRPr="00CE0E89">
        <w:rPr>
          <w:sz w:val="24"/>
          <w:szCs w:val="24"/>
        </w:rPr>
        <w:t>.</w:t>
      </w:r>
      <w:r w:rsidRPr="00CE0E89">
        <w:rPr>
          <w:w w:val="110"/>
          <w:sz w:val="24"/>
          <w:szCs w:val="24"/>
        </w:rPr>
        <w:t xml:space="preserve">Топливо: уголь иметан </w:t>
      </w:r>
      <w:r w:rsidRPr="00CE0E89">
        <w:rPr>
          <w:sz w:val="24"/>
          <w:szCs w:val="24"/>
        </w:rPr>
        <w:t>.</w:t>
      </w:r>
      <w:r w:rsidRPr="00CE0E89">
        <w:rPr>
          <w:w w:val="110"/>
          <w:sz w:val="24"/>
          <w:szCs w:val="24"/>
        </w:rPr>
        <w:t>Загрязнениевоздуха,усилениепарниковогоэффекта,разрушениеозоновогослоя</w:t>
      </w:r>
      <w:r w:rsidRPr="00CE0E89">
        <w:rPr>
          <w:sz w:val="24"/>
          <w:szCs w:val="24"/>
        </w:rPr>
        <w:t>.</w:t>
      </w:r>
    </w:p>
    <w:p w:rsidR="00A25B49" w:rsidRPr="00CE0E89" w:rsidRDefault="00A25B49" w:rsidP="00A25B49">
      <w:pPr>
        <w:spacing w:before="3" w:line="249" w:lineRule="auto"/>
        <w:ind w:left="117" w:right="114" w:firstLine="226"/>
        <w:jc w:val="both"/>
        <w:rPr>
          <w:sz w:val="24"/>
          <w:szCs w:val="24"/>
        </w:rPr>
      </w:pPr>
      <w:r w:rsidRPr="00CE0E89">
        <w:rPr>
          <w:w w:val="110"/>
          <w:sz w:val="24"/>
          <w:szCs w:val="24"/>
        </w:rPr>
        <w:t xml:space="preserve">Водород — элемент и простое вещество </w:t>
      </w:r>
      <w:r w:rsidRPr="00CE0E89">
        <w:rPr>
          <w:sz w:val="24"/>
          <w:szCs w:val="24"/>
        </w:rPr>
        <w:t>.</w:t>
      </w:r>
      <w:r w:rsidRPr="00CE0E89">
        <w:rPr>
          <w:w w:val="110"/>
          <w:sz w:val="24"/>
          <w:szCs w:val="24"/>
        </w:rPr>
        <w:t>Нахождение водородавприроде,физическиеихимическиесвойства,применение,способыполучения</w:t>
      </w:r>
      <w:r w:rsidRPr="00CE0E89">
        <w:rPr>
          <w:sz w:val="24"/>
          <w:szCs w:val="24"/>
        </w:rPr>
        <w:t xml:space="preserve">. </w:t>
      </w:r>
      <w:r w:rsidRPr="00CE0E89">
        <w:rPr>
          <w:w w:val="110"/>
          <w:sz w:val="24"/>
          <w:szCs w:val="24"/>
        </w:rPr>
        <w:t>Кислотыисоли</w:t>
      </w:r>
      <w:r w:rsidRPr="00CE0E89">
        <w:rPr>
          <w:sz w:val="24"/>
          <w:szCs w:val="24"/>
        </w:rPr>
        <w:t>.</w:t>
      </w:r>
    </w:p>
    <w:p w:rsidR="00A25B49" w:rsidRPr="00CE0E89" w:rsidRDefault="00A25B49" w:rsidP="00A25B49">
      <w:pPr>
        <w:spacing w:before="3"/>
        <w:ind w:left="343"/>
        <w:jc w:val="both"/>
        <w:rPr>
          <w:sz w:val="24"/>
          <w:szCs w:val="24"/>
        </w:rPr>
      </w:pPr>
      <w:r w:rsidRPr="00CE0E89">
        <w:rPr>
          <w:w w:val="105"/>
          <w:sz w:val="24"/>
          <w:szCs w:val="24"/>
        </w:rPr>
        <w:t>Количествовещества</w:t>
      </w:r>
      <w:r w:rsidRPr="00CE0E89">
        <w:rPr>
          <w:sz w:val="24"/>
          <w:szCs w:val="24"/>
        </w:rPr>
        <w:t>.</w:t>
      </w:r>
      <w:r w:rsidRPr="00CE0E89">
        <w:rPr>
          <w:w w:val="105"/>
          <w:sz w:val="24"/>
          <w:szCs w:val="24"/>
        </w:rPr>
        <w:t>Моль</w:t>
      </w:r>
      <w:r w:rsidRPr="00CE0E89">
        <w:rPr>
          <w:sz w:val="24"/>
          <w:szCs w:val="24"/>
        </w:rPr>
        <w:t>.</w:t>
      </w:r>
      <w:r w:rsidRPr="00CE0E89">
        <w:rPr>
          <w:w w:val="105"/>
          <w:sz w:val="24"/>
          <w:szCs w:val="24"/>
        </w:rPr>
        <w:t>Молярнаямасса</w:t>
      </w:r>
      <w:r w:rsidRPr="00CE0E89">
        <w:rPr>
          <w:sz w:val="24"/>
          <w:szCs w:val="24"/>
        </w:rPr>
        <w:t>.</w:t>
      </w:r>
      <w:r w:rsidRPr="00CE0E89">
        <w:rPr>
          <w:w w:val="105"/>
          <w:sz w:val="24"/>
          <w:szCs w:val="24"/>
        </w:rPr>
        <w:t>ЗаконАвогадро</w:t>
      </w:r>
      <w:r w:rsidRPr="00CE0E89">
        <w:rPr>
          <w:sz w:val="24"/>
          <w:szCs w:val="24"/>
        </w:rPr>
        <w:t>.</w:t>
      </w:r>
    </w:p>
    <w:p w:rsidR="00A25B49" w:rsidRPr="00CE0E89" w:rsidRDefault="00A25B49" w:rsidP="00A25B49">
      <w:pPr>
        <w:spacing w:before="10"/>
        <w:ind w:left="117"/>
        <w:jc w:val="both"/>
        <w:rPr>
          <w:sz w:val="24"/>
          <w:szCs w:val="24"/>
        </w:rPr>
      </w:pPr>
      <w:r w:rsidRPr="00CE0E89">
        <w:rPr>
          <w:w w:val="110"/>
          <w:sz w:val="24"/>
          <w:szCs w:val="24"/>
        </w:rPr>
        <w:t>Молярныйобъёмгазов</w:t>
      </w:r>
      <w:r w:rsidRPr="00CE0E89">
        <w:rPr>
          <w:sz w:val="24"/>
          <w:szCs w:val="24"/>
        </w:rPr>
        <w:t>.</w:t>
      </w:r>
      <w:r w:rsidRPr="00CE0E89">
        <w:rPr>
          <w:w w:val="110"/>
          <w:sz w:val="24"/>
          <w:szCs w:val="24"/>
        </w:rPr>
        <w:t xml:space="preserve">Расчётыпохимическимуравнениям </w:t>
      </w:r>
      <w:r w:rsidRPr="00CE0E89">
        <w:rPr>
          <w:sz w:val="24"/>
          <w:szCs w:val="24"/>
        </w:rPr>
        <w:t>.</w:t>
      </w:r>
    </w:p>
    <w:p w:rsidR="00A25B49" w:rsidRPr="00CE0E89" w:rsidRDefault="00A25B49" w:rsidP="00A25B49">
      <w:pPr>
        <w:spacing w:before="10" w:line="249" w:lineRule="auto"/>
        <w:ind w:left="117" w:right="114" w:firstLine="226"/>
        <w:jc w:val="both"/>
        <w:rPr>
          <w:sz w:val="24"/>
          <w:szCs w:val="24"/>
        </w:rPr>
      </w:pPr>
      <w:r w:rsidRPr="00CE0E89">
        <w:rPr>
          <w:w w:val="110"/>
          <w:sz w:val="24"/>
          <w:szCs w:val="24"/>
        </w:rPr>
        <w:t xml:space="preserve">Физическиесвойстваводы </w:t>
      </w:r>
      <w:r w:rsidRPr="00CE0E89">
        <w:rPr>
          <w:sz w:val="24"/>
          <w:szCs w:val="24"/>
        </w:rPr>
        <w:t>.</w:t>
      </w:r>
      <w:r w:rsidRPr="00CE0E89">
        <w:rPr>
          <w:w w:val="110"/>
          <w:sz w:val="24"/>
          <w:szCs w:val="24"/>
        </w:rPr>
        <w:t xml:space="preserve">Вода  как  растворитель </w:t>
      </w:r>
      <w:r w:rsidRPr="00CE0E89">
        <w:rPr>
          <w:sz w:val="24"/>
          <w:szCs w:val="24"/>
        </w:rPr>
        <w:t>.</w:t>
      </w:r>
      <w:r w:rsidRPr="00CE0E89">
        <w:rPr>
          <w:w w:val="110"/>
          <w:sz w:val="24"/>
          <w:szCs w:val="24"/>
        </w:rPr>
        <w:t xml:space="preserve">Раство­ры </w:t>
      </w:r>
      <w:r w:rsidRPr="00CE0E89">
        <w:rPr>
          <w:sz w:val="24"/>
          <w:szCs w:val="24"/>
        </w:rPr>
        <w:t>.</w:t>
      </w:r>
      <w:r w:rsidRPr="00CE0E89">
        <w:rPr>
          <w:w w:val="110"/>
          <w:sz w:val="24"/>
          <w:szCs w:val="24"/>
        </w:rPr>
        <w:t xml:space="preserve">Насыщенныеиненасыщенныерастворы </w:t>
      </w:r>
      <w:r w:rsidRPr="00CE0E89">
        <w:rPr>
          <w:sz w:val="24"/>
          <w:szCs w:val="24"/>
        </w:rPr>
        <w:t>.</w:t>
      </w:r>
      <w:r w:rsidRPr="00CE0E89">
        <w:rPr>
          <w:i/>
          <w:w w:val="110"/>
          <w:sz w:val="24"/>
          <w:szCs w:val="24"/>
        </w:rPr>
        <w:t>Растворимостьвеществ в воде.</w:t>
      </w:r>
      <w:r w:rsidRPr="00CE0E89">
        <w:rPr>
          <w:w w:val="110"/>
          <w:position w:val="4"/>
          <w:sz w:val="24"/>
          <w:szCs w:val="24"/>
        </w:rPr>
        <w:t>1</w:t>
      </w:r>
      <w:r w:rsidRPr="00CE0E89">
        <w:rPr>
          <w:w w:val="110"/>
          <w:sz w:val="24"/>
          <w:szCs w:val="24"/>
        </w:rPr>
        <w:t xml:space="preserve">Массовая доля вещества в растворе </w:t>
      </w:r>
      <w:r w:rsidRPr="00CE0E89">
        <w:rPr>
          <w:sz w:val="24"/>
          <w:szCs w:val="24"/>
        </w:rPr>
        <w:t>.</w:t>
      </w:r>
      <w:r w:rsidRPr="00CE0E89">
        <w:rPr>
          <w:w w:val="110"/>
          <w:sz w:val="24"/>
          <w:szCs w:val="24"/>
        </w:rPr>
        <w:t xml:space="preserve">Химические свойства воды </w:t>
      </w:r>
      <w:r w:rsidRPr="00CE0E89">
        <w:rPr>
          <w:sz w:val="24"/>
          <w:szCs w:val="24"/>
        </w:rPr>
        <w:t>.</w:t>
      </w:r>
      <w:r w:rsidRPr="00CE0E89">
        <w:rPr>
          <w:w w:val="110"/>
          <w:sz w:val="24"/>
          <w:szCs w:val="24"/>
        </w:rPr>
        <w:t xml:space="preserve">Основания </w:t>
      </w:r>
      <w:r w:rsidRPr="00CE0E89">
        <w:rPr>
          <w:sz w:val="24"/>
          <w:szCs w:val="24"/>
        </w:rPr>
        <w:t>.</w:t>
      </w:r>
      <w:r w:rsidRPr="00CE0E89">
        <w:rPr>
          <w:w w:val="110"/>
          <w:sz w:val="24"/>
          <w:szCs w:val="24"/>
        </w:rPr>
        <w:t xml:space="preserve">Роль растворов в природе и вжизни человека </w:t>
      </w:r>
      <w:r w:rsidRPr="00CE0E89">
        <w:rPr>
          <w:sz w:val="24"/>
          <w:szCs w:val="24"/>
        </w:rPr>
        <w:t xml:space="preserve">. </w:t>
      </w:r>
      <w:r w:rsidRPr="00CE0E89">
        <w:rPr>
          <w:w w:val="110"/>
          <w:sz w:val="24"/>
          <w:szCs w:val="24"/>
        </w:rPr>
        <w:t xml:space="preserve">Круговорот воды в природе </w:t>
      </w:r>
      <w:r w:rsidRPr="00CE0E89">
        <w:rPr>
          <w:sz w:val="24"/>
          <w:szCs w:val="24"/>
        </w:rPr>
        <w:t xml:space="preserve">. </w:t>
      </w:r>
      <w:r w:rsidRPr="00CE0E89">
        <w:rPr>
          <w:w w:val="110"/>
          <w:sz w:val="24"/>
          <w:szCs w:val="24"/>
        </w:rPr>
        <w:t>Загрязнение природныхвод</w:t>
      </w:r>
      <w:r w:rsidRPr="00CE0E89">
        <w:rPr>
          <w:sz w:val="24"/>
          <w:szCs w:val="24"/>
        </w:rPr>
        <w:t>.</w:t>
      </w:r>
      <w:r w:rsidRPr="00CE0E89">
        <w:rPr>
          <w:w w:val="110"/>
          <w:sz w:val="24"/>
          <w:szCs w:val="24"/>
        </w:rPr>
        <w:t>Охранаиочисткаприродныхвод</w:t>
      </w:r>
      <w:r w:rsidRPr="00CE0E89">
        <w:rPr>
          <w:sz w:val="24"/>
          <w:szCs w:val="24"/>
        </w:rPr>
        <w:t>.</w:t>
      </w:r>
    </w:p>
    <w:p w:rsidR="00A25B49" w:rsidRPr="00CE0E89" w:rsidRDefault="00A25B49" w:rsidP="00A25B49">
      <w:pPr>
        <w:spacing w:before="5" w:line="249" w:lineRule="auto"/>
        <w:ind w:left="117" w:right="114" w:firstLine="226"/>
        <w:jc w:val="both"/>
        <w:rPr>
          <w:sz w:val="24"/>
          <w:szCs w:val="24"/>
        </w:rPr>
      </w:pPr>
      <w:r w:rsidRPr="00CE0E89">
        <w:rPr>
          <w:w w:val="110"/>
          <w:sz w:val="24"/>
          <w:szCs w:val="24"/>
        </w:rPr>
        <w:t xml:space="preserve">Классификациянеорганическихсоединений </w:t>
      </w:r>
      <w:r w:rsidRPr="00CE0E89">
        <w:rPr>
          <w:sz w:val="24"/>
          <w:szCs w:val="24"/>
        </w:rPr>
        <w:t>.</w:t>
      </w:r>
      <w:r w:rsidRPr="00CE0E89">
        <w:rPr>
          <w:w w:val="110"/>
          <w:sz w:val="24"/>
          <w:szCs w:val="24"/>
        </w:rPr>
        <w:t xml:space="preserve">Оксиды </w:t>
      </w:r>
      <w:r w:rsidRPr="00CE0E89">
        <w:rPr>
          <w:sz w:val="24"/>
          <w:szCs w:val="24"/>
        </w:rPr>
        <w:t>.</w:t>
      </w:r>
      <w:r w:rsidRPr="00CE0E89">
        <w:rPr>
          <w:w w:val="110"/>
          <w:sz w:val="24"/>
          <w:szCs w:val="24"/>
        </w:rPr>
        <w:t xml:space="preserve">Классификацияоксидов:солеобразующие(основные,кислотные,амфотерные)инесолеобразующие </w:t>
      </w:r>
      <w:r w:rsidRPr="00CE0E89">
        <w:rPr>
          <w:sz w:val="24"/>
          <w:szCs w:val="24"/>
        </w:rPr>
        <w:t>.</w:t>
      </w:r>
      <w:r w:rsidRPr="00CE0E89">
        <w:rPr>
          <w:w w:val="110"/>
          <w:sz w:val="24"/>
          <w:szCs w:val="24"/>
        </w:rPr>
        <w:t xml:space="preserve">Номенклатураоксидов(международнаяитривиальная) </w:t>
      </w:r>
      <w:r w:rsidRPr="00CE0E89">
        <w:rPr>
          <w:sz w:val="24"/>
          <w:szCs w:val="24"/>
        </w:rPr>
        <w:t>.</w:t>
      </w:r>
      <w:r w:rsidRPr="00CE0E89">
        <w:rPr>
          <w:w w:val="110"/>
          <w:sz w:val="24"/>
          <w:szCs w:val="24"/>
        </w:rPr>
        <w:t>Физическиеихимическиесвойстваоксидов</w:t>
      </w:r>
      <w:r w:rsidRPr="00CE0E89">
        <w:rPr>
          <w:sz w:val="24"/>
          <w:szCs w:val="24"/>
        </w:rPr>
        <w:t xml:space="preserve">. </w:t>
      </w:r>
      <w:r w:rsidRPr="00CE0E89">
        <w:rPr>
          <w:w w:val="110"/>
          <w:sz w:val="24"/>
          <w:szCs w:val="24"/>
        </w:rPr>
        <w:t>Получениеоксидов</w:t>
      </w:r>
      <w:r w:rsidRPr="00CE0E89">
        <w:rPr>
          <w:sz w:val="24"/>
          <w:szCs w:val="24"/>
        </w:rPr>
        <w:t>.</w:t>
      </w:r>
    </w:p>
    <w:p w:rsidR="00A25B49" w:rsidRPr="00CE0E89" w:rsidRDefault="00A25B49" w:rsidP="00A25B49">
      <w:pPr>
        <w:spacing w:before="4" w:line="249" w:lineRule="auto"/>
        <w:ind w:left="117" w:right="114" w:firstLine="226"/>
        <w:jc w:val="both"/>
        <w:rPr>
          <w:sz w:val="24"/>
          <w:szCs w:val="24"/>
        </w:rPr>
      </w:pPr>
      <w:r w:rsidRPr="00CE0E89">
        <w:rPr>
          <w:w w:val="110"/>
          <w:sz w:val="24"/>
          <w:szCs w:val="24"/>
        </w:rPr>
        <w:t xml:space="preserve">Основания </w:t>
      </w:r>
      <w:r w:rsidRPr="00CE0E89">
        <w:rPr>
          <w:sz w:val="24"/>
          <w:szCs w:val="24"/>
        </w:rPr>
        <w:t>.</w:t>
      </w:r>
      <w:r w:rsidRPr="00CE0E89">
        <w:rPr>
          <w:w w:val="110"/>
          <w:sz w:val="24"/>
          <w:szCs w:val="24"/>
        </w:rPr>
        <w:t xml:space="preserve">Классификацияоснований:щёлочиинерастворимыеоснования </w:t>
      </w:r>
      <w:r w:rsidRPr="00CE0E89">
        <w:rPr>
          <w:sz w:val="24"/>
          <w:szCs w:val="24"/>
        </w:rPr>
        <w:t>.</w:t>
      </w:r>
      <w:r w:rsidRPr="00CE0E89">
        <w:rPr>
          <w:w w:val="110"/>
          <w:sz w:val="24"/>
          <w:szCs w:val="24"/>
        </w:rPr>
        <w:t xml:space="preserve">Номенклатураоснований(международнаяитривиальная) </w:t>
      </w:r>
      <w:r w:rsidRPr="00CE0E89">
        <w:rPr>
          <w:sz w:val="24"/>
          <w:szCs w:val="24"/>
        </w:rPr>
        <w:t>.</w:t>
      </w:r>
      <w:r w:rsidRPr="00CE0E89">
        <w:rPr>
          <w:w w:val="110"/>
          <w:sz w:val="24"/>
          <w:szCs w:val="24"/>
        </w:rPr>
        <w:t xml:space="preserve">Физическиеихимическиесвойстваоснований </w:t>
      </w:r>
      <w:r w:rsidRPr="00CE0E89">
        <w:rPr>
          <w:sz w:val="24"/>
          <w:szCs w:val="24"/>
        </w:rPr>
        <w:t>.</w:t>
      </w:r>
      <w:r w:rsidRPr="00CE0E89">
        <w:rPr>
          <w:w w:val="110"/>
          <w:sz w:val="24"/>
          <w:szCs w:val="24"/>
        </w:rPr>
        <w:t>Получениеоснований</w:t>
      </w:r>
      <w:r w:rsidRPr="00CE0E89">
        <w:rPr>
          <w:sz w:val="24"/>
          <w:szCs w:val="24"/>
        </w:rPr>
        <w:t>.</w:t>
      </w:r>
    </w:p>
    <w:p w:rsidR="00A25B49" w:rsidRPr="00CE0E89" w:rsidRDefault="00A25B49" w:rsidP="00A25B49">
      <w:pPr>
        <w:spacing w:before="3" w:line="249" w:lineRule="auto"/>
        <w:ind w:left="117" w:right="114" w:firstLine="226"/>
        <w:jc w:val="both"/>
        <w:rPr>
          <w:sz w:val="24"/>
          <w:szCs w:val="24"/>
        </w:rPr>
      </w:pPr>
      <w:r w:rsidRPr="00CE0E89">
        <w:rPr>
          <w:w w:val="110"/>
          <w:sz w:val="24"/>
          <w:szCs w:val="24"/>
        </w:rPr>
        <w:t xml:space="preserve">Кислоты </w:t>
      </w:r>
      <w:r w:rsidRPr="00CE0E89">
        <w:rPr>
          <w:sz w:val="24"/>
          <w:szCs w:val="24"/>
        </w:rPr>
        <w:t>.</w:t>
      </w:r>
      <w:r w:rsidRPr="00CE0E89">
        <w:rPr>
          <w:w w:val="110"/>
          <w:sz w:val="24"/>
          <w:szCs w:val="24"/>
        </w:rPr>
        <w:t xml:space="preserve">Классификациякислот </w:t>
      </w:r>
      <w:r w:rsidRPr="00CE0E89">
        <w:rPr>
          <w:sz w:val="24"/>
          <w:szCs w:val="24"/>
        </w:rPr>
        <w:t>.</w:t>
      </w:r>
      <w:r w:rsidRPr="00CE0E89">
        <w:rPr>
          <w:w w:val="110"/>
          <w:sz w:val="24"/>
          <w:szCs w:val="24"/>
        </w:rPr>
        <w:t xml:space="preserve">Номенклатуракислот(международнаяитривиальная) </w:t>
      </w:r>
      <w:r w:rsidRPr="00CE0E89">
        <w:rPr>
          <w:sz w:val="24"/>
          <w:szCs w:val="24"/>
        </w:rPr>
        <w:t>.</w:t>
      </w:r>
      <w:r w:rsidRPr="00CE0E89">
        <w:rPr>
          <w:w w:val="110"/>
          <w:sz w:val="24"/>
          <w:szCs w:val="24"/>
        </w:rPr>
        <w:t xml:space="preserve">Физическиеихимическиесвойства кислот </w:t>
      </w:r>
      <w:r w:rsidRPr="00CE0E89">
        <w:rPr>
          <w:sz w:val="24"/>
          <w:szCs w:val="24"/>
        </w:rPr>
        <w:t xml:space="preserve">. </w:t>
      </w:r>
      <w:r w:rsidRPr="00CE0E89">
        <w:rPr>
          <w:w w:val="110"/>
          <w:sz w:val="24"/>
          <w:szCs w:val="24"/>
        </w:rPr>
        <w:t xml:space="preserve">Ряд активности металлов Н </w:t>
      </w:r>
      <w:r w:rsidRPr="00CE0E89">
        <w:rPr>
          <w:sz w:val="24"/>
          <w:szCs w:val="24"/>
        </w:rPr>
        <w:t xml:space="preserve">. </w:t>
      </w:r>
      <w:r w:rsidRPr="00CE0E89">
        <w:rPr>
          <w:w w:val="110"/>
          <w:sz w:val="24"/>
          <w:szCs w:val="24"/>
        </w:rPr>
        <w:t xml:space="preserve">Н </w:t>
      </w:r>
      <w:r w:rsidRPr="00CE0E89">
        <w:rPr>
          <w:sz w:val="24"/>
          <w:szCs w:val="24"/>
        </w:rPr>
        <w:t xml:space="preserve">. </w:t>
      </w:r>
      <w:r w:rsidRPr="00CE0E89">
        <w:rPr>
          <w:w w:val="110"/>
          <w:sz w:val="24"/>
          <w:szCs w:val="24"/>
        </w:rPr>
        <w:t xml:space="preserve">Бекетова </w:t>
      </w:r>
      <w:r w:rsidRPr="00CE0E89">
        <w:rPr>
          <w:sz w:val="24"/>
          <w:szCs w:val="24"/>
        </w:rPr>
        <w:t xml:space="preserve">. </w:t>
      </w:r>
      <w:r w:rsidRPr="00CE0E89">
        <w:rPr>
          <w:w w:val="110"/>
          <w:sz w:val="24"/>
          <w:szCs w:val="24"/>
        </w:rPr>
        <w:t>По­лучениекислот</w:t>
      </w:r>
      <w:r w:rsidRPr="00CE0E89">
        <w:rPr>
          <w:sz w:val="24"/>
          <w:szCs w:val="24"/>
        </w:rPr>
        <w:t>.</w:t>
      </w:r>
    </w:p>
    <w:p w:rsidR="00A25B49" w:rsidRPr="00CE0E89" w:rsidRDefault="00A25B49" w:rsidP="00A25B49">
      <w:pPr>
        <w:spacing w:before="3"/>
        <w:ind w:left="344"/>
        <w:jc w:val="both"/>
        <w:rPr>
          <w:sz w:val="24"/>
          <w:szCs w:val="24"/>
        </w:rPr>
      </w:pPr>
      <w:r w:rsidRPr="00CE0E89">
        <w:rPr>
          <w:w w:val="105"/>
          <w:sz w:val="24"/>
          <w:szCs w:val="24"/>
        </w:rPr>
        <w:t>Соли</w:t>
      </w:r>
      <w:r w:rsidRPr="00CE0E89">
        <w:rPr>
          <w:sz w:val="24"/>
          <w:szCs w:val="24"/>
        </w:rPr>
        <w:t xml:space="preserve">.   </w:t>
      </w:r>
      <w:r w:rsidRPr="00CE0E89">
        <w:rPr>
          <w:w w:val="105"/>
          <w:sz w:val="24"/>
          <w:szCs w:val="24"/>
        </w:rPr>
        <w:t>Номенклатура солей (международная и тривиальная)</w:t>
      </w:r>
      <w:r w:rsidRPr="00CE0E89">
        <w:rPr>
          <w:sz w:val="24"/>
          <w:szCs w:val="24"/>
        </w:rPr>
        <w:t>.</w:t>
      </w:r>
    </w:p>
    <w:p w:rsidR="00A25B49" w:rsidRPr="00CE0E89" w:rsidRDefault="00A25B49" w:rsidP="00A25B49">
      <w:pPr>
        <w:spacing w:before="10"/>
        <w:ind w:left="117"/>
        <w:jc w:val="both"/>
        <w:rPr>
          <w:sz w:val="24"/>
          <w:szCs w:val="24"/>
        </w:rPr>
      </w:pPr>
      <w:r w:rsidRPr="00CE0E89">
        <w:rPr>
          <w:w w:val="105"/>
          <w:sz w:val="24"/>
          <w:szCs w:val="24"/>
        </w:rPr>
        <w:t>Физические и химические свойства солей</w:t>
      </w:r>
      <w:r w:rsidRPr="00CE0E89">
        <w:rPr>
          <w:sz w:val="24"/>
          <w:szCs w:val="24"/>
        </w:rPr>
        <w:t>.</w:t>
      </w:r>
      <w:r w:rsidRPr="00CE0E89">
        <w:rPr>
          <w:w w:val="105"/>
          <w:sz w:val="24"/>
          <w:szCs w:val="24"/>
        </w:rPr>
        <w:t>Получение солей</w:t>
      </w:r>
      <w:r w:rsidRPr="00CE0E89">
        <w:rPr>
          <w:sz w:val="24"/>
          <w:szCs w:val="24"/>
        </w:rPr>
        <w:t>.</w:t>
      </w:r>
    </w:p>
    <w:p w:rsidR="00A25B49" w:rsidRPr="00CE0E89" w:rsidRDefault="00A25B49" w:rsidP="00A25B49">
      <w:pPr>
        <w:spacing w:before="10" w:line="249" w:lineRule="auto"/>
        <w:ind w:left="117" w:right="114" w:firstLine="226"/>
        <w:jc w:val="both"/>
        <w:rPr>
          <w:sz w:val="24"/>
          <w:szCs w:val="24"/>
        </w:rPr>
      </w:pPr>
      <w:r w:rsidRPr="00CE0E89">
        <w:rPr>
          <w:w w:val="110"/>
          <w:sz w:val="24"/>
          <w:szCs w:val="24"/>
        </w:rPr>
        <w:t>Генетическаясвязьмеждуклассаминеорганическихсоединений</w:t>
      </w:r>
      <w:r w:rsidRPr="00CE0E89">
        <w:rPr>
          <w:sz w:val="24"/>
          <w:szCs w:val="24"/>
        </w:rPr>
        <w:t>.</w:t>
      </w:r>
    </w:p>
    <w:p w:rsidR="00A25B49" w:rsidRPr="00CE0E89" w:rsidRDefault="00DE6526" w:rsidP="00A25B49">
      <w:pPr>
        <w:spacing w:before="2" w:line="249" w:lineRule="auto"/>
        <w:ind w:left="117" w:right="114" w:firstLine="226"/>
        <w:jc w:val="both"/>
        <w:rPr>
          <w:sz w:val="24"/>
          <w:szCs w:val="24"/>
        </w:rPr>
      </w:pPr>
      <w:r>
        <w:rPr>
          <w:noProof/>
          <w:sz w:val="24"/>
          <w:szCs w:val="24"/>
          <w:lang w:eastAsia="ru-RU"/>
        </w:rPr>
        <w:pict>
          <v:shape id="Полилиния 87" o:spid="_x0000_s1108" style="position:absolute;left:0;text-align:left;margin-left:36.85pt;margin-top:78.05pt;width:85.0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" path="m,l1701,e" filled="f" strokeweight=".5pt">
            <v:path arrowok="t" o:connecttype="custom" o:connectlocs="0,0;1080135,0" o:connectangles="0,0"/>
            <w10:wrap type="topAndBottom" anchorx="page"/>
          </v:shape>
        </w:pict>
      </w:r>
      <w:r w:rsidR="00A25B49" w:rsidRPr="00CE0E89">
        <w:rPr>
          <w:w w:val="115"/>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взаимодействиявеществ с кислородом и условия возникновения и прекращениягорения (пожара); ознакомление с образцами оксидов и описа­ниеихсвойств;получение,собирание,распознаваниеи</w:t>
      </w:r>
    </w:p>
    <w:p w:rsidR="00A25B49" w:rsidRPr="00CE0E89" w:rsidRDefault="00A25B49" w:rsidP="00A25B49">
      <w:pPr>
        <w:spacing w:before="59" w:line="232" w:lineRule="auto"/>
        <w:ind w:left="343" w:hanging="227"/>
        <w:rPr>
          <w:sz w:val="24"/>
          <w:szCs w:val="24"/>
        </w:rPr>
      </w:pPr>
      <w:r w:rsidRPr="00CE0E89">
        <w:rPr>
          <w:w w:val="115"/>
          <w:position w:val="4"/>
          <w:sz w:val="24"/>
          <w:szCs w:val="24"/>
        </w:rPr>
        <w:t xml:space="preserve">1   </w:t>
      </w:r>
      <w:r w:rsidRPr="00CE0E89">
        <w:rPr>
          <w:w w:val="115"/>
          <w:sz w:val="24"/>
          <w:szCs w:val="24"/>
        </w:rPr>
        <w:t>Курсивомобозначенучебныйматериал,которыйизучается,ноневыноситсянапромежуточнуюиитоговуюаттестацию</w:t>
      </w:r>
      <w:r w:rsidRPr="00CE0E89">
        <w:rPr>
          <w:sz w:val="24"/>
          <w:szCs w:val="24"/>
        </w:rPr>
        <w:t>.</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49" w:lineRule="auto"/>
        <w:ind w:right="114"/>
        <w:jc w:val="both"/>
        <w:rPr>
          <w:sz w:val="24"/>
          <w:szCs w:val="24"/>
        </w:rPr>
      </w:pPr>
      <w:r w:rsidRPr="00CE0E89">
        <w:rPr>
          <w:w w:val="115"/>
          <w:sz w:val="24"/>
          <w:szCs w:val="24"/>
        </w:rPr>
        <w:t>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w:t>
      </w:r>
      <w:r w:rsidRPr="00CE0E89">
        <w:rPr>
          <w:w w:val="120"/>
          <w:sz w:val="24"/>
          <w:szCs w:val="24"/>
        </w:rPr>
        <w:t>особенностей растворения веществ с различной растворимо</w:t>
      </w:r>
      <w:r w:rsidRPr="00CE0E89">
        <w:rPr>
          <w:w w:val="115"/>
          <w:sz w:val="24"/>
          <w:szCs w:val="24"/>
        </w:rPr>
        <w:t>стью; приготовление растворов с определённой массовой долейрастворённого вещества; взаимодействие воды с металлами (на</w:t>
      </w:r>
      <w:r w:rsidRPr="00CE0E89">
        <w:rPr>
          <w:w w:val="120"/>
          <w:sz w:val="24"/>
          <w:szCs w:val="24"/>
        </w:rPr>
        <w:t>трием и кальцием) (возможно использование видеоматериа</w:t>
      </w:r>
      <w:r w:rsidRPr="00CE0E89">
        <w:rPr>
          <w:spacing w:val="-1"/>
          <w:w w:val="120"/>
          <w:sz w:val="24"/>
          <w:szCs w:val="24"/>
        </w:rPr>
        <w:t>лов);</w:t>
      </w:r>
      <w:r w:rsidRPr="00CE0E89">
        <w:rPr>
          <w:w w:val="120"/>
          <w:sz w:val="24"/>
          <w:szCs w:val="24"/>
        </w:rPr>
        <w:t>определениерастворовкислотищелочейспомощьюин­</w:t>
      </w:r>
      <w:r w:rsidRPr="00CE0E89">
        <w:rPr>
          <w:w w:val="115"/>
          <w:sz w:val="24"/>
          <w:szCs w:val="24"/>
        </w:rPr>
        <w:t>дикаторов; исследование образцов неорганических веществ раз</w:t>
      </w:r>
      <w:r w:rsidRPr="00CE0E89">
        <w:rPr>
          <w:w w:val="120"/>
          <w:sz w:val="24"/>
          <w:szCs w:val="24"/>
        </w:rPr>
        <w:t>личныхклассов;наблюдениеизмененияокраскииндикаторов</w:t>
      </w:r>
      <w:r w:rsidRPr="00CE0E89">
        <w:rPr>
          <w:spacing w:val="-1"/>
          <w:w w:val="120"/>
          <w:sz w:val="24"/>
          <w:szCs w:val="24"/>
        </w:rPr>
        <w:t>врастворахкислот</w:t>
      </w:r>
      <w:r w:rsidRPr="00CE0E89">
        <w:rPr>
          <w:w w:val="120"/>
          <w:sz w:val="24"/>
          <w:szCs w:val="24"/>
        </w:rPr>
        <w:t>ищелочей;изучениевзаимодействияоксида меди(II) с раствором серной кислоты, кислот с металлами,</w:t>
      </w:r>
      <w:r w:rsidRPr="00CE0E89">
        <w:rPr>
          <w:w w:val="115"/>
          <w:sz w:val="24"/>
          <w:szCs w:val="24"/>
        </w:rPr>
        <w:t>реакций нейтрализации; получение нерастворимых оснований,</w:t>
      </w:r>
      <w:r w:rsidRPr="00CE0E89">
        <w:rPr>
          <w:w w:val="120"/>
          <w:sz w:val="24"/>
          <w:szCs w:val="24"/>
        </w:rPr>
        <w:t>вытеснениеодногометалладругимизрастворасоли;решение</w:t>
      </w:r>
      <w:r w:rsidRPr="00CE0E89">
        <w:rPr>
          <w:w w:val="115"/>
          <w:sz w:val="24"/>
          <w:szCs w:val="24"/>
        </w:rPr>
        <w:t>экспериментальных задач по теме «Важнейшие классы неорга</w:t>
      </w:r>
      <w:r w:rsidRPr="00CE0E89">
        <w:rPr>
          <w:w w:val="120"/>
          <w:sz w:val="24"/>
          <w:szCs w:val="24"/>
        </w:rPr>
        <w:t>ническихсоединений»</w:t>
      </w:r>
      <w:r w:rsidRPr="00CE0E89">
        <w:rPr>
          <w:sz w:val="24"/>
          <w:szCs w:val="24"/>
        </w:rPr>
        <w:t>.</w:t>
      </w:r>
    </w:p>
    <w:p w:rsidR="00A25B49" w:rsidRPr="00CE0E89" w:rsidRDefault="00A25B49" w:rsidP="00A25B49">
      <w:pPr>
        <w:spacing w:before="5"/>
        <w:rPr>
          <w:sz w:val="24"/>
          <w:szCs w:val="24"/>
        </w:rPr>
      </w:pPr>
    </w:p>
    <w:p w:rsidR="00A25B49" w:rsidRPr="00CE0E89" w:rsidRDefault="00A25B49" w:rsidP="00A25B49">
      <w:pPr>
        <w:spacing w:line="247" w:lineRule="auto"/>
        <w:ind w:left="117" w:right="1427"/>
        <w:rPr>
          <w:sz w:val="24"/>
          <w:szCs w:val="24"/>
        </w:rPr>
      </w:pPr>
      <w:r w:rsidRPr="00CE0E89">
        <w:rPr>
          <w:w w:val="90"/>
          <w:sz w:val="24"/>
          <w:szCs w:val="24"/>
        </w:rPr>
        <w:t>ПериодическийзакониПериодическаясистема</w:t>
      </w:r>
      <w:r w:rsidRPr="00CE0E89">
        <w:rPr>
          <w:spacing w:val="-1"/>
          <w:w w:val="90"/>
          <w:sz w:val="24"/>
          <w:szCs w:val="24"/>
        </w:rPr>
        <w:t>химическихэлементовД.И.Менделеева.</w:t>
      </w:r>
      <w:r w:rsidRPr="00CE0E89">
        <w:rPr>
          <w:w w:val="90"/>
          <w:sz w:val="24"/>
          <w:szCs w:val="24"/>
        </w:rPr>
        <w:t>Строениеатомов.</w:t>
      </w:r>
    </w:p>
    <w:p w:rsidR="00A25B49" w:rsidRPr="00CE0E89" w:rsidRDefault="00A25B49" w:rsidP="00A25B49">
      <w:pPr>
        <w:spacing w:before="2"/>
        <w:ind w:left="117"/>
        <w:rPr>
          <w:sz w:val="24"/>
          <w:szCs w:val="24"/>
        </w:rPr>
      </w:pPr>
      <w:r w:rsidRPr="00CE0E89">
        <w:rPr>
          <w:w w:val="90"/>
          <w:sz w:val="24"/>
          <w:szCs w:val="24"/>
        </w:rPr>
        <w:t>Химическаясвязь.Окислительно-восстановительныереакции</w:t>
      </w:r>
    </w:p>
    <w:p w:rsidR="00A25B49" w:rsidRPr="00CE0E89" w:rsidRDefault="00A25B49" w:rsidP="00A25B49">
      <w:pPr>
        <w:spacing w:before="69" w:line="249" w:lineRule="auto"/>
        <w:ind w:left="117" w:right="114" w:firstLine="226"/>
        <w:jc w:val="both"/>
        <w:rPr>
          <w:sz w:val="24"/>
          <w:szCs w:val="24"/>
        </w:rPr>
      </w:pPr>
      <w:r w:rsidRPr="00CE0E89">
        <w:rPr>
          <w:w w:val="115"/>
          <w:sz w:val="24"/>
          <w:szCs w:val="24"/>
        </w:rPr>
        <w:t xml:space="preserve">Первые попытки классификации химических элементов </w:t>
      </w:r>
      <w:r w:rsidRPr="00CE0E89">
        <w:rPr>
          <w:sz w:val="24"/>
          <w:szCs w:val="24"/>
        </w:rPr>
        <w:t xml:space="preserve">. </w:t>
      </w:r>
      <w:r w:rsidRPr="00CE0E89">
        <w:rPr>
          <w:w w:val="115"/>
          <w:sz w:val="24"/>
          <w:szCs w:val="24"/>
        </w:rPr>
        <w:t xml:space="preserve">Понятие о группах сходных элементов (щелочные и щелочноземельные металлы, галогены, инертные газы) </w:t>
      </w:r>
      <w:r w:rsidRPr="00CE0E89">
        <w:rPr>
          <w:sz w:val="24"/>
          <w:szCs w:val="24"/>
        </w:rPr>
        <w:t xml:space="preserve">. </w:t>
      </w:r>
      <w:r w:rsidRPr="00CE0E89">
        <w:rPr>
          <w:w w:val="115"/>
          <w:sz w:val="24"/>
          <w:szCs w:val="24"/>
        </w:rPr>
        <w:t>Элементы, которыеобразуютамфотерныеоксидыигидроксиды</w:t>
      </w:r>
      <w:r w:rsidRPr="00CE0E89">
        <w:rPr>
          <w:sz w:val="24"/>
          <w:szCs w:val="24"/>
        </w:rPr>
        <w:t>.</w:t>
      </w:r>
    </w:p>
    <w:p w:rsidR="00A25B49" w:rsidRPr="00CE0E89" w:rsidRDefault="00A25B49" w:rsidP="00A25B49">
      <w:pPr>
        <w:spacing w:before="3" w:line="249" w:lineRule="auto"/>
        <w:ind w:left="117" w:right="114" w:firstLine="226"/>
        <w:jc w:val="both"/>
        <w:rPr>
          <w:sz w:val="24"/>
          <w:szCs w:val="24"/>
        </w:rPr>
      </w:pPr>
      <w:r w:rsidRPr="00CE0E89">
        <w:rPr>
          <w:w w:val="110"/>
          <w:sz w:val="24"/>
          <w:szCs w:val="24"/>
        </w:rPr>
        <w:t xml:space="preserve">Периодическийзакон </w:t>
      </w:r>
      <w:r w:rsidRPr="00CE0E89">
        <w:rPr>
          <w:sz w:val="24"/>
          <w:szCs w:val="24"/>
        </w:rPr>
        <w:t>.</w:t>
      </w:r>
      <w:r w:rsidRPr="00CE0E89">
        <w:rPr>
          <w:w w:val="110"/>
          <w:sz w:val="24"/>
          <w:szCs w:val="24"/>
        </w:rPr>
        <w:t xml:space="preserve">Периодическаясистемахимическихэлементов Д </w:t>
      </w:r>
      <w:r w:rsidRPr="00CE0E89">
        <w:rPr>
          <w:sz w:val="24"/>
          <w:szCs w:val="24"/>
        </w:rPr>
        <w:t xml:space="preserve">. </w:t>
      </w:r>
      <w:r w:rsidRPr="00CE0E89">
        <w:rPr>
          <w:w w:val="110"/>
          <w:sz w:val="24"/>
          <w:szCs w:val="24"/>
        </w:rPr>
        <w:t xml:space="preserve">И </w:t>
      </w:r>
      <w:r w:rsidRPr="00CE0E89">
        <w:rPr>
          <w:sz w:val="24"/>
          <w:szCs w:val="24"/>
        </w:rPr>
        <w:t xml:space="preserve">. </w:t>
      </w:r>
      <w:r w:rsidRPr="00CE0E89">
        <w:rPr>
          <w:w w:val="110"/>
          <w:sz w:val="24"/>
          <w:szCs w:val="24"/>
        </w:rPr>
        <w:t xml:space="preserve">Менделеева </w:t>
      </w:r>
      <w:r w:rsidRPr="00CE0E89">
        <w:rPr>
          <w:sz w:val="24"/>
          <w:szCs w:val="24"/>
        </w:rPr>
        <w:t xml:space="preserve">. </w:t>
      </w:r>
      <w:r w:rsidRPr="00CE0E89">
        <w:rPr>
          <w:w w:val="110"/>
          <w:sz w:val="24"/>
          <w:szCs w:val="24"/>
        </w:rPr>
        <w:t xml:space="preserve">Короткопериодная и длиннопериоднаяформы Периодической системы химических элементовД </w:t>
      </w:r>
      <w:r w:rsidRPr="00CE0E89">
        <w:rPr>
          <w:sz w:val="24"/>
          <w:szCs w:val="24"/>
        </w:rPr>
        <w:t>.</w:t>
      </w:r>
      <w:r w:rsidRPr="00CE0E89">
        <w:rPr>
          <w:w w:val="110"/>
          <w:sz w:val="24"/>
          <w:szCs w:val="24"/>
        </w:rPr>
        <w:t xml:space="preserve">И </w:t>
      </w:r>
      <w:r w:rsidRPr="00CE0E89">
        <w:rPr>
          <w:sz w:val="24"/>
          <w:szCs w:val="24"/>
        </w:rPr>
        <w:t>.</w:t>
      </w:r>
      <w:r w:rsidRPr="00CE0E89">
        <w:rPr>
          <w:w w:val="110"/>
          <w:sz w:val="24"/>
          <w:szCs w:val="24"/>
        </w:rPr>
        <w:t xml:space="preserve">Менделеева </w:t>
      </w:r>
      <w:r w:rsidRPr="00CE0E89">
        <w:rPr>
          <w:sz w:val="24"/>
          <w:szCs w:val="24"/>
        </w:rPr>
        <w:t>.</w:t>
      </w:r>
      <w:r w:rsidRPr="00CE0E89">
        <w:rPr>
          <w:w w:val="110"/>
          <w:sz w:val="24"/>
          <w:szCs w:val="24"/>
        </w:rPr>
        <w:t xml:space="preserve">Периоды и группы </w:t>
      </w:r>
      <w:r w:rsidRPr="00CE0E89">
        <w:rPr>
          <w:sz w:val="24"/>
          <w:szCs w:val="24"/>
        </w:rPr>
        <w:t>.</w:t>
      </w:r>
      <w:r w:rsidRPr="00CE0E89">
        <w:rPr>
          <w:w w:val="110"/>
          <w:sz w:val="24"/>
          <w:szCs w:val="24"/>
        </w:rPr>
        <w:t>Физический смысл по­рядковогономера,номеровпериодаигруппыэлемента</w:t>
      </w:r>
      <w:r w:rsidRPr="00CE0E89">
        <w:rPr>
          <w:sz w:val="24"/>
          <w:szCs w:val="24"/>
        </w:rPr>
        <w:t>.</w:t>
      </w:r>
    </w:p>
    <w:p w:rsidR="00A25B49" w:rsidRPr="00CE0E89" w:rsidRDefault="00A25B49" w:rsidP="00A25B49">
      <w:pPr>
        <w:spacing w:before="4" w:line="249" w:lineRule="auto"/>
        <w:ind w:left="117" w:right="114" w:firstLine="226"/>
        <w:jc w:val="both"/>
        <w:rPr>
          <w:sz w:val="24"/>
          <w:szCs w:val="24"/>
        </w:rPr>
      </w:pPr>
      <w:r w:rsidRPr="00CE0E89">
        <w:rPr>
          <w:w w:val="105"/>
          <w:sz w:val="24"/>
          <w:szCs w:val="24"/>
        </w:rPr>
        <w:t xml:space="preserve">Строение атомов </w:t>
      </w:r>
      <w:r w:rsidRPr="00CE0E89">
        <w:rPr>
          <w:sz w:val="24"/>
          <w:szCs w:val="24"/>
        </w:rPr>
        <w:t xml:space="preserve">. </w:t>
      </w:r>
      <w:r w:rsidRPr="00CE0E89">
        <w:rPr>
          <w:w w:val="105"/>
          <w:sz w:val="24"/>
          <w:szCs w:val="24"/>
        </w:rPr>
        <w:t xml:space="preserve">Состав атомных ядер </w:t>
      </w:r>
      <w:r w:rsidRPr="00CE0E89">
        <w:rPr>
          <w:sz w:val="24"/>
          <w:szCs w:val="24"/>
        </w:rPr>
        <w:t xml:space="preserve">. </w:t>
      </w:r>
      <w:r w:rsidRPr="00CE0E89">
        <w:rPr>
          <w:w w:val="105"/>
          <w:sz w:val="24"/>
          <w:szCs w:val="24"/>
        </w:rPr>
        <w:t xml:space="preserve">Изотопы </w:t>
      </w:r>
      <w:r w:rsidRPr="00CE0E89">
        <w:rPr>
          <w:sz w:val="24"/>
          <w:szCs w:val="24"/>
        </w:rPr>
        <w:t xml:space="preserve">. </w:t>
      </w:r>
      <w:r w:rsidRPr="00CE0E89">
        <w:rPr>
          <w:w w:val="105"/>
          <w:sz w:val="24"/>
          <w:szCs w:val="24"/>
        </w:rPr>
        <w:t xml:space="preserve">Электроны </w:t>
      </w:r>
      <w:r w:rsidRPr="00CE0E89">
        <w:rPr>
          <w:sz w:val="24"/>
          <w:szCs w:val="24"/>
        </w:rPr>
        <w:t>.</w:t>
      </w:r>
      <w:r w:rsidRPr="00CE0E89">
        <w:rPr>
          <w:w w:val="105"/>
          <w:sz w:val="24"/>
          <w:szCs w:val="24"/>
        </w:rPr>
        <w:t xml:space="preserve">Строениеэлектронныхоболочекатомовпервых20химическихэлементовПериодическойсистемыД </w:t>
      </w:r>
      <w:r w:rsidRPr="00CE0E89">
        <w:rPr>
          <w:sz w:val="24"/>
          <w:szCs w:val="24"/>
        </w:rPr>
        <w:t>.</w:t>
      </w:r>
      <w:r w:rsidRPr="00CE0E89">
        <w:rPr>
          <w:w w:val="105"/>
          <w:sz w:val="24"/>
          <w:szCs w:val="24"/>
        </w:rPr>
        <w:t xml:space="preserve">И </w:t>
      </w:r>
      <w:r w:rsidRPr="00CE0E89">
        <w:rPr>
          <w:sz w:val="24"/>
          <w:szCs w:val="24"/>
        </w:rPr>
        <w:t>.</w:t>
      </w:r>
      <w:r w:rsidRPr="00CE0E89">
        <w:rPr>
          <w:w w:val="105"/>
          <w:sz w:val="24"/>
          <w:szCs w:val="24"/>
        </w:rPr>
        <w:t xml:space="preserve">Менделеева </w:t>
      </w:r>
      <w:r w:rsidRPr="00CE0E89">
        <w:rPr>
          <w:sz w:val="24"/>
          <w:szCs w:val="24"/>
        </w:rPr>
        <w:t>.</w:t>
      </w:r>
      <w:r w:rsidRPr="00CE0E89">
        <w:rPr>
          <w:w w:val="105"/>
          <w:sz w:val="24"/>
          <w:szCs w:val="24"/>
        </w:rPr>
        <w:t>Характеристикахимическогоэлементапо  его  положению  в  ПериодическойсистемеД</w:t>
      </w:r>
      <w:r w:rsidRPr="00CE0E89">
        <w:rPr>
          <w:sz w:val="24"/>
          <w:szCs w:val="24"/>
        </w:rPr>
        <w:t>.</w:t>
      </w:r>
      <w:r w:rsidRPr="00CE0E89">
        <w:rPr>
          <w:w w:val="105"/>
          <w:sz w:val="24"/>
          <w:szCs w:val="24"/>
        </w:rPr>
        <w:t>И</w:t>
      </w:r>
      <w:r w:rsidRPr="00CE0E89">
        <w:rPr>
          <w:sz w:val="24"/>
          <w:szCs w:val="24"/>
        </w:rPr>
        <w:t xml:space="preserve">. </w:t>
      </w:r>
      <w:r w:rsidRPr="00CE0E89">
        <w:rPr>
          <w:w w:val="105"/>
          <w:sz w:val="24"/>
          <w:szCs w:val="24"/>
        </w:rPr>
        <w:t>Менделеева</w:t>
      </w:r>
      <w:r w:rsidRPr="00CE0E89">
        <w:rPr>
          <w:sz w:val="24"/>
          <w:szCs w:val="24"/>
        </w:rPr>
        <w:t>.</w:t>
      </w:r>
    </w:p>
    <w:p w:rsidR="00A25B49" w:rsidRPr="00CE0E89" w:rsidRDefault="00A25B49" w:rsidP="00A25B49">
      <w:pPr>
        <w:spacing w:before="4" w:line="249" w:lineRule="auto"/>
        <w:ind w:left="117" w:right="114" w:firstLine="226"/>
        <w:jc w:val="both"/>
        <w:rPr>
          <w:sz w:val="24"/>
          <w:szCs w:val="24"/>
        </w:rPr>
      </w:pPr>
      <w:r w:rsidRPr="00CE0E89">
        <w:rPr>
          <w:w w:val="115"/>
          <w:sz w:val="24"/>
          <w:szCs w:val="24"/>
        </w:rPr>
        <w:t xml:space="preserve">Закономерности изменения радиуса атомов химических элементов,металлическихинеметаллическихсвойствпогруппами периодам </w:t>
      </w:r>
      <w:r w:rsidRPr="00CE0E89">
        <w:rPr>
          <w:sz w:val="24"/>
          <w:szCs w:val="24"/>
        </w:rPr>
        <w:t xml:space="preserve">. </w:t>
      </w:r>
      <w:r w:rsidRPr="00CE0E89">
        <w:rPr>
          <w:w w:val="115"/>
          <w:sz w:val="24"/>
          <w:szCs w:val="24"/>
        </w:rPr>
        <w:t>Значение Периодического закона и Периодическойсистемыхимическихэлементовдляразвитиянаукиипрактики</w:t>
      </w:r>
      <w:r w:rsidRPr="00CE0E89">
        <w:rPr>
          <w:sz w:val="24"/>
          <w:szCs w:val="24"/>
        </w:rPr>
        <w:t>.</w:t>
      </w:r>
    </w:p>
    <w:p w:rsidR="00A25B49" w:rsidRPr="00CE0E89" w:rsidRDefault="00A25B49" w:rsidP="00A25B49">
      <w:pPr>
        <w:spacing w:before="4" w:line="249" w:lineRule="auto"/>
        <w:ind w:left="117" w:right="114" w:firstLine="226"/>
        <w:jc w:val="both"/>
        <w:rPr>
          <w:sz w:val="24"/>
          <w:szCs w:val="24"/>
        </w:rPr>
      </w:pPr>
      <w:r w:rsidRPr="00CE0E89">
        <w:rPr>
          <w:w w:val="115"/>
          <w:sz w:val="24"/>
          <w:szCs w:val="24"/>
        </w:rPr>
        <w:t>Д</w:t>
      </w:r>
      <w:r w:rsidRPr="00CE0E89">
        <w:rPr>
          <w:sz w:val="24"/>
          <w:szCs w:val="24"/>
        </w:rPr>
        <w:t>.</w:t>
      </w:r>
      <w:r w:rsidRPr="00CE0E89">
        <w:rPr>
          <w:w w:val="115"/>
          <w:sz w:val="24"/>
          <w:szCs w:val="24"/>
        </w:rPr>
        <w:t>И</w:t>
      </w:r>
      <w:r w:rsidRPr="00CE0E89">
        <w:rPr>
          <w:sz w:val="24"/>
          <w:szCs w:val="24"/>
        </w:rPr>
        <w:t>.</w:t>
      </w:r>
      <w:r w:rsidRPr="00CE0E89">
        <w:rPr>
          <w:w w:val="115"/>
          <w:sz w:val="24"/>
          <w:szCs w:val="24"/>
        </w:rPr>
        <w:t>Менделеев—учёныйигражданин</w:t>
      </w:r>
      <w:r w:rsidRPr="00CE0E89">
        <w:rPr>
          <w:sz w:val="24"/>
          <w:szCs w:val="24"/>
        </w:rPr>
        <w:t>.</w:t>
      </w:r>
    </w:p>
    <w:p w:rsidR="00A25B49" w:rsidRPr="00CE0E89" w:rsidRDefault="00A25B49" w:rsidP="00A25B49">
      <w:pPr>
        <w:spacing w:before="4" w:line="249" w:lineRule="auto"/>
        <w:ind w:left="117" w:right="114" w:firstLine="226"/>
        <w:jc w:val="both"/>
        <w:rPr>
          <w:sz w:val="24"/>
          <w:szCs w:val="24"/>
        </w:rPr>
      </w:pPr>
      <w:r w:rsidRPr="00CE0E89">
        <w:rPr>
          <w:w w:val="105"/>
          <w:sz w:val="24"/>
          <w:szCs w:val="24"/>
        </w:rPr>
        <w:t xml:space="preserve">Химическая  связь </w:t>
      </w:r>
      <w:r w:rsidRPr="00CE0E89">
        <w:rPr>
          <w:sz w:val="24"/>
          <w:szCs w:val="24"/>
        </w:rPr>
        <w:t xml:space="preserve">.  </w:t>
      </w:r>
      <w:r w:rsidRPr="00CE0E89">
        <w:rPr>
          <w:w w:val="105"/>
          <w:sz w:val="24"/>
          <w:szCs w:val="24"/>
        </w:rPr>
        <w:t>Ковалентная  (полярная  и  неполярная)связь</w:t>
      </w:r>
      <w:r w:rsidRPr="00CE0E89">
        <w:rPr>
          <w:sz w:val="24"/>
          <w:szCs w:val="24"/>
        </w:rPr>
        <w:t>.</w:t>
      </w:r>
      <w:r w:rsidRPr="00CE0E89">
        <w:rPr>
          <w:w w:val="105"/>
          <w:sz w:val="24"/>
          <w:szCs w:val="24"/>
        </w:rPr>
        <w:t xml:space="preserve">Электроотрицательностьхимическихэлементов  </w:t>
      </w:r>
      <w:r w:rsidRPr="00CE0E89">
        <w:rPr>
          <w:sz w:val="24"/>
          <w:szCs w:val="24"/>
        </w:rPr>
        <w:t>.</w:t>
      </w:r>
      <w:r w:rsidRPr="00CE0E89">
        <w:rPr>
          <w:w w:val="105"/>
          <w:sz w:val="24"/>
          <w:szCs w:val="24"/>
        </w:rPr>
        <w:t>Ионнаясвязь</w:t>
      </w:r>
      <w:r w:rsidRPr="00CE0E89">
        <w:rPr>
          <w:sz w:val="24"/>
          <w:szCs w:val="24"/>
        </w:rPr>
        <w:t>.</w:t>
      </w:r>
    </w:p>
    <w:p w:rsidR="00A25B49" w:rsidRPr="00CE0E89" w:rsidRDefault="00A25B49" w:rsidP="00A25B49">
      <w:pPr>
        <w:spacing w:before="8"/>
        <w:rPr>
          <w:sz w:val="24"/>
          <w:szCs w:val="24"/>
        </w:rPr>
      </w:pPr>
    </w:p>
    <w:p w:rsidR="00A25B49" w:rsidRPr="00CE0E89" w:rsidRDefault="00A25B49" w:rsidP="00A25B49">
      <w:pPr>
        <w:spacing w:before="70" w:line="259" w:lineRule="auto"/>
        <w:ind w:left="116" w:right="114" w:firstLine="226"/>
        <w:jc w:val="both"/>
        <w:rPr>
          <w:sz w:val="24"/>
          <w:szCs w:val="24"/>
        </w:rPr>
      </w:pPr>
      <w:r w:rsidRPr="00CE0E89">
        <w:rPr>
          <w:w w:val="105"/>
          <w:sz w:val="24"/>
          <w:szCs w:val="24"/>
        </w:rPr>
        <w:t xml:space="preserve">Степень  окисления </w:t>
      </w:r>
      <w:r w:rsidRPr="00CE0E89">
        <w:rPr>
          <w:sz w:val="24"/>
          <w:szCs w:val="24"/>
        </w:rPr>
        <w:t xml:space="preserve">.  </w:t>
      </w:r>
      <w:r w:rsidRPr="00CE0E89">
        <w:rPr>
          <w:w w:val="105"/>
          <w:sz w:val="24"/>
          <w:szCs w:val="24"/>
        </w:rPr>
        <w:t xml:space="preserve">Окислительно­восстановительные    реакции </w:t>
      </w:r>
      <w:r w:rsidRPr="00CE0E89">
        <w:rPr>
          <w:sz w:val="24"/>
          <w:szCs w:val="24"/>
        </w:rPr>
        <w:t>.</w:t>
      </w:r>
      <w:r w:rsidRPr="00CE0E89">
        <w:rPr>
          <w:w w:val="105"/>
          <w:sz w:val="24"/>
          <w:szCs w:val="24"/>
        </w:rPr>
        <w:t xml:space="preserve">Процессыокисленияивосстановления </w:t>
      </w:r>
      <w:r w:rsidRPr="00CE0E89">
        <w:rPr>
          <w:sz w:val="24"/>
          <w:szCs w:val="24"/>
        </w:rPr>
        <w:t>.</w:t>
      </w:r>
      <w:r w:rsidRPr="00CE0E89">
        <w:rPr>
          <w:w w:val="105"/>
          <w:sz w:val="24"/>
          <w:szCs w:val="24"/>
        </w:rPr>
        <w:t>Окислителиивосстановители</w:t>
      </w:r>
      <w:r w:rsidRPr="00CE0E89">
        <w:rPr>
          <w:sz w:val="24"/>
          <w:szCs w:val="24"/>
        </w:rPr>
        <w:t>.</w:t>
      </w:r>
    </w:p>
    <w:p w:rsidR="00A25B49" w:rsidRPr="00CE0E89" w:rsidRDefault="00A25B49" w:rsidP="00A25B49">
      <w:pPr>
        <w:spacing w:line="259" w:lineRule="auto"/>
        <w:ind w:left="116" w:right="116" w:firstLine="226"/>
        <w:jc w:val="both"/>
        <w:rPr>
          <w:sz w:val="24"/>
          <w:szCs w:val="24"/>
        </w:rPr>
      </w:pPr>
      <w:r w:rsidRPr="00CE0E89">
        <w:rPr>
          <w:w w:val="115"/>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иллюстрирующихпримерыокислительно­восстановительныхреакций(горение,реакцииразложения,соединения)</w:t>
      </w:r>
      <w:r w:rsidRPr="00CE0E89">
        <w:rPr>
          <w:sz w:val="24"/>
          <w:szCs w:val="24"/>
        </w:rPr>
        <w:t>.</w:t>
      </w:r>
    </w:p>
    <w:p w:rsidR="00A25B49" w:rsidRPr="00CE0E89" w:rsidRDefault="00A25B49" w:rsidP="00A25B49">
      <w:pPr>
        <w:spacing w:before="2"/>
        <w:rPr>
          <w:sz w:val="24"/>
          <w:szCs w:val="24"/>
        </w:rPr>
      </w:pPr>
    </w:p>
    <w:p w:rsidR="00A25B49" w:rsidRPr="00CE0E89" w:rsidRDefault="00A25B49" w:rsidP="00A25B49">
      <w:pPr>
        <w:ind w:left="117"/>
        <w:rPr>
          <w:b/>
          <w:sz w:val="24"/>
          <w:szCs w:val="24"/>
        </w:rPr>
      </w:pPr>
      <w:r w:rsidRPr="00CE0E89">
        <w:rPr>
          <w:b/>
          <w:w w:val="90"/>
          <w:sz w:val="24"/>
          <w:szCs w:val="24"/>
        </w:rPr>
        <w:t>Межпредметныесвязи</w:t>
      </w:r>
    </w:p>
    <w:p w:rsidR="00A25B49" w:rsidRPr="00CE0E89" w:rsidRDefault="00A25B49" w:rsidP="00A25B49">
      <w:pPr>
        <w:spacing w:before="58" w:line="259" w:lineRule="auto"/>
        <w:ind w:left="116" w:right="116" w:firstLine="226"/>
        <w:jc w:val="both"/>
        <w:rPr>
          <w:sz w:val="24"/>
          <w:szCs w:val="24"/>
        </w:rPr>
      </w:pPr>
      <w:r w:rsidRPr="00CE0E89">
        <w:rPr>
          <w:w w:val="115"/>
          <w:sz w:val="24"/>
          <w:szCs w:val="24"/>
        </w:rPr>
        <w:t>Реализация межпредметных   связей   при   изучении   химиив 8 классе осуществляется через использование как общих есте­ственно­научных понятий, так и понятий, являющихся системнымидляотдельныхпредметовестественно­научногоцикла</w:t>
      </w:r>
      <w:r w:rsidRPr="00CE0E89">
        <w:rPr>
          <w:sz w:val="24"/>
          <w:szCs w:val="24"/>
        </w:rPr>
        <w:t>.</w:t>
      </w:r>
    </w:p>
    <w:p w:rsidR="00A25B49" w:rsidRPr="00CE0E89" w:rsidRDefault="00A25B49" w:rsidP="00A25B49">
      <w:pPr>
        <w:spacing w:line="259" w:lineRule="auto"/>
        <w:ind w:left="116" w:right="114" w:firstLine="226"/>
        <w:jc w:val="both"/>
        <w:rPr>
          <w:sz w:val="24"/>
          <w:szCs w:val="24"/>
        </w:rPr>
      </w:pPr>
      <w:r w:rsidRPr="00CE0E89">
        <w:rPr>
          <w:w w:val="115"/>
          <w:sz w:val="24"/>
          <w:szCs w:val="24"/>
        </w:rPr>
        <w:t>Общие естественно­научные понятия: научный факт, гипотеза,теория,закон,анализ,синтез,классификация,периодичность,наблюдение,эксперимент,моделирование,измерение,модель,явление</w:t>
      </w:r>
      <w:r w:rsidRPr="00CE0E89">
        <w:rPr>
          <w:sz w:val="24"/>
          <w:szCs w:val="24"/>
        </w:rPr>
        <w:t>.</w:t>
      </w:r>
    </w:p>
    <w:p w:rsidR="00A25B49" w:rsidRPr="00CE0E89" w:rsidRDefault="00A25B49" w:rsidP="00A25B49">
      <w:pPr>
        <w:spacing w:line="259" w:lineRule="auto"/>
        <w:ind w:left="116" w:right="114" w:firstLine="226"/>
        <w:jc w:val="both"/>
        <w:rPr>
          <w:sz w:val="24"/>
          <w:szCs w:val="24"/>
        </w:rPr>
      </w:pPr>
      <w:r w:rsidRPr="00CE0E89">
        <w:rPr>
          <w:w w:val="120"/>
          <w:sz w:val="24"/>
          <w:szCs w:val="24"/>
        </w:rPr>
        <w:t>Физика: материя, атом, электрон, протон, нейтрон, ион, нуклид,изотопы,радиоактивность,молекула,электрическийза</w:t>
      </w:r>
      <w:r w:rsidRPr="00CE0E89">
        <w:rPr>
          <w:w w:val="115"/>
          <w:sz w:val="24"/>
          <w:szCs w:val="24"/>
        </w:rPr>
        <w:t>ряд, вещество, тело, объём, агрегатное состояние вещества, газ,</w:t>
      </w:r>
      <w:r w:rsidRPr="00CE0E89">
        <w:rPr>
          <w:w w:val="120"/>
          <w:sz w:val="24"/>
          <w:szCs w:val="24"/>
        </w:rPr>
        <w:t>физические величины, единицы измерения, космос, планеты,звёзды,Солнце</w:t>
      </w:r>
      <w:r w:rsidRPr="00CE0E89">
        <w:rPr>
          <w:sz w:val="24"/>
          <w:szCs w:val="24"/>
        </w:rPr>
        <w:t>.</w:t>
      </w:r>
    </w:p>
    <w:p w:rsidR="00A25B49" w:rsidRPr="00CE0E89" w:rsidRDefault="00A25B49" w:rsidP="00A25B49">
      <w:pPr>
        <w:spacing w:line="228" w:lineRule="exact"/>
        <w:ind w:left="343"/>
        <w:jc w:val="both"/>
        <w:rPr>
          <w:sz w:val="24"/>
          <w:szCs w:val="24"/>
        </w:rPr>
      </w:pPr>
      <w:r w:rsidRPr="00CE0E89">
        <w:rPr>
          <w:w w:val="110"/>
          <w:sz w:val="24"/>
          <w:szCs w:val="24"/>
        </w:rPr>
        <w:t>Биология:фотосинтез,дыхание,биосфера</w:t>
      </w:r>
      <w:r w:rsidRPr="00CE0E89">
        <w:rPr>
          <w:sz w:val="24"/>
          <w:szCs w:val="24"/>
        </w:rPr>
        <w:t>.</w:t>
      </w:r>
    </w:p>
    <w:p w:rsidR="00A25B49" w:rsidRPr="00CE0E89" w:rsidRDefault="00A25B49" w:rsidP="00A25B49">
      <w:pPr>
        <w:spacing w:before="15" w:line="259" w:lineRule="auto"/>
        <w:ind w:left="116" w:right="115" w:firstLine="226"/>
        <w:jc w:val="both"/>
        <w:rPr>
          <w:sz w:val="24"/>
          <w:szCs w:val="24"/>
        </w:rPr>
      </w:pPr>
      <w:r w:rsidRPr="00CE0E89">
        <w:rPr>
          <w:w w:val="115"/>
          <w:sz w:val="24"/>
          <w:szCs w:val="24"/>
        </w:rPr>
        <w:t>География: атмосфера, гидросфера, минералы, горные породы,полезныеископаемые,топливо,водныересурсы</w:t>
      </w:r>
      <w:r w:rsidRPr="00CE0E89">
        <w:rPr>
          <w:sz w:val="24"/>
          <w:szCs w:val="24"/>
        </w:rPr>
        <w:t>.</w:t>
      </w:r>
    </w:p>
    <w:p w:rsidR="00A25B49" w:rsidRPr="00CE0E89" w:rsidRDefault="00A25B49" w:rsidP="00A25B49">
      <w:pPr>
        <w:spacing w:before="5"/>
        <w:rPr>
          <w:sz w:val="24"/>
          <w:szCs w:val="24"/>
        </w:rPr>
      </w:pPr>
    </w:p>
    <w:p w:rsidR="00A25B49" w:rsidRPr="00CE0E89" w:rsidRDefault="00A25B49" w:rsidP="00A25B49">
      <w:pPr>
        <w:ind w:left="118"/>
        <w:outlineLvl w:val="2"/>
        <w:rPr>
          <w:rFonts w:eastAsia="Trebuchet MS"/>
          <w:sz w:val="24"/>
          <w:szCs w:val="24"/>
        </w:rPr>
      </w:pPr>
      <w:r w:rsidRPr="00CE0E89">
        <w:rPr>
          <w:rFonts w:eastAsia="Trebuchet MS"/>
          <w:w w:val="95"/>
          <w:sz w:val="24"/>
          <w:szCs w:val="24"/>
        </w:rPr>
        <w:t>9КЛАСС</w:t>
      </w:r>
    </w:p>
    <w:p w:rsidR="00A25B49" w:rsidRPr="00CE0E89" w:rsidRDefault="00A25B49" w:rsidP="00A25B49">
      <w:pPr>
        <w:spacing w:before="132"/>
        <w:ind w:left="117"/>
        <w:rPr>
          <w:sz w:val="24"/>
          <w:szCs w:val="24"/>
        </w:rPr>
      </w:pPr>
      <w:r w:rsidRPr="00CE0E89">
        <w:rPr>
          <w:w w:val="90"/>
          <w:sz w:val="24"/>
          <w:szCs w:val="24"/>
        </w:rPr>
        <w:t>Веществоихимическаяреакция</w:t>
      </w:r>
    </w:p>
    <w:p w:rsidR="00A25B49" w:rsidRPr="00CE0E89" w:rsidRDefault="00A25B49" w:rsidP="00A25B49">
      <w:pPr>
        <w:spacing w:before="76" w:line="259" w:lineRule="auto"/>
        <w:ind w:left="117" w:right="114" w:firstLine="226"/>
        <w:jc w:val="both"/>
        <w:rPr>
          <w:sz w:val="24"/>
          <w:szCs w:val="24"/>
        </w:rPr>
      </w:pPr>
      <w:r w:rsidRPr="00CE0E89">
        <w:rPr>
          <w:w w:val="110"/>
          <w:sz w:val="24"/>
          <w:szCs w:val="24"/>
        </w:rPr>
        <w:t xml:space="preserve">Периодическийзакон </w:t>
      </w:r>
      <w:r w:rsidRPr="00CE0E89">
        <w:rPr>
          <w:sz w:val="24"/>
          <w:szCs w:val="24"/>
        </w:rPr>
        <w:t>.</w:t>
      </w:r>
      <w:r w:rsidRPr="00CE0E89">
        <w:rPr>
          <w:w w:val="110"/>
          <w:sz w:val="24"/>
          <w:szCs w:val="24"/>
        </w:rPr>
        <w:t>ПериодическаясистемахимическихэлементовД</w:t>
      </w:r>
      <w:r w:rsidRPr="00CE0E89">
        <w:rPr>
          <w:sz w:val="24"/>
          <w:szCs w:val="24"/>
        </w:rPr>
        <w:t>.</w:t>
      </w:r>
      <w:r w:rsidRPr="00CE0E89">
        <w:rPr>
          <w:w w:val="110"/>
          <w:sz w:val="24"/>
          <w:szCs w:val="24"/>
        </w:rPr>
        <w:t>И</w:t>
      </w:r>
      <w:r w:rsidRPr="00CE0E89">
        <w:rPr>
          <w:sz w:val="24"/>
          <w:szCs w:val="24"/>
        </w:rPr>
        <w:t>.</w:t>
      </w:r>
      <w:r w:rsidRPr="00CE0E89">
        <w:rPr>
          <w:w w:val="110"/>
          <w:sz w:val="24"/>
          <w:szCs w:val="24"/>
        </w:rPr>
        <w:t>Менделеева</w:t>
      </w:r>
      <w:r w:rsidRPr="00CE0E89">
        <w:rPr>
          <w:sz w:val="24"/>
          <w:szCs w:val="24"/>
        </w:rPr>
        <w:t>.</w:t>
      </w:r>
      <w:r w:rsidRPr="00CE0E89">
        <w:rPr>
          <w:w w:val="110"/>
          <w:sz w:val="24"/>
          <w:szCs w:val="24"/>
        </w:rPr>
        <w:t>Строениеатомов</w:t>
      </w:r>
      <w:r w:rsidRPr="00CE0E89">
        <w:rPr>
          <w:sz w:val="24"/>
          <w:szCs w:val="24"/>
        </w:rPr>
        <w:t>.</w:t>
      </w:r>
      <w:r w:rsidRPr="00CE0E89">
        <w:rPr>
          <w:w w:val="110"/>
          <w:sz w:val="24"/>
          <w:szCs w:val="24"/>
        </w:rPr>
        <w:t>Закономерностивизменениисвойствхимическихэлементовпервых  трёх  периодов,калия,кальцияиихсоединенийвсоответствиисположениемэлементоввПериодическойсистемеистроениемихатомов</w:t>
      </w:r>
      <w:r w:rsidRPr="00CE0E89">
        <w:rPr>
          <w:sz w:val="24"/>
          <w:szCs w:val="24"/>
        </w:rPr>
        <w:t>.</w:t>
      </w:r>
    </w:p>
    <w:p w:rsidR="00A25B49" w:rsidRPr="00CE0E89" w:rsidRDefault="00A25B49" w:rsidP="00A25B49">
      <w:pPr>
        <w:spacing w:line="259" w:lineRule="auto"/>
        <w:ind w:left="117" w:right="114" w:firstLine="226"/>
        <w:jc w:val="both"/>
        <w:rPr>
          <w:sz w:val="24"/>
          <w:szCs w:val="24"/>
        </w:rPr>
      </w:pPr>
      <w:r w:rsidRPr="00CE0E89">
        <w:rPr>
          <w:w w:val="115"/>
          <w:sz w:val="24"/>
          <w:szCs w:val="24"/>
        </w:rPr>
        <w:t xml:space="preserve">Строение вещества: виды химической связи </w:t>
      </w:r>
      <w:r w:rsidRPr="00CE0E89">
        <w:rPr>
          <w:sz w:val="24"/>
          <w:szCs w:val="24"/>
        </w:rPr>
        <w:t xml:space="preserve">. </w:t>
      </w:r>
      <w:r w:rsidRPr="00CE0E89">
        <w:rPr>
          <w:w w:val="115"/>
          <w:sz w:val="24"/>
          <w:szCs w:val="24"/>
        </w:rPr>
        <w:t>Типы кристаллических решёток, зависимость свойств вещества от типа кристаллическойрешёткиивидахимическойсвязи</w:t>
      </w:r>
      <w:r w:rsidRPr="00CE0E89">
        <w:rPr>
          <w:sz w:val="24"/>
          <w:szCs w:val="24"/>
        </w:rPr>
        <w:t>.</w:t>
      </w:r>
    </w:p>
    <w:p w:rsidR="00A25B49" w:rsidRPr="00CE0E89" w:rsidRDefault="00A25B49" w:rsidP="00A25B49">
      <w:pPr>
        <w:spacing w:line="259" w:lineRule="auto"/>
        <w:ind w:left="117" w:right="115" w:firstLine="226"/>
        <w:jc w:val="both"/>
        <w:rPr>
          <w:sz w:val="24"/>
          <w:szCs w:val="24"/>
        </w:rPr>
        <w:sectPr w:rsidR="00A25B49" w:rsidRPr="00CE0E89" w:rsidSect="00CE0E89">
          <w:pgSz w:w="7830" w:h="12020"/>
          <w:pgMar w:top="720" w:right="720" w:bottom="720" w:left="720" w:header="720" w:footer="720" w:gutter="0"/>
          <w:cols w:space="720"/>
        </w:sectPr>
      </w:pPr>
      <w:r w:rsidRPr="00CE0E89">
        <w:rPr>
          <w:w w:val="115"/>
          <w:sz w:val="24"/>
          <w:szCs w:val="24"/>
        </w:rPr>
        <w:t>Классификацияиноменклатуранеорганическихвеществ(международная и тривиальная)</w:t>
      </w:r>
      <w:r w:rsidRPr="00CE0E89">
        <w:rPr>
          <w:sz w:val="24"/>
          <w:szCs w:val="24"/>
        </w:rPr>
        <w:t xml:space="preserve">.  </w:t>
      </w:r>
      <w:r w:rsidRPr="00CE0E89">
        <w:rPr>
          <w:w w:val="115"/>
          <w:sz w:val="24"/>
          <w:szCs w:val="24"/>
        </w:rPr>
        <w:t xml:space="preserve">Химические свойства </w:t>
      </w:r>
    </w:p>
    <w:p w:rsidR="00A25B49" w:rsidRPr="00CE0E89" w:rsidRDefault="00A25B49" w:rsidP="00A25B49">
      <w:pPr>
        <w:spacing w:before="70" w:line="264" w:lineRule="auto"/>
        <w:ind w:right="115"/>
        <w:jc w:val="both"/>
        <w:rPr>
          <w:sz w:val="24"/>
          <w:szCs w:val="24"/>
        </w:rPr>
      </w:pPr>
      <w:r w:rsidRPr="00CE0E89">
        <w:rPr>
          <w:w w:val="115"/>
          <w:sz w:val="24"/>
          <w:szCs w:val="24"/>
        </w:rPr>
        <w:t>веществ, относящихся к различным классам неорганических соединений,генетическаясвязьнеорганическихвеществ</w:t>
      </w:r>
      <w:r w:rsidRPr="00CE0E89">
        <w:rPr>
          <w:sz w:val="24"/>
          <w:szCs w:val="24"/>
        </w:rPr>
        <w:t>.</w:t>
      </w:r>
    </w:p>
    <w:p w:rsidR="00A25B49" w:rsidRPr="00CE0E89" w:rsidRDefault="00A25B49" w:rsidP="00A25B49">
      <w:pPr>
        <w:spacing w:line="264" w:lineRule="auto"/>
        <w:ind w:left="117" w:right="114" w:firstLine="226"/>
        <w:jc w:val="both"/>
        <w:rPr>
          <w:sz w:val="24"/>
          <w:szCs w:val="24"/>
        </w:rPr>
      </w:pPr>
      <w:r w:rsidRPr="00CE0E89">
        <w:rPr>
          <w:w w:val="115"/>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химическихэлементов,пообратимости,поучастиюкатализатора) </w:t>
      </w:r>
      <w:r w:rsidRPr="00CE0E89">
        <w:rPr>
          <w:sz w:val="24"/>
          <w:szCs w:val="24"/>
        </w:rPr>
        <w:t>.</w:t>
      </w:r>
      <w:r w:rsidRPr="00CE0E89">
        <w:rPr>
          <w:w w:val="115"/>
          <w:sz w:val="24"/>
          <w:szCs w:val="24"/>
        </w:rPr>
        <w:t>Экзо­иэндотермическиереакции,термохимические  уравнения</w:t>
      </w:r>
      <w:r w:rsidRPr="00CE0E89">
        <w:rPr>
          <w:sz w:val="24"/>
          <w:szCs w:val="24"/>
        </w:rPr>
        <w:t>.</w:t>
      </w:r>
    </w:p>
    <w:p w:rsidR="00A25B49" w:rsidRPr="00CE0E89" w:rsidRDefault="00A25B49" w:rsidP="00A25B49">
      <w:pPr>
        <w:spacing w:line="264" w:lineRule="auto"/>
        <w:ind w:left="117" w:right="114" w:firstLine="226"/>
        <w:jc w:val="both"/>
        <w:rPr>
          <w:i/>
          <w:sz w:val="24"/>
          <w:szCs w:val="24"/>
        </w:rPr>
      </w:pPr>
      <w:r w:rsidRPr="00CE0E89">
        <w:rPr>
          <w:w w:val="115"/>
          <w:sz w:val="24"/>
          <w:szCs w:val="24"/>
        </w:rPr>
        <w:t>Понятие о скорости химической реакции</w:t>
      </w:r>
      <w:r w:rsidRPr="00CE0E89">
        <w:rPr>
          <w:i/>
          <w:w w:val="115"/>
          <w:sz w:val="24"/>
          <w:szCs w:val="24"/>
        </w:rPr>
        <w:t xml:space="preserve">. </w:t>
      </w:r>
      <w:r w:rsidRPr="00CE0E89">
        <w:rPr>
          <w:w w:val="115"/>
          <w:sz w:val="24"/>
          <w:szCs w:val="24"/>
        </w:rPr>
        <w:t xml:space="preserve">Понятие об обратимых и необратимых химических реакциях </w:t>
      </w:r>
      <w:r w:rsidRPr="00CE0E89">
        <w:rPr>
          <w:sz w:val="24"/>
          <w:szCs w:val="24"/>
        </w:rPr>
        <w:t xml:space="preserve">. </w:t>
      </w:r>
      <w:r w:rsidRPr="00CE0E89">
        <w:rPr>
          <w:w w:val="115"/>
          <w:sz w:val="24"/>
          <w:szCs w:val="24"/>
        </w:rPr>
        <w:t xml:space="preserve">Понятие о гомогенных и гетерогенных реакциях </w:t>
      </w:r>
      <w:r w:rsidRPr="00CE0E89">
        <w:rPr>
          <w:sz w:val="24"/>
          <w:szCs w:val="24"/>
        </w:rPr>
        <w:t>.</w:t>
      </w:r>
      <w:r w:rsidRPr="00CE0E89">
        <w:rPr>
          <w:i/>
          <w:w w:val="115"/>
          <w:sz w:val="24"/>
          <w:szCs w:val="24"/>
        </w:rPr>
        <w:t>Понятие о химическом равновесии. Факторы, влияющие на скорость химической реакции иположениехимическогоравновесия.</w:t>
      </w:r>
    </w:p>
    <w:p w:rsidR="00A25B49" w:rsidRPr="00CE0E89" w:rsidRDefault="00A25B49" w:rsidP="00A25B49">
      <w:pPr>
        <w:spacing w:line="264" w:lineRule="auto"/>
        <w:ind w:left="117" w:right="114" w:firstLine="226"/>
        <w:jc w:val="both"/>
        <w:rPr>
          <w:sz w:val="24"/>
          <w:szCs w:val="24"/>
        </w:rPr>
      </w:pPr>
      <w:r w:rsidRPr="00CE0E89">
        <w:rPr>
          <w:w w:val="110"/>
          <w:sz w:val="24"/>
          <w:szCs w:val="24"/>
        </w:rPr>
        <w:t xml:space="preserve">Окислительно­восстановительныереакции,электронныйбалансокислительно­восстановительнойреакции </w:t>
      </w:r>
      <w:r w:rsidRPr="00CE0E89">
        <w:rPr>
          <w:sz w:val="24"/>
          <w:szCs w:val="24"/>
        </w:rPr>
        <w:t>.</w:t>
      </w:r>
      <w:r w:rsidRPr="00CE0E89">
        <w:rPr>
          <w:w w:val="110"/>
          <w:sz w:val="24"/>
          <w:szCs w:val="24"/>
        </w:rPr>
        <w:t>Составлениеуравненийокислительно­восстановительныхреакцийсиспользованиемметодаэлектронногобаланса</w:t>
      </w:r>
      <w:r w:rsidRPr="00CE0E89">
        <w:rPr>
          <w:sz w:val="24"/>
          <w:szCs w:val="24"/>
        </w:rPr>
        <w:t>.</w:t>
      </w:r>
    </w:p>
    <w:p w:rsidR="00A25B49" w:rsidRPr="00CE0E89" w:rsidRDefault="00A25B49" w:rsidP="00A25B49">
      <w:pPr>
        <w:spacing w:line="264" w:lineRule="auto"/>
        <w:ind w:left="117" w:right="114" w:firstLine="226"/>
        <w:jc w:val="both"/>
        <w:rPr>
          <w:sz w:val="24"/>
          <w:szCs w:val="24"/>
        </w:rPr>
      </w:pPr>
      <w:r w:rsidRPr="00CE0E89">
        <w:rPr>
          <w:w w:val="110"/>
          <w:sz w:val="24"/>
          <w:szCs w:val="24"/>
        </w:rPr>
        <w:t xml:space="preserve">Теорияэлектролитическойдиссоциации </w:t>
      </w:r>
      <w:r w:rsidRPr="00CE0E89">
        <w:rPr>
          <w:sz w:val="24"/>
          <w:szCs w:val="24"/>
        </w:rPr>
        <w:t>.</w:t>
      </w:r>
      <w:r w:rsidRPr="00CE0E89">
        <w:rPr>
          <w:w w:val="110"/>
          <w:sz w:val="24"/>
          <w:szCs w:val="24"/>
        </w:rPr>
        <w:t xml:space="preserve">Электролитыинеэлектролиты </w:t>
      </w:r>
      <w:r w:rsidRPr="00CE0E89">
        <w:rPr>
          <w:sz w:val="24"/>
          <w:szCs w:val="24"/>
        </w:rPr>
        <w:t>.</w:t>
      </w:r>
      <w:r w:rsidRPr="00CE0E89">
        <w:rPr>
          <w:w w:val="110"/>
          <w:sz w:val="24"/>
          <w:szCs w:val="24"/>
        </w:rPr>
        <w:t xml:space="preserve">Катионы,анионы </w:t>
      </w:r>
      <w:r w:rsidRPr="00CE0E89">
        <w:rPr>
          <w:sz w:val="24"/>
          <w:szCs w:val="24"/>
        </w:rPr>
        <w:t>.</w:t>
      </w:r>
      <w:r w:rsidRPr="00CE0E89">
        <w:rPr>
          <w:w w:val="110"/>
          <w:sz w:val="24"/>
          <w:szCs w:val="24"/>
        </w:rPr>
        <w:t xml:space="preserve">Механизм диссоциации веществ с различными видами химической связи </w:t>
      </w:r>
      <w:r w:rsidRPr="00CE0E89">
        <w:rPr>
          <w:sz w:val="24"/>
          <w:szCs w:val="24"/>
        </w:rPr>
        <w:t>.</w:t>
      </w:r>
      <w:r w:rsidRPr="00CE0E89">
        <w:rPr>
          <w:w w:val="110"/>
          <w:sz w:val="24"/>
          <w:szCs w:val="24"/>
        </w:rPr>
        <w:t>Степень диссоциации</w:t>
      </w:r>
      <w:r w:rsidRPr="00CE0E89">
        <w:rPr>
          <w:sz w:val="24"/>
          <w:szCs w:val="24"/>
        </w:rPr>
        <w:t>.</w:t>
      </w:r>
      <w:r w:rsidRPr="00CE0E89">
        <w:rPr>
          <w:w w:val="110"/>
          <w:sz w:val="24"/>
          <w:szCs w:val="24"/>
        </w:rPr>
        <w:t>Сильныеислабыеэлектролиты</w:t>
      </w:r>
      <w:r w:rsidRPr="00CE0E89">
        <w:rPr>
          <w:sz w:val="24"/>
          <w:szCs w:val="24"/>
        </w:rPr>
        <w:t>.</w:t>
      </w:r>
    </w:p>
    <w:p w:rsidR="00A25B49" w:rsidRPr="00CE0E89" w:rsidRDefault="00A25B49" w:rsidP="00A25B49">
      <w:pPr>
        <w:spacing w:line="264" w:lineRule="auto"/>
        <w:ind w:left="117" w:right="115" w:firstLine="226"/>
        <w:jc w:val="both"/>
        <w:rPr>
          <w:sz w:val="24"/>
          <w:szCs w:val="24"/>
        </w:rPr>
      </w:pPr>
      <w:r w:rsidRPr="00CE0E89">
        <w:rPr>
          <w:w w:val="115"/>
          <w:sz w:val="24"/>
          <w:szCs w:val="24"/>
        </w:rPr>
        <w:t xml:space="preserve">Реакции ионного обмена </w:t>
      </w:r>
      <w:r w:rsidRPr="00CE0E89">
        <w:rPr>
          <w:sz w:val="24"/>
          <w:szCs w:val="24"/>
        </w:rPr>
        <w:t xml:space="preserve">. </w:t>
      </w:r>
      <w:r w:rsidRPr="00CE0E89">
        <w:rPr>
          <w:w w:val="115"/>
          <w:sz w:val="24"/>
          <w:szCs w:val="24"/>
        </w:rPr>
        <w:t>Условия протекания реакций ионного обмена, полные и сокращённые ионные уравнения реакций</w:t>
      </w:r>
      <w:r w:rsidRPr="00CE0E89">
        <w:rPr>
          <w:sz w:val="24"/>
          <w:szCs w:val="24"/>
        </w:rPr>
        <w:t>.</w:t>
      </w:r>
      <w:r w:rsidRPr="00CE0E89">
        <w:rPr>
          <w:w w:val="115"/>
          <w:sz w:val="24"/>
          <w:szCs w:val="24"/>
        </w:rPr>
        <w:t xml:space="preserve">Свойствакислот,основанийисолейвсветепредставленийоб электролитической диссоциации </w:t>
      </w:r>
      <w:r w:rsidRPr="00CE0E89">
        <w:rPr>
          <w:sz w:val="24"/>
          <w:szCs w:val="24"/>
        </w:rPr>
        <w:t xml:space="preserve">. </w:t>
      </w:r>
      <w:r w:rsidRPr="00CE0E89">
        <w:rPr>
          <w:w w:val="115"/>
          <w:sz w:val="24"/>
          <w:szCs w:val="24"/>
        </w:rPr>
        <w:t>Качественные реакции наионы</w:t>
      </w:r>
      <w:r w:rsidRPr="00CE0E89">
        <w:rPr>
          <w:sz w:val="24"/>
          <w:szCs w:val="24"/>
        </w:rPr>
        <w:t>.</w:t>
      </w:r>
      <w:r w:rsidRPr="00CE0E89">
        <w:rPr>
          <w:i/>
          <w:w w:val="115"/>
          <w:sz w:val="24"/>
          <w:szCs w:val="24"/>
        </w:rPr>
        <w:t>Понятиеогидролизесолей</w:t>
      </w:r>
      <w:r w:rsidRPr="00CE0E89">
        <w:rPr>
          <w:sz w:val="24"/>
          <w:szCs w:val="24"/>
        </w:rPr>
        <w:t>.</w:t>
      </w:r>
    </w:p>
    <w:p w:rsidR="00A25B49" w:rsidRPr="00CE0E89" w:rsidRDefault="00A25B49" w:rsidP="00A25B49">
      <w:pPr>
        <w:spacing w:line="264" w:lineRule="auto"/>
        <w:ind w:left="117" w:right="114" w:firstLine="226"/>
        <w:jc w:val="both"/>
        <w:rPr>
          <w:sz w:val="24"/>
          <w:szCs w:val="24"/>
        </w:rPr>
      </w:pPr>
      <w:r w:rsidRPr="00CE0E89">
        <w:rPr>
          <w:w w:val="115"/>
          <w:sz w:val="24"/>
          <w:szCs w:val="24"/>
        </w:rPr>
        <w:t>Химическийэксперимент:ознакомлениесмоделямикристаллических решёток неорганических веществ — металлов инеметаллов (графита и алмаза), сложных веществ (хлорида натрия); исследование зависимости скорости химической реакцииот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реакцийионногообмена(образованиеосадка,выделениегаза,образование воды); опытов, иллюстрирующих примеры окислительно­восстановительныхреакций(горение,реакцииразложения, соединения); распознавание неорганических веществ спомощьюкачественныхреакцийнаионы;решениеэкспериментальныхзадач</w:t>
      </w:r>
      <w:r w:rsidRPr="00CE0E89">
        <w:rPr>
          <w:sz w:val="24"/>
          <w:szCs w:val="24"/>
        </w:rPr>
        <w:t>.</w:t>
      </w:r>
    </w:p>
    <w:p w:rsidR="00A25B49" w:rsidRPr="00CE0E89" w:rsidRDefault="00A25B49" w:rsidP="00A25B49">
      <w:pPr>
        <w:spacing w:before="9"/>
        <w:rPr>
          <w:sz w:val="24"/>
          <w:szCs w:val="24"/>
        </w:rPr>
      </w:pPr>
    </w:p>
    <w:p w:rsidR="00A25B49" w:rsidRPr="00CE0E89" w:rsidRDefault="00A25B49" w:rsidP="00A25B49">
      <w:pPr>
        <w:spacing w:before="75"/>
        <w:ind w:left="117"/>
        <w:rPr>
          <w:sz w:val="24"/>
          <w:szCs w:val="24"/>
        </w:rPr>
      </w:pPr>
      <w:r w:rsidRPr="00CE0E89">
        <w:rPr>
          <w:w w:val="90"/>
          <w:sz w:val="24"/>
          <w:szCs w:val="24"/>
        </w:rPr>
        <w:t>Неметаллыиихсоединения</w:t>
      </w:r>
    </w:p>
    <w:p w:rsidR="00A25B49" w:rsidRPr="00CE0E89" w:rsidRDefault="00A25B49" w:rsidP="00A25B49">
      <w:pPr>
        <w:spacing w:before="69" w:line="249" w:lineRule="auto"/>
        <w:ind w:left="117" w:right="114" w:firstLine="226"/>
        <w:jc w:val="both"/>
        <w:rPr>
          <w:sz w:val="24"/>
          <w:szCs w:val="24"/>
        </w:rPr>
      </w:pPr>
      <w:r w:rsidRPr="00CE0E89">
        <w:rPr>
          <w:w w:val="110"/>
          <w:sz w:val="24"/>
          <w:szCs w:val="24"/>
        </w:rPr>
        <w:t xml:space="preserve">Общая характеристика галогенов </w:t>
      </w:r>
      <w:r w:rsidRPr="00CE0E89">
        <w:rPr>
          <w:sz w:val="24"/>
          <w:szCs w:val="24"/>
        </w:rPr>
        <w:t xml:space="preserve">. </w:t>
      </w:r>
      <w:r w:rsidRPr="00CE0E89">
        <w:rPr>
          <w:w w:val="110"/>
          <w:sz w:val="24"/>
          <w:szCs w:val="24"/>
        </w:rPr>
        <w:t xml:space="preserve">Особенности строения атомов,характерныестепениокисления </w:t>
      </w:r>
      <w:r w:rsidRPr="00CE0E89">
        <w:rPr>
          <w:sz w:val="24"/>
          <w:szCs w:val="24"/>
        </w:rPr>
        <w:t>.</w:t>
      </w:r>
      <w:r w:rsidRPr="00CE0E89">
        <w:rPr>
          <w:w w:val="110"/>
          <w:sz w:val="24"/>
          <w:szCs w:val="24"/>
        </w:rPr>
        <w:t xml:space="preserve">Строениеифизическиесвойствапростыхвеществ  —  галогенов </w:t>
      </w:r>
      <w:r w:rsidRPr="00CE0E89">
        <w:rPr>
          <w:sz w:val="24"/>
          <w:szCs w:val="24"/>
        </w:rPr>
        <w:t>.</w:t>
      </w:r>
      <w:r w:rsidRPr="00CE0E89">
        <w:rPr>
          <w:w w:val="110"/>
          <w:sz w:val="24"/>
          <w:szCs w:val="24"/>
        </w:rPr>
        <w:t xml:space="preserve">Химические  свойстванапримерехлора(взаимодействиесметаллами,неметаллами,щелочами) </w:t>
      </w:r>
      <w:r w:rsidRPr="00CE0E89">
        <w:rPr>
          <w:sz w:val="24"/>
          <w:szCs w:val="24"/>
        </w:rPr>
        <w:t>.</w:t>
      </w:r>
      <w:r w:rsidRPr="00CE0E89">
        <w:rPr>
          <w:w w:val="110"/>
          <w:sz w:val="24"/>
          <w:szCs w:val="24"/>
        </w:rPr>
        <w:t xml:space="preserve">Хлороводород </w:t>
      </w:r>
      <w:r w:rsidRPr="00CE0E89">
        <w:rPr>
          <w:sz w:val="24"/>
          <w:szCs w:val="24"/>
        </w:rPr>
        <w:t>.</w:t>
      </w:r>
      <w:r w:rsidRPr="00CE0E89">
        <w:rPr>
          <w:w w:val="110"/>
          <w:sz w:val="24"/>
          <w:szCs w:val="24"/>
        </w:rPr>
        <w:t xml:space="preserve">Соляная кислота, химические свой­ства,получение,применение </w:t>
      </w:r>
      <w:r w:rsidRPr="00CE0E89">
        <w:rPr>
          <w:sz w:val="24"/>
          <w:szCs w:val="24"/>
        </w:rPr>
        <w:t>.</w:t>
      </w:r>
      <w:r w:rsidRPr="00CE0E89">
        <w:rPr>
          <w:w w:val="110"/>
          <w:sz w:val="24"/>
          <w:szCs w:val="24"/>
        </w:rPr>
        <w:t>Действие  хлора  и  хлороводороданаорганизм человека</w:t>
      </w:r>
      <w:r w:rsidRPr="00CE0E89">
        <w:rPr>
          <w:sz w:val="24"/>
          <w:szCs w:val="24"/>
        </w:rPr>
        <w:t>.</w:t>
      </w:r>
      <w:r w:rsidRPr="00CE0E89">
        <w:rPr>
          <w:w w:val="110"/>
          <w:sz w:val="24"/>
          <w:szCs w:val="24"/>
        </w:rPr>
        <w:t>Важнейшие хлориды и их нахождениевприроде</w:t>
      </w:r>
      <w:r w:rsidRPr="00CE0E89">
        <w:rPr>
          <w:sz w:val="24"/>
          <w:szCs w:val="24"/>
        </w:rPr>
        <w:t>.</w:t>
      </w:r>
    </w:p>
    <w:p w:rsidR="00A25B49" w:rsidRPr="00CE0E89" w:rsidRDefault="00A25B49" w:rsidP="00A25B49">
      <w:pPr>
        <w:spacing w:before="6" w:line="249" w:lineRule="auto"/>
        <w:ind w:left="117" w:right="114" w:firstLine="226"/>
        <w:jc w:val="both"/>
        <w:rPr>
          <w:sz w:val="24"/>
          <w:szCs w:val="24"/>
        </w:rPr>
      </w:pPr>
      <w:r w:rsidRPr="00CE0E89">
        <w:rPr>
          <w:w w:val="110"/>
          <w:sz w:val="24"/>
          <w:szCs w:val="24"/>
        </w:rPr>
        <w:t xml:space="preserve">ОбщаяхарактеристикаэлементовVIА­группы </w:t>
      </w:r>
      <w:r w:rsidRPr="00CE0E89">
        <w:rPr>
          <w:sz w:val="24"/>
          <w:szCs w:val="24"/>
        </w:rPr>
        <w:t>.</w:t>
      </w:r>
      <w:r w:rsidRPr="00CE0E89">
        <w:rPr>
          <w:w w:val="110"/>
          <w:sz w:val="24"/>
          <w:szCs w:val="24"/>
        </w:rPr>
        <w:t>Особенностистроенияатомов,характерныестепениокисления</w:t>
      </w:r>
      <w:r w:rsidRPr="00CE0E89">
        <w:rPr>
          <w:sz w:val="24"/>
          <w:szCs w:val="24"/>
        </w:rPr>
        <w:t>.</w:t>
      </w:r>
    </w:p>
    <w:p w:rsidR="00A25B49" w:rsidRPr="00CE0E89" w:rsidRDefault="00A25B49" w:rsidP="00A25B49">
      <w:pPr>
        <w:spacing w:before="4" w:line="252" w:lineRule="auto"/>
        <w:ind w:left="117" w:right="114" w:firstLine="226"/>
        <w:jc w:val="both"/>
        <w:rPr>
          <w:sz w:val="24"/>
          <w:szCs w:val="24"/>
        </w:rPr>
      </w:pPr>
      <w:r w:rsidRPr="00CE0E89">
        <w:rPr>
          <w:w w:val="110"/>
          <w:sz w:val="24"/>
          <w:szCs w:val="24"/>
        </w:rPr>
        <w:t xml:space="preserve">Строениеифизическиесвойствапростыхвеществ—кислорода и серы </w:t>
      </w:r>
      <w:r w:rsidRPr="00CE0E89">
        <w:rPr>
          <w:sz w:val="24"/>
          <w:szCs w:val="24"/>
        </w:rPr>
        <w:t xml:space="preserve">. </w:t>
      </w:r>
      <w:r w:rsidRPr="00CE0E89">
        <w:rPr>
          <w:w w:val="110"/>
          <w:sz w:val="24"/>
          <w:szCs w:val="24"/>
        </w:rPr>
        <w:t xml:space="preserve">Аллотропные модификации кислорода и серы </w:t>
      </w:r>
      <w:r w:rsidRPr="00CE0E89">
        <w:rPr>
          <w:sz w:val="24"/>
          <w:szCs w:val="24"/>
        </w:rPr>
        <w:t xml:space="preserve">. </w:t>
      </w:r>
      <w:r w:rsidRPr="00CE0E89">
        <w:rPr>
          <w:w w:val="110"/>
          <w:sz w:val="24"/>
          <w:szCs w:val="24"/>
        </w:rPr>
        <w:t xml:space="preserve">Химическиесвойствасеры </w:t>
      </w:r>
      <w:r w:rsidRPr="00CE0E89">
        <w:rPr>
          <w:sz w:val="24"/>
          <w:szCs w:val="24"/>
        </w:rPr>
        <w:t>.</w:t>
      </w:r>
      <w:r w:rsidRPr="00CE0E89">
        <w:rPr>
          <w:w w:val="110"/>
          <w:sz w:val="24"/>
          <w:szCs w:val="24"/>
        </w:rPr>
        <w:t xml:space="preserve">Сероводород,строение,физическиеихимическиесвойства </w:t>
      </w:r>
      <w:r w:rsidRPr="00CE0E89">
        <w:rPr>
          <w:sz w:val="24"/>
          <w:szCs w:val="24"/>
        </w:rPr>
        <w:t>.</w:t>
      </w:r>
      <w:r w:rsidRPr="00CE0E89">
        <w:rPr>
          <w:w w:val="110"/>
          <w:sz w:val="24"/>
          <w:szCs w:val="24"/>
        </w:rPr>
        <w:t xml:space="preserve">Оксидысерыкакпредставители  кислотныхоксидов </w:t>
      </w:r>
      <w:r w:rsidRPr="00CE0E89">
        <w:rPr>
          <w:sz w:val="24"/>
          <w:szCs w:val="24"/>
        </w:rPr>
        <w:t>.</w:t>
      </w:r>
      <w:r w:rsidRPr="00CE0E89">
        <w:rPr>
          <w:w w:val="110"/>
          <w:sz w:val="24"/>
          <w:szCs w:val="24"/>
        </w:rPr>
        <w:t xml:space="preserve">Сернаякислота,физическиеи  химические  свойства(общие  как  представителя  класса  кислот  и  специфические) </w:t>
      </w:r>
      <w:r w:rsidRPr="00CE0E89">
        <w:rPr>
          <w:sz w:val="24"/>
          <w:szCs w:val="24"/>
        </w:rPr>
        <w:t xml:space="preserve">. </w:t>
      </w:r>
      <w:r w:rsidRPr="00CE0E89">
        <w:rPr>
          <w:w w:val="110"/>
          <w:sz w:val="24"/>
          <w:szCs w:val="24"/>
        </w:rPr>
        <w:t xml:space="preserve">Химические реакции, лежащие в основе промышленногоспособаполучениясернойкислоты </w:t>
      </w:r>
      <w:r w:rsidRPr="00CE0E89">
        <w:rPr>
          <w:sz w:val="24"/>
          <w:szCs w:val="24"/>
        </w:rPr>
        <w:t>.</w:t>
      </w:r>
      <w:r w:rsidRPr="00CE0E89">
        <w:rPr>
          <w:w w:val="110"/>
          <w:sz w:val="24"/>
          <w:szCs w:val="24"/>
        </w:rPr>
        <w:t xml:space="preserve">Применение </w:t>
      </w:r>
      <w:r w:rsidRPr="00CE0E89">
        <w:rPr>
          <w:sz w:val="24"/>
          <w:szCs w:val="24"/>
        </w:rPr>
        <w:t>.</w:t>
      </w:r>
      <w:r w:rsidRPr="00CE0E89">
        <w:rPr>
          <w:w w:val="110"/>
          <w:sz w:val="24"/>
          <w:szCs w:val="24"/>
        </w:rPr>
        <w:t xml:space="preserve">Солисернойкислоты,качественнаяреакция  на  сульфат­ион </w:t>
      </w:r>
      <w:r w:rsidRPr="00CE0E89">
        <w:rPr>
          <w:sz w:val="24"/>
          <w:szCs w:val="24"/>
        </w:rPr>
        <w:t>.</w:t>
      </w:r>
      <w:r w:rsidRPr="00CE0E89">
        <w:rPr>
          <w:w w:val="110"/>
          <w:sz w:val="24"/>
          <w:szCs w:val="24"/>
        </w:rPr>
        <w:t xml:space="preserve">Нахождениесеры и её соединений в природе </w:t>
      </w:r>
      <w:r w:rsidRPr="00CE0E89">
        <w:rPr>
          <w:sz w:val="24"/>
          <w:szCs w:val="24"/>
        </w:rPr>
        <w:t xml:space="preserve">. </w:t>
      </w:r>
      <w:r w:rsidRPr="00CE0E89">
        <w:rPr>
          <w:w w:val="110"/>
          <w:sz w:val="24"/>
          <w:szCs w:val="24"/>
        </w:rPr>
        <w:t>Химическое загрязнение окружающейсредысоединениямисеры(кислотныедожди,загряз­нениевоздухаиводоёмов),способыегопредотвращения</w:t>
      </w:r>
      <w:r w:rsidRPr="00CE0E89">
        <w:rPr>
          <w:sz w:val="24"/>
          <w:szCs w:val="24"/>
        </w:rPr>
        <w:t>.</w:t>
      </w:r>
    </w:p>
    <w:p w:rsidR="00A25B49" w:rsidRPr="00CE0E89" w:rsidRDefault="00A25B49" w:rsidP="00A25B49">
      <w:pPr>
        <w:spacing w:before="6" w:line="252" w:lineRule="auto"/>
        <w:ind w:left="117" w:right="115" w:firstLine="226"/>
        <w:jc w:val="both"/>
        <w:rPr>
          <w:sz w:val="24"/>
          <w:szCs w:val="24"/>
        </w:rPr>
      </w:pPr>
      <w:r w:rsidRPr="00CE0E89">
        <w:rPr>
          <w:w w:val="110"/>
          <w:sz w:val="24"/>
          <w:szCs w:val="24"/>
        </w:rPr>
        <w:t xml:space="preserve">ОбщаяхарактеристикаэлементовVА­группы </w:t>
      </w:r>
      <w:r w:rsidRPr="00CE0E89">
        <w:rPr>
          <w:sz w:val="24"/>
          <w:szCs w:val="24"/>
        </w:rPr>
        <w:t>.</w:t>
      </w:r>
      <w:r w:rsidRPr="00CE0E89">
        <w:rPr>
          <w:w w:val="110"/>
          <w:sz w:val="24"/>
          <w:szCs w:val="24"/>
        </w:rPr>
        <w:t>Особенностистроенияатомов,характерныестепениокисления</w:t>
      </w:r>
      <w:r w:rsidRPr="00CE0E89">
        <w:rPr>
          <w:sz w:val="24"/>
          <w:szCs w:val="24"/>
        </w:rPr>
        <w:t>.</w:t>
      </w:r>
    </w:p>
    <w:p w:rsidR="00A25B49" w:rsidRPr="00CE0E89" w:rsidRDefault="00A25B49" w:rsidP="00A25B49">
      <w:pPr>
        <w:spacing w:before="1" w:line="252" w:lineRule="auto"/>
        <w:ind w:left="117" w:right="114" w:firstLine="226"/>
        <w:jc w:val="both"/>
        <w:rPr>
          <w:sz w:val="24"/>
          <w:szCs w:val="24"/>
        </w:rPr>
      </w:pPr>
      <w:r w:rsidRPr="00CE0E89">
        <w:rPr>
          <w:w w:val="110"/>
          <w:sz w:val="24"/>
          <w:szCs w:val="24"/>
        </w:rPr>
        <w:t>Азот,распространениевприроде,физическиеихимическиесвойства</w:t>
      </w:r>
      <w:r w:rsidRPr="00CE0E89">
        <w:rPr>
          <w:sz w:val="24"/>
          <w:szCs w:val="24"/>
        </w:rPr>
        <w:t>.</w:t>
      </w:r>
      <w:r w:rsidRPr="00CE0E89">
        <w:rPr>
          <w:w w:val="110"/>
          <w:sz w:val="24"/>
          <w:szCs w:val="24"/>
        </w:rPr>
        <w:t>Круговоротазотавприроде</w:t>
      </w:r>
      <w:r w:rsidRPr="00CE0E89">
        <w:rPr>
          <w:sz w:val="24"/>
          <w:szCs w:val="24"/>
        </w:rPr>
        <w:t>.</w:t>
      </w:r>
      <w:r w:rsidRPr="00CE0E89">
        <w:rPr>
          <w:w w:val="110"/>
          <w:sz w:val="24"/>
          <w:szCs w:val="24"/>
        </w:rPr>
        <w:t xml:space="preserve">Аммиак,егофизическиеихимическиесвойства,получениеиприменение </w:t>
      </w:r>
      <w:r w:rsidRPr="00CE0E89">
        <w:rPr>
          <w:sz w:val="24"/>
          <w:szCs w:val="24"/>
        </w:rPr>
        <w:t>.</w:t>
      </w:r>
      <w:r w:rsidRPr="00CE0E89">
        <w:rPr>
          <w:w w:val="110"/>
          <w:sz w:val="24"/>
          <w:szCs w:val="24"/>
        </w:rPr>
        <w:t xml:space="preserve">Соли  аммония, их физические и химические свойства, применение </w:t>
      </w:r>
      <w:r w:rsidRPr="00CE0E89">
        <w:rPr>
          <w:sz w:val="24"/>
          <w:szCs w:val="24"/>
        </w:rPr>
        <w:t>.</w:t>
      </w:r>
      <w:r w:rsidRPr="00CE0E89">
        <w:rPr>
          <w:w w:val="110"/>
          <w:sz w:val="24"/>
          <w:szCs w:val="24"/>
        </w:rPr>
        <w:t xml:space="preserve">Качественная реакция на ионы аммония </w:t>
      </w:r>
      <w:r w:rsidRPr="00CE0E89">
        <w:rPr>
          <w:sz w:val="24"/>
          <w:szCs w:val="24"/>
        </w:rPr>
        <w:t>.</w:t>
      </w:r>
      <w:r w:rsidRPr="00CE0E89">
        <w:rPr>
          <w:w w:val="110"/>
          <w:sz w:val="24"/>
          <w:szCs w:val="24"/>
        </w:rPr>
        <w:t xml:space="preserve">Азотная кислота, её получение,физическиеихимическиесвойства(общиекакпредставителякласса кислот и специфические) </w:t>
      </w:r>
      <w:r w:rsidRPr="00CE0E89">
        <w:rPr>
          <w:sz w:val="24"/>
          <w:szCs w:val="24"/>
        </w:rPr>
        <w:t>.</w:t>
      </w:r>
      <w:r w:rsidRPr="00CE0E89">
        <w:rPr>
          <w:w w:val="110"/>
          <w:sz w:val="24"/>
          <w:szCs w:val="24"/>
        </w:rPr>
        <w:t xml:space="preserve">Использованиенитратов и солей аммония в качестве минеральных удобрений </w:t>
      </w:r>
      <w:r w:rsidRPr="00CE0E89">
        <w:rPr>
          <w:sz w:val="24"/>
          <w:szCs w:val="24"/>
        </w:rPr>
        <w:t>.</w:t>
      </w:r>
      <w:r w:rsidRPr="00CE0E89">
        <w:rPr>
          <w:w w:val="110"/>
          <w:sz w:val="24"/>
          <w:szCs w:val="24"/>
        </w:rPr>
        <w:t>Химическое загрязнение окружающей среды  соединениямиазота(кислотныедожди,загрязнениевоздуха,почвы  и  водоёмов)</w:t>
      </w:r>
      <w:r w:rsidRPr="00CE0E89">
        <w:rPr>
          <w:sz w:val="24"/>
          <w:szCs w:val="24"/>
        </w:rPr>
        <w:t>.</w:t>
      </w:r>
    </w:p>
    <w:p w:rsidR="00A25B49" w:rsidRPr="00CE0E89" w:rsidRDefault="00A25B49" w:rsidP="00A25B49">
      <w:pPr>
        <w:spacing w:before="6" w:line="252" w:lineRule="auto"/>
        <w:ind w:left="117" w:right="114" w:firstLine="226"/>
        <w:jc w:val="both"/>
        <w:rPr>
          <w:sz w:val="24"/>
          <w:szCs w:val="24"/>
        </w:rPr>
      </w:pPr>
      <w:r w:rsidRPr="00CE0E89">
        <w:rPr>
          <w:w w:val="110"/>
          <w:sz w:val="24"/>
          <w:szCs w:val="24"/>
        </w:rPr>
        <w:t xml:space="preserve">Фосфор,аллотропныемодификациифосфора,физическиеихимические свойства </w:t>
      </w:r>
      <w:r w:rsidRPr="00CE0E89">
        <w:rPr>
          <w:sz w:val="24"/>
          <w:szCs w:val="24"/>
        </w:rPr>
        <w:t>.</w:t>
      </w:r>
      <w:r w:rsidRPr="00CE0E89">
        <w:rPr>
          <w:w w:val="110"/>
          <w:sz w:val="24"/>
          <w:szCs w:val="24"/>
        </w:rPr>
        <w:t xml:space="preserve">Оксид фосфора(V) и фосфорная кислота,физическиеихимическиесвойства,получение </w:t>
      </w:r>
      <w:r w:rsidRPr="00CE0E89">
        <w:rPr>
          <w:sz w:val="24"/>
          <w:szCs w:val="24"/>
        </w:rPr>
        <w:t>.</w:t>
      </w:r>
      <w:r w:rsidRPr="00CE0E89">
        <w:rPr>
          <w:w w:val="110"/>
          <w:sz w:val="24"/>
          <w:szCs w:val="24"/>
        </w:rPr>
        <w:t>Использованиефосфатоввкачествеминеральныхудобрений</w:t>
      </w:r>
      <w:r w:rsidRPr="00CE0E89">
        <w:rPr>
          <w:sz w:val="24"/>
          <w:szCs w:val="24"/>
        </w:rPr>
        <w:t>.</w:t>
      </w:r>
    </w:p>
    <w:p w:rsidR="00A25B49" w:rsidRPr="00CE0E89" w:rsidRDefault="00A25B49" w:rsidP="00A25B49">
      <w:pPr>
        <w:spacing w:line="249" w:lineRule="auto"/>
        <w:ind w:left="117" w:right="114" w:firstLine="226"/>
        <w:jc w:val="both"/>
        <w:rPr>
          <w:sz w:val="24"/>
          <w:szCs w:val="24"/>
        </w:rPr>
      </w:pPr>
      <w:r w:rsidRPr="00CE0E89">
        <w:rPr>
          <w:w w:val="110"/>
          <w:sz w:val="24"/>
          <w:szCs w:val="24"/>
        </w:rPr>
        <w:t xml:space="preserve">ОбщаяхарактеристикаэлементовIVА­группы </w:t>
      </w:r>
      <w:r w:rsidRPr="00CE0E89">
        <w:rPr>
          <w:sz w:val="24"/>
          <w:szCs w:val="24"/>
        </w:rPr>
        <w:t>.</w:t>
      </w:r>
      <w:r w:rsidRPr="00CE0E89">
        <w:rPr>
          <w:w w:val="110"/>
          <w:sz w:val="24"/>
          <w:szCs w:val="24"/>
        </w:rPr>
        <w:t>Особенностистроенияатомов,характерныестепениокисления</w:t>
      </w:r>
      <w:r w:rsidRPr="00CE0E89">
        <w:rPr>
          <w:sz w:val="24"/>
          <w:szCs w:val="24"/>
        </w:rPr>
        <w:t>.</w:t>
      </w:r>
    </w:p>
    <w:p w:rsidR="00A25B49" w:rsidRPr="00CE0E89" w:rsidRDefault="00A25B49" w:rsidP="00A25B49">
      <w:pPr>
        <w:spacing w:before="6"/>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6" w:lineRule="auto"/>
        <w:ind w:left="116" w:right="114" w:firstLine="226"/>
        <w:jc w:val="both"/>
        <w:rPr>
          <w:sz w:val="24"/>
          <w:szCs w:val="24"/>
        </w:rPr>
      </w:pPr>
      <w:r w:rsidRPr="00CE0E89">
        <w:rPr>
          <w:w w:val="110"/>
          <w:sz w:val="24"/>
          <w:szCs w:val="24"/>
        </w:rPr>
        <w:t xml:space="preserve">Углерод,аллотропныемодификации,распространениевприроде, физические и химические свойства </w:t>
      </w:r>
      <w:r w:rsidRPr="00CE0E89">
        <w:rPr>
          <w:sz w:val="24"/>
          <w:szCs w:val="24"/>
        </w:rPr>
        <w:t>.</w:t>
      </w:r>
      <w:r w:rsidRPr="00CE0E89">
        <w:rPr>
          <w:w w:val="110"/>
          <w:sz w:val="24"/>
          <w:szCs w:val="24"/>
        </w:rPr>
        <w:t xml:space="preserve">Адсорбция </w:t>
      </w:r>
      <w:r w:rsidRPr="00CE0E89">
        <w:rPr>
          <w:sz w:val="24"/>
          <w:szCs w:val="24"/>
        </w:rPr>
        <w:t>.</w:t>
      </w:r>
      <w:r w:rsidRPr="00CE0E89">
        <w:rPr>
          <w:w w:val="110"/>
          <w:sz w:val="24"/>
          <w:szCs w:val="24"/>
        </w:rPr>
        <w:t xml:space="preserve">Круговорот углерода в природе </w:t>
      </w:r>
      <w:r w:rsidRPr="00CE0E89">
        <w:rPr>
          <w:sz w:val="24"/>
          <w:szCs w:val="24"/>
        </w:rPr>
        <w:t xml:space="preserve">. </w:t>
      </w:r>
      <w:r w:rsidRPr="00CE0E89">
        <w:rPr>
          <w:w w:val="110"/>
          <w:sz w:val="24"/>
          <w:szCs w:val="24"/>
        </w:rPr>
        <w:t xml:space="preserve">Оксиды углерода, их физические и химическиесвойства, действие на живые организмы, получениеиприменение </w:t>
      </w:r>
      <w:r w:rsidRPr="00CE0E89">
        <w:rPr>
          <w:sz w:val="24"/>
          <w:szCs w:val="24"/>
        </w:rPr>
        <w:t>.</w:t>
      </w:r>
      <w:r w:rsidRPr="00CE0E89">
        <w:rPr>
          <w:w w:val="110"/>
          <w:sz w:val="24"/>
          <w:szCs w:val="24"/>
        </w:rPr>
        <w:t xml:space="preserve">Экологическиепроблемы,связанныесоксидомуглерода(IV);гипотезаглобальногопотепленияклимата;парниковый эффект </w:t>
      </w:r>
      <w:r w:rsidRPr="00CE0E89">
        <w:rPr>
          <w:sz w:val="24"/>
          <w:szCs w:val="24"/>
        </w:rPr>
        <w:t xml:space="preserve">. </w:t>
      </w:r>
      <w:r w:rsidRPr="00CE0E89">
        <w:rPr>
          <w:w w:val="110"/>
          <w:sz w:val="24"/>
          <w:szCs w:val="24"/>
        </w:rPr>
        <w:t xml:space="preserve">Угольная кислота и её соли, их физические ихимическиесвойства,получениеиприменение </w:t>
      </w:r>
      <w:r w:rsidRPr="00CE0E89">
        <w:rPr>
          <w:sz w:val="24"/>
          <w:szCs w:val="24"/>
        </w:rPr>
        <w:t>.</w:t>
      </w:r>
      <w:r w:rsidRPr="00CE0E89">
        <w:rPr>
          <w:w w:val="110"/>
          <w:sz w:val="24"/>
          <w:szCs w:val="24"/>
        </w:rPr>
        <w:t xml:space="preserve">Качественнаяреакциянакарбонат­ионы </w:t>
      </w:r>
      <w:r w:rsidRPr="00CE0E89">
        <w:rPr>
          <w:sz w:val="24"/>
          <w:szCs w:val="24"/>
        </w:rPr>
        <w:t>.</w:t>
      </w:r>
      <w:r w:rsidRPr="00CE0E89">
        <w:rPr>
          <w:w w:val="110"/>
          <w:sz w:val="24"/>
          <w:szCs w:val="24"/>
        </w:rPr>
        <w:t>Использованиекарбонатоввбыту,медицине,промышленностиисельскомхозяйстве</w:t>
      </w:r>
      <w:r w:rsidRPr="00CE0E89">
        <w:rPr>
          <w:sz w:val="24"/>
          <w:szCs w:val="24"/>
        </w:rPr>
        <w:t>.</w:t>
      </w:r>
    </w:p>
    <w:p w:rsidR="00A25B49" w:rsidRPr="00CE0E89" w:rsidRDefault="00A25B49" w:rsidP="00A25B49">
      <w:pPr>
        <w:spacing w:line="256" w:lineRule="auto"/>
        <w:ind w:left="116" w:right="114" w:firstLine="226"/>
        <w:jc w:val="both"/>
        <w:rPr>
          <w:i/>
          <w:sz w:val="24"/>
          <w:szCs w:val="24"/>
        </w:rPr>
      </w:pPr>
      <w:r w:rsidRPr="00CE0E89">
        <w:rPr>
          <w:w w:val="115"/>
          <w:sz w:val="24"/>
          <w:szCs w:val="24"/>
        </w:rPr>
        <w:t xml:space="preserve">Первоначальныепонятия об органических веществах како соединениях углерода (метан, этан, этилен, ацетилен, этанол,глицерин, уксусная кислота) </w:t>
      </w:r>
      <w:r w:rsidRPr="00CE0E89">
        <w:rPr>
          <w:sz w:val="24"/>
          <w:szCs w:val="24"/>
        </w:rPr>
        <w:t xml:space="preserve">. </w:t>
      </w:r>
      <w:r w:rsidRPr="00CE0E89">
        <w:rPr>
          <w:i/>
          <w:w w:val="115"/>
          <w:sz w:val="24"/>
          <w:szCs w:val="24"/>
        </w:rPr>
        <w:t xml:space="preserve">Их состав и химическое строение. </w:t>
      </w:r>
      <w:r w:rsidRPr="00CE0E89">
        <w:rPr>
          <w:w w:val="115"/>
          <w:sz w:val="24"/>
          <w:szCs w:val="24"/>
        </w:rPr>
        <w:t xml:space="preserve">Понятие о биологически важных веществах: жирах, бел­ках, углеводах — и их роли в жизни человека </w:t>
      </w:r>
      <w:r w:rsidRPr="00CE0E89">
        <w:rPr>
          <w:sz w:val="24"/>
          <w:szCs w:val="24"/>
        </w:rPr>
        <w:t xml:space="preserve">. </w:t>
      </w:r>
      <w:r w:rsidRPr="00CE0E89">
        <w:rPr>
          <w:i/>
          <w:w w:val="115"/>
          <w:sz w:val="24"/>
          <w:szCs w:val="24"/>
        </w:rPr>
        <w:t>Материальноеединство органических и неорганических соединений.</w:t>
      </w:r>
    </w:p>
    <w:p w:rsidR="00A25B49" w:rsidRPr="00CE0E89" w:rsidRDefault="00A25B49" w:rsidP="00A25B49">
      <w:pPr>
        <w:spacing w:line="256" w:lineRule="auto"/>
        <w:ind w:left="116" w:right="114" w:firstLine="226"/>
        <w:jc w:val="both"/>
        <w:rPr>
          <w:i/>
          <w:sz w:val="24"/>
          <w:szCs w:val="24"/>
        </w:rPr>
      </w:pPr>
      <w:r w:rsidRPr="00CE0E89">
        <w:rPr>
          <w:w w:val="115"/>
          <w:sz w:val="24"/>
          <w:szCs w:val="24"/>
        </w:rPr>
        <w:t xml:space="preserve">Кремний,егофизическиеихимическиесвойства,получениеи применение </w:t>
      </w:r>
      <w:r w:rsidRPr="00CE0E89">
        <w:rPr>
          <w:sz w:val="24"/>
          <w:szCs w:val="24"/>
        </w:rPr>
        <w:t>.</w:t>
      </w:r>
      <w:r w:rsidRPr="00CE0E89">
        <w:rPr>
          <w:w w:val="115"/>
          <w:sz w:val="24"/>
          <w:szCs w:val="24"/>
        </w:rPr>
        <w:t xml:space="preserve">Соединения кремния в природе </w:t>
      </w:r>
      <w:r w:rsidRPr="00CE0E89">
        <w:rPr>
          <w:sz w:val="24"/>
          <w:szCs w:val="24"/>
        </w:rPr>
        <w:t>.</w:t>
      </w:r>
      <w:r w:rsidRPr="00CE0E89">
        <w:rPr>
          <w:w w:val="115"/>
          <w:sz w:val="24"/>
          <w:szCs w:val="24"/>
        </w:rPr>
        <w:t xml:space="preserve">Общие представления об оксиде кремния(IV) и кремниевой кислоте </w:t>
      </w:r>
      <w:r w:rsidRPr="00CE0E89">
        <w:rPr>
          <w:sz w:val="24"/>
          <w:szCs w:val="24"/>
        </w:rPr>
        <w:t xml:space="preserve">. </w:t>
      </w:r>
      <w:r w:rsidRPr="00CE0E89">
        <w:rPr>
          <w:w w:val="115"/>
          <w:sz w:val="24"/>
          <w:szCs w:val="24"/>
        </w:rPr>
        <w:t xml:space="preserve">Силикаты, их использование в быту, медицине, промышленности </w:t>
      </w:r>
      <w:r w:rsidRPr="00CE0E89">
        <w:rPr>
          <w:sz w:val="24"/>
          <w:szCs w:val="24"/>
        </w:rPr>
        <w:t>.</w:t>
      </w:r>
      <w:r w:rsidRPr="00CE0E89">
        <w:rPr>
          <w:i/>
          <w:w w:val="115"/>
          <w:sz w:val="24"/>
          <w:szCs w:val="24"/>
        </w:rPr>
        <w:t>Важнейшие строительные материалы: керамика, стекло, це-мент, бетон, железобетон. Проблемы безопасного использованиястроительныхматериаловвповседневнойжизни.</w:t>
      </w:r>
    </w:p>
    <w:p w:rsidR="00A25B49" w:rsidRPr="00CE0E89" w:rsidRDefault="00A25B49" w:rsidP="00A25B49">
      <w:pPr>
        <w:spacing w:line="256" w:lineRule="auto"/>
        <w:ind w:left="116" w:right="113" w:firstLine="226"/>
        <w:jc w:val="both"/>
        <w:rPr>
          <w:sz w:val="24"/>
          <w:szCs w:val="24"/>
        </w:rPr>
      </w:pPr>
      <w:r w:rsidRPr="00CE0E89">
        <w:rPr>
          <w:w w:val="115"/>
          <w:sz w:val="24"/>
          <w:szCs w:val="24"/>
        </w:rPr>
        <w:t>Химическийэксперимент:изучениеобразцовнеорганическихвеществ,свойствсолянойкислоты;проведениекачественных реакций на хлорид­ионы и наблюдение признаков ихпротекания;опыты,отражающиефизическиеихимическиесвойства галогенов и их соединений (возможно использованиевидеоматериалов); ознакомление с образцами хлоридов (галогенидов); ознакомление с образцами серы и её соединениями(возможно использование видеоматериалов); наблюдение процессаобугливаниясахараподдействиемконцентрированнойсернойкислоты;изучениехимическихсвойствразбавленнойсернойкислоты,проведениекачественнойреакциинасульфат­ионинаблюдениепризнакаеёпротекания;ознакомлениесфизическимисвойствамиазота,фосфораиихсоединений(возможноиспользованиевидеоматериалов),образцамиазотных и фосфорных удобрений; получение, собирание, распознавание и изучение свойств аммиака; проведение качественныхреакцийнаионаммонияифосфат­иониизучениепризнакових протекания, взаимодействие концентрированной азотнойкислоты с медью (возможно использование видеоматериалов);</w:t>
      </w:r>
      <w:r w:rsidRPr="00CE0E89">
        <w:rPr>
          <w:w w:val="120"/>
          <w:sz w:val="24"/>
          <w:szCs w:val="24"/>
        </w:rPr>
        <w:t>изучение моделей кристаллических решёток алмаза, графита,фуллерена; ознакомление с процессом адсорбции растворён</w:t>
      </w:r>
      <w:r w:rsidRPr="00CE0E89">
        <w:rPr>
          <w:w w:val="115"/>
          <w:sz w:val="24"/>
          <w:szCs w:val="24"/>
        </w:rPr>
        <w:t>ных веществ активированным углём и устройством противога</w:t>
      </w:r>
      <w:r w:rsidRPr="00CE0E89">
        <w:rPr>
          <w:w w:val="120"/>
          <w:sz w:val="24"/>
          <w:szCs w:val="24"/>
        </w:rPr>
        <w:t>за; получение, собирание, распознавание и изучение свойств</w:t>
      </w:r>
      <w:r w:rsidRPr="00CE0E89">
        <w:rPr>
          <w:w w:val="115"/>
          <w:sz w:val="24"/>
          <w:szCs w:val="24"/>
        </w:rPr>
        <w:t>углекислого газа; проведение качественных реакций на карбо</w:t>
      </w:r>
      <w:r w:rsidRPr="00CE0E89">
        <w:rPr>
          <w:w w:val="120"/>
          <w:sz w:val="24"/>
          <w:szCs w:val="24"/>
        </w:rPr>
        <w:t>нат­ и силикат­ионы и изучение признаков их протекания; оз</w:t>
      </w:r>
      <w:r w:rsidRPr="00CE0E89">
        <w:rPr>
          <w:w w:val="115"/>
          <w:sz w:val="24"/>
          <w:szCs w:val="24"/>
        </w:rPr>
        <w:t>накомление с продукцией силикатной промышленности; решениеэкспериментальныхзадачпотеме«Важнейшиенеметаллы</w:t>
      </w:r>
      <w:r w:rsidRPr="00CE0E89">
        <w:rPr>
          <w:w w:val="120"/>
          <w:sz w:val="24"/>
          <w:szCs w:val="24"/>
        </w:rPr>
        <w:t>иихсоединения»</w:t>
      </w:r>
      <w:r w:rsidRPr="00CE0E89">
        <w:rPr>
          <w:sz w:val="24"/>
          <w:szCs w:val="24"/>
        </w:rPr>
        <w:t>.</w:t>
      </w:r>
    </w:p>
    <w:p w:rsidR="00A25B49" w:rsidRPr="00CE0E89" w:rsidRDefault="00A25B49" w:rsidP="00A25B49">
      <w:pPr>
        <w:spacing w:before="172"/>
        <w:ind w:left="117"/>
        <w:jc w:val="both"/>
        <w:rPr>
          <w:sz w:val="24"/>
          <w:szCs w:val="24"/>
        </w:rPr>
      </w:pPr>
      <w:r w:rsidRPr="00CE0E89">
        <w:rPr>
          <w:w w:val="90"/>
          <w:sz w:val="24"/>
          <w:szCs w:val="24"/>
        </w:rPr>
        <w:t>Металлыиихсоединения</w:t>
      </w:r>
    </w:p>
    <w:p w:rsidR="00A25B49" w:rsidRPr="00CE0E89" w:rsidRDefault="00A25B49" w:rsidP="00A25B49">
      <w:pPr>
        <w:spacing w:before="69" w:line="252" w:lineRule="auto"/>
        <w:ind w:left="117" w:right="112" w:firstLine="226"/>
        <w:jc w:val="both"/>
        <w:rPr>
          <w:sz w:val="24"/>
          <w:szCs w:val="24"/>
        </w:rPr>
      </w:pPr>
      <w:r w:rsidRPr="00CE0E89">
        <w:rPr>
          <w:w w:val="115"/>
          <w:sz w:val="24"/>
          <w:szCs w:val="24"/>
        </w:rPr>
        <w:t xml:space="preserve">Общаяхарактеристикахимическихэлементов  —  металловна основании их положения в Периодической системе химиче­ских элементов Д </w:t>
      </w:r>
      <w:r w:rsidRPr="00CE0E89">
        <w:rPr>
          <w:sz w:val="24"/>
          <w:szCs w:val="24"/>
        </w:rPr>
        <w:t xml:space="preserve">. </w:t>
      </w:r>
      <w:r w:rsidRPr="00CE0E89">
        <w:rPr>
          <w:w w:val="115"/>
          <w:sz w:val="24"/>
          <w:szCs w:val="24"/>
        </w:rPr>
        <w:t xml:space="preserve">И </w:t>
      </w:r>
      <w:r w:rsidRPr="00CE0E89">
        <w:rPr>
          <w:sz w:val="24"/>
          <w:szCs w:val="24"/>
        </w:rPr>
        <w:t xml:space="preserve">. </w:t>
      </w:r>
      <w:r w:rsidRPr="00CE0E89">
        <w:rPr>
          <w:w w:val="115"/>
          <w:sz w:val="24"/>
          <w:szCs w:val="24"/>
        </w:rPr>
        <w:t xml:space="preserve">Менделеева и строения атомов </w:t>
      </w:r>
      <w:r w:rsidRPr="00CE0E89">
        <w:rPr>
          <w:sz w:val="24"/>
          <w:szCs w:val="24"/>
        </w:rPr>
        <w:t xml:space="preserve">. </w:t>
      </w:r>
      <w:r w:rsidRPr="00CE0E89">
        <w:rPr>
          <w:w w:val="115"/>
          <w:sz w:val="24"/>
          <w:szCs w:val="24"/>
        </w:rPr>
        <w:t xml:space="preserve">Строениеметаллов </w:t>
      </w:r>
      <w:r w:rsidRPr="00CE0E89">
        <w:rPr>
          <w:sz w:val="24"/>
          <w:szCs w:val="24"/>
        </w:rPr>
        <w:t>.</w:t>
      </w:r>
      <w:r w:rsidRPr="00CE0E89">
        <w:rPr>
          <w:w w:val="115"/>
          <w:sz w:val="24"/>
          <w:szCs w:val="24"/>
        </w:rPr>
        <w:t xml:space="preserve">Металлическаясвязьиметаллическаякристаллическаярешётка </w:t>
      </w:r>
      <w:r w:rsidRPr="00CE0E89">
        <w:rPr>
          <w:sz w:val="24"/>
          <w:szCs w:val="24"/>
        </w:rPr>
        <w:t>.</w:t>
      </w:r>
      <w:r w:rsidRPr="00CE0E89">
        <w:rPr>
          <w:w w:val="115"/>
          <w:sz w:val="24"/>
          <w:szCs w:val="24"/>
        </w:rPr>
        <w:t xml:space="preserve">Электрохимическийряднапряжений  металлов </w:t>
      </w:r>
      <w:r w:rsidRPr="00CE0E89">
        <w:rPr>
          <w:sz w:val="24"/>
          <w:szCs w:val="24"/>
        </w:rPr>
        <w:t xml:space="preserve">. </w:t>
      </w:r>
      <w:r w:rsidRPr="00CE0E89">
        <w:rPr>
          <w:w w:val="115"/>
          <w:sz w:val="24"/>
          <w:szCs w:val="24"/>
        </w:rPr>
        <w:t xml:space="preserve">Физические и химические свойства металлов </w:t>
      </w:r>
      <w:r w:rsidRPr="00CE0E89">
        <w:rPr>
          <w:sz w:val="24"/>
          <w:szCs w:val="24"/>
        </w:rPr>
        <w:t xml:space="preserve">. </w:t>
      </w:r>
      <w:r w:rsidRPr="00CE0E89">
        <w:rPr>
          <w:w w:val="115"/>
          <w:sz w:val="24"/>
          <w:szCs w:val="24"/>
        </w:rPr>
        <w:t xml:space="preserve">Общие способы получения металлов </w:t>
      </w:r>
      <w:r w:rsidRPr="00CE0E89">
        <w:rPr>
          <w:sz w:val="24"/>
          <w:szCs w:val="24"/>
        </w:rPr>
        <w:t>.</w:t>
      </w:r>
      <w:r w:rsidRPr="00CE0E89">
        <w:rPr>
          <w:w w:val="115"/>
          <w:sz w:val="24"/>
          <w:szCs w:val="24"/>
        </w:rPr>
        <w:t xml:space="preserve">Понятие о коррозии металлов, основные способы защиты их от коррозии </w:t>
      </w:r>
      <w:r w:rsidRPr="00CE0E89">
        <w:rPr>
          <w:sz w:val="24"/>
          <w:szCs w:val="24"/>
        </w:rPr>
        <w:t xml:space="preserve">. </w:t>
      </w:r>
      <w:r w:rsidRPr="00CE0E89">
        <w:rPr>
          <w:w w:val="115"/>
          <w:sz w:val="24"/>
          <w:szCs w:val="24"/>
        </w:rPr>
        <w:t>Сплавы (сталь, чугун,дюралюминий, бронза) и их применение в быту и промышленности</w:t>
      </w:r>
      <w:r w:rsidRPr="00CE0E89">
        <w:rPr>
          <w:sz w:val="24"/>
          <w:szCs w:val="24"/>
        </w:rPr>
        <w:t>.</w:t>
      </w:r>
    </w:p>
    <w:p w:rsidR="00A25B49" w:rsidRPr="00CE0E89" w:rsidRDefault="00A25B49" w:rsidP="00A25B49">
      <w:pPr>
        <w:spacing w:before="3" w:line="252" w:lineRule="auto"/>
        <w:ind w:left="117" w:right="115" w:firstLine="226"/>
        <w:jc w:val="both"/>
        <w:rPr>
          <w:sz w:val="24"/>
          <w:szCs w:val="24"/>
        </w:rPr>
      </w:pPr>
      <w:r w:rsidRPr="00CE0E89">
        <w:rPr>
          <w:w w:val="110"/>
          <w:sz w:val="24"/>
          <w:szCs w:val="24"/>
        </w:rPr>
        <w:t xml:space="preserve">Щелочные металлы: положение в Периодической системе хи­мических элементов Д </w:t>
      </w:r>
      <w:r w:rsidRPr="00CE0E89">
        <w:rPr>
          <w:sz w:val="24"/>
          <w:szCs w:val="24"/>
        </w:rPr>
        <w:t xml:space="preserve">. </w:t>
      </w:r>
      <w:r w:rsidRPr="00CE0E89">
        <w:rPr>
          <w:w w:val="110"/>
          <w:sz w:val="24"/>
          <w:szCs w:val="24"/>
        </w:rPr>
        <w:t xml:space="preserve">И </w:t>
      </w:r>
      <w:r w:rsidRPr="00CE0E89">
        <w:rPr>
          <w:sz w:val="24"/>
          <w:szCs w:val="24"/>
        </w:rPr>
        <w:t xml:space="preserve">. </w:t>
      </w:r>
      <w:r w:rsidRPr="00CE0E89">
        <w:rPr>
          <w:w w:val="110"/>
          <w:sz w:val="24"/>
          <w:szCs w:val="24"/>
        </w:rPr>
        <w:t xml:space="preserve">Менделеева; строение их атомов; на­хождениевприроде </w:t>
      </w:r>
      <w:r w:rsidRPr="00CE0E89">
        <w:rPr>
          <w:sz w:val="24"/>
          <w:szCs w:val="24"/>
        </w:rPr>
        <w:t>.</w:t>
      </w:r>
      <w:r w:rsidRPr="00CE0E89">
        <w:rPr>
          <w:w w:val="110"/>
          <w:sz w:val="24"/>
          <w:szCs w:val="24"/>
        </w:rPr>
        <w:t xml:space="preserve">Физическиеихимическиесвойства(напримеренатрияикалия) </w:t>
      </w:r>
      <w:r w:rsidRPr="00CE0E89">
        <w:rPr>
          <w:sz w:val="24"/>
          <w:szCs w:val="24"/>
        </w:rPr>
        <w:t>.</w:t>
      </w:r>
      <w:r w:rsidRPr="00CE0E89">
        <w:rPr>
          <w:w w:val="110"/>
          <w:sz w:val="24"/>
          <w:szCs w:val="24"/>
        </w:rPr>
        <w:t>Оксиды  и  гидроксиды  натрия  и  калия</w:t>
      </w:r>
      <w:r w:rsidRPr="00CE0E89">
        <w:rPr>
          <w:sz w:val="24"/>
          <w:szCs w:val="24"/>
        </w:rPr>
        <w:t>.</w:t>
      </w:r>
      <w:r w:rsidRPr="00CE0E89">
        <w:rPr>
          <w:w w:val="110"/>
          <w:sz w:val="24"/>
          <w:szCs w:val="24"/>
        </w:rPr>
        <w:t>Применениещелочныхметалловиихсоединений</w:t>
      </w:r>
      <w:r w:rsidRPr="00CE0E89">
        <w:rPr>
          <w:sz w:val="24"/>
          <w:szCs w:val="24"/>
        </w:rPr>
        <w:t>.</w:t>
      </w:r>
    </w:p>
    <w:p w:rsidR="00A25B49" w:rsidRPr="00CE0E89" w:rsidRDefault="00A25B49" w:rsidP="00A25B49">
      <w:pPr>
        <w:spacing w:before="3" w:line="252" w:lineRule="auto"/>
        <w:ind w:left="117" w:right="114" w:firstLine="226"/>
        <w:jc w:val="both"/>
        <w:rPr>
          <w:sz w:val="24"/>
          <w:szCs w:val="24"/>
        </w:rPr>
      </w:pPr>
      <w:r w:rsidRPr="00CE0E89">
        <w:rPr>
          <w:w w:val="110"/>
          <w:sz w:val="24"/>
          <w:szCs w:val="24"/>
        </w:rPr>
        <w:t xml:space="preserve">Щелочноземельные металлы магний и кальций: положениев Периодической системе химических элементов Д </w:t>
      </w:r>
      <w:r w:rsidRPr="00CE0E89">
        <w:rPr>
          <w:sz w:val="24"/>
          <w:szCs w:val="24"/>
        </w:rPr>
        <w:t>.</w:t>
      </w:r>
      <w:r w:rsidRPr="00CE0E89">
        <w:rPr>
          <w:w w:val="110"/>
          <w:sz w:val="24"/>
          <w:szCs w:val="24"/>
        </w:rPr>
        <w:t xml:space="preserve">И </w:t>
      </w:r>
      <w:r w:rsidRPr="00CE0E89">
        <w:rPr>
          <w:sz w:val="24"/>
          <w:szCs w:val="24"/>
        </w:rPr>
        <w:t>.</w:t>
      </w:r>
      <w:r w:rsidRPr="00CE0E89">
        <w:rPr>
          <w:w w:val="110"/>
          <w:sz w:val="24"/>
          <w:szCs w:val="24"/>
        </w:rPr>
        <w:t xml:space="preserve">Менделеева;строениеих  атомов;  нахождение  в  природе </w:t>
      </w:r>
      <w:r w:rsidRPr="00CE0E89">
        <w:rPr>
          <w:sz w:val="24"/>
          <w:szCs w:val="24"/>
        </w:rPr>
        <w:t>.</w:t>
      </w:r>
      <w:r w:rsidRPr="00CE0E89">
        <w:rPr>
          <w:w w:val="110"/>
          <w:sz w:val="24"/>
          <w:szCs w:val="24"/>
        </w:rPr>
        <w:t xml:space="preserve">Физическиеи химические свойства магния и кальция </w:t>
      </w:r>
      <w:r w:rsidRPr="00CE0E89">
        <w:rPr>
          <w:sz w:val="24"/>
          <w:szCs w:val="24"/>
        </w:rPr>
        <w:t>.</w:t>
      </w:r>
      <w:r w:rsidRPr="00CE0E89">
        <w:rPr>
          <w:w w:val="110"/>
          <w:sz w:val="24"/>
          <w:szCs w:val="24"/>
        </w:rPr>
        <w:t>Важнейшие соединениякальция(оксид,гидроксид,соли)</w:t>
      </w:r>
      <w:r w:rsidRPr="00CE0E89">
        <w:rPr>
          <w:sz w:val="24"/>
          <w:szCs w:val="24"/>
        </w:rPr>
        <w:t>.</w:t>
      </w:r>
      <w:r w:rsidRPr="00CE0E89">
        <w:rPr>
          <w:w w:val="110"/>
          <w:sz w:val="24"/>
          <w:szCs w:val="24"/>
        </w:rPr>
        <w:t>Жёсткостьводыиспособыеёустранения</w:t>
      </w:r>
      <w:r w:rsidRPr="00CE0E89">
        <w:rPr>
          <w:sz w:val="24"/>
          <w:szCs w:val="24"/>
        </w:rPr>
        <w:t>.</w:t>
      </w:r>
    </w:p>
    <w:p w:rsidR="00A25B49" w:rsidRPr="00CE0E89" w:rsidRDefault="00A25B49" w:rsidP="00A25B49">
      <w:pPr>
        <w:spacing w:before="3" w:line="252" w:lineRule="auto"/>
        <w:ind w:left="117" w:right="114" w:firstLine="226"/>
        <w:jc w:val="both"/>
        <w:rPr>
          <w:spacing w:val="36"/>
          <w:w w:val="110"/>
          <w:sz w:val="24"/>
          <w:szCs w:val="24"/>
        </w:rPr>
      </w:pPr>
      <w:r w:rsidRPr="00CE0E89">
        <w:rPr>
          <w:w w:val="110"/>
          <w:sz w:val="24"/>
          <w:szCs w:val="24"/>
        </w:rPr>
        <w:t>Алюминий:положение в Периодической системе химиче­скихэлементов</w:t>
      </w:r>
    </w:p>
    <w:p w:rsidR="00A25B49" w:rsidRPr="00CE0E89" w:rsidRDefault="00A25B49" w:rsidP="00A25B49">
      <w:pPr>
        <w:spacing w:before="3" w:line="252" w:lineRule="auto"/>
        <w:ind w:left="117" w:right="114" w:firstLine="226"/>
        <w:jc w:val="both"/>
        <w:rPr>
          <w:sz w:val="24"/>
          <w:szCs w:val="24"/>
        </w:rPr>
      </w:pPr>
      <w:r w:rsidRPr="00CE0E89">
        <w:rPr>
          <w:w w:val="110"/>
          <w:sz w:val="24"/>
          <w:szCs w:val="24"/>
        </w:rPr>
        <w:t xml:space="preserve">Д </w:t>
      </w:r>
      <w:r w:rsidRPr="00CE0E89">
        <w:rPr>
          <w:sz w:val="24"/>
          <w:szCs w:val="24"/>
        </w:rPr>
        <w:t>.</w:t>
      </w:r>
      <w:r w:rsidRPr="00CE0E89">
        <w:rPr>
          <w:w w:val="110"/>
          <w:sz w:val="24"/>
          <w:szCs w:val="24"/>
        </w:rPr>
        <w:t>И</w:t>
      </w:r>
      <w:r w:rsidRPr="00CE0E89">
        <w:rPr>
          <w:sz w:val="24"/>
          <w:szCs w:val="24"/>
        </w:rPr>
        <w:t>.</w:t>
      </w:r>
      <w:r w:rsidRPr="00CE0E89">
        <w:rPr>
          <w:w w:val="110"/>
          <w:sz w:val="24"/>
          <w:szCs w:val="24"/>
        </w:rPr>
        <w:t xml:space="preserve">Менделеева;строениеатома;нахождениев природе </w:t>
      </w:r>
      <w:r w:rsidRPr="00CE0E89">
        <w:rPr>
          <w:sz w:val="24"/>
          <w:szCs w:val="24"/>
        </w:rPr>
        <w:t>.</w:t>
      </w:r>
      <w:r w:rsidRPr="00CE0E89">
        <w:rPr>
          <w:w w:val="110"/>
          <w:sz w:val="24"/>
          <w:szCs w:val="24"/>
        </w:rPr>
        <w:t xml:space="preserve">Физические и химические свойства алюминия </w:t>
      </w:r>
      <w:r w:rsidRPr="00CE0E89">
        <w:rPr>
          <w:sz w:val="24"/>
          <w:szCs w:val="24"/>
        </w:rPr>
        <w:t>.</w:t>
      </w:r>
      <w:r w:rsidRPr="00CE0E89">
        <w:rPr>
          <w:w w:val="110"/>
          <w:sz w:val="24"/>
          <w:szCs w:val="24"/>
        </w:rPr>
        <w:t>Амфотерныесвойстваоксидаигидроксидаалюминия</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0"/>
          <w:sz w:val="24"/>
          <w:szCs w:val="24"/>
        </w:rPr>
        <w:t xml:space="preserve">Железо:положениевПериодическойсистемехимическихэлементовД </w:t>
      </w:r>
      <w:r w:rsidRPr="00CE0E89">
        <w:rPr>
          <w:sz w:val="24"/>
          <w:szCs w:val="24"/>
        </w:rPr>
        <w:t>.</w:t>
      </w:r>
      <w:r w:rsidRPr="00CE0E89">
        <w:rPr>
          <w:w w:val="110"/>
          <w:sz w:val="24"/>
          <w:szCs w:val="24"/>
        </w:rPr>
        <w:t xml:space="preserve">И </w:t>
      </w:r>
      <w:r w:rsidRPr="00CE0E89">
        <w:rPr>
          <w:sz w:val="24"/>
          <w:szCs w:val="24"/>
        </w:rPr>
        <w:t>.</w:t>
      </w:r>
      <w:r w:rsidRPr="00CE0E89">
        <w:rPr>
          <w:w w:val="110"/>
          <w:sz w:val="24"/>
          <w:szCs w:val="24"/>
        </w:rPr>
        <w:t xml:space="preserve">Менделеева;строениеатома;нахождениевприроде </w:t>
      </w:r>
      <w:r w:rsidRPr="00CE0E89">
        <w:rPr>
          <w:sz w:val="24"/>
          <w:szCs w:val="24"/>
        </w:rPr>
        <w:t>.</w:t>
      </w:r>
      <w:r w:rsidRPr="00CE0E89">
        <w:rPr>
          <w:w w:val="110"/>
          <w:sz w:val="24"/>
          <w:szCs w:val="24"/>
        </w:rPr>
        <w:t xml:space="preserve">Физическиеихимическиесвойстважелеза </w:t>
      </w:r>
      <w:r w:rsidRPr="00CE0E89">
        <w:rPr>
          <w:sz w:val="24"/>
          <w:szCs w:val="24"/>
        </w:rPr>
        <w:t>.</w:t>
      </w:r>
      <w:r w:rsidRPr="00CE0E89">
        <w:rPr>
          <w:w w:val="110"/>
          <w:sz w:val="24"/>
          <w:szCs w:val="24"/>
        </w:rPr>
        <w:t>Оксиды,гидроксидыисолижелеза(II)ижелеза(III),ихсостав,свойстваиполучение</w:t>
      </w:r>
      <w:r w:rsidRPr="00CE0E89">
        <w:rPr>
          <w:sz w:val="24"/>
          <w:szCs w:val="24"/>
        </w:rPr>
        <w:t>.</w:t>
      </w:r>
    </w:p>
    <w:p w:rsidR="00A25B49" w:rsidRPr="00CE0E89" w:rsidRDefault="00A25B49" w:rsidP="00A25B49">
      <w:pPr>
        <w:spacing w:before="8"/>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61" w:lineRule="auto"/>
        <w:ind w:left="116" w:right="114" w:firstLine="226"/>
        <w:jc w:val="both"/>
        <w:rPr>
          <w:sz w:val="24"/>
          <w:szCs w:val="24"/>
        </w:rPr>
      </w:pPr>
      <w:r w:rsidRPr="00CE0E89">
        <w:rPr>
          <w:w w:val="115"/>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w:t>
      </w:r>
      <w:r w:rsidRPr="00CE0E89">
        <w:rPr>
          <w:w w:val="120"/>
          <w:sz w:val="24"/>
          <w:szCs w:val="24"/>
        </w:rPr>
        <w:t>алов), особенностей взаимодействия оксида кальция и натрия</w:t>
      </w:r>
      <w:r w:rsidRPr="00CE0E89">
        <w:rPr>
          <w:w w:val="115"/>
          <w:sz w:val="24"/>
          <w:szCs w:val="24"/>
        </w:rPr>
        <w:t>с водой (возможно использование видеоматериалов); исследование свойств жёсткой воды; процесса горения железа в кисло</w:t>
      </w:r>
      <w:r w:rsidRPr="00CE0E89">
        <w:rPr>
          <w:spacing w:val="-1"/>
          <w:w w:val="120"/>
          <w:sz w:val="24"/>
          <w:szCs w:val="24"/>
        </w:rPr>
        <w:t xml:space="preserve">роде (возможно </w:t>
      </w:r>
      <w:r w:rsidRPr="00CE0E89">
        <w:rPr>
          <w:w w:val="120"/>
          <w:sz w:val="24"/>
          <w:szCs w:val="24"/>
        </w:rPr>
        <w:t>использование видеоматериалов); признаковпротекания качественных реакций на ионы (магния, кальция,алюминия,цинка,железа(II)ижелеза(III),меди(II));наблюдение и описание процессов окрашивания пламени ионами натрия,калияикальция(возможноиспользованиевидеоматери</w:t>
      </w:r>
      <w:r w:rsidRPr="00CE0E89">
        <w:rPr>
          <w:w w:val="115"/>
          <w:sz w:val="24"/>
          <w:szCs w:val="24"/>
        </w:rPr>
        <w:t>алов); исследование амфотерных свойств гидроксида алюминия</w:t>
      </w:r>
      <w:r w:rsidRPr="00CE0E89">
        <w:rPr>
          <w:w w:val="120"/>
          <w:sz w:val="24"/>
          <w:szCs w:val="24"/>
        </w:rPr>
        <w:t>игидроксидацинка;решениеэкспериментальныхзадачпоте</w:t>
      </w:r>
      <w:r w:rsidRPr="00CE0E89">
        <w:rPr>
          <w:w w:val="115"/>
          <w:sz w:val="24"/>
          <w:szCs w:val="24"/>
        </w:rPr>
        <w:t>ме«Важнейшиеметаллыиихсоединения»</w:t>
      </w:r>
      <w:r w:rsidRPr="00CE0E89">
        <w:rPr>
          <w:sz w:val="24"/>
          <w:szCs w:val="24"/>
        </w:rPr>
        <w:t>.</w:t>
      </w:r>
    </w:p>
    <w:p w:rsidR="00A25B49" w:rsidRPr="00CE0E89" w:rsidRDefault="00A25B49" w:rsidP="00A25B49">
      <w:pPr>
        <w:spacing w:before="170"/>
        <w:ind w:left="116"/>
        <w:rPr>
          <w:sz w:val="24"/>
          <w:szCs w:val="24"/>
        </w:rPr>
      </w:pPr>
      <w:r w:rsidRPr="00CE0E89">
        <w:rPr>
          <w:w w:val="90"/>
          <w:sz w:val="24"/>
          <w:szCs w:val="24"/>
        </w:rPr>
        <w:t>Химияиокружающаясреда</w:t>
      </w:r>
    </w:p>
    <w:p w:rsidR="00A25B49" w:rsidRPr="00CE0E89" w:rsidRDefault="00A25B49" w:rsidP="00A25B49">
      <w:pPr>
        <w:spacing w:before="79" w:line="261" w:lineRule="auto"/>
        <w:ind w:left="116" w:right="114" w:firstLine="226"/>
        <w:jc w:val="both"/>
        <w:rPr>
          <w:sz w:val="24"/>
          <w:szCs w:val="24"/>
        </w:rPr>
      </w:pPr>
      <w:r w:rsidRPr="00CE0E89">
        <w:rPr>
          <w:w w:val="115"/>
          <w:sz w:val="24"/>
          <w:szCs w:val="24"/>
        </w:rPr>
        <w:t xml:space="preserve">Новые материалы и технологии </w:t>
      </w:r>
      <w:r w:rsidRPr="00CE0E89">
        <w:rPr>
          <w:sz w:val="24"/>
          <w:szCs w:val="24"/>
        </w:rPr>
        <w:t xml:space="preserve">. </w:t>
      </w:r>
      <w:r w:rsidRPr="00CE0E89">
        <w:rPr>
          <w:w w:val="115"/>
          <w:sz w:val="24"/>
          <w:szCs w:val="24"/>
        </w:rPr>
        <w:t xml:space="preserve">Вещества и материалы в повседневной жизни человека </w:t>
      </w:r>
      <w:r w:rsidRPr="00CE0E89">
        <w:rPr>
          <w:sz w:val="24"/>
          <w:szCs w:val="24"/>
        </w:rPr>
        <w:t xml:space="preserve">. </w:t>
      </w:r>
      <w:r w:rsidRPr="00CE0E89">
        <w:rPr>
          <w:w w:val="115"/>
          <w:sz w:val="24"/>
          <w:szCs w:val="24"/>
        </w:rPr>
        <w:t xml:space="preserve">Химия и здоровье </w:t>
      </w:r>
      <w:r w:rsidRPr="00CE0E89">
        <w:rPr>
          <w:sz w:val="24"/>
          <w:szCs w:val="24"/>
        </w:rPr>
        <w:t xml:space="preserve">. </w:t>
      </w:r>
      <w:r w:rsidRPr="00CE0E89">
        <w:rPr>
          <w:w w:val="115"/>
          <w:sz w:val="24"/>
          <w:szCs w:val="24"/>
        </w:rPr>
        <w:t xml:space="preserve">Безопасное ис­пользование веществ и химических реакций в быту </w:t>
      </w:r>
      <w:r w:rsidRPr="00CE0E89">
        <w:rPr>
          <w:sz w:val="24"/>
          <w:szCs w:val="24"/>
        </w:rPr>
        <w:t xml:space="preserve">. </w:t>
      </w:r>
      <w:r w:rsidRPr="00CE0E89">
        <w:rPr>
          <w:w w:val="115"/>
          <w:sz w:val="24"/>
          <w:szCs w:val="24"/>
        </w:rPr>
        <w:t xml:space="preserve">Первая помощь при химических ожогах и отравлениях </w:t>
      </w:r>
      <w:r w:rsidRPr="00CE0E89">
        <w:rPr>
          <w:sz w:val="24"/>
          <w:szCs w:val="24"/>
        </w:rPr>
        <w:t xml:space="preserve">. </w:t>
      </w:r>
      <w:r w:rsidRPr="00CE0E89">
        <w:rPr>
          <w:w w:val="115"/>
          <w:sz w:val="24"/>
          <w:szCs w:val="24"/>
        </w:rPr>
        <w:t xml:space="preserve">Основы экологическойграмотности </w:t>
      </w:r>
      <w:r w:rsidRPr="00CE0E89">
        <w:rPr>
          <w:sz w:val="24"/>
          <w:szCs w:val="24"/>
        </w:rPr>
        <w:t>.</w:t>
      </w:r>
      <w:r w:rsidRPr="00CE0E89">
        <w:rPr>
          <w:w w:val="115"/>
          <w:sz w:val="24"/>
          <w:szCs w:val="24"/>
        </w:rPr>
        <w:t xml:space="preserve">Химическоезагрязнениеокружающейсреды (предельная допустимая концентрация веществ — ПДК) </w:t>
      </w:r>
      <w:r w:rsidRPr="00CE0E89">
        <w:rPr>
          <w:sz w:val="24"/>
          <w:szCs w:val="24"/>
        </w:rPr>
        <w:t>.</w:t>
      </w:r>
      <w:r w:rsidRPr="00CE0E89">
        <w:rPr>
          <w:w w:val="115"/>
          <w:sz w:val="24"/>
          <w:szCs w:val="24"/>
        </w:rPr>
        <w:t>Рольхимииврешенииэкологическихпроблем</w:t>
      </w:r>
      <w:r w:rsidRPr="00CE0E89">
        <w:rPr>
          <w:sz w:val="24"/>
          <w:szCs w:val="24"/>
        </w:rPr>
        <w:t>.</w:t>
      </w:r>
    </w:p>
    <w:p w:rsidR="00A25B49" w:rsidRPr="00CE0E89" w:rsidRDefault="00A25B49" w:rsidP="00A25B49">
      <w:pPr>
        <w:spacing w:line="261" w:lineRule="auto"/>
        <w:ind w:left="116" w:right="114" w:firstLine="226"/>
        <w:jc w:val="both"/>
        <w:rPr>
          <w:sz w:val="24"/>
          <w:szCs w:val="24"/>
        </w:rPr>
      </w:pPr>
      <w:r w:rsidRPr="00CE0E89">
        <w:rPr>
          <w:w w:val="115"/>
          <w:sz w:val="24"/>
          <w:szCs w:val="24"/>
        </w:rPr>
        <w:t>Природные источники углеводородов (уголь, природный газ,нефть), продукты их переработки, их роль в быту и промышленности</w:t>
      </w:r>
      <w:r w:rsidRPr="00CE0E89">
        <w:rPr>
          <w:sz w:val="24"/>
          <w:szCs w:val="24"/>
        </w:rPr>
        <w:t>.</w:t>
      </w:r>
    </w:p>
    <w:p w:rsidR="00A25B49" w:rsidRPr="00CE0E89" w:rsidRDefault="00A25B49" w:rsidP="00A25B49">
      <w:pPr>
        <w:spacing w:line="261" w:lineRule="auto"/>
        <w:ind w:left="116" w:right="114" w:firstLine="226"/>
        <w:jc w:val="both"/>
        <w:rPr>
          <w:sz w:val="24"/>
          <w:szCs w:val="24"/>
        </w:rPr>
      </w:pPr>
      <w:r w:rsidRPr="00CE0E89">
        <w:rPr>
          <w:w w:val="110"/>
          <w:sz w:val="24"/>
          <w:szCs w:val="24"/>
        </w:rPr>
        <w:t>Химическийэксперимент:изучениеобразцовматериалов(стекло,сплавыметаллов,полимерныематериалы)</w:t>
      </w:r>
      <w:r w:rsidRPr="00CE0E89">
        <w:rPr>
          <w:sz w:val="24"/>
          <w:szCs w:val="24"/>
        </w:rPr>
        <w:t>.</w:t>
      </w:r>
    </w:p>
    <w:p w:rsidR="00A25B49" w:rsidRPr="00CE0E89" w:rsidRDefault="00A25B49" w:rsidP="00A25B49">
      <w:pPr>
        <w:spacing w:before="170"/>
        <w:ind w:left="116"/>
        <w:rPr>
          <w:sz w:val="24"/>
          <w:szCs w:val="24"/>
        </w:rPr>
      </w:pPr>
      <w:r w:rsidRPr="00CE0E89">
        <w:rPr>
          <w:w w:val="90"/>
          <w:sz w:val="24"/>
          <w:szCs w:val="24"/>
        </w:rPr>
        <w:t>Межпредметныесвязи</w:t>
      </w:r>
    </w:p>
    <w:p w:rsidR="00A25B49" w:rsidRPr="00CE0E89" w:rsidRDefault="00A25B49" w:rsidP="00A25B49">
      <w:pPr>
        <w:spacing w:before="79" w:line="261" w:lineRule="auto"/>
        <w:ind w:left="116" w:right="114" w:firstLine="226"/>
        <w:jc w:val="both"/>
        <w:rPr>
          <w:sz w:val="24"/>
          <w:szCs w:val="24"/>
        </w:rPr>
      </w:pPr>
      <w:r w:rsidRPr="00CE0E89">
        <w:rPr>
          <w:w w:val="115"/>
          <w:sz w:val="24"/>
          <w:szCs w:val="24"/>
        </w:rPr>
        <w:t>Реализация  межпредметных  связей  при  изучении  химии  в9 классе осуществляется через использование как общих есте­ственно­научных понятий, так и понятий, являющихся системнымидляотдельныхпредметовестественно­научногоцикла</w:t>
      </w:r>
      <w:r w:rsidRPr="00CE0E89">
        <w:rPr>
          <w:sz w:val="24"/>
          <w:szCs w:val="24"/>
        </w:rPr>
        <w:t>.</w:t>
      </w:r>
    </w:p>
    <w:p w:rsidR="00A25B49" w:rsidRPr="00CE0E89" w:rsidRDefault="00A25B49" w:rsidP="00A25B49">
      <w:pPr>
        <w:spacing w:line="261" w:lineRule="auto"/>
        <w:ind w:left="116" w:right="114" w:firstLine="226"/>
        <w:jc w:val="right"/>
        <w:rPr>
          <w:sz w:val="24"/>
          <w:szCs w:val="24"/>
        </w:rPr>
      </w:pPr>
      <w:r w:rsidRPr="00CE0E89">
        <w:rPr>
          <w:w w:val="115"/>
          <w:sz w:val="24"/>
          <w:szCs w:val="24"/>
        </w:rPr>
        <w:t>Общиеестественно­научныепонятия:научныйфакт,гипотеза,закон,теория,анализ,синтез,классификация,периодич­ность,наблюдение,эксперимент,моделирование,измерение,модель,явление,парниковыйэффект,технология,материалы</w:t>
      </w:r>
      <w:r w:rsidRPr="00CE0E89">
        <w:rPr>
          <w:sz w:val="24"/>
          <w:szCs w:val="24"/>
        </w:rPr>
        <w:t>.</w:t>
      </w:r>
      <w:r w:rsidRPr="00CE0E89">
        <w:rPr>
          <w:w w:val="115"/>
          <w:sz w:val="24"/>
          <w:szCs w:val="24"/>
        </w:rPr>
        <w:t>Физика:материя,атом,электрон,протон,нейтрон,ион,нуклид,изотопы,радиоактивность,молекула,электрическийзаряд,проводники,полупроводники,диэлектрики,фотоэлемент,</w:t>
      </w:r>
    </w:p>
    <w:p w:rsidR="00A25B49" w:rsidRPr="00CE0E89" w:rsidRDefault="00A25B49" w:rsidP="00A25B49">
      <w:pPr>
        <w:spacing w:before="70" w:line="252" w:lineRule="auto"/>
        <w:ind w:left="117" w:right="114"/>
        <w:jc w:val="both"/>
        <w:rPr>
          <w:sz w:val="24"/>
          <w:szCs w:val="24"/>
        </w:rPr>
      </w:pPr>
      <w:r w:rsidRPr="00CE0E89">
        <w:rPr>
          <w:w w:val="115"/>
          <w:sz w:val="24"/>
          <w:szCs w:val="24"/>
        </w:rPr>
        <w:t>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пространство,планеты,звёзды,Солнце</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5"/>
          <w:sz w:val="24"/>
          <w:szCs w:val="24"/>
        </w:rPr>
        <w:t>Биология: фотосинтез, дыхание, биосфера, экосистема, ми­неральныеудобрения,микроэлементы,макроэлементы,пита­тельныевещества</w:t>
      </w:r>
      <w:r w:rsidRPr="00CE0E89">
        <w:rPr>
          <w:sz w:val="24"/>
          <w:szCs w:val="24"/>
        </w:rPr>
        <w:t>.</w:t>
      </w:r>
    </w:p>
    <w:p w:rsidR="00A25B49" w:rsidRPr="00CE0E89" w:rsidRDefault="00A25B49" w:rsidP="00A25B49">
      <w:pPr>
        <w:spacing w:before="2" w:line="252" w:lineRule="auto"/>
        <w:ind w:left="117" w:right="115" w:firstLine="226"/>
        <w:jc w:val="both"/>
        <w:rPr>
          <w:sz w:val="24"/>
          <w:szCs w:val="24"/>
        </w:rPr>
      </w:pPr>
      <w:r w:rsidRPr="00CE0E89">
        <w:rPr>
          <w:w w:val="115"/>
          <w:sz w:val="24"/>
          <w:szCs w:val="24"/>
        </w:rPr>
        <w:t>География: атмосфера, гидросфера, минералы, горные породы,полезныеископаемые,топливо,водныересурсы</w:t>
      </w:r>
      <w:r w:rsidRPr="00CE0E89">
        <w:rPr>
          <w:sz w:val="24"/>
          <w:szCs w:val="24"/>
        </w:rPr>
        <w:t>.</w:t>
      </w:r>
    </w:p>
    <w:p w:rsidR="00A25B49" w:rsidRPr="00CE0E89" w:rsidRDefault="00A25B49" w:rsidP="00A25B49">
      <w:pPr>
        <w:spacing w:before="121" w:line="172" w:lineRule="auto"/>
        <w:ind w:left="118" w:right="1470"/>
        <w:outlineLvl w:val="0"/>
        <w:rPr>
          <w:rFonts w:eastAsia="Comic Sans MS"/>
          <w:b/>
          <w:bCs/>
          <w:w w:val="80"/>
          <w:sz w:val="24"/>
          <w:szCs w:val="24"/>
        </w:rPr>
      </w:pPr>
    </w:p>
    <w:p w:rsidR="00A25B49" w:rsidRPr="00CE0E89" w:rsidRDefault="00A25B49" w:rsidP="00A25B49">
      <w:pPr>
        <w:spacing w:before="121" w:line="172" w:lineRule="auto"/>
        <w:ind w:left="118" w:right="1470"/>
        <w:outlineLvl w:val="0"/>
        <w:rPr>
          <w:rFonts w:eastAsia="Comic Sans MS"/>
          <w:b/>
          <w:bCs/>
          <w:w w:val="80"/>
          <w:sz w:val="24"/>
          <w:szCs w:val="24"/>
        </w:rPr>
      </w:pPr>
    </w:p>
    <w:p w:rsidR="00A25B49" w:rsidRPr="00CE0E89" w:rsidRDefault="00DE6526" w:rsidP="00A25B49">
      <w:pPr>
        <w:spacing w:before="121" w:line="172" w:lineRule="auto"/>
        <w:ind w:left="118" w:right="1470"/>
        <w:outlineLvl w:val="0"/>
        <w:rPr>
          <w:rFonts w:eastAsia="Comic Sans MS"/>
          <w:b/>
          <w:bCs/>
          <w:sz w:val="24"/>
          <w:szCs w:val="24"/>
        </w:rPr>
      </w:pPr>
      <w:r>
        <w:rPr>
          <w:rFonts w:eastAsia="Comic Sans MS"/>
          <w:b/>
          <w:bCs/>
          <w:noProof/>
          <w:sz w:val="24"/>
          <w:szCs w:val="24"/>
          <w:lang w:eastAsia="ru-RU"/>
        </w:rPr>
        <w:pict>
          <v:shape id="Полилиния 86" o:spid="_x0000_s1107" style="position:absolute;left:0;text-align:left;margin-left:36.85pt;margin-top:44.8pt;width:317.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" path="m,l6350,e" filled="f" strokeweight=".5pt">
            <v:path arrowok="t" o:connecttype="custom" o:connectlocs="0,0;4032250,0" o:connectangles="0,0"/>
            <w10:wrap type="topAndBottom" anchorx="page"/>
          </v:shape>
        </w:pict>
      </w:r>
      <w:r w:rsidR="00A25B49" w:rsidRPr="00CE0E89">
        <w:rPr>
          <w:rFonts w:eastAsia="Comic Sans MS"/>
          <w:b/>
          <w:bCs/>
          <w:w w:val="80"/>
          <w:sz w:val="24"/>
          <w:szCs w:val="24"/>
        </w:rPr>
        <w:t>ПЛАНИРУЕМЫЕРЕЗУЛЬТАТЫОСВОЕНИЯУЧЕБНОГОПРЕДМЕТА«ХИМИЯ»НАУРОВНЕ</w:t>
      </w:r>
      <w:r w:rsidR="00A25B49" w:rsidRPr="00CE0E89">
        <w:rPr>
          <w:rFonts w:eastAsia="Comic Sans MS"/>
          <w:b/>
          <w:bCs/>
          <w:spacing w:val="-1"/>
          <w:w w:val="85"/>
          <w:sz w:val="24"/>
          <w:szCs w:val="24"/>
        </w:rPr>
        <w:t>ОСНОВНОГООБЩЕГО</w:t>
      </w:r>
      <w:r w:rsidR="00A25B49" w:rsidRPr="00CE0E89">
        <w:rPr>
          <w:rFonts w:eastAsia="Comic Sans MS"/>
          <w:b/>
          <w:bCs/>
          <w:w w:val="85"/>
          <w:sz w:val="24"/>
          <w:szCs w:val="24"/>
        </w:rPr>
        <w:t>ОБРАЗОВАНИЯ</w:t>
      </w:r>
    </w:p>
    <w:p w:rsidR="00A25B49" w:rsidRPr="00CE0E89" w:rsidRDefault="00A25B49" w:rsidP="00A25B49">
      <w:pPr>
        <w:spacing w:before="154" w:line="249" w:lineRule="auto"/>
        <w:ind w:left="116" w:right="114" w:firstLine="226"/>
        <w:jc w:val="both"/>
        <w:rPr>
          <w:sz w:val="24"/>
          <w:szCs w:val="24"/>
        </w:rPr>
      </w:pPr>
      <w:r w:rsidRPr="00CE0E89">
        <w:rPr>
          <w:w w:val="115"/>
          <w:sz w:val="24"/>
          <w:szCs w:val="24"/>
        </w:rPr>
        <w:t>Изучение химии в основной школе направлено на достижениеобучающимисяличностных,метапредметныхипредметныхрезультатовосвоенияучебногопредмета</w:t>
      </w:r>
      <w:r w:rsidRPr="00CE0E89">
        <w:rPr>
          <w:sz w:val="24"/>
          <w:szCs w:val="24"/>
        </w:rPr>
        <w:t>.</w:t>
      </w:r>
    </w:p>
    <w:p w:rsidR="00A25B49" w:rsidRPr="00CE0E89" w:rsidRDefault="00A25B49" w:rsidP="00A25B49">
      <w:pPr>
        <w:spacing w:before="113"/>
        <w:ind w:left="117"/>
        <w:outlineLvl w:val="1"/>
        <w:rPr>
          <w:rFonts w:eastAsia="Comic Sans MS"/>
          <w:b/>
          <w:bCs/>
          <w:sz w:val="24"/>
          <w:szCs w:val="24"/>
        </w:rPr>
      </w:pPr>
      <w:r w:rsidRPr="00CE0E89">
        <w:rPr>
          <w:rFonts w:eastAsia="Comic Sans MS"/>
          <w:b/>
          <w:bCs/>
          <w:spacing w:val="-1"/>
          <w:w w:val="90"/>
          <w:sz w:val="24"/>
          <w:szCs w:val="24"/>
        </w:rPr>
        <w:t>Личностные</w:t>
      </w:r>
      <w:r w:rsidRPr="00CE0E89">
        <w:rPr>
          <w:rFonts w:eastAsia="Comic Sans MS"/>
          <w:b/>
          <w:bCs/>
          <w:w w:val="90"/>
          <w:sz w:val="24"/>
          <w:szCs w:val="24"/>
        </w:rPr>
        <w:t>результаты</w:t>
      </w:r>
    </w:p>
    <w:p w:rsidR="00A25B49" w:rsidRPr="00CE0E89" w:rsidRDefault="00A25B49" w:rsidP="00A25B49">
      <w:pPr>
        <w:spacing w:before="46" w:line="247" w:lineRule="auto"/>
        <w:ind w:left="116" w:right="114" w:firstLine="226"/>
        <w:jc w:val="both"/>
        <w:rPr>
          <w:sz w:val="24"/>
          <w:szCs w:val="24"/>
        </w:rPr>
      </w:pPr>
      <w:r w:rsidRPr="00CE0E89">
        <w:rPr>
          <w:w w:val="115"/>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соответствиистрадиционнымироссийскимисоциокультурнымии духовно­нравственными ценностями, принятыми в обществеправилами и нормами поведения и способствуют процессам самопознания,саморазвития и социализацииобучающихся</w:t>
      </w:r>
      <w:r w:rsidRPr="00CE0E89">
        <w:rPr>
          <w:sz w:val="24"/>
          <w:szCs w:val="24"/>
        </w:rPr>
        <w:t>.</w:t>
      </w:r>
    </w:p>
    <w:p w:rsidR="00A25B49" w:rsidRPr="00CE0E89" w:rsidRDefault="00A25B49" w:rsidP="00A25B49">
      <w:pPr>
        <w:spacing w:line="247" w:lineRule="auto"/>
        <w:ind w:left="116" w:right="115" w:firstLine="226"/>
        <w:jc w:val="both"/>
        <w:rPr>
          <w:sz w:val="24"/>
          <w:szCs w:val="24"/>
        </w:rPr>
      </w:pPr>
      <w:r w:rsidRPr="00CE0E89">
        <w:rPr>
          <w:w w:val="115"/>
          <w:sz w:val="24"/>
          <w:szCs w:val="24"/>
        </w:rPr>
        <w:t>Личностные результаты отражают сформированность, в томчислевчасти:</w:t>
      </w:r>
    </w:p>
    <w:p w:rsidR="00A25B49" w:rsidRPr="00CE0E89" w:rsidRDefault="00A25B49" w:rsidP="00A25B49">
      <w:pPr>
        <w:spacing w:before="161"/>
        <w:ind w:left="116"/>
        <w:rPr>
          <w:sz w:val="24"/>
          <w:szCs w:val="24"/>
        </w:rPr>
      </w:pPr>
      <w:r w:rsidRPr="00CE0E89">
        <w:rPr>
          <w:w w:val="90"/>
          <w:sz w:val="24"/>
          <w:szCs w:val="24"/>
        </w:rPr>
        <w:t>Патриотическоговоспитания</w:t>
      </w:r>
    </w:p>
    <w:p w:rsidR="00A25B49" w:rsidRPr="00CE0E89" w:rsidRDefault="00A25B49" w:rsidP="00281C15">
      <w:pPr>
        <w:numPr>
          <w:ilvl w:val="0"/>
          <w:numId w:val="79"/>
        </w:numPr>
        <w:tabs>
          <w:tab w:val="left" w:pos="643"/>
        </w:tabs>
        <w:spacing w:before="65" w:line="247" w:lineRule="auto"/>
        <w:ind w:right="114" w:firstLine="226"/>
        <w:jc w:val="both"/>
        <w:rPr>
          <w:sz w:val="24"/>
          <w:szCs w:val="24"/>
        </w:rPr>
      </w:pPr>
      <w:r w:rsidRPr="00CE0E89">
        <w:rPr>
          <w:w w:val="115"/>
          <w:sz w:val="24"/>
          <w:szCs w:val="24"/>
        </w:rPr>
        <w:t>ценностногоотношениякотечественномукультурному,историческому и научному наследию, понимания значения химической науки в жизни современного общества, способностивладеть достоверной информацией о передовых достижениях иоткрытиях мировой и отечественной химии, заинтересованностивнаучныхзнанияхобустройствемираиобщества;</w:t>
      </w:r>
    </w:p>
    <w:p w:rsidR="00A25B49" w:rsidRPr="00CE0E89" w:rsidRDefault="00A25B49" w:rsidP="00A25B49">
      <w:pPr>
        <w:spacing w:before="165"/>
        <w:ind w:left="116"/>
        <w:rPr>
          <w:sz w:val="24"/>
          <w:szCs w:val="24"/>
        </w:rPr>
      </w:pPr>
      <w:r w:rsidRPr="00CE0E89">
        <w:rPr>
          <w:w w:val="90"/>
          <w:sz w:val="24"/>
          <w:szCs w:val="24"/>
        </w:rPr>
        <w:t>Гражданскоговоспитания</w:t>
      </w:r>
    </w:p>
    <w:p w:rsidR="00A25B49" w:rsidRPr="00CE0E89" w:rsidRDefault="00A25B49" w:rsidP="00281C15">
      <w:pPr>
        <w:numPr>
          <w:ilvl w:val="0"/>
          <w:numId w:val="79"/>
        </w:numPr>
        <w:tabs>
          <w:tab w:val="left" w:pos="603"/>
        </w:tabs>
        <w:spacing w:before="69" w:line="249" w:lineRule="auto"/>
        <w:ind w:right="114" w:firstLine="226"/>
        <w:jc w:val="both"/>
        <w:rPr>
          <w:sz w:val="24"/>
          <w:szCs w:val="24"/>
        </w:rPr>
      </w:pPr>
      <w:r w:rsidRPr="00CE0E89">
        <w:rPr>
          <w:w w:val="115"/>
          <w:sz w:val="24"/>
          <w:szCs w:val="24"/>
        </w:rPr>
        <w:t>представления о социальных нормах и правилах межличностныхотношенийвколлективе,коммуникативнойкомпе­тентности в общественно полезной, учебно­исследовательской,творческой и других видах деятельности; готовности к разнообразной совместной деятельности при выполнении учебных,познавательныхзадач,выполнениихимическихэкспериментов, создании учебных проектов, стремления к взаимопониманиюивзаимопомощивпроцессеэтойучебнойдеятельности;готовности оценивать своё поведение и поступки своих товарищейспозициинравственныхиправовыхнормсучётомосознанияпоследствийпоступков;</w:t>
      </w:r>
    </w:p>
    <w:p w:rsidR="00A25B49" w:rsidRPr="00CE0E89" w:rsidRDefault="00A25B49" w:rsidP="00A25B49">
      <w:pPr>
        <w:spacing w:before="174"/>
        <w:ind w:left="116"/>
        <w:rPr>
          <w:sz w:val="24"/>
          <w:szCs w:val="24"/>
        </w:rPr>
      </w:pPr>
      <w:r w:rsidRPr="00CE0E89">
        <w:rPr>
          <w:w w:val="90"/>
          <w:sz w:val="24"/>
          <w:szCs w:val="24"/>
        </w:rPr>
        <w:t>Ценностинаучногопознания</w:t>
      </w:r>
    </w:p>
    <w:p w:rsidR="00A25B49" w:rsidRPr="00CE0E89" w:rsidRDefault="00A25B49" w:rsidP="00281C15">
      <w:pPr>
        <w:numPr>
          <w:ilvl w:val="0"/>
          <w:numId w:val="79"/>
        </w:numPr>
        <w:tabs>
          <w:tab w:val="left" w:pos="624"/>
        </w:tabs>
        <w:spacing w:before="70" w:line="252" w:lineRule="auto"/>
        <w:ind w:right="114" w:firstLine="226"/>
        <w:jc w:val="both"/>
        <w:rPr>
          <w:sz w:val="24"/>
          <w:szCs w:val="24"/>
        </w:rPr>
      </w:pPr>
      <w:r w:rsidRPr="00CE0E89">
        <w:rPr>
          <w:w w:val="115"/>
          <w:sz w:val="24"/>
          <w:szCs w:val="24"/>
        </w:rPr>
        <w:t>мировоззренческих представлений о веществе и химическойреакции,соответствующихсовременномууровнюразвития науки и составляющих основу для понимания сущности научной картины мира; представлений об основных закономерностяхразвитияприроды,взаимосвязяхчеловекасприроднойсредой,оролихимиивпознанииэтихзакономерностей;</w:t>
      </w:r>
    </w:p>
    <w:p w:rsidR="00A25B49" w:rsidRPr="00CE0E89" w:rsidRDefault="00A25B49" w:rsidP="00281C15">
      <w:pPr>
        <w:numPr>
          <w:ilvl w:val="0"/>
          <w:numId w:val="79"/>
        </w:numPr>
        <w:tabs>
          <w:tab w:val="left" w:pos="599"/>
        </w:tabs>
        <w:spacing w:line="247" w:lineRule="auto"/>
        <w:ind w:left="117" w:right="114" w:firstLine="226"/>
        <w:jc w:val="both"/>
        <w:rPr>
          <w:sz w:val="24"/>
          <w:szCs w:val="24"/>
        </w:rPr>
      </w:pPr>
      <w:r w:rsidRPr="00CE0E89">
        <w:rPr>
          <w:w w:val="115"/>
          <w:sz w:val="24"/>
          <w:szCs w:val="24"/>
        </w:rPr>
        <w:t>познавательных мотивов, направленных на получение новых знаний по химии, необходимых для объяснения наблюдае­</w:t>
      </w:r>
      <w:r w:rsidRPr="00CE0E89">
        <w:rPr>
          <w:w w:val="120"/>
          <w:sz w:val="24"/>
          <w:szCs w:val="24"/>
        </w:rPr>
        <w:t>мыхпроцессовиявлений;</w:t>
      </w:r>
    </w:p>
    <w:p w:rsidR="00A25B49" w:rsidRPr="00CE0E89" w:rsidRDefault="00A25B49" w:rsidP="00281C15">
      <w:pPr>
        <w:numPr>
          <w:ilvl w:val="0"/>
          <w:numId w:val="79"/>
        </w:numPr>
        <w:tabs>
          <w:tab w:val="left" w:pos="596"/>
        </w:tabs>
        <w:spacing w:line="247" w:lineRule="auto"/>
        <w:ind w:left="117" w:right="114" w:firstLine="226"/>
        <w:jc w:val="both"/>
        <w:rPr>
          <w:sz w:val="24"/>
          <w:szCs w:val="24"/>
        </w:rPr>
      </w:pPr>
      <w:r w:rsidRPr="00CE0E89">
        <w:rPr>
          <w:w w:val="115"/>
          <w:sz w:val="24"/>
          <w:szCs w:val="24"/>
        </w:rPr>
        <w:t>познавательной, информационной и читательской культуры, в том числе навыков самостоятельной работы с учебнымитекстами, справочной литературой, доступными техническимисредствамиинформационныхтехнологий;</w:t>
      </w:r>
    </w:p>
    <w:p w:rsidR="00A25B49" w:rsidRPr="00CE0E89" w:rsidRDefault="00A25B49" w:rsidP="00281C15">
      <w:pPr>
        <w:numPr>
          <w:ilvl w:val="0"/>
          <w:numId w:val="79"/>
        </w:numPr>
        <w:tabs>
          <w:tab w:val="left" w:pos="620"/>
        </w:tabs>
        <w:spacing w:line="247" w:lineRule="auto"/>
        <w:ind w:left="117" w:right="114" w:firstLine="226"/>
        <w:jc w:val="both"/>
        <w:rPr>
          <w:sz w:val="24"/>
          <w:szCs w:val="24"/>
        </w:rPr>
      </w:pPr>
      <w:r w:rsidRPr="00CE0E89">
        <w:rPr>
          <w:w w:val="115"/>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направленностииуровняобучениявдальнейшем;</w:t>
      </w:r>
    </w:p>
    <w:p w:rsidR="00A25B49" w:rsidRPr="00CE0E89" w:rsidRDefault="00A25B49" w:rsidP="00A25B49">
      <w:pPr>
        <w:spacing w:before="5"/>
        <w:rPr>
          <w:sz w:val="24"/>
          <w:szCs w:val="24"/>
        </w:rPr>
      </w:pPr>
    </w:p>
    <w:p w:rsidR="00A25B49" w:rsidRPr="00CE0E89" w:rsidRDefault="00A25B49" w:rsidP="00A25B49">
      <w:pPr>
        <w:ind w:left="117"/>
        <w:rPr>
          <w:sz w:val="24"/>
          <w:szCs w:val="24"/>
        </w:rPr>
      </w:pPr>
      <w:r w:rsidRPr="00CE0E89">
        <w:rPr>
          <w:w w:val="90"/>
          <w:sz w:val="24"/>
          <w:szCs w:val="24"/>
        </w:rPr>
        <w:t>Формированиякультурыздоровья</w:t>
      </w:r>
    </w:p>
    <w:p w:rsidR="00A25B49" w:rsidRPr="00CE0E89" w:rsidRDefault="00A25B49" w:rsidP="00281C15">
      <w:pPr>
        <w:numPr>
          <w:ilvl w:val="0"/>
          <w:numId w:val="79"/>
        </w:numPr>
        <w:tabs>
          <w:tab w:val="left" w:pos="622"/>
        </w:tabs>
        <w:spacing w:before="67" w:line="247" w:lineRule="auto"/>
        <w:ind w:left="117" w:right="114" w:firstLine="226"/>
        <w:jc w:val="both"/>
        <w:rPr>
          <w:sz w:val="24"/>
          <w:szCs w:val="24"/>
        </w:rPr>
      </w:pPr>
      <w:r w:rsidRPr="00CE0E89">
        <w:rPr>
          <w:w w:val="115"/>
          <w:sz w:val="24"/>
          <w:szCs w:val="24"/>
        </w:rPr>
        <w:t>осознания ценности жизни, ответственного отношения ксвоему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веществамивбытуиреальнойжизни;</w:t>
      </w:r>
    </w:p>
    <w:p w:rsidR="00A25B49" w:rsidRPr="00CE0E89" w:rsidRDefault="00A25B49" w:rsidP="00A25B49">
      <w:pPr>
        <w:spacing w:before="8"/>
        <w:rPr>
          <w:sz w:val="24"/>
          <w:szCs w:val="24"/>
        </w:rPr>
      </w:pPr>
    </w:p>
    <w:p w:rsidR="00A25B49" w:rsidRPr="00CE0E89" w:rsidRDefault="00A25B49" w:rsidP="00A25B49">
      <w:pPr>
        <w:ind w:left="117"/>
        <w:rPr>
          <w:sz w:val="24"/>
          <w:szCs w:val="24"/>
        </w:rPr>
      </w:pPr>
      <w:r w:rsidRPr="00CE0E89">
        <w:rPr>
          <w:w w:val="90"/>
          <w:sz w:val="24"/>
          <w:szCs w:val="24"/>
        </w:rPr>
        <w:t>Трудовоговоспитания</w:t>
      </w:r>
    </w:p>
    <w:p w:rsidR="00A25B49" w:rsidRPr="00CE0E89" w:rsidRDefault="00A25B49" w:rsidP="00281C15">
      <w:pPr>
        <w:numPr>
          <w:ilvl w:val="0"/>
          <w:numId w:val="79"/>
        </w:numPr>
        <w:tabs>
          <w:tab w:val="left" w:pos="579"/>
        </w:tabs>
        <w:spacing w:before="69" w:line="249" w:lineRule="auto"/>
        <w:ind w:left="117" w:right="114" w:firstLine="226"/>
        <w:jc w:val="both"/>
        <w:rPr>
          <w:sz w:val="24"/>
          <w:szCs w:val="24"/>
        </w:rPr>
      </w:pPr>
      <w:r w:rsidRPr="00CE0E89">
        <w:rPr>
          <w:w w:val="115"/>
          <w:sz w:val="24"/>
          <w:szCs w:val="24"/>
        </w:rPr>
        <w:t>интересакпрактическомуизучениюпрофессийитрударазличногорода,уважениектрудуирезультатамтрудовойдеятельности,втомчисленаосновепримененияпредметныхзнанийпо</w:t>
      </w:r>
      <w:r w:rsidRPr="00CE0E89">
        <w:rPr>
          <w:spacing w:val="-1"/>
          <w:w w:val="115"/>
          <w:sz w:val="24"/>
          <w:szCs w:val="24"/>
        </w:rPr>
        <w:t>химии,осознанноговыбора</w:t>
      </w:r>
      <w:r w:rsidRPr="00CE0E89">
        <w:rPr>
          <w:w w:val="115"/>
          <w:sz w:val="24"/>
          <w:szCs w:val="24"/>
        </w:rPr>
        <w:t>индивидуальнойтраекториипродолжения образования с учётом личностных интересов и способно</w:t>
      </w:r>
      <w:r w:rsidRPr="00CE0E89">
        <w:rPr>
          <w:spacing w:val="-1"/>
          <w:w w:val="115"/>
          <w:sz w:val="24"/>
          <w:szCs w:val="24"/>
        </w:rPr>
        <w:t>стикхимии,общественных</w:t>
      </w:r>
      <w:r w:rsidRPr="00CE0E89">
        <w:rPr>
          <w:w w:val="115"/>
          <w:sz w:val="24"/>
          <w:szCs w:val="24"/>
        </w:rPr>
        <w:t>интересовипотребностей;успешнойпрофессиональной деятельности и развития необходимых уме</w:t>
      </w:r>
      <w:r w:rsidRPr="00CE0E89">
        <w:rPr>
          <w:spacing w:val="-1"/>
          <w:w w:val="115"/>
          <w:sz w:val="24"/>
          <w:szCs w:val="24"/>
        </w:rPr>
        <w:t>ний;готовностьадаптироваться</w:t>
      </w:r>
      <w:r w:rsidRPr="00CE0E89">
        <w:rPr>
          <w:w w:val="115"/>
          <w:sz w:val="24"/>
          <w:szCs w:val="24"/>
        </w:rPr>
        <w:t>впрофессиональнойсреде;</w:t>
      </w:r>
    </w:p>
    <w:p w:rsidR="00A25B49" w:rsidRPr="00CE0E89" w:rsidRDefault="00A25B49" w:rsidP="00A25B49">
      <w:pPr>
        <w:spacing w:before="8"/>
        <w:rPr>
          <w:sz w:val="24"/>
          <w:szCs w:val="24"/>
        </w:rPr>
      </w:pPr>
    </w:p>
    <w:p w:rsidR="00A25B49" w:rsidRPr="00CE0E89" w:rsidRDefault="00A25B49" w:rsidP="00A25B49">
      <w:pPr>
        <w:ind w:left="117"/>
        <w:rPr>
          <w:sz w:val="24"/>
          <w:szCs w:val="24"/>
        </w:rPr>
      </w:pPr>
      <w:r w:rsidRPr="00CE0E89">
        <w:rPr>
          <w:w w:val="90"/>
          <w:sz w:val="24"/>
          <w:szCs w:val="24"/>
        </w:rPr>
        <w:t>Экологическоговоспитания</w:t>
      </w:r>
    </w:p>
    <w:p w:rsidR="00A25B49" w:rsidRPr="00CE0E89" w:rsidRDefault="00A25B49" w:rsidP="00281C15">
      <w:pPr>
        <w:numPr>
          <w:ilvl w:val="0"/>
          <w:numId w:val="79"/>
        </w:numPr>
        <w:tabs>
          <w:tab w:val="left" w:pos="628"/>
        </w:tabs>
        <w:spacing w:before="66" w:line="247" w:lineRule="auto"/>
        <w:ind w:left="117" w:right="114" w:firstLine="226"/>
        <w:jc w:val="both"/>
        <w:rPr>
          <w:sz w:val="24"/>
          <w:szCs w:val="24"/>
        </w:rPr>
      </w:pPr>
      <w:r w:rsidRPr="00CE0E89">
        <w:rPr>
          <w:spacing w:val="-1"/>
          <w:w w:val="120"/>
          <w:sz w:val="24"/>
          <w:szCs w:val="24"/>
        </w:rPr>
        <w:t xml:space="preserve">экологически </w:t>
      </w:r>
      <w:r w:rsidRPr="00CE0E89">
        <w:rPr>
          <w:w w:val="120"/>
          <w:sz w:val="24"/>
          <w:szCs w:val="24"/>
        </w:rPr>
        <w:t>целесообразного отношения к природе какисточникужизнинаЗемле,основееёсуществования,понима</w:t>
      </w:r>
      <w:r w:rsidRPr="00CE0E89">
        <w:rPr>
          <w:w w:val="115"/>
          <w:sz w:val="24"/>
          <w:szCs w:val="24"/>
        </w:rPr>
        <w:t>нияценностиздоровогоибезопасногообразажизни,ответственного отношения к собственному физическому и психическомуздоровью, осознания ценности соблюдения правил безопасногоповедения при работе с веществами, а также в ситуациях, угрожающихздоровьюижизнилюдей;</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tabs>
          <w:tab w:val="left" w:pos="744"/>
        </w:tabs>
        <w:spacing w:before="70" w:line="249" w:lineRule="auto"/>
        <w:ind w:right="114"/>
        <w:jc w:val="both"/>
        <w:rPr>
          <w:sz w:val="24"/>
          <w:szCs w:val="24"/>
        </w:rPr>
      </w:pPr>
      <w:r w:rsidRPr="00CE0E89">
        <w:rPr>
          <w:w w:val="120"/>
          <w:sz w:val="24"/>
          <w:szCs w:val="24"/>
        </w:rPr>
        <w:t>способности применять знания, получаемые при изучениихимии,длярешениязадач,связанныхсокружающейприродной средой, повышения уровня экологической культуры,</w:t>
      </w:r>
      <w:r w:rsidRPr="00CE0E89">
        <w:rPr>
          <w:w w:val="115"/>
          <w:sz w:val="24"/>
          <w:szCs w:val="24"/>
        </w:rPr>
        <w:t>осознания глобального характера экологических проблем и путейихрешенияпосредствомметодовхимии;</w:t>
      </w:r>
    </w:p>
    <w:p w:rsidR="00A25B49" w:rsidRPr="00CE0E89" w:rsidRDefault="00A25B49" w:rsidP="00281C15">
      <w:pPr>
        <w:numPr>
          <w:ilvl w:val="0"/>
          <w:numId w:val="79"/>
        </w:numPr>
        <w:tabs>
          <w:tab w:val="left" w:pos="698"/>
        </w:tabs>
        <w:spacing w:before="4" w:line="249" w:lineRule="auto"/>
        <w:ind w:right="115" w:firstLine="226"/>
        <w:jc w:val="both"/>
        <w:rPr>
          <w:sz w:val="24"/>
          <w:szCs w:val="24"/>
        </w:rPr>
      </w:pPr>
      <w:r w:rsidRPr="00CE0E89">
        <w:rPr>
          <w:w w:val="115"/>
          <w:sz w:val="24"/>
          <w:szCs w:val="24"/>
        </w:rPr>
        <w:t>экологического мышления, умения руководствоваться имвпознавательной,коммуникативнойисоциальнойпрактике</w:t>
      </w:r>
      <w:r w:rsidRPr="00CE0E89">
        <w:rPr>
          <w:sz w:val="24"/>
          <w:szCs w:val="24"/>
        </w:rPr>
        <w:t>.</w:t>
      </w:r>
    </w:p>
    <w:p w:rsidR="00A25B49" w:rsidRPr="00CE0E89" w:rsidRDefault="00A25B49" w:rsidP="00A25B49">
      <w:pPr>
        <w:spacing w:before="8"/>
        <w:rPr>
          <w:sz w:val="24"/>
          <w:szCs w:val="24"/>
        </w:rPr>
      </w:pPr>
    </w:p>
    <w:p w:rsidR="00A25B49" w:rsidRPr="00CE0E89" w:rsidRDefault="00A25B49" w:rsidP="00A25B49">
      <w:pPr>
        <w:ind w:left="117"/>
        <w:outlineLvl w:val="1"/>
        <w:rPr>
          <w:rFonts w:eastAsia="Comic Sans MS"/>
          <w:b/>
          <w:bCs/>
          <w:sz w:val="24"/>
          <w:szCs w:val="24"/>
        </w:rPr>
      </w:pPr>
      <w:r w:rsidRPr="00CE0E89">
        <w:rPr>
          <w:rFonts w:eastAsia="Comic Sans MS"/>
          <w:b/>
          <w:bCs/>
          <w:spacing w:val="-2"/>
          <w:w w:val="90"/>
          <w:sz w:val="24"/>
          <w:szCs w:val="24"/>
        </w:rPr>
        <w:t>Метапредметные</w:t>
      </w:r>
      <w:r w:rsidRPr="00CE0E89">
        <w:rPr>
          <w:rFonts w:eastAsia="Comic Sans MS"/>
          <w:b/>
          <w:bCs/>
          <w:spacing w:val="-1"/>
          <w:w w:val="90"/>
          <w:sz w:val="24"/>
          <w:szCs w:val="24"/>
        </w:rPr>
        <w:t>результаты</w:t>
      </w:r>
    </w:p>
    <w:p w:rsidR="00A25B49" w:rsidRPr="00CE0E89" w:rsidRDefault="00A25B49" w:rsidP="00A25B49">
      <w:pPr>
        <w:spacing w:before="49" w:line="249" w:lineRule="auto"/>
        <w:ind w:left="116" w:right="114" w:firstLine="226"/>
        <w:jc w:val="both"/>
        <w:rPr>
          <w:sz w:val="24"/>
          <w:szCs w:val="24"/>
        </w:rPr>
      </w:pPr>
      <w:r w:rsidRPr="00CE0E89">
        <w:rPr>
          <w:w w:val="115"/>
          <w:sz w:val="24"/>
          <w:szCs w:val="24"/>
        </w:rPr>
        <w:t>В составе метапредметных результатов выделяют значимыедляформированиямировоззренияобщенаучныепонятия(за­кон, теория, принцип, гипотеза, факт, система, процесс, эксперимент и др .), которые используются в естественно­научныхучебных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(познавательные,коммуникативные, регулятивные), которые обеспечивают формированиеготовностиксамостоятельномупланированиюи</w:t>
      </w:r>
      <w:r w:rsidRPr="00CE0E89">
        <w:rPr>
          <w:w w:val="110"/>
          <w:sz w:val="24"/>
          <w:szCs w:val="24"/>
        </w:rPr>
        <w:t>осуществлениюучебнойдеятельности</w:t>
      </w:r>
      <w:r w:rsidRPr="00CE0E89">
        <w:rPr>
          <w:sz w:val="24"/>
          <w:szCs w:val="24"/>
        </w:rPr>
        <w:t>.</w:t>
      </w:r>
    </w:p>
    <w:p w:rsidR="00A25B49" w:rsidRPr="00CE0E89" w:rsidRDefault="00A25B49" w:rsidP="00A25B49">
      <w:pPr>
        <w:spacing w:before="8" w:line="249" w:lineRule="auto"/>
        <w:ind w:left="116" w:right="114" w:firstLine="226"/>
        <w:jc w:val="both"/>
        <w:rPr>
          <w:sz w:val="24"/>
          <w:szCs w:val="24"/>
        </w:rPr>
      </w:pPr>
      <w:r w:rsidRPr="00CE0E89">
        <w:rPr>
          <w:w w:val="115"/>
          <w:sz w:val="24"/>
          <w:szCs w:val="24"/>
        </w:rPr>
        <w:t>Метапредметные результаты освоения образовательной программы по химии отражают овладение универсальными познавательнымидействиями,втомчисле:</w:t>
      </w:r>
    </w:p>
    <w:p w:rsidR="00A25B49" w:rsidRPr="00CE0E89" w:rsidRDefault="00A25B49" w:rsidP="00A25B49">
      <w:pPr>
        <w:spacing w:before="182"/>
        <w:ind w:left="116"/>
        <w:rPr>
          <w:sz w:val="24"/>
          <w:szCs w:val="24"/>
        </w:rPr>
      </w:pPr>
      <w:r w:rsidRPr="00CE0E89">
        <w:rPr>
          <w:w w:val="90"/>
          <w:sz w:val="24"/>
          <w:szCs w:val="24"/>
        </w:rPr>
        <w:t>Базовымилогическимидействиями</w:t>
      </w:r>
    </w:p>
    <w:p w:rsidR="00A25B49" w:rsidRPr="00CE0E89" w:rsidRDefault="00A25B49" w:rsidP="00281C15">
      <w:pPr>
        <w:numPr>
          <w:ilvl w:val="0"/>
          <w:numId w:val="80"/>
        </w:numPr>
        <w:tabs>
          <w:tab w:val="left" w:pos="660"/>
        </w:tabs>
        <w:spacing w:before="69" w:line="249" w:lineRule="auto"/>
        <w:ind w:right="113" w:firstLine="226"/>
        <w:jc w:val="both"/>
        <w:rPr>
          <w:sz w:val="24"/>
          <w:szCs w:val="24"/>
        </w:rPr>
      </w:pPr>
      <w:r w:rsidRPr="00CE0E89">
        <w:rPr>
          <w:w w:val="115"/>
          <w:sz w:val="24"/>
          <w:szCs w:val="24"/>
        </w:rPr>
        <w:t>умениемиспользоватьприёмылогического  мышленияпри освоении знаний: раскрывать смысл химических понятий(выделятьиххарактерныепризнаки,устанавливатьвзаимосвязь с другими понятиями), использовать понятия для объяс­ненияотдельныхфактовиявлений;выбиратьоснованияикритерии для классификации химических веществ и химическихреакций;устанавливатьпричинно­следственныесвязимежду объектами изучения; строить логические рассуждения(индуктивные, дедуктивные, по аналогии); делать выводы и заключения;</w:t>
      </w:r>
    </w:p>
    <w:p w:rsidR="00A25B49" w:rsidRPr="00CE0E89" w:rsidRDefault="00A25B49" w:rsidP="00281C15">
      <w:pPr>
        <w:numPr>
          <w:ilvl w:val="0"/>
          <w:numId w:val="80"/>
        </w:numPr>
        <w:tabs>
          <w:tab w:val="left" w:pos="624"/>
        </w:tabs>
        <w:spacing w:before="8" w:line="249" w:lineRule="auto"/>
        <w:ind w:right="114" w:firstLine="226"/>
        <w:jc w:val="both"/>
        <w:rPr>
          <w:sz w:val="24"/>
          <w:szCs w:val="24"/>
        </w:rPr>
      </w:pPr>
      <w:r w:rsidRPr="00CE0E89">
        <w:rPr>
          <w:w w:val="115"/>
          <w:sz w:val="24"/>
          <w:szCs w:val="24"/>
        </w:rPr>
        <w:t>умением применять в процессе познания понятия (предметные и метапредметные), символические (знаковые) модели,используемыевхимии,преобразовыватьширокоприменяемыев химии модельные представления — химический знак (символэлемента), химическая формула и уравнение химической реакции — при решении учебно­познавательных задач; с учётомэтих модельных представлений выявлять и характеризовать существенныепризнакиизучаемыхобъектов—химическихвеществихимическихреакций;выявлятьобщие  закономерности, причинно­следственные связи и противоречия в изучаемыхпроцессахиявлениях;предлагать  критерии  для  выявленияэтих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самостоятельновыделенныхкритериев);</w:t>
      </w:r>
    </w:p>
    <w:p w:rsidR="00A25B49" w:rsidRPr="00CE0E89" w:rsidRDefault="00A25B49" w:rsidP="00A25B49">
      <w:pPr>
        <w:spacing w:before="3"/>
        <w:rPr>
          <w:sz w:val="24"/>
          <w:szCs w:val="24"/>
        </w:rPr>
      </w:pPr>
    </w:p>
    <w:p w:rsidR="00A25B49" w:rsidRPr="00CE0E89" w:rsidRDefault="00A25B49" w:rsidP="00A25B49">
      <w:pPr>
        <w:spacing w:before="1"/>
        <w:ind w:left="117"/>
        <w:jc w:val="both"/>
        <w:rPr>
          <w:sz w:val="24"/>
          <w:szCs w:val="24"/>
        </w:rPr>
      </w:pPr>
      <w:r w:rsidRPr="00CE0E89">
        <w:rPr>
          <w:w w:val="90"/>
          <w:sz w:val="24"/>
          <w:szCs w:val="24"/>
        </w:rPr>
        <w:t>Базовымиисследовательскимидействиями</w:t>
      </w:r>
    </w:p>
    <w:p w:rsidR="00A25B49" w:rsidRPr="00CE0E89" w:rsidRDefault="00A25B49" w:rsidP="00281C15">
      <w:pPr>
        <w:numPr>
          <w:ilvl w:val="0"/>
          <w:numId w:val="80"/>
        </w:numPr>
        <w:tabs>
          <w:tab w:val="left" w:pos="627"/>
        </w:tabs>
        <w:spacing w:before="74" w:line="256" w:lineRule="auto"/>
        <w:ind w:left="117" w:right="114" w:firstLine="226"/>
        <w:jc w:val="both"/>
        <w:rPr>
          <w:sz w:val="24"/>
          <w:szCs w:val="24"/>
        </w:rPr>
      </w:pPr>
      <w:r w:rsidRPr="00CE0E89">
        <w:rPr>
          <w:w w:val="115"/>
          <w:sz w:val="24"/>
          <w:szCs w:val="24"/>
        </w:rPr>
        <w:t>умением использовать поставленные вопросы в качествеинструмента познания, а также в качестве основы для формированиягипотезыпопроверкеправильностивысказываемыхсуждений;</w:t>
      </w:r>
    </w:p>
    <w:p w:rsidR="00A25B49" w:rsidRPr="00CE0E89" w:rsidRDefault="00A25B49" w:rsidP="00281C15">
      <w:pPr>
        <w:numPr>
          <w:ilvl w:val="0"/>
          <w:numId w:val="80"/>
        </w:numPr>
        <w:tabs>
          <w:tab w:val="left" w:pos="586"/>
        </w:tabs>
        <w:spacing w:line="256" w:lineRule="auto"/>
        <w:ind w:left="117" w:right="114" w:firstLine="226"/>
        <w:jc w:val="both"/>
        <w:rPr>
          <w:sz w:val="24"/>
          <w:szCs w:val="24"/>
        </w:rPr>
      </w:pPr>
      <w:r w:rsidRPr="00CE0E89">
        <w:rPr>
          <w:w w:val="115"/>
          <w:sz w:val="24"/>
          <w:szCs w:val="24"/>
        </w:rPr>
        <w:t>приобретение опыта по планированию, организации и проведению ученических экспериментов: умение наблюдать за ходомпроцесса,самостоятельнопрогнозироватьегорезультат,формулировать обобщения и выводы по результатам проведённого опыта, исследования, составлять отчёт о проделанной работе;</w:t>
      </w:r>
    </w:p>
    <w:p w:rsidR="00A25B49" w:rsidRPr="00CE0E89" w:rsidRDefault="00A25B49" w:rsidP="00A25B49">
      <w:pPr>
        <w:spacing w:before="3"/>
        <w:rPr>
          <w:sz w:val="24"/>
          <w:szCs w:val="24"/>
        </w:rPr>
      </w:pPr>
    </w:p>
    <w:p w:rsidR="00A25B49" w:rsidRPr="00CE0E89" w:rsidRDefault="00A25B49" w:rsidP="00A25B49">
      <w:pPr>
        <w:ind w:left="117"/>
        <w:jc w:val="both"/>
        <w:rPr>
          <w:sz w:val="24"/>
          <w:szCs w:val="24"/>
        </w:rPr>
      </w:pPr>
      <w:r w:rsidRPr="00CE0E89">
        <w:rPr>
          <w:w w:val="90"/>
          <w:sz w:val="24"/>
          <w:szCs w:val="24"/>
        </w:rPr>
        <w:t>Работойс информацией</w:t>
      </w:r>
    </w:p>
    <w:p w:rsidR="00A25B49" w:rsidRPr="00CE0E89" w:rsidRDefault="00A25B49" w:rsidP="00281C15">
      <w:pPr>
        <w:numPr>
          <w:ilvl w:val="0"/>
          <w:numId w:val="80"/>
        </w:numPr>
        <w:tabs>
          <w:tab w:val="left" w:pos="587"/>
        </w:tabs>
        <w:spacing w:before="75" w:line="256" w:lineRule="auto"/>
        <w:ind w:left="117" w:right="114" w:firstLine="226"/>
        <w:jc w:val="both"/>
        <w:rPr>
          <w:sz w:val="24"/>
          <w:szCs w:val="24"/>
        </w:rPr>
      </w:pPr>
      <w:r w:rsidRPr="00CE0E89">
        <w:rPr>
          <w:w w:val="115"/>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Интернета);критическиоцениватьпротиворечивуюинедостовернуюинформацию;</w:t>
      </w:r>
    </w:p>
    <w:p w:rsidR="00A25B49" w:rsidRPr="00CE0E89" w:rsidRDefault="00A25B49" w:rsidP="00281C15">
      <w:pPr>
        <w:numPr>
          <w:ilvl w:val="0"/>
          <w:numId w:val="80"/>
        </w:numPr>
        <w:tabs>
          <w:tab w:val="left" w:pos="605"/>
        </w:tabs>
        <w:spacing w:line="256" w:lineRule="auto"/>
        <w:ind w:left="117" w:right="114" w:firstLine="226"/>
        <w:jc w:val="both"/>
        <w:rPr>
          <w:sz w:val="24"/>
          <w:szCs w:val="24"/>
        </w:rPr>
      </w:pPr>
      <w:r w:rsidRPr="00CE0E89">
        <w:rPr>
          <w:w w:val="120"/>
          <w:sz w:val="24"/>
          <w:szCs w:val="24"/>
        </w:rPr>
        <w:t>умениемприменятьразличныеметодыизапросыприпо</w:t>
      </w:r>
      <w:r w:rsidRPr="00CE0E89">
        <w:rPr>
          <w:w w:val="115"/>
          <w:sz w:val="24"/>
          <w:szCs w:val="24"/>
        </w:rPr>
        <w:t>иске и отборе информации и соответствующих данных, необходимых для выполнения учебных и познавательных задач опре</w:t>
      </w:r>
      <w:r w:rsidRPr="00CE0E89">
        <w:rPr>
          <w:spacing w:val="-1"/>
          <w:w w:val="120"/>
          <w:sz w:val="24"/>
          <w:szCs w:val="24"/>
        </w:rPr>
        <w:t>делённоготипа;приобретение</w:t>
      </w:r>
      <w:r w:rsidRPr="00CE0E89">
        <w:rPr>
          <w:w w:val="120"/>
          <w:sz w:val="24"/>
          <w:szCs w:val="24"/>
        </w:rPr>
        <w:t>опытавобластииспользованияинформационно­коммуникативныхтехнологий,овладение</w:t>
      </w:r>
      <w:r w:rsidRPr="00CE0E89">
        <w:rPr>
          <w:spacing w:val="-1"/>
          <w:w w:val="120"/>
          <w:sz w:val="24"/>
          <w:szCs w:val="24"/>
        </w:rPr>
        <w:t>культуройактивногоиспользования</w:t>
      </w:r>
      <w:r w:rsidRPr="00CE0E89">
        <w:rPr>
          <w:w w:val="120"/>
          <w:sz w:val="24"/>
          <w:szCs w:val="24"/>
        </w:rPr>
        <w:t>различныхпоисковыхси</w:t>
      </w:r>
      <w:r w:rsidRPr="00CE0E89">
        <w:rPr>
          <w:w w:val="115"/>
          <w:sz w:val="24"/>
          <w:szCs w:val="24"/>
        </w:rPr>
        <w:t>стем; самостоятельно выбирать оптимальную форму представ</w:t>
      </w:r>
      <w:r w:rsidRPr="00CE0E89">
        <w:rPr>
          <w:w w:val="120"/>
          <w:sz w:val="24"/>
          <w:szCs w:val="24"/>
        </w:rPr>
        <w:t>ления информации и иллюстрировать решаемые задачи несложнымисхемами,диаграммами,другимиформамиграфикииихкомбинациями;</w:t>
      </w:r>
    </w:p>
    <w:p w:rsidR="00A25B49" w:rsidRPr="00CE0E89" w:rsidRDefault="00A25B49" w:rsidP="00281C15">
      <w:pPr>
        <w:numPr>
          <w:ilvl w:val="0"/>
          <w:numId w:val="80"/>
        </w:numPr>
        <w:tabs>
          <w:tab w:val="left" w:pos="585"/>
        </w:tabs>
        <w:spacing w:line="256" w:lineRule="auto"/>
        <w:ind w:left="117" w:right="114" w:firstLine="226"/>
        <w:jc w:val="both"/>
        <w:rPr>
          <w:sz w:val="24"/>
          <w:szCs w:val="24"/>
        </w:rPr>
      </w:pPr>
      <w:r w:rsidRPr="00CE0E89">
        <w:rPr>
          <w:w w:val="115"/>
          <w:sz w:val="24"/>
          <w:szCs w:val="24"/>
        </w:rPr>
        <w:t>умением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состояниеокружающейприроднойсреды;</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80"/>
        <w:rPr>
          <w:sz w:val="24"/>
          <w:szCs w:val="24"/>
        </w:rPr>
      </w:pPr>
      <w:r w:rsidRPr="00CE0E89">
        <w:rPr>
          <w:w w:val="90"/>
          <w:sz w:val="24"/>
          <w:szCs w:val="24"/>
        </w:rPr>
        <w:t>Универсальнымикоммуникативнымидействиями</w:t>
      </w:r>
    </w:p>
    <w:p w:rsidR="00A25B49" w:rsidRPr="00CE0E89" w:rsidRDefault="00A25B49" w:rsidP="00281C15">
      <w:pPr>
        <w:numPr>
          <w:ilvl w:val="0"/>
          <w:numId w:val="80"/>
        </w:numPr>
        <w:tabs>
          <w:tab w:val="left" w:pos="611"/>
        </w:tabs>
        <w:spacing w:before="75" w:line="256" w:lineRule="auto"/>
        <w:ind w:left="117" w:right="114" w:firstLine="226"/>
        <w:jc w:val="both"/>
        <w:rPr>
          <w:sz w:val="24"/>
          <w:szCs w:val="24"/>
        </w:rPr>
      </w:pPr>
      <w:r w:rsidRPr="00CE0E89">
        <w:rPr>
          <w:w w:val="115"/>
          <w:sz w:val="24"/>
          <w:szCs w:val="24"/>
        </w:rPr>
        <w:t>умением задавать вопросы (в ходе диалога и/или дискус­сии)посуществуобсуждаемойтемы,формулироватьсвоипредложенияотносительно выполненияпредложенной задачи;</w:t>
      </w:r>
    </w:p>
    <w:p w:rsidR="00A25B49" w:rsidRPr="00CE0E89" w:rsidRDefault="00A25B49" w:rsidP="00281C15">
      <w:pPr>
        <w:numPr>
          <w:ilvl w:val="0"/>
          <w:numId w:val="80"/>
        </w:numPr>
        <w:tabs>
          <w:tab w:val="left" w:pos="593"/>
        </w:tabs>
        <w:spacing w:line="256" w:lineRule="auto"/>
        <w:ind w:left="117" w:right="115" w:firstLine="226"/>
        <w:jc w:val="both"/>
        <w:rPr>
          <w:sz w:val="24"/>
          <w:szCs w:val="24"/>
        </w:rPr>
      </w:pPr>
      <w:r w:rsidRPr="00CE0E89">
        <w:rPr>
          <w:w w:val="115"/>
          <w:sz w:val="24"/>
          <w:szCs w:val="24"/>
        </w:rPr>
        <w:t>приобретение опыта презентации результатов выполненияхимическогоэксперимента(лабораторногоопыта,лабораторной работы по исследованию свойств веществ, учебного проекта);</w:t>
      </w:r>
    </w:p>
    <w:p w:rsidR="00A25B49" w:rsidRPr="00CE0E89" w:rsidRDefault="00A25B49" w:rsidP="00281C15">
      <w:pPr>
        <w:numPr>
          <w:ilvl w:val="0"/>
          <w:numId w:val="80"/>
        </w:numPr>
        <w:tabs>
          <w:tab w:val="left" w:pos="714"/>
        </w:tabs>
        <w:spacing w:line="256" w:lineRule="auto"/>
        <w:ind w:left="117" w:right="114" w:firstLine="226"/>
        <w:jc w:val="both"/>
        <w:rPr>
          <w:sz w:val="24"/>
          <w:szCs w:val="24"/>
        </w:rPr>
      </w:pPr>
      <w:r w:rsidRPr="00CE0E89">
        <w:rPr>
          <w:w w:val="115"/>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позиций(обсуждения,обменмнениями,«мозговыештурмы»,координациясовместныхдействий,определениекритериевпооценкекачествавыполненнойработыидр.);</w:t>
      </w:r>
    </w:p>
    <w:p w:rsidR="00A25B49" w:rsidRPr="00CE0E89" w:rsidRDefault="00A25B49" w:rsidP="00A25B49">
      <w:pPr>
        <w:spacing w:before="1"/>
        <w:rPr>
          <w:sz w:val="24"/>
          <w:szCs w:val="24"/>
        </w:rPr>
      </w:pPr>
    </w:p>
    <w:p w:rsidR="00A25B49" w:rsidRPr="00CE0E89" w:rsidRDefault="00A25B49" w:rsidP="00A25B49">
      <w:pPr>
        <w:ind w:left="117"/>
        <w:rPr>
          <w:sz w:val="24"/>
          <w:szCs w:val="24"/>
        </w:rPr>
      </w:pPr>
      <w:r w:rsidRPr="00CE0E89">
        <w:rPr>
          <w:w w:val="90"/>
          <w:sz w:val="24"/>
          <w:szCs w:val="24"/>
        </w:rPr>
        <w:t>Универсальнымирегулятивнымидействиями</w:t>
      </w:r>
    </w:p>
    <w:p w:rsidR="00A25B49" w:rsidRPr="00CE0E89" w:rsidRDefault="00A25B49" w:rsidP="00281C15">
      <w:pPr>
        <w:numPr>
          <w:ilvl w:val="0"/>
          <w:numId w:val="80"/>
        </w:numPr>
        <w:tabs>
          <w:tab w:val="left" w:pos="730"/>
        </w:tabs>
        <w:spacing w:before="75" w:line="256" w:lineRule="auto"/>
        <w:ind w:left="117" w:right="114" w:firstLine="226"/>
        <w:jc w:val="both"/>
        <w:rPr>
          <w:sz w:val="24"/>
          <w:szCs w:val="24"/>
        </w:rPr>
      </w:pPr>
      <w:r w:rsidRPr="00CE0E89">
        <w:rPr>
          <w:w w:val="115"/>
          <w:sz w:val="24"/>
          <w:szCs w:val="24"/>
        </w:rPr>
        <w:t>умением самостоятельно определять цели деятельности,</w:t>
      </w:r>
      <w:r w:rsidRPr="00CE0E89">
        <w:rPr>
          <w:w w:val="120"/>
          <w:sz w:val="24"/>
          <w:szCs w:val="24"/>
        </w:rPr>
        <w:t>планировать, осуществлять, контролировать и при необходи</w:t>
      </w:r>
      <w:r w:rsidRPr="00CE0E89">
        <w:rPr>
          <w:spacing w:val="-1"/>
          <w:w w:val="120"/>
          <w:sz w:val="24"/>
          <w:szCs w:val="24"/>
        </w:rPr>
        <w:t xml:space="preserve">мости корректировать </w:t>
      </w:r>
      <w:r w:rsidRPr="00CE0E89">
        <w:rPr>
          <w:w w:val="120"/>
          <w:sz w:val="24"/>
          <w:szCs w:val="24"/>
        </w:rPr>
        <w:t>свою деятельность, выбирать наиболееэффективныеспособырешенияучебныхипознавательныхзадач, самостоятельно составлять или корректировать предло­женныйалгоритмдействийпривыполнениизаданийсучётомполученияновыхзнанийобизучаемыхобъектах—веществах</w:t>
      </w:r>
      <w:r w:rsidRPr="00CE0E89">
        <w:rPr>
          <w:w w:val="115"/>
          <w:sz w:val="24"/>
          <w:szCs w:val="24"/>
        </w:rPr>
        <w:t>и реакциях; оценивать соответствие полученного результата за­</w:t>
      </w:r>
      <w:r w:rsidRPr="00CE0E89">
        <w:rPr>
          <w:w w:val="120"/>
          <w:sz w:val="24"/>
          <w:szCs w:val="24"/>
        </w:rPr>
        <w:t>явленнойцели;</w:t>
      </w:r>
    </w:p>
    <w:p w:rsidR="00A25B49" w:rsidRPr="00CE0E89" w:rsidRDefault="00A25B49" w:rsidP="00281C15">
      <w:pPr>
        <w:numPr>
          <w:ilvl w:val="0"/>
          <w:numId w:val="80"/>
        </w:numPr>
        <w:tabs>
          <w:tab w:val="left" w:pos="714"/>
        </w:tabs>
        <w:spacing w:line="256" w:lineRule="auto"/>
        <w:ind w:left="117" w:right="115" w:firstLine="226"/>
        <w:jc w:val="both"/>
        <w:rPr>
          <w:sz w:val="24"/>
          <w:szCs w:val="24"/>
        </w:rPr>
      </w:pPr>
      <w:r w:rsidRPr="00CE0E89">
        <w:rPr>
          <w:w w:val="115"/>
          <w:sz w:val="24"/>
          <w:szCs w:val="24"/>
        </w:rPr>
        <w:t>умением использовать и анализировать контексты, предлагаемыевусловиизаданий</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141"/>
        <w:ind w:left="117"/>
        <w:outlineLvl w:val="1"/>
        <w:rPr>
          <w:rFonts w:eastAsia="Comic Sans MS"/>
          <w:b/>
          <w:bCs/>
          <w:sz w:val="24"/>
          <w:szCs w:val="24"/>
        </w:rPr>
      </w:pPr>
      <w:r w:rsidRPr="00CE0E89">
        <w:rPr>
          <w:rFonts w:eastAsia="Comic Sans MS"/>
          <w:b/>
          <w:bCs/>
          <w:spacing w:val="-2"/>
          <w:w w:val="90"/>
          <w:sz w:val="24"/>
          <w:szCs w:val="24"/>
        </w:rPr>
        <w:t>Предметныерезультаты</w:t>
      </w:r>
    </w:p>
    <w:p w:rsidR="00A25B49" w:rsidRPr="00CE0E89" w:rsidRDefault="00A25B49" w:rsidP="00A25B49">
      <w:pPr>
        <w:spacing w:before="55" w:line="256" w:lineRule="auto"/>
        <w:ind w:left="116" w:right="114" w:firstLine="226"/>
        <w:jc w:val="both"/>
        <w:rPr>
          <w:sz w:val="24"/>
          <w:szCs w:val="24"/>
        </w:rPr>
      </w:pPr>
      <w:r w:rsidRPr="00CE0E89">
        <w:rPr>
          <w:w w:val="115"/>
          <w:sz w:val="24"/>
          <w:szCs w:val="24"/>
        </w:rPr>
        <w:t>В составе предметных результатов по освоению обязательного содержания, установленного данной примерной рабочей программой,выделяют:освоенныеобучающимисянаучныезнания, умения и способы действий, специфические для предметной области «Химия», виды деятельности по получению новогознания, его интерпретации, преобразованию и применению вразличныхучебныхиновыхситуациях</w:t>
      </w:r>
      <w:r w:rsidRPr="00CE0E89">
        <w:rPr>
          <w:sz w:val="24"/>
          <w:szCs w:val="24"/>
        </w:rPr>
        <w:t>.</w:t>
      </w:r>
    </w:p>
    <w:p w:rsidR="00A25B49" w:rsidRPr="00CE0E89" w:rsidRDefault="00A25B49" w:rsidP="00A25B49">
      <w:pPr>
        <w:spacing w:line="256" w:lineRule="auto"/>
        <w:ind w:left="116" w:right="114" w:firstLine="226"/>
        <w:jc w:val="both"/>
        <w:rPr>
          <w:sz w:val="24"/>
          <w:szCs w:val="24"/>
        </w:rPr>
      </w:pPr>
      <w:r w:rsidRPr="00CE0E89">
        <w:rPr>
          <w:w w:val="115"/>
          <w:sz w:val="24"/>
          <w:szCs w:val="24"/>
        </w:rPr>
        <w:t>Предметные результаты представлены по годам обучения иотражают сформированность у обучающихся следующих умений:</w:t>
      </w:r>
    </w:p>
    <w:p w:rsidR="00A25B49" w:rsidRPr="00CE0E89" w:rsidRDefault="00A25B49" w:rsidP="00A25B49">
      <w:pPr>
        <w:spacing w:before="1"/>
        <w:rPr>
          <w:sz w:val="24"/>
          <w:szCs w:val="24"/>
        </w:rPr>
      </w:pPr>
    </w:p>
    <w:p w:rsidR="00A25B49" w:rsidRPr="00CE0E89" w:rsidRDefault="00A25B49" w:rsidP="00A25B49">
      <w:pPr>
        <w:spacing w:before="76"/>
        <w:ind w:left="118"/>
        <w:outlineLvl w:val="2"/>
        <w:rPr>
          <w:rFonts w:eastAsia="Trebuchet MS"/>
          <w:sz w:val="24"/>
          <w:szCs w:val="24"/>
        </w:rPr>
      </w:pPr>
      <w:r w:rsidRPr="00CE0E89">
        <w:rPr>
          <w:rFonts w:eastAsia="Trebuchet MS"/>
          <w:w w:val="95"/>
          <w:sz w:val="24"/>
          <w:szCs w:val="24"/>
        </w:rPr>
        <w:t>8КЛАСС</w:t>
      </w:r>
    </w:p>
    <w:p w:rsidR="00A25B49" w:rsidRPr="00CE0E89" w:rsidRDefault="00A25B49" w:rsidP="00281C15">
      <w:pPr>
        <w:numPr>
          <w:ilvl w:val="0"/>
          <w:numId w:val="78"/>
        </w:numPr>
        <w:tabs>
          <w:tab w:val="left" w:pos="628"/>
        </w:tabs>
        <w:spacing w:before="70" w:line="256" w:lineRule="auto"/>
        <w:ind w:right="114" w:firstLine="227"/>
        <w:jc w:val="both"/>
        <w:rPr>
          <w:sz w:val="24"/>
          <w:szCs w:val="24"/>
        </w:rPr>
      </w:pPr>
      <w:r w:rsidRPr="00CE0E89">
        <w:rPr>
          <w:i/>
          <w:w w:val="120"/>
          <w:sz w:val="24"/>
          <w:szCs w:val="24"/>
        </w:rPr>
        <w:t>раскрыватьсмысл</w:t>
      </w:r>
      <w:r w:rsidRPr="00CE0E89">
        <w:rPr>
          <w:w w:val="120"/>
          <w:sz w:val="24"/>
          <w:szCs w:val="24"/>
        </w:rPr>
        <w:t>основныххимическихпонятий:атом,</w:t>
      </w:r>
      <w:r w:rsidRPr="00CE0E89">
        <w:rPr>
          <w:w w:val="115"/>
          <w:sz w:val="24"/>
          <w:szCs w:val="24"/>
        </w:rPr>
        <w:t>молекула, химический элемент, простое вещество, сложное ве</w:t>
      </w:r>
      <w:r w:rsidRPr="00CE0E89">
        <w:rPr>
          <w:spacing w:val="-1"/>
          <w:w w:val="120"/>
          <w:sz w:val="24"/>
          <w:szCs w:val="24"/>
        </w:rPr>
        <w:t xml:space="preserve">щество, </w:t>
      </w:r>
      <w:r w:rsidRPr="00CE0E89">
        <w:rPr>
          <w:w w:val="120"/>
          <w:sz w:val="24"/>
          <w:szCs w:val="24"/>
        </w:rPr>
        <w:t>смесь (однородная и неоднородная), валентность, относительнаяатомнаяимолекулярнаямасса,количествовещества, моль, молярная масса, массовая доля химического элементавсоединении,молярныйобъём,оксид,кислота,основание, соль, электроотрицательность, степень окисления,химическая реакция, классификация реакций: реакции соединения, реакции разложения, реакции замещения, реакции об</w:t>
      </w:r>
      <w:r w:rsidRPr="00CE0E89">
        <w:rPr>
          <w:w w:val="115"/>
          <w:sz w:val="24"/>
          <w:szCs w:val="24"/>
        </w:rPr>
        <w:t>мена, экзо­ и эндотермические реакции; тепловой эффект реак</w:t>
      </w:r>
      <w:r w:rsidRPr="00CE0E89">
        <w:rPr>
          <w:w w:val="120"/>
          <w:sz w:val="24"/>
          <w:szCs w:val="24"/>
        </w:rPr>
        <w:t>ции; ядро атома, электронный слой атома, атомная орбиталь,радиус атома, химическая связь, полярная и неполярная ковалентнаясвязь,ионнаясвязь,ион,катион,анион,раствор,мас</w:t>
      </w:r>
      <w:r w:rsidRPr="00CE0E89">
        <w:rPr>
          <w:w w:val="115"/>
          <w:sz w:val="24"/>
          <w:szCs w:val="24"/>
        </w:rPr>
        <w:t>совая долявещества(процентная концентрация)врастворе;</w:t>
      </w:r>
    </w:p>
    <w:p w:rsidR="00A25B49" w:rsidRPr="00CE0E89" w:rsidRDefault="00A25B49" w:rsidP="00281C15">
      <w:pPr>
        <w:numPr>
          <w:ilvl w:val="0"/>
          <w:numId w:val="78"/>
        </w:numPr>
        <w:tabs>
          <w:tab w:val="left" w:pos="627"/>
        </w:tabs>
        <w:spacing w:line="256" w:lineRule="auto"/>
        <w:ind w:right="115" w:firstLine="226"/>
        <w:jc w:val="both"/>
        <w:rPr>
          <w:sz w:val="24"/>
          <w:szCs w:val="24"/>
        </w:rPr>
      </w:pPr>
      <w:r w:rsidRPr="00CE0E89">
        <w:rPr>
          <w:i/>
          <w:w w:val="115"/>
          <w:sz w:val="24"/>
          <w:szCs w:val="24"/>
        </w:rPr>
        <w:t>иллюстрировать</w:t>
      </w:r>
      <w:r w:rsidRPr="00CE0E89">
        <w:rPr>
          <w:w w:val="115"/>
          <w:sz w:val="24"/>
          <w:szCs w:val="24"/>
        </w:rPr>
        <w:t>взаимосвязьосновныххимическихпонятий(см</w:t>
      </w:r>
      <w:r w:rsidRPr="00CE0E89">
        <w:rPr>
          <w:sz w:val="24"/>
          <w:szCs w:val="24"/>
        </w:rPr>
        <w:t>.</w:t>
      </w:r>
      <w:r w:rsidRPr="00CE0E89">
        <w:rPr>
          <w:w w:val="115"/>
          <w:sz w:val="24"/>
          <w:szCs w:val="24"/>
        </w:rPr>
        <w:t>п</w:t>
      </w:r>
      <w:r w:rsidRPr="00CE0E89">
        <w:rPr>
          <w:sz w:val="24"/>
          <w:szCs w:val="24"/>
        </w:rPr>
        <w:t>.</w:t>
      </w:r>
      <w:r w:rsidRPr="00CE0E89">
        <w:rPr>
          <w:w w:val="115"/>
          <w:sz w:val="24"/>
          <w:szCs w:val="24"/>
        </w:rPr>
        <w:t>1)иприменятьэтипонятияприописаниивеществиихпревращений;</w:t>
      </w:r>
    </w:p>
    <w:p w:rsidR="00A25B49" w:rsidRPr="00CE0E89" w:rsidRDefault="00A25B49" w:rsidP="00281C15">
      <w:pPr>
        <w:numPr>
          <w:ilvl w:val="0"/>
          <w:numId w:val="78"/>
        </w:numPr>
        <w:tabs>
          <w:tab w:val="left" w:pos="627"/>
        </w:tabs>
        <w:spacing w:line="256" w:lineRule="auto"/>
        <w:ind w:right="115" w:firstLine="226"/>
        <w:jc w:val="both"/>
        <w:rPr>
          <w:sz w:val="24"/>
          <w:szCs w:val="24"/>
        </w:rPr>
      </w:pPr>
      <w:r w:rsidRPr="00CE0E89">
        <w:rPr>
          <w:i/>
          <w:w w:val="120"/>
          <w:sz w:val="24"/>
          <w:szCs w:val="24"/>
        </w:rPr>
        <w:t xml:space="preserve">использовать </w:t>
      </w:r>
      <w:r w:rsidRPr="00CE0E89">
        <w:rPr>
          <w:w w:val="120"/>
          <w:sz w:val="24"/>
          <w:szCs w:val="24"/>
        </w:rPr>
        <w:t>химическую символику для составленияформулвеществиуравненийхимическихреакций;</w:t>
      </w:r>
    </w:p>
    <w:p w:rsidR="00A25B49" w:rsidRPr="00CE0E89" w:rsidRDefault="00A25B49" w:rsidP="00281C15">
      <w:pPr>
        <w:numPr>
          <w:ilvl w:val="0"/>
          <w:numId w:val="78"/>
        </w:numPr>
        <w:tabs>
          <w:tab w:val="left" w:pos="627"/>
        </w:tabs>
        <w:spacing w:line="256" w:lineRule="auto"/>
        <w:ind w:right="115" w:firstLine="227"/>
        <w:jc w:val="both"/>
        <w:rPr>
          <w:sz w:val="24"/>
          <w:szCs w:val="24"/>
        </w:rPr>
      </w:pPr>
      <w:r w:rsidRPr="00CE0E89">
        <w:rPr>
          <w:i/>
          <w:w w:val="115"/>
          <w:sz w:val="24"/>
          <w:szCs w:val="24"/>
        </w:rPr>
        <w:t>определять</w:t>
      </w:r>
      <w:r w:rsidRPr="00CE0E89">
        <w:rPr>
          <w:w w:val="115"/>
          <w:sz w:val="24"/>
          <w:szCs w:val="24"/>
        </w:rPr>
        <w:t>валентностьатомовэлементоввбинарныхсоединениях; степень окисления элементов в бинарных соединениях; принадлежность веществ к определённому классу соедине</w:t>
      </w:r>
      <w:r w:rsidRPr="00CE0E89">
        <w:rPr>
          <w:w w:val="120"/>
          <w:sz w:val="24"/>
          <w:szCs w:val="24"/>
        </w:rPr>
        <w:t>ний по формулам; вид химической связи (ковалентная и ионная)внеорганическихсоединениях;</w:t>
      </w:r>
    </w:p>
    <w:p w:rsidR="00A25B49" w:rsidRPr="00CE0E89" w:rsidRDefault="00A25B49" w:rsidP="00281C15">
      <w:pPr>
        <w:numPr>
          <w:ilvl w:val="0"/>
          <w:numId w:val="78"/>
        </w:numPr>
        <w:tabs>
          <w:tab w:val="left" w:pos="627"/>
        </w:tabs>
        <w:spacing w:line="256" w:lineRule="auto"/>
        <w:ind w:right="115" w:firstLine="226"/>
        <w:jc w:val="both"/>
        <w:rPr>
          <w:sz w:val="24"/>
          <w:szCs w:val="24"/>
        </w:rPr>
      </w:pPr>
      <w:r w:rsidRPr="00CE0E89">
        <w:rPr>
          <w:i/>
          <w:w w:val="115"/>
          <w:sz w:val="24"/>
          <w:szCs w:val="24"/>
        </w:rPr>
        <w:t>раскрыватьсмысл</w:t>
      </w:r>
      <w:r w:rsidRPr="00CE0E89">
        <w:rPr>
          <w:w w:val="115"/>
          <w:sz w:val="24"/>
          <w:szCs w:val="24"/>
        </w:rPr>
        <w:t>ПериодическогозаконаД</w:t>
      </w:r>
      <w:r w:rsidRPr="00CE0E89">
        <w:rPr>
          <w:sz w:val="24"/>
          <w:szCs w:val="24"/>
        </w:rPr>
        <w:t>.</w:t>
      </w:r>
      <w:r w:rsidRPr="00CE0E89">
        <w:rPr>
          <w:w w:val="115"/>
          <w:sz w:val="24"/>
          <w:szCs w:val="24"/>
        </w:rPr>
        <w:t>И</w:t>
      </w:r>
      <w:r w:rsidRPr="00CE0E89">
        <w:rPr>
          <w:sz w:val="24"/>
          <w:szCs w:val="24"/>
        </w:rPr>
        <w:t>.</w:t>
      </w:r>
      <w:r w:rsidRPr="00CE0E89">
        <w:rPr>
          <w:w w:val="115"/>
          <w:sz w:val="24"/>
          <w:szCs w:val="24"/>
        </w:rPr>
        <w:t xml:space="preserve">Менделеева:демонстрироватьпониманиепериодическойзависимостисвойств химических элементов от их положения в Периодической системе; законов сохранения массы веществ, постоянствасостава, атомномолекулярного учения, закона Авогадро; </w:t>
      </w:r>
      <w:r w:rsidRPr="00CE0E89">
        <w:rPr>
          <w:i/>
          <w:w w:val="115"/>
          <w:sz w:val="24"/>
          <w:szCs w:val="24"/>
        </w:rPr>
        <w:t xml:space="preserve">описывать и характеризовать </w:t>
      </w:r>
      <w:r w:rsidRPr="00CE0E89">
        <w:rPr>
          <w:w w:val="115"/>
          <w:sz w:val="24"/>
          <w:szCs w:val="24"/>
        </w:rPr>
        <w:t>табличную форму Периодическойсистемыхимическихэлементов:различатьпонятия«главнаяподгруппа (А­группа)» и «побочная подгруппа (Б­группа)», ма­лыеибольшиепериоды;</w:t>
      </w:r>
      <w:r w:rsidRPr="00CE0E89">
        <w:rPr>
          <w:i/>
          <w:w w:val="115"/>
          <w:sz w:val="24"/>
          <w:szCs w:val="24"/>
        </w:rPr>
        <w:t>соотносить</w:t>
      </w:r>
      <w:r w:rsidRPr="00CE0E89">
        <w:rPr>
          <w:w w:val="115"/>
          <w:sz w:val="24"/>
          <w:szCs w:val="24"/>
        </w:rPr>
        <w:t>обозначения,которыеимеются в таблице «Периодическая система химических эле­ментовД</w:t>
      </w:r>
      <w:r w:rsidRPr="00CE0E89">
        <w:rPr>
          <w:sz w:val="24"/>
          <w:szCs w:val="24"/>
        </w:rPr>
        <w:t>.</w:t>
      </w:r>
      <w:r w:rsidRPr="00CE0E89">
        <w:rPr>
          <w:w w:val="115"/>
          <w:sz w:val="24"/>
          <w:szCs w:val="24"/>
        </w:rPr>
        <w:t>И</w:t>
      </w:r>
      <w:r w:rsidRPr="00CE0E89">
        <w:rPr>
          <w:sz w:val="24"/>
          <w:szCs w:val="24"/>
        </w:rPr>
        <w:t>.</w:t>
      </w:r>
      <w:r w:rsidRPr="00CE0E89">
        <w:rPr>
          <w:w w:val="115"/>
          <w:sz w:val="24"/>
          <w:szCs w:val="24"/>
        </w:rPr>
        <w:t>Менделеева»счисловымихарактеристикамистроения атомов химических элементов (состав и заряд ядра, общеечислоэлектроновираспределение ихпоэлектронным слоям);</w:t>
      </w:r>
    </w:p>
    <w:p w:rsidR="00A25B49" w:rsidRPr="00CE0E89" w:rsidRDefault="00A25B49" w:rsidP="00281C15">
      <w:pPr>
        <w:numPr>
          <w:ilvl w:val="0"/>
          <w:numId w:val="78"/>
        </w:numPr>
        <w:tabs>
          <w:tab w:val="left" w:pos="627"/>
        </w:tabs>
        <w:spacing w:line="256" w:lineRule="auto"/>
        <w:ind w:right="115" w:firstLine="227"/>
        <w:jc w:val="both"/>
        <w:rPr>
          <w:sz w:val="24"/>
          <w:szCs w:val="24"/>
        </w:rPr>
      </w:pPr>
      <w:r w:rsidRPr="00CE0E89">
        <w:rPr>
          <w:i/>
          <w:w w:val="120"/>
          <w:sz w:val="24"/>
          <w:szCs w:val="24"/>
        </w:rPr>
        <w:t>классифицировать</w:t>
      </w:r>
      <w:r w:rsidRPr="00CE0E89">
        <w:rPr>
          <w:w w:val="120"/>
          <w:sz w:val="24"/>
          <w:szCs w:val="24"/>
        </w:rPr>
        <w:t>химическиеэлементы;неорганические вещества; химические реакции (по числу и составу уча</w:t>
      </w:r>
      <w:r w:rsidRPr="00CE0E89">
        <w:rPr>
          <w:w w:val="115"/>
          <w:sz w:val="24"/>
          <w:szCs w:val="24"/>
        </w:rPr>
        <w:t>ствующихвреакциивеществ,потепловомуэффекту);</w:t>
      </w: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281C15">
      <w:pPr>
        <w:numPr>
          <w:ilvl w:val="0"/>
          <w:numId w:val="78"/>
        </w:numPr>
        <w:tabs>
          <w:tab w:val="left" w:pos="628"/>
        </w:tabs>
        <w:spacing w:before="70" w:line="249" w:lineRule="auto"/>
        <w:ind w:right="114" w:firstLine="226"/>
        <w:jc w:val="both"/>
        <w:rPr>
          <w:sz w:val="24"/>
          <w:szCs w:val="24"/>
        </w:rPr>
      </w:pPr>
      <w:r w:rsidRPr="00CE0E89">
        <w:rPr>
          <w:i/>
          <w:w w:val="120"/>
          <w:sz w:val="24"/>
          <w:szCs w:val="24"/>
        </w:rPr>
        <w:t xml:space="preserve">характеризовать (описывать) </w:t>
      </w:r>
      <w:r w:rsidRPr="00CE0E89">
        <w:rPr>
          <w:w w:val="120"/>
          <w:sz w:val="24"/>
          <w:szCs w:val="24"/>
        </w:rPr>
        <w:t>общие химические свой</w:t>
      </w:r>
      <w:r w:rsidRPr="00CE0E89">
        <w:rPr>
          <w:w w:val="115"/>
          <w:sz w:val="24"/>
          <w:szCs w:val="24"/>
        </w:rPr>
        <w:t>ства веществ различных классов, подтверждая описание приме</w:t>
      </w:r>
      <w:r w:rsidRPr="00CE0E89">
        <w:rPr>
          <w:w w:val="120"/>
          <w:sz w:val="24"/>
          <w:szCs w:val="24"/>
        </w:rPr>
        <w:t>рамимолекулярныхуравненийсоответствующиххимическихреакций;</w:t>
      </w:r>
    </w:p>
    <w:p w:rsidR="00A25B49" w:rsidRPr="00CE0E89" w:rsidRDefault="00A25B49" w:rsidP="00281C15">
      <w:pPr>
        <w:numPr>
          <w:ilvl w:val="0"/>
          <w:numId w:val="78"/>
        </w:numPr>
        <w:tabs>
          <w:tab w:val="left" w:pos="628"/>
        </w:tabs>
        <w:spacing w:before="4" w:line="249" w:lineRule="auto"/>
        <w:ind w:right="114" w:firstLine="226"/>
        <w:jc w:val="both"/>
        <w:rPr>
          <w:sz w:val="24"/>
          <w:szCs w:val="24"/>
        </w:rPr>
      </w:pPr>
      <w:r w:rsidRPr="00CE0E89">
        <w:rPr>
          <w:i/>
          <w:w w:val="115"/>
          <w:sz w:val="24"/>
          <w:szCs w:val="24"/>
        </w:rPr>
        <w:t xml:space="preserve">прогнозировать </w:t>
      </w:r>
      <w:r w:rsidRPr="00CE0E89">
        <w:rPr>
          <w:w w:val="115"/>
          <w:sz w:val="24"/>
          <w:szCs w:val="24"/>
        </w:rPr>
        <w:t>свойства веществ в зависимости от их качественного состава; возможности протекания химических пре­вращенийвразличныхусловиях;</w:t>
      </w:r>
    </w:p>
    <w:p w:rsidR="00A25B49" w:rsidRPr="00CE0E89" w:rsidRDefault="00A25B49" w:rsidP="00281C15">
      <w:pPr>
        <w:numPr>
          <w:ilvl w:val="0"/>
          <w:numId w:val="78"/>
        </w:numPr>
        <w:tabs>
          <w:tab w:val="left" w:pos="628"/>
        </w:tabs>
        <w:spacing w:before="2" w:line="249" w:lineRule="auto"/>
        <w:ind w:right="115" w:firstLine="226"/>
        <w:jc w:val="both"/>
        <w:rPr>
          <w:sz w:val="24"/>
          <w:szCs w:val="24"/>
        </w:rPr>
      </w:pPr>
      <w:r w:rsidRPr="00CE0E89">
        <w:rPr>
          <w:i/>
          <w:w w:val="115"/>
          <w:sz w:val="24"/>
          <w:szCs w:val="24"/>
        </w:rPr>
        <w:t>вычислять</w:t>
      </w:r>
      <w:r w:rsidRPr="00CE0E89">
        <w:rPr>
          <w:w w:val="115"/>
          <w:sz w:val="24"/>
          <w:szCs w:val="24"/>
        </w:rPr>
        <w:t>относительнуюмолекулярнуюимолярнуюмассы веществ; массовую долю химического элемента по формуле соединения; массовую долю вещества в растворе; проводитьрасчётыпоуравнениюхимическойреакции;</w:t>
      </w:r>
    </w:p>
    <w:p w:rsidR="00A25B49" w:rsidRPr="00CE0E89" w:rsidRDefault="00A25B49" w:rsidP="00281C15">
      <w:pPr>
        <w:numPr>
          <w:ilvl w:val="0"/>
          <w:numId w:val="78"/>
        </w:numPr>
        <w:tabs>
          <w:tab w:val="left" w:pos="705"/>
        </w:tabs>
        <w:spacing w:before="3" w:line="249" w:lineRule="auto"/>
        <w:ind w:right="114" w:firstLine="226"/>
        <w:jc w:val="both"/>
        <w:rPr>
          <w:sz w:val="24"/>
          <w:szCs w:val="24"/>
        </w:rPr>
      </w:pPr>
      <w:r w:rsidRPr="00CE0E89">
        <w:rPr>
          <w:i/>
          <w:w w:val="115"/>
          <w:sz w:val="24"/>
          <w:szCs w:val="24"/>
        </w:rPr>
        <w:t xml:space="preserve">применять </w:t>
      </w:r>
      <w:r w:rsidRPr="00CE0E89">
        <w:rPr>
          <w:w w:val="115"/>
          <w:sz w:val="24"/>
          <w:szCs w:val="24"/>
        </w:rPr>
        <w:t>основные операции мыслительной деятельности — анализ и синтез, сравнение, обобщение, систематизацию,классификацию, выявление причинно­следственных связей —дляизучениясвойстввеществихимическихреакций;естественно­научные методы познания — наблюдение, измерение,моделирование,эксперимент(реальныйимысленный);</w:t>
      </w:r>
    </w:p>
    <w:p w:rsidR="00A25B49" w:rsidRPr="00CE0E89" w:rsidRDefault="00A25B49" w:rsidP="00281C15">
      <w:pPr>
        <w:numPr>
          <w:ilvl w:val="0"/>
          <w:numId w:val="78"/>
        </w:numPr>
        <w:tabs>
          <w:tab w:val="left" w:pos="721"/>
        </w:tabs>
        <w:spacing w:before="5" w:line="249" w:lineRule="auto"/>
        <w:ind w:right="114" w:firstLine="226"/>
        <w:jc w:val="both"/>
        <w:rPr>
          <w:sz w:val="24"/>
          <w:szCs w:val="24"/>
        </w:rPr>
      </w:pPr>
      <w:r w:rsidRPr="00CE0E89">
        <w:rPr>
          <w:i/>
          <w:w w:val="115"/>
          <w:sz w:val="24"/>
          <w:szCs w:val="24"/>
        </w:rPr>
        <w:t xml:space="preserve">следовать </w:t>
      </w:r>
      <w:r w:rsidRPr="00CE0E89">
        <w:rPr>
          <w:w w:val="115"/>
          <w:sz w:val="24"/>
          <w:szCs w:val="24"/>
        </w:rPr>
        <w:t>правилам пользования химической посудой илабораторнымоборудованием, а также правилам обращенияс веществами в соответствии с инструкциями по выполнениюлабораторных химических опытов по получению и собираниюгазообразных веществ (водорода и кислорода), приготовлениюрастворов с определённой массовой долей растворённого вещества;планироватьипроводитьхимическиеэкспериментыпораспознаванию растворов щелочей и кислот с помощью индикаторов(лакмус,фенолфталеин,метилоранжидр.)</w:t>
      </w:r>
      <w:r w:rsidRPr="00CE0E89">
        <w:rPr>
          <w:sz w:val="24"/>
          <w:szCs w:val="24"/>
        </w:rPr>
        <w:t>.</w:t>
      </w:r>
    </w:p>
    <w:p w:rsidR="00A25B49" w:rsidRPr="00CE0E89" w:rsidRDefault="00A25B49" w:rsidP="00A25B49">
      <w:pPr>
        <w:spacing w:before="2"/>
        <w:rPr>
          <w:sz w:val="24"/>
          <w:szCs w:val="24"/>
        </w:rPr>
      </w:pPr>
    </w:p>
    <w:p w:rsidR="00A25B49" w:rsidRPr="00CE0E89" w:rsidRDefault="00A25B49" w:rsidP="00A25B49">
      <w:pPr>
        <w:spacing w:before="1"/>
        <w:ind w:left="118"/>
        <w:outlineLvl w:val="2"/>
        <w:rPr>
          <w:rFonts w:eastAsia="Trebuchet MS"/>
          <w:sz w:val="24"/>
          <w:szCs w:val="24"/>
        </w:rPr>
      </w:pPr>
      <w:r w:rsidRPr="00CE0E89">
        <w:rPr>
          <w:rFonts w:eastAsia="Trebuchet MS"/>
          <w:w w:val="95"/>
          <w:sz w:val="24"/>
          <w:szCs w:val="24"/>
        </w:rPr>
        <w:t>9КЛАСС</w:t>
      </w:r>
    </w:p>
    <w:p w:rsidR="00A25B49" w:rsidRPr="00CE0E89" w:rsidRDefault="00A25B49" w:rsidP="00281C15">
      <w:pPr>
        <w:numPr>
          <w:ilvl w:val="0"/>
          <w:numId w:val="77"/>
        </w:numPr>
        <w:tabs>
          <w:tab w:val="left" w:pos="628"/>
        </w:tabs>
        <w:spacing w:before="64" w:line="249" w:lineRule="auto"/>
        <w:ind w:right="114" w:firstLine="226"/>
        <w:jc w:val="both"/>
        <w:rPr>
          <w:sz w:val="24"/>
          <w:szCs w:val="24"/>
        </w:rPr>
      </w:pPr>
      <w:r w:rsidRPr="00CE0E89">
        <w:rPr>
          <w:i/>
          <w:w w:val="115"/>
          <w:sz w:val="24"/>
          <w:szCs w:val="24"/>
        </w:rPr>
        <w:t xml:space="preserve">раскрывать смысл </w:t>
      </w:r>
      <w:r w:rsidRPr="00CE0E89">
        <w:rPr>
          <w:w w:val="115"/>
          <w:sz w:val="24"/>
          <w:szCs w:val="24"/>
        </w:rPr>
        <w:t>основных химических понятий: хими</w:t>
      </w:r>
      <w:r w:rsidRPr="00CE0E89">
        <w:rPr>
          <w:w w:val="120"/>
          <w:sz w:val="24"/>
          <w:szCs w:val="24"/>
        </w:rPr>
        <w:t>ческий элемент, атом, молекула, ион, катион, анион, простое</w:t>
      </w:r>
      <w:r w:rsidRPr="00CE0E89">
        <w:rPr>
          <w:w w:val="115"/>
          <w:sz w:val="24"/>
          <w:szCs w:val="24"/>
        </w:rPr>
        <w:t>вещество, сложное вещество, валентность, электроотрицатель</w:t>
      </w:r>
      <w:r w:rsidRPr="00CE0E89">
        <w:rPr>
          <w:w w:val="120"/>
          <w:sz w:val="24"/>
          <w:szCs w:val="24"/>
        </w:rPr>
        <w:t>ность, степень окисления, химическая реакция, химическаясвязь,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химическоеравновесие, обратимые и необратимые реакции, окислительно­восстановительные реакции, окислитель, восстановитель,</w:t>
      </w:r>
      <w:r w:rsidRPr="00CE0E89">
        <w:rPr>
          <w:w w:val="115"/>
          <w:sz w:val="24"/>
          <w:szCs w:val="24"/>
        </w:rPr>
        <w:t>окисление и восстановление, аллотропия, амфотерность, хими</w:t>
      </w:r>
      <w:r w:rsidRPr="00CE0E89">
        <w:rPr>
          <w:w w:val="120"/>
          <w:sz w:val="24"/>
          <w:szCs w:val="24"/>
        </w:rPr>
        <w:t>ческая связь (ковалентная, ионная, металлическая), кристал</w:t>
      </w:r>
      <w:r w:rsidRPr="00CE0E89">
        <w:rPr>
          <w:spacing w:val="-1"/>
          <w:w w:val="120"/>
          <w:sz w:val="24"/>
          <w:szCs w:val="24"/>
        </w:rPr>
        <w:t>лическаярешётка,</w:t>
      </w:r>
      <w:r w:rsidRPr="00CE0E89">
        <w:rPr>
          <w:w w:val="120"/>
          <w:sz w:val="24"/>
          <w:szCs w:val="24"/>
        </w:rPr>
        <w:t>коррозияметаллов,сплавы;скоростьхими­ческой реакции, предельно допустимая концентрация (ПДК)вещества;</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281C15">
      <w:pPr>
        <w:numPr>
          <w:ilvl w:val="0"/>
          <w:numId w:val="77"/>
        </w:numPr>
        <w:tabs>
          <w:tab w:val="left" w:pos="628"/>
        </w:tabs>
        <w:spacing w:before="70" w:line="247" w:lineRule="auto"/>
        <w:ind w:right="114" w:firstLine="226"/>
        <w:jc w:val="both"/>
        <w:rPr>
          <w:sz w:val="24"/>
          <w:szCs w:val="24"/>
        </w:rPr>
      </w:pPr>
      <w:r w:rsidRPr="00CE0E89">
        <w:rPr>
          <w:i/>
          <w:w w:val="115"/>
          <w:sz w:val="24"/>
          <w:szCs w:val="24"/>
        </w:rPr>
        <w:t>иллюстрировать</w:t>
      </w:r>
      <w:r w:rsidRPr="00CE0E89">
        <w:rPr>
          <w:w w:val="115"/>
          <w:sz w:val="24"/>
          <w:szCs w:val="24"/>
        </w:rPr>
        <w:t>взаимосвязьосновныххимическихпонятий(см</w:t>
      </w:r>
      <w:r w:rsidRPr="00CE0E89">
        <w:rPr>
          <w:sz w:val="24"/>
          <w:szCs w:val="24"/>
        </w:rPr>
        <w:t>.</w:t>
      </w:r>
      <w:r w:rsidRPr="00CE0E89">
        <w:rPr>
          <w:w w:val="115"/>
          <w:sz w:val="24"/>
          <w:szCs w:val="24"/>
        </w:rPr>
        <w:t>п</w:t>
      </w:r>
      <w:r w:rsidRPr="00CE0E89">
        <w:rPr>
          <w:sz w:val="24"/>
          <w:szCs w:val="24"/>
        </w:rPr>
        <w:t>.</w:t>
      </w:r>
      <w:r w:rsidRPr="00CE0E89">
        <w:rPr>
          <w:w w:val="115"/>
          <w:sz w:val="24"/>
          <w:szCs w:val="24"/>
        </w:rPr>
        <w:t>1)иприменятьэтипонятияприописаниивеществиихпревращений;</w:t>
      </w:r>
    </w:p>
    <w:p w:rsidR="00A25B49" w:rsidRPr="00CE0E89" w:rsidRDefault="00A25B49" w:rsidP="00281C15">
      <w:pPr>
        <w:numPr>
          <w:ilvl w:val="0"/>
          <w:numId w:val="77"/>
        </w:numPr>
        <w:tabs>
          <w:tab w:val="left" w:pos="628"/>
        </w:tabs>
        <w:spacing w:line="247" w:lineRule="auto"/>
        <w:ind w:right="115" w:firstLine="226"/>
        <w:jc w:val="both"/>
        <w:rPr>
          <w:sz w:val="24"/>
          <w:szCs w:val="24"/>
        </w:rPr>
      </w:pPr>
      <w:r w:rsidRPr="00CE0E89">
        <w:rPr>
          <w:i/>
          <w:w w:val="120"/>
          <w:sz w:val="24"/>
          <w:szCs w:val="24"/>
        </w:rPr>
        <w:t xml:space="preserve">использовать </w:t>
      </w:r>
      <w:r w:rsidRPr="00CE0E89">
        <w:rPr>
          <w:w w:val="120"/>
          <w:sz w:val="24"/>
          <w:szCs w:val="24"/>
        </w:rPr>
        <w:t>химическую символику для составленияформулвеществиуравненийхимическихреакций;</w:t>
      </w:r>
    </w:p>
    <w:p w:rsidR="00A25B49" w:rsidRPr="00CE0E89" w:rsidRDefault="00A25B49" w:rsidP="00281C15">
      <w:pPr>
        <w:numPr>
          <w:ilvl w:val="0"/>
          <w:numId w:val="77"/>
        </w:numPr>
        <w:tabs>
          <w:tab w:val="left" w:pos="628"/>
        </w:tabs>
        <w:spacing w:line="247" w:lineRule="auto"/>
        <w:ind w:right="114" w:firstLine="226"/>
        <w:jc w:val="both"/>
        <w:rPr>
          <w:sz w:val="24"/>
          <w:szCs w:val="24"/>
        </w:rPr>
      </w:pPr>
      <w:r w:rsidRPr="00CE0E89">
        <w:rPr>
          <w:i/>
          <w:w w:val="115"/>
          <w:sz w:val="24"/>
          <w:szCs w:val="24"/>
        </w:rPr>
        <w:t xml:space="preserve">определять </w:t>
      </w:r>
      <w:r w:rsidRPr="00CE0E89">
        <w:rPr>
          <w:w w:val="115"/>
          <w:sz w:val="24"/>
          <w:szCs w:val="24"/>
        </w:rPr>
        <w:t>валентность и степень окисления химическихэлементов в соединениях различного состава; принадлежностьвеществ к определённому классу соединений по формулам; вид</w:t>
      </w:r>
      <w:r w:rsidRPr="00CE0E89">
        <w:rPr>
          <w:w w:val="120"/>
          <w:sz w:val="24"/>
          <w:szCs w:val="24"/>
        </w:rPr>
        <w:t>химической связи (ковалентная, ионная, металлическая) в неорганическихсоединениях;зарядионапохимическойформуле;характерсредывводныхрастворахнеорганическихсоеди</w:t>
      </w:r>
      <w:r w:rsidRPr="00CE0E89">
        <w:rPr>
          <w:w w:val="115"/>
          <w:sz w:val="24"/>
          <w:szCs w:val="24"/>
        </w:rPr>
        <w:t>нений,типкристаллическойрешёткиконкретноговещества;</w:t>
      </w:r>
    </w:p>
    <w:p w:rsidR="00A25B49" w:rsidRPr="00CE0E89" w:rsidRDefault="00A25B49" w:rsidP="00281C15">
      <w:pPr>
        <w:numPr>
          <w:ilvl w:val="0"/>
          <w:numId w:val="77"/>
        </w:numPr>
        <w:tabs>
          <w:tab w:val="left" w:pos="628"/>
        </w:tabs>
        <w:spacing w:line="247" w:lineRule="auto"/>
        <w:ind w:right="114" w:firstLine="226"/>
        <w:jc w:val="both"/>
        <w:rPr>
          <w:sz w:val="24"/>
          <w:szCs w:val="24"/>
        </w:rPr>
      </w:pPr>
      <w:r w:rsidRPr="00CE0E89">
        <w:rPr>
          <w:i/>
          <w:w w:val="115"/>
          <w:sz w:val="24"/>
          <w:szCs w:val="24"/>
        </w:rPr>
        <w:t>раскрыватьсмысл</w:t>
      </w:r>
      <w:r w:rsidRPr="00CE0E89">
        <w:rPr>
          <w:w w:val="115"/>
          <w:sz w:val="24"/>
          <w:szCs w:val="24"/>
        </w:rPr>
        <w:t>ПериодическогозаконаД</w:t>
      </w:r>
      <w:r w:rsidRPr="00CE0E89">
        <w:rPr>
          <w:sz w:val="24"/>
          <w:szCs w:val="24"/>
        </w:rPr>
        <w:t>.</w:t>
      </w:r>
      <w:r w:rsidRPr="00CE0E89">
        <w:rPr>
          <w:w w:val="115"/>
          <w:sz w:val="24"/>
          <w:szCs w:val="24"/>
        </w:rPr>
        <w:t>И</w:t>
      </w:r>
      <w:r w:rsidRPr="00CE0E89">
        <w:rPr>
          <w:sz w:val="24"/>
          <w:szCs w:val="24"/>
        </w:rPr>
        <w:t>.</w:t>
      </w:r>
      <w:r w:rsidRPr="00CE0E89">
        <w:rPr>
          <w:w w:val="115"/>
          <w:sz w:val="24"/>
          <w:szCs w:val="24"/>
        </w:rPr>
        <w:t xml:space="preserve">Менделева и демонстрировать его понимание: </w:t>
      </w:r>
      <w:r w:rsidRPr="00CE0E89">
        <w:rPr>
          <w:i/>
          <w:w w:val="115"/>
          <w:sz w:val="24"/>
          <w:szCs w:val="24"/>
        </w:rPr>
        <w:t xml:space="preserve">описывать и характе-ризовать </w:t>
      </w:r>
      <w:r w:rsidRPr="00CE0E89">
        <w:rPr>
          <w:w w:val="115"/>
          <w:sz w:val="24"/>
          <w:szCs w:val="24"/>
        </w:rPr>
        <w:t xml:space="preserve">табличную форму Периодической системы химическихэлементов:различатьпонятия«главнаяподгруппа(А­группа)» и «побочная подгруппа (Б­группа)», малые и большие периоды; </w:t>
      </w:r>
      <w:r w:rsidRPr="00CE0E89">
        <w:rPr>
          <w:i/>
          <w:w w:val="115"/>
          <w:sz w:val="24"/>
          <w:szCs w:val="24"/>
        </w:rPr>
        <w:t xml:space="preserve">соотносить </w:t>
      </w:r>
      <w:r w:rsidRPr="00CE0E89">
        <w:rPr>
          <w:w w:val="115"/>
          <w:sz w:val="24"/>
          <w:szCs w:val="24"/>
        </w:rPr>
        <w:t>обозначения, которые имеются в периодическойтаблице,счисловымихарактеристиками  строения атомов химических элементов (состав и заряд ядра, общеечисло электронов и распределение их по электронным слоям);</w:t>
      </w:r>
      <w:r w:rsidRPr="00CE0E89">
        <w:rPr>
          <w:i/>
          <w:w w:val="115"/>
          <w:sz w:val="24"/>
          <w:szCs w:val="24"/>
        </w:rPr>
        <w:t xml:space="preserve">объяснять </w:t>
      </w:r>
      <w:r w:rsidRPr="00CE0E89">
        <w:rPr>
          <w:w w:val="115"/>
          <w:sz w:val="24"/>
          <w:szCs w:val="24"/>
        </w:rPr>
        <w:t>общие закономерности в изменении свойств элементов и их соединений в пределах малых периодов и главных подгруппсучётомстроенияихатомов;</w:t>
      </w:r>
    </w:p>
    <w:p w:rsidR="00A25B49" w:rsidRPr="00CE0E89" w:rsidRDefault="00A25B49" w:rsidP="00281C15">
      <w:pPr>
        <w:numPr>
          <w:ilvl w:val="0"/>
          <w:numId w:val="77"/>
        </w:numPr>
        <w:tabs>
          <w:tab w:val="left" w:pos="628"/>
        </w:tabs>
        <w:spacing w:line="247" w:lineRule="auto"/>
        <w:ind w:right="115" w:firstLine="227"/>
        <w:jc w:val="both"/>
        <w:rPr>
          <w:sz w:val="24"/>
          <w:szCs w:val="24"/>
        </w:rPr>
      </w:pPr>
      <w:r w:rsidRPr="00CE0E89">
        <w:rPr>
          <w:i/>
          <w:w w:val="120"/>
          <w:sz w:val="24"/>
          <w:szCs w:val="24"/>
        </w:rPr>
        <w:t>классифицировать</w:t>
      </w:r>
      <w:r w:rsidRPr="00CE0E89">
        <w:rPr>
          <w:w w:val="120"/>
          <w:sz w:val="24"/>
          <w:szCs w:val="24"/>
        </w:rPr>
        <w:t>химическиеэлементы;неорганические вещества; химические реакции (по числу и составу участвующихвреакциивеществ,потепловомуэффекту,поизме</w:t>
      </w:r>
      <w:r w:rsidRPr="00CE0E89">
        <w:rPr>
          <w:w w:val="115"/>
          <w:sz w:val="24"/>
          <w:szCs w:val="24"/>
        </w:rPr>
        <w:t>нениюстепенейокисленияхимическихэлементов);</w:t>
      </w:r>
    </w:p>
    <w:p w:rsidR="00A25B49" w:rsidRPr="00CE0E89" w:rsidRDefault="00A25B49" w:rsidP="00281C15">
      <w:pPr>
        <w:numPr>
          <w:ilvl w:val="0"/>
          <w:numId w:val="77"/>
        </w:numPr>
        <w:tabs>
          <w:tab w:val="left" w:pos="627"/>
        </w:tabs>
        <w:spacing w:line="249" w:lineRule="auto"/>
        <w:ind w:right="115" w:firstLine="226"/>
        <w:jc w:val="both"/>
        <w:rPr>
          <w:sz w:val="24"/>
          <w:szCs w:val="24"/>
        </w:rPr>
      </w:pPr>
      <w:r w:rsidRPr="00CE0E89">
        <w:rPr>
          <w:i/>
          <w:w w:val="120"/>
          <w:sz w:val="24"/>
          <w:szCs w:val="24"/>
        </w:rPr>
        <w:t xml:space="preserve">характеризовать (описывать) </w:t>
      </w:r>
      <w:r w:rsidRPr="00CE0E89">
        <w:rPr>
          <w:w w:val="120"/>
          <w:sz w:val="24"/>
          <w:szCs w:val="24"/>
        </w:rPr>
        <w:t>общие и специфическиехимические свойства простых и сложных веществ, подтверждая описание примерами молекулярных и ионных уравненийсоответствующиххимическихреакций;</w:t>
      </w:r>
    </w:p>
    <w:p w:rsidR="00A25B49" w:rsidRPr="00CE0E89" w:rsidRDefault="00A25B49" w:rsidP="00281C15">
      <w:pPr>
        <w:numPr>
          <w:ilvl w:val="0"/>
          <w:numId w:val="77"/>
        </w:numPr>
        <w:tabs>
          <w:tab w:val="left" w:pos="627"/>
        </w:tabs>
        <w:spacing w:line="247" w:lineRule="auto"/>
        <w:ind w:right="114" w:firstLine="226"/>
        <w:jc w:val="both"/>
        <w:rPr>
          <w:sz w:val="24"/>
          <w:szCs w:val="24"/>
        </w:rPr>
      </w:pPr>
      <w:r w:rsidRPr="00CE0E89">
        <w:rPr>
          <w:i/>
          <w:w w:val="120"/>
          <w:sz w:val="24"/>
          <w:szCs w:val="24"/>
        </w:rPr>
        <w:t xml:space="preserve">составлять </w:t>
      </w:r>
      <w:r w:rsidRPr="00CE0E89">
        <w:rPr>
          <w:w w:val="120"/>
          <w:sz w:val="24"/>
          <w:szCs w:val="24"/>
        </w:rPr>
        <w:t>уравнения электролитической диссоциации</w:t>
      </w:r>
      <w:r w:rsidRPr="00CE0E89">
        <w:rPr>
          <w:w w:val="115"/>
          <w:sz w:val="24"/>
          <w:szCs w:val="24"/>
        </w:rPr>
        <w:t>кислот, щелочей и солей; полные и сокращённые уравнения ре­</w:t>
      </w:r>
      <w:r w:rsidRPr="00CE0E89">
        <w:rPr>
          <w:w w:val="120"/>
          <w:sz w:val="24"/>
          <w:szCs w:val="24"/>
        </w:rPr>
        <w:t>акций ионного обмена; уравнения реакций, подтверждающих</w:t>
      </w:r>
      <w:r w:rsidRPr="00CE0E89">
        <w:rPr>
          <w:w w:val="115"/>
          <w:sz w:val="24"/>
          <w:szCs w:val="24"/>
        </w:rPr>
        <w:t>существование генетической связи между веществами различ</w:t>
      </w:r>
      <w:r w:rsidRPr="00CE0E89">
        <w:rPr>
          <w:w w:val="120"/>
          <w:sz w:val="24"/>
          <w:szCs w:val="24"/>
        </w:rPr>
        <w:t>ныхклассов;</w:t>
      </w:r>
    </w:p>
    <w:p w:rsidR="00A25B49" w:rsidRPr="00CE0E89" w:rsidRDefault="00A25B49" w:rsidP="00281C15">
      <w:pPr>
        <w:numPr>
          <w:ilvl w:val="0"/>
          <w:numId w:val="77"/>
        </w:numPr>
        <w:tabs>
          <w:tab w:val="left" w:pos="627"/>
        </w:tabs>
        <w:spacing w:line="247" w:lineRule="auto"/>
        <w:ind w:right="115" w:firstLine="226"/>
        <w:jc w:val="both"/>
        <w:rPr>
          <w:sz w:val="24"/>
          <w:szCs w:val="24"/>
        </w:rPr>
      </w:pPr>
      <w:r w:rsidRPr="00CE0E89">
        <w:rPr>
          <w:i/>
          <w:w w:val="115"/>
          <w:sz w:val="24"/>
          <w:szCs w:val="24"/>
        </w:rPr>
        <w:t>раскрывать</w:t>
      </w:r>
      <w:r w:rsidRPr="00CE0E89">
        <w:rPr>
          <w:w w:val="115"/>
          <w:sz w:val="24"/>
          <w:szCs w:val="24"/>
        </w:rPr>
        <w:t>сущностьокислительно­восстановительныхреакций посредством составления электронного баланса этихреакций;</w:t>
      </w:r>
    </w:p>
    <w:p w:rsidR="00A25B49" w:rsidRPr="00CE0E89" w:rsidRDefault="00A25B49" w:rsidP="00281C15">
      <w:pPr>
        <w:numPr>
          <w:ilvl w:val="0"/>
          <w:numId w:val="77"/>
        </w:numPr>
        <w:tabs>
          <w:tab w:val="left" w:pos="753"/>
        </w:tabs>
        <w:spacing w:line="247" w:lineRule="auto"/>
        <w:ind w:right="114" w:firstLine="226"/>
        <w:jc w:val="both"/>
        <w:rPr>
          <w:sz w:val="24"/>
          <w:szCs w:val="24"/>
        </w:rPr>
      </w:pPr>
      <w:r w:rsidRPr="00CE0E89">
        <w:rPr>
          <w:i/>
          <w:w w:val="120"/>
          <w:sz w:val="24"/>
          <w:szCs w:val="24"/>
        </w:rPr>
        <w:t xml:space="preserve">прогнозировать </w:t>
      </w:r>
      <w:r w:rsidRPr="00CE0E89">
        <w:rPr>
          <w:w w:val="120"/>
          <w:sz w:val="24"/>
          <w:szCs w:val="24"/>
        </w:rPr>
        <w:t>свойства веществ в зависимости от ихстроения; возможности протекания химических превращенийвразличныхусловиях;</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tabs>
          <w:tab w:val="left" w:pos="764"/>
        </w:tabs>
        <w:spacing w:before="70" w:line="249" w:lineRule="auto"/>
        <w:ind w:right="114"/>
        <w:jc w:val="both"/>
        <w:rPr>
          <w:sz w:val="24"/>
          <w:szCs w:val="24"/>
        </w:rPr>
      </w:pPr>
      <w:r w:rsidRPr="00CE0E89">
        <w:rPr>
          <w:i/>
          <w:w w:val="115"/>
          <w:sz w:val="24"/>
          <w:szCs w:val="24"/>
        </w:rPr>
        <w:t xml:space="preserve">  вычислять</w:t>
      </w:r>
      <w:r w:rsidRPr="00CE0E89">
        <w:rPr>
          <w:w w:val="115"/>
          <w:sz w:val="24"/>
          <w:szCs w:val="24"/>
        </w:rPr>
        <w:t>относительнуюмолекулярнуюимолярнуюмассы веществ; массовую долю химического элемента по формуле соединения; массовую долю вещества в растворе; проводитьрасчётыпоуравнениюхимическойреакции;</w:t>
      </w:r>
    </w:p>
    <w:p w:rsidR="00A25B49" w:rsidRPr="00CE0E89" w:rsidRDefault="00A25B49" w:rsidP="00281C15">
      <w:pPr>
        <w:numPr>
          <w:ilvl w:val="0"/>
          <w:numId w:val="77"/>
        </w:numPr>
        <w:tabs>
          <w:tab w:val="left" w:pos="719"/>
        </w:tabs>
        <w:spacing w:before="4" w:line="249" w:lineRule="auto"/>
        <w:ind w:right="114" w:firstLine="227"/>
        <w:jc w:val="both"/>
        <w:rPr>
          <w:sz w:val="24"/>
          <w:szCs w:val="24"/>
        </w:rPr>
      </w:pPr>
      <w:r w:rsidRPr="00CE0E89">
        <w:rPr>
          <w:i/>
          <w:w w:val="115"/>
          <w:sz w:val="24"/>
          <w:szCs w:val="24"/>
        </w:rPr>
        <w:t xml:space="preserve">следовать </w:t>
      </w:r>
      <w:r w:rsidRPr="00CE0E89">
        <w:rPr>
          <w:w w:val="115"/>
          <w:sz w:val="24"/>
          <w:szCs w:val="24"/>
        </w:rPr>
        <w:t>правилам пользования химической посудой илабораторнымоборудованием, а также правилам обращенияс веществами в соответствии с инструкциями по выполнениюлабораторных химических опытов по получению и собираниюгазообразныхвеществ(аммиакаиуглекислогогаза);</w:t>
      </w:r>
    </w:p>
    <w:p w:rsidR="00A25B49" w:rsidRPr="00CE0E89" w:rsidRDefault="00A25B49" w:rsidP="00281C15">
      <w:pPr>
        <w:numPr>
          <w:ilvl w:val="0"/>
          <w:numId w:val="77"/>
        </w:numPr>
        <w:tabs>
          <w:tab w:val="left" w:pos="730"/>
        </w:tabs>
        <w:spacing w:before="4" w:line="249" w:lineRule="auto"/>
        <w:ind w:right="114" w:firstLine="226"/>
        <w:jc w:val="both"/>
        <w:rPr>
          <w:sz w:val="24"/>
          <w:szCs w:val="24"/>
        </w:rPr>
      </w:pPr>
      <w:r w:rsidRPr="00CE0E89">
        <w:rPr>
          <w:i/>
          <w:spacing w:val="-1"/>
          <w:w w:val="120"/>
          <w:sz w:val="24"/>
          <w:szCs w:val="24"/>
        </w:rPr>
        <w:t>проводить</w:t>
      </w:r>
      <w:r w:rsidRPr="00CE0E89">
        <w:rPr>
          <w:w w:val="120"/>
          <w:sz w:val="24"/>
          <w:szCs w:val="24"/>
        </w:rPr>
        <w:t>реакции,подтверждающиекачественныйсо</w:t>
      </w:r>
      <w:r w:rsidRPr="00CE0E89">
        <w:rPr>
          <w:w w:val="115"/>
          <w:sz w:val="24"/>
          <w:szCs w:val="24"/>
        </w:rPr>
        <w:t>став различных веществ: распознавать опытным путём хлорид­</w:t>
      </w:r>
      <w:r w:rsidRPr="00CE0E89">
        <w:rPr>
          <w:w w:val="120"/>
          <w:sz w:val="24"/>
          <w:szCs w:val="24"/>
        </w:rPr>
        <w:t>бромид­, иодид­, карбонат­, фосфат­, силикат­, сульфат­, ги­дроксид­ионы,катионыаммонияиионыизученныхметаллов,</w:t>
      </w:r>
      <w:r w:rsidRPr="00CE0E89">
        <w:rPr>
          <w:w w:val="115"/>
          <w:sz w:val="24"/>
          <w:szCs w:val="24"/>
        </w:rPr>
        <w:t>присутствующиевводныхрастворахнеорганическихвеществ;</w:t>
      </w:r>
    </w:p>
    <w:p w:rsidR="00A25B49" w:rsidRPr="00CE0E89" w:rsidRDefault="00A25B49" w:rsidP="00281C15">
      <w:pPr>
        <w:numPr>
          <w:ilvl w:val="0"/>
          <w:numId w:val="77"/>
        </w:numPr>
        <w:tabs>
          <w:tab w:val="left" w:pos="705"/>
        </w:tabs>
        <w:spacing w:before="4" w:line="249" w:lineRule="auto"/>
        <w:ind w:right="114" w:firstLine="226"/>
        <w:jc w:val="both"/>
        <w:rPr>
          <w:sz w:val="24"/>
          <w:szCs w:val="24"/>
        </w:rPr>
      </w:pPr>
      <w:r w:rsidRPr="00CE0E89">
        <w:rPr>
          <w:i/>
          <w:w w:val="115"/>
          <w:sz w:val="24"/>
          <w:szCs w:val="24"/>
        </w:rPr>
        <w:t xml:space="preserve">применять </w:t>
      </w:r>
      <w:r w:rsidRPr="00CE0E89">
        <w:rPr>
          <w:w w:val="115"/>
          <w:sz w:val="24"/>
          <w:szCs w:val="24"/>
        </w:rPr>
        <w:t>основные операции мыслительной деятельности — анализ и синтез, сравнение, обобщение, систематизацию,выявлениепричинно­следственныхсвязей—дляизучениясвойств веществ и химических реакций; естественно­научныеметодыпознания—наблюдение,измерение,моделирование,эксперимент(реальныйимысленный)</w:t>
      </w:r>
      <w:r w:rsidRPr="00CE0E89">
        <w:rPr>
          <w:sz w:val="24"/>
          <w:szCs w:val="24"/>
        </w:rPr>
        <w:t>.</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spacing w:before="2" w:line="252" w:lineRule="auto"/>
        <w:ind w:left="117" w:right="115" w:firstLine="226"/>
        <w:jc w:val="both"/>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pStyle w:val="110"/>
        <w:tabs>
          <w:tab w:val="left" w:pos="1156"/>
        </w:tabs>
        <w:jc w:val="center"/>
        <w:rPr>
          <w:color w:val="221E1F"/>
          <w:sz w:val="24"/>
          <w:szCs w:val="24"/>
        </w:rPr>
      </w:pPr>
    </w:p>
    <w:p w:rsidR="00A25B49" w:rsidRPr="00CE0E89" w:rsidRDefault="00A25B49" w:rsidP="00A25B49">
      <w:pPr>
        <w:pStyle w:val="110"/>
        <w:tabs>
          <w:tab w:val="left" w:pos="1156"/>
        </w:tabs>
        <w:jc w:val="center"/>
        <w:rPr>
          <w:color w:val="221E1F"/>
          <w:sz w:val="24"/>
          <w:szCs w:val="24"/>
        </w:rPr>
      </w:pPr>
    </w:p>
    <w:p w:rsidR="00A25B49" w:rsidRPr="00CE0E89" w:rsidRDefault="00A25B49" w:rsidP="00A25B49">
      <w:pPr>
        <w:pStyle w:val="110"/>
        <w:tabs>
          <w:tab w:val="left" w:pos="1156"/>
        </w:tabs>
        <w:jc w:val="center"/>
        <w:rPr>
          <w:color w:val="221E1F"/>
          <w:sz w:val="24"/>
          <w:szCs w:val="24"/>
        </w:rPr>
      </w:pPr>
    </w:p>
    <w:p w:rsidR="00A25B49" w:rsidRPr="00CE0E89" w:rsidRDefault="00A25B49" w:rsidP="00A25B49">
      <w:pPr>
        <w:pStyle w:val="110"/>
        <w:tabs>
          <w:tab w:val="left" w:pos="1156"/>
        </w:tabs>
        <w:jc w:val="center"/>
        <w:rPr>
          <w:color w:val="221E1F"/>
          <w:sz w:val="24"/>
          <w:szCs w:val="24"/>
        </w:rPr>
      </w:pPr>
    </w:p>
    <w:p w:rsidR="00A25B49" w:rsidRPr="00CE0E89" w:rsidRDefault="00A25B49" w:rsidP="00A25B49">
      <w:pPr>
        <w:pStyle w:val="110"/>
        <w:tabs>
          <w:tab w:val="left" w:pos="1156"/>
        </w:tabs>
        <w:jc w:val="center"/>
        <w:rPr>
          <w:color w:val="221E1F"/>
          <w:sz w:val="24"/>
          <w:szCs w:val="24"/>
        </w:rPr>
      </w:pPr>
    </w:p>
    <w:p w:rsidR="00A25B49" w:rsidRPr="00CE0E89" w:rsidRDefault="00A25B49" w:rsidP="00A25B49">
      <w:pPr>
        <w:pStyle w:val="110"/>
        <w:tabs>
          <w:tab w:val="left" w:pos="1156"/>
        </w:tabs>
        <w:jc w:val="center"/>
        <w:rPr>
          <w:color w:val="221E1F"/>
          <w:sz w:val="24"/>
          <w:szCs w:val="24"/>
        </w:rPr>
      </w:pPr>
    </w:p>
    <w:p w:rsidR="00A25B49" w:rsidRPr="00CE0E89" w:rsidRDefault="00A25B49" w:rsidP="00A25B49">
      <w:pPr>
        <w:pStyle w:val="110"/>
        <w:tabs>
          <w:tab w:val="left" w:pos="1156"/>
        </w:tabs>
        <w:jc w:val="center"/>
        <w:rPr>
          <w:color w:val="221E1F"/>
          <w:sz w:val="24"/>
          <w:szCs w:val="24"/>
        </w:rPr>
      </w:pPr>
    </w:p>
    <w:p w:rsidR="00A25B49" w:rsidRPr="00CE0E89" w:rsidRDefault="00A25B49" w:rsidP="00A25B49">
      <w:pPr>
        <w:pStyle w:val="110"/>
        <w:tabs>
          <w:tab w:val="left" w:pos="1156"/>
        </w:tabs>
        <w:jc w:val="center"/>
        <w:rPr>
          <w:color w:val="221E1F"/>
          <w:sz w:val="24"/>
          <w:szCs w:val="24"/>
        </w:rPr>
      </w:pPr>
    </w:p>
    <w:p w:rsidR="00A25B49" w:rsidRPr="00CE0E89" w:rsidRDefault="00A25B49" w:rsidP="00A25B49">
      <w:pPr>
        <w:pStyle w:val="110"/>
        <w:tabs>
          <w:tab w:val="left" w:pos="1156"/>
        </w:tabs>
        <w:jc w:val="center"/>
        <w:rPr>
          <w:color w:val="221E1F"/>
          <w:sz w:val="24"/>
          <w:szCs w:val="24"/>
        </w:rPr>
      </w:pPr>
      <w:r w:rsidRPr="00CE0E89">
        <w:rPr>
          <w:color w:val="221E1F"/>
          <w:sz w:val="24"/>
          <w:szCs w:val="24"/>
        </w:rPr>
        <w:t xml:space="preserve">2.1.15 РАБОЧАЯ ПРОГРАММА ПО УЧЕБНОМУ ПРЕДМЕТУ «ИЗОБРАЗИТЕЛЬНОЕ </w:t>
      </w:r>
      <w:r w:rsidRPr="00CE0E89">
        <w:rPr>
          <w:color w:val="221E1F"/>
          <w:spacing w:val="-2"/>
          <w:sz w:val="24"/>
          <w:szCs w:val="24"/>
        </w:rPr>
        <w:t>ИСКУССТВО»</w:t>
      </w:r>
    </w:p>
    <w:p w:rsidR="00A25B49" w:rsidRPr="00CE0E89" w:rsidRDefault="00A25B49" w:rsidP="00A25B49">
      <w:pPr>
        <w:rPr>
          <w:sz w:val="24"/>
          <w:szCs w:val="24"/>
        </w:rPr>
      </w:pPr>
    </w:p>
    <w:p w:rsidR="00A25B49" w:rsidRPr="00CE0E89" w:rsidRDefault="00A25B49" w:rsidP="00A25B49">
      <w:pPr>
        <w:spacing w:before="69" w:line="252" w:lineRule="auto"/>
        <w:ind w:left="116" w:right="114" w:firstLine="226"/>
        <w:jc w:val="both"/>
        <w:rPr>
          <w:sz w:val="24"/>
          <w:szCs w:val="24"/>
        </w:rPr>
      </w:pPr>
      <w:r w:rsidRPr="00CE0E89">
        <w:rPr>
          <w:w w:val="115"/>
          <w:sz w:val="24"/>
          <w:szCs w:val="24"/>
        </w:rPr>
        <w:t>Рабочая программа основного общего образования по предмету «Изобразительное искусство» составлена наоснове требований к результатам освоения программы основного общего образования, представленных в Федеральном государственномобразовательномстандартеосновногообщегообразования, а также на основе планируемых результатов духовно-нравственногоразвития,воспитанияисоциализацииобучающихся, представленных в Примерной программе воспитания</w:t>
      </w:r>
      <w:r w:rsidRPr="00CE0E89">
        <w:rPr>
          <w:sz w:val="24"/>
          <w:szCs w:val="24"/>
        </w:rPr>
        <w:t>.</w:t>
      </w:r>
    </w:p>
    <w:p w:rsidR="00A25B49" w:rsidRPr="00CE0E89" w:rsidRDefault="00A25B49" w:rsidP="00A25B49">
      <w:pPr>
        <w:spacing w:before="9"/>
        <w:rPr>
          <w:sz w:val="24"/>
          <w:szCs w:val="24"/>
        </w:rPr>
      </w:pPr>
    </w:p>
    <w:p w:rsidR="00A25B49" w:rsidRPr="00CE0E89" w:rsidRDefault="00DE6526" w:rsidP="00A25B49">
      <w:pPr>
        <w:ind w:left="118"/>
        <w:outlineLvl w:val="0"/>
        <w:rPr>
          <w:rFonts w:eastAsia="Arial"/>
          <w:b/>
          <w:bCs/>
          <w:sz w:val="24"/>
          <w:szCs w:val="24"/>
        </w:rPr>
      </w:pPr>
      <w:r>
        <w:rPr>
          <w:rFonts w:eastAsia="Arial"/>
          <w:b/>
          <w:bCs/>
          <w:noProof/>
          <w:sz w:val="24"/>
          <w:szCs w:val="24"/>
          <w:lang w:eastAsia="ru-RU"/>
        </w:rPr>
        <w:pict>
          <v:shape id="Полилиния 85" o:spid="_x0000_s1106" style="position:absolute;left:0;text-align:left;margin-left:36.85pt;margin-top:20pt;width:317.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" path="m,l6350,e" filled="f" strokeweight=".5pt">
            <v:path arrowok="t" o:connecttype="custom" o:connectlocs="0,0;4032250,0" o:connectangles="0,0"/>
            <w10:wrap type="topAndBottom" anchorx="page"/>
          </v:shape>
        </w:pict>
      </w:r>
      <w:r w:rsidR="00A25B49" w:rsidRPr="00CE0E89">
        <w:rPr>
          <w:rFonts w:eastAsia="Arial"/>
          <w:b/>
          <w:bCs/>
          <w:w w:val="80"/>
          <w:sz w:val="24"/>
          <w:szCs w:val="24"/>
        </w:rPr>
        <w:t>ПОЯСНИТЕЛЬНАЯЗАПИСКА</w:t>
      </w:r>
    </w:p>
    <w:p w:rsidR="00A25B49" w:rsidRPr="00CE0E89" w:rsidRDefault="00A25B49" w:rsidP="00A25B49">
      <w:pPr>
        <w:spacing w:before="151" w:line="253" w:lineRule="exact"/>
        <w:ind w:left="118"/>
        <w:outlineLvl w:val="2"/>
        <w:rPr>
          <w:rFonts w:eastAsia="Tahoma"/>
          <w:sz w:val="24"/>
          <w:szCs w:val="24"/>
        </w:rPr>
      </w:pPr>
      <w:r w:rsidRPr="00CE0E89">
        <w:rPr>
          <w:rFonts w:eastAsia="Tahoma"/>
          <w:w w:val="90"/>
          <w:sz w:val="24"/>
          <w:szCs w:val="24"/>
        </w:rPr>
        <w:t>ОБЩАЯХАРАКТЕРИСТИКАУЧЕБНОГОПРЕДМЕТА</w:t>
      </w:r>
    </w:p>
    <w:p w:rsidR="00A25B49" w:rsidRPr="00CE0E89" w:rsidRDefault="00A25B49" w:rsidP="00A25B49">
      <w:pPr>
        <w:spacing w:line="253" w:lineRule="exact"/>
        <w:ind w:left="117"/>
        <w:rPr>
          <w:sz w:val="24"/>
          <w:szCs w:val="24"/>
        </w:rPr>
      </w:pPr>
      <w:r w:rsidRPr="00CE0E89">
        <w:rPr>
          <w:w w:val="90"/>
          <w:sz w:val="24"/>
          <w:szCs w:val="24"/>
        </w:rPr>
        <w:t>«</w:t>
      </w:r>
      <w:r w:rsidRPr="00CE0E89">
        <w:rPr>
          <w:rFonts w:hint="eastAsia"/>
          <w:w w:val="90"/>
          <w:sz w:val="24"/>
          <w:szCs w:val="24"/>
        </w:rPr>
        <w:t>ИЗОБРАЗИТЕЛЬНОЕИСКУССТВО»</w:t>
      </w:r>
    </w:p>
    <w:p w:rsidR="00A25B49" w:rsidRPr="00CE0E89" w:rsidRDefault="00A25B49" w:rsidP="00A25B49">
      <w:pPr>
        <w:spacing w:before="67" w:line="252" w:lineRule="auto"/>
        <w:ind w:left="116" w:right="114" w:firstLine="226"/>
        <w:jc w:val="both"/>
        <w:rPr>
          <w:sz w:val="24"/>
          <w:szCs w:val="24"/>
        </w:rPr>
      </w:pPr>
      <w:r w:rsidRPr="00CE0E89">
        <w:rPr>
          <w:w w:val="115"/>
          <w:sz w:val="24"/>
          <w:szCs w:val="24"/>
        </w:rPr>
        <w:t xml:space="preserve">Основная цель школьного предмета «Изобразительное искусство»—развитиевизуально-пространственногомышленияучащихся как формы эмоционально-ценностного, эстетическогоосвоения мира, формы самовыражения и ориентации в художественноминравственномпространствекультуры </w:t>
      </w:r>
      <w:r w:rsidRPr="00CE0E89">
        <w:rPr>
          <w:sz w:val="24"/>
          <w:szCs w:val="24"/>
        </w:rPr>
        <w:t>.</w:t>
      </w:r>
      <w:r w:rsidRPr="00CE0E89">
        <w:rPr>
          <w:w w:val="115"/>
          <w:sz w:val="24"/>
          <w:szCs w:val="24"/>
        </w:rPr>
        <w:t>Искусстворассматривается как особая духовная сфера, концентрирующаявсебеколоссальныйэстетический,художественныйинравственныймировойопыт</w:t>
      </w:r>
      <w:r w:rsidRPr="00CE0E89">
        <w:rPr>
          <w:sz w:val="24"/>
          <w:szCs w:val="24"/>
        </w:rPr>
        <w:t>.</w:t>
      </w:r>
    </w:p>
    <w:p w:rsidR="00A25B49" w:rsidRPr="00CE0E89" w:rsidRDefault="00A25B49" w:rsidP="00A25B49">
      <w:pPr>
        <w:spacing w:before="7" w:line="252" w:lineRule="auto"/>
        <w:ind w:left="116" w:right="114" w:firstLine="226"/>
        <w:jc w:val="right"/>
        <w:rPr>
          <w:sz w:val="24"/>
          <w:szCs w:val="24"/>
        </w:rPr>
      </w:pPr>
      <w:r w:rsidRPr="00CE0E89">
        <w:rPr>
          <w:w w:val="115"/>
          <w:sz w:val="24"/>
          <w:szCs w:val="24"/>
        </w:rPr>
        <w:t xml:space="preserve">Изобразительноеискусствокакшкольнаядисциплинаимеетинтегративныйхарактер,таккаквключаетвсебяосновыразныхвидоввизуально-пространственныхискусств:живописи,графики,скульптуры,дизайна,архитектуры,народногоидекоративно-прикладногоискусства,фотографии,функциихудожественного изображения в зрелищных и экранных искусствах </w:t>
      </w:r>
      <w:r w:rsidRPr="00CE0E89">
        <w:rPr>
          <w:sz w:val="24"/>
          <w:szCs w:val="24"/>
        </w:rPr>
        <w:t>.</w:t>
      </w:r>
      <w:r w:rsidRPr="00CE0E89">
        <w:rPr>
          <w:w w:val="115"/>
          <w:sz w:val="24"/>
          <w:szCs w:val="24"/>
        </w:rPr>
        <w:t>Основныеформыучебнойдеятельности—практическаяхудожественно-творческаядеятельность,зрительскоевосприятиепроизведенийискусстваиэстетическоенаблюдениеокружающегомира</w:t>
      </w:r>
      <w:r w:rsidRPr="00CE0E89">
        <w:rPr>
          <w:sz w:val="24"/>
          <w:szCs w:val="24"/>
        </w:rPr>
        <w:t>.</w:t>
      </w:r>
      <w:r w:rsidRPr="00CE0E89">
        <w:rPr>
          <w:w w:val="115"/>
          <w:sz w:val="24"/>
          <w:szCs w:val="24"/>
        </w:rPr>
        <w:t>Важнейшимизадачамиявляютсяформированиеактивногоотношенияктрадициямкультурыкаксмысловой,эстетическойиличностнозначимойценности,воспитаниегражданственностиипатриотизма,уваженияибережногоотношениякисториикультурысвоегоОтечества,выраженнойвеёархитектуре,изобразительномискусстве,внациональныхобразахпредметно-материальнойипространственнойсреды,в</w:t>
      </w:r>
    </w:p>
    <w:p w:rsidR="00A25B49" w:rsidRPr="00CE0E89" w:rsidRDefault="00A25B49" w:rsidP="00A25B49">
      <w:pPr>
        <w:spacing w:before="15"/>
        <w:ind w:left="116"/>
        <w:rPr>
          <w:sz w:val="24"/>
          <w:szCs w:val="24"/>
        </w:rPr>
      </w:pPr>
      <w:r w:rsidRPr="00CE0E89">
        <w:rPr>
          <w:w w:val="105"/>
          <w:sz w:val="24"/>
          <w:szCs w:val="24"/>
        </w:rPr>
        <w:t>понимании  красоты  человека</w:t>
      </w:r>
      <w:r w:rsidRPr="00CE0E89">
        <w:rPr>
          <w:sz w:val="24"/>
          <w:szCs w:val="24"/>
        </w:rPr>
        <w:t>.</w:t>
      </w:r>
    </w:p>
    <w:p w:rsidR="00A25B49" w:rsidRPr="00CE0E89" w:rsidRDefault="00A25B49" w:rsidP="00A25B49">
      <w:pPr>
        <w:spacing w:before="12" w:line="252" w:lineRule="auto"/>
        <w:ind w:left="116" w:right="114" w:firstLine="226"/>
        <w:jc w:val="both"/>
        <w:rPr>
          <w:sz w:val="24"/>
          <w:szCs w:val="24"/>
        </w:rPr>
        <w:sectPr w:rsidR="00A25B49" w:rsidRPr="00CE0E89" w:rsidSect="00CE0E89">
          <w:pgSz w:w="7830" w:h="12020"/>
          <w:pgMar w:top="720" w:right="720" w:bottom="720" w:left="720" w:header="720" w:footer="720" w:gutter="0"/>
          <w:cols w:space="720"/>
        </w:sectPr>
      </w:pPr>
      <w:r w:rsidRPr="00CE0E89">
        <w:rPr>
          <w:w w:val="115"/>
          <w:sz w:val="24"/>
          <w:szCs w:val="24"/>
        </w:rPr>
        <w:t>Программа направлена на достижение основного результатаобразования—развитиеличностиобучающегося,егоактивной</w:t>
      </w:r>
    </w:p>
    <w:p w:rsidR="00A25B49" w:rsidRPr="00CE0E89" w:rsidRDefault="00A25B49" w:rsidP="00A25B49">
      <w:pPr>
        <w:spacing w:before="70" w:line="252" w:lineRule="auto"/>
        <w:ind w:right="115"/>
        <w:jc w:val="both"/>
        <w:rPr>
          <w:sz w:val="24"/>
          <w:szCs w:val="24"/>
        </w:rPr>
      </w:pPr>
      <w:r w:rsidRPr="00CE0E89">
        <w:rPr>
          <w:w w:val="115"/>
          <w:sz w:val="24"/>
          <w:szCs w:val="24"/>
        </w:rPr>
        <w:t>учебно-познавательнойдеятельности,творческогоразвитияиформирования готовности к саморазвитию и непрерывному образованию</w:t>
      </w:r>
      <w:r w:rsidRPr="00CE0E89">
        <w:rPr>
          <w:sz w:val="24"/>
          <w:szCs w:val="24"/>
        </w:rPr>
        <w:t>.</w:t>
      </w:r>
    </w:p>
    <w:p w:rsidR="00A25B49" w:rsidRPr="00CE0E89" w:rsidRDefault="00A25B49" w:rsidP="00A25B49">
      <w:pPr>
        <w:spacing w:before="3" w:line="252" w:lineRule="auto"/>
        <w:ind w:left="117" w:right="114" w:firstLine="226"/>
        <w:jc w:val="both"/>
        <w:rPr>
          <w:sz w:val="24"/>
          <w:szCs w:val="24"/>
        </w:rPr>
      </w:pPr>
      <w:r w:rsidRPr="00CE0E89">
        <w:rPr>
          <w:w w:val="115"/>
          <w:sz w:val="24"/>
          <w:szCs w:val="24"/>
        </w:rPr>
        <w:t>Примерная рабочая программа ориентирована на психолого-возрастные особенности развития детей 11—15 лет, при этомсодержание занятий может быть адаптировано с учётом инди-видуальныхкачествобучающихсякакдлядетей,  проявляю-щихвыдающиесяспособности,такидлядетей-инвалидовидетейсОВЗ</w:t>
      </w:r>
      <w:r w:rsidRPr="00CE0E89">
        <w:rPr>
          <w:sz w:val="24"/>
          <w:szCs w:val="24"/>
        </w:rPr>
        <w:t>.</w:t>
      </w:r>
    </w:p>
    <w:p w:rsidR="00A25B49" w:rsidRPr="00CE0E89" w:rsidRDefault="00A25B49" w:rsidP="00A25B49">
      <w:pPr>
        <w:spacing w:before="6" w:line="252" w:lineRule="auto"/>
        <w:ind w:left="117" w:right="114" w:firstLine="226"/>
        <w:jc w:val="both"/>
        <w:rPr>
          <w:sz w:val="24"/>
          <w:szCs w:val="24"/>
        </w:rPr>
      </w:pPr>
      <w:r w:rsidRPr="00CE0E89">
        <w:rPr>
          <w:w w:val="115"/>
          <w:sz w:val="24"/>
          <w:szCs w:val="24"/>
        </w:rPr>
        <w:t xml:space="preserve">Дляоценкикачестваобразованияпопредмету«Изобразительное искусство» кроме личностных и метапредметных образовательныхрезультатоввыделеныиописаныпредметныерезультаты обучения </w:t>
      </w:r>
      <w:r w:rsidRPr="00CE0E89">
        <w:rPr>
          <w:sz w:val="24"/>
          <w:szCs w:val="24"/>
        </w:rPr>
        <w:t>.</w:t>
      </w:r>
      <w:r w:rsidRPr="00CE0E89">
        <w:rPr>
          <w:w w:val="115"/>
          <w:sz w:val="24"/>
          <w:szCs w:val="24"/>
        </w:rPr>
        <w:t>Их достижение определяется чётко по-ставленными учебными задачами по каждой теме, и они являютсяобщеобразовательнымитребованиями</w:t>
      </w:r>
      <w:r w:rsidRPr="00CE0E89">
        <w:rPr>
          <w:sz w:val="24"/>
          <w:szCs w:val="24"/>
        </w:rPr>
        <w:t>.</w:t>
      </w:r>
    </w:p>
    <w:p w:rsidR="00A25B49" w:rsidRPr="00CE0E89" w:rsidRDefault="00A25B49" w:rsidP="00A25B49">
      <w:pPr>
        <w:spacing w:before="5" w:line="252" w:lineRule="auto"/>
        <w:ind w:left="117" w:right="114" w:firstLine="226"/>
        <w:jc w:val="both"/>
        <w:rPr>
          <w:sz w:val="24"/>
          <w:szCs w:val="24"/>
        </w:rPr>
      </w:pPr>
      <w:r w:rsidRPr="00CE0E89">
        <w:rPr>
          <w:w w:val="120"/>
          <w:sz w:val="24"/>
          <w:szCs w:val="24"/>
        </w:rPr>
        <w:t>В урочное время деятельность обучающихся организуется</w:t>
      </w:r>
      <w:r w:rsidRPr="00CE0E89">
        <w:rPr>
          <w:w w:val="115"/>
          <w:sz w:val="24"/>
          <w:szCs w:val="24"/>
        </w:rPr>
        <w:t xml:space="preserve">как в индивидуальной, так и в групповой форме </w:t>
      </w:r>
      <w:r w:rsidRPr="00CE0E89">
        <w:rPr>
          <w:sz w:val="24"/>
          <w:szCs w:val="24"/>
        </w:rPr>
        <w:t xml:space="preserve">. </w:t>
      </w:r>
      <w:r w:rsidRPr="00CE0E89">
        <w:rPr>
          <w:w w:val="115"/>
          <w:sz w:val="24"/>
          <w:szCs w:val="24"/>
        </w:rPr>
        <w:t>Каждому учащемуся необходим личный творческий опыт, но также необходимо сотворчество в команде – совместная коллективная худо</w:t>
      </w:r>
      <w:r w:rsidRPr="00CE0E89">
        <w:rPr>
          <w:w w:val="120"/>
          <w:sz w:val="24"/>
          <w:szCs w:val="24"/>
        </w:rPr>
        <w:t>жественная деятельность, которая предусмотрена тематиче</w:t>
      </w:r>
      <w:r w:rsidRPr="00CE0E89">
        <w:rPr>
          <w:w w:val="115"/>
          <w:sz w:val="24"/>
          <w:szCs w:val="24"/>
        </w:rPr>
        <w:t>скимпланомиможетиметьразныеформыорганизации</w:t>
      </w:r>
      <w:r w:rsidRPr="00CE0E89">
        <w:rPr>
          <w:sz w:val="24"/>
          <w:szCs w:val="24"/>
        </w:rPr>
        <w:t>.</w:t>
      </w:r>
    </w:p>
    <w:p w:rsidR="00A25B49" w:rsidRPr="00CE0E89" w:rsidRDefault="00A25B49" w:rsidP="00A25B49">
      <w:pPr>
        <w:spacing w:before="6" w:line="252" w:lineRule="auto"/>
        <w:ind w:left="117" w:right="114" w:firstLine="226"/>
        <w:jc w:val="both"/>
        <w:rPr>
          <w:sz w:val="24"/>
          <w:szCs w:val="24"/>
        </w:rPr>
      </w:pPr>
      <w:r w:rsidRPr="00CE0E89">
        <w:rPr>
          <w:w w:val="115"/>
          <w:sz w:val="24"/>
          <w:szCs w:val="24"/>
        </w:rPr>
        <w:t>Учебныйматериалкаждогомодуляразделённатематические блоки, которые могут быть основанием для организациипроектной деятельности, которая включает в себя как исследовательскую,так и художественно-творческую деятельность,атакжепрезентациюрезультата</w:t>
      </w:r>
      <w:r w:rsidRPr="00CE0E89">
        <w:rPr>
          <w:sz w:val="24"/>
          <w:szCs w:val="24"/>
        </w:rPr>
        <w:t>.</w:t>
      </w:r>
    </w:p>
    <w:p w:rsidR="00A25B49" w:rsidRPr="00CE0E89" w:rsidRDefault="00A25B49" w:rsidP="00A25B49">
      <w:pPr>
        <w:spacing w:before="4" w:line="252" w:lineRule="auto"/>
        <w:ind w:left="117" w:right="114" w:firstLine="226"/>
        <w:jc w:val="both"/>
        <w:rPr>
          <w:sz w:val="24"/>
          <w:szCs w:val="24"/>
        </w:rPr>
      </w:pPr>
      <w:r w:rsidRPr="00CE0E89">
        <w:rPr>
          <w:w w:val="115"/>
          <w:sz w:val="24"/>
          <w:szCs w:val="24"/>
        </w:rPr>
        <w:t>Однако необходимо различать и сочетать в учебном процессеисторико-культурологическую, искусствоведческую исследовательскую работу учащихся и собственно художественную проектнуюдеятельность,продуктомкоторой  является  созданноенаосновекомпозиционногопоискаучебноехудожественноепроизведение (индивидуальное или коллективное, на плоскостииливобъёме,макете)</w:t>
      </w:r>
      <w:r w:rsidRPr="00CE0E89">
        <w:rPr>
          <w:sz w:val="24"/>
          <w:szCs w:val="24"/>
        </w:rPr>
        <w:t>.</w:t>
      </w:r>
    </w:p>
    <w:p w:rsidR="00A25B49" w:rsidRPr="00CE0E89" w:rsidRDefault="00A25B49" w:rsidP="00A25B49">
      <w:pPr>
        <w:spacing w:before="7" w:line="252" w:lineRule="auto"/>
        <w:ind w:left="117" w:right="114" w:firstLine="226"/>
        <w:jc w:val="both"/>
        <w:rPr>
          <w:sz w:val="24"/>
          <w:szCs w:val="24"/>
        </w:rPr>
      </w:pPr>
      <w:r w:rsidRPr="00CE0E89">
        <w:rPr>
          <w:spacing w:val="-1"/>
          <w:w w:val="120"/>
          <w:sz w:val="24"/>
          <w:szCs w:val="24"/>
        </w:rPr>
        <w:t>Большоезначение</w:t>
      </w:r>
      <w:r w:rsidRPr="00CE0E89">
        <w:rPr>
          <w:w w:val="120"/>
          <w:sz w:val="24"/>
          <w:szCs w:val="24"/>
        </w:rPr>
        <w:t>имеетсвязьсвнеурочнойдеятельностью,активная социокультурная деятельность, в процессе которой</w:t>
      </w:r>
      <w:r w:rsidRPr="00CE0E89">
        <w:rPr>
          <w:w w:val="115"/>
          <w:sz w:val="24"/>
          <w:szCs w:val="24"/>
        </w:rPr>
        <w:t>обучающиеся участвуют в оформлении общешкольных собы</w:t>
      </w:r>
      <w:r w:rsidRPr="00CE0E89">
        <w:rPr>
          <w:w w:val="120"/>
          <w:sz w:val="24"/>
          <w:szCs w:val="24"/>
        </w:rPr>
        <w:t>тий и праздников, в организации выставок детского художе</w:t>
      </w:r>
      <w:r w:rsidRPr="00CE0E89">
        <w:rPr>
          <w:w w:val="115"/>
          <w:sz w:val="24"/>
          <w:szCs w:val="24"/>
        </w:rPr>
        <w:t>ственного творчества, в конкурсах, а также смотрят памятникиархитектуры,посещаютхудожественныемузеи</w:t>
      </w:r>
      <w:r w:rsidRPr="00CE0E89">
        <w:rPr>
          <w:sz w:val="24"/>
          <w:szCs w:val="24"/>
        </w:rPr>
        <w:t>.</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spacing w:before="77" w:line="253" w:lineRule="exact"/>
        <w:ind w:left="118"/>
        <w:outlineLvl w:val="2"/>
        <w:rPr>
          <w:rFonts w:eastAsia="Tahoma"/>
          <w:sz w:val="24"/>
          <w:szCs w:val="24"/>
        </w:rPr>
      </w:pPr>
      <w:r w:rsidRPr="00CE0E89">
        <w:rPr>
          <w:rFonts w:eastAsia="Tahoma"/>
          <w:w w:val="90"/>
          <w:sz w:val="24"/>
          <w:szCs w:val="24"/>
        </w:rPr>
        <w:t>ЦЕЛЬИЗУЧЕНИЯУЧЕБНОГОПРЕДМЕТА</w:t>
      </w:r>
    </w:p>
    <w:p w:rsidR="00A25B49" w:rsidRPr="00CE0E89" w:rsidRDefault="00A25B49" w:rsidP="00A25B49">
      <w:pPr>
        <w:spacing w:line="253" w:lineRule="exact"/>
        <w:ind w:left="117"/>
        <w:rPr>
          <w:sz w:val="24"/>
          <w:szCs w:val="24"/>
        </w:rPr>
      </w:pPr>
      <w:r w:rsidRPr="00CE0E89">
        <w:rPr>
          <w:w w:val="90"/>
          <w:sz w:val="24"/>
          <w:szCs w:val="24"/>
        </w:rPr>
        <w:t>«</w:t>
      </w:r>
      <w:r w:rsidRPr="00CE0E89">
        <w:rPr>
          <w:rFonts w:hint="eastAsia"/>
          <w:w w:val="90"/>
          <w:sz w:val="24"/>
          <w:szCs w:val="24"/>
        </w:rPr>
        <w:t>ИЗОБРАЗИТЕЛЬНОЕИСКУССТВО»</w:t>
      </w:r>
    </w:p>
    <w:p w:rsidR="00A25B49" w:rsidRPr="00CE0E89" w:rsidRDefault="00A25B49" w:rsidP="00A25B49">
      <w:pPr>
        <w:spacing w:before="67" w:line="252" w:lineRule="auto"/>
        <w:ind w:left="116" w:right="114" w:firstLine="226"/>
        <w:jc w:val="both"/>
        <w:rPr>
          <w:sz w:val="24"/>
          <w:szCs w:val="24"/>
        </w:rPr>
      </w:pPr>
      <w:r w:rsidRPr="00CE0E89">
        <w:rPr>
          <w:w w:val="115"/>
          <w:sz w:val="24"/>
          <w:szCs w:val="24"/>
        </w:rPr>
        <w:t>Целью изучения учебного предмета «Изобразительное искус</w:t>
      </w:r>
      <w:r w:rsidRPr="00CE0E89">
        <w:rPr>
          <w:spacing w:val="-1"/>
          <w:w w:val="115"/>
          <w:sz w:val="24"/>
          <w:szCs w:val="24"/>
        </w:rPr>
        <w:t>ство»являетсяосвоение</w:t>
      </w:r>
      <w:r w:rsidRPr="00CE0E89">
        <w:rPr>
          <w:w w:val="115"/>
          <w:sz w:val="24"/>
          <w:szCs w:val="24"/>
        </w:rPr>
        <w:t>разныхвидоввизуально-пространственных искусств: живописи, графики, скульптуры, дизайна, архитектуры, народного и декоративно-прикладного искусства, изображениявзрелищныхиэкранныхискусствах(</w:t>
      </w:r>
      <w:r w:rsidRPr="00CE0E89">
        <w:rPr>
          <w:i/>
          <w:w w:val="115"/>
          <w:sz w:val="24"/>
          <w:szCs w:val="24"/>
        </w:rPr>
        <w:t>вариативно</w:t>
      </w:r>
      <w:r w:rsidRPr="00CE0E89">
        <w:rPr>
          <w:w w:val="115"/>
          <w:sz w:val="24"/>
          <w:szCs w:val="24"/>
        </w:rPr>
        <w:t>)</w:t>
      </w:r>
      <w:r w:rsidRPr="00CE0E89">
        <w:rPr>
          <w:sz w:val="24"/>
          <w:szCs w:val="24"/>
        </w:rPr>
        <w:t>.</w:t>
      </w:r>
    </w:p>
    <w:p w:rsidR="00A25B49" w:rsidRPr="00CE0E89" w:rsidRDefault="00A25B49" w:rsidP="00A25B49">
      <w:pPr>
        <w:spacing w:before="5" w:line="252" w:lineRule="auto"/>
        <w:ind w:left="116" w:right="114" w:firstLine="226"/>
        <w:jc w:val="both"/>
        <w:rPr>
          <w:sz w:val="24"/>
          <w:szCs w:val="24"/>
        </w:rPr>
      </w:pPr>
      <w:r w:rsidRPr="00CE0E89">
        <w:rPr>
          <w:w w:val="115"/>
          <w:sz w:val="24"/>
          <w:szCs w:val="24"/>
        </w:rPr>
        <w:t xml:space="preserve">Учебныйпредмет«Изобразительноеискусство»объединяетвединуюобразовательнуюструктурухудожественно-творческую деятельность, восприятие произведений искусства и художественно-эстетическое освоение окружающей действительности </w:t>
      </w:r>
      <w:r w:rsidRPr="00CE0E89">
        <w:rPr>
          <w:sz w:val="24"/>
          <w:szCs w:val="24"/>
        </w:rPr>
        <w:t xml:space="preserve">. </w:t>
      </w:r>
      <w:r w:rsidRPr="00CE0E89">
        <w:rPr>
          <w:w w:val="115"/>
          <w:sz w:val="24"/>
          <w:szCs w:val="24"/>
        </w:rPr>
        <w:t>Художественное развитие обучающихся осуществляетсяв процессе личного художественного творчества, в практическойработесразнообразными  художественными  материалами</w:t>
      </w:r>
      <w:r w:rsidRPr="00CE0E89">
        <w:rPr>
          <w:sz w:val="24"/>
          <w:szCs w:val="24"/>
        </w:rPr>
        <w:t>.</w:t>
      </w:r>
    </w:p>
    <w:p w:rsidR="00A25B49" w:rsidRPr="00CE0E89" w:rsidRDefault="00A25B49" w:rsidP="00A25B49">
      <w:pPr>
        <w:spacing w:before="155" w:line="246" w:lineRule="exact"/>
        <w:ind w:left="117"/>
        <w:rPr>
          <w:b/>
          <w:sz w:val="24"/>
          <w:szCs w:val="24"/>
        </w:rPr>
      </w:pPr>
      <w:r w:rsidRPr="00CE0E89">
        <w:rPr>
          <w:b/>
          <w:w w:val="90"/>
          <w:sz w:val="24"/>
          <w:szCs w:val="24"/>
        </w:rPr>
        <w:t>Задачамиучебногопредмета</w:t>
      </w:r>
    </w:p>
    <w:p w:rsidR="00A25B49" w:rsidRPr="00CE0E89" w:rsidRDefault="00A25B49" w:rsidP="00A25B49">
      <w:pPr>
        <w:spacing w:line="246" w:lineRule="exact"/>
        <w:ind w:left="117"/>
        <w:rPr>
          <w:b/>
          <w:sz w:val="24"/>
          <w:szCs w:val="24"/>
        </w:rPr>
      </w:pPr>
      <w:r w:rsidRPr="00CE0E89">
        <w:rPr>
          <w:b/>
          <w:w w:val="85"/>
          <w:sz w:val="24"/>
          <w:szCs w:val="24"/>
        </w:rPr>
        <w:t>«Изобразительноеискусство»являются:</w:t>
      </w:r>
    </w:p>
    <w:p w:rsidR="00A25B49" w:rsidRPr="00CE0E89" w:rsidRDefault="00A25B49" w:rsidP="00A25B49">
      <w:pPr>
        <w:spacing w:before="66" w:line="252" w:lineRule="auto"/>
        <w:ind w:left="338" w:right="115" w:hanging="142"/>
        <w:jc w:val="both"/>
        <w:rPr>
          <w:sz w:val="24"/>
          <w:szCs w:val="24"/>
        </w:rPr>
      </w:pPr>
      <w:r w:rsidRPr="00CE0E89">
        <w:rPr>
          <w:w w:val="115"/>
          <w:sz w:val="24"/>
          <w:szCs w:val="24"/>
        </w:rPr>
        <w:t xml:space="preserve"> - освоениехудожественной  культуры  как  формы  выраженияв пространственных формах духовных ценностей, формиро-вание представлений о месте и значении художественной деятельностивжизниобщества;</w:t>
      </w:r>
    </w:p>
    <w:p w:rsidR="00A25B49" w:rsidRPr="00CE0E89" w:rsidRDefault="00A25B49" w:rsidP="00A25B49">
      <w:pPr>
        <w:spacing w:before="4" w:line="252" w:lineRule="auto"/>
        <w:ind w:left="338" w:right="114" w:hanging="142"/>
        <w:jc w:val="both"/>
        <w:rPr>
          <w:sz w:val="24"/>
          <w:szCs w:val="24"/>
        </w:rPr>
      </w:pPr>
      <w:r w:rsidRPr="00CE0E89">
        <w:rPr>
          <w:w w:val="115"/>
          <w:sz w:val="24"/>
          <w:szCs w:val="24"/>
        </w:rPr>
        <w:t>- формирование у обучающихся представлений об отечественной и мировой художественной культуре во всём многообразииеёвидов;</w:t>
      </w:r>
    </w:p>
    <w:p w:rsidR="00A25B49" w:rsidRPr="00CE0E89" w:rsidRDefault="00A25B49" w:rsidP="00A25B49">
      <w:pPr>
        <w:spacing w:before="2" w:line="252" w:lineRule="auto"/>
        <w:ind w:left="338" w:right="115" w:hanging="142"/>
        <w:jc w:val="both"/>
        <w:rPr>
          <w:sz w:val="24"/>
          <w:szCs w:val="24"/>
        </w:rPr>
      </w:pPr>
      <w:r w:rsidRPr="00CE0E89">
        <w:rPr>
          <w:w w:val="115"/>
          <w:sz w:val="24"/>
          <w:szCs w:val="24"/>
        </w:rPr>
        <w:t>- формирование у обучающихся навыков эстетического виденияипреобразованиямира;</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-приобретениеопытасозданиятворческойработыпосредствомразличных художественных материалов в разных видах визуально-пространственныхискусств:изобразительных(жи-вопись,    графика,    скульптура),    декоративно-прикладных,вархитектуреидизайне,опытахудожественноготворчествавкомпьютернойграфикеианимации,фотографии,работывсинтетическихискусствах(театреикино)(</w:t>
      </w:r>
      <w:r w:rsidRPr="00CE0E89">
        <w:rPr>
          <w:i/>
          <w:w w:val="115"/>
          <w:sz w:val="24"/>
          <w:szCs w:val="24"/>
        </w:rPr>
        <w:t>вариативно</w:t>
      </w:r>
      <w:r w:rsidRPr="00CE0E89">
        <w:rPr>
          <w:w w:val="115"/>
          <w:sz w:val="24"/>
          <w:szCs w:val="24"/>
        </w:rPr>
        <w:t>);</w:t>
      </w:r>
    </w:p>
    <w:p w:rsidR="00A25B49" w:rsidRPr="00CE0E89" w:rsidRDefault="00A25B49" w:rsidP="00A25B49">
      <w:pPr>
        <w:spacing w:before="7" w:line="252" w:lineRule="auto"/>
        <w:ind w:left="338" w:right="114" w:hanging="142"/>
        <w:jc w:val="both"/>
        <w:rPr>
          <w:sz w:val="24"/>
          <w:szCs w:val="24"/>
        </w:rPr>
      </w:pPr>
      <w:r w:rsidRPr="00CE0E89">
        <w:rPr>
          <w:w w:val="115"/>
          <w:sz w:val="24"/>
          <w:szCs w:val="24"/>
        </w:rPr>
        <w:t>- формированиепространственногомышленияианалитическихвизуальныхспособностей;</w:t>
      </w:r>
    </w:p>
    <w:p w:rsidR="00A25B49" w:rsidRPr="00CE0E89" w:rsidRDefault="00A25B49" w:rsidP="00A25B49">
      <w:pPr>
        <w:spacing w:before="1" w:line="252" w:lineRule="auto"/>
        <w:ind w:left="338" w:right="114" w:hanging="142"/>
        <w:jc w:val="both"/>
        <w:rPr>
          <w:sz w:val="24"/>
          <w:szCs w:val="24"/>
        </w:rPr>
      </w:pPr>
      <w:r w:rsidRPr="00CE0E89">
        <w:rPr>
          <w:w w:val="115"/>
          <w:sz w:val="24"/>
          <w:szCs w:val="24"/>
        </w:rPr>
        <w:t>- овладениепредставлениямиосредствахвыразительностиизобразительного искусства как способах воплощения в ви-димых пространственных формах переживаний, чувств и мировоззренческихпозицийчеловека;</w:t>
      </w:r>
    </w:p>
    <w:p w:rsidR="00A25B49" w:rsidRPr="00CE0E89" w:rsidRDefault="00A25B49" w:rsidP="00A25B49">
      <w:pPr>
        <w:spacing w:before="4" w:line="252" w:lineRule="auto"/>
        <w:ind w:left="338" w:right="114" w:hanging="142"/>
        <w:jc w:val="both"/>
        <w:rPr>
          <w:sz w:val="24"/>
          <w:szCs w:val="24"/>
        </w:rPr>
      </w:pPr>
      <w:r w:rsidRPr="00CE0E89">
        <w:rPr>
          <w:w w:val="115"/>
          <w:sz w:val="24"/>
          <w:szCs w:val="24"/>
        </w:rPr>
        <w:t>- развитиенаблюдательности,ассоциативногомышленияитворческоговоображения;</w:t>
      </w:r>
    </w:p>
    <w:p w:rsidR="00A25B49" w:rsidRPr="00CE0E89" w:rsidRDefault="00A25B49" w:rsidP="00A25B49">
      <w:pPr>
        <w:spacing w:before="6"/>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2" w:lineRule="auto"/>
        <w:ind w:left="338" w:right="114" w:hanging="142"/>
        <w:jc w:val="both"/>
        <w:rPr>
          <w:sz w:val="24"/>
          <w:szCs w:val="24"/>
        </w:rPr>
      </w:pPr>
      <w:r w:rsidRPr="00CE0E89">
        <w:rPr>
          <w:w w:val="120"/>
          <w:sz w:val="24"/>
          <w:szCs w:val="24"/>
        </w:rPr>
        <w:t>- воспитание уважения и любви к цивилизационному насле</w:t>
      </w:r>
      <w:r w:rsidRPr="00CE0E89">
        <w:rPr>
          <w:w w:val="115"/>
          <w:sz w:val="24"/>
          <w:szCs w:val="24"/>
        </w:rPr>
        <w:t>дию России через освоение отечественной художественной</w:t>
      </w:r>
      <w:r w:rsidRPr="00CE0E89">
        <w:rPr>
          <w:w w:val="120"/>
          <w:sz w:val="24"/>
          <w:szCs w:val="24"/>
        </w:rPr>
        <w:t>культуры;</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развитие потребности в общении с произведениями изобра-зительного искусства, формирование активного отношения ктрадициям художественной культуры как смысловой, эстетическойиличностнозначимойценности</w:t>
      </w:r>
      <w:r w:rsidRPr="00CE0E89">
        <w:rPr>
          <w:sz w:val="24"/>
          <w:szCs w:val="24"/>
        </w:rPr>
        <w:t>.</w:t>
      </w:r>
    </w:p>
    <w:p w:rsidR="00A25B49" w:rsidRPr="00CE0E89" w:rsidRDefault="00A25B49" w:rsidP="00A25B49">
      <w:pPr>
        <w:spacing w:before="160" w:line="216" w:lineRule="auto"/>
        <w:ind w:left="118" w:right="1500"/>
        <w:outlineLvl w:val="2"/>
        <w:rPr>
          <w:rFonts w:eastAsia="Tahoma"/>
          <w:sz w:val="24"/>
          <w:szCs w:val="24"/>
        </w:rPr>
      </w:pPr>
      <w:r w:rsidRPr="00CE0E89">
        <w:rPr>
          <w:rFonts w:eastAsia="Tahoma"/>
          <w:w w:val="85"/>
          <w:sz w:val="24"/>
          <w:szCs w:val="24"/>
        </w:rPr>
        <w:t>МЕСТОПРЕДМЕТА«ИЗОБРАЗИТЕЛЬНОЕИСКУССТВО»</w:t>
      </w:r>
      <w:r w:rsidRPr="00CE0E89">
        <w:rPr>
          <w:rFonts w:eastAsia="Tahoma"/>
          <w:sz w:val="24"/>
          <w:szCs w:val="24"/>
        </w:rPr>
        <w:t>ВУЧЕБНОМПЛАНЕ</w:t>
      </w:r>
    </w:p>
    <w:p w:rsidR="00A25B49" w:rsidRPr="00CE0E89" w:rsidRDefault="00A25B49" w:rsidP="00A25B49">
      <w:pPr>
        <w:spacing w:before="73" w:line="252" w:lineRule="auto"/>
        <w:ind w:left="116" w:right="114" w:firstLine="226"/>
        <w:jc w:val="both"/>
        <w:rPr>
          <w:sz w:val="24"/>
          <w:szCs w:val="24"/>
        </w:rPr>
      </w:pPr>
      <w:r w:rsidRPr="00CE0E89">
        <w:rPr>
          <w:w w:val="115"/>
          <w:sz w:val="24"/>
          <w:szCs w:val="24"/>
        </w:rPr>
        <w:t>В соответствии с Федеральным государственным образова-тельнымстандартомосновногообщегообразованияучебныйпредмет«Изобразительноеискусство»входитвпредметнуюобласть«Искусство»иявляетсяобязательнымдляизучения</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5"/>
          <w:sz w:val="24"/>
          <w:szCs w:val="24"/>
        </w:rPr>
        <w:t xml:space="preserve">Содержание предмета «Изобразительное искусство» структу-рировано как система тематических модулей </w:t>
      </w:r>
      <w:r w:rsidRPr="00CE0E89">
        <w:rPr>
          <w:sz w:val="24"/>
          <w:szCs w:val="24"/>
        </w:rPr>
        <w:t xml:space="preserve">. </w:t>
      </w:r>
      <w:r w:rsidRPr="00CE0E89">
        <w:rPr>
          <w:w w:val="115"/>
          <w:sz w:val="24"/>
          <w:szCs w:val="24"/>
        </w:rPr>
        <w:t xml:space="preserve">Три модуля входят в учебный план 5–7 классов программы основного общегообразования в объёме 105 учебных часов, не менее 1 учебногочасавнеделювкачествеинвариантных </w:t>
      </w:r>
      <w:r w:rsidRPr="00CE0E89">
        <w:rPr>
          <w:sz w:val="24"/>
          <w:szCs w:val="24"/>
        </w:rPr>
        <w:t>.</w:t>
      </w:r>
      <w:r w:rsidRPr="00CE0E89">
        <w:rPr>
          <w:w w:val="115"/>
          <w:sz w:val="24"/>
          <w:szCs w:val="24"/>
        </w:rPr>
        <w:t>Четвёртыймодульпредлагаетсявкачествевариативного(длясоответствующихвариантовучебногоплана)</w:t>
      </w:r>
      <w:r w:rsidRPr="00CE0E89">
        <w:rPr>
          <w:sz w:val="24"/>
          <w:szCs w:val="24"/>
        </w:rPr>
        <w:t>.</w:t>
      </w:r>
    </w:p>
    <w:p w:rsidR="00A25B49" w:rsidRPr="00CE0E89" w:rsidRDefault="00A25B49" w:rsidP="00A25B49">
      <w:pPr>
        <w:spacing w:before="7" w:line="252" w:lineRule="auto"/>
        <w:ind w:left="116" w:right="114" w:firstLine="226"/>
        <w:jc w:val="both"/>
        <w:rPr>
          <w:sz w:val="24"/>
          <w:szCs w:val="24"/>
        </w:rPr>
      </w:pPr>
      <w:r w:rsidRPr="00CE0E89">
        <w:rPr>
          <w:w w:val="115"/>
          <w:sz w:val="24"/>
          <w:szCs w:val="24"/>
        </w:rPr>
        <w:t xml:space="preserve">Каждыймодульобладаетсодержательнойцелостностьюиорганизован по восходящему принципу в отношении углублениязнанийповедущейтемеиусложненияуменийобучающихся </w:t>
      </w:r>
      <w:r w:rsidRPr="00CE0E89">
        <w:rPr>
          <w:sz w:val="24"/>
          <w:szCs w:val="24"/>
        </w:rPr>
        <w:t>.</w:t>
      </w:r>
      <w:r w:rsidRPr="00CE0E89">
        <w:rPr>
          <w:w w:val="115"/>
          <w:sz w:val="24"/>
          <w:szCs w:val="24"/>
        </w:rPr>
        <w:t xml:space="preserve">Предлагаемаяпоследовательностьизучениямодулейопределяетсяпсихологическимивозрастнымиособенностямиучащихся, принципом системности обучения и опытом педагогическойработы </w:t>
      </w:r>
      <w:r w:rsidRPr="00CE0E89">
        <w:rPr>
          <w:sz w:val="24"/>
          <w:szCs w:val="24"/>
        </w:rPr>
        <w:t>.</w:t>
      </w:r>
      <w:r w:rsidRPr="00CE0E89">
        <w:rPr>
          <w:w w:val="115"/>
          <w:sz w:val="24"/>
          <w:szCs w:val="24"/>
        </w:rPr>
        <w:t>Однакоприопределённыхпедагогическихусловиях и установках порядок изучения модулей может бытьизменён, а также возможно некоторое перераспределение учеб-ного времени между модулями (при сохранении общего количестваучебныхчасов)</w:t>
      </w:r>
      <w:r w:rsidRPr="00CE0E89">
        <w:rPr>
          <w:sz w:val="24"/>
          <w:szCs w:val="24"/>
        </w:rPr>
        <w:t>.</w:t>
      </w:r>
    </w:p>
    <w:p w:rsidR="00A25B49" w:rsidRPr="00CE0E89" w:rsidRDefault="00A25B49" w:rsidP="00A25B49">
      <w:pPr>
        <w:spacing w:before="10" w:line="252" w:lineRule="auto"/>
        <w:ind w:left="116" w:right="114" w:firstLine="226"/>
        <w:jc w:val="both"/>
        <w:rPr>
          <w:sz w:val="24"/>
          <w:szCs w:val="24"/>
        </w:rPr>
      </w:pPr>
      <w:r w:rsidRPr="00CE0E89">
        <w:rPr>
          <w:w w:val="115"/>
          <w:sz w:val="24"/>
          <w:szCs w:val="24"/>
        </w:rPr>
        <w:t xml:space="preserve">Предусматривается возможность реализации этого курса привыделении на его изучение 2 учебных часов в неделю за счётвариативной части учебного плана, определяемой участникамиобразовательного процесса </w:t>
      </w:r>
      <w:r w:rsidRPr="00CE0E89">
        <w:rPr>
          <w:sz w:val="24"/>
          <w:szCs w:val="24"/>
        </w:rPr>
        <w:t xml:space="preserve">. </w:t>
      </w:r>
      <w:r w:rsidRPr="00CE0E89">
        <w:rPr>
          <w:w w:val="115"/>
          <w:sz w:val="24"/>
          <w:szCs w:val="24"/>
        </w:rPr>
        <w:t>При этом предполагается не увели-чение количества тем для изучения, а увеличение времени напрактическуюхудожественнуюдеятельность</w:t>
      </w:r>
      <w:r w:rsidRPr="00CE0E89">
        <w:rPr>
          <w:sz w:val="24"/>
          <w:szCs w:val="24"/>
        </w:rPr>
        <w:t>.</w:t>
      </w:r>
    </w:p>
    <w:p w:rsidR="00A25B49" w:rsidRPr="00CE0E89" w:rsidRDefault="00A25B49" w:rsidP="00A25B49">
      <w:pPr>
        <w:spacing w:before="5" w:line="252" w:lineRule="auto"/>
        <w:ind w:left="116" w:right="115" w:firstLine="226"/>
        <w:jc w:val="both"/>
        <w:rPr>
          <w:sz w:val="24"/>
          <w:szCs w:val="24"/>
        </w:rPr>
      </w:pPr>
      <w:r w:rsidRPr="00CE0E89">
        <w:rPr>
          <w:w w:val="115"/>
          <w:sz w:val="24"/>
          <w:szCs w:val="24"/>
        </w:rPr>
        <w:t>Это способствует качеству обучения и достижению более высокого уровня как предметных, так и личностных и метапредметныхрезультатовобучения</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5"/>
        <w:rPr>
          <w:sz w:val="24"/>
          <w:szCs w:val="24"/>
        </w:rPr>
      </w:pPr>
    </w:p>
    <w:p w:rsidR="00A25B49" w:rsidRPr="00CE0E89" w:rsidRDefault="00A25B49" w:rsidP="00A25B49">
      <w:pPr>
        <w:rPr>
          <w:sz w:val="24"/>
          <w:szCs w:val="24"/>
        </w:rPr>
      </w:pPr>
    </w:p>
    <w:p w:rsidR="00A25B49" w:rsidRPr="00CE0E89" w:rsidRDefault="00A25B49" w:rsidP="00A25B49">
      <w:pPr>
        <w:spacing w:before="106" w:line="258" w:lineRule="exact"/>
        <w:ind w:left="118"/>
        <w:outlineLvl w:val="0"/>
        <w:rPr>
          <w:rFonts w:eastAsia="Arial"/>
          <w:b/>
          <w:bCs/>
          <w:w w:val="80"/>
          <w:sz w:val="24"/>
          <w:szCs w:val="24"/>
        </w:rPr>
      </w:pPr>
    </w:p>
    <w:p w:rsidR="00A25B49" w:rsidRPr="00CE0E89" w:rsidRDefault="00A25B49" w:rsidP="00A25B49">
      <w:pPr>
        <w:spacing w:before="106" w:line="258" w:lineRule="exact"/>
        <w:ind w:left="118"/>
        <w:outlineLvl w:val="0"/>
        <w:rPr>
          <w:rFonts w:eastAsia="Arial"/>
          <w:b/>
          <w:bCs/>
          <w:sz w:val="24"/>
          <w:szCs w:val="24"/>
        </w:rPr>
      </w:pPr>
      <w:r w:rsidRPr="00CE0E89">
        <w:rPr>
          <w:rFonts w:eastAsia="Arial"/>
          <w:b/>
          <w:bCs/>
          <w:w w:val="80"/>
          <w:sz w:val="24"/>
          <w:szCs w:val="24"/>
        </w:rPr>
        <w:t>СОДЕРЖАНИЕУЧЕБНОГОПРЕДМЕТА</w:t>
      </w:r>
    </w:p>
    <w:p w:rsidR="00A25B49" w:rsidRPr="00CE0E89" w:rsidRDefault="00DE6526" w:rsidP="00A25B49">
      <w:pPr>
        <w:spacing w:line="258" w:lineRule="exact"/>
        <w:ind w:left="117"/>
        <w:rPr>
          <w:b/>
          <w:sz w:val="24"/>
          <w:szCs w:val="24"/>
        </w:rPr>
      </w:pPr>
      <w:r>
        <w:rPr>
          <w:noProof/>
          <w:sz w:val="24"/>
          <w:szCs w:val="24"/>
          <w:lang w:eastAsia="ru-RU"/>
        </w:rPr>
        <w:pict>
          <v:shape id="Полилиния 84" o:spid="_x0000_s1105" style="position:absolute;left:0;text-align:left;margin-left:36.85pt;margin-top:17.7pt;width:317.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" path="m,l6350,e" filled="f" strokeweight=".5pt">
            <v:path arrowok="t" o:connecttype="custom" o:connectlocs="0,0;4032250,0" o:connectangles="0,0"/>
            <w10:wrap type="topAndBottom" anchorx="page"/>
          </v:shape>
        </w:pict>
      </w:r>
      <w:r w:rsidR="00A25B49" w:rsidRPr="00CE0E89">
        <w:rPr>
          <w:b/>
          <w:w w:val="80"/>
          <w:sz w:val="24"/>
          <w:szCs w:val="24"/>
        </w:rPr>
        <w:t>«ИЗОБРАЗИТЕЛЬНОЕИСКУССТВО»</w:t>
      </w:r>
    </w:p>
    <w:p w:rsidR="00A25B49" w:rsidRPr="00CE0E89" w:rsidRDefault="00A25B49" w:rsidP="00A25B49">
      <w:pPr>
        <w:spacing w:before="249"/>
        <w:ind w:left="117"/>
        <w:outlineLvl w:val="1"/>
        <w:rPr>
          <w:rFonts w:eastAsia="Arial"/>
          <w:b/>
          <w:bCs/>
          <w:sz w:val="24"/>
          <w:szCs w:val="24"/>
        </w:rPr>
      </w:pPr>
      <w:r w:rsidRPr="00CE0E89">
        <w:rPr>
          <w:rFonts w:eastAsia="Arial"/>
          <w:b/>
          <w:bCs/>
          <w:w w:val="90"/>
          <w:sz w:val="24"/>
          <w:szCs w:val="24"/>
        </w:rPr>
        <w:t>Модуль№1«Декоративно-прикладноеинародноеискусство»</w:t>
      </w:r>
    </w:p>
    <w:p w:rsidR="00A25B49" w:rsidRPr="00CE0E89" w:rsidRDefault="00A25B49" w:rsidP="00A25B49">
      <w:pPr>
        <w:spacing w:before="164"/>
        <w:ind w:left="117"/>
        <w:rPr>
          <w:sz w:val="24"/>
          <w:szCs w:val="24"/>
        </w:rPr>
      </w:pPr>
      <w:r w:rsidRPr="00CE0E89">
        <w:rPr>
          <w:rFonts w:hint="eastAsia"/>
          <w:w w:val="90"/>
          <w:sz w:val="24"/>
          <w:szCs w:val="24"/>
        </w:rPr>
        <w:t>Общиесведенияодекоративно</w:t>
      </w:r>
      <w:r w:rsidRPr="00CE0E89">
        <w:rPr>
          <w:w w:val="90"/>
          <w:sz w:val="24"/>
          <w:szCs w:val="24"/>
        </w:rPr>
        <w:t>-</w:t>
      </w:r>
      <w:r w:rsidRPr="00CE0E89">
        <w:rPr>
          <w:rFonts w:hint="eastAsia"/>
          <w:w w:val="90"/>
          <w:sz w:val="24"/>
          <w:szCs w:val="24"/>
        </w:rPr>
        <w:t>прикладномискусстве</w:t>
      </w:r>
    </w:p>
    <w:p w:rsidR="00A25B49" w:rsidRPr="00CE0E89" w:rsidRDefault="00A25B49" w:rsidP="00A25B49">
      <w:pPr>
        <w:spacing w:before="71" w:line="252" w:lineRule="auto"/>
        <w:ind w:left="343" w:right="115"/>
        <w:jc w:val="both"/>
        <w:rPr>
          <w:sz w:val="24"/>
          <w:szCs w:val="24"/>
        </w:rPr>
      </w:pPr>
      <w:r w:rsidRPr="00CE0E89">
        <w:rPr>
          <w:w w:val="110"/>
          <w:sz w:val="24"/>
          <w:szCs w:val="24"/>
        </w:rPr>
        <w:t xml:space="preserve">Декоративно-прикладное искусство и его виды </w:t>
      </w:r>
      <w:r w:rsidRPr="00CE0E89">
        <w:rPr>
          <w:sz w:val="24"/>
          <w:szCs w:val="24"/>
        </w:rPr>
        <w:t>.</w:t>
      </w:r>
      <w:r w:rsidRPr="00CE0E89">
        <w:rPr>
          <w:w w:val="110"/>
          <w:sz w:val="24"/>
          <w:szCs w:val="24"/>
        </w:rPr>
        <w:t>Декоративно-прикладноеискусствоипредметнаясредажиз</w:t>
      </w:r>
      <w:r w:rsidRPr="00CE0E89">
        <w:rPr>
          <w:w w:val="105"/>
          <w:sz w:val="24"/>
          <w:szCs w:val="24"/>
        </w:rPr>
        <w:t>нилюдей</w:t>
      </w:r>
      <w:r w:rsidRPr="00CE0E89">
        <w:rPr>
          <w:sz w:val="24"/>
          <w:szCs w:val="24"/>
        </w:rPr>
        <w:t>.</w:t>
      </w:r>
    </w:p>
    <w:p w:rsidR="00A25B49" w:rsidRPr="00CE0E89" w:rsidRDefault="00A25B49" w:rsidP="00A25B49">
      <w:pPr>
        <w:spacing w:before="110"/>
        <w:ind w:left="117"/>
        <w:rPr>
          <w:sz w:val="24"/>
          <w:szCs w:val="24"/>
        </w:rPr>
      </w:pPr>
      <w:r w:rsidRPr="00CE0E89">
        <w:rPr>
          <w:rFonts w:hint="eastAsia"/>
          <w:w w:val="95"/>
          <w:sz w:val="24"/>
          <w:szCs w:val="24"/>
        </w:rPr>
        <w:t>Древниекорнинародногоискусства</w:t>
      </w:r>
    </w:p>
    <w:p w:rsidR="00A25B49" w:rsidRPr="00CE0E89" w:rsidRDefault="00A25B49" w:rsidP="00A25B49">
      <w:pPr>
        <w:spacing w:before="71" w:line="252" w:lineRule="auto"/>
        <w:ind w:left="343" w:right="110"/>
        <w:jc w:val="both"/>
        <w:rPr>
          <w:sz w:val="24"/>
          <w:szCs w:val="24"/>
        </w:rPr>
      </w:pPr>
      <w:r w:rsidRPr="00CE0E89">
        <w:rPr>
          <w:w w:val="110"/>
          <w:sz w:val="24"/>
          <w:szCs w:val="24"/>
        </w:rPr>
        <w:t xml:space="preserve">Истоки образного языка декоративно-прикладного искусства </w:t>
      </w:r>
      <w:r w:rsidRPr="00CE0E89">
        <w:rPr>
          <w:sz w:val="24"/>
          <w:szCs w:val="24"/>
        </w:rPr>
        <w:t>.</w:t>
      </w:r>
      <w:r w:rsidRPr="00CE0E89">
        <w:rPr>
          <w:w w:val="110"/>
          <w:sz w:val="24"/>
          <w:szCs w:val="24"/>
        </w:rPr>
        <w:t>Традиционныеобразынародного(крестьянского)прикладно</w:t>
      </w:r>
      <w:r w:rsidRPr="00CE0E89">
        <w:rPr>
          <w:w w:val="105"/>
          <w:sz w:val="24"/>
          <w:szCs w:val="24"/>
        </w:rPr>
        <w:t>го искусства</w:t>
      </w:r>
      <w:r w:rsidRPr="00CE0E89">
        <w:rPr>
          <w:sz w:val="24"/>
          <w:szCs w:val="24"/>
        </w:rPr>
        <w:t>.</w:t>
      </w:r>
    </w:p>
    <w:p w:rsidR="00A25B49" w:rsidRPr="00CE0E89" w:rsidRDefault="00A25B49" w:rsidP="00A25B49">
      <w:pPr>
        <w:spacing w:before="13" w:line="252" w:lineRule="auto"/>
        <w:ind w:left="117" w:right="115" w:firstLine="226"/>
        <w:jc w:val="both"/>
        <w:rPr>
          <w:sz w:val="24"/>
          <w:szCs w:val="24"/>
        </w:rPr>
      </w:pPr>
      <w:r w:rsidRPr="00CE0E89">
        <w:rPr>
          <w:w w:val="115"/>
          <w:sz w:val="24"/>
          <w:szCs w:val="24"/>
        </w:rPr>
        <w:t>Связь народного искусства с природой, бытом, трудом, верованиямииэпосом</w:t>
      </w:r>
      <w:r w:rsidRPr="00CE0E89">
        <w:rPr>
          <w:sz w:val="24"/>
          <w:szCs w:val="24"/>
        </w:rPr>
        <w:t>.</w:t>
      </w:r>
    </w:p>
    <w:p w:rsidR="00A25B49" w:rsidRPr="00CE0E89" w:rsidRDefault="00A25B49" w:rsidP="00A25B49">
      <w:pPr>
        <w:spacing w:before="2" w:line="252" w:lineRule="auto"/>
        <w:ind w:left="117" w:right="115" w:firstLine="226"/>
        <w:jc w:val="both"/>
        <w:rPr>
          <w:sz w:val="24"/>
          <w:szCs w:val="24"/>
        </w:rPr>
      </w:pPr>
      <w:r w:rsidRPr="00CE0E89">
        <w:rPr>
          <w:w w:val="115"/>
          <w:sz w:val="24"/>
          <w:szCs w:val="24"/>
        </w:rPr>
        <w:t>Роль природных материалов в строительстве и изготовлениипредметов быта, их значение в характере труда и жизненногоуклада</w:t>
      </w:r>
      <w:r w:rsidRPr="00CE0E89">
        <w:rPr>
          <w:sz w:val="24"/>
          <w:szCs w:val="24"/>
        </w:rPr>
        <w:t>.</w:t>
      </w:r>
    </w:p>
    <w:p w:rsidR="00A25B49" w:rsidRPr="00CE0E89" w:rsidRDefault="00A25B49" w:rsidP="00A25B49">
      <w:pPr>
        <w:spacing w:before="3" w:line="252" w:lineRule="auto"/>
        <w:ind w:left="117" w:right="114" w:firstLine="226"/>
        <w:jc w:val="both"/>
        <w:rPr>
          <w:sz w:val="24"/>
          <w:szCs w:val="24"/>
        </w:rPr>
      </w:pPr>
      <w:r w:rsidRPr="00CE0E89">
        <w:rPr>
          <w:w w:val="110"/>
          <w:sz w:val="24"/>
          <w:szCs w:val="24"/>
        </w:rPr>
        <w:t>Образно-символическийязыкнародногоприкладногоискусства</w:t>
      </w:r>
      <w:r w:rsidRPr="00CE0E89">
        <w:rPr>
          <w:sz w:val="24"/>
          <w:szCs w:val="24"/>
        </w:rPr>
        <w:t>.</w:t>
      </w:r>
    </w:p>
    <w:p w:rsidR="00A25B49" w:rsidRPr="00CE0E89" w:rsidRDefault="00A25B49" w:rsidP="00A25B49">
      <w:pPr>
        <w:spacing w:before="1" w:line="252" w:lineRule="auto"/>
        <w:ind w:left="117" w:right="114" w:firstLine="226"/>
        <w:jc w:val="both"/>
        <w:rPr>
          <w:sz w:val="24"/>
          <w:szCs w:val="24"/>
        </w:rPr>
      </w:pPr>
      <w:r w:rsidRPr="00CE0E89">
        <w:rPr>
          <w:w w:val="110"/>
          <w:sz w:val="24"/>
          <w:szCs w:val="24"/>
        </w:rPr>
        <w:t>Знаки-символытрадиционногокрестьянскогоприкладногоискусства</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5"/>
          <w:sz w:val="24"/>
          <w:szCs w:val="24"/>
        </w:rPr>
        <w:t xml:space="preserve">Выполнение рисунков на темы древних узоров деревяннойрезьбы, росписи по дереву, вышивки </w:t>
      </w:r>
      <w:r w:rsidRPr="00CE0E89">
        <w:rPr>
          <w:sz w:val="24"/>
          <w:szCs w:val="24"/>
        </w:rPr>
        <w:t xml:space="preserve">. </w:t>
      </w:r>
      <w:r w:rsidRPr="00CE0E89">
        <w:rPr>
          <w:w w:val="115"/>
          <w:sz w:val="24"/>
          <w:szCs w:val="24"/>
        </w:rPr>
        <w:t>Освоение навыков декоративного обобщения в процессе практической творческой работы</w:t>
      </w:r>
      <w:r w:rsidRPr="00CE0E89">
        <w:rPr>
          <w:sz w:val="24"/>
          <w:szCs w:val="24"/>
        </w:rPr>
        <w:t>.</w:t>
      </w:r>
    </w:p>
    <w:p w:rsidR="00A25B49" w:rsidRPr="00CE0E89" w:rsidRDefault="00A25B49" w:rsidP="00A25B49">
      <w:pPr>
        <w:spacing w:before="101"/>
        <w:ind w:left="117"/>
        <w:rPr>
          <w:sz w:val="24"/>
          <w:szCs w:val="24"/>
        </w:rPr>
      </w:pPr>
      <w:r w:rsidRPr="00CE0E89">
        <w:rPr>
          <w:rFonts w:hint="eastAsia"/>
          <w:w w:val="95"/>
          <w:sz w:val="24"/>
          <w:szCs w:val="24"/>
        </w:rPr>
        <w:t>Убранстворусскойизбы</w:t>
      </w:r>
    </w:p>
    <w:p w:rsidR="00A25B49" w:rsidRPr="00CE0E89" w:rsidRDefault="00A25B49" w:rsidP="00A25B49">
      <w:pPr>
        <w:spacing w:before="71" w:line="252" w:lineRule="auto"/>
        <w:ind w:left="117" w:right="114" w:firstLine="226"/>
        <w:jc w:val="both"/>
        <w:rPr>
          <w:sz w:val="24"/>
          <w:szCs w:val="24"/>
        </w:rPr>
      </w:pPr>
      <w:r w:rsidRPr="00CE0E89">
        <w:rPr>
          <w:w w:val="115"/>
          <w:sz w:val="24"/>
          <w:szCs w:val="24"/>
        </w:rPr>
        <w:t>Конструкция избы, единство красоты и пользы — функциональногоисимволического—веёпостройкеиукрашении</w:t>
      </w:r>
      <w:r w:rsidRPr="00CE0E89">
        <w:rPr>
          <w:sz w:val="24"/>
          <w:szCs w:val="24"/>
        </w:rPr>
        <w:t>.</w:t>
      </w:r>
    </w:p>
    <w:p w:rsidR="00A25B49" w:rsidRPr="00CE0E89" w:rsidRDefault="00A25B49" w:rsidP="00A25B49">
      <w:pPr>
        <w:spacing w:before="2" w:line="252" w:lineRule="auto"/>
        <w:ind w:left="117" w:right="115" w:firstLine="226"/>
        <w:jc w:val="both"/>
        <w:rPr>
          <w:sz w:val="24"/>
          <w:szCs w:val="24"/>
        </w:rPr>
      </w:pPr>
      <w:r w:rsidRPr="00CE0E89">
        <w:rPr>
          <w:w w:val="110"/>
          <w:sz w:val="24"/>
          <w:szCs w:val="24"/>
        </w:rPr>
        <w:t xml:space="preserve">Символическое значение образов и мотивов в узорном убранстве русских изб </w:t>
      </w:r>
      <w:r w:rsidRPr="00CE0E89">
        <w:rPr>
          <w:sz w:val="24"/>
          <w:szCs w:val="24"/>
        </w:rPr>
        <w:t xml:space="preserve">. </w:t>
      </w:r>
      <w:r w:rsidRPr="00CE0E89">
        <w:rPr>
          <w:w w:val="110"/>
          <w:sz w:val="24"/>
          <w:szCs w:val="24"/>
        </w:rPr>
        <w:t>Картина мира в образном строе бытового крестьянскогоискусства</w:t>
      </w:r>
      <w:r w:rsidRPr="00CE0E89">
        <w:rPr>
          <w:sz w:val="24"/>
          <w:szCs w:val="24"/>
        </w:rPr>
        <w:t>.</w:t>
      </w:r>
    </w:p>
    <w:p w:rsidR="00A25B49" w:rsidRPr="00CE0E89" w:rsidRDefault="00A25B49" w:rsidP="00A25B49">
      <w:pPr>
        <w:spacing w:before="3" w:line="252" w:lineRule="auto"/>
        <w:ind w:left="117" w:right="115" w:firstLine="226"/>
        <w:jc w:val="both"/>
        <w:rPr>
          <w:sz w:val="24"/>
          <w:szCs w:val="24"/>
        </w:rPr>
      </w:pPr>
      <w:r w:rsidRPr="00CE0E89">
        <w:rPr>
          <w:w w:val="110"/>
          <w:sz w:val="24"/>
          <w:szCs w:val="24"/>
        </w:rPr>
        <w:t>Выполнениерисунков—эскизоворнаментальногодекоракрестьянскогодома</w:t>
      </w:r>
      <w:r w:rsidRPr="00CE0E89">
        <w:rPr>
          <w:sz w:val="24"/>
          <w:szCs w:val="24"/>
        </w:rPr>
        <w:t>.</w:t>
      </w:r>
    </w:p>
    <w:p w:rsidR="00A25B49" w:rsidRPr="00CE0E89" w:rsidRDefault="00A25B49" w:rsidP="00A25B49">
      <w:pPr>
        <w:spacing w:before="2"/>
        <w:ind w:left="343"/>
        <w:jc w:val="both"/>
        <w:rPr>
          <w:sz w:val="24"/>
          <w:szCs w:val="24"/>
        </w:rPr>
      </w:pPr>
      <w:r w:rsidRPr="00CE0E89">
        <w:rPr>
          <w:w w:val="110"/>
          <w:sz w:val="24"/>
          <w:szCs w:val="24"/>
        </w:rPr>
        <w:t>Устройство  внутреннего  пространства  крестьянского  дома</w:t>
      </w:r>
      <w:r w:rsidRPr="00CE0E89">
        <w:rPr>
          <w:sz w:val="24"/>
          <w:szCs w:val="24"/>
        </w:rPr>
        <w:t>.</w:t>
      </w:r>
    </w:p>
    <w:p w:rsidR="00A25B49" w:rsidRPr="00CE0E89" w:rsidRDefault="00A25B49" w:rsidP="00A25B49">
      <w:pPr>
        <w:spacing w:before="12"/>
        <w:ind w:left="117"/>
        <w:jc w:val="both"/>
        <w:rPr>
          <w:sz w:val="24"/>
          <w:szCs w:val="24"/>
        </w:rPr>
      </w:pPr>
      <w:r w:rsidRPr="00CE0E89">
        <w:rPr>
          <w:w w:val="110"/>
          <w:sz w:val="24"/>
          <w:szCs w:val="24"/>
        </w:rPr>
        <w:t>Декоративные элементы жилой среды</w:t>
      </w:r>
      <w:r w:rsidRPr="00CE0E89">
        <w:rPr>
          <w:sz w:val="24"/>
          <w:szCs w:val="24"/>
        </w:rPr>
        <w:t>.</w:t>
      </w:r>
    </w:p>
    <w:p w:rsidR="00A25B49" w:rsidRPr="00CE0E89" w:rsidRDefault="00A25B49" w:rsidP="00A25B49">
      <w:pPr>
        <w:spacing w:before="13" w:line="252" w:lineRule="auto"/>
        <w:ind w:left="117" w:right="114" w:firstLine="226"/>
        <w:jc w:val="both"/>
        <w:rPr>
          <w:sz w:val="24"/>
          <w:szCs w:val="24"/>
        </w:rPr>
        <w:sectPr w:rsidR="00A25B49" w:rsidRPr="00CE0E89" w:rsidSect="00CE0E89">
          <w:pgSz w:w="7830" w:h="12020"/>
          <w:pgMar w:top="720" w:right="720" w:bottom="720" w:left="720" w:header="720" w:footer="720" w:gutter="0"/>
          <w:cols w:space="720"/>
        </w:sectPr>
      </w:pPr>
      <w:r w:rsidRPr="00CE0E89">
        <w:rPr>
          <w:w w:val="115"/>
          <w:sz w:val="24"/>
          <w:szCs w:val="24"/>
        </w:rPr>
        <w:t xml:space="preserve">Определяющая роль природных материалов для конструкциии декора традиционной постройки жилого дома в любой природнойсреде </w:t>
      </w:r>
      <w:r w:rsidRPr="00CE0E89">
        <w:rPr>
          <w:sz w:val="24"/>
          <w:szCs w:val="24"/>
        </w:rPr>
        <w:t>.</w:t>
      </w:r>
      <w:r w:rsidRPr="00CE0E89">
        <w:rPr>
          <w:w w:val="115"/>
          <w:sz w:val="24"/>
          <w:szCs w:val="24"/>
        </w:rPr>
        <w:t>Мудростьсоотношенияхарактерапостройки,символикиеёдекораиукладажизнидлякаждогонарода</w:t>
      </w:r>
      <w:r w:rsidRPr="00CE0E89">
        <w:rPr>
          <w:sz w:val="24"/>
          <w:szCs w:val="24"/>
        </w:rPr>
        <w:t>.</w:t>
      </w:r>
    </w:p>
    <w:p w:rsidR="00A25B49" w:rsidRPr="00CE0E89" w:rsidRDefault="00A25B49" w:rsidP="00A25B49">
      <w:pPr>
        <w:spacing w:before="70" w:line="252" w:lineRule="auto"/>
        <w:ind w:right="114"/>
        <w:jc w:val="both"/>
        <w:rPr>
          <w:sz w:val="24"/>
          <w:szCs w:val="24"/>
        </w:rPr>
      </w:pPr>
      <w:r w:rsidRPr="00CE0E89">
        <w:rPr>
          <w:w w:val="115"/>
          <w:sz w:val="24"/>
          <w:szCs w:val="24"/>
        </w:rPr>
        <w:t>Выполнение рисунков предметов народного быта, выявлениемудрости их выразительной формы и орнаментально-символическогооформления</w:t>
      </w:r>
      <w:r w:rsidRPr="00CE0E89">
        <w:rPr>
          <w:sz w:val="24"/>
          <w:szCs w:val="24"/>
        </w:rPr>
        <w:t>.</w:t>
      </w:r>
    </w:p>
    <w:p w:rsidR="00A25B49" w:rsidRPr="00CE0E89" w:rsidRDefault="00A25B49" w:rsidP="00A25B49">
      <w:pPr>
        <w:spacing w:before="186"/>
        <w:ind w:left="116"/>
        <w:rPr>
          <w:sz w:val="24"/>
          <w:szCs w:val="24"/>
        </w:rPr>
      </w:pPr>
      <w:r w:rsidRPr="00CE0E89">
        <w:rPr>
          <w:rFonts w:hint="eastAsia"/>
          <w:w w:val="95"/>
          <w:sz w:val="24"/>
          <w:szCs w:val="24"/>
        </w:rPr>
        <w:t>Народныйпраздничныйкостюм</w:t>
      </w:r>
    </w:p>
    <w:p w:rsidR="00A25B49" w:rsidRPr="00CE0E89" w:rsidRDefault="00A25B49" w:rsidP="00A25B49">
      <w:pPr>
        <w:spacing w:before="71" w:line="252" w:lineRule="auto"/>
        <w:ind w:left="116" w:right="115" w:firstLine="226"/>
        <w:jc w:val="both"/>
        <w:rPr>
          <w:sz w:val="24"/>
          <w:szCs w:val="24"/>
        </w:rPr>
      </w:pPr>
      <w:r w:rsidRPr="00CE0E89">
        <w:rPr>
          <w:w w:val="110"/>
          <w:sz w:val="24"/>
          <w:szCs w:val="24"/>
        </w:rPr>
        <w:t>Образныйстройнародногопраздничногокостюма—женскогоимужского</w:t>
      </w:r>
      <w:r w:rsidRPr="00CE0E89">
        <w:rPr>
          <w:sz w:val="24"/>
          <w:szCs w:val="24"/>
        </w:rPr>
        <w:t>.</w:t>
      </w:r>
    </w:p>
    <w:p w:rsidR="00A25B49" w:rsidRPr="00CE0E89" w:rsidRDefault="00A25B49" w:rsidP="00A25B49">
      <w:pPr>
        <w:spacing w:before="1" w:line="252" w:lineRule="auto"/>
        <w:ind w:left="116" w:right="115" w:firstLine="226"/>
        <w:jc w:val="both"/>
        <w:rPr>
          <w:sz w:val="24"/>
          <w:szCs w:val="24"/>
        </w:rPr>
      </w:pPr>
      <w:r w:rsidRPr="00CE0E89">
        <w:rPr>
          <w:w w:val="115"/>
          <w:sz w:val="24"/>
          <w:szCs w:val="24"/>
        </w:rPr>
        <w:t>Традиционнаяконструкциярусскогоженскогокостюма—северорусский(сарафан)июжнорусский(понёва)варианты</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Разнообразие форм и украшений народного праздничного костюмадляразличныхрегионовстраны</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Искусствонароднойвышивки </w:t>
      </w:r>
      <w:r w:rsidRPr="00CE0E89">
        <w:rPr>
          <w:sz w:val="24"/>
          <w:szCs w:val="24"/>
        </w:rPr>
        <w:t>.</w:t>
      </w:r>
      <w:r w:rsidRPr="00CE0E89">
        <w:rPr>
          <w:w w:val="110"/>
          <w:sz w:val="24"/>
          <w:szCs w:val="24"/>
        </w:rPr>
        <w:t xml:space="preserve">Вышивкавнародных  костюмахиобрядах </w:t>
      </w:r>
      <w:r w:rsidRPr="00CE0E89">
        <w:rPr>
          <w:sz w:val="24"/>
          <w:szCs w:val="24"/>
        </w:rPr>
        <w:t>.</w:t>
      </w:r>
      <w:r w:rsidRPr="00CE0E89">
        <w:rPr>
          <w:w w:val="110"/>
          <w:sz w:val="24"/>
          <w:szCs w:val="24"/>
        </w:rPr>
        <w:t xml:space="preserve">Древнеепроисхождениеиприсутствиевсехтиповорнаментоввнароднойвышивке </w:t>
      </w:r>
      <w:r w:rsidRPr="00CE0E89">
        <w:rPr>
          <w:sz w:val="24"/>
          <w:szCs w:val="24"/>
        </w:rPr>
        <w:t>.</w:t>
      </w:r>
      <w:r w:rsidRPr="00CE0E89">
        <w:rPr>
          <w:w w:val="110"/>
          <w:sz w:val="24"/>
          <w:szCs w:val="24"/>
        </w:rPr>
        <w:t xml:space="preserve">Символическоеизображениеженскихфигуриобразоввсадниковворнаментах  вышивки </w:t>
      </w:r>
      <w:r w:rsidRPr="00CE0E89">
        <w:rPr>
          <w:sz w:val="24"/>
          <w:szCs w:val="24"/>
        </w:rPr>
        <w:t>.</w:t>
      </w:r>
      <w:r w:rsidRPr="00CE0E89">
        <w:rPr>
          <w:w w:val="110"/>
          <w:sz w:val="24"/>
          <w:szCs w:val="24"/>
        </w:rPr>
        <w:t>Особенноститрадиционныхорнаментовтекстильныхпромысловвразныхрегионахстраны</w:t>
      </w:r>
      <w:r w:rsidRPr="00CE0E89">
        <w:rPr>
          <w:sz w:val="24"/>
          <w:szCs w:val="24"/>
        </w:rPr>
        <w:t>.</w:t>
      </w:r>
    </w:p>
    <w:p w:rsidR="00A25B49" w:rsidRPr="00CE0E89" w:rsidRDefault="00A25B49" w:rsidP="00A25B49">
      <w:pPr>
        <w:spacing w:before="6" w:line="252" w:lineRule="auto"/>
        <w:ind w:left="116" w:right="114" w:firstLine="226"/>
        <w:jc w:val="both"/>
        <w:rPr>
          <w:sz w:val="24"/>
          <w:szCs w:val="24"/>
        </w:rPr>
      </w:pPr>
      <w:r w:rsidRPr="00CE0E89">
        <w:rPr>
          <w:w w:val="115"/>
          <w:sz w:val="24"/>
          <w:szCs w:val="24"/>
        </w:rPr>
        <w:t>Выполнениерисунковтрадиционныхпраздничныхкостюмов, выражение в форме, цветовом решении, орнаментике костюмачертнациональногосвоеобразия</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Народные праздники и праздничные обряды как синтез всехвидовнародноготворчества</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Выполнение сюжетной композиции или участие в работе посозданиюколлективногопаннонатемутрадицийнародныхпраздников</w:t>
      </w:r>
      <w:r w:rsidRPr="00CE0E89">
        <w:rPr>
          <w:sz w:val="24"/>
          <w:szCs w:val="24"/>
        </w:rPr>
        <w:t>.</w:t>
      </w:r>
    </w:p>
    <w:p w:rsidR="00A25B49" w:rsidRPr="00CE0E89" w:rsidRDefault="00A25B49" w:rsidP="00A25B49">
      <w:pPr>
        <w:spacing w:before="186"/>
        <w:ind w:left="116"/>
        <w:rPr>
          <w:sz w:val="24"/>
          <w:szCs w:val="24"/>
        </w:rPr>
      </w:pPr>
      <w:r w:rsidRPr="00CE0E89">
        <w:rPr>
          <w:rFonts w:hint="eastAsia"/>
          <w:w w:val="90"/>
          <w:sz w:val="24"/>
          <w:szCs w:val="24"/>
        </w:rPr>
        <w:t>Народныехудожественныепромыслы</w:t>
      </w:r>
    </w:p>
    <w:p w:rsidR="00A25B49" w:rsidRPr="00CE0E89" w:rsidRDefault="00A25B49" w:rsidP="00A25B49">
      <w:pPr>
        <w:spacing w:before="42" w:line="252" w:lineRule="auto"/>
        <w:ind w:left="116" w:right="114" w:firstLine="226"/>
        <w:jc w:val="both"/>
        <w:rPr>
          <w:sz w:val="24"/>
          <w:szCs w:val="24"/>
        </w:rPr>
      </w:pPr>
      <w:r w:rsidRPr="00CE0E89">
        <w:rPr>
          <w:w w:val="110"/>
          <w:sz w:val="24"/>
          <w:szCs w:val="24"/>
        </w:rPr>
        <w:t xml:space="preserve">Роль и значение народных промыслов в современной жизни </w:t>
      </w:r>
      <w:r w:rsidRPr="00CE0E89">
        <w:rPr>
          <w:sz w:val="24"/>
          <w:szCs w:val="24"/>
        </w:rPr>
        <w:t>.</w:t>
      </w:r>
      <w:r w:rsidRPr="00CE0E89">
        <w:rPr>
          <w:w w:val="110"/>
          <w:sz w:val="24"/>
          <w:szCs w:val="24"/>
        </w:rPr>
        <w:t xml:space="preserve">Искусство и ремесло </w:t>
      </w:r>
      <w:r w:rsidRPr="00CE0E89">
        <w:rPr>
          <w:sz w:val="24"/>
          <w:szCs w:val="24"/>
        </w:rPr>
        <w:t>.</w:t>
      </w:r>
      <w:r w:rsidRPr="00CE0E89">
        <w:rPr>
          <w:w w:val="110"/>
          <w:sz w:val="24"/>
          <w:szCs w:val="24"/>
        </w:rPr>
        <w:t>Традиции культуры, особенные для каждогорегиона</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Многообразие видов традиционных ремёсел и происхождениехудожественныхпромысловнародовРоссии</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Разнообразие материалов народных ремёсел и их связь с регионально-национальнымбытом(дерево,береста,керамика,металл,кость,мехикожа,шерстьилёнидр.)</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 xml:space="preserve">Традиционныедревниеобразывсовременныхигрушкахнародных промыслов </w:t>
      </w:r>
      <w:r w:rsidRPr="00CE0E89">
        <w:rPr>
          <w:sz w:val="24"/>
          <w:szCs w:val="24"/>
        </w:rPr>
        <w:t xml:space="preserve">. </w:t>
      </w:r>
      <w:r w:rsidRPr="00CE0E89">
        <w:rPr>
          <w:w w:val="110"/>
          <w:sz w:val="24"/>
          <w:szCs w:val="24"/>
        </w:rPr>
        <w:t xml:space="preserve">Особенности цветового строя, основные орнаментальныеэлементыросписифилимоновской,дымковской,каргопольскойигрушки </w:t>
      </w:r>
      <w:r w:rsidRPr="00CE0E89">
        <w:rPr>
          <w:sz w:val="24"/>
          <w:szCs w:val="24"/>
        </w:rPr>
        <w:t>.</w:t>
      </w:r>
      <w:r w:rsidRPr="00CE0E89">
        <w:rPr>
          <w:w w:val="110"/>
          <w:sz w:val="24"/>
          <w:szCs w:val="24"/>
        </w:rPr>
        <w:t>Местныепромыслыигрушекразныхрегионовстраны</w:t>
      </w:r>
      <w:r w:rsidRPr="00CE0E89">
        <w:rPr>
          <w:sz w:val="24"/>
          <w:szCs w:val="24"/>
        </w:rPr>
        <w:t>.</w:t>
      </w:r>
    </w:p>
    <w:p w:rsidR="00A25B49" w:rsidRPr="00CE0E89" w:rsidRDefault="00A25B49" w:rsidP="00A25B49">
      <w:pPr>
        <w:spacing w:before="4" w:line="252" w:lineRule="auto"/>
        <w:ind w:left="116" w:right="115" w:firstLine="226"/>
        <w:jc w:val="both"/>
        <w:rPr>
          <w:sz w:val="24"/>
          <w:szCs w:val="24"/>
        </w:rPr>
      </w:pPr>
      <w:r w:rsidRPr="00CE0E89">
        <w:rPr>
          <w:w w:val="110"/>
          <w:sz w:val="24"/>
          <w:szCs w:val="24"/>
        </w:rPr>
        <w:t>Создание эскиза игрушки по мотивам   избранного   промысла</w:t>
      </w:r>
      <w:r w:rsidRPr="00CE0E89">
        <w:rPr>
          <w:sz w:val="24"/>
          <w:szCs w:val="24"/>
        </w:rPr>
        <w:t>.</w:t>
      </w:r>
    </w:p>
    <w:p w:rsidR="00A25B49" w:rsidRPr="00CE0E89" w:rsidRDefault="00A25B49" w:rsidP="00A25B49">
      <w:pPr>
        <w:spacing w:before="69" w:line="252" w:lineRule="auto"/>
        <w:ind w:right="114"/>
        <w:jc w:val="both"/>
        <w:rPr>
          <w:sz w:val="24"/>
          <w:szCs w:val="24"/>
        </w:rPr>
      </w:pPr>
      <w:r w:rsidRPr="00CE0E89">
        <w:rPr>
          <w:w w:val="110"/>
          <w:sz w:val="24"/>
          <w:szCs w:val="24"/>
        </w:rPr>
        <w:t xml:space="preserve">Росписьподереву </w:t>
      </w:r>
      <w:r w:rsidRPr="00CE0E89">
        <w:rPr>
          <w:sz w:val="24"/>
          <w:szCs w:val="24"/>
        </w:rPr>
        <w:t>.</w:t>
      </w:r>
      <w:r w:rsidRPr="00CE0E89">
        <w:rPr>
          <w:w w:val="110"/>
          <w:sz w:val="24"/>
          <w:szCs w:val="24"/>
        </w:rPr>
        <w:t xml:space="preserve">Хохлома </w:t>
      </w:r>
      <w:r w:rsidRPr="00CE0E89">
        <w:rPr>
          <w:sz w:val="24"/>
          <w:szCs w:val="24"/>
        </w:rPr>
        <w:t>.</w:t>
      </w:r>
      <w:r w:rsidRPr="00CE0E89">
        <w:rPr>
          <w:w w:val="110"/>
          <w:sz w:val="24"/>
          <w:szCs w:val="24"/>
        </w:rPr>
        <w:t xml:space="preserve">Краткиесведенияпоисториихохломскогопромысла </w:t>
      </w:r>
      <w:r w:rsidRPr="00CE0E89">
        <w:rPr>
          <w:sz w:val="24"/>
          <w:szCs w:val="24"/>
        </w:rPr>
        <w:t>.</w:t>
      </w:r>
      <w:r w:rsidRPr="00CE0E89">
        <w:rPr>
          <w:w w:val="110"/>
          <w:sz w:val="24"/>
          <w:szCs w:val="24"/>
        </w:rPr>
        <w:t xml:space="preserve">Травныйузор,«травка»—основноймотивхохломскогоорнамента </w:t>
      </w:r>
      <w:r w:rsidRPr="00CE0E89">
        <w:rPr>
          <w:sz w:val="24"/>
          <w:szCs w:val="24"/>
        </w:rPr>
        <w:t>.</w:t>
      </w:r>
      <w:r w:rsidRPr="00CE0E89">
        <w:rPr>
          <w:w w:val="110"/>
          <w:sz w:val="24"/>
          <w:szCs w:val="24"/>
        </w:rPr>
        <w:t xml:space="preserve">Связьсприродой </w:t>
      </w:r>
      <w:r w:rsidRPr="00CE0E89">
        <w:rPr>
          <w:sz w:val="24"/>
          <w:szCs w:val="24"/>
        </w:rPr>
        <w:t>.</w:t>
      </w:r>
      <w:r w:rsidRPr="00CE0E89">
        <w:rPr>
          <w:w w:val="110"/>
          <w:sz w:val="24"/>
          <w:szCs w:val="24"/>
        </w:rPr>
        <w:t xml:space="preserve">Единствоформыидекоравпроизведениях  промысла </w:t>
      </w:r>
      <w:r w:rsidRPr="00CE0E89">
        <w:rPr>
          <w:sz w:val="24"/>
          <w:szCs w:val="24"/>
        </w:rPr>
        <w:t>.</w:t>
      </w:r>
      <w:r w:rsidRPr="00CE0E89">
        <w:rPr>
          <w:w w:val="110"/>
          <w:sz w:val="24"/>
          <w:szCs w:val="24"/>
        </w:rPr>
        <w:t>Последовательностьвыполнениятравногоорнамента</w:t>
      </w:r>
      <w:r w:rsidRPr="00CE0E89">
        <w:rPr>
          <w:sz w:val="24"/>
          <w:szCs w:val="24"/>
        </w:rPr>
        <w:t>.</w:t>
      </w:r>
      <w:r w:rsidRPr="00CE0E89">
        <w:rPr>
          <w:w w:val="110"/>
          <w:sz w:val="24"/>
          <w:szCs w:val="24"/>
        </w:rPr>
        <w:t>Праздничностьизделий</w:t>
      </w:r>
    </w:p>
    <w:p w:rsidR="00A25B49" w:rsidRPr="00CE0E89" w:rsidRDefault="00A25B49" w:rsidP="00A25B49">
      <w:pPr>
        <w:spacing w:before="5"/>
        <w:ind w:left="116"/>
        <w:jc w:val="both"/>
        <w:rPr>
          <w:sz w:val="24"/>
          <w:szCs w:val="24"/>
        </w:rPr>
      </w:pPr>
      <w:r w:rsidRPr="00CE0E89">
        <w:rPr>
          <w:w w:val="105"/>
          <w:sz w:val="24"/>
          <w:szCs w:val="24"/>
        </w:rPr>
        <w:t>«золотой хохломы»</w:t>
      </w:r>
      <w:r w:rsidRPr="00CE0E89">
        <w:rPr>
          <w:sz w:val="24"/>
          <w:szCs w:val="24"/>
        </w:rPr>
        <w:t>.</w:t>
      </w:r>
    </w:p>
    <w:p w:rsidR="00A25B49" w:rsidRPr="00CE0E89" w:rsidRDefault="00A25B49" w:rsidP="00A25B49">
      <w:pPr>
        <w:spacing w:before="12" w:line="252" w:lineRule="auto"/>
        <w:ind w:left="116" w:right="114" w:firstLine="226"/>
        <w:jc w:val="both"/>
        <w:rPr>
          <w:sz w:val="24"/>
          <w:szCs w:val="24"/>
        </w:rPr>
      </w:pPr>
      <w:r w:rsidRPr="00CE0E89">
        <w:rPr>
          <w:w w:val="110"/>
          <w:sz w:val="24"/>
          <w:szCs w:val="24"/>
        </w:rPr>
        <w:t xml:space="preserve">Городецкая роспись по дереву </w:t>
      </w:r>
      <w:r w:rsidRPr="00CE0E89">
        <w:rPr>
          <w:sz w:val="24"/>
          <w:szCs w:val="24"/>
        </w:rPr>
        <w:t xml:space="preserve">. </w:t>
      </w:r>
      <w:r w:rsidRPr="00CE0E89">
        <w:rPr>
          <w:w w:val="110"/>
          <w:sz w:val="24"/>
          <w:szCs w:val="24"/>
        </w:rPr>
        <w:t xml:space="preserve">Краткие сведения по истории </w:t>
      </w:r>
      <w:r w:rsidRPr="00CE0E89">
        <w:rPr>
          <w:sz w:val="24"/>
          <w:szCs w:val="24"/>
        </w:rPr>
        <w:t>.</w:t>
      </w:r>
      <w:r w:rsidRPr="00CE0E89">
        <w:rPr>
          <w:w w:val="110"/>
          <w:sz w:val="24"/>
          <w:szCs w:val="24"/>
        </w:rPr>
        <w:t xml:space="preserve">Традиционныеобразыгородецкойросписипредметов быта </w:t>
      </w:r>
      <w:r w:rsidRPr="00CE0E89">
        <w:rPr>
          <w:sz w:val="24"/>
          <w:szCs w:val="24"/>
        </w:rPr>
        <w:t>.</w:t>
      </w:r>
      <w:r w:rsidRPr="00CE0E89">
        <w:rPr>
          <w:w w:val="110"/>
          <w:sz w:val="24"/>
          <w:szCs w:val="24"/>
        </w:rPr>
        <w:t xml:space="preserve">Птицаиконь—традиционныемотивыорнаментальныхкомпозиций </w:t>
      </w:r>
      <w:r w:rsidRPr="00CE0E89">
        <w:rPr>
          <w:sz w:val="24"/>
          <w:szCs w:val="24"/>
        </w:rPr>
        <w:t xml:space="preserve">. </w:t>
      </w:r>
      <w:r w:rsidRPr="00CE0E89">
        <w:rPr>
          <w:w w:val="110"/>
          <w:sz w:val="24"/>
          <w:szCs w:val="24"/>
        </w:rPr>
        <w:t>Сюжетные мотивы, основные приёмы и композицион-ныеособенностигородецкойросписи</w:t>
      </w:r>
      <w:r w:rsidRPr="00CE0E89">
        <w:rPr>
          <w:sz w:val="24"/>
          <w:szCs w:val="24"/>
        </w:rPr>
        <w:t>.</w:t>
      </w:r>
    </w:p>
    <w:p w:rsidR="00A25B49" w:rsidRPr="00CE0E89" w:rsidRDefault="00A25B49" w:rsidP="00A25B49">
      <w:pPr>
        <w:spacing w:before="5" w:line="252" w:lineRule="auto"/>
        <w:ind w:left="116" w:right="114" w:firstLine="226"/>
        <w:jc w:val="both"/>
        <w:rPr>
          <w:sz w:val="24"/>
          <w:szCs w:val="24"/>
        </w:rPr>
      </w:pPr>
      <w:r w:rsidRPr="00CE0E89">
        <w:rPr>
          <w:w w:val="110"/>
          <w:sz w:val="24"/>
          <w:szCs w:val="24"/>
        </w:rPr>
        <w:t xml:space="preserve">Посудаизглины </w:t>
      </w:r>
      <w:r w:rsidRPr="00CE0E89">
        <w:rPr>
          <w:sz w:val="24"/>
          <w:szCs w:val="24"/>
        </w:rPr>
        <w:t>.</w:t>
      </w:r>
      <w:r w:rsidRPr="00CE0E89">
        <w:rPr>
          <w:w w:val="110"/>
          <w:sz w:val="24"/>
          <w:szCs w:val="24"/>
        </w:rPr>
        <w:t xml:space="preserve">ИскусствоГжели </w:t>
      </w:r>
      <w:r w:rsidRPr="00CE0E89">
        <w:rPr>
          <w:sz w:val="24"/>
          <w:szCs w:val="24"/>
        </w:rPr>
        <w:t>.</w:t>
      </w:r>
      <w:r w:rsidRPr="00CE0E89">
        <w:rPr>
          <w:w w:val="110"/>
          <w:sz w:val="24"/>
          <w:szCs w:val="24"/>
        </w:rPr>
        <w:t xml:space="preserve">Краткиесведенияпоисториипромысла </w:t>
      </w:r>
      <w:r w:rsidRPr="00CE0E89">
        <w:rPr>
          <w:sz w:val="24"/>
          <w:szCs w:val="24"/>
        </w:rPr>
        <w:t>.</w:t>
      </w:r>
      <w:r w:rsidRPr="00CE0E89">
        <w:rPr>
          <w:w w:val="110"/>
          <w:sz w:val="24"/>
          <w:szCs w:val="24"/>
        </w:rPr>
        <w:t xml:space="preserve">Гжельскаякерамикаифарфор:единствоскульптурнойформыикобальтовогодекора </w:t>
      </w:r>
      <w:r w:rsidRPr="00CE0E89">
        <w:rPr>
          <w:sz w:val="24"/>
          <w:szCs w:val="24"/>
        </w:rPr>
        <w:t>.</w:t>
      </w:r>
      <w:r w:rsidRPr="00CE0E89">
        <w:rPr>
          <w:w w:val="110"/>
          <w:sz w:val="24"/>
          <w:szCs w:val="24"/>
        </w:rPr>
        <w:t xml:space="preserve">Природные  мотивыросписипосуды </w:t>
      </w:r>
      <w:r w:rsidRPr="00CE0E89">
        <w:rPr>
          <w:sz w:val="24"/>
          <w:szCs w:val="24"/>
        </w:rPr>
        <w:t>.</w:t>
      </w:r>
      <w:r w:rsidRPr="00CE0E89">
        <w:rPr>
          <w:w w:val="110"/>
          <w:sz w:val="24"/>
          <w:szCs w:val="24"/>
        </w:rPr>
        <w:t>Приёмымазка,тональныйконтраст,сочетаниепятнаилинии</w:t>
      </w:r>
      <w:r w:rsidRPr="00CE0E89">
        <w:rPr>
          <w:sz w:val="24"/>
          <w:szCs w:val="24"/>
        </w:rPr>
        <w:t>.</w:t>
      </w:r>
    </w:p>
    <w:p w:rsidR="00A25B49" w:rsidRPr="00CE0E89" w:rsidRDefault="00A25B49" w:rsidP="00A25B49">
      <w:pPr>
        <w:spacing w:before="4" w:line="252" w:lineRule="auto"/>
        <w:ind w:left="116" w:right="114" w:firstLine="226"/>
        <w:jc w:val="both"/>
        <w:rPr>
          <w:sz w:val="24"/>
          <w:szCs w:val="24"/>
        </w:rPr>
      </w:pPr>
      <w:r w:rsidRPr="00CE0E89">
        <w:rPr>
          <w:w w:val="110"/>
          <w:sz w:val="24"/>
          <w:szCs w:val="24"/>
        </w:rPr>
        <w:t xml:space="preserve">Роспись по металлу </w:t>
      </w:r>
      <w:r w:rsidRPr="00CE0E89">
        <w:rPr>
          <w:sz w:val="24"/>
          <w:szCs w:val="24"/>
        </w:rPr>
        <w:t>.</w:t>
      </w:r>
      <w:r w:rsidRPr="00CE0E89">
        <w:rPr>
          <w:w w:val="110"/>
          <w:sz w:val="24"/>
          <w:szCs w:val="24"/>
        </w:rPr>
        <w:t xml:space="preserve">Жостово </w:t>
      </w:r>
      <w:r w:rsidRPr="00CE0E89">
        <w:rPr>
          <w:sz w:val="24"/>
          <w:szCs w:val="24"/>
        </w:rPr>
        <w:t>.</w:t>
      </w:r>
      <w:r w:rsidRPr="00CE0E89">
        <w:rPr>
          <w:w w:val="110"/>
          <w:sz w:val="24"/>
          <w:szCs w:val="24"/>
        </w:rPr>
        <w:t xml:space="preserve">Краткие сведения по историипромысла </w:t>
      </w:r>
      <w:r w:rsidRPr="00CE0E89">
        <w:rPr>
          <w:sz w:val="24"/>
          <w:szCs w:val="24"/>
        </w:rPr>
        <w:t>.</w:t>
      </w:r>
      <w:r w:rsidRPr="00CE0E89">
        <w:rPr>
          <w:w w:val="110"/>
          <w:sz w:val="24"/>
          <w:szCs w:val="24"/>
        </w:rPr>
        <w:t xml:space="preserve">Разнообразиеформподносов,цветовогоикомпозиционногорешенияросписей </w:t>
      </w:r>
      <w:r w:rsidRPr="00CE0E89">
        <w:rPr>
          <w:sz w:val="24"/>
          <w:szCs w:val="24"/>
        </w:rPr>
        <w:t>.</w:t>
      </w:r>
      <w:r w:rsidRPr="00CE0E89">
        <w:rPr>
          <w:w w:val="110"/>
          <w:sz w:val="24"/>
          <w:szCs w:val="24"/>
        </w:rPr>
        <w:t xml:space="preserve">Приёмысвободнойкистевойимпровизациивживописицветочныхбукетов </w:t>
      </w:r>
      <w:r w:rsidRPr="00CE0E89">
        <w:rPr>
          <w:sz w:val="24"/>
          <w:szCs w:val="24"/>
        </w:rPr>
        <w:t>.</w:t>
      </w:r>
      <w:r w:rsidRPr="00CE0E89">
        <w:rPr>
          <w:w w:val="110"/>
          <w:sz w:val="24"/>
          <w:szCs w:val="24"/>
        </w:rPr>
        <w:t>Эффектосвещённостииобъёмностиизображения</w:t>
      </w:r>
      <w:r w:rsidRPr="00CE0E89">
        <w:rPr>
          <w:sz w:val="24"/>
          <w:szCs w:val="24"/>
        </w:rPr>
        <w:t>.</w:t>
      </w:r>
    </w:p>
    <w:p w:rsidR="00A25B49" w:rsidRPr="00CE0E89" w:rsidRDefault="00A25B49" w:rsidP="00A25B49">
      <w:pPr>
        <w:spacing w:before="5" w:line="252" w:lineRule="auto"/>
        <w:ind w:left="116" w:right="114" w:firstLine="226"/>
        <w:jc w:val="both"/>
        <w:rPr>
          <w:sz w:val="24"/>
          <w:szCs w:val="24"/>
        </w:rPr>
      </w:pPr>
      <w:r w:rsidRPr="00CE0E89">
        <w:rPr>
          <w:w w:val="110"/>
          <w:sz w:val="24"/>
          <w:szCs w:val="24"/>
        </w:rPr>
        <w:t xml:space="preserve">Древниетрадициихудожественнойобработкиметаллав  разныхрегионахстраны </w:t>
      </w:r>
      <w:r w:rsidRPr="00CE0E89">
        <w:rPr>
          <w:sz w:val="24"/>
          <w:szCs w:val="24"/>
        </w:rPr>
        <w:t>.</w:t>
      </w:r>
      <w:r w:rsidRPr="00CE0E89">
        <w:rPr>
          <w:w w:val="110"/>
          <w:sz w:val="24"/>
          <w:szCs w:val="24"/>
        </w:rPr>
        <w:t>Разнообразиеназначенияпредметовихудожественно-техническихприёмовработысметаллом</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 xml:space="preserve">Искусство лаковой живописи: Палех, Федоскино, Холуй, Мстёра—росписьшкатулок,ларчиков,табакерокизпапье-маше </w:t>
      </w:r>
      <w:r w:rsidRPr="00CE0E89">
        <w:rPr>
          <w:sz w:val="24"/>
          <w:szCs w:val="24"/>
        </w:rPr>
        <w:t>.</w:t>
      </w:r>
      <w:r w:rsidRPr="00CE0E89">
        <w:rPr>
          <w:w w:val="110"/>
          <w:sz w:val="24"/>
          <w:szCs w:val="24"/>
        </w:rPr>
        <w:t xml:space="preserve">Происхождение искусства лаковой миниатюры в России </w:t>
      </w:r>
      <w:r w:rsidRPr="00CE0E89">
        <w:rPr>
          <w:sz w:val="24"/>
          <w:szCs w:val="24"/>
        </w:rPr>
        <w:t xml:space="preserve">. </w:t>
      </w:r>
      <w:r w:rsidRPr="00CE0E89">
        <w:rPr>
          <w:w w:val="110"/>
          <w:sz w:val="24"/>
          <w:szCs w:val="24"/>
        </w:rPr>
        <w:t xml:space="preserve">Особенностистилякаждойшколы </w:t>
      </w:r>
      <w:r w:rsidRPr="00CE0E89">
        <w:rPr>
          <w:sz w:val="24"/>
          <w:szCs w:val="24"/>
        </w:rPr>
        <w:t>.</w:t>
      </w:r>
      <w:r w:rsidRPr="00CE0E89">
        <w:rPr>
          <w:w w:val="110"/>
          <w:sz w:val="24"/>
          <w:szCs w:val="24"/>
        </w:rPr>
        <w:t>Рольискусствалаковойминиатюрывсохранениииразвитиитрадицийотечественнойкультуры</w:t>
      </w:r>
      <w:r w:rsidRPr="00CE0E89">
        <w:rPr>
          <w:sz w:val="24"/>
          <w:szCs w:val="24"/>
        </w:rPr>
        <w:t>.</w:t>
      </w:r>
    </w:p>
    <w:p w:rsidR="00A25B49" w:rsidRPr="00CE0E89" w:rsidRDefault="00A25B49" w:rsidP="00A25B49">
      <w:pPr>
        <w:spacing w:before="4" w:line="252" w:lineRule="auto"/>
        <w:ind w:left="116" w:right="114" w:firstLine="226"/>
        <w:jc w:val="both"/>
        <w:rPr>
          <w:sz w:val="24"/>
          <w:szCs w:val="24"/>
        </w:rPr>
      </w:pPr>
      <w:r w:rsidRPr="00CE0E89">
        <w:rPr>
          <w:w w:val="115"/>
          <w:sz w:val="24"/>
          <w:szCs w:val="24"/>
        </w:rPr>
        <w:t>Мир сказок и легенд, примет и оберегов в творчестве мастеровхудожественныхпромыслов</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Отражениевизделияхнародныхпромысловмногообразияисторических,духовныхикультурныхтрадиций</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Народные художественные ремёсла и промыслы — материальные и духовные ценности, неотъемлемая часть культурногонаследияРоссии</w:t>
      </w:r>
      <w:r w:rsidRPr="00CE0E89">
        <w:rPr>
          <w:sz w:val="24"/>
          <w:szCs w:val="24"/>
        </w:rPr>
        <w:t>.</w:t>
      </w:r>
    </w:p>
    <w:p w:rsidR="00A25B49" w:rsidRPr="00CE0E89" w:rsidRDefault="00A25B49" w:rsidP="00A25B49">
      <w:pPr>
        <w:spacing w:before="157"/>
        <w:ind w:left="116"/>
        <w:jc w:val="both"/>
        <w:rPr>
          <w:sz w:val="24"/>
          <w:szCs w:val="24"/>
        </w:rPr>
      </w:pPr>
      <w:r w:rsidRPr="00CE0E89">
        <w:rPr>
          <w:rFonts w:hint="eastAsia"/>
          <w:w w:val="95"/>
          <w:sz w:val="24"/>
          <w:szCs w:val="24"/>
        </w:rPr>
        <w:t>Декоративно</w:t>
      </w:r>
      <w:r w:rsidRPr="00CE0E89">
        <w:rPr>
          <w:w w:val="95"/>
          <w:sz w:val="24"/>
          <w:szCs w:val="24"/>
        </w:rPr>
        <w:t>-</w:t>
      </w:r>
      <w:r w:rsidRPr="00CE0E89">
        <w:rPr>
          <w:rFonts w:hint="eastAsia"/>
          <w:w w:val="95"/>
          <w:sz w:val="24"/>
          <w:szCs w:val="24"/>
        </w:rPr>
        <w:t>прикладноеискусствовкультуреразныхэпохинародов</w:t>
      </w:r>
    </w:p>
    <w:p w:rsidR="00A25B49" w:rsidRPr="00CE0E89" w:rsidRDefault="00A25B49" w:rsidP="00A25B49">
      <w:pPr>
        <w:spacing w:before="71" w:line="252" w:lineRule="auto"/>
        <w:ind w:left="116" w:right="116" w:firstLine="226"/>
        <w:jc w:val="both"/>
        <w:rPr>
          <w:sz w:val="24"/>
          <w:szCs w:val="24"/>
        </w:rPr>
      </w:pPr>
      <w:r w:rsidRPr="00CE0E89">
        <w:rPr>
          <w:w w:val="110"/>
          <w:sz w:val="24"/>
          <w:szCs w:val="24"/>
        </w:rPr>
        <w:t>Рольдекоративно-прикладногоискусствавкультуредревнихцивилизаций</w:t>
      </w:r>
      <w:r w:rsidRPr="00CE0E89">
        <w:rPr>
          <w:sz w:val="24"/>
          <w:szCs w:val="24"/>
        </w:rPr>
        <w:t>.</w:t>
      </w:r>
    </w:p>
    <w:p w:rsidR="00A25B49" w:rsidRPr="00CE0E89" w:rsidRDefault="00A25B49" w:rsidP="00A25B49">
      <w:pPr>
        <w:spacing w:before="2" w:line="252" w:lineRule="auto"/>
        <w:ind w:left="116" w:right="114" w:firstLine="226"/>
        <w:jc w:val="both"/>
        <w:rPr>
          <w:sz w:val="24"/>
          <w:szCs w:val="24"/>
        </w:rPr>
        <w:sectPr w:rsidR="00A25B49" w:rsidRPr="00CE0E89" w:rsidSect="00CE0E89">
          <w:pgSz w:w="7830" w:h="12020"/>
          <w:pgMar w:top="720" w:right="720" w:bottom="720" w:left="720" w:header="720" w:footer="720" w:gutter="0"/>
          <w:cols w:space="720"/>
        </w:sectPr>
      </w:pPr>
      <w:r w:rsidRPr="00CE0E89">
        <w:rPr>
          <w:w w:val="115"/>
          <w:sz w:val="24"/>
          <w:szCs w:val="24"/>
        </w:rPr>
        <w:t>Отражение в декоре мировоззрения эпохи, организации общества,традицийбытаиремесла,укладажизнилюдей</w:t>
      </w:r>
      <w:r w:rsidRPr="00CE0E89">
        <w:rPr>
          <w:sz w:val="24"/>
          <w:szCs w:val="24"/>
        </w:rPr>
        <w:t>.</w:t>
      </w:r>
    </w:p>
    <w:p w:rsidR="00A25B49" w:rsidRPr="00CE0E89" w:rsidRDefault="00A25B49" w:rsidP="00A25B49">
      <w:pPr>
        <w:spacing w:before="69" w:line="252" w:lineRule="auto"/>
        <w:ind w:right="115"/>
        <w:jc w:val="both"/>
        <w:rPr>
          <w:sz w:val="24"/>
          <w:szCs w:val="24"/>
        </w:rPr>
      </w:pPr>
      <w:r w:rsidRPr="00CE0E89">
        <w:rPr>
          <w:w w:val="115"/>
          <w:sz w:val="24"/>
          <w:szCs w:val="24"/>
        </w:rPr>
        <w:t>Характерные признаки произведений декоративно-прикладного искусства, основные мотивы и символика орнаментов вкультуреразныхэпох</w:t>
      </w:r>
      <w:r w:rsidRPr="00CE0E89">
        <w:rPr>
          <w:sz w:val="24"/>
          <w:szCs w:val="24"/>
        </w:rPr>
        <w:t>.</w:t>
      </w:r>
    </w:p>
    <w:p w:rsidR="00A25B49" w:rsidRPr="00CE0E89" w:rsidRDefault="00A25B49" w:rsidP="00A25B49">
      <w:pPr>
        <w:spacing w:before="3" w:line="252" w:lineRule="auto"/>
        <w:ind w:left="116" w:right="116" w:firstLine="226"/>
        <w:jc w:val="right"/>
        <w:rPr>
          <w:sz w:val="24"/>
          <w:szCs w:val="24"/>
        </w:rPr>
      </w:pPr>
      <w:r w:rsidRPr="00CE0E89">
        <w:rPr>
          <w:w w:val="115"/>
          <w:sz w:val="24"/>
          <w:szCs w:val="24"/>
        </w:rPr>
        <w:t>Характерныеособенностиодеждыдлякультурыразныхэпохинародов</w:t>
      </w:r>
      <w:r w:rsidRPr="00CE0E89">
        <w:rPr>
          <w:sz w:val="24"/>
          <w:szCs w:val="24"/>
        </w:rPr>
        <w:t>.</w:t>
      </w:r>
      <w:r w:rsidRPr="00CE0E89">
        <w:rPr>
          <w:w w:val="115"/>
          <w:sz w:val="24"/>
          <w:szCs w:val="24"/>
        </w:rPr>
        <w:t xml:space="preserve">Выражениеобразачеловека,егоположениявобществе и характера деятельности в его костюме и его украшениях </w:t>
      </w:r>
      <w:r w:rsidRPr="00CE0E89">
        <w:rPr>
          <w:sz w:val="24"/>
          <w:szCs w:val="24"/>
        </w:rPr>
        <w:t>.</w:t>
      </w:r>
      <w:r w:rsidRPr="00CE0E89">
        <w:rPr>
          <w:w w:val="115"/>
          <w:sz w:val="24"/>
          <w:szCs w:val="24"/>
        </w:rPr>
        <w:t>Украшениежизненногопространства:построений,интерье</w:t>
      </w:r>
      <w:r w:rsidRPr="00CE0E89">
        <w:rPr>
          <w:w w:val="110"/>
          <w:sz w:val="24"/>
          <w:szCs w:val="24"/>
        </w:rPr>
        <w:t>ров,предметовбыта—вкультуреразныхэпох</w:t>
      </w:r>
      <w:r w:rsidRPr="00CE0E89">
        <w:rPr>
          <w:sz w:val="24"/>
          <w:szCs w:val="24"/>
        </w:rPr>
        <w:t>.</w:t>
      </w:r>
    </w:p>
    <w:p w:rsidR="00A25B49" w:rsidRPr="00CE0E89" w:rsidRDefault="00A25B49" w:rsidP="00A25B49">
      <w:pPr>
        <w:spacing w:before="166"/>
        <w:ind w:left="116"/>
        <w:rPr>
          <w:sz w:val="24"/>
          <w:szCs w:val="24"/>
        </w:rPr>
      </w:pPr>
      <w:r w:rsidRPr="00CE0E89">
        <w:rPr>
          <w:rFonts w:hint="eastAsia"/>
          <w:w w:val="95"/>
          <w:sz w:val="24"/>
          <w:szCs w:val="24"/>
        </w:rPr>
        <w:t>Декоративно</w:t>
      </w:r>
      <w:r w:rsidRPr="00CE0E89">
        <w:rPr>
          <w:w w:val="95"/>
          <w:sz w:val="24"/>
          <w:szCs w:val="24"/>
        </w:rPr>
        <w:t>-</w:t>
      </w:r>
      <w:r w:rsidRPr="00CE0E89">
        <w:rPr>
          <w:rFonts w:hint="eastAsia"/>
          <w:w w:val="95"/>
          <w:sz w:val="24"/>
          <w:szCs w:val="24"/>
        </w:rPr>
        <w:t>прикладноеискусствовжизнисовременногочеловека</w:t>
      </w:r>
    </w:p>
    <w:p w:rsidR="00A25B49" w:rsidRPr="00CE0E89" w:rsidRDefault="00A25B49" w:rsidP="00A25B49">
      <w:pPr>
        <w:spacing w:before="71" w:line="252" w:lineRule="auto"/>
        <w:ind w:left="116" w:right="115" w:firstLine="226"/>
        <w:jc w:val="both"/>
        <w:rPr>
          <w:sz w:val="24"/>
          <w:szCs w:val="24"/>
        </w:rPr>
      </w:pPr>
      <w:r w:rsidRPr="00CE0E89">
        <w:rPr>
          <w:w w:val="115"/>
          <w:sz w:val="24"/>
          <w:szCs w:val="24"/>
        </w:rPr>
        <w:t>Многообразие материалов и техник современного декоративно-прикладного искусства (художественная керамика, стекло,металл,гобелен,росписьпоткани,моделированиеодежды)</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5"/>
          <w:sz w:val="24"/>
          <w:szCs w:val="24"/>
        </w:rPr>
        <w:t>Символический знак в современной жизни: эмблема, логотип,указующийилидекоративныйзнак</w:t>
      </w:r>
      <w:r w:rsidRPr="00CE0E89">
        <w:rPr>
          <w:sz w:val="24"/>
          <w:szCs w:val="24"/>
        </w:rPr>
        <w:t>.</w:t>
      </w:r>
    </w:p>
    <w:p w:rsidR="00A25B49" w:rsidRPr="00CE0E89" w:rsidRDefault="00A25B49" w:rsidP="00A25B49">
      <w:pPr>
        <w:spacing w:before="2" w:line="252" w:lineRule="auto"/>
        <w:ind w:left="343"/>
        <w:rPr>
          <w:sz w:val="24"/>
          <w:szCs w:val="24"/>
        </w:rPr>
      </w:pPr>
      <w:r w:rsidRPr="00CE0E89">
        <w:rPr>
          <w:w w:val="115"/>
          <w:sz w:val="24"/>
          <w:szCs w:val="24"/>
        </w:rPr>
        <w:t xml:space="preserve">Государственнаясимволикаитрадициигеральдики </w:t>
      </w:r>
      <w:r w:rsidRPr="00CE0E89">
        <w:rPr>
          <w:sz w:val="24"/>
          <w:szCs w:val="24"/>
        </w:rPr>
        <w:t>.</w:t>
      </w:r>
      <w:r w:rsidRPr="00CE0E89">
        <w:rPr>
          <w:w w:val="115"/>
          <w:sz w:val="24"/>
          <w:szCs w:val="24"/>
        </w:rPr>
        <w:t>Декоративныеукрашенияпредметовнашегобытаиодежды</w:t>
      </w:r>
      <w:r w:rsidRPr="00CE0E89">
        <w:rPr>
          <w:sz w:val="24"/>
          <w:szCs w:val="24"/>
        </w:rPr>
        <w:t>.</w:t>
      </w:r>
      <w:r w:rsidRPr="00CE0E89">
        <w:rPr>
          <w:w w:val="115"/>
          <w:sz w:val="24"/>
          <w:szCs w:val="24"/>
        </w:rPr>
        <w:t>Значениеукрашенийвпроявленииобразачеловека,егохарактера,самопонимания,установокинамерений</w:t>
      </w:r>
      <w:r w:rsidRPr="00CE0E89">
        <w:rPr>
          <w:sz w:val="24"/>
          <w:szCs w:val="24"/>
        </w:rPr>
        <w:t>.</w:t>
      </w:r>
    </w:p>
    <w:p w:rsidR="00A25B49" w:rsidRPr="00CE0E89" w:rsidRDefault="00A25B49" w:rsidP="00A25B49">
      <w:pPr>
        <w:spacing w:before="12" w:line="252" w:lineRule="auto"/>
        <w:ind w:left="343" w:right="2115"/>
        <w:rPr>
          <w:sz w:val="24"/>
          <w:szCs w:val="24"/>
        </w:rPr>
      </w:pPr>
      <w:r w:rsidRPr="00CE0E89">
        <w:rPr>
          <w:w w:val="110"/>
          <w:sz w:val="24"/>
          <w:szCs w:val="24"/>
        </w:rPr>
        <w:t xml:space="preserve">Декорнаулицахидекорпомещений </w:t>
      </w:r>
      <w:r w:rsidRPr="00CE0E89">
        <w:rPr>
          <w:sz w:val="24"/>
          <w:szCs w:val="24"/>
        </w:rPr>
        <w:t>.</w:t>
      </w:r>
      <w:r w:rsidRPr="00CE0E89">
        <w:rPr>
          <w:w w:val="110"/>
          <w:sz w:val="24"/>
          <w:szCs w:val="24"/>
        </w:rPr>
        <w:t>Декорпраздничныйиповседневный</w:t>
      </w:r>
      <w:r w:rsidRPr="00CE0E89">
        <w:rPr>
          <w:sz w:val="24"/>
          <w:szCs w:val="24"/>
        </w:rPr>
        <w:t>.</w:t>
      </w:r>
      <w:r w:rsidRPr="00CE0E89">
        <w:rPr>
          <w:w w:val="110"/>
          <w:sz w:val="24"/>
          <w:szCs w:val="24"/>
        </w:rPr>
        <w:t>Праздничноеоформлениешколы</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181"/>
        <w:ind w:left="117"/>
        <w:outlineLvl w:val="1"/>
        <w:rPr>
          <w:rFonts w:eastAsia="Arial"/>
          <w:b/>
          <w:bCs/>
          <w:sz w:val="24"/>
          <w:szCs w:val="24"/>
        </w:rPr>
      </w:pPr>
      <w:r w:rsidRPr="00CE0E89">
        <w:rPr>
          <w:rFonts w:eastAsia="Arial"/>
          <w:b/>
          <w:bCs/>
          <w:w w:val="90"/>
          <w:sz w:val="24"/>
          <w:szCs w:val="24"/>
        </w:rPr>
        <w:t>Модуль№2«Живопись,графика,скульптура»</w:t>
      </w:r>
    </w:p>
    <w:p w:rsidR="00A25B49" w:rsidRPr="00CE0E89" w:rsidRDefault="00A25B49" w:rsidP="00A25B49">
      <w:pPr>
        <w:spacing w:before="66"/>
        <w:ind w:left="343"/>
        <w:jc w:val="both"/>
        <w:rPr>
          <w:i/>
          <w:sz w:val="24"/>
          <w:szCs w:val="24"/>
        </w:rPr>
      </w:pPr>
      <w:r w:rsidRPr="00CE0E89">
        <w:rPr>
          <w:i/>
          <w:w w:val="120"/>
          <w:sz w:val="24"/>
          <w:szCs w:val="24"/>
        </w:rPr>
        <w:t>Общиесведенияовидахискусства</w:t>
      </w:r>
    </w:p>
    <w:p w:rsidR="00A25B49" w:rsidRPr="00CE0E89" w:rsidRDefault="00A25B49" w:rsidP="00A25B49">
      <w:pPr>
        <w:spacing w:before="13"/>
        <w:ind w:left="343"/>
        <w:jc w:val="both"/>
        <w:rPr>
          <w:sz w:val="24"/>
          <w:szCs w:val="24"/>
        </w:rPr>
      </w:pPr>
      <w:r w:rsidRPr="00CE0E89">
        <w:rPr>
          <w:w w:val="105"/>
          <w:sz w:val="24"/>
          <w:szCs w:val="24"/>
        </w:rPr>
        <w:t>Пространственные и временные виды искусства</w:t>
      </w:r>
      <w:r w:rsidRPr="00CE0E89">
        <w:rPr>
          <w:sz w:val="24"/>
          <w:szCs w:val="24"/>
        </w:rPr>
        <w:t>.</w:t>
      </w:r>
    </w:p>
    <w:p w:rsidR="00A25B49" w:rsidRPr="00CE0E89" w:rsidRDefault="00A25B49" w:rsidP="00A25B49">
      <w:pPr>
        <w:spacing w:before="12" w:line="252" w:lineRule="auto"/>
        <w:ind w:left="116" w:right="115" w:firstLine="226"/>
        <w:jc w:val="both"/>
        <w:rPr>
          <w:sz w:val="24"/>
          <w:szCs w:val="24"/>
        </w:rPr>
      </w:pPr>
      <w:r w:rsidRPr="00CE0E89">
        <w:rPr>
          <w:w w:val="115"/>
          <w:sz w:val="24"/>
          <w:szCs w:val="24"/>
        </w:rPr>
        <w:t>Изобразительные,конструктивныеидекоративныевидыпространственных искусств, их место и назначение в жизни людей</w:t>
      </w:r>
      <w:r w:rsidRPr="00CE0E89">
        <w:rPr>
          <w:sz w:val="24"/>
          <w:szCs w:val="24"/>
        </w:rPr>
        <w:t>.</w:t>
      </w:r>
    </w:p>
    <w:p w:rsidR="00A25B49" w:rsidRPr="00CE0E89" w:rsidRDefault="00A25B49" w:rsidP="00A25B49">
      <w:pPr>
        <w:spacing w:before="3" w:line="252" w:lineRule="auto"/>
        <w:ind w:left="343" w:right="114"/>
        <w:jc w:val="both"/>
        <w:rPr>
          <w:sz w:val="24"/>
          <w:szCs w:val="24"/>
        </w:rPr>
      </w:pPr>
      <w:r w:rsidRPr="00CE0E89">
        <w:rPr>
          <w:w w:val="115"/>
          <w:sz w:val="24"/>
          <w:szCs w:val="24"/>
        </w:rPr>
        <w:t xml:space="preserve">Основныевидыживописи,графики  и  скульптуры </w:t>
      </w:r>
      <w:r w:rsidRPr="00CE0E89">
        <w:rPr>
          <w:sz w:val="24"/>
          <w:szCs w:val="24"/>
        </w:rPr>
        <w:t>.</w:t>
      </w:r>
      <w:r w:rsidRPr="00CE0E89">
        <w:rPr>
          <w:w w:val="115"/>
          <w:sz w:val="24"/>
          <w:szCs w:val="24"/>
        </w:rPr>
        <w:t>Художникизритель:зрительскиеумения,знанияитворче</w:t>
      </w:r>
      <w:r w:rsidRPr="00CE0E89">
        <w:rPr>
          <w:w w:val="110"/>
          <w:sz w:val="24"/>
          <w:szCs w:val="24"/>
        </w:rPr>
        <w:t>ствозрителя</w:t>
      </w:r>
      <w:r w:rsidRPr="00CE0E89">
        <w:rPr>
          <w:sz w:val="24"/>
          <w:szCs w:val="24"/>
        </w:rPr>
        <w:t>.</w:t>
      </w:r>
    </w:p>
    <w:p w:rsidR="00A25B49" w:rsidRPr="00CE0E89" w:rsidRDefault="00A25B49" w:rsidP="00A25B49">
      <w:pPr>
        <w:spacing w:before="166"/>
        <w:ind w:left="116"/>
        <w:jc w:val="both"/>
        <w:rPr>
          <w:sz w:val="24"/>
          <w:szCs w:val="24"/>
        </w:rPr>
      </w:pPr>
      <w:r w:rsidRPr="00CE0E89">
        <w:rPr>
          <w:rFonts w:hint="eastAsia"/>
          <w:w w:val="95"/>
          <w:sz w:val="24"/>
          <w:szCs w:val="24"/>
        </w:rPr>
        <w:t>Языкизобразительногоискусстваиеговыразительныесредства</w:t>
      </w:r>
    </w:p>
    <w:p w:rsidR="00A25B49" w:rsidRPr="00CE0E89" w:rsidRDefault="00A25B49" w:rsidP="00A25B49">
      <w:pPr>
        <w:spacing w:before="71" w:line="252" w:lineRule="auto"/>
        <w:ind w:left="116" w:firstLine="226"/>
        <w:rPr>
          <w:sz w:val="24"/>
          <w:szCs w:val="24"/>
        </w:rPr>
      </w:pPr>
      <w:r w:rsidRPr="00CE0E89">
        <w:rPr>
          <w:w w:val="115"/>
          <w:sz w:val="24"/>
          <w:szCs w:val="24"/>
        </w:rPr>
        <w:t>Живописные,графическиеискульптурныехудожественныематериалы,ихособыесвойства</w:t>
      </w:r>
      <w:r w:rsidRPr="00CE0E89">
        <w:rPr>
          <w:sz w:val="24"/>
          <w:szCs w:val="24"/>
        </w:rPr>
        <w:t>.</w:t>
      </w:r>
    </w:p>
    <w:p w:rsidR="00A25B49" w:rsidRPr="00CE0E89" w:rsidRDefault="00A25B49" w:rsidP="00A25B49">
      <w:pPr>
        <w:spacing w:before="2" w:line="252" w:lineRule="auto"/>
        <w:ind w:left="116" w:firstLine="226"/>
        <w:rPr>
          <w:sz w:val="24"/>
          <w:szCs w:val="24"/>
        </w:rPr>
      </w:pPr>
      <w:r w:rsidRPr="00CE0E89">
        <w:rPr>
          <w:w w:val="110"/>
          <w:sz w:val="24"/>
          <w:szCs w:val="24"/>
        </w:rPr>
        <w:t>Рисунок—основаизобразительногоискусстваимастерствахудожника</w:t>
      </w:r>
      <w:r w:rsidRPr="00CE0E89">
        <w:rPr>
          <w:sz w:val="24"/>
          <w:szCs w:val="24"/>
        </w:rPr>
        <w:t>.</w:t>
      </w:r>
    </w:p>
    <w:p w:rsidR="00A25B49" w:rsidRPr="00CE0E89" w:rsidRDefault="00A25B49" w:rsidP="00A25B49">
      <w:pPr>
        <w:spacing w:before="2" w:line="252" w:lineRule="auto"/>
        <w:ind w:left="116" w:firstLine="226"/>
        <w:rPr>
          <w:sz w:val="24"/>
          <w:szCs w:val="24"/>
        </w:rPr>
      </w:pPr>
      <w:r w:rsidRPr="00CE0E89">
        <w:rPr>
          <w:w w:val="115"/>
          <w:sz w:val="24"/>
          <w:szCs w:val="24"/>
        </w:rPr>
        <w:t>Видырисунка:зарисовка,набросок,учебныйрисунокитворческийрисунок</w:t>
      </w:r>
      <w:r w:rsidRPr="00CE0E89">
        <w:rPr>
          <w:sz w:val="24"/>
          <w:szCs w:val="24"/>
        </w:rPr>
        <w:t>.</w:t>
      </w:r>
    </w:p>
    <w:p w:rsidR="00A25B49" w:rsidRPr="00CE0E89" w:rsidRDefault="00A25B49" w:rsidP="00A25B49">
      <w:pPr>
        <w:spacing w:before="2"/>
        <w:ind w:left="343"/>
        <w:rPr>
          <w:sz w:val="24"/>
          <w:szCs w:val="24"/>
        </w:rPr>
      </w:pPr>
      <w:r w:rsidRPr="00CE0E89">
        <w:rPr>
          <w:w w:val="115"/>
          <w:sz w:val="24"/>
          <w:szCs w:val="24"/>
        </w:rPr>
        <w:t>Навыкиразмещениярисункавлисте,выборформата</w:t>
      </w:r>
      <w:r w:rsidRPr="00CE0E89">
        <w:rPr>
          <w:sz w:val="24"/>
          <w:szCs w:val="24"/>
        </w:rPr>
        <w:t>.</w:t>
      </w:r>
    </w:p>
    <w:p w:rsidR="00A25B49" w:rsidRPr="00CE0E89" w:rsidRDefault="00A25B49" w:rsidP="00A25B49">
      <w:pPr>
        <w:spacing w:before="7"/>
        <w:rPr>
          <w:sz w:val="24"/>
          <w:szCs w:val="24"/>
        </w:rPr>
      </w:pPr>
    </w:p>
    <w:p w:rsidR="00A25B49" w:rsidRPr="00CE0E89" w:rsidRDefault="00A25B49" w:rsidP="00A25B49">
      <w:pPr>
        <w:spacing w:before="69" w:line="252" w:lineRule="auto"/>
        <w:ind w:left="116" w:firstLine="226"/>
        <w:rPr>
          <w:sz w:val="24"/>
          <w:szCs w:val="24"/>
        </w:rPr>
      </w:pPr>
      <w:r w:rsidRPr="00CE0E89">
        <w:rPr>
          <w:w w:val="110"/>
          <w:sz w:val="24"/>
          <w:szCs w:val="24"/>
        </w:rPr>
        <w:t xml:space="preserve">Начальныеумениярисункаснатуры </w:t>
      </w:r>
      <w:r w:rsidRPr="00CE0E89">
        <w:rPr>
          <w:sz w:val="24"/>
          <w:szCs w:val="24"/>
        </w:rPr>
        <w:t>.</w:t>
      </w:r>
      <w:r w:rsidRPr="00CE0E89">
        <w:rPr>
          <w:w w:val="110"/>
          <w:sz w:val="24"/>
          <w:szCs w:val="24"/>
        </w:rPr>
        <w:t>Зарисовкипростыхпредметов</w:t>
      </w:r>
      <w:r w:rsidRPr="00CE0E89">
        <w:rPr>
          <w:sz w:val="24"/>
          <w:szCs w:val="24"/>
        </w:rPr>
        <w:t>.</w:t>
      </w:r>
    </w:p>
    <w:p w:rsidR="00A25B49" w:rsidRPr="00CE0E89" w:rsidRDefault="00A25B49" w:rsidP="00A25B49">
      <w:pPr>
        <w:spacing w:before="2" w:line="252" w:lineRule="auto"/>
        <w:ind w:left="343" w:right="1354"/>
        <w:rPr>
          <w:sz w:val="24"/>
          <w:szCs w:val="24"/>
        </w:rPr>
      </w:pPr>
      <w:r w:rsidRPr="00CE0E89">
        <w:rPr>
          <w:w w:val="110"/>
          <w:sz w:val="24"/>
          <w:szCs w:val="24"/>
        </w:rPr>
        <w:t>Линейные графические рисунки и наброски</w:t>
      </w:r>
      <w:r w:rsidRPr="00CE0E89">
        <w:rPr>
          <w:sz w:val="24"/>
          <w:szCs w:val="24"/>
        </w:rPr>
        <w:t>.</w:t>
      </w:r>
      <w:r w:rsidRPr="00CE0E89">
        <w:rPr>
          <w:w w:val="110"/>
          <w:sz w:val="24"/>
          <w:szCs w:val="24"/>
        </w:rPr>
        <w:t>Тонитональныеотношения:тёмное—светлое</w:t>
      </w:r>
      <w:r w:rsidRPr="00CE0E89">
        <w:rPr>
          <w:sz w:val="24"/>
          <w:szCs w:val="24"/>
        </w:rPr>
        <w:t>.</w:t>
      </w:r>
    </w:p>
    <w:p w:rsidR="00A25B49" w:rsidRPr="00CE0E89" w:rsidRDefault="00A25B49" w:rsidP="00A25B49">
      <w:pPr>
        <w:spacing w:before="2"/>
        <w:ind w:left="343"/>
        <w:rPr>
          <w:sz w:val="24"/>
          <w:szCs w:val="24"/>
        </w:rPr>
      </w:pPr>
      <w:r w:rsidRPr="00CE0E89">
        <w:rPr>
          <w:w w:val="115"/>
          <w:sz w:val="24"/>
          <w:szCs w:val="24"/>
        </w:rPr>
        <w:t>Ритмиритмическаяорганизацияплоскостилиста</w:t>
      </w:r>
      <w:r w:rsidRPr="00CE0E89">
        <w:rPr>
          <w:sz w:val="24"/>
          <w:szCs w:val="24"/>
        </w:rPr>
        <w:t>.</w:t>
      </w:r>
    </w:p>
    <w:p w:rsidR="00A25B49" w:rsidRPr="00CE0E89" w:rsidRDefault="00A25B49" w:rsidP="00A25B49">
      <w:pPr>
        <w:spacing w:before="12" w:line="252" w:lineRule="auto"/>
        <w:ind w:left="116" w:right="115" w:firstLine="226"/>
        <w:jc w:val="both"/>
        <w:rPr>
          <w:sz w:val="24"/>
          <w:szCs w:val="24"/>
        </w:rPr>
      </w:pPr>
      <w:r w:rsidRPr="00CE0E89">
        <w:rPr>
          <w:w w:val="115"/>
          <w:sz w:val="24"/>
          <w:szCs w:val="24"/>
        </w:rPr>
        <w:t>Основы цветоведения: понятие цвета в художественной деятельности,физическаяосновацвета,цветовойкруг,основныеисоставныецвета,дополнительныецвета</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5"/>
          <w:sz w:val="24"/>
          <w:szCs w:val="24"/>
        </w:rPr>
        <w:t>Цвет как выразительное средство в изобразительном искусстве: холодный и тёплый цвет, понятие цветовых отношений;колоритвживописи</w:t>
      </w:r>
      <w:r w:rsidRPr="00CE0E89">
        <w:rPr>
          <w:sz w:val="24"/>
          <w:szCs w:val="24"/>
        </w:rPr>
        <w:t>.</w:t>
      </w:r>
    </w:p>
    <w:p w:rsidR="00A25B49" w:rsidRPr="00CE0E89" w:rsidRDefault="00A25B49" w:rsidP="00A25B49">
      <w:pPr>
        <w:spacing w:before="3" w:line="252" w:lineRule="auto"/>
        <w:ind w:left="116" w:right="114" w:firstLine="226"/>
        <w:jc w:val="right"/>
        <w:rPr>
          <w:sz w:val="24"/>
          <w:szCs w:val="24"/>
        </w:rPr>
      </w:pPr>
      <w:r w:rsidRPr="00CE0E89">
        <w:rPr>
          <w:w w:val="115"/>
          <w:sz w:val="24"/>
          <w:szCs w:val="24"/>
        </w:rPr>
        <w:t>Видыскульптурыихарактерматериалавскульптуре</w:t>
      </w:r>
      <w:r w:rsidRPr="00CE0E89">
        <w:rPr>
          <w:sz w:val="24"/>
          <w:szCs w:val="24"/>
        </w:rPr>
        <w:t>.</w:t>
      </w:r>
      <w:r w:rsidRPr="00CE0E89">
        <w:rPr>
          <w:w w:val="115"/>
          <w:sz w:val="24"/>
          <w:szCs w:val="24"/>
        </w:rPr>
        <w:t>Скульптурныепамятники,парковаяскульптура,камернаяскульптура</w:t>
      </w:r>
      <w:r w:rsidRPr="00CE0E89">
        <w:rPr>
          <w:sz w:val="24"/>
          <w:szCs w:val="24"/>
        </w:rPr>
        <w:t>.</w:t>
      </w:r>
      <w:r w:rsidRPr="00CE0E89">
        <w:rPr>
          <w:w w:val="115"/>
          <w:sz w:val="24"/>
          <w:szCs w:val="24"/>
        </w:rPr>
        <w:t>Статикаидвижениевскульптуре</w:t>
      </w:r>
      <w:r w:rsidRPr="00CE0E89">
        <w:rPr>
          <w:sz w:val="24"/>
          <w:szCs w:val="24"/>
        </w:rPr>
        <w:t>.</w:t>
      </w:r>
      <w:r w:rsidRPr="00CE0E89">
        <w:rPr>
          <w:w w:val="115"/>
          <w:sz w:val="24"/>
          <w:szCs w:val="24"/>
        </w:rPr>
        <w:t>Круглаяскульптура</w:t>
      </w:r>
      <w:r w:rsidRPr="00CE0E89">
        <w:rPr>
          <w:sz w:val="24"/>
          <w:szCs w:val="24"/>
        </w:rPr>
        <w:t>.</w:t>
      </w:r>
      <w:r w:rsidRPr="00CE0E89">
        <w:rPr>
          <w:w w:val="115"/>
          <w:sz w:val="24"/>
          <w:szCs w:val="24"/>
        </w:rPr>
        <w:t>Про</w:t>
      </w:r>
      <w:r w:rsidRPr="00CE0E89">
        <w:rPr>
          <w:w w:val="110"/>
          <w:sz w:val="24"/>
          <w:szCs w:val="24"/>
        </w:rPr>
        <w:t>изведения мелкой пластики</w:t>
      </w:r>
      <w:r w:rsidRPr="00CE0E89">
        <w:rPr>
          <w:sz w:val="24"/>
          <w:szCs w:val="24"/>
        </w:rPr>
        <w:t>.</w:t>
      </w:r>
      <w:r w:rsidRPr="00CE0E89">
        <w:rPr>
          <w:w w:val="110"/>
          <w:sz w:val="24"/>
          <w:szCs w:val="24"/>
        </w:rPr>
        <w:t>Виды рельефа</w:t>
      </w:r>
      <w:r w:rsidRPr="00CE0E89">
        <w:rPr>
          <w:sz w:val="24"/>
          <w:szCs w:val="24"/>
        </w:rPr>
        <w:t>.</w:t>
      </w:r>
    </w:p>
    <w:p w:rsidR="00A25B49" w:rsidRPr="00CE0E89" w:rsidRDefault="00A25B49" w:rsidP="00A25B49">
      <w:pPr>
        <w:spacing w:before="111"/>
        <w:ind w:left="116"/>
        <w:rPr>
          <w:sz w:val="24"/>
          <w:szCs w:val="24"/>
        </w:rPr>
      </w:pPr>
      <w:r w:rsidRPr="00CE0E89">
        <w:rPr>
          <w:rFonts w:hint="eastAsia"/>
          <w:w w:val="90"/>
          <w:sz w:val="24"/>
          <w:szCs w:val="24"/>
        </w:rPr>
        <w:t>Жанрыизобразительногоискусства</w:t>
      </w:r>
    </w:p>
    <w:p w:rsidR="00A25B49" w:rsidRPr="00CE0E89" w:rsidRDefault="00A25B49" w:rsidP="00A25B49">
      <w:pPr>
        <w:spacing w:before="42" w:line="252" w:lineRule="auto"/>
        <w:ind w:left="116" w:right="114" w:firstLine="226"/>
        <w:jc w:val="both"/>
        <w:rPr>
          <w:sz w:val="24"/>
          <w:szCs w:val="24"/>
        </w:rPr>
      </w:pPr>
      <w:r w:rsidRPr="00CE0E89">
        <w:rPr>
          <w:w w:val="115"/>
          <w:sz w:val="24"/>
          <w:szCs w:val="24"/>
        </w:rPr>
        <w:t>Жанровая система в изобразительном искусстве как инструмент для сравнения и анализа произведений изобразительногоискусства</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Предметизображения,сюжетисодержаниепроизведенияизобразительногоискусства</w:t>
      </w:r>
      <w:r w:rsidRPr="00CE0E89">
        <w:rPr>
          <w:sz w:val="24"/>
          <w:szCs w:val="24"/>
        </w:rPr>
        <w:t>.</w:t>
      </w:r>
    </w:p>
    <w:p w:rsidR="00A25B49" w:rsidRPr="00CE0E89" w:rsidRDefault="00A25B49" w:rsidP="00A25B49">
      <w:pPr>
        <w:spacing w:before="100"/>
        <w:ind w:left="116"/>
        <w:rPr>
          <w:sz w:val="24"/>
          <w:szCs w:val="24"/>
        </w:rPr>
      </w:pPr>
      <w:r w:rsidRPr="00CE0E89">
        <w:rPr>
          <w:rFonts w:hint="eastAsia"/>
          <w:sz w:val="24"/>
          <w:szCs w:val="24"/>
        </w:rPr>
        <w:t>Натюрморт</w:t>
      </w:r>
    </w:p>
    <w:p w:rsidR="00A25B49" w:rsidRPr="00CE0E89" w:rsidRDefault="00A25B49" w:rsidP="00A25B49">
      <w:pPr>
        <w:spacing w:before="42" w:line="252" w:lineRule="auto"/>
        <w:ind w:left="116" w:right="114" w:firstLine="226"/>
        <w:jc w:val="both"/>
        <w:rPr>
          <w:sz w:val="24"/>
          <w:szCs w:val="24"/>
        </w:rPr>
      </w:pPr>
      <w:r w:rsidRPr="00CE0E89">
        <w:rPr>
          <w:w w:val="115"/>
          <w:sz w:val="24"/>
          <w:szCs w:val="24"/>
        </w:rPr>
        <w:t>Изображение предметного мира в изобразительном искусствеи появление жанра натюрморта в европейском и отечественномискусстве</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5"/>
          <w:sz w:val="24"/>
          <w:szCs w:val="24"/>
        </w:rPr>
        <w:t>Основы графической грамоты: правила объёмного изображенияпредметовнаплоскости</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Линейное построение предмета в пространстве: линия горизонта, точка зрения и точка схода, правила перспективных сокращений</w:t>
      </w:r>
      <w:r w:rsidRPr="00CE0E89">
        <w:rPr>
          <w:sz w:val="24"/>
          <w:szCs w:val="24"/>
        </w:rPr>
        <w:t>.</w:t>
      </w:r>
    </w:p>
    <w:p w:rsidR="00A25B49" w:rsidRPr="00CE0E89" w:rsidRDefault="00A25B49" w:rsidP="00A25B49">
      <w:pPr>
        <w:spacing w:before="3"/>
        <w:ind w:left="343"/>
        <w:jc w:val="both"/>
        <w:rPr>
          <w:sz w:val="24"/>
          <w:szCs w:val="24"/>
        </w:rPr>
      </w:pPr>
      <w:r w:rsidRPr="00CE0E89">
        <w:rPr>
          <w:w w:val="110"/>
          <w:sz w:val="24"/>
          <w:szCs w:val="24"/>
        </w:rPr>
        <w:t>Изображение окружности в перспективе</w:t>
      </w:r>
      <w:r w:rsidRPr="00CE0E89">
        <w:rPr>
          <w:sz w:val="24"/>
          <w:szCs w:val="24"/>
        </w:rPr>
        <w:t>.</w:t>
      </w:r>
    </w:p>
    <w:p w:rsidR="00A25B49" w:rsidRPr="00CE0E89" w:rsidRDefault="00A25B49" w:rsidP="00A25B49">
      <w:pPr>
        <w:spacing w:before="12" w:line="252" w:lineRule="auto"/>
        <w:ind w:left="116" w:firstLine="226"/>
        <w:rPr>
          <w:sz w:val="24"/>
          <w:szCs w:val="24"/>
        </w:rPr>
      </w:pPr>
      <w:r w:rsidRPr="00CE0E89">
        <w:rPr>
          <w:w w:val="110"/>
          <w:sz w:val="24"/>
          <w:szCs w:val="24"/>
        </w:rPr>
        <w:t>Рисованиегеометрическихтелнаосновеправиллинейнойперспективы</w:t>
      </w:r>
      <w:r w:rsidRPr="00CE0E89">
        <w:rPr>
          <w:sz w:val="24"/>
          <w:szCs w:val="24"/>
        </w:rPr>
        <w:t>.</w:t>
      </w:r>
    </w:p>
    <w:p w:rsidR="00A25B49" w:rsidRPr="00CE0E89" w:rsidRDefault="00A25B49" w:rsidP="00A25B49">
      <w:pPr>
        <w:spacing w:before="2" w:line="252" w:lineRule="auto"/>
        <w:ind w:left="116" w:right="103" w:firstLine="226"/>
        <w:rPr>
          <w:sz w:val="24"/>
          <w:szCs w:val="24"/>
        </w:rPr>
      </w:pPr>
      <w:r w:rsidRPr="00CE0E89">
        <w:rPr>
          <w:w w:val="110"/>
          <w:sz w:val="24"/>
          <w:szCs w:val="24"/>
        </w:rPr>
        <w:t>Сложнаяпространственнаяформаивыявлениееё конструкции</w:t>
      </w:r>
      <w:r w:rsidRPr="00CE0E89">
        <w:rPr>
          <w:sz w:val="24"/>
          <w:szCs w:val="24"/>
        </w:rPr>
        <w:t>.</w:t>
      </w:r>
    </w:p>
    <w:p w:rsidR="00A25B49" w:rsidRPr="00CE0E89" w:rsidRDefault="00A25B49" w:rsidP="00A25B49">
      <w:pPr>
        <w:spacing w:before="2" w:line="252" w:lineRule="auto"/>
        <w:ind w:left="116" w:firstLine="226"/>
        <w:rPr>
          <w:sz w:val="24"/>
          <w:szCs w:val="24"/>
        </w:rPr>
      </w:pPr>
      <w:r w:rsidRPr="00CE0E89">
        <w:rPr>
          <w:w w:val="110"/>
          <w:sz w:val="24"/>
          <w:szCs w:val="24"/>
        </w:rPr>
        <w:t>Рисуноксложнойформыпредметакаксоотношениепростыхгеометрическихфигур</w:t>
      </w:r>
      <w:r w:rsidRPr="00CE0E89">
        <w:rPr>
          <w:sz w:val="24"/>
          <w:szCs w:val="24"/>
        </w:rPr>
        <w:t>.</w:t>
      </w:r>
    </w:p>
    <w:p w:rsidR="00A25B49" w:rsidRPr="00CE0E89" w:rsidRDefault="00A25B49" w:rsidP="00A25B49">
      <w:pPr>
        <w:spacing w:before="2" w:line="252" w:lineRule="auto"/>
        <w:ind w:left="116" w:firstLine="226"/>
        <w:rPr>
          <w:sz w:val="24"/>
          <w:szCs w:val="24"/>
        </w:rPr>
      </w:pPr>
      <w:r w:rsidRPr="00CE0E89">
        <w:rPr>
          <w:w w:val="115"/>
          <w:sz w:val="24"/>
          <w:szCs w:val="24"/>
        </w:rPr>
        <w:t>Линейныйрисунокконструкцииизнесколькихгеометрическихтел</w:t>
      </w:r>
      <w:r w:rsidRPr="00CE0E89">
        <w:rPr>
          <w:sz w:val="24"/>
          <w:szCs w:val="24"/>
        </w:rPr>
        <w:t>.</w:t>
      </w:r>
    </w:p>
    <w:p w:rsidR="00A25B49" w:rsidRPr="00CE0E89" w:rsidRDefault="00A25B49" w:rsidP="00A25B49">
      <w:pPr>
        <w:spacing w:before="1" w:line="252" w:lineRule="auto"/>
        <w:ind w:left="116" w:firstLine="226"/>
        <w:rPr>
          <w:sz w:val="24"/>
          <w:szCs w:val="24"/>
        </w:rPr>
        <w:sectPr w:rsidR="00A25B49" w:rsidRPr="00CE0E89" w:rsidSect="00CE0E89">
          <w:pgSz w:w="7830" w:h="12020"/>
          <w:pgMar w:top="720" w:right="720" w:bottom="720" w:left="720" w:header="720" w:footer="720" w:gutter="0"/>
          <w:cols w:space="720"/>
        </w:sectPr>
      </w:pPr>
      <w:r w:rsidRPr="00CE0E89">
        <w:rPr>
          <w:w w:val="115"/>
          <w:sz w:val="24"/>
          <w:szCs w:val="24"/>
        </w:rPr>
        <w:t>Освещениекаксредствовыявленияобъёмапредмета</w:t>
      </w:r>
      <w:r w:rsidRPr="00CE0E89">
        <w:rPr>
          <w:sz w:val="24"/>
          <w:szCs w:val="24"/>
        </w:rPr>
        <w:t>.</w:t>
      </w:r>
      <w:r w:rsidRPr="00CE0E89">
        <w:rPr>
          <w:w w:val="115"/>
          <w:sz w:val="24"/>
          <w:szCs w:val="24"/>
        </w:rPr>
        <w:t xml:space="preserve">Понятия «свет», «блик», «полутень», «собственная тень», </w:t>
      </w:r>
    </w:p>
    <w:p w:rsidR="00A25B49" w:rsidRPr="00CE0E89" w:rsidRDefault="00A25B49" w:rsidP="00A25B49">
      <w:pPr>
        <w:spacing w:before="69"/>
        <w:jc w:val="both"/>
        <w:rPr>
          <w:sz w:val="24"/>
          <w:szCs w:val="24"/>
        </w:rPr>
      </w:pPr>
      <w:r w:rsidRPr="00CE0E89">
        <w:rPr>
          <w:w w:val="115"/>
          <w:sz w:val="24"/>
          <w:szCs w:val="24"/>
        </w:rPr>
        <w:t>«рефлекс»,«падающаятень»</w:t>
      </w:r>
      <w:r w:rsidRPr="00CE0E89">
        <w:rPr>
          <w:sz w:val="24"/>
          <w:szCs w:val="24"/>
        </w:rPr>
        <w:t>.</w:t>
      </w:r>
      <w:r w:rsidRPr="00CE0E89">
        <w:rPr>
          <w:w w:val="115"/>
          <w:sz w:val="24"/>
          <w:szCs w:val="24"/>
        </w:rPr>
        <w:t>Особенностиосвещения«посвету»и</w:t>
      </w:r>
    </w:p>
    <w:p w:rsidR="00A25B49" w:rsidRPr="00CE0E89" w:rsidRDefault="00A25B49" w:rsidP="00A25B49">
      <w:pPr>
        <w:spacing w:before="13"/>
        <w:ind w:left="117"/>
        <w:jc w:val="both"/>
        <w:rPr>
          <w:sz w:val="24"/>
          <w:szCs w:val="24"/>
        </w:rPr>
      </w:pPr>
      <w:r w:rsidRPr="00CE0E89">
        <w:rPr>
          <w:w w:val="105"/>
          <w:sz w:val="24"/>
          <w:szCs w:val="24"/>
        </w:rPr>
        <w:t>«против света»</w:t>
      </w:r>
      <w:r w:rsidRPr="00CE0E89">
        <w:rPr>
          <w:sz w:val="24"/>
          <w:szCs w:val="24"/>
        </w:rPr>
        <w:t>.</w:t>
      </w:r>
    </w:p>
    <w:p w:rsidR="00A25B49" w:rsidRPr="00CE0E89" w:rsidRDefault="00A25B49" w:rsidP="00A25B49">
      <w:pPr>
        <w:spacing w:before="12" w:line="252" w:lineRule="auto"/>
        <w:ind w:left="117" w:right="114" w:firstLine="226"/>
        <w:jc w:val="both"/>
        <w:rPr>
          <w:sz w:val="24"/>
          <w:szCs w:val="24"/>
        </w:rPr>
      </w:pPr>
      <w:r w:rsidRPr="00CE0E89">
        <w:rPr>
          <w:w w:val="110"/>
          <w:sz w:val="24"/>
          <w:szCs w:val="24"/>
        </w:rPr>
        <w:t>Рисунок натюрморта графическими материалами с натурыилипопредставлению</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05"/>
          <w:sz w:val="24"/>
          <w:szCs w:val="24"/>
        </w:rPr>
        <w:t xml:space="preserve">Творческийнатюрмортвграфике </w:t>
      </w:r>
      <w:r w:rsidRPr="00CE0E89">
        <w:rPr>
          <w:sz w:val="24"/>
          <w:szCs w:val="24"/>
        </w:rPr>
        <w:t>.</w:t>
      </w:r>
      <w:r w:rsidRPr="00CE0E89">
        <w:rPr>
          <w:w w:val="105"/>
          <w:sz w:val="24"/>
          <w:szCs w:val="24"/>
        </w:rPr>
        <w:t xml:space="preserve">Произведенияхудожников-графиков </w:t>
      </w:r>
      <w:r w:rsidRPr="00CE0E89">
        <w:rPr>
          <w:sz w:val="24"/>
          <w:szCs w:val="24"/>
        </w:rPr>
        <w:t>.</w:t>
      </w:r>
      <w:r w:rsidRPr="00CE0E89">
        <w:rPr>
          <w:w w:val="105"/>
          <w:sz w:val="24"/>
          <w:szCs w:val="24"/>
        </w:rPr>
        <w:t xml:space="preserve">Особенностиграфических  техник </w:t>
      </w:r>
      <w:r w:rsidRPr="00CE0E89">
        <w:rPr>
          <w:sz w:val="24"/>
          <w:szCs w:val="24"/>
        </w:rPr>
        <w:t>.</w:t>
      </w:r>
      <w:r w:rsidRPr="00CE0E89">
        <w:rPr>
          <w:w w:val="105"/>
          <w:sz w:val="24"/>
          <w:szCs w:val="24"/>
        </w:rPr>
        <w:t>Печатная  графика</w:t>
      </w:r>
      <w:r w:rsidRPr="00CE0E89">
        <w:rPr>
          <w:sz w:val="24"/>
          <w:szCs w:val="24"/>
        </w:rPr>
        <w:t>.</w:t>
      </w:r>
    </w:p>
    <w:p w:rsidR="00A25B49" w:rsidRPr="00CE0E89" w:rsidRDefault="00A25B49" w:rsidP="00A25B49">
      <w:pPr>
        <w:spacing w:before="3" w:line="252" w:lineRule="auto"/>
        <w:ind w:left="117" w:right="114" w:firstLine="226"/>
        <w:jc w:val="both"/>
        <w:rPr>
          <w:sz w:val="24"/>
          <w:szCs w:val="24"/>
        </w:rPr>
      </w:pPr>
      <w:r w:rsidRPr="00CE0E89">
        <w:rPr>
          <w:w w:val="110"/>
          <w:sz w:val="24"/>
          <w:szCs w:val="24"/>
        </w:rPr>
        <w:t xml:space="preserve">Живописноеизображениенатюрморта </w:t>
      </w:r>
      <w:r w:rsidRPr="00CE0E89">
        <w:rPr>
          <w:sz w:val="24"/>
          <w:szCs w:val="24"/>
        </w:rPr>
        <w:t>.</w:t>
      </w:r>
      <w:r w:rsidRPr="00CE0E89">
        <w:rPr>
          <w:w w:val="110"/>
          <w:sz w:val="24"/>
          <w:szCs w:val="24"/>
        </w:rPr>
        <w:t xml:space="preserve">Цветвнатюрмортахевропейскихиотечественныхживописцев </w:t>
      </w:r>
      <w:r w:rsidRPr="00CE0E89">
        <w:rPr>
          <w:sz w:val="24"/>
          <w:szCs w:val="24"/>
        </w:rPr>
        <w:t>.</w:t>
      </w:r>
      <w:r w:rsidRPr="00CE0E89">
        <w:rPr>
          <w:w w:val="110"/>
          <w:sz w:val="24"/>
          <w:szCs w:val="24"/>
        </w:rPr>
        <w:t>Опытсозданияживописногонатюрморта</w:t>
      </w:r>
      <w:r w:rsidRPr="00CE0E89">
        <w:rPr>
          <w:sz w:val="24"/>
          <w:szCs w:val="24"/>
        </w:rPr>
        <w:t>.</w:t>
      </w:r>
    </w:p>
    <w:p w:rsidR="00A25B49" w:rsidRPr="00CE0E89" w:rsidRDefault="00A25B49" w:rsidP="00A25B49">
      <w:pPr>
        <w:spacing w:before="185"/>
        <w:ind w:left="117"/>
        <w:rPr>
          <w:sz w:val="24"/>
          <w:szCs w:val="24"/>
        </w:rPr>
      </w:pPr>
      <w:r w:rsidRPr="00CE0E89">
        <w:rPr>
          <w:rFonts w:hint="eastAsia"/>
          <w:sz w:val="24"/>
          <w:szCs w:val="24"/>
        </w:rPr>
        <w:t>Портрет</w:t>
      </w:r>
    </w:p>
    <w:p w:rsidR="00A25B49" w:rsidRPr="00CE0E89" w:rsidRDefault="00A25B49" w:rsidP="00A25B49">
      <w:pPr>
        <w:spacing w:before="71" w:line="252" w:lineRule="auto"/>
        <w:ind w:left="117" w:right="114" w:firstLine="226"/>
        <w:jc w:val="both"/>
        <w:rPr>
          <w:sz w:val="24"/>
          <w:szCs w:val="24"/>
        </w:rPr>
      </w:pPr>
      <w:r w:rsidRPr="00CE0E89">
        <w:rPr>
          <w:w w:val="115"/>
          <w:sz w:val="24"/>
          <w:szCs w:val="24"/>
        </w:rPr>
        <w:t xml:space="preserve">Портрет как образ определённого реального человека </w:t>
      </w:r>
      <w:r w:rsidRPr="00CE0E89">
        <w:rPr>
          <w:sz w:val="24"/>
          <w:szCs w:val="24"/>
        </w:rPr>
        <w:t xml:space="preserve">. </w:t>
      </w:r>
      <w:r w:rsidRPr="00CE0E89">
        <w:rPr>
          <w:w w:val="115"/>
          <w:sz w:val="24"/>
          <w:szCs w:val="24"/>
        </w:rPr>
        <w:t xml:space="preserve">Изображение портрета человека в искусстве разных эпох </w:t>
      </w:r>
      <w:r w:rsidRPr="00CE0E89">
        <w:rPr>
          <w:sz w:val="24"/>
          <w:szCs w:val="24"/>
        </w:rPr>
        <w:t xml:space="preserve">. </w:t>
      </w:r>
      <w:r w:rsidRPr="00CE0E89">
        <w:rPr>
          <w:w w:val="115"/>
          <w:sz w:val="24"/>
          <w:szCs w:val="24"/>
        </w:rPr>
        <w:t>Выражение в портретном изображении характера человека и мировоззренческихидеаловэпохи</w:t>
      </w:r>
      <w:r w:rsidRPr="00CE0E89">
        <w:rPr>
          <w:sz w:val="24"/>
          <w:szCs w:val="24"/>
        </w:rPr>
        <w:t>.</w:t>
      </w:r>
    </w:p>
    <w:p w:rsidR="00A25B49" w:rsidRPr="00CE0E89" w:rsidRDefault="00A25B49" w:rsidP="00A25B49">
      <w:pPr>
        <w:spacing w:before="4"/>
        <w:ind w:left="343"/>
        <w:jc w:val="both"/>
        <w:rPr>
          <w:sz w:val="24"/>
          <w:szCs w:val="24"/>
        </w:rPr>
      </w:pPr>
      <w:r w:rsidRPr="00CE0E89">
        <w:rPr>
          <w:w w:val="110"/>
          <w:sz w:val="24"/>
          <w:szCs w:val="24"/>
        </w:rPr>
        <w:t>Великие портретисты в европейском искусстве</w:t>
      </w:r>
      <w:r w:rsidRPr="00CE0E89">
        <w:rPr>
          <w:sz w:val="24"/>
          <w:szCs w:val="24"/>
        </w:rPr>
        <w:t>.</w:t>
      </w:r>
    </w:p>
    <w:p w:rsidR="00A25B49" w:rsidRPr="00CE0E89" w:rsidRDefault="00A25B49" w:rsidP="00A25B49">
      <w:pPr>
        <w:spacing w:before="12" w:line="252" w:lineRule="auto"/>
        <w:ind w:left="117" w:right="114" w:firstLine="226"/>
        <w:jc w:val="both"/>
        <w:rPr>
          <w:sz w:val="24"/>
          <w:szCs w:val="24"/>
        </w:rPr>
      </w:pPr>
      <w:r w:rsidRPr="00CE0E89">
        <w:rPr>
          <w:w w:val="110"/>
          <w:sz w:val="24"/>
          <w:szCs w:val="24"/>
        </w:rPr>
        <w:t>Особенностиразвитияпортретногожанравотечественномискусстве</w:t>
      </w:r>
      <w:r w:rsidRPr="00CE0E89">
        <w:rPr>
          <w:sz w:val="24"/>
          <w:szCs w:val="24"/>
        </w:rPr>
        <w:t>.</w:t>
      </w:r>
      <w:r w:rsidRPr="00CE0E89">
        <w:rPr>
          <w:w w:val="110"/>
          <w:sz w:val="24"/>
          <w:szCs w:val="24"/>
        </w:rPr>
        <w:t>Великиепортретистыврусскойживописи</w:t>
      </w:r>
      <w:r w:rsidRPr="00CE0E89">
        <w:rPr>
          <w:sz w:val="24"/>
          <w:szCs w:val="24"/>
        </w:rPr>
        <w:t>.</w:t>
      </w:r>
    </w:p>
    <w:p w:rsidR="00A25B49" w:rsidRPr="00CE0E89" w:rsidRDefault="00A25B49" w:rsidP="00A25B49">
      <w:pPr>
        <w:spacing w:before="2"/>
        <w:ind w:left="343"/>
        <w:jc w:val="both"/>
        <w:rPr>
          <w:sz w:val="24"/>
          <w:szCs w:val="24"/>
        </w:rPr>
      </w:pPr>
      <w:r w:rsidRPr="00CE0E89">
        <w:rPr>
          <w:w w:val="115"/>
          <w:sz w:val="24"/>
          <w:szCs w:val="24"/>
        </w:rPr>
        <w:t>Парадныйикамерныйпортретвживописи</w:t>
      </w:r>
      <w:r w:rsidRPr="00CE0E89">
        <w:rPr>
          <w:sz w:val="24"/>
          <w:szCs w:val="24"/>
        </w:rPr>
        <w:t>.</w:t>
      </w:r>
    </w:p>
    <w:p w:rsidR="00A25B49" w:rsidRPr="00CE0E89" w:rsidRDefault="00A25B49" w:rsidP="00A25B49">
      <w:pPr>
        <w:spacing w:before="12" w:line="252" w:lineRule="auto"/>
        <w:ind w:left="117" w:right="114" w:firstLine="226"/>
        <w:jc w:val="both"/>
        <w:rPr>
          <w:sz w:val="24"/>
          <w:szCs w:val="24"/>
        </w:rPr>
      </w:pPr>
      <w:r w:rsidRPr="00CE0E89">
        <w:rPr>
          <w:w w:val="110"/>
          <w:sz w:val="24"/>
          <w:szCs w:val="24"/>
        </w:rPr>
        <w:t>ОсобенностиразвитияжанрапортретавискусствеХХв .—отечественномиевропейском</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5"/>
          <w:sz w:val="24"/>
          <w:szCs w:val="24"/>
        </w:rPr>
        <w:t>Построениеголовычеловека,основныепропорциилица,соотношениелицевойичерепнойчастейголовы</w:t>
      </w:r>
      <w:r w:rsidRPr="00CE0E89">
        <w:rPr>
          <w:sz w:val="24"/>
          <w:szCs w:val="24"/>
        </w:rPr>
        <w:t>.</w:t>
      </w:r>
    </w:p>
    <w:p w:rsidR="00A25B49" w:rsidRPr="00CE0E89" w:rsidRDefault="00A25B49" w:rsidP="00A25B49">
      <w:pPr>
        <w:spacing w:before="2" w:line="252" w:lineRule="auto"/>
        <w:ind w:left="117" w:right="114" w:firstLine="226"/>
        <w:jc w:val="right"/>
        <w:rPr>
          <w:sz w:val="24"/>
          <w:szCs w:val="24"/>
        </w:rPr>
      </w:pPr>
      <w:r w:rsidRPr="00CE0E89">
        <w:rPr>
          <w:w w:val="110"/>
          <w:sz w:val="24"/>
          <w:szCs w:val="24"/>
        </w:rPr>
        <w:t>Графическийпортретвработахизвестныххудожников</w:t>
      </w:r>
      <w:r w:rsidRPr="00CE0E89">
        <w:rPr>
          <w:sz w:val="24"/>
          <w:szCs w:val="24"/>
        </w:rPr>
        <w:t>.</w:t>
      </w:r>
      <w:r w:rsidRPr="00CE0E89">
        <w:rPr>
          <w:w w:val="110"/>
          <w:sz w:val="24"/>
          <w:szCs w:val="24"/>
        </w:rPr>
        <w:t>Разнообразиеграфическихсредстввизображенииобразачеловека</w:t>
      </w:r>
      <w:r w:rsidRPr="00CE0E89">
        <w:rPr>
          <w:sz w:val="24"/>
          <w:szCs w:val="24"/>
        </w:rPr>
        <w:t>.</w:t>
      </w:r>
      <w:r w:rsidRPr="00CE0E89">
        <w:rPr>
          <w:w w:val="110"/>
          <w:sz w:val="24"/>
          <w:szCs w:val="24"/>
        </w:rPr>
        <w:t>Графическийпортретныйрисунокснатурыилипопамяти</w:t>
      </w:r>
      <w:r w:rsidRPr="00CE0E89">
        <w:rPr>
          <w:sz w:val="24"/>
          <w:szCs w:val="24"/>
        </w:rPr>
        <w:t>.</w:t>
      </w:r>
    </w:p>
    <w:p w:rsidR="00A25B49" w:rsidRPr="00CE0E89" w:rsidRDefault="00A25B49" w:rsidP="00A25B49">
      <w:pPr>
        <w:spacing w:before="3"/>
        <w:ind w:left="146" w:right="114"/>
        <w:jc w:val="right"/>
        <w:rPr>
          <w:sz w:val="24"/>
          <w:szCs w:val="24"/>
        </w:rPr>
      </w:pPr>
      <w:r w:rsidRPr="00CE0E89">
        <w:rPr>
          <w:w w:val="110"/>
          <w:sz w:val="24"/>
          <w:szCs w:val="24"/>
        </w:rPr>
        <w:t>Роль освещения головы при создании портретного образа</w:t>
      </w:r>
      <w:r w:rsidRPr="00CE0E89">
        <w:rPr>
          <w:sz w:val="24"/>
          <w:szCs w:val="24"/>
        </w:rPr>
        <w:t>.</w:t>
      </w:r>
    </w:p>
    <w:p w:rsidR="00A25B49" w:rsidRPr="00CE0E89" w:rsidRDefault="00A25B49" w:rsidP="00A25B49">
      <w:pPr>
        <w:spacing w:before="12"/>
        <w:ind w:left="117"/>
        <w:jc w:val="both"/>
        <w:rPr>
          <w:sz w:val="24"/>
          <w:szCs w:val="24"/>
        </w:rPr>
      </w:pPr>
      <w:r w:rsidRPr="00CE0E89">
        <w:rPr>
          <w:w w:val="110"/>
          <w:sz w:val="24"/>
          <w:szCs w:val="24"/>
        </w:rPr>
        <w:t>Светитеньвизображенииголовычеловека</w:t>
      </w:r>
      <w:r w:rsidRPr="00CE0E89">
        <w:rPr>
          <w:sz w:val="24"/>
          <w:szCs w:val="24"/>
        </w:rPr>
        <w:t>.</w:t>
      </w:r>
    </w:p>
    <w:p w:rsidR="00A25B49" w:rsidRPr="00CE0E89" w:rsidRDefault="00A25B49" w:rsidP="00A25B49">
      <w:pPr>
        <w:spacing w:before="13"/>
        <w:ind w:left="343"/>
        <w:jc w:val="both"/>
        <w:rPr>
          <w:sz w:val="24"/>
          <w:szCs w:val="24"/>
        </w:rPr>
      </w:pPr>
      <w:r w:rsidRPr="00CE0E89">
        <w:rPr>
          <w:w w:val="105"/>
          <w:sz w:val="24"/>
          <w:szCs w:val="24"/>
        </w:rPr>
        <w:t>Портрет в скульптуре</w:t>
      </w:r>
      <w:r w:rsidRPr="00CE0E89">
        <w:rPr>
          <w:sz w:val="24"/>
          <w:szCs w:val="24"/>
        </w:rPr>
        <w:t>.</w:t>
      </w:r>
    </w:p>
    <w:p w:rsidR="00A25B49" w:rsidRPr="00CE0E89" w:rsidRDefault="00A25B49" w:rsidP="00A25B49">
      <w:pPr>
        <w:spacing w:before="12" w:line="252" w:lineRule="auto"/>
        <w:ind w:left="117" w:right="115" w:firstLine="226"/>
        <w:jc w:val="both"/>
        <w:rPr>
          <w:sz w:val="24"/>
          <w:szCs w:val="24"/>
        </w:rPr>
      </w:pPr>
      <w:r w:rsidRPr="00CE0E89">
        <w:rPr>
          <w:w w:val="115"/>
          <w:sz w:val="24"/>
          <w:szCs w:val="24"/>
        </w:rPr>
        <w:t>Выражениехарактерачеловека,егосоциальногоположенияиобразаэпохивскульптурномпортрете</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0"/>
          <w:sz w:val="24"/>
          <w:szCs w:val="24"/>
        </w:rPr>
        <w:t>Значениесвойствхудожественныхматериаловвсозданиискульптурногопортрета</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0"/>
          <w:sz w:val="24"/>
          <w:szCs w:val="24"/>
        </w:rPr>
        <w:t xml:space="preserve">Живописноеизображениепортрета </w:t>
      </w:r>
      <w:r w:rsidRPr="00CE0E89">
        <w:rPr>
          <w:sz w:val="24"/>
          <w:szCs w:val="24"/>
        </w:rPr>
        <w:t>.</w:t>
      </w:r>
      <w:r w:rsidRPr="00CE0E89">
        <w:rPr>
          <w:w w:val="110"/>
          <w:sz w:val="24"/>
          <w:szCs w:val="24"/>
        </w:rPr>
        <w:t>Роль  цвета  в  живописномпортретномобразевпроизведенияхвыдающихсяживописцев</w:t>
      </w:r>
      <w:r w:rsidRPr="00CE0E89">
        <w:rPr>
          <w:sz w:val="24"/>
          <w:szCs w:val="24"/>
        </w:rPr>
        <w:t>.</w:t>
      </w:r>
    </w:p>
    <w:p w:rsidR="00A25B49" w:rsidRPr="00CE0E89" w:rsidRDefault="00A25B49" w:rsidP="00A25B49">
      <w:pPr>
        <w:spacing w:before="2"/>
        <w:ind w:left="343"/>
        <w:jc w:val="both"/>
        <w:rPr>
          <w:sz w:val="24"/>
          <w:szCs w:val="24"/>
        </w:rPr>
      </w:pPr>
      <w:r w:rsidRPr="00CE0E89">
        <w:rPr>
          <w:w w:val="110"/>
          <w:sz w:val="24"/>
          <w:szCs w:val="24"/>
        </w:rPr>
        <w:t>Опытработынадсозданиемживописногопортрета</w:t>
      </w:r>
      <w:r w:rsidRPr="00CE0E89">
        <w:rPr>
          <w:sz w:val="24"/>
          <w:szCs w:val="24"/>
        </w:rPr>
        <w:t>.</w:t>
      </w:r>
    </w:p>
    <w:p w:rsidR="00A25B49" w:rsidRPr="00CE0E89" w:rsidRDefault="00A25B49" w:rsidP="00A25B49">
      <w:pPr>
        <w:spacing w:before="195"/>
        <w:ind w:left="117"/>
        <w:rPr>
          <w:sz w:val="24"/>
          <w:szCs w:val="24"/>
        </w:rPr>
      </w:pPr>
      <w:r w:rsidRPr="00CE0E89">
        <w:rPr>
          <w:rFonts w:hint="eastAsia"/>
          <w:sz w:val="24"/>
          <w:szCs w:val="24"/>
        </w:rPr>
        <w:t>Пейзаж</w:t>
      </w:r>
    </w:p>
    <w:p w:rsidR="00A25B49" w:rsidRPr="00CE0E89" w:rsidRDefault="00A25B49" w:rsidP="00A25B49">
      <w:pPr>
        <w:spacing w:before="71" w:line="252" w:lineRule="auto"/>
        <w:ind w:left="117" w:right="115" w:firstLine="226"/>
        <w:jc w:val="both"/>
        <w:rPr>
          <w:sz w:val="24"/>
          <w:szCs w:val="24"/>
        </w:rPr>
      </w:pPr>
      <w:r w:rsidRPr="00CE0E89">
        <w:rPr>
          <w:w w:val="115"/>
          <w:sz w:val="24"/>
          <w:szCs w:val="24"/>
        </w:rPr>
        <w:t>ОсобенностиизображенияпространствавэпохуДревнегомира,всредневековомискусствеивэпохуВозрождения</w:t>
      </w:r>
      <w:r w:rsidRPr="00CE0E89">
        <w:rPr>
          <w:sz w:val="24"/>
          <w:szCs w:val="24"/>
        </w:rPr>
        <w:t>.</w:t>
      </w:r>
    </w:p>
    <w:p w:rsidR="00A25B49" w:rsidRPr="00CE0E89" w:rsidRDefault="00A25B49" w:rsidP="00A25B49">
      <w:pPr>
        <w:spacing w:before="10"/>
        <w:rPr>
          <w:sz w:val="24"/>
          <w:szCs w:val="24"/>
        </w:rPr>
      </w:pPr>
    </w:p>
    <w:p w:rsidR="00A25B49" w:rsidRPr="00CE0E89" w:rsidRDefault="00A25B49" w:rsidP="00A25B49">
      <w:pPr>
        <w:spacing w:before="69" w:line="252" w:lineRule="auto"/>
        <w:ind w:left="116" w:right="114" w:firstLine="226"/>
        <w:jc w:val="both"/>
        <w:rPr>
          <w:sz w:val="24"/>
          <w:szCs w:val="24"/>
        </w:rPr>
      </w:pPr>
      <w:r w:rsidRPr="00CE0E89">
        <w:rPr>
          <w:w w:val="110"/>
          <w:sz w:val="24"/>
          <w:szCs w:val="24"/>
        </w:rPr>
        <w:t>Правилапостроениялинейнойперспективывизображениипространства</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Правилавоздушнойперспективы,построенияпереднего,среднегоидальнегоплановприизображениипейзажа</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Особенностиизображенияразныхсостоянийприродыиеёосвещения </w:t>
      </w:r>
      <w:r w:rsidRPr="00CE0E89">
        <w:rPr>
          <w:sz w:val="24"/>
          <w:szCs w:val="24"/>
        </w:rPr>
        <w:t xml:space="preserve">. </w:t>
      </w:r>
      <w:r w:rsidRPr="00CE0E89">
        <w:rPr>
          <w:w w:val="110"/>
          <w:sz w:val="24"/>
          <w:szCs w:val="24"/>
        </w:rPr>
        <w:t xml:space="preserve">Романтический пейзаж </w:t>
      </w:r>
      <w:r w:rsidRPr="00CE0E89">
        <w:rPr>
          <w:sz w:val="24"/>
          <w:szCs w:val="24"/>
        </w:rPr>
        <w:t xml:space="preserve">. </w:t>
      </w:r>
      <w:r w:rsidRPr="00CE0E89">
        <w:rPr>
          <w:w w:val="110"/>
          <w:sz w:val="24"/>
          <w:szCs w:val="24"/>
        </w:rPr>
        <w:t xml:space="preserve">Морские пейзажи И </w:t>
      </w:r>
      <w:r w:rsidRPr="00CE0E89">
        <w:rPr>
          <w:sz w:val="24"/>
          <w:szCs w:val="24"/>
        </w:rPr>
        <w:t xml:space="preserve">. </w:t>
      </w:r>
      <w:r w:rsidRPr="00CE0E89">
        <w:rPr>
          <w:w w:val="110"/>
          <w:sz w:val="24"/>
          <w:szCs w:val="24"/>
        </w:rPr>
        <w:t>Айвазовского</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 xml:space="preserve">Особенностиизображенияприродывтворчествеимпрессионистовипостимпрессионистов </w:t>
      </w:r>
      <w:r w:rsidRPr="00CE0E89">
        <w:rPr>
          <w:sz w:val="24"/>
          <w:szCs w:val="24"/>
        </w:rPr>
        <w:t>.</w:t>
      </w:r>
      <w:r w:rsidRPr="00CE0E89">
        <w:rPr>
          <w:w w:val="110"/>
          <w:sz w:val="24"/>
          <w:szCs w:val="24"/>
        </w:rPr>
        <w:t>Представленияопленэрнойживописииколористическойизменчивостисостоянийприроды</w:t>
      </w:r>
      <w:r w:rsidRPr="00CE0E89">
        <w:rPr>
          <w:sz w:val="24"/>
          <w:szCs w:val="24"/>
        </w:rPr>
        <w:t>.</w:t>
      </w:r>
    </w:p>
    <w:p w:rsidR="00A25B49" w:rsidRPr="00CE0E89" w:rsidRDefault="00A25B49" w:rsidP="00A25B49">
      <w:pPr>
        <w:spacing w:before="2" w:line="252" w:lineRule="auto"/>
        <w:ind w:left="343" w:right="114"/>
        <w:jc w:val="both"/>
        <w:rPr>
          <w:sz w:val="24"/>
          <w:szCs w:val="24"/>
        </w:rPr>
      </w:pPr>
      <w:r w:rsidRPr="00CE0E89">
        <w:rPr>
          <w:w w:val="115"/>
          <w:sz w:val="24"/>
          <w:szCs w:val="24"/>
        </w:rPr>
        <w:t xml:space="preserve">Живописное изображение различных состояний природы </w:t>
      </w:r>
      <w:r w:rsidRPr="00CE0E89">
        <w:rPr>
          <w:sz w:val="24"/>
          <w:szCs w:val="24"/>
        </w:rPr>
        <w:t>.</w:t>
      </w:r>
      <w:r w:rsidRPr="00CE0E89">
        <w:rPr>
          <w:w w:val="115"/>
          <w:sz w:val="24"/>
          <w:szCs w:val="24"/>
        </w:rPr>
        <w:t>Пейзажвисториирусскойживописииегозначениевотече</w:t>
      </w:r>
      <w:r w:rsidRPr="00CE0E89">
        <w:rPr>
          <w:w w:val="110"/>
          <w:sz w:val="24"/>
          <w:szCs w:val="24"/>
        </w:rPr>
        <w:t xml:space="preserve">ственнойкультуре </w:t>
      </w:r>
      <w:r w:rsidRPr="00CE0E89">
        <w:rPr>
          <w:sz w:val="24"/>
          <w:szCs w:val="24"/>
        </w:rPr>
        <w:t>.</w:t>
      </w:r>
      <w:r w:rsidRPr="00CE0E89">
        <w:rPr>
          <w:w w:val="110"/>
          <w:sz w:val="24"/>
          <w:szCs w:val="24"/>
        </w:rPr>
        <w:t>ИсториястановлениякартиныРодинывразвитииотечественнойпейзажнойживописиXIXв</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0"/>
          <w:sz w:val="24"/>
          <w:szCs w:val="24"/>
        </w:rPr>
        <w:t xml:space="preserve">Становление образа родной природы в произведениях А </w:t>
      </w:r>
      <w:r w:rsidRPr="00CE0E89">
        <w:rPr>
          <w:sz w:val="24"/>
          <w:szCs w:val="24"/>
        </w:rPr>
        <w:t>.</w:t>
      </w:r>
      <w:r w:rsidRPr="00CE0E89">
        <w:rPr>
          <w:w w:val="110"/>
          <w:sz w:val="24"/>
          <w:szCs w:val="24"/>
        </w:rPr>
        <w:t xml:space="preserve">Ве-нецианова и его учеников: А </w:t>
      </w:r>
      <w:r w:rsidRPr="00CE0E89">
        <w:rPr>
          <w:sz w:val="24"/>
          <w:szCs w:val="24"/>
        </w:rPr>
        <w:t xml:space="preserve">. </w:t>
      </w:r>
      <w:r w:rsidRPr="00CE0E89">
        <w:rPr>
          <w:w w:val="110"/>
          <w:sz w:val="24"/>
          <w:szCs w:val="24"/>
        </w:rPr>
        <w:t xml:space="preserve">Саврасова, И </w:t>
      </w:r>
      <w:r w:rsidRPr="00CE0E89">
        <w:rPr>
          <w:sz w:val="24"/>
          <w:szCs w:val="24"/>
        </w:rPr>
        <w:t xml:space="preserve">. </w:t>
      </w:r>
      <w:r w:rsidRPr="00CE0E89">
        <w:rPr>
          <w:w w:val="110"/>
          <w:sz w:val="24"/>
          <w:szCs w:val="24"/>
        </w:rPr>
        <w:t xml:space="preserve">Шишкина </w:t>
      </w:r>
      <w:r w:rsidRPr="00CE0E89">
        <w:rPr>
          <w:sz w:val="24"/>
          <w:szCs w:val="24"/>
        </w:rPr>
        <w:t xml:space="preserve">. </w:t>
      </w:r>
      <w:r w:rsidRPr="00CE0E89">
        <w:rPr>
          <w:w w:val="110"/>
          <w:sz w:val="24"/>
          <w:szCs w:val="24"/>
        </w:rPr>
        <w:t xml:space="preserve">Пейзаж-ная живопись И </w:t>
      </w:r>
      <w:r w:rsidRPr="00CE0E89">
        <w:rPr>
          <w:sz w:val="24"/>
          <w:szCs w:val="24"/>
        </w:rPr>
        <w:t xml:space="preserve">. </w:t>
      </w:r>
      <w:r w:rsidRPr="00CE0E89">
        <w:rPr>
          <w:w w:val="110"/>
          <w:sz w:val="24"/>
          <w:szCs w:val="24"/>
        </w:rPr>
        <w:t xml:space="preserve">Левитана и её значение для русской культуры </w:t>
      </w:r>
      <w:r w:rsidRPr="00CE0E89">
        <w:rPr>
          <w:sz w:val="24"/>
          <w:szCs w:val="24"/>
        </w:rPr>
        <w:t>.</w:t>
      </w:r>
      <w:r w:rsidRPr="00CE0E89">
        <w:rPr>
          <w:w w:val="110"/>
          <w:sz w:val="24"/>
          <w:szCs w:val="24"/>
        </w:rPr>
        <w:t>ЗначениехудожественногообразаотечественногопейзажавразвитиичувстваРодины</w:t>
      </w:r>
      <w:r w:rsidRPr="00CE0E89">
        <w:rPr>
          <w:sz w:val="24"/>
          <w:szCs w:val="24"/>
        </w:rPr>
        <w:t>.</w:t>
      </w:r>
    </w:p>
    <w:p w:rsidR="00A25B49" w:rsidRPr="00CE0E89" w:rsidRDefault="00A25B49" w:rsidP="00A25B49">
      <w:pPr>
        <w:spacing w:before="5" w:line="252" w:lineRule="auto"/>
        <w:ind w:left="116" w:right="115" w:firstLine="226"/>
        <w:jc w:val="both"/>
        <w:rPr>
          <w:sz w:val="24"/>
          <w:szCs w:val="24"/>
        </w:rPr>
      </w:pPr>
      <w:r w:rsidRPr="00CE0E89">
        <w:rPr>
          <w:w w:val="110"/>
          <w:sz w:val="24"/>
          <w:szCs w:val="24"/>
        </w:rPr>
        <w:t>ТворческийопытвсозданиикомпозиционногоживописногопейзажасвоейРодины</w:t>
      </w:r>
      <w:r w:rsidRPr="00CE0E89">
        <w:rPr>
          <w:sz w:val="24"/>
          <w:szCs w:val="24"/>
        </w:rPr>
        <w:t>.</w:t>
      </w:r>
    </w:p>
    <w:p w:rsidR="00A25B49" w:rsidRPr="00CE0E89" w:rsidRDefault="00A25B49" w:rsidP="00A25B49">
      <w:pPr>
        <w:spacing w:before="1" w:line="252" w:lineRule="auto"/>
        <w:ind w:left="343" w:right="114"/>
        <w:jc w:val="both"/>
        <w:rPr>
          <w:sz w:val="24"/>
          <w:szCs w:val="24"/>
        </w:rPr>
      </w:pPr>
      <w:r w:rsidRPr="00CE0E89">
        <w:rPr>
          <w:w w:val="115"/>
          <w:sz w:val="24"/>
          <w:szCs w:val="24"/>
        </w:rPr>
        <w:t>Графическийобразпейзажавработахвыдающихсямастеров</w:t>
      </w:r>
      <w:r w:rsidRPr="00CE0E89">
        <w:rPr>
          <w:sz w:val="24"/>
          <w:szCs w:val="24"/>
        </w:rPr>
        <w:t>.</w:t>
      </w:r>
      <w:r w:rsidRPr="00CE0E89">
        <w:rPr>
          <w:w w:val="115"/>
          <w:sz w:val="24"/>
          <w:szCs w:val="24"/>
        </w:rPr>
        <w:t>Средствавыразительностивграфическомрисункеимногооб-</w:t>
      </w:r>
    </w:p>
    <w:p w:rsidR="00A25B49" w:rsidRPr="00CE0E89" w:rsidRDefault="00A25B49" w:rsidP="00A25B49">
      <w:pPr>
        <w:spacing w:before="2"/>
        <w:ind w:left="116"/>
        <w:jc w:val="both"/>
        <w:rPr>
          <w:sz w:val="24"/>
          <w:szCs w:val="24"/>
        </w:rPr>
      </w:pPr>
      <w:r w:rsidRPr="00CE0E89">
        <w:rPr>
          <w:w w:val="110"/>
          <w:sz w:val="24"/>
          <w:szCs w:val="24"/>
        </w:rPr>
        <w:t>разие графических техник</w:t>
      </w:r>
      <w:r w:rsidRPr="00CE0E89">
        <w:rPr>
          <w:sz w:val="24"/>
          <w:szCs w:val="24"/>
        </w:rPr>
        <w:t>.</w:t>
      </w:r>
    </w:p>
    <w:p w:rsidR="00A25B49" w:rsidRPr="00CE0E89" w:rsidRDefault="00A25B49" w:rsidP="00A25B49">
      <w:pPr>
        <w:spacing w:before="13" w:line="252" w:lineRule="auto"/>
        <w:ind w:left="116" w:right="114" w:firstLine="226"/>
        <w:jc w:val="both"/>
        <w:rPr>
          <w:sz w:val="24"/>
          <w:szCs w:val="24"/>
        </w:rPr>
      </w:pPr>
      <w:r w:rsidRPr="00CE0E89">
        <w:rPr>
          <w:w w:val="115"/>
          <w:sz w:val="24"/>
          <w:szCs w:val="24"/>
        </w:rPr>
        <w:t>Графические зарисовки и графическая композиция на темыокружающейприроды</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Городской пейзаж в творчестве мастеров искусства </w:t>
      </w:r>
      <w:r w:rsidRPr="00CE0E89">
        <w:rPr>
          <w:sz w:val="24"/>
          <w:szCs w:val="24"/>
        </w:rPr>
        <w:t xml:space="preserve">. </w:t>
      </w:r>
      <w:r w:rsidRPr="00CE0E89">
        <w:rPr>
          <w:w w:val="110"/>
          <w:sz w:val="24"/>
          <w:szCs w:val="24"/>
        </w:rPr>
        <w:t>Многооб-разиевпониманииобразагорода</w:t>
      </w:r>
      <w:r w:rsidRPr="00CE0E89">
        <w:rPr>
          <w:sz w:val="24"/>
          <w:szCs w:val="24"/>
        </w:rPr>
        <w:t>.</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 xml:space="preserve">Городкакматериальноевоплощениеотечественнойисториии культурного наследия </w:t>
      </w:r>
      <w:r w:rsidRPr="00CE0E89">
        <w:rPr>
          <w:sz w:val="24"/>
          <w:szCs w:val="24"/>
        </w:rPr>
        <w:t>.</w:t>
      </w:r>
      <w:r w:rsidRPr="00CE0E89">
        <w:rPr>
          <w:w w:val="115"/>
          <w:sz w:val="24"/>
          <w:szCs w:val="24"/>
        </w:rPr>
        <w:t>Задачи охраны культурного наследияиисторическогообразавжизнисовременногогорода</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5"/>
          <w:sz w:val="24"/>
          <w:szCs w:val="24"/>
        </w:rPr>
        <w:t xml:space="preserve">Опытизображениягородскогопейзажа </w:t>
      </w:r>
      <w:r w:rsidRPr="00CE0E89">
        <w:rPr>
          <w:sz w:val="24"/>
          <w:szCs w:val="24"/>
        </w:rPr>
        <w:t>.</w:t>
      </w:r>
      <w:r w:rsidRPr="00CE0E89">
        <w:rPr>
          <w:w w:val="115"/>
          <w:sz w:val="24"/>
          <w:szCs w:val="24"/>
        </w:rPr>
        <w:t>Наблюдательнаяперспектива и ритмическая организация плоскости изображения</w:t>
      </w:r>
      <w:r w:rsidRPr="00CE0E89">
        <w:rPr>
          <w:sz w:val="24"/>
          <w:szCs w:val="24"/>
        </w:rPr>
        <w:t>.</w:t>
      </w:r>
    </w:p>
    <w:p w:rsidR="00A25B49" w:rsidRPr="00CE0E89" w:rsidRDefault="00A25B49" w:rsidP="00A25B49">
      <w:pPr>
        <w:spacing w:before="186"/>
        <w:ind w:left="116"/>
        <w:jc w:val="both"/>
        <w:rPr>
          <w:sz w:val="24"/>
          <w:szCs w:val="24"/>
        </w:rPr>
      </w:pPr>
      <w:r w:rsidRPr="00CE0E89">
        <w:rPr>
          <w:rFonts w:hint="eastAsia"/>
          <w:w w:val="95"/>
          <w:sz w:val="24"/>
          <w:szCs w:val="24"/>
        </w:rPr>
        <w:t>Бытовойжанрвизобразительномискусстве</w:t>
      </w:r>
    </w:p>
    <w:p w:rsidR="00A25B49" w:rsidRPr="00CE0E89" w:rsidRDefault="00A25B49" w:rsidP="00A25B49">
      <w:pPr>
        <w:spacing w:before="70" w:line="252" w:lineRule="auto"/>
        <w:ind w:left="116" w:right="114" w:firstLine="226"/>
        <w:jc w:val="both"/>
        <w:rPr>
          <w:sz w:val="24"/>
          <w:szCs w:val="24"/>
        </w:rPr>
      </w:pPr>
      <w:r w:rsidRPr="00CE0E89">
        <w:rPr>
          <w:w w:val="115"/>
          <w:sz w:val="24"/>
          <w:szCs w:val="24"/>
        </w:rPr>
        <w:t xml:space="preserve">Изображение труда и бытовой жизни людей в традициях искусства разных эпох </w:t>
      </w:r>
      <w:r w:rsidRPr="00CE0E89">
        <w:rPr>
          <w:sz w:val="24"/>
          <w:szCs w:val="24"/>
        </w:rPr>
        <w:t xml:space="preserve">. </w:t>
      </w:r>
      <w:r w:rsidRPr="00CE0E89">
        <w:rPr>
          <w:w w:val="115"/>
          <w:sz w:val="24"/>
          <w:szCs w:val="24"/>
        </w:rPr>
        <w:t>Значение художественного изображениябытовой жизни людей в понимании истории человечества и современнойжизни</w:t>
      </w:r>
      <w:r w:rsidRPr="00CE0E89">
        <w:rPr>
          <w:sz w:val="24"/>
          <w:szCs w:val="24"/>
        </w:rPr>
        <w:t>.</w:t>
      </w:r>
    </w:p>
    <w:p w:rsidR="00A25B49" w:rsidRPr="00CE0E89" w:rsidRDefault="00A25B49" w:rsidP="00A25B49">
      <w:pPr>
        <w:spacing w:before="4" w:line="252" w:lineRule="auto"/>
        <w:ind w:left="116" w:right="114" w:firstLine="226"/>
        <w:jc w:val="both"/>
        <w:rPr>
          <w:sz w:val="24"/>
          <w:szCs w:val="24"/>
        </w:rPr>
      </w:pPr>
      <w:r w:rsidRPr="00CE0E89">
        <w:rPr>
          <w:w w:val="110"/>
          <w:sz w:val="24"/>
          <w:szCs w:val="24"/>
        </w:rPr>
        <w:t>Жанроваякартинакакобобщениежизненныхвпечатленийхудожника</w:t>
      </w:r>
      <w:r w:rsidRPr="00CE0E89">
        <w:rPr>
          <w:sz w:val="24"/>
          <w:szCs w:val="24"/>
        </w:rPr>
        <w:t>.</w:t>
      </w:r>
      <w:r w:rsidRPr="00CE0E89">
        <w:rPr>
          <w:w w:val="110"/>
          <w:sz w:val="24"/>
          <w:szCs w:val="24"/>
        </w:rPr>
        <w:t>Тема,сюжет,содержаниевжанровойкартине</w:t>
      </w:r>
      <w:r w:rsidRPr="00CE0E89">
        <w:rPr>
          <w:sz w:val="24"/>
          <w:szCs w:val="24"/>
        </w:rPr>
        <w:t>.</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4" w:line="252" w:lineRule="auto"/>
        <w:ind w:left="116" w:right="114" w:firstLine="226"/>
        <w:jc w:val="both"/>
        <w:rPr>
          <w:sz w:val="24"/>
          <w:szCs w:val="24"/>
        </w:rPr>
      </w:pPr>
      <w:r w:rsidRPr="00CE0E89">
        <w:rPr>
          <w:w w:val="110"/>
          <w:sz w:val="24"/>
          <w:szCs w:val="24"/>
        </w:rPr>
        <w:t>Об</w:t>
      </w:r>
      <w:r w:rsidRPr="00CE0E89">
        <w:rPr>
          <w:w w:val="115"/>
          <w:sz w:val="24"/>
          <w:szCs w:val="24"/>
        </w:rPr>
        <w:t>разнравственныхиценностныхсмысловвжанровойкартинеиролькартинывихутверждении</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0"/>
          <w:sz w:val="24"/>
          <w:szCs w:val="24"/>
        </w:rPr>
        <w:t xml:space="preserve">Работа над сюжетной композицией </w:t>
      </w:r>
      <w:r w:rsidRPr="00CE0E89">
        <w:rPr>
          <w:sz w:val="24"/>
          <w:szCs w:val="24"/>
        </w:rPr>
        <w:t>.</w:t>
      </w:r>
      <w:r w:rsidRPr="00CE0E89">
        <w:rPr>
          <w:w w:val="110"/>
          <w:sz w:val="24"/>
          <w:szCs w:val="24"/>
        </w:rPr>
        <w:t>Композиция как целостностьворганизациихудожественныхвыразительныхсредствивзаимосвязивсехкомпонентовпроизведения</w:t>
      </w:r>
      <w:r w:rsidRPr="00CE0E89">
        <w:rPr>
          <w:sz w:val="24"/>
          <w:szCs w:val="24"/>
        </w:rPr>
        <w:t>.</w:t>
      </w:r>
    </w:p>
    <w:p w:rsidR="00A25B49" w:rsidRPr="00CE0E89" w:rsidRDefault="00A25B49" w:rsidP="00A25B49">
      <w:pPr>
        <w:spacing w:before="100"/>
        <w:ind w:left="117"/>
        <w:jc w:val="both"/>
        <w:rPr>
          <w:sz w:val="24"/>
          <w:szCs w:val="24"/>
        </w:rPr>
      </w:pPr>
      <w:r w:rsidRPr="00CE0E89">
        <w:rPr>
          <w:rFonts w:hint="eastAsia"/>
          <w:w w:val="90"/>
          <w:sz w:val="24"/>
          <w:szCs w:val="24"/>
        </w:rPr>
        <w:t>Историческийжанрвизобразительномискусстве</w:t>
      </w:r>
    </w:p>
    <w:p w:rsidR="00A25B49" w:rsidRPr="00CE0E89" w:rsidRDefault="00A25B49" w:rsidP="00A25B49">
      <w:pPr>
        <w:spacing w:before="43" w:line="252" w:lineRule="auto"/>
        <w:ind w:left="117" w:right="115" w:firstLine="226"/>
        <w:jc w:val="both"/>
        <w:rPr>
          <w:sz w:val="24"/>
          <w:szCs w:val="24"/>
        </w:rPr>
      </w:pPr>
      <w:r w:rsidRPr="00CE0E89">
        <w:rPr>
          <w:w w:val="115"/>
          <w:sz w:val="24"/>
          <w:szCs w:val="24"/>
        </w:rPr>
        <w:t>Историческаятемавискусствекакизображениенаиболеезначительныхсобытийвжизниобщества</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5"/>
          <w:sz w:val="24"/>
          <w:szCs w:val="24"/>
        </w:rPr>
        <w:t>Жанровые разновидности исторической картины в зависимости от сюжета: мифологическая картина, картина на библей-скиетемы,батальнаякартинаидр</w:t>
      </w:r>
      <w:r w:rsidRPr="00CE0E89">
        <w:rPr>
          <w:sz w:val="24"/>
          <w:szCs w:val="24"/>
        </w:rPr>
        <w:t>.</w:t>
      </w:r>
    </w:p>
    <w:p w:rsidR="00A25B49" w:rsidRPr="00CE0E89" w:rsidRDefault="00A25B49" w:rsidP="00A25B49">
      <w:pPr>
        <w:spacing w:before="3" w:line="252" w:lineRule="auto"/>
        <w:ind w:left="117" w:right="114" w:firstLine="226"/>
        <w:jc w:val="both"/>
        <w:rPr>
          <w:sz w:val="24"/>
          <w:szCs w:val="24"/>
        </w:rPr>
      </w:pPr>
      <w:r w:rsidRPr="00CE0E89">
        <w:rPr>
          <w:w w:val="110"/>
          <w:sz w:val="24"/>
          <w:szCs w:val="24"/>
        </w:rPr>
        <w:t xml:space="preserve">Историческая картина в русском искусстве XIX в </w:t>
      </w:r>
      <w:r w:rsidRPr="00CE0E89">
        <w:rPr>
          <w:sz w:val="24"/>
          <w:szCs w:val="24"/>
        </w:rPr>
        <w:t xml:space="preserve">. </w:t>
      </w:r>
      <w:r w:rsidRPr="00CE0E89">
        <w:rPr>
          <w:w w:val="110"/>
          <w:sz w:val="24"/>
          <w:szCs w:val="24"/>
        </w:rPr>
        <w:t>и её особоеместовразвитииотечественнойкультуры</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0"/>
          <w:sz w:val="24"/>
          <w:szCs w:val="24"/>
        </w:rPr>
        <w:t xml:space="preserve">КартинаК </w:t>
      </w:r>
      <w:r w:rsidRPr="00CE0E89">
        <w:rPr>
          <w:sz w:val="24"/>
          <w:szCs w:val="24"/>
        </w:rPr>
        <w:t>.</w:t>
      </w:r>
      <w:r w:rsidRPr="00CE0E89">
        <w:rPr>
          <w:w w:val="110"/>
          <w:sz w:val="24"/>
          <w:szCs w:val="24"/>
        </w:rPr>
        <w:t xml:space="preserve">Брюллова«ПоследнийденьПомпеи»,  историче-ские картины в творчестве В </w:t>
      </w:r>
      <w:r w:rsidRPr="00CE0E89">
        <w:rPr>
          <w:sz w:val="24"/>
          <w:szCs w:val="24"/>
        </w:rPr>
        <w:t>.</w:t>
      </w:r>
      <w:r w:rsidRPr="00CE0E89">
        <w:rPr>
          <w:w w:val="110"/>
          <w:sz w:val="24"/>
          <w:szCs w:val="24"/>
        </w:rPr>
        <w:t xml:space="preserve">Сурикова и др </w:t>
      </w:r>
      <w:r w:rsidRPr="00CE0E89">
        <w:rPr>
          <w:sz w:val="24"/>
          <w:szCs w:val="24"/>
        </w:rPr>
        <w:t>.</w:t>
      </w:r>
      <w:r w:rsidRPr="00CE0E89">
        <w:rPr>
          <w:w w:val="110"/>
          <w:sz w:val="24"/>
          <w:szCs w:val="24"/>
        </w:rPr>
        <w:t>Исторический об-разРоссиивкартинахХХв</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5"/>
          <w:sz w:val="24"/>
          <w:szCs w:val="24"/>
        </w:rPr>
        <w:t>Работанадсюжетнойкомпозицией</w:t>
      </w:r>
      <w:r w:rsidRPr="00CE0E89">
        <w:rPr>
          <w:sz w:val="24"/>
          <w:szCs w:val="24"/>
        </w:rPr>
        <w:t>.</w:t>
      </w:r>
      <w:r w:rsidRPr="00CE0E89">
        <w:rPr>
          <w:w w:val="115"/>
          <w:sz w:val="24"/>
          <w:szCs w:val="24"/>
        </w:rPr>
        <w:t>Этапыдлительногопериода работы художника над исторической картиной: идея и эскизы, сбор материала и работа над этюдами, уточнения композициивэскизах,картонкомпозиции,работанадхолстом</w:t>
      </w:r>
      <w:r w:rsidRPr="00CE0E89">
        <w:rPr>
          <w:sz w:val="24"/>
          <w:szCs w:val="24"/>
        </w:rPr>
        <w:t>.</w:t>
      </w:r>
    </w:p>
    <w:p w:rsidR="00A25B49" w:rsidRPr="00CE0E89" w:rsidRDefault="00A25B49" w:rsidP="00A25B49">
      <w:pPr>
        <w:spacing w:before="4" w:line="252" w:lineRule="auto"/>
        <w:ind w:left="117" w:right="114" w:firstLine="226"/>
        <w:jc w:val="both"/>
        <w:rPr>
          <w:sz w:val="24"/>
          <w:szCs w:val="24"/>
        </w:rPr>
      </w:pPr>
      <w:r w:rsidRPr="00CE0E89">
        <w:rPr>
          <w:w w:val="115"/>
          <w:sz w:val="24"/>
          <w:szCs w:val="24"/>
        </w:rPr>
        <w:t>Разработка эскизов композиции на историческую тему с опоройнасобранныйматериалпозадуманномусюжету</w:t>
      </w:r>
      <w:r w:rsidRPr="00CE0E89">
        <w:rPr>
          <w:sz w:val="24"/>
          <w:szCs w:val="24"/>
        </w:rPr>
        <w:t>.</w:t>
      </w:r>
    </w:p>
    <w:p w:rsidR="00A25B49" w:rsidRPr="00CE0E89" w:rsidRDefault="00A25B49" w:rsidP="00A25B49">
      <w:pPr>
        <w:spacing w:before="99"/>
        <w:ind w:left="117"/>
        <w:jc w:val="both"/>
        <w:rPr>
          <w:sz w:val="24"/>
          <w:szCs w:val="24"/>
        </w:rPr>
      </w:pPr>
      <w:r w:rsidRPr="00CE0E89">
        <w:rPr>
          <w:rFonts w:hint="eastAsia"/>
          <w:w w:val="95"/>
          <w:sz w:val="24"/>
          <w:szCs w:val="24"/>
        </w:rPr>
        <w:t>Библейскиетемывизобразительномискусстве</w:t>
      </w:r>
    </w:p>
    <w:p w:rsidR="00A25B49" w:rsidRPr="00CE0E89" w:rsidRDefault="00A25B49" w:rsidP="00A25B49">
      <w:pPr>
        <w:spacing w:before="43" w:line="252" w:lineRule="auto"/>
        <w:ind w:left="117" w:right="114" w:firstLine="226"/>
        <w:jc w:val="both"/>
        <w:rPr>
          <w:sz w:val="24"/>
          <w:szCs w:val="24"/>
        </w:rPr>
      </w:pPr>
      <w:r w:rsidRPr="00CE0E89">
        <w:rPr>
          <w:w w:val="115"/>
          <w:sz w:val="24"/>
          <w:szCs w:val="24"/>
        </w:rPr>
        <w:t>Исторические картины на библейские темы: место и значениесюжетовСвященнойисториивевропейскойкультуре</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5"/>
          <w:sz w:val="24"/>
          <w:szCs w:val="24"/>
        </w:rPr>
        <w:t>Вечные темы и их нравственное и духовно-ценностное выражение как «духовная ось», соединяющая жизненные позицииразныхпоколений</w:t>
      </w:r>
      <w:r w:rsidRPr="00CE0E89">
        <w:rPr>
          <w:sz w:val="24"/>
          <w:szCs w:val="24"/>
        </w:rPr>
        <w:t>.</w:t>
      </w:r>
    </w:p>
    <w:p w:rsidR="00A25B49" w:rsidRPr="00CE0E89" w:rsidRDefault="00A25B49" w:rsidP="00A25B49">
      <w:pPr>
        <w:spacing w:before="3" w:line="252" w:lineRule="auto"/>
        <w:ind w:left="117" w:right="114" w:firstLine="226"/>
        <w:jc w:val="right"/>
        <w:rPr>
          <w:sz w:val="24"/>
          <w:szCs w:val="24"/>
        </w:rPr>
      </w:pPr>
      <w:r w:rsidRPr="00CE0E89">
        <w:rPr>
          <w:w w:val="110"/>
          <w:sz w:val="24"/>
          <w:szCs w:val="24"/>
        </w:rPr>
        <w:t xml:space="preserve">ПроизведениянабиблейскиетемыЛеонардодаВинчи,Рафаэля,Рембрандта,вскульптуре«Пьета»Микеланджелоидр </w:t>
      </w:r>
      <w:r w:rsidRPr="00CE0E89">
        <w:rPr>
          <w:sz w:val="24"/>
          <w:szCs w:val="24"/>
        </w:rPr>
        <w:t>.</w:t>
      </w:r>
      <w:r w:rsidRPr="00CE0E89">
        <w:rPr>
          <w:w w:val="110"/>
          <w:sz w:val="24"/>
          <w:szCs w:val="24"/>
        </w:rPr>
        <w:t xml:space="preserve">Библейскиетемыв  отечественных  картинах  XIX  в </w:t>
      </w:r>
      <w:r w:rsidRPr="00CE0E89">
        <w:rPr>
          <w:sz w:val="24"/>
          <w:szCs w:val="24"/>
        </w:rPr>
        <w:t>.</w:t>
      </w:r>
      <w:r w:rsidRPr="00CE0E89">
        <w:rPr>
          <w:w w:val="110"/>
          <w:sz w:val="24"/>
          <w:szCs w:val="24"/>
        </w:rPr>
        <w:t xml:space="preserve">(А </w:t>
      </w:r>
      <w:r w:rsidRPr="00CE0E89">
        <w:rPr>
          <w:sz w:val="24"/>
          <w:szCs w:val="24"/>
        </w:rPr>
        <w:t>.</w:t>
      </w:r>
      <w:r w:rsidRPr="00CE0E89">
        <w:rPr>
          <w:w w:val="110"/>
          <w:sz w:val="24"/>
          <w:szCs w:val="24"/>
        </w:rPr>
        <w:t xml:space="preserve">Ива-нов </w:t>
      </w:r>
      <w:r w:rsidRPr="00CE0E89">
        <w:rPr>
          <w:sz w:val="24"/>
          <w:szCs w:val="24"/>
        </w:rPr>
        <w:t>.</w:t>
      </w:r>
      <w:r w:rsidRPr="00CE0E89">
        <w:rPr>
          <w:w w:val="110"/>
          <w:sz w:val="24"/>
          <w:szCs w:val="24"/>
        </w:rPr>
        <w:t xml:space="preserve">«Явление Христа народу», И </w:t>
      </w:r>
      <w:r w:rsidRPr="00CE0E89">
        <w:rPr>
          <w:sz w:val="24"/>
          <w:szCs w:val="24"/>
        </w:rPr>
        <w:t>.</w:t>
      </w:r>
      <w:r w:rsidRPr="00CE0E89">
        <w:rPr>
          <w:w w:val="110"/>
          <w:sz w:val="24"/>
          <w:szCs w:val="24"/>
        </w:rPr>
        <w:t xml:space="preserve">Крамской </w:t>
      </w:r>
      <w:r w:rsidRPr="00CE0E89">
        <w:rPr>
          <w:sz w:val="24"/>
          <w:szCs w:val="24"/>
        </w:rPr>
        <w:t>.</w:t>
      </w:r>
      <w:r w:rsidRPr="00CE0E89">
        <w:rPr>
          <w:w w:val="110"/>
          <w:sz w:val="24"/>
          <w:szCs w:val="24"/>
        </w:rPr>
        <w:t>«Христос в пусты-не»,Н</w:t>
      </w:r>
      <w:r w:rsidRPr="00CE0E89">
        <w:rPr>
          <w:sz w:val="24"/>
          <w:szCs w:val="24"/>
        </w:rPr>
        <w:t>.</w:t>
      </w:r>
      <w:r w:rsidRPr="00CE0E89">
        <w:rPr>
          <w:w w:val="110"/>
          <w:sz w:val="24"/>
          <w:szCs w:val="24"/>
        </w:rPr>
        <w:t>Ге</w:t>
      </w:r>
      <w:r w:rsidRPr="00CE0E89">
        <w:rPr>
          <w:sz w:val="24"/>
          <w:szCs w:val="24"/>
        </w:rPr>
        <w:t>.</w:t>
      </w:r>
      <w:r w:rsidRPr="00CE0E89">
        <w:rPr>
          <w:w w:val="110"/>
          <w:sz w:val="24"/>
          <w:szCs w:val="24"/>
        </w:rPr>
        <w:t>«Тайнаявечеря»,В</w:t>
      </w:r>
      <w:r w:rsidRPr="00CE0E89">
        <w:rPr>
          <w:sz w:val="24"/>
          <w:szCs w:val="24"/>
        </w:rPr>
        <w:t>.</w:t>
      </w:r>
      <w:r w:rsidRPr="00CE0E89">
        <w:rPr>
          <w:w w:val="110"/>
          <w:sz w:val="24"/>
          <w:szCs w:val="24"/>
        </w:rPr>
        <w:t>Поленов</w:t>
      </w:r>
      <w:r w:rsidRPr="00CE0E89">
        <w:rPr>
          <w:sz w:val="24"/>
          <w:szCs w:val="24"/>
        </w:rPr>
        <w:t>.</w:t>
      </w:r>
      <w:r w:rsidRPr="00CE0E89">
        <w:rPr>
          <w:w w:val="110"/>
          <w:sz w:val="24"/>
          <w:szCs w:val="24"/>
        </w:rPr>
        <w:t>«Христосигрешница»)</w:t>
      </w:r>
      <w:r w:rsidRPr="00CE0E89">
        <w:rPr>
          <w:sz w:val="24"/>
          <w:szCs w:val="24"/>
        </w:rPr>
        <w:t>.</w:t>
      </w:r>
      <w:r w:rsidRPr="00CE0E89">
        <w:rPr>
          <w:w w:val="110"/>
          <w:sz w:val="24"/>
          <w:szCs w:val="24"/>
        </w:rPr>
        <w:t xml:space="preserve">Иконописькаквеликоепроявлениерусскойкультуры </w:t>
      </w:r>
      <w:r w:rsidRPr="00CE0E89">
        <w:rPr>
          <w:sz w:val="24"/>
          <w:szCs w:val="24"/>
        </w:rPr>
        <w:t>.</w:t>
      </w:r>
      <w:r w:rsidRPr="00CE0E89">
        <w:rPr>
          <w:w w:val="110"/>
          <w:sz w:val="24"/>
          <w:szCs w:val="24"/>
        </w:rPr>
        <w:t>Языкизображениявиконе—егорелигиозныйисимволический</w:t>
      </w:r>
    </w:p>
    <w:p w:rsidR="00A25B49" w:rsidRPr="00CE0E89" w:rsidRDefault="00A25B49" w:rsidP="00A25B49">
      <w:pPr>
        <w:spacing w:before="6"/>
        <w:ind w:left="117"/>
        <w:rPr>
          <w:sz w:val="24"/>
          <w:szCs w:val="24"/>
        </w:rPr>
      </w:pPr>
      <w:r w:rsidRPr="00CE0E89">
        <w:rPr>
          <w:sz w:val="24"/>
          <w:szCs w:val="24"/>
        </w:rPr>
        <w:t>смысл.</w:t>
      </w:r>
    </w:p>
    <w:p w:rsidR="00A25B49" w:rsidRPr="00CE0E89" w:rsidRDefault="00A25B49" w:rsidP="00A25B49">
      <w:pPr>
        <w:spacing w:before="13" w:line="252" w:lineRule="auto"/>
        <w:ind w:left="117" w:firstLine="226"/>
        <w:rPr>
          <w:sz w:val="24"/>
          <w:szCs w:val="24"/>
        </w:rPr>
      </w:pPr>
      <w:r w:rsidRPr="00CE0E89">
        <w:rPr>
          <w:w w:val="115"/>
          <w:sz w:val="24"/>
          <w:szCs w:val="24"/>
        </w:rPr>
        <w:t>Великиерусскиеиконописцы:духовныйсветиконАндреяРублёва,ФеофанаГрека,Дионисия</w:t>
      </w:r>
      <w:r w:rsidRPr="00CE0E89">
        <w:rPr>
          <w:sz w:val="24"/>
          <w:szCs w:val="24"/>
        </w:rPr>
        <w:t>.</w:t>
      </w:r>
    </w:p>
    <w:p w:rsidR="00A25B49" w:rsidRPr="00CE0E89" w:rsidRDefault="00A25B49" w:rsidP="00A25B49">
      <w:pPr>
        <w:spacing w:before="2"/>
        <w:ind w:left="343"/>
        <w:rPr>
          <w:sz w:val="24"/>
          <w:szCs w:val="24"/>
        </w:rPr>
      </w:pPr>
      <w:r w:rsidRPr="00CE0E89">
        <w:rPr>
          <w:w w:val="115"/>
          <w:sz w:val="24"/>
          <w:szCs w:val="24"/>
        </w:rPr>
        <w:t>Работанадэскизомсюжетнойкомпозиции</w:t>
      </w:r>
      <w:r w:rsidRPr="00CE0E89">
        <w:rPr>
          <w:sz w:val="24"/>
          <w:szCs w:val="24"/>
        </w:rPr>
        <w:t>.</w:t>
      </w:r>
    </w:p>
    <w:p w:rsidR="00A25B49" w:rsidRPr="00CE0E89" w:rsidRDefault="00A25B49" w:rsidP="00A25B49">
      <w:pPr>
        <w:spacing w:before="12" w:line="252" w:lineRule="auto"/>
        <w:ind w:left="117" w:firstLine="226"/>
        <w:rPr>
          <w:sz w:val="24"/>
          <w:szCs w:val="24"/>
        </w:rPr>
      </w:pPr>
      <w:r w:rsidRPr="00CE0E89">
        <w:rPr>
          <w:w w:val="115"/>
          <w:sz w:val="24"/>
          <w:szCs w:val="24"/>
        </w:rPr>
        <w:t>Рольизначениеизобразительногоискусствавжизнилюдей:образмиравизобразительномискусстве</w:t>
      </w:r>
      <w:r w:rsidRPr="00CE0E89">
        <w:rPr>
          <w:sz w:val="24"/>
          <w:szCs w:val="24"/>
        </w:rPr>
        <w:t>.</w:t>
      </w:r>
    </w:p>
    <w:p w:rsidR="00A25B49" w:rsidRPr="00CE0E89" w:rsidRDefault="00A25B49" w:rsidP="00A25B49">
      <w:pPr>
        <w:spacing w:before="5"/>
        <w:rPr>
          <w:sz w:val="24"/>
          <w:szCs w:val="24"/>
        </w:rPr>
      </w:pPr>
    </w:p>
    <w:p w:rsidR="00A25B49" w:rsidRPr="00CE0E89" w:rsidRDefault="00A25B49" w:rsidP="00A25B49">
      <w:pPr>
        <w:spacing w:before="111"/>
        <w:ind w:left="117"/>
        <w:outlineLvl w:val="1"/>
        <w:rPr>
          <w:rFonts w:eastAsia="Arial"/>
          <w:b/>
          <w:bCs/>
          <w:sz w:val="24"/>
          <w:szCs w:val="24"/>
        </w:rPr>
      </w:pPr>
      <w:r w:rsidRPr="00CE0E89">
        <w:rPr>
          <w:rFonts w:eastAsia="Arial"/>
          <w:b/>
          <w:bCs/>
          <w:w w:val="90"/>
          <w:sz w:val="24"/>
          <w:szCs w:val="24"/>
        </w:rPr>
        <w:t>Модуль№3«Архитектураидизайн»</w:t>
      </w:r>
    </w:p>
    <w:p w:rsidR="00A25B49" w:rsidRPr="00CE0E89" w:rsidRDefault="00A25B49" w:rsidP="00A25B49">
      <w:pPr>
        <w:spacing w:before="65" w:line="252" w:lineRule="auto"/>
        <w:ind w:left="116" w:right="115" w:firstLine="226"/>
        <w:jc w:val="both"/>
        <w:rPr>
          <w:sz w:val="24"/>
          <w:szCs w:val="24"/>
        </w:rPr>
      </w:pPr>
      <w:r w:rsidRPr="00CE0E89">
        <w:rPr>
          <w:w w:val="115"/>
          <w:sz w:val="24"/>
          <w:szCs w:val="24"/>
        </w:rPr>
        <w:t>Архитектура и дизайн — искусства художественной постройки—конструктивныеискусства</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Дизайн и архитектура как создатели «второй природы» —предметно-пространственнойсредыжизнилюдей</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Функциональностьпредметно-пространственнойсредыивыражениевнеймировосприятия,духовно-ценностныхпозицийобщества</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5"/>
          <w:sz w:val="24"/>
          <w:szCs w:val="24"/>
        </w:rPr>
        <w:t>Материальная культура человечества как уникальная информацияожизнилюдейвразныеисторическиеэпохи</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Рольархитектурывпониманиичеловеком  своей  идентичности </w:t>
      </w:r>
      <w:r w:rsidRPr="00CE0E89">
        <w:rPr>
          <w:sz w:val="24"/>
          <w:szCs w:val="24"/>
        </w:rPr>
        <w:t>.</w:t>
      </w:r>
      <w:r w:rsidRPr="00CE0E89">
        <w:rPr>
          <w:w w:val="110"/>
          <w:sz w:val="24"/>
          <w:szCs w:val="24"/>
        </w:rPr>
        <w:t>Задачисохранениякультурногонаследияиприродноголандшафта</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 xml:space="preserve">Возникновениеархитектурыидизайнанаразныхэтапахобщественногоразвития </w:t>
      </w:r>
      <w:r w:rsidRPr="00CE0E89">
        <w:rPr>
          <w:sz w:val="24"/>
          <w:szCs w:val="24"/>
        </w:rPr>
        <w:t>.</w:t>
      </w:r>
      <w:r w:rsidRPr="00CE0E89">
        <w:rPr>
          <w:w w:val="110"/>
          <w:sz w:val="24"/>
          <w:szCs w:val="24"/>
        </w:rPr>
        <w:t>Единствофункциональногоихудоже-ственного—целесообразностиикрасоты</w:t>
      </w:r>
      <w:r w:rsidRPr="00CE0E89">
        <w:rPr>
          <w:sz w:val="24"/>
          <w:szCs w:val="24"/>
        </w:rPr>
        <w:t>.</w:t>
      </w:r>
    </w:p>
    <w:p w:rsidR="00A25B49" w:rsidRPr="00CE0E89" w:rsidRDefault="00A25B49" w:rsidP="00A25B49">
      <w:pPr>
        <w:spacing w:before="128"/>
        <w:ind w:left="116"/>
        <w:rPr>
          <w:sz w:val="24"/>
          <w:szCs w:val="24"/>
        </w:rPr>
      </w:pPr>
      <w:r w:rsidRPr="00CE0E89">
        <w:rPr>
          <w:rFonts w:hint="eastAsia"/>
          <w:w w:val="95"/>
          <w:sz w:val="24"/>
          <w:szCs w:val="24"/>
        </w:rPr>
        <w:t>Графическийдизайн</w:t>
      </w:r>
    </w:p>
    <w:p w:rsidR="00A25B49" w:rsidRPr="00CE0E89" w:rsidRDefault="00A25B49" w:rsidP="00A25B49">
      <w:pPr>
        <w:spacing w:before="71" w:line="252" w:lineRule="auto"/>
        <w:ind w:left="116" w:right="114" w:firstLine="226"/>
        <w:jc w:val="both"/>
        <w:rPr>
          <w:sz w:val="24"/>
          <w:szCs w:val="24"/>
        </w:rPr>
      </w:pPr>
      <w:r w:rsidRPr="00CE0E89">
        <w:rPr>
          <w:w w:val="110"/>
          <w:sz w:val="24"/>
          <w:szCs w:val="24"/>
        </w:rPr>
        <w:t xml:space="preserve">Композиция как основа реализации замысла в любой творческойдеятельности </w:t>
      </w:r>
      <w:r w:rsidRPr="00CE0E89">
        <w:rPr>
          <w:sz w:val="24"/>
          <w:szCs w:val="24"/>
        </w:rPr>
        <w:t>.</w:t>
      </w:r>
      <w:r w:rsidRPr="00CE0E89">
        <w:rPr>
          <w:w w:val="110"/>
          <w:sz w:val="24"/>
          <w:szCs w:val="24"/>
        </w:rPr>
        <w:t>Основыформальнойкомпозициивкон-структивныхискусствах</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5"/>
          <w:sz w:val="24"/>
          <w:szCs w:val="24"/>
        </w:rPr>
        <w:t>Элементы композиции в графическом дизайне: пятно, линия,цвет,буква,текстиизображение</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Формальная композиция как композиционное построение наоснове сочетания геометрических фигур, без предметного содержания</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Основныесвойствакомпозиции:целостностьисоподчинён-ностьэлементов</w:t>
      </w:r>
      <w:r w:rsidRPr="00CE0E89">
        <w:rPr>
          <w:sz w:val="24"/>
          <w:szCs w:val="24"/>
        </w:rPr>
        <w:t>.</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Ритмическая организация элементов: выделение доминанты,симметрия и асимметрия, динамическая и статичная композиция, контраст, нюанс, акцент, замкнутость или открытость композиции</w:t>
      </w:r>
      <w:r w:rsidRPr="00CE0E89">
        <w:rPr>
          <w:sz w:val="24"/>
          <w:szCs w:val="24"/>
        </w:rPr>
        <w:t>.</w:t>
      </w:r>
    </w:p>
    <w:p w:rsidR="00A25B49" w:rsidRPr="00CE0E89" w:rsidRDefault="00A25B49" w:rsidP="00A25B49">
      <w:pPr>
        <w:spacing w:before="4" w:line="252" w:lineRule="auto"/>
        <w:ind w:left="116" w:right="115" w:firstLine="226"/>
        <w:jc w:val="both"/>
        <w:rPr>
          <w:sz w:val="24"/>
          <w:szCs w:val="24"/>
        </w:rPr>
      </w:pPr>
      <w:r w:rsidRPr="00CE0E89">
        <w:rPr>
          <w:w w:val="115"/>
          <w:sz w:val="24"/>
          <w:szCs w:val="24"/>
        </w:rPr>
        <w:t>Практические упражнения по созданию композиции с вариативнымритмическимрасположениемгеометрических  фигурнаплоскости</w:t>
      </w:r>
      <w:r w:rsidRPr="00CE0E89">
        <w:rPr>
          <w:sz w:val="24"/>
          <w:szCs w:val="24"/>
        </w:rPr>
        <w:t>.</w:t>
      </w:r>
    </w:p>
    <w:p w:rsidR="00A25B49" w:rsidRPr="00CE0E89" w:rsidRDefault="00A25B49" w:rsidP="00A25B49">
      <w:pPr>
        <w:spacing w:before="3" w:line="252" w:lineRule="auto"/>
        <w:ind w:left="343" w:right="112"/>
        <w:jc w:val="both"/>
        <w:rPr>
          <w:sz w:val="24"/>
          <w:szCs w:val="24"/>
        </w:rPr>
      </w:pPr>
      <w:r w:rsidRPr="00CE0E89">
        <w:rPr>
          <w:w w:val="110"/>
          <w:sz w:val="24"/>
          <w:szCs w:val="24"/>
        </w:rPr>
        <w:t xml:space="preserve">Рольцветаворганизациикомпозиционногопространства </w:t>
      </w:r>
      <w:r w:rsidRPr="00CE0E89">
        <w:rPr>
          <w:sz w:val="24"/>
          <w:szCs w:val="24"/>
        </w:rPr>
        <w:t>.</w:t>
      </w:r>
      <w:r w:rsidRPr="00CE0E89">
        <w:rPr>
          <w:w w:val="110"/>
          <w:sz w:val="24"/>
          <w:szCs w:val="24"/>
        </w:rPr>
        <w:t>Функциональныезадачицветавконструктивныхискусствах</w:t>
      </w:r>
      <w:r w:rsidRPr="00CE0E89">
        <w:rPr>
          <w:sz w:val="24"/>
          <w:szCs w:val="24"/>
        </w:rPr>
        <w:t>.</w:t>
      </w:r>
    </w:p>
    <w:p w:rsidR="00A25B49" w:rsidRPr="00CE0E89" w:rsidRDefault="00A25B49" w:rsidP="00A25B49">
      <w:pPr>
        <w:spacing w:before="2" w:line="252" w:lineRule="auto"/>
        <w:ind w:left="116" w:right="115"/>
        <w:jc w:val="both"/>
        <w:rPr>
          <w:sz w:val="24"/>
          <w:szCs w:val="24"/>
        </w:rPr>
      </w:pPr>
      <w:r w:rsidRPr="00CE0E89">
        <w:rPr>
          <w:w w:val="110"/>
          <w:sz w:val="24"/>
          <w:szCs w:val="24"/>
        </w:rPr>
        <w:t xml:space="preserve">Цветизаконыколористики </w:t>
      </w:r>
      <w:r w:rsidRPr="00CE0E89">
        <w:rPr>
          <w:sz w:val="24"/>
          <w:szCs w:val="24"/>
        </w:rPr>
        <w:t>.</w:t>
      </w:r>
      <w:r w:rsidRPr="00CE0E89">
        <w:rPr>
          <w:w w:val="110"/>
          <w:sz w:val="24"/>
          <w:szCs w:val="24"/>
        </w:rPr>
        <w:t xml:space="preserve">Применениелокальногоцвета </w:t>
      </w:r>
      <w:r w:rsidRPr="00CE0E89">
        <w:rPr>
          <w:sz w:val="24"/>
          <w:szCs w:val="24"/>
        </w:rPr>
        <w:t>.</w:t>
      </w:r>
      <w:r w:rsidRPr="00CE0E89">
        <w:rPr>
          <w:w w:val="110"/>
          <w:sz w:val="24"/>
          <w:szCs w:val="24"/>
        </w:rPr>
        <w:t>Цветовойакцент,ритмцветовыхформ,доминанта</w:t>
      </w:r>
      <w:r w:rsidRPr="00CE0E89">
        <w:rPr>
          <w:sz w:val="24"/>
          <w:szCs w:val="24"/>
        </w:rPr>
        <w:t>.</w:t>
      </w:r>
    </w:p>
    <w:p w:rsidR="00A25B49" w:rsidRPr="00CE0E89" w:rsidRDefault="00A25B49" w:rsidP="00A25B49">
      <w:pPr>
        <w:spacing w:before="2" w:line="252" w:lineRule="auto"/>
        <w:ind w:left="343" w:right="147"/>
        <w:jc w:val="both"/>
        <w:rPr>
          <w:sz w:val="24"/>
          <w:szCs w:val="24"/>
        </w:rPr>
      </w:pPr>
      <w:r w:rsidRPr="00CE0E89">
        <w:rPr>
          <w:w w:val="110"/>
          <w:sz w:val="24"/>
          <w:szCs w:val="24"/>
        </w:rPr>
        <w:t xml:space="preserve">Шрифтыишрифтоваякомпозициявграфическомдизайне </w:t>
      </w:r>
      <w:r w:rsidRPr="00CE0E89">
        <w:rPr>
          <w:sz w:val="24"/>
          <w:szCs w:val="24"/>
        </w:rPr>
        <w:t>.</w:t>
      </w:r>
      <w:r w:rsidRPr="00CE0E89">
        <w:rPr>
          <w:w w:val="110"/>
          <w:sz w:val="24"/>
          <w:szCs w:val="24"/>
        </w:rPr>
        <w:t>Формабуквыкакизобразительно-смысловойсимвол</w:t>
      </w:r>
      <w:r w:rsidRPr="00CE0E89">
        <w:rPr>
          <w:sz w:val="24"/>
          <w:szCs w:val="24"/>
        </w:rPr>
        <w:t>.</w:t>
      </w:r>
    </w:p>
    <w:p w:rsidR="00A25B49" w:rsidRPr="00CE0E89" w:rsidRDefault="00A25B49" w:rsidP="00A25B49">
      <w:pPr>
        <w:spacing w:before="1"/>
        <w:ind w:left="343"/>
        <w:jc w:val="both"/>
        <w:rPr>
          <w:sz w:val="24"/>
          <w:szCs w:val="24"/>
        </w:rPr>
      </w:pPr>
      <w:r w:rsidRPr="00CE0E89">
        <w:rPr>
          <w:w w:val="110"/>
          <w:sz w:val="24"/>
          <w:szCs w:val="24"/>
        </w:rPr>
        <w:t>Шрифт и содержание текста</w:t>
      </w:r>
      <w:r w:rsidRPr="00CE0E89">
        <w:rPr>
          <w:sz w:val="24"/>
          <w:szCs w:val="24"/>
        </w:rPr>
        <w:t>.</w:t>
      </w:r>
      <w:r w:rsidRPr="00CE0E89">
        <w:rPr>
          <w:w w:val="110"/>
          <w:sz w:val="24"/>
          <w:szCs w:val="24"/>
        </w:rPr>
        <w:t>Стилизация шрифта</w:t>
      </w:r>
      <w:r w:rsidRPr="00CE0E89">
        <w:rPr>
          <w:sz w:val="24"/>
          <w:szCs w:val="24"/>
        </w:rPr>
        <w:t>.</w:t>
      </w:r>
    </w:p>
    <w:p w:rsidR="00A25B49" w:rsidRPr="00CE0E89" w:rsidRDefault="00A25B49" w:rsidP="00A25B49">
      <w:pPr>
        <w:spacing w:before="6"/>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2" w:lineRule="auto"/>
        <w:ind w:left="116" w:right="116" w:firstLine="226"/>
        <w:jc w:val="both"/>
        <w:rPr>
          <w:sz w:val="24"/>
          <w:szCs w:val="24"/>
        </w:rPr>
      </w:pPr>
      <w:r w:rsidRPr="00CE0E89">
        <w:rPr>
          <w:w w:val="110"/>
          <w:sz w:val="24"/>
          <w:szCs w:val="24"/>
        </w:rPr>
        <w:t xml:space="preserve">Типографика </w:t>
      </w:r>
      <w:r w:rsidRPr="00CE0E89">
        <w:rPr>
          <w:sz w:val="24"/>
          <w:szCs w:val="24"/>
        </w:rPr>
        <w:t>.</w:t>
      </w:r>
      <w:r w:rsidRPr="00CE0E89">
        <w:rPr>
          <w:w w:val="110"/>
          <w:sz w:val="24"/>
          <w:szCs w:val="24"/>
        </w:rPr>
        <w:t>Понимание  типографской  строки  как  элемен-таплоскостнойкомпозиции</w:t>
      </w:r>
      <w:r w:rsidRPr="00CE0E89">
        <w:rPr>
          <w:sz w:val="24"/>
          <w:szCs w:val="24"/>
        </w:rPr>
        <w:t>.</w:t>
      </w:r>
    </w:p>
    <w:p w:rsidR="00A25B49" w:rsidRPr="00CE0E89" w:rsidRDefault="00A25B49" w:rsidP="00A25B49">
      <w:pPr>
        <w:spacing w:before="2"/>
        <w:ind w:left="343"/>
        <w:jc w:val="both"/>
        <w:rPr>
          <w:sz w:val="24"/>
          <w:szCs w:val="24"/>
        </w:rPr>
      </w:pPr>
      <w:r w:rsidRPr="00CE0E89">
        <w:rPr>
          <w:w w:val="115"/>
          <w:sz w:val="24"/>
          <w:szCs w:val="24"/>
        </w:rPr>
        <w:t>Выполнение аналитических и практических работ по теме</w:t>
      </w:r>
    </w:p>
    <w:p w:rsidR="00A25B49" w:rsidRPr="00CE0E89" w:rsidRDefault="00A25B49" w:rsidP="00A25B49">
      <w:pPr>
        <w:spacing w:before="13"/>
        <w:ind w:left="116"/>
        <w:jc w:val="both"/>
        <w:rPr>
          <w:sz w:val="24"/>
          <w:szCs w:val="24"/>
        </w:rPr>
      </w:pPr>
      <w:r w:rsidRPr="00CE0E89">
        <w:rPr>
          <w:w w:val="110"/>
          <w:sz w:val="24"/>
          <w:szCs w:val="24"/>
        </w:rPr>
        <w:t>«Буква — изобразительный элемент композиции»</w:t>
      </w:r>
      <w:r w:rsidRPr="00CE0E89">
        <w:rPr>
          <w:sz w:val="24"/>
          <w:szCs w:val="24"/>
        </w:rPr>
        <w:t>.</w:t>
      </w:r>
    </w:p>
    <w:p w:rsidR="00A25B49" w:rsidRPr="00CE0E89" w:rsidRDefault="00A25B49" w:rsidP="00A25B49">
      <w:pPr>
        <w:spacing w:before="12" w:line="252" w:lineRule="auto"/>
        <w:ind w:left="116" w:right="115" w:firstLine="226"/>
        <w:jc w:val="both"/>
        <w:rPr>
          <w:sz w:val="24"/>
          <w:szCs w:val="24"/>
        </w:rPr>
      </w:pPr>
      <w:r w:rsidRPr="00CE0E89">
        <w:rPr>
          <w:w w:val="110"/>
          <w:sz w:val="24"/>
          <w:szCs w:val="24"/>
        </w:rPr>
        <w:t xml:space="preserve">Логотипкакграфическийзнак,эмблемаилистилизованныйграфический символ </w:t>
      </w:r>
      <w:r w:rsidRPr="00CE0E89">
        <w:rPr>
          <w:sz w:val="24"/>
          <w:szCs w:val="24"/>
        </w:rPr>
        <w:t>.</w:t>
      </w:r>
      <w:r w:rsidRPr="00CE0E89">
        <w:rPr>
          <w:w w:val="110"/>
          <w:sz w:val="24"/>
          <w:szCs w:val="24"/>
        </w:rPr>
        <w:t xml:space="preserve">Функции логотипа </w:t>
      </w:r>
      <w:r w:rsidRPr="00CE0E89">
        <w:rPr>
          <w:sz w:val="24"/>
          <w:szCs w:val="24"/>
        </w:rPr>
        <w:t>.</w:t>
      </w:r>
      <w:r w:rsidRPr="00CE0E89">
        <w:rPr>
          <w:w w:val="110"/>
          <w:sz w:val="24"/>
          <w:szCs w:val="24"/>
        </w:rPr>
        <w:t xml:space="preserve">Шрифтовой логотип </w:t>
      </w:r>
      <w:r w:rsidRPr="00CE0E89">
        <w:rPr>
          <w:sz w:val="24"/>
          <w:szCs w:val="24"/>
        </w:rPr>
        <w:t>.</w:t>
      </w:r>
      <w:r w:rsidRPr="00CE0E89">
        <w:rPr>
          <w:w w:val="110"/>
          <w:sz w:val="24"/>
          <w:szCs w:val="24"/>
        </w:rPr>
        <w:t>Знаковыйлоготип</w:t>
      </w:r>
      <w:r w:rsidRPr="00CE0E89">
        <w:rPr>
          <w:sz w:val="24"/>
          <w:szCs w:val="24"/>
        </w:rPr>
        <w:t>.</w:t>
      </w:r>
    </w:p>
    <w:p w:rsidR="00A25B49" w:rsidRPr="00CE0E89" w:rsidRDefault="00A25B49" w:rsidP="00A25B49">
      <w:pPr>
        <w:spacing w:before="3" w:line="252" w:lineRule="auto"/>
        <w:ind w:left="116" w:right="116" w:firstLine="226"/>
        <w:jc w:val="both"/>
        <w:rPr>
          <w:sz w:val="24"/>
          <w:szCs w:val="24"/>
        </w:rPr>
      </w:pPr>
      <w:r w:rsidRPr="00CE0E89">
        <w:rPr>
          <w:w w:val="115"/>
          <w:sz w:val="24"/>
          <w:szCs w:val="24"/>
        </w:rPr>
        <w:t>Композиционные основы макетирования в графическом дизайнеприсоединениитекстаиизображения</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Искусствоплаката </w:t>
      </w:r>
      <w:r w:rsidRPr="00CE0E89">
        <w:rPr>
          <w:sz w:val="24"/>
          <w:szCs w:val="24"/>
        </w:rPr>
        <w:t>.</w:t>
      </w:r>
      <w:r w:rsidRPr="00CE0E89">
        <w:rPr>
          <w:w w:val="110"/>
          <w:sz w:val="24"/>
          <w:szCs w:val="24"/>
        </w:rPr>
        <w:t xml:space="preserve">Синтезсловаиизображения </w:t>
      </w:r>
      <w:r w:rsidRPr="00CE0E89">
        <w:rPr>
          <w:sz w:val="24"/>
          <w:szCs w:val="24"/>
        </w:rPr>
        <w:t>.</w:t>
      </w:r>
      <w:r w:rsidRPr="00CE0E89">
        <w:rPr>
          <w:w w:val="110"/>
          <w:sz w:val="24"/>
          <w:szCs w:val="24"/>
        </w:rPr>
        <w:t xml:space="preserve">Изобрази-тельный  язык  плаката  </w:t>
      </w:r>
      <w:r w:rsidRPr="00CE0E89">
        <w:rPr>
          <w:sz w:val="24"/>
          <w:szCs w:val="24"/>
        </w:rPr>
        <w:t>.</w:t>
      </w:r>
      <w:r w:rsidRPr="00CE0E89">
        <w:rPr>
          <w:w w:val="110"/>
          <w:sz w:val="24"/>
          <w:szCs w:val="24"/>
        </w:rPr>
        <w:t>Композиционный  монтаж  изображенияитекставплакате,рекламе,поздравительнойоткрытке</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0"/>
          <w:sz w:val="24"/>
          <w:szCs w:val="24"/>
        </w:rPr>
        <w:t xml:space="preserve">Многообразиеформграфическогодизайна </w:t>
      </w:r>
      <w:r w:rsidRPr="00CE0E89">
        <w:rPr>
          <w:sz w:val="24"/>
          <w:szCs w:val="24"/>
        </w:rPr>
        <w:t>.</w:t>
      </w:r>
      <w:r w:rsidRPr="00CE0E89">
        <w:rPr>
          <w:w w:val="110"/>
          <w:sz w:val="24"/>
          <w:szCs w:val="24"/>
        </w:rPr>
        <w:t xml:space="preserve">Дизайнкнигиижурнала </w:t>
      </w:r>
      <w:r w:rsidRPr="00CE0E89">
        <w:rPr>
          <w:sz w:val="24"/>
          <w:szCs w:val="24"/>
        </w:rPr>
        <w:t>.</w:t>
      </w:r>
      <w:r w:rsidRPr="00CE0E89">
        <w:rPr>
          <w:w w:val="110"/>
          <w:sz w:val="24"/>
          <w:szCs w:val="24"/>
        </w:rPr>
        <w:t>Элементы,составляющиеконструкциюихудожественноеоформлениекниги,журнала</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5"/>
          <w:sz w:val="24"/>
          <w:szCs w:val="24"/>
        </w:rPr>
        <w:t>Макет разворота книги или журнала по выбранной теме ввидеколлажаилинаосновекомпьютерныхпрограмм</w:t>
      </w:r>
      <w:r w:rsidRPr="00CE0E89">
        <w:rPr>
          <w:sz w:val="24"/>
          <w:szCs w:val="24"/>
        </w:rPr>
        <w:t>.</w:t>
      </w:r>
    </w:p>
    <w:p w:rsidR="00A25B49" w:rsidRPr="00CE0E89" w:rsidRDefault="00A25B49" w:rsidP="00A25B49">
      <w:pPr>
        <w:spacing w:before="185"/>
        <w:ind w:left="116"/>
        <w:jc w:val="both"/>
        <w:rPr>
          <w:sz w:val="24"/>
          <w:szCs w:val="24"/>
        </w:rPr>
      </w:pPr>
      <w:r w:rsidRPr="00CE0E89">
        <w:rPr>
          <w:rFonts w:hint="eastAsia"/>
          <w:w w:val="90"/>
          <w:sz w:val="24"/>
          <w:szCs w:val="24"/>
        </w:rPr>
        <w:t>Макетированиеобъёмно</w:t>
      </w:r>
      <w:r w:rsidRPr="00CE0E89">
        <w:rPr>
          <w:w w:val="90"/>
          <w:sz w:val="24"/>
          <w:szCs w:val="24"/>
        </w:rPr>
        <w:t>-</w:t>
      </w:r>
      <w:r w:rsidRPr="00CE0E89">
        <w:rPr>
          <w:rFonts w:hint="eastAsia"/>
          <w:w w:val="90"/>
          <w:sz w:val="24"/>
          <w:szCs w:val="24"/>
        </w:rPr>
        <w:t>пространственныхкомпозиций</w:t>
      </w:r>
    </w:p>
    <w:p w:rsidR="00A25B49" w:rsidRPr="00CE0E89" w:rsidRDefault="00A25B49" w:rsidP="00A25B49">
      <w:pPr>
        <w:spacing w:before="71" w:line="252" w:lineRule="auto"/>
        <w:ind w:left="116" w:right="114" w:firstLine="226"/>
        <w:jc w:val="both"/>
        <w:rPr>
          <w:sz w:val="24"/>
          <w:szCs w:val="24"/>
        </w:rPr>
      </w:pPr>
      <w:r w:rsidRPr="00CE0E89">
        <w:rPr>
          <w:w w:val="110"/>
          <w:sz w:val="24"/>
          <w:szCs w:val="24"/>
        </w:rPr>
        <w:t xml:space="preserve">Композицияплоскостнаяипространственная </w:t>
      </w:r>
      <w:r w:rsidRPr="00CE0E89">
        <w:rPr>
          <w:sz w:val="24"/>
          <w:szCs w:val="24"/>
        </w:rPr>
        <w:t>.</w:t>
      </w:r>
      <w:r w:rsidRPr="00CE0E89">
        <w:rPr>
          <w:w w:val="110"/>
          <w:sz w:val="24"/>
          <w:szCs w:val="24"/>
        </w:rPr>
        <w:t xml:space="preserve">Композиционнаяорганизацияпространства </w:t>
      </w:r>
      <w:r w:rsidRPr="00CE0E89">
        <w:rPr>
          <w:sz w:val="24"/>
          <w:szCs w:val="24"/>
        </w:rPr>
        <w:t>.</w:t>
      </w:r>
      <w:r w:rsidRPr="00CE0E89">
        <w:rPr>
          <w:w w:val="110"/>
          <w:sz w:val="24"/>
          <w:szCs w:val="24"/>
        </w:rPr>
        <w:t>Прочтениеплоскостнойкомпозициикак«чертежа»пространства</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Макетирование </w:t>
      </w:r>
      <w:r w:rsidRPr="00CE0E89">
        <w:rPr>
          <w:sz w:val="24"/>
          <w:szCs w:val="24"/>
        </w:rPr>
        <w:t>.</w:t>
      </w:r>
      <w:r w:rsidRPr="00CE0E89">
        <w:rPr>
          <w:w w:val="110"/>
          <w:sz w:val="24"/>
          <w:szCs w:val="24"/>
        </w:rPr>
        <w:t>Введениевмакет  понятия  рельефа  местностииспособыегообозначениянамакете</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 xml:space="preserve">Выполнение практических работ по созданию объёмно-пространственныхкомпозиций </w:t>
      </w:r>
      <w:r w:rsidRPr="00CE0E89">
        <w:rPr>
          <w:sz w:val="24"/>
          <w:szCs w:val="24"/>
        </w:rPr>
        <w:t>.</w:t>
      </w:r>
      <w:r w:rsidRPr="00CE0E89">
        <w:rPr>
          <w:w w:val="115"/>
          <w:sz w:val="24"/>
          <w:szCs w:val="24"/>
        </w:rPr>
        <w:t xml:space="preserve">Объёмипространство </w:t>
      </w:r>
      <w:r w:rsidRPr="00CE0E89">
        <w:rPr>
          <w:sz w:val="24"/>
          <w:szCs w:val="24"/>
        </w:rPr>
        <w:t>.</w:t>
      </w:r>
      <w:r w:rsidRPr="00CE0E89">
        <w:rPr>
          <w:w w:val="115"/>
          <w:sz w:val="24"/>
          <w:szCs w:val="24"/>
        </w:rPr>
        <w:t>Взаимосвязьобъектоввархитектурноммакете</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5"/>
          <w:sz w:val="24"/>
          <w:szCs w:val="24"/>
        </w:rPr>
        <w:t xml:space="preserve">Структура зданий различных архитектурных стилей и эпох:выявление простых объёмов, образующих целостную построй-ку </w:t>
      </w:r>
      <w:r w:rsidRPr="00CE0E89">
        <w:rPr>
          <w:sz w:val="24"/>
          <w:szCs w:val="24"/>
        </w:rPr>
        <w:t xml:space="preserve">. </w:t>
      </w:r>
      <w:r w:rsidRPr="00CE0E89">
        <w:rPr>
          <w:w w:val="115"/>
          <w:sz w:val="24"/>
          <w:szCs w:val="24"/>
        </w:rPr>
        <w:t>Взаимное влияние объёмов и их сочетаний на образный характерпостройки</w:t>
      </w:r>
      <w:r w:rsidRPr="00CE0E89">
        <w:rPr>
          <w:sz w:val="24"/>
          <w:szCs w:val="24"/>
        </w:rPr>
        <w:t>.</w:t>
      </w:r>
    </w:p>
    <w:p w:rsidR="00A25B49" w:rsidRPr="00CE0E89" w:rsidRDefault="00A25B49" w:rsidP="00A25B49">
      <w:pPr>
        <w:spacing w:before="4" w:line="252" w:lineRule="auto"/>
        <w:ind w:left="116" w:right="114" w:firstLine="226"/>
        <w:jc w:val="both"/>
        <w:rPr>
          <w:sz w:val="24"/>
          <w:szCs w:val="24"/>
        </w:rPr>
      </w:pPr>
      <w:r w:rsidRPr="00CE0E89">
        <w:rPr>
          <w:w w:val="115"/>
          <w:sz w:val="24"/>
          <w:szCs w:val="24"/>
        </w:rPr>
        <w:t>Понятие тектоники как выражение в художественной формеконструктивной сущности сооружения и логики конструктив-ногосоотношенияегочастей</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Рольэволюциистроительныхматериаловистроительныхтехнологийвизмененииархитектурныхконструкций(пере-крытия и опора — стоечно-балочная конструкция — архитектура сводов; каркасная каменная архитектура; металлическийкаркас,железобетониязыксовременнойархитектуры)</w:t>
      </w:r>
      <w:r w:rsidRPr="00CE0E89">
        <w:rPr>
          <w:sz w:val="24"/>
          <w:szCs w:val="24"/>
        </w:rPr>
        <w:t>.</w:t>
      </w:r>
    </w:p>
    <w:p w:rsidR="00A25B49" w:rsidRPr="00CE0E89" w:rsidRDefault="00A25B49" w:rsidP="00A25B49">
      <w:pPr>
        <w:spacing w:before="5" w:line="252" w:lineRule="auto"/>
        <w:ind w:left="116" w:right="115" w:firstLine="226"/>
        <w:jc w:val="both"/>
        <w:rPr>
          <w:sz w:val="24"/>
          <w:szCs w:val="24"/>
        </w:rPr>
      </w:pPr>
      <w:r w:rsidRPr="00CE0E89">
        <w:rPr>
          <w:w w:val="110"/>
          <w:sz w:val="24"/>
          <w:szCs w:val="24"/>
        </w:rPr>
        <w:t xml:space="preserve">Многообразиепредметногомира,создаваемогочеловеком </w:t>
      </w:r>
      <w:r w:rsidRPr="00CE0E89">
        <w:rPr>
          <w:sz w:val="24"/>
          <w:szCs w:val="24"/>
        </w:rPr>
        <w:t>.</w:t>
      </w:r>
      <w:r w:rsidRPr="00CE0E89">
        <w:rPr>
          <w:w w:val="110"/>
          <w:sz w:val="24"/>
          <w:szCs w:val="24"/>
        </w:rPr>
        <w:t xml:space="preserve">Функция вещи и её форма </w:t>
      </w:r>
      <w:r w:rsidRPr="00CE0E89">
        <w:rPr>
          <w:sz w:val="24"/>
          <w:szCs w:val="24"/>
        </w:rPr>
        <w:t>.</w:t>
      </w:r>
      <w:r w:rsidRPr="00CE0E89">
        <w:rPr>
          <w:w w:val="110"/>
          <w:sz w:val="24"/>
          <w:szCs w:val="24"/>
        </w:rPr>
        <w:t>Образ времени в предметах, создаваемыхчеловеком</w:t>
      </w:r>
      <w:r w:rsidRPr="00CE0E89">
        <w:rPr>
          <w:sz w:val="24"/>
          <w:szCs w:val="24"/>
        </w:rPr>
        <w:t>.</w:t>
      </w:r>
    </w:p>
    <w:p w:rsidR="00A25B49" w:rsidRPr="00CE0E89" w:rsidRDefault="00A25B49" w:rsidP="00A25B49">
      <w:pPr>
        <w:spacing w:before="8"/>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9" w:line="252" w:lineRule="auto"/>
        <w:ind w:left="116" w:right="114" w:firstLine="226"/>
        <w:jc w:val="both"/>
        <w:rPr>
          <w:sz w:val="24"/>
          <w:szCs w:val="24"/>
        </w:rPr>
      </w:pPr>
      <w:r w:rsidRPr="00CE0E89">
        <w:rPr>
          <w:w w:val="110"/>
          <w:sz w:val="24"/>
          <w:szCs w:val="24"/>
        </w:rPr>
        <w:t xml:space="preserve">Дизайнпредметакак  искусство  и  социальное  проектирование </w:t>
      </w:r>
      <w:r w:rsidRPr="00CE0E89">
        <w:rPr>
          <w:sz w:val="24"/>
          <w:szCs w:val="24"/>
        </w:rPr>
        <w:t>.</w:t>
      </w:r>
      <w:r w:rsidRPr="00CE0E89">
        <w:rPr>
          <w:w w:val="110"/>
          <w:sz w:val="24"/>
          <w:szCs w:val="24"/>
        </w:rPr>
        <w:t xml:space="preserve">Анализформычерезвыявлениесочетающихсяобъёмов </w:t>
      </w:r>
      <w:r w:rsidRPr="00CE0E89">
        <w:rPr>
          <w:sz w:val="24"/>
          <w:szCs w:val="24"/>
        </w:rPr>
        <w:t>.</w:t>
      </w:r>
      <w:r w:rsidRPr="00CE0E89">
        <w:rPr>
          <w:w w:val="110"/>
          <w:sz w:val="24"/>
          <w:szCs w:val="24"/>
        </w:rPr>
        <w:t xml:space="preserve">Красота—наиболееполноевыявлениефункциипредмета </w:t>
      </w:r>
      <w:r w:rsidRPr="00CE0E89">
        <w:rPr>
          <w:sz w:val="24"/>
          <w:szCs w:val="24"/>
        </w:rPr>
        <w:t>.</w:t>
      </w:r>
      <w:r w:rsidRPr="00CE0E89">
        <w:rPr>
          <w:w w:val="110"/>
          <w:sz w:val="24"/>
          <w:szCs w:val="24"/>
        </w:rPr>
        <w:t>Влияниеразвитиятехнологийиматериалов  на  изменение  формыпредмета</w:t>
      </w:r>
      <w:r w:rsidRPr="00CE0E89">
        <w:rPr>
          <w:sz w:val="24"/>
          <w:szCs w:val="24"/>
        </w:rPr>
        <w:t>.</w:t>
      </w:r>
    </w:p>
    <w:p w:rsidR="00A25B49" w:rsidRPr="00CE0E89" w:rsidRDefault="00A25B49" w:rsidP="00A25B49">
      <w:pPr>
        <w:spacing w:before="5" w:line="252" w:lineRule="auto"/>
        <w:ind w:left="116" w:right="115" w:firstLine="226"/>
        <w:jc w:val="both"/>
        <w:rPr>
          <w:sz w:val="24"/>
          <w:szCs w:val="24"/>
        </w:rPr>
      </w:pPr>
      <w:r w:rsidRPr="00CE0E89">
        <w:rPr>
          <w:w w:val="115"/>
          <w:sz w:val="24"/>
          <w:szCs w:val="24"/>
        </w:rPr>
        <w:t>Выполнение аналитических зарисовок форм бытовых предметов</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Творческое проектирование предметов быта с определениемихфункцийиматериалаизготовления</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 xml:space="preserve">Цвет в архитектуре и дизайне </w:t>
      </w:r>
      <w:r w:rsidRPr="00CE0E89">
        <w:rPr>
          <w:sz w:val="24"/>
          <w:szCs w:val="24"/>
        </w:rPr>
        <w:t xml:space="preserve">. </w:t>
      </w:r>
      <w:r w:rsidRPr="00CE0E89">
        <w:rPr>
          <w:w w:val="115"/>
          <w:sz w:val="24"/>
          <w:szCs w:val="24"/>
        </w:rPr>
        <w:t xml:space="preserve">Эмоциональное и формообразующее значение цвета в дизайне и архитектуре </w:t>
      </w:r>
      <w:r w:rsidRPr="00CE0E89">
        <w:rPr>
          <w:sz w:val="24"/>
          <w:szCs w:val="24"/>
        </w:rPr>
        <w:t xml:space="preserve">. </w:t>
      </w:r>
      <w:r w:rsidRPr="00CE0E89">
        <w:rPr>
          <w:w w:val="115"/>
          <w:sz w:val="24"/>
          <w:szCs w:val="24"/>
        </w:rPr>
        <w:t>Влияние цветанавосприятиеформыобъектовархитектурыидизайна</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0"/>
          <w:sz w:val="24"/>
          <w:szCs w:val="24"/>
        </w:rPr>
        <w:t>Конструированиеобъектовдизайнаилиархитектурноемакетированиесиспользованиемцвета</w:t>
      </w:r>
      <w:r w:rsidRPr="00CE0E89">
        <w:rPr>
          <w:sz w:val="24"/>
          <w:szCs w:val="24"/>
        </w:rPr>
        <w:t>.</w:t>
      </w:r>
    </w:p>
    <w:p w:rsidR="00A25B49" w:rsidRPr="00CE0E89" w:rsidRDefault="00A25B49" w:rsidP="00A25B49">
      <w:pPr>
        <w:spacing w:before="185"/>
        <w:ind w:left="343" w:hanging="227"/>
        <w:rPr>
          <w:sz w:val="24"/>
          <w:szCs w:val="24"/>
        </w:rPr>
      </w:pPr>
      <w:r w:rsidRPr="00CE0E89">
        <w:rPr>
          <w:rFonts w:hint="eastAsia"/>
          <w:w w:val="95"/>
          <w:sz w:val="24"/>
          <w:szCs w:val="24"/>
        </w:rPr>
        <w:t>Социальноезначениедизайнаиархитектурыкаксредыжизничеловека</w:t>
      </w:r>
    </w:p>
    <w:p w:rsidR="00A25B49" w:rsidRPr="00CE0E89" w:rsidRDefault="00A25B49" w:rsidP="00A25B49">
      <w:pPr>
        <w:spacing w:before="71" w:line="252" w:lineRule="auto"/>
        <w:ind w:left="116" w:right="114" w:firstLine="226"/>
        <w:jc w:val="right"/>
        <w:rPr>
          <w:sz w:val="24"/>
          <w:szCs w:val="24"/>
        </w:rPr>
      </w:pPr>
      <w:r w:rsidRPr="00CE0E89">
        <w:rPr>
          <w:w w:val="115"/>
          <w:sz w:val="24"/>
          <w:szCs w:val="24"/>
        </w:rPr>
        <w:t xml:space="preserve">Образ и стиль материальной культуры прошлого </w:t>
      </w:r>
      <w:r w:rsidRPr="00CE0E89">
        <w:rPr>
          <w:sz w:val="24"/>
          <w:szCs w:val="24"/>
        </w:rPr>
        <w:t>.</w:t>
      </w:r>
      <w:r w:rsidRPr="00CE0E89">
        <w:rPr>
          <w:w w:val="115"/>
          <w:sz w:val="24"/>
          <w:szCs w:val="24"/>
        </w:rPr>
        <w:t>Смена стилейкакотражениеэволюцииобразажизни,изменениямировоззрениялюдейиразвитияпроизводственныхвозможностей</w:t>
      </w:r>
      <w:r w:rsidRPr="00CE0E89">
        <w:rPr>
          <w:sz w:val="24"/>
          <w:szCs w:val="24"/>
        </w:rPr>
        <w:t>.</w:t>
      </w:r>
      <w:r w:rsidRPr="00CE0E89">
        <w:rPr>
          <w:w w:val="115"/>
          <w:sz w:val="24"/>
          <w:szCs w:val="24"/>
        </w:rPr>
        <w:t>Художественно-аналитическийобзорразвитияобразно-стилевогоязыкаархитектурыкакэтаповдуховной,художествен</w:t>
      </w:r>
      <w:r w:rsidRPr="00CE0E89">
        <w:rPr>
          <w:w w:val="110"/>
          <w:sz w:val="24"/>
          <w:szCs w:val="24"/>
        </w:rPr>
        <w:t>нойиматериальнойкультуры  разныхнародови  эпох</w:t>
      </w:r>
      <w:r w:rsidRPr="00CE0E89">
        <w:rPr>
          <w:sz w:val="24"/>
          <w:szCs w:val="24"/>
        </w:rPr>
        <w:t>.</w:t>
      </w:r>
    </w:p>
    <w:p w:rsidR="00A25B49" w:rsidRPr="00CE0E89" w:rsidRDefault="00A25B49" w:rsidP="00A25B49">
      <w:pPr>
        <w:spacing w:before="13" w:line="252" w:lineRule="auto"/>
        <w:ind w:left="116" w:right="115" w:firstLine="226"/>
        <w:jc w:val="both"/>
        <w:rPr>
          <w:sz w:val="24"/>
          <w:szCs w:val="24"/>
        </w:rPr>
      </w:pPr>
      <w:r w:rsidRPr="00CE0E89">
        <w:rPr>
          <w:w w:val="115"/>
          <w:sz w:val="24"/>
          <w:szCs w:val="24"/>
        </w:rPr>
        <w:t>Архитектуранародногожилища,храмоваяархитектура,частный дом в предметно-пространственной среде жизни разныхнародов</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20"/>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r w:rsidRPr="00CE0E89">
        <w:rPr>
          <w:sz w:val="24"/>
          <w:szCs w:val="24"/>
        </w:rPr>
        <w:t>.</w:t>
      </w:r>
    </w:p>
    <w:p w:rsidR="00A25B49" w:rsidRPr="00CE0E89" w:rsidRDefault="00A25B49" w:rsidP="00A25B49">
      <w:pPr>
        <w:spacing w:before="4" w:line="252" w:lineRule="auto"/>
        <w:ind w:left="116" w:right="114" w:firstLine="226"/>
        <w:jc w:val="both"/>
        <w:rPr>
          <w:sz w:val="24"/>
          <w:szCs w:val="24"/>
        </w:rPr>
      </w:pPr>
      <w:r w:rsidRPr="00CE0E89">
        <w:rPr>
          <w:w w:val="115"/>
          <w:sz w:val="24"/>
          <w:szCs w:val="24"/>
        </w:rPr>
        <w:t>Путиразвитиясовременнойархитектурыидизайна:городсегодняизавтра</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Архитектурная и градостроительная революция XX в </w:t>
      </w:r>
      <w:r w:rsidRPr="00CE0E89">
        <w:rPr>
          <w:sz w:val="24"/>
          <w:szCs w:val="24"/>
        </w:rPr>
        <w:t xml:space="preserve">. </w:t>
      </w:r>
      <w:r w:rsidRPr="00CE0E89">
        <w:rPr>
          <w:w w:val="110"/>
          <w:sz w:val="24"/>
          <w:szCs w:val="24"/>
        </w:rPr>
        <w:t xml:space="preserve">Её технологическиеиэстетическиепредпосылкииистоки </w:t>
      </w:r>
      <w:r w:rsidRPr="00CE0E89">
        <w:rPr>
          <w:sz w:val="24"/>
          <w:szCs w:val="24"/>
        </w:rPr>
        <w:t>.</w:t>
      </w:r>
      <w:r w:rsidRPr="00CE0E89">
        <w:rPr>
          <w:w w:val="110"/>
          <w:sz w:val="24"/>
          <w:szCs w:val="24"/>
        </w:rPr>
        <w:t>Социальныйаспект«перестройки»вархитектуре</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 xml:space="preserve">Отрицаниеканоновисохранениенаследиясучётомновогоуровняматериально-строительнойтехники </w:t>
      </w:r>
      <w:r w:rsidRPr="00CE0E89">
        <w:rPr>
          <w:sz w:val="24"/>
          <w:szCs w:val="24"/>
        </w:rPr>
        <w:t>.</w:t>
      </w:r>
      <w:r w:rsidRPr="00CE0E89">
        <w:rPr>
          <w:w w:val="110"/>
          <w:sz w:val="24"/>
          <w:szCs w:val="24"/>
        </w:rPr>
        <w:t xml:space="preserve">Приоритетфункционализма </w:t>
      </w:r>
      <w:r w:rsidRPr="00CE0E89">
        <w:rPr>
          <w:sz w:val="24"/>
          <w:szCs w:val="24"/>
        </w:rPr>
        <w:t>.</w:t>
      </w:r>
      <w:r w:rsidRPr="00CE0E89">
        <w:rPr>
          <w:w w:val="110"/>
          <w:sz w:val="24"/>
          <w:szCs w:val="24"/>
        </w:rPr>
        <w:t>Проблемаурбанизацииландшафта,безликостииагрессивностисредысовременногогорода</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 xml:space="preserve">Пространствогородскойсреды </w:t>
      </w:r>
      <w:r w:rsidRPr="00CE0E89">
        <w:rPr>
          <w:sz w:val="24"/>
          <w:szCs w:val="24"/>
        </w:rPr>
        <w:t>.</w:t>
      </w:r>
      <w:r w:rsidRPr="00CE0E89">
        <w:rPr>
          <w:w w:val="110"/>
          <w:sz w:val="24"/>
          <w:szCs w:val="24"/>
        </w:rPr>
        <w:t>Историческиеформыпланировкигородскойсредыиихсвязьсобразомжизнилюдей</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Рольцвета  в  формировании  пространства </w:t>
      </w:r>
      <w:r w:rsidRPr="00CE0E89">
        <w:rPr>
          <w:sz w:val="24"/>
          <w:szCs w:val="24"/>
        </w:rPr>
        <w:t>.</w:t>
      </w:r>
      <w:r w:rsidRPr="00CE0E89">
        <w:rPr>
          <w:w w:val="110"/>
          <w:sz w:val="24"/>
          <w:szCs w:val="24"/>
        </w:rPr>
        <w:t>Схема-планировкаиреальность</w:t>
      </w:r>
      <w:r w:rsidRPr="00CE0E89">
        <w:rPr>
          <w:sz w:val="24"/>
          <w:szCs w:val="24"/>
        </w:rPr>
        <w:t>.</w:t>
      </w:r>
    </w:p>
    <w:p w:rsidR="00A25B49" w:rsidRPr="00CE0E89" w:rsidRDefault="00A25B49" w:rsidP="00A25B49">
      <w:pPr>
        <w:spacing w:before="8"/>
        <w:rPr>
          <w:sz w:val="24"/>
          <w:szCs w:val="24"/>
        </w:rPr>
      </w:pPr>
    </w:p>
    <w:p w:rsidR="00A25B49" w:rsidRPr="00CE0E89" w:rsidRDefault="00A25B49" w:rsidP="00A25B49">
      <w:pPr>
        <w:spacing w:before="69" w:line="252" w:lineRule="auto"/>
        <w:ind w:left="343" w:right="114"/>
        <w:jc w:val="both"/>
        <w:rPr>
          <w:sz w:val="24"/>
          <w:szCs w:val="24"/>
        </w:rPr>
      </w:pPr>
      <w:r w:rsidRPr="00CE0E89">
        <w:rPr>
          <w:w w:val="115"/>
          <w:sz w:val="24"/>
          <w:szCs w:val="24"/>
        </w:rPr>
        <w:t xml:space="preserve">Современные поиски новой эстетики в градостроительстве </w:t>
      </w:r>
      <w:r w:rsidRPr="00CE0E89">
        <w:rPr>
          <w:sz w:val="24"/>
          <w:szCs w:val="24"/>
        </w:rPr>
        <w:t>.</w:t>
      </w:r>
      <w:r w:rsidRPr="00CE0E89">
        <w:rPr>
          <w:w w:val="115"/>
          <w:sz w:val="24"/>
          <w:szCs w:val="24"/>
        </w:rPr>
        <w:t>Выполнениепрактическихработпотеме«Образсовременно</w:t>
      </w:r>
      <w:r w:rsidRPr="00CE0E89">
        <w:rPr>
          <w:w w:val="110"/>
          <w:sz w:val="24"/>
          <w:szCs w:val="24"/>
        </w:rPr>
        <w:t>го города и архитектурного стиля будущего»: фотоколлажа илифантазийнойзарисовкигородабудущего</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Индивидуальныйобразкаждогогорода </w:t>
      </w:r>
      <w:r w:rsidRPr="00CE0E89">
        <w:rPr>
          <w:sz w:val="24"/>
          <w:szCs w:val="24"/>
        </w:rPr>
        <w:t>.</w:t>
      </w:r>
      <w:r w:rsidRPr="00CE0E89">
        <w:rPr>
          <w:w w:val="110"/>
          <w:sz w:val="24"/>
          <w:szCs w:val="24"/>
        </w:rPr>
        <w:t>Неповторимостьисторическихкварталовизначениекультурногонаследиядлясовременнойжизнилюдей</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0"/>
          <w:sz w:val="24"/>
          <w:szCs w:val="24"/>
        </w:rPr>
        <w:t xml:space="preserve">Дизайн городской среды </w:t>
      </w:r>
      <w:r w:rsidRPr="00CE0E89">
        <w:rPr>
          <w:sz w:val="24"/>
          <w:szCs w:val="24"/>
        </w:rPr>
        <w:t xml:space="preserve">. </w:t>
      </w:r>
      <w:r w:rsidRPr="00CE0E89">
        <w:rPr>
          <w:w w:val="110"/>
          <w:sz w:val="24"/>
          <w:szCs w:val="24"/>
        </w:rPr>
        <w:t xml:space="preserve">Малые архитектурные формы </w:t>
      </w:r>
      <w:r w:rsidRPr="00CE0E89">
        <w:rPr>
          <w:sz w:val="24"/>
          <w:szCs w:val="24"/>
        </w:rPr>
        <w:t xml:space="preserve">. </w:t>
      </w:r>
      <w:r w:rsidRPr="00CE0E89">
        <w:rPr>
          <w:w w:val="110"/>
          <w:sz w:val="24"/>
          <w:szCs w:val="24"/>
        </w:rPr>
        <w:t>Рольмалыхархитектурныхформиархитектурногодизайнаворганизациигородскойсредыииндивидуальномобразегорода</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Проектированиедизайнаобъектовгородскойсреды </w:t>
      </w:r>
      <w:r w:rsidRPr="00CE0E89">
        <w:rPr>
          <w:sz w:val="24"/>
          <w:szCs w:val="24"/>
        </w:rPr>
        <w:t>.</w:t>
      </w:r>
      <w:r w:rsidRPr="00CE0E89">
        <w:rPr>
          <w:w w:val="110"/>
          <w:sz w:val="24"/>
          <w:szCs w:val="24"/>
        </w:rPr>
        <w:t>Устройствопешеходныхзонвгородах,установкагородскоймебели(скамьи,«диваны»ипр .),киосков,информационныхблоков,блоковлокальногоозелененияит</w:t>
      </w:r>
      <w:r w:rsidRPr="00CE0E89">
        <w:rPr>
          <w:sz w:val="24"/>
          <w:szCs w:val="24"/>
        </w:rPr>
        <w:t>.</w:t>
      </w:r>
      <w:r w:rsidRPr="00CE0E89">
        <w:rPr>
          <w:w w:val="110"/>
          <w:sz w:val="24"/>
          <w:szCs w:val="24"/>
        </w:rPr>
        <w:t>д</w:t>
      </w:r>
      <w:r w:rsidRPr="00CE0E89">
        <w:rPr>
          <w:sz w:val="24"/>
          <w:szCs w:val="24"/>
        </w:rPr>
        <w:t>.</w:t>
      </w:r>
    </w:p>
    <w:p w:rsidR="00A25B49" w:rsidRPr="00CE0E89" w:rsidRDefault="00A25B49" w:rsidP="00A25B49">
      <w:pPr>
        <w:spacing w:before="4" w:line="252" w:lineRule="auto"/>
        <w:ind w:left="116" w:right="116" w:firstLine="226"/>
        <w:jc w:val="both"/>
        <w:rPr>
          <w:sz w:val="24"/>
          <w:szCs w:val="24"/>
        </w:rPr>
      </w:pPr>
      <w:r w:rsidRPr="00CE0E89">
        <w:rPr>
          <w:w w:val="115"/>
          <w:sz w:val="24"/>
          <w:szCs w:val="24"/>
        </w:rPr>
        <w:t>Выполнение практической работы по теме «Проектированиедизайна объектов городской среды» в виде создания коллажно-графической композиции или дизайн-проекта оформления витринымагазина</w:t>
      </w:r>
      <w:r w:rsidRPr="00CE0E89">
        <w:rPr>
          <w:sz w:val="24"/>
          <w:szCs w:val="24"/>
        </w:rPr>
        <w:t>.</w:t>
      </w:r>
    </w:p>
    <w:p w:rsidR="00A25B49" w:rsidRPr="00CE0E89" w:rsidRDefault="00A25B49" w:rsidP="00A25B49">
      <w:pPr>
        <w:spacing w:before="4" w:line="252" w:lineRule="auto"/>
        <w:ind w:left="116" w:right="116" w:firstLine="226"/>
        <w:jc w:val="both"/>
        <w:rPr>
          <w:sz w:val="24"/>
          <w:szCs w:val="24"/>
        </w:rPr>
      </w:pPr>
      <w:r w:rsidRPr="00CE0E89">
        <w:rPr>
          <w:w w:val="110"/>
          <w:sz w:val="24"/>
          <w:szCs w:val="24"/>
        </w:rPr>
        <w:t xml:space="preserve">Интерьерипредметный  мир  в  доме </w:t>
      </w:r>
      <w:r w:rsidRPr="00CE0E89">
        <w:rPr>
          <w:sz w:val="24"/>
          <w:szCs w:val="24"/>
        </w:rPr>
        <w:t>.</w:t>
      </w:r>
      <w:r w:rsidRPr="00CE0E89">
        <w:rPr>
          <w:w w:val="110"/>
          <w:sz w:val="24"/>
          <w:szCs w:val="24"/>
        </w:rPr>
        <w:t xml:space="preserve">Назначение  помещенияипостроениеегоинтерьера </w:t>
      </w:r>
      <w:r w:rsidRPr="00CE0E89">
        <w:rPr>
          <w:sz w:val="24"/>
          <w:szCs w:val="24"/>
        </w:rPr>
        <w:t>.</w:t>
      </w:r>
      <w:r w:rsidRPr="00CE0E89">
        <w:rPr>
          <w:w w:val="110"/>
          <w:sz w:val="24"/>
          <w:szCs w:val="24"/>
        </w:rPr>
        <w:t>Дизайн  пространственно-предметнойсредыинтерьера</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0"/>
          <w:sz w:val="24"/>
          <w:szCs w:val="24"/>
        </w:rPr>
        <w:t>Образно-стилевоеединствоматериальнойкультурыкаждойэпохи</w:t>
      </w:r>
      <w:r w:rsidRPr="00CE0E89">
        <w:rPr>
          <w:sz w:val="24"/>
          <w:szCs w:val="24"/>
        </w:rPr>
        <w:t>.</w:t>
      </w:r>
      <w:r w:rsidRPr="00CE0E89">
        <w:rPr>
          <w:w w:val="110"/>
          <w:sz w:val="24"/>
          <w:szCs w:val="24"/>
        </w:rPr>
        <w:t>Интерьеркакотражениестиляжизниегохозяев</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Зонированиеинтерьера—созданиемногофункциональногопространства</w:t>
      </w:r>
      <w:r w:rsidRPr="00CE0E89">
        <w:rPr>
          <w:sz w:val="24"/>
          <w:szCs w:val="24"/>
        </w:rPr>
        <w:t>.</w:t>
      </w:r>
      <w:r w:rsidRPr="00CE0E89">
        <w:rPr>
          <w:w w:val="110"/>
          <w:sz w:val="24"/>
          <w:szCs w:val="24"/>
        </w:rPr>
        <w:t>Отделочныематериалы,введениефактурыицветавинтерьер</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Интерьерыобщественныхзданий(театр,кафе,вокзал,офис,школа)</w:t>
      </w:r>
      <w:r w:rsidRPr="00CE0E89">
        <w:rPr>
          <w:sz w:val="24"/>
          <w:szCs w:val="24"/>
        </w:rPr>
        <w:t>.</w:t>
      </w:r>
    </w:p>
    <w:p w:rsidR="00A25B49" w:rsidRPr="00CE0E89" w:rsidRDefault="00A25B49" w:rsidP="00A25B49">
      <w:pPr>
        <w:spacing w:before="2"/>
        <w:ind w:left="343"/>
        <w:jc w:val="both"/>
        <w:rPr>
          <w:sz w:val="24"/>
          <w:szCs w:val="24"/>
        </w:rPr>
      </w:pPr>
      <w:r w:rsidRPr="00CE0E89">
        <w:rPr>
          <w:w w:val="115"/>
          <w:sz w:val="24"/>
          <w:szCs w:val="24"/>
        </w:rPr>
        <w:t>Выполнениепрактическойианалитическойработыпотеме</w:t>
      </w:r>
    </w:p>
    <w:p w:rsidR="00A25B49" w:rsidRPr="00CE0E89" w:rsidRDefault="00A25B49" w:rsidP="00A25B49">
      <w:pPr>
        <w:spacing w:before="12" w:line="252" w:lineRule="auto"/>
        <w:ind w:left="116" w:right="114"/>
        <w:jc w:val="both"/>
        <w:rPr>
          <w:sz w:val="24"/>
          <w:szCs w:val="24"/>
        </w:rPr>
      </w:pPr>
      <w:r w:rsidRPr="00CE0E89">
        <w:rPr>
          <w:w w:val="110"/>
          <w:sz w:val="24"/>
          <w:szCs w:val="24"/>
        </w:rPr>
        <w:t>«Рольвещивобразно-стилевомрешенииинтерьера»вформесозданияколлажнойкомпозиции</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0"/>
          <w:sz w:val="24"/>
          <w:szCs w:val="24"/>
        </w:rPr>
        <w:t xml:space="preserve">Организацияархитектурно-ландшафтногопространства </w:t>
      </w:r>
      <w:r w:rsidRPr="00CE0E89">
        <w:rPr>
          <w:sz w:val="24"/>
          <w:szCs w:val="24"/>
        </w:rPr>
        <w:t>.</w:t>
      </w:r>
      <w:r w:rsidRPr="00CE0E89">
        <w:rPr>
          <w:w w:val="110"/>
          <w:sz w:val="24"/>
          <w:szCs w:val="24"/>
        </w:rPr>
        <w:t>Го-родвединствесландшафтно-парковойсредой</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Основные школы ландшафтного дизайна </w:t>
      </w:r>
      <w:r w:rsidRPr="00CE0E89">
        <w:rPr>
          <w:sz w:val="24"/>
          <w:szCs w:val="24"/>
        </w:rPr>
        <w:t>.</w:t>
      </w:r>
      <w:r w:rsidRPr="00CE0E89">
        <w:rPr>
          <w:w w:val="110"/>
          <w:sz w:val="24"/>
          <w:szCs w:val="24"/>
        </w:rPr>
        <w:t xml:space="preserve">Особенности ланд-шафтарусскойусадебнойтерриторииизадачисохраненияисторическогонаследия </w:t>
      </w:r>
      <w:r w:rsidRPr="00CE0E89">
        <w:rPr>
          <w:sz w:val="24"/>
          <w:szCs w:val="24"/>
        </w:rPr>
        <w:t>.</w:t>
      </w:r>
      <w:r w:rsidRPr="00CE0E89">
        <w:rPr>
          <w:w w:val="110"/>
          <w:sz w:val="24"/>
          <w:szCs w:val="24"/>
        </w:rPr>
        <w:t>Традицииграфическогоязыкаландшафтныхпроектов</w:t>
      </w:r>
      <w:r w:rsidRPr="00CE0E89">
        <w:rPr>
          <w:sz w:val="24"/>
          <w:szCs w:val="24"/>
        </w:rPr>
        <w:t>.</w:t>
      </w:r>
    </w:p>
    <w:p w:rsidR="00A25B49" w:rsidRPr="00CE0E89" w:rsidRDefault="00A25B49" w:rsidP="00A25B49">
      <w:pPr>
        <w:spacing w:before="4" w:line="252" w:lineRule="auto"/>
        <w:ind w:left="116" w:right="114" w:firstLine="226"/>
        <w:jc w:val="both"/>
        <w:rPr>
          <w:sz w:val="24"/>
          <w:szCs w:val="24"/>
        </w:rPr>
      </w:pPr>
      <w:r w:rsidRPr="00CE0E89">
        <w:rPr>
          <w:w w:val="115"/>
          <w:sz w:val="24"/>
          <w:szCs w:val="24"/>
        </w:rPr>
        <w:t>Выполнение дизайн-проекта территории парка или приусадебногоучасткаввидесхемы-чертежа</w:t>
      </w:r>
      <w:r w:rsidRPr="00CE0E89">
        <w:rPr>
          <w:sz w:val="24"/>
          <w:szCs w:val="24"/>
        </w:rPr>
        <w:t>.</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Единствоэстетическогоифункциональноговобъёмно-пространственнойорганизациисреды жизнедеятельностилюдей</w:t>
      </w:r>
      <w:r w:rsidRPr="00CE0E89">
        <w:rPr>
          <w:sz w:val="24"/>
          <w:szCs w:val="24"/>
        </w:rPr>
        <w:t>.</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83"/>
        <w:ind w:left="117"/>
        <w:jc w:val="both"/>
        <w:rPr>
          <w:sz w:val="24"/>
          <w:szCs w:val="24"/>
        </w:rPr>
      </w:pPr>
      <w:r w:rsidRPr="00CE0E89">
        <w:rPr>
          <w:rFonts w:hint="eastAsia"/>
          <w:w w:val="90"/>
          <w:sz w:val="24"/>
          <w:szCs w:val="24"/>
        </w:rPr>
        <w:t>Образчеловекаииндивидуальноепроектирование</w:t>
      </w:r>
    </w:p>
    <w:p w:rsidR="00A25B49" w:rsidRPr="00CE0E89" w:rsidRDefault="00A25B49" w:rsidP="00A25B49">
      <w:pPr>
        <w:spacing w:before="71" w:line="252" w:lineRule="auto"/>
        <w:ind w:left="117" w:right="114" w:firstLine="226"/>
        <w:jc w:val="both"/>
        <w:rPr>
          <w:sz w:val="24"/>
          <w:szCs w:val="24"/>
        </w:rPr>
      </w:pPr>
      <w:r w:rsidRPr="00CE0E89">
        <w:rPr>
          <w:w w:val="115"/>
          <w:sz w:val="24"/>
          <w:szCs w:val="24"/>
        </w:rPr>
        <w:t>Организация пространства жилой среды как отражение социального заказа и индивидуальности человека, его вкуса, по</w:t>
      </w:r>
      <w:r w:rsidRPr="00CE0E89">
        <w:rPr>
          <w:w w:val="110"/>
          <w:sz w:val="24"/>
          <w:szCs w:val="24"/>
        </w:rPr>
        <w:t xml:space="preserve">требностейивозможностей </w:t>
      </w:r>
      <w:r w:rsidRPr="00CE0E89">
        <w:rPr>
          <w:sz w:val="24"/>
          <w:szCs w:val="24"/>
        </w:rPr>
        <w:t>.</w:t>
      </w:r>
      <w:r w:rsidRPr="00CE0E89">
        <w:rPr>
          <w:w w:val="110"/>
          <w:sz w:val="24"/>
          <w:szCs w:val="24"/>
        </w:rPr>
        <w:t>Образно-личностноепроектирова</w:t>
      </w:r>
      <w:r w:rsidRPr="00CE0E89">
        <w:rPr>
          <w:w w:val="115"/>
          <w:sz w:val="24"/>
          <w:szCs w:val="24"/>
        </w:rPr>
        <w:t>ниевдизайнеиархитектуре</w:t>
      </w:r>
      <w:r w:rsidRPr="00CE0E89">
        <w:rPr>
          <w:sz w:val="24"/>
          <w:szCs w:val="24"/>
        </w:rPr>
        <w:t>.</w:t>
      </w:r>
    </w:p>
    <w:p w:rsidR="00A25B49" w:rsidRPr="00CE0E89" w:rsidRDefault="00A25B49" w:rsidP="00A25B49">
      <w:pPr>
        <w:spacing w:before="3" w:line="252" w:lineRule="auto"/>
        <w:ind w:left="117" w:right="114" w:firstLine="226"/>
        <w:jc w:val="right"/>
        <w:rPr>
          <w:sz w:val="24"/>
          <w:szCs w:val="24"/>
        </w:rPr>
      </w:pPr>
      <w:r w:rsidRPr="00CE0E89">
        <w:rPr>
          <w:w w:val="110"/>
          <w:sz w:val="24"/>
          <w:szCs w:val="24"/>
        </w:rPr>
        <w:t>Проектныеработыпосозданиюобликачастногодома,комнатыисада</w:t>
      </w:r>
      <w:r w:rsidRPr="00CE0E89">
        <w:rPr>
          <w:sz w:val="24"/>
          <w:szCs w:val="24"/>
        </w:rPr>
        <w:t>.</w:t>
      </w:r>
      <w:r w:rsidRPr="00CE0E89">
        <w:rPr>
          <w:w w:val="110"/>
          <w:sz w:val="24"/>
          <w:szCs w:val="24"/>
        </w:rPr>
        <w:t>Дизайнпредметнойсредывинтерьеречастногодома</w:t>
      </w:r>
      <w:r w:rsidRPr="00CE0E89">
        <w:rPr>
          <w:sz w:val="24"/>
          <w:szCs w:val="24"/>
        </w:rPr>
        <w:t>.</w:t>
      </w:r>
      <w:r w:rsidRPr="00CE0E89">
        <w:rPr>
          <w:w w:val="110"/>
          <w:sz w:val="24"/>
          <w:szCs w:val="24"/>
        </w:rPr>
        <w:t>Модаикультуракакпараметрысозданиясобственногоко-</w:t>
      </w:r>
    </w:p>
    <w:p w:rsidR="00A25B49" w:rsidRPr="00CE0E89" w:rsidRDefault="00A25B49" w:rsidP="00A25B49">
      <w:pPr>
        <w:spacing w:before="3"/>
        <w:ind w:left="117"/>
        <w:jc w:val="both"/>
        <w:rPr>
          <w:sz w:val="24"/>
          <w:szCs w:val="24"/>
        </w:rPr>
      </w:pPr>
      <w:r w:rsidRPr="00CE0E89">
        <w:rPr>
          <w:w w:val="110"/>
          <w:sz w:val="24"/>
          <w:szCs w:val="24"/>
        </w:rPr>
        <w:t>стюма или комплекта одежды</w:t>
      </w:r>
      <w:r w:rsidRPr="00CE0E89">
        <w:rPr>
          <w:sz w:val="24"/>
          <w:szCs w:val="24"/>
        </w:rPr>
        <w:t>.</w:t>
      </w:r>
    </w:p>
    <w:p w:rsidR="00A25B49" w:rsidRPr="00CE0E89" w:rsidRDefault="00A25B49" w:rsidP="00A25B49">
      <w:pPr>
        <w:spacing w:before="13" w:line="252" w:lineRule="auto"/>
        <w:ind w:left="117" w:right="114" w:firstLine="226"/>
        <w:jc w:val="both"/>
        <w:rPr>
          <w:sz w:val="24"/>
          <w:szCs w:val="24"/>
        </w:rPr>
      </w:pPr>
      <w:r w:rsidRPr="00CE0E89">
        <w:rPr>
          <w:w w:val="110"/>
          <w:sz w:val="24"/>
          <w:szCs w:val="24"/>
        </w:rPr>
        <w:t xml:space="preserve">Костюмкакобразчеловека </w:t>
      </w:r>
      <w:r w:rsidRPr="00CE0E89">
        <w:rPr>
          <w:sz w:val="24"/>
          <w:szCs w:val="24"/>
        </w:rPr>
        <w:t>.</w:t>
      </w:r>
      <w:r w:rsidRPr="00CE0E89">
        <w:rPr>
          <w:w w:val="110"/>
          <w:sz w:val="24"/>
          <w:szCs w:val="24"/>
        </w:rPr>
        <w:t xml:space="preserve">Стильводежде </w:t>
      </w:r>
      <w:r w:rsidRPr="00CE0E89">
        <w:rPr>
          <w:sz w:val="24"/>
          <w:szCs w:val="24"/>
        </w:rPr>
        <w:t>.</w:t>
      </w:r>
      <w:r w:rsidRPr="00CE0E89">
        <w:rPr>
          <w:w w:val="110"/>
          <w:sz w:val="24"/>
          <w:szCs w:val="24"/>
        </w:rPr>
        <w:t xml:space="preserve">Соответствиематерии и формы </w:t>
      </w:r>
      <w:r w:rsidRPr="00CE0E89">
        <w:rPr>
          <w:sz w:val="24"/>
          <w:szCs w:val="24"/>
        </w:rPr>
        <w:t xml:space="preserve">. </w:t>
      </w:r>
      <w:r w:rsidRPr="00CE0E89">
        <w:rPr>
          <w:w w:val="110"/>
          <w:sz w:val="24"/>
          <w:szCs w:val="24"/>
        </w:rPr>
        <w:t xml:space="preserve">Целесообразность и мода </w:t>
      </w:r>
      <w:r w:rsidRPr="00CE0E89">
        <w:rPr>
          <w:sz w:val="24"/>
          <w:szCs w:val="24"/>
        </w:rPr>
        <w:t xml:space="preserve">. </w:t>
      </w:r>
      <w:r w:rsidRPr="00CE0E89">
        <w:rPr>
          <w:w w:val="110"/>
          <w:sz w:val="24"/>
          <w:szCs w:val="24"/>
        </w:rPr>
        <w:t>Мода как ответ наизменениявукладежизни,какбизнесивкачествеманипули-рованиямассовымсознанием</w:t>
      </w:r>
      <w:r w:rsidRPr="00CE0E89">
        <w:rPr>
          <w:sz w:val="24"/>
          <w:szCs w:val="24"/>
        </w:rPr>
        <w:t>.</w:t>
      </w:r>
    </w:p>
    <w:p w:rsidR="00A25B49" w:rsidRPr="00CE0E89" w:rsidRDefault="00A25B49" w:rsidP="00A25B49">
      <w:pPr>
        <w:spacing w:before="3" w:line="252" w:lineRule="auto"/>
        <w:ind w:left="117" w:right="114" w:firstLine="226"/>
        <w:jc w:val="both"/>
        <w:rPr>
          <w:sz w:val="24"/>
          <w:szCs w:val="24"/>
        </w:rPr>
      </w:pPr>
      <w:r w:rsidRPr="00CE0E89">
        <w:rPr>
          <w:w w:val="110"/>
          <w:sz w:val="24"/>
          <w:szCs w:val="24"/>
        </w:rPr>
        <w:t xml:space="preserve">Характерные особенности современной одежды </w:t>
      </w:r>
      <w:r w:rsidRPr="00CE0E89">
        <w:rPr>
          <w:sz w:val="24"/>
          <w:szCs w:val="24"/>
        </w:rPr>
        <w:t xml:space="preserve">. </w:t>
      </w:r>
      <w:r w:rsidRPr="00CE0E89">
        <w:rPr>
          <w:w w:val="110"/>
          <w:sz w:val="24"/>
          <w:szCs w:val="24"/>
        </w:rPr>
        <w:t xml:space="preserve">Молодёжнаясубкультураиподростковаямода </w:t>
      </w:r>
      <w:r w:rsidRPr="00CE0E89">
        <w:rPr>
          <w:sz w:val="24"/>
          <w:szCs w:val="24"/>
        </w:rPr>
        <w:t>.</w:t>
      </w:r>
      <w:r w:rsidRPr="00CE0E89">
        <w:rPr>
          <w:w w:val="110"/>
          <w:sz w:val="24"/>
          <w:szCs w:val="24"/>
        </w:rPr>
        <w:t xml:space="preserve">Унификацияодеждыиин-дивидуальныйстиль </w:t>
      </w:r>
      <w:r w:rsidRPr="00CE0E89">
        <w:rPr>
          <w:sz w:val="24"/>
          <w:szCs w:val="24"/>
        </w:rPr>
        <w:t>.</w:t>
      </w:r>
      <w:r w:rsidRPr="00CE0E89">
        <w:rPr>
          <w:w w:val="110"/>
          <w:sz w:val="24"/>
          <w:szCs w:val="24"/>
        </w:rPr>
        <w:t xml:space="preserve">Ансамбльвкостюме </w:t>
      </w:r>
      <w:r w:rsidRPr="00CE0E89">
        <w:rPr>
          <w:sz w:val="24"/>
          <w:szCs w:val="24"/>
        </w:rPr>
        <w:t>.</w:t>
      </w:r>
      <w:r w:rsidRPr="00CE0E89">
        <w:rPr>
          <w:w w:val="110"/>
          <w:sz w:val="24"/>
          <w:szCs w:val="24"/>
        </w:rPr>
        <w:t>Роль  фантазии  ивкусавподбореодежды</w:t>
      </w:r>
      <w:r w:rsidRPr="00CE0E89">
        <w:rPr>
          <w:sz w:val="24"/>
          <w:szCs w:val="24"/>
        </w:rPr>
        <w:t>.</w:t>
      </w:r>
    </w:p>
    <w:p w:rsidR="00A25B49" w:rsidRPr="00CE0E89" w:rsidRDefault="00A25B49" w:rsidP="00A25B49">
      <w:pPr>
        <w:spacing w:before="4" w:line="252" w:lineRule="auto"/>
        <w:ind w:left="117" w:right="114" w:firstLine="226"/>
        <w:jc w:val="both"/>
        <w:rPr>
          <w:sz w:val="24"/>
          <w:szCs w:val="24"/>
        </w:rPr>
      </w:pPr>
      <w:r w:rsidRPr="00CE0E89">
        <w:rPr>
          <w:w w:val="115"/>
          <w:sz w:val="24"/>
          <w:szCs w:val="24"/>
        </w:rPr>
        <w:t>Выполнение практических творческих эскизов по теме «Дизайнсовременнойодежды»</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5"/>
          <w:sz w:val="24"/>
          <w:szCs w:val="24"/>
        </w:rPr>
        <w:t xml:space="preserve">Искусство грима и причёски </w:t>
      </w:r>
      <w:r w:rsidRPr="00CE0E89">
        <w:rPr>
          <w:sz w:val="24"/>
          <w:szCs w:val="24"/>
        </w:rPr>
        <w:t xml:space="preserve">. </w:t>
      </w:r>
      <w:r w:rsidRPr="00CE0E89">
        <w:rPr>
          <w:w w:val="115"/>
          <w:sz w:val="24"/>
          <w:szCs w:val="24"/>
        </w:rPr>
        <w:t xml:space="preserve">Форма лица и причёска </w:t>
      </w:r>
      <w:r w:rsidRPr="00CE0E89">
        <w:rPr>
          <w:sz w:val="24"/>
          <w:szCs w:val="24"/>
        </w:rPr>
        <w:t xml:space="preserve">. </w:t>
      </w:r>
      <w:r w:rsidRPr="00CE0E89">
        <w:rPr>
          <w:w w:val="115"/>
          <w:sz w:val="24"/>
          <w:szCs w:val="24"/>
        </w:rPr>
        <w:t xml:space="preserve">Макияж дневной, вечерний и карнавальный </w:t>
      </w:r>
      <w:r w:rsidRPr="00CE0E89">
        <w:rPr>
          <w:sz w:val="24"/>
          <w:szCs w:val="24"/>
        </w:rPr>
        <w:t xml:space="preserve">. </w:t>
      </w:r>
      <w:r w:rsidRPr="00CE0E89">
        <w:rPr>
          <w:w w:val="115"/>
          <w:sz w:val="24"/>
          <w:szCs w:val="24"/>
        </w:rPr>
        <w:t>Грим бытовой и сцени-ческий</w:t>
      </w:r>
      <w:r w:rsidRPr="00CE0E89">
        <w:rPr>
          <w:sz w:val="24"/>
          <w:szCs w:val="24"/>
        </w:rPr>
        <w:t>.</w:t>
      </w:r>
    </w:p>
    <w:p w:rsidR="00A25B49" w:rsidRPr="00CE0E89" w:rsidRDefault="00A25B49" w:rsidP="00A25B49">
      <w:pPr>
        <w:spacing w:before="3" w:line="252" w:lineRule="auto"/>
        <w:ind w:left="117" w:right="115" w:firstLine="226"/>
        <w:jc w:val="right"/>
        <w:rPr>
          <w:sz w:val="24"/>
          <w:szCs w:val="24"/>
        </w:rPr>
      </w:pPr>
      <w:r w:rsidRPr="00CE0E89">
        <w:rPr>
          <w:w w:val="115"/>
          <w:sz w:val="24"/>
          <w:szCs w:val="24"/>
        </w:rPr>
        <w:t>Имидж-дизайниегосвязьспубличностью,технологиейсоциальногоповедения,рекламой,общественнойдеятельностью</w:t>
      </w:r>
      <w:r w:rsidRPr="00CE0E89">
        <w:rPr>
          <w:sz w:val="24"/>
          <w:szCs w:val="24"/>
        </w:rPr>
        <w:t>.</w:t>
      </w:r>
    </w:p>
    <w:p w:rsidR="00A25B49" w:rsidRPr="00CE0E89" w:rsidRDefault="00A25B49" w:rsidP="00A25B49">
      <w:pPr>
        <w:spacing w:before="1" w:line="252" w:lineRule="auto"/>
        <w:ind w:left="117" w:right="115" w:firstLine="226"/>
        <w:jc w:val="both"/>
        <w:rPr>
          <w:sz w:val="24"/>
          <w:szCs w:val="24"/>
        </w:rPr>
      </w:pPr>
      <w:r w:rsidRPr="00CE0E89">
        <w:rPr>
          <w:w w:val="115"/>
          <w:sz w:val="24"/>
          <w:szCs w:val="24"/>
        </w:rPr>
        <w:t>Дизайн и архитектура — средства организации среды жизнилюдейистроительствановогомира</w:t>
      </w:r>
      <w:r w:rsidRPr="00CE0E89">
        <w:rPr>
          <w:sz w:val="24"/>
          <w:szCs w:val="24"/>
        </w:rPr>
        <w:t>.</w:t>
      </w:r>
    </w:p>
    <w:p w:rsidR="00A25B49" w:rsidRPr="00CE0E89" w:rsidRDefault="00A25B49" w:rsidP="00A25B49">
      <w:pPr>
        <w:spacing w:before="150" w:line="246" w:lineRule="exact"/>
        <w:ind w:left="117"/>
        <w:jc w:val="both"/>
        <w:outlineLvl w:val="1"/>
        <w:rPr>
          <w:rFonts w:eastAsia="Arial"/>
          <w:b/>
          <w:bCs/>
          <w:sz w:val="24"/>
          <w:szCs w:val="24"/>
        </w:rPr>
      </w:pPr>
      <w:r w:rsidRPr="00CE0E89">
        <w:rPr>
          <w:rFonts w:eastAsia="Arial"/>
          <w:b/>
          <w:bCs/>
          <w:w w:val="90"/>
          <w:sz w:val="24"/>
          <w:szCs w:val="24"/>
        </w:rPr>
        <w:t>Модуль№4«Изображениевсинтетических,</w:t>
      </w:r>
    </w:p>
    <w:p w:rsidR="00A25B49" w:rsidRPr="00CE0E89" w:rsidRDefault="00A25B49" w:rsidP="00A25B49">
      <w:pPr>
        <w:spacing w:before="14" w:line="216" w:lineRule="auto"/>
        <w:ind w:left="117" w:right="574"/>
        <w:rPr>
          <w:b/>
          <w:sz w:val="24"/>
          <w:szCs w:val="24"/>
        </w:rPr>
      </w:pPr>
      <w:r w:rsidRPr="00CE0E89">
        <w:rPr>
          <w:b/>
          <w:w w:val="90"/>
          <w:sz w:val="24"/>
          <w:szCs w:val="24"/>
        </w:rPr>
        <w:t>экранныхвидахискусстваихудожественнаяфотография»</w:t>
      </w:r>
      <w:r w:rsidRPr="00CE0E89">
        <w:rPr>
          <w:b/>
          <w:sz w:val="24"/>
          <w:szCs w:val="24"/>
        </w:rPr>
        <w:t>(</w:t>
      </w:r>
      <w:r w:rsidRPr="00CE0E89">
        <w:rPr>
          <w:i/>
          <w:sz w:val="24"/>
          <w:szCs w:val="24"/>
        </w:rPr>
        <w:t>вариативный</w:t>
      </w:r>
      <w:r w:rsidRPr="00CE0E89">
        <w:rPr>
          <w:b/>
          <w:sz w:val="24"/>
          <w:szCs w:val="24"/>
        </w:rPr>
        <w:t>)</w:t>
      </w:r>
    </w:p>
    <w:p w:rsidR="00A25B49" w:rsidRPr="00CE0E89" w:rsidRDefault="00A25B49" w:rsidP="00A25B49">
      <w:pPr>
        <w:spacing w:before="70" w:line="252" w:lineRule="auto"/>
        <w:ind w:left="116" w:right="114" w:firstLine="226"/>
        <w:jc w:val="both"/>
        <w:rPr>
          <w:sz w:val="24"/>
          <w:szCs w:val="24"/>
        </w:rPr>
      </w:pPr>
      <w:r w:rsidRPr="00CE0E89">
        <w:rPr>
          <w:w w:val="110"/>
          <w:sz w:val="24"/>
          <w:szCs w:val="24"/>
        </w:rPr>
        <w:t xml:space="preserve">Синтетические—пространственно-временные виды искусства </w:t>
      </w:r>
      <w:r w:rsidRPr="00CE0E89">
        <w:rPr>
          <w:sz w:val="24"/>
          <w:szCs w:val="24"/>
        </w:rPr>
        <w:t>.</w:t>
      </w:r>
      <w:r w:rsidRPr="00CE0E89">
        <w:rPr>
          <w:w w:val="110"/>
          <w:sz w:val="24"/>
          <w:szCs w:val="24"/>
        </w:rPr>
        <w:t>Роль изображения в синтетических искусствах в соединениисословом,музыкой,движением</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Значениеразвитиятехнологийвстановленииновыхвидовискусства</w:t>
      </w:r>
      <w:r w:rsidRPr="00CE0E89">
        <w:rPr>
          <w:sz w:val="24"/>
          <w:szCs w:val="24"/>
        </w:rPr>
        <w:t>.</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Мультимедиа и объединение множества воспринимаемых человеком информационных средств на экране цифрового искусства</w:t>
      </w:r>
      <w:r w:rsidRPr="00CE0E89">
        <w:rPr>
          <w:sz w:val="24"/>
          <w:szCs w:val="24"/>
        </w:rPr>
        <w:t>.</w:t>
      </w:r>
    </w:p>
    <w:p w:rsidR="00A25B49" w:rsidRPr="00CE0E89" w:rsidRDefault="00A25B49" w:rsidP="00A25B49">
      <w:pPr>
        <w:spacing w:before="101"/>
        <w:ind w:left="116"/>
        <w:rPr>
          <w:sz w:val="24"/>
          <w:szCs w:val="24"/>
        </w:rPr>
      </w:pPr>
      <w:r w:rsidRPr="00CE0E89">
        <w:rPr>
          <w:rFonts w:hint="eastAsia"/>
          <w:w w:val="95"/>
          <w:sz w:val="24"/>
          <w:szCs w:val="24"/>
        </w:rPr>
        <w:t>Художникиискусствотеатра</w:t>
      </w:r>
    </w:p>
    <w:p w:rsidR="00A25B49" w:rsidRPr="00CE0E89" w:rsidRDefault="00A25B49" w:rsidP="00A25B49">
      <w:pPr>
        <w:spacing w:before="71" w:line="252" w:lineRule="auto"/>
        <w:ind w:left="116" w:right="114" w:firstLine="226"/>
        <w:jc w:val="both"/>
        <w:rPr>
          <w:sz w:val="24"/>
          <w:szCs w:val="24"/>
        </w:rPr>
      </w:pPr>
      <w:r w:rsidRPr="00CE0E89">
        <w:rPr>
          <w:w w:val="110"/>
          <w:sz w:val="24"/>
          <w:szCs w:val="24"/>
        </w:rPr>
        <w:t xml:space="preserve">Рождениетеатравдревнейшихобрядах </w:t>
      </w:r>
      <w:r w:rsidRPr="00CE0E89">
        <w:rPr>
          <w:sz w:val="24"/>
          <w:szCs w:val="24"/>
        </w:rPr>
        <w:t>.</w:t>
      </w:r>
      <w:r w:rsidRPr="00CE0E89">
        <w:rPr>
          <w:w w:val="110"/>
          <w:sz w:val="24"/>
          <w:szCs w:val="24"/>
        </w:rPr>
        <w:t>Историяразвитияискусстватеатра</w:t>
      </w:r>
      <w:r w:rsidRPr="00CE0E89">
        <w:rPr>
          <w:sz w:val="24"/>
          <w:szCs w:val="24"/>
        </w:rPr>
        <w:t>.</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9" w:line="252" w:lineRule="auto"/>
        <w:ind w:right="115"/>
        <w:jc w:val="both"/>
        <w:rPr>
          <w:sz w:val="24"/>
          <w:szCs w:val="24"/>
        </w:rPr>
      </w:pPr>
      <w:r w:rsidRPr="00CE0E89">
        <w:rPr>
          <w:w w:val="115"/>
          <w:sz w:val="24"/>
          <w:szCs w:val="24"/>
        </w:rPr>
        <w:t>Жанровоемногообразиетеатральныхпредставлений,шоу,праздниковиихвизуальныйоблик</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0"/>
          <w:sz w:val="24"/>
          <w:szCs w:val="24"/>
        </w:rPr>
        <w:t>Рольхудожникаивидыпрофессиональнойдеятельностихудожникавсовременномтеатре</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0"/>
          <w:sz w:val="24"/>
          <w:szCs w:val="24"/>
        </w:rPr>
        <w:t xml:space="preserve">Сценографияисозданиесценическогообраза </w:t>
      </w:r>
      <w:r w:rsidRPr="00CE0E89">
        <w:rPr>
          <w:sz w:val="24"/>
          <w:szCs w:val="24"/>
        </w:rPr>
        <w:t>.</w:t>
      </w:r>
      <w:r w:rsidRPr="00CE0E89">
        <w:rPr>
          <w:w w:val="110"/>
          <w:sz w:val="24"/>
          <w:szCs w:val="24"/>
        </w:rPr>
        <w:t>Сотворчество</w:t>
      </w:r>
      <w:r w:rsidRPr="00CE0E89">
        <w:rPr>
          <w:w w:val="115"/>
          <w:sz w:val="24"/>
          <w:szCs w:val="24"/>
        </w:rPr>
        <w:t>художника-постановщика с драматургом, режиссёром и актёрами</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0"/>
          <w:sz w:val="24"/>
          <w:szCs w:val="24"/>
        </w:rPr>
        <w:t xml:space="preserve">Роль освещения в визуальном облике театрального действия </w:t>
      </w:r>
      <w:r w:rsidRPr="00CE0E89">
        <w:rPr>
          <w:sz w:val="24"/>
          <w:szCs w:val="24"/>
        </w:rPr>
        <w:t>.</w:t>
      </w:r>
      <w:r w:rsidRPr="00CE0E89">
        <w:rPr>
          <w:w w:val="110"/>
          <w:sz w:val="24"/>
          <w:szCs w:val="24"/>
        </w:rPr>
        <w:t>Бутафорские,пошивочные,декорационныеи  иные  цеха  в  теа-тре</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Сценическийкостюм,грими  маска </w:t>
      </w:r>
      <w:r w:rsidRPr="00CE0E89">
        <w:rPr>
          <w:sz w:val="24"/>
          <w:szCs w:val="24"/>
        </w:rPr>
        <w:t>.</w:t>
      </w:r>
      <w:r w:rsidRPr="00CE0E89">
        <w:rPr>
          <w:w w:val="110"/>
          <w:sz w:val="24"/>
          <w:szCs w:val="24"/>
        </w:rPr>
        <w:t xml:space="preserve">Стилистическое  единство в решении образа спектакля </w:t>
      </w:r>
      <w:r w:rsidRPr="00CE0E89">
        <w:rPr>
          <w:sz w:val="24"/>
          <w:szCs w:val="24"/>
        </w:rPr>
        <w:t xml:space="preserve">. </w:t>
      </w:r>
      <w:r w:rsidRPr="00CE0E89">
        <w:rPr>
          <w:w w:val="110"/>
          <w:sz w:val="24"/>
          <w:szCs w:val="24"/>
        </w:rPr>
        <w:t>Выражение в костюме характераперсонажа</w:t>
      </w:r>
      <w:r w:rsidRPr="00CE0E89">
        <w:rPr>
          <w:sz w:val="24"/>
          <w:szCs w:val="24"/>
        </w:rPr>
        <w:t>.</w:t>
      </w:r>
    </w:p>
    <w:p w:rsidR="00A25B49" w:rsidRPr="00CE0E89" w:rsidRDefault="00A25B49" w:rsidP="00A25B49">
      <w:pPr>
        <w:spacing w:before="3" w:line="252" w:lineRule="auto"/>
        <w:ind w:left="116" w:right="114" w:firstLine="226"/>
        <w:jc w:val="right"/>
        <w:rPr>
          <w:sz w:val="24"/>
          <w:szCs w:val="24"/>
        </w:rPr>
      </w:pPr>
      <w:r w:rsidRPr="00CE0E89">
        <w:rPr>
          <w:w w:val="110"/>
          <w:sz w:val="24"/>
          <w:szCs w:val="24"/>
        </w:rPr>
        <w:t>Творчествохудожников-постановщиковвисторииотечественного искусства (К</w:t>
      </w:r>
      <w:r w:rsidRPr="00CE0E89">
        <w:rPr>
          <w:sz w:val="24"/>
          <w:szCs w:val="24"/>
        </w:rPr>
        <w:t>.</w:t>
      </w:r>
      <w:r w:rsidRPr="00CE0E89">
        <w:rPr>
          <w:w w:val="110"/>
          <w:sz w:val="24"/>
          <w:szCs w:val="24"/>
        </w:rPr>
        <w:t>Коровин,И</w:t>
      </w:r>
      <w:r w:rsidRPr="00CE0E89">
        <w:rPr>
          <w:sz w:val="24"/>
          <w:szCs w:val="24"/>
        </w:rPr>
        <w:t>.</w:t>
      </w:r>
      <w:r w:rsidRPr="00CE0E89">
        <w:rPr>
          <w:w w:val="110"/>
          <w:sz w:val="24"/>
          <w:szCs w:val="24"/>
        </w:rPr>
        <w:t>Билибин, А</w:t>
      </w:r>
      <w:r w:rsidRPr="00CE0E89">
        <w:rPr>
          <w:sz w:val="24"/>
          <w:szCs w:val="24"/>
        </w:rPr>
        <w:t>.</w:t>
      </w:r>
      <w:r w:rsidRPr="00CE0E89">
        <w:rPr>
          <w:w w:val="110"/>
          <w:sz w:val="24"/>
          <w:szCs w:val="24"/>
        </w:rPr>
        <w:t>Головин и др.)</w:t>
      </w:r>
      <w:r w:rsidRPr="00CE0E89">
        <w:rPr>
          <w:sz w:val="24"/>
          <w:szCs w:val="24"/>
        </w:rPr>
        <w:t>.</w:t>
      </w:r>
      <w:r w:rsidRPr="00CE0E89">
        <w:rPr>
          <w:w w:val="110"/>
          <w:sz w:val="24"/>
          <w:szCs w:val="24"/>
        </w:rPr>
        <w:t xml:space="preserve">Школьныйспектакльиработахудожникапоегоподготовке </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5"/>
          <w:sz w:val="24"/>
          <w:szCs w:val="24"/>
        </w:rPr>
        <w:t>Художник в театре кукол и его ведущая роль как соавторарежиссёраиактёравпроцессесозданияобразаперсонажа</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Условность и метафора в театральной постановке как образнаяиавторскаяинтерпретацияреальности</w:t>
      </w:r>
      <w:r w:rsidRPr="00CE0E89">
        <w:rPr>
          <w:sz w:val="24"/>
          <w:szCs w:val="24"/>
        </w:rPr>
        <w:t>.</w:t>
      </w:r>
    </w:p>
    <w:p w:rsidR="00A25B49" w:rsidRPr="00CE0E89" w:rsidRDefault="00A25B49" w:rsidP="00A25B49">
      <w:pPr>
        <w:spacing w:before="184"/>
        <w:ind w:left="116"/>
        <w:jc w:val="both"/>
        <w:rPr>
          <w:sz w:val="24"/>
          <w:szCs w:val="24"/>
        </w:rPr>
      </w:pPr>
      <w:r w:rsidRPr="00CE0E89">
        <w:rPr>
          <w:rFonts w:hint="eastAsia"/>
          <w:w w:val="90"/>
          <w:sz w:val="24"/>
          <w:szCs w:val="24"/>
        </w:rPr>
        <w:t>Художественнаяфотография</w:t>
      </w:r>
    </w:p>
    <w:p w:rsidR="00A25B49" w:rsidRPr="00CE0E89" w:rsidRDefault="00A25B49" w:rsidP="00A25B49">
      <w:pPr>
        <w:spacing w:before="71" w:line="252" w:lineRule="auto"/>
        <w:ind w:left="116" w:right="114" w:firstLine="226"/>
        <w:jc w:val="both"/>
        <w:rPr>
          <w:sz w:val="24"/>
          <w:szCs w:val="24"/>
        </w:rPr>
      </w:pPr>
      <w:r w:rsidRPr="00CE0E89">
        <w:rPr>
          <w:w w:val="115"/>
          <w:sz w:val="24"/>
          <w:szCs w:val="24"/>
        </w:rPr>
        <w:t xml:space="preserve">Рождение фотографии как технологическая революция запечатления реальности </w:t>
      </w:r>
      <w:r w:rsidRPr="00CE0E89">
        <w:rPr>
          <w:sz w:val="24"/>
          <w:szCs w:val="24"/>
        </w:rPr>
        <w:t xml:space="preserve">. </w:t>
      </w:r>
      <w:r w:rsidRPr="00CE0E89">
        <w:rPr>
          <w:w w:val="115"/>
          <w:sz w:val="24"/>
          <w:szCs w:val="24"/>
        </w:rPr>
        <w:t xml:space="preserve">Искусство и технология </w:t>
      </w:r>
      <w:r w:rsidRPr="00CE0E89">
        <w:rPr>
          <w:sz w:val="24"/>
          <w:szCs w:val="24"/>
        </w:rPr>
        <w:t xml:space="preserve">. </w:t>
      </w:r>
      <w:r w:rsidRPr="00CE0E89">
        <w:rPr>
          <w:w w:val="115"/>
          <w:sz w:val="24"/>
          <w:szCs w:val="24"/>
        </w:rPr>
        <w:t>История фото-графии:отдагеротипадокомпьютерныхтехнологий</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Современныевозможностихудожественнойобработкицифровойфотографии</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Картина мира и «Родиноведение» в фотографиях С </w:t>
      </w:r>
      <w:r w:rsidRPr="00CE0E89">
        <w:rPr>
          <w:sz w:val="24"/>
          <w:szCs w:val="24"/>
        </w:rPr>
        <w:t xml:space="preserve">. </w:t>
      </w:r>
      <w:r w:rsidRPr="00CE0E89">
        <w:rPr>
          <w:w w:val="110"/>
          <w:sz w:val="24"/>
          <w:szCs w:val="24"/>
        </w:rPr>
        <w:t xml:space="preserve">М </w:t>
      </w:r>
      <w:r w:rsidRPr="00CE0E89">
        <w:rPr>
          <w:sz w:val="24"/>
          <w:szCs w:val="24"/>
        </w:rPr>
        <w:t xml:space="preserve">. </w:t>
      </w:r>
      <w:r w:rsidRPr="00CE0E89">
        <w:rPr>
          <w:w w:val="110"/>
          <w:sz w:val="24"/>
          <w:szCs w:val="24"/>
        </w:rPr>
        <w:t xml:space="preserve">Прокудина-Горского </w:t>
      </w:r>
      <w:r w:rsidRPr="00CE0E89">
        <w:rPr>
          <w:sz w:val="24"/>
          <w:szCs w:val="24"/>
        </w:rPr>
        <w:t>.</w:t>
      </w:r>
      <w:r w:rsidRPr="00CE0E89">
        <w:rPr>
          <w:w w:val="110"/>
          <w:sz w:val="24"/>
          <w:szCs w:val="24"/>
        </w:rPr>
        <w:t>Сохранённая  история  и  роль  его  фотографийвсовременнойотечественнойкультуре</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Фотография — искусство светописи </w:t>
      </w:r>
      <w:r w:rsidRPr="00CE0E89">
        <w:rPr>
          <w:sz w:val="24"/>
          <w:szCs w:val="24"/>
        </w:rPr>
        <w:t xml:space="preserve">. </w:t>
      </w:r>
      <w:r w:rsidRPr="00CE0E89">
        <w:rPr>
          <w:w w:val="110"/>
          <w:sz w:val="24"/>
          <w:szCs w:val="24"/>
        </w:rPr>
        <w:t xml:space="preserve">Роль света в выявленииформыифактурыпредмета </w:t>
      </w:r>
      <w:r w:rsidRPr="00CE0E89">
        <w:rPr>
          <w:sz w:val="24"/>
          <w:szCs w:val="24"/>
        </w:rPr>
        <w:t>.</w:t>
      </w:r>
      <w:r w:rsidRPr="00CE0E89">
        <w:rPr>
          <w:w w:val="110"/>
          <w:sz w:val="24"/>
          <w:szCs w:val="24"/>
        </w:rPr>
        <w:t>Примерыхудожественнойфотографиивтворчествепрофессиональныхмастеров</w:t>
      </w:r>
      <w:r w:rsidRPr="00CE0E89">
        <w:rPr>
          <w:sz w:val="24"/>
          <w:szCs w:val="24"/>
        </w:rPr>
        <w:t>.</w:t>
      </w:r>
    </w:p>
    <w:p w:rsidR="00A25B49" w:rsidRPr="00CE0E89" w:rsidRDefault="00A25B49" w:rsidP="00A25B49">
      <w:pPr>
        <w:spacing w:before="3"/>
        <w:ind w:left="343"/>
        <w:jc w:val="both"/>
        <w:rPr>
          <w:sz w:val="24"/>
          <w:szCs w:val="24"/>
        </w:rPr>
      </w:pPr>
      <w:r w:rsidRPr="00CE0E89">
        <w:rPr>
          <w:w w:val="115"/>
          <w:sz w:val="24"/>
          <w:szCs w:val="24"/>
        </w:rPr>
        <w:t>Композициякадра,ракурс,плановость,графическийритм</w:t>
      </w:r>
      <w:r w:rsidRPr="00CE0E89">
        <w:rPr>
          <w:sz w:val="24"/>
          <w:szCs w:val="24"/>
        </w:rPr>
        <w:t>.</w:t>
      </w:r>
    </w:p>
    <w:p w:rsidR="00A25B49" w:rsidRPr="00CE0E89" w:rsidRDefault="00A25B49" w:rsidP="00A25B49">
      <w:pPr>
        <w:spacing w:before="13" w:line="252" w:lineRule="auto"/>
        <w:ind w:left="116" w:right="115" w:firstLine="226"/>
        <w:jc w:val="both"/>
        <w:rPr>
          <w:sz w:val="24"/>
          <w:szCs w:val="24"/>
        </w:rPr>
      </w:pPr>
      <w:r w:rsidRPr="00CE0E89">
        <w:rPr>
          <w:w w:val="115"/>
          <w:sz w:val="24"/>
          <w:szCs w:val="24"/>
        </w:rPr>
        <w:t>Умениянаблюдатьивыявлятьвыразительностьикрасотуокружающейжизниспомощьюфотографии</w:t>
      </w:r>
      <w:r w:rsidRPr="00CE0E89">
        <w:rPr>
          <w:sz w:val="24"/>
          <w:szCs w:val="24"/>
        </w:rPr>
        <w:t>.</w:t>
      </w:r>
    </w:p>
    <w:p w:rsidR="00A25B49" w:rsidRPr="00CE0E89" w:rsidRDefault="00A25B49" w:rsidP="00A25B49">
      <w:pPr>
        <w:spacing w:before="1" w:line="252" w:lineRule="auto"/>
        <w:ind w:left="343" w:right="116"/>
        <w:jc w:val="both"/>
        <w:rPr>
          <w:sz w:val="24"/>
          <w:szCs w:val="24"/>
        </w:rPr>
      </w:pPr>
      <w:r w:rsidRPr="00CE0E89">
        <w:rPr>
          <w:w w:val="110"/>
          <w:sz w:val="24"/>
          <w:szCs w:val="24"/>
        </w:rPr>
        <w:t xml:space="preserve">Фотопейзаж в творчестве профессиональных фотографов </w:t>
      </w:r>
      <w:r w:rsidRPr="00CE0E89">
        <w:rPr>
          <w:sz w:val="24"/>
          <w:szCs w:val="24"/>
        </w:rPr>
        <w:t>.</w:t>
      </w:r>
      <w:r w:rsidRPr="00CE0E89">
        <w:rPr>
          <w:w w:val="110"/>
          <w:sz w:val="24"/>
          <w:szCs w:val="24"/>
        </w:rPr>
        <w:t>Образныевозможностичёрно-белойицветнойфотографии</w:t>
      </w:r>
      <w:r w:rsidRPr="00CE0E89">
        <w:rPr>
          <w:sz w:val="24"/>
          <w:szCs w:val="24"/>
        </w:rPr>
        <w:t>.</w:t>
      </w:r>
    </w:p>
    <w:p w:rsidR="00A25B49" w:rsidRPr="00CE0E89" w:rsidRDefault="00A25B49" w:rsidP="00A25B49">
      <w:pPr>
        <w:spacing w:before="2" w:line="252" w:lineRule="auto"/>
        <w:ind w:left="116" w:right="114"/>
        <w:jc w:val="both"/>
        <w:rPr>
          <w:sz w:val="24"/>
          <w:szCs w:val="24"/>
        </w:rPr>
      </w:pPr>
      <w:r w:rsidRPr="00CE0E89">
        <w:rPr>
          <w:w w:val="110"/>
          <w:sz w:val="24"/>
          <w:szCs w:val="24"/>
        </w:rPr>
        <w:t>Рольтональныхконтрастовирольцветавэмоционально-о</w:t>
      </w:r>
      <w:r w:rsidRPr="00CE0E89">
        <w:rPr>
          <w:spacing w:val="1"/>
          <w:w w:val="110"/>
          <w:sz w:val="24"/>
          <w:szCs w:val="24"/>
        </w:rPr>
        <w:t>б</w:t>
      </w:r>
      <w:r w:rsidRPr="00CE0E89">
        <w:rPr>
          <w:w w:val="110"/>
          <w:sz w:val="24"/>
          <w:szCs w:val="24"/>
        </w:rPr>
        <w:t>разномвосприятиипейзажа</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 xml:space="preserve">Роль освещения в портретном образе </w:t>
      </w:r>
      <w:r w:rsidRPr="00CE0E89">
        <w:rPr>
          <w:sz w:val="24"/>
          <w:szCs w:val="24"/>
        </w:rPr>
        <w:t xml:space="preserve">. </w:t>
      </w:r>
      <w:r w:rsidRPr="00CE0E89">
        <w:rPr>
          <w:w w:val="115"/>
          <w:sz w:val="24"/>
          <w:szCs w:val="24"/>
        </w:rPr>
        <w:t>Фотография постановочнаяидокументальная</w:t>
      </w:r>
      <w:r w:rsidRPr="00CE0E89">
        <w:rPr>
          <w:sz w:val="24"/>
          <w:szCs w:val="24"/>
        </w:rPr>
        <w:t>.</w:t>
      </w:r>
    </w:p>
    <w:p w:rsidR="00A25B49" w:rsidRPr="00CE0E89" w:rsidRDefault="00A25B49" w:rsidP="00A25B49">
      <w:pPr>
        <w:spacing w:before="8"/>
        <w:rPr>
          <w:sz w:val="24"/>
          <w:szCs w:val="24"/>
        </w:rPr>
      </w:pPr>
    </w:p>
    <w:p w:rsidR="00A25B49" w:rsidRPr="00CE0E89" w:rsidRDefault="00A25B49" w:rsidP="00A25B49">
      <w:pPr>
        <w:spacing w:before="69" w:line="252" w:lineRule="auto"/>
        <w:ind w:left="116" w:right="115" w:firstLine="226"/>
        <w:jc w:val="both"/>
        <w:rPr>
          <w:sz w:val="24"/>
          <w:szCs w:val="24"/>
        </w:rPr>
      </w:pPr>
      <w:r w:rsidRPr="00CE0E89">
        <w:rPr>
          <w:w w:val="115"/>
          <w:sz w:val="24"/>
          <w:szCs w:val="24"/>
        </w:rPr>
        <w:t>Фотопортрет в истории профессиональной фотографии и егосвязьснаправлениямивизобразительномискусстве</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 xml:space="preserve">Портретвфотографии,егообщееиособенноепосравнениюсживописнымиграфическимпортретом </w:t>
      </w:r>
      <w:r w:rsidRPr="00CE0E89">
        <w:rPr>
          <w:sz w:val="24"/>
          <w:szCs w:val="24"/>
        </w:rPr>
        <w:t>.</w:t>
      </w:r>
      <w:r w:rsidRPr="00CE0E89">
        <w:rPr>
          <w:w w:val="115"/>
          <w:sz w:val="24"/>
          <w:szCs w:val="24"/>
        </w:rPr>
        <w:t>Опытвыполненияпортретныхфотографий</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0"/>
          <w:sz w:val="24"/>
          <w:szCs w:val="24"/>
        </w:rPr>
        <w:t xml:space="preserve">Фоторепортаж </w:t>
      </w:r>
      <w:r w:rsidRPr="00CE0E89">
        <w:rPr>
          <w:sz w:val="24"/>
          <w:szCs w:val="24"/>
        </w:rPr>
        <w:t>.</w:t>
      </w:r>
      <w:r w:rsidRPr="00CE0E89">
        <w:rPr>
          <w:w w:val="110"/>
          <w:sz w:val="24"/>
          <w:szCs w:val="24"/>
        </w:rPr>
        <w:t xml:space="preserve">Образсобытия  в  кадре </w:t>
      </w:r>
      <w:r w:rsidRPr="00CE0E89">
        <w:rPr>
          <w:sz w:val="24"/>
          <w:szCs w:val="24"/>
        </w:rPr>
        <w:t>.</w:t>
      </w:r>
      <w:r w:rsidRPr="00CE0E89">
        <w:rPr>
          <w:w w:val="110"/>
          <w:sz w:val="24"/>
          <w:szCs w:val="24"/>
        </w:rPr>
        <w:t>Репортажный  сни-мок — свидетельство истории и его значение в сохранении памятиособытии</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0"/>
          <w:sz w:val="24"/>
          <w:szCs w:val="24"/>
        </w:rPr>
        <w:t xml:space="preserve">Фоторепортаж—дневникистории </w:t>
      </w:r>
      <w:r w:rsidRPr="00CE0E89">
        <w:rPr>
          <w:sz w:val="24"/>
          <w:szCs w:val="24"/>
        </w:rPr>
        <w:t>.</w:t>
      </w:r>
      <w:r w:rsidRPr="00CE0E89">
        <w:rPr>
          <w:w w:val="110"/>
          <w:sz w:val="24"/>
          <w:szCs w:val="24"/>
        </w:rPr>
        <w:t xml:space="preserve">Значение  работы  воен-ныхфотографов </w:t>
      </w:r>
      <w:r w:rsidRPr="00CE0E89">
        <w:rPr>
          <w:sz w:val="24"/>
          <w:szCs w:val="24"/>
        </w:rPr>
        <w:t>.</w:t>
      </w:r>
      <w:r w:rsidRPr="00CE0E89">
        <w:rPr>
          <w:w w:val="110"/>
          <w:sz w:val="24"/>
          <w:szCs w:val="24"/>
        </w:rPr>
        <w:t xml:space="preserve">Спортивныефотографии </w:t>
      </w:r>
      <w:r w:rsidRPr="00CE0E89">
        <w:rPr>
          <w:sz w:val="24"/>
          <w:szCs w:val="24"/>
        </w:rPr>
        <w:t>.</w:t>
      </w:r>
      <w:r w:rsidRPr="00CE0E89">
        <w:rPr>
          <w:w w:val="110"/>
          <w:sz w:val="24"/>
          <w:szCs w:val="24"/>
        </w:rPr>
        <w:t>Образ  современностиврепортажныхфотографиях</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5"/>
          <w:sz w:val="24"/>
          <w:szCs w:val="24"/>
        </w:rPr>
        <w:t>«Работать для жизни…» — фотографии Александра Родченко,ихзначениеивлияниенастильэпохи</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Возможностикомпьютернойобработкифотографий,задачипреобразованияфотографийиграницыдостоверности</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Коллажкакжанрхудожественноготворчестваспомощьюразличныхкомпьютерныхпрограмм</w:t>
      </w:r>
      <w:r w:rsidRPr="00CE0E89">
        <w:rPr>
          <w:sz w:val="24"/>
          <w:szCs w:val="24"/>
        </w:rPr>
        <w:t>.</w:t>
      </w:r>
    </w:p>
    <w:p w:rsidR="00A25B49" w:rsidRPr="00CE0E89" w:rsidRDefault="00A25B49" w:rsidP="00A25B49">
      <w:pPr>
        <w:spacing w:before="2" w:line="252" w:lineRule="auto"/>
        <w:ind w:left="116" w:right="116" w:firstLine="226"/>
        <w:jc w:val="both"/>
        <w:rPr>
          <w:sz w:val="24"/>
          <w:szCs w:val="24"/>
        </w:rPr>
      </w:pPr>
      <w:r w:rsidRPr="00CE0E89">
        <w:rPr>
          <w:w w:val="115"/>
          <w:sz w:val="24"/>
          <w:szCs w:val="24"/>
        </w:rPr>
        <w:t>Художественнаяфотографиякакавторское  видение  мира,какобразвремениивлияниефотообразанажизньлюдей</w:t>
      </w:r>
      <w:r w:rsidRPr="00CE0E89">
        <w:rPr>
          <w:sz w:val="24"/>
          <w:szCs w:val="24"/>
        </w:rPr>
        <w:t>.</w:t>
      </w:r>
    </w:p>
    <w:p w:rsidR="00A25B49" w:rsidRPr="00CE0E89" w:rsidRDefault="00A25B49" w:rsidP="00A25B49">
      <w:pPr>
        <w:spacing w:before="184"/>
        <w:ind w:left="116"/>
        <w:rPr>
          <w:sz w:val="24"/>
          <w:szCs w:val="24"/>
        </w:rPr>
      </w:pPr>
      <w:r w:rsidRPr="00CE0E89">
        <w:rPr>
          <w:rFonts w:hint="eastAsia"/>
          <w:w w:val="95"/>
          <w:sz w:val="24"/>
          <w:szCs w:val="24"/>
        </w:rPr>
        <w:t>Изображениеиискусствокино</w:t>
      </w:r>
    </w:p>
    <w:p w:rsidR="00A25B49" w:rsidRPr="00CE0E89" w:rsidRDefault="00A25B49" w:rsidP="00A25B49">
      <w:pPr>
        <w:spacing w:before="71" w:line="252" w:lineRule="auto"/>
        <w:ind w:left="116" w:right="115" w:firstLine="226"/>
        <w:jc w:val="both"/>
        <w:rPr>
          <w:sz w:val="24"/>
          <w:szCs w:val="24"/>
        </w:rPr>
      </w:pPr>
      <w:r w:rsidRPr="00CE0E89">
        <w:rPr>
          <w:w w:val="110"/>
          <w:sz w:val="24"/>
          <w:szCs w:val="24"/>
        </w:rPr>
        <w:t xml:space="preserve">Ожившее изображение </w:t>
      </w:r>
      <w:r w:rsidRPr="00CE0E89">
        <w:rPr>
          <w:sz w:val="24"/>
          <w:szCs w:val="24"/>
        </w:rPr>
        <w:t xml:space="preserve">. </w:t>
      </w:r>
      <w:r w:rsidRPr="00CE0E89">
        <w:rPr>
          <w:w w:val="110"/>
          <w:sz w:val="24"/>
          <w:szCs w:val="24"/>
        </w:rPr>
        <w:t>История кино и его эволюция как искусства</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Синтетическаяприродапространственно-временного искусствакиноисоставтворческогоколлектива </w:t>
      </w:r>
      <w:r w:rsidRPr="00CE0E89">
        <w:rPr>
          <w:sz w:val="24"/>
          <w:szCs w:val="24"/>
        </w:rPr>
        <w:t>.</w:t>
      </w:r>
      <w:r w:rsidRPr="00CE0E89">
        <w:rPr>
          <w:w w:val="110"/>
          <w:sz w:val="24"/>
          <w:szCs w:val="24"/>
        </w:rPr>
        <w:t xml:space="preserve">Сценарист—режиссёр — художник — оператор в работе над фильмом </w:t>
      </w:r>
      <w:r w:rsidRPr="00CE0E89">
        <w:rPr>
          <w:sz w:val="24"/>
          <w:szCs w:val="24"/>
        </w:rPr>
        <w:t xml:space="preserve">. </w:t>
      </w:r>
      <w:r w:rsidRPr="00CE0E89">
        <w:rPr>
          <w:w w:val="110"/>
          <w:sz w:val="24"/>
          <w:szCs w:val="24"/>
        </w:rPr>
        <w:t>Сложносоставнойязыккино</w:t>
      </w:r>
      <w:r w:rsidRPr="00CE0E89">
        <w:rPr>
          <w:sz w:val="24"/>
          <w:szCs w:val="24"/>
        </w:rPr>
        <w:t>.</w:t>
      </w:r>
    </w:p>
    <w:p w:rsidR="00A25B49" w:rsidRPr="00CE0E89" w:rsidRDefault="00A25B49" w:rsidP="00A25B49">
      <w:pPr>
        <w:spacing w:before="4" w:line="252" w:lineRule="auto"/>
        <w:ind w:left="116" w:right="114" w:firstLine="226"/>
        <w:jc w:val="both"/>
        <w:rPr>
          <w:sz w:val="24"/>
          <w:szCs w:val="24"/>
        </w:rPr>
      </w:pPr>
      <w:r w:rsidRPr="00CE0E89">
        <w:rPr>
          <w:w w:val="110"/>
          <w:sz w:val="24"/>
          <w:szCs w:val="24"/>
        </w:rPr>
        <w:t>Монтаж композиционно построенных кадров — основа языкакиноискусства</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 xml:space="preserve">Художник-постановщик и его команда художников в работепо созданию фильма </w:t>
      </w:r>
      <w:r w:rsidRPr="00CE0E89">
        <w:rPr>
          <w:sz w:val="24"/>
          <w:szCs w:val="24"/>
        </w:rPr>
        <w:t xml:space="preserve">. </w:t>
      </w:r>
      <w:r w:rsidRPr="00CE0E89">
        <w:rPr>
          <w:w w:val="115"/>
          <w:sz w:val="24"/>
          <w:szCs w:val="24"/>
        </w:rPr>
        <w:t xml:space="preserve">Эскизы мест действия, образы и костюмыперсонажей, раскадровка, чертежи и воплощение в материале </w:t>
      </w:r>
      <w:r w:rsidRPr="00CE0E89">
        <w:rPr>
          <w:sz w:val="24"/>
          <w:szCs w:val="24"/>
        </w:rPr>
        <w:t>.</w:t>
      </w:r>
      <w:r w:rsidRPr="00CE0E89">
        <w:rPr>
          <w:w w:val="115"/>
          <w:sz w:val="24"/>
          <w:szCs w:val="24"/>
        </w:rPr>
        <w:t>Пространство и предметы, историческая конкретность и художественныйобраз—видеорядхудожественногоигровогофильма</w:t>
      </w:r>
      <w:r w:rsidRPr="00CE0E89">
        <w:rPr>
          <w:sz w:val="24"/>
          <w:szCs w:val="24"/>
        </w:rPr>
        <w:t>.</w:t>
      </w:r>
    </w:p>
    <w:p w:rsidR="00A25B49" w:rsidRPr="00CE0E89" w:rsidRDefault="00A25B49" w:rsidP="00A25B49">
      <w:pPr>
        <w:spacing w:before="5" w:line="252" w:lineRule="auto"/>
        <w:ind w:left="116" w:right="115" w:firstLine="226"/>
        <w:jc w:val="both"/>
        <w:rPr>
          <w:sz w:val="24"/>
          <w:szCs w:val="24"/>
        </w:rPr>
      </w:pPr>
      <w:r w:rsidRPr="00CE0E89">
        <w:rPr>
          <w:w w:val="110"/>
          <w:sz w:val="24"/>
          <w:szCs w:val="24"/>
        </w:rPr>
        <w:t xml:space="preserve">Создание видеоролика — от замысла до съёмки </w:t>
      </w:r>
      <w:r w:rsidRPr="00CE0E89">
        <w:rPr>
          <w:sz w:val="24"/>
          <w:szCs w:val="24"/>
        </w:rPr>
        <w:t>.</w:t>
      </w:r>
      <w:r w:rsidRPr="00CE0E89">
        <w:rPr>
          <w:w w:val="110"/>
          <w:sz w:val="24"/>
          <w:szCs w:val="24"/>
        </w:rPr>
        <w:t>Разные жанры—разныезадачивработенадвидеороликом</w:t>
      </w:r>
      <w:r w:rsidRPr="00CE0E89">
        <w:rPr>
          <w:sz w:val="24"/>
          <w:szCs w:val="24"/>
        </w:rPr>
        <w:t>.</w:t>
      </w:r>
      <w:r w:rsidRPr="00CE0E89">
        <w:rPr>
          <w:w w:val="110"/>
          <w:sz w:val="24"/>
          <w:szCs w:val="24"/>
        </w:rPr>
        <w:t>Этапысозданиявидеоролика</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5"/>
          <w:sz w:val="24"/>
          <w:szCs w:val="24"/>
        </w:rPr>
        <w:t xml:space="preserve">Искусство анимации и художник-мультипликатор </w:t>
      </w:r>
      <w:r w:rsidRPr="00CE0E89">
        <w:rPr>
          <w:sz w:val="24"/>
          <w:szCs w:val="24"/>
        </w:rPr>
        <w:t xml:space="preserve">. </w:t>
      </w:r>
      <w:r w:rsidRPr="00CE0E89">
        <w:rPr>
          <w:w w:val="115"/>
          <w:sz w:val="24"/>
          <w:szCs w:val="24"/>
        </w:rPr>
        <w:t xml:space="preserve">Рисованные,кукольныемультфильмыицифроваяанимация </w:t>
      </w:r>
      <w:r w:rsidRPr="00CE0E89">
        <w:rPr>
          <w:sz w:val="24"/>
          <w:szCs w:val="24"/>
        </w:rPr>
        <w:t>.</w:t>
      </w:r>
      <w:r w:rsidRPr="00CE0E89">
        <w:rPr>
          <w:w w:val="115"/>
          <w:sz w:val="24"/>
          <w:szCs w:val="24"/>
        </w:rPr>
        <w:t xml:space="preserve">УолтДисней и его студия </w:t>
      </w:r>
      <w:r w:rsidRPr="00CE0E89">
        <w:rPr>
          <w:sz w:val="24"/>
          <w:szCs w:val="24"/>
        </w:rPr>
        <w:t xml:space="preserve">. </w:t>
      </w:r>
      <w:r w:rsidRPr="00CE0E89">
        <w:rPr>
          <w:w w:val="115"/>
          <w:sz w:val="24"/>
          <w:szCs w:val="24"/>
        </w:rPr>
        <w:t>Особое лицо отечественной мультипликации,еёзнаменитыесоздатели</w:t>
      </w:r>
      <w:r w:rsidRPr="00CE0E89">
        <w:rPr>
          <w:sz w:val="24"/>
          <w:szCs w:val="24"/>
        </w:rPr>
        <w:t>.</w:t>
      </w:r>
    </w:p>
    <w:p w:rsidR="00A25B49" w:rsidRPr="00CE0E89" w:rsidRDefault="00A25B49" w:rsidP="00A25B49">
      <w:pPr>
        <w:spacing w:before="10"/>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69" w:line="252" w:lineRule="auto"/>
        <w:ind w:left="116" w:right="114" w:firstLine="226"/>
        <w:jc w:val="both"/>
        <w:rPr>
          <w:sz w:val="24"/>
          <w:szCs w:val="24"/>
        </w:rPr>
      </w:pPr>
      <w:r w:rsidRPr="00CE0E89">
        <w:rPr>
          <w:w w:val="110"/>
          <w:sz w:val="24"/>
          <w:szCs w:val="24"/>
        </w:rPr>
        <w:t>Использованиеэлектронно-цифровыхтехнологийвсовре-менномигровомкинематографе</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Компьютернаяанимацияназанятияхвшколе </w:t>
      </w:r>
      <w:r w:rsidRPr="00CE0E89">
        <w:rPr>
          <w:sz w:val="24"/>
          <w:szCs w:val="24"/>
        </w:rPr>
        <w:t>.</w:t>
      </w:r>
      <w:r w:rsidRPr="00CE0E89">
        <w:rPr>
          <w:w w:val="110"/>
          <w:sz w:val="24"/>
          <w:szCs w:val="24"/>
        </w:rPr>
        <w:t xml:space="preserve">Техническоеоборудование и его возможности для создания анимации </w:t>
      </w:r>
      <w:r w:rsidRPr="00CE0E89">
        <w:rPr>
          <w:sz w:val="24"/>
          <w:szCs w:val="24"/>
        </w:rPr>
        <w:t>.</w:t>
      </w:r>
      <w:r w:rsidRPr="00CE0E89">
        <w:rPr>
          <w:w w:val="110"/>
          <w:sz w:val="24"/>
          <w:szCs w:val="24"/>
        </w:rPr>
        <w:t xml:space="preserve">Коллективныйхарактердеятельностипосозданиюанимационногофильма </w:t>
      </w:r>
      <w:r w:rsidRPr="00CE0E89">
        <w:rPr>
          <w:sz w:val="24"/>
          <w:szCs w:val="24"/>
        </w:rPr>
        <w:t>.</w:t>
      </w:r>
      <w:r w:rsidRPr="00CE0E89">
        <w:rPr>
          <w:w w:val="110"/>
          <w:sz w:val="24"/>
          <w:szCs w:val="24"/>
        </w:rPr>
        <w:t>Выбортехнологии:пластилиновыемультфильмы,бумажнаяперекладка,сыпучаяанимация</w:t>
      </w:r>
      <w:r w:rsidRPr="00CE0E89">
        <w:rPr>
          <w:sz w:val="24"/>
          <w:szCs w:val="24"/>
        </w:rPr>
        <w:t>.</w:t>
      </w:r>
    </w:p>
    <w:p w:rsidR="00A25B49" w:rsidRPr="00CE0E89" w:rsidRDefault="00A25B49" w:rsidP="00A25B49">
      <w:pPr>
        <w:spacing w:before="5" w:line="252" w:lineRule="auto"/>
        <w:ind w:left="116" w:right="114" w:firstLine="226"/>
        <w:jc w:val="both"/>
        <w:rPr>
          <w:sz w:val="24"/>
          <w:szCs w:val="24"/>
        </w:rPr>
      </w:pPr>
      <w:r w:rsidRPr="00CE0E89">
        <w:rPr>
          <w:w w:val="110"/>
          <w:sz w:val="24"/>
          <w:szCs w:val="24"/>
        </w:rPr>
        <w:t xml:space="preserve">Этапысозданияанимационногофильма </w:t>
      </w:r>
      <w:r w:rsidRPr="00CE0E89">
        <w:rPr>
          <w:sz w:val="24"/>
          <w:szCs w:val="24"/>
        </w:rPr>
        <w:t>.</w:t>
      </w:r>
      <w:r w:rsidRPr="00CE0E89">
        <w:rPr>
          <w:w w:val="110"/>
          <w:sz w:val="24"/>
          <w:szCs w:val="24"/>
        </w:rPr>
        <w:t>Требованияикритериихудожественности</w:t>
      </w:r>
      <w:r w:rsidRPr="00CE0E89">
        <w:rPr>
          <w:sz w:val="24"/>
          <w:szCs w:val="24"/>
        </w:rPr>
        <w:t>.</w:t>
      </w:r>
    </w:p>
    <w:p w:rsidR="00A25B49" w:rsidRPr="00CE0E89" w:rsidRDefault="00A25B49" w:rsidP="00A25B49">
      <w:pPr>
        <w:spacing w:before="99"/>
        <w:ind w:left="116"/>
        <w:rPr>
          <w:sz w:val="24"/>
          <w:szCs w:val="24"/>
        </w:rPr>
      </w:pPr>
      <w:r w:rsidRPr="00CE0E89">
        <w:rPr>
          <w:rFonts w:hint="eastAsia"/>
          <w:w w:val="90"/>
          <w:sz w:val="24"/>
          <w:szCs w:val="24"/>
        </w:rPr>
        <w:t>Изобразительноеискусствонателевидении</w:t>
      </w:r>
    </w:p>
    <w:p w:rsidR="00A25B49" w:rsidRPr="00CE0E89" w:rsidRDefault="00A25B49" w:rsidP="00A25B49">
      <w:pPr>
        <w:spacing w:before="71" w:line="252" w:lineRule="auto"/>
        <w:ind w:left="116" w:right="114" w:firstLine="226"/>
        <w:jc w:val="both"/>
        <w:rPr>
          <w:sz w:val="24"/>
          <w:szCs w:val="24"/>
        </w:rPr>
      </w:pPr>
      <w:r w:rsidRPr="00CE0E89">
        <w:rPr>
          <w:w w:val="115"/>
          <w:sz w:val="24"/>
          <w:szCs w:val="24"/>
        </w:rPr>
        <w:t>Телевидение — экранное искусство: средство массовой ин-формации, художественного и научного просвещения, развле-ченияиорганизациидосуга</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 xml:space="preserve">Искусствоитехнология </w:t>
      </w:r>
      <w:r w:rsidRPr="00CE0E89">
        <w:rPr>
          <w:sz w:val="24"/>
          <w:szCs w:val="24"/>
        </w:rPr>
        <w:t>.</w:t>
      </w:r>
      <w:r w:rsidRPr="00CE0E89">
        <w:rPr>
          <w:w w:val="110"/>
          <w:sz w:val="24"/>
          <w:szCs w:val="24"/>
        </w:rPr>
        <w:t>Создательтелевидения—русскийинженерВладимирКозьмичЗворыкин</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0"/>
          <w:sz w:val="24"/>
          <w:szCs w:val="24"/>
        </w:rPr>
        <w:t xml:space="preserve">Рольтелевидениявпревращениимиравединоеинформаци-онное пространство </w:t>
      </w:r>
      <w:r w:rsidRPr="00CE0E89">
        <w:rPr>
          <w:sz w:val="24"/>
          <w:szCs w:val="24"/>
        </w:rPr>
        <w:t>.</w:t>
      </w:r>
      <w:r w:rsidRPr="00CE0E89">
        <w:rPr>
          <w:w w:val="110"/>
          <w:sz w:val="24"/>
          <w:szCs w:val="24"/>
        </w:rPr>
        <w:t xml:space="preserve">Картина мира, создаваемая телевидением </w:t>
      </w:r>
      <w:r w:rsidRPr="00CE0E89">
        <w:rPr>
          <w:sz w:val="24"/>
          <w:szCs w:val="24"/>
        </w:rPr>
        <w:t>.</w:t>
      </w:r>
      <w:r w:rsidRPr="00CE0E89">
        <w:rPr>
          <w:w w:val="110"/>
          <w:sz w:val="24"/>
          <w:szCs w:val="24"/>
        </w:rPr>
        <w:t>Прямойэфириегозначение</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Деятельность художника на телевидении: художники по свету, костюму, гриму; сценографический дизайн и компьютернаяграфика</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0"/>
          <w:sz w:val="24"/>
          <w:szCs w:val="24"/>
        </w:rPr>
        <w:t xml:space="preserve">Школьноетелевидениеистудиямультимедиа </w:t>
      </w:r>
      <w:r w:rsidRPr="00CE0E89">
        <w:rPr>
          <w:sz w:val="24"/>
          <w:szCs w:val="24"/>
        </w:rPr>
        <w:t>.</w:t>
      </w:r>
      <w:r w:rsidRPr="00CE0E89">
        <w:rPr>
          <w:w w:val="110"/>
          <w:sz w:val="24"/>
          <w:szCs w:val="24"/>
        </w:rPr>
        <w:t>Построениевидеорядаихудожественногооформления</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Художнические роли каждого человека в реальной бытийнойжизни</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Роль искусства в жизни общества и его влияние на жизнькаждогочеловека</w:t>
      </w:r>
      <w:r w:rsidRPr="00CE0E89">
        <w:rPr>
          <w:sz w:val="24"/>
          <w:szCs w:val="24"/>
        </w:rPr>
        <w:t>.</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DE6526" w:rsidP="00A25B49">
      <w:pPr>
        <w:spacing w:before="136" w:line="208" w:lineRule="auto"/>
        <w:ind w:left="118"/>
        <w:outlineLvl w:val="0"/>
        <w:rPr>
          <w:rFonts w:eastAsia="Arial"/>
          <w:b/>
          <w:bCs/>
          <w:sz w:val="24"/>
          <w:szCs w:val="24"/>
        </w:rPr>
      </w:pPr>
      <w:r>
        <w:rPr>
          <w:rFonts w:eastAsia="Arial"/>
          <w:b/>
          <w:bCs/>
          <w:noProof/>
          <w:sz w:val="24"/>
          <w:szCs w:val="24"/>
          <w:lang w:eastAsia="ru-RU"/>
        </w:rPr>
        <w:pict>
          <v:shape id="Полилиния 83" o:spid="_x0000_s1104" style="position:absolute;left:0;text-align:left;margin-left:36.85pt;margin-top:47.95pt;width:317.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" path="m,l6350,e" filled="f" strokeweight=".5pt">
            <v:path arrowok="t" o:connecttype="custom" o:connectlocs="0,0;4032250,0" o:connectangles="0,0"/>
            <w10:wrap type="topAndBottom" anchorx="page"/>
          </v:shape>
        </w:pict>
      </w:r>
      <w:r w:rsidR="00A25B49" w:rsidRPr="00CE0E89">
        <w:rPr>
          <w:rFonts w:eastAsia="Arial"/>
          <w:b/>
          <w:bCs/>
          <w:w w:val="85"/>
          <w:sz w:val="24"/>
          <w:szCs w:val="24"/>
        </w:rPr>
        <w:t>ПЛАНИРУЕМЫЕРЕЗУЛЬТАТЫОСВОЕНИЯУЧЕБНОГО</w:t>
      </w:r>
      <w:r w:rsidR="00A25B49" w:rsidRPr="00CE0E89">
        <w:rPr>
          <w:rFonts w:eastAsia="Arial"/>
          <w:b/>
          <w:bCs/>
          <w:w w:val="80"/>
          <w:sz w:val="24"/>
          <w:szCs w:val="24"/>
        </w:rPr>
        <w:t>ПРЕДМЕТА«ИЗОБРАЗИТЕЛЬНОЕИСКУССТВО»НАУРОВНЕ</w:t>
      </w:r>
      <w:r w:rsidR="00A25B49" w:rsidRPr="00CE0E89">
        <w:rPr>
          <w:rFonts w:eastAsia="Arial"/>
          <w:b/>
          <w:bCs/>
          <w:w w:val="90"/>
          <w:sz w:val="24"/>
          <w:szCs w:val="24"/>
        </w:rPr>
        <w:t>ОСНОВНОГООБЩЕГООБРАЗОВАНИЯ</w:t>
      </w:r>
    </w:p>
    <w:p w:rsidR="00A25B49" w:rsidRPr="00CE0E89" w:rsidRDefault="00A25B49" w:rsidP="00A25B49">
      <w:pPr>
        <w:spacing w:before="94"/>
        <w:ind w:left="118"/>
        <w:outlineLvl w:val="2"/>
        <w:rPr>
          <w:rFonts w:eastAsia="Tahoma"/>
          <w:sz w:val="24"/>
          <w:szCs w:val="24"/>
        </w:rPr>
      </w:pPr>
      <w:r w:rsidRPr="00CE0E89">
        <w:rPr>
          <w:rFonts w:eastAsia="Tahoma"/>
          <w:w w:val="90"/>
          <w:sz w:val="24"/>
          <w:szCs w:val="24"/>
        </w:rPr>
        <w:t>ЛИЧНОСТНЫЕРЕЗУЛЬТАТЫ</w:t>
      </w:r>
    </w:p>
    <w:p w:rsidR="00A25B49" w:rsidRPr="00CE0E89" w:rsidRDefault="00A25B49" w:rsidP="00A25B49">
      <w:pPr>
        <w:spacing w:before="65" w:line="249" w:lineRule="auto"/>
        <w:ind w:left="116" w:right="114" w:firstLine="226"/>
        <w:jc w:val="both"/>
        <w:rPr>
          <w:sz w:val="24"/>
          <w:szCs w:val="24"/>
        </w:rPr>
      </w:pPr>
      <w:r w:rsidRPr="00CE0E89">
        <w:rPr>
          <w:w w:val="115"/>
          <w:sz w:val="24"/>
          <w:szCs w:val="24"/>
        </w:rPr>
        <w:t>Личностные результаты освоения рабочей программы основногообщегообразованияпоизобразительномуискусствудостигаютсявединствеучебнойивоспитательнойдеятельности</w:t>
      </w:r>
      <w:r w:rsidRPr="00CE0E89">
        <w:rPr>
          <w:sz w:val="24"/>
          <w:szCs w:val="24"/>
        </w:rPr>
        <w:t>.</w:t>
      </w:r>
    </w:p>
    <w:p w:rsidR="00A25B49" w:rsidRPr="00CE0E89" w:rsidRDefault="00A25B49" w:rsidP="00A25B49">
      <w:pPr>
        <w:spacing w:before="2" w:line="249" w:lineRule="auto"/>
        <w:ind w:left="116" w:right="114" w:firstLine="226"/>
        <w:jc w:val="both"/>
        <w:rPr>
          <w:sz w:val="24"/>
          <w:szCs w:val="24"/>
        </w:rPr>
      </w:pPr>
      <w:r w:rsidRPr="00CE0E89">
        <w:rPr>
          <w:w w:val="115"/>
          <w:sz w:val="24"/>
          <w:szCs w:val="24"/>
        </w:rPr>
        <w:t>В центре примерной программы по изобразительному искусствувсоответствиисФГОСобщегообразованиянаходитсяличностноеразвитиеобучающихся,приобщениеобучающихсякроссийскимтрадиционнымдуховнымценностям,социализацияличности</w:t>
      </w:r>
      <w:r w:rsidRPr="00CE0E89">
        <w:rPr>
          <w:sz w:val="24"/>
          <w:szCs w:val="24"/>
        </w:rPr>
        <w:t>.</w:t>
      </w:r>
    </w:p>
    <w:p w:rsidR="00A25B49" w:rsidRPr="00CE0E89" w:rsidRDefault="00A25B49" w:rsidP="00A25B49">
      <w:pPr>
        <w:spacing w:before="4" w:line="249" w:lineRule="auto"/>
        <w:ind w:left="116" w:right="114" w:firstLine="226"/>
        <w:jc w:val="both"/>
        <w:rPr>
          <w:sz w:val="24"/>
          <w:szCs w:val="24"/>
        </w:rPr>
      </w:pPr>
      <w:r w:rsidRPr="00CE0E89">
        <w:rPr>
          <w:w w:val="115"/>
          <w:sz w:val="24"/>
          <w:szCs w:val="24"/>
        </w:rPr>
        <w:t>Программапризванаобеспечитьдостижениеучащимисяличностныхрезультатов,указанныхвоФГОС:формированиеуобучающихсяосновроссийскойидентичности;ценностныеустановки и социально значимые качества личности; духовно-нравственноеразвитиеобучающихсяиотношениешкольниковк  культуре;  мотивацию  к  познанию  и  обучению,  готовностьк саморазвитию и активному участию в социально значимойдеятельности</w:t>
      </w:r>
      <w:r w:rsidRPr="00CE0E89">
        <w:rPr>
          <w:sz w:val="24"/>
          <w:szCs w:val="24"/>
        </w:rPr>
        <w:t>.</w:t>
      </w:r>
    </w:p>
    <w:p w:rsidR="00A25B49" w:rsidRPr="00CE0E89" w:rsidRDefault="00A25B49" w:rsidP="00281C15">
      <w:pPr>
        <w:numPr>
          <w:ilvl w:val="0"/>
          <w:numId w:val="82"/>
        </w:numPr>
        <w:tabs>
          <w:tab w:val="left" w:pos="380"/>
        </w:tabs>
        <w:spacing w:before="72"/>
        <w:rPr>
          <w:rFonts w:eastAsia="Arial"/>
          <w:b/>
          <w:sz w:val="24"/>
          <w:szCs w:val="24"/>
        </w:rPr>
      </w:pPr>
      <w:r w:rsidRPr="00CE0E89">
        <w:rPr>
          <w:rFonts w:eastAsia="Arial"/>
          <w:b/>
          <w:w w:val="85"/>
          <w:sz w:val="24"/>
          <w:szCs w:val="24"/>
        </w:rPr>
        <w:t>Патриотическоевоспитание</w:t>
      </w:r>
    </w:p>
    <w:p w:rsidR="00A25B49" w:rsidRPr="00CE0E89" w:rsidRDefault="00A25B49" w:rsidP="00A25B49">
      <w:pPr>
        <w:spacing w:before="46" w:line="249" w:lineRule="auto"/>
        <w:ind w:left="116" w:right="114" w:firstLine="226"/>
        <w:jc w:val="both"/>
        <w:rPr>
          <w:sz w:val="24"/>
          <w:szCs w:val="24"/>
        </w:rPr>
      </w:pPr>
      <w:r w:rsidRPr="00CE0E89">
        <w:rPr>
          <w:w w:val="115"/>
          <w:sz w:val="24"/>
          <w:szCs w:val="24"/>
        </w:rPr>
        <w:t xml:space="preserve">Осуществляетсячерезосвоениешкольникамисодержаниятрадиций,историиисовременногоразвитияотечественнойкультуры, выраженной в её архитектуре, народном, прикладном  и  изобразительном  искусстве </w:t>
      </w:r>
      <w:r w:rsidRPr="00CE0E89">
        <w:rPr>
          <w:sz w:val="24"/>
          <w:szCs w:val="24"/>
        </w:rPr>
        <w:t xml:space="preserve">.   </w:t>
      </w:r>
      <w:r w:rsidRPr="00CE0E89">
        <w:rPr>
          <w:w w:val="115"/>
          <w:sz w:val="24"/>
          <w:szCs w:val="24"/>
        </w:rPr>
        <w:t xml:space="preserve">Воспитание  патриотизмавпроцессеосвоенияособенностейикрасотыотечественнойдуховнойжизни,выраженнойвпроизведенияхискусства,посвящённыхразличнымподходамкизображениючеловека,великимпобедам,торжественнымитрагическимсобытиям,эпической и лирической красоте отечественного пейзажа </w:t>
      </w:r>
      <w:r w:rsidRPr="00CE0E89">
        <w:rPr>
          <w:sz w:val="24"/>
          <w:szCs w:val="24"/>
        </w:rPr>
        <w:t xml:space="preserve">. </w:t>
      </w:r>
      <w:r w:rsidRPr="00CE0E89">
        <w:rPr>
          <w:w w:val="115"/>
          <w:sz w:val="24"/>
          <w:szCs w:val="24"/>
        </w:rPr>
        <w:t xml:space="preserve">Патриотические чувства воспитываются в изучении истории народного искусства, его житейской мудрости и значения символических смыслов </w:t>
      </w:r>
      <w:r w:rsidRPr="00CE0E89">
        <w:rPr>
          <w:sz w:val="24"/>
          <w:szCs w:val="24"/>
        </w:rPr>
        <w:t xml:space="preserve">. </w:t>
      </w:r>
      <w:r w:rsidRPr="00CE0E89">
        <w:rPr>
          <w:w w:val="115"/>
          <w:sz w:val="24"/>
          <w:szCs w:val="24"/>
        </w:rPr>
        <w:t>Урок искусства воспитывает патриотизм нев декларативной форме, а в процессе собственной художественно-практической деятельности обучающегося, который учитсячувственно-эмоциональному восприятию и творческому сози</w:t>
      </w:r>
      <w:r w:rsidRPr="00CE0E89">
        <w:rPr>
          <w:w w:val="110"/>
          <w:sz w:val="24"/>
          <w:szCs w:val="24"/>
        </w:rPr>
        <w:t>даниюхудожественногообраза</w:t>
      </w:r>
      <w:r w:rsidRPr="00CE0E89">
        <w:rPr>
          <w:sz w:val="24"/>
          <w:szCs w:val="24"/>
        </w:rPr>
        <w:t>.</w:t>
      </w:r>
    </w:p>
    <w:p w:rsidR="00A25B49" w:rsidRPr="00CE0E89" w:rsidRDefault="00A25B49" w:rsidP="00281C15">
      <w:pPr>
        <w:numPr>
          <w:ilvl w:val="0"/>
          <w:numId w:val="82"/>
        </w:numPr>
        <w:tabs>
          <w:tab w:val="left" w:pos="380"/>
        </w:tabs>
        <w:spacing w:before="79"/>
        <w:outlineLvl w:val="1"/>
        <w:rPr>
          <w:rFonts w:eastAsia="Arial"/>
          <w:b/>
          <w:bCs/>
          <w:sz w:val="24"/>
          <w:szCs w:val="24"/>
        </w:rPr>
      </w:pPr>
      <w:r w:rsidRPr="00CE0E89">
        <w:rPr>
          <w:rFonts w:eastAsia="Arial"/>
          <w:b/>
          <w:bCs/>
          <w:w w:val="90"/>
          <w:sz w:val="24"/>
          <w:szCs w:val="24"/>
        </w:rPr>
        <w:t>Гражданскоевоспитание</w:t>
      </w:r>
    </w:p>
    <w:p w:rsidR="00A25B49" w:rsidRPr="00CE0E89" w:rsidRDefault="00A25B49" w:rsidP="00A25B49">
      <w:pPr>
        <w:spacing w:before="46" w:line="249" w:lineRule="auto"/>
        <w:ind w:left="116" w:right="114" w:firstLine="226"/>
        <w:jc w:val="both"/>
        <w:rPr>
          <w:sz w:val="24"/>
          <w:szCs w:val="24"/>
        </w:rPr>
      </w:pPr>
      <w:r w:rsidRPr="00CE0E89">
        <w:rPr>
          <w:w w:val="115"/>
          <w:sz w:val="24"/>
          <w:szCs w:val="24"/>
        </w:rPr>
        <w:t>Программа по изобразительному искусству направлена на активное приобщение обучающихся к ценностям мировой и</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2" w:lineRule="auto"/>
        <w:ind w:right="114"/>
        <w:jc w:val="both"/>
        <w:rPr>
          <w:sz w:val="24"/>
          <w:szCs w:val="24"/>
        </w:rPr>
      </w:pPr>
      <w:r w:rsidRPr="00CE0E89">
        <w:rPr>
          <w:spacing w:val="-1"/>
          <w:w w:val="115"/>
          <w:sz w:val="24"/>
          <w:szCs w:val="24"/>
        </w:rPr>
        <w:t xml:space="preserve">отечественной культуры </w:t>
      </w:r>
      <w:r w:rsidRPr="00CE0E89">
        <w:rPr>
          <w:sz w:val="24"/>
          <w:szCs w:val="24"/>
        </w:rPr>
        <w:t xml:space="preserve">. </w:t>
      </w:r>
      <w:r w:rsidRPr="00CE0E89">
        <w:rPr>
          <w:w w:val="115"/>
          <w:sz w:val="24"/>
          <w:szCs w:val="24"/>
        </w:rPr>
        <w:t xml:space="preserve">При этом реализуются задачи социализации и гражданского воспитания школьника </w:t>
      </w:r>
      <w:r w:rsidRPr="00CE0E89">
        <w:rPr>
          <w:sz w:val="24"/>
          <w:szCs w:val="24"/>
        </w:rPr>
        <w:t xml:space="preserve">. </w:t>
      </w:r>
      <w:r w:rsidRPr="00CE0E89">
        <w:rPr>
          <w:w w:val="115"/>
          <w:sz w:val="24"/>
          <w:szCs w:val="24"/>
        </w:rPr>
        <w:t>Формируется</w:t>
      </w:r>
      <w:r w:rsidRPr="00CE0E89">
        <w:rPr>
          <w:spacing w:val="-1"/>
          <w:w w:val="115"/>
          <w:sz w:val="24"/>
          <w:szCs w:val="24"/>
        </w:rPr>
        <w:t>чувстволичнойпричастностикжизни</w:t>
      </w:r>
      <w:r w:rsidRPr="00CE0E89">
        <w:rPr>
          <w:w w:val="115"/>
          <w:sz w:val="24"/>
          <w:szCs w:val="24"/>
        </w:rPr>
        <w:t>общества</w:t>
      </w:r>
      <w:r w:rsidRPr="00CE0E89">
        <w:rPr>
          <w:sz w:val="24"/>
          <w:szCs w:val="24"/>
        </w:rPr>
        <w:t>.</w:t>
      </w:r>
      <w:r w:rsidRPr="00CE0E89">
        <w:rPr>
          <w:w w:val="115"/>
          <w:sz w:val="24"/>
          <w:szCs w:val="24"/>
        </w:rPr>
        <w:t>Искусстворассматриваетсякакособыйязык,развивающийкоммуникатив</w:t>
      </w:r>
      <w:r w:rsidRPr="00CE0E89">
        <w:rPr>
          <w:spacing w:val="-1"/>
          <w:w w:val="115"/>
          <w:sz w:val="24"/>
          <w:szCs w:val="24"/>
        </w:rPr>
        <w:t xml:space="preserve">ные умения </w:t>
      </w:r>
      <w:r w:rsidRPr="00CE0E89">
        <w:rPr>
          <w:spacing w:val="-1"/>
          <w:sz w:val="24"/>
          <w:szCs w:val="24"/>
        </w:rPr>
        <w:t xml:space="preserve">. </w:t>
      </w:r>
      <w:r w:rsidRPr="00CE0E89">
        <w:rPr>
          <w:spacing w:val="-1"/>
          <w:w w:val="115"/>
          <w:sz w:val="24"/>
          <w:szCs w:val="24"/>
        </w:rPr>
        <w:t xml:space="preserve">В рамках </w:t>
      </w:r>
      <w:r w:rsidRPr="00CE0E89">
        <w:rPr>
          <w:w w:val="115"/>
          <w:sz w:val="24"/>
          <w:szCs w:val="24"/>
        </w:rPr>
        <w:t>предмета «Изобразительное искусство»</w:t>
      </w:r>
      <w:r w:rsidRPr="00CE0E89">
        <w:rPr>
          <w:spacing w:val="-1"/>
          <w:w w:val="115"/>
          <w:sz w:val="24"/>
          <w:szCs w:val="24"/>
        </w:rPr>
        <w:t>происходитизучение</w:t>
      </w:r>
      <w:r w:rsidRPr="00CE0E89">
        <w:rPr>
          <w:w w:val="115"/>
          <w:sz w:val="24"/>
          <w:szCs w:val="24"/>
        </w:rPr>
        <w:t>художественнойкультурыимировойистории искусства, углубляются интернациональные чувства обуча</w:t>
      </w:r>
      <w:r w:rsidRPr="00CE0E89">
        <w:rPr>
          <w:spacing w:val="-2"/>
          <w:w w:val="115"/>
          <w:sz w:val="24"/>
          <w:szCs w:val="24"/>
        </w:rPr>
        <w:t xml:space="preserve">ющихся </w:t>
      </w:r>
      <w:r w:rsidRPr="00CE0E89">
        <w:rPr>
          <w:spacing w:val="-2"/>
          <w:sz w:val="24"/>
          <w:szCs w:val="24"/>
        </w:rPr>
        <w:t xml:space="preserve">. </w:t>
      </w:r>
      <w:r w:rsidRPr="00CE0E89">
        <w:rPr>
          <w:spacing w:val="-2"/>
          <w:w w:val="115"/>
          <w:sz w:val="24"/>
          <w:szCs w:val="24"/>
        </w:rPr>
        <w:t xml:space="preserve">Предмет способствует пониманию особенностей </w:t>
      </w:r>
      <w:r w:rsidRPr="00CE0E89">
        <w:rPr>
          <w:spacing w:val="-1"/>
          <w:w w:val="115"/>
          <w:sz w:val="24"/>
          <w:szCs w:val="24"/>
        </w:rPr>
        <w:t>жизни</w:t>
      </w:r>
      <w:r w:rsidRPr="00CE0E89">
        <w:rPr>
          <w:w w:val="115"/>
          <w:sz w:val="24"/>
          <w:szCs w:val="24"/>
        </w:rPr>
        <w:t xml:space="preserve">разных народов и красоты различных национальных эстетических идеалов </w:t>
      </w:r>
      <w:r w:rsidRPr="00CE0E89">
        <w:rPr>
          <w:sz w:val="24"/>
          <w:szCs w:val="24"/>
        </w:rPr>
        <w:t xml:space="preserve">. </w:t>
      </w:r>
      <w:r w:rsidRPr="00CE0E89">
        <w:rPr>
          <w:w w:val="115"/>
          <w:sz w:val="24"/>
          <w:szCs w:val="24"/>
        </w:rPr>
        <w:t>Коллективные творческие работы, а также участие в общих художественных проектах создают условия дляразнообразнойсовместнойдеятельности,способствуютпонима</w:t>
      </w:r>
      <w:r w:rsidRPr="00CE0E89">
        <w:rPr>
          <w:spacing w:val="-2"/>
          <w:w w:val="115"/>
          <w:sz w:val="24"/>
          <w:szCs w:val="24"/>
        </w:rPr>
        <w:t>ниюдругого,становлению</w:t>
      </w:r>
      <w:r w:rsidRPr="00CE0E89">
        <w:rPr>
          <w:spacing w:val="-1"/>
          <w:w w:val="115"/>
          <w:sz w:val="24"/>
          <w:szCs w:val="24"/>
        </w:rPr>
        <w:t>чувстваличнойответственности</w:t>
      </w:r>
      <w:r w:rsidRPr="00CE0E89">
        <w:rPr>
          <w:spacing w:val="-1"/>
          <w:sz w:val="24"/>
          <w:szCs w:val="24"/>
        </w:rPr>
        <w:t>.</w:t>
      </w:r>
    </w:p>
    <w:p w:rsidR="00A25B49" w:rsidRPr="00CE0E89" w:rsidRDefault="00A25B49" w:rsidP="00281C15">
      <w:pPr>
        <w:numPr>
          <w:ilvl w:val="0"/>
          <w:numId w:val="82"/>
        </w:numPr>
        <w:tabs>
          <w:tab w:val="left" w:pos="380"/>
        </w:tabs>
        <w:spacing w:before="160"/>
        <w:outlineLvl w:val="1"/>
        <w:rPr>
          <w:rFonts w:eastAsia="Arial"/>
          <w:b/>
          <w:bCs/>
          <w:sz w:val="24"/>
          <w:szCs w:val="24"/>
        </w:rPr>
      </w:pPr>
      <w:r w:rsidRPr="00CE0E89">
        <w:rPr>
          <w:rFonts w:eastAsia="Arial"/>
          <w:b/>
          <w:bCs/>
          <w:w w:val="85"/>
          <w:sz w:val="24"/>
          <w:szCs w:val="24"/>
        </w:rPr>
        <w:t>Духовно-нравственноевоспитание</w:t>
      </w:r>
    </w:p>
    <w:p w:rsidR="00A25B49" w:rsidRPr="00CE0E89" w:rsidRDefault="00A25B49" w:rsidP="00A25B49">
      <w:pPr>
        <w:spacing w:before="66" w:line="252" w:lineRule="auto"/>
        <w:ind w:left="117" w:right="114" w:firstLine="226"/>
        <w:jc w:val="both"/>
        <w:rPr>
          <w:sz w:val="24"/>
          <w:szCs w:val="24"/>
        </w:rPr>
      </w:pPr>
      <w:r w:rsidRPr="00CE0E89">
        <w:rPr>
          <w:w w:val="115"/>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сутьшкольного предмета </w:t>
      </w:r>
      <w:r w:rsidRPr="00CE0E89">
        <w:rPr>
          <w:sz w:val="24"/>
          <w:szCs w:val="24"/>
        </w:rPr>
        <w:t xml:space="preserve">. </w:t>
      </w:r>
      <w:r w:rsidRPr="00CE0E89">
        <w:rPr>
          <w:w w:val="115"/>
          <w:sz w:val="24"/>
          <w:szCs w:val="24"/>
        </w:rPr>
        <w:t xml:space="preserve">Учебные задания направлены на развитиевнутреннего мира учащегося и воспитание его эмоционально-образной, чувственной сферы </w:t>
      </w:r>
      <w:r w:rsidRPr="00CE0E89">
        <w:rPr>
          <w:sz w:val="24"/>
          <w:szCs w:val="24"/>
        </w:rPr>
        <w:t xml:space="preserve">. </w:t>
      </w:r>
      <w:r w:rsidRPr="00CE0E89">
        <w:rPr>
          <w:w w:val="115"/>
          <w:sz w:val="24"/>
          <w:szCs w:val="24"/>
        </w:rPr>
        <w:t xml:space="preserve">Развитие творческого потенциала способствует росту самосознания обучающегося, осознаниюсебя как личности и члена общества </w:t>
      </w:r>
      <w:r w:rsidRPr="00CE0E89">
        <w:rPr>
          <w:sz w:val="24"/>
          <w:szCs w:val="24"/>
        </w:rPr>
        <w:t xml:space="preserve">. </w:t>
      </w:r>
      <w:r w:rsidRPr="00CE0E89">
        <w:rPr>
          <w:w w:val="115"/>
          <w:sz w:val="24"/>
          <w:szCs w:val="24"/>
        </w:rPr>
        <w:t>Ценностно-ориентацион-ная и коммуникативная деятельность на занятиях по изобразительному искусству способствует освоению базовых ценностей—формированиюотношениякмиру,жизни,человеку,семье,труду,культурекакдуховномубогатствуобществаиважному условию ощущения человеком полноты проживаемойжизни</w:t>
      </w:r>
      <w:r w:rsidRPr="00CE0E89">
        <w:rPr>
          <w:sz w:val="24"/>
          <w:szCs w:val="24"/>
        </w:rPr>
        <w:t>.</w:t>
      </w:r>
    </w:p>
    <w:p w:rsidR="00A25B49" w:rsidRPr="00CE0E89" w:rsidRDefault="00A25B49" w:rsidP="00281C15">
      <w:pPr>
        <w:numPr>
          <w:ilvl w:val="0"/>
          <w:numId w:val="82"/>
        </w:numPr>
        <w:tabs>
          <w:tab w:val="left" w:pos="380"/>
        </w:tabs>
        <w:spacing w:before="161"/>
        <w:outlineLvl w:val="1"/>
        <w:rPr>
          <w:rFonts w:eastAsia="Arial"/>
          <w:b/>
          <w:bCs/>
          <w:sz w:val="24"/>
          <w:szCs w:val="24"/>
        </w:rPr>
      </w:pPr>
      <w:r w:rsidRPr="00CE0E89">
        <w:rPr>
          <w:rFonts w:eastAsia="Arial"/>
          <w:b/>
          <w:bCs/>
          <w:w w:val="85"/>
          <w:sz w:val="24"/>
          <w:szCs w:val="24"/>
        </w:rPr>
        <w:t>Эстетическоевоспитание</w:t>
      </w:r>
    </w:p>
    <w:p w:rsidR="00A25B49" w:rsidRPr="00CE0E89" w:rsidRDefault="00A25B49" w:rsidP="00A25B49">
      <w:pPr>
        <w:spacing w:before="66" w:line="252" w:lineRule="auto"/>
        <w:ind w:left="116" w:right="114" w:firstLine="226"/>
        <w:jc w:val="both"/>
        <w:rPr>
          <w:sz w:val="24"/>
          <w:szCs w:val="24"/>
        </w:rPr>
      </w:pPr>
      <w:r w:rsidRPr="00CE0E89">
        <w:rPr>
          <w:w w:val="115"/>
          <w:sz w:val="24"/>
          <w:szCs w:val="24"/>
        </w:rPr>
        <w:t xml:space="preserve">Эстетическое (от греч </w:t>
      </w:r>
      <w:r w:rsidRPr="00CE0E89">
        <w:rPr>
          <w:sz w:val="24"/>
          <w:szCs w:val="24"/>
        </w:rPr>
        <w:t xml:space="preserve">. </w:t>
      </w:r>
      <w:r w:rsidRPr="00CE0E89">
        <w:rPr>
          <w:w w:val="115"/>
          <w:sz w:val="24"/>
          <w:szCs w:val="24"/>
        </w:rPr>
        <w:t xml:space="preserve">aisthetikos — чувствующий, чувственный) — это воспитание чувственной сферы обучающегося наоснове всего спектра эстетических категорий: прекрасное, безобразное,трагическое,комическое,высокое,низменное </w:t>
      </w:r>
      <w:r w:rsidRPr="00CE0E89">
        <w:rPr>
          <w:sz w:val="24"/>
          <w:szCs w:val="24"/>
        </w:rPr>
        <w:t>.</w:t>
      </w:r>
      <w:r w:rsidRPr="00CE0E89">
        <w:rPr>
          <w:w w:val="115"/>
          <w:sz w:val="24"/>
          <w:szCs w:val="24"/>
        </w:rPr>
        <w:t xml:space="preserve">Искусство понимается как воплощение в изображении и в созданиипредметно-пространственнойсредыпостоянногопоискаидеалов, веры, надежд, представлений о добре и зле </w:t>
      </w:r>
      <w:r w:rsidRPr="00CE0E89">
        <w:rPr>
          <w:sz w:val="24"/>
          <w:szCs w:val="24"/>
        </w:rPr>
        <w:t xml:space="preserve">. </w:t>
      </w:r>
      <w:r w:rsidRPr="00CE0E89">
        <w:rPr>
          <w:w w:val="115"/>
          <w:sz w:val="24"/>
          <w:szCs w:val="24"/>
        </w:rPr>
        <w:t xml:space="preserve">Эстетическоевоспитаниеявляетсяважнейшимкомпонентомиусловиемразвитиясоциальнозначимыхотношенийобучающихся </w:t>
      </w:r>
      <w:r w:rsidRPr="00CE0E89">
        <w:rPr>
          <w:sz w:val="24"/>
          <w:szCs w:val="24"/>
        </w:rPr>
        <w:t>.</w:t>
      </w:r>
      <w:r w:rsidRPr="00CE0E89">
        <w:rPr>
          <w:w w:val="115"/>
          <w:sz w:val="24"/>
          <w:szCs w:val="24"/>
        </w:rPr>
        <w:t>Способствует формированию ценностных ориентаций школьниковвотношениикокружающимлюдям,стремлениюких</w:t>
      </w:r>
    </w:p>
    <w:p w:rsidR="00A25B49" w:rsidRPr="00CE0E89" w:rsidRDefault="00A25B49" w:rsidP="00A25B49">
      <w:pPr>
        <w:spacing w:before="4"/>
        <w:rPr>
          <w:sz w:val="24"/>
          <w:szCs w:val="24"/>
        </w:rPr>
      </w:pPr>
    </w:p>
    <w:p w:rsidR="00A25B49" w:rsidRPr="00CE0E89" w:rsidRDefault="00A25B49" w:rsidP="00A25B49">
      <w:pPr>
        <w:spacing w:before="70" w:line="252" w:lineRule="auto"/>
        <w:ind w:left="117" w:right="114"/>
        <w:jc w:val="both"/>
        <w:rPr>
          <w:sz w:val="24"/>
          <w:szCs w:val="24"/>
        </w:rPr>
      </w:pPr>
      <w:r w:rsidRPr="00CE0E89">
        <w:rPr>
          <w:w w:val="115"/>
          <w:sz w:val="24"/>
          <w:szCs w:val="24"/>
        </w:rPr>
        <w:t>пониманию,отношениюксемье,кмирнойжизникакглавному принципу человеческого общежития, к самому себе как самореализующейся и ответственной личности, способной к позитивномудействиювусловияхсоревновательнойконкурен</w:t>
      </w:r>
      <w:r w:rsidRPr="00CE0E89">
        <w:rPr>
          <w:w w:val="110"/>
          <w:sz w:val="24"/>
          <w:szCs w:val="24"/>
        </w:rPr>
        <w:t xml:space="preserve">ции </w:t>
      </w:r>
      <w:r w:rsidRPr="00CE0E89">
        <w:rPr>
          <w:sz w:val="24"/>
          <w:szCs w:val="24"/>
        </w:rPr>
        <w:t>.</w:t>
      </w:r>
      <w:r w:rsidRPr="00CE0E89">
        <w:rPr>
          <w:w w:val="110"/>
          <w:sz w:val="24"/>
          <w:szCs w:val="24"/>
        </w:rPr>
        <w:t>Способствуетформированиюценностногоотношенияк</w:t>
      </w:r>
      <w:r w:rsidRPr="00CE0E89">
        <w:rPr>
          <w:w w:val="115"/>
          <w:sz w:val="24"/>
          <w:szCs w:val="24"/>
        </w:rPr>
        <w:t>природе,труду,искусству,культурномунаследию</w:t>
      </w:r>
      <w:r w:rsidRPr="00CE0E89">
        <w:rPr>
          <w:sz w:val="24"/>
          <w:szCs w:val="24"/>
        </w:rPr>
        <w:t>.</w:t>
      </w:r>
    </w:p>
    <w:p w:rsidR="00A25B49" w:rsidRPr="00CE0E89" w:rsidRDefault="00A25B49" w:rsidP="00281C15">
      <w:pPr>
        <w:numPr>
          <w:ilvl w:val="0"/>
          <w:numId w:val="82"/>
        </w:numPr>
        <w:tabs>
          <w:tab w:val="left" w:pos="380"/>
        </w:tabs>
        <w:spacing w:before="126"/>
        <w:outlineLvl w:val="1"/>
        <w:rPr>
          <w:rFonts w:eastAsia="Arial"/>
          <w:b/>
          <w:bCs/>
          <w:sz w:val="24"/>
          <w:szCs w:val="24"/>
        </w:rPr>
      </w:pPr>
      <w:r w:rsidRPr="00CE0E89">
        <w:rPr>
          <w:rFonts w:eastAsia="Arial"/>
          <w:b/>
          <w:bCs/>
          <w:w w:val="85"/>
          <w:sz w:val="24"/>
          <w:szCs w:val="24"/>
        </w:rPr>
        <w:t>Ценностипознавательнойдеятельности</w:t>
      </w:r>
    </w:p>
    <w:p w:rsidR="00A25B49" w:rsidRPr="00CE0E89" w:rsidRDefault="00A25B49" w:rsidP="00A25B49">
      <w:pPr>
        <w:spacing w:before="65" w:line="252" w:lineRule="auto"/>
        <w:ind w:left="116" w:right="114" w:firstLine="226"/>
        <w:jc w:val="both"/>
        <w:rPr>
          <w:sz w:val="24"/>
          <w:szCs w:val="24"/>
        </w:rPr>
      </w:pPr>
      <w:r w:rsidRPr="00CE0E89">
        <w:rPr>
          <w:w w:val="110"/>
          <w:sz w:val="24"/>
          <w:szCs w:val="24"/>
        </w:rPr>
        <w:t xml:space="preserve">Впроцессехудожественнойдеятельностиназанятияхизо-бразительнымискусствомставятсязадачивоспитаниянаблюдательности — умений активно, т </w:t>
      </w:r>
      <w:r w:rsidRPr="00CE0E89">
        <w:rPr>
          <w:sz w:val="24"/>
          <w:szCs w:val="24"/>
        </w:rPr>
        <w:t>.</w:t>
      </w:r>
      <w:r w:rsidRPr="00CE0E89">
        <w:rPr>
          <w:w w:val="110"/>
          <w:sz w:val="24"/>
          <w:szCs w:val="24"/>
        </w:rPr>
        <w:t xml:space="preserve">е </w:t>
      </w:r>
      <w:r w:rsidRPr="00CE0E89">
        <w:rPr>
          <w:sz w:val="24"/>
          <w:szCs w:val="24"/>
        </w:rPr>
        <w:t>.</w:t>
      </w:r>
      <w:r w:rsidRPr="00CE0E89">
        <w:rPr>
          <w:w w:val="110"/>
          <w:sz w:val="24"/>
          <w:szCs w:val="24"/>
        </w:rPr>
        <w:t xml:space="preserve">в соответствии со специальнымиустановками,видеть  окружающий  мир </w:t>
      </w:r>
      <w:r w:rsidRPr="00CE0E89">
        <w:rPr>
          <w:sz w:val="24"/>
          <w:szCs w:val="24"/>
        </w:rPr>
        <w:t>.</w:t>
      </w:r>
      <w:r w:rsidRPr="00CE0E89">
        <w:rPr>
          <w:w w:val="110"/>
          <w:sz w:val="24"/>
          <w:szCs w:val="24"/>
        </w:rPr>
        <w:t xml:space="preserve">Воспитываетсяэмоциональноокрашенныйинтерескжизни </w:t>
      </w:r>
      <w:r w:rsidRPr="00CE0E89">
        <w:rPr>
          <w:sz w:val="24"/>
          <w:szCs w:val="24"/>
        </w:rPr>
        <w:t>.</w:t>
      </w:r>
      <w:r w:rsidRPr="00CE0E89">
        <w:rPr>
          <w:w w:val="110"/>
          <w:sz w:val="24"/>
          <w:szCs w:val="24"/>
        </w:rPr>
        <w:t>Навыкиисследовательскойдеятельностиразвиваютсявпроцессе  учебных проектов на уроках изобразительного искусства и при выполнениизаданийкультурно-историческойнаправленности</w:t>
      </w:r>
      <w:r w:rsidRPr="00CE0E89">
        <w:rPr>
          <w:sz w:val="24"/>
          <w:szCs w:val="24"/>
        </w:rPr>
        <w:t>.</w:t>
      </w:r>
    </w:p>
    <w:p w:rsidR="00A25B49" w:rsidRPr="00CE0E89" w:rsidRDefault="00A25B49" w:rsidP="00281C15">
      <w:pPr>
        <w:numPr>
          <w:ilvl w:val="0"/>
          <w:numId w:val="82"/>
        </w:numPr>
        <w:tabs>
          <w:tab w:val="left" w:pos="380"/>
        </w:tabs>
        <w:spacing w:before="127"/>
        <w:outlineLvl w:val="1"/>
        <w:rPr>
          <w:rFonts w:eastAsia="Arial"/>
          <w:b/>
          <w:bCs/>
          <w:sz w:val="24"/>
          <w:szCs w:val="24"/>
        </w:rPr>
      </w:pPr>
      <w:r w:rsidRPr="00CE0E89">
        <w:rPr>
          <w:rFonts w:eastAsia="Arial"/>
          <w:b/>
          <w:bCs/>
          <w:w w:val="85"/>
          <w:sz w:val="24"/>
          <w:szCs w:val="24"/>
        </w:rPr>
        <w:t>Экологическоевоспитание</w:t>
      </w:r>
    </w:p>
    <w:p w:rsidR="00A25B49" w:rsidRPr="00CE0E89" w:rsidRDefault="00A25B49" w:rsidP="00A25B49">
      <w:pPr>
        <w:spacing w:before="66" w:line="252" w:lineRule="auto"/>
        <w:ind w:left="116" w:right="114" w:firstLine="226"/>
        <w:jc w:val="both"/>
        <w:rPr>
          <w:sz w:val="24"/>
          <w:szCs w:val="24"/>
        </w:rPr>
      </w:pPr>
      <w:r w:rsidRPr="00CE0E89">
        <w:rPr>
          <w:w w:val="115"/>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воспитываетсявпроцессехудожественно-эстетическогонаблюденияприроды, её образа в произведениях искусства и личной худо</w:t>
      </w:r>
      <w:r w:rsidRPr="00CE0E89">
        <w:rPr>
          <w:w w:val="110"/>
          <w:sz w:val="24"/>
          <w:szCs w:val="24"/>
        </w:rPr>
        <w:t>жественно-творческойработе</w:t>
      </w:r>
      <w:r w:rsidRPr="00CE0E89">
        <w:rPr>
          <w:sz w:val="24"/>
          <w:szCs w:val="24"/>
        </w:rPr>
        <w:t>.</w:t>
      </w:r>
    </w:p>
    <w:p w:rsidR="00A25B49" w:rsidRPr="00CE0E89" w:rsidRDefault="00A25B49" w:rsidP="00281C15">
      <w:pPr>
        <w:numPr>
          <w:ilvl w:val="0"/>
          <w:numId w:val="82"/>
        </w:numPr>
        <w:tabs>
          <w:tab w:val="left" w:pos="380"/>
        </w:tabs>
        <w:spacing w:before="125"/>
        <w:outlineLvl w:val="1"/>
        <w:rPr>
          <w:rFonts w:eastAsia="Arial"/>
          <w:b/>
          <w:bCs/>
          <w:sz w:val="24"/>
          <w:szCs w:val="24"/>
        </w:rPr>
      </w:pPr>
      <w:r w:rsidRPr="00CE0E89">
        <w:rPr>
          <w:rFonts w:eastAsia="Arial"/>
          <w:b/>
          <w:bCs/>
          <w:w w:val="85"/>
          <w:sz w:val="24"/>
          <w:szCs w:val="24"/>
        </w:rPr>
        <w:t>Трудовоевоспитание</w:t>
      </w:r>
    </w:p>
    <w:p w:rsidR="00A25B49" w:rsidRPr="00CE0E89" w:rsidRDefault="00A25B49" w:rsidP="00A25B49">
      <w:pPr>
        <w:spacing w:before="66" w:line="252" w:lineRule="auto"/>
        <w:ind w:left="116" w:right="114" w:firstLine="226"/>
        <w:jc w:val="both"/>
        <w:rPr>
          <w:sz w:val="24"/>
          <w:szCs w:val="24"/>
        </w:rPr>
      </w:pPr>
      <w:r w:rsidRPr="00CE0E89">
        <w:rPr>
          <w:w w:val="115"/>
          <w:sz w:val="24"/>
          <w:szCs w:val="24"/>
        </w:rPr>
        <w:t xml:space="preserve">Художественно-эстетическоеразвитиеобучающихсяобязательнодолжноосуществлятьсявпроцесселичнойхудожественно-творческой работы с освоением художественных материалов и специфики каждого из них </w:t>
      </w:r>
      <w:r w:rsidRPr="00CE0E89">
        <w:rPr>
          <w:sz w:val="24"/>
          <w:szCs w:val="24"/>
        </w:rPr>
        <w:t xml:space="preserve">. </w:t>
      </w:r>
      <w:r w:rsidRPr="00CE0E89">
        <w:rPr>
          <w:w w:val="115"/>
          <w:sz w:val="24"/>
          <w:szCs w:val="24"/>
        </w:rPr>
        <w:t xml:space="preserve">Эта трудовая и смысловаядеятельностьформируеттакиекачества,какнавыкипрактической(нетеоретико-виртуальной)работысвоимируками,формированиеуменийпреобразованияреальногожизненногопространства и его оформления, удовлетворение от созданияреальногопрактическогопродукта </w:t>
      </w:r>
      <w:r w:rsidRPr="00CE0E89">
        <w:rPr>
          <w:sz w:val="24"/>
          <w:szCs w:val="24"/>
        </w:rPr>
        <w:t>.</w:t>
      </w:r>
      <w:r w:rsidRPr="00CE0E89">
        <w:rPr>
          <w:w w:val="115"/>
          <w:sz w:val="24"/>
          <w:szCs w:val="24"/>
        </w:rPr>
        <w:t xml:space="preserve">Воспитываютсякачестваупорства,стремлениякрезультату,пониманиеэстетикитрудовой деятельности </w:t>
      </w:r>
      <w:r w:rsidRPr="00CE0E89">
        <w:rPr>
          <w:sz w:val="24"/>
          <w:szCs w:val="24"/>
        </w:rPr>
        <w:t xml:space="preserve">. </w:t>
      </w:r>
      <w:r w:rsidRPr="00CE0E89">
        <w:rPr>
          <w:w w:val="115"/>
          <w:sz w:val="24"/>
          <w:szCs w:val="24"/>
        </w:rPr>
        <w:t>А также умения сотрудничества, коллективной трудовой работы, работы в команде — обязательныетребованиякопределённымзаданиямпрограммы</w:t>
      </w:r>
      <w:r w:rsidRPr="00CE0E89">
        <w:rPr>
          <w:sz w:val="24"/>
          <w:szCs w:val="24"/>
        </w:rPr>
        <w:t>.</w:t>
      </w:r>
    </w:p>
    <w:p w:rsidR="00A25B49" w:rsidRPr="00CE0E89" w:rsidRDefault="00A25B49" w:rsidP="00281C15">
      <w:pPr>
        <w:numPr>
          <w:ilvl w:val="0"/>
          <w:numId w:val="82"/>
        </w:numPr>
        <w:tabs>
          <w:tab w:val="left" w:pos="380"/>
        </w:tabs>
        <w:spacing w:before="103"/>
        <w:outlineLvl w:val="1"/>
        <w:rPr>
          <w:rFonts w:eastAsia="Arial"/>
          <w:b/>
          <w:bCs/>
          <w:sz w:val="24"/>
          <w:szCs w:val="24"/>
        </w:rPr>
      </w:pPr>
      <w:r w:rsidRPr="00CE0E89">
        <w:rPr>
          <w:rFonts w:eastAsia="Arial"/>
          <w:b/>
          <w:bCs/>
          <w:w w:val="85"/>
          <w:sz w:val="24"/>
          <w:szCs w:val="24"/>
        </w:rPr>
        <w:t>Воспитывающаяпредметно-эстетическаясреда</w:t>
      </w:r>
    </w:p>
    <w:p w:rsidR="00A25B49" w:rsidRPr="00CE0E89" w:rsidRDefault="00A25B49" w:rsidP="00A25B49">
      <w:pPr>
        <w:spacing w:before="66" w:line="252" w:lineRule="auto"/>
        <w:ind w:left="116" w:right="115" w:firstLine="226"/>
        <w:jc w:val="both"/>
        <w:rPr>
          <w:sz w:val="24"/>
          <w:szCs w:val="24"/>
        </w:rPr>
      </w:pPr>
      <w:r w:rsidRPr="00CE0E89">
        <w:rPr>
          <w:w w:val="115"/>
          <w:sz w:val="24"/>
          <w:szCs w:val="24"/>
        </w:rPr>
        <w:t>В процессе художественно-эстетического воспитания обучающихсяимеетзначениеорганизацияпространственнойсреды</w:t>
      </w: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2" w:lineRule="auto"/>
        <w:ind w:left="117" w:right="114"/>
        <w:jc w:val="both"/>
        <w:rPr>
          <w:sz w:val="24"/>
          <w:szCs w:val="24"/>
        </w:rPr>
      </w:pPr>
      <w:r w:rsidRPr="00CE0E89">
        <w:rPr>
          <w:w w:val="115"/>
          <w:sz w:val="24"/>
          <w:szCs w:val="24"/>
        </w:rPr>
        <w:t xml:space="preserve">школы </w:t>
      </w:r>
      <w:r w:rsidRPr="00CE0E89">
        <w:rPr>
          <w:sz w:val="24"/>
          <w:szCs w:val="24"/>
        </w:rPr>
        <w:t xml:space="preserve">. </w:t>
      </w:r>
      <w:r w:rsidRPr="00CE0E89">
        <w:rPr>
          <w:w w:val="115"/>
          <w:sz w:val="24"/>
          <w:szCs w:val="24"/>
        </w:rPr>
        <w:t xml:space="preserve">При этом школьники должны быть активными участниками (а не только потребителями) её создания и оформленияпространства в соответствии с задачами образовательной организации,среды,календарнымисобытиямишкольнойжизни </w:t>
      </w:r>
      <w:r w:rsidRPr="00CE0E89">
        <w:rPr>
          <w:sz w:val="24"/>
          <w:szCs w:val="24"/>
        </w:rPr>
        <w:t>.</w:t>
      </w:r>
      <w:r w:rsidRPr="00CE0E89">
        <w:rPr>
          <w:w w:val="115"/>
          <w:sz w:val="24"/>
          <w:szCs w:val="24"/>
        </w:rPr>
        <w:t>Этадеятельностьобучающихся,какисамобразпредметно-пространственной среды школы, оказывает активное воспитательноевоздействиеивлияетнаформированиепозитивныхценностныхориентацийивосприятиежизнишкольниками</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172"/>
        <w:ind w:left="118"/>
        <w:jc w:val="both"/>
        <w:outlineLvl w:val="2"/>
        <w:rPr>
          <w:rFonts w:eastAsia="Tahoma"/>
          <w:sz w:val="24"/>
          <w:szCs w:val="24"/>
        </w:rPr>
      </w:pPr>
      <w:r w:rsidRPr="00CE0E89">
        <w:rPr>
          <w:rFonts w:eastAsia="Tahoma"/>
          <w:w w:val="90"/>
          <w:sz w:val="24"/>
          <w:szCs w:val="24"/>
        </w:rPr>
        <w:t>МЕТАПРЕДМЕТНЫЕРЕЗУЛЬТАТЫ</w:t>
      </w:r>
    </w:p>
    <w:p w:rsidR="00A25B49" w:rsidRPr="00CE0E89" w:rsidRDefault="00A25B49" w:rsidP="00A25B49">
      <w:pPr>
        <w:spacing w:before="67" w:line="252" w:lineRule="auto"/>
        <w:ind w:left="116" w:firstLine="226"/>
        <w:rPr>
          <w:sz w:val="24"/>
          <w:szCs w:val="24"/>
        </w:rPr>
      </w:pPr>
      <w:r w:rsidRPr="00CE0E89">
        <w:rPr>
          <w:w w:val="115"/>
          <w:sz w:val="24"/>
          <w:szCs w:val="24"/>
        </w:rPr>
        <w:t>Метапредметныерезультатыосвоенияосновнойобразовательнойпрограммы,формируемыеприизучениипредмета</w:t>
      </w:r>
    </w:p>
    <w:p w:rsidR="00A25B49" w:rsidRPr="00CE0E89" w:rsidRDefault="00A25B49" w:rsidP="00A25B49">
      <w:pPr>
        <w:spacing w:before="2"/>
        <w:ind w:left="116"/>
        <w:rPr>
          <w:sz w:val="24"/>
          <w:szCs w:val="24"/>
        </w:rPr>
      </w:pPr>
      <w:r w:rsidRPr="00CE0E89">
        <w:rPr>
          <w:w w:val="115"/>
          <w:sz w:val="24"/>
          <w:szCs w:val="24"/>
        </w:rPr>
        <w:t>«Изобразительноеискусство»:</w:t>
      </w:r>
    </w:p>
    <w:p w:rsidR="00A25B49" w:rsidRPr="00CE0E89" w:rsidRDefault="00A25B49" w:rsidP="00281C15">
      <w:pPr>
        <w:numPr>
          <w:ilvl w:val="0"/>
          <w:numId w:val="81"/>
        </w:numPr>
        <w:tabs>
          <w:tab w:val="left" w:pos="380"/>
        </w:tabs>
        <w:spacing w:before="161"/>
        <w:outlineLvl w:val="1"/>
        <w:rPr>
          <w:rFonts w:eastAsia="Arial"/>
          <w:b/>
          <w:bCs/>
          <w:sz w:val="24"/>
          <w:szCs w:val="24"/>
        </w:rPr>
      </w:pPr>
      <w:r w:rsidRPr="00CE0E89">
        <w:rPr>
          <w:rFonts w:eastAsia="Arial"/>
          <w:b/>
          <w:bCs/>
          <w:w w:val="85"/>
          <w:sz w:val="24"/>
          <w:szCs w:val="24"/>
        </w:rPr>
        <w:t>Овладениеуниверсальнымипознавательнымидействиями</w:t>
      </w:r>
    </w:p>
    <w:p w:rsidR="00A25B49" w:rsidRPr="00CE0E89" w:rsidRDefault="00A25B49" w:rsidP="00A25B49">
      <w:pPr>
        <w:spacing w:before="65" w:line="252" w:lineRule="auto"/>
        <w:ind w:left="116" w:firstLine="226"/>
        <w:rPr>
          <w:sz w:val="24"/>
          <w:szCs w:val="24"/>
        </w:rPr>
      </w:pPr>
      <w:r w:rsidRPr="00CE0E89">
        <w:rPr>
          <w:w w:val="115"/>
          <w:sz w:val="24"/>
          <w:szCs w:val="24"/>
        </w:rPr>
        <w:t>Формированиепространственныхпредставленийисенсор-ныхспособностей:</w:t>
      </w:r>
    </w:p>
    <w:p w:rsidR="00A25B49" w:rsidRPr="00CE0E89" w:rsidRDefault="00A25B49" w:rsidP="00A25B49">
      <w:pPr>
        <w:spacing w:before="2" w:line="252" w:lineRule="auto"/>
        <w:ind w:left="338" w:hanging="142"/>
        <w:rPr>
          <w:sz w:val="24"/>
          <w:szCs w:val="24"/>
        </w:rPr>
      </w:pPr>
      <w:r w:rsidRPr="00CE0E89">
        <w:rPr>
          <w:w w:val="115"/>
          <w:sz w:val="24"/>
          <w:szCs w:val="24"/>
        </w:rPr>
        <w:t>-сравниватьпредметныеипространственныеобъектыпозаданнымоснованиям;</w:t>
      </w:r>
    </w:p>
    <w:p w:rsidR="00A25B49" w:rsidRPr="00CE0E89" w:rsidRDefault="00A25B49" w:rsidP="00A25B49">
      <w:pPr>
        <w:spacing w:before="2"/>
        <w:ind w:left="196"/>
        <w:rPr>
          <w:sz w:val="24"/>
          <w:szCs w:val="24"/>
        </w:rPr>
      </w:pPr>
      <w:r w:rsidRPr="00CE0E89">
        <w:rPr>
          <w:w w:val="120"/>
          <w:sz w:val="24"/>
          <w:szCs w:val="24"/>
        </w:rPr>
        <w:t>-характеризоватьформупредмета,конструкции;</w:t>
      </w:r>
    </w:p>
    <w:p w:rsidR="00A25B49" w:rsidRPr="00CE0E89" w:rsidRDefault="00A25B49" w:rsidP="00A25B49">
      <w:pPr>
        <w:spacing w:before="13"/>
        <w:ind w:left="196"/>
        <w:rPr>
          <w:sz w:val="24"/>
          <w:szCs w:val="24"/>
        </w:rPr>
      </w:pPr>
      <w:r w:rsidRPr="00CE0E89">
        <w:rPr>
          <w:w w:val="115"/>
          <w:sz w:val="24"/>
          <w:szCs w:val="24"/>
        </w:rPr>
        <w:t>-выявлятьположениепредметнойформывпространстве;</w:t>
      </w:r>
    </w:p>
    <w:p w:rsidR="00A25B49" w:rsidRPr="00CE0E89" w:rsidRDefault="00A25B49" w:rsidP="00A25B49">
      <w:pPr>
        <w:spacing w:before="12"/>
        <w:ind w:left="196"/>
        <w:rPr>
          <w:sz w:val="24"/>
          <w:szCs w:val="24"/>
        </w:rPr>
      </w:pPr>
      <w:r w:rsidRPr="00CE0E89">
        <w:rPr>
          <w:w w:val="115"/>
          <w:sz w:val="24"/>
          <w:szCs w:val="24"/>
        </w:rPr>
        <w:t>-обобщатьформусоставнойконструкции;</w:t>
      </w:r>
    </w:p>
    <w:p w:rsidR="00A25B49" w:rsidRPr="00CE0E89" w:rsidRDefault="00A25B49" w:rsidP="00A25B49">
      <w:pPr>
        <w:spacing w:before="12" w:line="252" w:lineRule="auto"/>
        <w:ind w:left="338" w:right="114" w:hanging="142"/>
        <w:rPr>
          <w:sz w:val="24"/>
          <w:szCs w:val="24"/>
        </w:rPr>
      </w:pPr>
      <w:r w:rsidRPr="00CE0E89">
        <w:rPr>
          <w:w w:val="120"/>
          <w:sz w:val="24"/>
          <w:szCs w:val="24"/>
        </w:rPr>
        <w:t>-анализироватьструктурупредмета,конструкции,пространства,зрительногообраза;</w:t>
      </w:r>
    </w:p>
    <w:p w:rsidR="00A25B49" w:rsidRPr="00CE0E89" w:rsidRDefault="00A25B49" w:rsidP="00A25B49">
      <w:pPr>
        <w:spacing w:before="2"/>
        <w:ind w:left="196"/>
        <w:rPr>
          <w:sz w:val="24"/>
          <w:szCs w:val="24"/>
        </w:rPr>
      </w:pPr>
      <w:r w:rsidRPr="00CE0E89">
        <w:rPr>
          <w:w w:val="115"/>
          <w:sz w:val="24"/>
          <w:szCs w:val="24"/>
        </w:rPr>
        <w:t>-структурироватьпредметно-пространственныеявления;</w:t>
      </w:r>
    </w:p>
    <w:p w:rsidR="00A25B49" w:rsidRPr="00CE0E89" w:rsidRDefault="00A25B49" w:rsidP="00A25B49">
      <w:pPr>
        <w:spacing w:before="13" w:line="252" w:lineRule="auto"/>
        <w:ind w:left="338" w:hanging="142"/>
        <w:rPr>
          <w:sz w:val="24"/>
          <w:szCs w:val="24"/>
        </w:rPr>
      </w:pPr>
      <w:r w:rsidRPr="00CE0E89">
        <w:rPr>
          <w:w w:val="115"/>
          <w:sz w:val="24"/>
          <w:szCs w:val="24"/>
        </w:rPr>
        <w:t>-сопоставлятьпропорциональноесоотношениечастейвнутрицелогоипредметовмеждусобой;</w:t>
      </w:r>
    </w:p>
    <w:p w:rsidR="00A25B49" w:rsidRPr="00CE0E89" w:rsidRDefault="00A25B49" w:rsidP="00A25B49">
      <w:pPr>
        <w:spacing w:before="1" w:line="252" w:lineRule="auto"/>
        <w:ind w:left="338" w:hanging="142"/>
        <w:rPr>
          <w:sz w:val="24"/>
          <w:szCs w:val="24"/>
        </w:rPr>
      </w:pPr>
      <w:r w:rsidRPr="00CE0E89">
        <w:rPr>
          <w:w w:val="110"/>
          <w:sz w:val="24"/>
          <w:szCs w:val="24"/>
        </w:rPr>
        <w:t>-абстрагироватьобразреальностивпостроенииплоскойилипространственнойкомпозиции</w:t>
      </w:r>
      <w:r w:rsidRPr="00CE0E89">
        <w:rPr>
          <w:sz w:val="24"/>
          <w:szCs w:val="24"/>
        </w:rPr>
        <w:t>.</w:t>
      </w:r>
    </w:p>
    <w:p w:rsidR="00A25B49" w:rsidRPr="00CE0E89" w:rsidRDefault="00A25B49" w:rsidP="00A25B49">
      <w:pPr>
        <w:spacing w:before="2"/>
        <w:ind w:left="343"/>
        <w:rPr>
          <w:sz w:val="24"/>
          <w:szCs w:val="24"/>
        </w:rPr>
      </w:pPr>
      <w:r w:rsidRPr="00CE0E89">
        <w:rPr>
          <w:w w:val="120"/>
          <w:sz w:val="24"/>
          <w:szCs w:val="24"/>
        </w:rPr>
        <w:t>Базовыелогическиеиисследовательскиедействия:</w:t>
      </w:r>
    </w:p>
    <w:p w:rsidR="00A25B49" w:rsidRPr="00CE0E89" w:rsidRDefault="00A25B49" w:rsidP="00A25B49">
      <w:pPr>
        <w:spacing w:before="13" w:line="252" w:lineRule="auto"/>
        <w:ind w:left="338" w:right="115" w:hanging="142"/>
        <w:jc w:val="both"/>
        <w:rPr>
          <w:sz w:val="24"/>
          <w:szCs w:val="24"/>
        </w:rPr>
      </w:pPr>
      <w:r w:rsidRPr="00CE0E89">
        <w:rPr>
          <w:w w:val="120"/>
          <w:sz w:val="24"/>
          <w:szCs w:val="24"/>
        </w:rPr>
        <w:t>- выявлять и характеризовать существенные признаки явленийхудожественнойкультуры;</w:t>
      </w:r>
    </w:p>
    <w:p w:rsidR="00A25B49" w:rsidRPr="00CE0E89" w:rsidRDefault="00A25B49" w:rsidP="00A25B49">
      <w:pPr>
        <w:spacing w:before="2" w:line="252" w:lineRule="auto"/>
        <w:ind w:left="338" w:right="114" w:hanging="142"/>
        <w:jc w:val="both"/>
        <w:rPr>
          <w:sz w:val="24"/>
          <w:szCs w:val="24"/>
        </w:rPr>
      </w:pPr>
      <w:r w:rsidRPr="00CE0E89">
        <w:rPr>
          <w:w w:val="120"/>
          <w:sz w:val="24"/>
          <w:szCs w:val="24"/>
        </w:rPr>
        <w:t>- сопоставлять, анализировать, сравнивать и оценивать с позицийэстетическихкатегорийявленияискусстваидействительности;</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классифицировать произведения искусства по видам и, соот</w:t>
      </w:r>
      <w:r w:rsidRPr="00CE0E89">
        <w:rPr>
          <w:w w:val="120"/>
          <w:sz w:val="24"/>
          <w:szCs w:val="24"/>
        </w:rPr>
        <w:t>ветственно,поназначениювжизнилюдей;</w:t>
      </w:r>
    </w:p>
    <w:p w:rsidR="00A25B49" w:rsidRPr="00CE0E89" w:rsidRDefault="00A25B49" w:rsidP="00A25B49">
      <w:pPr>
        <w:spacing w:before="2" w:line="252" w:lineRule="auto"/>
        <w:ind w:left="338" w:right="115" w:hanging="142"/>
        <w:jc w:val="both"/>
        <w:rPr>
          <w:sz w:val="24"/>
          <w:szCs w:val="24"/>
        </w:rPr>
      </w:pPr>
      <w:r w:rsidRPr="00CE0E89">
        <w:rPr>
          <w:w w:val="115"/>
          <w:sz w:val="24"/>
          <w:szCs w:val="24"/>
        </w:rPr>
        <w:t>- ставить и использовать вопросы как исследовательский инструментпознания;</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вести исследовательскую работу по сбору информационногоматериалапоустановленнойиливыбраннойтеме;</w:t>
      </w:r>
    </w:p>
    <w:p w:rsidR="00A25B49" w:rsidRPr="00CE0E89" w:rsidRDefault="00A25B49" w:rsidP="00A25B49">
      <w:pPr>
        <w:spacing w:before="1"/>
        <w:rPr>
          <w:sz w:val="24"/>
          <w:szCs w:val="24"/>
        </w:rPr>
      </w:pPr>
    </w:p>
    <w:p w:rsidR="00A25B49" w:rsidRPr="00CE0E89" w:rsidRDefault="00A25B49" w:rsidP="00A25B49">
      <w:pPr>
        <w:spacing w:before="70" w:line="252" w:lineRule="auto"/>
        <w:ind w:left="338" w:right="114" w:hanging="142"/>
        <w:jc w:val="both"/>
        <w:rPr>
          <w:sz w:val="24"/>
          <w:szCs w:val="24"/>
        </w:rPr>
      </w:pPr>
      <w:r w:rsidRPr="00CE0E89">
        <w:rPr>
          <w:w w:val="110"/>
          <w:sz w:val="24"/>
          <w:szCs w:val="24"/>
        </w:rPr>
        <w:t>-самостоятельноформулироватьвыводыиобобщенияпорезультатамнаблюденияилиисследования,аргументированнозащищатьсвоипозиции</w:t>
      </w:r>
      <w:r w:rsidRPr="00CE0E89">
        <w:rPr>
          <w:sz w:val="24"/>
          <w:szCs w:val="24"/>
        </w:rPr>
        <w:t>.</w:t>
      </w:r>
    </w:p>
    <w:p w:rsidR="00A25B49" w:rsidRPr="00CE0E89" w:rsidRDefault="00A25B49" w:rsidP="00A25B49">
      <w:pPr>
        <w:spacing w:before="3"/>
        <w:ind w:left="343"/>
        <w:jc w:val="both"/>
        <w:rPr>
          <w:sz w:val="24"/>
          <w:szCs w:val="24"/>
        </w:rPr>
      </w:pPr>
      <w:r w:rsidRPr="00CE0E89">
        <w:rPr>
          <w:w w:val="115"/>
          <w:sz w:val="24"/>
          <w:szCs w:val="24"/>
        </w:rPr>
        <w:t>Работасинформацией:</w:t>
      </w:r>
    </w:p>
    <w:p w:rsidR="00A25B49" w:rsidRPr="00CE0E89" w:rsidRDefault="00A25B49" w:rsidP="00A25B49">
      <w:pPr>
        <w:spacing w:before="12" w:line="252" w:lineRule="auto"/>
        <w:ind w:left="338" w:right="114" w:hanging="142"/>
        <w:jc w:val="both"/>
        <w:rPr>
          <w:sz w:val="24"/>
          <w:szCs w:val="24"/>
        </w:rPr>
      </w:pPr>
      <w:r w:rsidRPr="00CE0E89">
        <w:rPr>
          <w:w w:val="120"/>
          <w:sz w:val="24"/>
          <w:szCs w:val="24"/>
        </w:rPr>
        <w:t>- использовать различные методы, в том числе электронныетехнологии,дляпоискаиотбораинформациинаосновеобразовательныхзадачизаданныхкритериев;</w:t>
      </w:r>
    </w:p>
    <w:p w:rsidR="00A25B49" w:rsidRPr="00CE0E89" w:rsidRDefault="00A25B49" w:rsidP="00A25B49">
      <w:pPr>
        <w:spacing w:before="3"/>
        <w:ind w:left="196"/>
        <w:jc w:val="both"/>
        <w:rPr>
          <w:sz w:val="24"/>
          <w:szCs w:val="24"/>
        </w:rPr>
      </w:pPr>
      <w:r w:rsidRPr="00CE0E89">
        <w:rPr>
          <w:w w:val="115"/>
          <w:sz w:val="24"/>
          <w:szCs w:val="24"/>
        </w:rPr>
        <w:t>-использоватьэлектронныеобразовательныересурсы;</w:t>
      </w:r>
    </w:p>
    <w:p w:rsidR="00A25B49" w:rsidRPr="00CE0E89" w:rsidRDefault="00A25B49" w:rsidP="00A25B49">
      <w:pPr>
        <w:spacing w:before="13" w:line="252" w:lineRule="auto"/>
        <w:ind w:left="338" w:right="114" w:hanging="142"/>
        <w:jc w:val="both"/>
        <w:rPr>
          <w:sz w:val="24"/>
          <w:szCs w:val="24"/>
        </w:rPr>
      </w:pPr>
      <w:r w:rsidRPr="00CE0E89">
        <w:rPr>
          <w:w w:val="115"/>
          <w:sz w:val="24"/>
          <w:szCs w:val="24"/>
        </w:rPr>
        <w:t>- уметь работать с электронными учебными пособиями и учебниками;</w:t>
      </w:r>
    </w:p>
    <w:p w:rsidR="00A25B49" w:rsidRPr="00CE0E89" w:rsidRDefault="00A25B49" w:rsidP="00A25B49">
      <w:pPr>
        <w:spacing w:before="1" w:line="252" w:lineRule="auto"/>
        <w:ind w:left="338" w:right="114" w:hanging="142"/>
        <w:jc w:val="both"/>
        <w:rPr>
          <w:sz w:val="24"/>
          <w:szCs w:val="24"/>
        </w:rPr>
      </w:pPr>
      <w:r w:rsidRPr="00CE0E89">
        <w:rPr>
          <w:spacing w:val="-1"/>
          <w:w w:val="120"/>
          <w:sz w:val="24"/>
          <w:szCs w:val="24"/>
        </w:rPr>
        <w:t>-выбирать,анализировать,</w:t>
      </w:r>
      <w:r w:rsidRPr="00CE0E89">
        <w:rPr>
          <w:w w:val="120"/>
          <w:sz w:val="24"/>
          <w:szCs w:val="24"/>
        </w:rPr>
        <w:t>интерпретировать,обобщатьиси</w:t>
      </w:r>
      <w:r w:rsidRPr="00CE0E89">
        <w:rPr>
          <w:w w:val="115"/>
          <w:sz w:val="24"/>
          <w:szCs w:val="24"/>
        </w:rPr>
        <w:t>стематизировать информацию, представленную в произведе</w:t>
      </w:r>
      <w:r w:rsidRPr="00CE0E89">
        <w:rPr>
          <w:w w:val="120"/>
          <w:sz w:val="24"/>
          <w:szCs w:val="24"/>
        </w:rPr>
        <w:t>нияхискусства,втекстах,таблицахисхемах;</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самостоятельно готовить информацию на заданную или выбранную тему в различных видах её представления: в рисункахиэскизах,тексте,таблицах,схемах,электронныхпрезентациях</w:t>
      </w:r>
      <w:r w:rsidRPr="00CE0E89">
        <w:rPr>
          <w:sz w:val="24"/>
          <w:szCs w:val="24"/>
        </w:rPr>
        <w:t>.</w:t>
      </w:r>
    </w:p>
    <w:p w:rsidR="00A25B49" w:rsidRPr="00CE0E89" w:rsidRDefault="00A25B49" w:rsidP="00A25B49">
      <w:pPr>
        <w:rPr>
          <w:sz w:val="24"/>
          <w:szCs w:val="24"/>
        </w:rPr>
      </w:pPr>
    </w:p>
    <w:p w:rsidR="00A25B49" w:rsidRPr="00CE0E89" w:rsidRDefault="00A25B49" w:rsidP="00281C15">
      <w:pPr>
        <w:numPr>
          <w:ilvl w:val="0"/>
          <w:numId w:val="81"/>
        </w:numPr>
        <w:tabs>
          <w:tab w:val="left" w:pos="380"/>
        </w:tabs>
        <w:spacing w:before="154"/>
        <w:outlineLvl w:val="1"/>
        <w:rPr>
          <w:rFonts w:eastAsia="Arial"/>
          <w:b/>
          <w:bCs/>
          <w:sz w:val="24"/>
          <w:szCs w:val="24"/>
        </w:rPr>
      </w:pPr>
      <w:r w:rsidRPr="00CE0E89">
        <w:rPr>
          <w:rFonts w:eastAsia="Arial"/>
          <w:b/>
          <w:bCs/>
          <w:w w:val="85"/>
          <w:sz w:val="24"/>
          <w:szCs w:val="24"/>
        </w:rPr>
        <w:t>Овладениеуниверсальнымикоммуникативнымидействиями</w:t>
      </w:r>
    </w:p>
    <w:p w:rsidR="00A25B49" w:rsidRPr="00CE0E89" w:rsidRDefault="00A25B49" w:rsidP="00A25B49">
      <w:pPr>
        <w:spacing w:before="66" w:line="252" w:lineRule="auto"/>
        <w:ind w:left="116" w:right="114" w:firstLine="226"/>
        <w:jc w:val="both"/>
        <w:rPr>
          <w:sz w:val="24"/>
          <w:szCs w:val="24"/>
        </w:rPr>
      </w:pPr>
      <w:r w:rsidRPr="00CE0E89">
        <w:rPr>
          <w:w w:val="115"/>
          <w:sz w:val="24"/>
          <w:szCs w:val="24"/>
        </w:rPr>
        <w:t>Понимать искусство в качестве особого языка общения —межличностного (автор — зритель), между поколениями, международами;</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воспринимать и формулировать суждения, выражать эмоциив соответствии с целями и условиями общения, развивая спо-собностькэмпатиииопираясьнавосприятиеокружающих;</w:t>
      </w:r>
    </w:p>
    <w:p w:rsidR="00A25B49" w:rsidRPr="00CE0E89" w:rsidRDefault="00A25B49" w:rsidP="00A25B49">
      <w:pPr>
        <w:spacing w:before="2" w:line="252" w:lineRule="auto"/>
        <w:ind w:left="338" w:right="114" w:hanging="142"/>
        <w:jc w:val="both"/>
        <w:rPr>
          <w:sz w:val="24"/>
          <w:szCs w:val="24"/>
        </w:rPr>
      </w:pPr>
      <w:r w:rsidRPr="00CE0E89">
        <w:rPr>
          <w:w w:val="120"/>
          <w:sz w:val="24"/>
          <w:szCs w:val="24"/>
        </w:rPr>
        <w:t>- вести диалог и участвовать в дискуссии, проявляя уважи</w:t>
      </w:r>
      <w:r w:rsidRPr="00CE0E89">
        <w:rPr>
          <w:w w:val="115"/>
          <w:sz w:val="24"/>
          <w:szCs w:val="24"/>
        </w:rPr>
        <w:t>тельное отношение к оппонентам, сопоставлять свои сужде</w:t>
      </w:r>
      <w:r w:rsidRPr="00CE0E89">
        <w:rPr>
          <w:w w:val="120"/>
          <w:sz w:val="24"/>
          <w:szCs w:val="24"/>
        </w:rPr>
        <w:t>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иразрешатьконфликтынаосновеобщихпозицийиучётаин-тересов;</w:t>
      </w:r>
    </w:p>
    <w:p w:rsidR="00A25B49" w:rsidRPr="00CE0E89" w:rsidRDefault="00A25B49" w:rsidP="00A25B49">
      <w:pPr>
        <w:spacing w:before="7" w:line="252" w:lineRule="auto"/>
        <w:ind w:left="338" w:right="114" w:hanging="142"/>
        <w:jc w:val="both"/>
        <w:rPr>
          <w:sz w:val="24"/>
          <w:szCs w:val="24"/>
        </w:rPr>
      </w:pPr>
      <w:r w:rsidRPr="00CE0E89">
        <w:rPr>
          <w:w w:val="115"/>
          <w:sz w:val="24"/>
          <w:szCs w:val="24"/>
        </w:rPr>
        <w:t>- публичнопредставлятьиобъяснятьрезультатысвоеготворческого, художественного или исследовательского опыта;</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взаимодействовать,сотрудничатьвколлективнойработе,принимать цель совместной деятельности и строить действияпо её достижению, договариваться, проявлять готовность руководить, выполнять поручения, подчиняться, ответственноотноситься к задачам, своей роли в достижении общего результата</w:t>
      </w:r>
      <w:r w:rsidRPr="00CE0E89">
        <w:rPr>
          <w:sz w:val="24"/>
          <w:szCs w:val="24"/>
        </w:rPr>
        <w:t>.</w:t>
      </w:r>
    </w:p>
    <w:p w:rsidR="00A25B49" w:rsidRPr="00CE0E89" w:rsidRDefault="00A25B49" w:rsidP="00A25B49">
      <w:pPr>
        <w:spacing w:before="3"/>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281C15">
      <w:pPr>
        <w:numPr>
          <w:ilvl w:val="0"/>
          <w:numId w:val="81"/>
        </w:numPr>
        <w:tabs>
          <w:tab w:val="left" w:pos="380"/>
        </w:tabs>
        <w:spacing w:before="111"/>
        <w:outlineLvl w:val="1"/>
        <w:rPr>
          <w:rFonts w:eastAsia="Arial"/>
          <w:b/>
          <w:bCs/>
          <w:sz w:val="24"/>
          <w:szCs w:val="24"/>
        </w:rPr>
      </w:pPr>
      <w:r w:rsidRPr="00CE0E89">
        <w:rPr>
          <w:rFonts w:eastAsia="Arial"/>
          <w:b/>
          <w:bCs/>
          <w:w w:val="85"/>
          <w:sz w:val="24"/>
          <w:szCs w:val="24"/>
        </w:rPr>
        <w:t>Овладениеуниверсальнымирегулятивнымидействиями</w:t>
      </w:r>
    </w:p>
    <w:p w:rsidR="00A25B49" w:rsidRPr="00CE0E89" w:rsidRDefault="00A25B49" w:rsidP="00A25B49">
      <w:pPr>
        <w:spacing w:before="65"/>
        <w:ind w:left="343"/>
        <w:rPr>
          <w:sz w:val="24"/>
          <w:szCs w:val="24"/>
        </w:rPr>
      </w:pPr>
      <w:r w:rsidRPr="00CE0E89">
        <w:rPr>
          <w:w w:val="120"/>
          <w:sz w:val="24"/>
          <w:szCs w:val="24"/>
        </w:rPr>
        <w:t>Самоорганизация:</w:t>
      </w:r>
    </w:p>
    <w:p w:rsidR="00A25B49" w:rsidRPr="00CE0E89" w:rsidRDefault="00A25B49" w:rsidP="00A25B49">
      <w:pPr>
        <w:spacing w:before="13" w:line="252" w:lineRule="auto"/>
        <w:ind w:left="338" w:right="114" w:hanging="142"/>
        <w:jc w:val="both"/>
        <w:rPr>
          <w:sz w:val="24"/>
          <w:szCs w:val="24"/>
        </w:rPr>
      </w:pPr>
      <w:r w:rsidRPr="00CE0E89">
        <w:rPr>
          <w:w w:val="115"/>
          <w:sz w:val="24"/>
          <w:szCs w:val="24"/>
        </w:rPr>
        <w:t>- осознаватьилисамостоятельноформулироватьцельирезультат выполнения учебных задач, осознанно подчиняя поставленной цели совершаемые учебные действия, развиватьмотивыиинтересысвоейучебнойдеятельности;</w:t>
      </w:r>
    </w:p>
    <w:p w:rsidR="00A25B49" w:rsidRPr="00CE0E89" w:rsidRDefault="00A25B49" w:rsidP="00A25B49">
      <w:pPr>
        <w:spacing w:before="4" w:line="252" w:lineRule="auto"/>
        <w:ind w:left="338" w:right="114" w:hanging="142"/>
        <w:jc w:val="both"/>
        <w:rPr>
          <w:sz w:val="24"/>
          <w:szCs w:val="24"/>
        </w:rPr>
      </w:pPr>
      <w:r w:rsidRPr="00CE0E89">
        <w:rPr>
          <w:w w:val="115"/>
          <w:sz w:val="24"/>
          <w:szCs w:val="24"/>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художественно-творческихзадач;</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уметь организовывать своё рабочее место для практическойработы, сохраняя порядок в окружающем пространстве и бережноотносяськиспользуемымматериалам</w:t>
      </w:r>
      <w:r w:rsidRPr="00CE0E89">
        <w:rPr>
          <w:sz w:val="24"/>
          <w:szCs w:val="24"/>
        </w:rPr>
        <w:t>.</w:t>
      </w:r>
    </w:p>
    <w:p w:rsidR="00A25B49" w:rsidRPr="00CE0E89" w:rsidRDefault="00A25B49" w:rsidP="00A25B49">
      <w:pPr>
        <w:spacing w:before="3"/>
        <w:ind w:left="343"/>
        <w:rPr>
          <w:sz w:val="24"/>
          <w:szCs w:val="24"/>
        </w:rPr>
      </w:pPr>
      <w:r w:rsidRPr="00CE0E89">
        <w:rPr>
          <w:w w:val="115"/>
          <w:sz w:val="24"/>
          <w:szCs w:val="24"/>
        </w:rPr>
        <w:t>Самоконтроль:</w:t>
      </w:r>
    </w:p>
    <w:p w:rsidR="00A25B49" w:rsidRPr="00CE0E89" w:rsidRDefault="00A25B49" w:rsidP="00A25B49">
      <w:pPr>
        <w:spacing w:before="12" w:line="252" w:lineRule="auto"/>
        <w:ind w:left="338" w:right="114" w:hanging="142"/>
        <w:jc w:val="both"/>
        <w:rPr>
          <w:sz w:val="24"/>
          <w:szCs w:val="24"/>
        </w:rPr>
      </w:pPr>
      <w:r w:rsidRPr="00CE0E89">
        <w:rPr>
          <w:w w:val="115"/>
          <w:sz w:val="24"/>
          <w:szCs w:val="24"/>
        </w:rPr>
        <w:t>- соотноситьсвоидействияспланируемымирезультатами,осуществлять контроль своей деятельности в процессе дости-жениярезультата;</w:t>
      </w:r>
    </w:p>
    <w:p w:rsidR="00A25B49" w:rsidRPr="00CE0E89" w:rsidRDefault="00A25B49" w:rsidP="00A25B49">
      <w:pPr>
        <w:spacing w:before="3" w:line="252" w:lineRule="auto"/>
        <w:ind w:left="338" w:right="115" w:hanging="142"/>
        <w:jc w:val="both"/>
        <w:rPr>
          <w:sz w:val="24"/>
          <w:szCs w:val="24"/>
        </w:rPr>
      </w:pPr>
      <w:r w:rsidRPr="00CE0E89">
        <w:rPr>
          <w:w w:val="110"/>
          <w:sz w:val="24"/>
          <w:szCs w:val="24"/>
        </w:rPr>
        <w:t>-владетьосновамисамоконтроля,рефлексии,самооценкинаосновесоответствующихцелямкритериев</w:t>
      </w:r>
      <w:r w:rsidRPr="00CE0E89">
        <w:rPr>
          <w:sz w:val="24"/>
          <w:szCs w:val="24"/>
        </w:rPr>
        <w:t>.</w:t>
      </w:r>
    </w:p>
    <w:p w:rsidR="00A25B49" w:rsidRPr="00CE0E89" w:rsidRDefault="00A25B49" w:rsidP="00A25B49">
      <w:pPr>
        <w:spacing w:before="2"/>
        <w:ind w:left="343"/>
        <w:jc w:val="both"/>
        <w:rPr>
          <w:sz w:val="24"/>
          <w:szCs w:val="24"/>
        </w:rPr>
      </w:pPr>
      <w:r w:rsidRPr="00CE0E89">
        <w:rPr>
          <w:w w:val="115"/>
          <w:sz w:val="24"/>
          <w:szCs w:val="24"/>
        </w:rPr>
        <w:t>Эмоциональныйинтеллект:</w:t>
      </w:r>
    </w:p>
    <w:p w:rsidR="00A25B49" w:rsidRPr="00CE0E89" w:rsidRDefault="00A25B49" w:rsidP="00A25B49">
      <w:pPr>
        <w:spacing w:before="12" w:line="252" w:lineRule="auto"/>
        <w:ind w:left="338" w:right="114" w:hanging="142"/>
        <w:jc w:val="both"/>
        <w:rPr>
          <w:sz w:val="24"/>
          <w:szCs w:val="24"/>
        </w:rPr>
      </w:pPr>
      <w:r w:rsidRPr="00CE0E89">
        <w:rPr>
          <w:spacing w:val="-1"/>
          <w:w w:val="120"/>
          <w:sz w:val="24"/>
          <w:szCs w:val="24"/>
        </w:rPr>
        <w:t xml:space="preserve">- развивать способность </w:t>
      </w:r>
      <w:r w:rsidRPr="00CE0E89">
        <w:rPr>
          <w:w w:val="120"/>
          <w:sz w:val="24"/>
          <w:szCs w:val="24"/>
        </w:rPr>
        <w:t>управлять собственными эмоциями,стремитьсякпониманиюэмоцийдругих;</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уметьрефлексироватьэмоциикакоснованиедляхудожественного восприятия искусства и собственной художественнойдеятельности;</w:t>
      </w:r>
    </w:p>
    <w:p w:rsidR="00A25B49" w:rsidRPr="00CE0E89" w:rsidRDefault="00A25B49" w:rsidP="00A25B49">
      <w:pPr>
        <w:spacing w:before="3" w:line="252" w:lineRule="auto"/>
        <w:ind w:left="338" w:right="114" w:hanging="142"/>
        <w:jc w:val="both"/>
        <w:rPr>
          <w:sz w:val="24"/>
          <w:szCs w:val="24"/>
        </w:rPr>
      </w:pPr>
      <w:r w:rsidRPr="00CE0E89">
        <w:rPr>
          <w:w w:val="110"/>
          <w:sz w:val="24"/>
          <w:szCs w:val="24"/>
        </w:rPr>
        <w:t>-развивать свои эмпатические способности, способность сопере</w:t>
      </w:r>
      <w:r w:rsidRPr="00CE0E89">
        <w:rPr>
          <w:w w:val="115"/>
          <w:sz w:val="24"/>
          <w:szCs w:val="24"/>
        </w:rPr>
        <w:t>живать,пониматьнамеренияипереживаниясвоиидругих;</w:t>
      </w:r>
    </w:p>
    <w:p w:rsidR="00A25B49" w:rsidRPr="00CE0E89" w:rsidRDefault="00A25B49" w:rsidP="00A25B49">
      <w:pPr>
        <w:spacing w:before="2"/>
        <w:ind w:left="196"/>
        <w:jc w:val="both"/>
        <w:rPr>
          <w:sz w:val="24"/>
          <w:szCs w:val="24"/>
        </w:rPr>
      </w:pPr>
      <w:r w:rsidRPr="00CE0E89">
        <w:rPr>
          <w:w w:val="120"/>
          <w:sz w:val="24"/>
          <w:szCs w:val="24"/>
        </w:rPr>
        <w:t>-признаватьсвоёичужоеправонаошибку;</w:t>
      </w:r>
    </w:p>
    <w:p w:rsidR="00A25B49" w:rsidRPr="00CE0E89" w:rsidRDefault="00A25B49" w:rsidP="00A25B49">
      <w:pPr>
        <w:spacing w:before="12" w:line="252" w:lineRule="auto"/>
        <w:ind w:left="338" w:right="115" w:hanging="142"/>
        <w:jc w:val="both"/>
        <w:rPr>
          <w:sz w:val="24"/>
          <w:szCs w:val="24"/>
        </w:rPr>
      </w:pPr>
      <w:r w:rsidRPr="00CE0E89">
        <w:rPr>
          <w:w w:val="115"/>
          <w:sz w:val="24"/>
          <w:szCs w:val="24"/>
        </w:rPr>
        <w:t>- работать индивидуально и в группе; продуктивно участвовать</w:t>
      </w:r>
      <w:r w:rsidRPr="00CE0E89">
        <w:rPr>
          <w:spacing w:val="-1"/>
          <w:w w:val="115"/>
          <w:sz w:val="24"/>
          <w:szCs w:val="24"/>
        </w:rPr>
        <w:t>вучебномсотрудничестве,</w:t>
      </w:r>
      <w:r w:rsidRPr="00CE0E89">
        <w:rPr>
          <w:w w:val="115"/>
          <w:sz w:val="24"/>
          <w:szCs w:val="24"/>
        </w:rPr>
        <w:t>всовместнойдеятельностисосверстниками,спедагогамиимежвозрастномвзаимодействии</w:t>
      </w:r>
      <w:r w:rsidRPr="00CE0E89">
        <w:rPr>
          <w:sz w:val="24"/>
          <w:szCs w:val="24"/>
        </w:rPr>
        <w:t>.</w:t>
      </w:r>
    </w:p>
    <w:p w:rsidR="00A25B49" w:rsidRPr="00CE0E89" w:rsidRDefault="00A25B49" w:rsidP="00A25B49">
      <w:pPr>
        <w:spacing w:before="7"/>
        <w:rPr>
          <w:sz w:val="24"/>
          <w:szCs w:val="24"/>
        </w:rPr>
      </w:pPr>
    </w:p>
    <w:p w:rsidR="00A25B49" w:rsidRPr="00CE0E89" w:rsidRDefault="00A25B49" w:rsidP="00A25B49">
      <w:pPr>
        <w:spacing w:before="1"/>
        <w:ind w:left="118"/>
        <w:jc w:val="both"/>
        <w:outlineLvl w:val="2"/>
        <w:rPr>
          <w:rFonts w:eastAsia="Tahoma"/>
          <w:sz w:val="24"/>
          <w:szCs w:val="24"/>
        </w:rPr>
      </w:pPr>
      <w:r w:rsidRPr="00CE0E89">
        <w:rPr>
          <w:rFonts w:eastAsia="Tahoma"/>
          <w:w w:val="90"/>
          <w:sz w:val="24"/>
          <w:szCs w:val="24"/>
        </w:rPr>
        <w:t>ПРЕДМЕТНЫЕРЕЗУЛЬТАТЫ</w:t>
      </w:r>
    </w:p>
    <w:p w:rsidR="00A25B49" w:rsidRPr="00CE0E89" w:rsidRDefault="00A25B49" w:rsidP="00A25B49">
      <w:pPr>
        <w:spacing w:before="67" w:line="252" w:lineRule="auto"/>
        <w:ind w:left="116" w:right="115" w:firstLine="226"/>
        <w:jc w:val="both"/>
        <w:rPr>
          <w:sz w:val="24"/>
          <w:szCs w:val="24"/>
        </w:rPr>
      </w:pPr>
      <w:r w:rsidRPr="00CE0E89">
        <w:rPr>
          <w:w w:val="115"/>
          <w:sz w:val="24"/>
          <w:szCs w:val="24"/>
        </w:rPr>
        <w:t>Предметныерезультаты,формируемыевходеизученияпредмета«Изобразительноеискусство»,сгруппированыпоучебным модулям и должны отражать сформированность умений</w:t>
      </w:r>
      <w:r w:rsidRPr="00CE0E89">
        <w:rPr>
          <w:sz w:val="24"/>
          <w:szCs w:val="24"/>
        </w:rPr>
        <w:t>.</w:t>
      </w:r>
    </w:p>
    <w:p w:rsidR="00A25B49" w:rsidRPr="00CE0E89" w:rsidRDefault="00A25B49" w:rsidP="00A25B49">
      <w:pPr>
        <w:spacing w:before="151"/>
        <w:ind w:left="117"/>
        <w:outlineLvl w:val="1"/>
        <w:rPr>
          <w:rFonts w:eastAsia="Arial"/>
          <w:b/>
          <w:bCs/>
          <w:sz w:val="24"/>
          <w:szCs w:val="24"/>
        </w:rPr>
      </w:pPr>
      <w:r w:rsidRPr="00CE0E89">
        <w:rPr>
          <w:rFonts w:eastAsia="Arial"/>
          <w:b/>
          <w:bCs/>
          <w:spacing w:val="-1"/>
          <w:w w:val="90"/>
          <w:sz w:val="24"/>
          <w:szCs w:val="24"/>
        </w:rPr>
        <w:t>Модуль№1«Декоративно-прикладноеинародное</w:t>
      </w:r>
      <w:r w:rsidRPr="00CE0E89">
        <w:rPr>
          <w:rFonts w:eastAsia="Arial"/>
          <w:b/>
          <w:bCs/>
          <w:w w:val="90"/>
          <w:sz w:val="24"/>
          <w:szCs w:val="24"/>
        </w:rPr>
        <w:t>искусство»:</w:t>
      </w:r>
    </w:p>
    <w:p w:rsidR="00A25B49" w:rsidRPr="00CE0E89" w:rsidRDefault="00A25B49" w:rsidP="00A25B49">
      <w:pPr>
        <w:spacing w:before="66" w:line="252" w:lineRule="auto"/>
        <w:ind w:left="338" w:right="114" w:hanging="142"/>
        <w:jc w:val="both"/>
        <w:rPr>
          <w:sz w:val="24"/>
          <w:szCs w:val="24"/>
        </w:rPr>
      </w:pPr>
      <w:r w:rsidRPr="00CE0E89">
        <w:rPr>
          <w:w w:val="115"/>
          <w:sz w:val="24"/>
          <w:szCs w:val="24"/>
        </w:rPr>
        <w:t>- знать о многообразии видов декоративно-прикладного искусства:  народного,  классического,  современного,  искусства</w:t>
      </w:r>
    </w:p>
    <w:p w:rsidR="00A25B49" w:rsidRPr="00CE0E89" w:rsidRDefault="00A25B49" w:rsidP="00A25B49">
      <w:pPr>
        <w:spacing w:before="70" w:line="252" w:lineRule="auto"/>
        <w:ind w:right="114"/>
        <w:jc w:val="both"/>
        <w:rPr>
          <w:sz w:val="24"/>
          <w:szCs w:val="24"/>
        </w:rPr>
      </w:pPr>
      <w:r w:rsidRPr="00CE0E89">
        <w:rPr>
          <w:w w:val="115"/>
          <w:sz w:val="24"/>
          <w:szCs w:val="24"/>
        </w:rPr>
        <w:t>промыслов; понимать связь декоративно-прикладного искусства с бытовыми потребностями людей, необходимость при-сутствиявпредметноммиреижилойсреде;</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символическогоописаниямира;</w:t>
      </w:r>
    </w:p>
    <w:p w:rsidR="00A25B49" w:rsidRPr="00CE0E89" w:rsidRDefault="00A25B49" w:rsidP="00A25B49">
      <w:pPr>
        <w:spacing w:before="5" w:line="252" w:lineRule="auto"/>
        <w:ind w:left="338" w:right="115" w:hanging="142"/>
        <w:jc w:val="both"/>
        <w:rPr>
          <w:sz w:val="24"/>
          <w:szCs w:val="24"/>
        </w:rPr>
      </w:pPr>
      <w:r w:rsidRPr="00CE0E89">
        <w:rPr>
          <w:w w:val="115"/>
          <w:sz w:val="24"/>
          <w:szCs w:val="24"/>
        </w:rPr>
        <w:t>-характеризовать коммуникативные, познавательные и культовыефункциидекоративно-прикладногоискусства;</w:t>
      </w:r>
    </w:p>
    <w:p w:rsidR="00A25B49" w:rsidRPr="00CE0E89" w:rsidRDefault="00A25B49" w:rsidP="00A25B49">
      <w:pPr>
        <w:spacing w:before="1" w:line="252" w:lineRule="auto"/>
        <w:ind w:left="338" w:right="114" w:hanging="142"/>
        <w:jc w:val="both"/>
        <w:rPr>
          <w:sz w:val="24"/>
          <w:szCs w:val="24"/>
        </w:rPr>
      </w:pPr>
      <w:r w:rsidRPr="00CE0E89">
        <w:rPr>
          <w:w w:val="115"/>
          <w:sz w:val="24"/>
          <w:szCs w:val="24"/>
        </w:rPr>
        <w:t>- уметь объяснять коммуникативное значение декоративногообраза в организации межличностных отношений, в обозначении социальной роли человека, в оформлении предметно-пространственнойсреды;</w:t>
      </w:r>
    </w:p>
    <w:p w:rsidR="00A25B49" w:rsidRPr="00CE0E89" w:rsidRDefault="00A25B49" w:rsidP="00A25B49">
      <w:pPr>
        <w:spacing w:before="4" w:line="252" w:lineRule="auto"/>
        <w:ind w:left="338" w:right="114" w:hanging="142"/>
        <w:jc w:val="both"/>
        <w:rPr>
          <w:sz w:val="24"/>
          <w:szCs w:val="24"/>
        </w:rPr>
      </w:pPr>
      <w:r w:rsidRPr="00CE0E89">
        <w:rPr>
          <w:w w:val="115"/>
          <w:sz w:val="24"/>
          <w:szCs w:val="24"/>
        </w:rPr>
        <w:t>- распознавать произведения декоративно-прикладного искусствапоматериалу(дерево,металл,керамика,текстиль,стекло,камень,кость,др .);уметьхарактеризовать  неразрывнуюсвязьдекораиматериала;</w:t>
      </w:r>
    </w:p>
    <w:p w:rsidR="00A25B49" w:rsidRPr="00CE0E89" w:rsidRDefault="00A25B49" w:rsidP="00A25B49">
      <w:pPr>
        <w:spacing w:before="4" w:line="252" w:lineRule="auto"/>
        <w:ind w:left="338" w:right="114" w:hanging="142"/>
        <w:jc w:val="both"/>
        <w:rPr>
          <w:sz w:val="24"/>
          <w:szCs w:val="24"/>
        </w:rPr>
      </w:pPr>
      <w:r w:rsidRPr="00CE0E89">
        <w:rPr>
          <w:w w:val="115"/>
          <w:sz w:val="24"/>
          <w:szCs w:val="24"/>
        </w:rPr>
        <w:t>- распознавать и называть техники исполнения произведенийдекоративно-прикладногоискусствавразныхматериалах:резьба,роспись,вышивка,ткачество,плетение,ковка,др.;</w:t>
      </w:r>
    </w:p>
    <w:p w:rsidR="00A25B49" w:rsidRPr="00CE0E89" w:rsidRDefault="00A25B49" w:rsidP="00A25B49">
      <w:pPr>
        <w:spacing w:before="3" w:line="252" w:lineRule="auto"/>
        <w:ind w:left="338" w:right="115" w:hanging="142"/>
        <w:jc w:val="both"/>
        <w:rPr>
          <w:sz w:val="24"/>
          <w:szCs w:val="24"/>
        </w:rPr>
      </w:pPr>
      <w:r w:rsidRPr="00CE0E89">
        <w:rPr>
          <w:w w:val="115"/>
          <w:sz w:val="24"/>
          <w:szCs w:val="24"/>
        </w:rPr>
        <w:t>- знатьспецифику образного языка декоративного искусства — его знаковую природу, орнаментальность, стилизациюизображения;</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различать разные виды орнамента по сюжетной основе: геометрический,растительный,зооморфный,антропоморфный;</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владеть практическими навыками самостоятельного творческого создания орнаментов ленточных, сетчатых, центрических;</w:t>
      </w:r>
    </w:p>
    <w:p w:rsidR="00A25B49" w:rsidRPr="00CE0E89" w:rsidRDefault="00A25B49" w:rsidP="00A25B49">
      <w:pPr>
        <w:spacing w:before="3" w:line="252" w:lineRule="auto"/>
        <w:ind w:left="338" w:right="114" w:hanging="142"/>
        <w:jc w:val="both"/>
        <w:rPr>
          <w:sz w:val="24"/>
          <w:szCs w:val="24"/>
        </w:rPr>
      </w:pPr>
      <w:r w:rsidRPr="00CE0E89">
        <w:rPr>
          <w:w w:val="120"/>
          <w:sz w:val="24"/>
          <w:szCs w:val="24"/>
        </w:rPr>
        <w:t>- знать о значении ритма, раппорта, различных видов симметриивпостроенииорнаментаиуметьприменятьэтизнаниявсобственныхтворческихдекоративныхработах;</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овладеть практическими навыками стилизованного — орнаментальноголаконичногоизображениядеталейприроды,стилизованного обобщённого изображения  представителейживотногомира,сказочныхимифологическихперсонажейсопоройнатрадиционныеобразымировогоискусства;</w:t>
      </w:r>
    </w:p>
    <w:p w:rsidR="00A25B49" w:rsidRPr="00CE0E89" w:rsidRDefault="00A25B49" w:rsidP="00A25B49">
      <w:pPr>
        <w:spacing w:before="5" w:line="252" w:lineRule="auto"/>
        <w:ind w:left="338" w:right="114" w:hanging="142"/>
        <w:jc w:val="both"/>
        <w:rPr>
          <w:sz w:val="24"/>
          <w:szCs w:val="24"/>
        </w:rPr>
      </w:pPr>
      <w:r w:rsidRPr="00CE0E89">
        <w:rPr>
          <w:w w:val="120"/>
          <w:sz w:val="24"/>
          <w:szCs w:val="24"/>
        </w:rPr>
        <w:t>- знать особенности народного крестьянского искусства как</w:t>
      </w:r>
      <w:r w:rsidRPr="00CE0E89">
        <w:rPr>
          <w:w w:val="115"/>
          <w:sz w:val="24"/>
          <w:szCs w:val="24"/>
        </w:rPr>
        <w:t>целостного мира, в предметной среде которого выражено от</w:t>
      </w:r>
      <w:r w:rsidRPr="00CE0E89">
        <w:rPr>
          <w:w w:val="120"/>
          <w:sz w:val="24"/>
          <w:szCs w:val="24"/>
        </w:rPr>
        <w:t>ношение человека к труду, к природе, к добру и злу, к жизнивцелом;</w:t>
      </w:r>
    </w:p>
    <w:p w:rsidR="00A25B49" w:rsidRPr="00CE0E89" w:rsidRDefault="00A25B49" w:rsidP="00A25B49">
      <w:pPr>
        <w:spacing w:before="8"/>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47" w:lineRule="auto"/>
        <w:ind w:left="338" w:right="114" w:hanging="142"/>
        <w:jc w:val="both"/>
        <w:rPr>
          <w:sz w:val="24"/>
          <w:szCs w:val="24"/>
        </w:rPr>
      </w:pPr>
      <w:r w:rsidRPr="00CE0E89">
        <w:rPr>
          <w:w w:val="115"/>
          <w:sz w:val="24"/>
          <w:szCs w:val="24"/>
        </w:rPr>
        <w:t>- уметь объяснять символическое значение традиционных зна</w:t>
      </w:r>
      <w:r w:rsidRPr="00CE0E89">
        <w:rPr>
          <w:w w:val="120"/>
          <w:sz w:val="24"/>
          <w:szCs w:val="24"/>
        </w:rPr>
        <w:t>ков народного крестьянского искусства (солярные знаки,древожизни,конь,птица,мать-земля);</w:t>
      </w:r>
    </w:p>
    <w:p w:rsidR="00A25B49" w:rsidRPr="00CE0E89" w:rsidRDefault="00A25B49" w:rsidP="00A25B49">
      <w:pPr>
        <w:spacing w:line="247" w:lineRule="auto"/>
        <w:ind w:left="338" w:right="114" w:hanging="142"/>
        <w:jc w:val="both"/>
        <w:rPr>
          <w:sz w:val="24"/>
          <w:szCs w:val="24"/>
        </w:rPr>
      </w:pPr>
      <w:r w:rsidRPr="00CE0E89">
        <w:rPr>
          <w:spacing w:val="-3"/>
          <w:w w:val="120"/>
          <w:sz w:val="24"/>
          <w:szCs w:val="24"/>
        </w:rPr>
        <w:t>-знатьисамостоятельно</w:t>
      </w:r>
      <w:r w:rsidRPr="00CE0E89">
        <w:rPr>
          <w:spacing w:val="-2"/>
          <w:w w:val="120"/>
          <w:sz w:val="24"/>
          <w:szCs w:val="24"/>
        </w:rPr>
        <w:t xml:space="preserve">изображатьконструкциютрадиционногокрестьянскогодома,егодекоративноеубранство,уметьобъяснять функциональное, </w:t>
      </w:r>
      <w:r w:rsidRPr="00CE0E89">
        <w:rPr>
          <w:spacing w:val="-1"/>
          <w:w w:val="120"/>
          <w:sz w:val="24"/>
          <w:szCs w:val="24"/>
        </w:rPr>
        <w:t>декоративное и символическоеединствоегодеталей;</w:t>
      </w:r>
      <w:r w:rsidRPr="00CE0E89">
        <w:rPr>
          <w:w w:val="120"/>
          <w:sz w:val="24"/>
          <w:szCs w:val="24"/>
        </w:rPr>
        <w:t>объяснятькрестьянскийдомкакотражениеукладакрестьянскойжизниипамятникархитектуры;</w:t>
      </w:r>
    </w:p>
    <w:p w:rsidR="00A25B49" w:rsidRPr="00CE0E89" w:rsidRDefault="00A25B49" w:rsidP="00A25B49">
      <w:pPr>
        <w:spacing w:line="247" w:lineRule="auto"/>
        <w:ind w:left="338" w:right="114" w:hanging="142"/>
        <w:jc w:val="both"/>
        <w:rPr>
          <w:sz w:val="24"/>
          <w:szCs w:val="24"/>
        </w:rPr>
      </w:pPr>
      <w:r w:rsidRPr="00CE0E89">
        <w:rPr>
          <w:w w:val="120"/>
          <w:sz w:val="24"/>
          <w:szCs w:val="24"/>
        </w:rPr>
        <w:t>- иметь практический опыт изображения характерных традиционныхпредметовкрестьянскогобыта;</w:t>
      </w:r>
    </w:p>
    <w:p w:rsidR="00A25B49" w:rsidRPr="00CE0E89" w:rsidRDefault="00A25B49" w:rsidP="00A25B49">
      <w:pPr>
        <w:spacing w:line="247" w:lineRule="auto"/>
        <w:ind w:left="338" w:right="114" w:hanging="142"/>
        <w:jc w:val="both"/>
        <w:rPr>
          <w:sz w:val="24"/>
          <w:szCs w:val="24"/>
        </w:rPr>
      </w:pPr>
      <w:r w:rsidRPr="00CE0E89">
        <w:rPr>
          <w:w w:val="115"/>
          <w:sz w:val="24"/>
          <w:szCs w:val="24"/>
        </w:rPr>
        <w:t>- освоить конструкцию народного праздничного костюма, егообразныйстройисимволическоезначениеегодекора;знатьо разнообразии форм и украшений народного праздничногокостюма различных регионов страны; уметь изобразить илисмоделироватьтрадиционныйнародныйкостюм;</w:t>
      </w:r>
    </w:p>
    <w:p w:rsidR="00A25B49" w:rsidRPr="00CE0E89" w:rsidRDefault="00A25B49" w:rsidP="00A25B49">
      <w:pPr>
        <w:spacing w:line="247" w:lineRule="auto"/>
        <w:ind w:left="338" w:right="114" w:hanging="142"/>
        <w:jc w:val="both"/>
        <w:rPr>
          <w:sz w:val="24"/>
          <w:szCs w:val="24"/>
        </w:rPr>
      </w:pPr>
      <w:r w:rsidRPr="00CE0E89">
        <w:rPr>
          <w:w w:val="115"/>
          <w:sz w:val="24"/>
          <w:szCs w:val="24"/>
        </w:rPr>
        <w:t>- осознавать произведения народного искусства как бесценноекультурное наследие, хранящее в своих материальных формахглубинныедуховныеценности;</w:t>
      </w:r>
    </w:p>
    <w:p w:rsidR="00A25B49" w:rsidRPr="00CE0E89" w:rsidRDefault="00A25B49" w:rsidP="00A25B49">
      <w:pPr>
        <w:spacing w:line="247" w:lineRule="auto"/>
        <w:ind w:left="338" w:right="114" w:hanging="142"/>
        <w:jc w:val="both"/>
        <w:rPr>
          <w:sz w:val="24"/>
          <w:szCs w:val="24"/>
        </w:rPr>
      </w:pPr>
      <w:r w:rsidRPr="00CE0E89">
        <w:rPr>
          <w:w w:val="115"/>
          <w:sz w:val="24"/>
          <w:szCs w:val="24"/>
        </w:rPr>
        <w:t>- знатьиуметьизображатьиликонструироватьустройствотрадиционных жилищ разных народов, например юрты, сакли,хаты-мазанки;объяснятьсемантическоезначениедеталей конструкции и декора, их связь с природой, трудом ибытом;</w:t>
      </w:r>
    </w:p>
    <w:p w:rsidR="00A25B49" w:rsidRPr="00CE0E89" w:rsidRDefault="00A25B49" w:rsidP="00A25B49">
      <w:pPr>
        <w:spacing w:line="247" w:lineRule="auto"/>
        <w:ind w:left="338" w:right="114" w:hanging="142"/>
        <w:jc w:val="both"/>
        <w:rPr>
          <w:sz w:val="24"/>
          <w:szCs w:val="24"/>
        </w:rPr>
      </w:pPr>
      <w:r w:rsidRPr="00CE0E89">
        <w:rPr>
          <w:w w:val="115"/>
          <w:sz w:val="24"/>
          <w:szCs w:val="24"/>
        </w:rPr>
        <w:t>- иметь представление и распознавать примеры декоративного</w:t>
      </w:r>
      <w:r w:rsidRPr="00CE0E89">
        <w:rPr>
          <w:w w:val="120"/>
          <w:sz w:val="24"/>
          <w:szCs w:val="24"/>
        </w:rPr>
        <w:t>оформления жизнедеятельности — быта, костюма разныхисторических эпох и народов (например, Древний Египет,ДревнийКитай,античныеГрецияиРим,ЕвропейскоеСред-</w:t>
      </w:r>
      <w:r w:rsidRPr="00CE0E89">
        <w:rPr>
          <w:w w:val="115"/>
          <w:sz w:val="24"/>
          <w:szCs w:val="24"/>
        </w:rPr>
        <w:t>невековье); понимать разнообразие образов декоративно-при-</w:t>
      </w:r>
      <w:r w:rsidRPr="00CE0E89">
        <w:rPr>
          <w:w w:val="120"/>
          <w:sz w:val="24"/>
          <w:szCs w:val="24"/>
        </w:rPr>
        <w:t>кладногоискусства,егоединствоицелостностьдлякаждойконкретной культуры, определяемые природными условиямиисложившийсяисторией;</w:t>
      </w:r>
    </w:p>
    <w:p w:rsidR="00A25B49" w:rsidRPr="00CE0E89" w:rsidRDefault="00A25B49" w:rsidP="00A25B49">
      <w:pPr>
        <w:spacing w:line="247" w:lineRule="auto"/>
        <w:ind w:left="338" w:right="115" w:hanging="142"/>
        <w:jc w:val="both"/>
        <w:rPr>
          <w:sz w:val="24"/>
          <w:szCs w:val="24"/>
        </w:rPr>
      </w:pPr>
      <w:r w:rsidRPr="00CE0E89">
        <w:rPr>
          <w:w w:val="115"/>
          <w:sz w:val="24"/>
          <w:szCs w:val="24"/>
        </w:rPr>
        <w:t>- объяснять значение народных промыслов и традиций художественногоремеславсовременнойжизни;</w:t>
      </w:r>
    </w:p>
    <w:p w:rsidR="00A25B49" w:rsidRPr="00CE0E89" w:rsidRDefault="00A25B49" w:rsidP="00A25B49">
      <w:pPr>
        <w:spacing w:line="247" w:lineRule="auto"/>
        <w:ind w:left="338" w:right="114" w:hanging="142"/>
        <w:jc w:val="both"/>
        <w:rPr>
          <w:sz w:val="24"/>
          <w:szCs w:val="24"/>
        </w:rPr>
      </w:pPr>
      <w:r w:rsidRPr="00CE0E89">
        <w:rPr>
          <w:w w:val="115"/>
          <w:sz w:val="24"/>
          <w:szCs w:val="24"/>
        </w:rPr>
        <w:t>- рассказыватьопроисхождениинародныххудожественныхпромыслов;осоотношенииремеслаиискусства;</w:t>
      </w:r>
    </w:p>
    <w:p w:rsidR="00A25B49" w:rsidRPr="00CE0E89" w:rsidRDefault="00A25B49" w:rsidP="00A25B49">
      <w:pPr>
        <w:spacing w:line="247" w:lineRule="auto"/>
        <w:ind w:left="338" w:right="114" w:hanging="142"/>
        <w:jc w:val="both"/>
        <w:rPr>
          <w:sz w:val="24"/>
          <w:szCs w:val="24"/>
        </w:rPr>
      </w:pPr>
      <w:r w:rsidRPr="00CE0E89">
        <w:rPr>
          <w:w w:val="115"/>
          <w:sz w:val="24"/>
          <w:szCs w:val="24"/>
        </w:rPr>
        <w:t>- называтьхарактерныечертыорнаментовиизделийрядаотечественныхнародныххудожественныхпромыслов;</w:t>
      </w:r>
    </w:p>
    <w:p w:rsidR="00A25B49" w:rsidRPr="00CE0E89" w:rsidRDefault="00A25B49" w:rsidP="00A25B49">
      <w:pPr>
        <w:spacing w:line="247" w:lineRule="auto"/>
        <w:ind w:left="338" w:right="114" w:hanging="142"/>
        <w:jc w:val="both"/>
        <w:rPr>
          <w:sz w:val="24"/>
          <w:szCs w:val="24"/>
        </w:rPr>
      </w:pPr>
      <w:r w:rsidRPr="00CE0E89">
        <w:rPr>
          <w:spacing w:val="-1"/>
          <w:w w:val="120"/>
          <w:sz w:val="24"/>
          <w:szCs w:val="24"/>
        </w:rPr>
        <w:t>-характеризовать</w:t>
      </w:r>
      <w:r w:rsidRPr="00CE0E89">
        <w:rPr>
          <w:w w:val="120"/>
          <w:sz w:val="24"/>
          <w:szCs w:val="24"/>
        </w:rPr>
        <w:t>древниеобразынародногоискусствавпроизведенияхсовременныхнародныхпромыслов;</w:t>
      </w:r>
    </w:p>
    <w:p w:rsidR="00A25B49" w:rsidRPr="00CE0E89" w:rsidRDefault="00A25B49" w:rsidP="00A25B49">
      <w:pPr>
        <w:spacing w:line="247" w:lineRule="auto"/>
        <w:ind w:left="338" w:right="114" w:hanging="142"/>
        <w:jc w:val="both"/>
        <w:rPr>
          <w:sz w:val="24"/>
          <w:szCs w:val="24"/>
        </w:rPr>
      </w:pPr>
      <w:r w:rsidRPr="00CE0E89">
        <w:rPr>
          <w:w w:val="115"/>
          <w:sz w:val="24"/>
          <w:szCs w:val="24"/>
        </w:rPr>
        <w:t>- уметь перечислять материалы, используемые в народных художественныхпромыслах:дерево,глина,металл,стекло,др.;</w:t>
      </w:r>
    </w:p>
    <w:p w:rsidR="00A25B49" w:rsidRPr="00CE0E89" w:rsidRDefault="00A25B49" w:rsidP="00A25B49">
      <w:pPr>
        <w:spacing w:line="247" w:lineRule="auto"/>
        <w:ind w:left="338" w:right="114" w:hanging="142"/>
        <w:jc w:val="both"/>
        <w:rPr>
          <w:sz w:val="24"/>
          <w:szCs w:val="24"/>
        </w:rPr>
      </w:pPr>
      <w:r w:rsidRPr="00CE0E89">
        <w:rPr>
          <w:w w:val="115"/>
          <w:sz w:val="24"/>
          <w:szCs w:val="24"/>
        </w:rPr>
        <w:t>- различать изделия народных художественных промыслов поматериалуизготовленияитехникедекора;</w:t>
      </w:r>
    </w:p>
    <w:p w:rsidR="00A25B49" w:rsidRPr="00CE0E89" w:rsidRDefault="00A25B49" w:rsidP="00A25B49">
      <w:pPr>
        <w:spacing w:before="11"/>
        <w:rPr>
          <w:sz w:val="24"/>
          <w:szCs w:val="24"/>
        </w:rPr>
      </w:pPr>
    </w:p>
    <w:p w:rsidR="00A25B49" w:rsidRPr="00CE0E89" w:rsidRDefault="00A25B49" w:rsidP="00A25B49">
      <w:pPr>
        <w:spacing w:before="70" w:line="249" w:lineRule="auto"/>
        <w:ind w:left="338" w:right="115" w:hanging="142"/>
        <w:jc w:val="both"/>
        <w:rPr>
          <w:sz w:val="24"/>
          <w:szCs w:val="24"/>
        </w:rPr>
      </w:pPr>
      <w:r w:rsidRPr="00CE0E89">
        <w:rPr>
          <w:w w:val="120"/>
          <w:sz w:val="24"/>
          <w:szCs w:val="24"/>
        </w:rPr>
        <w:t>- объяснять связь между материалом, формой и техникой декоравпроизведенияхнародныхпромыслов;</w:t>
      </w:r>
    </w:p>
    <w:p w:rsidR="00A25B49" w:rsidRPr="00CE0E89" w:rsidRDefault="00A25B49" w:rsidP="00A25B49">
      <w:pPr>
        <w:spacing w:before="2" w:line="249" w:lineRule="auto"/>
        <w:ind w:left="338" w:right="114" w:hanging="142"/>
        <w:jc w:val="both"/>
        <w:rPr>
          <w:sz w:val="24"/>
          <w:szCs w:val="24"/>
        </w:rPr>
      </w:pPr>
      <w:r w:rsidRPr="00CE0E89">
        <w:rPr>
          <w:w w:val="115"/>
          <w:sz w:val="24"/>
          <w:szCs w:val="24"/>
        </w:rPr>
        <w:t>- иметь представление о приёмах и последовательности работыпри создании изделий некоторых художественных промыслов;</w:t>
      </w:r>
    </w:p>
    <w:p w:rsidR="00A25B49" w:rsidRPr="00CE0E89" w:rsidRDefault="00A25B49" w:rsidP="00A25B49">
      <w:pPr>
        <w:spacing w:before="2" w:line="249" w:lineRule="auto"/>
        <w:ind w:left="338" w:right="114" w:hanging="142"/>
        <w:jc w:val="both"/>
        <w:rPr>
          <w:sz w:val="24"/>
          <w:szCs w:val="24"/>
        </w:rPr>
      </w:pPr>
      <w:r w:rsidRPr="00CE0E89">
        <w:rPr>
          <w:w w:val="115"/>
          <w:sz w:val="24"/>
          <w:szCs w:val="24"/>
        </w:rPr>
        <w:t>- уметь изображать фрагменты орнаментов, отдельные сюжеты, детали или общий вид изделий ряда отечественных художественныхпромыслов;</w:t>
      </w:r>
    </w:p>
    <w:p w:rsidR="00A25B49" w:rsidRPr="00CE0E89" w:rsidRDefault="00A25B49" w:rsidP="00A25B49">
      <w:pPr>
        <w:spacing w:before="3" w:line="249" w:lineRule="auto"/>
        <w:ind w:left="338" w:right="114" w:hanging="142"/>
        <w:jc w:val="both"/>
        <w:rPr>
          <w:sz w:val="24"/>
          <w:szCs w:val="24"/>
        </w:rPr>
      </w:pPr>
      <w:r w:rsidRPr="00CE0E89">
        <w:rPr>
          <w:w w:val="120"/>
          <w:sz w:val="24"/>
          <w:szCs w:val="24"/>
        </w:rPr>
        <w:t>- характеризовать роль символического знака в современнойжизни (герб, эмблема, логотип, указующий или декоративный знак) и иметь опыт творческого создания эмблемы илилоготипа;</w:t>
      </w:r>
    </w:p>
    <w:p w:rsidR="00A25B49" w:rsidRPr="00CE0E89" w:rsidRDefault="00A25B49" w:rsidP="00A25B49">
      <w:pPr>
        <w:spacing w:before="3" w:line="249" w:lineRule="auto"/>
        <w:ind w:left="338" w:right="114" w:hanging="142"/>
        <w:jc w:val="both"/>
        <w:rPr>
          <w:sz w:val="24"/>
          <w:szCs w:val="24"/>
        </w:rPr>
      </w:pPr>
      <w:r w:rsidRPr="00CE0E89">
        <w:rPr>
          <w:w w:val="115"/>
          <w:sz w:val="24"/>
          <w:szCs w:val="24"/>
        </w:rPr>
        <w:t>- понимать и объяснять значение государственной символики,иметьпредставлениеозначенииисодержаниигеральдики;</w:t>
      </w:r>
    </w:p>
    <w:p w:rsidR="00A25B49" w:rsidRPr="00CE0E89" w:rsidRDefault="00A25B49" w:rsidP="00A25B49">
      <w:pPr>
        <w:spacing w:before="2" w:line="249" w:lineRule="auto"/>
        <w:ind w:left="338" w:right="114" w:hanging="142"/>
        <w:jc w:val="both"/>
        <w:rPr>
          <w:sz w:val="24"/>
          <w:szCs w:val="24"/>
        </w:rPr>
      </w:pPr>
      <w:r w:rsidRPr="00CE0E89">
        <w:rPr>
          <w:w w:val="115"/>
          <w:sz w:val="24"/>
          <w:szCs w:val="24"/>
        </w:rPr>
        <w:t>- уметьопределятьиуказыватьпродуктыдекоративно-прикладной художественной деятельности в окружающей предметно-пространственнойсреде,обычнойжизненнойобстановкеихарактеризоватьихобразноеназначение;</w:t>
      </w:r>
    </w:p>
    <w:p w:rsidR="00A25B49" w:rsidRPr="00CE0E89" w:rsidRDefault="00A25B49" w:rsidP="00A25B49">
      <w:pPr>
        <w:spacing w:before="3" w:line="249" w:lineRule="auto"/>
        <w:ind w:left="338" w:right="114" w:hanging="142"/>
        <w:jc w:val="both"/>
        <w:rPr>
          <w:sz w:val="24"/>
          <w:szCs w:val="24"/>
        </w:rPr>
      </w:pPr>
      <w:r w:rsidRPr="00CE0E89">
        <w:rPr>
          <w:w w:val="115"/>
          <w:sz w:val="24"/>
          <w:szCs w:val="24"/>
        </w:rPr>
        <w:t>- ориентироваться в широком разнообразии современного декоративно-прикладногоискусства;различатьпо  материалам, технике исполнения художественное стекло, керамику,ковку,литьё,гобеленит</w:t>
      </w:r>
      <w:r w:rsidRPr="00CE0E89">
        <w:rPr>
          <w:sz w:val="24"/>
          <w:szCs w:val="24"/>
        </w:rPr>
        <w:t>.</w:t>
      </w:r>
      <w:r w:rsidRPr="00CE0E89">
        <w:rPr>
          <w:w w:val="115"/>
          <w:sz w:val="24"/>
          <w:szCs w:val="24"/>
        </w:rPr>
        <w:t>д.;</w:t>
      </w:r>
    </w:p>
    <w:p w:rsidR="00A25B49" w:rsidRPr="00CE0E89" w:rsidRDefault="00A25B49" w:rsidP="00A25B49">
      <w:pPr>
        <w:spacing w:before="3" w:line="249" w:lineRule="auto"/>
        <w:ind w:left="338" w:right="114" w:hanging="142"/>
        <w:jc w:val="both"/>
        <w:rPr>
          <w:sz w:val="24"/>
          <w:szCs w:val="24"/>
        </w:rPr>
      </w:pPr>
      <w:r w:rsidRPr="00CE0E89">
        <w:rPr>
          <w:w w:val="115"/>
          <w:sz w:val="24"/>
          <w:szCs w:val="24"/>
        </w:rPr>
        <w:t>- овладеватьнавыкамиколлективнойпрактическойтворче-ской работы по оформлению пространства школы и школьныхпраздников</w:t>
      </w:r>
      <w:r w:rsidRPr="00CE0E89">
        <w:rPr>
          <w:sz w:val="24"/>
          <w:szCs w:val="24"/>
        </w:rPr>
        <w:t>.</w:t>
      </w:r>
    </w:p>
    <w:p w:rsidR="00A25B49" w:rsidRPr="00CE0E89" w:rsidRDefault="00A25B49" w:rsidP="00A25B49">
      <w:pPr>
        <w:spacing w:before="153"/>
        <w:ind w:left="117"/>
        <w:outlineLvl w:val="1"/>
        <w:rPr>
          <w:rFonts w:eastAsia="Arial"/>
          <w:b/>
          <w:bCs/>
          <w:sz w:val="24"/>
          <w:szCs w:val="24"/>
        </w:rPr>
      </w:pPr>
      <w:r w:rsidRPr="00CE0E89">
        <w:rPr>
          <w:rFonts w:eastAsia="Arial"/>
          <w:b/>
          <w:bCs/>
          <w:w w:val="90"/>
          <w:sz w:val="24"/>
          <w:szCs w:val="24"/>
        </w:rPr>
        <w:t>Модуль№2«Живопись,графика,скульптура»:</w:t>
      </w:r>
    </w:p>
    <w:p w:rsidR="00A25B49" w:rsidRPr="00CE0E89" w:rsidRDefault="00A25B49" w:rsidP="00A25B49">
      <w:pPr>
        <w:spacing w:before="64" w:line="249" w:lineRule="auto"/>
        <w:ind w:left="338" w:hanging="142"/>
        <w:rPr>
          <w:sz w:val="24"/>
          <w:szCs w:val="24"/>
        </w:rPr>
      </w:pPr>
      <w:r w:rsidRPr="00CE0E89">
        <w:rPr>
          <w:w w:val="115"/>
          <w:sz w:val="24"/>
          <w:szCs w:val="24"/>
        </w:rPr>
        <w:t>-характеризоватьразличиямеждупространственнымиивременнымивидамиискусстваиихзначениевжизнилюдей;</w:t>
      </w:r>
    </w:p>
    <w:p w:rsidR="00A25B49" w:rsidRPr="00CE0E89" w:rsidRDefault="00A25B49" w:rsidP="00A25B49">
      <w:pPr>
        <w:spacing w:before="1" w:line="249" w:lineRule="auto"/>
        <w:ind w:left="338" w:hanging="142"/>
        <w:rPr>
          <w:sz w:val="24"/>
          <w:szCs w:val="24"/>
        </w:rPr>
      </w:pPr>
      <w:r w:rsidRPr="00CE0E89">
        <w:rPr>
          <w:w w:val="115"/>
          <w:sz w:val="24"/>
          <w:szCs w:val="24"/>
        </w:rPr>
        <w:t>-объяснятьпричиныделенияпространственныхискусствнавиды;</w:t>
      </w:r>
    </w:p>
    <w:p w:rsidR="00A25B49" w:rsidRPr="00CE0E89" w:rsidRDefault="00A25B49" w:rsidP="00A25B49">
      <w:pPr>
        <w:spacing w:before="2" w:line="249" w:lineRule="auto"/>
        <w:ind w:left="338" w:hanging="142"/>
        <w:rPr>
          <w:sz w:val="24"/>
          <w:szCs w:val="24"/>
        </w:rPr>
      </w:pPr>
      <w:r w:rsidRPr="00CE0E89">
        <w:rPr>
          <w:w w:val="115"/>
          <w:sz w:val="24"/>
          <w:szCs w:val="24"/>
        </w:rPr>
        <w:t>-знатьосновныевидыживописи,графикиискульптуры,объяснятьихназначениевжизнилюдей</w:t>
      </w:r>
      <w:r w:rsidRPr="00CE0E89">
        <w:rPr>
          <w:sz w:val="24"/>
          <w:szCs w:val="24"/>
        </w:rPr>
        <w:t>.</w:t>
      </w:r>
    </w:p>
    <w:p w:rsidR="00A25B49" w:rsidRPr="00CE0E89" w:rsidRDefault="00A25B49" w:rsidP="00A25B49">
      <w:pPr>
        <w:spacing w:before="102"/>
        <w:ind w:left="116"/>
        <w:rPr>
          <w:sz w:val="24"/>
          <w:szCs w:val="24"/>
        </w:rPr>
      </w:pPr>
      <w:r w:rsidRPr="00CE0E89">
        <w:rPr>
          <w:rFonts w:hint="eastAsia"/>
          <w:w w:val="95"/>
          <w:sz w:val="24"/>
          <w:szCs w:val="24"/>
        </w:rPr>
        <w:t>Языкизобразительногоискусстваиеговыразительныесредства</w:t>
      </w:r>
      <w:r w:rsidRPr="00CE0E89">
        <w:rPr>
          <w:w w:val="95"/>
          <w:sz w:val="24"/>
          <w:szCs w:val="24"/>
        </w:rPr>
        <w:t>:</w:t>
      </w:r>
    </w:p>
    <w:p w:rsidR="00A25B49" w:rsidRPr="00CE0E89" w:rsidRDefault="00A25B49" w:rsidP="00A25B49">
      <w:pPr>
        <w:spacing w:before="66" w:line="247" w:lineRule="auto"/>
        <w:ind w:left="338" w:right="114" w:hanging="142"/>
        <w:jc w:val="both"/>
        <w:rPr>
          <w:sz w:val="24"/>
          <w:szCs w:val="24"/>
        </w:rPr>
      </w:pPr>
      <w:r w:rsidRPr="00CE0E89">
        <w:rPr>
          <w:w w:val="115"/>
          <w:sz w:val="24"/>
          <w:szCs w:val="24"/>
        </w:rPr>
        <w:t>-различать и характеризовать традиционные художественные</w:t>
      </w:r>
      <w:r w:rsidRPr="00CE0E89">
        <w:rPr>
          <w:w w:val="120"/>
          <w:sz w:val="24"/>
          <w:szCs w:val="24"/>
        </w:rPr>
        <w:t>материалыдляграфики,живописи,скульптуры;</w:t>
      </w:r>
    </w:p>
    <w:p w:rsidR="00A25B49" w:rsidRPr="00CE0E89" w:rsidRDefault="00A25B49" w:rsidP="00A25B49">
      <w:pPr>
        <w:spacing w:before="2" w:line="247" w:lineRule="auto"/>
        <w:ind w:left="338" w:right="114" w:hanging="142"/>
        <w:jc w:val="both"/>
        <w:rPr>
          <w:sz w:val="24"/>
          <w:szCs w:val="24"/>
        </w:rPr>
      </w:pPr>
      <w:r w:rsidRPr="00CE0E89">
        <w:rPr>
          <w:w w:val="115"/>
          <w:sz w:val="24"/>
          <w:szCs w:val="24"/>
        </w:rPr>
        <w:t>- осознавать значение материала в создании художественногообраза; уметь различать и объяснять роль художественногоматериалавпроизведенияхискусства;</w:t>
      </w:r>
    </w:p>
    <w:p w:rsidR="00A25B49" w:rsidRPr="00CE0E89" w:rsidRDefault="00A25B49" w:rsidP="00A25B49">
      <w:pPr>
        <w:spacing w:before="6" w:line="249" w:lineRule="auto"/>
        <w:ind w:left="338" w:right="114" w:hanging="142"/>
        <w:jc w:val="both"/>
        <w:rPr>
          <w:sz w:val="24"/>
          <w:szCs w:val="24"/>
        </w:rPr>
        <w:sectPr w:rsidR="00A25B49" w:rsidRPr="00CE0E89" w:rsidSect="00CE0E89">
          <w:pgSz w:w="7830" w:h="12020"/>
          <w:pgMar w:top="720" w:right="720" w:bottom="720" w:left="720" w:header="720" w:footer="720" w:gutter="0"/>
          <w:cols w:space="720"/>
        </w:sectPr>
      </w:pPr>
      <w:r w:rsidRPr="00CE0E89">
        <w:rPr>
          <w:w w:val="120"/>
          <w:sz w:val="24"/>
          <w:szCs w:val="24"/>
        </w:rPr>
        <w:t>-иметьпрактическиенавыкиизображениякарандашамиразной жёсткости, фломастерами, углём, пастелью и мелками,акварелью,гуашью,лепкойизпластилина,атакже</w:t>
      </w:r>
    </w:p>
    <w:p w:rsidR="00A25B49" w:rsidRPr="00CE0E89" w:rsidRDefault="00A25B49" w:rsidP="00A25B49">
      <w:pPr>
        <w:spacing w:before="6" w:line="249" w:lineRule="auto"/>
        <w:ind w:right="114"/>
        <w:jc w:val="both"/>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47" w:lineRule="auto"/>
        <w:rPr>
          <w:sz w:val="24"/>
          <w:szCs w:val="24"/>
        </w:rPr>
      </w:pPr>
      <w:r w:rsidRPr="00CE0E89">
        <w:rPr>
          <w:w w:val="115"/>
          <w:sz w:val="24"/>
          <w:szCs w:val="24"/>
        </w:rPr>
        <w:t>использоватьвозможностиприменятьдругиедоступныехудожественныематериалы;</w:t>
      </w:r>
    </w:p>
    <w:p w:rsidR="00A25B49" w:rsidRPr="00CE0E89" w:rsidRDefault="00A25B49" w:rsidP="00A25B49">
      <w:pPr>
        <w:spacing w:before="3" w:line="247" w:lineRule="auto"/>
        <w:ind w:left="338" w:right="114" w:hanging="142"/>
        <w:rPr>
          <w:sz w:val="24"/>
          <w:szCs w:val="24"/>
        </w:rPr>
      </w:pPr>
      <w:r w:rsidRPr="00CE0E89">
        <w:rPr>
          <w:w w:val="115"/>
          <w:sz w:val="24"/>
          <w:szCs w:val="24"/>
        </w:rPr>
        <w:t>-иметьпредставлениеоразличныххудожественныхтехникахвиспользованиихудожественныхматериалов;</w:t>
      </w:r>
    </w:p>
    <w:p w:rsidR="00A25B49" w:rsidRPr="00CE0E89" w:rsidRDefault="00A25B49" w:rsidP="00A25B49">
      <w:pPr>
        <w:spacing w:before="2" w:line="247" w:lineRule="auto"/>
        <w:ind w:left="338" w:hanging="142"/>
        <w:rPr>
          <w:sz w:val="24"/>
          <w:szCs w:val="24"/>
        </w:rPr>
      </w:pPr>
      <w:r w:rsidRPr="00CE0E89">
        <w:rPr>
          <w:w w:val="115"/>
          <w:sz w:val="24"/>
          <w:szCs w:val="24"/>
        </w:rPr>
        <w:t>-пониматьрольрисункакакосновыизобразительнойдеятельности;</w:t>
      </w:r>
    </w:p>
    <w:p w:rsidR="00A25B49" w:rsidRPr="00CE0E89" w:rsidRDefault="00A25B49" w:rsidP="00A25B49">
      <w:pPr>
        <w:spacing w:before="2" w:line="247" w:lineRule="auto"/>
        <w:ind w:left="338" w:hanging="142"/>
        <w:rPr>
          <w:sz w:val="24"/>
          <w:szCs w:val="24"/>
        </w:rPr>
      </w:pPr>
      <w:r w:rsidRPr="00CE0E89">
        <w:rPr>
          <w:w w:val="115"/>
          <w:sz w:val="24"/>
          <w:szCs w:val="24"/>
        </w:rPr>
        <w:t>-иметьопытучебногорисунка—светотеневогоизображенияобъёмныхформ;</w:t>
      </w:r>
    </w:p>
    <w:p w:rsidR="00A25B49" w:rsidRPr="00CE0E89" w:rsidRDefault="00A25B49" w:rsidP="00A25B49">
      <w:pPr>
        <w:spacing w:before="2" w:line="247" w:lineRule="auto"/>
        <w:ind w:left="338" w:hanging="142"/>
        <w:rPr>
          <w:sz w:val="24"/>
          <w:szCs w:val="24"/>
        </w:rPr>
      </w:pPr>
      <w:r w:rsidRPr="00CE0E89">
        <w:rPr>
          <w:w w:val="115"/>
          <w:sz w:val="24"/>
          <w:szCs w:val="24"/>
        </w:rPr>
        <w:t>-знатьосновылинейнойперспективыиуметьизображатьобъёмныегеометрическиетеланадвухмернойплоскости;</w:t>
      </w:r>
    </w:p>
    <w:p w:rsidR="00A25B49" w:rsidRPr="00CE0E89" w:rsidRDefault="00A25B49" w:rsidP="00A25B49">
      <w:pPr>
        <w:spacing w:before="2"/>
        <w:ind w:left="146" w:right="116"/>
        <w:jc w:val="right"/>
        <w:rPr>
          <w:sz w:val="24"/>
          <w:szCs w:val="24"/>
        </w:rPr>
      </w:pPr>
      <w:r w:rsidRPr="00CE0E89">
        <w:rPr>
          <w:w w:val="115"/>
          <w:sz w:val="24"/>
          <w:szCs w:val="24"/>
        </w:rPr>
        <w:t>-знатьпонятияграфическойграмотыизображенияпредмета</w:t>
      </w:r>
    </w:p>
    <w:p w:rsidR="00A25B49" w:rsidRPr="00CE0E89" w:rsidRDefault="00A25B49" w:rsidP="00A25B49">
      <w:pPr>
        <w:spacing w:before="9"/>
        <w:ind w:left="146" w:right="116"/>
        <w:jc w:val="right"/>
        <w:rPr>
          <w:sz w:val="24"/>
          <w:szCs w:val="24"/>
        </w:rPr>
      </w:pPr>
      <w:r w:rsidRPr="00CE0E89">
        <w:rPr>
          <w:w w:val="115"/>
          <w:sz w:val="24"/>
          <w:szCs w:val="24"/>
        </w:rPr>
        <w:t>«освещённаячасть», «блик»,«полутень»,«собственнаятень»,</w:t>
      </w:r>
    </w:p>
    <w:p w:rsidR="00A25B49" w:rsidRPr="00CE0E89" w:rsidRDefault="00A25B49" w:rsidP="00A25B49">
      <w:pPr>
        <w:spacing w:before="8"/>
        <w:ind w:left="146" w:right="116"/>
        <w:jc w:val="right"/>
        <w:rPr>
          <w:sz w:val="24"/>
          <w:szCs w:val="24"/>
        </w:rPr>
      </w:pPr>
      <w:r w:rsidRPr="00CE0E89">
        <w:rPr>
          <w:w w:val="120"/>
          <w:sz w:val="24"/>
          <w:szCs w:val="24"/>
        </w:rPr>
        <w:t>«падающаятень»иуметьихприменятьвпрактикерисунка;</w:t>
      </w:r>
    </w:p>
    <w:p w:rsidR="00A25B49" w:rsidRPr="00CE0E89" w:rsidRDefault="00A25B49" w:rsidP="00A25B49">
      <w:pPr>
        <w:spacing w:before="8" w:line="247" w:lineRule="auto"/>
        <w:ind w:left="338" w:right="115" w:hanging="142"/>
        <w:jc w:val="both"/>
        <w:rPr>
          <w:sz w:val="24"/>
          <w:szCs w:val="24"/>
        </w:rPr>
      </w:pPr>
      <w:r w:rsidRPr="00CE0E89">
        <w:rPr>
          <w:w w:val="115"/>
          <w:sz w:val="24"/>
          <w:szCs w:val="24"/>
        </w:rPr>
        <w:t>- пониматьсодержаниепонятий«тон»,«тональныеотношения»ииметьопытихвизуальногоанализа;</w:t>
      </w:r>
    </w:p>
    <w:p w:rsidR="00A25B49" w:rsidRPr="00CE0E89" w:rsidRDefault="00A25B49" w:rsidP="00A25B49">
      <w:pPr>
        <w:spacing w:before="2" w:line="247" w:lineRule="auto"/>
        <w:ind w:left="338" w:right="114" w:hanging="142"/>
        <w:jc w:val="both"/>
        <w:rPr>
          <w:sz w:val="24"/>
          <w:szCs w:val="24"/>
        </w:rPr>
      </w:pPr>
      <w:r w:rsidRPr="00CE0E89">
        <w:rPr>
          <w:w w:val="115"/>
          <w:sz w:val="24"/>
          <w:szCs w:val="24"/>
        </w:rPr>
        <w:t>- обладать навыком определения конструкции сложных форм,</w:t>
      </w:r>
      <w:r w:rsidRPr="00CE0E89">
        <w:rPr>
          <w:spacing w:val="-1"/>
          <w:w w:val="120"/>
          <w:sz w:val="24"/>
          <w:szCs w:val="24"/>
        </w:rPr>
        <w:t>геометризации</w:t>
      </w:r>
      <w:r w:rsidRPr="00CE0E89">
        <w:rPr>
          <w:w w:val="120"/>
          <w:sz w:val="24"/>
          <w:szCs w:val="24"/>
        </w:rPr>
        <w:t>плоскостныхиобъёмныхформ,умениемсоотноситьмеждусобойпропорциичастейвнутрицелого;</w:t>
      </w:r>
    </w:p>
    <w:p w:rsidR="00A25B49" w:rsidRPr="00CE0E89" w:rsidRDefault="00A25B49" w:rsidP="00A25B49">
      <w:pPr>
        <w:spacing w:before="3" w:line="247" w:lineRule="auto"/>
        <w:ind w:left="338" w:right="114" w:hanging="142"/>
        <w:jc w:val="both"/>
        <w:rPr>
          <w:sz w:val="24"/>
          <w:szCs w:val="24"/>
        </w:rPr>
      </w:pPr>
      <w:r w:rsidRPr="00CE0E89">
        <w:rPr>
          <w:w w:val="120"/>
          <w:sz w:val="24"/>
          <w:szCs w:val="24"/>
        </w:rPr>
        <w:t>- иметь опыт линейного рисунка, понимать выразительныевозможностилинии;</w:t>
      </w:r>
    </w:p>
    <w:p w:rsidR="00A25B49" w:rsidRPr="00CE0E89" w:rsidRDefault="00A25B49" w:rsidP="00A25B49">
      <w:pPr>
        <w:spacing w:before="2" w:line="247" w:lineRule="auto"/>
        <w:ind w:left="338" w:right="114" w:hanging="142"/>
        <w:jc w:val="both"/>
        <w:rPr>
          <w:sz w:val="24"/>
          <w:szCs w:val="24"/>
        </w:rPr>
      </w:pPr>
      <w:r w:rsidRPr="00CE0E89">
        <w:rPr>
          <w:w w:val="115"/>
          <w:sz w:val="24"/>
          <w:szCs w:val="24"/>
        </w:rPr>
        <w:t>- иметь опыт творческого композиционного рисунка в ответ назаданную учебную задачу или как самостоятельное творческоедействие;</w:t>
      </w:r>
    </w:p>
    <w:p w:rsidR="00A25B49" w:rsidRPr="00CE0E89" w:rsidRDefault="00A25B49" w:rsidP="00A25B49">
      <w:pPr>
        <w:spacing w:before="4" w:line="247" w:lineRule="auto"/>
        <w:ind w:left="338" w:right="115" w:hanging="142"/>
        <w:jc w:val="both"/>
        <w:rPr>
          <w:sz w:val="24"/>
          <w:szCs w:val="24"/>
        </w:rPr>
      </w:pPr>
      <w:r w:rsidRPr="00CE0E89">
        <w:rPr>
          <w:w w:val="115"/>
          <w:sz w:val="24"/>
          <w:szCs w:val="24"/>
        </w:rPr>
        <w:t>- знать основы цветоведения: характеризовать основные и со-ставные цвета, дополнительные цвета — и значение этих знанийдляискусстваживописи;</w:t>
      </w:r>
    </w:p>
    <w:p w:rsidR="00A25B49" w:rsidRPr="00CE0E89" w:rsidRDefault="00A25B49" w:rsidP="00A25B49">
      <w:pPr>
        <w:spacing w:before="3" w:line="247" w:lineRule="auto"/>
        <w:ind w:left="338" w:right="114" w:hanging="142"/>
        <w:jc w:val="both"/>
        <w:rPr>
          <w:sz w:val="24"/>
          <w:szCs w:val="24"/>
        </w:rPr>
      </w:pPr>
      <w:r w:rsidRPr="00CE0E89">
        <w:rPr>
          <w:w w:val="115"/>
          <w:sz w:val="24"/>
          <w:szCs w:val="24"/>
        </w:rPr>
        <w:t>- определять содержание понятий «колорит», «цветовые отно</w:t>
      </w:r>
      <w:r w:rsidRPr="00CE0E89">
        <w:rPr>
          <w:w w:val="120"/>
          <w:sz w:val="24"/>
          <w:szCs w:val="24"/>
        </w:rPr>
        <w:t>шения»,«цветовойконтраст»ииметьнавыкипрактическойработыгуашьюиакварелью;</w:t>
      </w:r>
    </w:p>
    <w:p w:rsidR="00A25B49" w:rsidRPr="00CE0E89" w:rsidRDefault="00A25B49" w:rsidP="00A25B49">
      <w:pPr>
        <w:spacing w:before="3" w:line="247" w:lineRule="auto"/>
        <w:ind w:left="338" w:right="114" w:hanging="142"/>
        <w:jc w:val="both"/>
        <w:rPr>
          <w:sz w:val="24"/>
          <w:szCs w:val="24"/>
        </w:rPr>
      </w:pPr>
      <w:r w:rsidRPr="00CE0E89">
        <w:rPr>
          <w:w w:val="115"/>
          <w:sz w:val="24"/>
          <w:szCs w:val="24"/>
        </w:rPr>
        <w:t>- иметьопытобъёмногоизображения(лепки)иначальныепредставления о пластической выразительности скульптуры,соотношении пропорций в изображении предметов или животных</w:t>
      </w:r>
      <w:r w:rsidRPr="00CE0E89">
        <w:rPr>
          <w:sz w:val="24"/>
          <w:szCs w:val="24"/>
        </w:rPr>
        <w:t>.</w:t>
      </w:r>
    </w:p>
    <w:p w:rsidR="00A25B49" w:rsidRPr="00CE0E89" w:rsidRDefault="00A25B49" w:rsidP="00A25B49">
      <w:pPr>
        <w:spacing w:before="77"/>
        <w:ind w:left="116"/>
        <w:rPr>
          <w:sz w:val="24"/>
          <w:szCs w:val="24"/>
        </w:rPr>
      </w:pPr>
      <w:r w:rsidRPr="00CE0E89">
        <w:rPr>
          <w:rFonts w:hint="eastAsia"/>
          <w:w w:val="90"/>
          <w:sz w:val="24"/>
          <w:szCs w:val="24"/>
        </w:rPr>
        <w:t>Жанрыизобразительногоискусства</w:t>
      </w:r>
      <w:r w:rsidRPr="00CE0E89">
        <w:rPr>
          <w:w w:val="90"/>
          <w:sz w:val="24"/>
          <w:szCs w:val="24"/>
        </w:rPr>
        <w:t>:</w:t>
      </w:r>
    </w:p>
    <w:p w:rsidR="00A25B49" w:rsidRPr="00CE0E89" w:rsidRDefault="00A25B49" w:rsidP="00A25B49">
      <w:pPr>
        <w:spacing w:before="38" w:line="247" w:lineRule="auto"/>
        <w:ind w:left="338" w:right="114" w:hanging="142"/>
        <w:jc w:val="both"/>
        <w:rPr>
          <w:sz w:val="24"/>
          <w:szCs w:val="24"/>
        </w:rPr>
      </w:pPr>
      <w:r w:rsidRPr="00CE0E89">
        <w:rPr>
          <w:w w:val="115"/>
          <w:sz w:val="24"/>
          <w:szCs w:val="24"/>
        </w:rPr>
        <w:t>- объяснятьпонятие«жанрывизобразительномискусстве»,перечислятьжанры;</w:t>
      </w:r>
    </w:p>
    <w:p w:rsidR="00A25B49" w:rsidRPr="00CE0E89" w:rsidRDefault="00A25B49" w:rsidP="00A25B49">
      <w:pPr>
        <w:spacing w:before="2" w:line="247" w:lineRule="auto"/>
        <w:ind w:left="338" w:right="114" w:hanging="142"/>
        <w:jc w:val="both"/>
        <w:rPr>
          <w:sz w:val="24"/>
          <w:szCs w:val="24"/>
        </w:rPr>
      </w:pPr>
      <w:r w:rsidRPr="00CE0E89">
        <w:rPr>
          <w:w w:val="110"/>
          <w:sz w:val="24"/>
          <w:szCs w:val="24"/>
        </w:rPr>
        <w:t>-объяснять  разницу  между  предметом  изображения,  сюжетомисодержаниемпроизведенияискусства</w:t>
      </w:r>
      <w:r w:rsidRPr="00CE0E89">
        <w:rPr>
          <w:sz w:val="24"/>
          <w:szCs w:val="24"/>
        </w:rPr>
        <w:t>.</w:t>
      </w:r>
    </w:p>
    <w:p w:rsidR="00A25B49" w:rsidRPr="00CE0E89" w:rsidRDefault="00A25B49" w:rsidP="00A25B49">
      <w:pPr>
        <w:spacing w:before="74"/>
        <w:ind w:left="116"/>
        <w:rPr>
          <w:sz w:val="24"/>
          <w:szCs w:val="24"/>
        </w:rPr>
      </w:pPr>
      <w:r w:rsidRPr="00CE0E89">
        <w:rPr>
          <w:rFonts w:hint="eastAsia"/>
          <w:sz w:val="24"/>
          <w:szCs w:val="24"/>
        </w:rPr>
        <w:t>Натюрморт</w:t>
      </w:r>
      <w:r w:rsidRPr="00CE0E89">
        <w:rPr>
          <w:sz w:val="24"/>
          <w:szCs w:val="24"/>
        </w:rPr>
        <w:t>:</w:t>
      </w:r>
    </w:p>
    <w:p w:rsidR="00A25B49" w:rsidRPr="00CE0E89" w:rsidRDefault="00A25B49" w:rsidP="00A25B49">
      <w:pPr>
        <w:spacing w:before="38" w:line="247" w:lineRule="auto"/>
        <w:ind w:left="338" w:right="115" w:hanging="142"/>
        <w:jc w:val="both"/>
        <w:rPr>
          <w:sz w:val="24"/>
          <w:szCs w:val="24"/>
        </w:rPr>
      </w:pPr>
      <w:r w:rsidRPr="00CE0E89">
        <w:rPr>
          <w:w w:val="120"/>
          <w:sz w:val="24"/>
          <w:szCs w:val="24"/>
        </w:rPr>
        <w:t>- характеризовать изображение предметного мира в различные эпохи истории человечества и приводить примеры натюрмортавевропейскойживописиНовоговремени;</w:t>
      </w:r>
    </w:p>
    <w:p w:rsidR="00A25B49" w:rsidRPr="00CE0E89" w:rsidRDefault="00A25B49" w:rsidP="00A25B49">
      <w:pPr>
        <w:rPr>
          <w:sz w:val="24"/>
          <w:szCs w:val="24"/>
        </w:rPr>
      </w:pPr>
    </w:p>
    <w:p w:rsidR="00A25B49" w:rsidRPr="00CE0E89" w:rsidRDefault="00A25B49" w:rsidP="00A25B49">
      <w:pPr>
        <w:spacing w:before="70" w:line="252" w:lineRule="auto"/>
        <w:ind w:left="338" w:right="115" w:hanging="142"/>
        <w:jc w:val="both"/>
        <w:rPr>
          <w:sz w:val="24"/>
          <w:szCs w:val="24"/>
        </w:rPr>
      </w:pPr>
      <w:r w:rsidRPr="00CE0E89">
        <w:rPr>
          <w:w w:val="115"/>
          <w:sz w:val="24"/>
          <w:szCs w:val="24"/>
        </w:rPr>
        <w:t>- рассказывать о натюрморте в истории русского искусства и</w:t>
      </w:r>
      <w:r w:rsidRPr="00CE0E89">
        <w:rPr>
          <w:w w:val="117"/>
          <w:sz w:val="24"/>
          <w:szCs w:val="24"/>
        </w:rPr>
        <w:t>роли</w:t>
      </w:r>
      <w:r w:rsidRPr="00CE0E89">
        <w:rPr>
          <w:w w:val="116"/>
          <w:sz w:val="24"/>
          <w:szCs w:val="24"/>
        </w:rPr>
        <w:t>натюрморта</w:t>
      </w:r>
      <w:r w:rsidRPr="00CE0E89">
        <w:rPr>
          <w:w w:val="115"/>
          <w:sz w:val="24"/>
          <w:szCs w:val="24"/>
        </w:rPr>
        <w:t>в</w:t>
      </w:r>
      <w:r w:rsidRPr="00CE0E89">
        <w:rPr>
          <w:w w:val="114"/>
          <w:sz w:val="24"/>
          <w:szCs w:val="24"/>
        </w:rPr>
        <w:t>отечественном</w:t>
      </w:r>
      <w:r w:rsidRPr="00CE0E89">
        <w:rPr>
          <w:w w:val="116"/>
          <w:sz w:val="24"/>
          <w:szCs w:val="24"/>
        </w:rPr>
        <w:t>искусствеХХ</w:t>
      </w:r>
      <w:r w:rsidRPr="00CE0E89">
        <w:rPr>
          <w:w w:val="115"/>
          <w:sz w:val="24"/>
          <w:szCs w:val="24"/>
        </w:rPr>
        <w:t>в</w:t>
      </w:r>
      <w:r w:rsidRPr="00CE0E89">
        <w:rPr>
          <w:w w:val="71"/>
          <w:sz w:val="24"/>
          <w:szCs w:val="24"/>
        </w:rPr>
        <w:t xml:space="preserve"> .</w:t>
      </w:r>
      <w:r w:rsidRPr="00CE0E89">
        <w:rPr>
          <w:w w:val="145"/>
          <w:sz w:val="24"/>
          <w:szCs w:val="24"/>
        </w:rPr>
        <w:t>,</w:t>
      </w:r>
      <w:r w:rsidRPr="00CE0E89">
        <w:rPr>
          <w:spacing w:val="-2"/>
          <w:w w:val="118"/>
          <w:sz w:val="24"/>
          <w:szCs w:val="24"/>
        </w:rPr>
        <w:t>опираясь</w:t>
      </w:r>
      <w:r w:rsidRPr="00CE0E89">
        <w:rPr>
          <w:w w:val="115"/>
          <w:sz w:val="24"/>
          <w:szCs w:val="24"/>
        </w:rPr>
        <w:t>наконкретныепроизведенияотечественныххудожников;</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знать и уметь применять в рисунке правила линейной перспективы и изображения объёмного предмета в двухмерномпространствелиста;</w:t>
      </w:r>
    </w:p>
    <w:p w:rsidR="00A25B49" w:rsidRPr="00CE0E89" w:rsidRDefault="00A25B49" w:rsidP="00A25B49">
      <w:pPr>
        <w:spacing w:before="3" w:line="252" w:lineRule="auto"/>
        <w:ind w:left="146" w:right="114"/>
        <w:jc w:val="right"/>
        <w:rPr>
          <w:sz w:val="24"/>
          <w:szCs w:val="24"/>
        </w:rPr>
      </w:pPr>
      <w:r w:rsidRPr="00CE0E89">
        <w:rPr>
          <w:w w:val="115"/>
          <w:sz w:val="24"/>
          <w:szCs w:val="24"/>
        </w:rPr>
        <w:t>-знатьобосвещениикаксредствевыявленияобъёмапредмета;</w:t>
      </w:r>
      <w:r w:rsidRPr="00CE0E89">
        <w:rPr>
          <w:w w:val="120"/>
          <w:sz w:val="24"/>
          <w:szCs w:val="24"/>
        </w:rPr>
        <w:t>6иметьопыт построениякомпозициинатюрморта: опытразнообразногорасположенияпредметовналисте,выделениядоминантыицелостногосоотношениявсехприменяемых</w:t>
      </w:r>
    </w:p>
    <w:p w:rsidR="00A25B49" w:rsidRPr="00CE0E89" w:rsidRDefault="00A25B49" w:rsidP="00A25B49">
      <w:pPr>
        <w:spacing w:before="3"/>
        <w:ind w:left="338"/>
        <w:rPr>
          <w:sz w:val="24"/>
          <w:szCs w:val="24"/>
        </w:rPr>
      </w:pPr>
      <w:r w:rsidRPr="00CE0E89">
        <w:rPr>
          <w:w w:val="115"/>
          <w:sz w:val="24"/>
          <w:szCs w:val="24"/>
        </w:rPr>
        <w:t>средстввыразительности;</w:t>
      </w:r>
    </w:p>
    <w:p w:rsidR="00A25B49" w:rsidRPr="00CE0E89" w:rsidRDefault="00A25B49" w:rsidP="00A25B49">
      <w:pPr>
        <w:spacing w:before="13"/>
        <w:ind w:left="196"/>
        <w:rPr>
          <w:sz w:val="24"/>
          <w:szCs w:val="24"/>
        </w:rPr>
      </w:pPr>
      <w:r w:rsidRPr="00CE0E89">
        <w:rPr>
          <w:w w:val="115"/>
          <w:sz w:val="24"/>
          <w:szCs w:val="24"/>
        </w:rPr>
        <w:t>-иметьопытсозданияграфическогонатюрморта;</w:t>
      </w:r>
    </w:p>
    <w:p w:rsidR="00A25B49" w:rsidRPr="00CE0E89" w:rsidRDefault="00A25B49" w:rsidP="00A25B49">
      <w:pPr>
        <w:spacing w:before="12"/>
        <w:ind w:left="196"/>
        <w:rPr>
          <w:sz w:val="24"/>
          <w:szCs w:val="24"/>
        </w:rPr>
      </w:pPr>
      <w:r w:rsidRPr="00CE0E89">
        <w:rPr>
          <w:w w:val="110"/>
          <w:sz w:val="24"/>
          <w:szCs w:val="24"/>
        </w:rPr>
        <w:t>- иметь опыт создания натюрморта средствами живописи</w:t>
      </w:r>
      <w:r w:rsidRPr="00CE0E89">
        <w:rPr>
          <w:sz w:val="24"/>
          <w:szCs w:val="24"/>
        </w:rPr>
        <w:t>.</w:t>
      </w:r>
    </w:p>
    <w:p w:rsidR="00A25B49" w:rsidRPr="00CE0E89" w:rsidRDefault="00A25B49" w:rsidP="00A25B49">
      <w:pPr>
        <w:spacing w:before="195"/>
        <w:ind w:left="116"/>
        <w:rPr>
          <w:sz w:val="24"/>
          <w:szCs w:val="24"/>
        </w:rPr>
      </w:pPr>
      <w:r w:rsidRPr="00CE0E89">
        <w:rPr>
          <w:rFonts w:hint="eastAsia"/>
          <w:sz w:val="24"/>
          <w:szCs w:val="24"/>
        </w:rPr>
        <w:t>Портрет</w:t>
      </w:r>
      <w:r w:rsidRPr="00CE0E89">
        <w:rPr>
          <w:sz w:val="24"/>
          <w:szCs w:val="24"/>
        </w:rPr>
        <w:t>:</w:t>
      </w:r>
    </w:p>
    <w:p w:rsidR="00A25B49" w:rsidRPr="00CE0E89" w:rsidRDefault="00A25B49" w:rsidP="00A25B49">
      <w:pPr>
        <w:spacing w:before="71" w:line="252" w:lineRule="auto"/>
        <w:ind w:left="338" w:right="115" w:hanging="142"/>
        <w:jc w:val="both"/>
        <w:rPr>
          <w:sz w:val="24"/>
          <w:szCs w:val="24"/>
        </w:rPr>
      </w:pPr>
      <w:r w:rsidRPr="00CE0E89">
        <w:rPr>
          <w:w w:val="115"/>
          <w:sz w:val="24"/>
          <w:szCs w:val="24"/>
        </w:rPr>
        <w:t>- иметь представление об истории портретного изображениячеловека в разные эпохи как последовательности измененийпредставленияочеловеке;</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сравнивать содержание портретного образа в искусстве Древ-негоРима,эпохиВозрожденияиНовоговремени;</w:t>
      </w:r>
    </w:p>
    <w:p w:rsidR="00A25B49" w:rsidRPr="00CE0E89" w:rsidRDefault="00A25B49" w:rsidP="00A25B49">
      <w:pPr>
        <w:spacing w:before="2" w:line="252" w:lineRule="auto"/>
        <w:ind w:left="338" w:right="117" w:hanging="142"/>
        <w:jc w:val="both"/>
        <w:rPr>
          <w:sz w:val="24"/>
          <w:szCs w:val="24"/>
        </w:rPr>
      </w:pPr>
      <w:r w:rsidRPr="00CE0E89">
        <w:rPr>
          <w:w w:val="115"/>
          <w:sz w:val="24"/>
          <w:szCs w:val="24"/>
        </w:rPr>
        <w:t>-понимать,чтовхудожественномпортретеприсутствуеттакжевыражениеидеаловэпохииавторскаяпозицияхудожника;</w:t>
      </w:r>
    </w:p>
    <w:p w:rsidR="00A25B49" w:rsidRPr="00CE0E89" w:rsidRDefault="00A25B49" w:rsidP="00A25B49">
      <w:pPr>
        <w:spacing w:before="2" w:line="252" w:lineRule="auto"/>
        <w:ind w:left="338" w:right="114" w:hanging="142"/>
        <w:jc w:val="both"/>
        <w:rPr>
          <w:sz w:val="24"/>
          <w:szCs w:val="24"/>
        </w:rPr>
      </w:pPr>
      <w:r w:rsidRPr="00CE0E89">
        <w:rPr>
          <w:w w:val="120"/>
          <w:sz w:val="24"/>
          <w:szCs w:val="24"/>
        </w:rPr>
        <w:t>- узнавать произведения и называть имена нескольких вели</w:t>
      </w:r>
      <w:r w:rsidRPr="00CE0E89">
        <w:rPr>
          <w:w w:val="115"/>
          <w:sz w:val="24"/>
          <w:szCs w:val="24"/>
        </w:rPr>
        <w:t>ких портретистов европейского искусства (Леонардо да Вин-чи,Рафаэль,Микеланджело,Рембрандтидр.);</w:t>
      </w:r>
    </w:p>
    <w:p w:rsidR="00A25B49" w:rsidRPr="00CE0E89" w:rsidRDefault="00A25B49" w:rsidP="00A25B49">
      <w:pPr>
        <w:spacing w:before="3" w:line="252" w:lineRule="auto"/>
        <w:ind w:left="338" w:right="114" w:hanging="142"/>
        <w:jc w:val="both"/>
        <w:rPr>
          <w:sz w:val="24"/>
          <w:szCs w:val="24"/>
        </w:rPr>
      </w:pPr>
      <w:r w:rsidRPr="00CE0E89">
        <w:rPr>
          <w:w w:val="110"/>
          <w:sz w:val="24"/>
          <w:szCs w:val="24"/>
        </w:rPr>
        <w:t xml:space="preserve">-уметьрассказыватьисториюпортретаврусскомизобразительномискусстве,называтьименавеликиххудожников-портретистов (В </w:t>
      </w:r>
      <w:r w:rsidRPr="00CE0E89">
        <w:rPr>
          <w:sz w:val="24"/>
          <w:szCs w:val="24"/>
        </w:rPr>
        <w:t xml:space="preserve">. </w:t>
      </w:r>
      <w:r w:rsidRPr="00CE0E89">
        <w:rPr>
          <w:w w:val="110"/>
          <w:sz w:val="24"/>
          <w:szCs w:val="24"/>
        </w:rPr>
        <w:t xml:space="preserve">Боровиковский, А </w:t>
      </w:r>
      <w:r w:rsidRPr="00CE0E89">
        <w:rPr>
          <w:sz w:val="24"/>
          <w:szCs w:val="24"/>
        </w:rPr>
        <w:t xml:space="preserve">. </w:t>
      </w:r>
      <w:r w:rsidRPr="00CE0E89">
        <w:rPr>
          <w:w w:val="110"/>
          <w:sz w:val="24"/>
          <w:szCs w:val="24"/>
        </w:rPr>
        <w:t xml:space="preserve">Венецианов, О </w:t>
      </w:r>
      <w:r w:rsidRPr="00CE0E89">
        <w:rPr>
          <w:sz w:val="24"/>
          <w:szCs w:val="24"/>
        </w:rPr>
        <w:t xml:space="preserve">. </w:t>
      </w:r>
      <w:r w:rsidRPr="00CE0E89">
        <w:rPr>
          <w:w w:val="110"/>
          <w:sz w:val="24"/>
          <w:szCs w:val="24"/>
        </w:rPr>
        <w:t xml:space="preserve">Кипрен-ский,  В </w:t>
      </w:r>
      <w:r w:rsidRPr="00CE0E89">
        <w:rPr>
          <w:sz w:val="24"/>
          <w:szCs w:val="24"/>
        </w:rPr>
        <w:t>.</w:t>
      </w:r>
      <w:r w:rsidRPr="00CE0E89">
        <w:rPr>
          <w:w w:val="110"/>
          <w:sz w:val="24"/>
          <w:szCs w:val="24"/>
        </w:rPr>
        <w:t xml:space="preserve">Тропинин,  К </w:t>
      </w:r>
      <w:r w:rsidRPr="00CE0E89">
        <w:rPr>
          <w:sz w:val="24"/>
          <w:szCs w:val="24"/>
        </w:rPr>
        <w:t xml:space="preserve">.   </w:t>
      </w:r>
      <w:r w:rsidRPr="00CE0E89">
        <w:rPr>
          <w:w w:val="110"/>
          <w:sz w:val="24"/>
          <w:szCs w:val="24"/>
        </w:rPr>
        <w:t xml:space="preserve">Брюллов,  И </w:t>
      </w:r>
      <w:r w:rsidRPr="00CE0E89">
        <w:rPr>
          <w:sz w:val="24"/>
          <w:szCs w:val="24"/>
        </w:rPr>
        <w:t xml:space="preserve">.   </w:t>
      </w:r>
      <w:r w:rsidRPr="00CE0E89">
        <w:rPr>
          <w:w w:val="110"/>
          <w:sz w:val="24"/>
          <w:szCs w:val="24"/>
        </w:rPr>
        <w:t xml:space="preserve">Крамской,  И </w:t>
      </w:r>
      <w:r w:rsidRPr="00CE0E89">
        <w:rPr>
          <w:sz w:val="24"/>
          <w:szCs w:val="24"/>
        </w:rPr>
        <w:t xml:space="preserve">.   </w:t>
      </w:r>
      <w:r w:rsidRPr="00CE0E89">
        <w:rPr>
          <w:w w:val="110"/>
          <w:sz w:val="24"/>
          <w:szCs w:val="24"/>
        </w:rPr>
        <w:t>Репин,В</w:t>
      </w:r>
      <w:r w:rsidRPr="00CE0E89">
        <w:rPr>
          <w:sz w:val="24"/>
          <w:szCs w:val="24"/>
        </w:rPr>
        <w:t>.</w:t>
      </w:r>
      <w:r w:rsidRPr="00CE0E89">
        <w:rPr>
          <w:w w:val="110"/>
          <w:sz w:val="24"/>
          <w:szCs w:val="24"/>
        </w:rPr>
        <w:t>Суриков,В</w:t>
      </w:r>
      <w:r w:rsidRPr="00CE0E89">
        <w:rPr>
          <w:sz w:val="24"/>
          <w:szCs w:val="24"/>
        </w:rPr>
        <w:t>.</w:t>
      </w:r>
      <w:r w:rsidRPr="00CE0E89">
        <w:rPr>
          <w:w w:val="110"/>
          <w:sz w:val="24"/>
          <w:szCs w:val="24"/>
        </w:rPr>
        <w:t>Серовидр.);</w:t>
      </w:r>
    </w:p>
    <w:p w:rsidR="00A25B49" w:rsidRPr="00CE0E89" w:rsidRDefault="00A25B49" w:rsidP="00A25B49">
      <w:pPr>
        <w:spacing w:before="4" w:line="252" w:lineRule="auto"/>
        <w:ind w:left="338" w:right="114" w:hanging="142"/>
        <w:jc w:val="both"/>
        <w:rPr>
          <w:sz w:val="24"/>
          <w:szCs w:val="24"/>
        </w:rPr>
      </w:pPr>
      <w:r w:rsidRPr="00CE0E89">
        <w:rPr>
          <w:w w:val="115"/>
          <w:sz w:val="24"/>
          <w:szCs w:val="24"/>
        </w:rPr>
        <w:t>-знатьипретворятьврисункеосновныепозицииконструкции головы человека, пропорции лица, соотношение лицевойичерепнойчастейголовы;</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иметь представление о способах объёмного изображения го</w:t>
      </w:r>
      <w:r w:rsidRPr="00CE0E89">
        <w:rPr>
          <w:spacing w:val="-1"/>
          <w:w w:val="115"/>
          <w:sz w:val="24"/>
          <w:szCs w:val="24"/>
        </w:rPr>
        <w:t>ловычеловека,создавать</w:t>
      </w:r>
      <w:r w:rsidRPr="00CE0E89">
        <w:rPr>
          <w:w w:val="115"/>
          <w:sz w:val="24"/>
          <w:szCs w:val="24"/>
        </w:rPr>
        <w:t>зарисовкиобъёмнойконструкцииго</w:t>
      </w:r>
      <w:r w:rsidRPr="00CE0E89">
        <w:rPr>
          <w:spacing w:val="-1"/>
          <w:w w:val="115"/>
          <w:sz w:val="24"/>
          <w:szCs w:val="24"/>
        </w:rPr>
        <w:t>ловы;понимать</w:t>
      </w:r>
      <w:r w:rsidRPr="00CE0E89">
        <w:rPr>
          <w:w w:val="115"/>
          <w:sz w:val="24"/>
          <w:szCs w:val="24"/>
        </w:rPr>
        <w:t>термин«ракурс»иопределятьегонапрактике;</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иметь представление о скульптурном портрете в истории искусства, о выражении характера человека и образа эпохи вскульптурномпортрете;</w:t>
      </w:r>
    </w:p>
    <w:p w:rsidR="00A25B49" w:rsidRPr="00CE0E89" w:rsidRDefault="00A25B49" w:rsidP="00A25B49">
      <w:pPr>
        <w:spacing w:before="3"/>
        <w:ind w:left="196"/>
        <w:jc w:val="both"/>
        <w:rPr>
          <w:sz w:val="24"/>
          <w:szCs w:val="24"/>
        </w:rPr>
      </w:pPr>
      <w:r w:rsidRPr="00CE0E89">
        <w:rPr>
          <w:w w:val="120"/>
          <w:sz w:val="24"/>
          <w:szCs w:val="24"/>
        </w:rPr>
        <w:t>-иметь начальныйопытлепкиголовы человека;</w:t>
      </w:r>
    </w:p>
    <w:p w:rsidR="00A25B49" w:rsidRPr="00CE0E89" w:rsidRDefault="00A25B49" w:rsidP="00A25B49">
      <w:pPr>
        <w:spacing w:before="12" w:line="252" w:lineRule="auto"/>
        <w:ind w:left="338" w:right="115" w:hanging="142"/>
        <w:jc w:val="both"/>
        <w:rPr>
          <w:sz w:val="24"/>
          <w:szCs w:val="24"/>
        </w:rPr>
      </w:pPr>
      <w:r w:rsidRPr="00CE0E89">
        <w:rPr>
          <w:w w:val="115"/>
          <w:sz w:val="24"/>
          <w:szCs w:val="24"/>
        </w:rPr>
        <w:t>- приобретатьопытграфическогопортретного  изображениякакновогодлясебявиденияиндивидуальностичеловека;</w:t>
      </w:r>
    </w:p>
    <w:p w:rsidR="00A25B49" w:rsidRPr="00CE0E89" w:rsidRDefault="00A25B49" w:rsidP="00A25B49">
      <w:pPr>
        <w:spacing w:before="7"/>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2" w:lineRule="auto"/>
        <w:ind w:left="338" w:right="114" w:hanging="142"/>
        <w:jc w:val="both"/>
        <w:rPr>
          <w:sz w:val="24"/>
          <w:szCs w:val="24"/>
        </w:rPr>
      </w:pPr>
      <w:r w:rsidRPr="00CE0E89">
        <w:rPr>
          <w:w w:val="115"/>
          <w:sz w:val="24"/>
          <w:szCs w:val="24"/>
        </w:rPr>
        <w:t>- иметь представление о графических портретах мастеров разных эпох, о разнообразии графических средств в изображенииобразачеловека;</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уметь характеризовать роль освещения как выразительногосредстваприсозданиихудожественногообраза;</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иметь опыт создания живописного портрета, понимать рольцвета в создании портретного образа как средства выражениянастроения,характера,индивидуальностигерояпортрета;</w:t>
      </w:r>
    </w:p>
    <w:p w:rsidR="00A25B49" w:rsidRPr="00CE0E89" w:rsidRDefault="00A25B49" w:rsidP="00A25B49">
      <w:pPr>
        <w:spacing w:before="3" w:line="252" w:lineRule="auto"/>
        <w:ind w:left="338" w:right="114" w:hanging="142"/>
        <w:jc w:val="both"/>
        <w:rPr>
          <w:sz w:val="24"/>
          <w:szCs w:val="24"/>
        </w:rPr>
      </w:pPr>
      <w:r w:rsidRPr="00CE0E89">
        <w:rPr>
          <w:w w:val="110"/>
          <w:sz w:val="24"/>
          <w:szCs w:val="24"/>
        </w:rPr>
        <w:t xml:space="preserve">-иметь представление о жанре портрета в искусстве ХХ в </w:t>
      </w:r>
      <w:r w:rsidRPr="00CE0E89">
        <w:rPr>
          <w:sz w:val="24"/>
          <w:szCs w:val="24"/>
        </w:rPr>
        <w:t xml:space="preserve">. </w:t>
      </w:r>
      <w:r w:rsidRPr="00CE0E89">
        <w:rPr>
          <w:w w:val="110"/>
          <w:sz w:val="24"/>
          <w:szCs w:val="24"/>
        </w:rPr>
        <w:t>—западномиотечественном</w:t>
      </w:r>
      <w:r w:rsidRPr="00CE0E89">
        <w:rPr>
          <w:sz w:val="24"/>
          <w:szCs w:val="24"/>
        </w:rPr>
        <w:t>.</w:t>
      </w:r>
    </w:p>
    <w:p w:rsidR="00A25B49" w:rsidRPr="00CE0E89" w:rsidRDefault="00A25B49" w:rsidP="00A25B49">
      <w:pPr>
        <w:spacing w:before="184"/>
        <w:ind w:left="116"/>
        <w:rPr>
          <w:sz w:val="24"/>
          <w:szCs w:val="24"/>
        </w:rPr>
      </w:pPr>
      <w:r w:rsidRPr="00CE0E89">
        <w:rPr>
          <w:rFonts w:hint="eastAsia"/>
          <w:sz w:val="24"/>
          <w:szCs w:val="24"/>
        </w:rPr>
        <w:t>Пейзаж</w:t>
      </w:r>
      <w:r w:rsidRPr="00CE0E89">
        <w:rPr>
          <w:sz w:val="24"/>
          <w:szCs w:val="24"/>
        </w:rPr>
        <w:t>:</w:t>
      </w:r>
    </w:p>
    <w:p w:rsidR="00A25B49" w:rsidRPr="00CE0E89" w:rsidRDefault="00A25B49" w:rsidP="00A25B49">
      <w:pPr>
        <w:spacing w:before="71" w:line="252" w:lineRule="auto"/>
        <w:ind w:left="338" w:right="115" w:hanging="142"/>
        <w:jc w:val="both"/>
        <w:rPr>
          <w:sz w:val="24"/>
          <w:szCs w:val="24"/>
        </w:rPr>
      </w:pPr>
      <w:r w:rsidRPr="00CE0E89">
        <w:rPr>
          <w:w w:val="115"/>
          <w:sz w:val="24"/>
          <w:szCs w:val="24"/>
        </w:rPr>
        <w:t>- иметь представление и уметь сравнивать изображение пространства в эпоху Древнего мира, в Средневековом искусствеивэпохуВозрождения;</w:t>
      </w:r>
    </w:p>
    <w:p w:rsidR="00A25B49" w:rsidRPr="00CE0E89" w:rsidRDefault="00A25B49" w:rsidP="00A25B49">
      <w:pPr>
        <w:spacing w:before="3" w:line="252" w:lineRule="auto"/>
        <w:ind w:left="338" w:right="115" w:hanging="142"/>
        <w:jc w:val="both"/>
        <w:rPr>
          <w:sz w:val="24"/>
          <w:szCs w:val="24"/>
        </w:rPr>
      </w:pPr>
      <w:r w:rsidRPr="00CE0E89">
        <w:rPr>
          <w:w w:val="120"/>
          <w:sz w:val="24"/>
          <w:szCs w:val="24"/>
        </w:rPr>
        <w:t>- знать правила построения линейной перспективы и уметьприменятьихврисунке;</w:t>
      </w:r>
    </w:p>
    <w:p w:rsidR="00A25B49" w:rsidRPr="00CE0E89" w:rsidRDefault="00A25B49" w:rsidP="00A25B49">
      <w:pPr>
        <w:spacing w:before="2" w:line="252" w:lineRule="auto"/>
        <w:ind w:left="338" w:right="114" w:hanging="142"/>
        <w:jc w:val="both"/>
        <w:rPr>
          <w:sz w:val="24"/>
          <w:szCs w:val="24"/>
        </w:rPr>
      </w:pPr>
      <w:r w:rsidRPr="00CE0E89">
        <w:rPr>
          <w:w w:val="120"/>
          <w:sz w:val="24"/>
          <w:szCs w:val="24"/>
        </w:rPr>
        <w:t>- определять содержание понятий: линия горизонта, точкасхода,низкийивысокийгоризонт,перспективныесокраще-ния,центральнаяиугловаяперспектива;</w:t>
      </w:r>
    </w:p>
    <w:p w:rsidR="00A25B49" w:rsidRPr="00CE0E89" w:rsidRDefault="00A25B49" w:rsidP="00A25B49">
      <w:pPr>
        <w:spacing w:before="3" w:line="252" w:lineRule="auto"/>
        <w:ind w:left="338" w:right="115" w:hanging="142"/>
        <w:jc w:val="both"/>
        <w:rPr>
          <w:sz w:val="24"/>
          <w:szCs w:val="24"/>
        </w:rPr>
      </w:pPr>
      <w:r w:rsidRPr="00CE0E89">
        <w:rPr>
          <w:w w:val="115"/>
          <w:sz w:val="24"/>
          <w:szCs w:val="24"/>
        </w:rPr>
        <w:t>- знать правила воздушной перспективы и уметь их применять</w:t>
      </w:r>
      <w:r w:rsidRPr="00CE0E89">
        <w:rPr>
          <w:w w:val="120"/>
          <w:sz w:val="24"/>
          <w:szCs w:val="24"/>
        </w:rPr>
        <w:t>напрактике;</w:t>
      </w:r>
    </w:p>
    <w:p w:rsidR="00A25B49" w:rsidRPr="00CE0E89" w:rsidRDefault="00A25B49" w:rsidP="00A25B49">
      <w:pPr>
        <w:spacing w:before="1" w:line="252" w:lineRule="auto"/>
        <w:ind w:left="338" w:right="114" w:hanging="142"/>
        <w:jc w:val="both"/>
        <w:rPr>
          <w:sz w:val="24"/>
          <w:szCs w:val="24"/>
        </w:rPr>
      </w:pPr>
      <w:r w:rsidRPr="00CE0E89">
        <w:rPr>
          <w:w w:val="115"/>
          <w:sz w:val="24"/>
          <w:szCs w:val="24"/>
        </w:rPr>
        <w:t>- характеризоватьособенностиизображенияразных  состояний природы в романтическом пейзаже и пейзаже творчестваимпрессионистовипостимпрессионистов;</w:t>
      </w:r>
    </w:p>
    <w:p w:rsidR="00A25B49" w:rsidRPr="00CE0E89" w:rsidRDefault="00A25B49" w:rsidP="00A25B49">
      <w:pPr>
        <w:spacing w:before="3"/>
        <w:ind w:left="196"/>
        <w:jc w:val="both"/>
        <w:rPr>
          <w:sz w:val="24"/>
          <w:szCs w:val="24"/>
        </w:rPr>
      </w:pPr>
      <w:r w:rsidRPr="00CE0E89">
        <w:rPr>
          <w:w w:val="110"/>
          <w:sz w:val="24"/>
          <w:szCs w:val="24"/>
        </w:rPr>
        <w:t>- иметь представление о морских пейзажах И</w:t>
      </w:r>
      <w:r w:rsidRPr="00CE0E89">
        <w:rPr>
          <w:sz w:val="24"/>
          <w:szCs w:val="24"/>
        </w:rPr>
        <w:t>.</w:t>
      </w:r>
      <w:r w:rsidRPr="00CE0E89">
        <w:rPr>
          <w:w w:val="110"/>
          <w:sz w:val="24"/>
          <w:szCs w:val="24"/>
        </w:rPr>
        <w:t>Айвазовского;</w:t>
      </w:r>
    </w:p>
    <w:p w:rsidR="00A25B49" w:rsidRPr="00CE0E89" w:rsidRDefault="00A25B49" w:rsidP="00A25B49">
      <w:pPr>
        <w:spacing w:before="13" w:line="252" w:lineRule="auto"/>
        <w:ind w:left="338" w:right="115" w:hanging="142"/>
        <w:jc w:val="both"/>
        <w:rPr>
          <w:sz w:val="24"/>
          <w:szCs w:val="24"/>
        </w:rPr>
      </w:pPr>
      <w:r w:rsidRPr="00CE0E89">
        <w:rPr>
          <w:w w:val="115"/>
          <w:sz w:val="24"/>
          <w:szCs w:val="24"/>
        </w:rPr>
        <w:t>- иметь представление об особенностях пленэрной живописи иколористическойизменчивостисостоянийприроды;</w:t>
      </w:r>
    </w:p>
    <w:p w:rsidR="00A25B49" w:rsidRPr="00CE0E89" w:rsidRDefault="00A25B49" w:rsidP="00A25B49">
      <w:pPr>
        <w:spacing w:before="1" w:line="252" w:lineRule="auto"/>
        <w:ind w:left="338" w:right="114" w:hanging="142"/>
        <w:jc w:val="both"/>
        <w:rPr>
          <w:sz w:val="24"/>
          <w:szCs w:val="24"/>
        </w:rPr>
      </w:pPr>
      <w:r w:rsidRPr="00CE0E89">
        <w:rPr>
          <w:w w:val="115"/>
          <w:sz w:val="24"/>
          <w:szCs w:val="24"/>
        </w:rPr>
        <w:t xml:space="preserve">- знать и уметь рассказывать историю пейзажа в русской живописи,характеризуяособенностипониманияпейзажавтворчестве А </w:t>
      </w:r>
      <w:r w:rsidRPr="00CE0E89">
        <w:rPr>
          <w:sz w:val="24"/>
          <w:szCs w:val="24"/>
        </w:rPr>
        <w:t>.</w:t>
      </w:r>
      <w:r w:rsidRPr="00CE0E89">
        <w:rPr>
          <w:w w:val="115"/>
          <w:sz w:val="24"/>
          <w:szCs w:val="24"/>
        </w:rPr>
        <w:t xml:space="preserve">Саврасова, И </w:t>
      </w:r>
      <w:r w:rsidRPr="00CE0E89">
        <w:rPr>
          <w:sz w:val="24"/>
          <w:szCs w:val="24"/>
        </w:rPr>
        <w:t>.</w:t>
      </w:r>
      <w:r w:rsidRPr="00CE0E89">
        <w:rPr>
          <w:w w:val="115"/>
          <w:sz w:val="24"/>
          <w:szCs w:val="24"/>
        </w:rPr>
        <w:t xml:space="preserve">Шишкина, И </w:t>
      </w:r>
      <w:r w:rsidRPr="00CE0E89">
        <w:rPr>
          <w:sz w:val="24"/>
          <w:szCs w:val="24"/>
        </w:rPr>
        <w:t>.</w:t>
      </w:r>
      <w:r w:rsidRPr="00CE0E89">
        <w:rPr>
          <w:w w:val="115"/>
          <w:sz w:val="24"/>
          <w:szCs w:val="24"/>
        </w:rPr>
        <w:t>Левитана и художниковХХв</w:t>
      </w:r>
      <w:r w:rsidRPr="00CE0E89">
        <w:rPr>
          <w:sz w:val="24"/>
          <w:szCs w:val="24"/>
        </w:rPr>
        <w:t>.</w:t>
      </w:r>
      <w:r w:rsidRPr="00CE0E89">
        <w:rPr>
          <w:w w:val="115"/>
          <w:sz w:val="24"/>
          <w:szCs w:val="24"/>
        </w:rPr>
        <w:t>(повыбору);</w:t>
      </w:r>
    </w:p>
    <w:p w:rsidR="00A25B49" w:rsidRPr="00CE0E89" w:rsidRDefault="00A25B49" w:rsidP="00A25B49">
      <w:pPr>
        <w:spacing w:before="4" w:line="252" w:lineRule="auto"/>
        <w:ind w:left="338" w:right="114" w:hanging="142"/>
        <w:jc w:val="both"/>
        <w:rPr>
          <w:sz w:val="24"/>
          <w:szCs w:val="24"/>
        </w:rPr>
      </w:pPr>
      <w:r w:rsidRPr="00CE0E89">
        <w:rPr>
          <w:w w:val="115"/>
          <w:sz w:val="24"/>
          <w:szCs w:val="24"/>
        </w:rPr>
        <w:t>- уметь объяснять, как в пейзажной живописи развивался образ отечественной природы и каково его значение в развитиичувстваРодины;</w:t>
      </w:r>
    </w:p>
    <w:p w:rsidR="00A25B49" w:rsidRPr="00CE0E89" w:rsidRDefault="00A25B49" w:rsidP="00A25B49">
      <w:pPr>
        <w:spacing w:before="3" w:line="252" w:lineRule="auto"/>
        <w:ind w:left="338" w:right="115" w:hanging="142"/>
        <w:jc w:val="both"/>
        <w:rPr>
          <w:sz w:val="24"/>
          <w:szCs w:val="24"/>
        </w:rPr>
      </w:pPr>
      <w:r w:rsidRPr="00CE0E89">
        <w:rPr>
          <w:w w:val="115"/>
          <w:sz w:val="24"/>
          <w:szCs w:val="24"/>
        </w:rPr>
        <w:t>- иметьопытживописногоизображенияразличныхактивновыраженныхсостоянийприроды;</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иметь опыт пейзажных зарисовок, графического изображенияприродыпопамятиипредставлению;</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иметь опыт художественной наблюдательности как способаразвития интереса к окружающему миру и его художественно-поэтическомувидению;</w:t>
      </w:r>
    </w:p>
    <w:p w:rsidR="00A25B49" w:rsidRPr="00CE0E89" w:rsidRDefault="00A25B49" w:rsidP="00A25B49">
      <w:pPr>
        <w:spacing w:before="7"/>
        <w:rPr>
          <w:sz w:val="24"/>
          <w:szCs w:val="24"/>
        </w:rPr>
      </w:pPr>
    </w:p>
    <w:p w:rsidR="00A25B49" w:rsidRPr="00CE0E89" w:rsidRDefault="00A25B49" w:rsidP="00A25B49">
      <w:pPr>
        <w:spacing w:before="70" w:line="259" w:lineRule="auto"/>
        <w:ind w:left="338" w:right="114" w:hanging="142"/>
        <w:jc w:val="both"/>
        <w:rPr>
          <w:sz w:val="24"/>
          <w:szCs w:val="24"/>
        </w:rPr>
      </w:pPr>
      <w:r w:rsidRPr="00CE0E89">
        <w:rPr>
          <w:w w:val="115"/>
          <w:sz w:val="24"/>
          <w:szCs w:val="24"/>
        </w:rPr>
        <w:t>- иметь опыт изображения городского пейзажа — по памятиилипредставлению;</w:t>
      </w:r>
    </w:p>
    <w:p w:rsidR="00A25B49" w:rsidRPr="00CE0E89" w:rsidRDefault="00A25B49" w:rsidP="00A25B49">
      <w:pPr>
        <w:spacing w:line="259" w:lineRule="auto"/>
        <w:ind w:left="338" w:right="114" w:hanging="142"/>
        <w:jc w:val="both"/>
        <w:rPr>
          <w:sz w:val="24"/>
          <w:szCs w:val="24"/>
        </w:rPr>
      </w:pPr>
      <w:r w:rsidRPr="00CE0E89">
        <w:rPr>
          <w:w w:val="115"/>
          <w:sz w:val="24"/>
          <w:szCs w:val="24"/>
        </w:rPr>
        <w:t>- обрести навыки восприятия образности городского пространства как выражения самобытного лица культуры и историинарода;</w:t>
      </w:r>
    </w:p>
    <w:p w:rsidR="00A25B49" w:rsidRPr="00CE0E89" w:rsidRDefault="00A25B49" w:rsidP="00A25B49">
      <w:pPr>
        <w:spacing w:line="259" w:lineRule="auto"/>
        <w:ind w:left="338" w:right="114" w:hanging="142"/>
        <w:jc w:val="both"/>
        <w:rPr>
          <w:sz w:val="24"/>
          <w:szCs w:val="24"/>
        </w:rPr>
      </w:pPr>
      <w:r w:rsidRPr="00CE0E89">
        <w:rPr>
          <w:w w:val="110"/>
          <w:sz w:val="24"/>
          <w:szCs w:val="24"/>
        </w:rPr>
        <w:t>-пониматьиобъяснятьроль  культурного  наследия  в  городскомпространстве,задачиегоохраныисохранения</w:t>
      </w:r>
      <w:r w:rsidRPr="00CE0E89">
        <w:rPr>
          <w:sz w:val="24"/>
          <w:szCs w:val="24"/>
        </w:rPr>
        <w:t>.</w:t>
      </w:r>
    </w:p>
    <w:p w:rsidR="00A25B49" w:rsidRPr="00CE0E89" w:rsidRDefault="00A25B49" w:rsidP="00A25B49">
      <w:pPr>
        <w:spacing w:before="92"/>
        <w:ind w:left="116"/>
        <w:rPr>
          <w:sz w:val="24"/>
          <w:szCs w:val="24"/>
        </w:rPr>
      </w:pPr>
      <w:r w:rsidRPr="00CE0E89">
        <w:rPr>
          <w:rFonts w:hint="eastAsia"/>
          <w:w w:val="95"/>
          <w:sz w:val="24"/>
          <w:szCs w:val="24"/>
        </w:rPr>
        <w:t>Бытовойжанр</w:t>
      </w:r>
      <w:r w:rsidRPr="00CE0E89">
        <w:rPr>
          <w:w w:val="95"/>
          <w:sz w:val="24"/>
          <w:szCs w:val="24"/>
        </w:rPr>
        <w:t>:</w:t>
      </w:r>
    </w:p>
    <w:p w:rsidR="00A25B49" w:rsidRPr="00CE0E89" w:rsidRDefault="00A25B49" w:rsidP="00A25B49">
      <w:pPr>
        <w:spacing w:before="49" w:line="259" w:lineRule="auto"/>
        <w:ind w:left="338" w:right="114" w:hanging="142"/>
        <w:jc w:val="both"/>
        <w:rPr>
          <w:sz w:val="24"/>
          <w:szCs w:val="24"/>
        </w:rPr>
      </w:pPr>
      <w:r w:rsidRPr="00CE0E89">
        <w:rPr>
          <w:w w:val="115"/>
          <w:sz w:val="24"/>
          <w:szCs w:val="24"/>
        </w:rPr>
        <w:t>- характеризовать роль изобразительного искусства в формировании представлений о жизни людей разных эпох и народов;</w:t>
      </w:r>
    </w:p>
    <w:p w:rsidR="00A25B49" w:rsidRPr="00CE0E89" w:rsidRDefault="00A25B49" w:rsidP="00A25B49">
      <w:pPr>
        <w:spacing w:line="259" w:lineRule="auto"/>
        <w:ind w:left="338" w:right="114" w:hanging="142"/>
        <w:jc w:val="both"/>
        <w:rPr>
          <w:sz w:val="24"/>
          <w:szCs w:val="24"/>
        </w:rPr>
      </w:pPr>
      <w:r w:rsidRPr="00CE0E89">
        <w:rPr>
          <w:w w:val="115"/>
          <w:sz w:val="24"/>
          <w:szCs w:val="24"/>
        </w:rPr>
        <w:t>- уметь объяснять понятия «тематическая картина», «станковаяживопись»,«монументальнаяживопись»;перечислятьосновныежанрытематическойкартины;</w:t>
      </w:r>
    </w:p>
    <w:p w:rsidR="00A25B49" w:rsidRPr="00CE0E89" w:rsidRDefault="00A25B49" w:rsidP="00A25B49">
      <w:pPr>
        <w:spacing w:line="259" w:lineRule="auto"/>
        <w:ind w:left="338" w:right="115" w:hanging="142"/>
        <w:jc w:val="both"/>
        <w:rPr>
          <w:sz w:val="24"/>
          <w:szCs w:val="24"/>
        </w:rPr>
      </w:pPr>
      <w:r w:rsidRPr="00CE0E89">
        <w:rPr>
          <w:w w:val="115"/>
          <w:sz w:val="24"/>
          <w:szCs w:val="24"/>
        </w:rPr>
        <w:t>- различать тему, сюжет и содержание в жанровой картине;выявлять образ нравственных и ценностных смыслов в жанровойкартине;</w:t>
      </w:r>
    </w:p>
    <w:p w:rsidR="00A25B49" w:rsidRPr="00CE0E89" w:rsidRDefault="00A25B49" w:rsidP="00A25B49">
      <w:pPr>
        <w:spacing w:line="259" w:lineRule="auto"/>
        <w:ind w:left="338" w:right="114" w:hanging="142"/>
        <w:jc w:val="both"/>
        <w:rPr>
          <w:sz w:val="24"/>
          <w:szCs w:val="24"/>
        </w:rPr>
      </w:pPr>
      <w:r w:rsidRPr="00CE0E89">
        <w:rPr>
          <w:w w:val="115"/>
          <w:sz w:val="24"/>
          <w:szCs w:val="24"/>
        </w:rPr>
        <w:t>- иметь представление о композиции как целостности в организациихудожественныхвыразительныхсредств,взаимосвязивсехкомпонентовхудожественногопроизведения;</w:t>
      </w:r>
    </w:p>
    <w:p w:rsidR="00A25B49" w:rsidRPr="00CE0E89" w:rsidRDefault="00A25B49" w:rsidP="00A25B49">
      <w:pPr>
        <w:spacing w:line="259" w:lineRule="auto"/>
        <w:ind w:left="338" w:right="114" w:hanging="142"/>
        <w:jc w:val="both"/>
        <w:rPr>
          <w:sz w:val="24"/>
          <w:szCs w:val="24"/>
        </w:rPr>
      </w:pPr>
      <w:r w:rsidRPr="00CE0E89">
        <w:rPr>
          <w:w w:val="115"/>
          <w:sz w:val="24"/>
          <w:szCs w:val="24"/>
        </w:rPr>
        <w:t>- объяснять значение художественного изображения бытовойжизни людей в понимании истории человечества и современнойжизни;</w:t>
      </w:r>
    </w:p>
    <w:p w:rsidR="00A25B49" w:rsidRPr="00CE0E89" w:rsidRDefault="00A25B49" w:rsidP="00A25B49">
      <w:pPr>
        <w:spacing w:line="259" w:lineRule="auto"/>
        <w:ind w:left="338" w:right="114" w:hanging="142"/>
        <w:jc w:val="both"/>
        <w:rPr>
          <w:sz w:val="24"/>
          <w:szCs w:val="24"/>
        </w:rPr>
      </w:pPr>
      <w:r w:rsidRPr="00CE0E89">
        <w:rPr>
          <w:w w:val="115"/>
          <w:sz w:val="24"/>
          <w:szCs w:val="24"/>
        </w:rPr>
        <w:t>-осознаватьмногообразиеформорганизациибытовойжизнииодновременноединствомиралюдей;</w:t>
      </w:r>
    </w:p>
    <w:p w:rsidR="00A25B49" w:rsidRPr="00CE0E89" w:rsidRDefault="00A25B49" w:rsidP="00A25B49">
      <w:pPr>
        <w:spacing w:line="259" w:lineRule="auto"/>
        <w:ind w:left="338" w:right="114" w:hanging="142"/>
        <w:jc w:val="both"/>
        <w:rPr>
          <w:sz w:val="24"/>
          <w:szCs w:val="24"/>
        </w:rPr>
      </w:pPr>
      <w:r w:rsidRPr="00CE0E89">
        <w:rPr>
          <w:w w:val="115"/>
          <w:sz w:val="24"/>
          <w:szCs w:val="24"/>
        </w:rPr>
        <w:t>- иметь представление об изображении труда и повседневныхзанятий человека в искусстве разных эпох и народов; различать произведения разных культур по их стилистическимпризнакам и изобразительным традициям (Древний Египет,Китай,античныймиридр.);</w:t>
      </w:r>
    </w:p>
    <w:p w:rsidR="00A25B49" w:rsidRPr="00CE0E89" w:rsidRDefault="00A25B49" w:rsidP="00A25B49">
      <w:pPr>
        <w:spacing w:line="259" w:lineRule="auto"/>
        <w:ind w:left="338" w:right="114" w:hanging="142"/>
        <w:jc w:val="both"/>
        <w:rPr>
          <w:sz w:val="24"/>
          <w:szCs w:val="24"/>
        </w:rPr>
      </w:pPr>
      <w:r w:rsidRPr="00CE0E89">
        <w:rPr>
          <w:w w:val="120"/>
          <w:sz w:val="24"/>
          <w:szCs w:val="24"/>
        </w:rPr>
        <w:t>- иметь опыт изображения бытовой жизни разных народов вконтекстетрадицийихискусства;</w:t>
      </w:r>
    </w:p>
    <w:p w:rsidR="00A25B49" w:rsidRPr="00CE0E89" w:rsidRDefault="00A25B49" w:rsidP="00A25B49">
      <w:pPr>
        <w:spacing w:line="259" w:lineRule="auto"/>
        <w:ind w:left="338" w:right="114" w:hanging="142"/>
        <w:jc w:val="both"/>
        <w:rPr>
          <w:sz w:val="24"/>
          <w:szCs w:val="24"/>
        </w:rPr>
      </w:pPr>
      <w:r w:rsidRPr="00CE0E89">
        <w:rPr>
          <w:w w:val="115"/>
          <w:sz w:val="24"/>
          <w:szCs w:val="24"/>
        </w:rPr>
        <w:t>- характеризовать понятие «бытовой жанр» и уметь приводить</w:t>
      </w:r>
      <w:r w:rsidRPr="00CE0E89">
        <w:rPr>
          <w:w w:val="120"/>
          <w:sz w:val="24"/>
          <w:szCs w:val="24"/>
        </w:rPr>
        <w:t>несколько примеров произведений европейского и отечественногоискусства;</w:t>
      </w:r>
    </w:p>
    <w:p w:rsidR="00A25B49" w:rsidRPr="00CE0E89" w:rsidRDefault="00A25B49" w:rsidP="00A25B49">
      <w:pPr>
        <w:spacing w:line="259" w:lineRule="auto"/>
        <w:ind w:left="338" w:right="114" w:hanging="142"/>
        <w:jc w:val="both"/>
        <w:rPr>
          <w:sz w:val="24"/>
          <w:szCs w:val="24"/>
        </w:rPr>
      </w:pPr>
      <w:r w:rsidRPr="00CE0E89">
        <w:rPr>
          <w:w w:val="115"/>
          <w:sz w:val="24"/>
          <w:szCs w:val="24"/>
        </w:rPr>
        <w:t>- обрести опыт создания композиции на сюжеты из реальнойповседневнойжизни,обучаясьхудожественнойнаблюдательности и образному видению окружающей действительности</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8"/>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83"/>
        <w:ind w:left="117"/>
        <w:jc w:val="both"/>
        <w:rPr>
          <w:sz w:val="24"/>
          <w:szCs w:val="24"/>
        </w:rPr>
      </w:pPr>
      <w:r w:rsidRPr="00CE0E89">
        <w:rPr>
          <w:rFonts w:hint="eastAsia"/>
          <w:w w:val="95"/>
          <w:sz w:val="24"/>
          <w:szCs w:val="24"/>
        </w:rPr>
        <w:t>Историческийжанр</w:t>
      </w:r>
      <w:r w:rsidRPr="00CE0E89">
        <w:rPr>
          <w:w w:val="95"/>
          <w:sz w:val="24"/>
          <w:szCs w:val="24"/>
        </w:rPr>
        <w:t>:</w:t>
      </w:r>
    </w:p>
    <w:p w:rsidR="00A25B49" w:rsidRPr="00CE0E89" w:rsidRDefault="00A25B49" w:rsidP="00A25B49">
      <w:pPr>
        <w:spacing w:before="71" w:line="252" w:lineRule="auto"/>
        <w:ind w:left="338" w:right="114" w:hanging="142"/>
        <w:jc w:val="both"/>
        <w:rPr>
          <w:sz w:val="24"/>
          <w:szCs w:val="24"/>
        </w:rPr>
      </w:pPr>
      <w:r w:rsidRPr="00CE0E89">
        <w:rPr>
          <w:w w:val="115"/>
          <w:sz w:val="24"/>
          <w:szCs w:val="24"/>
        </w:rPr>
        <w:t>- характеризовать исторический жанр в истории искусства иобъяснять его значение для жизни общества; уметь объяснить, почему историческая картина считалась самым высокимжанромпроизведенийизобразительногоискусства;</w:t>
      </w:r>
    </w:p>
    <w:p w:rsidR="00A25B49" w:rsidRPr="00CE0E89" w:rsidRDefault="00A25B49" w:rsidP="00A25B49">
      <w:pPr>
        <w:spacing w:before="3" w:line="252" w:lineRule="auto"/>
        <w:ind w:left="338" w:right="115" w:hanging="142"/>
        <w:jc w:val="both"/>
        <w:rPr>
          <w:sz w:val="24"/>
          <w:szCs w:val="24"/>
        </w:rPr>
      </w:pPr>
      <w:r w:rsidRPr="00CE0E89">
        <w:rPr>
          <w:w w:val="115"/>
          <w:sz w:val="24"/>
          <w:szCs w:val="24"/>
        </w:rPr>
        <w:t xml:space="preserve">- знать авторов, узнавать и уметь объяснять содержание такихкартин, как «Последний день Помпеи» К </w:t>
      </w:r>
      <w:r w:rsidRPr="00CE0E89">
        <w:rPr>
          <w:sz w:val="24"/>
          <w:szCs w:val="24"/>
        </w:rPr>
        <w:t>.</w:t>
      </w:r>
      <w:r w:rsidRPr="00CE0E89">
        <w:rPr>
          <w:w w:val="115"/>
          <w:sz w:val="24"/>
          <w:szCs w:val="24"/>
        </w:rPr>
        <w:t>Брюллова, «БоярыняМорозова»идругиекартиныВ</w:t>
      </w:r>
      <w:r w:rsidRPr="00CE0E89">
        <w:rPr>
          <w:sz w:val="24"/>
          <w:szCs w:val="24"/>
        </w:rPr>
        <w:t>.</w:t>
      </w:r>
      <w:r w:rsidRPr="00CE0E89">
        <w:rPr>
          <w:w w:val="115"/>
          <w:sz w:val="24"/>
          <w:szCs w:val="24"/>
        </w:rPr>
        <w:t>Сурикова,«БурлакинаВолге»И</w:t>
      </w:r>
      <w:r w:rsidRPr="00CE0E89">
        <w:rPr>
          <w:sz w:val="24"/>
          <w:szCs w:val="24"/>
        </w:rPr>
        <w:t>.</w:t>
      </w:r>
      <w:r w:rsidRPr="00CE0E89">
        <w:rPr>
          <w:w w:val="115"/>
          <w:sz w:val="24"/>
          <w:szCs w:val="24"/>
        </w:rPr>
        <w:t>Репина;</w:t>
      </w:r>
    </w:p>
    <w:p w:rsidR="00A25B49" w:rsidRPr="00CE0E89" w:rsidRDefault="00A25B49" w:rsidP="00A25B49">
      <w:pPr>
        <w:spacing w:before="4" w:line="252" w:lineRule="auto"/>
        <w:ind w:left="338" w:right="115" w:hanging="142"/>
        <w:jc w:val="both"/>
        <w:rPr>
          <w:sz w:val="24"/>
          <w:szCs w:val="24"/>
        </w:rPr>
      </w:pPr>
      <w:r w:rsidRPr="00CE0E89">
        <w:rPr>
          <w:w w:val="115"/>
          <w:sz w:val="24"/>
          <w:szCs w:val="24"/>
        </w:rPr>
        <w:t>- иметь представление о развитии исторического жанра в творчествеотечественныххудожниковХХв.;</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уметь объяснять, почему произведения на библейские, мифологические темы, сюжеты об античных героях принято относитькисторическомужанру;</w:t>
      </w:r>
    </w:p>
    <w:p w:rsidR="00A25B49" w:rsidRPr="00CE0E89" w:rsidRDefault="00A25B49" w:rsidP="00A25B49">
      <w:pPr>
        <w:spacing w:before="3"/>
        <w:ind w:left="196"/>
        <w:jc w:val="both"/>
        <w:rPr>
          <w:sz w:val="24"/>
          <w:szCs w:val="24"/>
        </w:rPr>
      </w:pPr>
      <w:r w:rsidRPr="00CE0E89">
        <w:rPr>
          <w:w w:val="120"/>
          <w:sz w:val="24"/>
          <w:szCs w:val="24"/>
        </w:rPr>
        <w:t>-узнавать и называть авторов таких произведений, как</w:t>
      </w:r>
    </w:p>
    <w:p w:rsidR="00A25B49" w:rsidRPr="00CE0E89" w:rsidRDefault="00A25B49" w:rsidP="00A25B49">
      <w:pPr>
        <w:spacing w:before="12"/>
        <w:ind w:left="338"/>
        <w:jc w:val="both"/>
        <w:rPr>
          <w:sz w:val="24"/>
          <w:szCs w:val="24"/>
        </w:rPr>
      </w:pPr>
      <w:r w:rsidRPr="00CE0E89">
        <w:rPr>
          <w:w w:val="110"/>
          <w:sz w:val="24"/>
          <w:szCs w:val="24"/>
        </w:rPr>
        <w:t>«Давид» Микеланджело, «Весна» С</w:t>
      </w:r>
      <w:r w:rsidRPr="00CE0E89">
        <w:rPr>
          <w:sz w:val="24"/>
          <w:szCs w:val="24"/>
        </w:rPr>
        <w:t>.</w:t>
      </w:r>
      <w:r w:rsidRPr="00CE0E89">
        <w:rPr>
          <w:w w:val="110"/>
          <w:sz w:val="24"/>
          <w:szCs w:val="24"/>
        </w:rPr>
        <w:t>Боттичелли;</w:t>
      </w:r>
    </w:p>
    <w:p w:rsidR="00A25B49" w:rsidRPr="00CE0E89" w:rsidRDefault="00A25B49" w:rsidP="00A25B49">
      <w:pPr>
        <w:spacing w:before="13" w:line="252" w:lineRule="auto"/>
        <w:ind w:left="338" w:right="114" w:hanging="142"/>
        <w:jc w:val="both"/>
        <w:rPr>
          <w:sz w:val="24"/>
          <w:szCs w:val="24"/>
        </w:rPr>
      </w:pPr>
      <w:r w:rsidRPr="00CE0E89">
        <w:rPr>
          <w:w w:val="120"/>
          <w:sz w:val="24"/>
          <w:szCs w:val="24"/>
        </w:rPr>
        <w:t>- знать характеристики основных этапов работы художника</w:t>
      </w:r>
      <w:r w:rsidRPr="00CE0E89">
        <w:rPr>
          <w:spacing w:val="-1"/>
          <w:w w:val="120"/>
          <w:sz w:val="24"/>
          <w:szCs w:val="24"/>
        </w:rPr>
        <w:t>надтематическойкартиной:</w:t>
      </w:r>
      <w:r w:rsidRPr="00CE0E89">
        <w:rPr>
          <w:w w:val="120"/>
          <w:sz w:val="24"/>
          <w:szCs w:val="24"/>
        </w:rPr>
        <w:t>периодаэскизов,периодасбора</w:t>
      </w:r>
      <w:r w:rsidRPr="00CE0E89">
        <w:rPr>
          <w:spacing w:val="-1"/>
          <w:w w:val="120"/>
          <w:sz w:val="24"/>
          <w:szCs w:val="24"/>
        </w:rPr>
        <w:t>материалаиработынад</w:t>
      </w:r>
      <w:r w:rsidRPr="00CE0E89">
        <w:rPr>
          <w:w w:val="120"/>
          <w:sz w:val="24"/>
          <w:szCs w:val="24"/>
        </w:rPr>
        <w:t>этюдами,уточненияэскизов,этаповработынадосновнымхолстом;</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иметь опыт разработки композиции на выбранную историческую тему (художественный проект): сбор материала, работанадэскизами,работанадкомпозицией</w:t>
      </w:r>
      <w:r w:rsidRPr="00CE0E89">
        <w:rPr>
          <w:sz w:val="24"/>
          <w:szCs w:val="24"/>
        </w:rPr>
        <w:t>.</w:t>
      </w:r>
    </w:p>
    <w:p w:rsidR="00A25B49" w:rsidRPr="00CE0E89" w:rsidRDefault="00A25B49" w:rsidP="00A25B49">
      <w:pPr>
        <w:spacing w:before="129"/>
        <w:ind w:left="116"/>
        <w:jc w:val="both"/>
        <w:rPr>
          <w:sz w:val="24"/>
          <w:szCs w:val="24"/>
        </w:rPr>
      </w:pPr>
      <w:r w:rsidRPr="00CE0E89">
        <w:rPr>
          <w:rFonts w:hint="eastAsia"/>
          <w:w w:val="95"/>
          <w:sz w:val="24"/>
          <w:szCs w:val="24"/>
        </w:rPr>
        <w:t>Библейскиетемывизобразительномискусстве</w:t>
      </w:r>
      <w:r w:rsidRPr="00CE0E89">
        <w:rPr>
          <w:w w:val="95"/>
          <w:sz w:val="24"/>
          <w:szCs w:val="24"/>
        </w:rPr>
        <w:t>:</w:t>
      </w:r>
    </w:p>
    <w:p w:rsidR="00A25B49" w:rsidRPr="00CE0E89" w:rsidRDefault="00A25B49" w:rsidP="00A25B49">
      <w:pPr>
        <w:spacing w:before="71" w:line="252" w:lineRule="auto"/>
        <w:ind w:left="338" w:right="114" w:hanging="142"/>
        <w:jc w:val="both"/>
        <w:rPr>
          <w:sz w:val="24"/>
          <w:szCs w:val="24"/>
        </w:rPr>
      </w:pPr>
      <w:r w:rsidRPr="00CE0E89">
        <w:rPr>
          <w:w w:val="115"/>
          <w:sz w:val="24"/>
          <w:szCs w:val="24"/>
        </w:rPr>
        <w:t>- знать о значении библейских сюжетов в истории культуры иузнавать сюжеты Священной истории в произведениях ис-кусства;</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объяснять значение великих — вечных тем в искусстве наоснове сюжетов Библии как «духовную ось», соединяющуюжизненныепозицииразныхпоколений;</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знать,объяснятьсодержание,узнаватьпроизведениявеликихевропейскиххудожниковнабиблейскиетемы,такиекак</w:t>
      </w:r>
    </w:p>
    <w:p w:rsidR="00A25B49" w:rsidRPr="00CE0E89" w:rsidRDefault="00A25B49" w:rsidP="00A25B49">
      <w:pPr>
        <w:spacing w:before="1" w:line="252" w:lineRule="auto"/>
        <w:ind w:left="338" w:right="115"/>
        <w:jc w:val="both"/>
        <w:rPr>
          <w:sz w:val="24"/>
          <w:szCs w:val="24"/>
        </w:rPr>
      </w:pPr>
      <w:r w:rsidRPr="00CE0E89">
        <w:rPr>
          <w:w w:val="115"/>
          <w:sz w:val="24"/>
          <w:szCs w:val="24"/>
        </w:rPr>
        <w:t>«Сикстинская мадонна» Рафаэля, «Тайная вечеря» Леонардо</w:t>
      </w:r>
      <w:r w:rsidRPr="00CE0E89">
        <w:rPr>
          <w:spacing w:val="-2"/>
          <w:w w:val="115"/>
          <w:sz w:val="24"/>
          <w:szCs w:val="24"/>
        </w:rPr>
        <w:t>даВинчи,«Возвращениеблудногосына»и</w:t>
      </w:r>
      <w:r w:rsidRPr="00CE0E89">
        <w:rPr>
          <w:spacing w:val="-1"/>
          <w:w w:val="115"/>
          <w:sz w:val="24"/>
          <w:szCs w:val="24"/>
        </w:rPr>
        <w:t>«Святоесемейство»</w:t>
      </w:r>
      <w:r w:rsidRPr="00CE0E89">
        <w:rPr>
          <w:spacing w:val="-2"/>
          <w:w w:val="115"/>
          <w:sz w:val="24"/>
          <w:szCs w:val="24"/>
        </w:rPr>
        <w:t>Рембрандтаидр.;вскульптуре«Пьета»Микеланджело</w:t>
      </w:r>
      <w:r w:rsidRPr="00CE0E89">
        <w:rPr>
          <w:spacing w:val="-1"/>
          <w:w w:val="115"/>
          <w:sz w:val="24"/>
          <w:szCs w:val="24"/>
        </w:rPr>
        <w:t>идр.;</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знать о картинах на библейские темы в истории русского искусства;</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xml:space="preserve">- уметь рассказывать о содержании знаменитых русских картиннабиблейскиетемы,такихкак«ЯвлениеХристанароду» А </w:t>
      </w:r>
      <w:r w:rsidRPr="00CE0E89">
        <w:rPr>
          <w:sz w:val="24"/>
          <w:szCs w:val="24"/>
        </w:rPr>
        <w:t xml:space="preserve">. </w:t>
      </w:r>
      <w:r w:rsidRPr="00CE0E89">
        <w:rPr>
          <w:w w:val="115"/>
          <w:sz w:val="24"/>
          <w:szCs w:val="24"/>
        </w:rPr>
        <w:t xml:space="preserve">Иванова, «Христос в пустыне» И </w:t>
      </w:r>
      <w:r w:rsidRPr="00CE0E89">
        <w:rPr>
          <w:sz w:val="24"/>
          <w:szCs w:val="24"/>
        </w:rPr>
        <w:t xml:space="preserve">. </w:t>
      </w:r>
      <w:r w:rsidRPr="00CE0E89">
        <w:rPr>
          <w:w w:val="115"/>
          <w:sz w:val="24"/>
          <w:szCs w:val="24"/>
        </w:rPr>
        <w:t>Крамского, «Тайнаявечеря»Н</w:t>
      </w:r>
      <w:r w:rsidRPr="00CE0E89">
        <w:rPr>
          <w:sz w:val="24"/>
          <w:szCs w:val="24"/>
        </w:rPr>
        <w:t>.</w:t>
      </w:r>
      <w:r w:rsidRPr="00CE0E89">
        <w:rPr>
          <w:w w:val="115"/>
          <w:sz w:val="24"/>
          <w:szCs w:val="24"/>
        </w:rPr>
        <w:t>Ге,«Христосигрешница»В</w:t>
      </w:r>
      <w:r w:rsidRPr="00CE0E89">
        <w:rPr>
          <w:sz w:val="24"/>
          <w:szCs w:val="24"/>
        </w:rPr>
        <w:t>.</w:t>
      </w:r>
      <w:r w:rsidRPr="00CE0E89">
        <w:rPr>
          <w:w w:val="115"/>
          <w:sz w:val="24"/>
          <w:szCs w:val="24"/>
        </w:rPr>
        <w:t>Поленоваидр.;</w:t>
      </w:r>
    </w:p>
    <w:p w:rsidR="00A25B49" w:rsidRPr="00CE0E89" w:rsidRDefault="00A25B49" w:rsidP="00A25B49">
      <w:pPr>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2" w:lineRule="auto"/>
        <w:ind w:left="338" w:right="115" w:hanging="142"/>
        <w:jc w:val="both"/>
        <w:rPr>
          <w:sz w:val="24"/>
          <w:szCs w:val="24"/>
        </w:rPr>
      </w:pPr>
      <w:r w:rsidRPr="00CE0E89">
        <w:rPr>
          <w:w w:val="115"/>
          <w:sz w:val="24"/>
          <w:szCs w:val="24"/>
        </w:rPr>
        <w:t>- иметь представление о смысловом различии между иконой икартинойнабиблейскиетемы;</w:t>
      </w:r>
    </w:p>
    <w:p w:rsidR="00A25B49" w:rsidRPr="00CE0E89" w:rsidRDefault="00A25B49" w:rsidP="00A25B49">
      <w:pPr>
        <w:spacing w:before="2" w:line="252" w:lineRule="auto"/>
        <w:ind w:left="338" w:right="115" w:hanging="142"/>
        <w:jc w:val="both"/>
        <w:rPr>
          <w:sz w:val="24"/>
          <w:szCs w:val="24"/>
        </w:rPr>
      </w:pPr>
      <w:r w:rsidRPr="00CE0E89">
        <w:rPr>
          <w:w w:val="120"/>
          <w:sz w:val="24"/>
          <w:szCs w:val="24"/>
        </w:rPr>
        <w:t>- иметь знания о русской иконописи, о великих русских иконописцах:АндрееРублёве,ФеофанеГреке,Дионисии;</w:t>
      </w:r>
    </w:p>
    <w:p w:rsidR="00A25B49" w:rsidRPr="00CE0E89" w:rsidRDefault="00A25B49" w:rsidP="00A25B49">
      <w:pPr>
        <w:spacing w:before="2" w:line="252" w:lineRule="auto"/>
        <w:ind w:left="338" w:right="115" w:hanging="142"/>
        <w:jc w:val="both"/>
        <w:rPr>
          <w:sz w:val="24"/>
          <w:szCs w:val="24"/>
        </w:rPr>
      </w:pPr>
      <w:r w:rsidRPr="00CE0E89">
        <w:rPr>
          <w:w w:val="115"/>
          <w:sz w:val="24"/>
          <w:szCs w:val="24"/>
        </w:rPr>
        <w:t>- воспринимать искусство древнерусской иконописи как уникальноеивысокоедостижениеотечественнойкультуры;</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объяснятьтворческийидеятельныйхарактервосприятияпроизведений искусства на основе художественной культурызрителя;</w:t>
      </w:r>
    </w:p>
    <w:p w:rsidR="00A25B49" w:rsidRPr="00CE0E89" w:rsidRDefault="00A25B49" w:rsidP="00A25B49">
      <w:pPr>
        <w:spacing w:before="3" w:line="252" w:lineRule="auto"/>
        <w:ind w:left="338" w:right="115" w:hanging="142"/>
        <w:jc w:val="both"/>
        <w:rPr>
          <w:sz w:val="24"/>
          <w:szCs w:val="24"/>
        </w:rPr>
      </w:pPr>
      <w:r w:rsidRPr="00CE0E89">
        <w:rPr>
          <w:w w:val="110"/>
          <w:sz w:val="24"/>
          <w:szCs w:val="24"/>
        </w:rPr>
        <w:t>-уметьрассуждатьоместеизначенииизобразительногоискусствавкультуре,вжизниобщества,вжизничеловека</w:t>
      </w:r>
      <w:r w:rsidRPr="00CE0E89">
        <w:rPr>
          <w:sz w:val="24"/>
          <w:szCs w:val="24"/>
        </w:rPr>
        <w:t>.</w:t>
      </w:r>
    </w:p>
    <w:p w:rsidR="00A25B49" w:rsidRPr="00CE0E89" w:rsidRDefault="00A25B49" w:rsidP="00A25B49">
      <w:pPr>
        <w:spacing w:before="4"/>
        <w:rPr>
          <w:sz w:val="24"/>
          <w:szCs w:val="24"/>
        </w:rPr>
      </w:pPr>
    </w:p>
    <w:p w:rsidR="00A25B49" w:rsidRPr="00CE0E89" w:rsidRDefault="00A25B49" w:rsidP="00A25B49">
      <w:pPr>
        <w:spacing w:before="1"/>
        <w:ind w:left="117"/>
        <w:outlineLvl w:val="1"/>
        <w:rPr>
          <w:rFonts w:eastAsia="Arial"/>
          <w:b/>
          <w:bCs/>
          <w:sz w:val="24"/>
          <w:szCs w:val="24"/>
        </w:rPr>
      </w:pPr>
      <w:r w:rsidRPr="00CE0E89">
        <w:rPr>
          <w:rFonts w:eastAsia="Arial"/>
          <w:b/>
          <w:bCs/>
          <w:w w:val="90"/>
          <w:sz w:val="24"/>
          <w:szCs w:val="24"/>
        </w:rPr>
        <w:t>Модуль№3«Архитектураидизайн»:</w:t>
      </w:r>
    </w:p>
    <w:p w:rsidR="00A25B49" w:rsidRPr="00CE0E89" w:rsidRDefault="00A25B49" w:rsidP="00A25B49">
      <w:pPr>
        <w:spacing w:before="65" w:line="252" w:lineRule="auto"/>
        <w:ind w:left="338" w:right="114" w:hanging="142"/>
        <w:jc w:val="both"/>
        <w:rPr>
          <w:sz w:val="24"/>
          <w:szCs w:val="24"/>
        </w:rPr>
      </w:pPr>
      <w:r w:rsidRPr="00CE0E89">
        <w:rPr>
          <w:w w:val="110"/>
          <w:sz w:val="24"/>
          <w:szCs w:val="24"/>
        </w:rPr>
        <w:t xml:space="preserve">-характеризоватьархитектуруидизайн  как  конструктивныевиды искусства, т </w:t>
      </w:r>
      <w:r w:rsidRPr="00CE0E89">
        <w:rPr>
          <w:sz w:val="24"/>
          <w:szCs w:val="24"/>
        </w:rPr>
        <w:t>.</w:t>
      </w:r>
      <w:r w:rsidRPr="00CE0E89">
        <w:rPr>
          <w:w w:val="110"/>
          <w:sz w:val="24"/>
          <w:szCs w:val="24"/>
        </w:rPr>
        <w:t xml:space="preserve">е </w:t>
      </w:r>
      <w:r w:rsidRPr="00CE0E89">
        <w:rPr>
          <w:sz w:val="24"/>
          <w:szCs w:val="24"/>
        </w:rPr>
        <w:t>.</w:t>
      </w:r>
      <w:r w:rsidRPr="00CE0E89">
        <w:rPr>
          <w:w w:val="110"/>
          <w:sz w:val="24"/>
          <w:szCs w:val="24"/>
        </w:rPr>
        <w:t>искусства художественного построенияпредметно-пространственнойсредыжизнилюдей;</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xml:space="preserve"> объяснять роль архитектуры и дизайна в построении предметно-пространственнойсредыжизнедеятельностичеловека;</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рассуждать о влиянии предметно-пространственной среды начувства,установкииповедениечеловека;</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рассуждать о том, как предметно-пространственная среда ор-ганизует деятельность человека и представления о самом себе;</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объяснятьценностьсохранениякультурногонаследия,выраженноговархитектуре,предметахтрудаибытаразныхэпох</w:t>
      </w:r>
      <w:r w:rsidRPr="00CE0E89">
        <w:rPr>
          <w:sz w:val="24"/>
          <w:szCs w:val="24"/>
        </w:rPr>
        <w:t>.</w:t>
      </w:r>
    </w:p>
    <w:p w:rsidR="00A25B49" w:rsidRPr="00CE0E89" w:rsidRDefault="00A25B49" w:rsidP="00A25B49">
      <w:pPr>
        <w:spacing w:before="101"/>
        <w:ind w:left="116"/>
        <w:rPr>
          <w:sz w:val="24"/>
          <w:szCs w:val="24"/>
        </w:rPr>
      </w:pPr>
      <w:r w:rsidRPr="00CE0E89">
        <w:rPr>
          <w:rFonts w:hint="eastAsia"/>
          <w:w w:val="90"/>
          <w:sz w:val="24"/>
          <w:szCs w:val="24"/>
        </w:rPr>
        <w:t>Графическийдизайн</w:t>
      </w:r>
      <w:r w:rsidRPr="00CE0E89">
        <w:rPr>
          <w:w w:val="90"/>
          <w:sz w:val="24"/>
          <w:szCs w:val="24"/>
        </w:rPr>
        <w:t>:</w:t>
      </w:r>
    </w:p>
    <w:p w:rsidR="00A25B49" w:rsidRPr="00CE0E89" w:rsidRDefault="00A25B49" w:rsidP="00A25B49">
      <w:pPr>
        <w:spacing w:before="71" w:line="252" w:lineRule="auto"/>
        <w:ind w:left="338" w:hanging="142"/>
        <w:rPr>
          <w:sz w:val="24"/>
          <w:szCs w:val="24"/>
        </w:rPr>
      </w:pPr>
      <w:r w:rsidRPr="00CE0E89">
        <w:rPr>
          <w:w w:val="120"/>
          <w:sz w:val="24"/>
          <w:szCs w:val="24"/>
        </w:rPr>
        <w:t>-объяснятьпонятиеформальнойкомпозициииеёзначениекакосновыязыкаконструктивныхискусств;</w:t>
      </w:r>
    </w:p>
    <w:p w:rsidR="00A25B49" w:rsidRPr="00CE0E89" w:rsidRDefault="00A25B49" w:rsidP="00A25B49">
      <w:pPr>
        <w:spacing w:before="2"/>
        <w:ind w:left="196"/>
        <w:rPr>
          <w:sz w:val="24"/>
          <w:szCs w:val="24"/>
        </w:rPr>
      </w:pPr>
      <w:r w:rsidRPr="00CE0E89">
        <w:rPr>
          <w:w w:val="115"/>
          <w:sz w:val="24"/>
          <w:szCs w:val="24"/>
        </w:rPr>
        <w:t>-объяснятьосновныесредства—требованияккомпозиции;</w:t>
      </w:r>
    </w:p>
    <w:p w:rsidR="00A25B49" w:rsidRPr="00CE0E89" w:rsidRDefault="00A25B49" w:rsidP="00A25B49">
      <w:pPr>
        <w:spacing w:before="12" w:line="252" w:lineRule="auto"/>
        <w:ind w:left="338" w:right="112" w:hanging="142"/>
        <w:rPr>
          <w:sz w:val="24"/>
          <w:szCs w:val="24"/>
        </w:rPr>
      </w:pPr>
      <w:r w:rsidRPr="00CE0E89">
        <w:rPr>
          <w:w w:val="120"/>
          <w:sz w:val="24"/>
          <w:szCs w:val="24"/>
        </w:rPr>
        <w:t>-уметьперечислятьиобъяснятьосновныетипыформальнойкомпозиции;</w:t>
      </w:r>
    </w:p>
    <w:p w:rsidR="00A25B49" w:rsidRPr="00CE0E89" w:rsidRDefault="00A25B49" w:rsidP="00A25B49">
      <w:pPr>
        <w:spacing w:before="2" w:line="252" w:lineRule="auto"/>
        <w:ind w:left="338" w:right="112" w:hanging="142"/>
        <w:rPr>
          <w:sz w:val="24"/>
          <w:szCs w:val="24"/>
        </w:rPr>
      </w:pPr>
      <w:r w:rsidRPr="00CE0E89">
        <w:rPr>
          <w:w w:val="115"/>
          <w:sz w:val="24"/>
          <w:szCs w:val="24"/>
        </w:rPr>
        <w:t>-составлятьразличныеформальныекомпозициинаплоскостивзависимостиотпоставленныхзадач;</w:t>
      </w:r>
    </w:p>
    <w:p w:rsidR="00A25B49" w:rsidRPr="00CE0E89" w:rsidRDefault="00A25B49" w:rsidP="00A25B49">
      <w:pPr>
        <w:spacing w:before="2" w:line="252" w:lineRule="auto"/>
        <w:ind w:left="338" w:hanging="142"/>
        <w:rPr>
          <w:sz w:val="24"/>
          <w:szCs w:val="24"/>
        </w:rPr>
      </w:pPr>
      <w:r w:rsidRPr="00CE0E89">
        <w:rPr>
          <w:w w:val="115"/>
          <w:sz w:val="24"/>
          <w:szCs w:val="24"/>
        </w:rPr>
        <w:t>- выделятьпритворческомпостроениикомпозициилистакомпозиционнуюдоминанту;</w:t>
      </w:r>
    </w:p>
    <w:p w:rsidR="00A25B49" w:rsidRPr="00CE0E89" w:rsidRDefault="00A25B49" w:rsidP="00A25B49">
      <w:pPr>
        <w:spacing w:before="2" w:line="252" w:lineRule="auto"/>
        <w:ind w:left="338" w:hanging="142"/>
        <w:rPr>
          <w:sz w:val="24"/>
          <w:szCs w:val="24"/>
        </w:rPr>
      </w:pPr>
      <w:r w:rsidRPr="00CE0E89">
        <w:rPr>
          <w:w w:val="115"/>
          <w:sz w:val="24"/>
          <w:szCs w:val="24"/>
        </w:rPr>
        <w:t>-составлятьформальныекомпозициинавыражениевнихдвиженияистатики;</w:t>
      </w:r>
    </w:p>
    <w:p w:rsidR="00A25B49" w:rsidRPr="00CE0E89" w:rsidRDefault="00A25B49" w:rsidP="00A25B49">
      <w:pPr>
        <w:spacing w:before="2" w:line="252" w:lineRule="auto"/>
        <w:ind w:left="338" w:right="114" w:hanging="142"/>
        <w:rPr>
          <w:sz w:val="24"/>
          <w:szCs w:val="24"/>
        </w:rPr>
      </w:pPr>
      <w:r w:rsidRPr="00CE0E89">
        <w:rPr>
          <w:w w:val="115"/>
          <w:sz w:val="24"/>
          <w:szCs w:val="24"/>
        </w:rPr>
        <w:t>-осваиватьнавыкивариативностивритмическойорганизациилиста;</w:t>
      </w:r>
    </w:p>
    <w:p w:rsidR="00A25B49" w:rsidRPr="00CE0E89" w:rsidRDefault="00A25B49" w:rsidP="00A25B49">
      <w:pPr>
        <w:spacing w:before="1"/>
        <w:ind w:left="196"/>
        <w:rPr>
          <w:sz w:val="24"/>
          <w:szCs w:val="24"/>
        </w:rPr>
      </w:pPr>
      <w:r w:rsidRPr="00CE0E89">
        <w:rPr>
          <w:w w:val="120"/>
          <w:sz w:val="24"/>
          <w:szCs w:val="24"/>
        </w:rPr>
        <w:t>-объяснять рольцвета в конструктивных искусствах;</w:t>
      </w:r>
    </w:p>
    <w:p w:rsidR="00A25B49" w:rsidRPr="00CE0E89" w:rsidRDefault="00A25B49" w:rsidP="00A25B49">
      <w:pPr>
        <w:spacing w:before="1"/>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49" w:lineRule="auto"/>
        <w:ind w:left="338" w:right="114" w:hanging="142"/>
        <w:jc w:val="both"/>
        <w:rPr>
          <w:sz w:val="24"/>
          <w:szCs w:val="24"/>
        </w:rPr>
      </w:pPr>
      <w:r w:rsidRPr="00CE0E89">
        <w:rPr>
          <w:w w:val="120"/>
          <w:sz w:val="24"/>
          <w:szCs w:val="24"/>
        </w:rPr>
        <w:t>- различать технологию использования цвета в живописи и вконструктивныхискусствах;</w:t>
      </w:r>
    </w:p>
    <w:p w:rsidR="00A25B49" w:rsidRPr="00CE0E89" w:rsidRDefault="00A25B49" w:rsidP="00A25B49">
      <w:pPr>
        <w:spacing w:before="2"/>
        <w:ind w:left="196"/>
        <w:jc w:val="both"/>
        <w:rPr>
          <w:sz w:val="24"/>
          <w:szCs w:val="24"/>
        </w:rPr>
      </w:pPr>
      <w:r w:rsidRPr="00CE0E89">
        <w:rPr>
          <w:w w:val="115"/>
          <w:sz w:val="24"/>
          <w:szCs w:val="24"/>
        </w:rPr>
        <w:t>-объяснятьвыражение«цветовойобраз»;</w:t>
      </w:r>
    </w:p>
    <w:p w:rsidR="00A25B49" w:rsidRPr="00CE0E89" w:rsidRDefault="00A25B49" w:rsidP="00A25B49">
      <w:pPr>
        <w:spacing w:before="10" w:line="249" w:lineRule="auto"/>
        <w:ind w:left="338" w:right="114" w:hanging="142"/>
        <w:jc w:val="both"/>
        <w:rPr>
          <w:sz w:val="24"/>
          <w:szCs w:val="24"/>
        </w:rPr>
      </w:pPr>
      <w:r w:rsidRPr="00CE0E89">
        <w:rPr>
          <w:w w:val="115"/>
          <w:sz w:val="24"/>
          <w:szCs w:val="24"/>
        </w:rPr>
        <w:t>-применять цвет в графических композициях как акцент илидоминанту,объединённыеоднимстилем;</w:t>
      </w:r>
    </w:p>
    <w:p w:rsidR="00A25B49" w:rsidRPr="00CE0E89" w:rsidRDefault="00A25B49" w:rsidP="00A25B49">
      <w:pPr>
        <w:spacing w:before="2" w:line="249" w:lineRule="auto"/>
        <w:ind w:left="338" w:right="115" w:hanging="142"/>
        <w:jc w:val="both"/>
        <w:rPr>
          <w:sz w:val="24"/>
          <w:szCs w:val="24"/>
        </w:rPr>
      </w:pPr>
      <w:r w:rsidRPr="00CE0E89">
        <w:rPr>
          <w:w w:val="115"/>
          <w:sz w:val="24"/>
          <w:szCs w:val="24"/>
        </w:rPr>
        <w:t>- определятьшрифткакграфический  рисунок  начертаниябукв, объединённых общим стилем, отвечающий законам художественнойкомпозиции;</w:t>
      </w:r>
    </w:p>
    <w:p w:rsidR="00A25B49" w:rsidRPr="00CE0E89" w:rsidRDefault="00A25B49" w:rsidP="00A25B49">
      <w:pPr>
        <w:spacing w:before="2" w:line="249" w:lineRule="auto"/>
        <w:ind w:left="338" w:right="114" w:hanging="142"/>
        <w:jc w:val="both"/>
        <w:rPr>
          <w:sz w:val="24"/>
          <w:szCs w:val="24"/>
        </w:rPr>
      </w:pPr>
      <w:r w:rsidRPr="00CE0E89">
        <w:rPr>
          <w:w w:val="115"/>
          <w:sz w:val="24"/>
          <w:szCs w:val="24"/>
        </w:rPr>
        <w:t>- соотносить особенности стилизации рисунка шрифта и содер</w:t>
      </w:r>
      <w:r w:rsidRPr="00CE0E89">
        <w:rPr>
          <w:w w:val="120"/>
          <w:sz w:val="24"/>
          <w:szCs w:val="24"/>
        </w:rPr>
        <w:t>жаниетекста;различать«архитектуру»шрифтаиособенно</w:t>
      </w:r>
      <w:r w:rsidRPr="00CE0E89">
        <w:rPr>
          <w:w w:val="115"/>
          <w:sz w:val="24"/>
          <w:szCs w:val="24"/>
        </w:rPr>
        <w:t>сти шрифтовых гарнитур; иметь опыт творческого воплоще</w:t>
      </w:r>
      <w:r w:rsidRPr="00CE0E89">
        <w:rPr>
          <w:w w:val="120"/>
          <w:sz w:val="24"/>
          <w:szCs w:val="24"/>
        </w:rPr>
        <w:t>нияшрифтовойкомпозиции(буквицы);</w:t>
      </w:r>
    </w:p>
    <w:p w:rsidR="00A25B49" w:rsidRPr="00CE0E89" w:rsidRDefault="00A25B49" w:rsidP="00A25B49">
      <w:pPr>
        <w:spacing w:before="3" w:line="249" w:lineRule="auto"/>
        <w:ind w:left="338" w:right="115" w:hanging="142"/>
        <w:jc w:val="both"/>
        <w:rPr>
          <w:sz w:val="24"/>
          <w:szCs w:val="24"/>
        </w:rPr>
      </w:pPr>
      <w:r w:rsidRPr="00CE0E89">
        <w:rPr>
          <w:w w:val="115"/>
          <w:sz w:val="24"/>
          <w:szCs w:val="24"/>
        </w:rPr>
        <w:t>- применять печатное слово, типографскую строку в качествеэлементовграфическойкомпозиции;</w:t>
      </w:r>
    </w:p>
    <w:p w:rsidR="00A25B49" w:rsidRPr="00CE0E89" w:rsidRDefault="00A25B49" w:rsidP="00A25B49">
      <w:pPr>
        <w:spacing w:before="2" w:line="249" w:lineRule="auto"/>
        <w:ind w:left="338" w:right="114" w:hanging="142"/>
        <w:jc w:val="both"/>
        <w:rPr>
          <w:sz w:val="24"/>
          <w:szCs w:val="24"/>
        </w:rPr>
      </w:pPr>
      <w:r w:rsidRPr="00CE0E89">
        <w:rPr>
          <w:w w:val="115"/>
          <w:sz w:val="24"/>
          <w:szCs w:val="24"/>
        </w:rPr>
        <w:t>-объяснять функции логотипа как представительского знака,эмблемы, торговой марки; различать шрифтовой и знаковыйвиды логотипа; иметь практический опыт разработки логотипанавыбраннуютему;</w:t>
      </w:r>
    </w:p>
    <w:p w:rsidR="00A25B49" w:rsidRPr="00CE0E89" w:rsidRDefault="00A25B49" w:rsidP="00A25B49">
      <w:pPr>
        <w:spacing w:before="3" w:line="249" w:lineRule="auto"/>
        <w:ind w:left="338" w:right="114" w:hanging="142"/>
        <w:jc w:val="both"/>
        <w:rPr>
          <w:sz w:val="24"/>
          <w:szCs w:val="24"/>
        </w:rPr>
      </w:pPr>
      <w:r w:rsidRPr="00CE0E89">
        <w:rPr>
          <w:w w:val="115"/>
          <w:sz w:val="24"/>
          <w:szCs w:val="24"/>
        </w:rPr>
        <w:t>- приобрести творческий опыт построения композиции плаката, поздравительной открытки или рекламы на основе соеди-нениятекстаиизображения;</w:t>
      </w:r>
    </w:p>
    <w:p w:rsidR="00A25B49" w:rsidRPr="00CE0E89" w:rsidRDefault="00A25B49" w:rsidP="00A25B49">
      <w:pPr>
        <w:spacing w:before="3" w:line="249" w:lineRule="auto"/>
        <w:ind w:left="338" w:right="114" w:hanging="142"/>
        <w:jc w:val="both"/>
        <w:rPr>
          <w:sz w:val="24"/>
          <w:szCs w:val="24"/>
        </w:rPr>
      </w:pPr>
      <w:r w:rsidRPr="00CE0E89">
        <w:rPr>
          <w:w w:val="115"/>
          <w:sz w:val="24"/>
          <w:szCs w:val="24"/>
        </w:rPr>
        <w:t>- иметь представление об искусстве конструирования книги,дизайне журнала; иметь практический творческий опыт об-разногопостроения книжного и журнального разворотоввкачествеграфическихкомпозиций</w:t>
      </w:r>
      <w:r w:rsidRPr="00CE0E89">
        <w:rPr>
          <w:sz w:val="24"/>
          <w:szCs w:val="24"/>
        </w:rPr>
        <w:t>.</w:t>
      </w:r>
    </w:p>
    <w:p w:rsidR="00A25B49" w:rsidRPr="00CE0E89" w:rsidRDefault="00A25B49" w:rsidP="00A25B49">
      <w:pPr>
        <w:spacing w:before="75" w:line="266" w:lineRule="auto"/>
        <w:ind w:left="196" w:right="114" w:hanging="80"/>
        <w:jc w:val="right"/>
        <w:rPr>
          <w:spacing w:val="-54"/>
          <w:w w:val="90"/>
          <w:sz w:val="24"/>
          <w:szCs w:val="24"/>
        </w:rPr>
      </w:pPr>
      <w:r w:rsidRPr="00CE0E89">
        <w:rPr>
          <w:rFonts w:hint="eastAsia"/>
          <w:w w:val="90"/>
          <w:sz w:val="24"/>
          <w:szCs w:val="24"/>
        </w:rPr>
        <w:t>Социальноезначениедизайнаиархитектурыкаксредыжизничеловека</w:t>
      </w:r>
      <w:r w:rsidRPr="00CE0E89">
        <w:rPr>
          <w:w w:val="90"/>
          <w:sz w:val="24"/>
          <w:szCs w:val="24"/>
        </w:rPr>
        <w:t>:</w:t>
      </w:r>
    </w:p>
    <w:p w:rsidR="00A25B49" w:rsidRPr="00CE0E89" w:rsidRDefault="00A25B49" w:rsidP="00A25B49">
      <w:pPr>
        <w:spacing w:before="75" w:line="266" w:lineRule="auto"/>
        <w:ind w:left="196" w:right="114" w:hanging="80"/>
        <w:jc w:val="right"/>
        <w:rPr>
          <w:sz w:val="24"/>
          <w:szCs w:val="24"/>
        </w:rPr>
      </w:pPr>
      <w:r w:rsidRPr="00CE0E89">
        <w:rPr>
          <w:w w:val="105"/>
          <w:sz w:val="24"/>
          <w:szCs w:val="24"/>
        </w:rPr>
        <w:t>- иметь опыт построения объёмно-пространственной композициикакмакетаархитектурногопространствавреальной</w:t>
      </w:r>
    </w:p>
    <w:p w:rsidR="00A25B49" w:rsidRPr="00CE0E89" w:rsidRDefault="00A25B49" w:rsidP="00A25B49">
      <w:pPr>
        <w:spacing w:line="213" w:lineRule="exact"/>
        <w:ind w:left="338"/>
        <w:rPr>
          <w:sz w:val="24"/>
          <w:szCs w:val="24"/>
        </w:rPr>
      </w:pPr>
      <w:r w:rsidRPr="00CE0E89">
        <w:rPr>
          <w:w w:val="125"/>
          <w:sz w:val="24"/>
          <w:szCs w:val="24"/>
        </w:rPr>
        <w:t>жизни;</w:t>
      </w:r>
    </w:p>
    <w:p w:rsidR="00A25B49" w:rsidRPr="00CE0E89" w:rsidRDefault="00A25B49" w:rsidP="00A25B49">
      <w:pPr>
        <w:spacing w:before="10" w:line="249" w:lineRule="auto"/>
        <w:ind w:left="338" w:right="115" w:hanging="142"/>
        <w:jc w:val="both"/>
        <w:rPr>
          <w:sz w:val="24"/>
          <w:szCs w:val="24"/>
        </w:rPr>
      </w:pPr>
      <w:r w:rsidRPr="00CE0E89">
        <w:rPr>
          <w:w w:val="115"/>
          <w:sz w:val="24"/>
          <w:szCs w:val="24"/>
        </w:rPr>
        <w:t>- выполнятьпостроениемакетапространственно-объёмнойкомпозициипоегочертежу;</w:t>
      </w:r>
    </w:p>
    <w:p w:rsidR="00A25B49" w:rsidRPr="00CE0E89" w:rsidRDefault="00A25B49" w:rsidP="00A25B49">
      <w:pPr>
        <w:spacing w:before="1" w:line="249" w:lineRule="auto"/>
        <w:ind w:left="338" w:right="114" w:hanging="142"/>
        <w:jc w:val="both"/>
        <w:rPr>
          <w:sz w:val="24"/>
          <w:szCs w:val="24"/>
        </w:rPr>
      </w:pPr>
      <w:r w:rsidRPr="00CE0E89">
        <w:rPr>
          <w:w w:val="120"/>
          <w:sz w:val="24"/>
          <w:szCs w:val="24"/>
        </w:rPr>
        <w:t>-выявлятьструктуруразличныхтиповзданийихарактеризо-ватьвлияниеобъёмовиихсочетанийнаобразныйхарактерпостройкииеёвлияниенаорганизациюжизнедеятельностилюдей;</w:t>
      </w:r>
    </w:p>
    <w:p w:rsidR="00A25B49" w:rsidRPr="00CE0E89" w:rsidRDefault="00A25B49" w:rsidP="00A25B49">
      <w:pPr>
        <w:spacing w:before="4" w:line="249" w:lineRule="auto"/>
        <w:ind w:left="338" w:right="114" w:hanging="142"/>
        <w:jc w:val="both"/>
        <w:rPr>
          <w:sz w:val="24"/>
          <w:szCs w:val="24"/>
        </w:rPr>
      </w:pPr>
      <w:r w:rsidRPr="00CE0E89">
        <w:rPr>
          <w:w w:val="115"/>
          <w:sz w:val="24"/>
          <w:szCs w:val="24"/>
        </w:rPr>
        <w:t>- знать о роли строительного материала в эволюции архитектурных конструкций и изменении облика архитектурных сооружений;</w:t>
      </w:r>
    </w:p>
    <w:p w:rsidR="00A25B49" w:rsidRPr="00CE0E89" w:rsidRDefault="00A25B49" w:rsidP="00A25B49">
      <w:pPr>
        <w:spacing w:before="2" w:line="249" w:lineRule="auto"/>
        <w:ind w:left="338" w:right="114" w:hanging="142"/>
        <w:jc w:val="both"/>
        <w:rPr>
          <w:sz w:val="24"/>
          <w:szCs w:val="24"/>
        </w:rPr>
      </w:pPr>
      <w:r w:rsidRPr="00CE0E89">
        <w:rPr>
          <w:w w:val="115"/>
          <w:sz w:val="24"/>
          <w:szCs w:val="24"/>
        </w:rPr>
        <w:t>- иметь представление, как в архитектуре проявляются мировоззренческие изменения в жизни общества и как изменениеархитектурывлияетнахарактерорганизацииижизнедеятельностилюдей;</w:t>
      </w:r>
    </w:p>
    <w:p w:rsidR="00A25B49" w:rsidRPr="00CE0E89" w:rsidRDefault="00A25B49" w:rsidP="00A25B49">
      <w:pPr>
        <w:spacing w:before="6"/>
        <w:rPr>
          <w:sz w:val="24"/>
          <w:szCs w:val="24"/>
        </w:rPr>
      </w:pPr>
    </w:p>
    <w:p w:rsidR="00A25B49" w:rsidRPr="00CE0E89" w:rsidRDefault="00A25B49" w:rsidP="00A25B49">
      <w:pPr>
        <w:spacing w:before="70" w:line="252" w:lineRule="auto"/>
        <w:ind w:left="338" w:right="114" w:hanging="142"/>
        <w:jc w:val="both"/>
        <w:rPr>
          <w:sz w:val="24"/>
          <w:szCs w:val="24"/>
        </w:rPr>
      </w:pPr>
      <w:r w:rsidRPr="00CE0E89">
        <w:rPr>
          <w:w w:val="115"/>
          <w:sz w:val="24"/>
          <w:szCs w:val="24"/>
        </w:rPr>
        <w:t>- иметь знания и опыт изображения особенностей архитектурно-художественных стилей разных эпох, выраженных в постройкахобщественныхзданий,храмовойархитектуреичастномстроительстве,ворганизациигородскойсреды;</w:t>
      </w:r>
    </w:p>
    <w:p w:rsidR="00A25B49" w:rsidRPr="00CE0E89" w:rsidRDefault="00A25B49" w:rsidP="00A25B49">
      <w:pPr>
        <w:spacing w:before="4" w:line="252" w:lineRule="auto"/>
        <w:ind w:left="338" w:right="114" w:hanging="142"/>
        <w:jc w:val="both"/>
        <w:rPr>
          <w:sz w:val="24"/>
          <w:szCs w:val="24"/>
        </w:rPr>
      </w:pPr>
      <w:r w:rsidRPr="00CE0E89">
        <w:rPr>
          <w:w w:val="115"/>
          <w:sz w:val="24"/>
          <w:szCs w:val="24"/>
        </w:rPr>
        <w:t>- характеризовать архитектурные и градостроительные изменения в культуре новейшего времени, современный уровеньразвития технологий и материалов; рассуждать о социокультурныхпротиворечияхворганизациисовременнойгородскойсредыипоискахпутейихпреодоления;</w:t>
      </w:r>
    </w:p>
    <w:p w:rsidR="00A25B49" w:rsidRPr="00CE0E89" w:rsidRDefault="00A25B49" w:rsidP="00A25B49">
      <w:pPr>
        <w:spacing w:before="5" w:line="252" w:lineRule="auto"/>
        <w:ind w:left="338" w:right="115" w:hanging="142"/>
        <w:jc w:val="both"/>
        <w:rPr>
          <w:sz w:val="24"/>
          <w:szCs w:val="24"/>
        </w:rPr>
      </w:pPr>
      <w:r w:rsidRPr="00CE0E89">
        <w:rPr>
          <w:w w:val="120"/>
          <w:sz w:val="24"/>
          <w:szCs w:val="24"/>
        </w:rPr>
        <w:t>- знать о значении сохранения исторического облика городадля современной жизни, сохранения архитектурного наследия как важнейшего фактора исторической памяти и пониманиясвоейидентичности;</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определять понятие «городская среда»; рассматривать и объ</w:t>
      </w:r>
      <w:r w:rsidRPr="00CE0E89">
        <w:rPr>
          <w:w w:val="120"/>
          <w:sz w:val="24"/>
          <w:szCs w:val="24"/>
        </w:rPr>
        <w:t>яснять планировку города как способ организации образажизнилюдей;</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знать различные виды планировки города; иметь опыт разработки построения городского пространства в виде макетнойилиграфическойсхемы;</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характеризовать эстетическое и экологическое взаимное сосуществованиеприродыиархитектуры;иметьпредставление о традициях ландшафтно-парковой архитектуры и школахландшафтногодизайна;</w:t>
      </w:r>
    </w:p>
    <w:p w:rsidR="00A25B49" w:rsidRPr="00CE0E89" w:rsidRDefault="00A25B49" w:rsidP="00A25B49">
      <w:pPr>
        <w:spacing w:before="3" w:line="252" w:lineRule="auto"/>
        <w:ind w:left="338" w:right="114" w:hanging="142"/>
        <w:jc w:val="both"/>
        <w:rPr>
          <w:sz w:val="24"/>
          <w:szCs w:val="24"/>
        </w:rPr>
      </w:pPr>
      <w:r w:rsidRPr="00CE0E89">
        <w:rPr>
          <w:w w:val="120"/>
          <w:sz w:val="24"/>
          <w:szCs w:val="24"/>
        </w:rPr>
        <w:t>-объяснятьрольмалойархитектурыиархитектурногодизай-навустановкесвязимеждучеловекомиархитектурой,в</w:t>
      </w:r>
    </w:p>
    <w:p w:rsidR="00A25B49" w:rsidRPr="00CE0E89" w:rsidRDefault="00A25B49" w:rsidP="00A25B49">
      <w:pPr>
        <w:spacing w:before="2"/>
        <w:ind w:left="338"/>
        <w:jc w:val="both"/>
        <w:rPr>
          <w:sz w:val="24"/>
          <w:szCs w:val="24"/>
        </w:rPr>
      </w:pPr>
      <w:r w:rsidRPr="00CE0E89">
        <w:rPr>
          <w:w w:val="115"/>
          <w:sz w:val="24"/>
          <w:szCs w:val="24"/>
        </w:rPr>
        <w:t>«проживании»городскогопространства;</w:t>
      </w:r>
    </w:p>
    <w:p w:rsidR="00A25B49" w:rsidRPr="00CE0E89" w:rsidRDefault="00A25B49" w:rsidP="00A25B49">
      <w:pPr>
        <w:spacing w:before="13" w:line="252" w:lineRule="auto"/>
        <w:ind w:left="338" w:right="114" w:hanging="142"/>
        <w:jc w:val="both"/>
        <w:rPr>
          <w:sz w:val="24"/>
          <w:szCs w:val="24"/>
        </w:rPr>
      </w:pPr>
      <w:r w:rsidRPr="00CE0E89">
        <w:rPr>
          <w:w w:val="115"/>
          <w:sz w:val="24"/>
          <w:szCs w:val="24"/>
        </w:rPr>
        <w:t>- иметь представление о задачах соотношения функционального и образного в построении формы предметов, создаваемыхлюдьми;видетьобразвремениихарактержизнедеятельностичеловекавпредметахегобыта;</w:t>
      </w:r>
    </w:p>
    <w:p w:rsidR="00A25B49" w:rsidRPr="00CE0E89" w:rsidRDefault="00A25B49" w:rsidP="00A25B49">
      <w:pPr>
        <w:spacing w:before="3" w:line="252" w:lineRule="auto"/>
        <w:ind w:left="338" w:right="114" w:hanging="142"/>
        <w:jc w:val="both"/>
        <w:rPr>
          <w:sz w:val="24"/>
          <w:szCs w:val="24"/>
        </w:rPr>
      </w:pPr>
      <w:r w:rsidRPr="00CE0E89">
        <w:rPr>
          <w:w w:val="120"/>
          <w:sz w:val="24"/>
          <w:szCs w:val="24"/>
        </w:rPr>
        <w:t>-объяснять,вчёмзаключаетсявзаимосвязьформыиматериала при построении предметного мира; объяснять характер</w:t>
      </w:r>
      <w:r w:rsidRPr="00CE0E89">
        <w:rPr>
          <w:spacing w:val="-1"/>
          <w:w w:val="120"/>
          <w:sz w:val="24"/>
          <w:szCs w:val="24"/>
        </w:rPr>
        <w:t>влиянияцветанавосприятие</w:t>
      </w:r>
      <w:r w:rsidRPr="00CE0E89">
        <w:rPr>
          <w:w w:val="120"/>
          <w:sz w:val="24"/>
          <w:szCs w:val="24"/>
        </w:rPr>
        <w:t>человекомформыобъектовархитектурыидизайна;</w:t>
      </w:r>
    </w:p>
    <w:p w:rsidR="00A25B49" w:rsidRPr="00CE0E89" w:rsidRDefault="00A25B49" w:rsidP="00A25B49">
      <w:pPr>
        <w:spacing w:before="4" w:line="252" w:lineRule="auto"/>
        <w:ind w:left="338" w:right="114" w:hanging="142"/>
        <w:jc w:val="both"/>
        <w:rPr>
          <w:sz w:val="24"/>
          <w:szCs w:val="24"/>
        </w:rPr>
      </w:pPr>
      <w:r w:rsidRPr="00CE0E89">
        <w:rPr>
          <w:spacing w:val="-1"/>
          <w:w w:val="120"/>
          <w:sz w:val="24"/>
          <w:szCs w:val="24"/>
        </w:rPr>
        <w:t xml:space="preserve">- иметь опыт творческого </w:t>
      </w:r>
      <w:r w:rsidRPr="00CE0E89">
        <w:rPr>
          <w:w w:val="120"/>
          <w:sz w:val="24"/>
          <w:szCs w:val="24"/>
        </w:rPr>
        <w:t>проектирования интерьерного пространства для конкретных задач жизнедеятельности человека;</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-объяснять, как в одежде проявляются характер человека, егоценностные позиции и конкретные намерения действий; объ</w:t>
      </w:r>
      <w:r w:rsidRPr="00CE0E89">
        <w:rPr>
          <w:w w:val="120"/>
          <w:sz w:val="24"/>
          <w:szCs w:val="24"/>
        </w:rPr>
        <w:t>яснять,чтотакоестильводежде;</w:t>
      </w:r>
    </w:p>
    <w:p w:rsidR="00A25B49" w:rsidRPr="00CE0E89" w:rsidRDefault="00A25B49" w:rsidP="00A25B49">
      <w:pPr>
        <w:spacing w:before="3" w:line="252" w:lineRule="auto"/>
        <w:ind w:left="338" w:right="114" w:hanging="142"/>
        <w:jc w:val="both"/>
        <w:rPr>
          <w:sz w:val="24"/>
          <w:szCs w:val="24"/>
        </w:rPr>
      </w:pPr>
      <w:r w:rsidRPr="00CE0E89">
        <w:rPr>
          <w:w w:val="120"/>
          <w:sz w:val="24"/>
          <w:szCs w:val="24"/>
        </w:rPr>
        <w:t>-иметьпредставлениеобисториикостюмависторииразныхэпох;характеризоватьпонятиемодыводежде;объяснять,</w:t>
      </w:r>
    </w:p>
    <w:p w:rsidR="00A25B49" w:rsidRPr="00CE0E89" w:rsidRDefault="00A25B49" w:rsidP="00A25B49">
      <w:pPr>
        <w:spacing w:before="5"/>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49" w:lineRule="auto"/>
        <w:ind w:left="338" w:right="114"/>
        <w:jc w:val="both"/>
        <w:rPr>
          <w:sz w:val="24"/>
          <w:szCs w:val="24"/>
        </w:rPr>
      </w:pPr>
      <w:r w:rsidRPr="00CE0E89">
        <w:rPr>
          <w:w w:val="115"/>
          <w:sz w:val="24"/>
          <w:szCs w:val="24"/>
        </w:rPr>
        <w:t>как в одежде проявляются социальный статус человека, егоценностные ориентации, мировоззренческие идеалы и характердеятельности;</w:t>
      </w:r>
    </w:p>
    <w:p w:rsidR="00A25B49" w:rsidRPr="00CE0E89" w:rsidRDefault="00A25B49" w:rsidP="00A25B49">
      <w:pPr>
        <w:spacing w:before="3" w:line="249" w:lineRule="auto"/>
        <w:ind w:left="338" w:right="114" w:hanging="142"/>
        <w:jc w:val="both"/>
        <w:rPr>
          <w:sz w:val="24"/>
          <w:szCs w:val="24"/>
        </w:rPr>
      </w:pPr>
      <w:r w:rsidRPr="00CE0E89">
        <w:rPr>
          <w:w w:val="115"/>
          <w:sz w:val="24"/>
          <w:szCs w:val="24"/>
        </w:rPr>
        <w:t>- иметь представление о конструкции костюма и применениизаконов композиции в проектировании одежды, ансамбле вкостюме;</w:t>
      </w:r>
    </w:p>
    <w:p w:rsidR="00A25B49" w:rsidRPr="00CE0E89" w:rsidRDefault="00A25B49" w:rsidP="00A25B49">
      <w:pPr>
        <w:spacing w:before="2" w:line="249" w:lineRule="auto"/>
        <w:ind w:left="338" w:right="116" w:hanging="142"/>
        <w:jc w:val="both"/>
        <w:rPr>
          <w:sz w:val="24"/>
          <w:szCs w:val="24"/>
        </w:rPr>
      </w:pPr>
      <w:r w:rsidRPr="00CE0E89">
        <w:rPr>
          <w:spacing w:val="-2"/>
          <w:w w:val="120"/>
          <w:sz w:val="24"/>
          <w:szCs w:val="24"/>
        </w:rPr>
        <w:t>- уметь рассуждать о характерных особенностях современной</w:t>
      </w:r>
      <w:r w:rsidRPr="00CE0E89">
        <w:rPr>
          <w:w w:val="115"/>
          <w:sz w:val="24"/>
          <w:szCs w:val="24"/>
        </w:rPr>
        <w:t>моды, сравнивать функциональные особенности современнойодеждыстрадиционнымифункциямиодеждыпрошлыхэпох;</w:t>
      </w:r>
    </w:p>
    <w:p w:rsidR="00A25B49" w:rsidRPr="00CE0E89" w:rsidRDefault="00A25B49" w:rsidP="00A25B49">
      <w:pPr>
        <w:spacing w:before="3" w:line="249" w:lineRule="auto"/>
        <w:ind w:left="338" w:right="114" w:hanging="142"/>
        <w:jc w:val="both"/>
        <w:rPr>
          <w:sz w:val="24"/>
          <w:szCs w:val="24"/>
        </w:rPr>
      </w:pPr>
      <w:r w:rsidRPr="00CE0E89">
        <w:rPr>
          <w:w w:val="115"/>
          <w:sz w:val="24"/>
          <w:szCs w:val="24"/>
        </w:rPr>
        <w:t>- иметьопытвыполнения  практических  творческих  эскизовпо теме «Дизайн современной одежды», создания эскизов молодёжнойодеждыдляразныхжизненныхзадач  (спортивной,праздничной,повседневнойидр.);</w:t>
      </w:r>
    </w:p>
    <w:p w:rsidR="00A25B49" w:rsidRPr="00CE0E89" w:rsidRDefault="00A25B49" w:rsidP="00A25B49">
      <w:pPr>
        <w:spacing w:before="3" w:line="249" w:lineRule="auto"/>
        <w:ind w:left="338" w:right="114" w:hanging="142"/>
        <w:jc w:val="both"/>
        <w:rPr>
          <w:sz w:val="24"/>
          <w:szCs w:val="24"/>
        </w:rPr>
      </w:pPr>
      <w:r w:rsidRPr="00CE0E89">
        <w:rPr>
          <w:w w:val="115"/>
          <w:sz w:val="24"/>
          <w:szCs w:val="24"/>
        </w:rPr>
        <w:t>- различать задачи искусства театрального грима и бытовогомакияжа; иметь представление об имидж-дизайне, его зада-чах и социальном бытовании; иметь опыт создания эскизовдлямакияжатеатральныхобразовиопытбытовогомакия-жа; определять эстетические и этические границы применениямакияжаистилистикипричёскивповседневномбыту</w:t>
      </w:r>
      <w:r w:rsidRPr="00CE0E89">
        <w:rPr>
          <w:sz w:val="24"/>
          <w:szCs w:val="24"/>
        </w:rPr>
        <w:t>.</w:t>
      </w:r>
    </w:p>
    <w:p w:rsidR="00A25B49" w:rsidRPr="00CE0E89" w:rsidRDefault="00A25B49" w:rsidP="00A25B49">
      <w:pPr>
        <w:spacing w:before="159" w:line="248" w:lineRule="exact"/>
        <w:ind w:left="117"/>
        <w:outlineLvl w:val="1"/>
        <w:rPr>
          <w:rFonts w:eastAsia="Arial"/>
          <w:b/>
          <w:bCs/>
          <w:sz w:val="24"/>
          <w:szCs w:val="24"/>
        </w:rPr>
      </w:pPr>
      <w:r w:rsidRPr="00CE0E89">
        <w:rPr>
          <w:rFonts w:eastAsia="Arial"/>
          <w:b/>
          <w:bCs/>
          <w:w w:val="90"/>
          <w:sz w:val="24"/>
          <w:szCs w:val="24"/>
        </w:rPr>
        <w:t>Модуль№4«Изображениевсинтетических,</w:t>
      </w:r>
    </w:p>
    <w:p w:rsidR="00A25B49" w:rsidRPr="00CE0E89" w:rsidRDefault="00A25B49" w:rsidP="00A25B49">
      <w:pPr>
        <w:spacing w:before="14" w:line="218" w:lineRule="auto"/>
        <w:ind w:left="117" w:right="574"/>
        <w:rPr>
          <w:b/>
          <w:sz w:val="24"/>
          <w:szCs w:val="24"/>
        </w:rPr>
      </w:pPr>
      <w:r w:rsidRPr="00CE0E89">
        <w:rPr>
          <w:b/>
          <w:w w:val="90"/>
          <w:sz w:val="24"/>
          <w:szCs w:val="24"/>
        </w:rPr>
        <w:t>экранныхвидахискусстваихудожественнаяфотография»</w:t>
      </w:r>
      <w:r w:rsidRPr="00CE0E89">
        <w:rPr>
          <w:b/>
          <w:sz w:val="24"/>
          <w:szCs w:val="24"/>
        </w:rPr>
        <w:t>(</w:t>
      </w:r>
      <w:r w:rsidRPr="00CE0E89">
        <w:rPr>
          <w:i/>
          <w:sz w:val="24"/>
          <w:szCs w:val="24"/>
        </w:rPr>
        <w:t>вариативный</w:t>
      </w:r>
      <w:r w:rsidRPr="00CE0E89">
        <w:rPr>
          <w:b/>
          <w:sz w:val="24"/>
          <w:szCs w:val="24"/>
        </w:rPr>
        <w:t>):</w:t>
      </w:r>
    </w:p>
    <w:p w:rsidR="00A25B49" w:rsidRPr="00CE0E89" w:rsidRDefault="00A25B49" w:rsidP="00A25B49">
      <w:pPr>
        <w:spacing w:before="68" w:line="249" w:lineRule="auto"/>
        <w:ind w:left="338" w:right="114" w:hanging="142"/>
        <w:jc w:val="both"/>
        <w:rPr>
          <w:sz w:val="24"/>
          <w:szCs w:val="24"/>
        </w:rPr>
      </w:pPr>
      <w:r w:rsidRPr="00CE0E89">
        <w:rPr>
          <w:spacing w:val="-1"/>
          <w:w w:val="115"/>
          <w:sz w:val="24"/>
          <w:szCs w:val="24"/>
        </w:rPr>
        <w:t>-знатьосинтетическойприроде—коллективности</w:t>
      </w:r>
      <w:r w:rsidRPr="00CE0E89">
        <w:rPr>
          <w:w w:val="115"/>
          <w:sz w:val="24"/>
          <w:szCs w:val="24"/>
        </w:rPr>
        <w:t>творческогопроцесса в синтетических искусствах, синтезирующих выра</w:t>
      </w:r>
      <w:r w:rsidRPr="00CE0E89">
        <w:rPr>
          <w:spacing w:val="-2"/>
          <w:w w:val="115"/>
          <w:sz w:val="24"/>
          <w:szCs w:val="24"/>
        </w:rPr>
        <w:t>зительныесредстваразныхвидовхудожественного</w:t>
      </w:r>
      <w:r w:rsidRPr="00CE0E89">
        <w:rPr>
          <w:spacing w:val="-1"/>
          <w:w w:val="115"/>
          <w:sz w:val="24"/>
          <w:szCs w:val="24"/>
        </w:rPr>
        <w:t>творчества;</w:t>
      </w:r>
    </w:p>
    <w:p w:rsidR="00A25B49" w:rsidRPr="00CE0E89" w:rsidRDefault="00A25B49" w:rsidP="00A25B49">
      <w:pPr>
        <w:spacing w:before="3" w:line="249" w:lineRule="auto"/>
        <w:ind w:left="338" w:right="114" w:hanging="142"/>
        <w:jc w:val="both"/>
        <w:rPr>
          <w:sz w:val="24"/>
          <w:szCs w:val="24"/>
        </w:rPr>
      </w:pPr>
      <w:r w:rsidRPr="00CE0E89">
        <w:rPr>
          <w:w w:val="120"/>
          <w:sz w:val="24"/>
          <w:szCs w:val="24"/>
        </w:rPr>
        <w:t>- пониматьихарактеризоватьрольвизуальногообразавсинтетическихискусствах;</w:t>
      </w:r>
    </w:p>
    <w:p w:rsidR="00A25B49" w:rsidRPr="00CE0E89" w:rsidRDefault="00A25B49" w:rsidP="00A25B49">
      <w:pPr>
        <w:spacing w:before="1" w:line="249" w:lineRule="auto"/>
        <w:ind w:left="338" w:right="114" w:hanging="142"/>
        <w:jc w:val="both"/>
        <w:rPr>
          <w:sz w:val="24"/>
          <w:szCs w:val="24"/>
        </w:rPr>
      </w:pPr>
      <w:r w:rsidRPr="00CE0E89">
        <w:rPr>
          <w:w w:val="115"/>
          <w:sz w:val="24"/>
          <w:szCs w:val="24"/>
        </w:rPr>
        <w:t>- иметь представление о влиянии развития технологий на появление новых видов художественного творчества и их развитиипараллельнострадиционнымивидамиискусства</w:t>
      </w:r>
      <w:r w:rsidRPr="00CE0E89">
        <w:rPr>
          <w:sz w:val="24"/>
          <w:szCs w:val="24"/>
        </w:rPr>
        <w:t>.</w:t>
      </w:r>
    </w:p>
    <w:p w:rsidR="00A25B49" w:rsidRPr="00CE0E89" w:rsidRDefault="00A25B49" w:rsidP="00A25B49">
      <w:pPr>
        <w:spacing w:before="74"/>
        <w:ind w:left="116"/>
        <w:rPr>
          <w:sz w:val="24"/>
          <w:szCs w:val="24"/>
        </w:rPr>
      </w:pPr>
      <w:r w:rsidRPr="00CE0E89">
        <w:rPr>
          <w:rFonts w:hint="eastAsia"/>
          <w:w w:val="95"/>
          <w:sz w:val="24"/>
          <w:szCs w:val="24"/>
        </w:rPr>
        <w:t>Художникиискусствотеатра</w:t>
      </w:r>
      <w:r w:rsidRPr="00CE0E89">
        <w:rPr>
          <w:w w:val="95"/>
          <w:sz w:val="24"/>
          <w:szCs w:val="24"/>
        </w:rPr>
        <w:t>:</w:t>
      </w:r>
    </w:p>
    <w:p w:rsidR="00A25B49" w:rsidRPr="00CE0E89" w:rsidRDefault="00A25B49" w:rsidP="00A25B49">
      <w:pPr>
        <w:spacing w:before="41" w:line="249" w:lineRule="auto"/>
        <w:ind w:left="338" w:right="115" w:hanging="142"/>
        <w:jc w:val="both"/>
        <w:rPr>
          <w:sz w:val="24"/>
          <w:szCs w:val="24"/>
        </w:rPr>
      </w:pPr>
      <w:r w:rsidRPr="00CE0E89">
        <w:rPr>
          <w:w w:val="115"/>
          <w:sz w:val="24"/>
          <w:szCs w:val="24"/>
        </w:rPr>
        <w:t>- иметь представление об истории развития театра и жанровоммногообразиитеатральныхпредставлений;</w:t>
      </w:r>
    </w:p>
    <w:p w:rsidR="00A25B49" w:rsidRPr="00CE0E89" w:rsidRDefault="00A25B49" w:rsidP="00A25B49">
      <w:pPr>
        <w:spacing w:before="1" w:line="249" w:lineRule="auto"/>
        <w:ind w:left="338" w:right="114" w:hanging="142"/>
        <w:jc w:val="both"/>
        <w:rPr>
          <w:sz w:val="24"/>
          <w:szCs w:val="24"/>
        </w:rPr>
      </w:pPr>
      <w:r w:rsidRPr="00CE0E89">
        <w:rPr>
          <w:w w:val="115"/>
          <w:sz w:val="24"/>
          <w:szCs w:val="24"/>
        </w:rPr>
        <w:t>- знать о роли художника и видах профессиональной художническойдеятельностивсовременномтеатре;</w:t>
      </w:r>
    </w:p>
    <w:p w:rsidR="00A25B49" w:rsidRPr="00CE0E89" w:rsidRDefault="00A25B49" w:rsidP="00A25B49">
      <w:pPr>
        <w:spacing w:before="2" w:line="249" w:lineRule="auto"/>
        <w:ind w:left="338" w:right="114" w:hanging="142"/>
        <w:jc w:val="both"/>
        <w:rPr>
          <w:sz w:val="24"/>
          <w:szCs w:val="24"/>
        </w:rPr>
      </w:pPr>
      <w:r w:rsidRPr="00CE0E89">
        <w:rPr>
          <w:w w:val="115"/>
          <w:sz w:val="24"/>
          <w:szCs w:val="24"/>
        </w:rPr>
        <w:t>- иметь представление о сценографии и символическом характересценическогообраза;</w:t>
      </w:r>
    </w:p>
    <w:p w:rsidR="00A25B49" w:rsidRPr="00CE0E89" w:rsidRDefault="00A25B49" w:rsidP="00A25B49">
      <w:pPr>
        <w:spacing w:before="2" w:line="249" w:lineRule="auto"/>
        <w:ind w:left="338" w:right="114" w:hanging="142"/>
        <w:jc w:val="both"/>
        <w:rPr>
          <w:sz w:val="24"/>
          <w:szCs w:val="24"/>
        </w:rPr>
      </w:pPr>
      <w:r w:rsidRPr="00CE0E89">
        <w:rPr>
          <w:w w:val="115"/>
          <w:sz w:val="24"/>
          <w:szCs w:val="24"/>
        </w:rPr>
        <w:t>- понимать различие между бытовым костюмом в жизни и сценическим костюмом театрального персонажа, воплощающимхарактер героя и его эпоху в единстве всего стилистическогообразаспектакля;</w:t>
      </w:r>
    </w:p>
    <w:p w:rsidR="00A25B49" w:rsidRPr="00CE0E89" w:rsidRDefault="00A25B49" w:rsidP="00A25B49">
      <w:pPr>
        <w:spacing w:before="7"/>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44" w:lineRule="auto"/>
        <w:ind w:left="338" w:right="114" w:hanging="142"/>
        <w:jc w:val="both"/>
        <w:rPr>
          <w:sz w:val="24"/>
          <w:szCs w:val="24"/>
        </w:rPr>
      </w:pPr>
      <w:r w:rsidRPr="00CE0E89">
        <w:rPr>
          <w:w w:val="110"/>
          <w:sz w:val="24"/>
          <w:szCs w:val="24"/>
        </w:rPr>
        <w:t>-иметьпредставлениеотворчественаиболееизвестныххудожников-постановщиковв истории отечественного искусства(эскизыкостюмовидекорацийвтворчествеК</w:t>
      </w:r>
      <w:r w:rsidRPr="00CE0E89">
        <w:rPr>
          <w:sz w:val="24"/>
          <w:szCs w:val="24"/>
        </w:rPr>
        <w:t>.</w:t>
      </w:r>
      <w:r w:rsidRPr="00CE0E89">
        <w:rPr>
          <w:w w:val="110"/>
          <w:sz w:val="24"/>
          <w:szCs w:val="24"/>
        </w:rPr>
        <w:t>Коровина,И</w:t>
      </w:r>
      <w:r w:rsidRPr="00CE0E89">
        <w:rPr>
          <w:sz w:val="24"/>
          <w:szCs w:val="24"/>
        </w:rPr>
        <w:t>.</w:t>
      </w:r>
      <w:r w:rsidRPr="00CE0E89">
        <w:rPr>
          <w:w w:val="110"/>
          <w:sz w:val="24"/>
          <w:szCs w:val="24"/>
        </w:rPr>
        <w:t>Билибина,А</w:t>
      </w:r>
      <w:r w:rsidRPr="00CE0E89">
        <w:rPr>
          <w:sz w:val="24"/>
          <w:szCs w:val="24"/>
        </w:rPr>
        <w:t>.</w:t>
      </w:r>
      <w:r w:rsidRPr="00CE0E89">
        <w:rPr>
          <w:w w:val="110"/>
          <w:sz w:val="24"/>
          <w:szCs w:val="24"/>
        </w:rPr>
        <w:t>Головинаидр.);</w:t>
      </w:r>
    </w:p>
    <w:p w:rsidR="00A25B49" w:rsidRPr="00CE0E89" w:rsidRDefault="00A25B49" w:rsidP="00A25B49">
      <w:pPr>
        <w:spacing w:line="244" w:lineRule="auto"/>
        <w:ind w:left="338" w:right="114" w:hanging="142"/>
        <w:jc w:val="both"/>
        <w:rPr>
          <w:sz w:val="24"/>
          <w:szCs w:val="24"/>
        </w:rPr>
      </w:pPr>
      <w:r w:rsidRPr="00CE0E89">
        <w:rPr>
          <w:w w:val="115"/>
          <w:sz w:val="24"/>
          <w:szCs w:val="24"/>
        </w:rPr>
        <w:t>- иметьпрактическийопытсозданияэскизовоформленияспектакля по выбранной пьесе; уметь применять полученныезнанияприпостановкешкольногоспектакля;</w:t>
      </w:r>
    </w:p>
    <w:p w:rsidR="00A25B49" w:rsidRPr="00CE0E89" w:rsidRDefault="00A25B49" w:rsidP="00A25B49">
      <w:pPr>
        <w:spacing w:line="244" w:lineRule="auto"/>
        <w:ind w:left="338" w:right="114" w:hanging="142"/>
        <w:jc w:val="both"/>
        <w:rPr>
          <w:sz w:val="24"/>
          <w:szCs w:val="24"/>
        </w:rPr>
      </w:pPr>
      <w:r w:rsidRPr="00CE0E89">
        <w:rPr>
          <w:w w:val="120"/>
          <w:sz w:val="24"/>
          <w:szCs w:val="24"/>
        </w:rPr>
        <w:t>- объяснять ведущую роль художника кукольного спектаклякаксоавторарежиссёраиактёравпроцессесозданияобразаперсонажа;</w:t>
      </w:r>
    </w:p>
    <w:p w:rsidR="00A25B49" w:rsidRPr="00CE0E89" w:rsidRDefault="00A25B49" w:rsidP="00A25B49">
      <w:pPr>
        <w:spacing w:line="244" w:lineRule="auto"/>
        <w:ind w:left="338" w:right="114" w:hanging="142"/>
        <w:jc w:val="both"/>
        <w:rPr>
          <w:sz w:val="24"/>
          <w:szCs w:val="24"/>
        </w:rPr>
      </w:pPr>
      <w:r w:rsidRPr="00CE0E89">
        <w:rPr>
          <w:w w:val="115"/>
          <w:sz w:val="24"/>
          <w:szCs w:val="24"/>
        </w:rPr>
        <w:t>- иметь практический навык игрового одушевления куклы изпростыхбытовыхпредметов;</w:t>
      </w:r>
    </w:p>
    <w:p w:rsidR="00A25B49" w:rsidRPr="00CE0E89" w:rsidRDefault="00A25B49" w:rsidP="00A25B49">
      <w:pPr>
        <w:spacing w:line="244" w:lineRule="auto"/>
        <w:ind w:left="338" w:right="114" w:hanging="142"/>
        <w:jc w:val="both"/>
        <w:rPr>
          <w:sz w:val="24"/>
          <w:szCs w:val="24"/>
        </w:rPr>
      </w:pPr>
      <w:r w:rsidRPr="00CE0E89">
        <w:rPr>
          <w:w w:val="115"/>
          <w:sz w:val="24"/>
          <w:szCs w:val="24"/>
        </w:rPr>
        <w:t>- понимать необходимость зрительских знаний и умений — обладаниязрительскойкультуройдлявосприятияпроизведений художественного творчества и понимания их значения винтерпретацииявленийжизни</w:t>
      </w:r>
      <w:r w:rsidRPr="00CE0E89">
        <w:rPr>
          <w:sz w:val="24"/>
          <w:szCs w:val="24"/>
        </w:rPr>
        <w:t>.</w:t>
      </w:r>
    </w:p>
    <w:p w:rsidR="00A25B49" w:rsidRPr="00CE0E89" w:rsidRDefault="00A25B49" w:rsidP="00A25B49">
      <w:pPr>
        <w:spacing w:before="63"/>
        <w:ind w:left="116"/>
        <w:rPr>
          <w:sz w:val="24"/>
          <w:szCs w:val="24"/>
        </w:rPr>
      </w:pPr>
      <w:r w:rsidRPr="00CE0E89">
        <w:rPr>
          <w:rFonts w:hint="eastAsia"/>
          <w:w w:val="90"/>
          <w:sz w:val="24"/>
          <w:szCs w:val="24"/>
        </w:rPr>
        <w:t>Художественнаяфотография</w:t>
      </w:r>
      <w:r w:rsidRPr="00CE0E89">
        <w:rPr>
          <w:w w:val="90"/>
          <w:sz w:val="24"/>
          <w:szCs w:val="24"/>
        </w:rPr>
        <w:t>:</w:t>
      </w:r>
    </w:p>
    <w:p w:rsidR="00A25B49" w:rsidRPr="00CE0E89" w:rsidRDefault="00A25B49" w:rsidP="00A25B49">
      <w:pPr>
        <w:spacing w:before="34" w:line="244" w:lineRule="auto"/>
        <w:ind w:left="338" w:right="114" w:hanging="142"/>
        <w:jc w:val="both"/>
        <w:rPr>
          <w:sz w:val="24"/>
          <w:szCs w:val="24"/>
        </w:rPr>
      </w:pPr>
      <w:r w:rsidRPr="00CE0E89">
        <w:rPr>
          <w:w w:val="115"/>
          <w:sz w:val="24"/>
          <w:szCs w:val="24"/>
        </w:rPr>
        <w:t>- иметь представление о рождении и истории фотографии, осоотношении прогресса технологий и развитии искусства запечатленияреальностивзримыхобразах;</w:t>
      </w:r>
    </w:p>
    <w:p w:rsidR="00A25B49" w:rsidRPr="00CE0E89" w:rsidRDefault="00A25B49" w:rsidP="00A25B49">
      <w:pPr>
        <w:spacing w:line="244" w:lineRule="auto"/>
        <w:ind w:left="338" w:right="115" w:hanging="142"/>
        <w:jc w:val="both"/>
        <w:rPr>
          <w:sz w:val="24"/>
          <w:szCs w:val="24"/>
        </w:rPr>
      </w:pPr>
      <w:r w:rsidRPr="00CE0E89">
        <w:rPr>
          <w:w w:val="115"/>
          <w:sz w:val="24"/>
          <w:szCs w:val="24"/>
        </w:rPr>
        <w:t>- уметь объяснять понятия «длительность экспозиции», «вы-держка»,«диафрагма»;</w:t>
      </w:r>
    </w:p>
    <w:p w:rsidR="00A25B49" w:rsidRPr="00CE0E89" w:rsidRDefault="00A25B49" w:rsidP="00A25B49">
      <w:pPr>
        <w:spacing w:line="244" w:lineRule="auto"/>
        <w:ind w:left="338" w:right="115" w:hanging="142"/>
        <w:jc w:val="both"/>
        <w:rPr>
          <w:sz w:val="24"/>
          <w:szCs w:val="24"/>
        </w:rPr>
      </w:pPr>
      <w:r w:rsidRPr="00CE0E89">
        <w:rPr>
          <w:spacing w:val="-1"/>
          <w:w w:val="115"/>
          <w:sz w:val="24"/>
          <w:szCs w:val="24"/>
        </w:rPr>
        <w:t>-иметьнавыкифотографирования</w:t>
      </w:r>
      <w:r w:rsidRPr="00CE0E89">
        <w:rPr>
          <w:w w:val="115"/>
          <w:sz w:val="24"/>
          <w:szCs w:val="24"/>
        </w:rPr>
        <w:t>иобработкицифровыхфотографийспомощьюкомпьютерныхграфическихредакторов;</w:t>
      </w:r>
    </w:p>
    <w:p w:rsidR="00A25B49" w:rsidRPr="00CE0E89" w:rsidRDefault="00A25B49" w:rsidP="00A25B49">
      <w:pPr>
        <w:spacing w:line="244" w:lineRule="auto"/>
        <w:ind w:left="338" w:right="115" w:hanging="142"/>
        <w:jc w:val="both"/>
        <w:rPr>
          <w:sz w:val="24"/>
          <w:szCs w:val="24"/>
        </w:rPr>
      </w:pPr>
      <w:r w:rsidRPr="00CE0E89">
        <w:rPr>
          <w:w w:val="110"/>
          <w:sz w:val="24"/>
          <w:szCs w:val="24"/>
        </w:rPr>
        <w:t xml:space="preserve">-  уметь    объяснять    значение    фотографий    «Родиноведения»С </w:t>
      </w:r>
      <w:r w:rsidRPr="00CE0E89">
        <w:rPr>
          <w:sz w:val="24"/>
          <w:szCs w:val="24"/>
        </w:rPr>
        <w:t>.</w:t>
      </w:r>
      <w:r w:rsidRPr="00CE0E89">
        <w:rPr>
          <w:w w:val="110"/>
          <w:sz w:val="24"/>
          <w:szCs w:val="24"/>
        </w:rPr>
        <w:t xml:space="preserve">М </w:t>
      </w:r>
      <w:r w:rsidRPr="00CE0E89">
        <w:rPr>
          <w:sz w:val="24"/>
          <w:szCs w:val="24"/>
        </w:rPr>
        <w:t>.</w:t>
      </w:r>
      <w:r w:rsidRPr="00CE0E89">
        <w:rPr>
          <w:w w:val="110"/>
          <w:sz w:val="24"/>
          <w:szCs w:val="24"/>
        </w:rPr>
        <w:t>Прокудина-Горского  для  современных  представленийобисториижизнивнашейстране;</w:t>
      </w:r>
    </w:p>
    <w:p w:rsidR="00A25B49" w:rsidRPr="00CE0E89" w:rsidRDefault="00A25B49" w:rsidP="00A25B49">
      <w:pPr>
        <w:spacing w:line="244" w:lineRule="auto"/>
        <w:ind w:left="338" w:right="115" w:hanging="142"/>
        <w:jc w:val="both"/>
        <w:rPr>
          <w:sz w:val="24"/>
          <w:szCs w:val="24"/>
        </w:rPr>
      </w:pPr>
      <w:r w:rsidRPr="00CE0E89">
        <w:rPr>
          <w:w w:val="120"/>
          <w:sz w:val="24"/>
          <w:szCs w:val="24"/>
        </w:rPr>
        <w:t>- различатьихарактеризоватьразличныежанрыхудожественнойфотографии;</w:t>
      </w:r>
    </w:p>
    <w:p w:rsidR="00A25B49" w:rsidRPr="00CE0E89" w:rsidRDefault="00A25B49" w:rsidP="00A25B49">
      <w:pPr>
        <w:spacing w:line="244" w:lineRule="auto"/>
        <w:ind w:left="338" w:right="114" w:hanging="142"/>
        <w:jc w:val="both"/>
        <w:rPr>
          <w:sz w:val="24"/>
          <w:szCs w:val="24"/>
        </w:rPr>
      </w:pPr>
      <w:r w:rsidRPr="00CE0E89">
        <w:rPr>
          <w:w w:val="115"/>
          <w:sz w:val="24"/>
          <w:szCs w:val="24"/>
        </w:rPr>
        <w:t>- объяснять роль света как художественного средства в искусствефотографии;</w:t>
      </w:r>
    </w:p>
    <w:p w:rsidR="00A25B49" w:rsidRPr="00CE0E89" w:rsidRDefault="00A25B49" w:rsidP="00A25B49">
      <w:pPr>
        <w:spacing w:line="244" w:lineRule="auto"/>
        <w:ind w:left="338" w:right="115" w:hanging="142"/>
        <w:jc w:val="both"/>
        <w:rPr>
          <w:sz w:val="24"/>
          <w:szCs w:val="24"/>
        </w:rPr>
      </w:pPr>
      <w:r w:rsidRPr="00CE0E89">
        <w:rPr>
          <w:w w:val="120"/>
          <w:sz w:val="24"/>
          <w:szCs w:val="24"/>
        </w:rPr>
        <w:t>- понимать, как в художественной фотографии проявляются</w:t>
      </w:r>
      <w:r w:rsidRPr="00CE0E89">
        <w:rPr>
          <w:spacing w:val="-1"/>
          <w:w w:val="115"/>
          <w:sz w:val="24"/>
          <w:szCs w:val="24"/>
        </w:rPr>
        <w:t>средствавыразительностиизобразительного</w:t>
      </w:r>
      <w:r w:rsidRPr="00CE0E89">
        <w:rPr>
          <w:w w:val="115"/>
          <w:sz w:val="24"/>
          <w:szCs w:val="24"/>
        </w:rPr>
        <w:t>искусства,истре</w:t>
      </w:r>
      <w:r w:rsidRPr="00CE0E89">
        <w:rPr>
          <w:spacing w:val="-56"/>
          <w:w w:val="115"/>
          <w:sz w:val="24"/>
          <w:szCs w:val="24"/>
        </w:rPr>
        <w:t>ми</w:t>
      </w:r>
      <w:r w:rsidRPr="00CE0E89">
        <w:rPr>
          <w:w w:val="115"/>
          <w:sz w:val="24"/>
          <w:szCs w:val="24"/>
        </w:rPr>
        <w:t>тьсякихприменениювсвоейпрактикефотографирования;</w:t>
      </w:r>
    </w:p>
    <w:p w:rsidR="00A25B49" w:rsidRPr="00CE0E89" w:rsidRDefault="00A25B49" w:rsidP="00A25B49">
      <w:pPr>
        <w:spacing w:line="244" w:lineRule="auto"/>
        <w:ind w:left="338" w:right="114" w:hanging="142"/>
        <w:jc w:val="both"/>
        <w:rPr>
          <w:sz w:val="24"/>
          <w:szCs w:val="24"/>
        </w:rPr>
      </w:pPr>
      <w:r w:rsidRPr="00CE0E89">
        <w:rPr>
          <w:w w:val="115"/>
          <w:sz w:val="24"/>
          <w:szCs w:val="24"/>
        </w:rPr>
        <w:t>- иметь опыт наблюдения и художественно-эстетического анализахудожественныхфотографийизвестныхпрофессиональныхмастеровфотографии;</w:t>
      </w:r>
    </w:p>
    <w:p w:rsidR="00A25B49" w:rsidRPr="00CE0E89" w:rsidRDefault="00A25B49" w:rsidP="00A25B49">
      <w:pPr>
        <w:spacing w:line="244" w:lineRule="auto"/>
        <w:ind w:left="338" w:right="114" w:hanging="142"/>
        <w:jc w:val="both"/>
        <w:rPr>
          <w:sz w:val="24"/>
          <w:szCs w:val="24"/>
        </w:rPr>
      </w:pPr>
      <w:r w:rsidRPr="00CE0E89">
        <w:rPr>
          <w:w w:val="115"/>
          <w:sz w:val="24"/>
          <w:szCs w:val="24"/>
        </w:rPr>
        <w:t>- иметь опыт применения знаний о художественно-образныхкритериях к композиции кадра при самостоятельном фотографированииокружающейжизни;</w:t>
      </w:r>
    </w:p>
    <w:p w:rsidR="00A25B49" w:rsidRPr="00CE0E89" w:rsidRDefault="00A25B49" w:rsidP="00A25B49">
      <w:pPr>
        <w:spacing w:line="244" w:lineRule="auto"/>
        <w:ind w:left="338" w:right="114" w:hanging="142"/>
        <w:jc w:val="both"/>
        <w:rPr>
          <w:sz w:val="24"/>
          <w:szCs w:val="24"/>
        </w:rPr>
      </w:pPr>
      <w:r w:rsidRPr="00CE0E89">
        <w:rPr>
          <w:w w:val="120"/>
          <w:sz w:val="24"/>
          <w:szCs w:val="24"/>
        </w:rPr>
        <w:t>- обретать опыт художественного наблюдения жизни, развивая познавательный интерес и внимание к окружающемумиру,клюдям;</w:t>
      </w:r>
    </w:p>
    <w:p w:rsidR="00A25B49" w:rsidRPr="00CE0E89" w:rsidRDefault="00A25B49" w:rsidP="00A25B49">
      <w:pPr>
        <w:spacing w:before="6"/>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2" w:lineRule="auto"/>
        <w:ind w:left="338" w:right="114" w:hanging="142"/>
        <w:jc w:val="both"/>
        <w:rPr>
          <w:sz w:val="24"/>
          <w:szCs w:val="24"/>
        </w:rPr>
      </w:pPr>
      <w:r w:rsidRPr="00CE0E89">
        <w:rPr>
          <w:w w:val="115"/>
          <w:sz w:val="24"/>
          <w:szCs w:val="24"/>
        </w:rPr>
        <w:t>-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всовременнойхудожественнойкультуре;</w:t>
      </w:r>
    </w:p>
    <w:p w:rsidR="00A25B49" w:rsidRPr="00CE0E89" w:rsidRDefault="00A25B49" w:rsidP="00A25B49">
      <w:pPr>
        <w:spacing w:before="4" w:line="252" w:lineRule="auto"/>
        <w:ind w:left="338" w:right="114" w:hanging="142"/>
        <w:jc w:val="both"/>
        <w:rPr>
          <w:sz w:val="24"/>
          <w:szCs w:val="24"/>
        </w:rPr>
      </w:pPr>
      <w:r w:rsidRPr="00CE0E89">
        <w:rPr>
          <w:w w:val="115"/>
          <w:sz w:val="24"/>
          <w:szCs w:val="24"/>
        </w:rPr>
        <w:t>- понимать значение репортажного жанра, роли журналистов-фотографоввисторииХХв</w:t>
      </w:r>
      <w:r w:rsidRPr="00CE0E89">
        <w:rPr>
          <w:sz w:val="24"/>
          <w:szCs w:val="24"/>
        </w:rPr>
        <w:t>.</w:t>
      </w:r>
      <w:r w:rsidRPr="00CE0E89">
        <w:rPr>
          <w:w w:val="115"/>
          <w:sz w:val="24"/>
          <w:szCs w:val="24"/>
        </w:rPr>
        <w:t>исовременноммире;</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xml:space="preserve">- иметь представление о фототворчестве А </w:t>
      </w:r>
      <w:r w:rsidRPr="00CE0E89">
        <w:rPr>
          <w:sz w:val="24"/>
          <w:szCs w:val="24"/>
        </w:rPr>
        <w:t xml:space="preserve">. </w:t>
      </w:r>
      <w:r w:rsidRPr="00CE0E89">
        <w:rPr>
          <w:w w:val="115"/>
          <w:sz w:val="24"/>
          <w:szCs w:val="24"/>
        </w:rPr>
        <w:t>Родченко, о том,как его фотографии выражают образ эпохи, его авторскуюпозицию,иовлиянииегофотографийнастильэпохи;</w:t>
      </w:r>
    </w:p>
    <w:p w:rsidR="00A25B49" w:rsidRPr="00CE0E89" w:rsidRDefault="00A25B49" w:rsidP="00A25B49">
      <w:pPr>
        <w:spacing w:before="3" w:line="252" w:lineRule="auto"/>
        <w:ind w:left="338" w:right="114" w:hanging="142"/>
        <w:jc w:val="both"/>
        <w:rPr>
          <w:sz w:val="24"/>
          <w:szCs w:val="24"/>
        </w:rPr>
      </w:pPr>
      <w:r w:rsidRPr="00CE0E89">
        <w:rPr>
          <w:w w:val="110"/>
          <w:sz w:val="24"/>
          <w:szCs w:val="24"/>
        </w:rPr>
        <w:t>-иметьнавыкикомпьютернойобработкиипреобразованияфотографий</w:t>
      </w:r>
      <w:r w:rsidRPr="00CE0E89">
        <w:rPr>
          <w:sz w:val="24"/>
          <w:szCs w:val="24"/>
        </w:rPr>
        <w:t>.</w:t>
      </w:r>
    </w:p>
    <w:p w:rsidR="00A25B49" w:rsidRPr="00CE0E89" w:rsidRDefault="00A25B49" w:rsidP="00A25B49">
      <w:pPr>
        <w:spacing w:before="184"/>
        <w:ind w:left="116"/>
        <w:jc w:val="both"/>
        <w:rPr>
          <w:sz w:val="24"/>
          <w:szCs w:val="24"/>
        </w:rPr>
      </w:pPr>
      <w:r w:rsidRPr="00CE0E89">
        <w:rPr>
          <w:rFonts w:hint="eastAsia"/>
          <w:w w:val="95"/>
          <w:sz w:val="24"/>
          <w:szCs w:val="24"/>
        </w:rPr>
        <w:t>Изображениеиискусствокино</w:t>
      </w:r>
      <w:r w:rsidRPr="00CE0E89">
        <w:rPr>
          <w:w w:val="95"/>
          <w:sz w:val="24"/>
          <w:szCs w:val="24"/>
        </w:rPr>
        <w:t>:</w:t>
      </w:r>
    </w:p>
    <w:p w:rsidR="00A25B49" w:rsidRPr="00CE0E89" w:rsidRDefault="00A25B49" w:rsidP="00A25B49">
      <w:pPr>
        <w:spacing w:before="71" w:line="252" w:lineRule="auto"/>
        <w:ind w:left="338" w:right="114" w:hanging="142"/>
        <w:jc w:val="both"/>
        <w:rPr>
          <w:sz w:val="24"/>
          <w:szCs w:val="24"/>
        </w:rPr>
      </w:pPr>
      <w:r w:rsidRPr="00CE0E89">
        <w:rPr>
          <w:w w:val="115"/>
          <w:sz w:val="24"/>
          <w:szCs w:val="24"/>
        </w:rPr>
        <w:t>- иметь представление об этапах в истории кино и его эволюциикакискусства;</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уметь объяснять, почему экранное время и всё изображаемоев фильме, являясь условностью, формирует у людей воспри-ятиереальногомира;</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иметь представление об экранных искусствах как монтажекомпозиционнопостроенныхкадров;</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знать и объяснять, в чём состоит работа художника-постановщика и специалистов его команды художников в периодподготовкиисъёмкиигровогофильма;</w:t>
      </w:r>
    </w:p>
    <w:p w:rsidR="00A25B49" w:rsidRPr="00CE0E89" w:rsidRDefault="00A25B49" w:rsidP="00A25B49">
      <w:pPr>
        <w:spacing w:before="2"/>
        <w:ind w:left="196"/>
        <w:jc w:val="both"/>
        <w:rPr>
          <w:sz w:val="24"/>
          <w:szCs w:val="24"/>
        </w:rPr>
      </w:pPr>
      <w:r w:rsidRPr="00CE0E89">
        <w:rPr>
          <w:w w:val="115"/>
          <w:sz w:val="24"/>
          <w:szCs w:val="24"/>
        </w:rPr>
        <w:t>-объяснятьрольвидеовсовременнойбытовойкультуре;</w:t>
      </w:r>
    </w:p>
    <w:p w:rsidR="00A25B49" w:rsidRPr="00CE0E89" w:rsidRDefault="00A25B49" w:rsidP="00A25B49">
      <w:pPr>
        <w:spacing w:before="13" w:line="252" w:lineRule="auto"/>
        <w:ind w:left="338" w:right="114" w:hanging="142"/>
        <w:jc w:val="both"/>
        <w:rPr>
          <w:sz w:val="24"/>
          <w:szCs w:val="24"/>
        </w:rPr>
      </w:pPr>
      <w:r w:rsidRPr="00CE0E89">
        <w:rPr>
          <w:w w:val="115"/>
          <w:sz w:val="24"/>
          <w:szCs w:val="24"/>
        </w:rPr>
        <w:t>- приобрести опыт создания видеоролика; осваивать основныеэтапы создания видеоролика и планировать свою работу посозданиювидеоролика;</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понимать различие задач при создании видеороликов разныхжанров:видеорепортажа,игровогокороткометражногофильма,социальнойрекламы,анимационногофильма,му</w:t>
      </w:r>
      <w:r w:rsidRPr="00CE0E89">
        <w:rPr>
          <w:spacing w:val="-55"/>
          <w:w w:val="115"/>
          <w:sz w:val="24"/>
          <w:szCs w:val="24"/>
        </w:rPr>
        <w:t>з</w:t>
      </w:r>
      <w:r w:rsidRPr="00CE0E89">
        <w:rPr>
          <w:w w:val="115"/>
          <w:sz w:val="24"/>
          <w:szCs w:val="24"/>
        </w:rPr>
        <w:t>ыкальногоклипа,документальногофильма;</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осваивать начальные навыки практической работы по видео</w:t>
      </w:r>
      <w:r w:rsidRPr="00CE0E89">
        <w:rPr>
          <w:spacing w:val="-2"/>
          <w:w w:val="115"/>
          <w:sz w:val="24"/>
          <w:szCs w:val="24"/>
        </w:rPr>
        <w:t>монтажунаосновесоответствующих</w:t>
      </w:r>
      <w:r w:rsidRPr="00CE0E89">
        <w:rPr>
          <w:spacing w:val="-1"/>
          <w:w w:val="115"/>
          <w:sz w:val="24"/>
          <w:szCs w:val="24"/>
        </w:rPr>
        <w:t>компьютерныхпрограмм;</w:t>
      </w:r>
    </w:p>
    <w:p w:rsidR="00A25B49" w:rsidRPr="00CE0E89" w:rsidRDefault="00A25B49" w:rsidP="00A25B49">
      <w:pPr>
        <w:spacing w:before="2" w:line="252" w:lineRule="auto"/>
        <w:ind w:left="338" w:right="114" w:hanging="142"/>
        <w:jc w:val="both"/>
        <w:rPr>
          <w:sz w:val="24"/>
          <w:szCs w:val="24"/>
        </w:rPr>
      </w:pPr>
      <w:r w:rsidRPr="00CE0E89">
        <w:rPr>
          <w:w w:val="120"/>
          <w:sz w:val="24"/>
          <w:szCs w:val="24"/>
        </w:rPr>
        <w:t>- обрести навык критического осмысления качества снятыхроликов;</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иметьзнанияпоисториимультипликациииуметь  приводитьпримерыиспользованияэлектронно-цифровыхтехнологийвсовременномигровомкинематографе;</w:t>
      </w:r>
    </w:p>
    <w:p w:rsidR="00A25B49" w:rsidRPr="00CE0E89" w:rsidRDefault="00A25B49" w:rsidP="00A25B49">
      <w:pPr>
        <w:spacing w:before="3" w:line="252" w:lineRule="auto"/>
        <w:ind w:left="338" w:right="114" w:hanging="142"/>
        <w:jc w:val="both"/>
        <w:rPr>
          <w:sz w:val="24"/>
          <w:szCs w:val="24"/>
        </w:rPr>
      </w:pPr>
      <w:r w:rsidRPr="00CE0E89">
        <w:rPr>
          <w:w w:val="115"/>
          <w:sz w:val="24"/>
          <w:szCs w:val="24"/>
        </w:rPr>
        <w:t>- иметь опыт анализа художественного образа и средств его достижениявлучшихотечественныхмультфильмах;осознавать многообразие подходов, поэзию и уникальность художе-ственныхобразовотечественноймультипликации;</w:t>
      </w:r>
    </w:p>
    <w:p w:rsidR="00A25B49" w:rsidRPr="00CE0E89" w:rsidRDefault="00A25B49" w:rsidP="00A25B49">
      <w:pPr>
        <w:spacing w:before="8"/>
        <w:rPr>
          <w:sz w:val="24"/>
          <w:szCs w:val="24"/>
        </w:rPr>
      </w:pPr>
    </w:p>
    <w:p w:rsidR="00A25B49" w:rsidRPr="00CE0E89" w:rsidRDefault="00A25B49" w:rsidP="00A25B49">
      <w:pPr>
        <w:spacing w:before="70" w:line="252" w:lineRule="auto"/>
        <w:ind w:left="338" w:right="114" w:hanging="142"/>
        <w:jc w:val="both"/>
        <w:rPr>
          <w:sz w:val="24"/>
          <w:szCs w:val="24"/>
        </w:rPr>
      </w:pPr>
      <w:r w:rsidRPr="00CE0E89">
        <w:rPr>
          <w:w w:val="115"/>
          <w:sz w:val="24"/>
          <w:szCs w:val="24"/>
        </w:rPr>
        <w:t>- осваивать опыт создания компьютерной анимации в выбраннойтехникеивсоответствующейкомпьютернойпрограмме;</w:t>
      </w:r>
    </w:p>
    <w:p w:rsidR="00A25B49" w:rsidRPr="00CE0E89" w:rsidRDefault="00A25B49" w:rsidP="00A25B49">
      <w:pPr>
        <w:spacing w:before="2" w:line="252" w:lineRule="auto"/>
        <w:ind w:left="338" w:right="115" w:hanging="142"/>
        <w:jc w:val="both"/>
        <w:rPr>
          <w:sz w:val="24"/>
          <w:szCs w:val="24"/>
        </w:rPr>
      </w:pPr>
      <w:r w:rsidRPr="00CE0E89">
        <w:rPr>
          <w:w w:val="110"/>
          <w:sz w:val="24"/>
          <w:szCs w:val="24"/>
        </w:rPr>
        <w:t>-иметьопытсовместнойтворческойколлективнойработыпосозданиюанимационногофильма</w:t>
      </w:r>
      <w:r w:rsidRPr="00CE0E89">
        <w:rPr>
          <w:sz w:val="24"/>
          <w:szCs w:val="24"/>
        </w:rPr>
        <w:t>.</w:t>
      </w:r>
    </w:p>
    <w:p w:rsidR="00A25B49" w:rsidRPr="00CE0E89" w:rsidRDefault="00A25B49" w:rsidP="00A25B49">
      <w:pPr>
        <w:spacing w:before="100"/>
        <w:ind w:left="116"/>
        <w:jc w:val="both"/>
        <w:rPr>
          <w:sz w:val="24"/>
          <w:szCs w:val="24"/>
        </w:rPr>
      </w:pPr>
      <w:r w:rsidRPr="00CE0E89">
        <w:rPr>
          <w:rFonts w:hint="eastAsia"/>
          <w:w w:val="90"/>
          <w:sz w:val="24"/>
          <w:szCs w:val="24"/>
        </w:rPr>
        <w:t>Изобразительноеискусствонателевидении</w:t>
      </w:r>
      <w:r w:rsidRPr="00CE0E89">
        <w:rPr>
          <w:w w:val="90"/>
          <w:sz w:val="24"/>
          <w:szCs w:val="24"/>
        </w:rPr>
        <w:t>:</w:t>
      </w:r>
    </w:p>
    <w:p w:rsidR="00A25B49" w:rsidRPr="00CE0E89" w:rsidRDefault="00A25B49" w:rsidP="00A25B49">
      <w:pPr>
        <w:spacing w:before="71" w:line="252" w:lineRule="auto"/>
        <w:ind w:left="338" w:right="114" w:hanging="142"/>
        <w:jc w:val="both"/>
        <w:rPr>
          <w:sz w:val="24"/>
          <w:szCs w:val="24"/>
        </w:rPr>
      </w:pPr>
      <w:r w:rsidRPr="00CE0E89">
        <w:rPr>
          <w:w w:val="115"/>
          <w:sz w:val="24"/>
          <w:szCs w:val="24"/>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развлеченияиорганизациидосуга;</w:t>
      </w:r>
    </w:p>
    <w:p w:rsidR="00A25B49" w:rsidRPr="00CE0E89" w:rsidRDefault="00A25B49" w:rsidP="00A25B49">
      <w:pPr>
        <w:spacing w:before="3" w:line="252" w:lineRule="auto"/>
        <w:ind w:left="338" w:right="114" w:hanging="142"/>
        <w:jc w:val="both"/>
        <w:rPr>
          <w:sz w:val="24"/>
          <w:szCs w:val="24"/>
        </w:rPr>
      </w:pPr>
      <w:r w:rsidRPr="00CE0E89">
        <w:rPr>
          <w:w w:val="120"/>
          <w:sz w:val="24"/>
          <w:szCs w:val="24"/>
        </w:rPr>
        <w:t>- знать о создателе телевидения — русском инженере ВладимиреЗворыкине;</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осознавать роль телевидения в превращении мира в единоеинформационноепространство;</w:t>
      </w:r>
    </w:p>
    <w:p w:rsidR="00A25B49" w:rsidRPr="00CE0E89" w:rsidRDefault="00A25B49" w:rsidP="00A25B49">
      <w:pPr>
        <w:spacing w:before="2" w:line="252" w:lineRule="auto"/>
        <w:ind w:left="338" w:right="115" w:hanging="142"/>
        <w:jc w:val="both"/>
        <w:rPr>
          <w:sz w:val="24"/>
          <w:szCs w:val="24"/>
        </w:rPr>
      </w:pPr>
      <w:r w:rsidRPr="00CE0E89">
        <w:rPr>
          <w:w w:val="115"/>
          <w:sz w:val="24"/>
          <w:szCs w:val="24"/>
        </w:rPr>
        <w:t>- иметь представление о многих направлениях деятельности ипрофессияххудожниканателевидении;</w:t>
      </w:r>
    </w:p>
    <w:p w:rsidR="00A25B49" w:rsidRPr="00CE0E89" w:rsidRDefault="00A25B49" w:rsidP="00A25B49">
      <w:pPr>
        <w:spacing w:before="2" w:line="252" w:lineRule="auto"/>
        <w:ind w:left="338" w:right="114" w:hanging="142"/>
        <w:jc w:val="both"/>
        <w:rPr>
          <w:sz w:val="24"/>
          <w:szCs w:val="24"/>
        </w:rPr>
      </w:pPr>
      <w:r w:rsidRPr="00CE0E89">
        <w:rPr>
          <w:w w:val="120"/>
          <w:sz w:val="24"/>
          <w:szCs w:val="24"/>
        </w:rPr>
        <w:t>- применять полученные знания и опыт творчества в работешкольноготелевиденияистудиимультимедиа;</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пониматьобразовательныезадачизрительскойкультурыинеобходимостьзрительскихумений;</w:t>
      </w:r>
    </w:p>
    <w:p w:rsidR="00A25B49" w:rsidRPr="00CE0E89" w:rsidRDefault="00A25B49" w:rsidP="00A25B49">
      <w:pPr>
        <w:spacing w:before="2" w:line="252" w:lineRule="auto"/>
        <w:ind w:left="338" w:right="114" w:hanging="142"/>
        <w:jc w:val="both"/>
        <w:rPr>
          <w:sz w:val="24"/>
          <w:szCs w:val="24"/>
        </w:rPr>
      </w:pPr>
      <w:r w:rsidRPr="00CE0E89">
        <w:rPr>
          <w:w w:val="115"/>
          <w:sz w:val="24"/>
          <w:szCs w:val="24"/>
        </w:rPr>
        <w:t>- осознавать значение художественной культуры для личностногодуховно-нравственногоразвитияисамореализации,определять место и роль художественной деятельности в своейжизниивжизниобщества</w:t>
      </w:r>
      <w:r w:rsidRPr="00CE0E89">
        <w:rPr>
          <w:sz w:val="24"/>
          <w:szCs w:val="24"/>
        </w:rPr>
        <w:t>.</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spacing w:before="2"/>
        <w:rPr>
          <w:sz w:val="24"/>
          <w:szCs w:val="24"/>
        </w:rPr>
      </w:pPr>
    </w:p>
    <w:p w:rsidR="00A25B49" w:rsidRPr="00CE0E89" w:rsidRDefault="00A25B49" w:rsidP="00A25B49">
      <w:pPr>
        <w:pStyle w:val="a3"/>
        <w:rPr>
          <w:sz w:val="24"/>
          <w:szCs w:val="24"/>
        </w:rPr>
      </w:pPr>
    </w:p>
    <w:p w:rsidR="00A25B49" w:rsidRPr="00CE0E89" w:rsidRDefault="00A25B49" w:rsidP="00A25B49">
      <w:pPr>
        <w:pStyle w:val="a3"/>
        <w:rPr>
          <w:sz w:val="24"/>
          <w:szCs w:val="24"/>
        </w:rPr>
      </w:pPr>
    </w:p>
    <w:p w:rsidR="00A25B49" w:rsidRPr="00CE0E89" w:rsidRDefault="00A25B49" w:rsidP="00A25B49">
      <w:pPr>
        <w:pStyle w:val="a3"/>
        <w:rPr>
          <w:sz w:val="24"/>
          <w:szCs w:val="24"/>
        </w:rPr>
      </w:pPr>
    </w:p>
    <w:p w:rsidR="00A25B49" w:rsidRPr="00CE0E89" w:rsidRDefault="00A25B49" w:rsidP="00A25B49">
      <w:pPr>
        <w:pStyle w:val="a3"/>
        <w:rPr>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color w:val="221E1F"/>
          <w:spacing w:val="-2"/>
          <w:sz w:val="24"/>
          <w:szCs w:val="24"/>
        </w:rPr>
      </w:pPr>
    </w:p>
    <w:p w:rsidR="00A25B49" w:rsidRPr="00CE0E89" w:rsidRDefault="00A25B49" w:rsidP="00A25B49">
      <w:pPr>
        <w:pStyle w:val="110"/>
        <w:tabs>
          <w:tab w:val="left" w:pos="1444"/>
        </w:tabs>
        <w:ind w:left="0"/>
        <w:rPr>
          <w:sz w:val="24"/>
          <w:szCs w:val="24"/>
        </w:rPr>
      </w:pPr>
      <w:r w:rsidRPr="00CE0E89">
        <w:rPr>
          <w:color w:val="221E1F"/>
          <w:spacing w:val="-2"/>
          <w:sz w:val="24"/>
          <w:szCs w:val="24"/>
        </w:rPr>
        <w:t>2.1.16 РАБОЧАЯ ПРОГРАМА ПО УЧЕБНОМУ ПРЕДМЕТУ «МУЗЫКА»</w:t>
      </w:r>
    </w:p>
    <w:p w:rsidR="00A25B49" w:rsidRPr="00CE0E89" w:rsidRDefault="00A25B49" w:rsidP="00A25B49">
      <w:pPr>
        <w:pStyle w:val="a3"/>
        <w:rPr>
          <w:sz w:val="24"/>
          <w:szCs w:val="24"/>
        </w:rPr>
      </w:pPr>
    </w:p>
    <w:p w:rsidR="00A25B49" w:rsidRPr="00CE0E89" w:rsidRDefault="00A25B49" w:rsidP="00A25B49">
      <w:pPr>
        <w:spacing w:before="66" w:line="249" w:lineRule="auto"/>
        <w:ind w:left="116" w:right="114" w:firstLine="226"/>
        <w:jc w:val="both"/>
        <w:rPr>
          <w:sz w:val="24"/>
          <w:szCs w:val="24"/>
        </w:rPr>
      </w:pPr>
      <w:r w:rsidRPr="00CE0E89">
        <w:rPr>
          <w:w w:val="115"/>
          <w:sz w:val="24"/>
          <w:szCs w:val="24"/>
        </w:rPr>
        <w:t>Рабочаяпрограммапопредмету«Музыка»науровнеосновногообщегообразованиясоставленанаосновеТребованийкрезультатамосвоенияпрограммыосновногообщегообразования,представленныхвФедеральномгосударственномобразовательномстандартеосновногообщегообразования,сучётом:</w:t>
      </w:r>
    </w:p>
    <w:p w:rsidR="00A25B49" w:rsidRPr="00CE0E89" w:rsidRDefault="00A25B49" w:rsidP="00A25B49">
      <w:pPr>
        <w:spacing w:before="4" w:line="249" w:lineRule="auto"/>
        <w:ind w:left="343" w:right="114" w:hanging="142"/>
        <w:jc w:val="both"/>
        <w:rPr>
          <w:sz w:val="24"/>
          <w:szCs w:val="24"/>
        </w:rPr>
      </w:pPr>
      <w:r w:rsidRPr="00CE0E89">
        <w:rPr>
          <w:w w:val="115"/>
          <w:sz w:val="24"/>
          <w:szCs w:val="24"/>
        </w:rPr>
        <w:t>распределённых по модулям проверяемых требований к результатамосвоенияосновнойобразовательнойпрограммыосновногообщегообразованияпопредмету«Музыка»;</w:t>
      </w:r>
    </w:p>
    <w:p w:rsidR="00A25B49" w:rsidRPr="00CE0E89" w:rsidRDefault="00A25B49" w:rsidP="00A25B49">
      <w:pPr>
        <w:spacing w:before="3"/>
        <w:ind w:left="202"/>
        <w:jc w:val="both"/>
        <w:rPr>
          <w:sz w:val="24"/>
          <w:szCs w:val="24"/>
        </w:rPr>
      </w:pPr>
      <w:r w:rsidRPr="00CE0E89">
        <w:rPr>
          <w:w w:val="105"/>
          <w:sz w:val="24"/>
          <w:szCs w:val="24"/>
        </w:rPr>
        <w:t>Примерной  программы  воспитания</w:t>
      </w:r>
      <w:r w:rsidRPr="00CE0E89">
        <w:rPr>
          <w:sz w:val="24"/>
          <w:szCs w:val="24"/>
        </w:rPr>
        <w:t>.</w:t>
      </w:r>
    </w:p>
    <w:p w:rsidR="00A25B49" w:rsidRPr="00CE0E89" w:rsidRDefault="00A25B49" w:rsidP="00A25B49">
      <w:pPr>
        <w:spacing w:before="8"/>
        <w:rPr>
          <w:sz w:val="24"/>
          <w:szCs w:val="24"/>
        </w:rPr>
      </w:pPr>
    </w:p>
    <w:p w:rsidR="00A25B49" w:rsidRPr="00CE0E89" w:rsidRDefault="00DE6526" w:rsidP="00A25B49">
      <w:pPr>
        <w:ind w:left="118"/>
        <w:jc w:val="both"/>
        <w:outlineLvl w:val="0"/>
        <w:rPr>
          <w:rFonts w:eastAsia="Tahoma"/>
          <w:b/>
          <w:bCs/>
          <w:sz w:val="24"/>
          <w:szCs w:val="24"/>
        </w:rPr>
      </w:pPr>
      <w:r>
        <w:rPr>
          <w:rFonts w:eastAsia="Tahoma"/>
          <w:b/>
          <w:bCs/>
          <w:noProof/>
          <w:sz w:val="24"/>
          <w:szCs w:val="24"/>
          <w:lang w:eastAsia="ru-RU"/>
        </w:rPr>
        <w:pict>
          <v:shape id="Полилиния 82" o:spid="_x0000_s1103" style="position:absolute;left:0;text-align:left;margin-left:36.85pt;margin-top:17.95pt;width:317.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" path="m,l6350,e" filled="f" strokeweight=".5pt">
            <v:path arrowok="t" o:connecttype="custom" o:connectlocs="0,0;4032250,0" o:connectangles="0,0"/>
            <w10:wrap type="topAndBottom" anchorx="page"/>
          </v:shape>
        </w:pict>
      </w:r>
      <w:r w:rsidR="00A25B49" w:rsidRPr="00CE0E89">
        <w:rPr>
          <w:rFonts w:eastAsia="Tahoma"/>
          <w:b/>
          <w:bCs/>
          <w:w w:val="80"/>
          <w:sz w:val="24"/>
          <w:szCs w:val="24"/>
        </w:rPr>
        <w:t>ПОЯСНИТЕЛЬНАЯЗАПИСКА</w:t>
      </w:r>
    </w:p>
    <w:p w:rsidR="00A25B49" w:rsidRPr="00CE0E89" w:rsidRDefault="00A25B49" w:rsidP="00A25B49">
      <w:pPr>
        <w:spacing w:before="164"/>
        <w:ind w:left="118"/>
        <w:outlineLvl w:val="2"/>
        <w:rPr>
          <w:rFonts w:eastAsia="Trebuchet MS"/>
          <w:sz w:val="24"/>
          <w:szCs w:val="24"/>
        </w:rPr>
      </w:pPr>
      <w:r w:rsidRPr="00CE0E89">
        <w:rPr>
          <w:rFonts w:eastAsia="Trebuchet MS"/>
          <w:w w:val="90"/>
          <w:sz w:val="24"/>
          <w:szCs w:val="24"/>
        </w:rPr>
        <w:t>ОБЩАЯХАРАКТЕРИСТИКАУЧЕБНОГОПРЕДМЕТА«МУЗЫКА»</w:t>
      </w:r>
    </w:p>
    <w:p w:rsidR="00A25B49" w:rsidRPr="00CE0E89" w:rsidRDefault="00A25B49" w:rsidP="00A25B49">
      <w:pPr>
        <w:spacing w:before="118" w:line="249" w:lineRule="auto"/>
        <w:ind w:left="116" w:right="114" w:firstLine="226"/>
        <w:jc w:val="both"/>
        <w:rPr>
          <w:sz w:val="24"/>
          <w:szCs w:val="24"/>
        </w:rPr>
      </w:pPr>
      <w:r w:rsidRPr="00CE0E89">
        <w:rPr>
          <w:w w:val="115"/>
          <w:sz w:val="24"/>
          <w:szCs w:val="24"/>
        </w:rPr>
        <w:t xml:space="preserve">Музыка—универсальныйантропологическийфеномен,неизменноприсутствующийвовсехкультурахи  цивилиза-цияхнапротяжениивсейисториичеловечества </w:t>
      </w:r>
      <w:r w:rsidRPr="00CE0E89">
        <w:rPr>
          <w:sz w:val="24"/>
          <w:szCs w:val="24"/>
        </w:rPr>
        <w:t>.</w:t>
      </w:r>
      <w:r w:rsidRPr="00CE0E89">
        <w:rPr>
          <w:w w:val="115"/>
          <w:sz w:val="24"/>
          <w:szCs w:val="24"/>
        </w:rPr>
        <w:t xml:space="preserve">Используяинтонационно-выразительныесредства,онаспособнапорождатьэстетическиеэмоции,разнообразныечувстваимысли,яркиехудожественныеобразы,длякоторыххарактерны,  содной стороны, высокий уровень обобщённости, с другой —глубокаястепеньпсихологическойвовлечённостиличности </w:t>
      </w:r>
      <w:r w:rsidRPr="00CE0E89">
        <w:rPr>
          <w:sz w:val="24"/>
          <w:szCs w:val="24"/>
        </w:rPr>
        <w:t>.</w:t>
      </w:r>
      <w:r w:rsidRPr="00CE0E89">
        <w:rPr>
          <w:w w:val="115"/>
          <w:sz w:val="24"/>
          <w:szCs w:val="24"/>
        </w:rPr>
        <w:t>Этаособенностьоткрываетуникальныйпотенциалдляразвитиявнутреннегомирачеловека,гармонизацииеговзаимоотношенийссамимсобой,другимилюдьми,окружающиммиромчереззанятиямузыкальнымискусством</w:t>
      </w:r>
      <w:r w:rsidRPr="00CE0E89">
        <w:rPr>
          <w:sz w:val="24"/>
          <w:szCs w:val="24"/>
        </w:rPr>
        <w:t>.</w:t>
      </w:r>
    </w:p>
    <w:p w:rsidR="00A25B49" w:rsidRPr="00CE0E89" w:rsidRDefault="00A25B49" w:rsidP="00A25B49">
      <w:pPr>
        <w:spacing w:before="10" w:line="249" w:lineRule="auto"/>
        <w:ind w:left="116" w:right="114" w:firstLine="226"/>
        <w:jc w:val="both"/>
        <w:rPr>
          <w:sz w:val="24"/>
          <w:szCs w:val="24"/>
        </w:rPr>
      </w:pPr>
      <w:r w:rsidRPr="00CE0E89">
        <w:rPr>
          <w:w w:val="120"/>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w:t>
      </w:r>
      <w:r w:rsidRPr="00CE0E89">
        <w:rPr>
          <w:w w:val="115"/>
          <w:sz w:val="24"/>
          <w:szCs w:val="24"/>
        </w:rPr>
        <w:t xml:space="preserve">лексия </w:t>
      </w:r>
      <w:r w:rsidRPr="00CE0E89">
        <w:rPr>
          <w:sz w:val="24"/>
          <w:szCs w:val="24"/>
        </w:rPr>
        <w:t>.</w:t>
      </w:r>
      <w:r w:rsidRPr="00CE0E89">
        <w:rPr>
          <w:w w:val="115"/>
          <w:sz w:val="24"/>
          <w:szCs w:val="24"/>
        </w:rPr>
        <w:t>Огромноезначениеимеетмузыкавкачествеуни</w:t>
      </w:r>
      <w:r w:rsidRPr="00CE0E89">
        <w:rPr>
          <w:w w:val="120"/>
          <w:sz w:val="24"/>
          <w:szCs w:val="24"/>
        </w:rPr>
        <w:t>версального языка, не требующего перевода, позволяющегопониматьиприниматьобразжизни,способмышленияи</w:t>
      </w:r>
      <w:r w:rsidRPr="00CE0E89">
        <w:rPr>
          <w:w w:val="115"/>
          <w:sz w:val="24"/>
          <w:szCs w:val="24"/>
        </w:rPr>
        <w:t>мировоззрениепредставителейдругихнародовикультур</w:t>
      </w:r>
      <w:r w:rsidRPr="00CE0E89">
        <w:rPr>
          <w:sz w:val="24"/>
          <w:szCs w:val="24"/>
        </w:rPr>
        <w:t>.</w:t>
      </w:r>
    </w:p>
    <w:p w:rsidR="00A25B49" w:rsidRPr="00CE0E89" w:rsidRDefault="00A25B49" w:rsidP="00A25B49">
      <w:pPr>
        <w:spacing w:before="6" w:line="249" w:lineRule="auto"/>
        <w:ind w:left="116" w:right="114" w:firstLine="226"/>
        <w:jc w:val="both"/>
        <w:rPr>
          <w:sz w:val="24"/>
          <w:szCs w:val="24"/>
        </w:rPr>
      </w:pPr>
      <w:r w:rsidRPr="00CE0E89">
        <w:rPr>
          <w:w w:val="115"/>
          <w:sz w:val="24"/>
          <w:szCs w:val="24"/>
        </w:rPr>
        <w:t xml:space="preserve">Музыка,являясьэффективнымспособомкоммуникации,обеспечиваетмежличностноеисоциальноевзаимодействиелюдей,втомчислеявляетсясредствомсохранения  и  передачиидейисмыслов,рождённыхвпредыдущиевекаиотражённыхвнародной,духовноймузыке,произведенияхвеликих композиторов прошлого </w:t>
      </w:r>
      <w:r w:rsidRPr="00CE0E89">
        <w:rPr>
          <w:sz w:val="24"/>
          <w:szCs w:val="24"/>
        </w:rPr>
        <w:t>.</w:t>
      </w:r>
      <w:r w:rsidRPr="00CE0E89">
        <w:rPr>
          <w:w w:val="115"/>
          <w:sz w:val="24"/>
          <w:szCs w:val="24"/>
        </w:rPr>
        <w:t>Особое значение приобретаетмузыкальноевоспитаниевсветецелейизадачукреплениянациональной идентичности</w:t>
      </w:r>
      <w:r w:rsidRPr="00CE0E89">
        <w:rPr>
          <w:sz w:val="24"/>
          <w:szCs w:val="24"/>
        </w:rPr>
        <w:t>.</w:t>
      </w:r>
      <w:r w:rsidRPr="00CE0E89">
        <w:rPr>
          <w:w w:val="115"/>
          <w:sz w:val="24"/>
          <w:szCs w:val="24"/>
        </w:rPr>
        <w:t>Родные интонации, мелодии и</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2" w:lineRule="auto"/>
        <w:ind w:right="114"/>
        <w:jc w:val="both"/>
        <w:rPr>
          <w:sz w:val="24"/>
          <w:szCs w:val="24"/>
        </w:rPr>
      </w:pPr>
      <w:r w:rsidRPr="00CE0E89">
        <w:rPr>
          <w:w w:val="115"/>
          <w:sz w:val="24"/>
          <w:szCs w:val="24"/>
        </w:rPr>
        <w:t>ритмыявляютсяквинтэссенциейкультурногокода,сохраняющеговсвёрнутомвидевсю  систему  мировоззрения  предков,передаваемуюмузыкой  не  только  через  сознание,  но  и</w:t>
      </w:r>
      <w:r w:rsidRPr="00CE0E89">
        <w:rPr>
          <w:w w:val="110"/>
          <w:sz w:val="24"/>
          <w:szCs w:val="24"/>
        </w:rPr>
        <w:t>наболееглубоком—подсознательном—уровне</w:t>
      </w:r>
      <w:r w:rsidRPr="00CE0E89">
        <w:rPr>
          <w:sz w:val="24"/>
          <w:szCs w:val="24"/>
        </w:rPr>
        <w:t>.</w:t>
      </w:r>
    </w:p>
    <w:p w:rsidR="00A25B49" w:rsidRPr="00CE0E89" w:rsidRDefault="00A25B49" w:rsidP="00A25B49">
      <w:pPr>
        <w:spacing w:before="2" w:line="252" w:lineRule="auto"/>
        <w:ind w:left="117" w:right="114" w:firstLine="226"/>
        <w:jc w:val="both"/>
        <w:rPr>
          <w:sz w:val="24"/>
          <w:szCs w:val="24"/>
        </w:rPr>
      </w:pPr>
      <w:r w:rsidRPr="00CE0E89">
        <w:rPr>
          <w:w w:val="115"/>
          <w:sz w:val="24"/>
          <w:szCs w:val="24"/>
        </w:rPr>
        <w:t xml:space="preserve">Музыка—временнóеискусство </w:t>
      </w:r>
      <w:r w:rsidRPr="00CE0E89">
        <w:rPr>
          <w:sz w:val="24"/>
          <w:szCs w:val="24"/>
        </w:rPr>
        <w:t>.</w:t>
      </w:r>
      <w:r w:rsidRPr="00CE0E89">
        <w:rPr>
          <w:w w:val="115"/>
          <w:sz w:val="24"/>
          <w:szCs w:val="24"/>
        </w:rPr>
        <w:t>Всвязисэтим  важнейшимвкладомвразвитиекомплексапсихическихкачествличностиявляетсяспособностьмузыкиразвиватьчувствовремени,чуткостькраспознаваниюпричинно-следственныхсвязейилогикиразвитиясобытий,обогощать  индивидуальныйопытвпредвидениибудущегоиегосравнениис  прошлым</w:t>
      </w:r>
      <w:r w:rsidRPr="00CE0E89">
        <w:rPr>
          <w:sz w:val="24"/>
          <w:szCs w:val="24"/>
        </w:rPr>
        <w:t>.</w:t>
      </w:r>
    </w:p>
    <w:p w:rsidR="00A25B49" w:rsidRPr="00CE0E89" w:rsidRDefault="00A25B49" w:rsidP="00A25B49">
      <w:pPr>
        <w:spacing w:before="4" w:line="252" w:lineRule="auto"/>
        <w:ind w:left="117" w:right="114" w:firstLine="226"/>
        <w:jc w:val="both"/>
        <w:rPr>
          <w:sz w:val="24"/>
          <w:szCs w:val="24"/>
        </w:rPr>
      </w:pPr>
      <w:r w:rsidRPr="00CE0E89">
        <w:rPr>
          <w:w w:val="115"/>
          <w:sz w:val="24"/>
          <w:szCs w:val="24"/>
        </w:rPr>
        <w:t xml:space="preserve">Музыкаобеспечиваетразвитиеинтеллектуальныхитворческихспособностейребёнка,развиваетегоабстрактноемышление,памятьивоображение,формируетуменияинавыкивсфереэмоциональногоинтеллекта,способствуетсамореализацииисамопринятиюличности </w:t>
      </w:r>
      <w:r w:rsidRPr="00CE0E89">
        <w:rPr>
          <w:sz w:val="24"/>
          <w:szCs w:val="24"/>
        </w:rPr>
        <w:t>.</w:t>
      </w:r>
      <w:r w:rsidRPr="00CE0E89">
        <w:rPr>
          <w:w w:val="115"/>
          <w:sz w:val="24"/>
          <w:szCs w:val="24"/>
        </w:rPr>
        <w:t>Такимобразоммузыкальноеобучение  и  воспитание  вносит  огромный  вкладв эстетическое и нравственное развитие ребёнка, формированиевсейсистемыценностей</w:t>
      </w:r>
      <w:r w:rsidRPr="00CE0E89">
        <w:rPr>
          <w:sz w:val="24"/>
          <w:szCs w:val="24"/>
        </w:rPr>
        <w:t>.</w:t>
      </w:r>
    </w:p>
    <w:p w:rsidR="00A25B49" w:rsidRPr="00CE0E89" w:rsidRDefault="00A25B49" w:rsidP="00A25B49">
      <w:pPr>
        <w:spacing w:before="4" w:line="252" w:lineRule="auto"/>
        <w:ind w:left="117" w:right="114" w:firstLine="226"/>
        <w:jc w:val="both"/>
        <w:rPr>
          <w:sz w:val="24"/>
          <w:szCs w:val="24"/>
        </w:rPr>
      </w:pPr>
      <w:r w:rsidRPr="00CE0E89">
        <w:rPr>
          <w:w w:val="115"/>
          <w:sz w:val="24"/>
          <w:szCs w:val="24"/>
        </w:rPr>
        <w:t>Рабочаяпрограммаразработанасцелью  оказанияметодическойпомощиучителюмузыкивсоздании  ра</w:t>
      </w:r>
      <w:r w:rsidRPr="00CE0E89">
        <w:rPr>
          <w:w w:val="110"/>
          <w:sz w:val="24"/>
          <w:szCs w:val="24"/>
        </w:rPr>
        <w:t xml:space="preserve">бочейпрограммыпоучебномупредмету«Музыка» </w:t>
      </w:r>
      <w:r w:rsidRPr="00CE0E89">
        <w:rPr>
          <w:sz w:val="24"/>
          <w:szCs w:val="24"/>
        </w:rPr>
        <w:t>.</w:t>
      </w:r>
      <w:r w:rsidRPr="00CE0E89">
        <w:rPr>
          <w:w w:val="110"/>
          <w:sz w:val="24"/>
          <w:szCs w:val="24"/>
        </w:rPr>
        <w:t>Онапо-</w:t>
      </w:r>
      <w:r w:rsidRPr="00CE0E89">
        <w:rPr>
          <w:w w:val="115"/>
          <w:sz w:val="24"/>
          <w:szCs w:val="24"/>
        </w:rPr>
        <w:t>зволитучителю:</w:t>
      </w:r>
    </w:p>
    <w:p w:rsidR="00A25B49" w:rsidRPr="00CE0E89" w:rsidRDefault="00A25B49" w:rsidP="00281C15">
      <w:pPr>
        <w:numPr>
          <w:ilvl w:val="0"/>
          <w:numId w:val="89"/>
        </w:numPr>
        <w:tabs>
          <w:tab w:val="left" w:pos="632"/>
        </w:tabs>
        <w:spacing w:before="2" w:line="252" w:lineRule="auto"/>
        <w:ind w:right="114" w:firstLine="226"/>
        <w:jc w:val="both"/>
        <w:rPr>
          <w:sz w:val="24"/>
          <w:szCs w:val="24"/>
        </w:rPr>
      </w:pPr>
      <w:r w:rsidRPr="00CE0E89">
        <w:rPr>
          <w:w w:val="115"/>
          <w:sz w:val="24"/>
          <w:szCs w:val="24"/>
        </w:rPr>
        <w:t>реализовать в процессе преподавания музыки современныеподходы  к  формированию  личностных,  метапредметныхипредметныхрезультатовобучения,сформулированныхвФедеральном государственном образовательном стандарте основногообщегообразования;</w:t>
      </w:r>
    </w:p>
    <w:p w:rsidR="00A25B49" w:rsidRPr="00CE0E89" w:rsidRDefault="00A25B49" w:rsidP="00281C15">
      <w:pPr>
        <w:numPr>
          <w:ilvl w:val="0"/>
          <w:numId w:val="89"/>
        </w:numPr>
        <w:tabs>
          <w:tab w:val="left" w:pos="662"/>
        </w:tabs>
        <w:spacing w:before="3" w:line="252" w:lineRule="auto"/>
        <w:ind w:right="114" w:firstLine="226"/>
        <w:jc w:val="both"/>
        <w:rPr>
          <w:sz w:val="24"/>
          <w:szCs w:val="24"/>
        </w:rPr>
      </w:pPr>
      <w:r w:rsidRPr="00CE0E89">
        <w:rPr>
          <w:w w:val="110"/>
          <w:sz w:val="24"/>
          <w:szCs w:val="24"/>
        </w:rPr>
        <w:t xml:space="preserve">определитьиструктурироватьпланируемыерезультатыобученияисодержаниеучебногопредмета«Музыка»погодамобучениявсоответствиисФГОСООО(утв </w:t>
      </w:r>
      <w:r w:rsidRPr="00CE0E89">
        <w:rPr>
          <w:sz w:val="24"/>
          <w:szCs w:val="24"/>
        </w:rPr>
        <w:t>.</w:t>
      </w:r>
      <w:r w:rsidRPr="00CE0E89">
        <w:rPr>
          <w:w w:val="110"/>
          <w:sz w:val="24"/>
          <w:szCs w:val="24"/>
        </w:rPr>
        <w:t>приказомМинистерстваобразованияинаукиРФот17декабря2010г</w:t>
      </w:r>
      <w:r w:rsidRPr="00CE0E89">
        <w:rPr>
          <w:sz w:val="24"/>
          <w:szCs w:val="24"/>
        </w:rPr>
        <w:t>.</w:t>
      </w:r>
    </w:p>
    <w:p w:rsidR="00A25B49" w:rsidRPr="00CE0E89" w:rsidRDefault="00A25B49" w:rsidP="00A25B49">
      <w:pPr>
        <w:spacing w:before="2" w:line="252" w:lineRule="auto"/>
        <w:ind w:left="117" w:right="114"/>
        <w:jc w:val="both"/>
        <w:rPr>
          <w:sz w:val="24"/>
          <w:szCs w:val="24"/>
        </w:rPr>
      </w:pPr>
      <w:r w:rsidRPr="00CE0E89">
        <w:rPr>
          <w:w w:val="115"/>
          <w:sz w:val="24"/>
          <w:szCs w:val="24"/>
        </w:rPr>
        <w:t>№ 1897, с изменениями и дополнениями от 29   декабря</w:t>
      </w:r>
      <w:r w:rsidRPr="00CE0E89">
        <w:rPr>
          <w:spacing w:val="-3"/>
          <w:w w:val="119"/>
          <w:sz w:val="24"/>
          <w:szCs w:val="24"/>
        </w:rPr>
        <w:t>201</w:t>
      </w:r>
      <w:r w:rsidRPr="00CE0E89">
        <w:rPr>
          <w:w w:val="119"/>
          <w:sz w:val="24"/>
          <w:szCs w:val="24"/>
        </w:rPr>
        <w:t>4</w:t>
      </w:r>
      <w:r w:rsidRPr="00CE0E89">
        <w:rPr>
          <w:spacing w:val="-7"/>
          <w:w w:val="118"/>
          <w:sz w:val="24"/>
          <w:szCs w:val="24"/>
        </w:rPr>
        <w:t>г</w:t>
      </w:r>
      <w:r w:rsidRPr="00CE0E89">
        <w:rPr>
          <w:spacing w:val="-3"/>
          <w:w w:val="71"/>
          <w:sz w:val="24"/>
          <w:szCs w:val="24"/>
        </w:rPr>
        <w:t>.</w:t>
      </w:r>
      <w:r w:rsidRPr="00CE0E89">
        <w:rPr>
          <w:w w:val="145"/>
          <w:sz w:val="24"/>
          <w:szCs w:val="24"/>
        </w:rPr>
        <w:t>,</w:t>
      </w:r>
      <w:r w:rsidRPr="00CE0E89">
        <w:rPr>
          <w:spacing w:val="-3"/>
          <w:w w:val="119"/>
          <w:sz w:val="24"/>
          <w:szCs w:val="24"/>
        </w:rPr>
        <w:t>3</w:t>
      </w:r>
      <w:r w:rsidRPr="00CE0E89">
        <w:rPr>
          <w:w w:val="119"/>
          <w:sz w:val="24"/>
          <w:szCs w:val="24"/>
        </w:rPr>
        <w:t>1</w:t>
      </w:r>
      <w:r w:rsidRPr="00CE0E89">
        <w:rPr>
          <w:spacing w:val="-3"/>
          <w:w w:val="118"/>
          <w:sz w:val="24"/>
          <w:szCs w:val="24"/>
        </w:rPr>
        <w:t>де</w:t>
      </w:r>
      <w:r w:rsidRPr="00CE0E89">
        <w:rPr>
          <w:spacing w:val="-1"/>
          <w:w w:val="118"/>
          <w:sz w:val="24"/>
          <w:szCs w:val="24"/>
        </w:rPr>
        <w:t>к</w:t>
      </w:r>
      <w:r w:rsidRPr="00CE0E89">
        <w:rPr>
          <w:spacing w:val="-3"/>
          <w:w w:val="112"/>
          <w:sz w:val="24"/>
          <w:szCs w:val="24"/>
        </w:rPr>
        <w:t>а</w:t>
      </w:r>
      <w:r w:rsidRPr="00CE0E89">
        <w:rPr>
          <w:spacing w:val="-5"/>
          <w:w w:val="112"/>
          <w:sz w:val="24"/>
          <w:szCs w:val="24"/>
        </w:rPr>
        <w:t>б</w:t>
      </w:r>
      <w:r w:rsidRPr="00CE0E89">
        <w:rPr>
          <w:spacing w:val="-3"/>
          <w:w w:val="125"/>
          <w:sz w:val="24"/>
          <w:szCs w:val="24"/>
        </w:rPr>
        <w:t>р</w:t>
      </w:r>
      <w:r w:rsidRPr="00CE0E89">
        <w:rPr>
          <w:w w:val="125"/>
          <w:sz w:val="24"/>
          <w:szCs w:val="24"/>
        </w:rPr>
        <w:t>я</w:t>
      </w:r>
      <w:r w:rsidRPr="00CE0E89">
        <w:rPr>
          <w:spacing w:val="-3"/>
          <w:w w:val="119"/>
          <w:sz w:val="24"/>
          <w:szCs w:val="24"/>
        </w:rPr>
        <w:t>201</w:t>
      </w:r>
      <w:r w:rsidRPr="00CE0E89">
        <w:rPr>
          <w:w w:val="119"/>
          <w:sz w:val="24"/>
          <w:szCs w:val="24"/>
        </w:rPr>
        <w:t>5</w:t>
      </w:r>
      <w:r w:rsidRPr="00CE0E89">
        <w:rPr>
          <w:spacing w:val="-7"/>
          <w:w w:val="118"/>
          <w:sz w:val="24"/>
          <w:szCs w:val="24"/>
        </w:rPr>
        <w:t>г</w:t>
      </w:r>
      <w:r w:rsidRPr="00CE0E89">
        <w:rPr>
          <w:spacing w:val="-3"/>
          <w:w w:val="71"/>
          <w:sz w:val="24"/>
          <w:szCs w:val="24"/>
        </w:rPr>
        <w:t>.</w:t>
      </w:r>
      <w:r w:rsidRPr="00CE0E89">
        <w:rPr>
          <w:w w:val="145"/>
          <w:sz w:val="24"/>
          <w:szCs w:val="24"/>
        </w:rPr>
        <w:t>,</w:t>
      </w:r>
      <w:r w:rsidRPr="00CE0E89">
        <w:rPr>
          <w:spacing w:val="-3"/>
          <w:w w:val="119"/>
          <w:sz w:val="24"/>
          <w:szCs w:val="24"/>
        </w:rPr>
        <w:t>1</w:t>
      </w:r>
      <w:r w:rsidRPr="00CE0E89">
        <w:rPr>
          <w:w w:val="119"/>
          <w:sz w:val="24"/>
          <w:szCs w:val="24"/>
        </w:rPr>
        <w:t>1</w:t>
      </w:r>
      <w:r w:rsidRPr="00CE0E89">
        <w:rPr>
          <w:spacing w:val="-3"/>
          <w:w w:val="118"/>
          <w:sz w:val="24"/>
          <w:szCs w:val="24"/>
        </w:rPr>
        <w:t>де</w:t>
      </w:r>
      <w:r w:rsidRPr="00CE0E89">
        <w:rPr>
          <w:spacing w:val="-1"/>
          <w:w w:val="118"/>
          <w:sz w:val="24"/>
          <w:szCs w:val="24"/>
        </w:rPr>
        <w:t>к</w:t>
      </w:r>
      <w:r w:rsidRPr="00CE0E89">
        <w:rPr>
          <w:spacing w:val="-3"/>
          <w:w w:val="112"/>
          <w:sz w:val="24"/>
          <w:szCs w:val="24"/>
        </w:rPr>
        <w:t>а</w:t>
      </w:r>
      <w:r w:rsidRPr="00CE0E89">
        <w:rPr>
          <w:spacing w:val="-5"/>
          <w:w w:val="112"/>
          <w:sz w:val="24"/>
          <w:szCs w:val="24"/>
        </w:rPr>
        <w:t>б</w:t>
      </w:r>
      <w:r w:rsidRPr="00CE0E89">
        <w:rPr>
          <w:spacing w:val="-3"/>
          <w:w w:val="125"/>
          <w:sz w:val="24"/>
          <w:szCs w:val="24"/>
        </w:rPr>
        <w:t>р</w:t>
      </w:r>
      <w:r w:rsidRPr="00CE0E89">
        <w:rPr>
          <w:w w:val="125"/>
          <w:sz w:val="24"/>
          <w:szCs w:val="24"/>
        </w:rPr>
        <w:t>я</w:t>
      </w:r>
      <w:r w:rsidRPr="00CE0E89">
        <w:rPr>
          <w:spacing w:val="-3"/>
          <w:w w:val="119"/>
          <w:sz w:val="24"/>
          <w:szCs w:val="24"/>
        </w:rPr>
        <w:t>202</w:t>
      </w:r>
      <w:r w:rsidRPr="00CE0E89">
        <w:rPr>
          <w:w w:val="119"/>
          <w:sz w:val="24"/>
          <w:szCs w:val="24"/>
        </w:rPr>
        <w:t>0</w:t>
      </w:r>
      <w:r w:rsidRPr="00CE0E89">
        <w:rPr>
          <w:spacing w:val="-7"/>
          <w:w w:val="118"/>
          <w:sz w:val="24"/>
          <w:szCs w:val="24"/>
        </w:rPr>
        <w:t>г</w:t>
      </w:r>
      <w:r w:rsidRPr="00CE0E89">
        <w:rPr>
          <w:spacing w:val="-3"/>
          <w:w w:val="71"/>
          <w:sz w:val="24"/>
          <w:szCs w:val="24"/>
        </w:rPr>
        <w:t>.</w:t>
      </w:r>
      <w:r w:rsidRPr="00CE0E89">
        <w:rPr>
          <w:spacing w:val="-3"/>
          <w:w w:val="118"/>
          <w:sz w:val="24"/>
          <w:szCs w:val="24"/>
        </w:rPr>
        <w:t>)</w:t>
      </w:r>
      <w:r w:rsidRPr="00CE0E89">
        <w:rPr>
          <w:w w:val="118"/>
          <w:sz w:val="24"/>
          <w:szCs w:val="24"/>
        </w:rPr>
        <w:t>;</w:t>
      </w:r>
      <w:r w:rsidRPr="00CE0E89">
        <w:rPr>
          <w:spacing w:val="-3"/>
          <w:w w:val="116"/>
          <w:sz w:val="24"/>
          <w:szCs w:val="24"/>
        </w:rPr>
        <w:t xml:space="preserve">Примерной </w:t>
      </w:r>
      <w:r w:rsidRPr="00CE0E89">
        <w:rPr>
          <w:spacing w:val="-1"/>
          <w:w w:val="115"/>
          <w:sz w:val="24"/>
          <w:szCs w:val="24"/>
        </w:rPr>
        <w:t xml:space="preserve">основной </w:t>
      </w:r>
      <w:r w:rsidRPr="00CE0E89">
        <w:rPr>
          <w:w w:val="115"/>
          <w:sz w:val="24"/>
          <w:szCs w:val="24"/>
        </w:rPr>
        <w:t>образовательной программой основного общего обра-</w:t>
      </w:r>
      <w:r w:rsidRPr="00CE0E89">
        <w:rPr>
          <w:spacing w:val="-1"/>
          <w:w w:val="115"/>
          <w:sz w:val="24"/>
          <w:szCs w:val="24"/>
        </w:rPr>
        <w:t>зования(вредакции</w:t>
      </w:r>
      <w:r w:rsidRPr="00CE0E89">
        <w:rPr>
          <w:w w:val="115"/>
          <w:sz w:val="24"/>
          <w:szCs w:val="24"/>
        </w:rPr>
        <w:t xml:space="preserve"> протокола№1/20от04 .02 .2020Федерального учебно-методического объединения по общему обра-зованию); Примерной программой воспитания (одобрена решениемФедеральногоучебно-методическогообъединенияпо</w:t>
      </w:r>
      <w:r w:rsidRPr="00CE0E89">
        <w:rPr>
          <w:spacing w:val="-1"/>
          <w:w w:val="115"/>
          <w:sz w:val="24"/>
          <w:szCs w:val="24"/>
        </w:rPr>
        <w:t>общемуобразованию,</w:t>
      </w:r>
      <w:r w:rsidRPr="00CE0E89">
        <w:rPr>
          <w:w w:val="115"/>
          <w:sz w:val="24"/>
          <w:szCs w:val="24"/>
        </w:rPr>
        <w:t>протоколот2июня2020г</w:t>
      </w:r>
      <w:r w:rsidRPr="00CE0E89">
        <w:rPr>
          <w:sz w:val="24"/>
          <w:szCs w:val="24"/>
        </w:rPr>
        <w:t>.</w:t>
      </w:r>
      <w:r w:rsidRPr="00CE0E89">
        <w:rPr>
          <w:w w:val="115"/>
          <w:sz w:val="24"/>
          <w:szCs w:val="24"/>
        </w:rPr>
        <w:t>№2/20);</w:t>
      </w:r>
    </w:p>
    <w:p w:rsidR="00A25B49" w:rsidRPr="00CE0E89" w:rsidRDefault="00A25B49" w:rsidP="00281C15">
      <w:pPr>
        <w:numPr>
          <w:ilvl w:val="0"/>
          <w:numId w:val="89"/>
        </w:numPr>
        <w:tabs>
          <w:tab w:val="left" w:pos="700"/>
        </w:tabs>
        <w:spacing w:before="4" w:line="252" w:lineRule="auto"/>
        <w:ind w:right="114" w:firstLine="226"/>
        <w:jc w:val="both"/>
        <w:rPr>
          <w:sz w:val="24"/>
          <w:szCs w:val="24"/>
        </w:rPr>
      </w:pPr>
      <w:r w:rsidRPr="00CE0E89">
        <w:rPr>
          <w:w w:val="115"/>
          <w:sz w:val="24"/>
          <w:szCs w:val="24"/>
        </w:rPr>
        <w:t>разработатькалендарно-тематическоепланированиесучётомособенностейконкретногорегиона,образовательного</w:t>
      </w:r>
    </w:p>
    <w:p w:rsidR="00A25B49" w:rsidRPr="00CE0E89" w:rsidRDefault="00A25B49" w:rsidP="00A25B49">
      <w:pPr>
        <w:spacing w:before="11"/>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49" w:lineRule="auto"/>
        <w:ind w:left="117" w:right="114"/>
        <w:jc w:val="both"/>
        <w:rPr>
          <w:sz w:val="24"/>
          <w:szCs w:val="24"/>
        </w:rPr>
      </w:pPr>
      <w:r w:rsidRPr="00CE0E89">
        <w:rPr>
          <w:w w:val="115"/>
          <w:sz w:val="24"/>
          <w:szCs w:val="24"/>
        </w:rPr>
        <w:t>учреждения,класса,используярекомендованноеврабочейпрограммепримерноераспределениеучебноговременинаизучениеопределённогораздела/темы,  а  также  предложенныеосновныевидыучебнойдеятельностидляосвоенияучебногоматериала</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128"/>
        <w:ind w:left="118"/>
        <w:jc w:val="both"/>
        <w:outlineLvl w:val="2"/>
        <w:rPr>
          <w:rFonts w:eastAsia="Trebuchet MS"/>
          <w:sz w:val="24"/>
          <w:szCs w:val="24"/>
        </w:rPr>
      </w:pPr>
      <w:r w:rsidRPr="00CE0E89">
        <w:rPr>
          <w:rFonts w:eastAsia="Trebuchet MS"/>
          <w:w w:val="95"/>
          <w:sz w:val="24"/>
          <w:szCs w:val="24"/>
        </w:rPr>
        <w:t>ЦЕЛЬИЗУЧЕНИЯУЧЕБНОГОПРЕДМЕТА«МУЗЫКА»</w:t>
      </w:r>
    </w:p>
    <w:p w:rsidR="00A25B49" w:rsidRPr="00CE0E89" w:rsidRDefault="00A25B49" w:rsidP="00A25B49">
      <w:pPr>
        <w:spacing w:before="118" w:line="249" w:lineRule="auto"/>
        <w:ind w:left="116" w:right="114" w:firstLine="226"/>
        <w:jc w:val="both"/>
        <w:rPr>
          <w:sz w:val="24"/>
          <w:szCs w:val="24"/>
        </w:rPr>
      </w:pPr>
      <w:r w:rsidRPr="00CE0E89">
        <w:rPr>
          <w:w w:val="115"/>
          <w:sz w:val="24"/>
          <w:szCs w:val="24"/>
        </w:rPr>
        <w:t xml:space="preserve">Музыка жизненно необходима для полноценного образованияивоспитанияребёнка,развитияегопсихики,эмоциональнойиинтеллектуальнойсфер,творческогопотенциала </w:t>
      </w:r>
      <w:r w:rsidRPr="00CE0E89">
        <w:rPr>
          <w:sz w:val="24"/>
          <w:szCs w:val="24"/>
        </w:rPr>
        <w:t>.</w:t>
      </w:r>
      <w:r w:rsidRPr="00CE0E89">
        <w:rPr>
          <w:w w:val="115"/>
          <w:sz w:val="24"/>
          <w:szCs w:val="24"/>
        </w:rPr>
        <w:t>Признаниесамоценноститворческогоразвитиячеловека,уникальноговкладаискусствавобразованиеивоспитаниеделаетнеприменимымикритерииутилитарности</w:t>
      </w:r>
      <w:r w:rsidRPr="00CE0E89">
        <w:rPr>
          <w:sz w:val="24"/>
          <w:szCs w:val="24"/>
        </w:rPr>
        <w:t>.</w:t>
      </w:r>
    </w:p>
    <w:p w:rsidR="00A25B49" w:rsidRPr="00CE0E89" w:rsidRDefault="00A25B49" w:rsidP="00A25B49">
      <w:pPr>
        <w:spacing w:before="5" w:line="249" w:lineRule="auto"/>
        <w:ind w:left="116" w:right="114" w:firstLine="226"/>
        <w:jc w:val="both"/>
        <w:rPr>
          <w:sz w:val="24"/>
          <w:szCs w:val="24"/>
        </w:rPr>
      </w:pPr>
      <w:r w:rsidRPr="00CE0E89">
        <w:rPr>
          <w:w w:val="115"/>
          <w:sz w:val="24"/>
          <w:szCs w:val="24"/>
        </w:rPr>
        <w:t xml:space="preserve">Основнаяцельреализациипрограммы—воспитаниемузыкальнойкультурыкакчастивсейдуховнойкультурыобучающихся </w:t>
      </w:r>
      <w:r w:rsidRPr="00CE0E89">
        <w:rPr>
          <w:sz w:val="24"/>
          <w:szCs w:val="24"/>
        </w:rPr>
        <w:t>.</w:t>
      </w:r>
      <w:r w:rsidRPr="00CE0E89">
        <w:rPr>
          <w:w w:val="115"/>
          <w:sz w:val="24"/>
          <w:szCs w:val="24"/>
        </w:rPr>
        <w:t>Основным  содержанием  музыкального  обученияивоспитанияявляетсяличныйиколлективныйопытпроживанияиосознанияспецифическогокомплексаэмоций,чувств,образов,идей,порождаемыхситуациями  эстетическоговосприятия(постижениемирачерезпереживание,интонационно-смысловоеобобщение,содержательныйанализпроизведений,моделированиехудожественно-творческогопроцесса,самовыражениечерезтворчество)</w:t>
      </w:r>
      <w:r w:rsidRPr="00CE0E89">
        <w:rPr>
          <w:sz w:val="24"/>
          <w:szCs w:val="24"/>
        </w:rPr>
        <w:t>.</w:t>
      </w:r>
    </w:p>
    <w:p w:rsidR="00A25B49" w:rsidRPr="00CE0E89" w:rsidRDefault="00A25B49" w:rsidP="00A25B49">
      <w:pPr>
        <w:spacing w:before="8" w:line="249" w:lineRule="auto"/>
        <w:ind w:left="116" w:right="114" w:firstLine="226"/>
        <w:jc w:val="both"/>
        <w:rPr>
          <w:sz w:val="24"/>
          <w:szCs w:val="24"/>
        </w:rPr>
      </w:pPr>
      <w:r w:rsidRPr="00CE0E89">
        <w:rPr>
          <w:w w:val="120"/>
          <w:sz w:val="24"/>
          <w:szCs w:val="24"/>
        </w:rPr>
        <w:t>В процессе конкретизации учебных целей их реализацияосуществляетсяпоследующимнаправлениям:</w:t>
      </w:r>
    </w:p>
    <w:p w:rsidR="00A25B49" w:rsidRPr="00CE0E89" w:rsidRDefault="00A25B49" w:rsidP="00281C15">
      <w:pPr>
        <w:numPr>
          <w:ilvl w:val="0"/>
          <w:numId w:val="83"/>
        </w:numPr>
        <w:tabs>
          <w:tab w:val="left" w:pos="637"/>
        </w:tabs>
        <w:spacing w:before="2" w:line="249" w:lineRule="auto"/>
        <w:ind w:right="115" w:firstLine="226"/>
        <w:jc w:val="both"/>
        <w:rPr>
          <w:sz w:val="24"/>
          <w:szCs w:val="24"/>
        </w:rPr>
      </w:pPr>
      <w:r w:rsidRPr="00CE0E89">
        <w:rPr>
          <w:w w:val="115"/>
          <w:sz w:val="24"/>
          <w:szCs w:val="24"/>
        </w:rPr>
        <w:t>становлениесистемыценностейобучающихся,развитиецелостногомиропониманиявединствеэмоциональнойипознавательнойсферы;</w:t>
      </w:r>
    </w:p>
    <w:p w:rsidR="00A25B49" w:rsidRPr="00CE0E89" w:rsidRDefault="00A25B49" w:rsidP="00281C15">
      <w:pPr>
        <w:numPr>
          <w:ilvl w:val="0"/>
          <w:numId w:val="83"/>
        </w:numPr>
        <w:tabs>
          <w:tab w:val="left" w:pos="644"/>
        </w:tabs>
        <w:spacing w:before="2" w:line="249" w:lineRule="auto"/>
        <w:ind w:right="114" w:firstLine="226"/>
        <w:jc w:val="both"/>
        <w:rPr>
          <w:sz w:val="24"/>
          <w:szCs w:val="24"/>
        </w:rPr>
      </w:pPr>
      <w:r w:rsidRPr="00CE0E89">
        <w:rPr>
          <w:w w:val="115"/>
          <w:sz w:val="24"/>
          <w:szCs w:val="24"/>
        </w:rPr>
        <w:t>развитиепотребностивобщенииспроизведениямиискусства,осознаниезначениямузыкальногоискусствакакуниверсальнойформыневербальнойкоммуникациимеждулюдьми разных эпох и народов, эффективного способа авто-коммуникации;</w:t>
      </w:r>
    </w:p>
    <w:p w:rsidR="00A25B49" w:rsidRPr="00CE0E89" w:rsidRDefault="00A25B49" w:rsidP="00281C15">
      <w:pPr>
        <w:numPr>
          <w:ilvl w:val="0"/>
          <w:numId w:val="83"/>
        </w:numPr>
        <w:tabs>
          <w:tab w:val="left" w:pos="642"/>
        </w:tabs>
        <w:spacing w:before="5" w:line="249" w:lineRule="auto"/>
        <w:ind w:right="114" w:firstLine="226"/>
        <w:jc w:val="both"/>
        <w:rPr>
          <w:sz w:val="24"/>
          <w:szCs w:val="24"/>
        </w:rPr>
      </w:pPr>
      <w:r w:rsidRPr="00CE0E89">
        <w:rPr>
          <w:w w:val="115"/>
          <w:sz w:val="24"/>
          <w:szCs w:val="24"/>
        </w:rPr>
        <w:t>формированиетворческихспособностейребёнка,развитиевнутреннеймотивациикинтонационно-содержательнойдеятельности</w:t>
      </w:r>
      <w:r w:rsidRPr="00CE0E89">
        <w:rPr>
          <w:sz w:val="24"/>
          <w:szCs w:val="24"/>
        </w:rPr>
        <w:t>.</w:t>
      </w:r>
    </w:p>
    <w:p w:rsidR="00A25B49" w:rsidRPr="00CE0E89" w:rsidRDefault="00A25B49" w:rsidP="00A25B49">
      <w:pPr>
        <w:spacing w:before="2" w:line="249" w:lineRule="auto"/>
        <w:ind w:left="116" w:right="114" w:firstLine="226"/>
        <w:jc w:val="both"/>
        <w:rPr>
          <w:sz w:val="24"/>
          <w:szCs w:val="24"/>
        </w:rPr>
      </w:pPr>
      <w:r w:rsidRPr="00CE0E89">
        <w:rPr>
          <w:w w:val="120"/>
          <w:sz w:val="24"/>
          <w:szCs w:val="24"/>
        </w:rPr>
        <w:t>Важнейшимизадачамиизученияпредмета«Музыка»восновнойшколеявляются:</w:t>
      </w:r>
    </w:p>
    <w:p w:rsidR="00A25B49" w:rsidRPr="00CE0E89" w:rsidRDefault="00A25B49" w:rsidP="00A25B49">
      <w:pPr>
        <w:spacing w:before="2" w:line="249" w:lineRule="auto"/>
        <w:ind w:left="116" w:right="114" w:firstLine="226"/>
        <w:jc w:val="both"/>
        <w:rPr>
          <w:sz w:val="24"/>
          <w:szCs w:val="24"/>
        </w:rPr>
      </w:pPr>
      <w:r w:rsidRPr="00CE0E89">
        <w:rPr>
          <w:w w:val="110"/>
          <w:sz w:val="24"/>
          <w:szCs w:val="24"/>
        </w:rPr>
        <w:t xml:space="preserve">1 </w:t>
      </w:r>
      <w:r w:rsidRPr="00CE0E89">
        <w:rPr>
          <w:sz w:val="24"/>
          <w:szCs w:val="24"/>
        </w:rPr>
        <w:t>.</w:t>
      </w:r>
      <w:r w:rsidRPr="00CE0E89">
        <w:rPr>
          <w:w w:val="110"/>
          <w:sz w:val="24"/>
          <w:szCs w:val="24"/>
        </w:rPr>
        <w:t>Приобщениекобщечеловеческим духовным ценностямчерезличныйпсихологическийопыт эмоционально-эстетическогопереживания</w:t>
      </w:r>
      <w:r w:rsidRPr="00CE0E89">
        <w:rPr>
          <w:sz w:val="24"/>
          <w:szCs w:val="24"/>
        </w:rPr>
        <w:t>.</w:t>
      </w:r>
    </w:p>
    <w:p w:rsidR="00A25B49" w:rsidRPr="00CE0E89" w:rsidRDefault="00A25B49" w:rsidP="00A25B49">
      <w:pPr>
        <w:spacing w:before="8"/>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2" w:lineRule="auto"/>
        <w:ind w:left="116" w:right="114" w:firstLine="226"/>
        <w:jc w:val="both"/>
        <w:rPr>
          <w:sz w:val="24"/>
          <w:szCs w:val="24"/>
        </w:rPr>
      </w:pPr>
      <w:r w:rsidRPr="00CE0E89">
        <w:rPr>
          <w:w w:val="110"/>
          <w:sz w:val="24"/>
          <w:szCs w:val="24"/>
        </w:rPr>
        <w:t xml:space="preserve">2 </w:t>
      </w:r>
      <w:r w:rsidRPr="00CE0E89">
        <w:rPr>
          <w:sz w:val="24"/>
          <w:szCs w:val="24"/>
        </w:rPr>
        <w:t>.</w:t>
      </w:r>
      <w:r w:rsidRPr="00CE0E89">
        <w:rPr>
          <w:w w:val="110"/>
          <w:sz w:val="24"/>
          <w:szCs w:val="24"/>
        </w:rPr>
        <w:t xml:space="preserve">Осознаниесоциальной функции музыки </w:t>
      </w:r>
      <w:r w:rsidRPr="00CE0E89">
        <w:rPr>
          <w:sz w:val="24"/>
          <w:szCs w:val="24"/>
        </w:rPr>
        <w:t>.</w:t>
      </w:r>
      <w:r w:rsidRPr="00CE0E89">
        <w:rPr>
          <w:w w:val="110"/>
          <w:sz w:val="24"/>
          <w:szCs w:val="24"/>
        </w:rPr>
        <w:t>Стремлениепонятьзакономерностиразвития музыкального искусства,условияразнообразногопроявленияибытованиямузыкивчеловеческом обществе, специфики её воздействия на человека</w:t>
      </w:r>
      <w:r w:rsidRPr="00CE0E89">
        <w:rPr>
          <w:sz w:val="24"/>
          <w:szCs w:val="24"/>
        </w:rPr>
        <w:t>.</w:t>
      </w:r>
    </w:p>
    <w:p w:rsidR="00A25B49" w:rsidRPr="00CE0E89" w:rsidRDefault="00A25B49" w:rsidP="00A25B49">
      <w:pPr>
        <w:spacing w:before="3" w:line="252" w:lineRule="auto"/>
        <w:ind w:left="116" w:right="114" w:firstLine="226"/>
        <w:jc w:val="both"/>
        <w:rPr>
          <w:sz w:val="24"/>
          <w:szCs w:val="24"/>
        </w:rPr>
      </w:pPr>
      <w:r w:rsidRPr="00CE0E89">
        <w:rPr>
          <w:w w:val="110"/>
          <w:sz w:val="24"/>
          <w:szCs w:val="24"/>
        </w:rPr>
        <w:t xml:space="preserve">3 </w:t>
      </w:r>
      <w:r w:rsidRPr="00CE0E89">
        <w:rPr>
          <w:sz w:val="24"/>
          <w:szCs w:val="24"/>
        </w:rPr>
        <w:t>.</w:t>
      </w:r>
      <w:r w:rsidRPr="00CE0E89">
        <w:rPr>
          <w:w w:val="110"/>
          <w:sz w:val="24"/>
          <w:szCs w:val="24"/>
        </w:rPr>
        <w:t xml:space="preserve">Формирование ценностных  личных  предпочтений  всферемузыкальногоискусства </w:t>
      </w:r>
      <w:r w:rsidRPr="00CE0E89">
        <w:rPr>
          <w:sz w:val="24"/>
          <w:szCs w:val="24"/>
        </w:rPr>
        <w:t>.</w:t>
      </w:r>
      <w:r w:rsidRPr="00CE0E89">
        <w:rPr>
          <w:w w:val="110"/>
          <w:sz w:val="24"/>
          <w:szCs w:val="24"/>
        </w:rPr>
        <w:t xml:space="preserve">Воспитаниеуважительногоотношенияксистемекультурныхценностейдругихлюдей </w:t>
      </w:r>
      <w:r w:rsidRPr="00CE0E89">
        <w:rPr>
          <w:sz w:val="24"/>
          <w:szCs w:val="24"/>
        </w:rPr>
        <w:t>.</w:t>
      </w:r>
      <w:r w:rsidRPr="00CE0E89">
        <w:rPr>
          <w:w w:val="110"/>
          <w:sz w:val="24"/>
          <w:szCs w:val="24"/>
        </w:rPr>
        <w:t>Приверженность парадигме сохранения и развития культурногомногообразия</w:t>
      </w:r>
      <w:r w:rsidRPr="00CE0E89">
        <w:rPr>
          <w:sz w:val="24"/>
          <w:szCs w:val="24"/>
        </w:rPr>
        <w:t>.</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 xml:space="preserve">4 </w:t>
      </w:r>
      <w:r w:rsidRPr="00CE0E89">
        <w:rPr>
          <w:sz w:val="24"/>
          <w:szCs w:val="24"/>
        </w:rPr>
        <w:t>.</w:t>
      </w:r>
      <w:r w:rsidRPr="00CE0E89">
        <w:rPr>
          <w:w w:val="115"/>
          <w:sz w:val="24"/>
          <w:szCs w:val="24"/>
        </w:rPr>
        <w:t xml:space="preserve">Формированиецелостногопредставленияокомплексевыразительныхсредствмузыкальногоискусства </w:t>
      </w:r>
      <w:r w:rsidRPr="00CE0E89">
        <w:rPr>
          <w:sz w:val="24"/>
          <w:szCs w:val="24"/>
        </w:rPr>
        <w:t>.</w:t>
      </w:r>
      <w:r w:rsidRPr="00CE0E89">
        <w:rPr>
          <w:w w:val="115"/>
          <w:sz w:val="24"/>
          <w:szCs w:val="24"/>
        </w:rPr>
        <w:t>Освоениеключевыхэлементовмузыкальногоязыка,характерныхдляразличныхмузыкальныхстилей</w:t>
      </w:r>
      <w:r w:rsidRPr="00CE0E89">
        <w:rPr>
          <w:sz w:val="24"/>
          <w:szCs w:val="24"/>
        </w:rPr>
        <w:t>.</w:t>
      </w:r>
    </w:p>
    <w:p w:rsidR="00A25B49" w:rsidRPr="00CE0E89" w:rsidRDefault="00A25B49" w:rsidP="00A25B49">
      <w:pPr>
        <w:spacing w:before="3" w:line="252" w:lineRule="auto"/>
        <w:ind w:left="116" w:right="115" w:firstLine="226"/>
        <w:jc w:val="both"/>
        <w:rPr>
          <w:sz w:val="24"/>
          <w:szCs w:val="24"/>
        </w:rPr>
      </w:pPr>
      <w:r w:rsidRPr="00CE0E89">
        <w:rPr>
          <w:w w:val="115"/>
          <w:sz w:val="24"/>
          <w:szCs w:val="24"/>
        </w:rPr>
        <w:t xml:space="preserve">5 </w:t>
      </w:r>
      <w:r w:rsidRPr="00CE0E89">
        <w:rPr>
          <w:sz w:val="24"/>
          <w:szCs w:val="24"/>
        </w:rPr>
        <w:t>.</w:t>
      </w:r>
      <w:r w:rsidRPr="00CE0E89">
        <w:rPr>
          <w:w w:val="115"/>
          <w:sz w:val="24"/>
          <w:szCs w:val="24"/>
        </w:rPr>
        <w:t>Развитие общих и специальных музыкальных способностей,совершенствование в предметных умениях и навыках,втомчисле:</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а)слушание(расширениеприёмовинавыковвдумчивого,осмысленноговосприятиямузыки; аналитической, оценоч-ной,рефлексивнойдеятельностивсвязиспрослушанныммузыкальнымпроизведением);</w:t>
      </w:r>
    </w:p>
    <w:p w:rsidR="00A25B49" w:rsidRPr="00CE0E89" w:rsidRDefault="00A25B49" w:rsidP="00A25B49">
      <w:pPr>
        <w:spacing w:before="2" w:line="252" w:lineRule="auto"/>
        <w:ind w:left="116" w:right="114" w:firstLine="226"/>
        <w:jc w:val="both"/>
        <w:rPr>
          <w:sz w:val="24"/>
          <w:szCs w:val="24"/>
        </w:rPr>
      </w:pPr>
      <w:r w:rsidRPr="00CE0E89">
        <w:rPr>
          <w:w w:val="120"/>
          <w:sz w:val="24"/>
          <w:szCs w:val="24"/>
        </w:rPr>
        <w:t>б) исполнение (пение в различных манерах, составах, стилях;игранадоступныхмузыкальныхинструментах,опытисполнительской деятельности на электронных и виртуальныхмузыкальныхинструментах);</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в)сочинение(элементывокальнойиинструментальнойимпровизации,композиции,аранжировки,втомчислесиспользованиемцифровыхпрограммныхпродуктов);</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г)музыкальноедвижение(пластическоеинтонирование,инсценировка,танец,двигательноемоделированиеидр.);</w:t>
      </w:r>
    </w:p>
    <w:p w:rsidR="00A25B49" w:rsidRPr="00CE0E89" w:rsidRDefault="00A25B49" w:rsidP="00A25B49">
      <w:pPr>
        <w:spacing w:before="1" w:line="252" w:lineRule="auto"/>
        <w:ind w:left="116" w:right="114" w:firstLine="226"/>
        <w:jc w:val="both"/>
        <w:rPr>
          <w:sz w:val="24"/>
          <w:szCs w:val="24"/>
        </w:rPr>
      </w:pPr>
      <w:r w:rsidRPr="00CE0E89">
        <w:rPr>
          <w:w w:val="120"/>
          <w:sz w:val="24"/>
          <w:szCs w:val="24"/>
        </w:rPr>
        <w:t>д) творческие проекты, музыкально-театральная деятельность(концерты,фестивали,представления);</w:t>
      </w:r>
    </w:p>
    <w:p w:rsidR="00A25B49" w:rsidRPr="00CE0E89" w:rsidRDefault="00A25B49" w:rsidP="00A25B49">
      <w:pPr>
        <w:spacing w:before="1" w:line="252" w:lineRule="auto"/>
        <w:ind w:left="116" w:right="116" w:firstLine="226"/>
        <w:jc w:val="both"/>
        <w:rPr>
          <w:sz w:val="24"/>
          <w:szCs w:val="24"/>
        </w:rPr>
      </w:pPr>
      <w:r w:rsidRPr="00CE0E89">
        <w:rPr>
          <w:w w:val="110"/>
          <w:sz w:val="24"/>
          <w:szCs w:val="24"/>
        </w:rPr>
        <w:t>е)исследовательскаядеятельность на материале музыкальногоискусства</w:t>
      </w:r>
      <w:r w:rsidRPr="00CE0E89">
        <w:rPr>
          <w:sz w:val="24"/>
          <w:szCs w:val="24"/>
        </w:rPr>
        <w:t>.</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 xml:space="preserve">6 </w:t>
      </w:r>
      <w:r w:rsidRPr="00CE0E89">
        <w:rPr>
          <w:sz w:val="24"/>
          <w:szCs w:val="24"/>
        </w:rPr>
        <w:t>.</w:t>
      </w:r>
      <w:r w:rsidRPr="00CE0E89">
        <w:rPr>
          <w:w w:val="115"/>
          <w:sz w:val="24"/>
          <w:szCs w:val="24"/>
        </w:rPr>
        <w:t>Расширение  культурного  кругозора,  накопление  знанийомузыкеимузыкантах,достаточноедляактивного,осознанноговосприятиялучшихобразцовнародногоипрофессиональногоискусствароднойстраныимира,ориентациивисторииразвитиямузыкальногоискусстваисовременноймузыкальнойкультуре</w:t>
      </w:r>
      <w:r w:rsidRPr="00CE0E89">
        <w:rPr>
          <w:sz w:val="24"/>
          <w:szCs w:val="24"/>
        </w:rPr>
        <w:t>.</w:t>
      </w:r>
    </w:p>
    <w:p w:rsidR="00A25B49" w:rsidRPr="00CE0E89" w:rsidRDefault="00A25B49" w:rsidP="00A25B49">
      <w:pPr>
        <w:spacing w:before="3" w:line="252" w:lineRule="auto"/>
        <w:ind w:left="116" w:right="114" w:firstLine="226"/>
        <w:jc w:val="both"/>
        <w:rPr>
          <w:sz w:val="24"/>
          <w:szCs w:val="24"/>
        </w:rPr>
        <w:sectPr w:rsidR="00A25B49" w:rsidRPr="00CE0E89" w:rsidSect="00CE0E89">
          <w:pgSz w:w="7830" w:h="12020"/>
          <w:pgMar w:top="720" w:right="720" w:bottom="720" w:left="720" w:header="720" w:footer="720" w:gutter="0"/>
          <w:cols w:space="720"/>
        </w:sectPr>
      </w:pPr>
      <w:r w:rsidRPr="00CE0E89">
        <w:rPr>
          <w:w w:val="115"/>
          <w:sz w:val="24"/>
          <w:szCs w:val="24"/>
        </w:rPr>
        <w:t xml:space="preserve">Программа составлена на основе модульного принципа построения учебного материала и допускает вариативный </w:t>
      </w:r>
    </w:p>
    <w:p w:rsidR="00A25B49" w:rsidRPr="00CE0E89" w:rsidRDefault="00A25B49" w:rsidP="00A25B49">
      <w:pPr>
        <w:spacing w:before="70" w:line="249" w:lineRule="auto"/>
        <w:ind w:right="115"/>
        <w:jc w:val="both"/>
        <w:rPr>
          <w:sz w:val="24"/>
          <w:szCs w:val="24"/>
        </w:rPr>
      </w:pPr>
      <w:r w:rsidRPr="00CE0E89">
        <w:rPr>
          <w:w w:val="115"/>
          <w:sz w:val="24"/>
          <w:szCs w:val="24"/>
        </w:rPr>
        <w:t>подходкочерёдностиизучения  модулей,  принципам  компоновкиучебныхтем,формиметодовосвоениясодержания</w:t>
      </w:r>
      <w:r w:rsidRPr="00CE0E89">
        <w:rPr>
          <w:sz w:val="24"/>
          <w:szCs w:val="24"/>
        </w:rPr>
        <w:t>.</w:t>
      </w:r>
    </w:p>
    <w:p w:rsidR="00A25B49" w:rsidRPr="00CE0E89" w:rsidRDefault="00A25B49" w:rsidP="00A25B49">
      <w:pPr>
        <w:spacing w:before="2" w:line="249" w:lineRule="auto"/>
        <w:ind w:left="117" w:right="114" w:firstLine="226"/>
        <w:jc w:val="both"/>
        <w:rPr>
          <w:sz w:val="24"/>
          <w:szCs w:val="24"/>
        </w:rPr>
      </w:pPr>
      <w:r w:rsidRPr="00CE0E89">
        <w:rPr>
          <w:w w:val="115"/>
          <w:sz w:val="24"/>
          <w:szCs w:val="24"/>
        </w:rPr>
        <w:t>Содержаниепредмета«Музыка»структурнопредставленодевятьюмодулями(тематическимилиниями),обеспечивающимипреемственностьсобразовательнойпрограммойначальногообразованияинепрерывностьизученияпредметаиобразовательнойобласти«Искусство»напротяжениивсегокурсашкольногообучения:</w:t>
      </w:r>
    </w:p>
    <w:p w:rsidR="00A25B49" w:rsidRPr="00CE0E89" w:rsidRDefault="00A25B49" w:rsidP="00A25B49">
      <w:pPr>
        <w:spacing w:before="5"/>
        <w:ind w:left="343"/>
        <w:jc w:val="both"/>
        <w:rPr>
          <w:sz w:val="24"/>
          <w:szCs w:val="24"/>
        </w:rPr>
      </w:pPr>
      <w:r w:rsidRPr="00CE0E89">
        <w:rPr>
          <w:w w:val="120"/>
          <w:sz w:val="24"/>
          <w:szCs w:val="24"/>
        </w:rPr>
        <w:t>модуль№1«Музыкамоегокрая»;</w:t>
      </w:r>
    </w:p>
    <w:p w:rsidR="00A25B49" w:rsidRPr="00CE0E89" w:rsidRDefault="00A25B49" w:rsidP="00A25B49">
      <w:pPr>
        <w:spacing w:before="10" w:line="249" w:lineRule="auto"/>
        <w:ind w:left="343"/>
        <w:rPr>
          <w:sz w:val="24"/>
          <w:szCs w:val="24"/>
        </w:rPr>
      </w:pPr>
      <w:r w:rsidRPr="00CE0E89">
        <w:rPr>
          <w:w w:val="115"/>
          <w:sz w:val="24"/>
          <w:szCs w:val="24"/>
        </w:rPr>
        <w:t>модуль№2«НародноемузыкальноетворчествоРоссии»;модуль№3«Музыканародовмира»;</w:t>
      </w:r>
    </w:p>
    <w:p w:rsidR="00A25B49" w:rsidRPr="00CE0E89" w:rsidRDefault="00A25B49" w:rsidP="00A25B49">
      <w:pPr>
        <w:spacing w:before="2" w:line="249" w:lineRule="auto"/>
        <w:ind w:left="343" w:right="291"/>
        <w:rPr>
          <w:sz w:val="24"/>
          <w:szCs w:val="24"/>
        </w:rPr>
      </w:pPr>
      <w:r w:rsidRPr="00CE0E89">
        <w:rPr>
          <w:w w:val="120"/>
          <w:sz w:val="24"/>
          <w:szCs w:val="24"/>
        </w:rPr>
        <w:t>модуль№4«Европейскаяклассическаямузыка»;модуль№5«Русскаяклассическаямузыка»;</w:t>
      </w:r>
    </w:p>
    <w:p w:rsidR="00A25B49" w:rsidRPr="00CE0E89" w:rsidRDefault="00A25B49" w:rsidP="00A25B49">
      <w:pPr>
        <w:spacing w:before="1" w:line="249" w:lineRule="auto"/>
        <w:ind w:left="117" w:right="113" w:firstLine="226"/>
        <w:rPr>
          <w:sz w:val="24"/>
          <w:szCs w:val="24"/>
        </w:rPr>
      </w:pPr>
      <w:r w:rsidRPr="00CE0E89">
        <w:rPr>
          <w:w w:val="115"/>
          <w:sz w:val="24"/>
          <w:szCs w:val="24"/>
        </w:rPr>
        <w:t>модуль№6«Истокииобразырусскойиевропейскойдуховноймузыки»;</w:t>
      </w:r>
    </w:p>
    <w:p w:rsidR="00A25B49" w:rsidRPr="00CE0E89" w:rsidRDefault="00A25B49" w:rsidP="00A25B49">
      <w:pPr>
        <w:spacing w:before="2" w:line="249" w:lineRule="auto"/>
        <w:ind w:left="117" w:firstLine="226"/>
        <w:rPr>
          <w:sz w:val="24"/>
          <w:szCs w:val="24"/>
        </w:rPr>
      </w:pPr>
      <w:r w:rsidRPr="00CE0E89">
        <w:rPr>
          <w:w w:val="120"/>
          <w:sz w:val="24"/>
          <w:szCs w:val="24"/>
        </w:rPr>
        <w:t>модуль№7«Современнаямузыка:основныежанрыинаправления»;</w:t>
      </w:r>
    </w:p>
    <w:p w:rsidR="00A25B49" w:rsidRPr="00CE0E89" w:rsidRDefault="00A25B49" w:rsidP="00A25B49">
      <w:pPr>
        <w:spacing w:before="1" w:line="249" w:lineRule="auto"/>
        <w:ind w:left="343" w:right="113"/>
        <w:rPr>
          <w:w w:val="115"/>
          <w:sz w:val="24"/>
          <w:szCs w:val="24"/>
        </w:rPr>
      </w:pPr>
      <w:r w:rsidRPr="00CE0E89">
        <w:rPr>
          <w:w w:val="115"/>
          <w:sz w:val="24"/>
          <w:szCs w:val="24"/>
        </w:rPr>
        <w:t>модуль№8«Связьмузыкисдругимивидамиискусства»;</w:t>
      </w:r>
    </w:p>
    <w:p w:rsidR="00A25B49" w:rsidRPr="00CE0E89" w:rsidRDefault="00A25B49" w:rsidP="00A25B49">
      <w:pPr>
        <w:spacing w:before="1" w:line="249" w:lineRule="auto"/>
        <w:ind w:left="343" w:right="113"/>
        <w:rPr>
          <w:sz w:val="24"/>
          <w:szCs w:val="24"/>
        </w:rPr>
      </w:pPr>
      <w:r w:rsidRPr="00CE0E89">
        <w:rPr>
          <w:w w:val="115"/>
          <w:sz w:val="24"/>
          <w:szCs w:val="24"/>
        </w:rPr>
        <w:t>модуль№9«Жанрымузыкальногоискусства»</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9"/>
        <w:rPr>
          <w:sz w:val="24"/>
          <w:szCs w:val="24"/>
        </w:rPr>
      </w:pPr>
    </w:p>
    <w:p w:rsidR="00A25B49" w:rsidRPr="00CE0E89" w:rsidRDefault="00A25B49" w:rsidP="00A25B49">
      <w:pPr>
        <w:ind w:left="118"/>
        <w:jc w:val="both"/>
        <w:outlineLvl w:val="2"/>
        <w:rPr>
          <w:rFonts w:eastAsia="Trebuchet MS"/>
          <w:sz w:val="24"/>
          <w:szCs w:val="24"/>
        </w:rPr>
      </w:pPr>
      <w:r w:rsidRPr="00CE0E89">
        <w:rPr>
          <w:rFonts w:eastAsia="Trebuchet MS"/>
          <w:w w:val="95"/>
          <w:sz w:val="24"/>
          <w:szCs w:val="24"/>
        </w:rPr>
        <w:t>МЕСТОПРЕДМЕТАВУЧЕБНОМПЛАНЕ</w:t>
      </w:r>
    </w:p>
    <w:p w:rsidR="00A25B49" w:rsidRPr="00CE0E89" w:rsidRDefault="00A25B49" w:rsidP="00A25B49">
      <w:pPr>
        <w:spacing w:before="118" w:line="249" w:lineRule="auto"/>
        <w:ind w:left="116" w:right="114" w:firstLine="226"/>
        <w:jc w:val="both"/>
        <w:rPr>
          <w:sz w:val="24"/>
          <w:szCs w:val="24"/>
        </w:rPr>
      </w:pPr>
      <w:r w:rsidRPr="00CE0E89">
        <w:rPr>
          <w:w w:val="115"/>
          <w:sz w:val="24"/>
          <w:szCs w:val="24"/>
        </w:rPr>
        <w:t>В соответствии с Федеральным государственным образовательнымстандартомосновногообщегообразованияучебныйпредмет«Музыка»входитвпредметнуюобласть  «Искусство»,являетсяобязательнымдляизученияипреподаётсявосновнойшколес5по8классвключительно</w:t>
      </w:r>
      <w:r w:rsidRPr="00CE0E89">
        <w:rPr>
          <w:sz w:val="24"/>
          <w:szCs w:val="24"/>
        </w:rPr>
        <w:t>.</w:t>
      </w:r>
    </w:p>
    <w:p w:rsidR="00A25B49" w:rsidRPr="00CE0E89" w:rsidRDefault="00A25B49" w:rsidP="00A25B49">
      <w:pPr>
        <w:spacing w:before="4" w:line="249" w:lineRule="auto"/>
        <w:ind w:left="116" w:right="114" w:firstLine="226"/>
        <w:jc w:val="both"/>
        <w:rPr>
          <w:sz w:val="24"/>
          <w:szCs w:val="24"/>
        </w:rPr>
      </w:pPr>
      <w:r w:rsidRPr="00CE0E89">
        <w:rPr>
          <w:w w:val="115"/>
          <w:sz w:val="24"/>
          <w:szCs w:val="24"/>
        </w:rPr>
        <w:t xml:space="preserve">Предлагаемыевариантытематического  планирования  могутслужитьпримернымобразцомприсоставлениирабочихпрограммпопредмету </w:t>
      </w:r>
      <w:r w:rsidRPr="00CE0E89">
        <w:rPr>
          <w:sz w:val="24"/>
          <w:szCs w:val="24"/>
        </w:rPr>
        <w:t>.</w:t>
      </w:r>
      <w:r w:rsidRPr="00CE0E89">
        <w:rPr>
          <w:w w:val="115"/>
          <w:sz w:val="24"/>
          <w:szCs w:val="24"/>
        </w:rPr>
        <w:t xml:space="preserve">Образовательнаяорганизацияможетвыбрать один из них либо самостоятельно разработать и утвердитьинойварианттематическогопланирования,  в  томчислесучётомвозможностейвнеурочнойивнекласснойдеятельности,эстетическогокомпонента  Программы  воспитания образовательного учреждения </w:t>
      </w:r>
      <w:r w:rsidRPr="00CE0E89">
        <w:rPr>
          <w:sz w:val="24"/>
          <w:szCs w:val="24"/>
        </w:rPr>
        <w:t>.</w:t>
      </w:r>
      <w:r w:rsidRPr="00CE0E89">
        <w:rPr>
          <w:w w:val="115"/>
          <w:sz w:val="24"/>
          <w:szCs w:val="24"/>
        </w:rPr>
        <w:t>При этом необходимо руководствоватьсяпринципомрегулярностизанятийиравномерностиучебнойнагрузки,котораядолжнасоставлятьне</w:t>
      </w:r>
      <w:r w:rsidRPr="00CE0E89">
        <w:rPr>
          <w:spacing w:val="-1"/>
          <w:w w:val="115"/>
          <w:sz w:val="24"/>
          <w:szCs w:val="24"/>
        </w:rPr>
        <w:t>менее1академического</w:t>
      </w:r>
      <w:r w:rsidRPr="00CE0E89">
        <w:rPr>
          <w:w w:val="115"/>
          <w:sz w:val="24"/>
          <w:szCs w:val="24"/>
        </w:rPr>
        <w:t xml:space="preserve">часа в неделю </w:t>
      </w:r>
      <w:r w:rsidRPr="00CE0E89">
        <w:rPr>
          <w:sz w:val="24"/>
          <w:szCs w:val="24"/>
        </w:rPr>
        <w:t>.</w:t>
      </w:r>
      <w:r w:rsidRPr="00CE0E89">
        <w:rPr>
          <w:w w:val="115"/>
          <w:sz w:val="24"/>
          <w:szCs w:val="24"/>
        </w:rPr>
        <w:t>Общее количество —</w:t>
      </w:r>
      <w:r w:rsidRPr="00CE0E89">
        <w:rPr>
          <w:w w:val="110"/>
          <w:sz w:val="24"/>
          <w:szCs w:val="24"/>
        </w:rPr>
        <w:t>неменее136часов(по34часавгод)</w:t>
      </w:r>
      <w:r w:rsidRPr="00CE0E89">
        <w:rPr>
          <w:sz w:val="24"/>
          <w:szCs w:val="24"/>
        </w:rPr>
        <w:t>.</w:t>
      </w:r>
    </w:p>
    <w:p w:rsidR="00A25B49" w:rsidRPr="00CE0E89" w:rsidRDefault="00A25B49" w:rsidP="00A25B49">
      <w:pPr>
        <w:spacing w:before="10" w:line="249" w:lineRule="auto"/>
        <w:ind w:left="116" w:right="114" w:firstLine="226"/>
        <w:jc w:val="both"/>
        <w:rPr>
          <w:sz w:val="24"/>
          <w:szCs w:val="24"/>
        </w:rPr>
      </w:pPr>
      <w:r w:rsidRPr="00CE0E89">
        <w:rPr>
          <w:w w:val="120"/>
          <w:sz w:val="24"/>
          <w:szCs w:val="24"/>
        </w:rPr>
        <w:t>При разработке рабочей программы по предмету «Музыка»образовательнаяорганизациявправеиспользоватьвоз-можностисетевоговзаимодействия,втомчислесорганиза-</w:t>
      </w:r>
    </w:p>
    <w:p w:rsidR="00A25B49" w:rsidRPr="00CE0E89" w:rsidRDefault="00A25B49" w:rsidP="00A25B49">
      <w:pPr>
        <w:spacing w:before="10"/>
        <w:rPr>
          <w:sz w:val="24"/>
          <w:szCs w:val="24"/>
        </w:rPr>
      </w:pPr>
    </w:p>
    <w:p w:rsidR="00A25B49" w:rsidRPr="00CE0E89" w:rsidRDefault="00A25B49" w:rsidP="00A25B49">
      <w:pPr>
        <w:spacing w:before="70" w:line="249" w:lineRule="auto"/>
        <w:ind w:left="117" w:right="115"/>
        <w:jc w:val="both"/>
        <w:rPr>
          <w:sz w:val="24"/>
          <w:szCs w:val="24"/>
        </w:rPr>
      </w:pPr>
      <w:r w:rsidRPr="00CE0E89">
        <w:rPr>
          <w:w w:val="115"/>
          <w:sz w:val="24"/>
          <w:szCs w:val="24"/>
        </w:rPr>
        <w:t>циямисистемыдополнительногообразованиядетей,учреж-дениями культуры, организациями культурно-досуговойсферы(театры,музеи,творческиесоюзы)</w:t>
      </w:r>
      <w:r w:rsidRPr="00CE0E89">
        <w:rPr>
          <w:sz w:val="24"/>
          <w:szCs w:val="24"/>
        </w:rPr>
        <w:t>.</w:t>
      </w:r>
    </w:p>
    <w:p w:rsidR="00A25B49" w:rsidRPr="00CE0E89" w:rsidRDefault="00A25B49" w:rsidP="00A25B49">
      <w:pPr>
        <w:spacing w:before="3" w:line="249" w:lineRule="auto"/>
        <w:ind w:left="117" w:right="114" w:firstLine="226"/>
        <w:jc w:val="both"/>
        <w:rPr>
          <w:sz w:val="24"/>
          <w:szCs w:val="24"/>
        </w:rPr>
      </w:pPr>
      <w:r w:rsidRPr="00CE0E89">
        <w:rPr>
          <w:w w:val="115"/>
          <w:sz w:val="24"/>
          <w:szCs w:val="24"/>
        </w:rPr>
        <w:t>Изучениепредмета«Музыка»предполагаетактивнуюсо-циокультурнуюдеятельностьобучающихся,участиевиссле-довательскихитворческихпроектах,  в  том  числе  основан-ныхнамежпредметныхсвязяхстакимидисциплинамиоб-разовательной программы, как «Изобразительное искусство»,</w:t>
      </w:r>
    </w:p>
    <w:p w:rsidR="00A25B49" w:rsidRPr="00CE0E89" w:rsidRDefault="00A25B49" w:rsidP="00A25B49">
      <w:pPr>
        <w:spacing w:before="4"/>
        <w:ind w:left="117"/>
        <w:jc w:val="both"/>
        <w:rPr>
          <w:sz w:val="24"/>
          <w:szCs w:val="24"/>
        </w:rPr>
      </w:pPr>
      <w:r w:rsidRPr="00CE0E89">
        <w:rPr>
          <w:w w:val="120"/>
          <w:sz w:val="24"/>
          <w:szCs w:val="24"/>
        </w:rPr>
        <w:t>«Литература»,«География»,«История»,«Обществознание»,</w:t>
      </w:r>
    </w:p>
    <w:p w:rsidR="00A25B49" w:rsidRPr="00CE0E89" w:rsidRDefault="00A25B49" w:rsidP="00A25B49">
      <w:pPr>
        <w:spacing w:before="10"/>
        <w:ind w:left="117"/>
        <w:jc w:val="both"/>
        <w:rPr>
          <w:sz w:val="24"/>
          <w:szCs w:val="24"/>
        </w:rPr>
      </w:pPr>
      <w:r w:rsidRPr="00CE0E89">
        <w:rPr>
          <w:w w:val="110"/>
          <w:sz w:val="24"/>
          <w:szCs w:val="24"/>
        </w:rPr>
        <w:t>«Иностранный язык» и др</w:t>
      </w:r>
      <w:r w:rsidRPr="00CE0E89">
        <w:rPr>
          <w:sz w:val="24"/>
          <w:szCs w:val="24"/>
        </w:rPr>
        <w:t>.</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DE6526" w:rsidP="00A25B49">
      <w:pPr>
        <w:spacing w:before="71"/>
        <w:ind w:left="118"/>
        <w:outlineLvl w:val="0"/>
        <w:rPr>
          <w:rFonts w:eastAsia="Tahoma"/>
          <w:b/>
          <w:bCs/>
          <w:sz w:val="24"/>
          <w:szCs w:val="24"/>
        </w:rPr>
      </w:pPr>
      <w:r>
        <w:rPr>
          <w:rFonts w:eastAsia="Tahoma"/>
          <w:b/>
          <w:bCs/>
          <w:noProof/>
          <w:sz w:val="24"/>
          <w:szCs w:val="24"/>
          <w:lang w:eastAsia="ru-RU"/>
        </w:rPr>
        <w:pict>
          <v:shape id="Полилиния 81" o:spid="_x0000_s1102" style="position:absolute;left:0;text-align:left;margin-left:36.85pt;margin-top:21.5pt;width:317.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" path="m,l6350,e" filled="f" strokeweight=".5pt">
            <v:path arrowok="t" o:connecttype="custom" o:connectlocs="0,0;4032250,0" o:connectangles="0,0"/>
            <w10:wrap type="topAndBottom" anchorx="page"/>
          </v:shape>
        </w:pict>
      </w:r>
      <w:r w:rsidR="00A25B49" w:rsidRPr="00CE0E89">
        <w:rPr>
          <w:rFonts w:eastAsia="Tahoma"/>
          <w:b/>
          <w:bCs/>
          <w:w w:val="80"/>
          <w:sz w:val="24"/>
          <w:szCs w:val="24"/>
        </w:rPr>
        <w:t>СОДЕРЖАНИЕУЧЕБНОГОПРЕДМЕТА«МУЗЫКА»</w:t>
      </w:r>
    </w:p>
    <w:p w:rsidR="00A25B49" w:rsidRPr="00CE0E89" w:rsidRDefault="00A25B49" w:rsidP="00A25B49">
      <w:pPr>
        <w:spacing w:before="184" w:line="249" w:lineRule="auto"/>
        <w:ind w:left="116" w:right="114" w:firstLine="226"/>
        <w:jc w:val="both"/>
        <w:rPr>
          <w:sz w:val="24"/>
          <w:szCs w:val="24"/>
        </w:rPr>
      </w:pPr>
      <w:r w:rsidRPr="00CE0E89">
        <w:rPr>
          <w:w w:val="115"/>
          <w:sz w:val="24"/>
          <w:szCs w:val="24"/>
        </w:rPr>
        <w:t xml:space="preserve">Каждыймодульсостоитизнесколькихтематических  блоков,рассчитанныхна3—6часовучебноговремени </w:t>
      </w:r>
      <w:r w:rsidRPr="00CE0E89">
        <w:rPr>
          <w:sz w:val="24"/>
          <w:szCs w:val="24"/>
        </w:rPr>
        <w:t>.</w:t>
      </w:r>
      <w:r w:rsidRPr="00CE0E89">
        <w:rPr>
          <w:w w:val="115"/>
          <w:sz w:val="24"/>
          <w:szCs w:val="24"/>
        </w:rPr>
        <w:t xml:space="preserve">Дляудобствавариативногораспределенияврамкахкалендарно-тематическогопланированияониимеютбуквеннуюмаркировку(А,Б,В,Г) </w:t>
      </w:r>
      <w:r w:rsidRPr="00CE0E89">
        <w:rPr>
          <w:sz w:val="24"/>
          <w:szCs w:val="24"/>
        </w:rPr>
        <w:t>.</w:t>
      </w:r>
      <w:r w:rsidRPr="00CE0E89">
        <w:rPr>
          <w:w w:val="115"/>
          <w:sz w:val="24"/>
          <w:szCs w:val="24"/>
        </w:rPr>
        <w:t xml:space="preserve">Модульныйпринципдопускаетпереста-новкублоков(например:А,В,Б,Г);перераспределениеколичестваучебныхчасовмеждублоками </w:t>
      </w:r>
      <w:r w:rsidRPr="00CE0E89">
        <w:rPr>
          <w:sz w:val="24"/>
          <w:szCs w:val="24"/>
        </w:rPr>
        <w:t>.</w:t>
      </w:r>
      <w:r w:rsidRPr="00CE0E89">
        <w:rPr>
          <w:w w:val="115"/>
          <w:sz w:val="24"/>
          <w:szCs w:val="24"/>
        </w:rPr>
        <w:t>Могут бытьполностьюопущеныотдельные  тематические  блоки  в  случае,еслиданныйматериалбылхорошоосвоенвначальнойшколе</w:t>
      </w:r>
      <w:r w:rsidRPr="00CE0E89">
        <w:rPr>
          <w:sz w:val="24"/>
          <w:szCs w:val="24"/>
        </w:rPr>
        <w:t>.</w:t>
      </w:r>
    </w:p>
    <w:p w:rsidR="00A25B49" w:rsidRPr="00CE0E89" w:rsidRDefault="00A25B49" w:rsidP="00A25B49">
      <w:pPr>
        <w:spacing w:before="8" w:line="249" w:lineRule="auto"/>
        <w:ind w:left="116" w:right="114" w:firstLine="226"/>
        <w:jc w:val="both"/>
        <w:rPr>
          <w:sz w:val="24"/>
          <w:szCs w:val="24"/>
        </w:rPr>
      </w:pPr>
      <w:r w:rsidRPr="00CE0E89">
        <w:rPr>
          <w:w w:val="115"/>
          <w:sz w:val="24"/>
          <w:szCs w:val="24"/>
        </w:rPr>
        <w:t xml:space="preserve">Вариативнаякомпоновкатематическихблоковпозволяетсущественно расширить формы и виды деятельности за счётвнеурочныхивнеклассныхмероприятий—посещенийтеатров,музеев,концертныхзалов;работынадисследователь-скими и творческими проектами </w:t>
      </w:r>
      <w:r w:rsidRPr="00CE0E89">
        <w:rPr>
          <w:sz w:val="24"/>
          <w:szCs w:val="24"/>
        </w:rPr>
        <w:t>.</w:t>
      </w:r>
      <w:r w:rsidRPr="00CE0E89">
        <w:rPr>
          <w:w w:val="115"/>
          <w:sz w:val="24"/>
          <w:szCs w:val="24"/>
        </w:rPr>
        <w:t>В таком случае количествочасов,  отводимых  на  изучение  данной  темы,  увеличиваетсязасчётвнеурочнойдеятельностиврамкахчасов,предусмотренныхэстетическимнаправлениемпланавнеурочнойдея-</w:t>
      </w:r>
      <w:r w:rsidRPr="00CE0E89">
        <w:rPr>
          <w:w w:val="110"/>
          <w:sz w:val="24"/>
          <w:szCs w:val="24"/>
        </w:rPr>
        <w:t xml:space="preserve">тельностиобразовательнойорганизации(п </w:t>
      </w:r>
      <w:r w:rsidRPr="00CE0E89">
        <w:rPr>
          <w:sz w:val="24"/>
          <w:szCs w:val="24"/>
        </w:rPr>
        <w:t>.</w:t>
      </w:r>
      <w:r w:rsidRPr="00CE0E89">
        <w:rPr>
          <w:w w:val="110"/>
          <w:sz w:val="24"/>
          <w:szCs w:val="24"/>
        </w:rPr>
        <w:t xml:space="preserve">25 .3ФГОСООО) </w:t>
      </w:r>
      <w:r w:rsidRPr="00CE0E89">
        <w:rPr>
          <w:sz w:val="24"/>
          <w:szCs w:val="24"/>
        </w:rPr>
        <w:t>.</w:t>
      </w:r>
      <w:r w:rsidRPr="00CE0E89">
        <w:rPr>
          <w:w w:val="115"/>
          <w:sz w:val="24"/>
          <w:szCs w:val="24"/>
        </w:rPr>
        <w:t>Видыдеятельности,которыеможет  использовать  в  том  числе(нонеисключительно)учительдляпланированиявне-урочной,внекласснойработы,обозначенывподразделе«Навыборилифакультативно»</w:t>
      </w:r>
      <w:r w:rsidRPr="00CE0E89">
        <w:rPr>
          <w:sz w:val="24"/>
          <w:szCs w:val="24"/>
        </w:rPr>
        <w:t>.</w:t>
      </w:r>
    </w:p>
    <w:p w:rsidR="00A25B49" w:rsidRPr="00CE0E89" w:rsidRDefault="00DE6526" w:rsidP="00A25B49">
      <w:pPr>
        <w:spacing w:before="72"/>
        <w:outlineLvl w:val="1"/>
        <w:rPr>
          <w:rFonts w:eastAsia="Tahoma"/>
          <w:b/>
          <w:bCs/>
          <w:sz w:val="24"/>
          <w:szCs w:val="24"/>
        </w:rPr>
      </w:pPr>
      <w:r>
        <w:rPr>
          <w:rFonts w:eastAsia="Tahoma"/>
          <w:b/>
          <w:bCs/>
          <w:noProof/>
          <w:sz w:val="24"/>
          <w:szCs w:val="24"/>
          <w:lang w:eastAsia="ru-RU"/>
        </w:rPr>
        <w:pict>
          <v:shapetype id="_x0000_t202" coordsize="21600,21600" o:spt="202" path="m,l,21600r21600,l21600,xe">
            <v:stroke joinstyle="miter"/>
            <v:path gradientshapeok="t" o:connecttype="rect"/>
          </v:shapetype>
          <v:shape id="Поле 80" o:spid="_x0000_s1101" type="#_x0000_t202" style="position:absolute;margin-left:28.15pt;margin-top:35.85pt;width:12.6pt;height:10.65pt;z-index:251693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" filled="f" stroked="f">
            <v:textbox style="layout-flow:vertical;mso-next-textbox:#Поле 80" inset="0,0,0,0">
              <w:txbxContent>
                <w:p w:rsidR="00DE4267" w:rsidRDefault="00DE4267" w:rsidP="00A25B49">
                  <w:pPr>
                    <w:spacing w:before="16"/>
                    <w:ind w:left="20"/>
                    <w:rPr>
                      <w:rFonts w:ascii="Trebuchet MS"/>
                      <w:sz w:val="18"/>
                    </w:rPr>
                  </w:pPr>
                </w:p>
              </w:txbxContent>
            </v:textbox>
            <w10:wrap anchorx="page" anchory="page"/>
          </v:shape>
        </w:pict>
      </w:r>
      <w:r>
        <w:rPr>
          <w:rFonts w:eastAsia="Tahoma"/>
          <w:b/>
          <w:bCs/>
          <w:noProof/>
          <w:sz w:val="24"/>
          <w:szCs w:val="24"/>
          <w:lang w:eastAsia="ru-RU"/>
        </w:rPr>
        <w:pict>
          <v:shape id="Поле 79" o:spid="_x0000_s1027" type="#_x0000_t202" style="position:absolute;margin-left:28.2pt;margin-top:235.45pt;width:12.5pt;height:120.15pt;z-index:25169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B4&#10;J3uouwIAALIFAAAOAAAAAAAAAAAAAAAAAC4CAABkcnMvZTJvRG9jLnhtbFBLAQItABQABgAIAAAA&#10;IQASEFcs4QAAAAkBAAAPAAAAAAAAAAAAAAAAABUFAABkcnMvZG93bnJldi54bWxQSwUGAAAAAAQA&#10;BADzAAAAIwYAAAAA&#10;" filled="f" stroked="f">
            <v:textbox style="layout-flow:vertical;mso-next-textbox:#Поле 79"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rFonts w:eastAsia="Tahoma"/>
          <w:b/>
          <w:bCs/>
          <w:w w:val="85"/>
          <w:sz w:val="24"/>
          <w:szCs w:val="24"/>
        </w:rPr>
        <w:t>Модуль№1«Музыкамоегокрая»</w:t>
      </w:r>
    </w:p>
    <w:p w:rsidR="00A25B49" w:rsidRPr="00CE0E89" w:rsidRDefault="00A25B49" w:rsidP="00A25B49">
      <w:pPr>
        <w:spacing w:before="9"/>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30"/>
        <w:gridCol w:w="2176"/>
        <w:gridCol w:w="5085"/>
      </w:tblGrid>
      <w:tr w:rsidR="00A25B49" w:rsidRPr="00CE0E89" w:rsidTr="003A45C9">
        <w:trPr>
          <w:trHeight w:val="602"/>
        </w:trPr>
        <w:tc>
          <w:tcPr>
            <w:tcW w:w="1344" w:type="dxa"/>
          </w:tcPr>
          <w:p w:rsidR="00A25B49" w:rsidRPr="00CE0E89" w:rsidRDefault="00A25B49" w:rsidP="003A45C9">
            <w:pPr>
              <w:spacing w:before="74" w:line="235" w:lineRule="auto"/>
              <w:ind w:left="83" w:right="70" w:firstLine="148"/>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1"/>
                <w:w w:val="105"/>
                <w:sz w:val="24"/>
                <w:szCs w:val="24"/>
              </w:rPr>
              <w:t>кол</w:t>
            </w:r>
            <w:r w:rsidRPr="00CE0E89">
              <w:rPr>
                <w:b/>
                <w:spacing w:val="-1"/>
                <w:w w:val="105"/>
                <w:sz w:val="24"/>
                <w:szCs w:val="24"/>
              </w:rPr>
              <w:t>-</w:t>
            </w:r>
            <w:r w:rsidRPr="00CE0E89">
              <w:rPr>
                <w:rFonts w:hint="eastAsia"/>
                <w:b/>
                <w:spacing w:val="-1"/>
                <w:w w:val="105"/>
                <w:sz w:val="24"/>
                <w:szCs w:val="24"/>
              </w:rPr>
              <w:t>во</w:t>
            </w:r>
            <w:r w:rsidRPr="00CE0E89">
              <w:rPr>
                <w:rFonts w:hint="eastAsia"/>
                <w:b/>
                <w:w w:val="105"/>
                <w:sz w:val="24"/>
                <w:szCs w:val="24"/>
              </w:rPr>
              <w:t>часов</w:t>
            </w:r>
          </w:p>
        </w:tc>
        <w:tc>
          <w:tcPr>
            <w:tcW w:w="1530" w:type="dxa"/>
          </w:tcPr>
          <w:p w:rsidR="00A25B49" w:rsidRPr="00CE0E89" w:rsidRDefault="00A25B49" w:rsidP="003A45C9">
            <w:pPr>
              <w:spacing w:before="70"/>
              <w:ind w:left="490" w:right="479"/>
              <w:jc w:val="center"/>
              <w:rPr>
                <w:b/>
                <w:sz w:val="24"/>
                <w:szCs w:val="24"/>
              </w:rPr>
            </w:pPr>
            <w:r w:rsidRPr="00CE0E89">
              <w:rPr>
                <w:rFonts w:hint="eastAsia"/>
                <w:b/>
                <w:w w:val="105"/>
                <w:sz w:val="24"/>
                <w:szCs w:val="24"/>
              </w:rPr>
              <w:t>Темы</w:t>
            </w:r>
          </w:p>
        </w:tc>
        <w:tc>
          <w:tcPr>
            <w:tcW w:w="2176" w:type="dxa"/>
          </w:tcPr>
          <w:p w:rsidR="00A25B49" w:rsidRPr="00CE0E89" w:rsidRDefault="00A25B49" w:rsidP="003A45C9">
            <w:pPr>
              <w:spacing w:before="70"/>
              <w:ind w:left="537"/>
              <w:rPr>
                <w:b/>
                <w:sz w:val="24"/>
                <w:szCs w:val="24"/>
              </w:rPr>
            </w:pPr>
            <w:r w:rsidRPr="00CE0E89">
              <w:rPr>
                <w:rFonts w:hint="eastAsia"/>
                <w:b/>
                <w:w w:val="105"/>
                <w:sz w:val="24"/>
                <w:szCs w:val="24"/>
              </w:rPr>
              <w:t>Содержание</w:t>
            </w:r>
          </w:p>
        </w:tc>
        <w:tc>
          <w:tcPr>
            <w:tcW w:w="5085" w:type="dxa"/>
          </w:tcPr>
          <w:p w:rsidR="00A25B49" w:rsidRPr="00CE0E89" w:rsidRDefault="00A25B49" w:rsidP="003A45C9">
            <w:pPr>
              <w:spacing w:before="70"/>
              <w:ind w:left="979"/>
              <w:rPr>
                <w:b/>
                <w:sz w:val="24"/>
                <w:szCs w:val="24"/>
              </w:rPr>
            </w:pPr>
            <w:r w:rsidRPr="00CE0E89">
              <w:rPr>
                <w:rFonts w:hint="eastAsia"/>
                <w:b/>
                <w:sz w:val="24"/>
                <w:szCs w:val="24"/>
              </w:rPr>
              <w:t>Видыдеятельностиобучающихся</w:t>
            </w:r>
          </w:p>
        </w:tc>
      </w:tr>
      <w:tr w:rsidR="00A25B49" w:rsidRPr="00CE0E89" w:rsidTr="003A45C9">
        <w:trPr>
          <w:trHeight w:val="1957"/>
        </w:trPr>
        <w:tc>
          <w:tcPr>
            <w:tcW w:w="1344" w:type="dxa"/>
            <w:tcBorders>
              <w:left w:val="single" w:sz="6" w:space="0" w:color="000000"/>
            </w:tcBorders>
          </w:tcPr>
          <w:p w:rsidR="00A25B49" w:rsidRPr="00CE0E89" w:rsidRDefault="00A25B49" w:rsidP="003A45C9">
            <w:pPr>
              <w:spacing w:before="83" w:line="203" w:lineRule="exact"/>
              <w:ind w:left="167"/>
              <w:rPr>
                <w:sz w:val="24"/>
                <w:szCs w:val="24"/>
              </w:rPr>
            </w:pPr>
            <w:r w:rsidRPr="00CE0E89">
              <w:rPr>
                <w:w w:val="115"/>
                <w:sz w:val="24"/>
                <w:szCs w:val="24"/>
              </w:rPr>
              <w:t>А)</w:t>
            </w:r>
          </w:p>
          <w:p w:rsidR="00A25B49" w:rsidRPr="00CE0E89" w:rsidRDefault="00A25B49" w:rsidP="003A45C9">
            <w:pPr>
              <w:spacing w:before="2" w:line="232" w:lineRule="auto"/>
              <w:ind w:left="167" w:right="199"/>
              <w:rPr>
                <w:sz w:val="24"/>
                <w:szCs w:val="24"/>
              </w:rPr>
            </w:pPr>
            <w:r w:rsidRPr="00CE0E89">
              <w:rPr>
                <w:w w:val="115"/>
                <w:sz w:val="24"/>
                <w:szCs w:val="24"/>
              </w:rPr>
              <w:t>3—4учеб-ныхчаса</w:t>
            </w:r>
          </w:p>
        </w:tc>
        <w:tc>
          <w:tcPr>
            <w:tcW w:w="1530" w:type="dxa"/>
          </w:tcPr>
          <w:p w:rsidR="00A25B49" w:rsidRPr="00CE0E89" w:rsidRDefault="00A25B49" w:rsidP="003A45C9">
            <w:pPr>
              <w:tabs>
                <w:tab w:val="left" w:pos="567"/>
              </w:tabs>
              <w:adjustRightInd w:val="0"/>
              <w:spacing w:before="88" w:line="232" w:lineRule="auto"/>
              <w:ind w:left="170" w:right="167" w:hanging="142"/>
              <w:jc w:val="both"/>
              <w:textAlignment w:val="center"/>
              <w:rPr>
                <w:sz w:val="24"/>
                <w:szCs w:val="24"/>
              </w:rPr>
            </w:pPr>
            <w:r w:rsidRPr="00CE0E89">
              <w:rPr>
                <w:w w:val="115"/>
                <w:sz w:val="24"/>
                <w:szCs w:val="24"/>
              </w:rPr>
              <w:t>Фольклор—народноетворчество</w:t>
            </w:r>
            <w:r w:rsidRPr="00CE0E89">
              <w:rPr>
                <w:w w:val="115"/>
                <w:position w:val="6"/>
                <w:sz w:val="24"/>
                <w:szCs w:val="24"/>
              </w:rPr>
              <w:t>3</w:t>
            </w:r>
          </w:p>
        </w:tc>
        <w:tc>
          <w:tcPr>
            <w:tcW w:w="2176" w:type="dxa"/>
          </w:tcPr>
          <w:p w:rsidR="00A25B49" w:rsidRPr="00CE0E89" w:rsidRDefault="00A25B49" w:rsidP="003A45C9">
            <w:pPr>
              <w:tabs>
                <w:tab w:val="left" w:pos="567"/>
              </w:tabs>
              <w:adjustRightInd w:val="0"/>
              <w:spacing w:before="88" w:line="232" w:lineRule="auto"/>
              <w:ind w:left="171" w:right="81" w:hanging="142"/>
              <w:jc w:val="both"/>
              <w:textAlignment w:val="center"/>
              <w:rPr>
                <w:sz w:val="24"/>
                <w:szCs w:val="24"/>
                <w:lang w:val="ru-RU"/>
              </w:rPr>
            </w:pPr>
            <w:r w:rsidRPr="00CE0E89">
              <w:rPr>
                <w:w w:val="115"/>
                <w:sz w:val="24"/>
                <w:szCs w:val="24"/>
                <w:lang w:val="ru-RU"/>
              </w:rPr>
              <w:t>Традиционнаяму-зыка—отражениежизнинарода</w:t>
            </w:r>
            <w:r w:rsidRPr="00CE0E89">
              <w:rPr>
                <w:sz w:val="24"/>
                <w:szCs w:val="24"/>
                <w:lang w:val="ru-RU"/>
              </w:rPr>
              <w:t>.</w:t>
            </w:r>
          </w:p>
          <w:p w:rsidR="00A25B49" w:rsidRPr="00CE0E89" w:rsidRDefault="00A25B49" w:rsidP="003A45C9">
            <w:pPr>
              <w:spacing w:line="232" w:lineRule="auto"/>
              <w:ind w:left="171" w:right="263"/>
              <w:jc w:val="both"/>
              <w:rPr>
                <w:sz w:val="24"/>
                <w:szCs w:val="24"/>
                <w:lang w:val="ru-RU"/>
              </w:rPr>
            </w:pPr>
            <w:r w:rsidRPr="00CE0E89">
              <w:rPr>
                <w:w w:val="115"/>
                <w:sz w:val="24"/>
                <w:szCs w:val="24"/>
                <w:lang w:val="ru-RU"/>
              </w:rPr>
              <w:t>Жанры детского иигрового фолькло-ра(игры,пляски,</w:t>
            </w:r>
            <w:r w:rsidRPr="00CE0E89">
              <w:rPr>
                <w:w w:val="110"/>
                <w:sz w:val="24"/>
                <w:szCs w:val="24"/>
                <w:lang w:val="ru-RU"/>
              </w:rPr>
              <w:t>хороводыидр.)</w:t>
            </w:r>
          </w:p>
        </w:tc>
        <w:tc>
          <w:tcPr>
            <w:tcW w:w="5085" w:type="dxa"/>
            <w:tcBorders>
              <w:bottom w:val="single" w:sz="6" w:space="0" w:color="000000"/>
            </w:tcBorders>
          </w:tcPr>
          <w:p w:rsidR="00A25B49" w:rsidRPr="00CE0E89" w:rsidRDefault="00A25B49" w:rsidP="003A45C9">
            <w:pPr>
              <w:tabs>
                <w:tab w:val="left" w:pos="567"/>
              </w:tabs>
              <w:adjustRightInd w:val="0"/>
              <w:spacing w:before="88" w:line="232" w:lineRule="auto"/>
              <w:ind w:left="171" w:right="322" w:hanging="142"/>
              <w:jc w:val="both"/>
              <w:textAlignment w:val="center"/>
              <w:rPr>
                <w:sz w:val="24"/>
                <w:szCs w:val="24"/>
              </w:rPr>
            </w:pPr>
            <w:r w:rsidRPr="00CE0E89">
              <w:rPr>
                <w:w w:val="115"/>
                <w:sz w:val="24"/>
                <w:szCs w:val="24"/>
                <w:lang w:val="ru-RU"/>
              </w:rPr>
              <w:t>Знакомствосозвучаниемфольклорныхобразцовв</w:t>
            </w:r>
            <w:r w:rsidRPr="00CE0E89">
              <w:rPr>
                <w:spacing w:val="-3"/>
                <w:w w:val="115"/>
                <w:sz w:val="24"/>
                <w:szCs w:val="24"/>
                <w:lang w:val="ru-RU"/>
              </w:rPr>
              <w:t>аудио-ивидеозаписи</w:t>
            </w:r>
            <w:r w:rsidRPr="00CE0E89">
              <w:rPr>
                <w:spacing w:val="-3"/>
                <w:sz w:val="24"/>
                <w:szCs w:val="24"/>
                <w:lang w:val="ru-RU"/>
              </w:rPr>
              <w:t>.</w:t>
            </w:r>
            <w:r w:rsidRPr="00CE0E89">
              <w:rPr>
                <w:spacing w:val="-3"/>
                <w:w w:val="115"/>
                <w:sz w:val="24"/>
                <w:szCs w:val="24"/>
              </w:rPr>
              <w:t>Определениенаслух:</w:t>
            </w:r>
          </w:p>
          <w:p w:rsidR="00A25B49" w:rsidRPr="00CE0E89" w:rsidRDefault="00A25B49" w:rsidP="00281C15">
            <w:pPr>
              <w:numPr>
                <w:ilvl w:val="0"/>
                <w:numId w:val="88"/>
              </w:numPr>
              <w:tabs>
                <w:tab w:val="left" w:pos="447"/>
              </w:tabs>
              <w:spacing w:line="232" w:lineRule="auto"/>
              <w:ind w:left="171" w:right="149" w:firstLine="0"/>
              <w:rPr>
                <w:sz w:val="24"/>
                <w:szCs w:val="24"/>
                <w:lang w:val="ru-RU"/>
              </w:rPr>
            </w:pPr>
            <w:r w:rsidRPr="00CE0E89">
              <w:rPr>
                <w:spacing w:val="-3"/>
                <w:w w:val="120"/>
                <w:sz w:val="24"/>
                <w:szCs w:val="24"/>
                <w:lang w:val="ru-RU"/>
              </w:rPr>
              <w:t>принадлежностикнароднойиликомпозиторской</w:t>
            </w:r>
            <w:r w:rsidRPr="00CE0E89">
              <w:rPr>
                <w:w w:val="120"/>
                <w:sz w:val="24"/>
                <w:szCs w:val="24"/>
                <w:lang w:val="ru-RU"/>
              </w:rPr>
              <w:t>музыке;</w:t>
            </w:r>
          </w:p>
          <w:p w:rsidR="00A25B49" w:rsidRPr="00CE0E89" w:rsidRDefault="00A25B49" w:rsidP="00281C15">
            <w:pPr>
              <w:numPr>
                <w:ilvl w:val="0"/>
                <w:numId w:val="88"/>
              </w:numPr>
              <w:tabs>
                <w:tab w:val="left" w:pos="447"/>
              </w:tabs>
              <w:spacing w:line="232" w:lineRule="auto"/>
              <w:ind w:left="171" w:right="87" w:firstLine="0"/>
              <w:rPr>
                <w:sz w:val="24"/>
                <w:szCs w:val="24"/>
                <w:lang w:val="ru-RU"/>
              </w:rPr>
            </w:pPr>
            <w:r w:rsidRPr="00CE0E89">
              <w:rPr>
                <w:spacing w:val="-1"/>
                <w:w w:val="115"/>
                <w:sz w:val="24"/>
                <w:szCs w:val="24"/>
                <w:lang w:val="ru-RU"/>
              </w:rPr>
              <w:t>исполнительскогосостава</w:t>
            </w:r>
            <w:r w:rsidRPr="00CE0E89">
              <w:rPr>
                <w:w w:val="115"/>
                <w:sz w:val="24"/>
                <w:szCs w:val="24"/>
                <w:lang w:val="ru-RU"/>
              </w:rPr>
              <w:t>(вокального,инструмен-тального,смешанного);</w:t>
            </w:r>
          </w:p>
          <w:p w:rsidR="00A25B49" w:rsidRPr="00CE0E89" w:rsidRDefault="00A25B49" w:rsidP="00281C15">
            <w:pPr>
              <w:numPr>
                <w:ilvl w:val="0"/>
                <w:numId w:val="88"/>
              </w:numPr>
              <w:tabs>
                <w:tab w:val="left" w:pos="447"/>
              </w:tabs>
              <w:spacing w:line="232" w:lineRule="auto"/>
              <w:ind w:left="171" w:right="138" w:firstLine="0"/>
              <w:rPr>
                <w:sz w:val="24"/>
                <w:szCs w:val="24"/>
                <w:lang w:val="ru-RU"/>
              </w:rPr>
            </w:pPr>
            <w:r w:rsidRPr="00CE0E89">
              <w:rPr>
                <w:spacing w:val="-1"/>
                <w:w w:val="115"/>
                <w:sz w:val="24"/>
                <w:szCs w:val="24"/>
                <w:lang w:val="ru-RU"/>
              </w:rPr>
              <w:t>жанра,основного</w:t>
            </w:r>
            <w:r w:rsidRPr="00CE0E89">
              <w:rPr>
                <w:w w:val="115"/>
                <w:sz w:val="24"/>
                <w:szCs w:val="24"/>
                <w:lang w:val="ru-RU"/>
              </w:rPr>
              <w:t>настроения,характерамузыки</w:t>
            </w:r>
            <w:r w:rsidRPr="00CE0E89">
              <w:rPr>
                <w:sz w:val="24"/>
                <w:szCs w:val="24"/>
                <w:lang w:val="ru-RU"/>
              </w:rPr>
              <w:t>.</w:t>
            </w:r>
            <w:r w:rsidRPr="00CE0E89">
              <w:rPr>
                <w:w w:val="115"/>
                <w:sz w:val="24"/>
                <w:szCs w:val="24"/>
                <w:lang w:val="ru-RU"/>
              </w:rPr>
              <w:t>Разучиваниеиисполнениенародныхпесен,танцев,инструментальныхнаигрышей,фольклорныхигр</w:t>
            </w:r>
          </w:p>
        </w:tc>
      </w:tr>
      <w:tr w:rsidR="00A25B49" w:rsidRPr="00CE0E89" w:rsidTr="003A45C9">
        <w:trPr>
          <w:trHeight w:val="1755"/>
        </w:trPr>
        <w:tc>
          <w:tcPr>
            <w:tcW w:w="1344" w:type="dxa"/>
            <w:tcBorders>
              <w:left w:val="single" w:sz="6" w:space="0" w:color="000000"/>
            </w:tcBorders>
          </w:tcPr>
          <w:p w:rsidR="00A25B49" w:rsidRPr="00CE0E89" w:rsidRDefault="00A25B49" w:rsidP="003A45C9">
            <w:pPr>
              <w:tabs>
                <w:tab w:val="left" w:pos="567"/>
              </w:tabs>
              <w:adjustRightInd w:val="0"/>
              <w:spacing w:before="81" w:line="203" w:lineRule="exact"/>
              <w:ind w:left="167" w:hanging="142"/>
              <w:jc w:val="both"/>
              <w:textAlignment w:val="center"/>
              <w:rPr>
                <w:sz w:val="24"/>
                <w:szCs w:val="24"/>
              </w:rPr>
            </w:pPr>
            <w:r w:rsidRPr="00CE0E89">
              <w:rPr>
                <w:w w:val="120"/>
                <w:sz w:val="24"/>
                <w:szCs w:val="24"/>
              </w:rPr>
              <w:t>Б)</w:t>
            </w:r>
          </w:p>
          <w:p w:rsidR="00A25B49" w:rsidRPr="00CE0E89" w:rsidRDefault="00A25B49" w:rsidP="003A45C9">
            <w:pPr>
              <w:spacing w:before="1" w:line="232" w:lineRule="auto"/>
              <w:ind w:left="167" w:right="199"/>
              <w:rPr>
                <w:sz w:val="24"/>
                <w:szCs w:val="24"/>
              </w:rPr>
            </w:pPr>
            <w:r w:rsidRPr="00CE0E89">
              <w:rPr>
                <w:w w:val="115"/>
                <w:sz w:val="24"/>
                <w:szCs w:val="24"/>
              </w:rPr>
              <w:t>3—4учеб-ныхчаса</w:t>
            </w:r>
          </w:p>
        </w:tc>
        <w:tc>
          <w:tcPr>
            <w:tcW w:w="1530" w:type="dxa"/>
          </w:tcPr>
          <w:p w:rsidR="00A25B49" w:rsidRPr="00CE0E89" w:rsidRDefault="00A25B49" w:rsidP="003A45C9">
            <w:pPr>
              <w:tabs>
                <w:tab w:val="left" w:pos="567"/>
              </w:tabs>
              <w:adjustRightInd w:val="0"/>
              <w:spacing w:before="86" w:line="232" w:lineRule="auto"/>
              <w:ind w:left="170" w:right="383" w:hanging="142"/>
              <w:jc w:val="both"/>
              <w:textAlignment w:val="center"/>
              <w:rPr>
                <w:sz w:val="24"/>
                <w:szCs w:val="24"/>
              </w:rPr>
            </w:pPr>
            <w:r w:rsidRPr="00CE0E89">
              <w:rPr>
                <w:w w:val="120"/>
                <w:sz w:val="24"/>
                <w:szCs w:val="24"/>
              </w:rPr>
              <w:t>Календар-</w:t>
            </w:r>
            <w:r w:rsidRPr="00CE0E89">
              <w:rPr>
                <w:spacing w:val="-1"/>
                <w:w w:val="120"/>
                <w:sz w:val="24"/>
                <w:szCs w:val="24"/>
              </w:rPr>
              <w:t>ный фоль-</w:t>
            </w:r>
            <w:r w:rsidRPr="00CE0E89">
              <w:rPr>
                <w:w w:val="120"/>
                <w:sz w:val="24"/>
                <w:szCs w:val="24"/>
              </w:rPr>
              <w:t>клор</w:t>
            </w:r>
            <w:r w:rsidRPr="00CE0E89">
              <w:rPr>
                <w:w w:val="120"/>
                <w:position w:val="6"/>
                <w:sz w:val="24"/>
                <w:szCs w:val="24"/>
              </w:rPr>
              <w:t>4</w:t>
            </w:r>
          </w:p>
        </w:tc>
        <w:tc>
          <w:tcPr>
            <w:tcW w:w="2176" w:type="dxa"/>
          </w:tcPr>
          <w:p w:rsidR="00A25B49" w:rsidRPr="00CE0E89" w:rsidRDefault="00A25B49" w:rsidP="003A45C9">
            <w:pPr>
              <w:tabs>
                <w:tab w:val="left" w:pos="567"/>
              </w:tabs>
              <w:adjustRightInd w:val="0"/>
              <w:spacing w:before="86" w:line="232" w:lineRule="auto"/>
              <w:ind w:left="171" w:right="81" w:hanging="142"/>
              <w:jc w:val="both"/>
              <w:textAlignment w:val="center"/>
              <w:rPr>
                <w:sz w:val="24"/>
                <w:szCs w:val="24"/>
                <w:lang w:val="ru-RU"/>
              </w:rPr>
            </w:pPr>
            <w:r w:rsidRPr="00CE0E89">
              <w:rPr>
                <w:w w:val="115"/>
                <w:sz w:val="24"/>
                <w:szCs w:val="24"/>
                <w:lang w:val="ru-RU"/>
              </w:rPr>
              <w:t>Календарныеобря-ды,традиционныедляданнойместно-сти(осенние,зим-ние,весенние—</w:t>
            </w:r>
          </w:p>
          <w:p w:rsidR="00A25B49" w:rsidRPr="00CE0E89" w:rsidRDefault="00A25B49" w:rsidP="003A45C9">
            <w:pPr>
              <w:spacing w:line="198" w:lineRule="exact"/>
              <w:ind w:left="171"/>
              <w:rPr>
                <w:sz w:val="24"/>
                <w:szCs w:val="24"/>
              </w:rPr>
            </w:pPr>
            <w:r w:rsidRPr="00CE0E89">
              <w:rPr>
                <w:w w:val="115"/>
                <w:sz w:val="24"/>
                <w:szCs w:val="24"/>
              </w:rPr>
              <w:t>навыборучителя)</w:t>
            </w:r>
          </w:p>
        </w:tc>
        <w:tc>
          <w:tcPr>
            <w:tcW w:w="5085" w:type="dxa"/>
            <w:tcBorders>
              <w:top w:val="single" w:sz="6" w:space="0" w:color="000000"/>
              <w:bottom w:val="single" w:sz="6" w:space="0" w:color="000000"/>
            </w:tcBorders>
          </w:tcPr>
          <w:p w:rsidR="00A25B49" w:rsidRPr="00CE0E89" w:rsidRDefault="00A25B49" w:rsidP="003A45C9">
            <w:pPr>
              <w:tabs>
                <w:tab w:val="left" w:pos="567"/>
              </w:tabs>
              <w:adjustRightInd w:val="0"/>
              <w:spacing w:before="86" w:line="232" w:lineRule="auto"/>
              <w:ind w:left="171" w:right="171" w:hanging="142"/>
              <w:jc w:val="both"/>
              <w:textAlignment w:val="center"/>
              <w:rPr>
                <w:sz w:val="24"/>
                <w:szCs w:val="24"/>
                <w:lang w:val="ru-RU"/>
              </w:rPr>
            </w:pPr>
            <w:r w:rsidRPr="00CE0E89">
              <w:rPr>
                <w:w w:val="115"/>
                <w:sz w:val="24"/>
                <w:szCs w:val="24"/>
                <w:lang w:val="ru-RU"/>
              </w:rPr>
              <w:t>Знакомствоссимволикойкалендарныхобрядов,поискинформацииосоответствующихфольклор-ныхтрадициях</w:t>
            </w:r>
            <w:r w:rsidRPr="00CE0E89">
              <w:rPr>
                <w:sz w:val="24"/>
                <w:szCs w:val="24"/>
                <w:lang w:val="ru-RU"/>
              </w:rPr>
              <w:t>.</w:t>
            </w:r>
          </w:p>
          <w:p w:rsidR="00A25B49" w:rsidRPr="00CE0E89" w:rsidRDefault="00A25B49" w:rsidP="003A45C9">
            <w:pPr>
              <w:spacing w:line="196" w:lineRule="exact"/>
              <w:ind w:left="171"/>
              <w:jc w:val="both"/>
              <w:rPr>
                <w:sz w:val="24"/>
                <w:szCs w:val="24"/>
                <w:lang w:val="ru-RU"/>
              </w:rPr>
            </w:pPr>
            <w:r w:rsidRPr="00CE0E89">
              <w:rPr>
                <w:w w:val="115"/>
                <w:sz w:val="24"/>
                <w:szCs w:val="24"/>
                <w:lang w:val="ru-RU"/>
              </w:rPr>
              <w:t>Разучиваниеиисполнениенародныхпесен,танцев</w:t>
            </w:r>
            <w:r w:rsidRPr="00CE0E89">
              <w:rPr>
                <w:sz w:val="24"/>
                <w:szCs w:val="24"/>
                <w:lang w:val="ru-RU"/>
              </w:rPr>
              <w:t>.</w:t>
            </w:r>
          </w:p>
          <w:p w:rsidR="00A25B49" w:rsidRPr="00CE0E89" w:rsidRDefault="00A25B49" w:rsidP="003A45C9">
            <w:pPr>
              <w:spacing w:line="200" w:lineRule="exact"/>
              <w:ind w:left="171"/>
              <w:jc w:val="both"/>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 w:line="232" w:lineRule="auto"/>
              <w:ind w:left="171" w:right="105"/>
              <w:jc w:val="both"/>
              <w:rPr>
                <w:sz w:val="24"/>
                <w:szCs w:val="24"/>
                <w:lang w:val="ru-RU"/>
              </w:rPr>
            </w:pPr>
            <w:r w:rsidRPr="00CE0E89">
              <w:rPr>
                <w:w w:val="115"/>
                <w:sz w:val="24"/>
                <w:szCs w:val="24"/>
                <w:lang w:val="ru-RU"/>
              </w:rPr>
              <w:t xml:space="preserve">Реконструкцияфольклорногообрядаилиегофраг-мента </w:t>
            </w:r>
            <w:r w:rsidRPr="00CE0E89">
              <w:rPr>
                <w:sz w:val="24"/>
                <w:szCs w:val="24"/>
                <w:lang w:val="ru-RU"/>
              </w:rPr>
              <w:t>.</w:t>
            </w:r>
            <w:r w:rsidRPr="00CE0E89">
              <w:rPr>
                <w:w w:val="115"/>
                <w:sz w:val="24"/>
                <w:szCs w:val="24"/>
                <w:lang w:val="ru-RU"/>
              </w:rPr>
              <w:t>Участие в народном гулянии, празднике наулицахсвоегогорода,посёлка</w:t>
            </w:r>
          </w:p>
        </w:tc>
      </w:tr>
    </w:tbl>
    <w:p w:rsidR="00A25B49" w:rsidRPr="00CE0E89" w:rsidRDefault="00DE6526" w:rsidP="00A25B49">
      <w:pPr>
        <w:spacing w:before="6"/>
        <w:rPr>
          <w:b/>
          <w:sz w:val="24"/>
          <w:szCs w:val="24"/>
        </w:rPr>
      </w:pPr>
      <w:r>
        <w:rPr>
          <w:noProof/>
          <w:sz w:val="24"/>
          <w:szCs w:val="24"/>
          <w:lang w:eastAsia="ru-RU"/>
        </w:rPr>
        <w:pict>
          <v:shape id="Полилиния 78" o:spid="_x0000_s1100" style="position:absolute;margin-left:56.7pt;margin-top:18.8pt;width:85.0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" path="m,l1701,e" filled="f" strokeweight=".5pt">
            <v:path arrowok="t" o:connecttype="custom" o:connectlocs="0,0;1080135,0" o:connectangles="0,0"/>
            <w10:wrap type="topAndBottom" anchorx="page"/>
          </v:shape>
        </w:pict>
      </w:r>
    </w:p>
    <w:p w:rsidR="00A25B49" w:rsidRPr="00CE0E89" w:rsidRDefault="00A25B49" w:rsidP="00A25B49">
      <w:pPr>
        <w:spacing w:before="42" w:line="232" w:lineRule="auto"/>
        <w:ind w:left="340" w:right="123" w:hanging="227"/>
        <w:jc w:val="both"/>
        <w:rPr>
          <w:sz w:val="24"/>
          <w:szCs w:val="24"/>
        </w:rPr>
      </w:pPr>
      <w:r w:rsidRPr="00CE0E89">
        <w:rPr>
          <w:w w:val="115"/>
          <w:position w:val="6"/>
          <w:sz w:val="24"/>
          <w:szCs w:val="24"/>
        </w:rPr>
        <w:t>3</w:t>
      </w:r>
      <w:r w:rsidRPr="00CE0E89">
        <w:rPr>
          <w:w w:val="115"/>
          <w:sz w:val="24"/>
          <w:szCs w:val="24"/>
        </w:rPr>
        <w:t>Вслучае,есливначальнойшколетематическийматериалпоблокам1и2ужебылосвоеннадостаточ-ном уровне, целесообразно повторить его сокращённо и увеличить количество учебных часов на изучениедругихтематическихблоков</w:t>
      </w:r>
      <w:r w:rsidRPr="00CE0E89">
        <w:rPr>
          <w:sz w:val="24"/>
          <w:szCs w:val="24"/>
        </w:rPr>
        <w:t>.</w:t>
      </w:r>
    </w:p>
    <w:p w:rsidR="00A25B49" w:rsidRPr="00CE0E89" w:rsidRDefault="00A25B49" w:rsidP="00A25B49">
      <w:pPr>
        <w:spacing w:line="232" w:lineRule="auto"/>
        <w:ind w:left="340" w:right="123" w:hanging="227"/>
        <w:jc w:val="both"/>
        <w:rPr>
          <w:sz w:val="24"/>
          <w:szCs w:val="24"/>
        </w:rPr>
      </w:pPr>
      <w:r w:rsidRPr="00CE0E89">
        <w:rPr>
          <w:w w:val="115"/>
          <w:position w:val="6"/>
          <w:sz w:val="24"/>
          <w:szCs w:val="24"/>
        </w:rPr>
        <w:t>4</w:t>
      </w:r>
      <w:r w:rsidRPr="00CE0E89">
        <w:rPr>
          <w:w w:val="115"/>
          <w:sz w:val="24"/>
          <w:szCs w:val="24"/>
        </w:rPr>
        <w:t>Привыбореданноготематическогоблокарекомендуетсявключатьегов  тематическое  планирование  вчетверти,соответствующейконкретномукалендарномусезону</w:t>
      </w:r>
      <w:r w:rsidRPr="00CE0E89">
        <w:rPr>
          <w:sz w:val="24"/>
          <w:szCs w:val="24"/>
        </w:rPr>
        <w:t>.</w:t>
      </w:r>
    </w:p>
    <w:p w:rsidR="00A25B49" w:rsidRPr="00CE0E89" w:rsidRDefault="00A25B49" w:rsidP="00A25B49">
      <w:pPr>
        <w:spacing w:line="232"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10"/>
        <w:rPr>
          <w:sz w:val="24"/>
          <w:szCs w:val="24"/>
        </w:rPr>
      </w:pPr>
      <w:r>
        <w:rPr>
          <w:noProof/>
          <w:sz w:val="24"/>
          <w:szCs w:val="24"/>
          <w:lang w:eastAsia="ru-RU"/>
        </w:rPr>
        <w:pict>
          <v:shape id="Поле 77" o:spid="_x0000_s1028" type="#_x0000_t202" style="position:absolute;margin-left:28.2pt;margin-top:36.1pt;width:12.5pt;height:86.25pt;z-index:25169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88vQIAALI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oSz/PL0CAACy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rPr>
                      <w:rFonts w:ascii="Trebuchet MS" w:hAnsi="Trebuchet MS"/>
                      <w:sz w:val="18"/>
                    </w:rPr>
                  </w:pPr>
                </w:p>
              </w:txbxContent>
            </v:textbox>
            <w10:wrap anchorx="page" anchory="page"/>
          </v:shape>
        </w:pict>
      </w:r>
      <w:r>
        <w:rPr>
          <w:noProof/>
          <w:sz w:val="24"/>
          <w:szCs w:val="24"/>
          <w:lang w:eastAsia="ru-RU"/>
        </w:rPr>
        <w:pict>
          <v:shape id="Поле 76" o:spid="_x0000_s1029" type="#_x0000_t202" style="position:absolute;margin-left:28.15pt;margin-top:344.8pt;width:12.6pt;height:9.75pt;z-index:251696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30"/>
        <w:gridCol w:w="2176"/>
        <w:gridCol w:w="5085"/>
      </w:tblGrid>
      <w:tr w:rsidR="00A25B49" w:rsidRPr="00CE0E89" w:rsidTr="003A45C9">
        <w:trPr>
          <w:trHeight w:val="2360"/>
        </w:trPr>
        <w:tc>
          <w:tcPr>
            <w:tcW w:w="1344" w:type="dxa"/>
            <w:tcBorders>
              <w:left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10"/>
                <w:sz w:val="24"/>
                <w:szCs w:val="24"/>
              </w:rPr>
              <w:t>В)</w:t>
            </w:r>
          </w:p>
          <w:p w:rsidR="00A25B49" w:rsidRPr="00CE0E89" w:rsidRDefault="00A25B49" w:rsidP="003A45C9">
            <w:pPr>
              <w:spacing w:before="13" w:line="254" w:lineRule="auto"/>
              <w:ind w:left="167" w:right="196"/>
              <w:rPr>
                <w:sz w:val="24"/>
                <w:szCs w:val="24"/>
              </w:rPr>
            </w:pPr>
            <w:r w:rsidRPr="00CE0E89">
              <w:rPr>
                <w:w w:val="115"/>
                <w:sz w:val="24"/>
                <w:szCs w:val="24"/>
              </w:rPr>
              <w:t>3—4учеб-ныхчаса</w:t>
            </w:r>
          </w:p>
        </w:tc>
        <w:tc>
          <w:tcPr>
            <w:tcW w:w="1530" w:type="dxa"/>
            <w:tcBorders>
              <w:left w:val="single" w:sz="6" w:space="0" w:color="000000"/>
            </w:tcBorders>
          </w:tcPr>
          <w:p w:rsidR="00A25B49" w:rsidRPr="00CE0E89" w:rsidRDefault="00A25B49" w:rsidP="003A45C9">
            <w:pPr>
              <w:spacing w:before="83" w:line="254" w:lineRule="auto"/>
              <w:ind w:left="167" w:right="406"/>
              <w:rPr>
                <w:sz w:val="24"/>
                <w:szCs w:val="24"/>
              </w:rPr>
            </w:pPr>
            <w:r w:rsidRPr="00CE0E89">
              <w:rPr>
                <w:w w:val="115"/>
                <w:sz w:val="24"/>
                <w:szCs w:val="24"/>
              </w:rPr>
              <w:t>Семейныйфольклор</w:t>
            </w:r>
          </w:p>
        </w:tc>
        <w:tc>
          <w:tcPr>
            <w:tcW w:w="2176" w:type="dxa"/>
          </w:tcPr>
          <w:p w:rsidR="00A25B49" w:rsidRPr="00CE0E89" w:rsidRDefault="00A25B49" w:rsidP="003A45C9">
            <w:pPr>
              <w:spacing w:before="83" w:line="254" w:lineRule="auto"/>
              <w:ind w:left="171" w:right="224"/>
              <w:rPr>
                <w:sz w:val="24"/>
                <w:szCs w:val="24"/>
                <w:lang w:val="ru-RU"/>
              </w:rPr>
            </w:pPr>
            <w:r w:rsidRPr="00CE0E89">
              <w:rPr>
                <w:spacing w:val="-1"/>
                <w:w w:val="120"/>
                <w:sz w:val="24"/>
                <w:szCs w:val="24"/>
                <w:lang w:val="ru-RU"/>
              </w:rPr>
              <w:t>Фольклорные</w:t>
            </w:r>
            <w:r w:rsidRPr="00CE0E89">
              <w:rPr>
                <w:w w:val="120"/>
                <w:sz w:val="24"/>
                <w:szCs w:val="24"/>
                <w:lang w:val="ru-RU"/>
              </w:rPr>
              <w:t>жан-ры,связанныесжизньючеловека:свадебныйобряд,рекрутскиепесни,плачи-причитания</w:t>
            </w:r>
          </w:p>
        </w:tc>
        <w:tc>
          <w:tcPr>
            <w:tcW w:w="5085" w:type="dxa"/>
            <w:tcBorders>
              <w:bottom w:val="single" w:sz="6" w:space="0" w:color="000000"/>
            </w:tcBorders>
          </w:tcPr>
          <w:p w:rsidR="00A25B49" w:rsidRPr="00CE0E89" w:rsidRDefault="00A25B49" w:rsidP="003A45C9">
            <w:pPr>
              <w:spacing w:before="83" w:line="254" w:lineRule="auto"/>
              <w:ind w:left="171" w:right="45"/>
              <w:rPr>
                <w:sz w:val="24"/>
                <w:szCs w:val="24"/>
                <w:lang w:val="ru-RU"/>
              </w:rPr>
            </w:pPr>
            <w:r w:rsidRPr="00CE0E89">
              <w:rPr>
                <w:w w:val="115"/>
                <w:sz w:val="24"/>
                <w:szCs w:val="24"/>
                <w:lang w:val="ru-RU"/>
              </w:rPr>
              <w:t>Знакомствосфольклорнымижанрамисемейного</w:t>
            </w:r>
            <w:r w:rsidRPr="00CE0E89">
              <w:rPr>
                <w:spacing w:val="-1"/>
                <w:w w:val="115"/>
                <w:sz w:val="24"/>
                <w:szCs w:val="24"/>
                <w:lang w:val="ru-RU"/>
              </w:rPr>
              <w:t>цикла</w:t>
            </w:r>
            <w:r w:rsidRPr="00CE0E89">
              <w:rPr>
                <w:spacing w:val="-1"/>
                <w:sz w:val="24"/>
                <w:szCs w:val="24"/>
                <w:lang w:val="ru-RU"/>
              </w:rPr>
              <w:t>.</w:t>
            </w:r>
            <w:r w:rsidRPr="00CE0E89">
              <w:rPr>
                <w:spacing w:val="-1"/>
                <w:w w:val="115"/>
                <w:sz w:val="24"/>
                <w:szCs w:val="24"/>
                <w:lang w:val="ru-RU"/>
              </w:rPr>
              <w:t>Изучениеособенностей</w:t>
            </w:r>
            <w:r w:rsidRPr="00CE0E89">
              <w:rPr>
                <w:w w:val="115"/>
                <w:sz w:val="24"/>
                <w:szCs w:val="24"/>
                <w:lang w:val="ru-RU"/>
              </w:rPr>
              <w:t xml:space="preserve">ихисполненияизву-чания </w:t>
            </w:r>
            <w:r w:rsidRPr="00CE0E89">
              <w:rPr>
                <w:sz w:val="24"/>
                <w:szCs w:val="24"/>
                <w:lang w:val="ru-RU"/>
              </w:rPr>
              <w:t>.</w:t>
            </w:r>
            <w:r w:rsidRPr="00CE0E89">
              <w:rPr>
                <w:w w:val="115"/>
                <w:sz w:val="24"/>
                <w:szCs w:val="24"/>
                <w:lang w:val="ru-RU"/>
              </w:rPr>
              <w:t>Определениенаслухжанровойпринадлеж-ности,анализсимволикитрадиционныхобразов</w:t>
            </w:r>
            <w:r w:rsidRPr="00CE0E89">
              <w:rPr>
                <w:sz w:val="24"/>
                <w:szCs w:val="24"/>
                <w:lang w:val="ru-RU"/>
              </w:rPr>
              <w:t>.</w:t>
            </w:r>
          </w:p>
          <w:p w:rsidR="00A25B49" w:rsidRPr="00CE0E89" w:rsidRDefault="00A25B49" w:rsidP="003A45C9">
            <w:pPr>
              <w:spacing w:before="2" w:line="254" w:lineRule="auto"/>
              <w:ind w:left="171"/>
              <w:rPr>
                <w:sz w:val="24"/>
                <w:szCs w:val="24"/>
                <w:lang w:val="ru-RU"/>
              </w:rPr>
            </w:pPr>
            <w:r w:rsidRPr="00CE0E89">
              <w:rPr>
                <w:w w:val="115"/>
                <w:sz w:val="24"/>
                <w:szCs w:val="24"/>
                <w:lang w:val="ru-RU"/>
              </w:rPr>
              <w:t>Разучиваниеиисполнениеотдельныхпесен,фраг-</w:t>
            </w:r>
            <w:r w:rsidRPr="00CE0E89">
              <w:rPr>
                <w:w w:val="110"/>
                <w:sz w:val="24"/>
                <w:szCs w:val="24"/>
                <w:lang w:val="ru-RU"/>
              </w:rPr>
              <w:t>ментовобрядов(повыборуучителя)</w:t>
            </w:r>
            <w:r w:rsidRPr="00CE0E89">
              <w:rPr>
                <w:sz w:val="24"/>
                <w:szCs w:val="24"/>
                <w:lang w:val="ru-RU"/>
              </w:rPr>
              <w:t>.</w:t>
            </w:r>
          </w:p>
          <w:p w:rsidR="00A25B49" w:rsidRPr="00CE0E89" w:rsidRDefault="00A25B49" w:rsidP="003A45C9">
            <w:pPr>
              <w:spacing w:before="1"/>
              <w:ind w:left="171"/>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71" w:right="171"/>
              <w:rPr>
                <w:sz w:val="24"/>
                <w:szCs w:val="24"/>
                <w:lang w:val="ru-RU"/>
              </w:rPr>
            </w:pPr>
            <w:r w:rsidRPr="00CE0E89">
              <w:rPr>
                <w:w w:val="115"/>
                <w:sz w:val="24"/>
                <w:szCs w:val="24"/>
                <w:lang w:val="ru-RU"/>
              </w:rPr>
              <w:t xml:space="preserve">Реконструкцияфольклорногообрядаилиегофраг-мента </w:t>
            </w:r>
            <w:r w:rsidRPr="00CE0E89">
              <w:rPr>
                <w:sz w:val="24"/>
                <w:szCs w:val="24"/>
                <w:lang w:val="ru-RU"/>
              </w:rPr>
              <w:t>.</w:t>
            </w:r>
            <w:r w:rsidRPr="00CE0E89">
              <w:rPr>
                <w:w w:val="115"/>
                <w:sz w:val="24"/>
                <w:szCs w:val="24"/>
                <w:lang w:val="ru-RU"/>
              </w:rPr>
              <w:t>Исследовательскиепроектыпо  теме  «Жан-рысемейногофольклора»</w:t>
            </w:r>
          </w:p>
        </w:tc>
      </w:tr>
      <w:tr w:rsidR="00A25B49" w:rsidRPr="00CE0E89" w:rsidTr="003A45C9">
        <w:trPr>
          <w:trHeight w:val="3897"/>
        </w:trPr>
        <w:tc>
          <w:tcPr>
            <w:tcW w:w="1344" w:type="dxa"/>
            <w:tcBorders>
              <w:left w:val="single" w:sz="6" w:space="0" w:color="000000"/>
              <w:bottom w:val="single" w:sz="6" w:space="0" w:color="000000"/>
              <w:right w:val="single" w:sz="6" w:space="0" w:color="000000"/>
            </w:tcBorders>
          </w:tcPr>
          <w:p w:rsidR="00A25B49" w:rsidRPr="00CE0E89" w:rsidRDefault="00A25B49" w:rsidP="003A45C9">
            <w:pPr>
              <w:spacing w:before="80"/>
              <w:ind w:left="167"/>
              <w:rPr>
                <w:sz w:val="24"/>
                <w:szCs w:val="24"/>
              </w:rPr>
            </w:pPr>
            <w:r w:rsidRPr="00CE0E89">
              <w:rPr>
                <w:w w:val="110"/>
                <w:sz w:val="24"/>
                <w:szCs w:val="24"/>
              </w:rPr>
              <w:t>Г)</w:t>
            </w:r>
          </w:p>
          <w:p w:rsidR="00A25B49" w:rsidRPr="00CE0E89" w:rsidRDefault="00A25B49" w:rsidP="003A45C9">
            <w:pPr>
              <w:spacing w:before="13" w:line="254" w:lineRule="auto"/>
              <w:ind w:left="167" w:right="196"/>
              <w:rPr>
                <w:sz w:val="24"/>
                <w:szCs w:val="24"/>
              </w:rPr>
            </w:pPr>
            <w:r w:rsidRPr="00CE0E89">
              <w:rPr>
                <w:w w:val="115"/>
                <w:sz w:val="24"/>
                <w:szCs w:val="24"/>
              </w:rPr>
              <w:t>3—4учеб-ныхчаса</w:t>
            </w:r>
          </w:p>
        </w:tc>
        <w:tc>
          <w:tcPr>
            <w:tcW w:w="1530" w:type="dxa"/>
            <w:tcBorders>
              <w:left w:val="single" w:sz="6" w:space="0" w:color="000000"/>
              <w:bottom w:val="single" w:sz="6" w:space="0" w:color="000000"/>
            </w:tcBorders>
          </w:tcPr>
          <w:p w:rsidR="00A25B49" w:rsidRPr="00CE0E89" w:rsidRDefault="00A25B49" w:rsidP="003A45C9">
            <w:pPr>
              <w:tabs>
                <w:tab w:val="left" w:pos="567"/>
              </w:tabs>
              <w:adjustRightInd w:val="0"/>
              <w:spacing w:before="80" w:line="254" w:lineRule="auto"/>
              <w:ind w:left="167" w:right="407" w:hanging="142"/>
              <w:jc w:val="both"/>
              <w:textAlignment w:val="center"/>
              <w:rPr>
                <w:sz w:val="24"/>
                <w:szCs w:val="24"/>
              </w:rPr>
            </w:pPr>
            <w:r w:rsidRPr="00CE0E89">
              <w:rPr>
                <w:w w:val="120"/>
                <w:sz w:val="24"/>
                <w:szCs w:val="24"/>
              </w:rPr>
              <w:t>Нашкрайсегодня</w:t>
            </w:r>
          </w:p>
        </w:tc>
        <w:tc>
          <w:tcPr>
            <w:tcW w:w="2176" w:type="dxa"/>
            <w:tcBorders>
              <w:bottom w:val="single" w:sz="6" w:space="0" w:color="000000"/>
            </w:tcBorders>
          </w:tcPr>
          <w:p w:rsidR="00A25B49" w:rsidRPr="00CE0E89" w:rsidRDefault="00A25B49" w:rsidP="003A45C9">
            <w:pPr>
              <w:tabs>
                <w:tab w:val="left" w:pos="567"/>
              </w:tabs>
              <w:adjustRightInd w:val="0"/>
              <w:spacing w:before="80" w:line="254" w:lineRule="auto"/>
              <w:ind w:left="170" w:right="81" w:hanging="142"/>
              <w:jc w:val="both"/>
              <w:textAlignment w:val="center"/>
              <w:rPr>
                <w:sz w:val="24"/>
                <w:szCs w:val="24"/>
                <w:lang w:val="ru-RU"/>
              </w:rPr>
            </w:pPr>
            <w:r w:rsidRPr="00CE0E89">
              <w:rPr>
                <w:w w:val="110"/>
                <w:sz w:val="24"/>
                <w:szCs w:val="24"/>
                <w:lang w:val="ru-RU"/>
              </w:rPr>
              <w:t>Современнаямузы-кальнаякультурародногокрая</w:t>
            </w:r>
            <w:r w:rsidRPr="00CE0E89">
              <w:rPr>
                <w:sz w:val="24"/>
                <w:szCs w:val="24"/>
                <w:lang w:val="ru-RU"/>
              </w:rPr>
              <w:t>.</w:t>
            </w:r>
          </w:p>
          <w:p w:rsidR="00A25B49" w:rsidRPr="00CE0E89" w:rsidRDefault="00A25B49" w:rsidP="003A45C9">
            <w:pPr>
              <w:spacing w:before="2" w:line="254" w:lineRule="auto"/>
              <w:ind w:left="170" w:right="81"/>
              <w:rPr>
                <w:sz w:val="24"/>
                <w:szCs w:val="24"/>
                <w:lang w:val="ru-RU"/>
              </w:rPr>
            </w:pPr>
            <w:r w:rsidRPr="00CE0E89">
              <w:rPr>
                <w:w w:val="115"/>
                <w:sz w:val="24"/>
                <w:szCs w:val="24"/>
                <w:lang w:val="ru-RU"/>
              </w:rPr>
              <w:t xml:space="preserve">Гимнреспублики,города(принали-чии) </w:t>
            </w:r>
            <w:r w:rsidRPr="00CE0E89">
              <w:rPr>
                <w:sz w:val="24"/>
                <w:szCs w:val="24"/>
                <w:lang w:val="ru-RU"/>
              </w:rPr>
              <w:t>.</w:t>
            </w:r>
            <w:r w:rsidRPr="00CE0E89">
              <w:rPr>
                <w:w w:val="115"/>
                <w:sz w:val="24"/>
                <w:szCs w:val="24"/>
                <w:lang w:val="ru-RU"/>
              </w:rPr>
              <w:t xml:space="preserve">Земляки—композиторы,ис-полнители,деятеликультуры </w:t>
            </w:r>
            <w:r w:rsidRPr="00CE0E89">
              <w:rPr>
                <w:sz w:val="24"/>
                <w:szCs w:val="24"/>
                <w:lang w:val="ru-RU"/>
              </w:rPr>
              <w:t>.</w:t>
            </w:r>
            <w:r w:rsidRPr="00CE0E89">
              <w:rPr>
                <w:w w:val="115"/>
                <w:sz w:val="24"/>
                <w:szCs w:val="24"/>
                <w:lang w:val="ru-RU"/>
              </w:rPr>
              <w:t>Театр,филармония,кон-серватория</w:t>
            </w:r>
          </w:p>
        </w:tc>
        <w:tc>
          <w:tcPr>
            <w:tcW w:w="5085" w:type="dxa"/>
            <w:tcBorders>
              <w:top w:val="single" w:sz="6" w:space="0" w:color="000000"/>
              <w:bottom w:val="single" w:sz="6" w:space="0" w:color="000000"/>
            </w:tcBorders>
          </w:tcPr>
          <w:p w:rsidR="00A25B49" w:rsidRPr="00CE0E89" w:rsidRDefault="00A25B49" w:rsidP="003A45C9">
            <w:pPr>
              <w:tabs>
                <w:tab w:val="left" w:pos="567"/>
              </w:tabs>
              <w:adjustRightInd w:val="0"/>
              <w:spacing w:before="80" w:line="254" w:lineRule="auto"/>
              <w:ind w:left="171" w:right="171" w:hanging="142"/>
              <w:jc w:val="both"/>
              <w:textAlignment w:val="center"/>
              <w:rPr>
                <w:sz w:val="24"/>
                <w:szCs w:val="24"/>
                <w:lang w:val="ru-RU"/>
              </w:rPr>
            </w:pPr>
            <w:r w:rsidRPr="00CE0E89">
              <w:rPr>
                <w:w w:val="115"/>
                <w:sz w:val="24"/>
                <w:szCs w:val="24"/>
                <w:lang w:val="ru-RU"/>
              </w:rPr>
              <w:t>Разучиваниеиисполнениегимнареспублики,  горо-да;песенместныхкомпозиторов</w:t>
            </w:r>
            <w:r w:rsidRPr="00CE0E89">
              <w:rPr>
                <w:sz w:val="24"/>
                <w:szCs w:val="24"/>
                <w:lang w:val="ru-RU"/>
              </w:rPr>
              <w:t>.</w:t>
            </w:r>
          </w:p>
          <w:p w:rsidR="00A25B49" w:rsidRPr="00CE0E89" w:rsidRDefault="00A25B49" w:rsidP="003A45C9">
            <w:pPr>
              <w:spacing w:before="1" w:line="254" w:lineRule="auto"/>
              <w:ind w:left="171"/>
              <w:rPr>
                <w:sz w:val="24"/>
                <w:szCs w:val="24"/>
                <w:lang w:val="ru-RU"/>
              </w:rPr>
            </w:pPr>
            <w:r w:rsidRPr="00CE0E89">
              <w:rPr>
                <w:w w:val="115"/>
                <w:sz w:val="24"/>
                <w:szCs w:val="24"/>
                <w:lang w:val="ru-RU"/>
              </w:rPr>
              <w:t>Знакомствостворческойбиографией,деятельно-стьюместныхмастеровкультурыиискусства</w:t>
            </w:r>
            <w:r w:rsidRPr="00CE0E89">
              <w:rPr>
                <w:sz w:val="24"/>
                <w:szCs w:val="24"/>
                <w:lang w:val="ru-RU"/>
              </w:rPr>
              <w:t>.</w:t>
            </w:r>
          </w:p>
          <w:p w:rsidR="00A25B49" w:rsidRPr="00CE0E89" w:rsidRDefault="00A25B49" w:rsidP="003A45C9">
            <w:pPr>
              <w:spacing w:before="1"/>
              <w:ind w:left="171"/>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71" w:right="171"/>
              <w:rPr>
                <w:sz w:val="24"/>
                <w:szCs w:val="24"/>
                <w:lang w:val="ru-RU"/>
              </w:rPr>
            </w:pPr>
            <w:r w:rsidRPr="00CE0E89">
              <w:rPr>
                <w:w w:val="115"/>
                <w:sz w:val="24"/>
                <w:szCs w:val="24"/>
                <w:lang w:val="ru-RU"/>
              </w:rPr>
              <w:t>Посещениеместныхмузыкальныхтеатров,музеев,концертов;написаниеотзыва  с  анализом  спекта-кля,концерта,экскурсии</w:t>
            </w:r>
            <w:r w:rsidRPr="00CE0E89">
              <w:rPr>
                <w:sz w:val="24"/>
                <w:szCs w:val="24"/>
                <w:lang w:val="ru-RU"/>
              </w:rPr>
              <w:t>.</w:t>
            </w:r>
          </w:p>
          <w:p w:rsidR="00A25B49" w:rsidRPr="00CE0E89" w:rsidRDefault="00A25B49" w:rsidP="003A45C9">
            <w:pPr>
              <w:spacing w:before="2" w:line="254" w:lineRule="auto"/>
              <w:ind w:left="171" w:right="171"/>
              <w:rPr>
                <w:sz w:val="24"/>
                <w:szCs w:val="24"/>
                <w:lang w:val="ru-RU"/>
              </w:rPr>
            </w:pPr>
            <w:r w:rsidRPr="00CE0E89">
              <w:rPr>
                <w:w w:val="115"/>
                <w:sz w:val="24"/>
                <w:szCs w:val="24"/>
                <w:lang w:val="ru-RU"/>
              </w:rPr>
              <w:t>Исследовательскиепроекты,посвящённые  деяте-ляммузыкальнойкультурысвоеймалойродины(композиторам,исполнителям,творческимколлек-тивам)</w:t>
            </w:r>
            <w:r w:rsidRPr="00CE0E89">
              <w:rPr>
                <w:sz w:val="24"/>
                <w:szCs w:val="24"/>
                <w:lang w:val="ru-RU"/>
              </w:rPr>
              <w:t>.</w:t>
            </w:r>
          </w:p>
          <w:p w:rsidR="00A25B49" w:rsidRPr="00CE0E89" w:rsidRDefault="00A25B49" w:rsidP="003A45C9">
            <w:pPr>
              <w:spacing w:before="2" w:line="254" w:lineRule="auto"/>
              <w:ind w:left="171" w:right="171"/>
              <w:rPr>
                <w:sz w:val="24"/>
                <w:szCs w:val="24"/>
                <w:lang w:val="ru-RU"/>
              </w:rPr>
            </w:pPr>
            <w:r w:rsidRPr="00CE0E89">
              <w:rPr>
                <w:w w:val="115"/>
                <w:sz w:val="24"/>
                <w:szCs w:val="24"/>
                <w:lang w:val="ru-RU"/>
              </w:rPr>
              <w:t>Творческиепроекты(сочинениепесен,созданиеаранжировок народных мелодий; съёмка, монтажиозвучиваниелюбительскогофильмаит</w:t>
            </w:r>
            <w:r w:rsidRPr="00CE0E89">
              <w:rPr>
                <w:sz w:val="24"/>
                <w:szCs w:val="24"/>
                <w:lang w:val="ru-RU"/>
              </w:rPr>
              <w:t>.</w:t>
            </w:r>
            <w:r w:rsidRPr="00CE0E89">
              <w:rPr>
                <w:w w:val="115"/>
                <w:sz w:val="24"/>
                <w:szCs w:val="24"/>
                <w:lang w:val="ru-RU"/>
              </w:rPr>
              <w:t>д.),на-правленныенасохранениеипродолжениемузы-кальныхтрадицийсвоегокрая</w:t>
            </w:r>
          </w:p>
        </w:tc>
      </w:tr>
    </w:tbl>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DE6526" w:rsidP="00A25B49">
      <w:pPr>
        <w:spacing w:before="72"/>
        <w:ind w:left="113"/>
        <w:outlineLvl w:val="1"/>
        <w:rPr>
          <w:rFonts w:eastAsia="Tahoma"/>
          <w:b/>
          <w:bCs/>
          <w:sz w:val="24"/>
          <w:szCs w:val="24"/>
        </w:rPr>
      </w:pPr>
      <w:r>
        <w:rPr>
          <w:rFonts w:eastAsia="Tahoma"/>
          <w:b/>
          <w:bCs/>
          <w:noProof/>
          <w:sz w:val="24"/>
          <w:szCs w:val="24"/>
          <w:lang w:eastAsia="ru-RU"/>
        </w:rPr>
        <w:pict>
          <v:shape id="Поле 75" o:spid="_x0000_s1030" type="#_x0000_t202" style="position:absolute;left:0;text-align:left;margin-left:28.15pt;margin-top:35.85pt;width:12.6pt;height:10.15pt;z-index:251698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r>
        <w:rPr>
          <w:rFonts w:eastAsia="Tahoma"/>
          <w:b/>
          <w:bCs/>
          <w:noProof/>
          <w:sz w:val="24"/>
          <w:szCs w:val="24"/>
          <w:lang w:eastAsia="ru-RU"/>
        </w:rPr>
        <w:pict>
          <v:shape id="Поле 74" o:spid="_x0000_s1031" type="#_x0000_t202" style="position:absolute;left:0;text-align:left;margin-left:28.2pt;margin-top:235.45pt;width:12.5pt;height:120.15pt;z-index:251699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DQ&#10;RFN8uwIAALIFAAAOAAAAAAAAAAAAAAAAAC4CAABkcnMvZTJvRG9jLnhtbFBLAQItABQABgAIAAAA&#10;IQASEFcs4QAAAAkBAAAPAAAAAAAAAAAAAAAAABUFAABkcnMvZG93bnJldi54bWxQSwUGAAAAAAQA&#10;BADzAAAAIwY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rFonts w:eastAsia="Tahoma"/>
          <w:b/>
          <w:bCs/>
          <w:w w:val="85"/>
          <w:sz w:val="24"/>
          <w:szCs w:val="24"/>
        </w:rPr>
        <w:t>Модуль№2«НародноемузыкальноетворчествоРоссии»</w:t>
      </w:r>
      <w:r w:rsidR="00A25B49" w:rsidRPr="00CE0E89">
        <w:rPr>
          <w:rFonts w:eastAsia="Tahoma"/>
          <w:b/>
          <w:bCs/>
          <w:w w:val="85"/>
          <w:position w:val="7"/>
          <w:sz w:val="24"/>
          <w:szCs w:val="24"/>
        </w:rPr>
        <w:t>5</w:t>
      </w:r>
    </w:p>
    <w:p w:rsidR="00A25B49" w:rsidRPr="00CE0E89" w:rsidRDefault="00A25B49" w:rsidP="00A25B49">
      <w:pPr>
        <w:spacing w:before="9"/>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52"/>
        <w:gridCol w:w="5494"/>
      </w:tblGrid>
      <w:tr w:rsidR="00A25B49" w:rsidRPr="00CE0E89" w:rsidTr="003A45C9">
        <w:trPr>
          <w:trHeight w:val="602"/>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36" w:type="dxa"/>
          </w:tcPr>
          <w:p w:rsidR="00A25B49" w:rsidRPr="00CE0E89" w:rsidRDefault="00A25B49" w:rsidP="003A45C9">
            <w:pPr>
              <w:spacing w:before="70"/>
              <w:ind w:left="424"/>
              <w:rPr>
                <w:b/>
                <w:sz w:val="24"/>
                <w:szCs w:val="24"/>
              </w:rPr>
            </w:pPr>
            <w:r w:rsidRPr="00CE0E89">
              <w:rPr>
                <w:rFonts w:hint="eastAsia"/>
                <w:b/>
                <w:w w:val="105"/>
                <w:sz w:val="24"/>
                <w:szCs w:val="24"/>
              </w:rPr>
              <w:t>Темы</w:t>
            </w:r>
          </w:p>
        </w:tc>
        <w:tc>
          <w:tcPr>
            <w:tcW w:w="2052" w:type="dxa"/>
          </w:tcPr>
          <w:p w:rsidR="00A25B49" w:rsidRPr="00CE0E89" w:rsidRDefault="00A25B49" w:rsidP="003A45C9">
            <w:pPr>
              <w:spacing w:before="70"/>
              <w:ind w:left="473"/>
              <w:rPr>
                <w:b/>
                <w:sz w:val="24"/>
                <w:szCs w:val="24"/>
              </w:rPr>
            </w:pPr>
            <w:r w:rsidRPr="00CE0E89">
              <w:rPr>
                <w:rFonts w:hint="eastAsia"/>
                <w:b/>
                <w:w w:val="105"/>
                <w:sz w:val="24"/>
                <w:szCs w:val="24"/>
              </w:rPr>
              <w:t>Содержание</w:t>
            </w:r>
          </w:p>
        </w:tc>
        <w:tc>
          <w:tcPr>
            <w:tcW w:w="5494" w:type="dxa"/>
          </w:tcPr>
          <w:p w:rsidR="00A25B49" w:rsidRPr="00CE0E89" w:rsidRDefault="00A25B49" w:rsidP="003A45C9">
            <w:pPr>
              <w:spacing w:before="70"/>
              <w:ind w:left="1181"/>
              <w:rPr>
                <w:b/>
                <w:sz w:val="24"/>
                <w:szCs w:val="24"/>
              </w:rPr>
            </w:pPr>
            <w:r w:rsidRPr="00CE0E89">
              <w:rPr>
                <w:rFonts w:hint="eastAsia"/>
                <w:b/>
                <w:sz w:val="24"/>
                <w:szCs w:val="24"/>
              </w:rPr>
              <w:t>Видыдеятельностиобучающихся</w:t>
            </w:r>
          </w:p>
        </w:tc>
      </w:tr>
      <w:tr w:rsidR="00A25B49" w:rsidRPr="00CE0E89" w:rsidTr="003A45C9">
        <w:trPr>
          <w:trHeight w:val="2580"/>
        </w:trPr>
        <w:tc>
          <w:tcPr>
            <w:tcW w:w="1267" w:type="dxa"/>
            <w:tcBorders>
              <w:left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15"/>
                <w:sz w:val="24"/>
                <w:szCs w:val="24"/>
              </w:rPr>
              <w:t>А)</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36" w:type="dxa"/>
            <w:tcBorders>
              <w:left w:val="single" w:sz="6" w:space="0" w:color="000000"/>
            </w:tcBorders>
          </w:tcPr>
          <w:p w:rsidR="00A25B49" w:rsidRPr="00CE0E89" w:rsidRDefault="00A25B49" w:rsidP="003A45C9">
            <w:pPr>
              <w:tabs>
                <w:tab w:val="left" w:pos="567"/>
              </w:tabs>
              <w:adjustRightInd w:val="0"/>
              <w:spacing w:before="83" w:line="254" w:lineRule="auto"/>
              <w:ind w:left="167" w:right="242" w:hanging="142"/>
              <w:jc w:val="both"/>
              <w:textAlignment w:val="center"/>
              <w:rPr>
                <w:sz w:val="24"/>
                <w:szCs w:val="24"/>
                <w:lang w:val="ru-RU"/>
              </w:rPr>
            </w:pPr>
            <w:r w:rsidRPr="00CE0E89">
              <w:rPr>
                <w:w w:val="115"/>
                <w:sz w:val="24"/>
                <w:szCs w:val="24"/>
                <w:lang w:val="ru-RU"/>
              </w:rPr>
              <w:t>Россия—нашоб-щийдом</w:t>
            </w:r>
          </w:p>
        </w:tc>
        <w:tc>
          <w:tcPr>
            <w:tcW w:w="2052" w:type="dxa"/>
          </w:tcPr>
          <w:p w:rsidR="00A25B49" w:rsidRPr="00CE0E89" w:rsidRDefault="00A25B49" w:rsidP="003A45C9">
            <w:pPr>
              <w:tabs>
                <w:tab w:val="left" w:pos="567"/>
              </w:tabs>
              <w:adjustRightInd w:val="0"/>
              <w:spacing w:before="83" w:line="254" w:lineRule="auto"/>
              <w:ind w:left="170" w:right="209" w:hanging="142"/>
              <w:jc w:val="both"/>
              <w:textAlignment w:val="center"/>
              <w:rPr>
                <w:sz w:val="24"/>
                <w:szCs w:val="24"/>
                <w:lang w:val="ru-RU"/>
              </w:rPr>
            </w:pPr>
            <w:r w:rsidRPr="00CE0E89">
              <w:rPr>
                <w:w w:val="115"/>
                <w:sz w:val="24"/>
                <w:szCs w:val="24"/>
                <w:lang w:val="ru-RU"/>
              </w:rPr>
              <w:t>Богатствоираз-нообразиефоль-клорныхтради-цийнародовна-шейстраны</w:t>
            </w:r>
            <w:r w:rsidRPr="00CE0E89">
              <w:rPr>
                <w:sz w:val="24"/>
                <w:szCs w:val="24"/>
                <w:lang w:val="ru-RU"/>
              </w:rPr>
              <w:t>.</w:t>
            </w:r>
          </w:p>
          <w:p w:rsidR="00A25B49" w:rsidRPr="00CE0E89" w:rsidRDefault="00A25B49" w:rsidP="003A45C9">
            <w:pPr>
              <w:spacing w:before="3" w:line="254" w:lineRule="auto"/>
              <w:ind w:left="170"/>
              <w:rPr>
                <w:sz w:val="24"/>
                <w:szCs w:val="24"/>
                <w:lang w:val="ru-RU"/>
              </w:rPr>
            </w:pPr>
            <w:r w:rsidRPr="00CE0E89">
              <w:rPr>
                <w:w w:val="120"/>
                <w:sz w:val="24"/>
                <w:szCs w:val="24"/>
                <w:lang w:val="ru-RU"/>
              </w:rPr>
              <w:t>Музыканашихсоседей,музыка</w:t>
            </w:r>
            <w:r w:rsidRPr="00CE0E89">
              <w:rPr>
                <w:w w:val="115"/>
                <w:sz w:val="24"/>
                <w:szCs w:val="24"/>
                <w:lang w:val="ru-RU"/>
              </w:rPr>
              <w:t>другихрегионов</w:t>
            </w:r>
            <w:r w:rsidRPr="00CE0E89">
              <w:rPr>
                <w:w w:val="115"/>
                <w:position w:val="6"/>
                <w:sz w:val="24"/>
                <w:szCs w:val="24"/>
                <w:lang w:val="ru-RU"/>
              </w:rPr>
              <w:t>6</w:t>
            </w:r>
          </w:p>
        </w:tc>
        <w:tc>
          <w:tcPr>
            <w:tcW w:w="5494" w:type="dxa"/>
            <w:tcBorders>
              <w:bottom w:val="single" w:sz="6" w:space="0" w:color="000000"/>
            </w:tcBorders>
          </w:tcPr>
          <w:p w:rsidR="00A25B49" w:rsidRPr="00CE0E89" w:rsidRDefault="00A25B49" w:rsidP="003A45C9">
            <w:pPr>
              <w:tabs>
                <w:tab w:val="left" w:pos="567"/>
              </w:tabs>
              <w:adjustRightInd w:val="0"/>
              <w:spacing w:before="83" w:line="254" w:lineRule="auto"/>
              <w:ind w:left="170" w:hanging="142"/>
              <w:jc w:val="both"/>
              <w:textAlignment w:val="center"/>
              <w:rPr>
                <w:sz w:val="24"/>
                <w:szCs w:val="24"/>
                <w:lang w:val="ru-RU"/>
              </w:rPr>
            </w:pPr>
            <w:r w:rsidRPr="00CE0E89">
              <w:rPr>
                <w:w w:val="115"/>
                <w:sz w:val="24"/>
                <w:szCs w:val="24"/>
                <w:lang w:val="ru-RU"/>
              </w:rPr>
              <w:t>Знакомствосозвучаниемфольклорныхобразцовблиз-кихидалёкихрегионовваудио-ивидеозаписи</w:t>
            </w:r>
            <w:r w:rsidRPr="00CE0E89">
              <w:rPr>
                <w:sz w:val="24"/>
                <w:szCs w:val="24"/>
                <w:lang w:val="ru-RU"/>
              </w:rPr>
              <w:t>.</w:t>
            </w:r>
          </w:p>
          <w:p w:rsidR="00A25B49" w:rsidRPr="00CE0E89" w:rsidRDefault="00A25B49" w:rsidP="003A45C9">
            <w:pPr>
              <w:spacing w:before="1"/>
              <w:ind w:left="170"/>
              <w:rPr>
                <w:sz w:val="24"/>
                <w:szCs w:val="24"/>
              </w:rPr>
            </w:pPr>
            <w:r w:rsidRPr="00CE0E89">
              <w:rPr>
                <w:w w:val="115"/>
                <w:sz w:val="24"/>
                <w:szCs w:val="24"/>
              </w:rPr>
              <w:t>Определениенаслух:</w:t>
            </w:r>
          </w:p>
          <w:p w:rsidR="00A25B49" w:rsidRPr="00CE0E89" w:rsidRDefault="00A25B49" w:rsidP="00281C15">
            <w:pPr>
              <w:numPr>
                <w:ilvl w:val="0"/>
                <w:numId w:val="87"/>
              </w:numPr>
              <w:tabs>
                <w:tab w:val="left" w:pos="452"/>
              </w:tabs>
              <w:spacing w:before="13" w:line="254" w:lineRule="auto"/>
              <w:ind w:right="394" w:firstLine="0"/>
              <w:rPr>
                <w:sz w:val="24"/>
                <w:szCs w:val="24"/>
                <w:lang w:val="ru-RU"/>
              </w:rPr>
            </w:pPr>
            <w:r w:rsidRPr="00CE0E89">
              <w:rPr>
                <w:w w:val="120"/>
                <w:sz w:val="24"/>
                <w:szCs w:val="24"/>
                <w:lang w:val="ru-RU"/>
              </w:rPr>
              <w:t>принадлежностикнароднойиликомпозиторскоймузыке;</w:t>
            </w:r>
          </w:p>
          <w:p w:rsidR="00A25B49" w:rsidRPr="00CE0E89" w:rsidRDefault="00A25B49" w:rsidP="00281C15">
            <w:pPr>
              <w:numPr>
                <w:ilvl w:val="0"/>
                <w:numId w:val="87"/>
              </w:numPr>
              <w:tabs>
                <w:tab w:val="left" w:pos="452"/>
              </w:tabs>
              <w:spacing w:before="2" w:line="254" w:lineRule="auto"/>
              <w:ind w:right="321" w:firstLine="0"/>
              <w:rPr>
                <w:sz w:val="24"/>
                <w:szCs w:val="24"/>
                <w:lang w:val="ru-RU"/>
              </w:rPr>
            </w:pPr>
            <w:r w:rsidRPr="00CE0E89">
              <w:rPr>
                <w:w w:val="115"/>
                <w:sz w:val="24"/>
                <w:szCs w:val="24"/>
                <w:lang w:val="ru-RU"/>
              </w:rPr>
              <w:t>исполнительскогосостава(вокального,инструмен-тального,смешанного);</w:t>
            </w:r>
          </w:p>
          <w:p w:rsidR="00A25B49" w:rsidRPr="00CE0E89" w:rsidRDefault="00A25B49" w:rsidP="00281C15">
            <w:pPr>
              <w:numPr>
                <w:ilvl w:val="0"/>
                <w:numId w:val="87"/>
              </w:numPr>
              <w:tabs>
                <w:tab w:val="left" w:pos="452"/>
              </w:tabs>
              <w:spacing w:before="1"/>
              <w:ind w:left="451"/>
              <w:rPr>
                <w:sz w:val="24"/>
                <w:szCs w:val="24"/>
              </w:rPr>
            </w:pPr>
            <w:r w:rsidRPr="00CE0E89">
              <w:rPr>
                <w:w w:val="110"/>
                <w:sz w:val="24"/>
                <w:szCs w:val="24"/>
              </w:rPr>
              <w:t>жанра,  характера  музыки</w:t>
            </w:r>
            <w:r w:rsidRPr="00CE0E89">
              <w:rPr>
                <w:sz w:val="24"/>
                <w:szCs w:val="24"/>
              </w:rPr>
              <w:t>.</w:t>
            </w:r>
          </w:p>
          <w:p w:rsidR="00A25B49" w:rsidRPr="00CE0E89" w:rsidRDefault="00A25B49" w:rsidP="003A45C9">
            <w:pPr>
              <w:spacing w:before="13" w:line="254" w:lineRule="auto"/>
              <w:ind w:left="170" w:right="242"/>
              <w:rPr>
                <w:sz w:val="24"/>
                <w:szCs w:val="24"/>
                <w:lang w:val="ru-RU"/>
              </w:rPr>
            </w:pPr>
            <w:r w:rsidRPr="00CE0E89">
              <w:rPr>
                <w:w w:val="120"/>
                <w:sz w:val="24"/>
                <w:szCs w:val="24"/>
                <w:lang w:val="ru-RU"/>
              </w:rPr>
              <w:t>Разучиваниеиисполнениенародныхпесен,танцев,инструментальныхнаигрышей,фольклорныхигрраз-ныхнародовРоссии</w:t>
            </w:r>
          </w:p>
        </w:tc>
      </w:tr>
    </w:tbl>
    <w:p w:rsidR="00A25B49" w:rsidRPr="00CE0E89" w:rsidRDefault="00A25B49" w:rsidP="00A25B49">
      <w:pPr>
        <w:rPr>
          <w:b/>
          <w:sz w:val="24"/>
          <w:szCs w:val="24"/>
        </w:rPr>
      </w:pPr>
    </w:p>
    <w:p w:rsidR="00A25B49" w:rsidRPr="00CE0E89" w:rsidRDefault="00DE6526" w:rsidP="00A25B49">
      <w:pPr>
        <w:spacing w:before="6"/>
        <w:rPr>
          <w:b/>
          <w:sz w:val="24"/>
          <w:szCs w:val="24"/>
        </w:rPr>
      </w:pPr>
      <w:r>
        <w:rPr>
          <w:noProof/>
          <w:sz w:val="24"/>
          <w:szCs w:val="24"/>
          <w:lang w:eastAsia="ru-RU"/>
        </w:rPr>
        <w:pict>
          <v:shape id="Полилиния 73" o:spid="_x0000_s1099" style="position:absolute;margin-left:56.4pt;margin-top:12.2pt;width:85.0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" path="m,l1701,e" filled="f" strokeweight=".5pt">
            <v:path arrowok="t" o:connecttype="custom" o:connectlocs="0,0;1080135,0" o:connectangles="0,0"/>
            <w10:wrap type="topAndBottom" anchorx="page"/>
          </v:shape>
        </w:pict>
      </w:r>
    </w:p>
    <w:p w:rsidR="00A25B49" w:rsidRPr="00CE0E89" w:rsidRDefault="00A25B49" w:rsidP="00A25B49">
      <w:pPr>
        <w:spacing w:before="77" w:line="232" w:lineRule="auto"/>
        <w:ind w:left="329" w:right="135" w:hanging="227"/>
        <w:jc w:val="both"/>
        <w:rPr>
          <w:sz w:val="24"/>
          <w:szCs w:val="24"/>
        </w:rPr>
      </w:pPr>
      <w:r w:rsidRPr="00CE0E89">
        <w:rPr>
          <w:w w:val="120"/>
          <w:sz w:val="24"/>
          <w:szCs w:val="24"/>
          <w:vertAlign w:val="superscript"/>
        </w:rPr>
        <w:t>5</w:t>
      </w:r>
      <w:r w:rsidRPr="00CE0E89">
        <w:rPr>
          <w:w w:val="120"/>
          <w:sz w:val="24"/>
          <w:szCs w:val="24"/>
        </w:rPr>
        <w:t xml:space="preserve"> Изучение тематических блоков данного модуля в календарном планировании целесообразно соотносить сизучениеммодуля«Музыкамоегокрая»,устанавливаясмысловыеарки,сопоставляяисравниваямузыкальныйматериалданныхразделовпрограммымеждусобой.</w:t>
      </w:r>
    </w:p>
    <w:p w:rsidR="00A25B49" w:rsidRPr="00CE0E89" w:rsidRDefault="00A25B49" w:rsidP="00A25B49">
      <w:pPr>
        <w:spacing w:line="200" w:lineRule="exact"/>
        <w:ind w:left="102"/>
        <w:jc w:val="both"/>
        <w:rPr>
          <w:sz w:val="24"/>
          <w:szCs w:val="24"/>
        </w:rPr>
      </w:pPr>
      <w:r w:rsidRPr="00CE0E89">
        <w:rPr>
          <w:w w:val="115"/>
          <w:sz w:val="24"/>
          <w:szCs w:val="24"/>
          <w:vertAlign w:val="superscript"/>
        </w:rPr>
        <w:t>6</w:t>
      </w:r>
      <w:r w:rsidRPr="00CE0E89">
        <w:rPr>
          <w:w w:val="115"/>
          <w:sz w:val="24"/>
          <w:szCs w:val="24"/>
        </w:rPr>
        <w:t>При изучении данного тематического материала рекомендуется выбрать не менее трёх региональных</w:t>
      </w:r>
    </w:p>
    <w:p w:rsidR="00A25B49" w:rsidRPr="00CE0E89" w:rsidRDefault="00A25B49" w:rsidP="00A25B49">
      <w:pPr>
        <w:spacing w:before="15" w:line="237" w:lineRule="auto"/>
        <w:ind w:left="329" w:right="134"/>
        <w:jc w:val="both"/>
        <w:rPr>
          <w:sz w:val="24"/>
          <w:szCs w:val="24"/>
        </w:rPr>
      </w:pPr>
      <w:r w:rsidRPr="00CE0E89">
        <w:rPr>
          <w:w w:val="120"/>
          <w:sz w:val="24"/>
          <w:szCs w:val="24"/>
        </w:rPr>
        <w:t>традиций. Одна из которых — музыка ближайших соседей (например, для обучающихся Нижегородскойобласти—чувашскийилимарийскийфольклор,дляобучающихсяКраснодарскогокрая—  музыкаАдыгеиит.д.).Дведругиекультурныетрадициижелательновыбратьсредиболееудалённыхгеографически,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представленарусскаянароднаямузыка.</w:t>
      </w:r>
    </w:p>
    <w:p w:rsidR="00A25B49" w:rsidRPr="00CE0E89" w:rsidRDefault="00A25B49" w:rsidP="00A25B49">
      <w:pPr>
        <w:spacing w:line="237" w:lineRule="auto"/>
        <w:jc w:val="both"/>
        <w:rPr>
          <w:sz w:val="24"/>
          <w:szCs w:val="24"/>
        </w:rPr>
      </w:pPr>
    </w:p>
    <w:p w:rsidR="00A25B49" w:rsidRPr="00CE0E89" w:rsidRDefault="00A25B49" w:rsidP="00A25B49">
      <w:pPr>
        <w:spacing w:line="237" w:lineRule="auto"/>
        <w:jc w:val="both"/>
        <w:rPr>
          <w:sz w:val="24"/>
          <w:szCs w:val="24"/>
        </w:rPr>
      </w:pPr>
    </w:p>
    <w:p w:rsidR="00A25B49" w:rsidRPr="00CE0E89" w:rsidRDefault="00DE6526" w:rsidP="00A25B49">
      <w:pPr>
        <w:spacing w:before="74"/>
        <w:ind w:left="113"/>
        <w:outlineLvl w:val="1"/>
        <w:rPr>
          <w:rFonts w:eastAsia="Tahoma"/>
          <w:b/>
          <w:bCs/>
          <w:sz w:val="24"/>
          <w:szCs w:val="24"/>
        </w:rPr>
      </w:pPr>
      <w:r>
        <w:rPr>
          <w:rFonts w:eastAsia="Tahoma"/>
          <w:b/>
          <w:bCs/>
          <w:noProof/>
          <w:sz w:val="24"/>
          <w:szCs w:val="24"/>
          <w:lang w:eastAsia="ru-RU"/>
        </w:rPr>
        <w:pict>
          <v:shape id="Поле 72" o:spid="_x0000_s1032" type="#_x0000_t202" style="position:absolute;left:0;text-align:left;margin-left:28.2pt;margin-top:36.1pt;width:12.5pt;height:86.25pt;z-index:251706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4KvQIAALI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6JWeCr0CAACy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rFonts w:eastAsia="Tahoma"/>
          <w:b/>
          <w:bCs/>
          <w:noProof/>
          <w:sz w:val="24"/>
          <w:szCs w:val="24"/>
          <w:lang w:eastAsia="ru-RU"/>
        </w:rPr>
        <w:pict>
          <v:shape id="Поле 71" o:spid="_x0000_s1033" type="#_x0000_t202" style="position:absolute;left:0;text-align:left;margin-left:28.15pt;margin-top:344.65pt;width:12.6pt;height:10.05pt;z-index:251707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sidR="00A25B49" w:rsidRPr="00CE0E89">
        <w:rPr>
          <w:rFonts w:eastAsia="Tahoma"/>
          <w:b/>
          <w:bCs/>
          <w:w w:val="85"/>
          <w:sz w:val="24"/>
          <w:szCs w:val="24"/>
        </w:rPr>
        <w:t>Модуль№3«Музыканародовмира»</w:t>
      </w:r>
      <w:r w:rsidR="00A25B49" w:rsidRPr="00CE0E89">
        <w:rPr>
          <w:rFonts w:eastAsia="Tahoma"/>
          <w:b/>
          <w:bCs/>
          <w:w w:val="85"/>
          <w:position w:val="7"/>
          <w:sz w:val="24"/>
          <w:szCs w:val="24"/>
        </w:rPr>
        <w:t>8</w:t>
      </w:r>
    </w:p>
    <w:p w:rsidR="00A25B49" w:rsidRPr="00CE0E89" w:rsidRDefault="00A25B49" w:rsidP="00A25B49">
      <w:pPr>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02"/>
        <w:gridCol w:w="2030"/>
        <w:gridCol w:w="5540"/>
      </w:tblGrid>
      <w:tr w:rsidR="00A25B49" w:rsidRPr="00CE0E89" w:rsidTr="003A45C9">
        <w:trPr>
          <w:trHeight w:val="466"/>
        </w:trPr>
        <w:tc>
          <w:tcPr>
            <w:tcW w:w="1267" w:type="dxa"/>
          </w:tcPr>
          <w:p w:rsidR="00A25B49" w:rsidRPr="00CE0E89" w:rsidRDefault="00A25B49" w:rsidP="003A45C9">
            <w:pPr>
              <w:spacing w:before="6" w:line="220" w:lineRule="exact"/>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02" w:type="dxa"/>
          </w:tcPr>
          <w:p w:rsidR="00A25B49" w:rsidRPr="00CE0E89" w:rsidRDefault="00A25B49" w:rsidP="003A45C9">
            <w:pPr>
              <w:spacing w:before="13"/>
              <w:ind w:left="407"/>
              <w:rPr>
                <w:b/>
                <w:sz w:val="24"/>
                <w:szCs w:val="24"/>
              </w:rPr>
            </w:pPr>
            <w:r w:rsidRPr="00CE0E89">
              <w:rPr>
                <w:rFonts w:hint="eastAsia"/>
                <w:b/>
                <w:w w:val="105"/>
                <w:sz w:val="24"/>
                <w:szCs w:val="24"/>
              </w:rPr>
              <w:t>Темы</w:t>
            </w:r>
          </w:p>
        </w:tc>
        <w:tc>
          <w:tcPr>
            <w:tcW w:w="2030" w:type="dxa"/>
          </w:tcPr>
          <w:p w:rsidR="00A25B49" w:rsidRPr="00CE0E89" w:rsidRDefault="00A25B49" w:rsidP="003A45C9">
            <w:pPr>
              <w:spacing w:before="13"/>
              <w:ind w:left="462"/>
              <w:rPr>
                <w:b/>
                <w:sz w:val="24"/>
                <w:szCs w:val="24"/>
              </w:rPr>
            </w:pPr>
            <w:r w:rsidRPr="00CE0E89">
              <w:rPr>
                <w:rFonts w:hint="eastAsia"/>
                <w:b/>
                <w:w w:val="105"/>
                <w:sz w:val="24"/>
                <w:szCs w:val="24"/>
              </w:rPr>
              <w:t>Содержание</w:t>
            </w:r>
          </w:p>
        </w:tc>
        <w:tc>
          <w:tcPr>
            <w:tcW w:w="5540" w:type="dxa"/>
          </w:tcPr>
          <w:p w:rsidR="00A25B49" w:rsidRPr="00CE0E89" w:rsidRDefault="00A25B49" w:rsidP="003A45C9">
            <w:pPr>
              <w:spacing w:before="13"/>
              <w:ind w:left="1203"/>
              <w:rPr>
                <w:b/>
                <w:sz w:val="24"/>
                <w:szCs w:val="24"/>
              </w:rPr>
            </w:pPr>
            <w:r w:rsidRPr="00CE0E89">
              <w:rPr>
                <w:rFonts w:hint="eastAsia"/>
                <w:b/>
                <w:sz w:val="24"/>
                <w:szCs w:val="24"/>
              </w:rPr>
              <w:t>Видыдеятельностиобучающихся</w:t>
            </w:r>
          </w:p>
        </w:tc>
      </w:tr>
      <w:tr w:rsidR="00A25B49" w:rsidRPr="00CE0E89" w:rsidTr="003A45C9">
        <w:trPr>
          <w:trHeight w:val="2190"/>
        </w:trPr>
        <w:tc>
          <w:tcPr>
            <w:tcW w:w="1267" w:type="dxa"/>
            <w:tcBorders>
              <w:left w:val="single" w:sz="6" w:space="0" w:color="000000"/>
            </w:tcBorders>
          </w:tcPr>
          <w:p w:rsidR="00A25B49" w:rsidRPr="00CE0E89" w:rsidRDefault="00A25B49" w:rsidP="003A45C9">
            <w:pPr>
              <w:spacing w:before="55"/>
              <w:ind w:left="167"/>
              <w:rPr>
                <w:sz w:val="24"/>
                <w:szCs w:val="24"/>
              </w:rPr>
            </w:pPr>
            <w:r w:rsidRPr="00CE0E89">
              <w:rPr>
                <w:w w:val="115"/>
                <w:sz w:val="24"/>
                <w:szCs w:val="24"/>
              </w:rPr>
              <w:t>А)</w:t>
            </w:r>
          </w:p>
          <w:p w:rsidR="00A25B49" w:rsidRPr="00CE0E89" w:rsidRDefault="00A25B49" w:rsidP="003A45C9">
            <w:pPr>
              <w:spacing w:before="3"/>
              <w:ind w:left="167"/>
              <w:rPr>
                <w:sz w:val="24"/>
                <w:szCs w:val="24"/>
              </w:rPr>
            </w:pPr>
            <w:r w:rsidRPr="00CE0E89">
              <w:rPr>
                <w:w w:val="115"/>
                <w:sz w:val="24"/>
                <w:szCs w:val="24"/>
              </w:rPr>
              <w:t>3—4</w:t>
            </w:r>
          </w:p>
          <w:p w:rsidR="00A25B49" w:rsidRPr="00CE0E89" w:rsidRDefault="00A25B49" w:rsidP="003A45C9">
            <w:pPr>
              <w:spacing w:before="3" w:line="242" w:lineRule="auto"/>
              <w:ind w:left="167" w:right="309"/>
              <w:rPr>
                <w:sz w:val="24"/>
                <w:szCs w:val="24"/>
              </w:rPr>
            </w:pPr>
            <w:r w:rsidRPr="00CE0E89">
              <w:rPr>
                <w:w w:val="115"/>
                <w:sz w:val="24"/>
                <w:szCs w:val="24"/>
              </w:rPr>
              <w:t>учебныхчаса</w:t>
            </w:r>
          </w:p>
        </w:tc>
        <w:tc>
          <w:tcPr>
            <w:tcW w:w="1302" w:type="dxa"/>
          </w:tcPr>
          <w:p w:rsidR="00A25B49" w:rsidRPr="00CE0E89" w:rsidRDefault="00A25B49" w:rsidP="003A45C9">
            <w:pPr>
              <w:tabs>
                <w:tab w:val="left" w:pos="567"/>
              </w:tabs>
              <w:adjustRightInd w:val="0"/>
              <w:spacing w:before="55" w:line="242" w:lineRule="auto"/>
              <w:ind w:left="170" w:right="337" w:hanging="142"/>
              <w:jc w:val="both"/>
              <w:textAlignment w:val="center"/>
              <w:rPr>
                <w:sz w:val="24"/>
                <w:szCs w:val="24"/>
                <w:lang w:val="ru-RU"/>
              </w:rPr>
            </w:pPr>
            <w:r w:rsidRPr="00CE0E89">
              <w:rPr>
                <w:w w:val="115"/>
                <w:sz w:val="24"/>
                <w:szCs w:val="24"/>
                <w:lang w:val="ru-RU"/>
              </w:rPr>
              <w:t>Музы-ка—древней-</w:t>
            </w:r>
          </w:p>
          <w:p w:rsidR="00A25B49" w:rsidRPr="00CE0E89" w:rsidRDefault="00A25B49" w:rsidP="003A45C9">
            <w:pPr>
              <w:spacing w:before="3" w:line="242" w:lineRule="auto"/>
              <w:ind w:left="170" w:right="177"/>
              <w:rPr>
                <w:sz w:val="24"/>
                <w:szCs w:val="24"/>
                <w:lang w:val="ru-RU"/>
              </w:rPr>
            </w:pPr>
            <w:r w:rsidRPr="00CE0E89">
              <w:rPr>
                <w:w w:val="115"/>
                <w:sz w:val="24"/>
                <w:szCs w:val="24"/>
                <w:lang w:val="ru-RU"/>
              </w:rPr>
              <w:t>шийязыкчеловече-ства</w:t>
            </w:r>
          </w:p>
        </w:tc>
        <w:tc>
          <w:tcPr>
            <w:tcW w:w="2030" w:type="dxa"/>
          </w:tcPr>
          <w:p w:rsidR="00A25B49" w:rsidRPr="00CE0E89" w:rsidRDefault="00A25B49" w:rsidP="003A45C9">
            <w:pPr>
              <w:tabs>
                <w:tab w:val="left" w:pos="567"/>
              </w:tabs>
              <w:adjustRightInd w:val="0"/>
              <w:spacing w:before="56" w:line="242" w:lineRule="auto"/>
              <w:ind w:left="170" w:right="213" w:hanging="142"/>
              <w:jc w:val="both"/>
              <w:textAlignment w:val="center"/>
              <w:rPr>
                <w:sz w:val="24"/>
                <w:szCs w:val="24"/>
                <w:lang w:val="ru-RU"/>
              </w:rPr>
            </w:pPr>
            <w:r w:rsidRPr="00CE0E89">
              <w:rPr>
                <w:w w:val="110"/>
                <w:sz w:val="24"/>
                <w:szCs w:val="24"/>
                <w:lang w:val="ru-RU"/>
              </w:rPr>
              <w:t>Археологическиенаходки, легендыисказанияому-зыкедревних</w:t>
            </w:r>
            <w:r w:rsidRPr="00CE0E89">
              <w:rPr>
                <w:sz w:val="24"/>
                <w:szCs w:val="24"/>
                <w:lang w:val="ru-RU"/>
              </w:rPr>
              <w:t>.</w:t>
            </w:r>
          </w:p>
          <w:p w:rsidR="00A25B49" w:rsidRPr="00CE0E89" w:rsidRDefault="00A25B49" w:rsidP="003A45C9">
            <w:pPr>
              <w:spacing w:before="4" w:line="242" w:lineRule="auto"/>
              <w:ind w:left="170"/>
              <w:rPr>
                <w:sz w:val="24"/>
                <w:szCs w:val="24"/>
                <w:lang w:val="ru-RU"/>
              </w:rPr>
            </w:pPr>
            <w:r w:rsidRPr="00CE0E89">
              <w:rPr>
                <w:w w:val="115"/>
                <w:sz w:val="24"/>
                <w:szCs w:val="24"/>
                <w:lang w:val="ru-RU"/>
              </w:rPr>
              <w:t>ДревняяГреция—колыбельевропей-скойкультуры(те-атр,хор,оркестр,лады,учениео</w:t>
            </w:r>
            <w:r w:rsidRPr="00CE0E89">
              <w:rPr>
                <w:spacing w:val="-1"/>
                <w:w w:val="115"/>
                <w:sz w:val="24"/>
                <w:szCs w:val="24"/>
                <w:lang w:val="ru-RU"/>
              </w:rPr>
              <w:t>гармонии</w:t>
            </w:r>
            <w:r w:rsidRPr="00CE0E89">
              <w:rPr>
                <w:w w:val="115"/>
                <w:sz w:val="24"/>
                <w:szCs w:val="24"/>
                <w:lang w:val="ru-RU"/>
              </w:rPr>
              <w:t>идр.)</w:t>
            </w:r>
          </w:p>
        </w:tc>
        <w:tc>
          <w:tcPr>
            <w:tcW w:w="5540" w:type="dxa"/>
            <w:tcBorders>
              <w:bottom w:val="single" w:sz="6" w:space="0" w:color="000000"/>
            </w:tcBorders>
          </w:tcPr>
          <w:p w:rsidR="00A25B49" w:rsidRPr="00CE0E89" w:rsidRDefault="00A25B49" w:rsidP="003A45C9">
            <w:pPr>
              <w:tabs>
                <w:tab w:val="left" w:pos="567"/>
              </w:tabs>
              <w:adjustRightInd w:val="0"/>
              <w:spacing w:before="56" w:line="242" w:lineRule="auto"/>
              <w:ind w:left="169" w:right="135" w:hanging="142"/>
              <w:jc w:val="both"/>
              <w:textAlignment w:val="center"/>
              <w:rPr>
                <w:sz w:val="24"/>
                <w:szCs w:val="24"/>
                <w:lang w:val="ru-RU"/>
              </w:rPr>
            </w:pPr>
            <w:r w:rsidRPr="00CE0E89">
              <w:rPr>
                <w:w w:val="115"/>
                <w:sz w:val="24"/>
                <w:szCs w:val="24"/>
                <w:lang w:val="ru-RU"/>
              </w:rPr>
              <w:t>Экскурсиявмузей(реальныйиливиртуальный)сэкс-позициеймузыкальныхартефактовдревности,последу-ющийпересказполученнойинформации</w:t>
            </w:r>
            <w:r w:rsidRPr="00CE0E89">
              <w:rPr>
                <w:sz w:val="24"/>
                <w:szCs w:val="24"/>
                <w:lang w:val="ru-RU"/>
              </w:rPr>
              <w:t>.</w:t>
            </w:r>
          </w:p>
          <w:p w:rsidR="00A25B49" w:rsidRPr="00CE0E89" w:rsidRDefault="00A25B49" w:rsidP="003A45C9">
            <w:pPr>
              <w:spacing w:before="3" w:line="242" w:lineRule="auto"/>
              <w:ind w:left="169" w:right="261"/>
              <w:rPr>
                <w:sz w:val="24"/>
                <w:szCs w:val="24"/>
                <w:lang w:val="ru-RU"/>
              </w:rPr>
            </w:pPr>
            <w:r w:rsidRPr="00CE0E89">
              <w:rPr>
                <w:w w:val="115"/>
                <w:sz w:val="24"/>
                <w:szCs w:val="24"/>
                <w:lang w:val="ru-RU"/>
              </w:rPr>
              <w:t>Импровизациявдухедревнегообряда(вызываниедо-ждя,поклонениетотемномуживотномуит</w:t>
            </w:r>
            <w:r w:rsidRPr="00CE0E89">
              <w:rPr>
                <w:sz w:val="24"/>
                <w:szCs w:val="24"/>
                <w:lang w:val="ru-RU"/>
              </w:rPr>
              <w:t>.</w:t>
            </w:r>
            <w:r w:rsidRPr="00CE0E89">
              <w:rPr>
                <w:w w:val="115"/>
                <w:sz w:val="24"/>
                <w:szCs w:val="24"/>
                <w:lang w:val="ru-RU"/>
              </w:rPr>
              <w:t>п.)</w:t>
            </w:r>
            <w:r w:rsidRPr="00CE0E89">
              <w:rPr>
                <w:sz w:val="24"/>
                <w:szCs w:val="24"/>
                <w:lang w:val="ru-RU"/>
              </w:rPr>
              <w:t>.</w:t>
            </w:r>
          </w:p>
          <w:p w:rsidR="00A25B49" w:rsidRPr="00CE0E89" w:rsidRDefault="00A25B49" w:rsidP="003A45C9">
            <w:pPr>
              <w:spacing w:before="2"/>
              <w:ind w:left="169"/>
              <w:rPr>
                <w:sz w:val="24"/>
                <w:szCs w:val="24"/>
                <w:lang w:val="ru-RU"/>
              </w:rPr>
            </w:pPr>
            <w:r w:rsidRPr="00CE0E89">
              <w:rPr>
                <w:w w:val="110"/>
                <w:sz w:val="24"/>
                <w:szCs w:val="24"/>
                <w:lang w:val="ru-RU"/>
              </w:rPr>
              <w:t>Озвучивание,  театрализация  легенды/мифа  о  музыке</w:t>
            </w:r>
            <w:r w:rsidRPr="00CE0E89">
              <w:rPr>
                <w:sz w:val="24"/>
                <w:szCs w:val="24"/>
                <w:lang w:val="ru-RU"/>
              </w:rPr>
              <w:t>.</w:t>
            </w:r>
          </w:p>
          <w:p w:rsidR="00A25B49" w:rsidRPr="00CE0E89" w:rsidRDefault="00A25B49" w:rsidP="003A45C9">
            <w:pPr>
              <w:spacing w:before="3"/>
              <w:ind w:left="169"/>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3" w:line="242" w:lineRule="auto"/>
              <w:ind w:left="169" w:right="110"/>
              <w:rPr>
                <w:sz w:val="24"/>
                <w:szCs w:val="24"/>
                <w:lang w:val="ru-RU"/>
              </w:rPr>
            </w:pPr>
            <w:r w:rsidRPr="00CE0E89">
              <w:rPr>
                <w:w w:val="115"/>
                <w:sz w:val="24"/>
                <w:szCs w:val="24"/>
                <w:lang w:val="ru-RU"/>
              </w:rPr>
              <w:t xml:space="preserve">Квесты,викторины,интеллектуальныеигры </w:t>
            </w:r>
            <w:r w:rsidRPr="00CE0E89">
              <w:rPr>
                <w:sz w:val="24"/>
                <w:szCs w:val="24"/>
                <w:lang w:val="ru-RU"/>
              </w:rPr>
              <w:t>.</w:t>
            </w:r>
            <w:r w:rsidRPr="00CE0E89">
              <w:rPr>
                <w:w w:val="115"/>
                <w:sz w:val="24"/>
                <w:szCs w:val="24"/>
                <w:lang w:val="ru-RU"/>
              </w:rPr>
              <w:t>Исследо-вательскиепроектыв  рамках  тематики  «Мифы  Древ-нейГрециивмузыкальномискусстве</w:t>
            </w:r>
            <w:r w:rsidRPr="00CE0E89">
              <w:rPr>
                <w:w w:val="115"/>
                <w:sz w:val="24"/>
                <w:szCs w:val="24"/>
              </w:rPr>
              <w:t>XVII</w:t>
            </w:r>
            <w:r w:rsidRPr="00CE0E89">
              <w:rPr>
                <w:w w:val="115"/>
                <w:sz w:val="24"/>
                <w:szCs w:val="24"/>
                <w:lang w:val="ru-RU"/>
              </w:rPr>
              <w:t>—</w:t>
            </w:r>
            <w:r w:rsidRPr="00CE0E89">
              <w:rPr>
                <w:w w:val="115"/>
                <w:sz w:val="24"/>
                <w:szCs w:val="24"/>
              </w:rPr>
              <w:t>XX</w:t>
            </w:r>
            <w:r w:rsidRPr="00CE0E89">
              <w:rPr>
                <w:w w:val="115"/>
                <w:sz w:val="24"/>
                <w:szCs w:val="24"/>
                <w:lang w:val="ru-RU"/>
              </w:rPr>
              <w:t>веков»</w:t>
            </w:r>
          </w:p>
        </w:tc>
      </w:tr>
      <w:tr w:rsidR="00A25B49" w:rsidRPr="00CE0E89" w:rsidTr="003A45C9">
        <w:trPr>
          <w:trHeight w:val="1138"/>
        </w:trPr>
        <w:tc>
          <w:tcPr>
            <w:tcW w:w="1267" w:type="dxa"/>
          </w:tcPr>
          <w:p w:rsidR="00A25B49" w:rsidRPr="00CE0E89" w:rsidRDefault="00A25B49" w:rsidP="003A45C9">
            <w:pPr>
              <w:tabs>
                <w:tab w:val="left" w:pos="567"/>
              </w:tabs>
              <w:adjustRightInd w:val="0"/>
              <w:spacing w:before="54" w:line="240" w:lineRule="atLeast"/>
              <w:ind w:left="170" w:hanging="142"/>
              <w:jc w:val="both"/>
              <w:textAlignment w:val="center"/>
              <w:rPr>
                <w:sz w:val="24"/>
                <w:szCs w:val="24"/>
              </w:rPr>
            </w:pPr>
            <w:r w:rsidRPr="00CE0E89">
              <w:rPr>
                <w:w w:val="120"/>
                <w:sz w:val="24"/>
                <w:szCs w:val="24"/>
              </w:rPr>
              <w:t>Б)</w:t>
            </w:r>
          </w:p>
          <w:p w:rsidR="00A25B49" w:rsidRPr="00CE0E89" w:rsidRDefault="00A25B49" w:rsidP="003A45C9">
            <w:pPr>
              <w:spacing w:before="3"/>
              <w:ind w:left="170"/>
              <w:rPr>
                <w:sz w:val="24"/>
                <w:szCs w:val="24"/>
              </w:rPr>
            </w:pPr>
            <w:r w:rsidRPr="00CE0E89">
              <w:rPr>
                <w:w w:val="115"/>
                <w:sz w:val="24"/>
                <w:szCs w:val="24"/>
              </w:rPr>
              <w:t>3—4</w:t>
            </w:r>
          </w:p>
          <w:p w:rsidR="00A25B49" w:rsidRPr="00CE0E89" w:rsidRDefault="00A25B49" w:rsidP="003A45C9">
            <w:pPr>
              <w:spacing w:before="3" w:line="242" w:lineRule="auto"/>
              <w:ind w:left="170" w:right="308"/>
              <w:rPr>
                <w:sz w:val="24"/>
                <w:szCs w:val="24"/>
              </w:rPr>
            </w:pPr>
            <w:r w:rsidRPr="00CE0E89">
              <w:rPr>
                <w:w w:val="115"/>
                <w:sz w:val="24"/>
                <w:szCs w:val="24"/>
              </w:rPr>
              <w:t>учебныхчаса</w:t>
            </w:r>
          </w:p>
        </w:tc>
        <w:tc>
          <w:tcPr>
            <w:tcW w:w="1302" w:type="dxa"/>
          </w:tcPr>
          <w:p w:rsidR="00A25B49" w:rsidRPr="00CE0E89" w:rsidRDefault="00A25B49" w:rsidP="003A45C9">
            <w:pPr>
              <w:tabs>
                <w:tab w:val="left" w:pos="567"/>
              </w:tabs>
              <w:adjustRightInd w:val="0"/>
              <w:spacing w:before="54" w:line="242" w:lineRule="auto"/>
              <w:ind w:left="170" w:right="46" w:hanging="142"/>
              <w:jc w:val="both"/>
              <w:textAlignment w:val="center"/>
              <w:rPr>
                <w:sz w:val="24"/>
                <w:szCs w:val="24"/>
                <w:lang w:val="ru-RU"/>
              </w:rPr>
            </w:pPr>
            <w:r w:rsidRPr="00CE0E89">
              <w:rPr>
                <w:w w:val="115"/>
                <w:sz w:val="24"/>
                <w:szCs w:val="24"/>
                <w:lang w:val="ru-RU"/>
              </w:rPr>
              <w:t>Музыкаль-ный фоль-клор наро-довЕвропы</w:t>
            </w:r>
          </w:p>
        </w:tc>
        <w:tc>
          <w:tcPr>
            <w:tcW w:w="2030" w:type="dxa"/>
          </w:tcPr>
          <w:p w:rsidR="00A25B49" w:rsidRPr="00CE0E89" w:rsidRDefault="00A25B49" w:rsidP="003A45C9">
            <w:pPr>
              <w:tabs>
                <w:tab w:val="left" w:pos="567"/>
              </w:tabs>
              <w:adjustRightInd w:val="0"/>
              <w:spacing w:before="55" w:line="242" w:lineRule="auto"/>
              <w:ind w:left="170" w:right="159" w:hanging="142"/>
              <w:jc w:val="both"/>
              <w:textAlignment w:val="center"/>
              <w:rPr>
                <w:sz w:val="24"/>
                <w:szCs w:val="24"/>
                <w:lang w:val="ru-RU"/>
              </w:rPr>
            </w:pPr>
            <w:r w:rsidRPr="00CE0E89">
              <w:rPr>
                <w:w w:val="120"/>
                <w:sz w:val="24"/>
                <w:szCs w:val="24"/>
                <w:lang w:val="ru-RU"/>
              </w:rPr>
              <w:t>Интонацииирит-мы,формыижанрыевропей-скогофольклора</w:t>
            </w:r>
            <w:r w:rsidRPr="00CE0E89">
              <w:rPr>
                <w:w w:val="120"/>
                <w:sz w:val="24"/>
                <w:szCs w:val="24"/>
                <w:vertAlign w:val="superscript"/>
                <w:lang w:val="ru-RU"/>
              </w:rPr>
              <w:t>9</w:t>
            </w:r>
          </w:p>
        </w:tc>
        <w:tc>
          <w:tcPr>
            <w:tcW w:w="5540" w:type="dxa"/>
            <w:tcBorders>
              <w:top w:val="single" w:sz="6" w:space="0" w:color="000000"/>
              <w:bottom w:val="single" w:sz="6" w:space="0" w:color="000000"/>
            </w:tcBorders>
          </w:tcPr>
          <w:p w:rsidR="00A25B49" w:rsidRPr="00CE0E89" w:rsidRDefault="00A25B49" w:rsidP="003A45C9">
            <w:pPr>
              <w:tabs>
                <w:tab w:val="left" w:pos="567"/>
              </w:tabs>
              <w:adjustRightInd w:val="0"/>
              <w:spacing w:before="52" w:line="242" w:lineRule="auto"/>
              <w:ind w:left="169" w:right="264" w:hanging="142"/>
              <w:jc w:val="both"/>
              <w:textAlignment w:val="center"/>
              <w:rPr>
                <w:sz w:val="24"/>
                <w:szCs w:val="24"/>
                <w:lang w:val="ru-RU"/>
              </w:rPr>
            </w:pPr>
            <w:r w:rsidRPr="00CE0E89">
              <w:rPr>
                <w:w w:val="115"/>
                <w:sz w:val="24"/>
                <w:szCs w:val="24"/>
                <w:lang w:val="ru-RU"/>
              </w:rPr>
              <w:t>Выявлениехарактерныхинтонацийиритмоввзвуча-ниитрадиционноймузыкинародовЕвропы</w:t>
            </w:r>
            <w:r w:rsidRPr="00CE0E89">
              <w:rPr>
                <w:sz w:val="24"/>
                <w:szCs w:val="24"/>
                <w:lang w:val="ru-RU"/>
              </w:rPr>
              <w:t>.</w:t>
            </w:r>
          </w:p>
          <w:p w:rsidR="00A25B49" w:rsidRPr="00CE0E89" w:rsidRDefault="00A25B49" w:rsidP="003A45C9">
            <w:pPr>
              <w:spacing w:before="2" w:line="242" w:lineRule="auto"/>
              <w:ind w:left="169" w:right="138"/>
              <w:jc w:val="both"/>
              <w:rPr>
                <w:sz w:val="24"/>
                <w:szCs w:val="24"/>
                <w:lang w:val="ru-RU"/>
              </w:rPr>
            </w:pPr>
            <w:r w:rsidRPr="00CE0E89">
              <w:rPr>
                <w:w w:val="115"/>
                <w:sz w:val="24"/>
                <w:szCs w:val="24"/>
                <w:lang w:val="ru-RU"/>
              </w:rPr>
              <w:t>Выявление общего и особенного при сравнении изучае-мых образцов европейского фольклора и фольклора на-родовРоссии</w:t>
            </w:r>
            <w:r w:rsidRPr="00CE0E89">
              <w:rPr>
                <w:sz w:val="24"/>
                <w:szCs w:val="24"/>
                <w:lang w:val="ru-RU"/>
              </w:rPr>
              <w:t>.</w:t>
            </w:r>
          </w:p>
        </w:tc>
      </w:tr>
    </w:tbl>
    <w:p w:rsidR="00A25B49" w:rsidRPr="00CE0E89" w:rsidRDefault="00DE6526" w:rsidP="00A25B49">
      <w:pPr>
        <w:rPr>
          <w:b/>
          <w:sz w:val="24"/>
          <w:szCs w:val="24"/>
        </w:rPr>
      </w:pPr>
      <w:r>
        <w:rPr>
          <w:noProof/>
          <w:sz w:val="24"/>
          <w:szCs w:val="24"/>
          <w:lang w:eastAsia="ru-RU"/>
        </w:rPr>
        <w:pict>
          <v:shape id="Полилиния 70" o:spid="_x0000_s1098" style="position:absolute;margin-left:56.15pt;margin-top:7.05pt;width:85.0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" path="m,l1700,e" filled="f" strokeweight=".5pt">
            <v:path arrowok="t" o:connecttype="custom" o:connectlocs="0,0;1079500,0" o:connectangles="0,0"/>
            <w10:wrap type="topAndBottom" anchorx="page"/>
          </v:shape>
        </w:pict>
      </w:r>
    </w:p>
    <w:p w:rsidR="00A25B49" w:rsidRPr="00CE0E89" w:rsidRDefault="00A25B49" w:rsidP="00A25B49">
      <w:pPr>
        <w:spacing w:before="75" w:line="232" w:lineRule="auto"/>
        <w:ind w:left="329" w:right="134" w:hanging="227"/>
        <w:jc w:val="both"/>
        <w:rPr>
          <w:sz w:val="24"/>
          <w:szCs w:val="24"/>
        </w:rPr>
      </w:pPr>
      <w:r w:rsidRPr="00CE0E89">
        <w:rPr>
          <w:w w:val="120"/>
          <w:sz w:val="24"/>
          <w:szCs w:val="24"/>
          <w:vertAlign w:val="superscript"/>
        </w:rPr>
        <w:t>8</w:t>
      </w:r>
      <w:r w:rsidRPr="00CE0E89">
        <w:rPr>
          <w:w w:val="120"/>
          <w:sz w:val="24"/>
          <w:szCs w:val="24"/>
        </w:rPr>
        <w:t>Изучение тематических блоков данного модуля в календарном планировании целесообразно соотносить сизучением модулей «Музыка моего края» и «Народное музыкальное творчество России», устанавливаясмысловые арки, сопоставляя и сравнивая музыкальный материал данных разделов программы междусобой.</w:t>
      </w:r>
    </w:p>
    <w:p w:rsidR="00A25B49" w:rsidRPr="00CE0E89" w:rsidRDefault="00A25B49" w:rsidP="00A25B49">
      <w:pPr>
        <w:spacing w:line="232" w:lineRule="auto"/>
        <w:ind w:left="329" w:right="134" w:hanging="227"/>
        <w:jc w:val="both"/>
        <w:rPr>
          <w:sz w:val="24"/>
          <w:szCs w:val="24"/>
        </w:rPr>
      </w:pPr>
      <w:r w:rsidRPr="00CE0E89">
        <w:rPr>
          <w:w w:val="115"/>
          <w:position w:val="6"/>
          <w:sz w:val="24"/>
          <w:szCs w:val="24"/>
        </w:rPr>
        <w:t>9</w:t>
      </w:r>
      <w:r w:rsidRPr="00CE0E89">
        <w:rPr>
          <w:w w:val="115"/>
          <w:sz w:val="24"/>
          <w:szCs w:val="24"/>
        </w:rPr>
        <w:t xml:space="preserve">Дляизученияданнойтемырекомендуетсявыбратьнеменее2—3национальных  культур  из  следующегосписка:английский,австрийский,  немецкий,  французский,  итальянский,  испанский,  польский,  норвеж-ский,венгерскийфольклор </w:t>
      </w:r>
      <w:r w:rsidRPr="00CE0E89">
        <w:rPr>
          <w:sz w:val="24"/>
          <w:szCs w:val="24"/>
        </w:rPr>
        <w:t>.</w:t>
      </w:r>
      <w:r w:rsidRPr="00CE0E89">
        <w:rPr>
          <w:w w:val="115"/>
          <w:sz w:val="24"/>
          <w:szCs w:val="24"/>
        </w:rPr>
        <w:t xml:space="preserve">Каждаявыбраннаянациональная  культура  должна  быть  представлена  не  ме-неечемдвумянаиболееяркимиявлениями </w:t>
      </w:r>
      <w:r w:rsidRPr="00CE0E89">
        <w:rPr>
          <w:sz w:val="24"/>
          <w:szCs w:val="24"/>
        </w:rPr>
        <w:t>.</w:t>
      </w:r>
      <w:r w:rsidRPr="00CE0E89">
        <w:rPr>
          <w:w w:val="115"/>
          <w:sz w:val="24"/>
          <w:szCs w:val="24"/>
        </w:rPr>
        <w:t>Втомчисле,нонеисключительно—образцамитипичныхинструментов,жанров,стилевыхикультурныхособенностей(например,  испанский  фольклор  —  каста-ньеты,фламенко,болеро;польскийфольклор—мазурка,полонез;французскийфольклор—рондо,тру-бадуры;австрийскийфольклор—альпийскийрог,тирольскоепение,лендлерит</w:t>
      </w:r>
      <w:r w:rsidRPr="00CE0E89">
        <w:rPr>
          <w:sz w:val="24"/>
          <w:szCs w:val="24"/>
        </w:rPr>
        <w:t xml:space="preserve">.  </w:t>
      </w:r>
      <w:r w:rsidRPr="00CE0E89">
        <w:rPr>
          <w:w w:val="115"/>
          <w:sz w:val="24"/>
          <w:szCs w:val="24"/>
        </w:rPr>
        <w:t>д.)</w:t>
      </w:r>
      <w:r w:rsidRPr="00CE0E89">
        <w:rPr>
          <w:sz w:val="24"/>
          <w:szCs w:val="24"/>
        </w:rPr>
        <w:t>.</w:t>
      </w:r>
    </w:p>
    <w:p w:rsidR="00A25B49" w:rsidRPr="00CE0E89" w:rsidRDefault="00A25B49" w:rsidP="00A25B49">
      <w:pPr>
        <w:spacing w:line="232"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8"/>
        <w:ind w:right="123"/>
        <w:jc w:val="right"/>
        <w:rPr>
          <w:i/>
          <w:sz w:val="24"/>
          <w:szCs w:val="24"/>
        </w:rPr>
      </w:pPr>
      <w:r>
        <w:rPr>
          <w:noProof/>
          <w:sz w:val="24"/>
          <w:szCs w:val="24"/>
          <w:lang w:eastAsia="ru-RU"/>
        </w:rPr>
        <w:pict>
          <v:shape id="Поле 69" o:spid="_x0000_s1034" type="#_x0000_t202" style="position:absolute;left:0;text-align:left;margin-left:28.15pt;margin-top:35.85pt;width:12.6pt;height:10.3pt;z-index:251708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Pr>
          <w:noProof/>
          <w:sz w:val="24"/>
          <w:szCs w:val="24"/>
          <w:lang w:eastAsia="ru-RU"/>
        </w:rPr>
        <w:pict>
          <v:shape id="Поле 68" o:spid="_x0000_s1035" type="#_x0000_t202" style="position:absolute;left:0;text-align:left;margin-left:28.2pt;margin-top:235.45pt;width:12.5pt;height:120.15pt;z-index:251709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20"/>
          <w:sz w:val="24"/>
          <w:szCs w:val="24"/>
        </w:rPr>
        <w:t>Окончание</w:t>
      </w:r>
    </w:p>
    <w:p w:rsidR="00A25B49" w:rsidRPr="00CE0E89" w:rsidRDefault="00A25B49" w:rsidP="00A25B49">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02"/>
        <w:gridCol w:w="2030"/>
        <w:gridCol w:w="5540"/>
      </w:tblGrid>
      <w:tr w:rsidR="00A25B49" w:rsidRPr="00CE0E89" w:rsidTr="003A45C9">
        <w:trPr>
          <w:trHeight w:val="580"/>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02" w:type="dxa"/>
          </w:tcPr>
          <w:p w:rsidR="00A25B49" w:rsidRPr="00CE0E89" w:rsidRDefault="00A25B49" w:rsidP="003A45C9">
            <w:pPr>
              <w:spacing w:before="70"/>
              <w:ind w:left="407"/>
              <w:rPr>
                <w:b/>
                <w:sz w:val="24"/>
                <w:szCs w:val="24"/>
              </w:rPr>
            </w:pPr>
            <w:r w:rsidRPr="00CE0E89">
              <w:rPr>
                <w:rFonts w:hint="eastAsia"/>
                <w:b/>
                <w:w w:val="105"/>
                <w:sz w:val="24"/>
                <w:szCs w:val="24"/>
              </w:rPr>
              <w:t>Темы</w:t>
            </w:r>
          </w:p>
        </w:tc>
        <w:tc>
          <w:tcPr>
            <w:tcW w:w="2030" w:type="dxa"/>
          </w:tcPr>
          <w:p w:rsidR="00A25B49" w:rsidRPr="00CE0E89" w:rsidRDefault="00A25B49" w:rsidP="003A45C9">
            <w:pPr>
              <w:spacing w:before="70"/>
              <w:ind w:left="462"/>
              <w:rPr>
                <w:b/>
                <w:sz w:val="24"/>
                <w:szCs w:val="24"/>
              </w:rPr>
            </w:pPr>
            <w:r w:rsidRPr="00CE0E89">
              <w:rPr>
                <w:rFonts w:hint="eastAsia"/>
                <w:b/>
                <w:w w:val="105"/>
                <w:sz w:val="24"/>
                <w:szCs w:val="24"/>
              </w:rPr>
              <w:t>Содержание</w:t>
            </w:r>
          </w:p>
        </w:tc>
        <w:tc>
          <w:tcPr>
            <w:tcW w:w="5540" w:type="dxa"/>
          </w:tcPr>
          <w:p w:rsidR="00A25B49" w:rsidRPr="00CE0E89" w:rsidRDefault="00A25B49" w:rsidP="003A45C9">
            <w:pPr>
              <w:spacing w:before="70"/>
              <w:ind w:left="1203"/>
              <w:rPr>
                <w:b/>
                <w:sz w:val="24"/>
                <w:szCs w:val="24"/>
              </w:rPr>
            </w:pPr>
            <w:r w:rsidRPr="00CE0E89">
              <w:rPr>
                <w:rFonts w:hint="eastAsia"/>
                <w:b/>
                <w:sz w:val="24"/>
                <w:szCs w:val="24"/>
              </w:rPr>
              <w:t>Видыдеятельностиобучающихся</w:t>
            </w:r>
          </w:p>
        </w:tc>
      </w:tr>
      <w:tr w:rsidR="00A25B49" w:rsidRPr="00CE0E89" w:rsidTr="003A45C9">
        <w:trPr>
          <w:trHeight w:val="1260"/>
        </w:trPr>
        <w:tc>
          <w:tcPr>
            <w:tcW w:w="1267" w:type="dxa"/>
            <w:tcBorders>
              <w:left w:val="single" w:sz="6" w:space="0" w:color="000000"/>
            </w:tcBorders>
          </w:tcPr>
          <w:p w:rsidR="00A25B49" w:rsidRPr="00CE0E89" w:rsidRDefault="00A25B49" w:rsidP="003A45C9">
            <w:pPr>
              <w:rPr>
                <w:sz w:val="24"/>
                <w:szCs w:val="24"/>
              </w:rPr>
            </w:pPr>
          </w:p>
        </w:tc>
        <w:tc>
          <w:tcPr>
            <w:tcW w:w="1302" w:type="dxa"/>
          </w:tcPr>
          <w:p w:rsidR="00A25B49" w:rsidRPr="00CE0E89" w:rsidRDefault="00A25B49" w:rsidP="003A45C9">
            <w:pPr>
              <w:rPr>
                <w:sz w:val="24"/>
                <w:szCs w:val="24"/>
              </w:rPr>
            </w:pPr>
          </w:p>
        </w:tc>
        <w:tc>
          <w:tcPr>
            <w:tcW w:w="2030" w:type="dxa"/>
          </w:tcPr>
          <w:p w:rsidR="00A25B49" w:rsidRPr="00CE0E89" w:rsidRDefault="00A25B49" w:rsidP="003A45C9">
            <w:pPr>
              <w:tabs>
                <w:tab w:val="left" w:pos="567"/>
              </w:tabs>
              <w:adjustRightInd w:val="0"/>
              <w:spacing w:before="83" w:line="254" w:lineRule="auto"/>
              <w:ind w:left="170" w:right="66" w:hanging="142"/>
              <w:jc w:val="both"/>
              <w:textAlignment w:val="center"/>
              <w:rPr>
                <w:sz w:val="24"/>
                <w:szCs w:val="24"/>
                <w:lang w:val="ru-RU"/>
              </w:rPr>
            </w:pPr>
            <w:r w:rsidRPr="00CE0E89">
              <w:rPr>
                <w:w w:val="115"/>
                <w:sz w:val="24"/>
                <w:szCs w:val="24"/>
                <w:lang w:val="ru-RU"/>
              </w:rPr>
              <w:t>Отражениеевро-пейскогофолькло-равтворчествепрофессиональныхкомпозиторов</w:t>
            </w:r>
          </w:p>
        </w:tc>
        <w:tc>
          <w:tcPr>
            <w:tcW w:w="5540" w:type="dxa"/>
            <w:tcBorders>
              <w:bottom w:val="single" w:sz="6" w:space="0" w:color="000000"/>
            </w:tcBorders>
          </w:tcPr>
          <w:p w:rsidR="00A25B49" w:rsidRPr="00CE0E89" w:rsidRDefault="00A25B49" w:rsidP="003A45C9">
            <w:pPr>
              <w:tabs>
                <w:tab w:val="left" w:pos="567"/>
              </w:tabs>
              <w:adjustRightInd w:val="0"/>
              <w:spacing w:before="83" w:line="254" w:lineRule="auto"/>
              <w:ind w:left="169" w:right="267" w:hanging="142"/>
              <w:jc w:val="both"/>
              <w:textAlignment w:val="center"/>
              <w:rPr>
                <w:sz w:val="24"/>
                <w:szCs w:val="24"/>
                <w:lang w:val="ru-RU"/>
              </w:rPr>
            </w:pPr>
            <w:r w:rsidRPr="00CE0E89">
              <w:rPr>
                <w:w w:val="115"/>
                <w:sz w:val="24"/>
                <w:szCs w:val="24"/>
                <w:lang w:val="ru-RU"/>
              </w:rPr>
              <w:t xml:space="preserve">Разучиваниеиисполнениенародныхпесен,танцев </w:t>
            </w:r>
            <w:r w:rsidRPr="00CE0E89">
              <w:rPr>
                <w:sz w:val="24"/>
                <w:szCs w:val="24"/>
                <w:lang w:val="ru-RU"/>
              </w:rPr>
              <w:t>.</w:t>
            </w:r>
            <w:r w:rsidRPr="00CE0E89">
              <w:rPr>
                <w:w w:val="115"/>
                <w:sz w:val="24"/>
                <w:szCs w:val="24"/>
                <w:lang w:val="ru-RU"/>
              </w:rPr>
              <w:t>Двигательная,ритмическая,интонационнаяимпрови-зацияпомотивамизученныхтрадицийнародовЕвро-пы(втомчислевформерондо)</w:t>
            </w:r>
          </w:p>
        </w:tc>
      </w:tr>
      <w:tr w:rsidR="00A25B49" w:rsidRPr="00CE0E89" w:rsidTr="003A45C9">
        <w:trPr>
          <w:trHeight w:val="2797"/>
        </w:trPr>
        <w:tc>
          <w:tcPr>
            <w:tcW w:w="1267" w:type="dxa"/>
            <w:tcBorders>
              <w:left w:val="single" w:sz="6" w:space="0" w:color="000000"/>
              <w:right w:val="single" w:sz="6" w:space="0" w:color="000000"/>
            </w:tcBorders>
          </w:tcPr>
          <w:p w:rsidR="00A25B49" w:rsidRPr="00CE0E89" w:rsidRDefault="00A25B49" w:rsidP="003A45C9">
            <w:pPr>
              <w:tabs>
                <w:tab w:val="left" w:pos="567"/>
              </w:tabs>
              <w:adjustRightInd w:val="0"/>
              <w:spacing w:before="81" w:line="240" w:lineRule="atLeast"/>
              <w:ind w:left="167" w:hanging="142"/>
              <w:jc w:val="both"/>
              <w:textAlignment w:val="center"/>
              <w:rPr>
                <w:sz w:val="24"/>
                <w:szCs w:val="24"/>
              </w:rPr>
            </w:pPr>
            <w:r w:rsidRPr="00CE0E89">
              <w:rPr>
                <w:w w:val="110"/>
                <w:sz w:val="24"/>
                <w:szCs w:val="24"/>
              </w:rPr>
              <w:t>В)</w:t>
            </w:r>
          </w:p>
          <w:p w:rsidR="00A25B49" w:rsidRPr="00CE0E89" w:rsidRDefault="00A25B49" w:rsidP="003A45C9">
            <w:pPr>
              <w:spacing w:before="12"/>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02" w:type="dxa"/>
            <w:tcBorders>
              <w:left w:val="single" w:sz="6" w:space="0" w:color="000000"/>
            </w:tcBorders>
          </w:tcPr>
          <w:p w:rsidR="00A25B49" w:rsidRPr="00CE0E89" w:rsidRDefault="00A25B49" w:rsidP="003A45C9">
            <w:pPr>
              <w:tabs>
                <w:tab w:val="left" w:pos="567"/>
              </w:tabs>
              <w:adjustRightInd w:val="0"/>
              <w:spacing w:before="80" w:line="254" w:lineRule="auto"/>
              <w:ind w:left="167" w:hanging="142"/>
              <w:jc w:val="both"/>
              <w:textAlignment w:val="center"/>
              <w:rPr>
                <w:sz w:val="24"/>
                <w:szCs w:val="24"/>
                <w:lang w:val="ru-RU"/>
              </w:rPr>
            </w:pPr>
            <w:r w:rsidRPr="00CE0E89">
              <w:rPr>
                <w:w w:val="120"/>
                <w:sz w:val="24"/>
                <w:szCs w:val="24"/>
                <w:lang w:val="ru-RU"/>
              </w:rPr>
              <w:t>Музы-кальный</w:t>
            </w:r>
            <w:r w:rsidRPr="00CE0E89">
              <w:rPr>
                <w:w w:val="115"/>
                <w:sz w:val="24"/>
                <w:szCs w:val="24"/>
                <w:lang w:val="ru-RU"/>
              </w:rPr>
              <w:t>фольклор</w:t>
            </w:r>
            <w:r w:rsidRPr="00CE0E89">
              <w:rPr>
                <w:w w:val="120"/>
                <w:sz w:val="24"/>
                <w:szCs w:val="24"/>
                <w:lang w:val="ru-RU"/>
              </w:rPr>
              <w:t>народовАзиииАфрики</w:t>
            </w:r>
          </w:p>
        </w:tc>
        <w:tc>
          <w:tcPr>
            <w:tcW w:w="2030" w:type="dxa"/>
          </w:tcPr>
          <w:p w:rsidR="00A25B49" w:rsidRPr="00CE0E89" w:rsidRDefault="00A25B49" w:rsidP="003A45C9">
            <w:pPr>
              <w:tabs>
                <w:tab w:val="left" w:pos="567"/>
              </w:tabs>
              <w:adjustRightInd w:val="0"/>
              <w:spacing w:before="80" w:line="254" w:lineRule="auto"/>
              <w:ind w:left="170" w:right="213" w:hanging="142"/>
              <w:jc w:val="both"/>
              <w:textAlignment w:val="center"/>
              <w:rPr>
                <w:sz w:val="24"/>
                <w:szCs w:val="24"/>
                <w:lang w:val="ru-RU"/>
              </w:rPr>
            </w:pPr>
            <w:r w:rsidRPr="00CE0E89">
              <w:rPr>
                <w:w w:val="110"/>
                <w:sz w:val="24"/>
                <w:szCs w:val="24"/>
                <w:lang w:val="ru-RU"/>
              </w:rPr>
              <w:t>Африканскаяму-зыка—стихияритма</w:t>
            </w:r>
            <w:r w:rsidRPr="00CE0E89">
              <w:rPr>
                <w:sz w:val="24"/>
                <w:szCs w:val="24"/>
                <w:lang w:val="ru-RU"/>
              </w:rPr>
              <w:t>.</w:t>
            </w:r>
          </w:p>
          <w:p w:rsidR="00A25B49" w:rsidRPr="00CE0E89" w:rsidRDefault="00A25B49" w:rsidP="003A45C9">
            <w:pPr>
              <w:spacing w:before="2" w:line="254" w:lineRule="auto"/>
              <w:ind w:left="169"/>
              <w:rPr>
                <w:sz w:val="24"/>
                <w:szCs w:val="24"/>
                <w:lang w:val="ru-RU"/>
              </w:rPr>
            </w:pPr>
            <w:r w:rsidRPr="00CE0E89">
              <w:rPr>
                <w:w w:val="115"/>
                <w:sz w:val="24"/>
                <w:szCs w:val="24"/>
                <w:lang w:val="ru-RU"/>
              </w:rPr>
              <w:t>Интонационно-ла-доваяосноваму-зыкистранАзии</w:t>
            </w:r>
            <w:r w:rsidRPr="00CE0E89">
              <w:rPr>
                <w:w w:val="115"/>
                <w:position w:val="6"/>
                <w:sz w:val="24"/>
                <w:szCs w:val="24"/>
                <w:lang w:val="ru-RU"/>
              </w:rPr>
              <w:t>10</w:t>
            </w:r>
            <w:r w:rsidRPr="00CE0E89">
              <w:rPr>
                <w:w w:val="115"/>
                <w:sz w:val="24"/>
                <w:szCs w:val="24"/>
                <w:lang w:val="ru-RU"/>
              </w:rPr>
              <w:t>,уникальныетради-ции,музыкальныеинструменты</w:t>
            </w:r>
            <w:r w:rsidRPr="00CE0E89">
              <w:rPr>
                <w:sz w:val="24"/>
                <w:szCs w:val="24"/>
                <w:lang w:val="ru-RU"/>
              </w:rPr>
              <w:t>.</w:t>
            </w:r>
          </w:p>
          <w:p w:rsidR="00A25B49" w:rsidRPr="00CE0E89" w:rsidRDefault="00A25B49" w:rsidP="003A45C9">
            <w:pPr>
              <w:spacing w:before="4" w:line="254" w:lineRule="auto"/>
              <w:ind w:left="169" w:right="213"/>
              <w:rPr>
                <w:sz w:val="24"/>
                <w:szCs w:val="24"/>
                <w:lang w:val="ru-RU"/>
              </w:rPr>
            </w:pPr>
            <w:r w:rsidRPr="00CE0E89">
              <w:rPr>
                <w:w w:val="115"/>
                <w:sz w:val="24"/>
                <w:szCs w:val="24"/>
                <w:lang w:val="ru-RU"/>
              </w:rPr>
              <w:t>Представленияоролимузыкивжизнилюдей</w:t>
            </w:r>
          </w:p>
        </w:tc>
        <w:tc>
          <w:tcPr>
            <w:tcW w:w="5540" w:type="dxa"/>
            <w:tcBorders>
              <w:top w:val="single" w:sz="6" w:space="0" w:color="000000"/>
              <w:bottom w:val="single" w:sz="6" w:space="0" w:color="000000"/>
            </w:tcBorders>
          </w:tcPr>
          <w:p w:rsidR="00A25B49" w:rsidRPr="00CE0E89" w:rsidRDefault="00A25B49" w:rsidP="003A45C9">
            <w:pPr>
              <w:tabs>
                <w:tab w:val="left" w:pos="567"/>
              </w:tabs>
              <w:adjustRightInd w:val="0"/>
              <w:spacing w:before="81" w:line="254" w:lineRule="auto"/>
              <w:ind w:left="169" w:right="169" w:hanging="142"/>
              <w:jc w:val="both"/>
              <w:textAlignment w:val="center"/>
              <w:rPr>
                <w:sz w:val="24"/>
                <w:szCs w:val="24"/>
                <w:lang w:val="ru-RU"/>
              </w:rPr>
            </w:pPr>
            <w:r w:rsidRPr="00CE0E89">
              <w:rPr>
                <w:w w:val="115"/>
                <w:sz w:val="24"/>
                <w:szCs w:val="24"/>
                <w:lang w:val="ru-RU"/>
              </w:rPr>
              <w:t xml:space="preserve">Выявлениехарактерныхинтонацийиритмов  в  звуча-ниитрадиционноймузыкинародовАфрикииАзии </w:t>
            </w:r>
            <w:r w:rsidRPr="00CE0E89">
              <w:rPr>
                <w:sz w:val="24"/>
                <w:szCs w:val="24"/>
                <w:lang w:val="ru-RU"/>
              </w:rPr>
              <w:t>.</w:t>
            </w:r>
            <w:r w:rsidRPr="00CE0E89">
              <w:rPr>
                <w:w w:val="115"/>
                <w:sz w:val="24"/>
                <w:szCs w:val="24"/>
                <w:lang w:val="ru-RU"/>
              </w:rPr>
              <w:t>Выявлениеобщегоиособенногоприсравненииизучае-мыхобразцовазиатскогофольклораифольклорана-родовРоссии</w:t>
            </w:r>
            <w:r w:rsidRPr="00CE0E89">
              <w:rPr>
                <w:sz w:val="24"/>
                <w:szCs w:val="24"/>
                <w:lang w:val="ru-RU"/>
              </w:rPr>
              <w:t>.</w:t>
            </w:r>
          </w:p>
          <w:p w:rsidR="00A25B49" w:rsidRPr="00CE0E89" w:rsidRDefault="00A25B49" w:rsidP="003A45C9">
            <w:pPr>
              <w:spacing w:before="2" w:line="254" w:lineRule="auto"/>
              <w:ind w:left="169" w:right="347"/>
              <w:rPr>
                <w:sz w:val="24"/>
                <w:szCs w:val="24"/>
                <w:lang w:val="ru-RU"/>
              </w:rPr>
            </w:pPr>
            <w:r w:rsidRPr="00CE0E89">
              <w:rPr>
                <w:w w:val="115"/>
                <w:sz w:val="24"/>
                <w:szCs w:val="24"/>
                <w:lang w:val="ru-RU"/>
              </w:rPr>
              <w:t xml:space="preserve">Разучиваниеиисполнениенародныхпесен,танцев </w:t>
            </w:r>
            <w:r w:rsidRPr="00CE0E89">
              <w:rPr>
                <w:sz w:val="24"/>
                <w:szCs w:val="24"/>
                <w:lang w:val="ru-RU"/>
              </w:rPr>
              <w:t>.</w:t>
            </w:r>
            <w:r w:rsidRPr="00CE0E89">
              <w:rPr>
                <w:w w:val="115"/>
                <w:sz w:val="24"/>
                <w:szCs w:val="24"/>
                <w:lang w:val="ru-RU"/>
              </w:rPr>
              <w:t>Коллективныеритмическиеимпровизациинашумо-выхиударныхинструментах</w:t>
            </w:r>
            <w:r w:rsidRPr="00CE0E89">
              <w:rPr>
                <w:sz w:val="24"/>
                <w:szCs w:val="24"/>
                <w:lang w:val="ru-RU"/>
              </w:rPr>
              <w:t>.</w:t>
            </w:r>
          </w:p>
          <w:p w:rsidR="00A25B49" w:rsidRPr="00CE0E89" w:rsidRDefault="00A25B49" w:rsidP="003A45C9">
            <w:pPr>
              <w:spacing w:before="2"/>
              <w:ind w:left="169"/>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69" w:right="261"/>
              <w:rPr>
                <w:sz w:val="24"/>
                <w:szCs w:val="24"/>
                <w:lang w:val="ru-RU"/>
              </w:rPr>
            </w:pPr>
            <w:r w:rsidRPr="00CE0E89">
              <w:rPr>
                <w:w w:val="115"/>
                <w:sz w:val="24"/>
                <w:szCs w:val="24"/>
                <w:lang w:val="ru-RU"/>
              </w:rPr>
              <w:t>Исследовательскиепроектыпотеме«МузыкастранАзиииАфрики»</w:t>
            </w:r>
          </w:p>
        </w:tc>
      </w:tr>
      <w:tr w:rsidR="00A25B49" w:rsidRPr="00CE0E89" w:rsidTr="003A45C9">
        <w:trPr>
          <w:trHeight w:val="817"/>
        </w:trPr>
        <w:tc>
          <w:tcPr>
            <w:tcW w:w="1267" w:type="dxa"/>
          </w:tcPr>
          <w:p w:rsidR="00A25B49" w:rsidRPr="00CE0E89" w:rsidRDefault="00A25B49" w:rsidP="003A45C9">
            <w:pPr>
              <w:tabs>
                <w:tab w:val="left" w:pos="567"/>
              </w:tabs>
              <w:adjustRightInd w:val="0"/>
              <w:spacing w:before="80" w:line="240" w:lineRule="atLeast"/>
              <w:ind w:left="170" w:hanging="142"/>
              <w:jc w:val="both"/>
              <w:textAlignment w:val="center"/>
              <w:rPr>
                <w:sz w:val="24"/>
                <w:szCs w:val="24"/>
              </w:rPr>
            </w:pPr>
            <w:r w:rsidRPr="00CE0E89">
              <w:rPr>
                <w:w w:val="110"/>
                <w:sz w:val="24"/>
                <w:szCs w:val="24"/>
              </w:rPr>
              <w:t>Г)</w:t>
            </w:r>
          </w:p>
          <w:p w:rsidR="00A25B49" w:rsidRPr="00CE0E89" w:rsidRDefault="00A25B49" w:rsidP="003A45C9">
            <w:pPr>
              <w:spacing w:before="13"/>
              <w:ind w:left="170"/>
              <w:rPr>
                <w:sz w:val="24"/>
                <w:szCs w:val="24"/>
              </w:rPr>
            </w:pPr>
            <w:r w:rsidRPr="00CE0E89">
              <w:rPr>
                <w:w w:val="115"/>
                <w:sz w:val="24"/>
                <w:szCs w:val="24"/>
              </w:rPr>
              <w:t>3—4</w:t>
            </w:r>
          </w:p>
          <w:p w:rsidR="00A25B49" w:rsidRPr="00CE0E89" w:rsidRDefault="00A25B49" w:rsidP="003A45C9">
            <w:pPr>
              <w:spacing w:before="13"/>
              <w:ind w:left="170"/>
              <w:rPr>
                <w:sz w:val="24"/>
                <w:szCs w:val="24"/>
              </w:rPr>
            </w:pPr>
            <w:r w:rsidRPr="00CE0E89">
              <w:rPr>
                <w:w w:val="115"/>
                <w:sz w:val="24"/>
                <w:szCs w:val="24"/>
              </w:rPr>
              <w:t>учебных</w:t>
            </w:r>
          </w:p>
        </w:tc>
        <w:tc>
          <w:tcPr>
            <w:tcW w:w="1302" w:type="dxa"/>
          </w:tcPr>
          <w:p w:rsidR="00A25B49" w:rsidRPr="00CE0E89" w:rsidRDefault="00A25B49" w:rsidP="003A45C9">
            <w:pPr>
              <w:tabs>
                <w:tab w:val="left" w:pos="567"/>
              </w:tabs>
              <w:adjustRightInd w:val="0"/>
              <w:spacing w:before="80" w:line="254" w:lineRule="auto"/>
              <w:ind w:left="170" w:right="243" w:hanging="142"/>
              <w:jc w:val="both"/>
              <w:textAlignment w:val="center"/>
              <w:rPr>
                <w:sz w:val="24"/>
                <w:szCs w:val="24"/>
              </w:rPr>
            </w:pPr>
            <w:r w:rsidRPr="00CE0E89">
              <w:rPr>
                <w:w w:val="115"/>
                <w:sz w:val="24"/>
                <w:szCs w:val="24"/>
              </w:rPr>
              <w:t>Народная</w:t>
            </w:r>
            <w:r w:rsidRPr="00CE0E89">
              <w:rPr>
                <w:w w:val="120"/>
                <w:sz w:val="24"/>
                <w:szCs w:val="24"/>
              </w:rPr>
              <w:t>музыкаАмери-</w:t>
            </w:r>
          </w:p>
        </w:tc>
        <w:tc>
          <w:tcPr>
            <w:tcW w:w="2030" w:type="dxa"/>
          </w:tcPr>
          <w:p w:rsidR="00A25B49" w:rsidRPr="00CE0E89" w:rsidRDefault="00A25B49" w:rsidP="003A45C9">
            <w:pPr>
              <w:tabs>
                <w:tab w:val="left" w:pos="567"/>
              </w:tabs>
              <w:adjustRightInd w:val="0"/>
              <w:spacing w:before="80" w:line="254" w:lineRule="auto"/>
              <w:ind w:left="170" w:right="170" w:hanging="142"/>
              <w:jc w:val="both"/>
              <w:textAlignment w:val="center"/>
              <w:rPr>
                <w:sz w:val="24"/>
                <w:szCs w:val="24"/>
                <w:lang w:val="ru-RU"/>
              </w:rPr>
            </w:pPr>
            <w:r w:rsidRPr="00CE0E89">
              <w:rPr>
                <w:w w:val="120"/>
                <w:sz w:val="24"/>
                <w:szCs w:val="24"/>
                <w:lang w:val="ru-RU"/>
              </w:rPr>
              <w:t>Стилиижанры</w:t>
            </w:r>
            <w:r w:rsidRPr="00CE0E89">
              <w:rPr>
                <w:spacing w:val="-1"/>
                <w:w w:val="120"/>
                <w:sz w:val="24"/>
                <w:szCs w:val="24"/>
                <w:lang w:val="ru-RU"/>
              </w:rPr>
              <w:t>американской</w:t>
            </w:r>
            <w:r w:rsidRPr="00CE0E89">
              <w:rPr>
                <w:w w:val="120"/>
                <w:sz w:val="24"/>
                <w:szCs w:val="24"/>
                <w:lang w:val="ru-RU"/>
              </w:rPr>
              <w:t>му-зыки(кантри,</w:t>
            </w:r>
          </w:p>
        </w:tc>
        <w:tc>
          <w:tcPr>
            <w:tcW w:w="5540" w:type="dxa"/>
            <w:tcBorders>
              <w:top w:val="single" w:sz="6" w:space="0" w:color="000000"/>
              <w:bottom w:val="single" w:sz="6" w:space="0" w:color="000000"/>
            </w:tcBorders>
          </w:tcPr>
          <w:p w:rsidR="00A25B49" w:rsidRPr="00CE0E89" w:rsidRDefault="00A25B49" w:rsidP="003A45C9">
            <w:pPr>
              <w:tabs>
                <w:tab w:val="left" w:pos="567"/>
              </w:tabs>
              <w:adjustRightInd w:val="0"/>
              <w:spacing w:before="80" w:line="254" w:lineRule="auto"/>
              <w:ind w:left="169" w:right="261" w:hanging="142"/>
              <w:jc w:val="both"/>
              <w:textAlignment w:val="center"/>
              <w:rPr>
                <w:sz w:val="24"/>
                <w:szCs w:val="24"/>
                <w:lang w:val="ru-RU"/>
              </w:rPr>
            </w:pPr>
            <w:r w:rsidRPr="00CE0E89">
              <w:rPr>
                <w:w w:val="120"/>
                <w:sz w:val="24"/>
                <w:szCs w:val="24"/>
                <w:lang w:val="ru-RU"/>
              </w:rPr>
              <w:t>Выявление характерных интонаций и ритмов в звуча-нии американского, латино-американского фольклора,</w:t>
            </w:r>
            <w:r w:rsidRPr="00CE0E89">
              <w:rPr>
                <w:w w:val="115"/>
                <w:sz w:val="24"/>
                <w:szCs w:val="24"/>
                <w:lang w:val="ru-RU"/>
              </w:rPr>
              <w:t>прослеживаниеихнациональныхистоков</w:t>
            </w:r>
            <w:r w:rsidRPr="00CE0E89">
              <w:rPr>
                <w:sz w:val="24"/>
                <w:szCs w:val="24"/>
                <w:lang w:val="ru-RU"/>
              </w:rPr>
              <w:t>.</w:t>
            </w:r>
          </w:p>
        </w:tc>
      </w:tr>
    </w:tbl>
    <w:p w:rsidR="00A25B49" w:rsidRPr="00CE0E89" w:rsidRDefault="00A25B49" w:rsidP="00A25B49">
      <w:pPr>
        <w:spacing w:before="1"/>
        <w:rPr>
          <w:i/>
          <w:sz w:val="24"/>
          <w:szCs w:val="24"/>
        </w:rPr>
      </w:pPr>
    </w:p>
    <w:p w:rsidR="00A25B49" w:rsidRPr="00CE0E89" w:rsidRDefault="00DE6526" w:rsidP="00A25B49">
      <w:pPr>
        <w:spacing w:line="20" w:lineRule="exact"/>
        <w:ind w:left="108"/>
        <w:rPr>
          <w:sz w:val="24"/>
          <w:szCs w:val="24"/>
        </w:rPr>
      </w:pPr>
      <w:r>
        <w:rPr>
          <w:noProof/>
          <w:sz w:val="24"/>
          <w:szCs w:val="24"/>
          <w:lang w:eastAsia="ru-RU"/>
        </w:rPr>
      </w:r>
      <w:r>
        <w:rPr>
          <w:noProof/>
          <w:sz w:val="24"/>
          <w:szCs w:val="24"/>
          <w:lang w:eastAsia="ru-RU"/>
        </w:rPr>
        <w:pict>
          <v:group id="Группа 66" o:spid="_x0000_s1096" style="width:85.05pt;height:.5pt;mso-position-horizontal-relative:char;mso-position-vertical-relative:line" coordsize="1701,10">
            <v:line id="Line 3" o:spid="_x0000_s1097" style="position:absolute;visibility:visible" from="0,5" to="1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CEsMAAADbAAAADwAAAGRycy9kb3ducmV2LnhtbESPQYvCMBSE78L+h/AWvGm6IirVKLuK&#10;IHhYql68PZpnW7d5KUnU6q83C4LHYWa+YWaL1tTiSs5XlhV89RMQxLnVFRcKDvt1bwLCB2SNtWVS&#10;cCcPi/lHZ4aptjfO6LoLhYgQ9ikqKENoUil9XpJB37cNcfRO1hkMUbpCaoe3CDe1HCTJSBqsOC6U&#10;2NCypPxvdzEKJvvGr+7L49r+uvMj2w4zGuKPUt3P9nsKIlAb3uFXe6MVjM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whLDAAAA2wAAAA8AAAAAAAAAAAAA&#10;AAAAoQIAAGRycy9kb3ducmV2LnhtbFBLBQYAAAAABAAEAPkAAACRAwAAAAA=&#10;" strokeweight=".5pt"/>
            <w10:anchorlock/>
          </v:group>
        </w:pict>
      </w:r>
    </w:p>
    <w:p w:rsidR="00A25B49" w:rsidRPr="00CE0E89" w:rsidRDefault="00A25B49" w:rsidP="00A25B49">
      <w:pPr>
        <w:spacing w:before="95" w:line="232" w:lineRule="auto"/>
        <w:ind w:left="340" w:hanging="227"/>
        <w:rPr>
          <w:sz w:val="24"/>
          <w:szCs w:val="24"/>
        </w:rPr>
      </w:pPr>
      <w:r w:rsidRPr="00CE0E89">
        <w:rPr>
          <w:w w:val="120"/>
          <w:position w:val="6"/>
          <w:sz w:val="24"/>
          <w:szCs w:val="24"/>
        </w:rPr>
        <w:t>10</w:t>
      </w:r>
      <w:r w:rsidRPr="00CE0E89">
        <w:rPr>
          <w:w w:val="120"/>
          <w:sz w:val="24"/>
          <w:szCs w:val="24"/>
        </w:rPr>
        <w:t>Дляизученияданноготематическогоблокарекомендуетсявыбрать1—2национальныетрадицииизследующегосписка:Китай,Индия,Япония,Вьетнам,Индонезия,Иран,Турция.</w:t>
      </w:r>
    </w:p>
    <w:p w:rsidR="00A25B49" w:rsidRPr="00CE0E89" w:rsidRDefault="00A25B49" w:rsidP="00A25B49">
      <w:pPr>
        <w:spacing w:line="232" w:lineRule="auto"/>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3"/>
        <w:rPr>
          <w:sz w:val="24"/>
          <w:szCs w:val="24"/>
        </w:rPr>
      </w:pPr>
      <w:r>
        <w:rPr>
          <w:noProof/>
          <w:sz w:val="24"/>
          <w:szCs w:val="24"/>
          <w:lang w:eastAsia="ru-RU"/>
        </w:rPr>
        <w:pict>
          <v:shape id="Поле 65" o:spid="_x0000_s1036" type="#_x0000_t202" style="position:absolute;margin-left:28.2pt;margin-top:36.1pt;width:12.5pt;height:86.25pt;z-index:25171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noProof/>
          <w:sz w:val="24"/>
          <w:szCs w:val="24"/>
          <w:lang w:eastAsia="ru-RU"/>
        </w:rPr>
        <w:pict>
          <v:shape id="Поле 64" o:spid="_x0000_s1037" type="#_x0000_t202" style="position:absolute;margin-left:28.15pt;margin-top:344.85pt;width:12.6pt;height:9.6pt;z-index:251711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02"/>
        <w:gridCol w:w="2030"/>
        <w:gridCol w:w="5540"/>
      </w:tblGrid>
      <w:tr w:rsidR="00A25B49" w:rsidRPr="00CE0E89" w:rsidTr="003A45C9">
        <w:trPr>
          <w:trHeight w:val="1482"/>
        </w:trPr>
        <w:tc>
          <w:tcPr>
            <w:tcW w:w="1267" w:type="dxa"/>
            <w:tcBorders>
              <w:left w:val="single" w:sz="6" w:space="0" w:color="000000"/>
            </w:tcBorders>
          </w:tcPr>
          <w:p w:rsidR="00A25B49" w:rsidRPr="00CE0E89" w:rsidRDefault="00A25B49" w:rsidP="003A45C9">
            <w:pPr>
              <w:spacing w:before="83"/>
              <w:ind w:left="167"/>
              <w:rPr>
                <w:sz w:val="24"/>
                <w:szCs w:val="24"/>
              </w:rPr>
            </w:pPr>
            <w:r w:rsidRPr="00CE0E89">
              <w:rPr>
                <w:w w:val="120"/>
                <w:sz w:val="24"/>
                <w:szCs w:val="24"/>
              </w:rPr>
              <w:t>часа</w:t>
            </w:r>
          </w:p>
        </w:tc>
        <w:tc>
          <w:tcPr>
            <w:tcW w:w="1302" w:type="dxa"/>
          </w:tcPr>
          <w:p w:rsidR="00A25B49" w:rsidRPr="00CE0E89" w:rsidRDefault="00A25B49" w:rsidP="003A45C9">
            <w:pPr>
              <w:spacing w:before="83" w:line="254" w:lineRule="auto"/>
              <w:ind w:left="170" w:right="203"/>
              <w:rPr>
                <w:sz w:val="24"/>
                <w:szCs w:val="24"/>
              </w:rPr>
            </w:pPr>
            <w:r w:rsidRPr="00CE0E89">
              <w:rPr>
                <w:w w:val="120"/>
                <w:sz w:val="24"/>
                <w:szCs w:val="24"/>
              </w:rPr>
              <w:t>канского</w:t>
            </w:r>
            <w:r w:rsidRPr="00CE0E89">
              <w:rPr>
                <w:w w:val="115"/>
                <w:sz w:val="24"/>
                <w:szCs w:val="24"/>
              </w:rPr>
              <w:t>континен-</w:t>
            </w:r>
            <w:r w:rsidRPr="00CE0E89">
              <w:rPr>
                <w:w w:val="120"/>
                <w:sz w:val="24"/>
                <w:szCs w:val="24"/>
              </w:rPr>
              <w:t>та</w:t>
            </w:r>
          </w:p>
        </w:tc>
        <w:tc>
          <w:tcPr>
            <w:tcW w:w="2030" w:type="dxa"/>
          </w:tcPr>
          <w:p w:rsidR="00A25B49" w:rsidRPr="00CE0E89" w:rsidRDefault="00A25B49" w:rsidP="003A45C9">
            <w:pPr>
              <w:spacing w:before="83" w:line="254" w:lineRule="auto"/>
              <w:ind w:left="170" w:right="159"/>
              <w:rPr>
                <w:sz w:val="24"/>
                <w:szCs w:val="24"/>
                <w:lang w:val="ru-RU"/>
              </w:rPr>
            </w:pPr>
            <w:r w:rsidRPr="00CE0E89">
              <w:rPr>
                <w:w w:val="115"/>
                <w:sz w:val="24"/>
                <w:szCs w:val="24"/>
                <w:lang w:val="ru-RU"/>
              </w:rPr>
              <w:t>блюз,спиричуэлс,самба,  босса-нова</w:t>
            </w:r>
            <w:r w:rsidRPr="00CE0E89">
              <w:rPr>
                <w:w w:val="110"/>
                <w:sz w:val="24"/>
                <w:szCs w:val="24"/>
                <w:lang w:val="ru-RU"/>
              </w:rPr>
              <w:t xml:space="preserve">идр .) </w:t>
            </w:r>
            <w:r w:rsidRPr="00CE0E89">
              <w:rPr>
                <w:sz w:val="24"/>
                <w:szCs w:val="24"/>
                <w:lang w:val="ru-RU"/>
              </w:rPr>
              <w:t>.</w:t>
            </w:r>
            <w:r w:rsidRPr="00CE0E89">
              <w:rPr>
                <w:w w:val="110"/>
                <w:sz w:val="24"/>
                <w:szCs w:val="24"/>
                <w:lang w:val="ru-RU"/>
              </w:rPr>
              <w:t>Смешение</w:t>
            </w:r>
            <w:r w:rsidRPr="00CE0E89">
              <w:rPr>
                <w:w w:val="115"/>
                <w:sz w:val="24"/>
                <w:szCs w:val="24"/>
                <w:lang w:val="ru-RU"/>
              </w:rPr>
              <w:t>интонацийирит-мовразличногопроисхождения</w:t>
            </w:r>
          </w:p>
        </w:tc>
        <w:tc>
          <w:tcPr>
            <w:tcW w:w="5540" w:type="dxa"/>
          </w:tcPr>
          <w:p w:rsidR="00A25B49" w:rsidRPr="00CE0E89" w:rsidRDefault="00A25B49" w:rsidP="003A45C9">
            <w:pPr>
              <w:spacing w:before="83" w:line="254" w:lineRule="auto"/>
              <w:ind w:left="169" w:right="261"/>
              <w:rPr>
                <w:sz w:val="24"/>
                <w:szCs w:val="24"/>
                <w:lang w:val="ru-RU"/>
              </w:rPr>
            </w:pPr>
            <w:r w:rsidRPr="00CE0E89">
              <w:rPr>
                <w:w w:val="115"/>
                <w:sz w:val="24"/>
                <w:szCs w:val="24"/>
                <w:lang w:val="ru-RU"/>
              </w:rPr>
              <w:t xml:space="preserve">Разучиваниеиисполнениенародныхпесен,танцев </w:t>
            </w:r>
            <w:r w:rsidRPr="00CE0E89">
              <w:rPr>
                <w:sz w:val="24"/>
                <w:szCs w:val="24"/>
                <w:lang w:val="ru-RU"/>
              </w:rPr>
              <w:t>.</w:t>
            </w:r>
            <w:r w:rsidRPr="00CE0E89">
              <w:rPr>
                <w:w w:val="115"/>
                <w:sz w:val="24"/>
                <w:szCs w:val="24"/>
                <w:lang w:val="ru-RU"/>
              </w:rPr>
              <w:t>Индивидуальныеиколлективныеритмическиеимело-дическиеимпровизациивстиле(жанре)изучаемойтрадиции</w:t>
            </w:r>
          </w:p>
        </w:tc>
      </w:tr>
    </w:tbl>
    <w:p w:rsidR="00A25B49" w:rsidRPr="00CE0E89" w:rsidRDefault="00A25B49" w:rsidP="00A25B49">
      <w:pPr>
        <w:spacing w:before="2"/>
        <w:rPr>
          <w:sz w:val="24"/>
          <w:szCs w:val="24"/>
        </w:rPr>
      </w:pPr>
    </w:p>
    <w:p w:rsidR="00A25B49" w:rsidRPr="00CE0E89" w:rsidRDefault="00A25B49" w:rsidP="00A25B49">
      <w:pPr>
        <w:spacing w:before="94"/>
        <w:ind w:left="113"/>
        <w:outlineLvl w:val="1"/>
        <w:rPr>
          <w:rFonts w:eastAsia="Tahoma"/>
          <w:b/>
          <w:bCs/>
          <w:sz w:val="24"/>
          <w:szCs w:val="24"/>
        </w:rPr>
      </w:pPr>
      <w:r w:rsidRPr="00CE0E89">
        <w:rPr>
          <w:rFonts w:eastAsia="Tahoma"/>
          <w:b/>
          <w:bCs/>
          <w:w w:val="85"/>
          <w:sz w:val="24"/>
          <w:szCs w:val="24"/>
        </w:rPr>
        <w:t>Модуль№4«Европейскаяклассическаямузыка»</w:t>
      </w:r>
      <w:r w:rsidRPr="00CE0E89">
        <w:rPr>
          <w:rFonts w:eastAsia="Tahoma"/>
          <w:b/>
          <w:bCs/>
          <w:w w:val="85"/>
          <w:position w:val="7"/>
          <w:sz w:val="24"/>
          <w:szCs w:val="24"/>
        </w:rPr>
        <w:t>11</w:t>
      </w:r>
    </w:p>
    <w:p w:rsidR="00A25B49" w:rsidRPr="00CE0E89" w:rsidRDefault="00A25B49" w:rsidP="00A25B49">
      <w:pPr>
        <w:spacing w:before="4"/>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25B49" w:rsidRPr="00CE0E89" w:rsidTr="003A45C9">
        <w:trPr>
          <w:trHeight w:val="597"/>
        </w:trPr>
        <w:tc>
          <w:tcPr>
            <w:tcW w:w="1267" w:type="dxa"/>
          </w:tcPr>
          <w:p w:rsidR="00A25B49" w:rsidRPr="00CE0E89" w:rsidRDefault="00A25B49" w:rsidP="003A45C9">
            <w:pPr>
              <w:spacing w:before="71"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13" w:type="dxa"/>
          </w:tcPr>
          <w:p w:rsidR="00A25B49" w:rsidRPr="00CE0E89" w:rsidRDefault="00A25B49" w:rsidP="003A45C9">
            <w:pPr>
              <w:spacing w:before="68"/>
              <w:ind w:left="412"/>
              <w:rPr>
                <w:b/>
                <w:sz w:val="24"/>
                <w:szCs w:val="24"/>
              </w:rPr>
            </w:pPr>
            <w:r w:rsidRPr="00CE0E89">
              <w:rPr>
                <w:rFonts w:hint="eastAsia"/>
                <w:b/>
                <w:w w:val="105"/>
                <w:sz w:val="24"/>
                <w:szCs w:val="24"/>
              </w:rPr>
              <w:t>Темы</w:t>
            </w:r>
          </w:p>
        </w:tc>
        <w:tc>
          <w:tcPr>
            <w:tcW w:w="2029" w:type="dxa"/>
          </w:tcPr>
          <w:p w:rsidR="00A25B49" w:rsidRPr="00CE0E89" w:rsidRDefault="00A25B49" w:rsidP="003A45C9">
            <w:pPr>
              <w:spacing w:before="68"/>
              <w:ind w:left="462"/>
              <w:rPr>
                <w:b/>
                <w:sz w:val="24"/>
                <w:szCs w:val="24"/>
              </w:rPr>
            </w:pPr>
            <w:r w:rsidRPr="00CE0E89">
              <w:rPr>
                <w:rFonts w:hint="eastAsia"/>
                <w:b/>
                <w:w w:val="105"/>
                <w:sz w:val="24"/>
                <w:szCs w:val="24"/>
              </w:rPr>
              <w:t>Содержание</w:t>
            </w:r>
          </w:p>
        </w:tc>
        <w:tc>
          <w:tcPr>
            <w:tcW w:w="5528" w:type="dxa"/>
            <w:tcBorders>
              <w:top w:val="single" w:sz="6" w:space="0" w:color="000000"/>
              <w:bottom w:val="single" w:sz="6" w:space="0" w:color="000000"/>
            </w:tcBorders>
          </w:tcPr>
          <w:p w:rsidR="00A25B49" w:rsidRPr="00CE0E89" w:rsidRDefault="00A25B49" w:rsidP="003A45C9">
            <w:pPr>
              <w:spacing w:before="68"/>
              <w:ind w:left="1199"/>
              <w:rPr>
                <w:b/>
                <w:sz w:val="24"/>
                <w:szCs w:val="24"/>
              </w:rPr>
            </w:pPr>
            <w:r w:rsidRPr="00CE0E89">
              <w:rPr>
                <w:rFonts w:hint="eastAsia"/>
                <w:b/>
                <w:sz w:val="24"/>
                <w:szCs w:val="24"/>
              </w:rPr>
              <w:t>Видыдеятельностиобучающихся</w:t>
            </w:r>
          </w:p>
        </w:tc>
      </w:tr>
      <w:tr w:rsidR="00A25B49" w:rsidRPr="00CE0E89" w:rsidTr="003A45C9">
        <w:trPr>
          <w:trHeight w:val="1726"/>
        </w:trPr>
        <w:tc>
          <w:tcPr>
            <w:tcW w:w="1267" w:type="dxa"/>
            <w:tcBorders>
              <w:left w:val="single" w:sz="6" w:space="0" w:color="000000"/>
            </w:tcBorders>
          </w:tcPr>
          <w:p w:rsidR="00A25B49" w:rsidRPr="00CE0E89" w:rsidRDefault="00A25B49" w:rsidP="003A45C9">
            <w:pPr>
              <w:spacing w:before="81"/>
              <w:ind w:left="167"/>
              <w:rPr>
                <w:sz w:val="24"/>
                <w:szCs w:val="24"/>
              </w:rPr>
            </w:pPr>
            <w:r w:rsidRPr="00CE0E89">
              <w:rPr>
                <w:w w:val="115"/>
                <w:sz w:val="24"/>
                <w:szCs w:val="24"/>
              </w:rPr>
              <w:t>А)</w:t>
            </w:r>
          </w:p>
          <w:p w:rsidR="00A25B49" w:rsidRPr="00CE0E89" w:rsidRDefault="00A25B49" w:rsidP="003A45C9">
            <w:pPr>
              <w:spacing w:before="13"/>
              <w:ind w:left="167"/>
              <w:rPr>
                <w:sz w:val="24"/>
                <w:szCs w:val="24"/>
              </w:rPr>
            </w:pPr>
            <w:r w:rsidRPr="00CE0E89">
              <w:rPr>
                <w:w w:val="115"/>
                <w:sz w:val="24"/>
                <w:szCs w:val="24"/>
              </w:rPr>
              <w:t>2—3</w:t>
            </w:r>
          </w:p>
          <w:p w:rsidR="00A25B49" w:rsidRPr="00CE0E89" w:rsidRDefault="00A25B49" w:rsidP="003A45C9">
            <w:pPr>
              <w:spacing w:before="13" w:line="254" w:lineRule="auto"/>
              <w:ind w:left="167" w:right="309"/>
              <w:rPr>
                <w:sz w:val="24"/>
                <w:szCs w:val="24"/>
              </w:rPr>
            </w:pPr>
            <w:r w:rsidRPr="00CE0E89">
              <w:rPr>
                <w:w w:val="115"/>
                <w:sz w:val="24"/>
                <w:szCs w:val="24"/>
              </w:rPr>
              <w:t>учебныхчаса</w:t>
            </w:r>
          </w:p>
        </w:tc>
        <w:tc>
          <w:tcPr>
            <w:tcW w:w="1313" w:type="dxa"/>
          </w:tcPr>
          <w:p w:rsidR="00A25B49" w:rsidRPr="00CE0E89" w:rsidRDefault="00A25B49" w:rsidP="003A45C9">
            <w:pPr>
              <w:tabs>
                <w:tab w:val="left" w:pos="567"/>
              </w:tabs>
              <w:adjustRightInd w:val="0"/>
              <w:spacing w:before="81" w:line="254" w:lineRule="auto"/>
              <w:ind w:left="170" w:right="255" w:hanging="142"/>
              <w:jc w:val="both"/>
              <w:textAlignment w:val="center"/>
              <w:rPr>
                <w:sz w:val="24"/>
                <w:szCs w:val="24"/>
                <w:lang w:val="ru-RU"/>
              </w:rPr>
            </w:pPr>
            <w:r w:rsidRPr="00CE0E89">
              <w:rPr>
                <w:w w:val="120"/>
                <w:sz w:val="24"/>
                <w:szCs w:val="24"/>
                <w:lang w:val="ru-RU"/>
              </w:rPr>
              <w:t>Нацио-нальныеистоки</w:t>
            </w:r>
            <w:r w:rsidRPr="00CE0E89">
              <w:rPr>
                <w:w w:val="115"/>
                <w:sz w:val="24"/>
                <w:szCs w:val="24"/>
                <w:lang w:val="ru-RU"/>
              </w:rPr>
              <w:t>классиче-</w:t>
            </w:r>
            <w:r w:rsidRPr="00CE0E89">
              <w:rPr>
                <w:w w:val="120"/>
                <w:sz w:val="24"/>
                <w:szCs w:val="24"/>
                <w:lang w:val="ru-RU"/>
              </w:rPr>
              <w:t>скойму-зыки</w:t>
            </w:r>
          </w:p>
        </w:tc>
        <w:tc>
          <w:tcPr>
            <w:tcW w:w="2029" w:type="dxa"/>
          </w:tcPr>
          <w:p w:rsidR="00A25B49" w:rsidRPr="00CE0E89" w:rsidRDefault="00A25B49" w:rsidP="003A45C9">
            <w:pPr>
              <w:tabs>
                <w:tab w:val="left" w:pos="567"/>
              </w:tabs>
              <w:adjustRightInd w:val="0"/>
              <w:spacing w:before="80" w:line="254" w:lineRule="auto"/>
              <w:ind w:left="170" w:right="200" w:hanging="142"/>
              <w:jc w:val="both"/>
              <w:textAlignment w:val="center"/>
              <w:rPr>
                <w:sz w:val="24"/>
                <w:szCs w:val="24"/>
                <w:lang w:val="ru-RU"/>
              </w:rPr>
            </w:pPr>
            <w:r w:rsidRPr="00CE0E89">
              <w:rPr>
                <w:w w:val="120"/>
                <w:sz w:val="24"/>
                <w:szCs w:val="24"/>
                <w:lang w:val="ru-RU"/>
              </w:rPr>
              <w:t>Национальныймузыкальныйстильнапримеретворчества</w:t>
            </w:r>
          </w:p>
          <w:p w:rsidR="00A25B49" w:rsidRPr="00CE0E89" w:rsidRDefault="00A25B49" w:rsidP="003A45C9">
            <w:pPr>
              <w:spacing w:before="3"/>
              <w:ind w:left="170"/>
              <w:rPr>
                <w:sz w:val="24"/>
                <w:szCs w:val="24"/>
                <w:lang w:val="ru-RU"/>
              </w:rPr>
            </w:pPr>
            <w:r w:rsidRPr="00CE0E89">
              <w:rPr>
                <w:w w:val="105"/>
                <w:sz w:val="24"/>
                <w:szCs w:val="24"/>
                <w:lang w:val="ru-RU"/>
              </w:rPr>
              <w:t xml:space="preserve">Ф </w:t>
            </w:r>
            <w:r w:rsidRPr="00CE0E89">
              <w:rPr>
                <w:sz w:val="24"/>
                <w:szCs w:val="24"/>
                <w:lang w:val="ru-RU"/>
              </w:rPr>
              <w:t>.</w:t>
            </w:r>
            <w:r w:rsidRPr="00CE0E89">
              <w:rPr>
                <w:w w:val="105"/>
                <w:sz w:val="24"/>
                <w:szCs w:val="24"/>
                <w:lang w:val="ru-RU"/>
              </w:rPr>
              <w:t>Шопена,</w:t>
            </w:r>
          </w:p>
          <w:p w:rsidR="00A25B49" w:rsidRPr="00CE0E89" w:rsidRDefault="00A25B49" w:rsidP="003A45C9">
            <w:pPr>
              <w:spacing w:before="13"/>
              <w:ind w:left="170"/>
              <w:rPr>
                <w:sz w:val="24"/>
                <w:szCs w:val="24"/>
                <w:lang w:val="ru-RU"/>
              </w:rPr>
            </w:pPr>
            <w:r w:rsidRPr="00CE0E89">
              <w:rPr>
                <w:w w:val="105"/>
                <w:sz w:val="24"/>
                <w:szCs w:val="24"/>
                <w:lang w:val="ru-RU"/>
              </w:rPr>
              <w:t>Э</w:t>
            </w:r>
            <w:r w:rsidRPr="00CE0E89">
              <w:rPr>
                <w:sz w:val="24"/>
                <w:szCs w:val="24"/>
                <w:lang w:val="ru-RU"/>
              </w:rPr>
              <w:t>.</w:t>
            </w:r>
            <w:r w:rsidRPr="00CE0E89">
              <w:rPr>
                <w:w w:val="105"/>
                <w:sz w:val="24"/>
                <w:szCs w:val="24"/>
                <w:lang w:val="ru-RU"/>
              </w:rPr>
              <w:t>Грига и др</w:t>
            </w:r>
            <w:r w:rsidRPr="00CE0E89">
              <w:rPr>
                <w:sz w:val="24"/>
                <w:szCs w:val="24"/>
                <w:lang w:val="ru-RU"/>
              </w:rPr>
              <w:t>.</w:t>
            </w:r>
          </w:p>
        </w:tc>
        <w:tc>
          <w:tcPr>
            <w:tcW w:w="5528" w:type="dxa"/>
            <w:tcBorders>
              <w:top w:val="single" w:sz="6" w:space="0" w:color="000000"/>
              <w:bottom w:val="single" w:sz="6" w:space="0" w:color="000000"/>
            </w:tcBorders>
          </w:tcPr>
          <w:p w:rsidR="00A25B49" w:rsidRPr="00CE0E89" w:rsidRDefault="00A25B49" w:rsidP="003A45C9">
            <w:pPr>
              <w:tabs>
                <w:tab w:val="left" w:pos="567"/>
              </w:tabs>
              <w:adjustRightInd w:val="0"/>
              <w:spacing w:before="80" w:line="254" w:lineRule="auto"/>
              <w:ind w:left="171" w:right="366" w:hanging="142"/>
              <w:jc w:val="both"/>
              <w:textAlignment w:val="center"/>
              <w:rPr>
                <w:sz w:val="24"/>
                <w:szCs w:val="24"/>
                <w:lang w:val="ru-RU"/>
              </w:rPr>
            </w:pPr>
            <w:r w:rsidRPr="00CE0E89">
              <w:rPr>
                <w:w w:val="115"/>
                <w:sz w:val="24"/>
                <w:szCs w:val="24"/>
                <w:lang w:val="ru-RU"/>
              </w:rPr>
              <w:t>Знакомствособразцамимузыкиразныхжанров,ти-пичныхдлярассматриваемыхнациональныхстилей,творчестваизучаемыхкомпозиторов</w:t>
            </w:r>
            <w:r w:rsidRPr="00CE0E89">
              <w:rPr>
                <w:sz w:val="24"/>
                <w:szCs w:val="24"/>
                <w:lang w:val="ru-RU"/>
              </w:rPr>
              <w:t>.</w:t>
            </w:r>
          </w:p>
          <w:p w:rsidR="00A25B49" w:rsidRPr="00CE0E89" w:rsidRDefault="00A25B49" w:rsidP="003A45C9">
            <w:pPr>
              <w:spacing w:before="2" w:line="254" w:lineRule="auto"/>
              <w:ind w:left="171" w:right="248"/>
              <w:rPr>
                <w:sz w:val="24"/>
                <w:szCs w:val="24"/>
                <w:lang w:val="ru-RU"/>
              </w:rPr>
            </w:pPr>
            <w:r w:rsidRPr="00CE0E89">
              <w:rPr>
                <w:w w:val="115"/>
                <w:sz w:val="24"/>
                <w:szCs w:val="24"/>
                <w:lang w:val="ru-RU"/>
              </w:rPr>
              <w:t>Определениенаслуххарактерныхинтонаций,ритмов,элементовмузыкальногоязыка,умение напеть наибо-лееяркиеинтонации,прохлопатьритмические приме-рыизчислаизучаемыхклассическихпроизведений</w:t>
            </w:r>
            <w:r w:rsidRPr="00CE0E89">
              <w:rPr>
                <w:sz w:val="24"/>
                <w:szCs w:val="24"/>
                <w:lang w:val="ru-RU"/>
              </w:rPr>
              <w:t>.</w:t>
            </w:r>
          </w:p>
        </w:tc>
      </w:tr>
    </w:tbl>
    <w:p w:rsidR="00A25B49" w:rsidRPr="00CE0E89" w:rsidRDefault="00DE6526" w:rsidP="00A25B49">
      <w:pPr>
        <w:spacing w:before="5"/>
        <w:rPr>
          <w:b/>
          <w:sz w:val="24"/>
          <w:szCs w:val="24"/>
        </w:rPr>
      </w:pPr>
      <w:r>
        <w:rPr>
          <w:noProof/>
          <w:sz w:val="24"/>
          <w:szCs w:val="24"/>
          <w:lang w:eastAsia="ru-RU"/>
        </w:rPr>
        <w:pict>
          <v:shape id="Полилиния 63" o:spid="_x0000_s1095" style="position:absolute;margin-left:56.4pt;margin-top:10.9pt;width:85.05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" path="m,l1701,e" filled="f" strokeweight=".5pt">
            <v:path arrowok="t" o:connecttype="custom" o:connectlocs="0,0;1080135,0" o:connectangles="0,0"/>
            <w10:wrap type="topAndBottom" anchorx="page"/>
          </v:shape>
        </w:pict>
      </w:r>
    </w:p>
    <w:p w:rsidR="00A25B49" w:rsidRPr="00CE0E89" w:rsidRDefault="00A25B49" w:rsidP="00A25B49">
      <w:pPr>
        <w:spacing w:before="75" w:line="232" w:lineRule="auto"/>
        <w:ind w:left="335" w:right="129" w:hanging="227"/>
        <w:jc w:val="both"/>
        <w:rPr>
          <w:sz w:val="24"/>
          <w:szCs w:val="24"/>
        </w:rPr>
      </w:pPr>
      <w:r w:rsidRPr="00CE0E89">
        <w:rPr>
          <w:w w:val="115"/>
          <w:sz w:val="24"/>
          <w:szCs w:val="24"/>
          <w:vertAlign w:val="superscript"/>
        </w:rPr>
        <w:t>11</w:t>
      </w:r>
      <w:r w:rsidRPr="00CE0E89">
        <w:rPr>
          <w:w w:val="115"/>
          <w:sz w:val="24"/>
          <w:szCs w:val="24"/>
        </w:rPr>
        <w:t>Изучениетематическихблоковданногомодулястроитсяпо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контекстаинедолжныподменятьсобойосвоение,постижениесмысласамихмузыкальныхпроизведений.</w:t>
      </w:r>
    </w:p>
    <w:p w:rsidR="00A25B49" w:rsidRPr="00CE0E89" w:rsidRDefault="00A25B49" w:rsidP="00A25B49">
      <w:pPr>
        <w:spacing w:line="232" w:lineRule="auto"/>
        <w:ind w:left="335" w:right="129"/>
        <w:jc w:val="both"/>
        <w:rPr>
          <w:sz w:val="24"/>
          <w:szCs w:val="24"/>
        </w:rPr>
      </w:pPr>
      <w:r w:rsidRPr="00CE0E89">
        <w:rPr>
          <w:w w:val="115"/>
          <w:sz w:val="24"/>
          <w:szCs w:val="24"/>
        </w:rPr>
        <w:t>В календарном планировании данный модуль целесообразно соотносить с изучением модуля «Музыка на-родовмира»,переходяот  фольклора  той  или  иной  страны  к  творчеству  профессиональных  композито-ров,вкоторомизученнаянациональнаятрадицияполучилапродолжениеиразвитие.</w:t>
      </w:r>
    </w:p>
    <w:p w:rsidR="00A25B49" w:rsidRPr="00CE0E89" w:rsidRDefault="00A25B49" w:rsidP="00A25B49">
      <w:pPr>
        <w:spacing w:line="232"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8"/>
        <w:ind w:right="123"/>
        <w:jc w:val="right"/>
        <w:rPr>
          <w:i/>
          <w:sz w:val="24"/>
          <w:szCs w:val="24"/>
        </w:rPr>
      </w:pPr>
      <w:r>
        <w:rPr>
          <w:noProof/>
          <w:sz w:val="24"/>
          <w:szCs w:val="24"/>
          <w:lang w:eastAsia="ru-RU"/>
        </w:rPr>
        <w:pict>
          <v:shape id="Поле 62" o:spid="_x0000_s1038" type="#_x0000_t202" style="position:absolute;left:0;text-align:left;margin-left:28.15pt;margin-top:35.85pt;width:12.6pt;height:10.45pt;z-index:25171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Pr>
          <w:noProof/>
          <w:sz w:val="24"/>
          <w:szCs w:val="24"/>
          <w:lang w:eastAsia="ru-RU"/>
        </w:rPr>
        <w:pict>
          <v:shape id="Поле 61" o:spid="_x0000_s1039" type="#_x0000_t202" style="position:absolute;left:0;text-align:left;margin-left:28.2pt;margin-top:235.45pt;width:12.5pt;height:120.15pt;z-index:251713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levA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FwJZXrwCAACzBQAADgAAAAAAAAAAAAAAAAAuAgAAZHJzL2Uyb0RvYy54bWxQSwECLQAUAAYACAAA&#10;ACEAEhBXLOEAAAAJAQAADwAAAAAAAAAAAAAAAAAW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15"/>
          <w:sz w:val="24"/>
          <w:szCs w:val="24"/>
        </w:rPr>
        <w:t>Продолжение</w:t>
      </w:r>
    </w:p>
    <w:p w:rsidR="00A25B49" w:rsidRPr="00CE0E89" w:rsidRDefault="00A25B49" w:rsidP="00A25B49">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25B49" w:rsidRPr="00CE0E89" w:rsidTr="003A45C9">
        <w:trPr>
          <w:trHeight w:val="602"/>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13" w:type="dxa"/>
          </w:tcPr>
          <w:p w:rsidR="00A25B49" w:rsidRPr="00CE0E89" w:rsidRDefault="00A25B49" w:rsidP="003A45C9">
            <w:pPr>
              <w:spacing w:before="70"/>
              <w:ind w:left="144" w:right="134"/>
              <w:jc w:val="center"/>
              <w:rPr>
                <w:b/>
                <w:sz w:val="24"/>
                <w:szCs w:val="24"/>
              </w:rPr>
            </w:pPr>
            <w:r w:rsidRPr="00CE0E89">
              <w:rPr>
                <w:rFonts w:hint="eastAsia"/>
                <w:b/>
                <w:w w:val="105"/>
                <w:sz w:val="24"/>
                <w:szCs w:val="24"/>
              </w:rPr>
              <w:t>Темы</w:t>
            </w:r>
          </w:p>
        </w:tc>
        <w:tc>
          <w:tcPr>
            <w:tcW w:w="2029" w:type="dxa"/>
          </w:tcPr>
          <w:p w:rsidR="00A25B49" w:rsidRPr="00CE0E89" w:rsidRDefault="00A25B49" w:rsidP="003A45C9">
            <w:pPr>
              <w:spacing w:before="70"/>
              <w:ind w:left="462"/>
              <w:rPr>
                <w:b/>
                <w:sz w:val="24"/>
                <w:szCs w:val="24"/>
              </w:rPr>
            </w:pPr>
            <w:r w:rsidRPr="00CE0E89">
              <w:rPr>
                <w:rFonts w:hint="eastAsia"/>
                <w:b/>
                <w:w w:val="105"/>
                <w:sz w:val="24"/>
                <w:szCs w:val="24"/>
              </w:rPr>
              <w:t>Содержание</w:t>
            </w:r>
          </w:p>
        </w:tc>
        <w:tc>
          <w:tcPr>
            <w:tcW w:w="5528" w:type="dxa"/>
          </w:tcPr>
          <w:p w:rsidR="00A25B49" w:rsidRPr="00CE0E89" w:rsidRDefault="00A25B49" w:rsidP="003A45C9">
            <w:pPr>
              <w:spacing w:before="70"/>
              <w:ind w:left="1199"/>
              <w:rPr>
                <w:b/>
                <w:sz w:val="24"/>
                <w:szCs w:val="24"/>
              </w:rPr>
            </w:pPr>
            <w:r w:rsidRPr="00CE0E89">
              <w:rPr>
                <w:rFonts w:hint="eastAsia"/>
                <w:b/>
                <w:sz w:val="24"/>
                <w:szCs w:val="24"/>
              </w:rPr>
              <w:t>Видыдеятельностиобучающихся</w:t>
            </w:r>
          </w:p>
        </w:tc>
      </w:tr>
      <w:tr w:rsidR="00A25B49" w:rsidRPr="00CE0E89" w:rsidTr="003A45C9">
        <w:trPr>
          <w:trHeight w:val="290"/>
        </w:trPr>
        <w:tc>
          <w:tcPr>
            <w:tcW w:w="1267" w:type="dxa"/>
            <w:vMerge w:val="restart"/>
            <w:tcBorders>
              <w:left w:val="single" w:sz="6" w:space="0" w:color="000000"/>
              <w:right w:val="single" w:sz="6" w:space="0" w:color="000000"/>
            </w:tcBorders>
          </w:tcPr>
          <w:p w:rsidR="00A25B49" w:rsidRPr="00CE0E89" w:rsidRDefault="00A25B49" w:rsidP="003A45C9">
            <w:pPr>
              <w:rPr>
                <w:sz w:val="24"/>
                <w:szCs w:val="24"/>
              </w:rPr>
            </w:pPr>
          </w:p>
        </w:tc>
        <w:tc>
          <w:tcPr>
            <w:tcW w:w="1313" w:type="dxa"/>
            <w:vMerge w:val="restart"/>
            <w:tcBorders>
              <w:left w:val="single" w:sz="6" w:space="0" w:color="000000"/>
            </w:tcBorders>
          </w:tcPr>
          <w:p w:rsidR="00A25B49" w:rsidRPr="00CE0E89" w:rsidRDefault="00A25B49" w:rsidP="003A45C9">
            <w:pPr>
              <w:rPr>
                <w:sz w:val="24"/>
                <w:szCs w:val="24"/>
              </w:rPr>
            </w:pPr>
          </w:p>
        </w:tc>
        <w:tc>
          <w:tcPr>
            <w:tcW w:w="2029" w:type="dxa"/>
            <w:tcBorders>
              <w:bottom w:val="nil"/>
            </w:tcBorders>
          </w:tcPr>
          <w:p w:rsidR="00A25B49" w:rsidRPr="00CE0E89" w:rsidRDefault="00A25B49" w:rsidP="003A45C9">
            <w:pPr>
              <w:tabs>
                <w:tab w:val="left" w:pos="567"/>
              </w:tabs>
              <w:adjustRightInd w:val="0"/>
              <w:spacing w:before="83" w:line="187" w:lineRule="exact"/>
              <w:ind w:left="170" w:hanging="142"/>
              <w:jc w:val="both"/>
              <w:textAlignment w:val="center"/>
              <w:rPr>
                <w:sz w:val="24"/>
                <w:szCs w:val="24"/>
              </w:rPr>
            </w:pPr>
            <w:r w:rsidRPr="00CE0E89">
              <w:rPr>
                <w:w w:val="120"/>
                <w:sz w:val="24"/>
                <w:szCs w:val="24"/>
              </w:rPr>
              <w:t>Значениеироль</w:t>
            </w:r>
          </w:p>
        </w:tc>
        <w:tc>
          <w:tcPr>
            <w:tcW w:w="5528" w:type="dxa"/>
            <w:tcBorders>
              <w:bottom w:val="nil"/>
            </w:tcBorders>
          </w:tcPr>
          <w:p w:rsidR="00A25B49" w:rsidRPr="00CE0E89" w:rsidRDefault="00A25B49" w:rsidP="003A45C9">
            <w:pPr>
              <w:tabs>
                <w:tab w:val="left" w:pos="567"/>
              </w:tabs>
              <w:adjustRightInd w:val="0"/>
              <w:spacing w:before="84" w:line="187" w:lineRule="exact"/>
              <w:ind w:left="171" w:hanging="142"/>
              <w:jc w:val="both"/>
              <w:textAlignment w:val="center"/>
              <w:rPr>
                <w:sz w:val="24"/>
                <w:szCs w:val="24"/>
                <w:lang w:val="ru-RU"/>
              </w:rPr>
            </w:pPr>
            <w:r w:rsidRPr="00CE0E89">
              <w:rPr>
                <w:w w:val="115"/>
                <w:sz w:val="24"/>
                <w:szCs w:val="24"/>
                <w:lang w:val="ru-RU"/>
              </w:rPr>
              <w:t>Разучивание,исполнениенеменееодноговокального</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13" w:type="dxa"/>
            <w:vMerge/>
            <w:tcBorders>
              <w:top w:val="nil"/>
              <w:left w:val="single" w:sz="6" w:space="0" w:color="000000"/>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tabs>
                <w:tab w:val="left" w:pos="567"/>
              </w:tabs>
              <w:adjustRightInd w:val="0"/>
              <w:spacing w:line="180" w:lineRule="exact"/>
              <w:ind w:left="170" w:hanging="142"/>
              <w:jc w:val="both"/>
              <w:textAlignment w:val="center"/>
              <w:rPr>
                <w:sz w:val="24"/>
                <w:szCs w:val="24"/>
              </w:rPr>
            </w:pPr>
            <w:r w:rsidRPr="00CE0E89">
              <w:rPr>
                <w:w w:val="115"/>
                <w:sz w:val="24"/>
                <w:szCs w:val="24"/>
              </w:rPr>
              <w:t>композитора—</w:t>
            </w: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rPr>
            </w:pPr>
            <w:r w:rsidRPr="00CE0E89">
              <w:rPr>
                <w:w w:val="115"/>
                <w:sz w:val="24"/>
                <w:szCs w:val="24"/>
              </w:rPr>
              <w:t>произведения, сочинённого композитором-классиком</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13" w:type="dxa"/>
            <w:vMerge/>
            <w:tcBorders>
              <w:top w:val="nil"/>
              <w:left w:val="single" w:sz="6" w:space="0" w:color="000000"/>
            </w:tcBorders>
          </w:tcPr>
          <w:p w:rsidR="00A25B49" w:rsidRPr="00CE0E89" w:rsidRDefault="00A25B49" w:rsidP="003A45C9">
            <w:pPr>
              <w:rPr>
                <w:sz w:val="24"/>
                <w:szCs w:val="24"/>
              </w:rPr>
            </w:pPr>
          </w:p>
        </w:tc>
        <w:tc>
          <w:tcPr>
            <w:tcW w:w="2029" w:type="dxa"/>
            <w:tcBorders>
              <w:top w:val="nil"/>
              <w:bottom w:val="nil"/>
            </w:tcBorders>
          </w:tcPr>
          <w:p w:rsidR="00A25B49" w:rsidRPr="00CE0E89" w:rsidRDefault="00A25B49" w:rsidP="003A45C9">
            <w:pPr>
              <w:tabs>
                <w:tab w:val="left" w:pos="567"/>
              </w:tabs>
              <w:adjustRightInd w:val="0"/>
              <w:spacing w:line="180" w:lineRule="exact"/>
              <w:ind w:left="170" w:hanging="142"/>
              <w:jc w:val="both"/>
              <w:textAlignment w:val="center"/>
              <w:rPr>
                <w:sz w:val="24"/>
                <w:szCs w:val="24"/>
              </w:rPr>
            </w:pPr>
            <w:r w:rsidRPr="00CE0E89">
              <w:rPr>
                <w:w w:val="115"/>
                <w:sz w:val="24"/>
                <w:szCs w:val="24"/>
              </w:rPr>
              <w:t>основоположника</w:t>
            </w: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lang w:val="ru-RU"/>
              </w:rPr>
            </w:pPr>
            <w:r w:rsidRPr="00CE0E89">
              <w:rPr>
                <w:w w:val="115"/>
                <w:sz w:val="24"/>
                <w:szCs w:val="24"/>
                <w:lang w:val="ru-RU"/>
              </w:rPr>
              <w:t>(изчислаизучаемыхвданномразделе)</w:t>
            </w:r>
            <w:r w:rsidRPr="00CE0E89">
              <w:rPr>
                <w:sz w:val="24"/>
                <w:szCs w:val="24"/>
                <w:lang w:val="ru-RU"/>
              </w:rPr>
              <w:t>.</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13" w:type="dxa"/>
            <w:vMerge/>
            <w:tcBorders>
              <w:top w:val="nil"/>
              <w:left w:val="single" w:sz="6" w:space="0" w:color="000000"/>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tabs>
                <w:tab w:val="left" w:pos="567"/>
              </w:tabs>
              <w:adjustRightInd w:val="0"/>
              <w:spacing w:line="180" w:lineRule="exact"/>
              <w:ind w:left="170" w:hanging="142"/>
              <w:jc w:val="both"/>
              <w:textAlignment w:val="center"/>
              <w:rPr>
                <w:sz w:val="24"/>
                <w:szCs w:val="24"/>
              </w:rPr>
            </w:pPr>
            <w:r w:rsidRPr="00CE0E89">
              <w:rPr>
                <w:w w:val="120"/>
                <w:sz w:val="24"/>
                <w:szCs w:val="24"/>
              </w:rPr>
              <w:t>национальной</w:t>
            </w: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lang w:val="ru-RU"/>
              </w:rPr>
            </w:pPr>
            <w:r w:rsidRPr="00CE0E89">
              <w:rPr>
                <w:w w:val="120"/>
                <w:sz w:val="24"/>
                <w:szCs w:val="24"/>
                <w:lang w:val="ru-RU"/>
              </w:rPr>
              <w:t>Музыкальнаявикторинаназнаниемузыки,названий</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13" w:type="dxa"/>
            <w:vMerge/>
            <w:tcBorders>
              <w:top w:val="nil"/>
              <w:left w:val="single" w:sz="6" w:space="0" w:color="000000"/>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tabs>
                <w:tab w:val="left" w:pos="567"/>
              </w:tabs>
              <w:adjustRightInd w:val="0"/>
              <w:spacing w:line="180" w:lineRule="exact"/>
              <w:ind w:left="170" w:hanging="142"/>
              <w:jc w:val="both"/>
              <w:textAlignment w:val="center"/>
              <w:rPr>
                <w:sz w:val="24"/>
                <w:szCs w:val="24"/>
              </w:rPr>
            </w:pPr>
            <w:r w:rsidRPr="00CE0E89">
              <w:rPr>
                <w:w w:val="115"/>
                <w:sz w:val="24"/>
                <w:szCs w:val="24"/>
              </w:rPr>
              <w:t>классической  му-</w:t>
            </w: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rPr>
            </w:pPr>
            <w:r w:rsidRPr="00CE0E89">
              <w:rPr>
                <w:w w:val="110"/>
                <w:sz w:val="24"/>
                <w:szCs w:val="24"/>
              </w:rPr>
              <w:t>и авторов изученных произведений</w:t>
            </w:r>
            <w:r w:rsidRPr="00CE0E89">
              <w:rPr>
                <w:sz w:val="24"/>
                <w:szCs w:val="24"/>
              </w:rPr>
              <w:t>.</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13" w:type="dxa"/>
            <w:vMerge/>
            <w:tcBorders>
              <w:top w:val="nil"/>
              <w:left w:val="single" w:sz="6" w:space="0" w:color="000000"/>
            </w:tcBorders>
          </w:tcPr>
          <w:p w:rsidR="00A25B49" w:rsidRPr="00CE0E89" w:rsidRDefault="00A25B49" w:rsidP="003A45C9">
            <w:pPr>
              <w:rPr>
                <w:sz w:val="24"/>
                <w:szCs w:val="24"/>
              </w:rPr>
            </w:pPr>
          </w:p>
        </w:tc>
        <w:tc>
          <w:tcPr>
            <w:tcW w:w="2029" w:type="dxa"/>
            <w:tcBorders>
              <w:top w:val="nil"/>
              <w:bottom w:val="nil"/>
            </w:tcBorders>
          </w:tcPr>
          <w:p w:rsidR="00A25B49" w:rsidRPr="00CE0E89" w:rsidRDefault="00A25B49" w:rsidP="003A45C9">
            <w:pPr>
              <w:tabs>
                <w:tab w:val="left" w:pos="567"/>
              </w:tabs>
              <w:adjustRightInd w:val="0"/>
              <w:spacing w:line="180" w:lineRule="exact"/>
              <w:ind w:left="170" w:hanging="142"/>
              <w:jc w:val="both"/>
              <w:textAlignment w:val="center"/>
              <w:rPr>
                <w:sz w:val="24"/>
                <w:szCs w:val="24"/>
              </w:rPr>
            </w:pPr>
            <w:r w:rsidRPr="00CE0E89">
              <w:rPr>
                <w:w w:val="105"/>
                <w:sz w:val="24"/>
                <w:szCs w:val="24"/>
              </w:rPr>
              <w:t>зыки</w:t>
            </w:r>
            <w:r w:rsidRPr="00CE0E89">
              <w:rPr>
                <w:sz w:val="24"/>
                <w:szCs w:val="24"/>
              </w:rPr>
              <w:t>.</w:t>
            </w: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i/>
                <w:sz w:val="24"/>
                <w:szCs w:val="24"/>
              </w:rPr>
            </w:pPr>
            <w:r w:rsidRPr="00CE0E89">
              <w:rPr>
                <w:i/>
                <w:w w:val="125"/>
                <w:sz w:val="24"/>
                <w:szCs w:val="24"/>
              </w:rPr>
              <w:t>Навыборилифакультативно</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13" w:type="dxa"/>
            <w:vMerge/>
            <w:tcBorders>
              <w:top w:val="nil"/>
              <w:left w:val="single" w:sz="6" w:space="0" w:color="000000"/>
            </w:tcBorders>
          </w:tcPr>
          <w:p w:rsidR="00A25B49" w:rsidRPr="00CE0E89" w:rsidRDefault="00A25B49" w:rsidP="003A45C9">
            <w:pPr>
              <w:rPr>
                <w:sz w:val="24"/>
                <w:szCs w:val="24"/>
              </w:rPr>
            </w:pPr>
          </w:p>
        </w:tc>
        <w:tc>
          <w:tcPr>
            <w:tcW w:w="2029" w:type="dxa"/>
            <w:tcBorders>
              <w:top w:val="nil"/>
              <w:bottom w:val="nil"/>
            </w:tcBorders>
          </w:tcPr>
          <w:p w:rsidR="00A25B49" w:rsidRPr="00CE0E89" w:rsidRDefault="00A25B49" w:rsidP="003A45C9">
            <w:pPr>
              <w:tabs>
                <w:tab w:val="left" w:pos="567"/>
              </w:tabs>
              <w:adjustRightInd w:val="0"/>
              <w:spacing w:line="180" w:lineRule="exact"/>
              <w:ind w:left="170" w:hanging="142"/>
              <w:jc w:val="both"/>
              <w:textAlignment w:val="center"/>
              <w:rPr>
                <w:sz w:val="24"/>
                <w:szCs w:val="24"/>
              </w:rPr>
            </w:pPr>
            <w:r w:rsidRPr="00CE0E89">
              <w:rPr>
                <w:w w:val="120"/>
                <w:sz w:val="24"/>
                <w:szCs w:val="24"/>
              </w:rPr>
              <w:t>Характерные</w:t>
            </w: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lang w:val="ru-RU"/>
              </w:rPr>
            </w:pPr>
            <w:r w:rsidRPr="00CE0E89">
              <w:rPr>
                <w:w w:val="115"/>
                <w:sz w:val="24"/>
                <w:szCs w:val="24"/>
                <w:lang w:val="ru-RU"/>
              </w:rPr>
              <w:t>Исследовательскиепроектыотворчествеевропейских</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13" w:type="dxa"/>
            <w:vMerge/>
            <w:tcBorders>
              <w:top w:val="nil"/>
              <w:left w:val="single" w:sz="6" w:space="0" w:color="000000"/>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tabs>
                <w:tab w:val="left" w:pos="567"/>
              </w:tabs>
              <w:adjustRightInd w:val="0"/>
              <w:spacing w:line="180" w:lineRule="exact"/>
              <w:ind w:left="170" w:hanging="142"/>
              <w:jc w:val="both"/>
              <w:textAlignment w:val="center"/>
              <w:rPr>
                <w:sz w:val="24"/>
                <w:szCs w:val="24"/>
              </w:rPr>
            </w:pPr>
            <w:r w:rsidRPr="00CE0E89">
              <w:rPr>
                <w:w w:val="120"/>
                <w:sz w:val="24"/>
                <w:szCs w:val="24"/>
              </w:rPr>
              <w:t>жанры,образы,</w:t>
            </w: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rPr>
            </w:pPr>
            <w:r w:rsidRPr="00CE0E89">
              <w:rPr>
                <w:w w:val="115"/>
                <w:sz w:val="24"/>
                <w:szCs w:val="24"/>
              </w:rPr>
              <w:t>композиторов-классиков, представителей националь-</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13" w:type="dxa"/>
            <w:vMerge/>
            <w:tcBorders>
              <w:top w:val="nil"/>
              <w:left w:val="single" w:sz="6" w:space="0" w:color="000000"/>
            </w:tcBorders>
          </w:tcPr>
          <w:p w:rsidR="00A25B49" w:rsidRPr="00CE0E89" w:rsidRDefault="00A25B49" w:rsidP="003A45C9">
            <w:pPr>
              <w:rPr>
                <w:sz w:val="24"/>
                <w:szCs w:val="24"/>
              </w:rPr>
            </w:pPr>
          </w:p>
        </w:tc>
        <w:tc>
          <w:tcPr>
            <w:tcW w:w="2029" w:type="dxa"/>
            <w:tcBorders>
              <w:top w:val="nil"/>
              <w:bottom w:val="nil"/>
            </w:tcBorders>
          </w:tcPr>
          <w:p w:rsidR="00A25B49" w:rsidRPr="00CE0E89" w:rsidRDefault="00A25B49" w:rsidP="003A45C9">
            <w:pPr>
              <w:tabs>
                <w:tab w:val="left" w:pos="567"/>
              </w:tabs>
              <w:adjustRightInd w:val="0"/>
              <w:spacing w:line="180" w:lineRule="exact"/>
              <w:ind w:left="170" w:hanging="142"/>
              <w:jc w:val="both"/>
              <w:textAlignment w:val="center"/>
              <w:rPr>
                <w:sz w:val="24"/>
                <w:szCs w:val="24"/>
              </w:rPr>
            </w:pPr>
            <w:r w:rsidRPr="00CE0E89">
              <w:rPr>
                <w:w w:val="115"/>
                <w:sz w:val="24"/>
                <w:szCs w:val="24"/>
              </w:rPr>
              <w:t>элементымузы-</w:t>
            </w: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rPr>
            </w:pPr>
            <w:r w:rsidRPr="00CE0E89">
              <w:rPr>
                <w:w w:val="110"/>
                <w:sz w:val="24"/>
                <w:szCs w:val="24"/>
              </w:rPr>
              <w:t>ных школ</w:t>
            </w:r>
            <w:r w:rsidRPr="00CE0E89">
              <w:rPr>
                <w:sz w:val="24"/>
                <w:szCs w:val="24"/>
              </w:rPr>
              <w:t>.</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13" w:type="dxa"/>
            <w:vMerge/>
            <w:tcBorders>
              <w:top w:val="nil"/>
              <w:left w:val="single" w:sz="6" w:space="0" w:color="000000"/>
            </w:tcBorders>
          </w:tcPr>
          <w:p w:rsidR="00A25B49" w:rsidRPr="00CE0E89" w:rsidRDefault="00A25B49" w:rsidP="003A45C9">
            <w:pPr>
              <w:rPr>
                <w:sz w:val="24"/>
                <w:szCs w:val="24"/>
              </w:rPr>
            </w:pPr>
          </w:p>
        </w:tc>
        <w:tc>
          <w:tcPr>
            <w:tcW w:w="2029" w:type="dxa"/>
            <w:tcBorders>
              <w:top w:val="nil"/>
              <w:bottom w:val="nil"/>
            </w:tcBorders>
          </w:tcPr>
          <w:p w:rsidR="00A25B49" w:rsidRPr="00CE0E89" w:rsidRDefault="00A25B49" w:rsidP="003A45C9">
            <w:pPr>
              <w:tabs>
                <w:tab w:val="left" w:pos="567"/>
              </w:tabs>
              <w:adjustRightInd w:val="0"/>
              <w:spacing w:line="180" w:lineRule="exact"/>
              <w:ind w:left="170" w:hanging="142"/>
              <w:jc w:val="both"/>
              <w:textAlignment w:val="center"/>
              <w:rPr>
                <w:sz w:val="24"/>
                <w:szCs w:val="24"/>
              </w:rPr>
            </w:pPr>
            <w:r w:rsidRPr="00CE0E89">
              <w:rPr>
                <w:w w:val="120"/>
                <w:sz w:val="24"/>
                <w:szCs w:val="24"/>
              </w:rPr>
              <w:t>кальногоязыка</w:t>
            </w: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lang w:val="ru-RU"/>
              </w:rPr>
            </w:pPr>
            <w:r w:rsidRPr="00CE0E89">
              <w:rPr>
                <w:w w:val="115"/>
                <w:sz w:val="24"/>
                <w:szCs w:val="24"/>
                <w:lang w:val="ru-RU"/>
              </w:rPr>
              <w:t>Просмотрхудожественныхи  документальныхфильмов</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13" w:type="dxa"/>
            <w:vMerge/>
            <w:tcBorders>
              <w:top w:val="nil"/>
              <w:left w:val="single" w:sz="6" w:space="0" w:color="000000"/>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rPr>
                <w:sz w:val="24"/>
                <w:szCs w:val="24"/>
                <w:lang w:val="ru-RU"/>
              </w:rPr>
            </w:pP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lang w:val="ru-RU"/>
              </w:rPr>
            </w:pPr>
            <w:r w:rsidRPr="00CE0E89">
              <w:rPr>
                <w:w w:val="115"/>
                <w:sz w:val="24"/>
                <w:szCs w:val="24"/>
                <w:lang w:val="ru-RU"/>
              </w:rPr>
              <w:t>отворчествевыдающихевропейскихкомпозиторов</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13" w:type="dxa"/>
            <w:vMerge/>
            <w:tcBorders>
              <w:top w:val="nil"/>
              <w:left w:val="single" w:sz="6" w:space="0" w:color="000000"/>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rPr>
                <w:sz w:val="24"/>
                <w:szCs w:val="24"/>
                <w:lang w:val="ru-RU"/>
              </w:rPr>
            </w:pP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lang w:val="ru-RU"/>
              </w:rPr>
            </w:pPr>
            <w:r w:rsidRPr="00CE0E89">
              <w:rPr>
                <w:w w:val="110"/>
                <w:sz w:val="24"/>
                <w:szCs w:val="24"/>
                <w:lang w:val="ru-RU"/>
              </w:rPr>
              <w:t>с последующим обсуждением в классе</w:t>
            </w:r>
            <w:r w:rsidRPr="00CE0E89">
              <w:rPr>
                <w:sz w:val="24"/>
                <w:szCs w:val="24"/>
                <w:lang w:val="ru-RU"/>
              </w:rPr>
              <w:t>.</w:t>
            </w:r>
          </w:p>
        </w:tc>
      </w:tr>
      <w:tr w:rsidR="00A25B49" w:rsidRPr="00CE0E89" w:rsidTr="003A45C9">
        <w:trPr>
          <w:trHeight w:val="20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13" w:type="dxa"/>
            <w:vMerge/>
            <w:tcBorders>
              <w:top w:val="nil"/>
              <w:left w:val="single" w:sz="6" w:space="0" w:color="000000"/>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rPr>
                <w:sz w:val="24"/>
                <w:szCs w:val="24"/>
                <w:lang w:val="ru-RU"/>
              </w:rPr>
            </w:pPr>
          </w:p>
        </w:tc>
        <w:tc>
          <w:tcPr>
            <w:tcW w:w="5528" w:type="dxa"/>
            <w:tcBorders>
              <w:top w:val="nil"/>
              <w:bottom w:val="nil"/>
            </w:tcBorders>
          </w:tcPr>
          <w:p w:rsidR="00A25B49" w:rsidRPr="00CE0E89" w:rsidRDefault="00A25B49" w:rsidP="003A45C9">
            <w:pPr>
              <w:tabs>
                <w:tab w:val="left" w:pos="567"/>
              </w:tabs>
              <w:adjustRightInd w:val="0"/>
              <w:spacing w:line="180" w:lineRule="exact"/>
              <w:ind w:left="171" w:hanging="142"/>
              <w:jc w:val="both"/>
              <w:textAlignment w:val="center"/>
              <w:rPr>
                <w:sz w:val="24"/>
                <w:szCs w:val="24"/>
                <w:lang w:val="ru-RU"/>
              </w:rPr>
            </w:pPr>
            <w:r w:rsidRPr="00CE0E89">
              <w:rPr>
                <w:w w:val="120"/>
                <w:sz w:val="24"/>
                <w:szCs w:val="24"/>
                <w:lang w:val="ru-RU"/>
              </w:rPr>
              <w:t>Посещениеконцертаклассическоймузыки,балета,</w:t>
            </w:r>
          </w:p>
        </w:tc>
      </w:tr>
      <w:tr w:rsidR="00A25B49" w:rsidRPr="00CE0E89" w:rsidTr="003A45C9">
        <w:trPr>
          <w:trHeight w:val="288"/>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13" w:type="dxa"/>
            <w:vMerge/>
            <w:tcBorders>
              <w:top w:val="nil"/>
              <w:left w:val="single" w:sz="6" w:space="0" w:color="000000"/>
            </w:tcBorders>
          </w:tcPr>
          <w:p w:rsidR="00A25B49" w:rsidRPr="00CE0E89" w:rsidRDefault="00A25B49" w:rsidP="003A45C9">
            <w:pPr>
              <w:rPr>
                <w:sz w:val="24"/>
                <w:szCs w:val="24"/>
                <w:lang w:val="ru-RU"/>
              </w:rPr>
            </w:pPr>
          </w:p>
        </w:tc>
        <w:tc>
          <w:tcPr>
            <w:tcW w:w="2029" w:type="dxa"/>
            <w:tcBorders>
              <w:top w:val="nil"/>
            </w:tcBorders>
          </w:tcPr>
          <w:p w:rsidR="00A25B49" w:rsidRPr="00CE0E89" w:rsidRDefault="00A25B49" w:rsidP="003A45C9">
            <w:pPr>
              <w:rPr>
                <w:sz w:val="24"/>
                <w:szCs w:val="24"/>
                <w:lang w:val="ru-RU"/>
              </w:rPr>
            </w:pPr>
          </w:p>
        </w:tc>
        <w:tc>
          <w:tcPr>
            <w:tcW w:w="5528" w:type="dxa"/>
            <w:tcBorders>
              <w:top w:val="nil"/>
              <w:bottom w:val="single" w:sz="6" w:space="0" w:color="000000"/>
            </w:tcBorders>
          </w:tcPr>
          <w:p w:rsidR="00A25B49" w:rsidRPr="00CE0E89" w:rsidRDefault="00A25B49" w:rsidP="003A45C9">
            <w:pPr>
              <w:tabs>
                <w:tab w:val="left" w:pos="567"/>
              </w:tabs>
              <w:adjustRightInd w:val="0"/>
              <w:spacing w:line="200" w:lineRule="exact"/>
              <w:ind w:left="171" w:hanging="142"/>
              <w:jc w:val="both"/>
              <w:textAlignment w:val="center"/>
              <w:rPr>
                <w:sz w:val="24"/>
                <w:szCs w:val="24"/>
              </w:rPr>
            </w:pPr>
            <w:r w:rsidRPr="00CE0E89">
              <w:rPr>
                <w:w w:val="120"/>
                <w:sz w:val="24"/>
                <w:szCs w:val="24"/>
              </w:rPr>
              <w:t>драматическогоспектакля</w:t>
            </w:r>
          </w:p>
        </w:tc>
      </w:tr>
      <w:tr w:rsidR="00A25B49" w:rsidRPr="00CE0E89" w:rsidTr="003A45C9">
        <w:trPr>
          <w:trHeight w:val="294"/>
        </w:trPr>
        <w:tc>
          <w:tcPr>
            <w:tcW w:w="1267" w:type="dxa"/>
            <w:tcBorders>
              <w:left w:val="single" w:sz="6" w:space="0" w:color="000000"/>
              <w:bottom w:val="nil"/>
            </w:tcBorders>
          </w:tcPr>
          <w:p w:rsidR="00A25B49" w:rsidRPr="00CE0E89" w:rsidRDefault="00A25B49" w:rsidP="003A45C9">
            <w:pPr>
              <w:tabs>
                <w:tab w:val="left" w:pos="567"/>
              </w:tabs>
              <w:adjustRightInd w:val="0"/>
              <w:spacing w:before="82" w:line="192" w:lineRule="exact"/>
              <w:ind w:left="167" w:hanging="142"/>
              <w:jc w:val="both"/>
              <w:textAlignment w:val="center"/>
              <w:rPr>
                <w:sz w:val="24"/>
                <w:szCs w:val="24"/>
              </w:rPr>
            </w:pPr>
            <w:r w:rsidRPr="00CE0E89">
              <w:rPr>
                <w:w w:val="120"/>
                <w:sz w:val="24"/>
                <w:szCs w:val="24"/>
              </w:rPr>
              <w:t>Б)</w:t>
            </w:r>
          </w:p>
        </w:tc>
        <w:tc>
          <w:tcPr>
            <w:tcW w:w="1313" w:type="dxa"/>
            <w:tcBorders>
              <w:bottom w:val="nil"/>
            </w:tcBorders>
          </w:tcPr>
          <w:p w:rsidR="00A25B49" w:rsidRPr="00CE0E89" w:rsidRDefault="00A25B49" w:rsidP="003A45C9">
            <w:pPr>
              <w:tabs>
                <w:tab w:val="left" w:pos="567"/>
              </w:tabs>
              <w:adjustRightInd w:val="0"/>
              <w:spacing w:before="82" w:line="192" w:lineRule="exact"/>
              <w:ind w:left="125" w:right="157" w:hanging="142"/>
              <w:jc w:val="center"/>
              <w:textAlignment w:val="center"/>
              <w:rPr>
                <w:sz w:val="24"/>
                <w:szCs w:val="24"/>
              </w:rPr>
            </w:pPr>
            <w:r w:rsidRPr="00CE0E89">
              <w:rPr>
                <w:w w:val="120"/>
                <w:sz w:val="24"/>
                <w:szCs w:val="24"/>
              </w:rPr>
              <w:t>Музыкант</w:t>
            </w:r>
          </w:p>
        </w:tc>
        <w:tc>
          <w:tcPr>
            <w:tcW w:w="2029" w:type="dxa"/>
            <w:tcBorders>
              <w:bottom w:val="nil"/>
            </w:tcBorders>
          </w:tcPr>
          <w:p w:rsidR="00A25B49" w:rsidRPr="00CE0E89" w:rsidRDefault="00A25B49" w:rsidP="003A45C9">
            <w:pPr>
              <w:tabs>
                <w:tab w:val="left" w:pos="567"/>
              </w:tabs>
              <w:adjustRightInd w:val="0"/>
              <w:spacing w:before="82" w:line="192" w:lineRule="exact"/>
              <w:ind w:left="170" w:hanging="142"/>
              <w:jc w:val="both"/>
              <w:textAlignment w:val="center"/>
              <w:rPr>
                <w:sz w:val="24"/>
                <w:szCs w:val="24"/>
              </w:rPr>
            </w:pPr>
            <w:r w:rsidRPr="00CE0E89">
              <w:rPr>
                <w:w w:val="120"/>
                <w:sz w:val="24"/>
                <w:szCs w:val="24"/>
              </w:rPr>
              <w:t>Кумирыпублики</w:t>
            </w:r>
          </w:p>
        </w:tc>
        <w:tc>
          <w:tcPr>
            <w:tcW w:w="5528" w:type="dxa"/>
            <w:tcBorders>
              <w:top w:val="single" w:sz="6" w:space="0" w:color="000000"/>
              <w:bottom w:val="nil"/>
            </w:tcBorders>
          </w:tcPr>
          <w:p w:rsidR="00A25B49" w:rsidRPr="00CE0E89" w:rsidRDefault="00A25B49" w:rsidP="003A45C9">
            <w:pPr>
              <w:tabs>
                <w:tab w:val="left" w:pos="567"/>
              </w:tabs>
              <w:adjustRightInd w:val="0"/>
              <w:spacing w:before="83" w:line="192" w:lineRule="exact"/>
              <w:ind w:left="171" w:hanging="142"/>
              <w:jc w:val="both"/>
              <w:textAlignment w:val="center"/>
              <w:rPr>
                <w:sz w:val="24"/>
                <w:szCs w:val="24"/>
                <w:lang w:val="ru-RU"/>
              </w:rPr>
            </w:pPr>
            <w:r w:rsidRPr="00CE0E89">
              <w:rPr>
                <w:w w:val="110"/>
                <w:sz w:val="24"/>
                <w:szCs w:val="24"/>
                <w:lang w:val="ru-RU"/>
              </w:rPr>
              <w:t>Знакомство с образцами виртуозной музыки</w:t>
            </w:r>
            <w:r w:rsidRPr="00CE0E89">
              <w:rPr>
                <w:sz w:val="24"/>
                <w:szCs w:val="24"/>
                <w:lang w:val="ru-RU"/>
              </w:rPr>
              <w:t>.</w:t>
            </w:r>
            <w:r w:rsidRPr="00CE0E89">
              <w:rPr>
                <w:w w:val="110"/>
                <w:sz w:val="24"/>
                <w:szCs w:val="24"/>
                <w:lang w:val="ru-RU"/>
              </w:rPr>
              <w:t>Размыш-</w:t>
            </w:r>
          </w:p>
        </w:tc>
      </w:tr>
      <w:tr w:rsidR="00A25B49" w:rsidRPr="00CE0E89" w:rsidTr="003A45C9">
        <w:trPr>
          <w:trHeight w:val="210"/>
        </w:trPr>
        <w:tc>
          <w:tcPr>
            <w:tcW w:w="1267" w:type="dxa"/>
            <w:tcBorders>
              <w:top w:val="nil"/>
              <w:left w:val="single" w:sz="6" w:space="0" w:color="000000"/>
              <w:bottom w:val="nil"/>
            </w:tcBorders>
          </w:tcPr>
          <w:p w:rsidR="00A25B49" w:rsidRPr="00CE0E89" w:rsidRDefault="00A25B49" w:rsidP="003A45C9">
            <w:pPr>
              <w:tabs>
                <w:tab w:val="left" w:pos="567"/>
              </w:tabs>
              <w:adjustRightInd w:val="0"/>
              <w:spacing w:line="190" w:lineRule="exact"/>
              <w:ind w:left="167" w:hanging="142"/>
              <w:jc w:val="both"/>
              <w:textAlignment w:val="center"/>
              <w:rPr>
                <w:sz w:val="24"/>
                <w:szCs w:val="24"/>
              </w:rPr>
            </w:pPr>
            <w:r w:rsidRPr="00CE0E89">
              <w:rPr>
                <w:w w:val="115"/>
                <w:sz w:val="24"/>
                <w:szCs w:val="24"/>
              </w:rPr>
              <w:t>2—3</w:t>
            </w:r>
          </w:p>
        </w:tc>
        <w:tc>
          <w:tcPr>
            <w:tcW w:w="1313" w:type="dxa"/>
            <w:tcBorders>
              <w:top w:val="nil"/>
              <w:bottom w:val="nil"/>
            </w:tcBorders>
          </w:tcPr>
          <w:p w:rsidR="00A25B49" w:rsidRPr="00CE0E89" w:rsidRDefault="00A25B49" w:rsidP="003A45C9">
            <w:pPr>
              <w:tabs>
                <w:tab w:val="left" w:pos="567"/>
              </w:tabs>
              <w:adjustRightInd w:val="0"/>
              <w:spacing w:line="190" w:lineRule="exact"/>
              <w:ind w:left="144" w:right="151" w:hanging="142"/>
              <w:jc w:val="center"/>
              <w:textAlignment w:val="center"/>
              <w:rPr>
                <w:sz w:val="24"/>
                <w:szCs w:val="24"/>
              </w:rPr>
            </w:pPr>
            <w:r w:rsidRPr="00CE0E89">
              <w:rPr>
                <w:w w:val="120"/>
                <w:sz w:val="24"/>
                <w:szCs w:val="24"/>
              </w:rPr>
              <w:t>ипублика</w:t>
            </w:r>
          </w:p>
        </w:tc>
        <w:tc>
          <w:tcPr>
            <w:tcW w:w="2029" w:type="dxa"/>
            <w:tcBorders>
              <w:top w:val="nil"/>
              <w:bottom w:val="nil"/>
            </w:tcBorders>
          </w:tcPr>
          <w:p w:rsidR="00A25B49" w:rsidRPr="00CE0E89" w:rsidRDefault="00A25B49" w:rsidP="003A45C9">
            <w:pPr>
              <w:tabs>
                <w:tab w:val="left" w:pos="567"/>
              </w:tabs>
              <w:adjustRightInd w:val="0"/>
              <w:spacing w:line="190" w:lineRule="exact"/>
              <w:ind w:left="170" w:hanging="142"/>
              <w:jc w:val="both"/>
              <w:textAlignment w:val="center"/>
              <w:rPr>
                <w:sz w:val="24"/>
                <w:szCs w:val="24"/>
              </w:rPr>
            </w:pPr>
            <w:r w:rsidRPr="00CE0E89">
              <w:rPr>
                <w:w w:val="115"/>
                <w:sz w:val="24"/>
                <w:szCs w:val="24"/>
              </w:rPr>
              <w:t>(напримеретвор-</w:t>
            </w:r>
          </w:p>
        </w:tc>
        <w:tc>
          <w:tcPr>
            <w:tcW w:w="5528" w:type="dxa"/>
            <w:tcBorders>
              <w:top w:val="nil"/>
              <w:bottom w:val="nil"/>
            </w:tcBorders>
          </w:tcPr>
          <w:p w:rsidR="00A25B49" w:rsidRPr="00CE0E89" w:rsidRDefault="00A25B49" w:rsidP="003A45C9">
            <w:pPr>
              <w:tabs>
                <w:tab w:val="left" w:pos="567"/>
              </w:tabs>
              <w:adjustRightInd w:val="0"/>
              <w:spacing w:line="190" w:lineRule="exact"/>
              <w:ind w:left="171" w:hanging="142"/>
              <w:jc w:val="both"/>
              <w:textAlignment w:val="center"/>
              <w:rPr>
                <w:sz w:val="24"/>
                <w:szCs w:val="24"/>
                <w:lang w:val="ru-RU"/>
              </w:rPr>
            </w:pPr>
            <w:r w:rsidRPr="00CE0E89">
              <w:rPr>
                <w:w w:val="120"/>
                <w:sz w:val="24"/>
                <w:szCs w:val="24"/>
                <w:lang w:val="ru-RU"/>
              </w:rPr>
              <w:t>лениенадфактамибиографийвеликихмузыкантов—</w:t>
            </w:r>
          </w:p>
        </w:tc>
      </w:tr>
      <w:tr w:rsidR="00A25B49" w:rsidRPr="00CE0E89" w:rsidTr="003A45C9">
        <w:trPr>
          <w:trHeight w:val="210"/>
        </w:trPr>
        <w:tc>
          <w:tcPr>
            <w:tcW w:w="1267" w:type="dxa"/>
            <w:tcBorders>
              <w:top w:val="nil"/>
              <w:left w:val="single" w:sz="6" w:space="0" w:color="000000"/>
              <w:bottom w:val="nil"/>
            </w:tcBorders>
          </w:tcPr>
          <w:p w:rsidR="00A25B49" w:rsidRPr="00CE0E89" w:rsidRDefault="00A25B49" w:rsidP="003A45C9">
            <w:pPr>
              <w:tabs>
                <w:tab w:val="left" w:pos="567"/>
              </w:tabs>
              <w:adjustRightInd w:val="0"/>
              <w:spacing w:line="190" w:lineRule="exact"/>
              <w:ind w:left="167" w:hanging="142"/>
              <w:jc w:val="both"/>
              <w:textAlignment w:val="center"/>
              <w:rPr>
                <w:sz w:val="24"/>
                <w:szCs w:val="24"/>
              </w:rPr>
            </w:pPr>
            <w:r w:rsidRPr="00CE0E89">
              <w:rPr>
                <w:w w:val="115"/>
                <w:sz w:val="24"/>
                <w:szCs w:val="24"/>
              </w:rPr>
              <w:t>учебных</w:t>
            </w:r>
          </w:p>
        </w:tc>
        <w:tc>
          <w:tcPr>
            <w:tcW w:w="1313" w:type="dxa"/>
            <w:tcBorders>
              <w:top w:val="nil"/>
              <w:bottom w:val="nil"/>
            </w:tcBorders>
          </w:tcPr>
          <w:p w:rsidR="00A25B49" w:rsidRPr="00CE0E89" w:rsidRDefault="00A25B49" w:rsidP="003A45C9">
            <w:pPr>
              <w:rPr>
                <w:sz w:val="24"/>
                <w:szCs w:val="24"/>
              </w:rPr>
            </w:pPr>
          </w:p>
        </w:tc>
        <w:tc>
          <w:tcPr>
            <w:tcW w:w="2029" w:type="dxa"/>
            <w:tcBorders>
              <w:top w:val="nil"/>
              <w:bottom w:val="nil"/>
            </w:tcBorders>
          </w:tcPr>
          <w:p w:rsidR="00A25B49" w:rsidRPr="00CE0E89" w:rsidRDefault="00A25B49" w:rsidP="003A45C9">
            <w:pPr>
              <w:tabs>
                <w:tab w:val="left" w:pos="567"/>
              </w:tabs>
              <w:adjustRightInd w:val="0"/>
              <w:spacing w:line="190" w:lineRule="exact"/>
              <w:ind w:left="170" w:hanging="142"/>
              <w:jc w:val="both"/>
              <w:textAlignment w:val="center"/>
              <w:rPr>
                <w:sz w:val="24"/>
                <w:szCs w:val="24"/>
              </w:rPr>
            </w:pPr>
            <w:r w:rsidRPr="00CE0E89">
              <w:rPr>
                <w:w w:val="105"/>
                <w:sz w:val="24"/>
                <w:szCs w:val="24"/>
              </w:rPr>
              <w:t>честваВ</w:t>
            </w:r>
            <w:r w:rsidRPr="00CE0E89">
              <w:rPr>
                <w:sz w:val="24"/>
                <w:szCs w:val="24"/>
              </w:rPr>
              <w:t>.</w:t>
            </w:r>
            <w:r w:rsidRPr="00CE0E89">
              <w:rPr>
                <w:w w:val="105"/>
                <w:sz w:val="24"/>
                <w:szCs w:val="24"/>
              </w:rPr>
              <w:t>А</w:t>
            </w:r>
            <w:r w:rsidRPr="00CE0E89">
              <w:rPr>
                <w:sz w:val="24"/>
                <w:szCs w:val="24"/>
              </w:rPr>
              <w:t>.</w:t>
            </w:r>
            <w:r w:rsidRPr="00CE0E89">
              <w:rPr>
                <w:w w:val="105"/>
                <w:sz w:val="24"/>
                <w:szCs w:val="24"/>
              </w:rPr>
              <w:t>Мо-</w:t>
            </w:r>
          </w:p>
        </w:tc>
        <w:tc>
          <w:tcPr>
            <w:tcW w:w="5528" w:type="dxa"/>
            <w:tcBorders>
              <w:top w:val="nil"/>
              <w:bottom w:val="nil"/>
            </w:tcBorders>
          </w:tcPr>
          <w:p w:rsidR="00A25B49" w:rsidRPr="00CE0E89" w:rsidRDefault="00A25B49" w:rsidP="003A45C9">
            <w:pPr>
              <w:tabs>
                <w:tab w:val="left" w:pos="567"/>
              </w:tabs>
              <w:adjustRightInd w:val="0"/>
              <w:spacing w:line="190" w:lineRule="exact"/>
              <w:ind w:left="171" w:hanging="142"/>
              <w:jc w:val="both"/>
              <w:textAlignment w:val="center"/>
              <w:rPr>
                <w:sz w:val="24"/>
                <w:szCs w:val="24"/>
                <w:lang w:val="ru-RU"/>
              </w:rPr>
            </w:pPr>
            <w:r w:rsidRPr="00CE0E89">
              <w:rPr>
                <w:w w:val="120"/>
                <w:sz w:val="24"/>
                <w:szCs w:val="24"/>
                <w:lang w:val="ru-RU"/>
              </w:rPr>
              <w:t>каклюбимцевпублики,такинепóнятыхсовременни-</w:t>
            </w:r>
          </w:p>
        </w:tc>
      </w:tr>
      <w:tr w:rsidR="00A25B49" w:rsidRPr="00CE0E89" w:rsidTr="003A45C9">
        <w:trPr>
          <w:trHeight w:val="210"/>
        </w:trPr>
        <w:tc>
          <w:tcPr>
            <w:tcW w:w="1267" w:type="dxa"/>
            <w:tcBorders>
              <w:top w:val="nil"/>
              <w:left w:val="single" w:sz="6" w:space="0" w:color="000000"/>
              <w:bottom w:val="nil"/>
            </w:tcBorders>
          </w:tcPr>
          <w:p w:rsidR="00A25B49" w:rsidRPr="00CE0E89" w:rsidRDefault="00A25B49" w:rsidP="003A45C9">
            <w:pPr>
              <w:tabs>
                <w:tab w:val="left" w:pos="567"/>
              </w:tabs>
              <w:adjustRightInd w:val="0"/>
              <w:spacing w:line="190" w:lineRule="exact"/>
              <w:ind w:left="167" w:hanging="142"/>
              <w:jc w:val="both"/>
              <w:textAlignment w:val="center"/>
              <w:rPr>
                <w:sz w:val="24"/>
                <w:szCs w:val="24"/>
              </w:rPr>
            </w:pPr>
            <w:r w:rsidRPr="00CE0E89">
              <w:rPr>
                <w:w w:val="120"/>
                <w:sz w:val="24"/>
                <w:szCs w:val="24"/>
              </w:rPr>
              <w:t>часа</w:t>
            </w:r>
          </w:p>
        </w:tc>
        <w:tc>
          <w:tcPr>
            <w:tcW w:w="1313" w:type="dxa"/>
            <w:tcBorders>
              <w:top w:val="nil"/>
              <w:bottom w:val="nil"/>
            </w:tcBorders>
          </w:tcPr>
          <w:p w:rsidR="00A25B49" w:rsidRPr="00CE0E89" w:rsidRDefault="00A25B49" w:rsidP="003A45C9">
            <w:pPr>
              <w:rPr>
                <w:sz w:val="24"/>
                <w:szCs w:val="24"/>
              </w:rPr>
            </w:pPr>
          </w:p>
        </w:tc>
        <w:tc>
          <w:tcPr>
            <w:tcW w:w="2029" w:type="dxa"/>
            <w:tcBorders>
              <w:top w:val="nil"/>
              <w:bottom w:val="nil"/>
            </w:tcBorders>
          </w:tcPr>
          <w:p w:rsidR="00A25B49" w:rsidRPr="00CE0E89" w:rsidRDefault="00A25B49" w:rsidP="003A45C9">
            <w:pPr>
              <w:tabs>
                <w:tab w:val="left" w:pos="567"/>
              </w:tabs>
              <w:adjustRightInd w:val="0"/>
              <w:spacing w:line="190" w:lineRule="exact"/>
              <w:ind w:left="170" w:hanging="142"/>
              <w:jc w:val="both"/>
              <w:textAlignment w:val="center"/>
              <w:rPr>
                <w:sz w:val="24"/>
                <w:szCs w:val="24"/>
              </w:rPr>
            </w:pPr>
            <w:r w:rsidRPr="00CE0E89">
              <w:rPr>
                <w:w w:val="110"/>
                <w:sz w:val="24"/>
                <w:szCs w:val="24"/>
              </w:rPr>
              <w:t>царта, Н</w:t>
            </w:r>
            <w:r w:rsidRPr="00CE0E89">
              <w:rPr>
                <w:sz w:val="24"/>
                <w:szCs w:val="24"/>
              </w:rPr>
              <w:t>.</w:t>
            </w:r>
            <w:r w:rsidRPr="00CE0E89">
              <w:rPr>
                <w:w w:val="110"/>
                <w:sz w:val="24"/>
                <w:szCs w:val="24"/>
              </w:rPr>
              <w:t>Пагани-</w:t>
            </w:r>
          </w:p>
        </w:tc>
        <w:tc>
          <w:tcPr>
            <w:tcW w:w="5528" w:type="dxa"/>
            <w:tcBorders>
              <w:top w:val="nil"/>
              <w:bottom w:val="nil"/>
            </w:tcBorders>
          </w:tcPr>
          <w:p w:rsidR="00A25B49" w:rsidRPr="00CE0E89" w:rsidRDefault="00A25B49" w:rsidP="003A45C9">
            <w:pPr>
              <w:tabs>
                <w:tab w:val="left" w:pos="567"/>
              </w:tabs>
              <w:adjustRightInd w:val="0"/>
              <w:spacing w:line="190" w:lineRule="exact"/>
              <w:ind w:left="171" w:hanging="142"/>
              <w:jc w:val="both"/>
              <w:textAlignment w:val="center"/>
              <w:rPr>
                <w:sz w:val="24"/>
                <w:szCs w:val="24"/>
              </w:rPr>
            </w:pPr>
            <w:r w:rsidRPr="00CE0E89">
              <w:rPr>
                <w:w w:val="105"/>
                <w:sz w:val="24"/>
                <w:szCs w:val="24"/>
              </w:rPr>
              <w:t>ками</w:t>
            </w:r>
            <w:r w:rsidRPr="00CE0E89">
              <w:rPr>
                <w:sz w:val="24"/>
                <w:szCs w:val="24"/>
              </w:rPr>
              <w:t>.</w:t>
            </w:r>
          </w:p>
        </w:tc>
      </w:tr>
      <w:tr w:rsidR="00A25B49" w:rsidRPr="00CE0E89" w:rsidTr="003A45C9">
        <w:trPr>
          <w:trHeight w:val="210"/>
        </w:trPr>
        <w:tc>
          <w:tcPr>
            <w:tcW w:w="1267" w:type="dxa"/>
            <w:tcBorders>
              <w:top w:val="nil"/>
              <w:left w:val="single" w:sz="6" w:space="0" w:color="000000"/>
              <w:bottom w:val="nil"/>
            </w:tcBorders>
          </w:tcPr>
          <w:p w:rsidR="00A25B49" w:rsidRPr="00CE0E89" w:rsidRDefault="00A25B49" w:rsidP="003A45C9">
            <w:pPr>
              <w:rPr>
                <w:sz w:val="24"/>
                <w:szCs w:val="24"/>
              </w:rPr>
            </w:pPr>
          </w:p>
        </w:tc>
        <w:tc>
          <w:tcPr>
            <w:tcW w:w="1313" w:type="dxa"/>
            <w:tcBorders>
              <w:top w:val="nil"/>
              <w:bottom w:val="nil"/>
            </w:tcBorders>
          </w:tcPr>
          <w:p w:rsidR="00A25B49" w:rsidRPr="00CE0E89" w:rsidRDefault="00A25B49" w:rsidP="003A45C9">
            <w:pPr>
              <w:rPr>
                <w:sz w:val="24"/>
                <w:szCs w:val="24"/>
              </w:rPr>
            </w:pPr>
          </w:p>
        </w:tc>
        <w:tc>
          <w:tcPr>
            <w:tcW w:w="2029" w:type="dxa"/>
            <w:tcBorders>
              <w:top w:val="nil"/>
              <w:bottom w:val="nil"/>
            </w:tcBorders>
          </w:tcPr>
          <w:p w:rsidR="00A25B49" w:rsidRPr="00CE0E89" w:rsidRDefault="00A25B49" w:rsidP="003A45C9">
            <w:pPr>
              <w:tabs>
                <w:tab w:val="left" w:pos="567"/>
              </w:tabs>
              <w:adjustRightInd w:val="0"/>
              <w:spacing w:line="190" w:lineRule="exact"/>
              <w:ind w:left="170" w:hanging="142"/>
              <w:jc w:val="both"/>
              <w:textAlignment w:val="center"/>
              <w:rPr>
                <w:sz w:val="24"/>
                <w:szCs w:val="24"/>
              </w:rPr>
            </w:pPr>
            <w:r w:rsidRPr="00CE0E89">
              <w:rPr>
                <w:w w:val="110"/>
                <w:sz w:val="24"/>
                <w:szCs w:val="24"/>
              </w:rPr>
              <w:t>ни, Ф</w:t>
            </w:r>
            <w:r w:rsidRPr="00CE0E89">
              <w:rPr>
                <w:sz w:val="24"/>
                <w:szCs w:val="24"/>
              </w:rPr>
              <w:t>.</w:t>
            </w:r>
            <w:r w:rsidRPr="00CE0E89">
              <w:rPr>
                <w:w w:val="110"/>
                <w:sz w:val="24"/>
                <w:szCs w:val="24"/>
              </w:rPr>
              <w:t>Листа</w:t>
            </w:r>
          </w:p>
        </w:tc>
        <w:tc>
          <w:tcPr>
            <w:tcW w:w="5528" w:type="dxa"/>
            <w:tcBorders>
              <w:top w:val="nil"/>
              <w:bottom w:val="nil"/>
            </w:tcBorders>
          </w:tcPr>
          <w:p w:rsidR="00A25B49" w:rsidRPr="00CE0E89" w:rsidRDefault="00A25B49" w:rsidP="003A45C9">
            <w:pPr>
              <w:tabs>
                <w:tab w:val="left" w:pos="567"/>
              </w:tabs>
              <w:adjustRightInd w:val="0"/>
              <w:spacing w:line="190" w:lineRule="exact"/>
              <w:ind w:left="171" w:hanging="142"/>
              <w:jc w:val="both"/>
              <w:textAlignment w:val="center"/>
              <w:rPr>
                <w:sz w:val="24"/>
                <w:szCs w:val="24"/>
                <w:lang w:val="ru-RU"/>
              </w:rPr>
            </w:pPr>
            <w:r w:rsidRPr="00CE0E89">
              <w:rPr>
                <w:w w:val="120"/>
                <w:sz w:val="24"/>
                <w:szCs w:val="24"/>
                <w:lang w:val="ru-RU"/>
              </w:rPr>
              <w:t>Определениенаслухмелодий,интонаций,ритмов,</w:t>
            </w:r>
          </w:p>
        </w:tc>
      </w:tr>
      <w:tr w:rsidR="00A25B49" w:rsidRPr="00CE0E89" w:rsidTr="003A45C9">
        <w:trPr>
          <w:trHeight w:val="210"/>
        </w:trPr>
        <w:tc>
          <w:tcPr>
            <w:tcW w:w="1267" w:type="dxa"/>
            <w:tcBorders>
              <w:top w:val="nil"/>
              <w:left w:val="single" w:sz="6" w:space="0" w:color="000000"/>
              <w:bottom w:val="nil"/>
            </w:tcBorders>
          </w:tcPr>
          <w:p w:rsidR="00A25B49" w:rsidRPr="00CE0E89" w:rsidRDefault="00A25B49" w:rsidP="003A45C9">
            <w:pPr>
              <w:rPr>
                <w:sz w:val="24"/>
                <w:szCs w:val="24"/>
                <w:lang w:val="ru-RU"/>
              </w:rPr>
            </w:pPr>
          </w:p>
        </w:tc>
        <w:tc>
          <w:tcPr>
            <w:tcW w:w="1313" w:type="dxa"/>
            <w:tcBorders>
              <w:top w:val="nil"/>
              <w:bottom w:val="nil"/>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tabs>
                <w:tab w:val="left" w:pos="567"/>
              </w:tabs>
              <w:adjustRightInd w:val="0"/>
              <w:spacing w:line="190" w:lineRule="exact"/>
              <w:ind w:left="170" w:hanging="142"/>
              <w:jc w:val="both"/>
              <w:textAlignment w:val="center"/>
              <w:rPr>
                <w:sz w:val="24"/>
                <w:szCs w:val="24"/>
              </w:rPr>
            </w:pPr>
            <w:r w:rsidRPr="00CE0E89">
              <w:rPr>
                <w:w w:val="105"/>
                <w:sz w:val="24"/>
                <w:szCs w:val="24"/>
              </w:rPr>
              <w:t>и др.)</w:t>
            </w:r>
            <w:r w:rsidRPr="00CE0E89">
              <w:rPr>
                <w:sz w:val="24"/>
                <w:szCs w:val="24"/>
              </w:rPr>
              <w:t>.</w:t>
            </w:r>
            <w:r w:rsidRPr="00CE0E89">
              <w:rPr>
                <w:w w:val="105"/>
                <w:sz w:val="24"/>
                <w:szCs w:val="24"/>
              </w:rPr>
              <w:t>Виртуоз-</w:t>
            </w:r>
          </w:p>
        </w:tc>
        <w:tc>
          <w:tcPr>
            <w:tcW w:w="5528" w:type="dxa"/>
            <w:tcBorders>
              <w:top w:val="nil"/>
              <w:bottom w:val="nil"/>
            </w:tcBorders>
          </w:tcPr>
          <w:p w:rsidR="00A25B49" w:rsidRPr="00CE0E89" w:rsidRDefault="00A25B49" w:rsidP="003A45C9">
            <w:pPr>
              <w:tabs>
                <w:tab w:val="left" w:pos="567"/>
              </w:tabs>
              <w:adjustRightInd w:val="0"/>
              <w:spacing w:line="190" w:lineRule="exact"/>
              <w:ind w:left="171" w:hanging="142"/>
              <w:jc w:val="both"/>
              <w:textAlignment w:val="center"/>
              <w:rPr>
                <w:sz w:val="24"/>
                <w:szCs w:val="24"/>
                <w:lang w:val="ru-RU"/>
              </w:rPr>
            </w:pPr>
            <w:r w:rsidRPr="00CE0E89">
              <w:rPr>
                <w:w w:val="120"/>
                <w:sz w:val="24"/>
                <w:szCs w:val="24"/>
                <w:lang w:val="ru-RU"/>
              </w:rPr>
              <w:t>элементовмузыкальногоязыкаизучаемыхклассиче-</w:t>
            </w:r>
          </w:p>
        </w:tc>
      </w:tr>
      <w:tr w:rsidR="00A25B49" w:rsidRPr="00CE0E89" w:rsidTr="003A45C9">
        <w:trPr>
          <w:trHeight w:val="210"/>
        </w:trPr>
        <w:tc>
          <w:tcPr>
            <w:tcW w:w="1267" w:type="dxa"/>
            <w:tcBorders>
              <w:top w:val="nil"/>
              <w:left w:val="single" w:sz="6" w:space="0" w:color="000000"/>
              <w:bottom w:val="nil"/>
            </w:tcBorders>
          </w:tcPr>
          <w:p w:rsidR="00A25B49" w:rsidRPr="00CE0E89" w:rsidRDefault="00A25B49" w:rsidP="003A45C9">
            <w:pPr>
              <w:rPr>
                <w:sz w:val="24"/>
                <w:szCs w:val="24"/>
                <w:lang w:val="ru-RU"/>
              </w:rPr>
            </w:pPr>
          </w:p>
        </w:tc>
        <w:tc>
          <w:tcPr>
            <w:tcW w:w="1313" w:type="dxa"/>
            <w:tcBorders>
              <w:top w:val="nil"/>
              <w:bottom w:val="nil"/>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tabs>
                <w:tab w:val="left" w:pos="567"/>
              </w:tabs>
              <w:adjustRightInd w:val="0"/>
              <w:spacing w:line="190" w:lineRule="exact"/>
              <w:ind w:left="170" w:hanging="142"/>
              <w:jc w:val="both"/>
              <w:textAlignment w:val="center"/>
              <w:rPr>
                <w:sz w:val="24"/>
                <w:szCs w:val="24"/>
              </w:rPr>
            </w:pPr>
            <w:r w:rsidRPr="00CE0E89">
              <w:rPr>
                <w:w w:val="110"/>
                <w:sz w:val="24"/>
                <w:szCs w:val="24"/>
              </w:rPr>
              <w:t>ность</w:t>
            </w:r>
            <w:r w:rsidRPr="00CE0E89">
              <w:rPr>
                <w:sz w:val="24"/>
                <w:szCs w:val="24"/>
              </w:rPr>
              <w:t>.</w:t>
            </w:r>
            <w:r w:rsidRPr="00CE0E89">
              <w:rPr>
                <w:w w:val="110"/>
                <w:sz w:val="24"/>
                <w:szCs w:val="24"/>
              </w:rPr>
              <w:t>Талант,</w:t>
            </w:r>
          </w:p>
        </w:tc>
        <w:tc>
          <w:tcPr>
            <w:tcW w:w="5528" w:type="dxa"/>
            <w:tcBorders>
              <w:top w:val="nil"/>
              <w:bottom w:val="nil"/>
            </w:tcBorders>
          </w:tcPr>
          <w:p w:rsidR="00A25B49" w:rsidRPr="00CE0E89" w:rsidRDefault="00A25B49" w:rsidP="003A45C9">
            <w:pPr>
              <w:tabs>
                <w:tab w:val="left" w:pos="567"/>
              </w:tabs>
              <w:adjustRightInd w:val="0"/>
              <w:spacing w:line="190" w:lineRule="exact"/>
              <w:ind w:left="171" w:hanging="142"/>
              <w:jc w:val="both"/>
              <w:textAlignment w:val="center"/>
              <w:rPr>
                <w:sz w:val="24"/>
                <w:szCs w:val="24"/>
                <w:lang w:val="ru-RU"/>
              </w:rPr>
            </w:pPr>
            <w:r w:rsidRPr="00CE0E89">
              <w:rPr>
                <w:w w:val="120"/>
                <w:sz w:val="24"/>
                <w:szCs w:val="24"/>
                <w:lang w:val="ru-RU"/>
              </w:rPr>
              <w:t>скихпроизведений,умениенапетьихнаиболееяркие</w:t>
            </w:r>
          </w:p>
        </w:tc>
      </w:tr>
      <w:tr w:rsidR="00A25B49" w:rsidRPr="00CE0E89" w:rsidTr="003A45C9">
        <w:trPr>
          <w:trHeight w:val="210"/>
        </w:trPr>
        <w:tc>
          <w:tcPr>
            <w:tcW w:w="1267" w:type="dxa"/>
            <w:tcBorders>
              <w:top w:val="nil"/>
              <w:left w:val="single" w:sz="6" w:space="0" w:color="000000"/>
              <w:bottom w:val="nil"/>
            </w:tcBorders>
          </w:tcPr>
          <w:p w:rsidR="00A25B49" w:rsidRPr="00CE0E89" w:rsidRDefault="00A25B49" w:rsidP="003A45C9">
            <w:pPr>
              <w:rPr>
                <w:sz w:val="24"/>
                <w:szCs w:val="24"/>
                <w:lang w:val="ru-RU"/>
              </w:rPr>
            </w:pPr>
          </w:p>
        </w:tc>
        <w:tc>
          <w:tcPr>
            <w:tcW w:w="1313" w:type="dxa"/>
            <w:tcBorders>
              <w:top w:val="nil"/>
              <w:bottom w:val="nil"/>
            </w:tcBorders>
          </w:tcPr>
          <w:p w:rsidR="00A25B49" w:rsidRPr="00CE0E89" w:rsidRDefault="00A25B49" w:rsidP="003A45C9">
            <w:pPr>
              <w:rPr>
                <w:sz w:val="24"/>
                <w:szCs w:val="24"/>
                <w:lang w:val="ru-RU"/>
              </w:rPr>
            </w:pPr>
          </w:p>
        </w:tc>
        <w:tc>
          <w:tcPr>
            <w:tcW w:w="2029" w:type="dxa"/>
            <w:tcBorders>
              <w:top w:val="nil"/>
              <w:bottom w:val="nil"/>
            </w:tcBorders>
          </w:tcPr>
          <w:p w:rsidR="00A25B49" w:rsidRPr="00CE0E89" w:rsidRDefault="00A25B49" w:rsidP="003A45C9">
            <w:pPr>
              <w:tabs>
                <w:tab w:val="left" w:pos="567"/>
              </w:tabs>
              <w:adjustRightInd w:val="0"/>
              <w:spacing w:line="190" w:lineRule="exact"/>
              <w:ind w:left="170" w:hanging="142"/>
              <w:jc w:val="both"/>
              <w:textAlignment w:val="center"/>
              <w:rPr>
                <w:sz w:val="24"/>
                <w:szCs w:val="24"/>
              </w:rPr>
            </w:pPr>
            <w:r w:rsidRPr="00CE0E89">
              <w:rPr>
                <w:w w:val="120"/>
                <w:sz w:val="24"/>
                <w:szCs w:val="24"/>
              </w:rPr>
              <w:t>труд,миссия</w:t>
            </w:r>
          </w:p>
        </w:tc>
        <w:tc>
          <w:tcPr>
            <w:tcW w:w="5528" w:type="dxa"/>
            <w:tcBorders>
              <w:top w:val="nil"/>
              <w:bottom w:val="nil"/>
            </w:tcBorders>
          </w:tcPr>
          <w:p w:rsidR="00A25B49" w:rsidRPr="00CE0E89" w:rsidRDefault="00A25B49" w:rsidP="003A45C9">
            <w:pPr>
              <w:tabs>
                <w:tab w:val="left" w:pos="567"/>
              </w:tabs>
              <w:adjustRightInd w:val="0"/>
              <w:spacing w:line="190" w:lineRule="exact"/>
              <w:ind w:left="171" w:hanging="142"/>
              <w:jc w:val="both"/>
              <w:textAlignment w:val="center"/>
              <w:rPr>
                <w:sz w:val="24"/>
                <w:szCs w:val="24"/>
              </w:rPr>
            </w:pPr>
            <w:r w:rsidRPr="00CE0E89">
              <w:rPr>
                <w:sz w:val="24"/>
                <w:szCs w:val="24"/>
              </w:rPr>
              <w:t>ритмо-интонации   .</w:t>
            </w:r>
          </w:p>
        </w:tc>
      </w:tr>
      <w:tr w:rsidR="00A25B49" w:rsidRPr="00CE0E89" w:rsidTr="003A45C9">
        <w:trPr>
          <w:trHeight w:val="215"/>
        </w:trPr>
        <w:tc>
          <w:tcPr>
            <w:tcW w:w="1267" w:type="dxa"/>
            <w:tcBorders>
              <w:top w:val="nil"/>
              <w:left w:val="single" w:sz="6" w:space="0" w:color="000000"/>
              <w:bottom w:val="nil"/>
            </w:tcBorders>
          </w:tcPr>
          <w:p w:rsidR="00A25B49" w:rsidRPr="00CE0E89" w:rsidRDefault="00A25B49" w:rsidP="003A45C9">
            <w:pPr>
              <w:rPr>
                <w:sz w:val="24"/>
                <w:szCs w:val="24"/>
              </w:rPr>
            </w:pPr>
          </w:p>
        </w:tc>
        <w:tc>
          <w:tcPr>
            <w:tcW w:w="1313" w:type="dxa"/>
            <w:tcBorders>
              <w:top w:val="nil"/>
              <w:bottom w:val="nil"/>
            </w:tcBorders>
          </w:tcPr>
          <w:p w:rsidR="00A25B49" w:rsidRPr="00CE0E89" w:rsidRDefault="00A25B49" w:rsidP="003A45C9">
            <w:pPr>
              <w:rPr>
                <w:sz w:val="24"/>
                <w:szCs w:val="24"/>
              </w:rPr>
            </w:pPr>
          </w:p>
        </w:tc>
        <w:tc>
          <w:tcPr>
            <w:tcW w:w="2029" w:type="dxa"/>
            <w:tcBorders>
              <w:top w:val="nil"/>
              <w:bottom w:val="nil"/>
            </w:tcBorders>
          </w:tcPr>
          <w:p w:rsidR="00A25B49" w:rsidRPr="00CE0E89" w:rsidRDefault="00A25B49" w:rsidP="003A45C9">
            <w:pPr>
              <w:tabs>
                <w:tab w:val="left" w:pos="567"/>
              </w:tabs>
              <w:adjustRightInd w:val="0"/>
              <w:spacing w:line="195" w:lineRule="exact"/>
              <w:ind w:left="170" w:hanging="142"/>
              <w:jc w:val="both"/>
              <w:textAlignment w:val="center"/>
              <w:rPr>
                <w:sz w:val="24"/>
                <w:szCs w:val="24"/>
              </w:rPr>
            </w:pPr>
            <w:r w:rsidRPr="00CE0E89">
              <w:rPr>
                <w:w w:val="115"/>
                <w:sz w:val="24"/>
                <w:szCs w:val="24"/>
              </w:rPr>
              <w:t>композитора, ис-</w:t>
            </w:r>
          </w:p>
        </w:tc>
        <w:tc>
          <w:tcPr>
            <w:tcW w:w="5528" w:type="dxa"/>
            <w:tcBorders>
              <w:top w:val="nil"/>
              <w:bottom w:val="nil"/>
            </w:tcBorders>
          </w:tcPr>
          <w:p w:rsidR="00A25B49" w:rsidRPr="00CE0E89" w:rsidRDefault="00A25B49" w:rsidP="003A45C9">
            <w:pPr>
              <w:tabs>
                <w:tab w:val="left" w:pos="567"/>
              </w:tabs>
              <w:adjustRightInd w:val="0"/>
              <w:spacing w:line="195" w:lineRule="exact"/>
              <w:ind w:left="171" w:hanging="142"/>
              <w:jc w:val="both"/>
              <w:textAlignment w:val="center"/>
              <w:rPr>
                <w:sz w:val="24"/>
                <w:szCs w:val="24"/>
                <w:lang w:val="ru-RU"/>
              </w:rPr>
            </w:pPr>
            <w:r w:rsidRPr="00CE0E89">
              <w:rPr>
                <w:w w:val="120"/>
                <w:sz w:val="24"/>
                <w:szCs w:val="24"/>
                <w:lang w:val="ru-RU"/>
              </w:rPr>
              <w:t>Музыкальнаявикторинаназнаниемузыки,названий</w:t>
            </w:r>
          </w:p>
        </w:tc>
      </w:tr>
      <w:tr w:rsidR="00A25B49" w:rsidRPr="00CE0E89" w:rsidTr="003A45C9">
        <w:trPr>
          <w:trHeight w:val="297"/>
        </w:trPr>
        <w:tc>
          <w:tcPr>
            <w:tcW w:w="1267" w:type="dxa"/>
            <w:tcBorders>
              <w:top w:val="nil"/>
              <w:left w:val="single" w:sz="6" w:space="0" w:color="000000"/>
              <w:bottom w:val="single" w:sz="6" w:space="0" w:color="000000"/>
            </w:tcBorders>
          </w:tcPr>
          <w:p w:rsidR="00A25B49" w:rsidRPr="00CE0E89" w:rsidRDefault="00A25B49" w:rsidP="003A45C9">
            <w:pPr>
              <w:rPr>
                <w:sz w:val="24"/>
                <w:szCs w:val="24"/>
                <w:lang w:val="ru-RU"/>
              </w:rPr>
            </w:pPr>
          </w:p>
        </w:tc>
        <w:tc>
          <w:tcPr>
            <w:tcW w:w="1313" w:type="dxa"/>
            <w:tcBorders>
              <w:top w:val="nil"/>
              <w:bottom w:val="single" w:sz="6" w:space="0" w:color="000000"/>
            </w:tcBorders>
          </w:tcPr>
          <w:p w:rsidR="00A25B49" w:rsidRPr="00CE0E89" w:rsidRDefault="00A25B49" w:rsidP="003A45C9">
            <w:pPr>
              <w:rPr>
                <w:sz w:val="24"/>
                <w:szCs w:val="24"/>
                <w:lang w:val="ru-RU"/>
              </w:rPr>
            </w:pPr>
          </w:p>
        </w:tc>
        <w:tc>
          <w:tcPr>
            <w:tcW w:w="2029" w:type="dxa"/>
            <w:tcBorders>
              <w:top w:val="nil"/>
              <w:bottom w:val="single" w:sz="6" w:space="0" w:color="000000"/>
            </w:tcBorders>
          </w:tcPr>
          <w:p w:rsidR="00A25B49" w:rsidRPr="00CE0E89" w:rsidRDefault="00A25B49" w:rsidP="003A45C9">
            <w:pPr>
              <w:tabs>
                <w:tab w:val="left" w:pos="567"/>
              </w:tabs>
              <w:adjustRightInd w:val="0"/>
              <w:spacing w:before="2" w:line="240" w:lineRule="atLeast"/>
              <w:ind w:left="170" w:hanging="142"/>
              <w:jc w:val="both"/>
              <w:textAlignment w:val="center"/>
              <w:rPr>
                <w:sz w:val="24"/>
                <w:szCs w:val="24"/>
              </w:rPr>
            </w:pPr>
            <w:r w:rsidRPr="00CE0E89">
              <w:rPr>
                <w:w w:val="105"/>
                <w:sz w:val="24"/>
                <w:szCs w:val="24"/>
              </w:rPr>
              <w:t>полнителя</w:t>
            </w:r>
            <w:r w:rsidRPr="00CE0E89">
              <w:rPr>
                <w:sz w:val="24"/>
                <w:szCs w:val="24"/>
              </w:rPr>
              <w:t xml:space="preserve">.  </w:t>
            </w:r>
            <w:r w:rsidRPr="00CE0E89">
              <w:rPr>
                <w:w w:val="105"/>
                <w:sz w:val="24"/>
                <w:szCs w:val="24"/>
              </w:rPr>
              <w:t>При-</w:t>
            </w:r>
          </w:p>
        </w:tc>
        <w:tc>
          <w:tcPr>
            <w:tcW w:w="5528" w:type="dxa"/>
            <w:tcBorders>
              <w:top w:val="nil"/>
              <w:bottom w:val="single" w:sz="6" w:space="0" w:color="000000"/>
            </w:tcBorders>
          </w:tcPr>
          <w:p w:rsidR="00A25B49" w:rsidRPr="00CE0E89" w:rsidRDefault="00A25B49" w:rsidP="003A45C9">
            <w:pPr>
              <w:tabs>
                <w:tab w:val="left" w:pos="567"/>
              </w:tabs>
              <w:adjustRightInd w:val="0"/>
              <w:spacing w:before="3" w:line="240" w:lineRule="atLeast"/>
              <w:ind w:left="171" w:hanging="142"/>
              <w:jc w:val="both"/>
              <w:textAlignment w:val="center"/>
              <w:rPr>
                <w:sz w:val="24"/>
                <w:szCs w:val="24"/>
              </w:rPr>
            </w:pPr>
            <w:r w:rsidRPr="00CE0E89">
              <w:rPr>
                <w:w w:val="110"/>
                <w:sz w:val="24"/>
                <w:szCs w:val="24"/>
              </w:rPr>
              <w:t>и авторов изученных произведений</w:t>
            </w:r>
            <w:r w:rsidRPr="00CE0E89">
              <w:rPr>
                <w:sz w:val="24"/>
                <w:szCs w:val="24"/>
              </w:rPr>
              <w:t>.</w:t>
            </w:r>
          </w:p>
        </w:tc>
      </w:tr>
    </w:tbl>
    <w:p w:rsidR="00A25B49" w:rsidRPr="00CE0E89" w:rsidRDefault="00A25B49" w:rsidP="00A25B49">
      <w:pPr>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10"/>
        <w:rPr>
          <w:i/>
          <w:sz w:val="24"/>
          <w:szCs w:val="24"/>
        </w:rPr>
      </w:pPr>
      <w:r>
        <w:rPr>
          <w:noProof/>
          <w:sz w:val="24"/>
          <w:szCs w:val="24"/>
          <w:lang w:eastAsia="ru-RU"/>
        </w:rPr>
        <w:pict>
          <v:shape id="Поле 60" o:spid="_x0000_s1040" type="#_x0000_t202" style="position:absolute;margin-left:28.2pt;margin-top:36.1pt;width:12.5pt;height:86.25pt;z-index:25171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ZavQ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XS4GWr0CAACz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rPr>
                      <w:rFonts w:ascii="Trebuchet MS" w:hAnsi="Trebuchet MS"/>
                      <w:sz w:val="18"/>
                    </w:rPr>
                  </w:pPr>
                </w:p>
              </w:txbxContent>
            </v:textbox>
            <w10:wrap anchorx="page" anchory="page"/>
          </v:shape>
        </w:pict>
      </w:r>
      <w:r>
        <w:rPr>
          <w:noProof/>
          <w:sz w:val="24"/>
          <w:szCs w:val="24"/>
          <w:lang w:eastAsia="ru-RU"/>
        </w:rPr>
        <w:pict>
          <v:shape id="Поле 59" o:spid="_x0000_s1041" type="#_x0000_t202" style="position:absolute;margin-left:28.15pt;margin-top:344.65pt;width:12.6pt;height:10pt;z-index:25171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25B49" w:rsidRPr="00CE0E89" w:rsidTr="003A45C9">
        <w:trPr>
          <w:trHeight w:val="2400"/>
        </w:trPr>
        <w:tc>
          <w:tcPr>
            <w:tcW w:w="1267" w:type="dxa"/>
            <w:tcBorders>
              <w:left w:val="single" w:sz="6" w:space="0" w:color="000000"/>
              <w:right w:val="single" w:sz="6" w:space="0" w:color="000000"/>
            </w:tcBorders>
          </w:tcPr>
          <w:p w:rsidR="00A25B49" w:rsidRPr="00CE0E89" w:rsidRDefault="00A25B49" w:rsidP="003A45C9">
            <w:pPr>
              <w:rPr>
                <w:sz w:val="24"/>
                <w:szCs w:val="24"/>
              </w:rPr>
            </w:pPr>
          </w:p>
        </w:tc>
        <w:tc>
          <w:tcPr>
            <w:tcW w:w="1313" w:type="dxa"/>
            <w:tcBorders>
              <w:left w:val="single" w:sz="6" w:space="0" w:color="000000"/>
            </w:tcBorders>
          </w:tcPr>
          <w:p w:rsidR="00A25B49" w:rsidRPr="00CE0E89" w:rsidRDefault="00A25B49" w:rsidP="003A45C9">
            <w:pPr>
              <w:rPr>
                <w:sz w:val="24"/>
                <w:szCs w:val="24"/>
              </w:rPr>
            </w:pPr>
          </w:p>
        </w:tc>
        <w:tc>
          <w:tcPr>
            <w:tcW w:w="2029" w:type="dxa"/>
          </w:tcPr>
          <w:p w:rsidR="00A25B49" w:rsidRPr="00CE0E89" w:rsidRDefault="00A25B49" w:rsidP="003A45C9">
            <w:pPr>
              <w:spacing w:before="55" w:line="242" w:lineRule="auto"/>
              <w:ind w:left="170"/>
              <w:rPr>
                <w:sz w:val="24"/>
                <w:szCs w:val="24"/>
                <w:lang w:val="ru-RU"/>
              </w:rPr>
            </w:pPr>
            <w:r w:rsidRPr="00CE0E89">
              <w:rPr>
                <w:w w:val="115"/>
                <w:sz w:val="24"/>
                <w:szCs w:val="24"/>
                <w:lang w:val="ru-RU"/>
              </w:rPr>
              <w:t xml:space="preserve">знаниепублики </w:t>
            </w:r>
            <w:r w:rsidRPr="00CE0E89">
              <w:rPr>
                <w:sz w:val="24"/>
                <w:szCs w:val="24"/>
                <w:lang w:val="ru-RU"/>
              </w:rPr>
              <w:t>.</w:t>
            </w:r>
            <w:r w:rsidRPr="00CE0E89">
              <w:rPr>
                <w:w w:val="115"/>
                <w:sz w:val="24"/>
                <w:szCs w:val="24"/>
                <w:lang w:val="ru-RU"/>
              </w:rPr>
              <w:t xml:space="preserve">Культураслушате-ля </w:t>
            </w:r>
            <w:r w:rsidRPr="00CE0E89">
              <w:rPr>
                <w:sz w:val="24"/>
                <w:szCs w:val="24"/>
                <w:lang w:val="ru-RU"/>
              </w:rPr>
              <w:t>.</w:t>
            </w:r>
            <w:r w:rsidRPr="00CE0E89">
              <w:rPr>
                <w:w w:val="115"/>
                <w:sz w:val="24"/>
                <w:szCs w:val="24"/>
                <w:lang w:val="ru-RU"/>
              </w:rPr>
              <w:t>Традициислу-шаниямузыкивпрошлыевекаисегодня</w:t>
            </w:r>
          </w:p>
        </w:tc>
        <w:tc>
          <w:tcPr>
            <w:tcW w:w="5528" w:type="dxa"/>
            <w:tcBorders>
              <w:bottom w:val="single" w:sz="6" w:space="0" w:color="000000"/>
            </w:tcBorders>
          </w:tcPr>
          <w:p w:rsidR="00A25B49" w:rsidRPr="00CE0E89" w:rsidRDefault="00A25B49" w:rsidP="003A45C9">
            <w:pPr>
              <w:spacing w:before="55" w:line="242" w:lineRule="auto"/>
              <w:ind w:left="170" w:right="248"/>
              <w:rPr>
                <w:sz w:val="24"/>
                <w:szCs w:val="24"/>
                <w:lang w:val="ru-RU"/>
              </w:rPr>
            </w:pPr>
            <w:r w:rsidRPr="00CE0E89">
              <w:rPr>
                <w:w w:val="115"/>
                <w:sz w:val="24"/>
                <w:szCs w:val="24"/>
                <w:lang w:val="ru-RU"/>
              </w:rPr>
              <w:t>Знаниеисоблюдениеобщепринятыхнормслушаниямузыки,правилповедениявконцертномзале,театреоперыибалета</w:t>
            </w:r>
            <w:r w:rsidRPr="00CE0E89">
              <w:rPr>
                <w:sz w:val="24"/>
                <w:szCs w:val="24"/>
                <w:lang w:val="ru-RU"/>
              </w:rPr>
              <w:t>.</w:t>
            </w:r>
          </w:p>
          <w:p w:rsidR="00A25B49" w:rsidRPr="00CE0E89" w:rsidRDefault="00A25B49" w:rsidP="003A45C9">
            <w:pPr>
              <w:spacing w:before="3"/>
              <w:ind w:left="170"/>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3" w:line="242" w:lineRule="auto"/>
              <w:ind w:left="170" w:right="96"/>
              <w:rPr>
                <w:sz w:val="24"/>
                <w:szCs w:val="24"/>
                <w:lang w:val="ru-RU"/>
              </w:rPr>
            </w:pPr>
            <w:r w:rsidRPr="00CE0E89">
              <w:rPr>
                <w:w w:val="115"/>
                <w:sz w:val="24"/>
                <w:szCs w:val="24"/>
                <w:lang w:val="ru-RU"/>
              </w:rPr>
              <w:t>Работасинтерактивнойкартой(географияпутешествий,гастролей),лентойвремени(имена,факты,явления,музыкальныепроизведения)</w:t>
            </w:r>
            <w:r w:rsidRPr="00CE0E89">
              <w:rPr>
                <w:sz w:val="24"/>
                <w:szCs w:val="24"/>
                <w:lang w:val="ru-RU"/>
              </w:rPr>
              <w:t>.</w:t>
            </w:r>
          </w:p>
          <w:p w:rsidR="00A25B49" w:rsidRPr="00CE0E89" w:rsidRDefault="00A25B49" w:rsidP="003A45C9">
            <w:pPr>
              <w:spacing w:before="3" w:line="242" w:lineRule="auto"/>
              <w:ind w:left="170"/>
              <w:rPr>
                <w:sz w:val="24"/>
                <w:szCs w:val="24"/>
                <w:lang w:val="ru-RU"/>
              </w:rPr>
            </w:pPr>
            <w:r w:rsidRPr="00CE0E89">
              <w:rPr>
                <w:w w:val="115"/>
                <w:sz w:val="24"/>
                <w:szCs w:val="24"/>
                <w:lang w:val="ru-RU"/>
              </w:rPr>
              <w:t>Посещениеконцертаклассическоймузыкиспоследую-щимобсуждениемвклассе</w:t>
            </w:r>
            <w:r w:rsidRPr="00CE0E89">
              <w:rPr>
                <w:sz w:val="24"/>
                <w:szCs w:val="24"/>
                <w:lang w:val="ru-RU"/>
              </w:rPr>
              <w:t>.</w:t>
            </w:r>
          </w:p>
          <w:p w:rsidR="00A25B49" w:rsidRPr="00CE0E89" w:rsidRDefault="00A25B49" w:rsidP="003A45C9">
            <w:pPr>
              <w:spacing w:before="2" w:line="242" w:lineRule="auto"/>
              <w:ind w:left="170" w:right="248"/>
              <w:rPr>
                <w:sz w:val="24"/>
                <w:szCs w:val="24"/>
                <w:lang w:val="ru-RU"/>
              </w:rPr>
            </w:pPr>
            <w:r w:rsidRPr="00CE0E89">
              <w:rPr>
                <w:spacing w:val="-1"/>
                <w:w w:val="120"/>
                <w:sz w:val="24"/>
                <w:szCs w:val="24"/>
                <w:lang w:val="ru-RU"/>
              </w:rPr>
              <w:t>Созданиетематической</w:t>
            </w:r>
            <w:r w:rsidRPr="00CE0E89">
              <w:rPr>
                <w:w w:val="120"/>
                <w:sz w:val="24"/>
                <w:szCs w:val="24"/>
                <w:lang w:val="ru-RU"/>
              </w:rPr>
              <w:t>подборкимузыкальныхпроиз-веденийдлядомашнегопрослушивания</w:t>
            </w:r>
          </w:p>
        </w:tc>
      </w:tr>
      <w:tr w:rsidR="00A25B49" w:rsidRPr="00CE0E89" w:rsidTr="003A45C9">
        <w:trPr>
          <w:trHeight w:val="3868"/>
        </w:trPr>
        <w:tc>
          <w:tcPr>
            <w:tcW w:w="1267" w:type="dxa"/>
            <w:tcBorders>
              <w:left w:val="single" w:sz="6" w:space="0" w:color="000000"/>
              <w:bottom w:val="single" w:sz="6" w:space="0" w:color="000000"/>
              <w:right w:val="single" w:sz="6" w:space="0" w:color="000000"/>
            </w:tcBorders>
          </w:tcPr>
          <w:p w:rsidR="00A25B49" w:rsidRPr="00CE0E89" w:rsidRDefault="00A25B49" w:rsidP="003A45C9">
            <w:pPr>
              <w:spacing w:before="53"/>
              <w:ind w:left="167"/>
              <w:rPr>
                <w:sz w:val="24"/>
                <w:szCs w:val="24"/>
              </w:rPr>
            </w:pPr>
            <w:r w:rsidRPr="00CE0E89">
              <w:rPr>
                <w:w w:val="110"/>
                <w:sz w:val="24"/>
                <w:szCs w:val="24"/>
              </w:rPr>
              <w:t>В)</w:t>
            </w:r>
          </w:p>
          <w:p w:rsidR="00A25B49" w:rsidRPr="00CE0E89" w:rsidRDefault="00A25B49" w:rsidP="003A45C9">
            <w:pPr>
              <w:spacing w:before="4" w:line="242" w:lineRule="auto"/>
              <w:ind w:left="167" w:right="119"/>
              <w:rPr>
                <w:sz w:val="24"/>
                <w:szCs w:val="24"/>
              </w:rPr>
            </w:pPr>
            <w:r w:rsidRPr="00CE0E89">
              <w:rPr>
                <w:w w:val="115"/>
                <w:sz w:val="24"/>
                <w:szCs w:val="24"/>
              </w:rPr>
              <w:t>4—6учеб-ныхчасов</w:t>
            </w:r>
          </w:p>
        </w:tc>
        <w:tc>
          <w:tcPr>
            <w:tcW w:w="1313" w:type="dxa"/>
            <w:tcBorders>
              <w:left w:val="single" w:sz="6" w:space="0" w:color="000000"/>
              <w:bottom w:val="single" w:sz="6" w:space="0" w:color="000000"/>
            </w:tcBorders>
          </w:tcPr>
          <w:p w:rsidR="00A25B49" w:rsidRPr="00CE0E89" w:rsidRDefault="00A25B49" w:rsidP="003A45C9">
            <w:pPr>
              <w:tabs>
                <w:tab w:val="left" w:pos="567"/>
              </w:tabs>
              <w:adjustRightInd w:val="0"/>
              <w:spacing w:before="54" w:line="242" w:lineRule="auto"/>
              <w:ind w:left="167" w:right="122" w:hanging="142"/>
              <w:jc w:val="both"/>
              <w:textAlignment w:val="center"/>
              <w:rPr>
                <w:sz w:val="24"/>
                <w:szCs w:val="24"/>
              </w:rPr>
            </w:pPr>
            <w:r w:rsidRPr="00CE0E89">
              <w:rPr>
                <w:spacing w:val="-2"/>
                <w:w w:val="120"/>
                <w:sz w:val="24"/>
                <w:szCs w:val="24"/>
              </w:rPr>
              <w:t>Музыка</w:t>
            </w:r>
            <w:r w:rsidRPr="00CE0E89">
              <w:rPr>
                <w:spacing w:val="-1"/>
                <w:w w:val="120"/>
                <w:sz w:val="24"/>
                <w:szCs w:val="24"/>
              </w:rPr>
              <w:t>—</w:t>
            </w:r>
            <w:r w:rsidRPr="00CE0E89">
              <w:rPr>
                <w:w w:val="120"/>
                <w:sz w:val="24"/>
                <w:szCs w:val="24"/>
              </w:rPr>
              <w:t>зеркалоэпохи</w:t>
            </w:r>
          </w:p>
        </w:tc>
        <w:tc>
          <w:tcPr>
            <w:tcW w:w="2029" w:type="dxa"/>
            <w:tcBorders>
              <w:bottom w:val="single" w:sz="6" w:space="0" w:color="000000"/>
            </w:tcBorders>
          </w:tcPr>
          <w:p w:rsidR="00A25B49" w:rsidRPr="00CE0E89" w:rsidRDefault="00A25B49" w:rsidP="003A45C9">
            <w:pPr>
              <w:tabs>
                <w:tab w:val="left" w:pos="567"/>
              </w:tabs>
              <w:adjustRightInd w:val="0"/>
              <w:spacing w:before="54" w:line="242" w:lineRule="auto"/>
              <w:ind w:left="170" w:right="49" w:hanging="142"/>
              <w:jc w:val="both"/>
              <w:textAlignment w:val="center"/>
              <w:rPr>
                <w:sz w:val="24"/>
                <w:szCs w:val="24"/>
                <w:lang w:val="ru-RU"/>
              </w:rPr>
            </w:pPr>
            <w:r w:rsidRPr="00CE0E89">
              <w:rPr>
                <w:w w:val="115"/>
                <w:sz w:val="24"/>
                <w:szCs w:val="24"/>
                <w:lang w:val="ru-RU"/>
              </w:rPr>
              <w:t>Искусствокакот-ражение,соднойстороны—образажизни,сдругой—главныхценностей,</w:t>
            </w:r>
            <w:r w:rsidRPr="00CE0E89">
              <w:rPr>
                <w:spacing w:val="-1"/>
                <w:w w:val="115"/>
                <w:sz w:val="24"/>
                <w:szCs w:val="24"/>
                <w:lang w:val="ru-RU"/>
              </w:rPr>
              <w:t>идеалов</w:t>
            </w:r>
            <w:r w:rsidRPr="00CE0E89">
              <w:rPr>
                <w:w w:val="115"/>
                <w:sz w:val="24"/>
                <w:szCs w:val="24"/>
                <w:lang w:val="ru-RU"/>
              </w:rPr>
              <w:t>конкретной</w:t>
            </w:r>
            <w:r w:rsidRPr="00CE0E89">
              <w:rPr>
                <w:w w:val="110"/>
                <w:sz w:val="24"/>
                <w:szCs w:val="24"/>
                <w:lang w:val="ru-RU"/>
              </w:rPr>
              <w:t xml:space="preserve">эпохи </w:t>
            </w:r>
            <w:r w:rsidRPr="00CE0E89">
              <w:rPr>
                <w:sz w:val="24"/>
                <w:szCs w:val="24"/>
                <w:lang w:val="ru-RU"/>
              </w:rPr>
              <w:t>.</w:t>
            </w:r>
            <w:r w:rsidRPr="00CE0E89">
              <w:rPr>
                <w:w w:val="110"/>
                <w:sz w:val="24"/>
                <w:szCs w:val="24"/>
                <w:lang w:val="ru-RU"/>
              </w:rPr>
              <w:t>Стилиба-</w:t>
            </w:r>
            <w:r w:rsidRPr="00CE0E89">
              <w:rPr>
                <w:w w:val="115"/>
                <w:sz w:val="24"/>
                <w:szCs w:val="24"/>
                <w:lang w:val="ru-RU"/>
              </w:rPr>
              <w:t>роккоикласси-цизм(кругоснов-ныхобразов,ха-рактерныхинто-</w:t>
            </w:r>
            <w:r w:rsidRPr="00CE0E89">
              <w:rPr>
                <w:spacing w:val="-1"/>
                <w:w w:val="115"/>
                <w:sz w:val="24"/>
                <w:szCs w:val="24"/>
                <w:lang w:val="ru-RU"/>
              </w:rPr>
              <w:t>наций,</w:t>
            </w:r>
            <w:r w:rsidRPr="00CE0E89">
              <w:rPr>
                <w:w w:val="115"/>
                <w:sz w:val="24"/>
                <w:szCs w:val="24"/>
                <w:lang w:val="ru-RU"/>
              </w:rPr>
              <w:t>жанров)</w:t>
            </w:r>
            <w:r w:rsidRPr="00CE0E89">
              <w:rPr>
                <w:sz w:val="24"/>
                <w:szCs w:val="24"/>
                <w:lang w:val="ru-RU"/>
              </w:rPr>
              <w:t>.</w:t>
            </w:r>
          </w:p>
          <w:p w:rsidR="00A25B49" w:rsidRPr="00CE0E89" w:rsidRDefault="00A25B49" w:rsidP="003A45C9">
            <w:pPr>
              <w:spacing w:before="12" w:line="242" w:lineRule="auto"/>
              <w:ind w:left="170" w:right="76"/>
              <w:rPr>
                <w:sz w:val="24"/>
                <w:szCs w:val="24"/>
              </w:rPr>
            </w:pPr>
            <w:r w:rsidRPr="00CE0E89">
              <w:rPr>
                <w:w w:val="110"/>
                <w:sz w:val="24"/>
                <w:szCs w:val="24"/>
                <w:lang w:val="ru-RU"/>
              </w:rPr>
              <w:t xml:space="preserve">Полифоническийигомофонно-гармо-ническийскладнапримере творче-ства  И </w:t>
            </w:r>
            <w:r w:rsidRPr="00CE0E89">
              <w:rPr>
                <w:sz w:val="24"/>
                <w:szCs w:val="24"/>
                <w:lang w:val="ru-RU"/>
              </w:rPr>
              <w:t xml:space="preserve">. </w:t>
            </w:r>
            <w:r w:rsidRPr="00CE0E89">
              <w:rPr>
                <w:w w:val="110"/>
                <w:sz w:val="24"/>
                <w:szCs w:val="24"/>
              </w:rPr>
              <w:t xml:space="preserve">С </w:t>
            </w:r>
            <w:r w:rsidRPr="00CE0E89">
              <w:rPr>
                <w:sz w:val="24"/>
                <w:szCs w:val="24"/>
              </w:rPr>
              <w:t>.</w:t>
            </w:r>
            <w:r w:rsidRPr="00CE0E89">
              <w:rPr>
                <w:w w:val="110"/>
                <w:sz w:val="24"/>
                <w:szCs w:val="24"/>
              </w:rPr>
              <w:t>Баха  иЛ</w:t>
            </w:r>
            <w:r w:rsidRPr="00CE0E89">
              <w:rPr>
                <w:sz w:val="24"/>
                <w:szCs w:val="24"/>
              </w:rPr>
              <w:t>.</w:t>
            </w:r>
            <w:r w:rsidRPr="00CE0E89">
              <w:rPr>
                <w:w w:val="110"/>
                <w:sz w:val="24"/>
                <w:szCs w:val="24"/>
              </w:rPr>
              <w:t>ванБетховена</w:t>
            </w:r>
          </w:p>
        </w:tc>
        <w:tc>
          <w:tcPr>
            <w:tcW w:w="5528" w:type="dxa"/>
            <w:tcBorders>
              <w:top w:val="single" w:sz="6" w:space="0" w:color="000000"/>
              <w:bottom w:val="single" w:sz="6" w:space="0" w:color="000000"/>
            </w:tcBorders>
          </w:tcPr>
          <w:p w:rsidR="00A25B49" w:rsidRPr="00CE0E89" w:rsidRDefault="00A25B49" w:rsidP="003A45C9">
            <w:pPr>
              <w:tabs>
                <w:tab w:val="left" w:pos="567"/>
              </w:tabs>
              <w:adjustRightInd w:val="0"/>
              <w:spacing w:before="55" w:line="242" w:lineRule="auto"/>
              <w:ind w:left="171" w:hanging="142"/>
              <w:jc w:val="both"/>
              <w:textAlignment w:val="center"/>
              <w:rPr>
                <w:sz w:val="24"/>
                <w:szCs w:val="24"/>
                <w:lang w:val="ru-RU"/>
              </w:rPr>
            </w:pPr>
            <w:r w:rsidRPr="00CE0E89">
              <w:rPr>
                <w:w w:val="110"/>
                <w:sz w:val="24"/>
                <w:szCs w:val="24"/>
                <w:lang w:val="ru-RU"/>
              </w:rPr>
              <w:t>Знакомствособразцамиполифоническойигомофонно-гармоническоймузыки</w:t>
            </w:r>
            <w:r w:rsidRPr="00CE0E89">
              <w:rPr>
                <w:sz w:val="24"/>
                <w:szCs w:val="24"/>
                <w:lang w:val="ru-RU"/>
              </w:rPr>
              <w:t>.</w:t>
            </w:r>
          </w:p>
          <w:p w:rsidR="00A25B49" w:rsidRPr="00CE0E89" w:rsidRDefault="00A25B49" w:rsidP="003A45C9">
            <w:pPr>
              <w:spacing w:before="2" w:line="242" w:lineRule="auto"/>
              <w:ind w:left="171" w:right="326"/>
              <w:rPr>
                <w:sz w:val="24"/>
                <w:szCs w:val="24"/>
                <w:lang w:val="ru-RU"/>
              </w:rPr>
            </w:pPr>
            <w:r w:rsidRPr="00CE0E89">
              <w:rPr>
                <w:w w:val="115"/>
                <w:sz w:val="24"/>
                <w:szCs w:val="24"/>
                <w:lang w:val="ru-RU"/>
              </w:rPr>
              <w:t>Разучивание,исполнениенеменееодноговокальногопроизведения,сочинённогокомпозитором-классиком(изчислаизучаемыхвданномразделе)</w:t>
            </w:r>
            <w:r w:rsidRPr="00CE0E89">
              <w:rPr>
                <w:sz w:val="24"/>
                <w:szCs w:val="24"/>
                <w:lang w:val="ru-RU"/>
              </w:rPr>
              <w:t>.</w:t>
            </w:r>
          </w:p>
          <w:p w:rsidR="00A25B49" w:rsidRPr="00CE0E89" w:rsidRDefault="00A25B49" w:rsidP="003A45C9">
            <w:pPr>
              <w:spacing w:before="3" w:line="242" w:lineRule="auto"/>
              <w:ind w:left="171" w:right="326"/>
              <w:rPr>
                <w:sz w:val="24"/>
                <w:szCs w:val="24"/>
                <w:lang w:val="ru-RU"/>
              </w:rPr>
            </w:pPr>
            <w:r w:rsidRPr="00CE0E89">
              <w:rPr>
                <w:w w:val="115"/>
                <w:sz w:val="24"/>
                <w:szCs w:val="24"/>
                <w:lang w:val="ru-RU"/>
              </w:rPr>
              <w:t>Исполнениевокальных,ритмических,речевыхкано-нов</w:t>
            </w:r>
            <w:r w:rsidRPr="00CE0E89">
              <w:rPr>
                <w:sz w:val="24"/>
                <w:szCs w:val="24"/>
                <w:lang w:val="ru-RU"/>
              </w:rPr>
              <w:t>.</w:t>
            </w:r>
          </w:p>
          <w:p w:rsidR="00A25B49" w:rsidRPr="00CE0E89" w:rsidRDefault="00A25B49" w:rsidP="003A45C9">
            <w:pPr>
              <w:spacing w:before="2" w:line="242" w:lineRule="auto"/>
              <w:ind w:left="171" w:right="289"/>
              <w:rPr>
                <w:sz w:val="24"/>
                <w:szCs w:val="24"/>
                <w:lang w:val="ru-RU"/>
              </w:rPr>
            </w:pPr>
            <w:r w:rsidRPr="00CE0E89">
              <w:rPr>
                <w:w w:val="115"/>
                <w:sz w:val="24"/>
                <w:szCs w:val="24"/>
                <w:lang w:val="ru-RU"/>
              </w:rPr>
              <w:t>Музыкальнаявикторина на знание музыки, названийиавторовизученныхпроизведений</w:t>
            </w:r>
            <w:r w:rsidRPr="00CE0E89">
              <w:rPr>
                <w:sz w:val="24"/>
                <w:szCs w:val="24"/>
                <w:lang w:val="ru-RU"/>
              </w:rPr>
              <w:t>.</w:t>
            </w:r>
          </w:p>
          <w:p w:rsidR="00A25B49" w:rsidRPr="00CE0E89" w:rsidRDefault="00A25B49" w:rsidP="003A45C9">
            <w:pPr>
              <w:spacing w:before="2"/>
              <w:ind w:left="171"/>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3" w:line="242" w:lineRule="auto"/>
              <w:ind w:left="171"/>
              <w:rPr>
                <w:sz w:val="24"/>
                <w:szCs w:val="24"/>
                <w:lang w:val="ru-RU"/>
              </w:rPr>
            </w:pPr>
            <w:r w:rsidRPr="00CE0E89">
              <w:rPr>
                <w:w w:val="115"/>
                <w:sz w:val="24"/>
                <w:szCs w:val="24"/>
                <w:lang w:val="ru-RU"/>
              </w:rPr>
              <w:t>Составлениесравнительнойтаблицыстилейбароккоиклассицизм(напримеремузыкальногоискусства,либомузыкииживописи,музыкииархитектуры)</w:t>
            </w:r>
            <w:r w:rsidRPr="00CE0E89">
              <w:rPr>
                <w:sz w:val="24"/>
                <w:szCs w:val="24"/>
                <w:lang w:val="ru-RU"/>
              </w:rPr>
              <w:t>.</w:t>
            </w:r>
          </w:p>
          <w:p w:rsidR="00A25B49" w:rsidRPr="00CE0E89" w:rsidRDefault="00A25B49" w:rsidP="003A45C9">
            <w:pPr>
              <w:spacing w:before="3" w:line="242" w:lineRule="auto"/>
              <w:ind w:left="171" w:right="248"/>
              <w:rPr>
                <w:sz w:val="24"/>
                <w:szCs w:val="24"/>
                <w:lang w:val="ru-RU"/>
              </w:rPr>
            </w:pPr>
            <w:r w:rsidRPr="00CE0E89">
              <w:rPr>
                <w:w w:val="115"/>
                <w:sz w:val="24"/>
                <w:szCs w:val="24"/>
                <w:lang w:val="ru-RU"/>
              </w:rPr>
              <w:t>Просмотрхудожественныхфильмовителепередач,по-свящённыхстилямбароккоиклассицизм,творческомупутиизучаемыхкомпозиторов</w:t>
            </w:r>
          </w:p>
        </w:tc>
      </w:tr>
    </w:tbl>
    <w:p w:rsidR="00A25B49" w:rsidRPr="00CE0E89" w:rsidRDefault="00A25B49" w:rsidP="00A25B49">
      <w:pPr>
        <w:spacing w:line="242" w:lineRule="auto"/>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8"/>
        <w:ind w:right="123"/>
        <w:jc w:val="right"/>
        <w:rPr>
          <w:i/>
          <w:sz w:val="24"/>
          <w:szCs w:val="24"/>
        </w:rPr>
      </w:pPr>
      <w:r>
        <w:rPr>
          <w:noProof/>
          <w:sz w:val="24"/>
          <w:szCs w:val="24"/>
          <w:lang w:eastAsia="ru-RU"/>
        </w:rPr>
        <w:pict>
          <v:shape id="Поле 58" o:spid="_x0000_s1042" type="#_x0000_t202" style="position:absolute;left:0;text-align:left;margin-left:28.15pt;margin-top:35.85pt;width:12.6pt;height:11.7pt;z-index:25171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Pr>
          <w:noProof/>
          <w:sz w:val="24"/>
          <w:szCs w:val="24"/>
          <w:lang w:eastAsia="ru-RU"/>
        </w:rPr>
        <w:pict>
          <v:shape id="Поле 57" o:spid="_x0000_s1043" type="#_x0000_t202" style="position:absolute;left:0;text-align:left;margin-left:28.2pt;margin-top:235.45pt;width:12.5pt;height:120.15pt;z-index:251717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Dz&#10;ASf3uwIAALMFAAAOAAAAAAAAAAAAAAAAAC4CAABkcnMvZTJvRG9jLnhtbFBLAQItABQABgAIAAAA&#10;IQASEFcs4QAAAAkBAAAPAAAAAAAAAAAAAAAAABUFAABkcnMvZG93bnJldi54bWxQSwUGAAAAAAQA&#10;BADzAAAAIwY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15"/>
          <w:sz w:val="24"/>
          <w:szCs w:val="24"/>
        </w:rPr>
        <w:t>Продолжение</w:t>
      </w:r>
    </w:p>
    <w:p w:rsidR="00A25B49" w:rsidRPr="00CE0E89" w:rsidRDefault="00A25B49" w:rsidP="00A25B49">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25B49" w:rsidRPr="00CE0E89" w:rsidTr="003A45C9">
        <w:trPr>
          <w:trHeight w:val="602"/>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13" w:type="dxa"/>
          </w:tcPr>
          <w:p w:rsidR="00A25B49" w:rsidRPr="00CE0E89" w:rsidRDefault="00A25B49" w:rsidP="003A45C9">
            <w:pPr>
              <w:spacing w:before="70"/>
              <w:ind w:left="412"/>
              <w:rPr>
                <w:b/>
                <w:sz w:val="24"/>
                <w:szCs w:val="24"/>
              </w:rPr>
            </w:pPr>
            <w:r w:rsidRPr="00CE0E89">
              <w:rPr>
                <w:rFonts w:hint="eastAsia"/>
                <w:b/>
                <w:w w:val="105"/>
                <w:sz w:val="24"/>
                <w:szCs w:val="24"/>
              </w:rPr>
              <w:t>Темы</w:t>
            </w:r>
          </w:p>
        </w:tc>
        <w:tc>
          <w:tcPr>
            <w:tcW w:w="2029" w:type="dxa"/>
          </w:tcPr>
          <w:p w:rsidR="00A25B49" w:rsidRPr="00CE0E89" w:rsidRDefault="00A25B49" w:rsidP="003A45C9">
            <w:pPr>
              <w:spacing w:before="70"/>
              <w:ind w:left="462"/>
              <w:rPr>
                <w:b/>
                <w:sz w:val="24"/>
                <w:szCs w:val="24"/>
              </w:rPr>
            </w:pPr>
            <w:r w:rsidRPr="00CE0E89">
              <w:rPr>
                <w:rFonts w:hint="eastAsia"/>
                <w:b/>
                <w:w w:val="105"/>
                <w:sz w:val="24"/>
                <w:szCs w:val="24"/>
              </w:rPr>
              <w:t>Содержание</w:t>
            </w:r>
          </w:p>
        </w:tc>
        <w:tc>
          <w:tcPr>
            <w:tcW w:w="5528" w:type="dxa"/>
          </w:tcPr>
          <w:p w:rsidR="00A25B49" w:rsidRPr="00CE0E89" w:rsidRDefault="00A25B49" w:rsidP="003A45C9">
            <w:pPr>
              <w:spacing w:before="70"/>
              <w:ind w:left="1199"/>
              <w:rPr>
                <w:b/>
                <w:sz w:val="24"/>
                <w:szCs w:val="24"/>
              </w:rPr>
            </w:pPr>
            <w:r w:rsidRPr="00CE0E89">
              <w:rPr>
                <w:rFonts w:hint="eastAsia"/>
                <w:b/>
                <w:sz w:val="24"/>
                <w:szCs w:val="24"/>
              </w:rPr>
              <w:t>Видыдеятельностиобучающихся</w:t>
            </w:r>
          </w:p>
        </w:tc>
      </w:tr>
      <w:tr w:rsidR="00A25B49" w:rsidRPr="00CE0E89" w:rsidTr="003A45C9">
        <w:trPr>
          <w:trHeight w:val="5000"/>
        </w:trPr>
        <w:tc>
          <w:tcPr>
            <w:tcW w:w="1267" w:type="dxa"/>
            <w:tcBorders>
              <w:left w:val="single" w:sz="6" w:space="0" w:color="000000"/>
              <w:bottom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10"/>
                <w:sz w:val="24"/>
                <w:szCs w:val="24"/>
              </w:rPr>
              <w:t>Г)</w:t>
            </w:r>
          </w:p>
          <w:p w:rsidR="00A25B49" w:rsidRPr="00CE0E89" w:rsidRDefault="00A25B49" w:rsidP="003A45C9">
            <w:pPr>
              <w:spacing w:before="13"/>
              <w:ind w:left="167"/>
              <w:rPr>
                <w:sz w:val="24"/>
                <w:szCs w:val="24"/>
              </w:rPr>
            </w:pPr>
            <w:r w:rsidRPr="00CE0E89">
              <w:rPr>
                <w:w w:val="115"/>
                <w:sz w:val="24"/>
                <w:szCs w:val="24"/>
              </w:rPr>
              <w:t>4—6</w:t>
            </w:r>
          </w:p>
          <w:p w:rsidR="00A25B49" w:rsidRPr="00CE0E89" w:rsidRDefault="00A25B49" w:rsidP="003A45C9">
            <w:pPr>
              <w:spacing w:before="13" w:line="254" w:lineRule="auto"/>
              <w:ind w:left="167" w:right="306"/>
              <w:rPr>
                <w:sz w:val="24"/>
                <w:szCs w:val="24"/>
              </w:rPr>
            </w:pPr>
            <w:r w:rsidRPr="00CE0E89">
              <w:rPr>
                <w:w w:val="115"/>
                <w:sz w:val="24"/>
                <w:szCs w:val="24"/>
              </w:rPr>
              <w:t>учебныхчасов</w:t>
            </w:r>
          </w:p>
        </w:tc>
        <w:tc>
          <w:tcPr>
            <w:tcW w:w="1313" w:type="dxa"/>
            <w:tcBorders>
              <w:left w:val="single" w:sz="6" w:space="0" w:color="000000"/>
              <w:bottom w:val="single" w:sz="6" w:space="0" w:color="000000"/>
              <w:right w:val="single" w:sz="6" w:space="0" w:color="000000"/>
            </w:tcBorders>
          </w:tcPr>
          <w:p w:rsidR="00A25B49" w:rsidRPr="00CE0E89" w:rsidRDefault="00A25B49" w:rsidP="003A45C9">
            <w:pPr>
              <w:tabs>
                <w:tab w:val="left" w:pos="567"/>
              </w:tabs>
              <w:adjustRightInd w:val="0"/>
              <w:spacing w:before="83" w:line="254" w:lineRule="auto"/>
              <w:ind w:left="167" w:right="327" w:hanging="142"/>
              <w:jc w:val="both"/>
              <w:textAlignment w:val="center"/>
              <w:rPr>
                <w:sz w:val="24"/>
                <w:szCs w:val="24"/>
              </w:rPr>
            </w:pPr>
            <w:r w:rsidRPr="00CE0E89">
              <w:rPr>
                <w:w w:val="120"/>
                <w:sz w:val="24"/>
                <w:szCs w:val="24"/>
              </w:rPr>
              <w:t>Музы-кальныйобраз</w:t>
            </w:r>
          </w:p>
        </w:tc>
        <w:tc>
          <w:tcPr>
            <w:tcW w:w="2029" w:type="dxa"/>
            <w:tcBorders>
              <w:left w:val="single" w:sz="6" w:space="0" w:color="000000"/>
              <w:bottom w:val="single" w:sz="6" w:space="0" w:color="000000"/>
            </w:tcBorders>
          </w:tcPr>
          <w:p w:rsidR="00A25B49" w:rsidRPr="00CE0E89" w:rsidRDefault="00A25B49" w:rsidP="003A45C9">
            <w:pPr>
              <w:tabs>
                <w:tab w:val="left" w:pos="567"/>
              </w:tabs>
              <w:adjustRightInd w:val="0"/>
              <w:spacing w:before="83" w:line="254" w:lineRule="auto"/>
              <w:ind w:left="168" w:right="171" w:hanging="142"/>
              <w:jc w:val="both"/>
              <w:textAlignment w:val="center"/>
              <w:rPr>
                <w:sz w:val="24"/>
                <w:szCs w:val="24"/>
                <w:lang w:val="ru-RU"/>
              </w:rPr>
            </w:pPr>
            <w:r w:rsidRPr="00CE0E89">
              <w:rPr>
                <w:w w:val="110"/>
                <w:sz w:val="24"/>
                <w:szCs w:val="24"/>
                <w:lang w:val="ru-RU"/>
              </w:rPr>
              <w:t xml:space="preserve">Героическиеоб-разывмузыке </w:t>
            </w:r>
            <w:r w:rsidRPr="00CE0E89">
              <w:rPr>
                <w:sz w:val="24"/>
                <w:szCs w:val="24"/>
                <w:lang w:val="ru-RU"/>
              </w:rPr>
              <w:t>.</w:t>
            </w:r>
            <w:r w:rsidRPr="00CE0E89">
              <w:rPr>
                <w:w w:val="110"/>
                <w:sz w:val="24"/>
                <w:szCs w:val="24"/>
                <w:lang w:val="ru-RU"/>
              </w:rPr>
              <w:t>Лирический   ге-роймузыкальногопроизведения</w:t>
            </w:r>
            <w:r w:rsidRPr="00CE0E89">
              <w:rPr>
                <w:sz w:val="24"/>
                <w:szCs w:val="24"/>
                <w:lang w:val="ru-RU"/>
              </w:rPr>
              <w:t>.</w:t>
            </w:r>
          </w:p>
          <w:p w:rsidR="00A25B49" w:rsidRPr="00CE0E89" w:rsidRDefault="00A25B49" w:rsidP="003A45C9">
            <w:pPr>
              <w:spacing w:before="3" w:line="254" w:lineRule="auto"/>
              <w:ind w:left="168" w:right="309"/>
              <w:rPr>
                <w:sz w:val="24"/>
                <w:szCs w:val="24"/>
                <w:lang w:val="ru-RU"/>
              </w:rPr>
            </w:pPr>
            <w:r w:rsidRPr="00CE0E89">
              <w:rPr>
                <w:w w:val="110"/>
                <w:sz w:val="24"/>
                <w:szCs w:val="24"/>
                <w:lang w:val="ru-RU"/>
              </w:rPr>
              <w:t>Судьба челове-ка—судьбаче-ловечества(напримеретворче-стваЛ</w:t>
            </w:r>
            <w:r w:rsidRPr="00CE0E89">
              <w:rPr>
                <w:sz w:val="24"/>
                <w:szCs w:val="24"/>
                <w:lang w:val="ru-RU"/>
              </w:rPr>
              <w:t>.</w:t>
            </w:r>
            <w:r w:rsidRPr="00CE0E89">
              <w:rPr>
                <w:w w:val="110"/>
                <w:sz w:val="24"/>
                <w:szCs w:val="24"/>
                <w:lang w:val="ru-RU"/>
              </w:rPr>
              <w:t>ванБет-ховена,Ф</w:t>
            </w:r>
            <w:r w:rsidRPr="00CE0E89">
              <w:rPr>
                <w:sz w:val="24"/>
                <w:szCs w:val="24"/>
                <w:lang w:val="ru-RU"/>
              </w:rPr>
              <w:t>.</w:t>
            </w:r>
            <w:r w:rsidRPr="00CE0E89">
              <w:rPr>
                <w:w w:val="110"/>
                <w:sz w:val="24"/>
                <w:szCs w:val="24"/>
                <w:lang w:val="ru-RU"/>
              </w:rPr>
              <w:t>Шу-</w:t>
            </w:r>
          </w:p>
          <w:p w:rsidR="00A25B49" w:rsidRPr="00CE0E89" w:rsidRDefault="00A25B49" w:rsidP="003A45C9">
            <w:pPr>
              <w:spacing w:before="3" w:line="254" w:lineRule="auto"/>
              <w:ind w:left="168" w:right="171"/>
              <w:rPr>
                <w:sz w:val="24"/>
                <w:szCs w:val="24"/>
                <w:lang w:val="ru-RU"/>
              </w:rPr>
            </w:pPr>
            <w:r w:rsidRPr="00CE0E89">
              <w:rPr>
                <w:spacing w:val="-1"/>
                <w:w w:val="110"/>
                <w:sz w:val="24"/>
                <w:szCs w:val="24"/>
                <w:lang w:val="ru-RU"/>
              </w:rPr>
              <w:t>берта</w:t>
            </w:r>
            <w:r w:rsidRPr="00CE0E89">
              <w:rPr>
                <w:w w:val="110"/>
                <w:sz w:val="24"/>
                <w:szCs w:val="24"/>
                <w:lang w:val="ru-RU"/>
              </w:rPr>
              <w:t>идр.)</w:t>
            </w:r>
            <w:r w:rsidRPr="00CE0E89">
              <w:rPr>
                <w:sz w:val="24"/>
                <w:szCs w:val="24"/>
                <w:lang w:val="ru-RU"/>
              </w:rPr>
              <w:t>.</w:t>
            </w:r>
            <w:r w:rsidRPr="00CE0E89">
              <w:rPr>
                <w:w w:val="110"/>
                <w:sz w:val="24"/>
                <w:szCs w:val="24"/>
                <w:lang w:val="ru-RU"/>
              </w:rPr>
              <w:t>Сти-</w:t>
            </w:r>
            <w:r w:rsidRPr="00CE0E89">
              <w:rPr>
                <w:w w:val="115"/>
                <w:sz w:val="24"/>
                <w:szCs w:val="24"/>
                <w:lang w:val="ru-RU"/>
              </w:rPr>
              <w:t>ликлассицизмиромантизм(кругосновныхобра-зов,характерныхинтонаций,жан-ров)</w:t>
            </w:r>
          </w:p>
        </w:tc>
        <w:tc>
          <w:tcPr>
            <w:tcW w:w="5528" w:type="dxa"/>
            <w:tcBorders>
              <w:bottom w:val="single" w:sz="6" w:space="0" w:color="000000"/>
            </w:tcBorders>
          </w:tcPr>
          <w:p w:rsidR="00A25B49" w:rsidRPr="00CE0E89" w:rsidRDefault="00A25B49" w:rsidP="003A45C9">
            <w:pPr>
              <w:tabs>
                <w:tab w:val="left" w:pos="567"/>
              </w:tabs>
              <w:adjustRightInd w:val="0"/>
              <w:spacing w:before="82" w:line="254" w:lineRule="auto"/>
              <w:ind w:left="171" w:right="248" w:hanging="142"/>
              <w:jc w:val="both"/>
              <w:textAlignment w:val="center"/>
              <w:rPr>
                <w:sz w:val="24"/>
                <w:szCs w:val="24"/>
                <w:lang w:val="ru-RU"/>
              </w:rPr>
            </w:pPr>
            <w:r w:rsidRPr="00CE0E89">
              <w:rPr>
                <w:w w:val="110"/>
                <w:sz w:val="24"/>
                <w:szCs w:val="24"/>
                <w:lang w:val="ru-RU"/>
              </w:rPr>
              <w:t>Знакомство с произведениями композиторов   —   вен-скихклассиков,композиторов-романтиков,сравнениеобразовихпроизведений</w:t>
            </w:r>
            <w:r w:rsidRPr="00CE0E89">
              <w:rPr>
                <w:sz w:val="24"/>
                <w:szCs w:val="24"/>
                <w:lang w:val="ru-RU"/>
              </w:rPr>
              <w:t>.</w:t>
            </w:r>
            <w:r w:rsidRPr="00CE0E89">
              <w:rPr>
                <w:w w:val="110"/>
                <w:sz w:val="24"/>
                <w:szCs w:val="24"/>
                <w:lang w:val="ru-RU"/>
              </w:rPr>
              <w:t>Сопереживание музыкально-муобразу,идентификацияслирическимгероемпро-изведения</w:t>
            </w:r>
            <w:r w:rsidRPr="00CE0E89">
              <w:rPr>
                <w:sz w:val="24"/>
                <w:szCs w:val="24"/>
                <w:lang w:val="ru-RU"/>
              </w:rPr>
              <w:t>.</w:t>
            </w:r>
          </w:p>
          <w:p w:rsidR="00A25B49" w:rsidRPr="00CE0E89" w:rsidRDefault="00A25B49" w:rsidP="003A45C9">
            <w:pPr>
              <w:spacing w:before="3" w:line="254" w:lineRule="auto"/>
              <w:ind w:left="171" w:right="167"/>
              <w:rPr>
                <w:sz w:val="24"/>
                <w:szCs w:val="24"/>
                <w:lang w:val="ru-RU"/>
              </w:rPr>
            </w:pPr>
            <w:r w:rsidRPr="00CE0E89">
              <w:rPr>
                <w:w w:val="115"/>
                <w:sz w:val="24"/>
                <w:szCs w:val="24"/>
                <w:lang w:val="ru-RU"/>
              </w:rPr>
              <w:t>Узнаваниенаслухмелодий,интонаций,ритмов,эле-ментовмузыкальногоязыкаизучаемыхклассическихпроизведений,умениенапетьихнаиболееяркиетемы,ритмо-интонации</w:t>
            </w:r>
            <w:r w:rsidRPr="00CE0E89">
              <w:rPr>
                <w:sz w:val="24"/>
                <w:szCs w:val="24"/>
                <w:lang w:val="ru-RU"/>
              </w:rPr>
              <w:t>.</w:t>
            </w:r>
          </w:p>
          <w:p w:rsidR="00A25B49" w:rsidRPr="00CE0E89" w:rsidRDefault="00A25B49" w:rsidP="003A45C9">
            <w:pPr>
              <w:spacing w:before="2" w:line="254" w:lineRule="auto"/>
              <w:ind w:left="171" w:right="326"/>
              <w:jc w:val="both"/>
              <w:rPr>
                <w:sz w:val="24"/>
                <w:szCs w:val="24"/>
                <w:lang w:val="ru-RU"/>
              </w:rPr>
            </w:pPr>
            <w:r w:rsidRPr="00CE0E89">
              <w:rPr>
                <w:w w:val="115"/>
                <w:sz w:val="24"/>
                <w:szCs w:val="24"/>
                <w:lang w:val="ru-RU"/>
              </w:rPr>
              <w:t>Разучивание, исполнение не менее одного вокальногопроизведения,сочинённогокомпозитором-классиком,художественнаяинтерпретацияегомузыкальногооб-раза</w:t>
            </w:r>
            <w:r w:rsidRPr="00CE0E89">
              <w:rPr>
                <w:sz w:val="24"/>
                <w:szCs w:val="24"/>
                <w:lang w:val="ru-RU"/>
              </w:rPr>
              <w:t>.</w:t>
            </w:r>
          </w:p>
          <w:p w:rsidR="00A25B49" w:rsidRPr="00CE0E89" w:rsidRDefault="00A25B49" w:rsidP="003A45C9">
            <w:pPr>
              <w:spacing w:before="3" w:line="254" w:lineRule="auto"/>
              <w:ind w:left="171" w:right="284"/>
              <w:jc w:val="both"/>
              <w:rPr>
                <w:sz w:val="24"/>
                <w:szCs w:val="24"/>
                <w:lang w:val="ru-RU"/>
              </w:rPr>
            </w:pPr>
            <w:r w:rsidRPr="00CE0E89">
              <w:rPr>
                <w:w w:val="115"/>
                <w:sz w:val="24"/>
                <w:szCs w:val="24"/>
                <w:lang w:val="ru-RU"/>
              </w:rPr>
              <w:t>Музыкальная  викторина  на  знание  музыки,  названийиавторовизученныхпроизведений</w:t>
            </w:r>
            <w:r w:rsidRPr="00CE0E89">
              <w:rPr>
                <w:sz w:val="24"/>
                <w:szCs w:val="24"/>
                <w:lang w:val="ru-RU"/>
              </w:rPr>
              <w:t>.</w:t>
            </w:r>
          </w:p>
          <w:p w:rsidR="00A25B49" w:rsidRPr="00CE0E89" w:rsidRDefault="00A25B49" w:rsidP="003A45C9">
            <w:pPr>
              <w:spacing w:before="1"/>
              <w:ind w:left="171"/>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71" w:right="248"/>
              <w:rPr>
                <w:sz w:val="24"/>
                <w:szCs w:val="24"/>
                <w:lang w:val="ru-RU"/>
              </w:rPr>
            </w:pPr>
            <w:r w:rsidRPr="00CE0E89">
              <w:rPr>
                <w:w w:val="115"/>
                <w:sz w:val="24"/>
                <w:szCs w:val="24"/>
                <w:lang w:val="ru-RU"/>
              </w:rPr>
              <w:t>Сочинениемузыки,импровизация;литературное,ху-дожественноетворчество,созвучноекругуобразовиз-учаемогокомпозитора</w:t>
            </w:r>
            <w:r w:rsidRPr="00CE0E89">
              <w:rPr>
                <w:sz w:val="24"/>
                <w:szCs w:val="24"/>
                <w:lang w:val="ru-RU"/>
              </w:rPr>
              <w:t>.</w:t>
            </w:r>
            <w:r w:rsidRPr="00CE0E89">
              <w:rPr>
                <w:w w:val="115"/>
                <w:sz w:val="24"/>
                <w:szCs w:val="24"/>
                <w:lang w:val="ru-RU"/>
              </w:rPr>
              <w:t>Составлениесравнительнойта-блицыстилейклассицизмиромантизм(тольконапримеремузыки,либов  музыке  и  живописи,  в  музы-кеилитературеит</w:t>
            </w:r>
            <w:r w:rsidRPr="00CE0E89">
              <w:rPr>
                <w:sz w:val="24"/>
                <w:szCs w:val="24"/>
                <w:lang w:val="ru-RU"/>
              </w:rPr>
              <w:t>.</w:t>
            </w:r>
            <w:r w:rsidRPr="00CE0E89">
              <w:rPr>
                <w:w w:val="115"/>
                <w:sz w:val="24"/>
                <w:szCs w:val="24"/>
                <w:lang w:val="ru-RU"/>
              </w:rPr>
              <w:t>д.)</w:t>
            </w:r>
          </w:p>
        </w:tc>
      </w:tr>
    </w:tbl>
    <w:p w:rsidR="00A25B49" w:rsidRPr="00CE0E89" w:rsidRDefault="00A25B49" w:rsidP="00A25B49">
      <w:pPr>
        <w:spacing w:line="254" w:lineRule="auto"/>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
        <w:rPr>
          <w:i/>
          <w:sz w:val="24"/>
          <w:szCs w:val="24"/>
        </w:rPr>
      </w:pPr>
      <w:r>
        <w:rPr>
          <w:noProof/>
          <w:sz w:val="24"/>
          <w:szCs w:val="24"/>
          <w:lang w:eastAsia="ru-RU"/>
        </w:rPr>
        <w:pict>
          <v:shape id="Поле 56" o:spid="_x0000_s1044" type="#_x0000_t202" style="position:absolute;margin-left:28.2pt;margin-top:36.1pt;width:12.5pt;height:86.25pt;z-index:251718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wzvQ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4rK8M70CAACz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rPr>
                      <w:rFonts w:ascii="Trebuchet MS" w:hAnsi="Trebuchet MS"/>
                      <w:sz w:val="18"/>
                    </w:rPr>
                  </w:pPr>
                </w:p>
              </w:txbxContent>
            </v:textbox>
            <w10:wrap anchorx="page" anchory="page"/>
          </v:shape>
        </w:pict>
      </w:r>
      <w:r>
        <w:rPr>
          <w:noProof/>
          <w:sz w:val="24"/>
          <w:szCs w:val="24"/>
          <w:lang w:eastAsia="ru-RU"/>
        </w:rPr>
        <w:pict>
          <v:shape id="Поле 55" o:spid="_x0000_s1045" type="#_x0000_t202" style="position:absolute;margin-left:28.15pt;margin-top:344.35pt;width:12.6pt;height:10.7pt;z-index:251719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25B49" w:rsidRPr="00CE0E89" w:rsidTr="003A45C9">
        <w:trPr>
          <w:trHeight w:val="5220"/>
        </w:trPr>
        <w:tc>
          <w:tcPr>
            <w:tcW w:w="1267" w:type="dxa"/>
            <w:tcBorders>
              <w:left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10"/>
                <w:sz w:val="24"/>
                <w:szCs w:val="24"/>
              </w:rPr>
              <w:t>Д)</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13" w:type="dxa"/>
            <w:tcBorders>
              <w:left w:val="single" w:sz="6" w:space="0" w:color="000000"/>
              <w:right w:val="single" w:sz="6" w:space="0" w:color="000000"/>
            </w:tcBorders>
          </w:tcPr>
          <w:p w:rsidR="00A25B49" w:rsidRPr="00CE0E89" w:rsidRDefault="00A25B49" w:rsidP="003A45C9">
            <w:pPr>
              <w:spacing w:before="83" w:line="254" w:lineRule="auto"/>
              <w:ind w:left="167" w:right="223"/>
              <w:rPr>
                <w:sz w:val="24"/>
                <w:szCs w:val="24"/>
              </w:rPr>
            </w:pPr>
            <w:r w:rsidRPr="00CE0E89">
              <w:rPr>
                <w:w w:val="120"/>
                <w:sz w:val="24"/>
                <w:szCs w:val="24"/>
              </w:rPr>
              <w:t>Музы-кальная</w:t>
            </w:r>
            <w:r w:rsidRPr="00CE0E89">
              <w:rPr>
                <w:w w:val="115"/>
                <w:sz w:val="24"/>
                <w:szCs w:val="24"/>
              </w:rPr>
              <w:t>драматур-</w:t>
            </w:r>
            <w:r w:rsidRPr="00CE0E89">
              <w:rPr>
                <w:w w:val="120"/>
                <w:sz w:val="24"/>
                <w:szCs w:val="24"/>
              </w:rPr>
              <w:t>гия</w:t>
            </w:r>
          </w:p>
        </w:tc>
        <w:tc>
          <w:tcPr>
            <w:tcW w:w="2029" w:type="dxa"/>
            <w:tcBorders>
              <w:left w:val="single" w:sz="6" w:space="0" w:color="000000"/>
            </w:tcBorders>
          </w:tcPr>
          <w:p w:rsidR="00A25B49" w:rsidRPr="00CE0E89" w:rsidRDefault="00A25B49" w:rsidP="003A45C9">
            <w:pPr>
              <w:spacing w:before="83" w:line="254" w:lineRule="auto"/>
              <w:ind w:left="167" w:right="171"/>
              <w:rPr>
                <w:sz w:val="24"/>
                <w:szCs w:val="24"/>
                <w:lang w:val="ru-RU"/>
              </w:rPr>
            </w:pPr>
            <w:r w:rsidRPr="00CE0E89">
              <w:rPr>
                <w:w w:val="110"/>
                <w:sz w:val="24"/>
                <w:szCs w:val="24"/>
                <w:lang w:val="ru-RU"/>
              </w:rPr>
              <w:t xml:space="preserve">Развитиемузы-кальныхобразов </w:t>
            </w:r>
            <w:r w:rsidRPr="00CE0E89">
              <w:rPr>
                <w:sz w:val="24"/>
                <w:szCs w:val="24"/>
                <w:lang w:val="ru-RU"/>
              </w:rPr>
              <w:t>.</w:t>
            </w:r>
            <w:r w:rsidRPr="00CE0E89">
              <w:rPr>
                <w:w w:val="110"/>
                <w:sz w:val="24"/>
                <w:szCs w:val="24"/>
                <w:lang w:val="ru-RU"/>
              </w:rPr>
              <w:t>Музыкальная те-ма</w:t>
            </w:r>
            <w:r w:rsidRPr="00CE0E89">
              <w:rPr>
                <w:sz w:val="24"/>
                <w:szCs w:val="24"/>
                <w:lang w:val="ru-RU"/>
              </w:rPr>
              <w:t>.</w:t>
            </w:r>
            <w:r w:rsidRPr="00CE0E89">
              <w:rPr>
                <w:w w:val="110"/>
                <w:sz w:val="24"/>
                <w:szCs w:val="24"/>
                <w:lang w:val="ru-RU"/>
              </w:rPr>
              <w:t>Принципымузыкальногоразвития:повтор,контраст,разра-ботка</w:t>
            </w:r>
            <w:r w:rsidRPr="00CE0E89">
              <w:rPr>
                <w:sz w:val="24"/>
                <w:szCs w:val="24"/>
                <w:lang w:val="ru-RU"/>
              </w:rPr>
              <w:t>.</w:t>
            </w:r>
          </w:p>
          <w:p w:rsidR="00A25B49" w:rsidRPr="00CE0E89" w:rsidRDefault="00A25B49" w:rsidP="003A45C9">
            <w:pPr>
              <w:spacing w:before="4" w:line="254" w:lineRule="auto"/>
              <w:ind w:left="167" w:right="152"/>
              <w:rPr>
                <w:sz w:val="24"/>
                <w:szCs w:val="24"/>
                <w:lang w:val="ru-RU"/>
              </w:rPr>
            </w:pPr>
            <w:r w:rsidRPr="00CE0E89">
              <w:rPr>
                <w:w w:val="120"/>
                <w:sz w:val="24"/>
                <w:szCs w:val="24"/>
                <w:lang w:val="ru-RU"/>
              </w:rPr>
              <w:t>Музыкальнаяформа—строе-</w:t>
            </w:r>
            <w:r w:rsidRPr="00CE0E89">
              <w:rPr>
                <w:spacing w:val="-1"/>
                <w:w w:val="120"/>
                <w:sz w:val="24"/>
                <w:szCs w:val="24"/>
                <w:lang w:val="ru-RU"/>
              </w:rPr>
              <w:t>ниемузыкального</w:t>
            </w:r>
            <w:r w:rsidRPr="00CE0E89">
              <w:rPr>
                <w:w w:val="120"/>
                <w:sz w:val="24"/>
                <w:szCs w:val="24"/>
                <w:lang w:val="ru-RU"/>
              </w:rPr>
              <w:t>произведения</w:t>
            </w:r>
          </w:p>
        </w:tc>
        <w:tc>
          <w:tcPr>
            <w:tcW w:w="5528" w:type="dxa"/>
            <w:tcBorders>
              <w:bottom w:val="single" w:sz="6" w:space="0" w:color="000000"/>
            </w:tcBorders>
          </w:tcPr>
          <w:p w:rsidR="00A25B49" w:rsidRPr="00CE0E89" w:rsidRDefault="00A25B49" w:rsidP="003A45C9">
            <w:pPr>
              <w:spacing w:before="83" w:line="254" w:lineRule="auto"/>
              <w:ind w:left="171" w:right="248"/>
              <w:rPr>
                <w:sz w:val="24"/>
                <w:szCs w:val="24"/>
                <w:lang w:val="ru-RU"/>
              </w:rPr>
            </w:pPr>
            <w:r w:rsidRPr="00CE0E89">
              <w:rPr>
                <w:w w:val="115"/>
                <w:sz w:val="24"/>
                <w:szCs w:val="24"/>
                <w:lang w:val="ru-RU"/>
              </w:rPr>
              <w:t xml:space="preserve">Наблюдениезаразвитиеммузыкальныхтем,образов,восприятиелогикимузыкальногоразвития </w:t>
            </w:r>
            <w:r w:rsidRPr="00CE0E89">
              <w:rPr>
                <w:sz w:val="24"/>
                <w:szCs w:val="24"/>
                <w:lang w:val="ru-RU"/>
              </w:rPr>
              <w:t>.</w:t>
            </w:r>
            <w:r w:rsidRPr="00CE0E89">
              <w:rPr>
                <w:w w:val="115"/>
                <w:sz w:val="24"/>
                <w:szCs w:val="24"/>
                <w:lang w:val="ru-RU"/>
              </w:rPr>
              <w:t xml:space="preserve">Умениеслышать,запоминатьосновныеизменения,последова-тельностьнастроений,чувств,характероввразвёрты-ваниимузыкальнойдраматургии </w:t>
            </w:r>
            <w:r w:rsidRPr="00CE0E89">
              <w:rPr>
                <w:sz w:val="24"/>
                <w:szCs w:val="24"/>
                <w:lang w:val="ru-RU"/>
              </w:rPr>
              <w:t>.</w:t>
            </w:r>
            <w:r w:rsidRPr="00CE0E89">
              <w:rPr>
                <w:w w:val="115"/>
                <w:sz w:val="24"/>
                <w:szCs w:val="24"/>
                <w:lang w:val="ru-RU"/>
              </w:rPr>
              <w:t>Узнаваниенаслухмузыкальныхтем,ихвариантов,видоизменённыхвпроцессеразвития</w:t>
            </w:r>
            <w:r w:rsidRPr="00CE0E89">
              <w:rPr>
                <w:sz w:val="24"/>
                <w:szCs w:val="24"/>
                <w:lang w:val="ru-RU"/>
              </w:rPr>
              <w:t>.</w:t>
            </w:r>
          </w:p>
          <w:p w:rsidR="00A25B49" w:rsidRPr="00CE0E89" w:rsidRDefault="00A25B49" w:rsidP="003A45C9">
            <w:pPr>
              <w:spacing w:before="4" w:line="254" w:lineRule="auto"/>
              <w:ind w:left="171"/>
              <w:rPr>
                <w:sz w:val="24"/>
                <w:szCs w:val="24"/>
                <w:lang w:val="ru-RU"/>
              </w:rPr>
            </w:pPr>
            <w:r w:rsidRPr="00CE0E89">
              <w:rPr>
                <w:w w:val="115"/>
                <w:sz w:val="24"/>
                <w:szCs w:val="24"/>
                <w:lang w:val="ru-RU"/>
              </w:rPr>
              <w:t>Составлениенаглядной(буквенной,цифровой)схемыстроениямузыкальногопроизведения</w:t>
            </w:r>
            <w:r w:rsidRPr="00CE0E89">
              <w:rPr>
                <w:sz w:val="24"/>
                <w:szCs w:val="24"/>
                <w:lang w:val="ru-RU"/>
              </w:rPr>
              <w:t>.</w:t>
            </w:r>
          </w:p>
          <w:p w:rsidR="00A25B49" w:rsidRPr="00CE0E89" w:rsidRDefault="00A25B49" w:rsidP="003A45C9">
            <w:pPr>
              <w:spacing w:before="1" w:line="254" w:lineRule="auto"/>
              <w:ind w:left="171" w:right="248"/>
              <w:rPr>
                <w:sz w:val="24"/>
                <w:szCs w:val="24"/>
                <w:lang w:val="ru-RU"/>
              </w:rPr>
            </w:pPr>
            <w:r w:rsidRPr="00CE0E89">
              <w:rPr>
                <w:w w:val="115"/>
                <w:sz w:val="24"/>
                <w:szCs w:val="24"/>
                <w:lang w:val="ru-RU"/>
              </w:rPr>
              <w:t>Разучивание,исполнениенеменееодноговокальногопроизведения,сочинённогокомпозитором-классиком,художественнаяинтерпретациямузыкальногообразавегоразвитии</w:t>
            </w:r>
            <w:r w:rsidRPr="00CE0E89">
              <w:rPr>
                <w:sz w:val="24"/>
                <w:szCs w:val="24"/>
                <w:lang w:val="ru-RU"/>
              </w:rPr>
              <w:t>.</w:t>
            </w:r>
          </w:p>
          <w:p w:rsidR="00A25B49" w:rsidRPr="00CE0E89" w:rsidRDefault="00A25B49" w:rsidP="003A45C9">
            <w:pPr>
              <w:spacing w:before="2" w:line="254" w:lineRule="auto"/>
              <w:ind w:left="171" w:right="289"/>
              <w:rPr>
                <w:sz w:val="24"/>
                <w:szCs w:val="24"/>
                <w:lang w:val="ru-RU"/>
              </w:rPr>
            </w:pPr>
            <w:r w:rsidRPr="00CE0E89">
              <w:rPr>
                <w:w w:val="115"/>
                <w:sz w:val="24"/>
                <w:szCs w:val="24"/>
                <w:lang w:val="ru-RU"/>
              </w:rPr>
              <w:t>Музыкальнаявикторина на знание музыки, названийиавторовизученныхпроизведений</w:t>
            </w:r>
            <w:r w:rsidRPr="00CE0E89">
              <w:rPr>
                <w:sz w:val="24"/>
                <w:szCs w:val="24"/>
                <w:lang w:val="ru-RU"/>
              </w:rPr>
              <w:t>.</w:t>
            </w:r>
          </w:p>
          <w:p w:rsidR="00A25B49" w:rsidRPr="00CE0E89" w:rsidRDefault="00A25B49" w:rsidP="003A45C9">
            <w:pPr>
              <w:spacing w:before="1"/>
              <w:ind w:left="171"/>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71" w:right="248"/>
              <w:rPr>
                <w:sz w:val="24"/>
                <w:szCs w:val="24"/>
                <w:lang w:val="ru-RU"/>
              </w:rPr>
            </w:pPr>
            <w:r w:rsidRPr="00CE0E89">
              <w:rPr>
                <w:w w:val="115"/>
                <w:sz w:val="24"/>
                <w:szCs w:val="24"/>
                <w:lang w:val="ru-RU"/>
              </w:rPr>
              <w:t>Посещениеконцертаклассическоймузыки, в програм-мекоторогоприсутствуюткрупныесимфоническиепроизведения</w:t>
            </w:r>
            <w:r w:rsidRPr="00CE0E89">
              <w:rPr>
                <w:sz w:val="24"/>
                <w:szCs w:val="24"/>
                <w:lang w:val="ru-RU"/>
              </w:rPr>
              <w:t>.</w:t>
            </w:r>
          </w:p>
          <w:p w:rsidR="00A25B49" w:rsidRPr="00CE0E89" w:rsidRDefault="00A25B49" w:rsidP="003A45C9">
            <w:pPr>
              <w:spacing w:before="2" w:line="254" w:lineRule="auto"/>
              <w:ind w:left="171" w:right="289"/>
              <w:rPr>
                <w:sz w:val="24"/>
                <w:szCs w:val="24"/>
                <w:lang w:val="ru-RU"/>
              </w:rPr>
            </w:pPr>
            <w:r w:rsidRPr="00CE0E89">
              <w:rPr>
                <w:w w:val="115"/>
                <w:sz w:val="24"/>
                <w:szCs w:val="24"/>
                <w:lang w:val="ru-RU"/>
              </w:rPr>
              <w:t>Созданиесюжеталюбительскогофильма(втомчислевжанретеневоготеатра,мультфильмаидр .),осно-ванногонаразвитииобразов,музыкальнойдраматур-гииодногоизпроизведенийкомпозиторов-классиков</w:t>
            </w:r>
          </w:p>
        </w:tc>
      </w:tr>
      <w:tr w:rsidR="00A25B49" w:rsidRPr="00CE0E89" w:rsidTr="003A45C9">
        <w:trPr>
          <w:trHeight w:val="1086"/>
        </w:trPr>
        <w:tc>
          <w:tcPr>
            <w:tcW w:w="1267" w:type="dxa"/>
            <w:tcBorders>
              <w:bottom w:val="single" w:sz="6" w:space="0" w:color="000000"/>
            </w:tcBorders>
          </w:tcPr>
          <w:p w:rsidR="00A25B49" w:rsidRPr="00CE0E89" w:rsidRDefault="00A25B49" w:rsidP="003A45C9">
            <w:pPr>
              <w:spacing w:before="79"/>
              <w:ind w:left="170"/>
              <w:rPr>
                <w:sz w:val="24"/>
                <w:szCs w:val="24"/>
              </w:rPr>
            </w:pPr>
            <w:r w:rsidRPr="00CE0E89">
              <w:rPr>
                <w:w w:val="110"/>
                <w:sz w:val="24"/>
                <w:szCs w:val="24"/>
              </w:rPr>
              <w:t>Е)</w:t>
            </w:r>
          </w:p>
          <w:p w:rsidR="00A25B49" w:rsidRPr="00CE0E89" w:rsidRDefault="00A25B49" w:rsidP="003A45C9">
            <w:pPr>
              <w:spacing w:before="13"/>
              <w:ind w:left="170"/>
              <w:rPr>
                <w:sz w:val="24"/>
                <w:szCs w:val="24"/>
              </w:rPr>
            </w:pPr>
            <w:r w:rsidRPr="00CE0E89">
              <w:rPr>
                <w:w w:val="115"/>
                <w:sz w:val="24"/>
                <w:szCs w:val="24"/>
              </w:rPr>
              <w:t>4—6</w:t>
            </w:r>
          </w:p>
          <w:p w:rsidR="00A25B49" w:rsidRPr="00CE0E89" w:rsidRDefault="00A25B49" w:rsidP="003A45C9">
            <w:pPr>
              <w:spacing w:before="13" w:line="254" w:lineRule="auto"/>
              <w:ind w:left="170" w:right="308"/>
              <w:rPr>
                <w:sz w:val="24"/>
                <w:szCs w:val="24"/>
              </w:rPr>
            </w:pPr>
            <w:r w:rsidRPr="00CE0E89">
              <w:rPr>
                <w:w w:val="115"/>
                <w:sz w:val="24"/>
                <w:szCs w:val="24"/>
              </w:rPr>
              <w:t>учебныхчасов</w:t>
            </w:r>
          </w:p>
        </w:tc>
        <w:tc>
          <w:tcPr>
            <w:tcW w:w="1313" w:type="dxa"/>
            <w:tcBorders>
              <w:bottom w:val="single" w:sz="6" w:space="0" w:color="000000"/>
            </w:tcBorders>
          </w:tcPr>
          <w:p w:rsidR="00A25B49" w:rsidRPr="00CE0E89" w:rsidRDefault="00A25B49" w:rsidP="003A45C9">
            <w:pPr>
              <w:tabs>
                <w:tab w:val="left" w:pos="567"/>
              </w:tabs>
              <w:adjustRightInd w:val="0"/>
              <w:spacing w:before="79" w:line="254" w:lineRule="auto"/>
              <w:ind w:left="170" w:right="329" w:hanging="142"/>
              <w:jc w:val="both"/>
              <w:textAlignment w:val="center"/>
              <w:rPr>
                <w:sz w:val="24"/>
                <w:szCs w:val="24"/>
              </w:rPr>
            </w:pPr>
            <w:r w:rsidRPr="00CE0E89">
              <w:rPr>
                <w:w w:val="120"/>
                <w:sz w:val="24"/>
                <w:szCs w:val="24"/>
              </w:rPr>
              <w:t>Музы-кальныйстиль</w:t>
            </w:r>
          </w:p>
        </w:tc>
        <w:tc>
          <w:tcPr>
            <w:tcW w:w="2029" w:type="dxa"/>
            <w:tcBorders>
              <w:bottom w:val="single" w:sz="6" w:space="0" w:color="000000"/>
            </w:tcBorders>
          </w:tcPr>
          <w:p w:rsidR="00A25B49" w:rsidRPr="00CE0E89" w:rsidRDefault="00A25B49" w:rsidP="003A45C9">
            <w:pPr>
              <w:tabs>
                <w:tab w:val="left" w:pos="567"/>
              </w:tabs>
              <w:adjustRightInd w:val="0"/>
              <w:spacing w:before="79" w:line="254" w:lineRule="auto"/>
              <w:ind w:left="170" w:right="181" w:hanging="142"/>
              <w:jc w:val="both"/>
              <w:textAlignment w:val="center"/>
              <w:rPr>
                <w:sz w:val="24"/>
                <w:szCs w:val="24"/>
                <w:lang w:val="ru-RU"/>
              </w:rPr>
            </w:pPr>
            <w:r w:rsidRPr="00CE0E89">
              <w:rPr>
                <w:w w:val="120"/>
                <w:sz w:val="24"/>
                <w:szCs w:val="24"/>
                <w:lang w:val="ru-RU"/>
              </w:rPr>
              <w:t>Стилькакедин-</w:t>
            </w:r>
            <w:r w:rsidRPr="00CE0E89">
              <w:rPr>
                <w:spacing w:val="-2"/>
                <w:w w:val="120"/>
                <w:sz w:val="24"/>
                <w:szCs w:val="24"/>
                <w:lang w:val="ru-RU"/>
              </w:rPr>
              <w:t>ствоэстетических</w:t>
            </w:r>
            <w:r w:rsidRPr="00CE0E89">
              <w:rPr>
                <w:w w:val="120"/>
                <w:sz w:val="24"/>
                <w:szCs w:val="24"/>
                <w:lang w:val="ru-RU"/>
              </w:rPr>
              <w:t>идеалов,кругаобразов,драма-</w:t>
            </w:r>
          </w:p>
        </w:tc>
        <w:tc>
          <w:tcPr>
            <w:tcW w:w="5528" w:type="dxa"/>
            <w:tcBorders>
              <w:top w:val="single" w:sz="6" w:space="0" w:color="000000"/>
              <w:bottom w:val="single" w:sz="6" w:space="0" w:color="000000"/>
            </w:tcBorders>
          </w:tcPr>
          <w:p w:rsidR="00A25B49" w:rsidRPr="00CE0E89" w:rsidRDefault="00A25B49" w:rsidP="003A45C9">
            <w:pPr>
              <w:tabs>
                <w:tab w:val="left" w:pos="567"/>
              </w:tabs>
              <w:adjustRightInd w:val="0"/>
              <w:spacing w:before="79" w:line="254" w:lineRule="auto"/>
              <w:ind w:left="171" w:right="156" w:hanging="142"/>
              <w:jc w:val="both"/>
              <w:textAlignment w:val="center"/>
              <w:rPr>
                <w:sz w:val="24"/>
                <w:szCs w:val="24"/>
                <w:lang w:val="ru-RU"/>
              </w:rPr>
            </w:pPr>
            <w:r w:rsidRPr="00CE0E89">
              <w:rPr>
                <w:w w:val="115"/>
                <w:sz w:val="24"/>
                <w:szCs w:val="24"/>
                <w:lang w:val="ru-RU"/>
              </w:rPr>
              <w:t>Обобщение и систематизация знаний о различных про-явленияхмузыкальногостиля(стилькомпозитора,на-циональныйстиль,стильэпохиит</w:t>
            </w:r>
            <w:r w:rsidRPr="00CE0E89">
              <w:rPr>
                <w:sz w:val="24"/>
                <w:szCs w:val="24"/>
                <w:lang w:val="ru-RU"/>
              </w:rPr>
              <w:t>.</w:t>
            </w:r>
            <w:r w:rsidRPr="00CE0E89">
              <w:rPr>
                <w:w w:val="115"/>
                <w:sz w:val="24"/>
                <w:szCs w:val="24"/>
                <w:lang w:val="ru-RU"/>
              </w:rPr>
              <w:t>д.)</w:t>
            </w:r>
            <w:r w:rsidRPr="00CE0E89">
              <w:rPr>
                <w:sz w:val="24"/>
                <w:szCs w:val="24"/>
                <w:lang w:val="ru-RU"/>
              </w:rPr>
              <w:t>.</w:t>
            </w:r>
          </w:p>
          <w:p w:rsidR="00A25B49" w:rsidRPr="00CE0E89" w:rsidRDefault="00A25B49" w:rsidP="003A45C9">
            <w:pPr>
              <w:spacing w:before="2"/>
              <w:ind w:left="171"/>
              <w:jc w:val="both"/>
              <w:rPr>
                <w:sz w:val="24"/>
                <w:szCs w:val="24"/>
              </w:rPr>
            </w:pPr>
            <w:r w:rsidRPr="00CE0E89">
              <w:rPr>
                <w:w w:val="115"/>
                <w:sz w:val="24"/>
                <w:szCs w:val="24"/>
              </w:rPr>
              <w:t>Исполнение2—3вокальныхпроизведений—образцов</w:t>
            </w:r>
          </w:p>
        </w:tc>
      </w:tr>
    </w:tbl>
    <w:p w:rsidR="00A25B49" w:rsidRPr="00CE0E89" w:rsidRDefault="00A25B49" w:rsidP="00A25B49">
      <w:pPr>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7"/>
        <w:ind w:right="123"/>
        <w:jc w:val="right"/>
        <w:rPr>
          <w:i/>
          <w:sz w:val="24"/>
          <w:szCs w:val="24"/>
        </w:rPr>
      </w:pPr>
      <w:r>
        <w:rPr>
          <w:noProof/>
          <w:sz w:val="24"/>
          <w:szCs w:val="24"/>
          <w:lang w:eastAsia="ru-RU"/>
        </w:rPr>
        <w:pict>
          <v:shape id="Поле 54" o:spid="_x0000_s1046" type="#_x0000_t202" style="position:absolute;left:0;text-align:left;margin-left:28.15pt;margin-top:35.85pt;width:12.6pt;height:11.05pt;z-index:251720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Pr>
          <w:noProof/>
          <w:sz w:val="24"/>
          <w:szCs w:val="24"/>
          <w:lang w:eastAsia="ru-RU"/>
        </w:rPr>
        <w:pict>
          <v:shape id="Поле 53" o:spid="_x0000_s1047" type="#_x0000_t202" style="position:absolute;left:0;text-align:left;margin-left:28.2pt;margin-top:235.45pt;width:12.5pt;height:120.15pt;z-index:251721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hMvA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zjwYTLwCAACzBQAADgAAAAAAAAAAAAAAAAAuAgAAZHJzL2Uyb0RvYy54bWxQSwECLQAUAAYACAAA&#10;ACEAEhBXLOEAAAAJAQAADwAAAAAAAAAAAAAAAAAW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20"/>
          <w:sz w:val="24"/>
          <w:szCs w:val="24"/>
        </w:rPr>
        <w:t>Окончание</w:t>
      </w:r>
    </w:p>
    <w:p w:rsidR="00A25B49" w:rsidRPr="00CE0E89" w:rsidRDefault="00A25B49" w:rsidP="00A25B49">
      <w:pPr>
        <w:spacing w:before="10"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25B49" w:rsidRPr="00CE0E89" w:rsidTr="003A45C9">
        <w:trPr>
          <w:trHeight w:val="602"/>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13" w:type="dxa"/>
          </w:tcPr>
          <w:p w:rsidR="00A25B49" w:rsidRPr="00CE0E89" w:rsidRDefault="00A25B49" w:rsidP="003A45C9">
            <w:pPr>
              <w:spacing w:before="70"/>
              <w:ind w:left="412"/>
              <w:rPr>
                <w:b/>
                <w:sz w:val="24"/>
                <w:szCs w:val="24"/>
              </w:rPr>
            </w:pPr>
            <w:r w:rsidRPr="00CE0E89">
              <w:rPr>
                <w:rFonts w:hint="eastAsia"/>
                <w:b/>
                <w:w w:val="105"/>
                <w:sz w:val="24"/>
                <w:szCs w:val="24"/>
              </w:rPr>
              <w:t>Темы</w:t>
            </w:r>
          </w:p>
        </w:tc>
        <w:tc>
          <w:tcPr>
            <w:tcW w:w="2029" w:type="dxa"/>
          </w:tcPr>
          <w:p w:rsidR="00A25B49" w:rsidRPr="00CE0E89" w:rsidRDefault="00A25B49" w:rsidP="003A45C9">
            <w:pPr>
              <w:spacing w:before="70"/>
              <w:ind w:left="462"/>
              <w:rPr>
                <w:b/>
                <w:sz w:val="24"/>
                <w:szCs w:val="24"/>
              </w:rPr>
            </w:pPr>
            <w:r w:rsidRPr="00CE0E89">
              <w:rPr>
                <w:rFonts w:hint="eastAsia"/>
                <w:b/>
                <w:w w:val="105"/>
                <w:sz w:val="24"/>
                <w:szCs w:val="24"/>
              </w:rPr>
              <w:t>Содержание</w:t>
            </w:r>
          </w:p>
        </w:tc>
        <w:tc>
          <w:tcPr>
            <w:tcW w:w="5528" w:type="dxa"/>
          </w:tcPr>
          <w:p w:rsidR="00A25B49" w:rsidRPr="00CE0E89" w:rsidRDefault="00A25B49" w:rsidP="003A45C9">
            <w:pPr>
              <w:spacing w:before="70"/>
              <w:ind w:left="1199"/>
              <w:rPr>
                <w:b/>
                <w:sz w:val="24"/>
                <w:szCs w:val="24"/>
              </w:rPr>
            </w:pPr>
            <w:r w:rsidRPr="00CE0E89">
              <w:rPr>
                <w:rFonts w:hint="eastAsia"/>
                <w:b/>
                <w:sz w:val="24"/>
                <w:szCs w:val="24"/>
              </w:rPr>
              <w:t>Видыдеятельностиобучающихся</w:t>
            </w:r>
          </w:p>
        </w:tc>
      </w:tr>
      <w:tr w:rsidR="00A25B49" w:rsidRPr="00CE0E89" w:rsidTr="003A45C9">
        <w:trPr>
          <w:trHeight w:val="4120"/>
        </w:trPr>
        <w:tc>
          <w:tcPr>
            <w:tcW w:w="1267" w:type="dxa"/>
            <w:tcBorders>
              <w:left w:val="single" w:sz="6" w:space="0" w:color="000000"/>
              <w:right w:val="single" w:sz="6" w:space="0" w:color="000000"/>
            </w:tcBorders>
          </w:tcPr>
          <w:p w:rsidR="00A25B49" w:rsidRPr="00CE0E89" w:rsidRDefault="00A25B49" w:rsidP="003A45C9">
            <w:pPr>
              <w:rPr>
                <w:sz w:val="24"/>
                <w:szCs w:val="24"/>
              </w:rPr>
            </w:pPr>
          </w:p>
        </w:tc>
        <w:tc>
          <w:tcPr>
            <w:tcW w:w="1313" w:type="dxa"/>
            <w:tcBorders>
              <w:left w:val="single" w:sz="6" w:space="0" w:color="000000"/>
            </w:tcBorders>
          </w:tcPr>
          <w:p w:rsidR="00A25B49" w:rsidRPr="00CE0E89" w:rsidRDefault="00A25B49" w:rsidP="003A45C9">
            <w:pPr>
              <w:rPr>
                <w:sz w:val="24"/>
                <w:szCs w:val="24"/>
              </w:rPr>
            </w:pPr>
          </w:p>
        </w:tc>
        <w:tc>
          <w:tcPr>
            <w:tcW w:w="2029" w:type="dxa"/>
          </w:tcPr>
          <w:p w:rsidR="00A25B49" w:rsidRPr="00CE0E89" w:rsidRDefault="00A25B49" w:rsidP="003A45C9">
            <w:pPr>
              <w:tabs>
                <w:tab w:val="left" w:pos="567"/>
              </w:tabs>
              <w:adjustRightInd w:val="0"/>
              <w:spacing w:before="83" w:line="254" w:lineRule="auto"/>
              <w:ind w:left="170" w:right="181" w:hanging="142"/>
              <w:jc w:val="both"/>
              <w:textAlignment w:val="center"/>
              <w:rPr>
                <w:sz w:val="24"/>
                <w:szCs w:val="24"/>
                <w:lang w:val="ru-RU"/>
              </w:rPr>
            </w:pPr>
            <w:r w:rsidRPr="00CE0E89">
              <w:rPr>
                <w:w w:val="110"/>
                <w:sz w:val="24"/>
                <w:szCs w:val="24"/>
                <w:lang w:val="ru-RU"/>
              </w:rPr>
              <w:t xml:space="preserve">тургическихпри-ёмов,музыкаль-ногоязыка </w:t>
            </w:r>
            <w:r w:rsidRPr="00CE0E89">
              <w:rPr>
                <w:sz w:val="24"/>
                <w:szCs w:val="24"/>
                <w:lang w:val="ru-RU"/>
              </w:rPr>
              <w:t>.</w:t>
            </w:r>
            <w:r w:rsidRPr="00CE0E89">
              <w:rPr>
                <w:w w:val="110"/>
                <w:sz w:val="24"/>
                <w:szCs w:val="24"/>
                <w:lang w:val="ru-RU"/>
              </w:rPr>
              <w:t>(Напримеретворче-стваВ</w:t>
            </w:r>
            <w:r w:rsidRPr="00CE0E89">
              <w:rPr>
                <w:sz w:val="24"/>
                <w:szCs w:val="24"/>
                <w:lang w:val="ru-RU"/>
              </w:rPr>
              <w:t>.</w:t>
            </w:r>
            <w:r w:rsidRPr="00CE0E89">
              <w:rPr>
                <w:w w:val="110"/>
                <w:sz w:val="24"/>
                <w:szCs w:val="24"/>
                <w:lang w:val="ru-RU"/>
              </w:rPr>
              <w:t>А</w:t>
            </w:r>
            <w:r w:rsidRPr="00CE0E89">
              <w:rPr>
                <w:sz w:val="24"/>
                <w:szCs w:val="24"/>
                <w:lang w:val="ru-RU"/>
              </w:rPr>
              <w:t>.</w:t>
            </w:r>
            <w:r w:rsidRPr="00CE0E89">
              <w:rPr>
                <w:w w:val="110"/>
                <w:sz w:val="24"/>
                <w:szCs w:val="24"/>
                <w:lang w:val="ru-RU"/>
              </w:rPr>
              <w:t>Моцар-та,К</w:t>
            </w:r>
            <w:r w:rsidRPr="00CE0E89">
              <w:rPr>
                <w:sz w:val="24"/>
                <w:szCs w:val="24"/>
                <w:lang w:val="ru-RU"/>
              </w:rPr>
              <w:t>.</w:t>
            </w:r>
            <w:r w:rsidRPr="00CE0E89">
              <w:rPr>
                <w:w w:val="110"/>
                <w:sz w:val="24"/>
                <w:szCs w:val="24"/>
                <w:lang w:val="ru-RU"/>
              </w:rPr>
              <w:t>Дебюсси,</w:t>
            </w:r>
          </w:p>
          <w:p w:rsidR="00A25B49" w:rsidRPr="00CE0E89" w:rsidRDefault="00A25B49" w:rsidP="003A45C9">
            <w:pPr>
              <w:spacing w:before="4" w:line="254" w:lineRule="auto"/>
              <w:ind w:left="170" w:right="442"/>
              <w:rPr>
                <w:sz w:val="24"/>
                <w:szCs w:val="24"/>
              </w:rPr>
            </w:pPr>
            <w:r w:rsidRPr="00CE0E89">
              <w:rPr>
                <w:w w:val="105"/>
                <w:sz w:val="24"/>
                <w:szCs w:val="24"/>
              </w:rPr>
              <w:t xml:space="preserve">А </w:t>
            </w:r>
            <w:r w:rsidRPr="00CE0E89">
              <w:rPr>
                <w:sz w:val="24"/>
                <w:szCs w:val="24"/>
              </w:rPr>
              <w:t>.</w:t>
            </w:r>
            <w:r w:rsidRPr="00CE0E89">
              <w:rPr>
                <w:w w:val="105"/>
                <w:sz w:val="24"/>
                <w:szCs w:val="24"/>
              </w:rPr>
              <w:t>Шёнбергаидр.)</w:t>
            </w:r>
          </w:p>
        </w:tc>
        <w:tc>
          <w:tcPr>
            <w:tcW w:w="5528" w:type="dxa"/>
            <w:tcBorders>
              <w:bottom w:val="single" w:sz="6" w:space="0" w:color="000000"/>
            </w:tcBorders>
          </w:tcPr>
          <w:p w:rsidR="00A25B49" w:rsidRPr="00CE0E89" w:rsidRDefault="00A25B49" w:rsidP="003A45C9">
            <w:pPr>
              <w:tabs>
                <w:tab w:val="left" w:pos="567"/>
              </w:tabs>
              <w:adjustRightInd w:val="0"/>
              <w:spacing w:before="83" w:line="254" w:lineRule="auto"/>
              <w:ind w:left="171" w:hanging="142"/>
              <w:jc w:val="both"/>
              <w:textAlignment w:val="center"/>
              <w:rPr>
                <w:sz w:val="24"/>
                <w:szCs w:val="24"/>
                <w:lang w:val="ru-RU"/>
              </w:rPr>
            </w:pPr>
            <w:r w:rsidRPr="00CE0E89">
              <w:rPr>
                <w:w w:val="110"/>
                <w:sz w:val="24"/>
                <w:szCs w:val="24"/>
                <w:lang w:val="ru-RU"/>
              </w:rPr>
              <w:t>барокко,классицизма,романтизма,импрессионизма(подлинныхилистилизованных)</w:t>
            </w:r>
            <w:r w:rsidRPr="00CE0E89">
              <w:rPr>
                <w:sz w:val="24"/>
                <w:szCs w:val="24"/>
                <w:lang w:val="ru-RU"/>
              </w:rPr>
              <w:t>.</w:t>
            </w:r>
          </w:p>
          <w:p w:rsidR="00A25B49" w:rsidRPr="00CE0E89" w:rsidRDefault="00A25B49" w:rsidP="003A45C9">
            <w:pPr>
              <w:spacing w:before="1" w:line="254" w:lineRule="auto"/>
              <w:ind w:left="171"/>
              <w:rPr>
                <w:sz w:val="24"/>
                <w:szCs w:val="24"/>
                <w:lang w:val="ru-RU"/>
              </w:rPr>
            </w:pPr>
            <w:r w:rsidRPr="00CE0E89">
              <w:rPr>
                <w:w w:val="115"/>
                <w:sz w:val="24"/>
                <w:szCs w:val="24"/>
                <w:lang w:val="ru-RU"/>
              </w:rPr>
              <w:t>Определениенаслухвзвучаниинезнакомогопроизве-дения:</w:t>
            </w:r>
          </w:p>
          <w:p w:rsidR="00A25B49" w:rsidRPr="00CE0E89" w:rsidRDefault="00A25B49" w:rsidP="00281C15">
            <w:pPr>
              <w:numPr>
                <w:ilvl w:val="0"/>
                <w:numId w:val="86"/>
              </w:numPr>
              <w:tabs>
                <w:tab w:val="left" w:pos="453"/>
              </w:tabs>
              <w:spacing w:before="1"/>
              <w:ind w:left="452"/>
              <w:rPr>
                <w:sz w:val="24"/>
                <w:szCs w:val="24"/>
                <w:lang w:val="ru-RU"/>
              </w:rPr>
            </w:pPr>
            <w:r w:rsidRPr="00CE0E89">
              <w:rPr>
                <w:w w:val="120"/>
                <w:sz w:val="24"/>
                <w:szCs w:val="24"/>
                <w:lang w:val="ru-RU"/>
              </w:rPr>
              <w:t>принадлежностикодномуизизученныхстилей;</w:t>
            </w:r>
          </w:p>
          <w:p w:rsidR="00A25B49" w:rsidRPr="00CE0E89" w:rsidRDefault="00A25B49" w:rsidP="00281C15">
            <w:pPr>
              <w:numPr>
                <w:ilvl w:val="0"/>
                <w:numId w:val="86"/>
              </w:numPr>
              <w:tabs>
                <w:tab w:val="left" w:pos="453"/>
              </w:tabs>
              <w:spacing w:before="13" w:line="254" w:lineRule="auto"/>
              <w:ind w:right="321" w:firstLine="0"/>
              <w:rPr>
                <w:sz w:val="24"/>
                <w:szCs w:val="24"/>
                <w:lang w:val="ru-RU"/>
              </w:rPr>
            </w:pPr>
            <w:r w:rsidRPr="00CE0E89">
              <w:rPr>
                <w:w w:val="115"/>
                <w:sz w:val="24"/>
                <w:szCs w:val="24"/>
                <w:lang w:val="ru-RU"/>
              </w:rPr>
              <w:t>исполнительскогосостава(количествоисоставис-полнителей,музыкальныхинструментов);</w:t>
            </w:r>
          </w:p>
          <w:p w:rsidR="00A25B49" w:rsidRPr="00CE0E89" w:rsidRDefault="00A25B49" w:rsidP="00281C15">
            <w:pPr>
              <w:numPr>
                <w:ilvl w:val="0"/>
                <w:numId w:val="86"/>
              </w:numPr>
              <w:tabs>
                <w:tab w:val="left" w:pos="453"/>
              </w:tabs>
              <w:spacing w:before="1"/>
              <w:ind w:left="452"/>
              <w:rPr>
                <w:sz w:val="24"/>
                <w:szCs w:val="24"/>
              </w:rPr>
            </w:pPr>
            <w:r w:rsidRPr="00CE0E89">
              <w:rPr>
                <w:w w:val="120"/>
                <w:sz w:val="24"/>
                <w:szCs w:val="24"/>
              </w:rPr>
              <w:t>жанра,кругаобразов;</w:t>
            </w:r>
          </w:p>
          <w:p w:rsidR="00A25B49" w:rsidRPr="00CE0E89" w:rsidRDefault="00A25B49" w:rsidP="00281C15">
            <w:pPr>
              <w:numPr>
                <w:ilvl w:val="0"/>
                <w:numId w:val="86"/>
              </w:numPr>
              <w:tabs>
                <w:tab w:val="left" w:pos="453"/>
              </w:tabs>
              <w:spacing w:before="13" w:line="254" w:lineRule="auto"/>
              <w:ind w:right="156" w:firstLine="0"/>
              <w:rPr>
                <w:sz w:val="24"/>
                <w:szCs w:val="24"/>
                <w:lang w:val="ru-RU"/>
              </w:rPr>
            </w:pPr>
            <w:r w:rsidRPr="00CE0E89">
              <w:rPr>
                <w:w w:val="115"/>
                <w:sz w:val="24"/>
                <w:szCs w:val="24"/>
                <w:lang w:val="ru-RU"/>
              </w:rPr>
              <w:t>способамузыкальногоизложенияиразвитиявпро-стыхисложныхмузыкальныхформах(гомофония,полифония,повтор,контраст,соотношениеразделови</w:t>
            </w:r>
            <w:r w:rsidRPr="00CE0E89">
              <w:rPr>
                <w:w w:val="110"/>
                <w:sz w:val="24"/>
                <w:szCs w:val="24"/>
                <w:lang w:val="ru-RU"/>
              </w:rPr>
              <w:t>частейвпроизведенииидр.)</w:t>
            </w:r>
            <w:r w:rsidRPr="00CE0E89">
              <w:rPr>
                <w:sz w:val="24"/>
                <w:szCs w:val="24"/>
                <w:lang w:val="ru-RU"/>
              </w:rPr>
              <w:t>.</w:t>
            </w:r>
          </w:p>
          <w:p w:rsidR="00A25B49" w:rsidRPr="00CE0E89" w:rsidRDefault="00A25B49" w:rsidP="003A45C9">
            <w:pPr>
              <w:spacing w:before="2" w:line="254" w:lineRule="auto"/>
              <w:ind w:left="171" w:right="289"/>
              <w:rPr>
                <w:sz w:val="24"/>
                <w:szCs w:val="24"/>
                <w:lang w:val="ru-RU"/>
              </w:rPr>
            </w:pPr>
            <w:r w:rsidRPr="00CE0E89">
              <w:rPr>
                <w:w w:val="115"/>
                <w:sz w:val="24"/>
                <w:szCs w:val="24"/>
                <w:lang w:val="ru-RU"/>
              </w:rPr>
              <w:t>Музыкальнаявикторина на знание музыки, названийиавторовизученныхпроизведений</w:t>
            </w:r>
            <w:r w:rsidRPr="00CE0E89">
              <w:rPr>
                <w:sz w:val="24"/>
                <w:szCs w:val="24"/>
                <w:lang w:val="ru-RU"/>
              </w:rPr>
              <w:t>.</w:t>
            </w:r>
          </w:p>
          <w:p w:rsidR="00A25B49" w:rsidRPr="00CE0E89" w:rsidRDefault="00A25B49" w:rsidP="003A45C9">
            <w:pPr>
              <w:spacing w:before="2"/>
              <w:ind w:left="171"/>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71" w:right="248"/>
              <w:rPr>
                <w:sz w:val="24"/>
                <w:szCs w:val="24"/>
                <w:lang w:val="ru-RU"/>
              </w:rPr>
            </w:pPr>
            <w:r w:rsidRPr="00CE0E89">
              <w:rPr>
                <w:w w:val="115"/>
                <w:sz w:val="24"/>
                <w:szCs w:val="24"/>
                <w:lang w:val="ru-RU"/>
              </w:rPr>
              <w:t>Исследовательскиепроекты,посвящённыеэстетикеиособенностяммузыкальногоискусстваразличныхсти-лей</w:t>
            </w:r>
            <w:r w:rsidRPr="00CE0E89">
              <w:rPr>
                <w:w w:val="115"/>
                <w:sz w:val="24"/>
                <w:szCs w:val="24"/>
              </w:rPr>
              <w:t>XX</w:t>
            </w:r>
            <w:r w:rsidRPr="00CE0E89">
              <w:rPr>
                <w:w w:val="115"/>
                <w:sz w:val="24"/>
                <w:szCs w:val="24"/>
                <w:lang w:val="ru-RU"/>
              </w:rPr>
              <w:t>века</w:t>
            </w:r>
          </w:p>
        </w:tc>
      </w:tr>
    </w:tbl>
    <w:p w:rsidR="00A25B49" w:rsidRPr="00CE0E89" w:rsidRDefault="00A25B49" w:rsidP="00A25B49">
      <w:pPr>
        <w:spacing w:line="254" w:lineRule="auto"/>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72"/>
        <w:ind w:left="119"/>
        <w:outlineLvl w:val="1"/>
        <w:rPr>
          <w:rFonts w:eastAsia="Tahoma"/>
          <w:b/>
          <w:bCs/>
          <w:sz w:val="24"/>
          <w:szCs w:val="24"/>
        </w:rPr>
      </w:pPr>
      <w:r>
        <w:rPr>
          <w:rFonts w:eastAsia="Tahoma"/>
          <w:b/>
          <w:bCs/>
          <w:noProof/>
          <w:sz w:val="24"/>
          <w:szCs w:val="24"/>
          <w:lang w:eastAsia="ru-RU"/>
        </w:rPr>
        <w:pict>
          <v:shape id="Поле 52" o:spid="_x0000_s1048" type="#_x0000_t202" style="position:absolute;left:0;text-align:left;margin-left:28.2pt;margin-top:36.1pt;width:12.5pt;height:86.25pt;z-index:251722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" filled="f" stroked="f">
            <v:textbox style="layout-flow:vertical" inset="0,0,0,0">
              <w:txbxContent>
                <w:p w:rsidR="00DE4267" w:rsidRDefault="00DE4267" w:rsidP="00A25B49">
                  <w:pPr>
                    <w:spacing w:before="15"/>
                    <w:rPr>
                      <w:rFonts w:ascii="Trebuchet MS" w:hAnsi="Trebuchet MS"/>
                      <w:sz w:val="18"/>
                    </w:rPr>
                  </w:pPr>
                </w:p>
              </w:txbxContent>
            </v:textbox>
            <w10:wrap anchorx="page" anchory="page"/>
          </v:shape>
        </w:pict>
      </w:r>
      <w:r>
        <w:rPr>
          <w:rFonts w:eastAsia="Tahoma"/>
          <w:b/>
          <w:bCs/>
          <w:noProof/>
          <w:sz w:val="24"/>
          <w:szCs w:val="24"/>
          <w:lang w:eastAsia="ru-RU"/>
        </w:rPr>
        <w:pict>
          <v:shape id="Поле 51" o:spid="_x0000_s1049" type="#_x0000_t202" style="position:absolute;left:0;text-align:left;margin-left:28.15pt;margin-top:344.3pt;width:12.6pt;height:10.75pt;z-index:251723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r w:rsidR="00A25B49" w:rsidRPr="00CE0E89">
        <w:rPr>
          <w:rFonts w:eastAsia="Tahoma"/>
          <w:b/>
          <w:bCs/>
          <w:w w:val="85"/>
          <w:sz w:val="24"/>
          <w:szCs w:val="24"/>
        </w:rPr>
        <w:t>Модуль№5«Русскаяклассическаямузыка»</w:t>
      </w:r>
      <w:r w:rsidR="00A25B49" w:rsidRPr="00CE0E89">
        <w:rPr>
          <w:rFonts w:eastAsia="Tahoma"/>
          <w:b/>
          <w:bCs/>
          <w:w w:val="85"/>
          <w:position w:val="7"/>
          <w:sz w:val="24"/>
          <w:szCs w:val="24"/>
        </w:rPr>
        <w:t>12</w:t>
      </w:r>
    </w:p>
    <w:p w:rsidR="00A25B49" w:rsidRPr="00CE0E89" w:rsidRDefault="00A25B49" w:rsidP="00A25B49">
      <w:pPr>
        <w:spacing w:before="9"/>
        <w:rPr>
          <w:b/>
          <w:sz w:val="24"/>
          <w:szCs w:val="24"/>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25B49" w:rsidRPr="00CE0E89" w:rsidTr="003A45C9">
        <w:trPr>
          <w:trHeight w:val="602"/>
        </w:trPr>
        <w:tc>
          <w:tcPr>
            <w:tcW w:w="1254" w:type="dxa"/>
          </w:tcPr>
          <w:p w:rsidR="00A25B49" w:rsidRPr="00CE0E89" w:rsidRDefault="00A25B49" w:rsidP="003A45C9">
            <w:pPr>
              <w:spacing w:before="74" w:line="235" w:lineRule="auto"/>
              <w:ind w:left="57" w:right="49"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27" w:type="dxa"/>
          </w:tcPr>
          <w:p w:rsidR="00A25B49" w:rsidRPr="00CE0E89" w:rsidRDefault="00A25B49" w:rsidP="003A45C9">
            <w:pPr>
              <w:spacing w:before="70"/>
              <w:ind w:left="419"/>
              <w:rPr>
                <w:b/>
                <w:sz w:val="24"/>
                <w:szCs w:val="24"/>
              </w:rPr>
            </w:pPr>
            <w:r w:rsidRPr="00CE0E89">
              <w:rPr>
                <w:rFonts w:hint="eastAsia"/>
                <w:b/>
                <w:w w:val="105"/>
                <w:sz w:val="24"/>
                <w:szCs w:val="24"/>
              </w:rPr>
              <w:t>Темы</w:t>
            </w:r>
          </w:p>
        </w:tc>
        <w:tc>
          <w:tcPr>
            <w:tcW w:w="2030" w:type="dxa"/>
          </w:tcPr>
          <w:p w:rsidR="00A25B49" w:rsidRPr="00CE0E89" w:rsidRDefault="00A25B49" w:rsidP="003A45C9">
            <w:pPr>
              <w:spacing w:before="70"/>
              <w:ind w:left="461"/>
              <w:rPr>
                <w:b/>
                <w:sz w:val="24"/>
                <w:szCs w:val="24"/>
              </w:rPr>
            </w:pPr>
            <w:r w:rsidRPr="00CE0E89">
              <w:rPr>
                <w:rFonts w:hint="eastAsia"/>
                <w:b/>
                <w:w w:val="105"/>
                <w:sz w:val="24"/>
                <w:szCs w:val="24"/>
              </w:rPr>
              <w:t>Содержание</w:t>
            </w:r>
          </w:p>
        </w:tc>
        <w:tc>
          <w:tcPr>
            <w:tcW w:w="5529" w:type="dxa"/>
          </w:tcPr>
          <w:p w:rsidR="00A25B49" w:rsidRPr="00CE0E89" w:rsidRDefault="00A25B49" w:rsidP="003A45C9">
            <w:pPr>
              <w:spacing w:before="70"/>
              <w:ind w:left="1197"/>
              <w:rPr>
                <w:b/>
                <w:sz w:val="24"/>
                <w:szCs w:val="24"/>
              </w:rPr>
            </w:pPr>
            <w:r w:rsidRPr="00CE0E89">
              <w:rPr>
                <w:rFonts w:hint="eastAsia"/>
                <w:b/>
                <w:sz w:val="24"/>
                <w:szCs w:val="24"/>
              </w:rPr>
              <w:t>Видыдеятельностиобучающихся</w:t>
            </w:r>
          </w:p>
        </w:tc>
      </w:tr>
      <w:tr w:rsidR="00A25B49" w:rsidRPr="00CE0E89" w:rsidTr="003A45C9">
        <w:trPr>
          <w:trHeight w:val="300"/>
        </w:trPr>
        <w:tc>
          <w:tcPr>
            <w:tcW w:w="1254" w:type="dxa"/>
            <w:tcBorders>
              <w:left w:val="single" w:sz="6" w:space="0" w:color="000000"/>
              <w:bottom w:val="nil"/>
              <w:right w:val="single" w:sz="6" w:space="0" w:color="000000"/>
            </w:tcBorders>
          </w:tcPr>
          <w:p w:rsidR="00A25B49" w:rsidRPr="00CE0E89" w:rsidRDefault="00A25B49" w:rsidP="003A45C9">
            <w:pPr>
              <w:spacing w:before="83" w:line="197" w:lineRule="exact"/>
              <w:ind w:left="167"/>
              <w:rPr>
                <w:sz w:val="24"/>
                <w:szCs w:val="24"/>
              </w:rPr>
            </w:pPr>
            <w:r w:rsidRPr="00CE0E89">
              <w:rPr>
                <w:w w:val="115"/>
                <w:sz w:val="24"/>
                <w:szCs w:val="24"/>
              </w:rPr>
              <w:t>А)</w:t>
            </w:r>
          </w:p>
        </w:tc>
        <w:tc>
          <w:tcPr>
            <w:tcW w:w="1327" w:type="dxa"/>
            <w:tcBorders>
              <w:left w:val="single" w:sz="6" w:space="0" w:color="000000"/>
              <w:bottom w:val="nil"/>
            </w:tcBorders>
          </w:tcPr>
          <w:p w:rsidR="00A25B49" w:rsidRPr="00CE0E89" w:rsidRDefault="00A25B49" w:rsidP="003A45C9">
            <w:pPr>
              <w:tabs>
                <w:tab w:val="left" w:pos="567"/>
              </w:tabs>
              <w:adjustRightInd w:val="0"/>
              <w:spacing w:before="83" w:line="197" w:lineRule="exact"/>
              <w:ind w:left="167" w:hanging="142"/>
              <w:jc w:val="both"/>
              <w:textAlignment w:val="center"/>
              <w:rPr>
                <w:sz w:val="24"/>
                <w:szCs w:val="24"/>
              </w:rPr>
            </w:pPr>
            <w:r w:rsidRPr="00CE0E89">
              <w:rPr>
                <w:w w:val="115"/>
                <w:sz w:val="24"/>
                <w:szCs w:val="24"/>
              </w:rPr>
              <w:t>Образы</w:t>
            </w:r>
          </w:p>
        </w:tc>
        <w:tc>
          <w:tcPr>
            <w:tcW w:w="2030" w:type="dxa"/>
            <w:tcBorders>
              <w:bottom w:val="nil"/>
            </w:tcBorders>
          </w:tcPr>
          <w:p w:rsidR="00A25B49" w:rsidRPr="00CE0E89" w:rsidRDefault="00A25B49" w:rsidP="003A45C9">
            <w:pPr>
              <w:tabs>
                <w:tab w:val="left" w:pos="567"/>
              </w:tabs>
              <w:adjustRightInd w:val="0"/>
              <w:spacing w:before="83" w:line="197" w:lineRule="exact"/>
              <w:ind w:left="169" w:hanging="142"/>
              <w:jc w:val="both"/>
              <w:textAlignment w:val="center"/>
              <w:rPr>
                <w:sz w:val="24"/>
                <w:szCs w:val="24"/>
              </w:rPr>
            </w:pPr>
            <w:r w:rsidRPr="00CE0E89">
              <w:rPr>
                <w:w w:val="120"/>
                <w:sz w:val="24"/>
                <w:szCs w:val="24"/>
              </w:rPr>
              <w:t>Вокальнаямузы-</w:t>
            </w:r>
          </w:p>
        </w:tc>
        <w:tc>
          <w:tcPr>
            <w:tcW w:w="5529" w:type="dxa"/>
            <w:tcBorders>
              <w:bottom w:val="nil"/>
            </w:tcBorders>
          </w:tcPr>
          <w:p w:rsidR="00A25B49" w:rsidRPr="00CE0E89" w:rsidRDefault="00A25B49" w:rsidP="003A45C9">
            <w:pPr>
              <w:tabs>
                <w:tab w:val="left" w:pos="567"/>
              </w:tabs>
              <w:adjustRightInd w:val="0"/>
              <w:spacing w:before="83" w:line="197" w:lineRule="exact"/>
              <w:ind w:left="169" w:hanging="142"/>
              <w:jc w:val="both"/>
              <w:textAlignment w:val="center"/>
              <w:rPr>
                <w:sz w:val="24"/>
                <w:szCs w:val="24"/>
                <w:lang w:val="ru-RU"/>
              </w:rPr>
            </w:pPr>
            <w:r w:rsidRPr="00CE0E89">
              <w:rPr>
                <w:w w:val="115"/>
                <w:sz w:val="24"/>
                <w:szCs w:val="24"/>
                <w:lang w:val="ru-RU"/>
              </w:rPr>
              <w:t>Повторение, обобщение опыта слушания, проживания,</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15"/>
                <w:sz w:val="24"/>
                <w:szCs w:val="24"/>
              </w:rPr>
              <w:t>3—4</w:t>
            </w:r>
          </w:p>
        </w:tc>
        <w:tc>
          <w:tcPr>
            <w:tcW w:w="1327" w:type="dxa"/>
            <w:tcBorders>
              <w:top w:val="nil"/>
              <w:left w:val="single" w:sz="6" w:space="0" w:color="000000"/>
              <w:bottom w:val="nil"/>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15"/>
                <w:sz w:val="24"/>
                <w:szCs w:val="24"/>
              </w:rPr>
              <w:t>родной</w:t>
            </w: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канастихирус-</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20"/>
                <w:sz w:val="24"/>
                <w:szCs w:val="24"/>
                <w:lang w:val="ru-RU"/>
              </w:rPr>
              <w:t>анализамузыкирусскихкомпозиторов,полученного</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15"/>
                <w:sz w:val="24"/>
                <w:szCs w:val="24"/>
              </w:rPr>
              <w:t>учебных</w:t>
            </w:r>
          </w:p>
        </w:tc>
        <w:tc>
          <w:tcPr>
            <w:tcW w:w="1327" w:type="dxa"/>
            <w:tcBorders>
              <w:top w:val="nil"/>
              <w:left w:val="single" w:sz="6" w:space="0" w:color="000000"/>
              <w:bottom w:val="nil"/>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20"/>
                <w:sz w:val="24"/>
                <w:szCs w:val="24"/>
              </w:rPr>
              <w:t>земли</w:t>
            </w: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скихпоэтов,про-</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10"/>
                <w:sz w:val="24"/>
                <w:szCs w:val="24"/>
                <w:lang w:val="ru-RU"/>
              </w:rPr>
              <w:t>в начальных классах</w:t>
            </w:r>
            <w:r w:rsidRPr="00CE0E89">
              <w:rPr>
                <w:sz w:val="24"/>
                <w:szCs w:val="24"/>
                <w:lang w:val="ru-RU"/>
              </w:rPr>
              <w:t xml:space="preserve">.  </w:t>
            </w:r>
            <w:r w:rsidRPr="00CE0E89">
              <w:rPr>
                <w:w w:val="110"/>
                <w:sz w:val="24"/>
                <w:szCs w:val="24"/>
                <w:lang w:val="ru-RU"/>
              </w:rPr>
              <w:t>Выявление мелодичности, широ-</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20"/>
                <w:sz w:val="24"/>
                <w:szCs w:val="24"/>
              </w:rPr>
              <w:t>часа</w:t>
            </w:r>
          </w:p>
        </w:tc>
        <w:tc>
          <w:tcPr>
            <w:tcW w:w="1327" w:type="dxa"/>
            <w:tcBorders>
              <w:top w:val="nil"/>
              <w:left w:val="single" w:sz="6" w:space="0" w:color="000000"/>
              <w:bottom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граммныеинстру-</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20"/>
                <w:sz w:val="24"/>
                <w:szCs w:val="24"/>
                <w:lang w:val="ru-RU"/>
              </w:rPr>
              <w:t>тыдыхания,интонационнойблизостирусскомуфольк-</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27" w:type="dxa"/>
            <w:tcBorders>
              <w:top w:val="nil"/>
              <w:left w:val="single" w:sz="6" w:space="0" w:color="000000"/>
              <w:bottom w:val="nil"/>
            </w:tcBorders>
          </w:tcPr>
          <w:p w:rsidR="00A25B49" w:rsidRPr="00CE0E89" w:rsidRDefault="00A25B49" w:rsidP="003A45C9">
            <w:pPr>
              <w:rPr>
                <w:sz w:val="24"/>
                <w:szCs w:val="24"/>
                <w:lang w:val="ru-RU"/>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ментальные</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rPr>
            </w:pPr>
            <w:r w:rsidRPr="00CE0E89">
              <w:rPr>
                <w:sz w:val="24"/>
                <w:szCs w:val="24"/>
              </w:rPr>
              <w:t>лору.</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27" w:type="dxa"/>
            <w:tcBorders>
              <w:top w:val="nil"/>
              <w:left w:val="single" w:sz="6" w:space="0" w:color="000000"/>
              <w:bottom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произведения, по-</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15"/>
                <w:sz w:val="24"/>
                <w:szCs w:val="24"/>
                <w:lang w:val="ru-RU"/>
              </w:rPr>
              <w:t>Разучивание,исполнениенеменееодноговокального</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27" w:type="dxa"/>
            <w:tcBorders>
              <w:top w:val="nil"/>
              <w:left w:val="single" w:sz="6" w:space="0" w:color="000000"/>
              <w:bottom w:val="nil"/>
            </w:tcBorders>
          </w:tcPr>
          <w:p w:rsidR="00A25B49" w:rsidRPr="00CE0E89" w:rsidRDefault="00A25B49" w:rsidP="003A45C9">
            <w:pPr>
              <w:rPr>
                <w:sz w:val="24"/>
                <w:szCs w:val="24"/>
                <w:lang w:val="ru-RU"/>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свящённыекар-</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rPr>
            </w:pPr>
            <w:r w:rsidRPr="00CE0E89">
              <w:rPr>
                <w:w w:val="115"/>
                <w:sz w:val="24"/>
                <w:szCs w:val="24"/>
              </w:rPr>
              <w:t>произведения,сочинённогорусскимкомпозитором-</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27" w:type="dxa"/>
            <w:tcBorders>
              <w:top w:val="nil"/>
              <w:left w:val="single" w:sz="6" w:space="0" w:color="000000"/>
              <w:bottom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тинамрусской</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rPr>
            </w:pPr>
            <w:r w:rsidRPr="00CE0E89">
              <w:rPr>
                <w:sz w:val="24"/>
                <w:szCs w:val="24"/>
              </w:rPr>
              <w:t>классиком.</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27" w:type="dxa"/>
            <w:tcBorders>
              <w:top w:val="nil"/>
              <w:left w:val="single" w:sz="6" w:space="0" w:color="000000"/>
              <w:bottom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природы,народ-</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20"/>
                <w:sz w:val="24"/>
                <w:szCs w:val="24"/>
                <w:lang w:val="ru-RU"/>
              </w:rPr>
              <w:t>Музыкальнаявикторинаназнаниемузыки,названий</w:t>
            </w:r>
          </w:p>
        </w:tc>
      </w:tr>
      <w:tr w:rsidR="00A25B49" w:rsidRPr="00CE0E89" w:rsidTr="003A45C9">
        <w:trPr>
          <w:trHeight w:val="220"/>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27" w:type="dxa"/>
            <w:tcBorders>
              <w:top w:val="nil"/>
              <w:left w:val="single" w:sz="6" w:space="0" w:color="000000"/>
              <w:bottom w:val="nil"/>
            </w:tcBorders>
          </w:tcPr>
          <w:p w:rsidR="00A25B49" w:rsidRPr="00CE0E89" w:rsidRDefault="00A25B49" w:rsidP="003A45C9">
            <w:pPr>
              <w:rPr>
                <w:sz w:val="24"/>
                <w:szCs w:val="24"/>
                <w:lang w:val="ru-RU"/>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ногобыта,сказ-</w:t>
            </w:r>
          </w:p>
        </w:tc>
        <w:tc>
          <w:tcPr>
            <w:tcW w:w="5529" w:type="dxa"/>
            <w:tcBorders>
              <w:top w:val="nil"/>
              <w:bottom w:val="nil"/>
            </w:tcBorders>
          </w:tcPr>
          <w:p w:rsidR="00A25B49" w:rsidRPr="00CE0E89" w:rsidRDefault="00A25B49" w:rsidP="003A45C9">
            <w:pPr>
              <w:tabs>
                <w:tab w:val="left" w:pos="567"/>
              </w:tabs>
              <w:adjustRightInd w:val="0"/>
              <w:spacing w:before="2" w:line="198" w:lineRule="exact"/>
              <w:ind w:left="169" w:hanging="142"/>
              <w:jc w:val="both"/>
              <w:textAlignment w:val="center"/>
              <w:rPr>
                <w:sz w:val="24"/>
                <w:szCs w:val="24"/>
              </w:rPr>
            </w:pPr>
            <w:r w:rsidRPr="00CE0E89">
              <w:rPr>
                <w:w w:val="110"/>
                <w:sz w:val="24"/>
                <w:szCs w:val="24"/>
              </w:rPr>
              <w:t>и авторов изученных произведений</w:t>
            </w:r>
            <w:r w:rsidRPr="00CE0E89">
              <w:rPr>
                <w:sz w:val="24"/>
                <w:szCs w:val="24"/>
              </w:rPr>
              <w:t>.</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27" w:type="dxa"/>
            <w:tcBorders>
              <w:top w:val="nil"/>
              <w:left w:val="single" w:sz="6" w:space="0" w:color="000000"/>
              <w:bottom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кам,легендам(на</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i/>
                <w:sz w:val="24"/>
                <w:szCs w:val="24"/>
              </w:rPr>
            </w:pPr>
            <w:r w:rsidRPr="00CE0E89">
              <w:rPr>
                <w:i/>
                <w:w w:val="125"/>
                <w:sz w:val="24"/>
                <w:szCs w:val="24"/>
              </w:rPr>
              <w:t>Навыборилифакультативно</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27" w:type="dxa"/>
            <w:tcBorders>
              <w:top w:val="nil"/>
              <w:left w:val="single" w:sz="6" w:space="0" w:color="000000"/>
              <w:bottom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примеретворче-</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15"/>
                <w:sz w:val="24"/>
                <w:szCs w:val="24"/>
                <w:lang w:val="ru-RU"/>
              </w:rPr>
              <w:t>Рисование по мотивам прослушанных музыкальных</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27" w:type="dxa"/>
            <w:tcBorders>
              <w:top w:val="nil"/>
              <w:left w:val="single" w:sz="6" w:space="0" w:color="000000"/>
              <w:bottom w:val="nil"/>
            </w:tcBorders>
          </w:tcPr>
          <w:p w:rsidR="00A25B49" w:rsidRPr="00CE0E89" w:rsidRDefault="00A25B49" w:rsidP="003A45C9">
            <w:pPr>
              <w:rPr>
                <w:sz w:val="24"/>
                <w:szCs w:val="24"/>
                <w:lang w:val="ru-RU"/>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05"/>
                <w:sz w:val="24"/>
                <w:szCs w:val="24"/>
              </w:rPr>
              <w:t>стваМ</w:t>
            </w:r>
            <w:r w:rsidRPr="00CE0E89">
              <w:rPr>
                <w:sz w:val="24"/>
                <w:szCs w:val="24"/>
              </w:rPr>
              <w:t>.</w:t>
            </w:r>
            <w:r w:rsidRPr="00CE0E89">
              <w:rPr>
                <w:w w:val="105"/>
                <w:sz w:val="24"/>
                <w:szCs w:val="24"/>
              </w:rPr>
              <w:t>И</w:t>
            </w:r>
            <w:r w:rsidRPr="00CE0E89">
              <w:rPr>
                <w:sz w:val="24"/>
                <w:szCs w:val="24"/>
              </w:rPr>
              <w:t>.</w:t>
            </w:r>
            <w:r w:rsidRPr="00CE0E89">
              <w:rPr>
                <w:w w:val="105"/>
                <w:sz w:val="24"/>
                <w:szCs w:val="24"/>
              </w:rPr>
              <w:t>Глин-</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rPr>
            </w:pPr>
            <w:r w:rsidRPr="00CE0E89">
              <w:rPr>
                <w:sz w:val="24"/>
                <w:szCs w:val="24"/>
              </w:rPr>
              <w:t>произведений  .</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27" w:type="dxa"/>
            <w:tcBorders>
              <w:top w:val="nil"/>
              <w:left w:val="single" w:sz="6" w:space="0" w:color="000000"/>
              <w:bottom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0"/>
                <w:sz w:val="24"/>
                <w:szCs w:val="24"/>
              </w:rPr>
              <w:t>ки, С</w:t>
            </w:r>
            <w:r w:rsidRPr="00CE0E89">
              <w:rPr>
                <w:sz w:val="24"/>
                <w:szCs w:val="24"/>
              </w:rPr>
              <w:t>.</w:t>
            </w:r>
            <w:r w:rsidRPr="00CE0E89">
              <w:rPr>
                <w:w w:val="110"/>
                <w:sz w:val="24"/>
                <w:szCs w:val="24"/>
              </w:rPr>
              <w:t>В</w:t>
            </w:r>
            <w:r w:rsidRPr="00CE0E89">
              <w:rPr>
                <w:sz w:val="24"/>
                <w:szCs w:val="24"/>
              </w:rPr>
              <w:t>.</w:t>
            </w:r>
            <w:r w:rsidRPr="00CE0E89">
              <w:rPr>
                <w:w w:val="110"/>
                <w:sz w:val="24"/>
                <w:szCs w:val="24"/>
              </w:rPr>
              <w:t>Рахма-</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20"/>
                <w:sz w:val="24"/>
                <w:szCs w:val="24"/>
                <w:lang w:val="ru-RU"/>
              </w:rPr>
              <w:t>Посещениеконцертаклассическоймузыки,впрограм-</w:t>
            </w:r>
          </w:p>
        </w:tc>
      </w:tr>
      <w:tr w:rsidR="00A25B49" w:rsidRPr="00CE0E89" w:rsidTr="003A45C9">
        <w:trPr>
          <w:trHeight w:val="219"/>
        </w:trPr>
        <w:tc>
          <w:tcPr>
            <w:tcW w:w="1254"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27" w:type="dxa"/>
            <w:tcBorders>
              <w:top w:val="nil"/>
              <w:left w:val="single" w:sz="6" w:space="0" w:color="000000"/>
              <w:bottom w:val="nil"/>
            </w:tcBorders>
          </w:tcPr>
          <w:p w:rsidR="00A25B49" w:rsidRPr="00CE0E89" w:rsidRDefault="00A25B49" w:rsidP="003A45C9">
            <w:pPr>
              <w:rPr>
                <w:sz w:val="24"/>
                <w:szCs w:val="24"/>
                <w:lang w:val="ru-RU"/>
              </w:rPr>
            </w:pPr>
          </w:p>
        </w:tc>
        <w:tc>
          <w:tcPr>
            <w:tcW w:w="2030"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0"/>
                <w:sz w:val="24"/>
                <w:szCs w:val="24"/>
              </w:rPr>
              <w:t>нинова,В</w:t>
            </w:r>
            <w:r w:rsidRPr="00CE0E89">
              <w:rPr>
                <w:sz w:val="24"/>
                <w:szCs w:val="24"/>
              </w:rPr>
              <w:t>.</w:t>
            </w:r>
            <w:r w:rsidRPr="00CE0E89">
              <w:rPr>
                <w:w w:val="110"/>
                <w:sz w:val="24"/>
                <w:szCs w:val="24"/>
              </w:rPr>
              <w:t>А</w:t>
            </w:r>
            <w:r w:rsidRPr="00CE0E89">
              <w:rPr>
                <w:sz w:val="24"/>
                <w:szCs w:val="24"/>
              </w:rPr>
              <w:t>.</w:t>
            </w:r>
            <w:r w:rsidRPr="00CE0E89">
              <w:rPr>
                <w:w w:val="110"/>
                <w:sz w:val="24"/>
                <w:szCs w:val="24"/>
              </w:rPr>
              <w:t>Гав-</w:t>
            </w:r>
          </w:p>
        </w:tc>
        <w:tc>
          <w:tcPr>
            <w:tcW w:w="5529"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15"/>
                <w:sz w:val="24"/>
                <w:szCs w:val="24"/>
                <w:lang w:val="ru-RU"/>
              </w:rPr>
              <w:t>мукотороговходятпроизведениярусскихкомпозито-</w:t>
            </w:r>
          </w:p>
        </w:tc>
      </w:tr>
      <w:tr w:rsidR="00A25B49" w:rsidRPr="00CE0E89" w:rsidTr="003A45C9">
        <w:trPr>
          <w:trHeight w:val="300"/>
        </w:trPr>
        <w:tc>
          <w:tcPr>
            <w:tcW w:w="1254" w:type="dxa"/>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27" w:type="dxa"/>
            <w:tcBorders>
              <w:top w:val="nil"/>
              <w:left w:val="single" w:sz="6" w:space="0" w:color="000000"/>
            </w:tcBorders>
          </w:tcPr>
          <w:p w:rsidR="00A25B49" w:rsidRPr="00CE0E89" w:rsidRDefault="00A25B49" w:rsidP="003A45C9">
            <w:pPr>
              <w:rPr>
                <w:sz w:val="24"/>
                <w:szCs w:val="24"/>
                <w:lang w:val="ru-RU"/>
              </w:rPr>
            </w:pPr>
          </w:p>
        </w:tc>
        <w:tc>
          <w:tcPr>
            <w:tcW w:w="2030" w:type="dxa"/>
            <w:tcBorders>
              <w:top w:val="nil"/>
            </w:tcBorders>
          </w:tcPr>
          <w:p w:rsidR="00A25B49" w:rsidRPr="00CE0E89" w:rsidRDefault="00A25B49" w:rsidP="003A45C9">
            <w:pPr>
              <w:tabs>
                <w:tab w:val="left" w:pos="567"/>
              </w:tabs>
              <w:adjustRightInd w:val="0"/>
              <w:spacing w:before="3" w:line="240" w:lineRule="atLeast"/>
              <w:ind w:left="169" w:hanging="142"/>
              <w:jc w:val="both"/>
              <w:textAlignment w:val="center"/>
              <w:rPr>
                <w:sz w:val="24"/>
                <w:szCs w:val="24"/>
              </w:rPr>
            </w:pPr>
            <w:r w:rsidRPr="00CE0E89">
              <w:rPr>
                <w:w w:val="115"/>
                <w:sz w:val="24"/>
                <w:szCs w:val="24"/>
              </w:rPr>
              <w:t>рилинаидр.)</w:t>
            </w:r>
          </w:p>
        </w:tc>
        <w:tc>
          <w:tcPr>
            <w:tcW w:w="5529" w:type="dxa"/>
            <w:tcBorders>
              <w:top w:val="nil"/>
              <w:bottom w:val="single" w:sz="6" w:space="0" w:color="000000"/>
            </w:tcBorders>
          </w:tcPr>
          <w:p w:rsidR="00A25B49" w:rsidRPr="00CE0E89" w:rsidRDefault="00A25B49" w:rsidP="003A45C9">
            <w:pPr>
              <w:tabs>
                <w:tab w:val="left" w:pos="567"/>
              </w:tabs>
              <w:adjustRightInd w:val="0"/>
              <w:spacing w:before="2" w:line="240" w:lineRule="atLeast"/>
              <w:ind w:left="169" w:hanging="142"/>
              <w:jc w:val="both"/>
              <w:textAlignment w:val="center"/>
              <w:rPr>
                <w:sz w:val="24"/>
                <w:szCs w:val="24"/>
              </w:rPr>
            </w:pPr>
            <w:r w:rsidRPr="00CE0E89">
              <w:rPr>
                <w:w w:val="115"/>
                <w:sz w:val="24"/>
                <w:szCs w:val="24"/>
              </w:rPr>
              <w:t>ров</w:t>
            </w:r>
          </w:p>
        </w:tc>
      </w:tr>
    </w:tbl>
    <w:p w:rsidR="00A25B49" w:rsidRPr="00CE0E89" w:rsidRDefault="00A25B49" w:rsidP="00A25B49">
      <w:pPr>
        <w:rPr>
          <w:b/>
          <w:sz w:val="24"/>
          <w:szCs w:val="24"/>
        </w:rPr>
      </w:pPr>
    </w:p>
    <w:p w:rsidR="00A25B49" w:rsidRPr="00CE0E89" w:rsidRDefault="00DE6526" w:rsidP="00A25B49">
      <w:pPr>
        <w:spacing w:before="8"/>
        <w:rPr>
          <w:b/>
          <w:sz w:val="24"/>
          <w:szCs w:val="24"/>
        </w:rPr>
      </w:pPr>
      <w:r>
        <w:rPr>
          <w:noProof/>
          <w:sz w:val="24"/>
          <w:szCs w:val="24"/>
          <w:lang w:eastAsia="ru-RU"/>
        </w:rPr>
        <w:pict>
          <v:shape id="Полилиния 50" o:spid="_x0000_s1094" style="position:absolute;margin-left:56.7pt;margin-top:15.3pt;width:85.05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" path="m,l1701,e" filled="f" strokeweight=".5pt">
            <v:path arrowok="t" o:connecttype="custom" o:connectlocs="0,0;1080135,0" o:connectangles="0,0"/>
            <w10:wrap type="topAndBottom" anchorx="page"/>
          </v:shape>
        </w:pict>
      </w:r>
    </w:p>
    <w:p w:rsidR="00A25B49" w:rsidRPr="00CE0E89" w:rsidRDefault="00A25B49" w:rsidP="00A25B49">
      <w:pPr>
        <w:spacing w:before="75" w:line="232" w:lineRule="auto"/>
        <w:ind w:left="340" w:right="123" w:hanging="227"/>
        <w:jc w:val="both"/>
        <w:rPr>
          <w:sz w:val="24"/>
          <w:szCs w:val="24"/>
        </w:rPr>
      </w:pPr>
      <w:r w:rsidRPr="00CE0E89">
        <w:rPr>
          <w:w w:val="115"/>
          <w:sz w:val="24"/>
          <w:szCs w:val="24"/>
          <w:vertAlign w:val="superscript"/>
        </w:rPr>
        <w:t>12</w:t>
      </w:r>
      <w:r w:rsidRPr="00CE0E89">
        <w:rPr>
          <w:w w:val="115"/>
          <w:sz w:val="24"/>
          <w:szCs w:val="24"/>
        </w:rPr>
        <w:t>Изучениетематическихблоковданногомодуляцелесообразносоотноситьсизучением  модулей  «Музыкамоего края» и «Народное музыкальное творчество России», переходя от русского фольклора к творчествурусскихкомпозиторов,прослеживаяпродолжениеиразвитиекруганациональныхсюжетов,образов,интонаций.</w:t>
      </w:r>
    </w:p>
    <w:p w:rsidR="00A25B49" w:rsidRPr="00CE0E89" w:rsidRDefault="00A25B49" w:rsidP="00A25B49">
      <w:pPr>
        <w:spacing w:line="232"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8"/>
        <w:ind w:right="123"/>
        <w:jc w:val="right"/>
        <w:rPr>
          <w:i/>
          <w:sz w:val="24"/>
          <w:szCs w:val="24"/>
        </w:rPr>
      </w:pPr>
      <w:r>
        <w:rPr>
          <w:noProof/>
          <w:sz w:val="24"/>
          <w:szCs w:val="24"/>
          <w:lang w:eastAsia="ru-RU"/>
        </w:rPr>
        <w:pict>
          <v:shape id="Поле 49" o:spid="_x0000_s1050" type="#_x0000_t202" style="position:absolute;left:0;text-align:left;margin-left:28.15pt;margin-top:35.85pt;width:12.6pt;height:10.8pt;z-index:25172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hzuwIAALI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r>
        <w:rPr>
          <w:noProof/>
          <w:sz w:val="24"/>
          <w:szCs w:val="24"/>
          <w:lang w:eastAsia="ru-RU"/>
        </w:rPr>
        <w:pict>
          <v:shape id="Поле 48" o:spid="_x0000_s1051" type="#_x0000_t202" style="position:absolute;left:0;text-align:left;margin-left:28.2pt;margin-top:235.45pt;width:12.5pt;height:120.15pt;z-index:25172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Ap&#10;XNtLuwIAALMFAAAOAAAAAAAAAAAAAAAAAC4CAABkcnMvZTJvRG9jLnhtbFBLAQItABQABgAIAAAA&#10;IQASEFcs4QAAAAkBAAAPAAAAAAAAAAAAAAAAABUFAABkcnMvZG93bnJldi54bWxQSwUGAAAAAAQA&#10;BADzAAAAIwY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15"/>
          <w:sz w:val="24"/>
          <w:szCs w:val="24"/>
        </w:rPr>
        <w:t>Продолжение</w:t>
      </w:r>
    </w:p>
    <w:p w:rsidR="00A25B49" w:rsidRPr="00CE0E89" w:rsidRDefault="00A25B49" w:rsidP="00A25B49">
      <w:pPr>
        <w:spacing w:before="9" w:after="1"/>
        <w:rPr>
          <w:i/>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25B49" w:rsidRPr="00CE0E89" w:rsidTr="003A45C9">
        <w:trPr>
          <w:trHeight w:val="602"/>
        </w:trPr>
        <w:tc>
          <w:tcPr>
            <w:tcW w:w="1254" w:type="dxa"/>
          </w:tcPr>
          <w:p w:rsidR="00A25B49" w:rsidRPr="00CE0E89" w:rsidRDefault="00A25B49" w:rsidP="003A45C9">
            <w:pPr>
              <w:spacing w:before="74" w:line="235" w:lineRule="auto"/>
              <w:ind w:left="57" w:right="49"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27" w:type="dxa"/>
          </w:tcPr>
          <w:p w:rsidR="00A25B49" w:rsidRPr="00CE0E89" w:rsidRDefault="00A25B49" w:rsidP="003A45C9">
            <w:pPr>
              <w:spacing w:before="70"/>
              <w:ind w:left="419"/>
              <w:rPr>
                <w:b/>
                <w:sz w:val="24"/>
                <w:szCs w:val="24"/>
              </w:rPr>
            </w:pPr>
            <w:r w:rsidRPr="00CE0E89">
              <w:rPr>
                <w:rFonts w:hint="eastAsia"/>
                <w:b/>
                <w:w w:val="105"/>
                <w:sz w:val="24"/>
                <w:szCs w:val="24"/>
              </w:rPr>
              <w:t>Темы</w:t>
            </w:r>
          </w:p>
        </w:tc>
        <w:tc>
          <w:tcPr>
            <w:tcW w:w="2030" w:type="dxa"/>
          </w:tcPr>
          <w:p w:rsidR="00A25B49" w:rsidRPr="00CE0E89" w:rsidRDefault="00A25B49" w:rsidP="003A45C9">
            <w:pPr>
              <w:spacing w:before="70"/>
              <w:ind w:left="461"/>
              <w:rPr>
                <w:b/>
                <w:sz w:val="24"/>
                <w:szCs w:val="24"/>
              </w:rPr>
            </w:pPr>
            <w:r w:rsidRPr="00CE0E89">
              <w:rPr>
                <w:rFonts w:hint="eastAsia"/>
                <w:b/>
                <w:w w:val="105"/>
                <w:sz w:val="24"/>
                <w:szCs w:val="24"/>
              </w:rPr>
              <w:t>Содержание</w:t>
            </w:r>
          </w:p>
        </w:tc>
        <w:tc>
          <w:tcPr>
            <w:tcW w:w="5529" w:type="dxa"/>
          </w:tcPr>
          <w:p w:rsidR="00A25B49" w:rsidRPr="00CE0E89" w:rsidRDefault="00A25B49" w:rsidP="003A45C9">
            <w:pPr>
              <w:spacing w:before="70"/>
              <w:ind w:left="1197"/>
              <w:rPr>
                <w:b/>
                <w:sz w:val="24"/>
                <w:szCs w:val="24"/>
              </w:rPr>
            </w:pPr>
            <w:r w:rsidRPr="00CE0E89">
              <w:rPr>
                <w:rFonts w:hint="eastAsia"/>
                <w:b/>
                <w:sz w:val="24"/>
                <w:szCs w:val="24"/>
              </w:rPr>
              <w:t>Видыдеятельностиобучающихся</w:t>
            </w:r>
          </w:p>
        </w:tc>
      </w:tr>
      <w:tr w:rsidR="00A25B49" w:rsidRPr="00CE0E89" w:rsidTr="003A45C9">
        <w:trPr>
          <w:trHeight w:val="5000"/>
        </w:trPr>
        <w:tc>
          <w:tcPr>
            <w:tcW w:w="1254" w:type="dxa"/>
            <w:tcBorders>
              <w:left w:val="single" w:sz="6" w:space="0" w:color="000000"/>
              <w:bottom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20"/>
                <w:sz w:val="24"/>
                <w:szCs w:val="24"/>
              </w:rPr>
              <w:t>Б)</w:t>
            </w:r>
          </w:p>
          <w:p w:rsidR="00A25B49" w:rsidRPr="00CE0E89" w:rsidRDefault="00A25B49" w:rsidP="003A45C9">
            <w:pPr>
              <w:spacing w:before="13"/>
              <w:ind w:left="167"/>
              <w:rPr>
                <w:sz w:val="24"/>
                <w:szCs w:val="24"/>
              </w:rPr>
            </w:pPr>
            <w:r w:rsidRPr="00CE0E89">
              <w:rPr>
                <w:w w:val="115"/>
                <w:sz w:val="24"/>
                <w:szCs w:val="24"/>
              </w:rPr>
              <w:t>4—6</w:t>
            </w:r>
          </w:p>
          <w:p w:rsidR="00A25B49" w:rsidRPr="00CE0E89" w:rsidRDefault="00A25B49" w:rsidP="003A45C9">
            <w:pPr>
              <w:spacing w:before="13" w:line="254" w:lineRule="auto"/>
              <w:ind w:left="167" w:right="293"/>
              <w:rPr>
                <w:sz w:val="24"/>
                <w:szCs w:val="24"/>
              </w:rPr>
            </w:pPr>
            <w:r w:rsidRPr="00CE0E89">
              <w:rPr>
                <w:w w:val="115"/>
                <w:sz w:val="24"/>
                <w:szCs w:val="24"/>
              </w:rPr>
              <w:t>учебныхчасов</w:t>
            </w:r>
          </w:p>
        </w:tc>
        <w:tc>
          <w:tcPr>
            <w:tcW w:w="1327" w:type="dxa"/>
            <w:tcBorders>
              <w:left w:val="single" w:sz="6" w:space="0" w:color="000000"/>
              <w:bottom w:val="single" w:sz="6" w:space="0" w:color="000000"/>
              <w:right w:val="single" w:sz="6" w:space="0" w:color="000000"/>
            </w:tcBorders>
          </w:tcPr>
          <w:p w:rsidR="00A25B49" w:rsidRPr="00CE0E89" w:rsidRDefault="00A25B49" w:rsidP="003A45C9">
            <w:pPr>
              <w:tabs>
                <w:tab w:val="left" w:pos="567"/>
              </w:tabs>
              <w:adjustRightInd w:val="0"/>
              <w:spacing w:before="83" w:line="254" w:lineRule="auto"/>
              <w:ind w:left="167" w:right="156" w:hanging="142"/>
              <w:jc w:val="both"/>
              <w:textAlignment w:val="center"/>
              <w:rPr>
                <w:sz w:val="24"/>
                <w:szCs w:val="24"/>
                <w:lang w:val="ru-RU"/>
              </w:rPr>
            </w:pPr>
            <w:r w:rsidRPr="00CE0E89">
              <w:rPr>
                <w:w w:val="115"/>
                <w:sz w:val="24"/>
                <w:szCs w:val="24"/>
                <w:lang w:val="ru-RU"/>
              </w:rPr>
              <w:t>Золотойвекрус-скойкуль-туры</w:t>
            </w:r>
          </w:p>
        </w:tc>
        <w:tc>
          <w:tcPr>
            <w:tcW w:w="2030" w:type="dxa"/>
            <w:tcBorders>
              <w:left w:val="single" w:sz="6" w:space="0" w:color="000000"/>
              <w:bottom w:val="single" w:sz="6" w:space="0" w:color="000000"/>
            </w:tcBorders>
          </w:tcPr>
          <w:p w:rsidR="00A25B49" w:rsidRPr="00CE0E89" w:rsidRDefault="00A25B49" w:rsidP="003A45C9">
            <w:pPr>
              <w:tabs>
                <w:tab w:val="left" w:pos="567"/>
              </w:tabs>
              <w:adjustRightInd w:val="0"/>
              <w:spacing w:before="83" w:line="254" w:lineRule="auto"/>
              <w:ind w:left="167" w:right="160" w:hanging="142"/>
              <w:jc w:val="both"/>
              <w:textAlignment w:val="center"/>
              <w:rPr>
                <w:sz w:val="24"/>
                <w:szCs w:val="24"/>
                <w:lang w:val="ru-RU"/>
              </w:rPr>
            </w:pPr>
            <w:r w:rsidRPr="00CE0E89">
              <w:rPr>
                <w:w w:val="115"/>
                <w:sz w:val="24"/>
                <w:szCs w:val="24"/>
                <w:lang w:val="ru-RU"/>
              </w:rPr>
              <w:t>Светскаямузыкароссийскогодво-рянства</w:t>
            </w:r>
            <w:r w:rsidRPr="00CE0E89">
              <w:rPr>
                <w:w w:val="115"/>
                <w:sz w:val="24"/>
                <w:szCs w:val="24"/>
              </w:rPr>
              <w:t>XIX</w:t>
            </w:r>
            <w:r w:rsidRPr="00CE0E89">
              <w:rPr>
                <w:w w:val="115"/>
                <w:sz w:val="24"/>
                <w:szCs w:val="24"/>
                <w:lang w:val="ru-RU"/>
              </w:rPr>
              <w:t xml:space="preserve">  ве-ка:музыкальныесалоны,домашнеемузицирование,балы,театры</w:t>
            </w:r>
            <w:r w:rsidRPr="00CE0E89">
              <w:rPr>
                <w:sz w:val="24"/>
                <w:szCs w:val="24"/>
                <w:lang w:val="ru-RU"/>
              </w:rPr>
              <w:t>.</w:t>
            </w:r>
            <w:r w:rsidRPr="00CE0E89">
              <w:rPr>
                <w:w w:val="115"/>
                <w:sz w:val="24"/>
                <w:szCs w:val="24"/>
                <w:lang w:val="ru-RU"/>
              </w:rPr>
              <w:t>Ув-лечениезападнымискусством,появ-лениесвоихгени-</w:t>
            </w:r>
            <w:r w:rsidRPr="00CE0E89">
              <w:rPr>
                <w:w w:val="110"/>
                <w:sz w:val="24"/>
                <w:szCs w:val="24"/>
                <w:lang w:val="ru-RU"/>
              </w:rPr>
              <w:t>ев</w:t>
            </w:r>
            <w:r w:rsidRPr="00CE0E89">
              <w:rPr>
                <w:sz w:val="24"/>
                <w:szCs w:val="24"/>
                <w:lang w:val="ru-RU"/>
              </w:rPr>
              <w:t>.</w:t>
            </w:r>
            <w:r w:rsidRPr="00CE0E89">
              <w:rPr>
                <w:w w:val="110"/>
                <w:sz w:val="24"/>
                <w:szCs w:val="24"/>
                <w:lang w:val="ru-RU"/>
              </w:rPr>
              <w:t>Синтеззапад-</w:t>
            </w:r>
            <w:r w:rsidRPr="00CE0E89">
              <w:rPr>
                <w:w w:val="115"/>
                <w:sz w:val="24"/>
                <w:szCs w:val="24"/>
                <w:lang w:val="ru-RU"/>
              </w:rPr>
              <w:t>но-европейскойкультурыирус-скихинтонаций,настроений,обра-зов(напримеретворчества</w:t>
            </w:r>
          </w:p>
          <w:p w:rsidR="00A25B49" w:rsidRPr="00CE0E89" w:rsidRDefault="00A25B49" w:rsidP="003A45C9">
            <w:pPr>
              <w:spacing w:before="9"/>
              <w:ind w:left="167"/>
              <w:rPr>
                <w:sz w:val="24"/>
                <w:szCs w:val="24"/>
                <w:lang w:val="ru-RU"/>
              </w:rPr>
            </w:pPr>
            <w:r w:rsidRPr="00CE0E89">
              <w:rPr>
                <w:w w:val="105"/>
                <w:sz w:val="24"/>
                <w:szCs w:val="24"/>
                <w:lang w:val="ru-RU"/>
              </w:rPr>
              <w:t>М</w:t>
            </w:r>
            <w:r w:rsidRPr="00CE0E89">
              <w:rPr>
                <w:sz w:val="24"/>
                <w:szCs w:val="24"/>
                <w:lang w:val="ru-RU"/>
              </w:rPr>
              <w:t>.</w:t>
            </w:r>
            <w:r w:rsidRPr="00CE0E89">
              <w:rPr>
                <w:w w:val="105"/>
                <w:sz w:val="24"/>
                <w:szCs w:val="24"/>
                <w:lang w:val="ru-RU"/>
              </w:rPr>
              <w:t>И</w:t>
            </w:r>
            <w:r w:rsidRPr="00CE0E89">
              <w:rPr>
                <w:sz w:val="24"/>
                <w:szCs w:val="24"/>
                <w:lang w:val="ru-RU"/>
              </w:rPr>
              <w:t>.</w:t>
            </w:r>
            <w:r w:rsidRPr="00CE0E89">
              <w:rPr>
                <w:w w:val="105"/>
                <w:sz w:val="24"/>
                <w:szCs w:val="24"/>
                <w:lang w:val="ru-RU"/>
              </w:rPr>
              <w:t>Глинки,</w:t>
            </w:r>
          </w:p>
          <w:p w:rsidR="00A25B49" w:rsidRPr="00CE0E89" w:rsidRDefault="00A25B49" w:rsidP="003A45C9">
            <w:pPr>
              <w:spacing w:before="13" w:line="254" w:lineRule="auto"/>
              <w:ind w:left="167" w:right="204"/>
              <w:jc w:val="both"/>
              <w:rPr>
                <w:sz w:val="24"/>
                <w:szCs w:val="24"/>
                <w:lang w:val="ru-RU"/>
              </w:rPr>
            </w:pPr>
            <w:r w:rsidRPr="00CE0E89">
              <w:rPr>
                <w:w w:val="105"/>
                <w:sz w:val="24"/>
                <w:szCs w:val="24"/>
                <w:lang w:val="ru-RU"/>
              </w:rPr>
              <w:t xml:space="preserve">П </w:t>
            </w:r>
            <w:r w:rsidRPr="00CE0E89">
              <w:rPr>
                <w:sz w:val="24"/>
                <w:szCs w:val="24"/>
                <w:lang w:val="ru-RU"/>
              </w:rPr>
              <w:t xml:space="preserve">. </w:t>
            </w:r>
            <w:r w:rsidRPr="00CE0E89">
              <w:rPr>
                <w:w w:val="105"/>
                <w:sz w:val="24"/>
                <w:szCs w:val="24"/>
                <w:lang w:val="ru-RU"/>
              </w:rPr>
              <w:t xml:space="preserve">И </w:t>
            </w:r>
            <w:r w:rsidRPr="00CE0E89">
              <w:rPr>
                <w:sz w:val="24"/>
                <w:szCs w:val="24"/>
                <w:lang w:val="ru-RU"/>
              </w:rPr>
              <w:t>.</w:t>
            </w:r>
            <w:r w:rsidRPr="00CE0E89">
              <w:rPr>
                <w:w w:val="105"/>
                <w:sz w:val="24"/>
                <w:szCs w:val="24"/>
                <w:lang w:val="ru-RU"/>
              </w:rPr>
              <w:t xml:space="preserve">Чайковско-го,Н </w:t>
            </w:r>
            <w:r w:rsidRPr="00CE0E89">
              <w:rPr>
                <w:sz w:val="24"/>
                <w:szCs w:val="24"/>
                <w:lang w:val="ru-RU"/>
              </w:rPr>
              <w:t xml:space="preserve">. </w:t>
            </w:r>
            <w:r w:rsidRPr="00CE0E89">
              <w:rPr>
                <w:w w:val="105"/>
                <w:sz w:val="24"/>
                <w:szCs w:val="24"/>
                <w:lang w:val="ru-RU"/>
              </w:rPr>
              <w:t xml:space="preserve">А </w:t>
            </w:r>
            <w:r w:rsidRPr="00CE0E89">
              <w:rPr>
                <w:sz w:val="24"/>
                <w:szCs w:val="24"/>
                <w:lang w:val="ru-RU"/>
              </w:rPr>
              <w:t>.</w:t>
            </w:r>
            <w:r w:rsidRPr="00CE0E89">
              <w:rPr>
                <w:w w:val="105"/>
                <w:sz w:val="24"/>
                <w:szCs w:val="24"/>
                <w:lang w:val="ru-RU"/>
              </w:rPr>
              <w:t>Римско-го-Корсакова</w:t>
            </w:r>
          </w:p>
          <w:p w:rsidR="00A25B49" w:rsidRPr="00CE0E89" w:rsidRDefault="00A25B49" w:rsidP="003A45C9">
            <w:pPr>
              <w:spacing w:before="2"/>
              <w:ind w:left="167"/>
              <w:jc w:val="both"/>
              <w:rPr>
                <w:sz w:val="24"/>
                <w:szCs w:val="24"/>
                <w:lang w:val="ru-RU"/>
              </w:rPr>
            </w:pPr>
            <w:r w:rsidRPr="00CE0E89">
              <w:rPr>
                <w:w w:val="110"/>
                <w:sz w:val="24"/>
                <w:szCs w:val="24"/>
                <w:lang w:val="ru-RU"/>
              </w:rPr>
              <w:t>идр.)</w:t>
            </w:r>
          </w:p>
        </w:tc>
        <w:tc>
          <w:tcPr>
            <w:tcW w:w="5529" w:type="dxa"/>
            <w:tcBorders>
              <w:bottom w:val="single" w:sz="6" w:space="0" w:color="000000"/>
            </w:tcBorders>
          </w:tcPr>
          <w:p w:rsidR="00A25B49" w:rsidRPr="00CE0E89" w:rsidRDefault="00A25B49" w:rsidP="003A45C9">
            <w:pPr>
              <w:tabs>
                <w:tab w:val="left" w:pos="567"/>
              </w:tabs>
              <w:adjustRightInd w:val="0"/>
              <w:spacing w:before="82" w:line="254" w:lineRule="auto"/>
              <w:ind w:left="169" w:right="288" w:hanging="142"/>
              <w:jc w:val="both"/>
              <w:textAlignment w:val="center"/>
              <w:rPr>
                <w:sz w:val="24"/>
                <w:szCs w:val="24"/>
                <w:lang w:val="ru-RU"/>
              </w:rPr>
            </w:pPr>
            <w:r w:rsidRPr="00CE0E89">
              <w:rPr>
                <w:w w:val="115"/>
                <w:sz w:val="24"/>
                <w:szCs w:val="24"/>
                <w:lang w:val="ru-RU"/>
              </w:rPr>
              <w:t>Знакомствосшедеврамирусскоймузыки</w:t>
            </w:r>
            <w:r w:rsidRPr="00CE0E89">
              <w:rPr>
                <w:w w:val="115"/>
                <w:sz w:val="24"/>
                <w:szCs w:val="24"/>
              </w:rPr>
              <w:t>XIX</w:t>
            </w:r>
            <w:r w:rsidRPr="00CE0E89">
              <w:rPr>
                <w:w w:val="115"/>
                <w:sz w:val="24"/>
                <w:szCs w:val="24"/>
                <w:lang w:val="ru-RU"/>
              </w:rPr>
              <w:t>века,анализхудожественногосодержания,выразительныхсредств</w:t>
            </w:r>
            <w:r w:rsidRPr="00CE0E89">
              <w:rPr>
                <w:sz w:val="24"/>
                <w:szCs w:val="24"/>
                <w:lang w:val="ru-RU"/>
              </w:rPr>
              <w:t>.</w:t>
            </w:r>
          </w:p>
          <w:p w:rsidR="00A25B49" w:rsidRPr="00CE0E89" w:rsidRDefault="00A25B49" w:rsidP="003A45C9">
            <w:pPr>
              <w:spacing w:before="2" w:line="254" w:lineRule="auto"/>
              <w:ind w:left="169"/>
              <w:rPr>
                <w:sz w:val="24"/>
                <w:szCs w:val="24"/>
                <w:lang w:val="ru-RU"/>
              </w:rPr>
            </w:pPr>
            <w:r w:rsidRPr="00CE0E89">
              <w:rPr>
                <w:w w:val="115"/>
                <w:sz w:val="24"/>
                <w:szCs w:val="24"/>
                <w:lang w:val="ru-RU"/>
              </w:rPr>
              <w:t>Разучивание,исполнениенеменееодноговокальногопроизведениялирическогохарактера,сочинённогорус-скимкомпозитором-классиком</w:t>
            </w:r>
            <w:r w:rsidRPr="00CE0E89">
              <w:rPr>
                <w:sz w:val="24"/>
                <w:szCs w:val="24"/>
                <w:lang w:val="ru-RU"/>
              </w:rPr>
              <w:t>.</w:t>
            </w:r>
          </w:p>
          <w:p w:rsidR="00A25B49" w:rsidRPr="00CE0E89" w:rsidRDefault="00A25B49" w:rsidP="003A45C9">
            <w:pPr>
              <w:spacing w:before="1" w:line="254" w:lineRule="auto"/>
              <w:ind w:left="169" w:right="288"/>
              <w:rPr>
                <w:sz w:val="24"/>
                <w:szCs w:val="24"/>
                <w:lang w:val="ru-RU"/>
              </w:rPr>
            </w:pPr>
            <w:r w:rsidRPr="00CE0E89">
              <w:rPr>
                <w:w w:val="115"/>
                <w:sz w:val="24"/>
                <w:szCs w:val="24"/>
                <w:lang w:val="ru-RU"/>
              </w:rPr>
              <w:t>Музыкальнаявикторина на знание музыки, названийиавторовизученныхпроизведений</w:t>
            </w:r>
            <w:r w:rsidRPr="00CE0E89">
              <w:rPr>
                <w:sz w:val="24"/>
                <w:szCs w:val="24"/>
                <w:lang w:val="ru-RU"/>
              </w:rPr>
              <w:t>.</w:t>
            </w:r>
          </w:p>
          <w:p w:rsidR="00A25B49" w:rsidRPr="00CE0E89" w:rsidRDefault="00A25B49" w:rsidP="003A45C9">
            <w:pPr>
              <w:spacing w:before="2"/>
              <w:ind w:left="169"/>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2" w:line="254" w:lineRule="auto"/>
              <w:ind w:left="169" w:right="326"/>
              <w:jc w:val="both"/>
              <w:rPr>
                <w:sz w:val="24"/>
                <w:szCs w:val="24"/>
                <w:lang w:val="ru-RU"/>
              </w:rPr>
            </w:pPr>
            <w:r w:rsidRPr="00CE0E89">
              <w:rPr>
                <w:w w:val="110"/>
                <w:sz w:val="24"/>
                <w:szCs w:val="24"/>
                <w:lang w:val="ru-RU"/>
              </w:rPr>
              <w:t>Просмотрхудожественныхфильмов,телепередач,по-свящённыхрусскойкультуре</w:t>
            </w:r>
            <w:r w:rsidRPr="00CE0E89">
              <w:rPr>
                <w:w w:val="110"/>
                <w:sz w:val="24"/>
                <w:szCs w:val="24"/>
              </w:rPr>
              <w:t>XIX</w:t>
            </w:r>
            <w:r w:rsidRPr="00CE0E89">
              <w:rPr>
                <w:w w:val="110"/>
                <w:sz w:val="24"/>
                <w:szCs w:val="24"/>
                <w:lang w:val="ru-RU"/>
              </w:rPr>
              <w:t>века</w:t>
            </w:r>
            <w:r w:rsidRPr="00CE0E89">
              <w:rPr>
                <w:sz w:val="24"/>
                <w:szCs w:val="24"/>
                <w:lang w:val="ru-RU"/>
              </w:rPr>
              <w:t>.</w:t>
            </w:r>
          </w:p>
          <w:p w:rsidR="00A25B49" w:rsidRPr="00CE0E89" w:rsidRDefault="00A25B49" w:rsidP="003A45C9">
            <w:pPr>
              <w:spacing w:before="2" w:line="254" w:lineRule="auto"/>
              <w:ind w:left="169" w:right="311"/>
              <w:jc w:val="both"/>
              <w:rPr>
                <w:sz w:val="24"/>
                <w:szCs w:val="24"/>
                <w:lang w:val="ru-RU"/>
              </w:rPr>
            </w:pPr>
            <w:r w:rsidRPr="00CE0E89">
              <w:rPr>
                <w:w w:val="115"/>
                <w:sz w:val="24"/>
                <w:szCs w:val="24"/>
                <w:lang w:val="ru-RU"/>
              </w:rPr>
              <w:t>Созданиелюбительскогофильма,радиопередачи,теа-трализованноймузыкально-литературной  композициинаосновемузыкиилитературы</w:t>
            </w:r>
            <w:r w:rsidRPr="00CE0E89">
              <w:rPr>
                <w:w w:val="115"/>
                <w:sz w:val="24"/>
                <w:szCs w:val="24"/>
              </w:rPr>
              <w:t>XIX</w:t>
            </w:r>
            <w:r w:rsidRPr="00CE0E89">
              <w:rPr>
                <w:w w:val="115"/>
                <w:sz w:val="24"/>
                <w:szCs w:val="24"/>
                <w:lang w:val="ru-RU"/>
              </w:rPr>
              <w:t>века</w:t>
            </w:r>
            <w:r w:rsidRPr="00CE0E89">
              <w:rPr>
                <w:sz w:val="24"/>
                <w:szCs w:val="24"/>
                <w:lang w:val="ru-RU"/>
              </w:rPr>
              <w:t>.</w:t>
            </w:r>
          </w:p>
          <w:p w:rsidR="00A25B49" w:rsidRPr="00CE0E89" w:rsidRDefault="00A25B49" w:rsidP="003A45C9">
            <w:pPr>
              <w:spacing w:before="1" w:line="254" w:lineRule="auto"/>
              <w:ind w:left="169" w:right="245"/>
              <w:jc w:val="both"/>
              <w:rPr>
                <w:sz w:val="24"/>
                <w:szCs w:val="24"/>
                <w:lang w:val="ru-RU"/>
              </w:rPr>
            </w:pPr>
            <w:r w:rsidRPr="00CE0E89">
              <w:rPr>
                <w:w w:val="120"/>
                <w:sz w:val="24"/>
                <w:szCs w:val="24"/>
                <w:lang w:val="ru-RU"/>
              </w:rPr>
              <w:t>Реконструкция костюмированного бала, музыкальногосалона</w:t>
            </w:r>
          </w:p>
        </w:tc>
      </w:tr>
    </w:tbl>
    <w:p w:rsidR="00A25B49" w:rsidRPr="00CE0E89" w:rsidRDefault="00A25B49" w:rsidP="00A25B49">
      <w:pPr>
        <w:spacing w:line="254"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10"/>
        <w:rPr>
          <w:i/>
          <w:sz w:val="24"/>
          <w:szCs w:val="24"/>
        </w:rPr>
      </w:pPr>
      <w:r>
        <w:rPr>
          <w:noProof/>
          <w:sz w:val="24"/>
          <w:szCs w:val="24"/>
          <w:lang w:eastAsia="ru-RU"/>
        </w:rPr>
        <w:pict>
          <v:shape id="Поле 47" o:spid="_x0000_s1052" type="#_x0000_t202" style="position:absolute;margin-left:28.2pt;margin-top:36.1pt;width:12.5pt;height:86.25pt;z-index:25172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1LvQ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jQy9S70CAACz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noProof/>
          <w:sz w:val="24"/>
          <w:szCs w:val="24"/>
          <w:lang w:eastAsia="ru-RU"/>
        </w:rPr>
        <w:pict>
          <v:shape id="Поле 46" o:spid="_x0000_s1053" type="#_x0000_t202" style="position:absolute;margin-left:28.15pt;margin-top:344.15pt;width:12.6pt;height:11.1pt;z-index:251727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25B49" w:rsidRPr="00CE0E89" w:rsidTr="003A45C9">
        <w:trPr>
          <w:trHeight w:val="3900"/>
        </w:trPr>
        <w:tc>
          <w:tcPr>
            <w:tcW w:w="1254" w:type="dxa"/>
            <w:tcBorders>
              <w:left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10"/>
                <w:sz w:val="24"/>
                <w:szCs w:val="24"/>
              </w:rPr>
              <w:t>В)</w:t>
            </w:r>
          </w:p>
          <w:p w:rsidR="00A25B49" w:rsidRPr="00CE0E89" w:rsidRDefault="00A25B49" w:rsidP="003A45C9">
            <w:pPr>
              <w:spacing w:before="13"/>
              <w:ind w:left="167"/>
              <w:rPr>
                <w:sz w:val="24"/>
                <w:szCs w:val="24"/>
              </w:rPr>
            </w:pPr>
            <w:r w:rsidRPr="00CE0E89">
              <w:rPr>
                <w:w w:val="115"/>
                <w:sz w:val="24"/>
                <w:szCs w:val="24"/>
              </w:rPr>
              <w:t>4—6</w:t>
            </w:r>
          </w:p>
          <w:p w:rsidR="00A25B49" w:rsidRPr="00CE0E89" w:rsidRDefault="00A25B49" w:rsidP="003A45C9">
            <w:pPr>
              <w:spacing w:before="13" w:line="254" w:lineRule="auto"/>
              <w:ind w:left="167" w:right="293"/>
              <w:rPr>
                <w:sz w:val="24"/>
                <w:szCs w:val="24"/>
              </w:rPr>
            </w:pPr>
            <w:r w:rsidRPr="00CE0E89">
              <w:rPr>
                <w:w w:val="115"/>
                <w:sz w:val="24"/>
                <w:szCs w:val="24"/>
              </w:rPr>
              <w:t>учебныхчасов</w:t>
            </w:r>
          </w:p>
        </w:tc>
        <w:tc>
          <w:tcPr>
            <w:tcW w:w="1327" w:type="dxa"/>
            <w:tcBorders>
              <w:left w:val="single" w:sz="6" w:space="0" w:color="000000"/>
            </w:tcBorders>
          </w:tcPr>
          <w:p w:rsidR="00A25B49" w:rsidRPr="00CE0E89" w:rsidRDefault="00A25B49" w:rsidP="003A45C9">
            <w:pPr>
              <w:spacing w:before="83" w:line="254" w:lineRule="auto"/>
              <w:ind w:left="167" w:right="299"/>
              <w:rPr>
                <w:sz w:val="24"/>
                <w:szCs w:val="24"/>
                <w:lang w:val="ru-RU"/>
              </w:rPr>
            </w:pPr>
            <w:r w:rsidRPr="00CE0E89">
              <w:rPr>
                <w:w w:val="115"/>
                <w:sz w:val="24"/>
                <w:szCs w:val="24"/>
                <w:lang w:val="ru-RU"/>
              </w:rPr>
              <w:t>Историястраныинародавмузыкерусскихкомпози-торов</w:t>
            </w:r>
          </w:p>
        </w:tc>
        <w:tc>
          <w:tcPr>
            <w:tcW w:w="2030" w:type="dxa"/>
          </w:tcPr>
          <w:p w:rsidR="00A25B49" w:rsidRPr="00CE0E89" w:rsidRDefault="00A25B49" w:rsidP="003A45C9">
            <w:pPr>
              <w:spacing w:before="83" w:line="254" w:lineRule="auto"/>
              <w:ind w:left="169" w:right="213"/>
              <w:rPr>
                <w:sz w:val="24"/>
                <w:szCs w:val="24"/>
                <w:lang w:val="ru-RU"/>
              </w:rPr>
            </w:pPr>
            <w:r w:rsidRPr="00CE0E89">
              <w:rPr>
                <w:w w:val="115"/>
                <w:sz w:val="24"/>
                <w:szCs w:val="24"/>
                <w:lang w:val="ru-RU"/>
              </w:rPr>
              <w:t>Образынародныхгероев,темаслу-жения  Отечествувкрупныхтеа-тральныхисим-фоническихпроизведенияхрусскихкомпози-торов(наприме-ресочиненийкомпозиторов—членов«Могучейкучки»,</w:t>
            </w:r>
          </w:p>
          <w:p w:rsidR="00A25B49" w:rsidRPr="00CE0E89" w:rsidRDefault="00A25B49" w:rsidP="003A45C9">
            <w:pPr>
              <w:spacing w:before="7"/>
              <w:ind w:left="169"/>
              <w:rPr>
                <w:sz w:val="24"/>
                <w:szCs w:val="24"/>
                <w:lang w:val="ru-RU"/>
              </w:rPr>
            </w:pPr>
            <w:r w:rsidRPr="00CE0E89">
              <w:rPr>
                <w:sz w:val="24"/>
                <w:szCs w:val="24"/>
                <w:lang w:val="ru-RU"/>
              </w:rPr>
              <w:t>С.С.  Прокофьева,</w:t>
            </w:r>
          </w:p>
          <w:p w:rsidR="00A25B49" w:rsidRPr="00CE0E89" w:rsidRDefault="00A25B49" w:rsidP="003A45C9">
            <w:pPr>
              <w:spacing w:before="13" w:line="254" w:lineRule="auto"/>
              <w:ind w:left="169" w:right="383"/>
              <w:rPr>
                <w:sz w:val="24"/>
                <w:szCs w:val="24"/>
                <w:lang w:val="ru-RU"/>
              </w:rPr>
            </w:pPr>
            <w:r w:rsidRPr="00CE0E89">
              <w:rPr>
                <w:w w:val="105"/>
                <w:sz w:val="24"/>
                <w:szCs w:val="24"/>
                <w:lang w:val="ru-RU"/>
              </w:rPr>
              <w:t xml:space="preserve">Г </w:t>
            </w:r>
            <w:r w:rsidRPr="00CE0E89">
              <w:rPr>
                <w:sz w:val="24"/>
                <w:szCs w:val="24"/>
                <w:lang w:val="ru-RU"/>
              </w:rPr>
              <w:t xml:space="preserve">. </w:t>
            </w:r>
            <w:r w:rsidRPr="00CE0E89">
              <w:rPr>
                <w:w w:val="105"/>
                <w:sz w:val="24"/>
                <w:szCs w:val="24"/>
                <w:lang w:val="ru-RU"/>
              </w:rPr>
              <w:t xml:space="preserve">В </w:t>
            </w:r>
            <w:r w:rsidRPr="00CE0E89">
              <w:rPr>
                <w:sz w:val="24"/>
                <w:szCs w:val="24"/>
                <w:lang w:val="ru-RU"/>
              </w:rPr>
              <w:t>.</w:t>
            </w:r>
            <w:r w:rsidRPr="00CE0E89">
              <w:rPr>
                <w:w w:val="105"/>
                <w:sz w:val="24"/>
                <w:szCs w:val="24"/>
                <w:lang w:val="ru-RU"/>
              </w:rPr>
              <w:t>Свиридоваидр.)</w:t>
            </w:r>
          </w:p>
        </w:tc>
        <w:tc>
          <w:tcPr>
            <w:tcW w:w="5529" w:type="dxa"/>
            <w:tcBorders>
              <w:bottom w:val="single" w:sz="6" w:space="0" w:color="000000"/>
            </w:tcBorders>
          </w:tcPr>
          <w:p w:rsidR="00A25B49" w:rsidRPr="00CE0E89" w:rsidRDefault="00A25B49" w:rsidP="003A45C9">
            <w:pPr>
              <w:spacing w:before="82" w:line="254" w:lineRule="auto"/>
              <w:ind w:left="168" w:right="175"/>
              <w:rPr>
                <w:sz w:val="24"/>
                <w:szCs w:val="24"/>
                <w:lang w:val="ru-RU"/>
              </w:rPr>
            </w:pPr>
            <w:r w:rsidRPr="00CE0E89">
              <w:rPr>
                <w:w w:val="115"/>
                <w:sz w:val="24"/>
                <w:szCs w:val="24"/>
                <w:lang w:val="ru-RU"/>
              </w:rPr>
              <w:t>Знакомствосшедеврамирусскоймузыки</w:t>
            </w:r>
            <w:r w:rsidRPr="00CE0E89">
              <w:rPr>
                <w:w w:val="115"/>
                <w:sz w:val="24"/>
                <w:szCs w:val="24"/>
              </w:rPr>
              <w:t>XIX</w:t>
            </w:r>
            <w:r w:rsidRPr="00CE0E89">
              <w:rPr>
                <w:w w:val="115"/>
                <w:sz w:val="24"/>
                <w:szCs w:val="24"/>
                <w:lang w:val="ru-RU"/>
              </w:rPr>
              <w:t>—</w:t>
            </w:r>
            <w:r w:rsidRPr="00CE0E89">
              <w:rPr>
                <w:w w:val="115"/>
                <w:sz w:val="24"/>
                <w:szCs w:val="24"/>
              </w:rPr>
              <w:t>XX</w:t>
            </w:r>
            <w:r w:rsidRPr="00CE0E89">
              <w:rPr>
                <w:w w:val="115"/>
                <w:sz w:val="24"/>
                <w:szCs w:val="24"/>
                <w:lang w:val="ru-RU"/>
              </w:rPr>
              <w:t>ве-ков,анализхудожественногосодержанияиспособоввыраженияпатриотическойидеи,гражданскогопафоса</w:t>
            </w:r>
            <w:r w:rsidRPr="00CE0E89">
              <w:rPr>
                <w:sz w:val="24"/>
                <w:szCs w:val="24"/>
                <w:lang w:val="ru-RU"/>
              </w:rPr>
              <w:t>.</w:t>
            </w:r>
            <w:r w:rsidRPr="00CE0E89">
              <w:rPr>
                <w:w w:val="115"/>
                <w:sz w:val="24"/>
                <w:szCs w:val="24"/>
                <w:lang w:val="ru-RU"/>
              </w:rPr>
              <w:t>Разучивание,исполнениенеменееодноговокальногопроизведенияпатриотическогосодержания,сочинённо-горусскимкомпозитором-классиком</w:t>
            </w:r>
            <w:r w:rsidRPr="00CE0E89">
              <w:rPr>
                <w:sz w:val="24"/>
                <w:szCs w:val="24"/>
                <w:lang w:val="ru-RU"/>
              </w:rPr>
              <w:t>.</w:t>
            </w:r>
          </w:p>
          <w:p w:rsidR="00A25B49" w:rsidRPr="00CE0E89" w:rsidRDefault="00A25B49" w:rsidP="003A45C9">
            <w:pPr>
              <w:spacing w:before="4" w:line="254" w:lineRule="auto"/>
              <w:ind w:left="168" w:right="288"/>
              <w:rPr>
                <w:sz w:val="24"/>
                <w:szCs w:val="24"/>
                <w:lang w:val="ru-RU"/>
              </w:rPr>
            </w:pPr>
            <w:r w:rsidRPr="00CE0E89">
              <w:rPr>
                <w:w w:val="110"/>
                <w:sz w:val="24"/>
                <w:szCs w:val="24"/>
                <w:lang w:val="ru-RU"/>
              </w:rPr>
              <w:t>Исполнение Гимна Российской Федерации</w:t>
            </w:r>
            <w:r w:rsidRPr="00CE0E89">
              <w:rPr>
                <w:sz w:val="24"/>
                <w:szCs w:val="24"/>
                <w:lang w:val="ru-RU"/>
              </w:rPr>
              <w:t>.</w:t>
            </w:r>
            <w:r w:rsidRPr="00CE0E89">
              <w:rPr>
                <w:w w:val="110"/>
                <w:sz w:val="24"/>
                <w:szCs w:val="24"/>
                <w:lang w:val="ru-RU"/>
              </w:rPr>
              <w:t>Музыкальная викторина  на  знание  музыки,  названийиавторовизученныхпроизведений</w:t>
            </w:r>
            <w:r w:rsidRPr="00CE0E89">
              <w:rPr>
                <w:sz w:val="24"/>
                <w:szCs w:val="24"/>
                <w:lang w:val="ru-RU"/>
              </w:rPr>
              <w:t>.</w:t>
            </w:r>
          </w:p>
          <w:p w:rsidR="00A25B49" w:rsidRPr="00CE0E89" w:rsidRDefault="00A25B49" w:rsidP="003A45C9">
            <w:pPr>
              <w:spacing w:before="1"/>
              <w:ind w:left="168"/>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68" w:right="298"/>
              <w:jc w:val="both"/>
              <w:rPr>
                <w:sz w:val="24"/>
                <w:szCs w:val="24"/>
                <w:lang w:val="ru-RU"/>
              </w:rPr>
            </w:pPr>
            <w:r w:rsidRPr="00CE0E89">
              <w:rPr>
                <w:w w:val="115"/>
                <w:sz w:val="24"/>
                <w:szCs w:val="24"/>
                <w:lang w:val="ru-RU"/>
              </w:rPr>
              <w:t>Просмотрхудожественныхфильмов,телепередач,по-свящённыхтворчествукомпозиторов—членовкруж-ка«Могучаякучка»</w:t>
            </w:r>
            <w:r w:rsidRPr="00CE0E89">
              <w:rPr>
                <w:sz w:val="24"/>
                <w:szCs w:val="24"/>
                <w:lang w:val="ru-RU"/>
              </w:rPr>
              <w:t>.</w:t>
            </w:r>
          </w:p>
          <w:p w:rsidR="00A25B49" w:rsidRPr="00CE0E89" w:rsidRDefault="00A25B49" w:rsidP="003A45C9">
            <w:pPr>
              <w:spacing w:before="2" w:line="254" w:lineRule="auto"/>
              <w:ind w:left="168" w:right="336"/>
              <w:jc w:val="both"/>
              <w:rPr>
                <w:sz w:val="24"/>
                <w:szCs w:val="24"/>
                <w:lang w:val="ru-RU"/>
              </w:rPr>
            </w:pPr>
            <w:r w:rsidRPr="00CE0E89">
              <w:rPr>
                <w:w w:val="115"/>
                <w:sz w:val="24"/>
                <w:szCs w:val="24"/>
                <w:lang w:val="ru-RU"/>
              </w:rPr>
              <w:t>Просмотр видеозаписи оперы одного из русских ком-позиторов (или посещение театра) или фильма, осно-ванногонамузыкальныхсочиненияхрусскихкомпо-зиторов</w:t>
            </w:r>
          </w:p>
        </w:tc>
      </w:tr>
      <w:tr w:rsidR="00A25B49" w:rsidRPr="00CE0E89" w:rsidTr="003A45C9">
        <w:trPr>
          <w:trHeight w:val="2416"/>
        </w:trPr>
        <w:tc>
          <w:tcPr>
            <w:tcW w:w="1254" w:type="dxa"/>
            <w:tcBorders>
              <w:left w:val="single" w:sz="6" w:space="0" w:color="000000"/>
              <w:bottom w:val="single" w:sz="6" w:space="0" w:color="000000"/>
              <w:right w:val="single" w:sz="6" w:space="0" w:color="000000"/>
            </w:tcBorders>
          </w:tcPr>
          <w:p w:rsidR="00A25B49" w:rsidRPr="00CE0E89" w:rsidRDefault="00A25B49" w:rsidP="003A45C9">
            <w:pPr>
              <w:spacing w:before="79"/>
              <w:ind w:left="167"/>
              <w:rPr>
                <w:sz w:val="24"/>
                <w:szCs w:val="24"/>
              </w:rPr>
            </w:pPr>
            <w:r w:rsidRPr="00CE0E89">
              <w:rPr>
                <w:w w:val="110"/>
                <w:sz w:val="24"/>
                <w:szCs w:val="24"/>
              </w:rPr>
              <w:t>Г)</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293"/>
              <w:rPr>
                <w:sz w:val="24"/>
                <w:szCs w:val="24"/>
              </w:rPr>
            </w:pPr>
            <w:r w:rsidRPr="00CE0E89">
              <w:rPr>
                <w:w w:val="115"/>
                <w:sz w:val="24"/>
                <w:szCs w:val="24"/>
              </w:rPr>
              <w:t>учебныхчаса</w:t>
            </w:r>
          </w:p>
        </w:tc>
        <w:tc>
          <w:tcPr>
            <w:tcW w:w="1327" w:type="dxa"/>
            <w:tcBorders>
              <w:left w:val="single" w:sz="6" w:space="0" w:color="000000"/>
              <w:bottom w:val="single" w:sz="6" w:space="0" w:color="000000"/>
            </w:tcBorders>
          </w:tcPr>
          <w:p w:rsidR="00A25B49" w:rsidRPr="00CE0E89" w:rsidRDefault="00A25B49" w:rsidP="003A45C9">
            <w:pPr>
              <w:tabs>
                <w:tab w:val="left" w:pos="567"/>
              </w:tabs>
              <w:adjustRightInd w:val="0"/>
              <w:spacing w:before="79" w:line="254" w:lineRule="auto"/>
              <w:ind w:left="167" w:right="378" w:hanging="142"/>
              <w:jc w:val="both"/>
              <w:textAlignment w:val="center"/>
              <w:rPr>
                <w:sz w:val="24"/>
                <w:szCs w:val="24"/>
              </w:rPr>
            </w:pPr>
            <w:r w:rsidRPr="00CE0E89">
              <w:rPr>
                <w:spacing w:val="-1"/>
                <w:w w:val="120"/>
                <w:sz w:val="24"/>
                <w:szCs w:val="24"/>
              </w:rPr>
              <w:t>Русский</w:t>
            </w:r>
            <w:r w:rsidRPr="00CE0E89">
              <w:rPr>
                <w:w w:val="120"/>
                <w:sz w:val="24"/>
                <w:szCs w:val="24"/>
              </w:rPr>
              <w:t>балет</w:t>
            </w:r>
          </w:p>
        </w:tc>
        <w:tc>
          <w:tcPr>
            <w:tcW w:w="2030" w:type="dxa"/>
            <w:tcBorders>
              <w:bottom w:val="single" w:sz="6" w:space="0" w:color="000000"/>
            </w:tcBorders>
          </w:tcPr>
          <w:p w:rsidR="00A25B49" w:rsidRPr="00CE0E89" w:rsidRDefault="00A25B49" w:rsidP="003A45C9">
            <w:pPr>
              <w:tabs>
                <w:tab w:val="left" w:pos="567"/>
              </w:tabs>
              <w:adjustRightInd w:val="0"/>
              <w:spacing w:before="79" w:line="254" w:lineRule="auto"/>
              <w:ind w:left="169" w:hanging="142"/>
              <w:jc w:val="both"/>
              <w:textAlignment w:val="center"/>
              <w:rPr>
                <w:sz w:val="24"/>
                <w:szCs w:val="24"/>
                <w:lang w:val="ru-RU"/>
              </w:rPr>
            </w:pPr>
            <w:r w:rsidRPr="00CE0E89">
              <w:rPr>
                <w:w w:val="110"/>
                <w:sz w:val="24"/>
                <w:szCs w:val="24"/>
                <w:lang w:val="ru-RU"/>
              </w:rPr>
              <w:t xml:space="preserve">Мироваяславарусскогобалета </w:t>
            </w:r>
            <w:r w:rsidRPr="00CE0E89">
              <w:rPr>
                <w:sz w:val="24"/>
                <w:szCs w:val="24"/>
                <w:lang w:val="ru-RU"/>
              </w:rPr>
              <w:t>.</w:t>
            </w:r>
            <w:r w:rsidRPr="00CE0E89">
              <w:rPr>
                <w:w w:val="110"/>
                <w:sz w:val="24"/>
                <w:szCs w:val="24"/>
                <w:lang w:val="ru-RU"/>
              </w:rPr>
              <w:t>Творчествоком-позиторов</w:t>
            </w:r>
          </w:p>
          <w:p w:rsidR="00A25B49" w:rsidRPr="00CE0E89" w:rsidRDefault="00A25B49" w:rsidP="003A45C9">
            <w:pPr>
              <w:spacing w:before="2" w:line="254" w:lineRule="auto"/>
              <w:ind w:left="169" w:right="213"/>
              <w:rPr>
                <w:sz w:val="24"/>
                <w:szCs w:val="24"/>
                <w:lang w:val="ru-RU"/>
              </w:rPr>
            </w:pPr>
            <w:r w:rsidRPr="00CE0E89">
              <w:rPr>
                <w:w w:val="105"/>
                <w:sz w:val="24"/>
                <w:szCs w:val="24"/>
                <w:lang w:val="ru-RU"/>
              </w:rPr>
              <w:t xml:space="preserve">(П </w:t>
            </w:r>
            <w:r w:rsidRPr="00CE0E89">
              <w:rPr>
                <w:sz w:val="24"/>
                <w:szCs w:val="24"/>
                <w:lang w:val="ru-RU"/>
              </w:rPr>
              <w:t xml:space="preserve">. </w:t>
            </w:r>
            <w:r w:rsidRPr="00CE0E89">
              <w:rPr>
                <w:w w:val="105"/>
                <w:sz w:val="24"/>
                <w:szCs w:val="24"/>
                <w:lang w:val="ru-RU"/>
              </w:rPr>
              <w:t xml:space="preserve">И </w:t>
            </w:r>
            <w:r w:rsidRPr="00CE0E89">
              <w:rPr>
                <w:sz w:val="24"/>
                <w:szCs w:val="24"/>
                <w:lang w:val="ru-RU"/>
              </w:rPr>
              <w:t>.</w:t>
            </w:r>
            <w:r w:rsidRPr="00CE0E89">
              <w:rPr>
                <w:w w:val="105"/>
                <w:sz w:val="24"/>
                <w:szCs w:val="24"/>
                <w:lang w:val="ru-RU"/>
              </w:rPr>
              <w:t>Чайков-ский,С</w:t>
            </w:r>
            <w:r w:rsidRPr="00CE0E89">
              <w:rPr>
                <w:sz w:val="24"/>
                <w:szCs w:val="24"/>
                <w:lang w:val="ru-RU"/>
              </w:rPr>
              <w:t>.</w:t>
            </w:r>
            <w:r w:rsidRPr="00CE0E89">
              <w:rPr>
                <w:w w:val="105"/>
                <w:sz w:val="24"/>
                <w:szCs w:val="24"/>
                <w:lang w:val="ru-RU"/>
              </w:rPr>
              <w:t>С</w:t>
            </w:r>
            <w:r w:rsidRPr="00CE0E89">
              <w:rPr>
                <w:sz w:val="24"/>
                <w:szCs w:val="24"/>
                <w:lang w:val="ru-RU"/>
              </w:rPr>
              <w:t>.</w:t>
            </w:r>
            <w:r w:rsidRPr="00CE0E89">
              <w:rPr>
                <w:w w:val="105"/>
                <w:sz w:val="24"/>
                <w:szCs w:val="24"/>
                <w:lang w:val="ru-RU"/>
              </w:rPr>
              <w:t>Про-кофьев,</w:t>
            </w:r>
          </w:p>
          <w:p w:rsidR="00A25B49" w:rsidRPr="00CE0E89" w:rsidRDefault="00A25B49" w:rsidP="003A45C9">
            <w:pPr>
              <w:spacing w:before="2" w:line="254" w:lineRule="auto"/>
              <w:ind w:left="169" w:right="213"/>
              <w:rPr>
                <w:sz w:val="24"/>
                <w:szCs w:val="24"/>
                <w:lang w:val="ru-RU"/>
              </w:rPr>
            </w:pPr>
            <w:r w:rsidRPr="00CE0E89">
              <w:rPr>
                <w:w w:val="105"/>
                <w:sz w:val="24"/>
                <w:szCs w:val="24"/>
                <w:lang w:val="ru-RU"/>
              </w:rPr>
              <w:t xml:space="preserve">И </w:t>
            </w:r>
            <w:r w:rsidRPr="00CE0E89">
              <w:rPr>
                <w:sz w:val="24"/>
                <w:szCs w:val="24"/>
                <w:lang w:val="ru-RU"/>
              </w:rPr>
              <w:t xml:space="preserve">. </w:t>
            </w:r>
            <w:r w:rsidRPr="00CE0E89">
              <w:rPr>
                <w:w w:val="105"/>
                <w:sz w:val="24"/>
                <w:szCs w:val="24"/>
                <w:lang w:val="ru-RU"/>
              </w:rPr>
              <w:t xml:space="preserve">Ф </w:t>
            </w:r>
            <w:r w:rsidRPr="00CE0E89">
              <w:rPr>
                <w:sz w:val="24"/>
                <w:szCs w:val="24"/>
                <w:lang w:val="ru-RU"/>
              </w:rPr>
              <w:t>.</w:t>
            </w:r>
            <w:r w:rsidRPr="00CE0E89">
              <w:rPr>
                <w:w w:val="105"/>
                <w:sz w:val="24"/>
                <w:szCs w:val="24"/>
                <w:lang w:val="ru-RU"/>
              </w:rPr>
              <w:t xml:space="preserve">Стравин-ский,Р </w:t>
            </w:r>
            <w:r w:rsidRPr="00CE0E89">
              <w:rPr>
                <w:sz w:val="24"/>
                <w:szCs w:val="24"/>
                <w:lang w:val="ru-RU"/>
              </w:rPr>
              <w:t xml:space="preserve">. </w:t>
            </w:r>
            <w:r w:rsidRPr="00CE0E89">
              <w:rPr>
                <w:w w:val="105"/>
                <w:sz w:val="24"/>
                <w:szCs w:val="24"/>
                <w:lang w:val="ru-RU"/>
              </w:rPr>
              <w:t xml:space="preserve">К </w:t>
            </w:r>
            <w:r w:rsidRPr="00CE0E89">
              <w:rPr>
                <w:sz w:val="24"/>
                <w:szCs w:val="24"/>
                <w:lang w:val="ru-RU"/>
              </w:rPr>
              <w:t>.</w:t>
            </w:r>
            <w:r w:rsidRPr="00CE0E89">
              <w:rPr>
                <w:w w:val="105"/>
                <w:sz w:val="24"/>
                <w:szCs w:val="24"/>
                <w:lang w:val="ru-RU"/>
              </w:rPr>
              <w:t>Ще-дрин),балетмей-</w:t>
            </w:r>
          </w:p>
        </w:tc>
        <w:tc>
          <w:tcPr>
            <w:tcW w:w="5529" w:type="dxa"/>
            <w:tcBorders>
              <w:top w:val="single" w:sz="6" w:space="0" w:color="000000"/>
              <w:bottom w:val="single" w:sz="6" w:space="0" w:color="000000"/>
            </w:tcBorders>
          </w:tcPr>
          <w:p w:rsidR="00A25B49" w:rsidRPr="00CE0E89" w:rsidRDefault="00A25B49" w:rsidP="003A45C9">
            <w:pPr>
              <w:tabs>
                <w:tab w:val="left" w:pos="567"/>
              </w:tabs>
              <w:adjustRightInd w:val="0"/>
              <w:spacing w:before="79" w:line="254" w:lineRule="auto"/>
              <w:ind w:left="168" w:right="288" w:hanging="142"/>
              <w:jc w:val="both"/>
              <w:textAlignment w:val="center"/>
              <w:rPr>
                <w:sz w:val="24"/>
                <w:szCs w:val="24"/>
                <w:lang w:val="ru-RU"/>
              </w:rPr>
            </w:pPr>
            <w:r w:rsidRPr="00CE0E89">
              <w:rPr>
                <w:w w:val="110"/>
                <w:sz w:val="24"/>
                <w:szCs w:val="24"/>
                <w:lang w:val="ru-RU"/>
              </w:rPr>
              <w:t>Знакомство с шедеврами русской балетной музыки</w:t>
            </w:r>
            <w:r w:rsidRPr="00CE0E89">
              <w:rPr>
                <w:sz w:val="24"/>
                <w:szCs w:val="24"/>
                <w:lang w:val="ru-RU"/>
              </w:rPr>
              <w:t>.</w:t>
            </w:r>
            <w:r w:rsidRPr="00CE0E89">
              <w:rPr>
                <w:w w:val="110"/>
                <w:sz w:val="24"/>
                <w:szCs w:val="24"/>
                <w:lang w:val="ru-RU"/>
              </w:rPr>
              <w:t>Поискинформацииопостановкахбалетныхспектаклей,гастроляхроссийских  балетныхтруппзарубежом</w:t>
            </w:r>
            <w:r w:rsidRPr="00CE0E89">
              <w:rPr>
                <w:sz w:val="24"/>
                <w:szCs w:val="24"/>
                <w:lang w:val="ru-RU"/>
              </w:rPr>
              <w:t>.</w:t>
            </w:r>
          </w:p>
          <w:p w:rsidR="00A25B49" w:rsidRPr="00CE0E89" w:rsidRDefault="00A25B49" w:rsidP="003A45C9">
            <w:pPr>
              <w:spacing w:before="1" w:line="254" w:lineRule="auto"/>
              <w:ind w:left="168" w:right="116"/>
              <w:rPr>
                <w:sz w:val="24"/>
                <w:szCs w:val="24"/>
                <w:lang w:val="ru-RU"/>
              </w:rPr>
            </w:pPr>
            <w:r w:rsidRPr="00CE0E89">
              <w:rPr>
                <w:w w:val="115"/>
                <w:sz w:val="24"/>
                <w:szCs w:val="24"/>
                <w:lang w:val="ru-RU"/>
              </w:rPr>
              <w:t>Посещениебалетногоспектакля(просмотрввидеозапи-си)</w:t>
            </w:r>
            <w:r w:rsidRPr="00CE0E89">
              <w:rPr>
                <w:sz w:val="24"/>
                <w:szCs w:val="24"/>
                <w:lang w:val="ru-RU"/>
              </w:rPr>
              <w:t>.</w:t>
            </w:r>
            <w:r w:rsidRPr="00CE0E89">
              <w:rPr>
                <w:w w:val="115"/>
                <w:sz w:val="24"/>
                <w:szCs w:val="24"/>
                <w:lang w:val="ru-RU"/>
              </w:rPr>
              <w:t>Характеристика отдельных музыкальных номеровиспектаклявцелом</w:t>
            </w:r>
            <w:r w:rsidRPr="00CE0E89">
              <w:rPr>
                <w:sz w:val="24"/>
                <w:szCs w:val="24"/>
                <w:lang w:val="ru-RU"/>
              </w:rPr>
              <w:t>.</w:t>
            </w:r>
          </w:p>
          <w:p w:rsidR="00A25B49" w:rsidRPr="00CE0E89" w:rsidRDefault="00A25B49" w:rsidP="003A45C9">
            <w:pPr>
              <w:spacing w:before="2"/>
              <w:ind w:left="168"/>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68" w:right="288"/>
              <w:rPr>
                <w:sz w:val="24"/>
                <w:szCs w:val="24"/>
                <w:lang w:val="ru-RU"/>
              </w:rPr>
            </w:pPr>
            <w:r w:rsidRPr="00CE0E89">
              <w:rPr>
                <w:w w:val="115"/>
                <w:sz w:val="24"/>
                <w:szCs w:val="24"/>
                <w:lang w:val="ru-RU"/>
              </w:rPr>
              <w:t>Исследовательскиепроекты,посвящённыеисториисоз-даниязнаменитыхбалетов,творческойбиографиибале-рин,танцовщиков,балетмейстеров</w:t>
            </w:r>
            <w:r w:rsidRPr="00CE0E89">
              <w:rPr>
                <w:sz w:val="24"/>
                <w:szCs w:val="24"/>
                <w:lang w:val="ru-RU"/>
              </w:rPr>
              <w:t>.</w:t>
            </w:r>
          </w:p>
        </w:tc>
      </w:tr>
    </w:tbl>
    <w:p w:rsidR="00A25B49" w:rsidRPr="00CE0E89" w:rsidRDefault="00A25B49" w:rsidP="00A25B49">
      <w:pPr>
        <w:spacing w:line="254" w:lineRule="auto"/>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9"/>
        <w:ind w:right="123"/>
        <w:jc w:val="right"/>
        <w:rPr>
          <w:i/>
          <w:sz w:val="24"/>
          <w:szCs w:val="24"/>
        </w:rPr>
      </w:pPr>
      <w:r>
        <w:rPr>
          <w:noProof/>
          <w:sz w:val="24"/>
          <w:szCs w:val="24"/>
          <w:lang w:eastAsia="ru-RU"/>
        </w:rPr>
        <w:pict>
          <v:shape id="Поле 45" o:spid="_x0000_s1054" type="#_x0000_t202" style="position:absolute;left:0;text-align:left;margin-left:28.15pt;margin-top:35.85pt;width:12.6pt;height:11.1pt;z-index:251728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Pr>
          <w:noProof/>
          <w:sz w:val="24"/>
          <w:szCs w:val="24"/>
          <w:lang w:eastAsia="ru-RU"/>
        </w:rPr>
        <w:pict>
          <v:shape id="Поле 44" o:spid="_x0000_s1055" type="#_x0000_t202" style="position:absolute;left:0;text-align:left;margin-left:28.2pt;margin-top:235.45pt;width:12.5pt;height:120.15pt;z-index:251729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UVndurwCAACzBQAADgAAAAAAAAAAAAAAAAAuAgAAZHJzL2Uyb0RvYy54bWxQSwECLQAUAAYACAAA&#10;ACEAEhBXLOEAAAAJAQAADwAAAAAAAAAAAAAAAAAW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20"/>
          <w:sz w:val="24"/>
          <w:szCs w:val="24"/>
        </w:rPr>
        <w:t>Окончание</w:t>
      </w:r>
    </w:p>
    <w:p w:rsidR="00A25B49" w:rsidRPr="00CE0E89" w:rsidRDefault="00A25B49" w:rsidP="00A25B49">
      <w:pPr>
        <w:spacing w:before="8"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25B49" w:rsidRPr="00CE0E89" w:rsidTr="003A45C9">
        <w:trPr>
          <w:trHeight w:val="602"/>
        </w:trPr>
        <w:tc>
          <w:tcPr>
            <w:tcW w:w="1254" w:type="dxa"/>
          </w:tcPr>
          <w:p w:rsidR="00A25B49" w:rsidRPr="00CE0E89" w:rsidRDefault="00A25B49" w:rsidP="003A45C9">
            <w:pPr>
              <w:spacing w:before="74" w:line="235" w:lineRule="auto"/>
              <w:ind w:left="57" w:right="49"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27" w:type="dxa"/>
          </w:tcPr>
          <w:p w:rsidR="00A25B49" w:rsidRPr="00CE0E89" w:rsidRDefault="00A25B49" w:rsidP="003A45C9">
            <w:pPr>
              <w:spacing w:before="70"/>
              <w:ind w:left="419"/>
              <w:rPr>
                <w:b/>
                <w:sz w:val="24"/>
                <w:szCs w:val="24"/>
              </w:rPr>
            </w:pPr>
            <w:r w:rsidRPr="00CE0E89">
              <w:rPr>
                <w:rFonts w:hint="eastAsia"/>
                <w:b/>
                <w:w w:val="105"/>
                <w:sz w:val="24"/>
                <w:szCs w:val="24"/>
              </w:rPr>
              <w:t>Темы</w:t>
            </w:r>
          </w:p>
        </w:tc>
        <w:tc>
          <w:tcPr>
            <w:tcW w:w="2030" w:type="dxa"/>
          </w:tcPr>
          <w:p w:rsidR="00A25B49" w:rsidRPr="00CE0E89" w:rsidRDefault="00A25B49" w:rsidP="003A45C9">
            <w:pPr>
              <w:spacing w:before="70"/>
              <w:ind w:left="461"/>
              <w:rPr>
                <w:b/>
                <w:sz w:val="24"/>
                <w:szCs w:val="24"/>
              </w:rPr>
            </w:pPr>
            <w:r w:rsidRPr="00CE0E89">
              <w:rPr>
                <w:rFonts w:hint="eastAsia"/>
                <w:b/>
                <w:w w:val="105"/>
                <w:sz w:val="24"/>
                <w:szCs w:val="24"/>
              </w:rPr>
              <w:t>Содержание</w:t>
            </w:r>
          </w:p>
        </w:tc>
        <w:tc>
          <w:tcPr>
            <w:tcW w:w="5529" w:type="dxa"/>
          </w:tcPr>
          <w:p w:rsidR="00A25B49" w:rsidRPr="00CE0E89" w:rsidRDefault="00A25B49" w:rsidP="003A45C9">
            <w:pPr>
              <w:spacing w:before="70"/>
              <w:ind w:left="1197"/>
              <w:rPr>
                <w:b/>
                <w:sz w:val="24"/>
                <w:szCs w:val="24"/>
              </w:rPr>
            </w:pPr>
            <w:r w:rsidRPr="00CE0E89">
              <w:rPr>
                <w:rFonts w:hint="eastAsia"/>
                <w:b/>
                <w:sz w:val="24"/>
                <w:szCs w:val="24"/>
              </w:rPr>
              <w:t>Видыдеятельностиобучающихся</w:t>
            </w:r>
          </w:p>
        </w:tc>
      </w:tr>
      <w:tr w:rsidR="00A25B49" w:rsidRPr="00CE0E89" w:rsidTr="003A45C9">
        <w:trPr>
          <w:trHeight w:val="810"/>
        </w:trPr>
        <w:tc>
          <w:tcPr>
            <w:tcW w:w="1254" w:type="dxa"/>
          </w:tcPr>
          <w:p w:rsidR="00A25B49" w:rsidRPr="00CE0E89" w:rsidRDefault="00A25B49" w:rsidP="003A45C9">
            <w:pPr>
              <w:rPr>
                <w:sz w:val="24"/>
                <w:szCs w:val="24"/>
              </w:rPr>
            </w:pPr>
          </w:p>
        </w:tc>
        <w:tc>
          <w:tcPr>
            <w:tcW w:w="1327" w:type="dxa"/>
          </w:tcPr>
          <w:p w:rsidR="00A25B49" w:rsidRPr="00CE0E89" w:rsidRDefault="00A25B49" w:rsidP="003A45C9">
            <w:pPr>
              <w:rPr>
                <w:sz w:val="24"/>
                <w:szCs w:val="24"/>
              </w:rPr>
            </w:pPr>
          </w:p>
        </w:tc>
        <w:tc>
          <w:tcPr>
            <w:tcW w:w="2030" w:type="dxa"/>
          </w:tcPr>
          <w:p w:rsidR="00A25B49" w:rsidRPr="00CE0E89" w:rsidRDefault="00A25B49" w:rsidP="003A45C9">
            <w:pPr>
              <w:tabs>
                <w:tab w:val="left" w:pos="567"/>
              </w:tabs>
              <w:adjustRightInd w:val="0"/>
              <w:spacing w:before="83" w:line="247" w:lineRule="auto"/>
              <w:ind w:left="169" w:right="300" w:hanging="142"/>
              <w:jc w:val="both"/>
              <w:textAlignment w:val="center"/>
              <w:rPr>
                <w:sz w:val="24"/>
                <w:szCs w:val="24"/>
                <w:lang w:val="ru-RU"/>
              </w:rPr>
            </w:pPr>
            <w:r w:rsidRPr="00CE0E89">
              <w:rPr>
                <w:w w:val="110"/>
                <w:sz w:val="24"/>
                <w:szCs w:val="24"/>
                <w:lang w:val="ru-RU"/>
              </w:rPr>
              <w:t xml:space="preserve">стеров,артистовбалета </w:t>
            </w:r>
            <w:r w:rsidRPr="00CE0E89">
              <w:rPr>
                <w:sz w:val="24"/>
                <w:szCs w:val="24"/>
                <w:lang w:val="ru-RU"/>
              </w:rPr>
              <w:t>.</w:t>
            </w:r>
            <w:r w:rsidRPr="00CE0E89">
              <w:rPr>
                <w:w w:val="110"/>
                <w:sz w:val="24"/>
                <w:szCs w:val="24"/>
                <w:lang w:val="ru-RU"/>
              </w:rPr>
              <w:t>Дягилев-скиесезоны</w:t>
            </w:r>
          </w:p>
        </w:tc>
        <w:tc>
          <w:tcPr>
            <w:tcW w:w="5529" w:type="dxa"/>
          </w:tcPr>
          <w:p w:rsidR="00A25B49" w:rsidRPr="00CE0E89" w:rsidRDefault="00A25B49" w:rsidP="003A45C9">
            <w:pPr>
              <w:tabs>
                <w:tab w:val="left" w:pos="567"/>
              </w:tabs>
              <w:adjustRightInd w:val="0"/>
              <w:spacing w:before="83" w:line="247" w:lineRule="auto"/>
              <w:ind w:left="169" w:right="99" w:hanging="142"/>
              <w:jc w:val="both"/>
              <w:textAlignment w:val="center"/>
              <w:rPr>
                <w:sz w:val="24"/>
                <w:szCs w:val="24"/>
                <w:lang w:val="ru-RU"/>
              </w:rPr>
            </w:pPr>
            <w:r w:rsidRPr="00CE0E89">
              <w:rPr>
                <w:w w:val="115"/>
                <w:sz w:val="24"/>
                <w:szCs w:val="24"/>
                <w:lang w:val="ru-RU"/>
              </w:rPr>
              <w:t xml:space="preserve">Съёмкилюбительскогофильма(втехникетеневого,ку-кольноготеатра,мультипликацииит </w:t>
            </w:r>
            <w:r w:rsidRPr="00CE0E89">
              <w:rPr>
                <w:sz w:val="24"/>
                <w:szCs w:val="24"/>
                <w:lang w:val="ru-RU"/>
              </w:rPr>
              <w:t>.</w:t>
            </w:r>
            <w:r w:rsidRPr="00CE0E89">
              <w:rPr>
                <w:w w:val="115"/>
                <w:sz w:val="24"/>
                <w:szCs w:val="24"/>
                <w:lang w:val="ru-RU"/>
              </w:rPr>
              <w:t>п .)намузыкукакого-либобалета(фрагменты)</w:t>
            </w:r>
          </w:p>
        </w:tc>
      </w:tr>
      <w:tr w:rsidR="00A25B49" w:rsidRPr="00CE0E89" w:rsidTr="003A45C9">
        <w:trPr>
          <w:trHeight w:val="2948"/>
        </w:trPr>
        <w:tc>
          <w:tcPr>
            <w:tcW w:w="1254" w:type="dxa"/>
            <w:tcBorders>
              <w:left w:val="single" w:sz="6" w:space="0" w:color="000000"/>
              <w:right w:val="single" w:sz="6" w:space="0" w:color="000000"/>
            </w:tcBorders>
          </w:tcPr>
          <w:p w:rsidR="00A25B49" w:rsidRPr="00CE0E89" w:rsidRDefault="00A25B49" w:rsidP="003A45C9">
            <w:pPr>
              <w:tabs>
                <w:tab w:val="left" w:pos="567"/>
              </w:tabs>
              <w:adjustRightInd w:val="0"/>
              <w:spacing w:before="83" w:line="240" w:lineRule="atLeast"/>
              <w:ind w:left="167" w:hanging="142"/>
              <w:jc w:val="both"/>
              <w:textAlignment w:val="center"/>
              <w:rPr>
                <w:sz w:val="24"/>
                <w:szCs w:val="24"/>
              </w:rPr>
            </w:pPr>
            <w:r w:rsidRPr="00CE0E89">
              <w:rPr>
                <w:w w:val="110"/>
                <w:sz w:val="24"/>
                <w:szCs w:val="24"/>
              </w:rPr>
              <w:t>Д)</w:t>
            </w:r>
          </w:p>
          <w:p w:rsidR="00A25B49" w:rsidRPr="00CE0E89" w:rsidRDefault="00A25B49" w:rsidP="003A45C9">
            <w:pPr>
              <w:spacing w:before="7"/>
              <w:ind w:left="167"/>
              <w:rPr>
                <w:sz w:val="24"/>
                <w:szCs w:val="24"/>
              </w:rPr>
            </w:pPr>
            <w:r w:rsidRPr="00CE0E89">
              <w:rPr>
                <w:w w:val="115"/>
                <w:sz w:val="24"/>
                <w:szCs w:val="24"/>
              </w:rPr>
              <w:t>3—4</w:t>
            </w:r>
          </w:p>
          <w:p w:rsidR="00A25B49" w:rsidRPr="00CE0E89" w:rsidRDefault="00A25B49" w:rsidP="003A45C9">
            <w:pPr>
              <w:spacing w:before="7" w:line="247" w:lineRule="auto"/>
              <w:ind w:left="167" w:right="293"/>
              <w:rPr>
                <w:sz w:val="24"/>
                <w:szCs w:val="24"/>
              </w:rPr>
            </w:pPr>
            <w:r w:rsidRPr="00CE0E89">
              <w:rPr>
                <w:w w:val="115"/>
                <w:sz w:val="24"/>
                <w:szCs w:val="24"/>
              </w:rPr>
              <w:t>учебныхчаса</w:t>
            </w:r>
          </w:p>
        </w:tc>
        <w:tc>
          <w:tcPr>
            <w:tcW w:w="1327" w:type="dxa"/>
            <w:tcBorders>
              <w:left w:val="single" w:sz="6" w:space="0" w:color="000000"/>
            </w:tcBorders>
          </w:tcPr>
          <w:p w:rsidR="00A25B49" w:rsidRPr="00CE0E89" w:rsidRDefault="00A25B49" w:rsidP="003A45C9">
            <w:pPr>
              <w:tabs>
                <w:tab w:val="left" w:pos="567"/>
              </w:tabs>
              <w:adjustRightInd w:val="0"/>
              <w:spacing w:before="83" w:line="247" w:lineRule="auto"/>
              <w:ind w:left="167" w:right="328" w:hanging="142"/>
              <w:jc w:val="both"/>
              <w:textAlignment w:val="center"/>
              <w:rPr>
                <w:sz w:val="24"/>
                <w:szCs w:val="24"/>
              </w:rPr>
            </w:pPr>
            <w:r w:rsidRPr="00CE0E89">
              <w:rPr>
                <w:w w:val="120"/>
                <w:sz w:val="24"/>
                <w:szCs w:val="24"/>
              </w:rPr>
              <w:t>Русская</w:t>
            </w:r>
            <w:r w:rsidRPr="00CE0E89">
              <w:rPr>
                <w:w w:val="115"/>
                <w:sz w:val="24"/>
                <w:szCs w:val="24"/>
              </w:rPr>
              <w:t>исполни-</w:t>
            </w:r>
            <w:r w:rsidRPr="00CE0E89">
              <w:rPr>
                <w:w w:val="120"/>
                <w:sz w:val="24"/>
                <w:szCs w:val="24"/>
              </w:rPr>
              <w:t>тельскаяшкола</w:t>
            </w:r>
          </w:p>
        </w:tc>
        <w:tc>
          <w:tcPr>
            <w:tcW w:w="2030" w:type="dxa"/>
          </w:tcPr>
          <w:p w:rsidR="00A25B49" w:rsidRPr="00CE0E89" w:rsidRDefault="00A25B49" w:rsidP="003A45C9">
            <w:pPr>
              <w:tabs>
                <w:tab w:val="left" w:pos="567"/>
              </w:tabs>
              <w:adjustRightInd w:val="0"/>
              <w:spacing w:before="83" w:line="247" w:lineRule="auto"/>
              <w:ind w:left="169" w:right="66" w:hanging="142"/>
              <w:jc w:val="both"/>
              <w:textAlignment w:val="center"/>
              <w:rPr>
                <w:sz w:val="24"/>
                <w:szCs w:val="24"/>
              </w:rPr>
            </w:pPr>
            <w:r w:rsidRPr="00CE0E89">
              <w:rPr>
                <w:w w:val="110"/>
                <w:sz w:val="24"/>
                <w:szCs w:val="24"/>
                <w:lang w:val="ru-RU"/>
              </w:rPr>
              <w:t xml:space="preserve">Творчествовыдаю-щихсяотечествен-ных исполнителей(С </w:t>
            </w:r>
            <w:r w:rsidRPr="00CE0E89">
              <w:rPr>
                <w:sz w:val="24"/>
                <w:szCs w:val="24"/>
                <w:lang w:val="ru-RU"/>
              </w:rPr>
              <w:t>.</w:t>
            </w:r>
            <w:r w:rsidRPr="00CE0E89">
              <w:rPr>
                <w:w w:val="110"/>
                <w:sz w:val="24"/>
                <w:szCs w:val="24"/>
                <w:lang w:val="ru-RU"/>
              </w:rPr>
              <w:t xml:space="preserve">Рихтер,Л </w:t>
            </w:r>
            <w:r w:rsidRPr="00CE0E89">
              <w:rPr>
                <w:sz w:val="24"/>
                <w:szCs w:val="24"/>
                <w:lang w:val="ru-RU"/>
              </w:rPr>
              <w:t>.</w:t>
            </w:r>
            <w:r w:rsidRPr="00CE0E89">
              <w:rPr>
                <w:w w:val="110"/>
                <w:sz w:val="24"/>
                <w:szCs w:val="24"/>
                <w:lang w:val="ru-RU"/>
              </w:rPr>
              <w:t xml:space="preserve">Ко-ган,М </w:t>
            </w:r>
            <w:r w:rsidRPr="00CE0E89">
              <w:rPr>
                <w:sz w:val="24"/>
                <w:szCs w:val="24"/>
                <w:lang w:val="ru-RU"/>
              </w:rPr>
              <w:t>.</w:t>
            </w:r>
            <w:r w:rsidRPr="00CE0E89">
              <w:rPr>
                <w:w w:val="110"/>
                <w:sz w:val="24"/>
                <w:szCs w:val="24"/>
                <w:lang w:val="ru-RU"/>
              </w:rPr>
              <w:t xml:space="preserve">Ростропо-вич,Е </w:t>
            </w:r>
            <w:r w:rsidRPr="00CE0E89">
              <w:rPr>
                <w:sz w:val="24"/>
                <w:szCs w:val="24"/>
                <w:lang w:val="ru-RU"/>
              </w:rPr>
              <w:t>.</w:t>
            </w:r>
            <w:r w:rsidRPr="00CE0E89">
              <w:rPr>
                <w:w w:val="110"/>
                <w:sz w:val="24"/>
                <w:szCs w:val="24"/>
                <w:lang w:val="ru-RU"/>
              </w:rPr>
              <w:t xml:space="preserve">Мравин-скийидр .) </w:t>
            </w:r>
            <w:r w:rsidRPr="00CE0E89">
              <w:rPr>
                <w:sz w:val="24"/>
                <w:szCs w:val="24"/>
                <w:lang w:val="ru-RU"/>
              </w:rPr>
              <w:t>.</w:t>
            </w:r>
            <w:r w:rsidRPr="00CE0E89">
              <w:rPr>
                <w:w w:val="110"/>
                <w:sz w:val="24"/>
                <w:szCs w:val="24"/>
                <w:lang w:val="ru-RU"/>
              </w:rPr>
              <w:t xml:space="preserve">Кон-серватории  вМосквеиСанкт-Петербурге,родномгороде </w:t>
            </w:r>
            <w:r w:rsidRPr="00CE0E89">
              <w:rPr>
                <w:sz w:val="24"/>
                <w:szCs w:val="24"/>
                <w:lang w:val="ru-RU"/>
              </w:rPr>
              <w:t>.</w:t>
            </w:r>
            <w:r w:rsidRPr="00CE0E89">
              <w:rPr>
                <w:w w:val="110"/>
                <w:sz w:val="24"/>
                <w:szCs w:val="24"/>
              </w:rPr>
              <w:t xml:space="preserve">КонкурсимениП </w:t>
            </w:r>
            <w:r w:rsidRPr="00CE0E89">
              <w:rPr>
                <w:sz w:val="24"/>
                <w:szCs w:val="24"/>
              </w:rPr>
              <w:t xml:space="preserve">. </w:t>
            </w:r>
            <w:r w:rsidRPr="00CE0E89">
              <w:rPr>
                <w:w w:val="110"/>
                <w:sz w:val="24"/>
                <w:szCs w:val="24"/>
              </w:rPr>
              <w:t xml:space="preserve">И </w:t>
            </w:r>
            <w:r w:rsidRPr="00CE0E89">
              <w:rPr>
                <w:sz w:val="24"/>
                <w:szCs w:val="24"/>
              </w:rPr>
              <w:t>.</w:t>
            </w:r>
            <w:r w:rsidRPr="00CE0E89">
              <w:rPr>
                <w:w w:val="110"/>
                <w:sz w:val="24"/>
                <w:szCs w:val="24"/>
              </w:rPr>
              <w:t>Чай-ковского</w:t>
            </w:r>
          </w:p>
        </w:tc>
        <w:tc>
          <w:tcPr>
            <w:tcW w:w="5529" w:type="dxa"/>
            <w:tcBorders>
              <w:bottom w:val="single" w:sz="6" w:space="0" w:color="000000"/>
            </w:tcBorders>
          </w:tcPr>
          <w:p w:rsidR="00A25B49" w:rsidRPr="00CE0E89" w:rsidRDefault="00A25B49" w:rsidP="003A45C9">
            <w:pPr>
              <w:tabs>
                <w:tab w:val="left" w:pos="567"/>
              </w:tabs>
              <w:adjustRightInd w:val="0"/>
              <w:spacing w:before="84" w:line="247" w:lineRule="auto"/>
              <w:ind w:left="169" w:hanging="142"/>
              <w:jc w:val="both"/>
              <w:textAlignment w:val="center"/>
              <w:rPr>
                <w:sz w:val="24"/>
                <w:szCs w:val="24"/>
                <w:lang w:val="ru-RU"/>
              </w:rPr>
            </w:pPr>
            <w:r w:rsidRPr="00CE0E89">
              <w:rPr>
                <w:w w:val="115"/>
                <w:sz w:val="24"/>
                <w:szCs w:val="24"/>
                <w:lang w:val="ru-RU"/>
              </w:rPr>
              <w:t>Слушаниеоднихитехжепроизведенийвисполнении</w:t>
            </w:r>
            <w:r w:rsidRPr="00CE0E89">
              <w:rPr>
                <w:spacing w:val="-2"/>
                <w:w w:val="115"/>
                <w:sz w:val="24"/>
                <w:szCs w:val="24"/>
                <w:lang w:val="ru-RU"/>
              </w:rPr>
              <w:t>разныхмузыкантов,оценка</w:t>
            </w:r>
            <w:r w:rsidRPr="00CE0E89">
              <w:rPr>
                <w:spacing w:val="-1"/>
                <w:w w:val="115"/>
                <w:sz w:val="24"/>
                <w:szCs w:val="24"/>
                <w:lang w:val="ru-RU"/>
              </w:rPr>
              <w:t xml:space="preserve"> особенностей интерпретации </w:t>
            </w:r>
            <w:r w:rsidRPr="00CE0E89">
              <w:rPr>
                <w:spacing w:val="-1"/>
                <w:sz w:val="24"/>
                <w:szCs w:val="24"/>
                <w:lang w:val="ru-RU"/>
              </w:rPr>
              <w:t>.</w:t>
            </w:r>
            <w:r w:rsidRPr="00CE0E89">
              <w:rPr>
                <w:w w:val="115"/>
                <w:sz w:val="24"/>
                <w:szCs w:val="24"/>
                <w:lang w:val="ru-RU"/>
              </w:rPr>
              <w:t>Созданиедомашнейфоно-ивидеотекиизпонравивших-сяпроизведений</w:t>
            </w:r>
            <w:r w:rsidRPr="00CE0E89">
              <w:rPr>
                <w:sz w:val="24"/>
                <w:szCs w:val="24"/>
                <w:lang w:val="ru-RU"/>
              </w:rPr>
              <w:t>.</w:t>
            </w:r>
          </w:p>
          <w:p w:rsidR="00A25B49" w:rsidRPr="00CE0E89" w:rsidRDefault="00A25B49" w:rsidP="003A45C9">
            <w:pPr>
              <w:spacing w:before="3" w:line="247" w:lineRule="auto"/>
              <w:ind w:left="169" w:right="288"/>
              <w:rPr>
                <w:sz w:val="24"/>
                <w:szCs w:val="24"/>
                <w:lang w:val="ru-RU"/>
              </w:rPr>
            </w:pPr>
            <w:r w:rsidRPr="00CE0E89">
              <w:rPr>
                <w:w w:val="110"/>
                <w:sz w:val="24"/>
                <w:szCs w:val="24"/>
                <w:lang w:val="ru-RU"/>
              </w:rPr>
              <w:t>Дискуссиянатему«Исполнитель—соавтор композито-ра»</w:t>
            </w:r>
            <w:r w:rsidRPr="00CE0E89">
              <w:rPr>
                <w:sz w:val="24"/>
                <w:szCs w:val="24"/>
                <w:lang w:val="ru-RU"/>
              </w:rPr>
              <w:t>.</w:t>
            </w:r>
          </w:p>
          <w:p w:rsidR="00A25B49" w:rsidRPr="00CE0E89" w:rsidRDefault="00A25B49" w:rsidP="003A45C9">
            <w:pPr>
              <w:spacing w:before="2"/>
              <w:ind w:left="169"/>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7" w:line="247" w:lineRule="auto"/>
              <w:ind w:left="169"/>
              <w:rPr>
                <w:sz w:val="24"/>
                <w:szCs w:val="24"/>
                <w:lang w:val="ru-RU"/>
              </w:rPr>
            </w:pPr>
            <w:r w:rsidRPr="00CE0E89">
              <w:rPr>
                <w:w w:val="115"/>
                <w:sz w:val="24"/>
                <w:szCs w:val="24"/>
                <w:lang w:val="ru-RU"/>
              </w:rPr>
              <w:t>Исследовательскиепроекты,посвящённыебиографиям</w:t>
            </w:r>
            <w:r w:rsidRPr="00CE0E89">
              <w:rPr>
                <w:w w:val="120"/>
                <w:sz w:val="24"/>
                <w:szCs w:val="24"/>
                <w:lang w:val="ru-RU"/>
              </w:rPr>
              <w:t>известныхотечественныхисполнителейклассическоймузыки</w:t>
            </w:r>
          </w:p>
        </w:tc>
      </w:tr>
      <w:tr w:rsidR="00A25B49" w:rsidRPr="00CE0E89" w:rsidTr="003A45C9">
        <w:trPr>
          <w:trHeight w:val="1661"/>
        </w:trPr>
        <w:tc>
          <w:tcPr>
            <w:tcW w:w="1254" w:type="dxa"/>
            <w:tcBorders>
              <w:left w:val="single" w:sz="6" w:space="0" w:color="000000"/>
              <w:bottom w:val="single" w:sz="6" w:space="0" w:color="000000"/>
            </w:tcBorders>
          </w:tcPr>
          <w:p w:rsidR="00A25B49" w:rsidRPr="00CE0E89" w:rsidRDefault="00A25B49" w:rsidP="003A45C9">
            <w:pPr>
              <w:tabs>
                <w:tab w:val="left" w:pos="567"/>
              </w:tabs>
              <w:adjustRightInd w:val="0"/>
              <w:spacing w:before="81" w:line="240" w:lineRule="atLeast"/>
              <w:ind w:left="167" w:hanging="142"/>
              <w:jc w:val="both"/>
              <w:textAlignment w:val="center"/>
              <w:rPr>
                <w:sz w:val="24"/>
                <w:szCs w:val="24"/>
              </w:rPr>
            </w:pPr>
            <w:r w:rsidRPr="00CE0E89">
              <w:rPr>
                <w:w w:val="110"/>
                <w:sz w:val="24"/>
                <w:szCs w:val="24"/>
              </w:rPr>
              <w:t>Е)</w:t>
            </w:r>
          </w:p>
          <w:p w:rsidR="00A25B49" w:rsidRPr="00CE0E89" w:rsidRDefault="00A25B49" w:rsidP="003A45C9">
            <w:pPr>
              <w:spacing w:before="7"/>
              <w:ind w:left="167"/>
              <w:rPr>
                <w:sz w:val="24"/>
                <w:szCs w:val="24"/>
              </w:rPr>
            </w:pPr>
            <w:r w:rsidRPr="00CE0E89">
              <w:rPr>
                <w:w w:val="115"/>
                <w:sz w:val="24"/>
                <w:szCs w:val="24"/>
              </w:rPr>
              <w:t>3—4</w:t>
            </w:r>
          </w:p>
          <w:p w:rsidR="00A25B49" w:rsidRPr="00CE0E89" w:rsidRDefault="00A25B49" w:rsidP="003A45C9">
            <w:pPr>
              <w:spacing w:before="7" w:line="247" w:lineRule="auto"/>
              <w:ind w:left="167" w:right="296"/>
              <w:rPr>
                <w:sz w:val="24"/>
                <w:szCs w:val="24"/>
              </w:rPr>
            </w:pPr>
            <w:r w:rsidRPr="00CE0E89">
              <w:rPr>
                <w:w w:val="115"/>
                <w:sz w:val="24"/>
                <w:szCs w:val="24"/>
              </w:rPr>
              <w:t>учебныхчаса</w:t>
            </w:r>
          </w:p>
        </w:tc>
        <w:tc>
          <w:tcPr>
            <w:tcW w:w="1327" w:type="dxa"/>
            <w:tcBorders>
              <w:bottom w:val="single" w:sz="6" w:space="0" w:color="000000"/>
            </w:tcBorders>
          </w:tcPr>
          <w:p w:rsidR="00A25B49" w:rsidRPr="00CE0E89" w:rsidRDefault="00A25B49" w:rsidP="003A45C9">
            <w:pPr>
              <w:tabs>
                <w:tab w:val="left" w:pos="567"/>
              </w:tabs>
              <w:adjustRightInd w:val="0"/>
              <w:spacing w:before="81" w:line="247" w:lineRule="auto"/>
              <w:ind w:left="169" w:right="176" w:hanging="142"/>
              <w:jc w:val="both"/>
              <w:textAlignment w:val="center"/>
              <w:rPr>
                <w:sz w:val="24"/>
                <w:szCs w:val="24"/>
                <w:lang w:val="ru-RU"/>
              </w:rPr>
            </w:pPr>
            <w:r w:rsidRPr="00CE0E89">
              <w:rPr>
                <w:w w:val="120"/>
                <w:sz w:val="24"/>
                <w:szCs w:val="24"/>
                <w:lang w:val="ru-RU"/>
              </w:rPr>
              <w:t>Русскаямузыка—взглядвбудущее</w:t>
            </w:r>
          </w:p>
        </w:tc>
        <w:tc>
          <w:tcPr>
            <w:tcW w:w="2030" w:type="dxa"/>
            <w:tcBorders>
              <w:bottom w:val="single" w:sz="6" w:space="0" w:color="000000"/>
            </w:tcBorders>
          </w:tcPr>
          <w:p w:rsidR="00A25B49" w:rsidRPr="00CE0E89" w:rsidRDefault="00A25B49" w:rsidP="003A45C9">
            <w:pPr>
              <w:tabs>
                <w:tab w:val="left" w:pos="567"/>
              </w:tabs>
              <w:adjustRightInd w:val="0"/>
              <w:spacing w:before="81" w:line="247" w:lineRule="auto"/>
              <w:ind w:left="169" w:right="239" w:hanging="142"/>
              <w:jc w:val="both"/>
              <w:textAlignment w:val="center"/>
              <w:rPr>
                <w:sz w:val="24"/>
                <w:szCs w:val="24"/>
                <w:lang w:val="ru-RU"/>
              </w:rPr>
            </w:pPr>
            <w:r w:rsidRPr="00CE0E89">
              <w:rPr>
                <w:w w:val="110"/>
                <w:sz w:val="24"/>
                <w:szCs w:val="24"/>
                <w:lang w:val="ru-RU"/>
              </w:rPr>
              <w:t>Идеясветомузы-ки</w:t>
            </w:r>
            <w:r w:rsidRPr="00CE0E89">
              <w:rPr>
                <w:sz w:val="24"/>
                <w:szCs w:val="24"/>
                <w:lang w:val="ru-RU"/>
              </w:rPr>
              <w:t>.</w:t>
            </w:r>
            <w:r w:rsidRPr="00CE0E89">
              <w:rPr>
                <w:w w:val="110"/>
                <w:sz w:val="24"/>
                <w:szCs w:val="24"/>
                <w:lang w:val="ru-RU"/>
              </w:rPr>
              <w:t>Мистерии</w:t>
            </w:r>
          </w:p>
          <w:p w:rsidR="00A25B49" w:rsidRPr="00CE0E89" w:rsidRDefault="00A25B49" w:rsidP="003A45C9">
            <w:pPr>
              <w:spacing w:before="2" w:line="247" w:lineRule="auto"/>
              <w:ind w:left="169" w:right="213"/>
              <w:rPr>
                <w:sz w:val="24"/>
                <w:szCs w:val="24"/>
                <w:lang w:val="ru-RU"/>
              </w:rPr>
            </w:pPr>
            <w:r w:rsidRPr="00CE0E89">
              <w:rPr>
                <w:w w:val="110"/>
                <w:sz w:val="24"/>
                <w:szCs w:val="24"/>
                <w:lang w:val="ru-RU"/>
              </w:rPr>
              <w:t xml:space="preserve">А </w:t>
            </w:r>
            <w:r w:rsidRPr="00CE0E89">
              <w:rPr>
                <w:sz w:val="24"/>
                <w:szCs w:val="24"/>
                <w:lang w:val="ru-RU"/>
              </w:rPr>
              <w:t xml:space="preserve">. </w:t>
            </w:r>
            <w:r w:rsidRPr="00CE0E89">
              <w:rPr>
                <w:w w:val="110"/>
                <w:sz w:val="24"/>
                <w:szCs w:val="24"/>
                <w:lang w:val="ru-RU"/>
              </w:rPr>
              <w:t xml:space="preserve">Н </w:t>
            </w:r>
            <w:r w:rsidRPr="00CE0E89">
              <w:rPr>
                <w:sz w:val="24"/>
                <w:szCs w:val="24"/>
                <w:lang w:val="ru-RU"/>
              </w:rPr>
              <w:t>.</w:t>
            </w:r>
            <w:r w:rsidRPr="00CE0E89">
              <w:rPr>
                <w:w w:val="110"/>
                <w:sz w:val="24"/>
                <w:szCs w:val="24"/>
                <w:lang w:val="ru-RU"/>
              </w:rPr>
              <w:t xml:space="preserve">Скрябина </w:t>
            </w:r>
            <w:r w:rsidRPr="00CE0E89">
              <w:rPr>
                <w:sz w:val="24"/>
                <w:szCs w:val="24"/>
                <w:lang w:val="ru-RU"/>
              </w:rPr>
              <w:t>.</w:t>
            </w:r>
            <w:r w:rsidRPr="00CE0E89">
              <w:rPr>
                <w:w w:val="110"/>
                <w:sz w:val="24"/>
                <w:szCs w:val="24"/>
                <w:lang w:val="ru-RU"/>
              </w:rPr>
              <w:t>Терменвокс,син-тезаторЕ</w:t>
            </w:r>
            <w:r w:rsidRPr="00CE0E89">
              <w:rPr>
                <w:sz w:val="24"/>
                <w:szCs w:val="24"/>
                <w:lang w:val="ru-RU"/>
              </w:rPr>
              <w:t>.</w:t>
            </w:r>
            <w:r w:rsidRPr="00CE0E89">
              <w:rPr>
                <w:w w:val="110"/>
                <w:sz w:val="24"/>
                <w:szCs w:val="24"/>
                <w:lang w:val="ru-RU"/>
              </w:rPr>
              <w:t>Мурзи-на,электроннаямузыка(напри</w:t>
            </w:r>
          </w:p>
        </w:tc>
        <w:tc>
          <w:tcPr>
            <w:tcW w:w="5529" w:type="dxa"/>
            <w:tcBorders>
              <w:top w:val="single" w:sz="6" w:space="0" w:color="000000"/>
              <w:bottom w:val="single" w:sz="6" w:space="0" w:color="000000"/>
            </w:tcBorders>
          </w:tcPr>
          <w:p w:rsidR="00A25B49" w:rsidRPr="00CE0E89" w:rsidRDefault="00A25B49" w:rsidP="003A45C9">
            <w:pPr>
              <w:tabs>
                <w:tab w:val="left" w:pos="567"/>
              </w:tabs>
              <w:adjustRightInd w:val="0"/>
              <w:spacing w:before="81" w:line="247" w:lineRule="auto"/>
              <w:ind w:left="169" w:right="211" w:hanging="142"/>
              <w:jc w:val="both"/>
              <w:textAlignment w:val="center"/>
              <w:rPr>
                <w:sz w:val="24"/>
                <w:szCs w:val="24"/>
                <w:lang w:val="ru-RU"/>
              </w:rPr>
            </w:pPr>
            <w:r w:rsidRPr="00CE0E89">
              <w:rPr>
                <w:w w:val="115"/>
                <w:sz w:val="24"/>
                <w:szCs w:val="24"/>
                <w:lang w:val="ru-RU"/>
              </w:rPr>
              <w:t>Знакомство  с  музыкой  отечественных  композиторов</w:t>
            </w:r>
            <w:r w:rsidRPr="00CE0E89">
              <w:rPr>
                <w:w w:val="115"/>
                <w:sz w:val="24"/>
                <w:szCs w:val="24"/>
              </w:rPr>
              <w:t>XX</w:t>
            </w:r>
            <w:r w:rsidRPr="00CE0E89">
              <w:rPr>
                <w:w w:val="115"/>
                <w:sz w:val="24"/>
                <w:szCs w:val="24"/>
                <w:lang w:val="ru-RU"/>
              </w:rPr>
              <w:t xml:space="preserve">  века, эстетическими и технологическими идеямипорасширениювозможностейисредствмузыкальногоискусства</w:t>
            </w:r>
            <w:r w:rsidRPr="00CE0E89">
              <w:rPr>
                <w:sz w:val="24"/>
                <w:szCs w:val="24"/>
                <w:lang w:val="ru-RU"/>
              </w:rPr>
              <w:t>.</w:t>
            </w:r>
          </w:p>
          <w:p w:rsidR="00A25B49" w:rsidRPr="00CE0E89" w:rsidRDefault="00A25B49" w:rsidP="003A45C9">
            <w:pPr>
              <w:spacing w:before="4" w:line="247" w:lineRule="auto"/>
              <w:ind w:left="169" w:right="203"/>
              <w:jc w:val="both"/>
              <w:rPr>
                <w:sz w:val="24"/>
                <w:szCs w:val="24"/>
                <w:lang w:val="ru-RU"/>
              </w:rPr>
            </w:pPr>
            <w:r w:rsidRPr="00CE0E89">
              <w:rPr>
                <w:w w:val="110"/>
                <w:sz w:val="24"/>
                <w:szCs w:val="24"/>
                <w:lang w:val="ru-RU"/>
              </w:rPr>
              <w:t xml:space="preserve">Слушаниеобразцовэлектронноймузыки </w:t>
            </w:r>
            <w:r w:rsidRPr="00CE0E89">
              <w:rPr>
                <w:sz w:val="24"/>
                <w:szCs w:val="24"/>
                <w:lang w:val="ru-RU"/>
              </w:rPr>
              <w:t>.</w:t>
            </w:r>
            <w:r w:rsidRPr="00CE0E89">
              <w:rPr>
                <w:w w:val="110"/>
                <w:sz w:val="24"/>
                <w:szCs w:val="24"/>
                <w:lang w:val="ru-RU"/>
              </w:rPr>
              <w:t>Дискуссияозначениитехническихсредстввсозданиисовременноймузыки</w:t>
            </w:r>
            <w:r w:rsidRPr="00CE0E89">
              <w:rPr>
                <w:sz w:val="24"/>
                <w:szCs w:val="24"/>
                <w:lang w:val="ru-RU"/>
              </w:rPr>
              <w:t>.</w:t>
            </w:r>
          </w:p>
        </w:tc>
      </w:tr>
    </w:tbl>
    <w:p w:rsidR="00A25B49" w:rsidRPr="00CE0E89" w:rsidRDefault="00A25B49" w:rsidP="00A25B49">
      <w:pPr>
        <w:spacing w:line="247"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10"/>
        <w:rPr>
          <w:i/>
          <w:sz w:val="24"/>
          <w:szCs w:val="24"/>
        </w:rPr>
      </w:pPr>
      <w:r>
        <w:rPr>
          <w:noProof/>
          <w:sz w:val="24"/>
          <w:szCs w:val="24"/>
          <w:lang w:eastAsia="ru-RU"/>
        </w:rPr>
        <w:pict>
          <v:shape id="Поле 43" o:spid="_x0000_s1056" type="#_x0000_t202" style="position:absolute;margin-left:28.2pt;margin-top:36.1pt;width:12.5pt;height:86.25pt;z-index:25173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OKD4VL0CAACz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noProof/>
          <w:sz w:val="24"/>
          <w:szCs w:val="24"/>
          <w:lang w:eastAsia="ru-RU"/>
        </w:rPr>
        <w:pict>
          <v:shape id="Поле 42" o:spid="_x0000_s1057" type="#_x0000_t202" style="position:absolute;margin-left:28.15pt;margin-top:344.45pt;width:12.6pt;height:10.5pt;z-index:251731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25B49" w:rsidRPr="00CE0E89" w:rsidTr="003A45C9">
        <w:trPr>
          <w:trHeight w:val="295"/>
        </w:trPr>
        <w:tc>
          <w:tcPr>
            <w:tcW w:w="1254" w:type="dxa"/>
            <w:vMerge w:val="restart"/>
            <w:tcBorders>
              <w:left w:val="single" w:sz="6" w:space="0" w:color="000000"/>
            </w:tcBorders>
          </w:tcPr>
          <w:p w:rsidR="00A25B49" w:rsidRPr="00CE0E89" w:rsidRDefault="00A25B49" w:rsidP="003A45C9">
            <w:pPr>
              <w:rPr>
                <w:sz w:val="24"/>
                <w:szCs w:val="24"/>
                <w:lang w:val="ru-RU"/>
              </w:rPr>
            </w:pPr>
          </w:p>
        </w:tc>
        <w:tc>
          <w:tcPr>
            <w:tcW w:w="1327" w:type="dxa"/>
            <w:vMerge w:val="restart"/>
          </w:tcPr>
          <w:p w:rsidR="00A25B49" w:rsidRPr="00CE0E89" w:rsidRDefault="00A25B49" w:rsidP="003A45C9">
            <w:pPr>
              <w:rPr>
                <w:sz w:val="24"/>
                <w:szCs w:val="24"/>
                <w:lang w:val="ru-RU"/>
              </w:rPr>
            </w:pPr>
          </w:p>
        </w:tc>
        <w:tc>
          <w:tcPr>
            <w:tcW w:w="2030" w:type="dxa"/>
            <w:tcBorders>
              <w:bottom w:val="nil"/>
            </w:tcBorders>
          </w:tcPr>
          <w:p w:rsidR="00A25B49" w:rsidRPr="00CE0E89" w:rsidRDefault="00A25B49" w:rsidP="003A45C9">
            <w:pPr>
              <w:spacing w:before="83" w:line="192" w:lineRule="exact"/>
              <w:ind w:left="169"/>
              <w:rPr>
                <w:sz w:val="24"/>
                <w:szCs w:val="24"/>
              </w:rPr>
            </w:pPr>
            <w:r w:rsidRPr="00CE0E89">
              <w:rPr>
                <w:w w:val="115"/>
                <w:sz w:val="24"/>
                <w:szCs w:val="24"/>
              </w:rPr>
              <w:t>меретворчества</w:t>
            </w:r>
          </w:p>
        </w:tc>
        <w:tc>
          <w:tcPr>
            <w:tcW w:w="5529" w:type="dxa"/>
            <w:tcBorders>
              <w:bottom w:val="nil"/>
            </w:tcBorders>
          </w:tcPr>
          <w:p w:rsidR="00A25B49" w:rsidRPr="00CE0E89" w:rsidRDefault="00A25B49" w:rsidP="003A45C9">
            <w:pPr>
              <w:spacing w:before="83" w:line="192" w:lineRule="exact"/>
              <w:ind w:left="168"/>
              <w:rPr>
                <w:i/>
                <w:sz w:val="24"/>
                <w:szCs w:val="24"/>
              </w:rPr>
            </w:pPr>
            <w:r w:rsidRPr="00CE0E89">
              <w:rPr>
                <w:i/>
                <w:w w:val="125"/>
                <w:sz w:val="24"/>
                <w:szCs w:val="24"/>
              </w:rPr>
              <w:t>Навыборилифакультативно</w:t>
            </w:r>
          </w:p>
        </w:tc>
      </w:tr>
      <w:tr w:rsidR="00A25B49" w:rsidRPr="00CE0E89" w:rsidTr="003A45C9">
        <w:trPr>
          <w:trHeight w:val="209"/>
        </w:trPr>
        <w:tc>
          <w:tcPr>
            <w:tcW w:w="1254" w:type="dxa"/>
            <w:vMerge/>
            <w:tcBorders>
              <w:top w:val="nil"/>
              <w:left w:val="single" w:sz="6" w:space="0" w:color="000000"/>
            </w:tcBorders>
          </w:tcPr>
          <w:p w:rsidR="00A25B49" w:rsidRPr="00CE0E89" w:rsidRDefault="00A25B49" w:rsidP="003A45C9">
            <w:pPr>
              <w:rPr>
                <w:sz w:val="24"/>
                <w:szCs w:val="24"/>
              </w:rPr>
            </w:pPr>
          </w:p>
        </w:tc>
        <w:tc>
          <w:tcPr>
            <w:tcW w:w="1327" w:type="dxa"/>
            <w:vMerge/>
            <w:tcBorders>
              <w:top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05"/>
                <w:sz w:val="24"/>
                <w:szCs w:val="24"/>
              </w:rPr>
              <w:t>А</w:t>
            </w:r>
            <w:r w:rsidRPr="00CE0E89">
              <w:rPr>
                <w:sz w:val="24"/>
                <w:szCs w:val="24"/>
              </w:rPr>
              <w:t>.</w:t>
            </w:r>
            <w:r w:rsidRPr="00CE0E89">
              <w:rPr>
                <w:w w:val="105"/>
                <w:sz w:val="24"/>
                <w:szCs w:val="24"/>
              </w:rPr>
              <w:t>Г</w:t>
            </w:r>
            <w:r w:rsidRPr="00CE0E89">
              <w:rPr>
                <w:sz w:val="24"/>
                <w:szCs w:val="24"/>
              </w:rPr>
              <w:t>.</w:t>
            </w:r>
            <w:r w:rsidRPr="00CE0E89">
              <w:rPr>
                <w:w w:val="105"/>
                <w:sz w:val="24"/>
                <w:szCs w:val="24"/>
              </w:rPr>
              <w:t>Шнитке,</w:t>
            </w:r>
          </w:p>
        </w:tc>
        <w:tc>
          <w:tcPr>
            <w:tcW w:w="5529" w:type="dxa"/>
            <w:tcBorders>
              <w:top w:val="nil"/>
              <w:bottom w:val="nil"/>
            </w:tcBorders>
          </w:tcPr>
          <w:p w:rsidR="00A25B49" w:rsidRPr="00CE0E89" w:rsidRDefault="00A25B49" w:rsidP="003A45C9">
            <w:pPr>
              <w:tabs>
                <w:tab w:val="left" w:pos="567"/>
              </w:tabs>
              <w:adjustRightInd w:val="0"/>
              <w:spacing w:line="190" w:lineRule="exact"/>
              <w:ind w:left="168" w:hanging="142"/>
              <w:jc w:val="both"/>
              <w:textAlignment w:val="center"/>
              <w:rPr>
                <w:sz w:val="24"/>
                <w:szCs w:val="24"/>
              </w:rPr>
            </w:pPr>
            <w:r w:rsidRPr="00CE0E89">
              <w:rPr>
                <w:w w:val="120"/>
                <w:sz w:val="24"/>
                <w:szCs w:val="24"/>
              </w:rPr>
              <w:t>Исследовательскиепроекты,посвящённыеразвитию</w:t>
            </w:r>
          </w:p>
        </w:tc>
      </w:tr>
      <w:tr w:rsidR="00A25B49" w:rsidRPr="00CE0E89" w:rsidTr="003A45C9">
        <w:trPr>
          <w:trHeight w:val="209"/>
        </w:trPr>
        <w:tc>
          <w:tcPr>
            <w:tcW w:w="1254" w:type="dxa"/>
            <w:vMerge/>
            <w:tcBorders>
              <w:top w:val="nil"/>
              <w:left w:val="single" w:sz="6" w:space="0" w:color="000000"/>
            </w:tcBorders>
          </w:tcPr>
          <w:p w:rsidR="00A25B49" w:rsidRPr="00CE0E89" w:rsidRDefault="00A25B49" w:rsidP="003A45C9">
            <w:pPr>
              <w:rPr>
                <w:sz w:val="24"/>
                <w:szCs w:val="24"/>
              </w:rPr>
            </w:pPr>
          </w:p>
        </w:tc>
        <w:tc>
          <w:tcPr>
            <w:tcW w:w="1327" w:type="dxa"/>
            <w:vMerge/>
            <w:tcBorders>
              <w:top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05"/>
                <w:sz w:val="24"/>
                <w:szCs w:val="24"/>
              </w:rPr>
              <w:t>Э</w:t>
            </w:r>
            <w:r w:rsidRPr="00CE0E89">
              <w:rPr>
                <w:sz w:val="24"/>
                <w:szCs w:val="24"/>
              </w:rPr>
              <w:t>.</w:t>
            </w:r>
            <w:r w:rsidRPr="00CE0E89">
              <w:rPr>
                <w:w w:val="105"/>
                <w:sz w:val="24"/>
                <w:szCs w:val="24"/>
              </w:rPr>
              <w:t>Н</w:t>
            </w:r>
            <w:r w:rsidRPr="00CE0E89">
              <w:rPr>
                <w:sz w:val="24"/>
                <w:szCs w:val="24"/>
              </w:rPr>
              <w:t>.</w:t>
            </w:r>
            <w:r w:rsidRPr="00CE0E89">
              <w:rPr>
                <w:w w:val="105"/>
                <w:sz w:val="24"/>
                <w:szCs w:val="24"/>
              </w:rPr>
              <w:t>Артемьева и</w:t>
            </w:r>
          </w:p>
        </w:tc>
        <w:tc>
          <w:tcPr>
            <w:tcW w:w="5529" w:type="dxa"/>
            <w:tcBorders>
              <w:top w:val="nil"/>
              <w:bottom w:val="nil"/>
            </w:tcBorders>
          </w:tcPr>
          <w:p w:rsidR="00A25B49" w:rsidRPr="00CE0E89" w:rsidRDefault="00A25B49" w:rsidP="003A45C9">
            <w:pPr>
              <w:tabs>
                <w:tab w:val="left" w:pos="567"/>
              </w:tabs>
              <w:adjustRightInd w:val="0"/>
              <w:spacing w:line="190" w:lineRule="exact"/>
              <w:ind w:left="168" w:hanging="142"/>
              <w:jc w:val="both"/>
              <w:textAlignment w:val="center"/>
              <w:rPr>
                <w:sz w:val="24"/>
                <w:szCs w:val="24"/>
              </w:rPr>
            </w:pPr>
            <w:r w:rsidRPr="00CE0E89">
              <w:rPr>
                <w:w w:val="110"/>
                <w:sz w:val="24"/>
                <w:szCs w:val="24"/>
              </w:rPr>
              <w:t>музыкальной электроники в России</w:t>
            </w:r>
            <w:r w:rsidRPr="00CE0E89">
              <w:rPr>
                <w:sz w:val="24"/>
                <w:szCs w:val="24"/>
              </w:rPr>
              <w:t>.</w:t>
            </w:r>
          </w:p>
        </w:tc>
      </w:tr>
      <w:tr w:rsidR="00A25B49" w:rsidRPr="00CE0E89" w:rsidTr="003A45C9">
        <w:trPr>
          <w:trHeight w:val="209"/>
        </w:trPr>
        <w:tc>
          <w:tcPr>
            <w:tcW w:w="1254" w:type="dxa"/>
            <w:vMerge/>
            <w:tcBorders>
              <w:top w:val="nil"/>
              <w:left w:val="single" w:sz="6" w:space="0" w:color="000000"/>
            </w:tcBorders>
          </w:tcPr>
          <w:p w:rsidR="00A25B49" w:rsidRPr="00CE0E89" w:rsidRDefault="00A25B49" w:rsidP="003A45C9">
            <w:pPr>
              <w:rPr>
                <w:sz w:val="24"/>
                <w:szCs w:val="24"/>
              </w:rPr>
            </w:pPr>
          </w:p>
        </w:tc>
        <w:tc>
          <w:tcPr>
            <w:tcW w:w="1327" w:type="dxa"/>
            <w:vMerge/>
            <w:tcBorders>
              <w:top w:val="nil"/>
            </w:tcBorders>
          </w:tcPr>
          <w:p w:rsidR="00A25B49" w:rsidRPr="00CE0E89" w:rsidRDefault="00A25B49" w:rsidP="003A45C9">
            <w:pPr>
              <w:rPr>
                <w:sz w:val="24"/>
                <w:szCs w:val="24"/>
              </w:rPr>
            </w:pPr>
          </w:p>
        </w:tc>
        <w:tc>
          <w:tcPr>
            <w:tcW w:w="2030"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05"/>
                <w:sz w:val="24"/>
                <w:szCs w:val="24"/>
              </w:rPr>
              <w:t>др.)</w:t>
            </w:r>
          </w:p>
        </w:tc>
        <w:tc>
          <w:tcPr>
            <w:tcW w:w="5529" w:type="dxa"/>
            <w:tcBorders>
              <w:top w:val="nil"/>
              <w:bottom w:val="nil"/>
            </w:tcBorders>
          </w:tcPr>
          <w:p w:rsidR="00A25B49" w:rsidRPr="00CE0E89" w:rsidRDefault="00A25B49" w:rsidP="003A45C9">
            <w:pPr>
              <w:tabs>
                <w:tab w:val="left" w:pos="567"/>
              </w:tabs>
              <w:adjustRightInd w:val="0"/>
              <w:spacing w:line="190" w:lineRule="exact"/>
              <w:ind w:left="168" w:hanging="142"/>
              <w:jc w:val="both"/>
              <w:textAlignment w:val="center"/>
              <w:rPr>
                <w:sz w:val="24"/>
                <w:szCs w:val="24"/>
                <w:lang w:val="ru-RU"/>
              </w:rPr>
            </w:pPr>
            <w:r w:rsidRPr="00CE0E89">
              <w:rPr>
                <w:w w:val="120"/>
                <w:sz w:val="24"/>
                <w:szCs w:val="24"/>
                <w:lang w:val="ru-RU"/>
              </w:rPr>
              <w:t>Импровизация,сочинениемузыкиспомощьюцифро-</w:t>
            </w:r>
          </w:p>
        </w:tc>
      </w:tr>
      <w:tr w:rsidR="00A25B49" w:rsidRPr="00CE0E89" w:rsidTr="003A45C9">
        <w:trPr>
          <w:trHeight w:val="209"/>
        </w:trPr>
        <w:tc>
          <w:tcPr>
            <w:tcW w:w="1254" w:type="dxa"/>
            <w:vMerge/>
            <w:tcBorders>
              <w:top w:val="nil"/>
              <w:left w:val="single" w:sz="6" w:space="0" w:color="000000"/>
            </w:tcBorders>
          </w:tcPr>
          <w:p w:rsidR="00A25B49" w:rsidRPr="00CE0E89" w:rsidRDefault="00A25B49" w:rsidP="003A45C9">
            <w:pPr>
              <w:rPr>
                <w:sz w:val="24"/>
                <w:szCs w:val="24"/>
                <w:lang w:val="ru-RU"/>
              </w:rPr>
            </w:pPr>
          </w:p>
        </w:tc>
        <w:tc>
          <w:tcPr>
            <w:tcW w:w="1327" w:type="dxa"/>
            <w:vMerge/>
            <w:tcBorders>
              <w:top w:val="nil"/>
            </w:tcBorders>
          </w:tcPr>
          <w:p w:rsidR="00A25B49" w:rsidRPr="00CE0E89" w:rsidRDefault="00A25B49" w:rsidP="003A45C9">
            <w:pPr>
              <w:rPr>
                <w:sz w:val="24"/>
                <w:szCs w:val="24"/>
                <w:lang w:val="ru-RU"/>
              </w:rPr>
            </w:pPr>
          </w:p>
        </w:tc>
        <w:tc>
          <w:tcPr>
            <w:tcW w:w="2030" w:type="dxa"/>
            <w:tcBorders>
              <w:top w:val="nil"/>
              <w:bottom w:val="nil"/>
            </w:tcBorders>
          </w:tcPr>
          <w:p w:rsidR="00A25B49" w:rsidRPr="00CE0E89" w:rsidRDefault="00A25B49" w:rsidP="003A45C9">
            <w:pPr>
              <w:rPr>
                <w:sz w:val="24"/>
                <w:szCs w:val="24"/>
                <w:lang w:val="ru-RU"/>
              </w:rPr>
            </w:pPr>
          </w:p>
        </w:tc>
        <w:tc>
          <w:tcPr>
            <w:tcW w:w="5529" w:type="dxa"/>
            <w:tcBorders>
              <w:top w:val="nil"/>
              <w:bottom w:val="nil"/>
            </w:tcBorders>
          </w:tcPr>
          <w:p w:rsidR="00A25B49" w:rsidRPr="00CE0E89" w:rsidRDefault="00A25B49" w:rsidP="003A45C9">
            <w:pPr>
              <w:tabs>
                <w:tab w:val="left" w:pos="567"/>
              </w:tabs>
              <w:adjustRightInd w:val="0"/>
              <w:spacing w:line="190" w:lineRule="exact"/>
              <w:ind w:left="168" w:hanging="142"/>
              <w:jc w:val="both"/>
              <w:textAlignment w:val="center"/>
              <w:rPr>
                <w:sz w:val="24"/>
                <w:szCs w:val="24"/>
                <w:lang w:val="ru-RU"/>
              </w:rPr>
            </w:pPr>
            <w:r w:rsidRPr="00CE0E89">
              <w:rPr>
                <w:w w:val="120"/>
                <w:sz w:val="24"/>
                <w:szCs w:val="24"/>
                <w:lang w:val="ru-RU"/>
              </w:rPr>
              <w:t>выхустройств,программныхпродуктовиэлектрон-</w:t>
            </w:r>
          </w:p>
        </w:tc>
      </w:tr>
      <w:tr w:rsidR="00A25B49" w:rsidRPr="00CE0E89" w:rsidTr="003A45C9">
        <w:trPr>
          <w:trHeight w:val="297"/>
        </w:trPr>
        <w:tc>
          <w:tcPr>
            <w:tcW w:w="1254" w:type="dxa"/>
            <w:vMerge/>
            <w:tcBorders>
              <w:top w:val="nil"/>
              <w:left w:val="single" w:sz="6" w:space="0" w:color="000000"/>
            </w:tcBorders>
          </w:tcPr>
          <w:p w:rsidR="00A25B49" w:rsidRPr="00CE0E89" w:rsidRDefault="00A25B49" w:rsidP="003A45C9">
            <w:pPr>
              <w:rPr>
                <w:sz w:val="24"/>
                <w:szCs w:val="24"/>
                <w:lang w:val="ru-RU"/>
              </w:rPr>
            </w:pPr>
          </w:p>
        </w:tc>
        <w:tc>
          <w:tcPr>
            <w:tcW w:w="1327" w:type="dxa"/>
            <w:vMerge/>
            <w:tcBorders>
              <w:top w:val="nil"/>
            </w:tcBorders>
          </w:tcPr>
          <w:p w:rsidR="00A25B49" w:rsidRPr="00CE0E89" w:rsidRDefault="00A25B49" w:rsidP="003A45C9">
            <w:pPr>
              <w:rPr>
                <w:sz w:val="24"/>
                <w:szCs w:val="24"/>
                <w:lang w:val="ru-RU"/>
              </w:rPr>
            </w:pPr>
          </w:p>
        </w:tc>
        <w:tc>
          <w:tcPr>
            <w:tcW w:w="2030" w:type="dxa"/>
            <w:tcBorders>
              <w:top w:val="nil"/>
            </w:tcBorders>
          </w:tcPr>
          <w:p w:rsidR="00A25B49" w:rsidRPr="00CE0E89" w:rsidRDefault="00A25B49" w:rsidP="003A45C9">
            <w:pPr>
              <w:rPr>
                <w:sz w:val="24"/>
                <w:szCs w:val="24"/>
                <w:lang w:val="ru-RU"/>
              </w:rPr>
            </w:pPr>
          </w:p>
        </w:tc>
        <w:tc>
          <w:tcPr>
            <w:tcW w:w="5529" w:type="dxa"/>
            <w:tcBorders>
              <w:top w:val="nil"/>
            </w:tcBorders>
          </w:tcPr>
          <w:p w:rsidR="00A25B49" w:rsidRPr="00CE0E89" w:rsidRDefault="00A25B49" w:rsidP="003A45C9">
            <w:pPr>
              <w:tabs>
                <w:tab w:val="left" w:pos="567"/>
              </w:tabs>
              <w:adjustRightInd w:val="0"/>
              <w:spacing w:line="205" w:lineRule="exact"/>
              <w:ind w:left="168" w:hanging="142"/>
              <w:jc w:val="both"/>
              <w:textAlignment w:val="center"/>
              <w:rPr>
                <w:sz w:val="24"/>
                <w:szCs w:val="24"/>
              </w:rPr>
            </w:pPr>
            <w:r w:rsidRPr="00CE0E89">
              <w:rPr>
                <w:w w:val="120"/>
                <w:sz w:val="24"/>
                <w:szCs w:val="24"/>
              </w:rPr>
              <w:t>ныхгаджетов</w:t>
            </w:r>
          </w:p>
        </w:tc>
      </w:tr>
    </w:tbl>
    <w:p w:rsidR="00A25B49" w:rsidRPr="00CE0E89" w:rsidRDefault="00A25B49" w:rsidP="00A25B49">
      <w:pPr>
        <w:spacing w:before="3"/>
        <w:rPr>
          <w:i/>
          <w:sz w:val="24"/>
          <w:szCs w:val="24"/>
        </w:rPr>
      </w:pPr>
    </w:p>
    <w:p w:rsidR="00A25B49" w:rsidRPr="00CE0E89" w:rsidRDefault="00A25B49" w:rsidP="00A25B49">
      <w:pPr>
        <w:spacing w:before="94"/>
        <w:ind w:left="113"/>
        <w:outlineLvl w:val="1"/>
        <w:rPr>
          <w:rFonts w:eastAsia="Tahoma"/>
          <w:b/>
          <w:bCs/>
          <w:sz w:val="24"/>
          <w:szCs w:val="24"/>
        </w:rPr>
      </w:pPr>
      <w:r w:rsidRPr="00CE0E89">
        <w:rPr>
          <w:rFonts w:eastAsia="Tahoma"/>
          <w:b/>
          <w:bCs/>
          <w:w w:val="85"/>
          <w:sz w:val="24"/>
          <w:szCs w:val="24"/>
        </w:rPr>
        <w:t>Модуль№6«Образырусскойиевропейскойдуховноймузыки»</w:t>
      </w:r>
      <w:r w:rsidRPr="00CE0E89">
        <w:rPr>
          <w:rFonts w:eastAsia="Tahoma"/>
          <w:b/>
          <w:bCs/>
          <w:w w:val="85"/>
          <w:position w:val="7"/>
          <w:sz w:val="24"/>
          <w:szCs w:val="24"/>
        </w:rPr>
        <w:t>13</w:t>
      </w:r>
    </w:p>
    <w:p w:rsidR="00A25B49" w:rsidRPr="00CE0E89" w:rsidRDefault="00A25B49" w:rsidP="00A25B49">
      <w:pPr>
        <w:spacing w:before="4"/>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25"/>
        <w:gridCol w:w="2053"/>
        <w:gridCol w:w="5518"/>
      </w:tblGrid>
      <w:tr w:rsidR="00A25B49" w:rsidRPr="00CE0E89" w:rsidTr="003A45C9">
        <w:trPr>
          <w:trHeight w:val="597"/>
        </w:trPr>
        <w:tc>
          <w:tcPr>
            <w:tcW w:w="1267" w:type="dxa"/>
          </w:tcPr>
          <w:p w:rsidR="00A25B49" w:rsidRPr="00CE0E89" w:rsidRDefault="00A25B49" w:rsidP="003A45C9">
            <w:pPr>
              <w:spacing w:before="71"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25" w:type="dxa"/>
          </w:tcPr>
          <w:p w:rsidR="00A25B49" w:rsidRPr="00CE0E89" w:rsidRDefault="00A25B49" w:rsidP="003A45C9">
            <w:pPr>
              <w:spacing w:before="68"/>
              <w:ind w:left="418"/>
              <w:rPr>
                <w:b/>
                <w:sz w:val="24"/>
                <w:szCs w:val="24"/>
              </w:rPr>
            </w:pPr>
            <w:r w:rsidRPr="00CE0E89">
              <w:rPr>
                <w:rFonts w:hint="eastAsia"/>
                <w:b/>
                <w:w w:val="105"/>
                <w:sz w:val="24"/>
                <w:szCs w:val="24"/>
              </w:rPr>
              <w:t>Темы</w:t>
            </w:r>
          </w:p>
        </w:tc>
        <w:tc>
          <w:tcPr>
            <w:tcW w:w="2053" w:type="dxa"/>
          </w:tcPr>
          <w:p w:rsidR="00A25B49" w:rsidRPr="00CE0E89" w:rsidRDefault="00A25B49" w:rsidP="003A45C9">
            <w:pPr>
              <w:spacing w:before="68"/>
              <w:ind w:left="473"/>
              <w:rPr>
                <w:b/>
                <w:sz w:val="24"/>
                <w:szCs w:val="24"/>
              </w:rPr>
            </w:pPr>
            <w:r w:rsidRPr="00CE0E89">
              <w:rPr>
                <w:rFonts w:hint="eastAsia"/>
                <w:b/>
                <w:w w:val="105"/>
                <w:sz w:val="24"/>
                <w:szCs w:val="24"/>
              </w:rPr>
              <w:t>Содержание</w:t>
            </w:r>
          </w:p>
        </w:tc>
        <w:tc>
          <w:tcPr>
            <w:tcW w:w="5518" w:type="dxa"/>
            <w:tcBorders>
              <w:top w:val="single" w:sz="6" w:space="0" w:color="000000"/>
              <w:bottom w:val="single" w:sz="6" w:space="0" w:color="000000"/>
            </w:tcBorders>
          </w:tcPr>
          <w:p w:rsidR="00A25B49" w:rsidRPr="00CE0E89" w:rsidRDefault="00A25B49" w:rsidP="003A45C9">
            <w:pPr>
              <w:spacing w:before="68"/>
              <w:ind w:left="1191"/>
              <w:rPr>
                <w:b/>
                <w:sz w:val="24"/>
                <w:szCs w:val="24"/>
              </w:rPr>
            </w:pPr>
            <w:r w:rsidRPr="00CE0E89">
              <w:rPr>
                <w:rFonts w:hint="eastAsia"/>
                <w:b/>
                <w:sz w:val="24"/>
                <w:szCs w:val="24"/>
              </w:rPr>
              <w:t>Видыдеятельностиобучающихся</w:t>
            </w:r>
          </w:p>
        </w:tc>
      </w:tr>
      <w:tr w:rsidR="00A25B49" w:rsidRPr="00CE0E89" w:rsidTr="003A45C9">
        <w:trPr>
          <w:trHeight w:val="298"/>
        </w:trPr>
        <w:tc>
          <w:tcPr>
            <w:tcW w:w="1267" w:type="dxa"/>
            <w:tcBorders>
              <w:left w:val="single" w:sz="6" w:space="0" w:color="000000"/>
              <w:bottom w:val="nil"/>
            </w:tcBorders>
          </w:tcPr>
          <w:p w:rsidR="00A25B49" w:rsidRPr="00CE0E89" w:rsidRDefault="00A25B49" w:rsidP="003A45C9">
            <w:pPr>
              <w:spacing w:before="81" w:line="197" w:lineRule="exact"/>
              <w:ind w:left="167"/>
              <w:rPr>
                <w:sz w:val="24"/>
                <w:szCs w:val="24"/>
              </w:rPr>
            </w:pPr>
            <w:r w:rsidRPr="00CE0E89">
              <w:rPr>
                <w:w w:val="115"/>
                <w:sz w:val="24"/>
                <w:szCs w:val="24"/>
              </w:rPr>
              <w:t>А)</w:t>
            </w:r>
          </w:p>
        </w:tc>
        <w:tc>
          <w:tcPr>
            <w:tcW w:w="1325" w:type="dxa"/>
            <w:tcBorders>
              <w:bottom w:val="nil"/>
            </w:tcBorders>
          </w:tcPr>
          <w:p w:rsidR="00A25B49" w:rsidRPr="00CE0E89" w:rsidRDefault="00A25B49" w:rsidP="003A45C9">
            <w:pPr>
              <w:tabs>
                <w:tab w:val="left" w:pos="567"/>
              </w:tabs>
              <w:adjustRightInd w:val="0"/>
              <w:spacing w:before="81" w:line="197" w:lineRule="exact"/>
              <w:ind w:left="170" w:hanging="142"/>
              <w:jc w:val="both"/>
              <w:textAlignment w:val="center"/>
              <w:rPr>
                <w:sz w:val="24"/>
                <w:szCs w:val="24"/>
              </w:rPr>
            </w:pPr>
            <w:r w:rsidRPr="00CE0E89">
              <w:rPr>
                <w:w w:val="115"/>
                <w:sz w:val="24"/>
                <w:szCs w:val="24"/>
              </w:rPr>
              <w:t>Храмовый</w:t>
            </w:r>
          </w:p>
        </w:tc>
        <w:tc>
          <w:tcPr>
            <w:tcW w:w="2053" w:type="dxa"/>
            <w:tcBorders>
              <w:bottom w:val="nil"/>
            </w:tcBorders>
          </w:tcPr>
          <w:p w:rsidR="00A25B49" w:rsidRPr="00CE0E89" w:rsidRDefault="00A25B49" w:rsidP="003A45C9">
            <w:pPr>
              <w:tabs>
                <w:tab w:val="left" w:pos="567"/>
              </w:tabs>
              <w:adjustRightInd w:val="0"/>
              <w:spacing w:before="81" w:line="197" w:lineRule="exact"/>
              <w:ind w:left="169" w:hanging="142"/>
              <w:jc w:val="both"/>
              <w:textAlignment w:val="center"/>
              <w:rPr>
                <w:sz w:val="24"/>
                <w:szCs w:val="24"/>
              </w:rPr>
            </w:pPr>
            <w:r w:rsidRPr="00CE0E89">
              <w:rPr>
                <w:w w:val="115"/>
                <w:sz w:val="24"/>
                <w:szCs w:val="24"/>
              </w:rPr>
              <w:t>Музыкаправо-</w:t>
            </w:r>
          </w:p>
        </w:tc>
        <w:tc>
          <w:tcPr>
            <w:tcW w:w="5518" w:type="dxa"/>
            <w:tcBorders>
              <w:top w:val="single" w:sz="6" w:space="0" w:color="000000"/>
              <w:bottom w:val="nil"/>
            </w:tcBorders>
          </w:tcPr>
          <w:p w:rsidR="00A25B49" w:rsidRPr="00CE0E89" w:rsidRDefault="00A25B49" w:rsidP="003A45C9">
            <w:pPr>
              <w:tabs>
                <w:tab w:val="left" w:pos="567"/>
              </w:tabs>
              <w:adjustRightInd w:val="0"/>
              <w:spacing w:before="81" w:line="197" w:lineRule="exact"/>
              <w:ind w:left="169" w:hanging="142"/>
              <w:jc w:val="both"/>
              <w:textAlignment w:val="center"/>
              <w:rPr>
                <w:sz w:val="24"/>
                <w:szCs w:val="24"/>
                <w:lang w:val="ru-RU"/>
              </w:rPr>
            </w:pPr>
            <w:r w:rsidRPr="00CE0E89">
              <w:rPr>
                <w:w w:val="120"/>
                <w:sz w:val="24"/>
                <w:szCs w:val="24"/>
                <w:lang w:val="ru-RU"/>
              </w:rPr>
              <w:t>Повторение,обобщениеисистематизациязнанийо</w:t>
            </w:r>
          </w:p>
        </w:tc>
      </w:tr>
      <w:tr w:rsidR="00A25B49" w:rsidRPr="00CE0E89" w:rsidTr="003A45C9">
        <w:trPr>
          <w:trHeight w:val="219"/>
        </w:trPr>
        <w:tc>
          <w:tcPr>
            <w:tcW w:w="1267" w:type="dxa"/>
            <w:tcBorders>
              <w:top w:val="nil"/>
              <w:left w:val="single" w:sz="6" w:space="0" w:color="000000"/>
              <w:bottom w:val="nil"/>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15"/>
                <w:sz w:val="24"/>
                <w:szCs w:val="24"/>
              </w:rPr>
              <w:t>3—4</w:t>
            </w:r>
          </w:p>
        </w:tc>
        <w:tc>
          <w:tcPr>
            <w:tcW w:w="1325" w:type="dxa"/>
            <w:tcBorders>
              <w:top w:val="nil"/>
              <w:bottom w:val="nil"/>
            </w:tcBorders>
          </w:tcPr>
          <w:p w:rsidR="00A25B49" w:rsidRPr="00CE0E89" w:rsidRDefault="00A25B49" w:rsidP="003A45C9">
            <w:pPr>
              <w:tabs>
                <w:tab w:val="left" w:pos="567"/>
              </w:tabs>
              <w:adjustRightInd w:val="0"/>
              <w:spacing w:before="3" w:line="197" w:lineRule="exact"/>
              <w:ind w:left="170" w:hanging="142"/>
              <w:jc w:val="both"/>
              <w:textAlignment w:val="center"/>
              <w:rPr>
                <w:sz w:val="24"/>
                <w:szCs w:val="24"/>
              </w:rPr>
            </w:pPr>
            <w:r w:rsidRPr="00CE0E89">
              <w:rPr>
                <w:w w:val="115"/>
                <w:sz w:val="24"/>
                <w:szCs w:val="24"/>
              </w:rPr>
              <w:t>синтезис-</w:t>
            </w: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славногоикато-</w:t>
            </w:r>
          </w:p>
        </w:tc>
        <w:tc>
          <w:tcPr>
            <w:tcW w:w="5518"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христианскойкультурезападноевропейскойтрадиции</w:t>
            </w:r>
          </w:p>
        </w:tc>
      </w:tr>
      <w:tr w:rsidR="00A25B49" w:rsidRPr="00CE0E89" w:rsidTr="003A45C9">
        <w:trPr>
          <w:trHeight w:val="220"/>
        </w:trPr>
        <w:tc>
          <w:tcPr>
            <w:tcW w:w="1267" w:type="dxa"/>
            <w:tcBorders>
              <w:top w:val="nil"/>
              <w:left w:val="single" w:sz="6" w:space="0" w:color="000000"/>
              <w:bottom w:val="nil"/>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15"/>
                <w:sz w:val="24"/>
                <w:szCs w:val="24"/>
              </w:rPr>
              <w:t>учебных</w:t>
            </w:r>
          </w:p>
        </w:tc>
        <w:tc>
          <w:tcPr>
            <w:tcW w:w="1325" w:type="dxa"/>
            <w:tcBorders>
              <w:top w:val="nil"/>
              <w:bottom w:val="nil"/>
            </w:tcBorders>
          </w:tcPr>
          <w:p w:rsidR="00A25B49" w:rsidRPr="00CE0E89" w:rsidRDefault="00A25B49" w:rsidP="003A45C9">
            <w:pPr>
              <w:tabs>
                <w:tab w:val="left" w:pos="567"/>
              </w:tabs>
              <w:adjustRightInd w:val="0"/>
              <w:spacing w:before="3" w:line="197" w:lineRule="exact"/>
              <w:ind w:left="170" w:hanging="142"/>
              <w:jc w:val="both"/>
              <w:textAlignment w:val="center"/>
              <w:rPr>
                <w:sz w:val="24"/>
                <w:szCs w:val="24"/>
              </w:rPr>
            </w:pPr>
            <w:r w:rsidRPr="00CE0E89">
              <w:rPr>
                <w:w w:val="115"/>
                <w:sz w:val="24"/>
                <w:szCs w:val="24"/>
              </w:rPr>
              <w:t>кусств</w:t>
            </w: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лического</w:t>
            </w:r>
            <w:r w:rsidRPr="00CE0E89">
              <w:rPr>
                <w:w w:val="115"/>
                <w:position w:val="6"/>
                <w:sz w:val="24"/>
                <w:szCs w:val="24"/>
              </w:rPr>
              <w:t>14</w:t>
            </w:r>
            <w:r w:rsidRPr="00CE0E89">
              <w:rPr>
                <w:w w:val="115"/>
                <w:sz w:val="24"/>
                <w:szCs w:val="24"/>
              </w:rPr>
              <w:t>бого-</w:t>
            </w:r>
          </w:p>
        </w:tc>
        <w:tc>
          <w:tcPr>
            <w:tcW w:w="5518"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20"/>
                <w:sz w:val="24"/>
                <w:szCs w:val="24"/>
                <w:lang w:val="ru-RU"/>
              </w:rPr>
              <w:t>ирусскогоправославия,полученныхнаурокахмузы-</w:t>
            </w:r>
          </w:p>
        </w:tc>
      </w:tr>
      <w:tr w:rsidR="00A25B49" w:rsidRPr="00CE0E89" w:rsidTr="003A45C9">
        <w:trPr>
          <w:trHeight w:val="219"/>
        </w:trPr>
        <w:tc>
          <w:tcPr>
            <w:tcW w:w="1267" w:type="dxa"/>
            <w:tcBorders>
              <w:top w:val="nil"/>
              <w:left w:val="single" w:sz="6" w:space="0" w:color="000000"/>
              <w:bottom w:val="nil"/>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20"/>
                <w:sz w:val="24"/>
                <w:szCs w:val="24"/>
              </w:rPr>
              <w:t>часа</w:t>
            </w:r>
          </w:p>
        </w:tc>
        <w:tc>
          <w:tcPr>
            <w:tcW w:w="1325" w:type="dxa"/>
            <w:tcBorders>
              <w:top w:val="nil"/>
              <w:bottom w:val="nil"/>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служения(коло-</w:t>
            </w:r>
          </w:p>
        </w:tc>
        <w:tc>
          <w:tcPr>
            <w:tcW w:w="5518"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10"/>
                <w:sz w:val="24"/>
                <w:szCs w:val="24"/>
                <w:lang w:val="ru-RU"/>
              </w:rPr>
              <w:t>ки и ОРКСЭ в начальной школе</w:t>
            </w:r>
            <w:r w:rsidRPr="00CE0E89">
              <w:rPr>
                <w:sz w:val="24"/>
                <w:szCs w:val="24"/>
                <w:lang w:val="ru-RU"/>
              </w:rPr>
              <w:t>.</w:t>
            </w:r>
            <w:r w:rsidRPr="00CE0E89">
              <w:rPr>
                <w:w w:val="110"/>
                <w:sz w:val="24"/>
                <w:szCs w:val="24"/>
                <w:lang w:val="ru-RU"/>
              </w:rPr>
              <w:t>Осознание единства</w:t>
            </w:r>
          </w:p>
        </w:tc>
      </w:tr>
      <w:tr w:rsidR="00A25B49" w:rsidRPr="00CE0E89" w:rsidTr="003A45C9">
        <w:trPr>
          <w:trHeight w:val="219"/>
        </w:trPr>
        <w:tc>
          <w:tcPr>
            <w:tcW w:w="1267" w:type="dxa"/>
            <w:tcBorders>
              <w:top w:val="nil"/>
              <w:left w:val="single" w:sz="6" w:space="0" w:color="000000"/>
              <w:bottom w:val="nil"/>
            </w:tcBorders>
          </w:tcPr>
          <w:p w:rsidR="00A25B49" w:rsidRPr="00CE0E89" w:rsidRDefault="00A25B49" w:rsidP="003A45C9">
            <w:pPr>
              <w:rPr>
                <w:sz w:val="24"/>
                <w:szCs w:val="24"/>
                <w:lang w:val="ru-RU"/>
              </w:rPr>
            </w:pPr>
          </w:p>
        </w:tc>
        <w:tc>
          <w:tcPr>
            <w:tcW w:w="1325" w:type="dxa"/>
            <w:tcBorders>
              <w:top w:val="nil"/>
              <w:bottom w:val="nil"/>
            </w:tcBorders>
          </w:tcPr>
          <w:p w:rsidR="00A25B49" w:rsidRPr="00CE0E89" w:rsidRDefault="00A25B49" w:rsidP="003A45C9">
            <w:pPr>
              <w:rPr>
                <w:sz w:val="24"/>
                <w:szCs w:val="24"/>
                <w:lang w:val="ru-RU"/>
              </w:rPr>
            </w:pP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кола,пениеa</w:t>
            </w:r>
          </w:p>
        </w:tc>
        <w:tc>
          <w:tcPr>
            <w:tcW w:w="5518"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20"/>
                <w:sz w:val="24"/>
                <w:szCs w:val="24"/>
                <w:lang w:val="ru-RU"/>
              </w:rPr>
              <w:t>музыкисословом,живописью,скульптурой,архитек-</w:t>
            </w:r>
          </w:p>
        </w:tc>
      </w:tr>
      <w:tr w:rsidR="00A25B49" w:rsidRPr="00CE0E89" w:rsidTr="003A45C9">
        <w:trPr>
          <w:trHeight w:val="299"/>
        </w:trPr>
        <w:tc>
          <w:tcPr>
            <w:tcW w:w="1267" w:type="dxa"/>
            <w:tcBorders>
              <w:top w:val="nil"/>
              <w:left w:val="single" w:sz="6" w:space="0" w:color="000000"/>
            </w:tcBorders>
          </w:tcPr>
          <w:p w:rsidR="00A25B49" w:rsidRPr="00CE0E89" w:rsidRDefault="00A25B49" w:rsidP="003A45C9">
            <w:pPr>
              <w:rPr>
                <w:sz w:val="24"/>
                <w:szCs w:val="24"/>
                <w:lang w:val="ru-RU"/>
              </w:rPr>
            </w:pPr>
          </w:p>
        </w:tc>
        <w:tc>
          <w:tcPr>
            <w:tcW w:w="1325" w:type="dxa"/>
            <w:tcBorders>
              <w:top w:val="nil"/>
            </w:tcBorders>
          </w:tcPr>
          <w:p w:rsidR="00A25B49" w:rsidRPr="00CE0E89" w:rsidRDefault="00A25B49" w:rsidP="003A45C9">
            <w:pPr>
              <w:rPr>
                <w:sz w:val="24"/>
                <w:szCs w:val="24"/>
                <w:lang w:val="ru-RU"/>
              </w:rPr>
            </w:pPr>
          </w:p>
        </w:tc>
        <w:tc>
          <w:tcPr>
            <w:tcW w:w="2053" w:type="dxa"/>
            <w:tcBorders>
              <w:top w:val="nil"/>
            </w:tcBorders>
          </w:tcPr>
          <w:p w:rsidR="00A25B49" w:rsidRPr="00CE0E89" w:rsidRDefault="00A25B49" w:rsidP="003A45C9">
            <w:pPr>
              <w:tabs>
                <w:tab w:val="left" w:pos="567"/>
              </w:tabs>
              <w:adjustRightInd w:val="0"/>
              <w:spacing w:before="3" w:line="240" w:lineRule="atLeast"/>
              <w:ind w:left="169" w:hanging="142"/>
              <w:jc w:val="both"/>
              <w:textAlignment w:val="center"/>
              <w:rPr>
                <w:sz w:val="24"/>
                <w:szCs w:val="24"/>
              </w:rPr>
            </w:pPr>
            <w:r w:rsidRPr="00CE0E89">
              <w:rPr>
                <w:w w:val="130"/>
                <w:sz w:val="24"/>
                <w:szCs w:val="24"/>
              </w:rPr>
              <w:t>capella/пениев</w:t>
            </w:r>
          </w:p>
        </w:tc>
        <w:tc>
          <w:tcPr>
            <w:tcW w:w="5518" w:type="dxa"/>
            <w:tcBorders>
              <w:top w:val="nil"/>
              <w:bottom w:val="single" w:sz="6" w:space="0" w:color="000000"/>
            </w:tcBorders>
          </w:tcPr>
          <w:p w:rsidR="00A25B49" w:rsidRPr="00CE0E89" w:rsidRDefault="00A25B49" w:rsidP="003A45C9">
            <w:pPr>
              <w:tabs>
                <w:tab w:val="left" w:pos="567"/>
              </w:tabs>
              <w:adjustRightInd w:val="0"/>
              <w:spacing w:before="3" w:line="240" w:lineRule="atLeast"/>
              <w:ind w:left="169" w:hanging="142"/>
              <w:jc w:val="both"/>
              <w:textAlignment w:val="center"/>
              <w:rPr>
                <w:sz w:val="24"/>
                <w:szCs w:val="24"/>
                <w:lang w:val="ru-RU"/>
              </w:rPr>
            </w:pPr>
            <w:r w:rsidRPr="00CE0E89">
              <w:rPr>
                <w:w w:val="120"/>
                <w:sz w:val="24"/>
                <w:szCs w:val="24"/>
                <w:lang w:val="ru-RU"/>
              </w:rPr>
              <w:t>туройкаксочетанияразныхпроявленийединого</w:t>
            </w:r>
          </w:p>
        </w:tc>
      </w:tr>
    </w:tbl>
    <w:p w:rsidR="00A25B49" w:rsidRPr="00CE0E89" w:rsidRDefault="00DE6526" w:rsidP="00A25B49">
      <w:pPr>
        <w:spacing w:before="7"/>
        <w:rPr>
          <w:b/>
          <w:sz w:val="24"/>
          <w:szCs w:val="24"/>
        </w:rPr>
      </w:pPr>
      <w:r>
        <w:rPr>
          <w:noProof/>
          <w:sz w:val="24"/>
          <w:szCs w:val="24"/>
          <w:lang w:eastAsia="ru-RU"/>
        </w:rPr>
        <w:pict>
          <v:shape id="Полилиния 41" o:spid="_x0000_s1093" style="position:absolute;margin-left:56.7pt;margin-top:8.6pt;width:85.05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" path="m,l1701,e" filled="f" strokeweight=".5pt">
            <v:path arrowok="t" o:connecttype="custom" o:connectlocs="0,0;1080135,0" o:connectangles="0,0"/>
            <w10:wrap type="topAndBottom" anchorx="page"/>
          </v:shape>
        </w:pict>
      </w:r>
    </w:p>
    <w:p w:rsidR="00A25B49" w:rsidRPr="00CE0E89" w:rsidRDefault="00A25B49" w:rsidP="00A25B49">
      <w:pPr>
        <w:spacing w:before="75" w:line="232" w:lineRule="auto"/>
        <w:ind w:left="340" w:right="123" w:hanging="227"/>
        <w:jc w:val="both"/>
        <w:rPr>
          <w:sz w:val="24"/>
          <w:szCs w:val="24"/>
        </w:rPr>
      </w:pPr>
      <w:r w:rsidRPr="00CE0E89">
        <w:rPr>
          <w:w w:val="120"/>
          <w:sz w:val="24"/>
          <w:szCs w:val="24"/>
          <w:vertAlign w:val="superscript"/>
        </w:rPr>
        <w:t>13</w:t>
      </w:r>
      <w:r w:rsidRPr="00CE0E89">
        <w:rPr>
          <w:w w:val="120"/>
          <w:sz w:val="24"/>
          <w:szCs w:val="24"/>
        </w:rPr>
        <w:t xml:space="preserve"> Изучение тематических блоков данного модуля перекликается с модулями «Европейская классическаямузыка»и«Русскаяклассическаямузыка».Вкалендарномпланированиидопускаетсясочетание,сращивание его тематических блоков с логикой изучения творческого наследия великих композиторов,такихкакИ.С.Бах,В.А.Моцарт,П.И.Чайковский,С.В.Рахманиновидр.</w:t>
      </w:r>
    </w:p>
    <w:p w:rsidR="00A25B49" w:rsidRPr="00CE0E89" w:rsidRDefault="00A25B49" w:rsidP="00A25B49">
      <w:pPr>
        <w:spacing w:line="232" w:lineRule="auto"/>
        <w:ind w:left="340" w:right="123" w:hanging="227"/>
        <w:jc w:val="both"/>
        <w:rPr>
          <w:sz w:val="24"/>
          <w:szCs w:val="24"/>
        </w:rPr>
      </w:pPr>
      <w:r w:rsidRPr="00CE0E89">
        <w:rPr>
          <w:w w:val="115"/>
          <w:position w:val="6"/>
          <w:sz w:val="24"/>
          <w:szCs w:val="24"/>
        </w:rPr>
        <w:t>14</w:t>
      </w:r>
      <w:r w:rsidRPr="00CE0E89">
        <w:rPr>
          <w:w w:val="115"/>
          <w:sz w:val="24"/>
          <w:szCs w:val="24"/>
        </w:rPr>
        <w:t xml:space="preserve">Уточнениеразличиймежду  музыкой  католической  и  протестантской  церкви  зависит  от  уровня  подготов-киобучающихся(какпо  музыке,  так  и  по  ОРКСЭ)  и  может  быть  раскрыто  позднее  или  факультативнопо усмотрению учителя </w:t>
      </w:r>
      <w:r w:rsidRPr="00CE0E89">
        <w:rPr>
          <w:sz w:val="24"/>
          <w:szCs w:val="24"/>
        </w:rPr>
        <w:t>.</w:t>
      </w:r>
      <w:r w:rsidRPr="00CE0E89">
        <w:rPr>
          <w:w w:val="115"/>
          <w:sz w:val="24"/>
          <w:szCs w:val="24"/>
        </w:rPr>
        <w:t>Также на усмотрение учителя данный перечень может быть дополнен образцамиисламской,буддийскойкультуры,иудаизмавзависимостиотособенностейконкретногоучебногозаведе-нияирелигиозныхверований,распространённыхвданномрегионе</w:t>
      </w:r>
      <w:r w:rsidRPr="00CE0E89">
        <w:rPr>
          <w:sz w:val="24"/>
          <w:szCs w:val="24"/>
        </w:rPr>
        <w:t>.</w:t>
      </w:r>
    </w:p>
    <w:p w:rsidR="00A25B49" w:rsidRPr="00CE0E89" w:rsidRDefault="00A25B49" w:rsidP="00A25B49">
      <w:pPr>
        <w:spacing w:line="232"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8"/>
        <w:ind w:right="123"/>
        <w:jc w:val="right"/>
        <w:rPr>
          <w:i/>
          <w:sz w:val="24"/>
          <w:szCs w:val="24"/>
        </w:rPr>
      </w:pPr>
      <w:r>
        <w:rPr>
          <w:noProof/>
          <w:sz w:val="24"/>
          <w:szCs w:val="24"/>
          <w:lang w:eastAsia="ru-RU"/>
        </w:rPr>
        <w:pict>
          <v:shape id="Поле 40" o:spid="_x0000_s1058" type="#_x0000_t202" style="position:absolute;left:0;text-align:left;margin-left:28.15pt;margin-top:35.85pt;width:12.6pt;height:11.35pt;z-index:25173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Pr>
          <w:noProof/>
          <w:sz w:val="24"/>
          <w:szCs w:val="24"/>
          <w:lang w:eastAsia="ru-RU"/>
        </w:rPr>
        <w:pict>
          <v:shape id="Поле 39" o:spid="_x0000_s1059" type="#_x0000_t202" style="position:absolute;left:0;text-align:left;margin-left:28.2pt;margin-top:235.45pt;width:12.5pt;height:120.15pt;z-index:251734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WivA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6SQ1orwCAACzBQAADgAAAAAAAAAAAAAAAAAuAgAAZHJzL2Uyb0RvYy54bWxQSwECLQAUAAYACAAA&#10;ACEAEhBXLOEAAAAJAQAADwAAAAAAAAAAAAAAAAAW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15"/>
          <w:sz w:val="24"/>
          <w:szCs w:val="24"/>
        </w:rPr>
        <w:t>Продолжение</w:t>
      </w:r>
    </w:p>
    <w:p w:rsidR="00A25B49" w:rsidRPr="00CE0E89" w:rsidRDefault="00A25B49" w:rsidP="00A25B49">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25"/>
        <w:gridCol w:w="2053"/>
        <w:gridCol w:w="5518"/>
      </w:tblGrid>
      <w:tr w:rsidR="00A25B49" w:rsidRPr="00CE0E89" w:rsidTr="003A45C9">
        <w:trPr>
          <w:trHeight w:val="602"/>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25" w:type="dxa"/>
          </w:tcPr>
          <w:p w:rsidR="00A25B49" w:rsidRPr="00CE0E89" w:rsidRDefault="00A25B49" w:rsidP="003A45C9">
            <w:pPr>
              <w:spacing w:before="70"/>
              <w:ind w:left="418"/>
              <w:rPr>
                <w:b/>
                <w:sz w:val="24"/>
                <w:szCs w:val="24"/>
              </w:rPr>
            </w:pPr>
            <w:r w:rsidRPr="00CE0E89">
              <w:rPr>
                <w:rFonts w:hint="eastAsia"/>
                <w:b/>
                <w:w w:val="105"/>
                <w:sz w:val="24"/>
                <w:szCs w:val="24"/>
              </w:rPr>
              <w:t>Темы</w:t>
            </w:r>
          </w:p>
        </w:tc>
        <w:tc>
          <w:tcPr>
            <w:tcW w:w="2053" w:type="dxa"/>
          </w:tcPr>
          <w:p w:rsidR="00A25B49" w:rsidRPr="00CE0E89" w:rsidRDefault="00A25B49" w:rsidP="003A45C9">
            <w:pPr>
              <w:spacing w:before="70"/>
              <w:ind w:left="473"/>
              <w:rPr>
                <w:b/>
                <w:sz w:val="24"/>
                <w:szCs w:val="24"/>
              </w:rPr>
            </w:pPr>
            <w:r w:rsidRPr="00CE0E89">
              <w:rPr>
                <w:rFonts w:hint="eastAsia"/>
                <w:b/>
                <w:w w:val="105"/>
                <w:sz w:val="24"/>
                <w:szCs w:val="24"/>
              </w:rPr>
              <w:t>Содержание</w:t>
            </w:r>
          </w:p>
        </w:tc>
        <w:tc>
          <w:tcPr>
            <w:tcW w:w="5518" w:type="dxa"/>
          </w:tcPr>
          <w:p w:rsidR="00A25B49" w:rsidRPr="00CE0E89" w:rsidRDefault="00A25B49" w:rsidP="003A45C9">
            <w:pPr>
              <w:spacing w:before="70"/>
              <w:ind w:left="1191"/>
              <w:rPr>
                <w:b/>
                <w:sz w:val="24"/>
                <w:szCs w:val="24"/>
              </w:rPr>
            </w:pPr>
            <w:r w:rsidRPr="00CE0E89">
              <w:rPr>
                <w:rFonts w:hint="eastAsia"/>
                <w:b/>
                <w:sz w:val="24"/>
                <w:szCs w:val="24"/>
              </w:rPr>
              <w:t>Видыдеятельностиобучающихся</w:t>
            </w:r>
          </w:p>
        </w:tc>
      </w:tr>
      <w:tr w:rsidR="00A25B49" w:rsidRPr="00CE0E89" w:rsidTr="003A45C9">
        <w:trPr>
          <w:trHeight w:val="295"/>
        </w:trPr>
        <w:tc>
          <w:tcPr>
            <w:tcW w:w="1267" w:type="dxa"/>
            <w:vMerge w:val="restart"/>
            <w:tcBorders>
              <w:left w:val="single" w:sz="6" w:space="0" w:color="000000"/>
              <w:right w:val="single" w:sz="6" w:space="0" w:color="000000"/>
            </w:tcBorders>
          </w:tcPr>
          <w:p w:rsidR="00A25B49" w:rsidRPr="00CE0E89" w:rsidRDefault="00A25B49" w:rsidP="003A45C9">
            <w:pPr>
              <w:rPr>
                <w:sz w:val="24"/>
                <w:szCs w:val="24"/>
              </w:rPr>
            </w:pPr>
          </w:p>
        </w:tc>
        <w:tc>
          <w:tcPr>
            <w:tcW w:w="1325" w:type="dxa"/>
            <w:vMerge w:val="restart"/>
            <w:tcBorders>
              <w:left w:val="single" w:sz="6" w:space="0" w:color="000000"/>
            </w:tcBorders>
          </w:tcPr>
          <w:p w:rsidR="00A25B49" w:rsidRPr="00CE0E89" w:rsidRDefault="00A25B49" w:rsidP="003A45C9">
            <w:pPr>
              <w:rPr>
                <w:sz w:val="24"/>
                <w:szCs w:val="24"/>
              </w:rPr>
            </w:pPr>
          </w:p>
        </w:tc>
        <w:tc>
          <w:tcPr>
            <w:tcW w:w="2053" w:type="dxa"/>
            <w:tcBorders>
              <w:bottom w:val="nil"/>
            </w:tcBorders>
          </w:tcPr>
          <w:p w:rsidR="00A25B49" w:rsidRPr="00CE0E89" w:rsidRDefault="00A25B49" w:rsidP="003A45C9">
            <w:pPr>
              <w:tabs>
                <w:tab w:val="left" w:pos="567"/>
              </w:tabs>
              <w:adjustRightInd w:val="0"/>
              <w:spacing w:before="83" w:line="192" w:lineRule="exact"/>
              <w:ind w:left="169" w:hanging="142"/>
              <w:jc w:val="both"/>
              <w:textAlignment w:val="center"/>
              <w:rPr>
                <w:sz w:val="24"/>
                <w:szCs w:val="24"/>
              </w:rPr>
            </w:pPr>
            <w:r w:rsidRPr="00CE0E89">
              <w:rPr>
                <w:w w:val="115"/>
                <w:sz w:val="24"/>
                <w:szCs w:val="24"/>
              </w:rPr>
              <w:t>сопровождении</w:t>
            </w:r>
          </w:p>
        </w:tc>
        <w:tc>
          <w:tcPr>
            <w:tcW w:w="5518" w:type="dxa"/>
            <w:tcBorders>
              <w:bottom w:val="nil"/>
            </w:tcBorders>
          </w:tcPr>
          <w:p w:rsidR="00A25B49" w:rsidRPr="00CE0E89" w:rsidRDefault="00A25B49" w:rsidP="003A45C9">
            <w:pPr>
              <w:tabs>
                <w:tab w:val="left" w:pos="567"/>
              </w:tabs>
              <w:adjustRightInd w:val="0"/>
              <w:spacing w:before="83" w:line="192" w:lineRule="exact"/>
              <w:ind w:left="169" w:hanging="142"/>
              <w:jc w:val="both"/>
              <w:textAlignment w:val="center"/>
              <w:rPr>
                <w:sz w:val="24"/>
                <w:szCs w:val="24"/>
              </w:rPr>
            </w:pPr>
            <w:r w:rsidRPr="00CE0E89">
              <w:rPr>
                <w:w w:val="110"/>
                <w:sz w:val="24"/>
                <w:szCs w:val="24"/>
              </w:rPr>
              <w:t>мировоззрения, основной идеи христианства</w:t>
            </w:r>
            <w:r w:rsidRPr="00CE0E89">
              <w:rPr>
                <w:sz w:val="24"/>
                <w:szCs w:val="24"/>
              </w:rPr>
              <w:t>.</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25" w:type="dxa"/>
            <w:vMerge/>
            <w:tcBorders>
              <w:top w:val="nil"/>
              <w:left w:val="single" w:sz="6" w:space="0" w:color="000000"/>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05"/>
                <w:sz w:val="24"/>
                <w:szCs w:val="24"/>
              </w:rPr>
              <w:t>органа)</w:t>
            </w:r>
            <w:r w:rsidRPr="00CE0E89">
              <w:rPr>
                <w:sz w:val="24"/>
                <w:szCs w:val="24"/>
              </w:rPr>
              <w:t xml:space="preserve">.  </w:t>
            </w:r>
            <w:r w:rsidRPr="00CE0E89">
              <w:rPr>
                <w:w w:val="105"/>
                <w:sz w:val="24"/>
                <w:szCs w:val="24"/>
              </w:rPr>
              <w:t>Основные</w:t>
            </w: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15"/>
                <w:sz w:val="24"/>
                <w:szCs w:val="24"/>
                <w:lang w:val="ru-RU"/>
              </w:rPr>
              <w:t>Определениесходстваиразличияэлементовразных</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25" w:type="dxa"/>
            <w:vMerge/>
            <w:tcBorders>
              <w:top w:val="nil"/>
              <w:left w:val="single" w:sz="6" w:space="0" w:color="000000"/>
            </w:tcBorders>
          </w:tcPr>
          <w:p w:rsidR="00A25B49" w:rsidRPr="00CE0E89" w:rsidRDefault="00A25B49" w:rsidP="003A45C9">
            <w:pPr>
              <w:rPr>
                <w:sz w:val="24"/>
                <w:szCs w:val="24"/>
                <w:lang w:val="ru-RU"/>
              </w:rPr>
            </w:pPr>
          </w:p>
        </w:tc>
        <w:tc>
          <w:tcPr>
            <w:tcW w:w="2053"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0"/>
                <w:sz w:val="24"/>
                <w:szCs w:val="24"/>
              </w:rPr>
              <w:t>жанры, традиции</w:t>
            </w:r>
            <w:r w:rsidRPr="00CE0E89">
              <w:rPr>
                <w:sz w:val="24"/>
                <w:szCs w:val="24"/>
              </w:rPr>
              <w:t>.</w:t>
            </w: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20"/>
                <w:sz w:val="24"/>
                <w:szCs w:val="24"/>
                <w:lang w:val="ru-RU"/>
              </w:rPr>
              <w:t>видовискусства(музыки,живописи,архитектуры),</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25" w:type="dxa"/>
            <w:vMerge/>
            <w:tcBorders>
              <w:top w:val="nil"/>
              <w:left w:val="single" w:sz="6" w:space="0" w:color="000000"/>
            </w:tcBorders>
          </w:tcPr>
          <w:p w:rsidR="00A25B49" w:rsidRPr="00CE0E89" w:rsidRDefault="00A25B49" w:rsidP="003A45C9">
            <w:pPr>
              <w:rPr>
                <w:sz w:val="24"/>
                <w:szCs w:val="24"/>
                <w:lang w:val="ru-RU"/>
              </w:rPr>
            </w:pPr>
          </w:p>
        </w:tc>
        <w:tc>
          <w:tcPr>
            <w:tcW w:w="2053"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5"/>
                <w:sz w:val="24"/>
                <w:szCs w:val="24"/>
              </w:rPr>
              <w:t>ОбразыХриста,</w:t>
            </w: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20"/>
                <w:sz w:val="24"/>
                <w:szCs w:val="24"/>
              </w:rPr>
              <w:t>относящихся:</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25" w:type="dxa"/>
            <w:vMerge/>
            <w:tcBorders>
              <w:top w:val="nil"/>
              <w:left w:val="single" w:sz="6" w:space="0" w:color="000000"/>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20"/>
                <w:sz w:val="24"/>
                <w:szCs w:val="24"/>
              </w:rPr>
              <w:t>Богородицы,Рож-</w:t>
            </w: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5"/>
                <w:sz w:val="24"/>
                <w:szCs w:val="24"/>
              </w:rPr>
              <w:t>—крусскойправославнойтрадиции;</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25" w:type="dxa"/>
            <w:vMerge/>
            <w:tcBorders>
              <w:top w:val="nil"/>
              <w:left w:val="single" w:sz="6" w:space="0" w:color="000000"/>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5"/>
                <w:sz w:val="24"/>
                <w:szCs w:val="24"/>
              </w:rPr>
              <w:t>дества,Воскресе-</w:t>
            </w: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5"/>
                <w:sz w:val="24"/>
                <w:szCs w:val="24"/>
              </w:rPr>
              <w:t>— западноевропейской христианской традиции;</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25" w:type="dxa"/>
            <w:vMerge/>
            <w:tcBorders>
              <w:top w:val="nil"/>
              <w:left w:val="single" w:sz="6" w:space="0" w:color="000000"/>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25"/>
                <w:sz w:val="24"/>
                <w:szCs w:val="24"/>
              </w:rPr>
              <w:t>ния</w:t>
            </w: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10"/>
                <w:sz w:val="24"/>
                <w:szCs w:val="24"/>
                <w:lang w:val="ru-RU"/>
              </w:rPr>
              <w:t>— другим конфессиям (по выбору учителя)</w:t>
            </w:r>
            <w:r w:rsidRPr="00CE0E89">
              <w:rPr>
                <w:sz w:val="24"/>
                <w:szCs w:val="24"/>
                <w:lang w:val="ru-RU"/>
              </w:rPr>
              <w:t>.</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25" w:type="dxa"/>
            <w:vMerge/>
            <w:tcBorders>
              <w:top w:val="nil"/>
              <w:left w:val="single" w:sz="6" w:space="0" w:color="000000"/>
            </w:tcBorders>
          </w:tcPr>
          <w:p w:rsidR="00A25B49" w:rsidRPr="00CE0E89" w:rsidRDefault="00A25B49" w:rsidP="003A45C9">
            <w:pPr>
              <w:rPr>
                <w:sz w:val="24"/>
                <w:szCs w:val="24"/>
                <w:lang w:val="ru-RU"/>
              </w:rPr>
            </w:pPr>
          </w:p>
        </w:tc>
        <w:tc>
          <w:tcPr>
            <w:tcW w:w="2053" w:type="dxa"/>
            <w:tcBorders>
              <w:top w:val="nil"/>
              <w:bottom w:val="nil"/>
            </w:tcBorders>
          </w:tcPr>
          <w:p w:rsidR="00A25B49" w:rsidRPr="00CE0E89" w:rsidRDefault="00A25B49" w:rsidP="003A45C9">
            <w:pPr>
              <w:rPr>
                <w:sz w:val="24"/>
                <w:szCs w:val="24"/>
                <w:lang w:val="ru-RU"/>
              </w:rPr>
            </w:pP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15"/>
                <w:sz w:val="24"/>
                <w:szCs w:val="24"/>
                <w:lang w:val="ru-RU"/>
              </w:rPr>
              <w:t>Исполнение вокальных произведений, связанных с ре-</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25" w:type="dxa"/>
            <w:vMerge/>
            <w:tcBorders>
              <w:top w:val="nil"/>
              <w:left w:val="single" w:sz="6" w:space="0" w:color="000000"/>
            </w:tcBorders>
          </w:tcPr>
          <w:p w:rsidR="00A25B49" w:rsidRPr="00CE0E89" w:rsidRDefault="00A25B49" w:rsidP="003A45C9">
            <w:pPr>
              <w:rPr>
                <w:sz w:val="24"/>
                <w:szCs w:val="24"/>
                <w:lang w:val="ru-RU"/>
              </w:rPr>
            </w:pPr>
          </w:p>
        </w:tc>
        <w:tc>
          <w:tcPr>
            <w:tcW w:w="2053" w:type="dxa"/>
            <w:tcBorders>
              <w:top w:val="nil"/>
              <w:bottom w:val="nil"/>
            </w:tcBorders>
          </w:tcPr>
          <w:p w:rsidR="00A25B49" w:rsidRPr="00CE0E89" w:rsidRDefault="00A25B49" w:rsidP="003A45C9">
            <w:pPr>
              <w:rPr>
                <w:sz w:val="24"/>
                <w:szCs w:val="24"/>
                <w:lang w:val="ru-RU"/>
              </w:rPr>
            </w:pP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20"/>
                <w:sz w:val="24"/>
                <w:szCs w:val="24"/>
                <w:lang w:val="ru-RU"/>
              </w:rPr>
              <w:t>лигиознойтрадицией,перекликающихсяснейпоте-</w:t>
            </w:r>
          </w:p>
        </w:tc>
      </w:tr>
      <w:tr w:rsidR="00A25B49" w:rsidRPr="00CE0E89" w:rsidTr="003A45C9">
        <w:trPr>
          <w:trHeight w:val="21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25" w:type="dxa"/>
            <w:vMerge/>
            <w:tcBorders>
              <w:top w:val="nil"/>
              <w:left w:val="single" w:sz="6" w:space="0" w:color="000000"/>
            </w:tcBorders>
          </w:tcPr>
          <w:p w:rsidR="00A25B49" w:rsidRPr="00CE0E89" w:rsidRDefault="00A25B49" w:rsidP="003A45C9">
            <w:pPr>
              <w:rPr>
                <w:sz w:val="24"/>
                <w:szCs w:val="24"/>
                <w:lang w:val="ru-RU"/>
              </w:rPr>
            </w:pPr>
          </w:p>
        </w:tc>
        <w:tc>
          <w:tcPr>
            <w:tcW w:w="2053" w:type="dxa"/>
            <w:tcBorders>
              <w:top w:val="nil"/>
              <w:bottom w:val="nil"/>
            </w:tcBorders>
          </w:tcPr>
          <w:p w:rsidR="00A25B49" w:rsidRPr="00CE0E89" w:rsidRDefault="00A25B49" w:rsidP="003A45C9">
            <w:pPr>
              <w:rPr>
                <w:sz w:val="24"/>
                <w:szCs w:val="24"/>
                <w:lang w:val="ru-RU"/>
              </w:rPr>
            </w:pP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sz w:val="24"/>
                <w:szCs w:val="24"/>
              </w:rPr>
              <w:t>матике.</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25" w:type="dxa"/>
            <w:vMerge/>
            <w:tcBorders>
              <w:top w:val="nil"/>
              <w:left w:val="single" w:sz="6" w:space="0" w:color="000000"/>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rPr>
                <w:sz w:val="24"/>
                <w:szCs w:val="24"/>
              </w:rPr>
            </w:pPr>
          </w:p>
        </w:tc>
        <w:tc>
          <w:tcPr>
            <w:tcW w:w="5518"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i/>
                <w:sz w:val="24"/>
                <w:szCs w:val="24"/>
              </w:rPr>
            </w:pPr>
            <w:r w:rsidRPr="00CE0E89">
              <w:rPr>
                <w:i/>
                <w:w w:val="125"/>
                <w:sz w:val="24"/>
                <w:szCs w:val="24"/>
              </w:rPr>
              <w:t>Навыборилифакультативно</w:t>
            </w:r>
          </w:p>
        </w:tc>
      </w:tr>
      <w:tr w:rsidR="00A25B49" w:rsidRPr="00CE0E89" w:rsidTr="003A45C9">
        <w:trPr>
          <w:trHeight w:val="295"/>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25" w:type="dxa"/>
            <w:vMerge/>
            <w:tcBorders>
              <w:top w:val="nil"/>
              <w:left w:val="single" w:sz="6" w:space="0" w:color="000000"/>
            </w:tcBorders>
          </w:tcPr>
          <w:p w:rsidR="00A25B49" w:rsidRPr="00CE0E89" w:rsidRDefault="00A25B49" w:rsidP="003A45C9">
            <w:pPr>
              <w:rPr>
                <w:sz w:val="24"/>
                <w:szCs w:val="24"/>
              </w:rPr>
            </w:pPr>
          </w:p>
        </w:tc>
        <w:tc>
          <w:tcPr>
            <w:tcW w:w="2053" w:type="dxa"/>
            <w:tcBorders>
              <w:top w:val="nil"/>
            </w:tcBorders>
          </w:tcPr>
          <w:p w:rsidR="00A25B49" w:rsidRPr="00CE0E89" w:rsidRDefault="00A25B49" w:rsidP="003A45C9">
            <w:pPr>
              <w:rPr>
                <w:sz w:val="24"/>
                <w:szCs w:val="24"/>
              </w:rPr>
            </w:pPr>
          </w:p>
        </w:tc>
        <w:tc>
          <w:tcPr>
            <w:tcW w:w="5518" w:type="dxa"/>
            <w:tcBorders>
              <w:top w:val="nil"/>
              <w:bottom w:val="single" w:sz="6" w:space="0" w:color="000000"/>
            </w:tcBorders>
          </w:tcPr>
          <w:p w:rsidR="00A25B49" w:rsidRPr="00CE0E89" w:rsidRDefault="00A25B49" w:rsidP="003A45C9">
            <w:pPr>
              <w:tabs>
                <w:tab w:val="left" w:pos="567"/>
              </w:tabs>
              <w:adjustRightInd w:val="0"/>
              <w:spacing w:line="205" w:lineRule="exact"/>
              <w:ind w:left="169" w:hanging="142"/>
              <w:jc w:val="both"/>
              <w:textAlignment w:val="center"/>
              <w:rPr>
                <w:sz w:val="24"/>
                <w:szCs w:val="24"/>
              </w:rPr>
            </w:pPr>
            <w:r w:rsidRPr="00CE0E89">
              <w:rPr>
                <w:w w:val="115"/>
                <w:sz w:val="24"/>
                <w:szCs w:val="24"/>
              </w:rPr>
              <w:t>Посещениеконцертадуховноймузыки</w:t>
            </w:r>
          </w:p>
        </w:tc>
      </w:tr>
      <w:tr w:rsidR="00A25B49" w:rsidRPr="00CE0E89" w:rsidTr="003A45C9">
        <w:trPr>
          <w:trHeight w:val="297"/>
        </w:trPr>
        <w:tc>
          <w:tcPr>
            <w:tcW w:w="1267" w:type="dxa"/>
            <w:tcBorders>
              <w:left w:val="single" w:sz="6" w:space="0" w:color="000000"/>
              <w:bottom w:val="nil"/>
              <w:right w:val="single" w:sz="6" w:space="0" w:color="000000"/>
            </w:tcBorders>
          </w:tcPr>
          <w:p w:rsidR="00A25B49" w:rsidRPr="00CE0E89" w:rsidRDefault="00A25B49" w:rsidP="003A45C9">
            <w:pPr>
              <w:tabs>
                <w:tab w:val="left" w:pos="567"/>
              </w:tabs>
              <w:adjustRightInd w:val="0"/>
              <w:spacing w:before="80" w:line="197" w:lineRule="exact"/>
              <w:ind w:left="167" w:hanging="142"/>
              <w:jc w:val="both"/>
              <w:textAlignment w:val="center"/>
              <w:rPr>
                <w:sz w:val="24"/>
                <w:szCs w:val="24"/>
              </w:rPr>
            </w:pPr>
            <w:r w:rsidRPr="00CE0E89">
              <w:rPr>
                <w:w w:val="120"/>
                <w:sz w:val="24"/>
                <w:szCs w:val="24"/>
              </w:rPr>
              <w:t>Б)</w:t>
            </w:r>
          </w:p>
        </w:tc>
        <w:tc>
          <w:tcPr>
            <w:tcW w:w="1325" w:type="dxa"/>
            <w:tcBorders>
              <w:left w:val="single" w:sz="6" w:space="0" w:color="000000"/>
              <w:bottom w:val="nil"/>
            </w:tcBorders>
          </w:tcPr>
          <w:p w:rsidR="00A25B49" w:rsidRPr="00CE0E89" w:rsidRDefault="00A25B49" w:rsidP="003A45C9">
            <w:pPr>
              <w:tabs>
                <w:tab w:val="left" w:pos="567"/>
              </w:tabs>
              <w:adjustRightInd w:val="0"/>
              <w:spacing w:before="80" w:line="197" w:lineRule="exact"/>
              <w:ind w:left="167" w:hanging="142"/>
              <w:jc w:val="both"/>
              <w:textAlignment w:val="center"/>
              <w:rPr>
                <w:sz w:val="24"/>
                <w:szCs w:val="24"/>
              </w:rPr>
            </w:pPr>
            <w:r w:rsidRPr="00CE0E89">
              <w:rPr>
                <w:w w:val="120"/>
                <w:sz w:val="24"/>
                <w:szCs w:val="24"/>
              </w:rPr>
              <w:t>Развитие</w:t>
            </w:r>
          </w:p>
        </w:tc>
        <w:tc>
          <w:tcPr>
            <w:tcW w:w="2053" w:type="dxa"/>
            <w:tcBorders>
              <w:bottom w:val="nil"/>
            </w:tcBorders>
          </w:tcPr>
          <w:p w:rsidR="00A25B49" w:rsidRPr="00CE0E89" w:rsidRDefault="00A25B49" w:rsidP="003A45C9">
            <w:pPr>
              <w:tabs>
                <w:tab w:val="left" w:pos="567"/>
              </w:tabs>
              <w:adjustRightInd w:val="0"/>
              <w:spacing w:before="80" w:line="197" w:lineRule="exact"/>
              <w:ind w:left="169" w:hanging="142"/>
              <w:jc w:val="both"/>
              <w:textAlignment w:val="center"/>
              <w:rPr>
                <w:sz w:val="24"/>
                <w:szCs w:val="24"/>
              </w:rPr>
            </w:pPr>
            <w:r w:rsidRPr="00CE0E89">
              <w:rPr>
                <w:w w:val="115"/>
                <w:sz w:val="24"/>
                <w:szCs w:val="24"/>
              </w:rPr>
              <w:t>Европейская му-</w:t>
            </w:r>
          </w:p>
        </w:tc>
        <w:tc>
          <w:tcPr>
            <w:tcW w:w="5518" w:type="dxa"/>
            <w:tcBorders>
              <w:top w:val="single" w:sz="6" w:space="0" w:color="000000"/>
              <w:bottom w:val="nil"/>
            </w:tcBorders>
          </w:tcPr>
          <w:p w:rsidR="00A25B49" w:rsidRPr="00CE0E89" w:rsidRDefault="00A25B49" w:rsidP="003A45C9">
            <w:pPr>
              <w:tabs>
                <w:tab w:val="left" w:pos="567"/>
              </w:tabs>
              <w:adjustRightInd w:val="0"/>
              <w:spacing w:before="80" w:line="197" w:lineRule="exact"/>
              <w:ind w:left="169" w:hanging="142"/>
              <w:jc w:val="both"/>
              <w:textAlignment w:val="center"/>
              <w:rPr>
                <w:sz w:val="24"/>
                <w:szCs w:val="24"/>
                <w:lang w:val="ru-RU"/>
              </w:rPr>
            </w:pPr>
            <w:r w:rsidRPr="00CE0E89">
              <w:rPr>
                <w:w w:val="115"/>
                <w:sz w:val="24"/>
                <w:szCs w:val="24"/>
                <w:lang w:val="ru-RU"/>
              </w:rPr>
              <w:t>Знакомствосисториейвозникновениянотнойзаписи</w:t>
            </w:r>
            <w:r w:rsidRPr="00CE0E89">
              <w:rPr>
                <w:sz w:val="24"/>
                <w:szCs w:val="24"/>
                <w:lang w:val="ru-RU"/>
              </w:rPr>
              <w:t>.</w:t>
            </w:r>
          </w:p>
        </w:tc>
      </w:tr>
      <w:tr w:rsidR="00A25B49" w:rsidRPr="00CE0E89" w:rsidTr="003A45C9">
        <w:trPr>
          <w:trHeight w:val="219"/>
        </w:trPr>
        <w:tc>
          <w:tcPr>
            <w:tcW w:w="1267" w:type="dxa"/>
            <w:tcBorders>
              <w:top w:val="nil"/>
              <w:left w:val="single" w:sz="6" w:space="0" w:color="000000"/>
              <w:bottom w:val="nil"/>
              <w:right w:val="single" w:sz="6" w:space="0" w:color="000000"/>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15"/>
                <w:sz w:val="24"/>
                <w:szCs w:val="24"/>
              </w:rPr>
              <w:t>4—6</w:t>
            </w:r>
          </w:p>
        </w:tc>
        <w:tc>
          <w:tcPr>
            <w:tcW w:w="1325" w:type="dxa"/>
            <w:tcBorders>
              <w:top w:val="nil"/>
              <w:left w:val="single" w:sz="6" w:space="0" w:color="000000"/>
              <w:bottom w:val="nil"/>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15"/>
                <w:sz w:val="24"/>
                <w:szCs w:val="24"/>
              </w:rPr>
              <w:t>церковной</w:t>
            </w: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зыкарелигиозной</w:t>
            </w:r>
          </w:p>
        </w:tc>
        <w:tc>
          <w:tcPr>
            <w:tcW w:w="5518"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20"/>
                <w:sz w:val="24"/>
                <w:szCs w:val="24"/>
                <w:lang w:val="ru-RU"/>
              </w:rPr>
              <w:t>Сравнениенотацийрелигиозноймузыкиразныхтра-</w:t>
            </w:r>
          </w:p>
        </w:tc>
      </w:tr>
      <w:tr w:rsidR="00A25B49" w:rsidRPr="00CE0E89" w:rsidTr="003A45C9">
        <w:trPr>
          <w:trHeight w:val="219"/>
        </w:trPr>
        <w:tc>
          <w:tcPr>
            <w:tcW w:w="1267" w:type="dxa"/>
            <w:tcBorders>
              <w:top w:val="nil"/>
              <w:left w:val="single" w:sz="6" w:space="0" w:color="000000"/>
              <w:bottom w:val="nil"/>
              <w:right w:val="single" w:sz="6" w:space="0" w:color="000000"/>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15"/>
                <w:sz w:val="24"/>
                <w:szCs w:val="24"/>
              </w:rPr>
              <w:t>учебных</w:t>
            </w:r>
          </w:p>
        </w:tc>
        <w:tc>
          <w:tcPr>
            <w:tcW w:w="1325" w:type="dxa"/>
            <w:tcBorders>
              <w:top w:val="nil"/>
              <w:left w:val="single" w:sz="6" w:space="0" w:color="000000"/>
              <w:bottom w:val="nil"/>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20"/>
                <w:sz w:val="24"/>
                <w:szCs w:val="24"/>
              </w:rPr>
              <w:t>музыки</w:t>
            </w: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традиции(григо-</w:t>
            </w:r>
          </w:p>
        </w:tc>
        <w:tc>
          <w:tcPr>
            <w:tcW w:w="5518"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20"/>
                <w:sz w:val="24"/>
                <w:szCs w:val="24"/>
                <w:lang w:val="ru-RU"/>
              </w:rPr>
              <w:t>диций(григорианскийхорал,знаменныйраспев,со-</w:t>
            </w:r>
          </w:p>
        </w:tc>
      </w:tr>
      <w:tr w:rsidR="00A25B49" w:rsidRPr="00CE0E89" w:rsidTr="003A45C9">
        <w:trPr>
          <w:trHeight w:val="219"/>
        </w:trPr>
        <w:tc>
          <w:tcPr>
            <w:tcW w:w="1267" w:type="dxa"/>
            <w:tcBorders>
              <w:top w:val="nil"/>
              <w:left w:val="single" w:sz="6" w:space="0" w:color="000000"/>
              <w:bottom w:val="nil"/>
              <w:right w:val="single" w:sz="6" w:space="0" w:color="000000"/>
            </w:tcBorders>
          </w:tcPr>
          <w:p w:rsidR="00A25B49" w:rsidRPr="00CE0E89" w:rsidRDefault="00A25B49" w:rsidP="003A45C9">
            <w:pPr>
              <w:tabs>
                <w:tab w:val="left" w:pos="567"/>
              </w:tabs>
              <w:adjustRightInd w:val="0"/>
              <w:spacing w:before="3" w:line="197" w:lineRule="exact"/>
              <w:ind w:left="167" w:hanging="142"/>
              <w:jc w:val="both"/>
              <w:textAlignment w:val="center"/>
              <w:rPr>
                <w:sz w:val="24"/>
                <w:szCs w:val="24"/>
              </w:rPr>
            </w:pPr>
            <w:r w:rsidRPr="00CE0E89">
              <w:rPr>
                <w:w w:val="115"/>
                <w:sz w:val="24"/>
                <w:szCs w:val="24"/>
              </w:rPr>
              <w:t>часов</w:t>
            </w:r>
          </w:p>
        </w:tc>
        <w:tc>
          <w:tcPr>
            <w:tcW w:w="1325" w:type="dxa"/>
            <w:tcBorders>
              <w:top w:val="nil"/>
              <w:left w:val="single" w:sz="6" w:space="0" w:color="000000"/>
              <w:bottom w:val="nil"/>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рианскийхорал,</w:t>
            </w:r>
          </w:p>
        </w:tc>
        <w:tc>
          <w:tcPr>
            <w:tcW w:w="5518"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rPr>
            </w:pPr>
            <w:r w:rsidRPr="00CE0E89">
              <w:rPr>
                <w:w w:val="105"/>
                <w:sz w:val="24"/>
                <w:szCs w:val="24"/>
              </w:rPr>
              <w:t>временные  ноты)</w:t>
            </w:r>
            <w:r w:rsidRPr="00CE0E89">
              <w:rPr>
                <w:sz w:val="24"/>
                <w:szCs w:val="24"/>
              </w:rPr>
              <w:t>.</w:t>
            </w:r>
          </w:p>
        </w:tc>
      </w:tr>
      <w:tr w:rsidR="00A25B49" w:rsidRPr="00CE0E89" w:rsidTr="003A45C9">
        <w:trPr>
          <w:trHeight w:val="219"/>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25" w:type="dxa"/>
            <w:tcBorders>
              <w:top w:val="nil"/>
              <w:left w:val="single" w:sz="6" w:space="0" w:color="000000"/>
              <w:bottom w:val="nil"/>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изобретениенот-</w:t>
            </w:r>
          </w:p>
        </w:tc>
        <w:tc>
          <w:tcPr>
            <w:tcW w:w="5518"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15"/>
                <w:sz w:val="24"/>
                <w:szCs w:val="24"/>
                <w:lang w:val="ru-RU"/>
              </w:rPr>
              <w:t>Знакомствособразцами(фрагментами)средневековых</w:t>
            </w:r>
          </w:p>
        </w:tc>
      </w:tr>
      <w:tr w:rsidR="00A25B49" w:rsidRPr="00CE0E89" w:rsidTr="003A45C9">
        <w:trPr>
          <w:trHeight w:val="219"/>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25" w:type="dxa"/>
            <w:tcBorders>
              <w:top w:val="nil"/>
              <w:left w:val="single" w:sz="6" w:space="0" w:color="000000"/>
              <w:bottom w:val="nil"/>
            </w:tcBorders>
          </w:tcPr>
          <w:p w:rsidR="00A25B49" w:rsidRPr="00CE0E89" w:rsidRDefault="00A25B49" w:rsidP="003A45C9">
            <w:pPr>
              <w:rPr>
                <w:sz w:val="24"/>
                <w:szCs w:val="24"/>
                <w:lang w:val="ru-RU"/>
              </w:rPr>
            </w:pP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нойзаписиГвидо</w:t>
            </w:r>
          </w:p>
        </w:tc>
        <w:tc>
          <w:tcPr>
            <w:tcW w:w="5518"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rPr>
            </w:pPr>
            <w:r w:rsidRPr="00CE0E89">
              <w:rPr>
                <w:w w:val="105"/>
                <w:sz w:val="24"/>
                <w:szCs w:val="24"/>
              </w:rPr>
              <w:t>церковных  распевов  (одноголосие)</w:t>
            </w:r>
            <w:r w:rsidRPr="00CE0E89">
              <w:rPr>
                <w:sz w:val="24"/>
                <w:szCs w:val="24"/>
              </w:rPr>
              <w:t>.</w:t>
            </w:r>
          </w:p>
        </w:tc>
      </w:tr>
      <w:tr w:rsidR="00A25B49" w:rsidRPr="00CE0E89" w:rsidTr="003A45C9">
        <w:trPr>
          <w:trHeight w:val="219"/>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25" w:type="dxa"/>
            <w:tcBorders>
              <w:top w:val="nil"/>
              <w:left w:val="single" w:sz="6" w:space="0" w:color="000000"/>
              <w:bottom w:val="nil"/>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д’Ареццо,проте-</w:t>
            </w:r>
          </w:p>
        </w:tc>
        <w:tc>
          <w:tcPr>
            <w:tcW w:w="5518"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10"/>
                <w:sz w:val="24"/>
                <w:szCs w:val="24"/>
                <w:lang w:val="ru-RU"/>
              </w:rPr>
              <w:t>Слушание духовной музыки</w:t>
            </w:r>
            <w:r w:rsidRPr="00CE0E89">
              <w:rPr>
                <w:sz w:val="24"/>
                <w:szCs w:val="24"/>
                <w:lang w:val="ru-RU"/>
              </w:rPr>
              <w:t>.</w:t>
            </w:r>
            <w:r w:rsidRPr="00CE0E89">
              <w:rPr>
                <w:w w:val="110"/>
                <w:sz w:val="24"/>
                <w:szCs w:val="24"/>
                <w:lang w:val="ru-RU"/>
              </w:rPr>
              <w:t>Определение на слух:</w:t>
            </w:r>
          </w:p>
        </w:tc>
      </w:tr>
      <w:tr w:rsidR="00A25B49" w:rsidRPr="00CE0E89" w:rsidTr="003A45C9">
        <w:trPr>
          <w:trHeight w:val="219"/>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25" w:type="dxa"/>
            <w:tcBorders>
              <w:top w:val="nil"/>
              <w:left w:val="single" w:sz="6" w:space="0" w:color="000000"/>
              <w:bottom w:val="nil"/>
            </w:tcBorders>
          </w:tcPr>
          <w:p w:rsidR="00A25B49" w:rsidRPr="00CE0E89" w:rsidRDefault="00A25B49" w:rsidP="003A45C9">
            <w:pPr>
              <w:rPr>
                <w:sz w:val="24"/>
                <w:szCs w:val="24"/>
                <w:lang w:val="ru-RU"/>
              </w:rPr>
            </w:pP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05"/>
                <w:sz w:val="24"/>
                <w:szCs w:val="24"/>
              </w:rPr>
              <w:t>стантский  хорал)</w:t>
            </w:r>
            <w:r w:rsidRPr="00CE0E89">
              <w:rPr>
                <w:sz w:val="24"/>
                <w:szCs w:val="24"/>
              </w:rPr>
              <w:t>.</w:t>
            </w:r>
          </w:p>
        </w:tc>
        <w:tc>
          <w:tcPr>
            <w:tcW w:w="5518"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rPr>
            </w:pPr>
            <w:r w:rsidRPr="00CE0E89">
              <w:rPr>
                <w:w w:val="115"/>
                <w:sz w:val="24"/>
                <w:szCs w:val="24"/>
              </w:rPr>
              <w:t>—составаисполнителей;</w:t>
            </w:r>
          </w:p>
        </w:tc>
      </w:tr>
      <w:tr w:rsidR="00A25B49" w:rsidRPr="00CE0E89" w:rsidTr="003A45C9">
        <w:trPr>
          <w:trHeight w:val="219"/>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25" w:type="dxa"/>
            <w:tcBorders>
              <w:top w:val="nil"/>
              <w:left w:val="single" w:sz="6" w:space="0" w:color="000000"/>
              <w:bottom w:val="nil"/>
            </w:tcBorders>
          </w:tcPr>
          <w:p w:rsidR="00A25B49" w:rsidRPr="00CE0E89" w:rsidRDefault="00A25B49" w:rsidP="003A45C9">
            <w:pPr>
              <w:rPr>
                <w:sz w:val="24"/>
                <w:szCs w:val="24"/>
              </w:rPr>
            </w:pP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Русскаямузыка</w:t>
            </w:r>
          </w:p>
        </w:tc>
        <w:tc>
          <w:tcPr>
            <w:tcW w:w="5518"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20"/>
                <w:sz w:val="24"/>
                <w:szCs w:val="24"/>
                <w:lang w:val="ru-RU"/>
              </w:rPr>
              <w:t>—типафактуры(хоральныйсклад,полифония);</w:t>
            </w:r>
          </w:p>
        </w:tc>
      </w:tr>
      <w:tr w:rsidR="00A25B49" w:rsidRPr="00CE0E89" w:rsidTr="003A45C9">
        <w:trPr>
          <w:trHeight w:val="219"/>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25" w:type="dxa"/>
            <w:tcBorders>
              <w:top w:val="nil"/>
              <w:left w:val="single" w:sz="6" w:space="0" w:color="000000"/>
              <w:bottom w:val="nil"/>
            </w:tcBorders>
          </w:tcPr>
          <w:p w:rsidR="00A25B49" w:rsidRPr="00CE0E89" w:rsidRDefault="00A25B49" w:rsidP="003A45C9">
            <w:pPr>
              <w:rPr>
                <w:sz w:val="24"/>
                <w:szCs w:val="24"/>
                <w:lang w:val="ru-RU"/>
              </w:rPr>
            </w:pPr>
          </w:p>
        </w:tc>
        <w:tc>
          <w:tcPr>
            <w:tcW w:w="2053"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религиознойтра-</w:t>
            </w:r>
          </w:p>
        </w:tc>
        <w:tc>
          <w:tcPr>
            <w:tcW w:w="5518"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15"/>
                <w:sz w:val="24"/>
                <w:szCs w:val="24"/>
                <w:lang w:val="ru-RU"/>
              </w:rPr>
              <w:t>—принадлежностикрусскойилизападноевропейской</w:t>
            </w:r>
          </w:p>
        </w:tc>
      </w:tr>
      <w:tr w:rsidR="00A25B49" w:rsidRPr="00CE0E89" w:rsidTr="003A45C9">
        <w:trPr>
          <w:trHeight w:val="300"/>
        </w:trPr>
        <w:tc>
          <w:tcPr>
            <w:tcW w:w="1267" w:type="dxa"/>
            <w:tcBorders>
              <w:top w:val="nil"/>
              <w:left w:val="single" w:sz="6" w:space="0" w:color="000000"/>
              <w:bottom w:val="single" w:sz="6" w:space="0" w:color="000000"/>
              <w:right w:val="single" w:sz="6" w:space="0" w:color="000000"/>
            </w:tcBorders>
          </w:tcPr>
          <w:p w:rsidR="00A25B49" w:rsidRPr="00CE0E89" w:rsidRDefault="00A25B49" w:rsidP="003A45C9">
            <w:pPr>
              <w:rPr>
                <w:sz w:val="24"/>
                <w:szCs w:val="24"/>
                <w:lang w:val="ru-RU"/>
              </w:rPr>
            </w:pPr>
          </w:p>
        </w:tc>
        <w:tc>
          <w:tcPr>
            <w:tcW w:w="1325" w:type="dxa"/>
            <w:tcBorders>
              <w:top w:val="nil"/>
              <w:left w:val="single" w:sz="6" w:space="0" w:color="000000"/>
              <w:bottom w:val="single" w:sz="6" w:space="0" w:color="000000"/>
            </w:tcBorders>
          </w:tcPr>
          <w:p w:rsidR="00A25B49" w:rsidRPr="00CE0E89" w:rsidRDefault="00A25B49" w:rsidP="003A45C9">
            <w:pPr>
              <w:rPr>
                <w:sz w:val="24"/>
                <w:szCs w:val="24"/>
                <w:lang w:val="ru-RU"/>
              </w:rPr>
            </w:pPr>
          </w:p>
        </w:tc>
        <w:tc>
          <w:tcPr>
            <w:tcW w:w="2053" w:type="dxa"/>
            <w:tcBorders>
              <w:top w:val="nil"/>
              <w:bottom w:val="single" w:sz="6" w:space="0" w:color="000000"/>
            </w:tcBorders>
          </w:tcPr>
          <w:p w:rsidR="00A25B49" w:rsidRPr="00CE0E89" w:rsidRDefault="00A25B49" w:rsidP="003A45C9">
            <w:pPr>
              <w:tabs>
                <w:tab w:val="left" w:pos="567"/>
              </w:tabs>
              <w:adjustRightInd w:val="0"/>
              <w:spacing w:before="3" w:line="240" w:lineRule="atLeast"/>
              <w:ind w:left="169" w:hanging="142"/>
              <w:jc w:val="both"/>
              <w:textAlignment w:val="center"/>
              <w:rPr>
                <w:sz w:val="24"/>
                <w:szCs w:val="24"/>
              </w:rPr>
            </w:pPr>
            <w:r w:rsidRPr="00CE0E89">
              <w:rPr>
                <w:w w:val="115"/>
                <w:sz w:val="24"/>
                <w:szCs w:val="24"/>
              </w:rPr>
              <w:t>диции(знамен-</w:t>
            </w:r>
          </w:p>
        </w:tc>
        <w:tc>
          <w:tcPr>
            <w:tcW w:w="5518" w:type="dxa"/>
            <w:tcBorders>
              <w:top w:val="nil"/>
              <w:bottom w:val="single" w:sz="6" w:space="0" w:color="000000"/>
            </w:tcBorders>
          </w:tcPr>
          <w:p w:rsidR="00A25B49" w:rsidRPr="00CE0E89" w:rsidRDefault="00A25B49" w:rsidP="003A45C9">
            <w:pPr>
              <w:tabs>
                <w:tab w:val="left" w:pos="567"/>
              </w:tabs>
              <w:adjustRightInd w:val="0"/>
              <w:spacing w:before="2" w:line="240" w:lineRule="atLeast"/>
              <w:ind w:left="169" w:hanging="142"/>
              <w:jc w:val="both"/>
              <w:textAlignment w:val="center"/>
              <w:rPr>
                <w:sz w:val="24"/>
                <w:szCs w:val="24"/>
              </w:rPr>
            </w:pPr>
            <w:r w:rsidRPr="00CE0E89">
              <w:rPr>
                <w:w w:val="105"/>
                <w:sz w:val="24"/>
                <w:szCs w:val="24"/>
              </w:rPr>
              <w:t>религиозной   традиции</w:t>
            </w:r>
            <w:r w:rsidRPr="00CE0E89">
              <w:rPr>
                <w:sz w:val="24"/>
                <w:szCs w:val="24"/>
              </w:rPr>
              <w:t>.</w:t>
            </w:r>
          </w:p>
        </w:tc>
      </w:tr>
    </w:tbl>
    <w:p w:rsidR="00A25B49" w:rsidRPr="00CE0E89" w:rsidRDefault="00A25B49" w:rsidP="00A25B49">
      <w:pPr>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10"/>
        <w:rPr>
          <w:i/>
          <w:sz w:val="24"/>
          <w:szCs w:val="24"/>
        </w:rPr>
      </w:pPr>
      <w:r>
        <w:rPr>
          <w:noProof/>
          <w:sz w:val="24"/>
          <w:szCs w:val="24"/>
          <w:lang w:eastAsia="ru-RU"/>
        </w:rPr>
        <w:pict>
          <v:shape id="Поле 38" o:spid="_x0000_s1060" type="#_x0000_t202" style="position:absolute;margin-left:28.2pt;margin-top:36.1pt;width:12.5pt;height:86.25pt;z-index:25173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qmvA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noProof/>
          <w:sz w:val="24"/>
          <w:szCs w:val="24"/>
          <w:lang w:eastAsia="ru-RU"/>
        </w:rPr>
        <w:pict>
          <v:shape id="Поле 37" o:spid="_x0000_s1061" type="#_x0000_t202" style="position:absolute;margin-left:28.15pt;margin-top:344.1pt;width:12.6pt;height:11.1pt;z-index:251736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25"/>
        <w:gridCol w:w="2053"/>
        <w:gridCol w:w="5518"/>
      </w:tblGrid>
      <w:tr w:rsidR="00A25B49" w:rsidRPr="00CE0E89" w:rsidTr="003A45C9">
        <w:trPr>
          <w:trHeight w:val="2117"/>
        </w:trPr>
        <w:tc>
          <w:tcPr>
            <w:tcW w:w="1267" w:type="dxa"/>
            <w:tcBorders>
              <w:left w:val="single" w:sz="6" w:space="0" w:color="000000"/>
            </w:tcBorders>
          </w:tcPr>
          <w:p w:rsidR="00A25B49" w:rsidRPr="00CE0E89" w:rsidRDefault="00A25B49" w:rsidP="003A45C9">
            <w:pPr>
              <w:rPr>
                <w:sz w:val="24"/>
                <w:szCs w:val="24"/>
              </w:rPr>
            </w:pPr>
          </w:p>
        </w:tc>
        <w:tc>
          <w:tcPr>
            <w:tcW w:w="1325" w:type="dxa"/>
          </w:tcPr>
          <w:p w:rsidR="00A25B49" w:rsidRPr="00CE0E89" w:rsidRDefault="00A25B49" w:rsidP="003A45C9">
            <w:pPr>
              <w:rPr>
                <w:sz w:val="24"/>
                <w:szCs w:val="24"/>
              </w:rPr>
            </w:pPr>
          </w:p>
        </w:tc>
        <w:tc>
          <w:tcPr>
            <w:tcW w:w="2053" w:type="dxa"/>
          </w:tcPr>
          <w:p w:rsidR="00A25B49" w:rsidRPr="00CE0E89" w:rsidRDefault="00A25B49" w:rsidP="003A45C9">
            <w:pPr>
              <w:spacing w:before="83" w:line="254" w:lineRule="auto"/>
              <w:ind w:left="169" w:right="175"/>
              <w:rPr>
                <w:sz w:val="24"/>
                <w:szCs w:val="24"/>
                <w:lang w:val="ru-RU"/>
              </w:rPr>
            </w:pPr>
            <w:r w:rsidRPr="00CE0E89">
              <w:rPr>
                <w:w w:val="115"/>
                <w:sz w:val="24"/>
                <w:szCs w:val="24"/>
                <w:lang w:val="ru-RU"/>
              </w:rPr>
              <w:t>ныйраспев,крю-коваязапись,</w:t>
            </w:r>
            <w:r w:rsidRPr="00CE0E89">
              <w:rPr>
                <w:w w:val="110"/>
                <w:sz w:val="24"/>
                <w:szCs w:val="24"/>
                <w:lang w:val="ru-RU"/>
              </w:rPr>
              <w:t xml:space="preserve">партесноепение) </w:t>
            </w:r>
            <w:r w:rsidRPr="00CE0E89">
              <w:rPr>
                <w:sz w:val="24"/>
                <w:szCs w:val="24"/>
                <w:lang w:val="ru-RU"/>
              </w:rPr>
              <w:t>.</w:t>
            </w:r>
            <w:r w:rsidRPr="00CE0E89">
              <w:rPr>
                <w:w w:val="115"/>
                <w:sz w:val="24"/>
                <w:szCs w:val="24"/>
                <w:lang w:val="ru-RU"/>
              </w:rPr>
              <w:t>Полифониявза-паднойирусской</w:t>
            </w:r>
            <w:r w:rsidRPr="00CE0E89">
              <w:rPr>
                <w:spacing w:val="-1"/>
                <w:w w:val="115"/>
                <w:sz w:val="24"/>
                <w:szCs w:val="24"/>
                <w:lang w:val="ru-RU"/>
              </w:rPr>
              <w:t>духовной</w:t>
            </w:r>
            <w:r w:rsidRPr="00CE0E89">
              <w:rPr>
                <w:w w:val="115"/>
                <w:sz w:val="24"/>
                <w:szCs w:val="24"/>
                <w:lang w:val="ru-RU"/>
              </w:rPr>
              <w:t>музыке</w:t>
            </w:r>
            <w:r w:rsidRPr="00CE0E89">
              <w:rPr>
                <w:sz w:val="24"/>
                <w:szCs w:val="24"/>
                <w:lang w:val="ru-RU"/>
              </w:rPr>
              <w:t>.</w:t>
            </w:r>
            <w:r w:rsidRPr="00CE0E89">
              <w:rPr>
                <w:w w:val="115"/>
                <w:sz w:val="24"/>
                <w:szCs w:val="24"/>
                <w:lang w:val="ru-RU"/>
              </w:rPr>
              <w:t>Жанры:кантата,духовныйкон-церт,реквием</w:t>
            </w:r>
          </w:p>
        </w:tc>
        <w:tc>
          <w:tcPr>
            <w:tcW w:w="5518" w:type="dxa"/>
            <w:tcBorders>
              <w:bottom w:val="single" w:sz="6" w:space="0" w:color="000000"/>
            </w:tcBorders>
          </w:tcPr>
          <w:p w:rsidR="00A25B49" w:rsidRPr="00CE0E89" w:rsidRDefault="00A25B49" w:rsidP="003A45C9">
            <w:pPr>
              <w:spacing w:before="83"/>
              <w:ind w:left="168"/>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68" w:right="366"/>
              <w:rPr>
                <w:sz w:val="24"/>
                <w:szCs w:val="24"/>
                <w:lang w:val="ru-RU"/>
              </w:rPr>
            </w:pPr>
            <w:r w:rsidRPr="00CE0E89">
              <w:rPr>
                <w:w w:val="115"/>
                <w:sz w:val="24"/>
                <w:szCs w:val="24"/>
                <w:lang w:val="ru-RU"/>
              </w:rPr>
              <w:t>Работасинтерактивнойкартой,лентойвременисуказаниемгеографическихиисторическихособенно-стейраспространенияразличныхявлений,стилей,жанров,связанныхсразвитиемрелигиозноймузыки</w:t>
            </w:r>
            <w:r w:rsidRPr="00CE0E89">
              <w:rPr>
                <w:sz w:val="24"/>
                <w:szCs w:val="24"/>
                <w:lang w:val="ru-RU"/>
              </w:rPr>
              <w:t>.</w:t>
            </w:r>
            <w:r w:rsidRPr="00CE0E89">
              <w:rPr>
                <w:w w:val="115"/>
                <w:sz w:val="24"/>
                <w:szCs w:val="24"/>
                <w:lang w:val="ru-RU"/>
              </w:rPr>
              <w:t>Исследовательскиеитворческиепроекты,посвящён-ныеотдельнымпроизведениямдуховноймузыки</w:t>
            </w:r>
          </w:p>
        </w:tc>
      </w:tr>
      <w:tr w:rsidR="00A25B49" w:rsidRPr="00CE0E89" w:rsidTr="003A45C9">
        <w:trPr>
          <w:trHeight w:val="3215"/>
        </w:trPr>
        <w:tc>
          <w:tcPr>
            <w:tcW w:w="1267" w:type="dxa"/>
            <w:tcBorders>
              <w:left w:val="single" w:sz="6" w:space="0" w:color="000000"/>
              <w:right w:val="single" w:sz="6" w:space="0" w:color="000000"/>
            </w:tcBorders>
          </w:tcPr>
          <w:p w:rsidR="00A25B49" w:rsidRPr="00CE0E89" w:rsidRDefault="00A25B49" w:rsidP="003A45C9">
            <w:pPr>
              <w:spacing w:before="80"/>
              <w:ind w:left="167"/>
              <w:rPr>
                <w:sz w:val="24"/>
                <w:szCs w:val="24"/>
              </w:rPr>
            </w:pPr>
            <w:r w:rsidRPr="00CE0E89">
              <w:rPr>
                <w:w w:val="110"/>
                <w:sz w:val="24"/>
                <w:szCs w:val="24"/>
              </w:rPr>
              <w:t>В)</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25" w:type="dxa"/>
            <w:tcBorders>
              <w:left w:val="single" w:sz="6" w:space="0" w:color="000000"/>
            </w:tcBorders>
          </w:tcPr>
          <w:p w:rsidR="00A25B49" w:rsidRPr="00CE0E89" w:rsidRDefault="00A25B49" w:rsidP="003A45C9">
            <w:pPr>
              <w:tabs>
                <w:tab w:val="left" w:pos="567"/>
              </w:tabs>
              <w:adjustRightInd w:val="0"/>
              <w:spacing w:before="80" w:line="254" w:lineRule="auto"/>
              <w:ind w:left="167" w:right="173" w:hanging="142"/>
              <w:jc w:val="both"/>
              <w:textAlignment w:val="center"/>
              <w:rPr>
                <w:sz w:val="24"/>
                <w:szCs w:val="24"/>
                <w:lang w:val="ru-RU"/>
              </w:rPr>
            </w:pPr>
            <w:r w:rsidRPr="00CE0E89">
              <w:rPr>
                <w:w w:val="120"/>
                <w:sz w:val="24"/>
                <w:szCs w:val="24"/>
                <w:lang w:val="ru-RU"/>
              </w:rPr>
              <w:t>Музы-кальные</w:t>
            </w:r>
            <w:r w:rsidRPr="00CE0E89">
              <w:rPr>
                <w:spacing w:val="-1"/>
                <w:w w:val="120"/>
                <w:sz w:val="24"/>
                <w:szCs w:val="24"/>
                <w:lang w:val="ru-RU"/>
              </w:rPr>
              <w:t>жанры</w:t>
            </w:r>
            <w:r w:rsidRPr="00CE0E89">
              <w:rPr>
                <w:w w:val="120"/>
                <w:sz w:val="24"/>
                <w:szCs w:val="24"/>
                <w:lang w:val="ru-RU"/>
              </w:rPr>
              <w:t>бо-гослуже-ния</w:t>
            </w:r>
          </w:p>
        </w:tc>
        <w:tc>
          <w:tcPr>
            <w:tcW w:w="2053" w:type="dxa"/>
          </w:tcPr>
          <w:p w:rsidR="00A25B49" w:rsidRPr="00CE0E89" w:rsidRDefault="00A25B49" w:rsidP="003A45C9">
            <w:pPr>
              <w:tabs>
                <w:tab w:val="left" w:pos="567"/>
              </w:tabs>
              <w:adjustRightInd w:val="0"/>
              <w:spacing w:before="80" w:line="254" w:lineRule="auto"/>
              <w:ind w:left="169" w:right="175" w:hanging="142"/>
              <w:jc w:val="both"/>
              <w:textAlignment w:val="center"/>
              <w:rPr>
                <w:sz w:val="24"/>
                <w:szCs w:val="24"/>
                <w:lang w:val="ru-RU"/>
              </w:rPr>
            </w:pPr>
            <w:r w:rsidRPr="00CE0E89">
              <w:rPr>
                <w:w w:val="115"/>
                <w:sz w:val="24"/>
                <w:szCs w:val="24"/>
                <w:lang w:val="ru-RU"/>
              </w:rPr>
              <w:t>Эстетическоесо-держаниеижиз-ненноепредназна-чениедуховной</w:t>
            </w:r>
            <w:r w:rsidRPr="00CE0E89">
              <w:rPr>
                <w:w w:val="110"/>
                <w:sz w:val="24"/>
                <w:szCs w:val="24"/>
                <w:lang w:val="ru-RU"/>
              </w:rPr>
              <w:t xml:space="preserve">музыки </w:t>
            </w:r>
            <w:r w:rsidRPr="00CE0E89">
              <w:rPr>
                <w:sz w:val="24"/>
                <w:szCs w:val="24"/>
                <w:lang w:val="ru-RU"/>
              </w:rPr>
              <w:t>.</w:t>
            </w:r>
            <w:r w:rsidRPr="00CE0E89">
              <w:rPr>
                <w:w w:val="110"/>
                <w:sz w:val="24"/>
                <w:szCs w:val="24"/>
                <w:lang w:val="ru-RU"/>
              </w:rPr>
              <w:t>Много-</w:t>
            </w:r>
            <w:r w:rsidRPr="00CE0E89">
              <w:rPr>
                <w:w w:val="115"/>
                <w:sz w:val="24"/>
                <w:szCs w:val="24"/>
                <w:lang w:val="ru-RU"/>
              </w:rPr>
              <w:t>частныепроизве-дениянаканони-ческиетексты:католическаямес-са,православнаялитургия,всенощ-ноебдение</w:t>
            </w:r>
          </w:p>
        </w:tc>
        <w:tc>
          <w:tcPr>
            <w:tcW w:w="5518" w:type="dxa"/>
            <w:tcBorders>
              <w:top w:val="single" w:sz="6" w:space="0" w:color="000000"/>
              <w:bottom w:val="single" w:sz="6" w:space="0" w:color="000000"/>
            </w:tcBorders>
          </w:tcPr>
          <w:p w:rsidR="00A25B49" w:rsidRPr="00CE0E89" w:rsidRDefault="00A25B49" w:rsidP="003A45C9">
            <w:pPr>
              <w:tabs>
                <w:tab w:val="left" w:pos="567"/>
              </w:tabs>
              <w:adjustRightInd w:val="0"/>
              <w:spacing w:before="79" w:line="254" w:lineRule="auto"/>
              <w:ind w:left="169" w:hanging="142"/>
              <w:jc w:val="both"/>
              <w:textAlignment w:val="center"/>
              <w:rPr>
                <w:sz w:val="24"/>
                <w:szCs w:val="24"/>
                <w:lang w:val="ru-RU"/>
              </w:rPr>
            </w:pPr>
            <w:r w:rsidRPr="00CE0E89">
              <w:rPr>
                <w:w w:val="115"/>
                <w:sz w:val="24"/>
                <w:szCs w:val="24"/>
                <w:lang w:val="ru-RU"/>
              </w:rPr>
              <w:t>Знакомствосодним(болееполно)илинесколькими(фрагментарно)произведениямимировоймузыкальнойклассики,написаннымивсоответствиисрелигиознымканоном</w:t>
            </w:r>
            <w:r w:rsidRPr="00CE0E89">
              <w:rPr>
                <w:sz w:val="24"/>
                <w:szCs w:val="24"/>
                <w:lang w:val="ru-RU"/>
              </w:rPr>
              <w:t>.</w:t>
            </w:r>
          </w:p>
          <w:p w:rsidR="00A25B49" w:rsidRPr="00CE0E89" w:rsidRDefault="00A25B49" w:rsidP="003A45C9">
            <w:pPr>
              <w:spacing w:before="3" w:line="254" w:lineRule="auto"/>
              <w:ind w:left="169"/>
              <w:rPr>
                <w:sz w:val="24"/>
                <w:szCs w:val="24"/>
                <w:lang w:val="ru-RU"/>
              </w:rPr>
            </w:pPr>
            <w:r w:rsidRPr="00CE0E89">
              <w:rPr>
                <w:w w:val="110"/>
                <w:sz w:val="24"/>
                <w:szCs w:val="24"/>
                <w:lang w:val="ru-RU"/>
              </w:rPr>
              <w:t>Вокализациямузыкальныхтемизучаемыхдуховныхпроизведений</w:t>
            </w:r>
            <w:r w:rsidRPr="00CE0E89">
              <w:rPr>
                <w:sz w:val="24"/>
                <w:szCs w:val="24"/>
                <w:lang w:val="ru-RU"/>
              </w:rPr>
              <w:t>.</w:t>
            </w:r>
          </w:p>
          <w:p w:rsidR="00A25B49" w:rsidRPr="00CE0E89" w:rsidRDefault="00A25B49" w:rsidP="003A45C9">
            <w:pPr>
              <w:spacing w:before="1" w:line="254" w:lineRule="auto"/>
              <w:ind w:left="169" w:right="366"/>
              <w:rPr>
                <w:sz w:val="24"/>
                <w:szCs w:val="24"/>
                <w:lang w:val="ru-RU"/>
              </w:rPr>
            </w:pPr>
            <w:r w:rsidRPr="00CE0E89">
              <w:rPr>
                <w:w w:val="110"/>
                <w:sz w:val="24"/>
                <w:szCs w:val="24"/>
                <w:lang w:val="ru-RU"/>
              </w:rPr>
              <w:t>Определениенаслухизученныхпроизведенийиихавторов</w:t>
            </w:r>
            <w:r w:rsidRPr="00CE0E89">
              <w:rPr>
                <w:sz w:val="24"/>
                <w:szCs w:val="24"/>
                <w:lang w:val="ru-RU"/>
              </w:rPr>
              <w:t>.</w:t>
            </w:r>
            <w:r w:rsidRPr="00CE0E89">
              <w:rPr>
                <w:w w:val="110"/>
                <w:sz w:val="24"/>
                <w:szCs w:val="24"/>
                <w:lang w:val="ru-RU"/>
              </w:rPr>
              <w:t>Иметьпредставлениеобособенностяхихпо-строенияиобразов</w:t>
            </w:r>
            <w:r w:rsidRPr="00CE0E89">
              <w:rPr>
                <w:sz w:val="24"/>
                <w:szCs w:val="24"/>
                <w:lang w:val="ru-RU"/>
              </w:rPr>
              <w:t>.</w:t>
            </w:r>
          </w:p>
          <w:p w:rsidR="00A25B49" w:rsidRPr="00CE0E89" w:rsidRDefault="00A25B49" w:rsidP="003A45C9">
            <w:pPr>
              <w:spacing w:before="1" w:line="254" w:lineRule="auto"/>
              <w:ind w:left="169" w:right="366"/>
              <w:rPr>
                <w:sz w:val="24"/>
                <w:szCs w:val="24"/>
                <w:lang w:val="ru-RU"/>
              </w:rPr>
            </w:pPr>
            <w:r w:rsidRPr="00CE0E89">
              <w:rPr>
                <w:w w:val="115"/>
                <w:sz w:val="24"/>
                <w:szCs w:val="24"/>
                <w:lang w:val="ru-RU"/>
              </w:rPr>
              <w:t>Устныйилиписьменныйрассказодуховноймузыкесиспользованиемтерминологии,примерамиизсоот-ветствующейтрадиции,формулировкойсобственногоотношениякданноймузыке,рассуждениями,аргу-ментациейсвоейпозиции</w:t>
            </w:r>
          </w:p>
        </w:tc>
      </w:tr>
      <w:tr w:rsidR="00A25B49" w:rsidRPr="00CE0E89" w:rsidTr="003A45C9">
        <w:trPr>
          <w:trHeight w:val="1015"/>
        </w:trPr>
        <w:tc>
          <w:tcPr>
            <w:tcW w:w="1267" w:type="dxa"/>
            <w:tcBorders>
              <w:bottom w:val="single" w:sz="6" w:space="0" w:color="000000"/>
            </w:tcBorders>
          </w:tcPr>
          <w:p w:rsidR="00A25B49" w:rsidRPr="00CE0E89" w:rsidRDefault="00A25B49" w:rsidP="003A45C9">
            <w:pPr>
              <w:tabs>
                <w:tab w:val="left" w:pos="567"/>
              </w:tabs>
              <w:adjustRightInd w:val="0"/>
              <w:spacing w:before="79" w:line="240" w:lineRule="atLeast"/>
              <w:ind w:left="170" w:hanging="142"/>
              <w:jc w:val="both"/>
              <w:textAlignment w:val="center"/>
              <w:rPr>
                <w:sz w:val="24"/>
                <w:szCs w:val="24"/>
              </w:rPr>
            </w:pPr>
            <w:r w:rsidRPr="00CE0E89">
              <w:rPr>
                <w:w w:val="110"/>
                <w:sz w:val="24"/>
                <w:szCs w:val="24"/>
              </w:rPr>
              <w:t>Г)</w:t>
            </w:r>
          </w:p>
          <w:p w:rsidR="00A25B49" w:rsidRPr="00CE0E89" w:rsidRDefault="00A25B49" w:rsidP="003A45C9">
            <w:pPr>
              <w:spacing w:before="13"/>
              <w:ind w:left="170"/>
              <w:rPr>
                <w:sz w:val="24"/>
                <w:szCs w:val="24"/>
              </w:rPr>
            </w:pPr>
            <w:r w:rsidRPr="00CE0E89">
              <w:rPr>
                <w:w w:val="115"/>
                <w:sz w:val="24"/>
                <w:szCs w:val="24"/>
              </w:rPr>
              <w:t>3—4</w:t>
            </w:r>
          </w:p>
          <w:p w:rsidR="00A25B49" w:rsidRPr="00CE0E89" w:rsidRDefault="00A25B49" w:rsidP="003A45C9">
            <w:pPr>
              <w:spacing w:before="13" w:line="254" w:lineRule="auto"/>
              <w:ind w:left="170" w:right="308"/>
              <w:rPr>
                <w:sz w:val="24"/>
                <w:szCs w:val="24"/>
              </w:rPr>
            </w:pPr>
            <w:r w:rsidRPr="00CE0E89">
              <w:rPr>
                <w:w w:val="115"/>
                <w:sz w:val="24"/>
                <w:szCs w:val="24"/>
              </w:rPr>
              <w:t>учебныхчаса</w:t>
            </w:r>
          </w:p>
        </w:tc>
        <w:tc>
          <w:tcPr>
            <w:tcW w:w="1325" w:type="dxa"/>
            <w:tcBorders>
              <w:bottom w:val="single" w:sz="6" w:space="0" w:color="000000"/>
            </w:tcBorders>
          </w:tcPr>
          <w:p w:rsidR="00A25B49" w:rsidRPr="00CE0E89" w:rsidRDefault="00A25B49" w:rsidP="003A45C9">
            <w:pPr>
              <w:tabs>
                <w:tab w:val="left" w:pos="567"/>
              </w:tabs>
              <w:adjustRightInd w:val="0"/>
              <w:spacing w:before="79" w:line="254" w:lineRule="auto"/>
              <w:ind w:left="170" w:right="227" w:hanging="142"/>
              <w:jc w:val="both"/>
              <w:textAlignment w:val="center"/>
              <w:rPr>
                <w:sz w:val="24"/>
                <w:szCs w:val="24"/>
                <w:lang w:val="ru-RU"/>
              </w:rPr>
            </w:pPr>
            <w:r w:rsidRPr="00CE0E89">
              <w:rPr>
                <w:w w:val="115"/>
                <w:sz w:val="24"/>
                <w:szCs w:val="24"/>
                <w:lang w:val="ru-RU"/>
              </w:rPr>
              <w:t>Религиоз-ныетемыи  образывсовре-</w:t>
            </w:r>
          </w:p>
        </w:tc>
        <w:tc>
          <w:tcPr>
            <w:tcW w:w="2053" w:type="dxa"/>
            <w:tcBorders>
              <w:bottom w:val="single" w:sz="6" w:space="0" w:color="000000"/>
            </w:tcBorders>
          </w:tcPr>
          <w:p w:rsidR="00A25B49" w:rsidRPr="00CE0E89" w:rsidRDefault="00A25B49" w:rsidP="003A45C9">
            <w:pPr>
              <w:tabs>
                <w:tab w:val="left" w:pos="567"/>
              </w:tabs>
              <w:adjustRightInd w:val="0"/>
              <w:spacing w:before="79" w:line="254" w:lineRule="auto"/>
              <w:ind w:left="169" w:right="359" w:hanging="142"/>
              <w:jc w:val="both"/>
              <w:textAlignment w:val="center"/>
              <w:rPr>
                <w:sz w:val="24"/>
                <w:szCs w:val="24"/>
              </w:rPr>
            </w:pPr>
            <w:r w:rsidRPr="00CE0E89">
              <w:rPr>
                <w:w w:val="110"/>
                <w:sz w:val="24"/>
                <w:szCs w:val="24"/>
                <w:lang w:val="ru-RU"/>
              </w:rPr>
              <w:t xml:space="preserve">Сохранениетра-дицийдуховноймузыкисегодня </w:t>
            </w:r>
            <w:r w:rsidRPr="00CE0E89">
              <w:rPr>
                <w:sz w:val="24"/>
                <w:szCs w:val="24"/>
                <w:lang w:val="ru-RU"/>
              </w:rPr>
              <w:t>.</w:t>
            </w:r>
            <w:r w:rsidRPr="00CE0E89">
              <w:rPr>
                <w:w w:val="110"/>
                <w:sz w:val="24"/>
                <w:szCs w:val="24"/>
              </w:rPr>
              <w:t>Переосмысление</w:t>
            </w:r>
          </w:p>
        </w:tc>
        <w:tc>
          <w:tcPr>
            <w:tcW w:w="5518" w:type="dxa"/>
            <w:tcBorders>
              <w:top w:val="single" w:sz="6" w:space="0" w:color="000000"/>
              <w:bottom w:val="single" w:sz="6" w:space="0" w:color="000000"/>
            </w:tcBorders>
          </w:tcPr>
          <w:p w:rsidR="00A25B49" w:rsidRPr="00CE0E89" w:rsidRDefault="00A25B49" w:rsidP="003A45C9">
            <w:pPr>
              <w:tabs>
                <w:tab w:val="left" w:pos="567"/>
              </w:tabs>
              <w:adjustRightInd w:val="0"/>
              <w:spacing w:before="78" w:line="254" w:lineRule="auto"/>
              <w:ind w:left="169" w:right="342" w:hanging="142"/>
              <w:jc w:val="both"/>
              <w:textAlignment w:val="center"/>
              <w:rPr>
                <w:sz w:val="24"/>
                <w:szCs w:val="24"/>
                <w:lang w:val="ru-RU"/>
              </w:rPr>
            </w:pPr>
            <w:r w:rsidRPr="00CE0E89">
              <w:rPr>
                <w:w w:val="115"/>
                <w:sz w:val="24"/>
                <w:szCs w:val="24"/>
                <w:lang w:val="ru-RU"/>
              </w:rPr>
              <w:t xml:space="preserve">Сопоставлениетенденцийсохраненияипереосмысле-ниярелигиознойтрадициивкультуре  </w:t>
            </w:r>
            <w:r w:rsidRPr="00CE0E89">
              <w:rPr>
                <w:w w:val="115"/>
                <w:sz w:val="24"/>
                <w:szCs w:val="24"/>
              </w:rPr>
              <w:t>XX</w:t>
            </w:r>
            <w:r w:rsidRPr="00CE0E89">
              <w:rPr>
                <w:w w:val="115"/>
                <w:sz w:val="24"/>
                <w:szCs w:val="24"/>
                <w:lang w:val="ru-RU"/>
              </w:rPr>
              <w:t>—</w:t>
            </w:r>
            <w:r w:rsidRPr="00CE0E89">
              <w:rPr>
                <w:w w:val="115"/>
                <w:sz w:val="24"/>
                <w:szCs w:val="24"/>
              </w:rPr>
              <w:t>XXI</w:t>
            </w:r>
            <w:r w:rsidRPr="00CE0E89">
              <w:rPr>
                <w:w w:val="115"/>
                <w:sz w:val="24"/>
                <w:szCs w:val="24"/>
                <w:lang w:val="ru-RU"/>
              </w:rPr>
              <w:t xml:space="preserve">  ве-ков</w:t>
            </w:r>
            <w:r w:rsidRPr="00CE0E89">
              <w:rPr>
                <w:sz w:val="24"/>
                <w:szCs w:val="24"/>
                <w:lang w:val="ru-RU"/>
              </w:rPr>
              <w:t>.</w:t>
            </w:r>
          </w:p>
        </w:tc>
      </w:tr>
    </w:tbl>
    <w:p w:rsidR="00A25B49" w:rsidRPr="00CE0E89" w:rsidRDefault="00A25B49" w:rsidP="00A25B49">
      <w:pPr>
        <w:spacing w:line="254" w:lineRule="auto"/>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8"/>
        <w:ind w:right="123"/>
        <w:jc w:val="right"/>
        <w:rPr>
          <w:i/>
          <w:sz w:val="24"/>
          <w:szCs w:val="24"/>
        </w:rPr>
      </w:pPr>
      <w:r>
        <w:rPr>
          <w:noProof/>
          <w:sz w:val="24"/>
          <w:szCs w:val="24"/>
          <w:lang w:eastAsia="ru-RU"/>
        </w:rPr>
        <w:pict>
          <v:shape id="Поле 36" o:spid="_x0000_s1062" type="#_x0000_t202" style="position:absolute;left:0;text-align:left;margin-left:28.15pt;margin-top:35.85pt;width:12.6pt;height:11.65pt;z-index:251737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" filled="f" stroked="f">
            <v:textbox style="layout-flow:vertical" inset="0,0,0,0">
              <w:txbxContent>
                <w:p w:rsidR="00DE4267" w:rsidRDefault="00DE4267" w:rsidP="00A25B49">
                  <w:pPr>
                    <w:spacing w:before="16"/>
                    <w:ind w:left="20"/>
                    <w:rPr>
                      <w:rFonts w:ascii="Trebuchet MS"/>
                      <w:sz w:val="18"/>
                    </w:rPr>
                  </w:pPr>
                  <w:r>
                    <w:rPr>
                      <w:rFonts w:ascii="Trebuchet MS"/>
                      <w:sz w:val="18"/>
                    </w:rPr>
                    <w:t>30</w:t>
                  </w:r>
                </w:p>
              </w:txbxContent>
            </v:textbox>
            <w10:wrap anchorx="page" anchory="page"/>
          </v:shape>
        </w:pict>
      </w:r>
      <w:r>
        <w:rPr>
          <w:noProof/>
          <w:sz w:val="24"/>
          <w:szCs w:val="24"/>
          <w:lang w:eastAsia="ru-RU"/>
        </w:rPr>
        <w:pict>
          <v:shape id="Поле 35" o:spid="_x0000_s1063" type="#_x0000_t202" style="position:absolute;left:0;text-align:left;margin-left:28.2pt;margin-top:235.45pt;width:12.5pt;height:120.15pt;z-index:251738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20"/>
          <w:sz w:val="24"/>
          <w:szCs w:val="24"/>
        </w:rPr>
        <w:t>Окончание</w:t>
      </w:r>
    </w:p>
    <w:p w:rsidR="00A25B49" w:rsidRPr="00CE0E89" w:rsidRDefault="00A25B49" w:rsidP="00A25B49">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25"/>
        <w:gridCol w:w="2053"/>
        <w:gridCol w:w="5518"/>
      </w:tblGrid>
      <w:tr w:rsidR="00A25B49" w:rsidRPr="00CE0E89" w:rsidTr="003A45C9">
        <w:trPr>
          <w:trHeight w:val="602"/>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25" w:type="dxa"/>
          </w:tcPr>
          <w:p w:rsidR="00A25B49" w:rsidRPr="00CE0E89" w:rsidRDefault="00A25B49" w:rsidP="003A45C9">
            <w:pPr>
              <w:spacing w:before="70"/>
              <w:ind w:left="418"/>
              <w:rPr>
                <w:b/>
                <w:sz w:val="24"/>
                <w:szCs w:val="24"/>
              </w:rPr>
            </w:pPr>
            <w:r w:rsidRPr="00CE0E89">
              <w:rPr>
                <w:rFonts w:hint="eastAsia"/>
                <w:b/>
                <w:w w:val="105"/>
                <w:sz w:val="24"/>
                <w:szCs w:val="24"/>
              </w:rPr>
              <w:t>Темы</w:t>
            </w:r>
          </w:p>
        </w:tc>
        <w:tc>
          <w:tcPr>
            <w:tcW w:w="2053" w:type="dxa"/>
          </w:tcPr>
          <w:p w:rsidR="00A25B49" w:rsidRPr="00CE0E89" w:rsidRDefault="00A25B49" w:rsidP="003A45C9">
            <w:pPr>
              <w:spacing w:before="70"/>
              <w:ind w:left="473"/>
              <w:rPr>
                <w:b/>
                <w:sz w:val="24"/>
                <w:szCs w:val="24"/>
              </w:rPr>
            </w:pPr>
            <w:r w:rsidRPr="00CE0E89">
              <w:rPr>
                <w:rFonts w:hint="eastAsia"/>
                <w:b/>
                <w:w w:val="105"/>
                <w:sz w:val="24"/>
                <w:szCs w:val="24"/>
              </w:rPr>
              <w:t>Содержание</w:t>
            </w:r>
          </w:p>
        </w:tc>
        <w:tc>
          <w:tcPr>
            <w:tcW w:w="5518" w:type="dxa"/>
          </w:tcPr>
          <w:p w:rsidR="00A25B49" w:rsidRPr="00CE0E89" w:rsidRDefault="00A25B49" w:rsidP="003A45C9">
            <w:pPr>
              <w:spacing w:before="70"/>
              <w:ind w:left="1191"/>
              <w:rPr>
                <w:b/>
                <w:sz w:val="24"/>
                <w:szCs w:val="24"/>
              </w:rPr>
            </w:pPr>
            <w:r w:rsidRPr="00CE0E89">
              <w:rPr>
                <w:rFonts w:hint="eastAsia"/>
                <w:b/>
                <w:sz w:val="24"/>
                <w:szCs w:val="24"/>
              </w:rPr>
              <w:t>Видыдеятельностиобучающихся</w:t>
            </w:r>
          </w:p>
        </w:tc>
      </w:tr>
      <w:tr w:rsidR="00A25B49" w:rsidRPr="00CE0E89" w:rsidTr="003A45C9">
        <w:trPr>
          <w:trHeight w:val="1700"/>
        </w:trPr>
        <w:tc>
          <w:tcPr>
            <w:tcW w:w="1267" w:type="dxa"/>
            <w:tcBorders>
              <w:left w:val="single" w:sz="6" w:space="0" w:color="000000"/>
            </w:tcBorders>
          </w:tcPr>
          <w:p w:rsidR="00A25B49" w:rsidRPr="00CE0E89" w:rsidRDefault="00A25B49" w:rsidP="003A45C9">
            <w:pPr>
              <w:rPr>
                <w:sz w:val="24"/>
                <w:szCs w:val="24"/>
              </w:rPr>
            </w:pPr>
          </w:p>
        </w:tc>
        <w:tc>
          <w:tcPr>
            <w:tcW w:w="1325" w:type="dxa"/>
          </w:tcPr>
          <w:p w:rsidR="00A25B49" w:rsidRPr="00CE0E89" w:rsidRDefault="00A25B49" w:rsidP="003A45C9">
            <w:pPr>
              <w:tabs>
                <w:tab w:val="left" w:pos="567"/>
              </w:tabs>
              <w:adjustRightInd w:val="0"/>
              <w:spacing w:before="83" w:line="254" w:lineRule="auto"/>
              <w:ind w:left="170" w:right="466" w:hanging="142"/>
              <w:jc w:val="both"/>
              <w:textAlignment w:val="center"/>
              <w:rPr>
                <w:sz w:val="24"/>
                <w:szCs w:val="24"/>
              </w:rPr>
            </w:pPr>
            <w:r w:rsidRPr="00CE0E89">
              <w:rPr>
                <w:w w:val="115"/>
                <w:sz w:val="24"/>
                <w:szCs w:val="24"/>
              </w:rPr>
              <w:t>менноймузыке</w:t>
            </w:r>
          </w:p>
        </w:tc>
        <w:tc>
          <w:tcPr>
            <w:tcW w:w="2053" w:type="dxa"/>
          </w:tcPr>
          <w:p w:rsidR="00A25B49" w:rsidRPr="00CE0E89" w:rsidRDefault="00A25B49" w:rsidP="003A45C9">
            <w:pPr>
              <w:tabs>
                <w:tab w:val="left" w:pos="567"/>
              </w:tabs>
              <w:adjustRightInd w:val="0"/>
              <w:spacing w:before="83" w:line="254" w:lineRule="auto"/>
              <w:ind w:left="169" w:right="175" w:hanging="142"/>
              <w:jc w:val="both"/>
              <w:textAlignment w:val="center"/>
              <w:rPr>
                <w:sz w:val="24"/>
                <w:szCs w:val="24"/>
                <w:lang w:val="ru-RU"/>
              </w:rPr>
            </w:pPr>
            <w:r w:rsidRPr="00CE0E89">
              <w:rPr>
                <w:w w:val="115"/>
                <w:sz w:val="24"/>
                <w:szCs w:val="24"/>
                <w:lang w:val="ru-RU"/>
              </w:rPr>
              <w:t>религиознойтемывтворчествеком-позиторов</w:t>
            </w:r>
            <w:r w:rsidRPr="00CE0E89">
              <w:rPr>
                <w:w w:val="115"/>
                <w:sz w:val="24"/>
                <w:szCs w:val="24"/>
              </w:rPr>
              <w:t>XX</w:t>
            </w:r>
            <w:r w:rsidRPr="00CE0E89">
              <w:rPr>
                <w:w w:val="115"/>
                <w:sz w:val="24"/>
                <w:szCs w:val="24"/>
                <w:lang w:val="ru-RU"/>
              </w:rPr>
              <w:t>—</w:t>
            </w:r>
            <w:r w:rsidRPr="00CE0E89">
              <w:rPr>
                <w:w w:val="115"/>
                <w:sz w:val="24"/>
                <w:szCs w:val="24"/>
              </w:rPr>
              <w:t>XXI</w:t>
            </w:r>
            <w:r w:rsidRPr="00CE0E89">
              <w:rPr>
                <w:w w:val="115"/>
                <w:sz w:val="24"/>
                <w:szCs w:val="24"/>
                <w:lang w:val="ru-RU"/>
              </w:rPr>
              <w:t xml:space="preserve">веков </w:t>
            </w:r>
            <w:r w:rsidRPr="00CE0E89">
              <w:rPr>
                <w:sz w:val="24"/>
                <w:szCs w:val="24"/>
                <w:lang w:val="ru-RU"/>
              </w:rPr>
              <w:t>.</w:t>
            </w:r>
            <w:r w:rsidRPr="00CE0E89">
              <w:rPr>
                <w:w w:val="115"/>
                <w:sz w:val="24"/>
                <w:szCs w:val="24"/>
                <w:lang w:val="ru-RU"/>
              </w:rPr>
              <w:t>Рели-гиозная   тематикавконтексте</w:t>
            </w:r>
          </w:p>
          <w:p w:rsidR="00A25B49" w:rsidRPr="00CE0E89" w:rsidRDefault="00A25B49" w:rsidP="003A45C9">
            <w:pPr>
              <w:spacing w:before="4"/>
              <w:ind w:left="169"/>
              <w:rPr>
                <w:sz w:val="24"/>
                <w:szCs w:val="24"/>
                <w:lang w:val="ru-RU"/>
              </w:rPr>
            </w:pPr>
            <w:r w:rsidRPr="00CE0E89">
              <w:rPr>
                <w:w w:val="120"/>
                <w:sz w:val="24"/>
                <w:szCs w:val="24"/>
                <w:lang w:val="ru-RU"/>
              </w:rPr>
              <w:t>поп-культуры</w:t>
            </w:r>
          </w:p>
        </w:tc>
        <w:tc>
          <w:tcPr>
            <w:tcW w:w="5518" w:type="dxa"/>
            <w:tcBorders>
              <w:bottom w:val="single" w:sz="6" w:space="0" w:color="000000"/>
            </w:tcBorders>
          </w:tcPr>
          <w:p w:rsidR="00A25B49" w:rsidRPr="00CE0E89" w:rsidRDefault="00A25B49" w:rsidP="003A45C9">
            <w:pPr>
              <w:tabs>
                <w:tab w:val="left" w:pos="567"/>
              </w:tabs>
              <w:adjustRightInd w:val="0"/>
              <w:spacing w:before="83" w:line="254" w:lineRule="auto"/>
              <w:ind w:left="169" w:right="366" w:hanging="142"/>
              <w:jc w:val="both"/>
              <w:textAlignment w:val="center"/>
              <w:rPr>
                <w:sz w:val="24"/>
                <w:szCs w:val="24"/>
                <w:lang w:val="ru-RU"/>
              </w:rPr>
            </w:pPr>
            <w:r w:rsidRPr="00CE0E89">
              <w:rPr>
                <w:w w:val="110"/>
                <w:sz w:val="24"/>
                <w:szCs w:val="24"/>
                <w:lang w:val="ru-RU"/>
              </w:rPr>
              <w:t>Исполнениемузыки духовного содержания, сочинён-нойсовременнымикомпозиторами</w:t>
            </w:r>
            <w:r w:rsidRPr="00CE0E89">
              <w:rPr>
                <w:sz w:val="24"/>
                <w:szCs w:val="24"/>
                <w:lang w:val="ru-RU"/>
              </w:rPr>
              <w:t>.</w:t>
            </w:r>
          </w:p>
          <w:p w:rsidR="00A25B49" w:rsidRPr="00CE0E89" w:rsidRDefault="00A25B49" w:rsidP="003A45C9">
            <w:pPr>
              <w:spacing w:before="1"/>
              <w:ind w:left="169"/>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ind w:left="169"/>
              <w:rPr>
                <w:sz w:val="24"/>
                <w:szCs w:val="24"/>
                <w:lang w:val="ru-RU"/>
              </w:rPr>
            </w:pPr>
            <w:r w:rsidRPr="00CE0E89">
              <w:rPr>
                <w:w w:val="115"/>
                <w:sz w:val="24"/>
                <w:szCs w:val="24"/>
                <w:lang w:val="ru-RU"/>
              </w:rPr>
              <w:t>Исследовательскиеитворческиепроектыпотеме</w:t>
            </w:r>
          </w:p>
          <w:p w:rsidR="00A25B49" w:rsidRPr="00CE0E89" w:rsidRDefault="00A25B49" w:rsidP="003A45C9">
            <w:pPr>
              <w:spacing w:before="13" w:line="254" w:lineRule="auto"/>
              <w:ind w:left="169" w:right="1207"/>
              <w:rPr>
                <w:sz w:val="24"/>
                <w:szCs w:val="24"/>
              </w:rPr>
            </w:pPr>
            <w:r w:rsidRPr="00CE0E89">
              <w:rPr>
                <w:w w:val="115"/>
                <w:sz w:val="24"/>
                <w:szCs w:val="24"/>
                <w:lang w:val="ru-RU"/>
              </w:rPr>
              <w:t xml:space="preserve">«Музыкаирелигиявнашевремя» </w:t>
            </w:r>
            <w:r w:rsidRPr="00CE0E89">
              <w:rPr>
                <w:sz w:val="24"/>
                <w:szCs w:val="24"/>
                <w:lang w:val="ru-RU"/>
              </w:rPr>
              <w:t>.</w:t>
            </w:r>
            <w:r w:rsidRPr="00CE0E89">
              <w:rPr>
                <w:w w:val="115"/>
                <w:sz w:val="24"/>
                <w:szCs w:val="24"/>
              </w:rPr>
              <w:t>Посещениеконцертадуховноймузыки</w:t>
            </w:r>
          </w:p>
        </w:tc>
      </w:tr>
    </w:tbl>
    <w:p w:rsidR="00A25B49" w:rsidRPr="00CE0E89" w:rsidRDefault="00A25B49" w:rsidP="00A25B49">
      <w:pPr>
        <w:spacing w:before="2"/>
        <w:rPr>
          <w:i/>
          <w:sz w:val="24"/>
          <w:szCs w:val="24"/>
        </w:rPr>
      </w:pPr>
    </w:p>
    <w:p w:rsidR="00A25B49" w:rsidRPr="00CE0E89" w:rsidRDefault="00A25B49" w:rsidP="00A25B49">
      <w:pPr>
        <w:spacing w:before="94"/>
        <w:ind w:left="113"/>
        <w:outlineLvl w:val="1"/>
        <w:rPr>
          <w:rFonts w:eastAsia="Tahoma"/>
          <w:b/>
          <w:bCs/>
          <w:sz w:val="24"/>
          <w:szCs w:val="24"/>
        </w:rPr>
      </w:pPr>
      <w:r w:rsidRPr="00CE0E89">
        <w:rPr>
          <w:rFonts w:eastAsia="Tahoma"/>
          <w:b/>
          <w:bCs/>
          <w:w w:val="85"/>
          <w:sz w:val="24"/>
          <w:szCs w:val="24"/>
        </w:rPr>
        <w:t>Модуль№7«Жанрымузыкальногоискусства»</w:t>
      </w:r>
      <w:r w:rsidRPr="00CE0E89">
        <w:rPr>
          <w:rFonts w:eastAsia="Tahoma"/>
          <w:b/>
          <w:bCs/>
          <w:w w:val="85"/>
          <w:position w:val="7"/>
          <w:sz w:val="24"/>
          <w:szCs w:val="24"/>
        </w:rPr>
        <w:t>15</w:t>
      </w:r>
    </w:p>
    <w:p w:rsidR="00A25B49" w:rsidRPr="00CE0E89" w:rsidRDefault="00A25B49" w:rsidP="00A25B49">
      <w:pPr>
        <w:rPr>
          <w:b/>
          <w:sz w:val="24"/>
          <w:szCs w:val="2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64"/>
        <w:gridCol w:w="5472"/>
      </w:tblGrid>
      <w:tr w:rsidR="00A25B49" w:rsidRPr="00CE0E89" w:rsidTr="003A45C9">
        <w:trPr>
          <w:trHeight w:val="597"/>
        </w:trPr>
        <w:tc>
          <w:tcPr>
            <w:tcW w:w="1267" w:type="dxa"/>
          </w:tcPr>
          <w:p w:rsidR="00A25B49" w:rsidRPr="00CE0E89" w:rsidRDefault="00A25B49" w:rsidP="003A45C9">
            <w:pPr>
              <w:spacing w:before="71"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36" w:type="dxa"/>
          </w:tcPr>
          <w:p w:rsidR="00A25B49" w:rsidRPr="00CE0E89" w:rsidRDefault="00A25B49" w:rsidP="003A45C9">
            <w:pPr>
              <w:spacing w:before="68"/>
              <w:ind w:left="424"/>
              <w:rPr>
                <w:b/>
                <w:sz w:val="24"/>
                <w:szCs w:val="24"/>
              </w:rPr>
            </w:pPr>
            <w:r w:rsidRPr="00CE0E89">
              <w:rPr>
                <w:rFonts w:hint="eastAsia"/>
                <w:b/>
                <w:w w:val="105"/>
                <w:sz w:val="24"/>
                <w:szCs w:val="24"/>
              </w:rPr>
              <w:t>Темы</w:t>
            </w:r>
          </w:p>
        </w:tc>
        <w:tc>
          <w:tcPr>
            <w:tcW w:w="2064" w:type="dxa"/>
          </w:tcPr>
          <w:p w:rsidR="00A25B49" w:rsidRPr="00CE0E89" w:rsidRDefault="00A25B49" w:rsidP="003A45C9">
            <w:pPr>
              <w:spacing w:before="68"/>
              <w:ind w:left="479"/>
              <w:rPr>
                <w:b/>
                <w:sz w:val="24"/>
                <w:szCs w:val="24"/>
              </w:rPr>
            </w:pPr>
            <w:r w:rsidRPr="00CE0E89">
              <w:rPr>
                <w:rFonts w:hint="eastAsia"/>
                <w:b/>
                <w:w w:val="105"/>
                <w:sz w:val="24"/>
                <w:szCs w:val="24"/>
              </w:rPr>
              <w:t>Содержание</w:t>
            </w:r>
          </w:p>
        </w:tc>
        <w:tc>
          <w:tcPr>
            <w:tcW w:w="5472" w:type="dxa"/>
            <w:tcBorders>
              <w:top w:val="single" w:sz="6" w:space="0" w:color="000000"/>
              <w:bottom w:val="single" w:sz="6" w:space="0" w:color="000000"/>
            </w:tcBorders>
          </w:tcPr>
          <w:p w:rsidR="00A25B49" w:rsidRPr="00CE0E89" w:rsidRDefault="00A25B49" w:rsidP="003A45C9">
            <w:pPr>
              <w:spacing w:before="68"/>
              <w:ind w:left="1169"/>
              <w:rPr>
                <w:b/>
                <w:sz w:val="24"/>
                <w:szCs w:val="24"/>
              </w:rPr>
            </w:pPr>
            <w:r w:rsidRPr="00CE0E89">
              <w:rPr>
                <w:rFonts w:hint="eastAsia"/>
                <w:b/>
                <w:sz w:val="24"/>
                <w:szCs w:val="24"/>
              </w:rPr>
              <w:t>Видыдеятельностиобучающихся</w:t>
            </w:r>
          </w:p>
        </w:tc>
      </w:tr>
      <w:tr w:rsidR="00A25B49" w:rsidRPr="00CE0E89" w:rsidTr="003A45C9">
        <w:trPr>
          <w:trHeight w:val="297"/>
        </w:trPr>
        <w:tc>
          <w:tcPr>
            <w:tcW w:w="1267" w:type="dxa"/>
            <w:tcBorders>
              <w:bottom w:val="nil"/>
            </w:tcBorders>
          </w:tcPr>
          <w:p w:rsidR="00A25B49" w:rsidRPr="00CE0E89" w:rsidRDefault="00A25B49" w:rsidP="003A45C9">
            <w:pPr>
              <w:spacing w:before="81" w:line="197" w:lineRule="exact"/>
              <w:ind w:left="170"/>
              <w:rPr>
                <w:sz w:val="24"/>
                <w:szCs w:val="24"/>
              </w:rPr>
            </w:pPr>
            <w:r w:rsidRPr="00CE0E89">
              <w:rPr>
                <w:w w:val="115"/>
                <w:sz w:val="24"/>
                <w:szCs w:val="24"/>
              </w:rPr>
              <w:t>А)</w:t>
            </w:r>
          </w:p>
        </w:tc>
        <w:tc>
          <w:tcPr>
            <w:tcW w:w="1336" w:type="dxa"/>
            <w:tcBorders>
              <w:bottom w:val="nil"/>
            </w:tcBorders>
          </w:tcPr>
          <w:p w:rsidR="00A25B49" w:rsidRPr="00CE0E89" w:rsidRDefault="00A25B49" w:rsidP="003A45C9">
            <w:pPr>
              <w:tabs>
                <w:tab w:val="left" w:pos="567"/>
              </w:tabs>
              <w:adjustRightInd w:val="0"/>
              <w:spacing w:before="81" w:line="197" w:lineRule="exact"/>
              <w:ind w:left="170" w:hanging="142"/>
              <w:jc w:val="both"/>
              <w:textAlignment w:val="center"/>
              <w:rPr>
                <w:sz w:val="24"/>
                <w:szCs w:val="24"/>
              </w:rPr>
            </w:pPr>
            <w:r w:rsidRPr="00CE0E89">
              <w:rPr>
                <w:w w:val="120"/>
                <w:sz w:val="24"/>
                <w:szCs w:val="24"/>
              </w:rPr>
              <w:t>Камерная</w:t>
            </w:r>
          </w:p>
        </w:tc>
        <w:tc>
          <w:tcPr>
            <w:tcW w:w="2064" w:type="dxa"/>
            <w:tcBorders>
              <w:bottom w:val="nil"/>
            </w:tcBorders>
          </w:tcPr>
          <w:p w:rsidR="00A25B49" w:rsidRPr="00CE0E89" w:rsidRDefault="00A25B49" w:rsidP="003A45C9">
            <w:pPr>
              <w:tabs>
                <w:tab w:val="left" w:pos="567"/>
              </w:tabs>
              <w:adjustRightInd w:val="0"/>
              <w:spacing w:before="81" w:line="197" w:lineRule="exact"/>
              <w:ind w:left="170" w:hanging="142"/>
              <w:jc w:val="both"/>
              <w:textAlignment w:val="center"/>
              <w:rPr>
                <w:sz w:val="24"/>
                <w:szCs w:val="24"/>
              </w:rPr>
            </w:pPr>
            <w:r w:rsidRPr="00CE0E89">
              <w:rPr>
                <w:w w:val="120"/>
                <w:sz w:val="24"/>
                <w:szCs w:val="24"/>
              </w:rPr>
              <w:t>Жанрыкамерной</w:t>
            </w:r>
          </w:p>
        </w:tc>
        <w:tc>
          <w:tcPr>
            <w:tcW w:w="5472" w:type="dxa"/>
            <w:tcBorders>
              <w:top w:val="single" w:sz="6" w:space="0" w:color="000000"/>
              <w:bottom w:val="nil"/>
            </w:tcBorders>
          </w:tcPr>
          <w:p w:rsidR="00A25B49" w:rsidRPr="00CE0E89" w:rsidRDefault="00A25B49" w:rsidP="003A45C9">
            <w:pPr>
              <w:tabs>
                <w:tab w:val="left" w:pos="567"/>
              </w:tabs>
              <w:adjustRightInd w:val="0"/>
              <w:spacing w:before="80" w:line="197" w:lineRule="exact"/>
              <w:ind w:left="169" w:hanging="142"/>
              <w:jc w:val="both"/>
              <w:textAlignment w:val="center"/>
              <w:rPr>
                <w:sz w:val="24"/>
                <w:szCs w:val="24"/>
              </w:rPr>
            </w:pPr>
            <w:r w:rsidRPr="00CE0E89">
              <w:rPr>
                <w:w w:val="120"/>
                <w:sz w:val="24"/>
                <w:szCs w:val="24"/>
              </w:rPr>
              <w:t>Слушаниемузыкальныхпроизведенийизучаемых</w:t>
            </w:r>
          </w:p>
        </w:tc>
      </w:tr>
      <w:tr w:rsidR="00A25B49" w:rsidRPr="00CE0E89" w:rsidTr="003A45C9">
        <w:trPr>
          <w:trHeight w:val="219"/>
        </w:trPr>
        <w:tc>
          <w:tcPr>
            <w:tcW w:w="1267" w:type="dxa"/>
            <w:tcBorders>
              <w:top w:val="nil"/>
              <w:bottom w:val="nil"/>
            </w:tcBorders>
          </w:tcPr>
          <w:p w:rsidR="00A25B49" w:rsidRPr="00CE0E89" w:rsidRDefault="00A25B49" w:rsidP="003A45C9">
            <w:pPr>
              <w:tabs>
                <w:tab w:val="left" w:pos="567"/>
              </w:tabs>
              <w:adjustRightInd w:val="0"/>
              <w:spacing w:before="3" w:line="197" w:lineRule="exact"/>
              <w:ind w:left="170" w:hanging="142"/>
              <w:jc w:val="both"/>
              <w:textAlignment w:val="center"/>
              <w:rPr>
                <w:sz w:val="24"/>
                <w:szCs w:val="24"/>
              </w:rPr>
            </w:pPr>
            <w:r w:rsidRPr="00CE0E89">
              <w:rPr>
                <w:w w:val="115"/>
                <w:sz w:val="24"/>
                <w:szCs w:val="24"/>
              </w:rPr>
              <w:t>3—4</w:t>
            </w:r>
          </w:p>
        </w:tc>
        <w:tc>
          <w:tcPr>
            <w:tcW w:w="1336" w:type="dxa"/>
            <w:tcBorders>
              <w:top w:val="nil"/>
              <w:bottom w:val="nil"/>
            </w:tcBorders>
          </w:tcPr>
          <w:p w:rsidR="00A25B49" w:rsidRPr="00CE0E89" w:rsidRDefault="00A25B49" w:rsidP="003A45C9">
            <w:pPr>
              <w:tabs>
                <w:tab w:val="left" w:pos="567"/>
              </w:tabs>
              <w:adjustRightInd w:val="0"/>
              <w:spacing w:before="3" w:line="197" w:lineRule="exact"/>
              <w:ind w:left="170" w:hanging="142"/>
              <w:jc w:val="both"/>
              <w:textAlignment w:val="center"/>
              <w:rPr>
                <w:sz w:val="24"/>
                <w:szCs w:val="24"/>
              </w:rPr>
            </w:pPr>
            <w:r w:rsidRPr="00CE0E89">
              <w:rPr>
                <w:w w:val="120"/>
                <w:sz w:val="24"/>
                <w:szCs w:val="24"/>
              </w:rPr>
              <w:t>музыка</w:t>
            </w: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70" w:hanging="142"/>
              <w:jc w:val="both"/>
              <w:textAlignment w:val="center"/>
              <w:rPr>
                <w:sz w:val="24"/>
                <w:szCs w:val="24"/>
              </w:rPr>
            </w:pPr>
            <w:r w:rsidRPr="00CE0E89">
              <w:rPr>
                <w:w w:val="115"/>
                <w:sz w:val="24"/>
                <w:szCs w:val="24"/>
              </w:rPr>
              <w:t>вокальной музы-</w:t>
            </w:r>
          </w:p>
        </w:tc>
        <w:tc>
          <w:tcPr>
            <w:tcW w:w="5472"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20"/>
                <w:sz w:val="24"/>
                <w:szCs w:val="24"/>
                <w:lang w:val="ru-RU"/>
              </w:rPr>
              <w:t>жанров,(зарубежныхирусскихкомпозиторов);ана-</w:t>
            </w:r>
          </w:p>
        </w:tc>
      </w:tr>
      <w:tr w:rsidR="00A25B49" w:rsidRPr="00CE0E89" w:rsidTr="003A45C9">
        <w:trPr>
          <w:trHeight w:val="219"/>
        </w:trPr>
        <w:tc>
          <w:tcPr>
            <w:tcW w:w="1267" w:type="dxa"/>
            <w:tcBorders>
              <w:top w:val="nil"/>
              <w:bottom w:val="nil"/>
            </w:tcBorders>
          </w:tcPr>
          <w:p w:rsidR="00A25B49" w:rsidRPr="00CE0E89" w:rsidRDefault="00A25B49" w:rsidP="003A45C9">
            <w:pPr>
              <w:tabs>
                <w:tab w:val="left" w:pos="567"/>
              </w:tabs>
              <w:adjustRightInd w:val="0"/>
              <w:spacing w:before="3" w:line="197" w:lineRule="exact"/>
              <w:ind w:left="170" w:hanging="142"/>
              <w:jc w:val="both"/>
              <w:textAlignment w:val="center"/>
              <w:rPr>
                <w:sz w:val="24"/>
                <w:szCs w:val="24"/>
              </w:rPr>
            </w:pPr>
            <w:r w:rsidRPr="00CE0E89">
              <w:rPr>
                <w:w w:val="115"/>
                <w:sz w:val="24"/>
                <w:szCs w:val="24"/>
              </w:rPr>
              <w:t>учебных</w:t>
            </w:r>
          </w:p>
        </w:tc>
        <w:tc>
          <w:tcPr>
            <w:tcW w:w="1336" w:type="dxa"/>
            <w:tcBorders>
              <w:top w:val="nil"/>
              <w:bottom w:val="nil"/>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70" w:hanging="142"/>
              <w:jc w:val="both"/>
              <w:textAlignment w:val="center"/>
              <w:rPr>
                <w:sz w:val="24"/>
                <w:szCs w:val="24"/>
              </w:rPr>
            </w:pPr>
            <w:r w:rsidRPr="00CE0E89">
              <w:rPr>
                <w:w w:val="120"/>
                <w:sz w:val="24"/>
                <w:szCs w:val="24"/>
              </w:rPr>
              <w:t>ки(песня,ро-</w:t>
            </w:r>
          </w:p>
        </w:tc>
        <w:tc>
          <w:tcPr>
            <w:tcW w:w="5472" w:type="dxa"/>
            <w:tcBorders>
              <w:top w:val="nil"/>
              <w:bottom w:val="nil"/>
            </w:tcBorders>
          </w:tcPr>
          <w:p w:rsidR="00A25B49" w:rsidRPr="00CE0E89" w:rsidRDefault="00A25B49" w:rsidP="003A45C9">
            <w:pPr>
              <w:tabs>
                <w:tab w:val="left" w:pos="567"/>
              </w:tabs>
              <w:adjustRightInd w:val="0"/>
              <w:spacing w:before="2" w:line="197" w:lineRule="exact"/>
              <w:ind w:left="169" w:hanging="142"/>
              <w:jc w:val="both"/>
              <w:textAlignment w:val="center"/>
              <w:rPr>
                <w:sz w:val="24"/>
                <w:szCs w:val="24"/>
                <w:lang w:val="ru-RU"/>
              </w:rPr>
            </w:pPr>
            <w:r w:rsidRPr="00CE0E89">
              <w:rPr>
                <w:w w:val="120"/>
                <w:sz w:val="24"/>
                <w:szCs w:val="24"/>
                <w:lang w:val="ru-RU"/>
              </w:rPr>
              <w:t>лизвыразительныхсредств,характеристикамузы-</w:t>
            </w:r>
          </w:p>
        </w:tc>
      </w:tr>
      <w:tr w:rsidR="00A25B49" w:rsidRPr="00CE0E89" w:rsidTr="003A45C9">
        <w:trPr>
          <w:trHeight w:val="299"/>
        </w:trPr>
        <w:tc>
          <w:tcPr>
            <w:tcW w:w="1267" w:type="dxa"/>
            <w:tcBorders>
              <w:top w:val="nil"/>
            </w:tcBorders>
          </w:tcPr>
          <w:p w:rsidR="00A25B49" w:rsidRPr="00CE0E89" w:rsidRDefault="00A25B49" w:rsidP="003A45C9">
            <w:pPr>
              <w:tabs>
                <w:tab w:val="left" w:pos="567"/>
              </w:tabs>
              <w:adjustRightInd w:val="0"/>
              <w:spacing w:before="3" w:line="240" w:lineRule="atLeast"/>
              <w:ind w:left="170" w:hanging="142"/>
              <w:jc w:val="both"/>
              <w:textAlignment w:val="center"/>
              <w:rPr>
                <w:sz w:val="24"/>
                <w:szCs w:val="24"/>
              </w:rPr>
            </w:pPr>
            <w:r w:rsidRPr="00CE0E89">
              <w:rPr>
                <w:w w:val="120"/>
                <w:sz w:val="24"/>
                <w:szCs w:val="24"/>
              </w:rPr>
              <w:t>часа</w:t>
            </w:r>
          </w:p>
        </w:tc>
        <w:tc>
          <w:tcPr>
            <w:tcW w:w="1336" w:type="dxa"/>
            <w:tcBorders>
              <w:top w:val="nil"/>
            </w:tcBorders>
          </w:tcPr>
          <w:p w:rsidR="00A25B49" w:rsidRPr="00CE0E89" w:rsidRDefault="00A25B49" w:rsidP="003A45C9">
            <w:pPr>
              <w:rPr>
                <w:sz w:val="24"/>
                <w:szCs w:val="24"/>
              </w:rPr>
            </w:pPr>
          </w:p>
        </w:tc>
        <w:tc>
          <w:tcPr>
            <w:tcW w:w="2064" w:type="dxa"/>
            <w:tcBorders>
              <w:top w:val="nil"/>
            </w:tcBorders>
          </w:tcPr>
          <w:p w:rsidR="00A25B49" w:rsidRPr="00CE0E89" w:rsidRDefault="00A25B49" w:rsidP="003A45C9">
            <w:pPr>
              <w:tabs>
                <w:tab w:val="left" w:pos="567"/>
              </w:tabs>
              <w:adjustRightInd w:val="0"/>
              <w:spacing w:before="3" w:line="240" w:lineRule="atLeast"/>
              <w:ind w:left="170" w:hanging="142"/>
              <w:jc w:val="both"/>
              <w:textAlignment w:val="center"/>
              <w:rPr>
                <w:sz w:val="24"/>
                <w:szCs w:val="24"/>
              </w:rPr>
            </w:pPr>
            <w:r w:rsidRPr="00CE0E89">
              <w:rPr>
                <w:w w:val="120"/>
                <w:sz w:val="24"/>
                <w:szCs w:val="24"/>
              </w:rPr>
              <w:t>манс,вокализи</w:t>
            </w:r>
          </w:p>
        </w:tc>
        <w:tc>
          <w:tcPr>
            <w:tcW w:w="5472" w:type="dxa"/>
            <w:tcBorders>
              <w:top w:val="nil"/>
              <w:bottom w:val="single" w:sz="6" w:space="0" w:color="000000"/>
            </w:tcBorders>
          </w:tcPr>
          <w:p w:rsidR="00A25B49" w:rsidRPr="00CE0E89" w:rsidRDefault="00A25B49" w:rsidP="003A45C9">
            <w:pPr>
              <w:tabs>
                <w:tab w:val="left" w:pos="567"/>
              </w:tabs>
              <w:adjustRightInd w:val="0"/>
              <w:spacing w:before="2" w:line="240" w:lineRule="atLeast"/>
              <w:ind w:left="169" w:hanging="142"/>
              <w:jc w:val="both"/>
              <w:textAlignment w:val="center"/>
              <w:rPr>
                <w:sz w:val="24"/>
                <w:szCs w:val="24"/>
              </w:rPr>
            </w:pPr>
            <w:r w:rsidRPr="00CE0E89">
              <w:rPr>
                <w:w w:val="105"/>
                <w:sz w:val="24"/>
                <w:szCs w:val="24"/>
              </w:rPr>
              <w:t>кального  образа</w:t>
            </w:r>
            <w:r w:rsidRPr="00CE0E89">
              <w:rPr>
                <w:sz w:val="24"/>
                <w:szCs w:val="24"/>
              </w:rPr>
              <w:t>.</w:t>
            </w:r>
          </w:p>
        </w:tc>
      </w:tr>
    </w:tbl>
    <w:p w:rsidR="00A25B49" w:rsidRPr="00CE0E89" w:rsidRDefault="00DE6526" w:rsidP="00A25B49">
      <w:pPr>
        <w:rPr>
          <w:b/>
          <w:sz w:val="24"/>
          <w:szCs w:val="24"/>
        </w:rPr>
      </w:pPr>
      <w:r>
        <w:rPr>
          <w:noProof/>
          <w:sz w:val="24"/>
          <w:szCs w:val="24"/>
          <w:lang w:eastAsia="ru-RU"/>
        </w:rPr>
        <w:pict>
          <v:shape id="Полилиния 34" o:spid="_x0000_s1092" style="position:absolute;margin-left:56.7pt;margin-top:17.3pt;width:85.05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" path="m,l1701,e" filled="f" strokeweight=".5pt">
            <v:path arrowok="t" o:connecttype="custom" o:connectlocs="0,0;1080135,0" o:connectangles="0,0"/>
            <w10:wrap type="topAndBottom" anchorx="page"/>
          </v:shape>
        </w:pict>
      </w:r>
    </w:p>
    <w:p w:rsidR="00A25B49" w:rsidRPr="00CE0E89" w:rsidRDefault="00A25B49" w:rsidP="00A25B49">
      <w:pPr>
        <w:spacing w:before="75" w:line="232" w:lineRule="auto"/>
        <w:ind w:left="340" w:right="123" w:hanging="227"/>
        <w:jc w:val="both"/>
        <w:rPr>
          <w:sz w:val="24"/>
          <w:szCs w:val="24"/>
        </w:rPr>
      </w:pPr>
      <w:r w:rsidRPr="00CE0E89">
        <w:rPr>
          <w:w w:val="115"/>
          <w:sz w:val="24"/>
          <w:szCs w:val="24"/>
          <w:vertAlign w:val="superscript"/>
        </w:rPr>
        <w:t>15</w:t>
      </w:r>
      <w:r w:rsidRPr="00CE0E89">
        <w:rPr>
          <w:w w:val="115"/>
          <w:sz w:val="24"/>
          <w:szCs w:val="24"/>
        </w:rPr>
        <w:t>Изучениетематическихблоковданногомодулястроитсяпобиографическомупринципу.Вкалендарномпланированииегоцелесообразносоотноситьсизучениеммодулей«Музыкамоегокрая»и«НародноемузыкальноетворчествоРоссии»,переходяотрусскогофольклорактворчествурусскихкомпозиторов,прослеживаяпродолжениеиразвитиекруганациональныхсюжетов,образов,интонаций.</w:t>
      </w:r>
    </w:p>
    <w:p w:rsidR="00A25B49" w:rsidRPr="00CE0E89" w:rsidRDefault="00A25B49" w:rsidP="00A25B49">
      <w:pPr>
        <w:spacing w:line="232"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3"/>
        <w:rPr>
          <w:sz w:val="24"/>
          <w:szCs w:val="24"/>
        </w:rPr>
      </w:pPr>
      <w:r>
        <w:rPr>
          <w:noProof/>
          <w:sz w:val="24"/>
          <w:szCs w:val="24"/>
          <w:lang w:eastAsia="ru-RU"/>
        </w:rPr>
        <w:pict>
          <v:shape id="Поле 33" o:spid="_x0000_s1064" type="#_x0000_t202" style="position:absolute;margin-left:28.2pt;margin-top:36.1pt;width:12.5pt;height:86.25pt;z-index:25173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ylYl/r0CAACz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noProof/>
          <w:sz w:val="24"/>
          <w:szCs w:val="24"/>
          <w:lang w:eastAsia="ru-RU"/>
        </w:rPr>
        <w:pict>
          <v:shape id="Поле 32" o:spid="_x0000_s1065" type="#_x0000_t202" style="position:absolute;margin-left:28.15pt;margin-top:344.4pt;width:12.6pt;height:10.5pt;z-index:251740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64"/>
        <w:gridCol w:w="5472"/>
      </w:tblGrid>
      <w:tr w:rsidR="00A25B49" w:rsidRPr="00CE0E89" w:rsidTr="003A45C9">
        <w:trPr>
          <w:trHeight w:val="300"/>
        </w:trPr>
        <w:tc>
          <w:tcPr>
            <w:tcW w:w="1267" w:type="dxa"/>
            <w:vMerge w:val="restart"/>
            <w:tcBorders>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val="restart"/>
            <w:tcBorders>
              <w:left w:val="single" w:sz="6" w:space="0" w:color="000000"/>
            </w:tcBorders>
          </w:tcPr>
          <w:p w:rsidR="00A25B49" w:rsidRPr="00CE0E89" w:rsidRDefault="00A25B49" w:rsidP="003A45C9">
            <w:pPr>
              <w:rPr>
                <w:sz w:val="24"/>
                <w:szCs w:val="24"/>
                <w:lang w:val="ru-RU"/>
              </w:rPr>
            </w:pPr>
          </w:p>
        </w:tc>
        <w:tc>
          <w:tcPr>
            <w:tcW w:w="2064" w:type="dxa"/>
            <w:tcBorders>
              <w:bottom w:val="nil"/>
            </w:tcBorders>
          </w:tcPr>
          <w:p w:rsidR="00A25B49" w:rsidRPr="00CE0E89" w:rsidRDefault="00A25B49" w:rsidP="003A45C9">
            <w:pPr>
              <w:spacing w:before="83" w:line="197" w:lineRule="exact"/>
              <w:ind w:left="169"/>
              <w:rPr>
                <w:sz w:val="24"/>
                <w:szCs w:val="24"/>
              </w:rPr>
            </w:pPr>
            <w:r w:rsidRPr="00CE0E89">
              <w:rPr>
                <w:w w:val="105"/>
                <w:sz w:val="24"/>
                <w:szCs w:val="24"/>
              </w:rPr>
              <w:t>др.)</w:t>
            </w:r>
            <w:r w:rsidRPr="00CE0E89">
              <w:rPr>
                <w:sz w:val="24"/>
                <w:szCs w:val="24"/>
              </w:rPr>
              <w:t>.</w:t>
            </w:r>
            <w:r w:rsidRPr="00CE0E89">
              <w:rPr>
                <w:w w:val="105"/>
                <w:sz w:val="24"/>
                <w:szCs w:val="24"/>
              </w:rPr>
              <w:t>Инструмен-</w:t>
            </w:r>
          </w:p>
        </w:tc>
        <w:tc>
          <w:tcPr>
            <w:tcW w:w="5472" w:type="dxa"/>
            <w:tcBorders>
              <w:bottom w:val="nil"/>
            </w:tcBorders>
          </w:tcPr>
          <w:p w:rsidR="00A25B49" w:rsidRPr="00CE0E89" w:rsidRDefault="00A25B49" w:rsidP="003A45C9">
            <w:pPr>
              <w:spacing w:before="84" w:line="197" w:lineRule="exact"/>
              <w:ind w:left="169"/>
              <w:rPr>
                <w:sz w:val="24"/>
                <w:szCs w:val="24"/>
                <w:lang w:val="ru-RU"/>
              </w:rPr>
            </w:pPr>
            <w:r w:rsidRPr="00CE0E89">
              <w:rPr>
                <w:w w:val="115"/>
                <w:sz w:val="24"/>
                <w:szCs w:val="24"/>
                <w:lang w:val="ru-RU"/>
              </w:rPr>
              <w:t>Определениенаслухмузыкальнойформыисоставле-</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тальнаяминиатю-</w:t>
            </w: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10"/>
                <w:sz w:val="24"/>
                <w:szCs w:val="24"/>
                <w:lang w:val="ru-RU"/>
              </w:rPr>
              <w:t>ние её буквенной наглядной схемы</w:t>
            </w:r>
            <w:r w:rsidRPr="00CE0E89">
              <w:rPr>
                <w:sz w:val="24"/>
                <w:szCs w:val="24"/>
                <w:lang w:val="ru-RU"/>
              </w:rPr>
              <w:t>.</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ра(вальс,нок-</w:t>
            </w: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20"/>
                <w:sz w:val="24"/>
                <w:szCs w:val="24"/>
                <w:lang w:val="ru-RU"/>
              </w:rPr>
              <w:t>Разучиваниеиисполнениепроизведенийвокальных</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тюрн,прелюдия,</w:t>
            </w: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05"/>
                <w:sz w:val="24"/>
                <w:szCs w:val="24"/>
              </w:rPr>
              <w:t>и  инструментальных  жанров</w:t>
            </w:r>
            <w:r w:rsidRPr="00CE0E89">
              <w:rPr>
                <w:sz w:val="24"/>
                <w:szCs w:val="24"/>
              </w:rPr>
              <w:t>.</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0"/>
                <w:sz w:val="24"/>
                <w:szCs w:val="24"/>
              </w:rPr>
              <w:t>каприсидр.)</w:t>
            </w:r>
            <w:r w:rsidRPr="00CE0E89">
              <w:rPr>
                <w:sz w:val="24"/>
                <w:szCs w:val="24"/>
              </w:rPr>
              <w:t>.</w:t>
            </w: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i/>
                <w:sz w:val="24"/>
                <w:szCs w:val="24"/>
              </w:rPr>
            </w:pPr>
            <w:r w:rsidRPr="00CE0E89">
              <w:rPr>
                <w:i/>
                <w:w w:val="125"/>
                <w:sz w:val="24"/>
                <w:szCs w:val="24"/>
              </w:rPr>
              <w:t>Навыборилифакультативно</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Одночастная,</w:t>
            </w: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15"/>
                <w:sz w:val="24"/>
                <w:szCs w:val="24"/>
                <w:lang w:val="ru-RU"/>
              </w:rPr>
              <w:t>Импровизация, сочинение кратких фрагментов с со-</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двухчастная,</w:t>
            </w: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20"/>
                <w:sz w:val="24"/>
                <w:szCs w:val="24"/>
                <w:lang w:val="ru-RU"/>
              </w:rPr>
              <w:t>блюдениемосновныхпризнаковжанра(вокализ—</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трёхчастная ре-</w:t>
            </w: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05"/>
                <w:sz w:val="24"/>
                <w:szCs w:val="24"/>
                <w:lang w:val="ru-RU"/>
              </w:rPr>
              <w:t>пение без слов, вальс — трёхдольный метр и т</w:t>
            </w:r>
            <w:r w:rsidRPr="00CE0E89">
              <w:rPr>
                <w:sz w:val="24"/>
                <w:szCs w:val="24"/>
                <w:lang w:val="ru-RU"/>
              </w:rPr>
              <w:t>.</w:t>
            </w:r>
            <w:r w:rsidRPr="00CE0E89">
              <w:rPr>
                <w:w w:val="105"/>
                <w:sz w:val="24"/>
                <w:szCs w:val="24"/>
                <w:lang w:val="ru-RU"/>
              </w:rPr>
              <w:t>п.)</w:t>
            </w:r>
            <w:r w:rsidRPr="00CE0E89">
              <w:rPr>
                <w:sz w:val="24"/>
                <w:szCs w:val="24"/>
                <w:lang w:val="ru-RU"/>
              </w:rPr>
              <w:t>.</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0"/>
                <w:sz w:val="24"/>
                <w:szCs w:val="24"/>
              </w:rPr>
              <w:t>призная форма</w:t>
            </w:r>
            <w:r w:rsidRPr="00CE0E89">
              <w:rPr>
                <w:sz w:val="24"/>
                <w:szCs w:val="24"/>
              </w:rPr>
              <w:t>.</w:t>
            </w: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20"/>
                <w:sz w:val="24"/>
                <w:szCs w:val="24"/>
              </w:rPr>
              <w:t>Индивидуальнаяиликоллективнаяимпровизация</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15"/>
                <w:sz w:val="24"/>
                <w:szCs w:val="24"/>
              </w:rPr>
              <w:t>Куплетная форма</w:t>
            </w: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rPr>
            </w:pPr>
            <w:r w:rsidRPr="00CE0E89">
              <w:rPr>
                <w:w w:val="105"/>
                <w:sz w:val="24"/>
                <w:szCs w:val="24"/>
              </w:rPr>
              <w:t>в заданной форме</w:t>
            </w:r>
            <w:r w:rsidRPr="00CE0E89">
              <w:rPr>
                <w:sz w:val="24"/>
                <w:szCs w:val="24"/>
              </w:rPr>
              <w:t>.</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rPr>
                <w:sz w:val="24"/>
                <w:szCs w:val="24"/>
              </w:rPr>
            </w:pP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15"/>
                <w:sz w:val="24"/>
                <w:szCs w:val="24"/>
                <w:lang w:val="ru-RU"/>
              </w:rPr>
              <w:t>Выражение музыкального образа камерной миниатю-</w:t>
            </w:r>
          </w:p>
        </w:tc>
      </w:tr>
      <w:tr w:rsidR="00A25B49" w:rsidRPr="00CE0E89" w:rsidTr="003A45C9">
        <w:trPr>
          <w:trHeight w:val="22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rPr>
                <w:sz w:val="24"/>
                <w:szCs w:val="24"/>
                <w:lang w:val="ru-RU"/>
              </w:rPr>
            </w:pPr>
          </w:p>
        </w:tc>
        <w:tc>
          <w:tcPr>
            <w:tcW w:w="5472" w:type="dxa"/>
            <w:tcBorders>
              <w:top w:val="nil"/>
              <w:bottom w:val="nil"/>
            </w:tcBorders>
          </w:tcPr>
          <w:p w:rsidR="00A25B49" w:rsidRPr="00CE0E89" w:rsidRDefault="00A25B49" w:rsidP="003A45C9">
            <w:pPr>
              <w:tabs>
                <w:tab w:val="left" w:pos="567"/>
              </w:tabs>
              <w:adjustRightInd w:val="0"/>
              <w:spacing w:before="3" w:line="197" w:lineRule="exact"/>
              <w:ind w:left="169" w:hanging="142"/>
              <w:jc w:val="both"/>
              <w:textAlignment w:val="center"/>
              <w:rPr>
                <w:sz w:val="24"/>
                <w:szCs w:val="24"/>
                <w:lang w:val="ru-RU"/>
              </w:rPr>
            </w:pPr>
            <w:r w:rsidRPr="00CE0E89">
              <w:rPr>
                <w:w w:val="120"/>
                <w:sz w:val="24"/>
                <w:szCs w:val="24"/>
                <w:lang w:val="ru-RU"/>
              </w:rPr>
              <w:t>рычерезустныйилиписьменныйтекст,рисунок,</w:t>
            </w:r>
          </w:p>
        </w:tc>
      </w:tr>
      <w:tr w:rsidR="00A25B49" w:rsidRPr="00CE0E89" w:rsidTr="003A45C9">
        <w:trPr>
          <w:trHeight w:val="298"/>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tcBorders>
          </w:tcPr>
          <w:p w:rsidR="00A25B49" w:rsidRPr="00CE0E89" w:rsidRDefault="00A25B49" w:rsidP="003A45C9">
            <w:pPr>
              <w:rPr>
                <w:sz w:val="24"/>
                <w:szCs w:val="24"/>
                <w:lang w:val="ru-RU"/>
              </w:rPr>
            </w:pPr>
          </w:p>
        </w:tc>
        <w:tc>
          <w:tcPr>
            <w:tcW w:w="5472" w:type="dxa"/>
            <w:tcBorders>
              <w:top w:val="nil"/>
              <w:bottom w:val="single" w:sz="6" w:space="0" w:color="000000"/>
            </w:tcBorders>
          </w:tcPr>
          <w:p w:rsidR="00A25B49" w:rsidRPr="00CE0E89" w:rsidRDefault="00A25B49" w:rsidP="003A45C9">
            <w:pPr>
              <w:tabs>
                <w:tab w:val="left" w:pos="567"/>
              </w:tabs>
              <w:adjustRightInd w:val="0"/>
              <w:spacing w:before="3" w:line="240" w:lineRule="atLeast"/>
              <w:ind w:left="169" w:hanging="142"/>
              <w:jc w:val="both"/>
              <w:textAlignment w:val="center"/>
              <w:rPr>
                <w:sz w:val="24"/>
                <w:szCs w:val="24"/>
              </w:rPr>
            </w:pPr>
            <w:r w:rsidRPr="00CE0E89">
              <w:rPr>
                <w:w w:val="115"/>
                <w:sz w:val="24"/>
                <w:szCs w:val="24"/>
              </w:rPr>
              <w:t>пластическийэтюд</w:t>
            </w:r>
          </w:p>
        </w:tc>
      </w:tr>
      <w:tr w:rsidR="00A25B49" w:rsidRPr="00CE0E89" w:rsidTr="003A45C9">
        <w:trPr>
          <w:trHeight w:val="304"/>
        </w:trPr>
        <w:tc>
          <w:tcPr>
            <w:tcW w:w="1267" w:type="dxa"/>
            <w:tcBorders>
              <w:left w:val="single" w:sz="6" w:space="0" w:color="000000"/>
              <w:bottom w:val="nil"/>
              <w:right w:val="single" w:sz="6" w:space="0" w:color="000000"/>
            </w:tcBorders>
          </w:tcPr>
          <w:p w:rsidR="00A25B49" w:rsidRPr="00CE0E89" w:rsidRDefault="00A25B49" w:rsidP="003A45C9">
            <w:pPr>
              <w:tabs>
                <w:tab w:val="left" w:pos="567"/>
              </w:tabs>
              <w:adjustRightInd w:val="0"/>
              <w:spacing w:before="82" w:line="202" w:lineRule="exact"/>
              <w:ind w:left="167" w:hanging="142"/>
              <w:jc w:val="both"/>
              <w:textAlignment w:val="center"/>
              <w:rPr>
                <w:sz w:val="24"/>
                <w:szCs w:val="24"/>
              </w:rPr>
            </w:pPr>
            <w:r w:rsidRPr="00CE0E89">
              <w:rPr>
                <w:w w:val="120"/>
                <w:sz w:val="24"/>
                <w:szCs w:val="24"/>
              </w:rPr>
              <w:t>Б)</w:t>
            </w:r>
          </w:p>
        </w:tc>
        <w:tc>
          <w:tcPr>
            <w:tcW w:w="1336" w:type="dxa"/>
            <w:tcBorders>
              <w:left w:val="single" w:sz="6" w:space="0" w:color="000000"/>
              <w:bottom w:val="nil"/>
            </w:tcBorders>
          </w:tcPr>
          <w:p w:rsidR="00A25B49" w:rsidRPr="00CE0E89" w:rsidRDefault="00A25B49" w:rsidP="003A45C9">
            <w:pPr>
              <w:tabs>
                <w:tab w:val="left" w:pos="567"/>
              </w:tabs>
              <w:adjustRightInd w:val="0"/>
              <w:spacing w:before="82" w:line="202" w:lineRule="exact"/>
              <w:ind w:left="167" w:hanging="142"/>
              <w:jc w:val="both"/>
              <w:textAlignment w:val="center"/>
              <w:rPr>
                <w:sz w:val="24"/>
                <w:szCs w:val="24"/>
              </w:rPr>
            </w:pPr>
            <w:r w:rsidRPr="00CE0E89">
              <w:rPr>
                <w:w w:val="120"/>
                <w:sz w:val="24"/>
                <w:szCs w:val="24"/>
              </w:rPr>
              <w:t>Цикличе-</w:t>
            </w:r>
          </w:p>
        </w:tc>
        <w:tc>
          <w:tcPr>
            <w:tcW w:w="2064" w:type="dxa"/>
            <w:tcBorders>
              <w:bottom w:val="nil"/>
            </w:tcBorders>
          </w:tcPr>
          <w:p w:rsidR="00A25B49" w:rsidRPr="00CE0E89" w:rsidRDefault="00A25B49" w:rsidP="003A45C9">
            <w:pPr>
              <w:tabs>
                <w:tab w:val="left" w:pos="567"/>
              </w:tabs>
              <w:adjustRightInd w:val="0"/>
              <w:spacing w:before="82" w:line="202" w:lineRule="exact"/>
              <w:ind w:left="170" w:hanging="142"/>
              <w:jc w:val="both"/>
              <w:textAlignment w:val="center"/>
              <w:rPr>
                <w:sz w:val="24"/>
                <w:szCs w:val="24"/>
              </w:rPr>
            </w:pPr>
            <w:r w:rsidRPr="00CE0E89">
              <w:rPr>
                <w:w w:val="120"/>
                <w:sz w:val="24"/>
                <w:szCs w:val="24"/>
              </w:rPr>
              <w:t>Сюита,циклми-</w:t>
            </w:r>
          </w:p>
        </w:tc>
        <w:tc>
          <w:tcPr>
            <w:tcW w:w="5472" w:type="dxa"/>
            <w:tcBorders>
              <w:top w:val="single" w:sz="6" w:space="0" w:color="000000"/>
              <w:bottom w:val="nil"/>
            </w:tcBorders>
          </w:tcPr>
          <w:p w:rsidR="00A25B49" w:rsidRPr="00CE0E89" w:rsidRDefault="00A25B49" w:rsidP="003A45C9">
            <w:pPr>
              <w:tabs>
                <w:tab w:val="left" w:pos="567"/>
              </w:tabs>
              <w:adjustRightInd w:val="0"/>
              <w:spacing w:before="83" w:line="202" w:lineRule="exact"/>
              <w:ind w:left="169" w:hanging="142"/>
              <w:jc w:val="both"/>
              <w:textAlignment w:val="center"/>
              <w:rPr>
                <w:sz w:val="24"/>
                <w:szCs w:val="24"/>
                <w:lang w:val="ru-RU"/>
              </w:rPr>
            </w:pPr>
            <w:r w:rsidRPr="00CE0E89">
              <w:rPr>
                <w:w w:val="110"/>
                <w:sz w:val="24"/>
                <w:szCs w:val="24"/>
                <w:lang w:val="ru-RU"/>
              </w:rPr>
              <w:t>Знакомство с циклом миниатюр</w:t>
            </w:r>
            <w:r w:rsidRPr="00CE0E89">
              <w:rPr>
                <w:sz w:val="24"/>
                <w:szCs w:val="24"/>
                <w:lang w:val="ru-RU"/>
              </w:rPr>
              <w:t>.</w:t>
            </w:r>
            <w:r w:rsidRPr="00CE0E89">
              <w:rPr>
                <w:w w:val="110"/>
                <w:sz w:val="24"/>
                <w:szCs w:val="24"/>
                <w:lang w:val="ru-RU"/>
              </w:rPr>
              <w:t>Определение прин-</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tabs>
                <w:tab w:val="left" w:pos="567"/>
              </w:tabs>
              <w:adjustRightInd w:val="0"/>
              <w:spacing w:before="7" w:line="202" w:lineRule="exact"/>
              <w:ind w:left="167" w:hanging="142"/>
              <w:jc w:val="both"/>
              <w:textAlignment w:val="center"/>
              <w:rPr>
                <w:sz w:val="24"/>
                <w:szCs w:val="24"/>
              </w:rPr>
            </w:pPr>
            <w:r w:rsidRPr="00CE0E89">
              <w:rPr>
                <w:w w:val="115"/>
                <w:sz w:val="24"/>
                <w:szCs w:val="24"/>
              </w:rPr>
              <w:t>4—6</w:t>
            </w:r>
          </w:p>
        </w:tc>
        <w:tc>
          <w:tcPr>
            <w:tcW w:w="1336" w:type="dxa"/>
            <w:tcBorders>
              <w:top w:val="nil"/>
              <w:left w:val="single" w:sz="6" w:space="0" w:color="000000"/>
              <w:bottom w:val="nil"/>
            </w:tcBorders>
          </w:tcPr>
          <w:p w:rsidR="00A25B49" w:rsidRPr="00CE0E89" w:rsidRDefault="00A25B49" w:rsidP="003A45C9">
            <w:pPr>
              <w:tabs>
                <w:tab w:val="left" w:pos="567"/>
              </w:tabs>
              <w:adjustRightInd w:val="0"/>
              <w:spacing w:before="7" w:line="202" w:lineRule="exact"/>
              <w:ind w:left="167" w:hanging="142"/>
              <w:jc w:val="both"/>
              <w:textAlignment w:val="center"/>
              <w:rPr>
                <w:sz w:val="24"/>
                <w:szCs w:val="24"/>
              </w:rPr>
            </w:pPr>
            <w:r w:rsidRPr="00CE0E89">
              <w:rPr>
                <w:w w:val="115"/>
                <w:sz w:val="24"/>
                <w:szCs w:val="24"/>
              </w:rPr>
              <w:t>скиефор-</w:t>
            </w:r>
          </w:p>
        </w:tc>
        <w:tc>
          <w:tcPr>
            <w:tcW w:w="2064" w:type="dxa"/>
            <w:tcBorders>
              <w:top w:val="nil"/>
              <w:bottom w:val="nil"/>
            </w:tcBorders>
          </w:tcPr>
          <w:p w:rsidR="00A25B49" w:rsidRPr="00CE0E89" w:rsidRDefault="00A25B49" w:rsidP="003A45C9">
            <w:pPr>
              <w:tabs>
                <w:tab w:val="left" w:pos="567"/>
              </w:tabs>
              <w:adjustRightInd w:val="0"/>
              <w:spacing w:before="8" w:line="202" w:lineRule="exact"/>
              <w:ind w:left="170" w:hanging="142"/>
              <w:jc w:val="both"/>
              <w:textAlignment w:val="center"/>
              <w:rPr>
                <w:sz w:val="24"/>
                <w:szCs w:val="24"/>
              </w:rPr>
            </w:pPr>
            <w:r w:rsidRPr="00CE0E89">
              <w:rPr>
                <w:w w:val="115"/>
                <w:sz w:val="24"/>
                <w:szCs w:val="24"/>
              </w:rPr>
              <w:t>ниатюр(вокаль-</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lang w:val="ru-RU"/>
              </w:rPr>
            </w:pPr>
            <w:r w:rsidRPr="00CE0E89">
              <w:rPr>
                <w:w w:val="110"/>
                <w:sz w:val="24"/>
                <w:szCs w:val="24"/>
                <w:lang w:val="ru-RU"/>
              </w:rPr>
              <w:t>ципа, основного художественного замысла цикла</w:t>
            </w:r>
            <w:r w:rsidRPr="00CE0E89">
              <w:rPr>
                <w:sz w:val="24"/>
                <w:szCs w:val="24"/>
                <w:lang w:val="ru-RU"/>
              </w:rPr>
              <w:t>.</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tabs>
                <w:tab w:val="left" w:pos="567"/>
              </w:tabs>
              <w:adjustRightInd w:val="0"/>
              <w:spacing w:before="7" w:line="202" w:lineRule="exact"/>
              <w:ind w:left="167" w:hanging="142"/>
              <w:jc w:val="both"/>
              <w:textAlignment w:val="center"/>
              <w:rPr>
                <w:sz w:val="24"/>
                <w:szCs w:val="24"/>
              </w:rPr>
            </w:pPr>
            <w:r w:rsidRPr="00CE0E89">
              <w:rPr>
                <w:w w:val="115"/>
                <w:sz w:val="24"/>
                <w:szCs w:val="24"/>
              </w:rPr>
              <w:t>учебных</w:t>
            </w:r>
          </w:p>
        </w:tc>
        <w:tc>
          <w:tcPr>
            <w:tcW w:w="1336" w:type="dxa"/>
            <w:tcBorders>
              <w:top w:val="nil"/>
              <w:left w:val="single" w:sz="6" w:space="0" w:color="000000"/>
              <w:bottom w:val="nil"/>
            </w:tcBorders>
          </w:tcPr>
          <w:p w:rsidR="00A25B49" w:rsidRPr="00CE0E89" w:rsidRDefault="00A25B49" w:rsidP="003A45C9">
            <w:pPr>
              <w:tabs>
                <w:tab w:val="left" w:pos="567"/>
              </w:tabs>
              <w:adjustRightInd w:val="0"/>
              <w:spacing w:before="7" w:line="202" w:lineRule="exact"/>
              <w:ind w:left="167" w:hanging="142"/>
              <w:jc w:val="both"/>
              <w:textAlignment w:val="center"/>
              <w:rPr>
                <w:sz w:val="24"/>
                <w:szCs w:val="24"/>
              </w:rPr>
            </w:pPr>
            <w:r w:rsidRPr="00CE0E89">
              <w:rPr>
                <w:w w:val="120"/>
                <w:sz w:val="24"/>
                <w:szCs w:val="24"/>
              </w:rPr>
              <w:t>мыи</w:t>
            </w:r>
          </w:p>
        </w:tc>
        <w:tc>
          <w:tcPr>
            <w:tcW w:w="2064" w:type="dxa"/>
            <w:tcBorders>
              <w:top w:val="nil"/>
              <w:bottom w:val="nil"/>
            </w:tcBorders>
          </w:tcPr>
          <w:p w:rsidR="00A25B49" w:rsidRPr="00CE0E89" w:rsidRDefault="00A25B49" w:rsidP="003A45C9">
            <w:pPr>
              <w:tabs>
                <w:tab w:val="left" w:pos="567"/>
              </w:tabs>
              <w:adjustRightInd w:val="0"/>
              <w:spacing w:before="8" w:line="202" w:lineRule="exact"/>
              <w:ind w:left="170" w:hanging="142"/>
              <w:jc w:val="both"/>
              <w:textAlignment w:val="center"/>
              <w:rPr>
                <w:sz w:val="24"/>
                <w:szCs w:val="24"/>
              </w:rPr>
            </w:pPr>
            <w:r w:rsidRPr="00CE0E89">
              <w:rPr>
                <w:w w:val="120"/>
                <w:sz w:val="24"/>
                <w:szCs w:val="24"/>
              </w:rPr>
              <w:t>ных,инструмен-</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lang w:val="ru-RU"/>
              </w:rPr>
            </w:pPr>
            <w:r w:rsidRPr="00CE0E89">
              <w:rPr>
                <w:w w:val="115"/>
                <w:sz w:val="24"/>
                <w:szCs w:val="24"/>
                <w:lang w:val="ru-RU"/>
              </w:rPr>
              <w:t>Разучиваниеиисполнениенебольшоговокального</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tabs>
                <w:tab w:val="left" w:pos="567"/>
              </w:tabs>
              <w:adjustRightInd w:val="0"/>
              <w:spacing w:before="7" w:line="203" w:lineRule="exact"/>
              <w:ind w:left="167" w:hanging="142"/>
              <w:jc w:val="both"/>
              <w:textAlignment w:val="center"/>
              <w:rPr>
                <w:sz w:val="24"/>
                <w:szCs w:val="24"/>
              </w:rPr>
            </w:pPr>
            <w:r w:rsidRPr="00CE0E89">
              <w:rPr>
                <w:w w:val="115"/>
                <w:sz w:val="24"/>
                <w:szCs w:val="24"/>
              </w:rPr>
              <w:t>часаов</w:t>
            </w:r>
          </w:p>
        </w:tc>
        <w:tc>
          <w:tcPr>
            <w:tcW w:w="1336" w:type="dxa"/>
            <w:tcBorders>
              <w:top w:val="nil"/>
              <w:left w:val="single" w:sz="6" w:space="0" w:color="000000"/>
              <w:bottom w:val="nil"/>
            </w:tcBorders>
          </w:tcPr>
          <w:p w:rsidR="00A25B49" w:rsidRPr="00CE0E89" w:rsidRDefault="00A25B49" w:rsidP="003A45C9">
            <w:pPr>
              <w:tabs>
                <w:tab w:val="left" w:pos="567"/>
              </w:tabs>
              <w:adjustRightInd w:val="0"/>
              <w:spacing w:before="7" w:line="202" w:lineRule="exact"/>
              <w:ind w:left="167" w:hanging="142"/>
              <w:jc w:val="both"/>
              <w:textAlignment w:val="center"/>
              <w:rPr>
                <w:sz w:val="24"/>
                <w:szCs w:val="24"/>
              </w:rPr>
            </w:pPr>
            <w:r w:rsidRPr="00CE0E89">
              <w:rPr>
                <w:w w:val="120"/>
                <w:sz w:val="24"/>
                <w:szCs w:val="24"/>
              </w:rPr>
              <w:t>жанры</w:t>
            </w:r>
          </w:p>
        </w:tc>
        <w:tc>
          <w:tcPr>
            <w:tcW w:w="2064" w:type="dxa"/>
            <w:tcBorders>
              <w:top w:val="nil"/>
              <w:bottom w:val="nil"/>
            </w:tcBorders>
          </w:tcPr>
          <w:p w:rsidR="00A25B49" w:rsidRPr="00CE0E89" w:rsidRDefault="00A25B49" w:rsidP="003A45C9">
            <w:pPr>
              <w:tabs>
                <w:tab w:val="left" w:pos="567"/>
              </w:tabs>
              <w:adjustRightInd w:val="0"/>
              <w:spacing w:before="8" w:line="202" w:lineRule="exact"/>
              <w:ind w:left="170" w:hanging="142"/>
              <w:jc w:val="both"/>
              <w:textAlignment w:val="center"/>
              <w:rPr>
                <w:sz w:val="24"/>
                <w:szCs w:val="24"/>
              </w:rPr>
            </w:pPr>
            <w:r w:rsidRPr="00CE0E89">
              <w:rPr>
                <w:sz w:val="24"/>
                <w:szCs w:val="24"/>
              </w:rPr>
              <w:t>тальных).</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rPr>
            </w:pPr>
            <w:r w:rsidRPr="00CE0E89">
              <w:rPr>
                <w:w w:val="105"/>
                <w:sz w:val="24"/>
                <w:szCs w:val="24"/>
              </w:rPr>
              <w:t>цикла</w:t>
            </w:r>
            <w:r w:rsidRPr="00CE0E89">
              <w:rPr>
                <w:sz w:val="24"/>
                <w:szCs w:val="24"/>
              </w:rPr>
              <w:t>.</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36" w:type="dxa"/>
            <w:tcBorders>
              <w:top w:val="nil"/>
              <w:left w:val="single" w:sz="6" w:space="0" w:color="000000"/>
              <w:bottom w:val="nil"/>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before="7" w:line="202" w:lineRule="exact"/>
              <w:ind w:left="170" w:hanging="142"/>
              <w:jc w:val="both"/>
              <w:textAlignment w:val="center"/>
              <w:rPr>
                <w:sz w:val="24"/>
                <w:szCs w:val="24"/>
              </w:rPr>
            </w:pPr>
            <w:r w:rsidRPr="00CE0E89">
              <w:rPr>
                <w:w w:val="120"/>
                <w:sz w:val="24"/>
                <w:szCs w:val="24"/>
              </w:rPr>
              <w:t>Принципконтра-</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lang w:val="ru-RU"/>
              </w:rPr>
            </w:pPr>
            <w:r w:rsidRPr="00CE0E89">
              <w:rPr>
                <w:w w:val="110"/>
                <w:sz w:val="24"/>
                <w:szCs w:val="24"/>
                <w:lang w:val="ru-RU"/>
              </w:rPr>
              <w:t>Знакомство со строением сонатной формы</w:t>
            </w:r>
            <w:r w:rsidRPr="00CE0E89">
              <w:rPr>
                <w:sz w:val="24"/>
                <w:szCs w:val="24"/>
                <w:lang w:val="ru-RU"/>
              </w:rPr>
              <w:t>.</w:t>
            </w:r>
            <w:r w:rsidRPr="00CE0E89">
              <w:rPr>
                <w:w w:val="110"/>
                <w:sz w:val="24"/>
                <w:szCs w:val="24"/>
                <w:lang w:val="ru-RU"/>
              </w:rPr>
              <w:t>Определе-</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36" w:type="dxa"/>
            <w:tcBorders>
              <w:top w:val="nil"/>
              <w:left w:val="single" w:sz="6" w:space="0" w:color="000000"/>
              <w:bottom w:val="nil"/>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7" w:line="202" w:lineRule="exact"/>
              <w:ind w:left="170" w:hanging="142"/>
              <w:jc w:val="both"/>
              <w:textAlignment w:val="center"/>
              <w:rPr>
                <w:sz w:val="24"/>
                <w:szCs w:val="24"/>
              </w:rPr>
            </w:pPr>
            <w:r w:rsidRPr="00CE0E89">
              <w:rPr>
                <w:sz w:val="24"/>
                <w:szCs w:val="24"/>
              </w:rPr>
              <w:t>ста.</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lang w:val="ru-RU"/>
              </w:rPr>
            </w:pPr>
            <w:r w:rsidRPr="00CE0E89">
              <w:rPr>
                <w:w w:val="115"/>
                <w:sz w:val="24"/>
                <w:szCs w:val="24"/>
                <w:lang w:val="ru-RU"/>
              </w:rPr>
              <w:t>ниенаслухосновныхпартий-темводнойизкласси-</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36" w:type="dxa"/>
            <w:tcBorders>
              <w:top w:val="nil"/>
              <w:left w:val="single" w:sz="6" w:space="0" w:color="000000"/>
              <w:bottom w:val="nil"/>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7" w:line="202" w:lineRule="exact"/>
              <w:ind w:left="170" w:hanging="142"/>
              <w:jc w:val="both"/>
              <w:textAlignment w:val="center"/>
              <w:rPr>
                <w:sz w:val="24"/>
                <w:szCs w:val="24"/>
              </w:rPr>
            </w:pPr>
            <w:r w:rsidRPr="00CE0E89">
              <w:rPr>
                <w:w w:val="105"/>
                <w:sz w:val="24"/>
                <w:szCs w:val="24"/>
              </w:rPr>
              <w:t>Прелюдия и фуга</w:t>
            </w:r>
            <w:r w:rsidRPr="00CE0E89">
              <w:rPr>
                <w:sz w:val="24"/>
                <w:szCs w:val="24"/>
              </w:rPr>
              <w:t>.</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rPr>
            </w:pPr>
            <w:r w:rsidRPr="00CE0E89">
              <w:rPr>
                <w:w w:val="110"/>
                <w:sz w:val="24"/>
                <w:szCs w:val="24"/>
              </w:rPr>
              <w:t>ческих сонат</w:t>
            </w:r>
            <w:r w:rsidRPr="00CE0E89">
              <w:rPr>
                <w:sz w:val="24"/>
                <w:szCs w:val="24"/>
              </w:rPr>
              <w:t>.</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36" w:type="dxa"/>
            <w:tcBorders>
              <w:top w:val="nil"/>
              <w:left w:val="single" w:sz="6" w:space="0" w:color="000000"/>
              <w:bottom w:val="nil"/>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before="7" w:line="202" w:lineRule="exact"/>
              <w:ind w:left="170" w:hanging="142"/>
              <w:jc w:val="both"/>
              <w:textAlignment w:val="center"/>
              <w:rPr>
                <w:sz w:val="24"/>
                <w:szCs w:val="24"/>
              </w:rPr>
            </w:pPr>
            <w:r w:rsidRPr="00CE0E89">
              <w:rPr>
                <w:w w:val="120"/>
                <w:sz w:val="24"/>
                <w:szCs w:val="24"/>
              </w:rPr>
              <w:t>Соната,концерт:</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i/>
                <w:sz w:val="24"/>
                <w:szCs w:val="24"/>
              </w:rPr>
            </w:pPr>
            <w:r w:rsidRPr="00CE0E89">
              <w:rPr>
                <w:i/>
                <w:w w:val="125"/>
                <w:sz w:val="24"/>
                <w:szCs w:val="24"/>
              </w:rPr>
              <w:t>Навыборилифакультативно</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rPr>
            </w:pPr>
          </w:p>
        </w:tc>
        <w:tc>
          <w:tcPr>
            <w:tcW w:w="1336" w:type="dxa"/>
            <w:tcBorders>
              <w:top w:val="nil"/>
              <w:left w:val="single" w:sz="6" w:space="0" w:color="000000"/>
              <w:bottom w:val="nil"/>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before="7" w:line="202" w:lineRule="exact"/>
              <w:ind w:left="170" w:hanging="142"/>
              <w:jc w:val="both"/>
              <w:textAlignment w:val="center"/>
              <w:rPr>
                <w:sz w:val="24"/>
                <w:szCs w:val="24"/>
              </w:rPr>
            </w:pPr>
            <w:r w:rsidRPr="00CE0E89">
              <w:rPr>
                <w:w w:val="115"/>
                <w:sz w:val="24"/>
                <w:szCs w:val="24"/>
              </w:rPr>
              <w:t>трёхчастная фор-</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lang w:val="ru-RU"/>
              </w:rPr>
            </w:pPr>
            <w:r w:rsidRPr="00CE0E89">
              <w:rPr>
                <w:w w:val="110"/>
                <w:sz w:val="24"/>
                <w:szCs w:val="24"/>
                <w:lang w:val="ru-RU"/>
              </w:rPr>
              <w:t>Посещение концерта (в том числе виртуального)</w:t>
            </w:r>
            <w:r w:rsidRPr="00CE0E89">
              <w:rPr>
                <w:sz w:val="24"/>
                <w:szCs w:val="24"/>
                <w:lang w:val="ru-RU"/>
              </w:rPr>
              <w:t>.</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36" w:type="dxa"/>
            <w:tcBorders>
              <w:top w:val="nil"/>
              <w:left w:val="single" w:sz="6" w:space="0" w:color="000000"/>
              <w:bottom w:val="nil"/>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7" w:line="202" w:lineRule="exact"/>
              <w:ind w:left="170" w:hanging="142"/>
              <w:jc w:val="both"/>
              <w:textAlignment w:val="center"/>
              <w:rPr>
                <w:sz w:val="24"/>
                <w:szCs w:val="24"/>
              </w:rPr>
            </w:pPr>
            <w:r w:rsidRPr="00CE0E89">
              <w:rPr>
                <w:w w:val="115"/>
                <w:sz w:val="24"/>
                <w:szCs w:val="24"/>
              </w:rPr>
              <w:t>ма,контрастос-</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lang w:val="ru-RU"/>
              </w:rPr>
            </w:pPr>
            <w:r w:rsidRPr="00CE0E89">
              <w:rPr>
                <w:w w:val="115"/>
                <w:sz w:val="24"/>
                <w:szCs w:val="24"/>
                <w:lang w:val="ru-RU"/>
              </w:rPr>
              <w:t>Предварительноеизучениеинформацииопроизведе-</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36" w:type="dxa"/>
            <w:tcBorders>
              <w:top w:val="nil"/>
              <w:left w:val="single" w:sz="6" w:space="0" w:color="000000"/>
              <w:bottom w:val="nil"/>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7" w:line="202" w:lineRule="exact"/>
              <w:ind w:left="170" w:hanging="142"/>
              <w:jc w:val="both"/>
              <w:textAlignment w:val="center"/>
              <w:rPr>
                <w:sz w:val="24"/>
                <w:szCs w:val="24"/>
              </w:rPr>
            </w:pPr>
            <w:r w:rsidRPr="00CE0E89">
              <w:rPr>
                <w:w w:val="120"/>
                <w:sz w:val="24"/>
                <w:szCs w:val="24"/>
              </w:rPr>
              <w:t>новныхтем,раз-</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lang w:val="ru-RU"/>
              </w:rPr>
            </w:pPr>
            <w:r w:rsidRPr="00CE0E89">
              <w:rPr>
                <w:w w:val="120"/>
                <w:sz w:val="24"/>
                <w:szCs w:val="24"/>
                <w:lang w:val="ru-RU"/>
              </w:rPr>
              <w:t>нияхконцерта(скольковнихчастей,какониназы-</w:t>
            </w:r>
          </w:p>
        </w:tc>
      </w:tr>
      <w:tr w:rsidR="00A25B49" w:rsidRPr="00CE0E89" w:rsidTr="003A45C9">
        <w:trPr>
          <w:trHeight w:val="230"/>
        </w:trPr>
        <w:tc>
          <w:tcPr>
            <w:tcW w:w="1267" w:type="dxa"/>
            <w:tcBorders>
              <w:top w:val="nil"/>
              <w:left w:val="single" w:sz="6" w:space="0" w:color="000000"/>
              <w:bottom w:val="nil"/>
              <w:right w:val="single" w:sz="6" w:space="0" w:color="000000"/>
            </w:tcBorders>
          </w:tcPr>
          <w:p w:rsidR="00A25B49" w:rsidRPr="00CE0E89" w:rsidRDefault="00A25B49" w:rsidP="003A45C9">
            <w:pPr>
              <w:rPr>
                <w:sz w:val="24"/>
                <w:szCs w:val="24"/>
                <w:lang w:val="ru-RU"/>
              </w:rPr>
            </w:pPr>
          </w:p>
        </w:tc>
        <w:tc>
          <w:tcPr>
            <w:tcW w:w="1336" w:type="dxa"/>
            <w:tcBorders>
              <w:top w:val="nil"/>
              <w:left w:val="single" w:sz="6" w:space="0" w:color="000000"/>
              <w:bottom w:val="nil"/>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before="7" w:line="202" w:lineRule="exact"/>
              <w:ind w:left="170" w:hanging="142"/>
              <w:jc w:val="both"/>
              <w:textAlignment w:val="center"/>
              <w:rPr>
                <w:sz w:val="24"/>
                <w:szCs w:val="24"/>
              </w:rPr>
            </w:pPr>
            <w:r w:rsidRPr="00CE0E89">
              <w:rPr>
                <w:w w:val="115"/>
                <w:sz w:val="24"/>
                <w:szCs w:val="24"/>
              </w:rPr>
              <w:t>работочныйприн-</w:t>
            </w:r>
          </w:p>
        </w:tc>
        <w:tc>
          <w:tcPr>
            <w:tcW w:w="5472" w:type="dxa"/>
            <w:tcBorders>
              <w:top w:val="nil"/>
              <w:bottom w:val="nil"/>
            </w:tcBorders>
          </w:tcPr>
          <w:p w:rsidR="00A25B49" w:rsidRPr="00CE0E89" w:rsidRDefault="00A25B49" w:rsidP="003A45C9">
            <w:pPr>
              <w:tabs>
                <w:tab w:val="left" w:pos="567"/>
              </w:tabs>
              <w:adjustRightInd w:val="0"/>
              <w:spacing w:before="8" w:line="202" w:lineRule="exact"/>
              <w:ind w:left="169" w:hanging="142"/>
              <w:jc w:val="both"/>
              <w:textAlignment w:val="center"/>
              <w:rPr>
                <w:sz w:val="24"/>
                <w:szCs w:val="24"/>
                <w:lang w:val="ru-RU"/>
              </w:rPr>
            </w:pPr>
            <w:r w:rsidRPr="00CE0E89">
              <w:rPr>
                <w:w w:val="110"/>
                <w:sz w:val="24"/>
                <w:szCs w:val="24"/>
                <w:lang w:val="ru-RU"/>
              </w:rPr>
              <w:t>ваются, когда могут звучать аплодисменты)</w:t>
            </w:r>
            <w:r w:rsidRPr="00CE0E89">
              <w:rPr>
                <w:sz w:val="24"/>
                <w:szCs w:val="24"/>
                <w:lang w:val="ru-RU"/>
              </w:rPr>
              <w:t>.</w:t>
            </w:r>
            <w:r w:rsidRPr="00CE0E89">
              <w:rPr>
                <w:w w:val="110"/>
                <w:sz w:val="24"/>
                <w:szCs w:val="24"/>
                <w:lang w:val="ru-RU"/>
              </w:rPr>
              <w:t>Последу-</w:t>
            </w:r>
          </w:p>
        </w:tc>
      </w:tr>
      <w:tr w:rsidR="00A25B49" w:rsidRPr="00CE0E89" w:rsidTr="003A45C9">
        <w:trPr>
          <w:trHeight w:val="302"/>
        </w:trPr>
        <w:tc>
          <w:tcPr>
            <w:tcW w:w="1267" w:type="dxa"/>
            <w:tcBorders>
              <w:top w:val="nil"/>
              <w:left w:val="single" w:sz="6" w:space="0" w:color="000000"/>
              <w:bottom w:val="single" w:sz="6" w:space="0" w:color="000000"/>
              <w:right w:val="single" w:sz="6" w:space="0" w:color="000000"/>
            </w:tcBorders>
          </w:tcPr>
          <w:p w:rsidR="00A25B49" w:rsidRPr="00CE0E89" w:rsidRDefault="00A25B49" w:rsidP="003A45C9">
            <w:pPr>
              <w:rPr>
                <w:sz w:val="24"/>
                <w:szCs w:val="24"/>
                <w:lang w:val="ru-RU"/>
              </w:rPr>
            </w:pPr>
          </w:p>
        </w:tc>
        <w:tc>
          <w:tcPr>
            <w:tcW w:w="1336" w:type="dxa"/>
            <w:tcBorders>
              <w:top w:val="nil"/>
              <w:left w:val="single" w:sz="6" w:space="0" w:color="000000"/>
              <w:bottom w:val="single" w:sz="6" w:space="0" w:color="000000"/>
            </w:tcBorders>
          </w:tcPr>
          <w:p w:rsidR="00A25B49" w:rsidRPr="00CE0E89" w:rsidRDefault="00A25B49" w:rsidP="003A45C9">
            <w:pPr>
              <w:rPr>
                <w:sz w:val="24"/>
                <w:szCs w:val="24"/>
                <w:lang w:val="ru-RU"/>
              </w:rPr>
            </w:pPr>
          </w:p>
        </w:tc>
        <w:tc>
          <w:tcPr>
            <w:tcW w:w="2064" w:type="dxa"/>
            <w:tcBorders>
              <w:top w:val="nil"/>
              <w:bottom w:val="single" w:sz="6" w:space="0" w:color="000000"/>
            </w:tcBorders>
          </w:tcPr>
          <w:p w:rsidR="00A25B49" w:rsidRPr="00CE0E89" w:rsidRDefault="00A25B49" w:rsidP="003A45C9">
            <w:pPr>
              <w:tabs>
                <w:tab w:val="left" w:pos="567"/>
              </w:tabs>
              <w:adjustRightInd w:val="0"/>
              <w:spacing w:before="7" w:line="240" w:lineRule="atLeast"/>
              <w:ind w:left="170" w:hanging="142"/>
              <w:jc w:val="both"/>
              <w:textAlignment w:val="center"/>
              <w:rPr>
                <w:sz w:val="24"/>
                <w:szCs w:val="24"/>
              </w:rPr>
            </w:pPr>
            <w:r w:rsidRPr="00CE0E89">
              <w:rPr>
                <w:w w:val="120"/>
                <w:sz w:val="24"/>
                <w:szCs w:val="24"/>
              </w:rPr>
              <w:t>ципразвития</w:t>
            </w:r>
          </w:p>
        </w:tc>
        <w:tc>
          <w:tcPr>
            <w:tcW w:w="5472" w:type="dxa"/>
            <w:tcBorders>
              <w:top w:val="nil"/>
              <w:bottom w:val="single" w:sz="6" w:space="0" w:color="000000"/>
            </w:tcBorders>
          </w:tcPr>
          <w:p w:rsidR="00A25B49" w:rsidRPr="00CE0E89" w:rsidRDefault="00A25B49" w:rsidP="003A45C9">
            <w:pPr>
              <w:tabs>
                <w:tab w:val="left" w:pos="567"/>
              </w:tabs>
              <w:adjustRightInd w:val="0"/>
              <w:spacing w:before="8" w:line="240" w:lineRule="atLeast"/>
              <w:ind w:left="169" w:hanging="142"/>
              <w:jc w:val="both"/>
              <w:textAlignment w:val="center"/>
              <w:rPr>
                <w:sz w:val="24"/>
                <w:szCs w:val="24"/>
                <w:lang w:val="ru-RU"/>
              </w:rPr>
            </w:pPr>
            <w:r w:rsidRPr="00CE0E89">
              <w:rPr>
                <w:w w:val="115"/>
                <w:sz w:val="24"/>
                <w:szCs w:val="24"/>
                <w:lang w:val="ru-RU"/>
              </w:rPr>
              <w:t>ющеесоставлениерецензиинаконцерт</w:t>
            </w:r>
          </w:p>
        </w:tc>
      </w:tr>
    </w:tbl>
    <w:p w:rsidR="00A25B49" w:rsidRPr="00CE0E89" w:rsidRDefault="00A25B49" w:rsidP="00A25B49">
      <w:pPr>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7"/>
        <w:ind w:right="123"/>
        <w:jc w:val="right"/>
        <w:rPr>
          <w:i/>
          <w:sz w:val="24"/>
          <w:szCs w:val="24"/>
        </w:rPr>
      </w:pPr>
      <w:r>
        <w:rPr>
          <w:noProof/>
          <w:sz w:val="24"/>
          <w:szCs w:val="24"/>
          <w:lang w:eastAsia="ru-RU"/>
        </w:rPr>
        <w:pict>
          <v:shape id="Поле 31" o:spid="_x0000_s1066" type="#_x0000_t202" style="position:absolute;left:0;text-align:left;margin-left:28.15pt;margin-top:35.85pt;width:12.6pt;height:10.75pt;z-index:25174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r>
        <w:rPr>
          <w:noProof/>
          <w:sz w:val="24"/>
          <w:szCs w:val="24"/>
          <w:lang w:eastAsia="ru-RU"/>
        </w:rPr>
        <w:pict>
          <v:shape id="Поле 30" o:spid="_x0000_s1067" type="#_x0000_t202" style="position:absolute;left:0;text-align:left;margin-left:28.2pt;margin-top:235.45pt;width:12.5pt;height:120.15pt;z-index:251742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lMuw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Dg&#10;1glMuwIAALMFAAAOAAAAAAAAAAAAAAAAAC4CAABkcnMvZTJvRG9jLnhtbFBLAQItABQABgAIAAAA&#10;IQASEFcs4QAAAAkBAAAPAAAAAAAAAAAAAAAAABUFAABkcnMvZG93bnJldi54bWxQSwUGAAAAAAQA&#10;BADzAAAAIwY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20"/>
          <w:sz w:val="24"/>
          <w:szCs w:val="24"/>
        </w:rPr>
        <w:t>Окончание</w:t>
      </w:r>
    </w:p>
    <w:p w:rsidR="00A25B49" w:rsidRPr="00CE0E89" w:rsidRDefault="00A25B49" w:rsidP="00A25B49">
      <w:pPr>
        <w:spacing w:before="10" w:after="1"/>
        <w:rPr>
          <w:i/>
          <w:sz w:val="24"/>
          <w:szCs w:val="2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64"/>
        <w:gridCol w:w="5472"/>
      </w:tblGrid>
      <w:tr w:rsidR="00A25B49" w:rsidRPr="00CE0E89" w:rsidTr="003A45C9">
        <w:trPr>
          <w:trHeight w:val="602"/>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36" w:type="dxa"/>
          </w:tcPr>
          <w:p w:rsidR="00A25B49" w:rsidRPr="00CE0E89" w:rsidRDefault="00A25B49" w:rsidP="003A45C9">
            <w:pPr>
              <w:spacing w:before="70"/>
              <w:ind w:left="424"/>
              <w:rPr>
                <w:b/>
                <w:sz w:val="24"/>
                <w:szCs w:val="24"/>
              </w:rPr>
            </w:pPr>
            <w:r w:rsidRPr="00CE0E89">
              <w:rPr>
                <w:rFonts w:hint="eastAsia"/>
                <w:b/>
                <w:w w:val="105"/>
                <w:sz w:val="24"/>
                <w:szCs w:val="24"/>
              </w:rPr>
              <w:t>Темы</w:t>
            </w:r>
          </w:p>
        </w:tc>
        <w:tc>
          <w:tcPr>
            <w:tcW w:w="2064" w:type="dxa"/>
          </w:tcPr>
          <w:p w:rsidR="00A25B49" w:rsidRPr="00CE0E89" w:rsidRDefault="00A25B49" w:rsidP="003A45C9">
            <w:pPr>
              <w:spacing w:before="70"/>
              <w:ind w:left="479"/>
              <w:rPr>
                <w:b/>
                <w:sz w:val="24"/>
                <w:szCs w:val="24"/>
              </w:rPr>
            </w:pPr>
            <w:r w:rsidRPr="00CE0E89">
              <w:rPr>
                <w:rFonts w:hint="eastAsia"/>
                <w:b/>
                <w:w w:val="105"/>
                <w:sz w:val="24"/>
                <w:szCs w:val="24"/>
              </w:rPr>
              <w:t>Содержание</w:t>
            </w:r>
          </w:p>
        </w:tc>
        <w:tc>
          <w:tcPr>
            <w:tcW w:w="5472" w:type="dxa"/>
          </w:tcPr>
          <w:p w:rsidR="00A25B49" w:rsidRPr="00CE0E89" w:rsidRDefault="00A25B49" w:rsidP="003A45C9">
            <w:pPr>
              <w:spacing w:before="70"/>
              <w:ind w:left="1169"/>
              <w:rPr>
                <w:b/>
                <w:sz w:val="24"/>
                <w:szCs w:val="24"/>
              </w:rPr>
            </w:pPr>
            <w:r w:rsidRPr="00CE0E89">
              <w:rPr>
                <w:rFonts w:hint="eastAsia"/>
                <w:b/>
                <w:sz w:val="24"/>
                <w:szCs w:val="24"/>
              </w:rPr>
              <w:t>Видыдеятельностиобучающихся</w:t>
            </w:r>
          </w:p>
        </w:tc>
      </w:tr>
      <w:tr w:rsidR="00A25B49" w:rsidRPr="00CE0E89" w:rsidTr="003A45C9">
        <w:trPr>
          <w:trHeight w:val="3900"/>
        </w:trPr>
        <w:tc>
          <w:tcPr>
            <w:tcW w:w="1267" w:type="dxa"/>
            <w:tcBorders>
              <w:left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10"/>
                <w:sz w:val="24"/>
                <w:szCs w:val="24"/>
              </w:rPr>
              <w:t>В)</w:t>
            </w:r>
          </w:p>
          <w:p w:rsidR="00A25B49" w:rsidRPr="00CE0E89" w:rsidRDefault="00A25B49" w:rsidP="003A45C9">
            <w:pPr>
              <w:spacing w:before="13"/>
              <w:ind w:left="167"/>
              <w:rPr>
                <w:sz w:val="24"/>
                <w:szCs w:val="24"/>
              </w:rPr>
            </w:pPr>
            <w:r w:rsidRPr="00CE0E89">
              <w:rPr>
                <w:w w:val="115"/>
                <w:sz w:val="24"/>
                <w:szCs w:val="24"/>
              </w:rPr>
              <w:t>4—6</w:t>
            </w:r>
          </w:p>
          <w:p w:rsidR="00A25B49" w:rsidRPr="00CE0E89" w:rsidRDefault="00A25B49" w:rsidP="003A45C9">
            <w:pPr>
              <w:spacing w:before="13" w:line="254" w:lineRule="auto"/>
              <w:ind w:left="167" w:right="306"/>
              <w:rPr>
                <w:sz w:val="24"/>
                <w:szCs w:val="24"/>
              </w:rPr>
            </w:pPr>
            <w:r w:rsidRPr="00CE0E89">
              <w:rPr>
                <w:w w:val="115"/>
                <w:sz w:val="24"/>
                <w:szCs w:val="24"/>
              </w:rPr>
              <w:t>учебныхчасов</w:t>
            </w:r>
          </w:p>
        </w:tc>
        <w:tc>
          <w:tcPr>
            <w:tcW w:w="1336" w:type="dxa"/>
            <w:tcBorders>
              <w:left w:val="single" w:sz="6" w:space="0" w:color="000000"/>
            </w:tcBorders>
          </w:tcPr>
          <w:p w:rsidR="00A25B49" w:rsidRPr="00CE0E89" w:rsidRDefault="00A25B49" w:rsidP="003A45C9">
            <w:pPr>
              <w:tabs>
                <w:tab w:val="left" w:pos="567"/>
              </w:tabs>
              <w:adjustRightInd w:val="0"/>
              <w:spacing w:before="83" w:line="254" w:lineRule="auto"/>
              <w:ind w:left="167" w:right="153" w:hanging="142"/>
              <w:jc w:val="both"/>
              <w:textAlignment w:val="center"/>
              <w:rPr>
                <w:sz w:val="24"/>
                <w:szCs w:val="24"/>
              </w:rPr>
            </w:pPr>
            <w:r w:rsidRPr="00CE0E89">
              <w:rPr>
                <w:w w:val="120"/>
                <w:sz w:val="24"/>
                <w:szCs w:val="24"/>
              </w:rPr>
              <w:t>Симфони-ческаяму-зыка</w:t>
            </w:r>
          </w:p>
        </w:tc>
        <w:tc>
          <w:tcPr>
            <w:tcW w:w="2064" w:type="dxa"/>
          </w:tcPr>
          <w:p w:rsidR="00A25B49" w:rsidRPr="00CE0E89" w:rsidRDefault="00A25B49" w:rsidP="003A45C9">
            <w:pPr>
              <w:tabs>
                <w:tab w:val="left" w:pos="567"/>
              </w:tabs>
              <w:adjustRightInd w:val="0"/>
              <w:spacing w:before="83" w:line="254" w:lineRule="auto"/>
              <w:ind w:left="170" w:right="217" w:hanging="142"/>
              <w:jc w:val="both"/>
              <w:textAlignment w:val="center"/>
              <w:rPr>
                <w:sz w:val="24"/>
                <w:szCs w:val="24"/>
                <w:lang w:val="ru-RU"/>
              </w:rPr>
            </w:pPr>
            <w:r w:rsidRPr="00CE0E89">
              <w:rPr>
                <w:w w:val="110"/>
                <w:sz w:val="24"/>
                <w:szCs w:val="24"/>
                <w:lang w:val="ru-RU"/>
              </w:rPr>
              <w:t xml:space="preserve">Одночастныесим-фоническиежан-ры(увертюра,картина) </w:t>
            </w:r>
            <w:r w:rsidRPr="00CE0E89">
              <w:rPr>
                <w:sz w:val="24"/>
                <w:szCs w:val="24"/>
                <w:lang w:val="ru-RU"/>
              </w:rPr>
              <w:t>.</w:t>
            </w:r>
            <w:r w:rsidRPr="00CE0E89">
              <w:rPr>
                <w:w w:val="110"/>
                <w:sz w:val="24"/>
                <w:szCs w:val="24"/>
                <w:lang w:val="ru-RU"/>
              </w:rPr>
              <w:t>Симфо-ния</w:t>
            </w:r>
          </w:p>
        </w:tc>
        <w:tc>
          <w:tcPr>
            <w:tcW w:w="5472" w:type="dxa"/>
            <w:tcBorders>
              <w:bottom w:val="single" w:sz="6" w:space="0" w:color="000000"/>
            </w:tcBorders>
          </w:tcPr>
          <w:p w:rsidR="00A25B49" w:rsidRPr="00CE0E89" w:rsidRDefault="00A25B49" w:rsidP="003A45C9">
            <w:pPr>
              <w:tabs>
                <w:tab w:val="left" w:pos="567"/>
              </w:tabs>
              <w:adjustRightInd w:val="0"/>
              <w:spacing w:before="83" w:line="254" w:lineRule="auto"/>
              <w:ind w:left="169" w:right="74" w:hanging="142"/>
              <w:jc w:val="both"/>
              <w:textAlignment w:val="center"/>
              <w:rPr>
                <w:sz w:val="24"/>
                <w:szCs w:val="24"/>
                <w:lang w:val="ru-RU"/>
              </w:rPr>
            </w:pPr>
            <w:r w:rsidRPr="00CE0E89">
              <w:rPr>
                <w:w w:val="110"/>
                <w:sz w:val="24"/>
                <w:szCs w:val="24"/>
                <w:lang w:val="ru-RU"/>
              </w:rPr>
              <w:t>Знакомствособразцамисимфоническоймузыки:про-граммнойувертюры,классической4-частнойсимфонии</w:t>
            </w:r>
            <w:r w:rsidRPr="00CE0E89">
              <w:rPr>
                <w:sz w:val="24"/>
                <w:szCs w:val="24"/>
                <w:lang w:val="ru-RU"/>
              </w:rPr>
              <w:t>.</w:t>
            </w:r>
            <w:r w:rsidRPr="00CE0E89">
              <w:rPr>
                <w:w w:val="110"/>
                <w:sz w:val="24"/>
                <w:szCs w:val="24"/>
                <w:lang w:val="ru-RU"/>
              </w:rPr>
              <w:t>Освоениеосновныхтем(пропевание,графическаяфик-сация,пластическоеинтонирование),наблюдениезапроцессомразвёртываниямузыкальногоповествования</w:t>
            </w:r>
            <w:r w:rsidRPr="00CE0E89">
              <w:rPr>
                <w:sz w:val="24"/>
                <w:szCs w:val="24"/>
                <w:lang w:val="ru-RU"/>
              </w:rPr>
              <w:t>.</w:t>
            </w:r>
            <w:r w:rsidRPr="00CE0E89">
              <w:rPr>
                <w:w w:val="110"/>
                <w:sz w:val="24"/>
                <w:szCs w:val="24"/>
                <w:lang w:val="ru-RU"/>
              </w:rPr>
              <w:t>Образно-тематическийконспект</w:t>
            </w:r>
            <w:r w:rsidRPr="00CE0E89">
              <w:rPr>
                <w:sz w:val="24"/>
                <w:szCs w:val="24"/>
                <w:lang w:val="ru-RU"/>
              </w:rPr>
              <w:t>.</w:t>
            </w:r>
          </w:p>
          <w:p w:rsidR="00A25B49" w:rsidRPr="00CE0E89" w:rsidRDefault="00A25B49" w:rsidP="003A45C9">
            <w:pPr>
              <w:spacing w:before="3" w:line="254" w:lineRule="auto"/>
              <w:ind w:left="169" w:right="452"/>
              <w:rPr>
                <w:sz w:val="24"/>
                <w:szCs w:val="24"/>
                <w:lang w:val="ru-RU"/>
              </w:rPr>
            </w:pPr>
            <w:r w:rsidRPr="00CE0E89">
              <w:rPr>
                <w:w w:val="110"/>
                <w:sz w:val="24"/>
                <w:szCs w:val="24"/>
                <w:lang w:val="ru-RU"/>
              </w:rPr>
              <w:t>Исполнение(вокализация,пластическоеинтонирова-ние,графическоемоделирование,инструментальноемузицирование)фрагментовсимфоническоймузыки</w:t>
            </w:r>
            <w:r w:rsidRPr="00CE0E89">
              <w:rPr>
                <w:sz w:val="24"/>
                <w:szCs w:val="24"/>
                <w:lang w:val="ru-RU"/>
              </w:rPr>
              <w:t>.</w:t>
            </w:r>
            <w:r w:rsidRPr="00CE0E89">
              <w:rPr>
                <w:w w:val="110"/>
                <w:sz w:val="24"/>
                <w:szCs w:val="24"/>
                <w:lang w:val="ru-RU"/>
              </w:rPr>
              <w:t>Слушаниецеликомнеменееодногосимфоническогопроизведения</w:t>
            </w:r>
            <w:r w:rsidRPr="00CE0E89">
              <w:rPr>
                <w:sz w:val="24"/>
                <w:szCs w:val="24"/>
                <w:lang w:val="ru-RU"/>
              </w:rPr>
              <w:t>.</w:t>
            </w:r>
          </w:p>
          <w:p w:rsidR="00A25B49" w:rsidRPr="00CE0E89" w:rsidRDefault="00A25B49" w:rsidP="003A45C9">
            <w:pPr>
              <w:spacing w:before="3"/>
              <w:ind w:left="169"/>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69" w:right="114"/>
              <w:rPr>
                <w:sz w:val="24"/>
                <w:szCs w:val="24"/>
                <w:lang w:val="ru-RU"/>
              </w:rPr>
            </w:pPr>
            <w:r w:rsidRPr="00CE0E89">
              <w:rPr>
                <w:w w:val="115"/>
                <w:sz w:val="24"/>
                <w:szCs w:val="24"/>
                <w:lang w:val="ru-RU"/>
              </w:rPr>
              <w:t>Посещениеконцерта(втомчислевиртуального)симфо-</w:t>
            </w:r>
            <w:r w:rsidRPr="00CE0E89">
              <w:rPr>
                <w:spacing w:val="-1"/>
                <w:w w:val="115"/>
                <w:sz w:val="24"/>
                <w:szCs w:val="24"/>
                <w:lang w:val="ru-RU"/>
              </w:rPr>
              <w:t>нической</w:t>
            </w:r>
            <w:r w:rsidRPr="00CE0E89">
              <w:rPr>
                <w:w w:val="115"/>
                <w:sz w:val="24"/>
                <w:szCs w:val="24"/>
                <w:lang w:val="ru-RU"/>
              </w:rPr>
              <w:t>музыки</w:t>
            </w:r>
            <w:r w:rsidRPr="00CE0E89">
              <w:rPr>
                <w:sz w:val="24"/>
                <w:szCs w:val="24"/>
                <w:lang w:val="ru-RU"/>
              </w:rPr>
              <w:t>.</w:t>
            </w:r>
            <w:r w:rsidRPr="00CE0E89">
              <w:rPr>
                <w:w w:val="115"/>
                <w:sz w:val="24"/>
                <w:szCs w:val="24"/>
                <w:lang w:val="ru-RU"/>
              </w:rPr>
              <w:t>Предварительноеизучениеинформа-цииопроизведенияхконцерта(сколько  в  них  частей,какониназываются,когдамогут  звучать  аплодисмен-</w:t>
            </w:r>
            <w:r w:rsidRPr="00CE0E89">
              <w:rPr>
                <w:spacing w:val="-1"/>
                <w:w w:val="115"/>
                <w:sz w:val="24"/>
                <w:szCs w:val="24"/>
                <w:lang w:val="ru-RU"/>
              </w:rPr>
              <w:t>ты)</w:t>
            </w:r>
            <w:r w:rsidRPr="00CE0E89">
              <w:rPr>
                <w:spacing w:val="-1"/>
                <w:sz w:val="24"/>
                <w:szCs w:val="24"/>
                <w:lang w:val="ru-RU"/>
              </w:rPr>
              <w:t>.</w:t>
            </w:r>
            <w:r w:rsidRPr="00CE0E89">
              <w:rPr>
                <w:spacing w:val="-1"/>
                <w:w w:val="115"/>
                <w:sz w:val="24"/>
                <w:szCs w:val="24"/>
                <w:lang w:val="ru-RU"/>
              </w:rPr>
              <w:t>Последующеесоставлениерецензиинаконцерт</w:t>
            </w:r>
          </w:p>
        </w:tc>
      </w:tr>
      <w:tr w:rsidR="00A25B49" w:rsidRPr="00CE0E89" w:rsidTr="003A45C9">
        <w:trPr>
          <w:trHeight w:val="1477"/>
        </w:trPr>
        <w:tc>
          <w:tcPr>
            <w:tcW w:w="1267" w:type="dxa"/>
            <w:tcBorders>
              <w:left w:val="single" w:sz="6" w:space="0" w:color="000000"/>
              <w:bottom w:val="single" w:sz="6" w:space="0" w:color="000000"/>
            </w:tcBorders>
          </w:tcPr>
          <w:p w:rsidR="00A25B49" w:rsidRPr="00CE0E89" w:rsidRDefault="00A25B49" w:rsidP="003A45C9">
            <w:pPr>
              <w:tabs>
                <w:tab w:val="left" w:pos="567"/>
              </w:tabs>
              <w:adjustRightInd w:val="0"/>
              <w:spacing w:before="80" w:line="240" w:lineRule="atLeast"/>
              <w:ind w:left="167" w:hanging="142"/>
              <w:jc w:val="both"/>
              <w:textAlignment w:val="center"/>
              <w:rPr>
                <w:sz w:val="24"/>
                <w:szCs w:val="24"/>
              </w:rPr>
            </w:pPr>
            <w:r w:rsidRPr="00CE0E89">
              <w:rPr>
                <w:w w:val="110"/>
                <w:sz w:val="24"/>
                <w:szCs w:val="24"/>
              </w:rPr>
              <w:t>Г)</w:t>
            </w:r>
          </w:p>
          <w:p w:rsidR="00A25B49" w:rsidRPr="00CE0E89" w:rsidRDefault="00A25B49" w:rsidP="003A45C9">
            <w:pPr>
              <w:spacing w:before="13"/>
              <w:ind w:left="167"/>
              <w:rPr>
                <w:sz w:val="24"/>
                <w:szCs w:val="24"/>
              </w:rPr>
            </w:pPr>
            <w:r w:rsidRPr="00CE0E89">
              <w:rPr>
                <w:w w:val="115"/>
                <w:sz w:val="24"/>
                <w:szCs w:val="24"/>
              </w:rPr>
              <w:t>4—6</w:t>
            </w:r>
          </w:p>
          <w:p w:rsidR="00A25B49" w:rsidRPr="00CE0E89" w:rsidRDefault="00A25B49" w:rsidP="003A45C9">
            <w:pPr>
              <w:spacing w:before="13" w:line="254" w:lineRule="auto"/>
              <w:ind w:left="167" w:right="309"/>
              <w:rPr>
                <w:sz w:val="24"/>
                <w:szCs w:val="24"/>
              </w:rPr>
            </w:pPr>
            <w:r w:rsidRPr="00CE0E89">
              <w:rPr>
                <w:w w:val="115"/>
                <w:sz w:val="24"/>
                <w:szCs w:val="24"/>
              </w:rPr>
              <w:t>учебныхчасов</w:t>
            </w:r>
          </w:p>
        </w:tc>
        <w:tc>
          <w:tcPr>
            <w:tcW w:w="1336" w:type="dxa"/>
            <w:tcBorders>
              <w:bottom w:val="single" w:sz="6" w:space="0" w:color="000000"/>
            </w:tcBorders>
          </w:tcPr>
          <w:p w:rsidR="00A25B49" w:rsidRPr="00CE0E89" w:rsidRDefault="00A25B49" w:rsidP="003A45C9">
            <w:pPr>
              <w:tabs>
                <w:tab w:val="left" w:pos="567"/>
              </w:tabs>
              <w:adjustRightInd w:val="0"/>
              <w:spacing w:before="80" w:line="254" w:lineRule="auto"/>
              <w:ind w:left="170" w:right="281" w:hanging="142"/>
              <w:jc w:val="both"/>
              <w:textAlignment w:val="center"/>
              <w:rPr>
                <w:sz w:val="24"/>
                <w:szCs w:val="24"/>
              </w:rPr>
            </w:pPr>
            <w:r w:rsidRPr="00CE0E89">
              <w:rPr>
                <w:w w:val="115"/>
                <w:sz w:val="24"/>
                <w:szCs w:val="24"/>
              </w:rPr>
              <w:t>Театраль-</w:t>
            </w:r>
            <w:r w:rsidRPr="00CE0E89">
              <w:rPr>
                <w:w w:val="120"/>
                <w:sz w:val="24"/>
                <w:szCs w:val="24"/>
              </w:rPr>
              <w:t>ные жан-ры</w:t>
            </w:r>
          </w:p>
        </w:tc>
        <w:tc>
          <w:tcPr>
            <w:tcW w:w="2064" w:type="dxa"/>
            <w:tcBorders>
              <w:bottom w:val="single" w:sz="6" w:space="0" w:color="000000"/>
            </w:tcBorders>
          </w:tcPr>
          <w:p w:rsidR="00A25B49" w:rsidRPr="00CE0E89" w:rsidRDefault="00A25B49" w:rsidP="003A45C9">
            <w:pPr>
              <w:tabs>
                <w:tab w:val="left" w:pos="567"/>
              </w:tabs>
              <w:adjustRightInd w:val="0"/>
              <w:spacing w:before="80" w:line="254" w:lineRule="auto"/>
              <w:ind w:left="170" w:right="217" w:hanging="142"/>
              <w:jc w:val="both"/>
              <w:textAlignment w:val="center"/>
              <w:rPr>
                <w:sz w:val="24"/>
                <w:szCs w:val="24"/>
                <w:lang w:val="ru-RU"/>
              </w:rPr>
            </w:pPr>
            <w:r w:rsidRPr="00CE0E89">
              <w:rPr>
                <w:w w:val="110"/>
                <w:sz w:val="24"/>
                <w:szCs w:val="24"/>
                <w:lang w:val="ru-RU"/>
              </w:rPr>
              <w:t>Опера,балет</w:t>
            </w:r>
            <w:r w:rsidRPr="00CE0E89">
              <w:rPr>
                <w:sz w:val="24"/>
                <w:szCs w:val="24"/>
                <w:lang w:val="ru-RU"/>
              </w:rPr>
              <w:t>.</w:t>
            </w:r>
            <w:r w:rsidRPr="00CE0E89">
              <w:rPr>
                <w:w w:val="110"/>
                <w:sz w:val="24"/>
                <w:szCs w:val="24"/>
                <w:lang w:val="ru-RU"/>
              </w:rPr>
              <w:t xml:space="preserve">Ли-бретто </w:t>
            </w:r>
            <w:r w:rsidRPr="00CE0E89">
              <w:rPr>
                <w:sz w:val="24"/>
                <w:szCs w:val="24"/>
                <w:lang w:val="ru-RU"/>
              </w:rPr>
              <w:t>.</w:t>
            </w:r>
            <w:r w:rsidRPr="00CE0E89">
              <w:rPr>
                <w:w w:val="110"/>
                <w:sz w:val="24"/>
                <w:szCs w:val="24"/>
                <w:lang w:val="ru-RU"/>
              </w:rPr>
              <w:t>Строениемузыкальногоспектакля:увер-тюра,действия,антракты,финал</w:t>
            </w:r>
            <w:r w:rsidRPr="00CE0E89">
              <w:rPr>
                <w:sz w:val="24"/>
                <w:szCs w:val="24"/>
                <w:lang w:val="ru-RU"/>
              </w:rPr>
              <w:t>.</w:t>
            </w:r>
          </w:p>
        </w:tc>
        <w:tc>
          <w:tcPr>
            <w:tcW w:w="5472" w:type="dxa"/>
            <w:tcBorders>
              <w:top w:val="single" w:sz="6" w:space="0" w:color="000000"/>
              <w:bottom w:val="single" w:sz="6" w:space="0" w:color="000000"/>
            </w:tcBorders>
          </w:tcPr>
          <w:p w:rsidR="00A25B49" w:rsidRPr="00CE0E89" w:rsidRDefault="00A25B49" w:rsidP="003A45C9">
            <w:pPr>
              <w:tabs>
                <w:tab w:val="left" w:pos="567"/>
              </w:tabs>
              <w:adjustRightInd w:val="0"/>
              <w:spacing w:before="79" w:line="254" w:lineRule="auto"/>
              <w:ind w:left="170" w:right="452" w:hanging="142"/>
              <w:jc w:val="both"/>
              <w:textAlignment w:val="center"/>
              <w:rPr>
                <w:sz w:val="24"/>
                <w:szCs w:val="24"/>
                <w:lang w:val="ru-RU"/>
              </w:rPr>
            </w:pPr>
            <w:r w:rsidRPr="00CE0E89">
              <w:rPr>
                <w:w w:val="110"/>
                <w:sz w:val="24"/>
                <w:szCs w:val="24"/>
                <w:lang w:val="ru-RU"/>
              </w:rPr>
              <w:t>Знакомствосотдельныминомерамиизизвестныхопер,балетов</w:t>
            </w:r>
            <w:r w:rsidRPr="00CE0E89">
              <w:rPr>
                <w:sz w:val="24"/>
                <w:szCs w:val="24"/>
                <w:lang w:val="ru-RU"/>
              </w:rPr>
              <w:t>.</w:t>
            </w:r>
          </w:p>
          <w:p w:rsidR="00A25B49" w:rsidRPr="00CE0E89" w:rsidRDefault="00A25B49" w:rsidP="003A45C9">
            <w:pPr>
              <w:spacing w:before="2" w:line="254" w:lineRule="auto"/>
              <w:ind w:left="170" w:right="114"/>
              <w:rPr>
                <w:sz w:val="24"/>
                <w:szCs w:val="24"/>
                <w:lang w:val="ru-RU"/>
              </w:rPr>
            </w:pPr>
            <w:r w:rsidRPr="00CE0E89">
              <w:rPr>
                <w:w w:val="110"/>
                <w:sz w:val="24"/>
                <w:szCs w:val="24"/>
                <w:lang w:val="ru-RU"/>
              </w:rPr>
              <w:t>Разучиваниеиисполнениенебольшогохоровогофраг-ментаизоперы</w:t>
            </w:r>
            <w:r w:rsidRPr="00CE0E89">
              <w:rPr>
                <w:sz w:val="24"/>
                <w:szCs w:val="24"/>
                <w:lang w:val="ru-RU"/>
              </w:rPr>
              <w:t>.</w:t>
            </w:r>
            <w:r w:rsidRPr="00CE0E89">
              <w:rPr>
                <w:w w:val="110"/>
                <w:sz w:val="24"/>
                <w:szCs w:val="24"/>
                <w:lang w:val="ru-RU"/>
              </w:rPr>
              <w:t xml:space="preserve">Слушаниеданногохораваудио-иливидеозаписи </w:t>
            </w:r>
            <w:r w:rsidRPr="00CE0E89">
              <w:rPr>
                <w:sz w:val="24"/>
                <w:szCs w:val="24"/>
                <w:lang w:val="ru-RU"/>
              </w:rPr>
              <w:t>.</w:t>
            </w:r>
            <w:r w:rsidRPr="00CE0E89">
              <w:rPr>
                <w:w w:val="110"/>
                <w:sz w:val="24"/>
                <w:szCs w:val="24"/>
                <w:lang w:val="ru-RU"/>
              </w:rPr>
              <w:t>Сравнениесобственногоипрофессио-нальногоисполнений</w:t>
            </w:r>
            <w:r w:rsidRPr="00CE0E89">
              <w:rPr>
                <w:sz w:val="24"/>
                <w:szCs w:val="24"/>
                <w:lang w:val="ru-RU"/>
              </w:rPr>
              <w:t>.</w:t>
            </w:r>
          </w:p>
        </w:tc>
      </w:tr>
    </w:tbl>
    <w:p w:rsidR="00A25B49" w:rsidRPr="00CE0E89" w:rsidRDefault="00A25B49" w:rsidP="00A25B49">
      <w:pPr>
        <w:spacing w:line="254" w:lineRule="auto"/>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3"/>
        <w:rPr>
          <w:i/>
          <w:sz w:val="24"/>
          <w:szCs w:val="24"/>
        </w:rPr>
      </w:pPr>
      <w:r>
        <w:rPr>
          <w:noProof/>
          <w:sz w:val="24"/>
          <w:szCs w:val="24"/>
          <w:lang w:eastAsia="ru-RU"/>
        </w:rPr>
        <w:pict>
          <v:shape id="Поле 29" o:spid="_x0000_s1068" type="#_x0000_t202" style="position:absolute;margin-left:28.2pt;margin-top:36.1pt;width:12.5pt;height:86.25pt;z-index:25174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xgwrjb0CAACz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rPr>
                      <w:rFonts w:ascii="Trebuchet MS" w:hAnsi="Trebuchet MS"/>
                      <w:sz w:val="18"/>
                    </w:rPr>
                  </w:pPr>
                </w:p>
              </w:txbxContent>
            </v:textbox>
            <w10:wrap anchorx="page" anchory="page"/>
          </v:shape>
        </w:pict>
      </w:r>
      <w:r>
        <w:rPr>
          <w:noProof/>
          <w:sz w:val="24"/>
          <w:szCs w:val="24"/>
          <w:lang w:eastAsia="ru-RU"/>
        </w:rPr>
        <w:pict>
          <v:shape id="Поле 28" o:spid="_x0000_s1069" type="#_x0000_t202" style="position:absolute;margin-left:28.15pt;margin-top:344.4pt;width:12.6pt;height:10.55pt;z-index:251744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64"/>
        <w:gridCol w:w="5472"/>
      </w:tblGrid>
      <w:tr w:rsidR="00A25B49" w:rsidRPr="00CE0E89" w:rsidTr="003A45C9">
        <w:trPr>
          <w:trHeight w:val="295"/>
        </w:trPr>
        <w:tc>
          <w:tcPr>
            <w:tcW w:w="1267" w:type="dxa"/>
            <w:vMerge w:val="restart"/>
            <w:tcBorders>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val="restart"/>
            <w:tcBorders>
              <w:left w:val="single" w:sz="6" w:space="0" w:color="000000"/>
            </w:tcBorders>
          </w:tcPr>
          <w:p w:rsidR="00A25B49" w:rsidRPr="00CE0E89" w:rsidRDefault="00A25B49" w:rsidP="003A45C9">
            <w:pPr>
              <w:rPr>
                <w:sz w:val="24"/>
                <w:szCs w:val="24"/>
                <w:lang w:val="ru-RU"/>
              </w:rPr>
            </w:pPr>
          </w:p>
        </w:tc>
        <w:tc>
          <w:tcPr>
            <w:tcW w:w="2064" w:type="dxa"/>
            <w:tcBorders>
              <w:bottom w:val="nil"/>
            </w:tcBorders>
          </w:tcPr>
          <w:p w:rsidR="00A25B49" w:rsidRPr="00CE0E89" w:rsidRDefault="00A25B49" w:rsidP="003A45C9">
            <w:pPr>
              <w:spacing w:before="83" w:line="192" w:lineRule="exact"/>
              <w:ind w:left="169"/>
              <w:rPr>
                <w:sz w:val="24"/>
                <w:szCs w:val="24"/>
              </w:rPr>
            </w:pPr>
            <w:r w:rsidRPr="00CE0E89">
              <w:rPr>
                <w:sz w:val="24"/>
                <w:szCs w:val="24"/>
              </w:rPr>
              <w:t>Массовые  сцены.</w:t>
            </w:r>
          </w:p>
        </w:tc>
        <w:tc>
          <w:tcPr>
            <w:tcW w:w="5472" w:type="dxa"/>
            <w:tcBorders>
              <w:bottom w:val="nil"/>
            </w:tcBorders>
          </w:tcPr>
          <w:p w:rsidR="00A25B49" w:rsidRPr="00CE0E89" w:rsidRDefault="00A25B49" w:rsidP="003A45C9">
            <w:pPr>
              <w:spacing w:before="83" w:line="192" w:lineRule="exact"/>
              <w:ind w:left="169"/>
              <w:rPr>
                <w:sz w:val="24"/>
                <w:szCs w:val="24"/>
              </w:rPr>
            </w:pPr>
            <w:r w:rsidRPr="00CE0E89">
              <w:rPr>
                <w:w w:val="120"/>
                <w:sz w:val="24"/>
                <w:szCs w:val="24"/>
              </w:rPr>
              <w:t>Различение,определениенаслух:</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5"/>
                <w:sz w:val="24"/>
                <w:szCs w:val="24"/>
              </w:rPr>
              <w:t>Сольныеномера</w:t>
            </w: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5"/>
                <w:sz w:val="24"/>
                <w:szCs w:val="24"/>
              </w:rPr>
              <w:t>—тембровголосовоперныхпевцов;</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0"/>
                <w:sz w:val="24"/>
                <w:szCs w:val="24"/>
              </w:rPr>
              <w:t>главных героев</w:t>
            </w:r>
            <w:r w:rsidRPr="00CE0E89">
              <w:rPr>
                <w:sz w:val="24"/>
                <w:szCs w:val="24"/>
              </w:rPr>
              <w:t>.</w:t>
            </w: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5"/>
                <w:sz w:val="24"/>
                <w:szCs w:val="24"/>
              </w:rPr>
              <w:t>—оркестровыхгрупп,тембровинструментов;</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5"/>
                <w:sz w:val="24"/>
                <w:szCs w:val="24"/>
              </w:rPr>
              <w:t>Номерная струк-</w:t>
            </w: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05"/>
                <w:sz w:val="24"/>
                <w:szCs w:val="24"/>
                <w:lang w:val="ru-RU"/>
              </w:rPr>
              <w:t>— типа номера (соло, дуэт, хор и т</w:t>
            </w:r>
            <w:r w:rsidRPr="00CE0E89">
              <w:rPr>
                <w:sz w:val="24"/>
                <w:szCs w:val="24"/>
                <w:lang w:val="ru-RU"/>
              </w:rPr>
              <w:t>.</w:t>
            </w:r>
            <w:r w:rsidRPr="00CE0E89">
              <w:rPr>
                <w:w w:val="105"/>
                <w:sz w:val="24"/>
                <w:szCs w:val="24"/>
                <w:lang w:val="ru-RU"/>
              </w:rPr>
              <w:t>д.)</w:t>
            </w:r>
            <w:r w:rsidRPr="00CE0E89">
              <w:rPr>
                <w:sz w:val="24"/>
                <w:szCs w:val="24"/>
                <w:lang w:val="ru-RU"/>
              </w:rPr>
              <w:t>.</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20"/>
                <w:sz w:val="24"/>
                <w:szCs w:val="24"/>
              </w:rPr>
              <w:t>тураисквозное</w:t>
            </w: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20"/>
                <w:sz w:val="24"/>
                <w:szCs w:val="24"/>
                <w:lang w:val="ru-RU"/>
              </w:rPr>
              <w:t>Музыкальнаявикторинанаматериалеизученных</w:t>
            </w:r>
          </w:p>
        </w:tc>
      </w:tr>
      <w:tr w:rsidR="00A25B49" w:rsidRPr="00CE0E89" w:rsidTr="003A45C9">
        <w:trPr>
          <w:trHeight w:val="210"/>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05"/>
                <w:sz w:val="24"/>
                <w:szCs w:val="24"/>
              </w:rPr>
              <w:t>развитие  сюжета</w:t>
            </w:r>
            <w:r w:rsidRPr="00CE0E89">
              <w:rPr>
                <w:sz w:val="24"/>
                <w:szCs w:val="24"/>
              </w:rPr>
              <w:t>.</w:t>
            </w: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0"/>
                <w:sz w:val="24"/>
                <w:szCs w:val="24"/>
              </w:rPr>
              <w:t>фрагментов  музыкальных  спектаклей</w:t>
            </w:r>
            <w:r w:rsidRPr="00CE0E89">
              <w:rPr>
                <w:sz w:val="24"/>
                <w:szCs w:val="24"/>
              </w:rPr>
              <w:t>.</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sz w:val="24"/>
                <w:szCs w:val="24"/>
              </w:rPr>
              <w:t>Лейтмотивы.</w:t>
            </w: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i/>
                <w:sz w:val="24"/>
                <w:szCs w:val="24"/>
              </w:rPr>
            </w:pPr>
            <w:r w:rsidRPr="00CE0E89">
              <w:rPr>
                <w:i/>
                <w:w w:val="125"/>
                <w:sz w:val="24"/>
                <w:szCs w:val="24"/>
              </w:rPr>
              <w:t>Навыборилифакультативно</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5"/>
                <w:sz w:val="24"/>
                <w:szCs w:val="24"/>
              </w:rPr>
              <w:t>Рольоркестрав</w:t>
            </w: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15"/>
                <w:sz w:val="24"/>
                <w:szCs w:val="24"/>
                <w:lang w:val="ru-RU"/>
              </w:rPr>
              <w:t>Посещениетеатраоперыибалета(втомчислевирту-</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20"/>
                <w:sz w:val="24"/>
                <w:szCs w:val="24"/>
              </w:rPr>
              <w:t>музыкальном</w:t>
            </w: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10"/>
                <w:sz w:val="24"/>
                <w:szCs w:val="24"/>
              </w:rPr>
              <w:t>ального)</w:t>
            </w:r>
            <w:r w:rsidRPr="00CE0E89">
              <w:rPr>
                <w:sz w:val="24"/>
                <w:szCs w:val="24"/>
              </w:rPr>
              <w:t xml:space="preserve">.  </w:t>
            </w:r>
            <w:r w:rsidRPr="00CE0E89">
              <w:rPr>
                <w:w w:val="110"/>
                <w:sz w:val="24"/>
                <w:szCs w:val="24"/>
              </w:rPr>
              <w:t>Предварительное изучение информации</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rPr>
            </w:pPr>
          </w:p>
        </w:tc>
        <w:tc>
          <w:tcPr>
            <w:tcW w:w="1336" w:type="dxa"/>
            <w:vMerge/>
            <w:tcBorders>
              <w:top w:val="nil"/>
              <w:left w:val="single" w:sz="6" w:space="0" w:color="000000"/>
            </w:tcBorders>
          </w:tcPr>
          <w:p w:rsidR="00A25B49" w:rsidRPr="00CE0E89" w:rsidRDefault="00A25B49" w:rsidP="003A45C9">
            <w:pPr>
              <w:rPr>
                <w:sz w:val="24"/>
                <w:szCs w:val="24"/>
              </w:rPr>
            </w:pPr>
          </w:p>
        </w:tc>
        <w:tc>
          <w:tcPr>
            <w:tcW w:w="2064"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rPr>
            </w:pPr>
            <w:r w:rsidRPr="00CE0E89">
              <w:rPr>
                <w:w w:val="120"/>
                <w:sz w:val="24"/>
                <w:szCs w:val="24"/>
              </w:rPr>
              <w:t>спектакле</w:t>
            </w: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20"/>
                <w:sz w:val="24"/>
                <w:szCs w:val="24"/>
                <w:lang w:val="ru-RU"/>
              </w:rPr>
              <w:t>омузыкальномспектакле(сюжет,главныегероии</w:t>
            </w:r>
          </w:p>
        </w:tc>
      </w:tr>
      <w:tr w:rsidR="00A25B49" w:rsidRPr="00CE0E89" w:rsidTr="003A45C9">
        <w:trPr>
          <w:trHeight w:val="209"/>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bottom w:val="nil"/>
            </w:tcBorders>
          </w:tcPr>
          <w:p w:rsidR="00A25B49" w:rsidRPr="00CE0E89" w:rsidRDefault="00A25B49" w:rsidP="003A45C9">
            <w:pPr>
              <w:rPr>
                <w:sz w:val="24"/>
                <w:szCs w:val="24"/>
                <w:lang w:val="ru-RU"/>
              </w:rPr>
            </w:pPr>
          </w:p>
        </w:tc>
        <w:tc>
          <w:tcPr>
            <w:tcW w:w="5472" w:type="dxa"/>
            <w:tcBorders>
              <w:top w:val="nil"/>
              <w:bottom w:val="nil"/>
            </w:tcBorders>
          </w:tcPr>
          <w:p w:rsidR="00A25B49" w:rsidRPr="00CE0E89" w:rsidRDefault="00A25B49" w:rsidP="003A45C9">
            <w:pPr>
              <w:tabs>
                <w:tab w:val="left" w:pos="567"/>
              </w:tabs>
              <w:adjustRightInd w:val="0"/>
              <w:spacing w:line="190" w:lineRule="exact"/>
              <w:ind w:left="169" w:hanging="142"/>
              <w:jc w:val="both"/>
              <w:textAlignment w:val="center"/>
              <w:rPr>
                <w:sz w:val="24"/>
                <w:szCs w:val="24"/>
                <w:lang w:val="ru-RU"/>
              </w:rPr>
            </w:pPr>
            <w:r w:rsidRPr="00CE0E89">
              <w:rPr>
                <w:w w:val="110"/>
                <w:sz w:val="24"/>
                <w:szCs w:val="24"/>
                <w:lang w:val="ru-RU"/>
              </w:rPr>
              <w:t>исполнители, наиболее яркие музыкальные номера)</w:t>
            </w:r>
            <w:r w:rsidRPr="00CE0E89">
              <w:rPr>
                <w:sz w:val="24"/>
                <w:szCs w:val="24"/>
                <w:lang w:val="ru-RU"/>
              </w:rPr>
              <w:t>.</w:t>
            </w:r>
          </w:p>
        </w:tc>
      </w:tr>
      <w:tr w:rsidR="00A25B49" w:rsidRPr="00CE0E89" w:rsidTr="003A45C9">
        <w:trPr>
          <w:trHeight w:val="295"/>
        </w:trPr>
        <w:tc>
          <w:tcPr>
            <w:tcW w:w="1267" w:type="dxa"/>
            <w:vMerge/>
            <w:tcBorders>
              <w:top w:val="nil"/>
              <w:left w:val="single" w:sz="6" w:space="0" w:color="000000"/>
              <w:right w:val="single" w:sz="6" w:space="0" w:color="000000"/>
            </w:tcBorders>
          </w:tcPr>
          <w:p w:rsidR="00A25B49" w:rsidRPr="00CE0E89" w:rsidRDefault="00A25B49" w:rsidP="003A45C9">
            <w:pPr>
              <w:rPr>
                <w:sz w:val="24"/>
                <w:szCs w:val="24"/>
                <w:lang w:val="ru-RU"/>
              </w:rPr>
            </w:pPr>
          </w:p>
        </w:tc>
        <w:tc>
          <w:tcPr>
            <w:tcW w:w="1336" w:type="dxa"/>
            <w:vMerge/>
            <w:tcBorders>
              <w:top w:val="nil"/>
              <w:left w:val="single" w:sz="6" w:space="0" w:color="000000"/>
            </w:tcBorders>
          </w:tcPr>
          <w:p w:rsidR="00A25B49" w:rsidRPr="00CE0E89" w:rsidRDefault="00A25B49" w:rsidP="003A45C9">
            <w:pPr>
              <w:rPr>
                <w:sz w:val="24"/>
                <w:szCs w:val="24"/>
                <w:lang w:val="ru-RU"/>
              </w:rPr>
            </w:pPr>
          </w:p>
        </w:tc>
        <w:tc>
          <w:tcPr>
            <w:tcW w:w="2064" w:type="dxa"/>
            <w:tcBorders>
              <w:top w:val="nil"/>
            </w:tcBorders>
          </w:tcPr>
          <w:p w:rsidR="00A25B49" w:rsidRPr="00CE0E89" w:rsidRDefault="00A25B49" w:rsidP="003A45C9">
            <w:pPr>
              <w:rPr>
                <w:sz w:val="24"/>
                <w:szCs w:val="24"/>
                <w:lang w:val="ru-RU"/>
              </w:rPr>
            </w:pPr>
          </w:p>
        </w:tc>
        <w:tc>
          <w:tcPr>
            <w:tcW w:w="5472" w:type="dxa"/>
            <w:tcBorders>
              <w:top w:val="nil"/>
              <w:bottom w:val="single" w:sz="6" w:space="0" w:color="000000"/>
            </w:tcBorders>
          </w:tcPr>
          <w:p w:rsidR="00A25B49" w:rsidRPr="00CE0E89" w:rsidRDefault="00A25B49" w:rsidP="003A45C9">
            <w:pPr>
              <w:tabs>
                <w:tab w:val="left" w:pos="567"/>
              </w:tabs>
              <w:adjustRightInd w:val="0"/>
              <w:spacing w:line="205" w:lineRule="exact"/>
              <w:ind w:left="169" w:hanging="142"/>
              <w:jc w:val="both"/>
              <w:textAlignment w:val="center"/>
              <w:rPr>
                <w:sz w:val="24"/>
                <w:szCs w:val="24"/>
                <w:lang w:val="ru-RU"/>
              </w:rPr>
            </w:pPr>
            <w:r w:rsidRPr="00CE0E89">
              <w:rPr>
                <w:w w:val="115"/>
                <w:sz w:val="24"/>
                <w:szCs w:val="24"/>
                <w:lang w:val="ru-RU"/>
              </w:rPr>
              <w:t>Последующеесоставлениерецензиинаспектакль</w:t>
            </w:r>
          </w:p>
        </w:tc>
      </w:tr>
    </w:tbl>
    <w:p w:rsidR="00A25B49" w:rsidRPr="00CE0E89" w:rsidRDefault="00A25B49" w:rsidP="00A25B49">
      <w:pPr>
        <w:spacing w:before="3"/>
        <w:rPr>
          <w:i/>
          <w:sz w:val="24"/>
          <w:szCs w:val="24"/>
        </w:rPr>
      </w:pPr>
    </w:p>
    <w:p w:rsidR="00A25B49" w:rsidRPr="00CE0E89" w:rsidRDefault="00A25B49" w:rsidP="00A25B49">
      <w:pPr>
        <w:spacing w:before="94"/>
        <w:ind w:left="108"/>
        <w:outlineLvl w:val="1"/>
        <w:rPr>
          <w:rFonts w:eastAsia="Tahoma"/>
          <w:b/>
          <w:bCs/>
          <w:sz w:val="24"/>
          <w:szCs w:val="24"/>
        </w:rPr>
      </w:pPr>
      <w:r w:rsidRPr="00CE0E89">
        <w:rPr>
          <w:rFonts w:eastAsia="Tahoma"/>
          <w:b/>
          <w:bCs/>
          <w:w w:val="85"/>
          <w:sz w:val="24"/>
          <w:szCs w:val="24"/>
        </w:rPr>
        <w:t>Модуль№8«Связьмузыкисдругимивидамиискусства»</w:t>
      </w:r>
    </w:p>
    <w:p w:rsidR="00A25B49" w:rsidRPr="00CE0E89" w:rsidRDefault="00A25B49" w:rsidP="00A25B49">
      <w:pPr>
        <w:spacing w:before="4"/>
        <w:rPr>
          <w:b/>
          <w:sz w:val="24"/>
          <w:szCs w:val="2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86"/>
        <w:gridCol w:w="5449"/>
      </w:tblGrid>
      <w:tr w:rsidR="00A25B49" w:rsidRPr="00CE0E89" w:rsidTr="003A45C9">
        <w:trPr>
          <w:trHeight w:val="597"/>
        </w:trPr>
        <w:tc>
          <w:tcPr>
            <w:tcW w:w="1267" w:type="dxa"/>
          </w:tcPr>
          <w:p w:rsidR="00A25B49" w:rsidRPr="00CE0E89" w:rsidRDefault="00A25B49" w:rsidP="003A45C9">
            <w:pPr>
              <w:spacing w:before="71"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36" w:type="dxa"/>
          </w:tcPr>
          <w:p w:rsidR="00A25B49" w:rsidRPr="00CE0E89" w:rsidRDefault="00A25B49" w:rsidP="003A45C9">
            <w:pPr>
              <w:spacing w:before="68"/>
              <w:ind w:left="424"/>
              <w:rPr>
                <w:b/>
                <w:sz w:val="24"/>
                <w:szCs w:val="24"/>
              </w:rPr>
            </w:pPr>
            <w:r w:rsidRPr="00CE0E89">
              <w:rPr>
                <w:rFonts w:hint="eastAsia"/>
                <w:b/>
                <w:w w:val="105"/>
                <w:sz w:val="24"/>
                <w:szCs w:val="24"/>
              </w:rPr>
              <w:t>Темы</w:t>
            </w:r>
          </w:p>
        </w:tc>
        <w:tc>
          <w:tcPr>
            <w:tcW w:w="2086" w:type="dxa"/>
          </w:tcPr>
          <w:p w:rsidR="00A25B49" w:rsidRPr="00CE0E89" w:rsidRDefault="00A25B49" w:rsidP="003A45C9">
            <w:pPr>
              <w:spacing w:before="68"/>
              <w:ind w:left="490"/>
              <w:rPr>
                <w:b/>
                <w:sz w:val="24"/>
                <w:szCs w:val="24"/>
              </w:rPr>
            </w:pPr>
            <w:r w:rsidRPr="00CE0E89">
              <w:rPr>
                <w:rFonts w:hint="eastAsia"/>
                <w:b/>
                <w:w w:val="105"/>
                <w:sz w:val="24"/>
                <w:szCs w:val="24"/>
              </w:rPr>
              <w:t>Содержание</w:t>
            </w:r>
          </w:p>
        </w:tc>
        <w:tc>
          <w:tcPr>
            <w:tcW w:w="5449" w:type="dxa"/>
            <w:tcBorders>
              <w:top w:val="single" w:sz="6" w:space="0" w:color="000000"/>
              <w:bottom w:val="single" w:sz="6" w:space="0" w:color="000000"/>
            </w:tcBorders>
          </w:tcPr>
          <w:p w:rsidR="00A25B49" w:rsidRPr="00CE0E89" w:rsidRDefault="00A25B49" w:rsidP="003A45C9">
            <w:pPr>
              <w:spacing w:before="68"/>
              <w:ind w:left="1159"/>
              <w:rPr>
                <w:b/>
                <w:sz w:val="24"/>
                <w:szCs w:val="24"/>
              </w:rPr>
            </w:pPr>
            <w:r w:rsidRPr="00CE0E89">
              <w:rPr>
                <w:rFonts w:hint="eastAsia"/>
                <w:b/>
                <w:sz w:val="24"/>
                <w:szCs w:val="24"/>
              </w:rPr>
              <w:t>Видыдеятельностиобучающихся</w:t>
            </w:r>
          </w:p>
        </w:tc>
      </w:tr>
      <w:tr w:rsidR="00A25B49" w:rsidRPr="00CE0E89" w:rsidTr="003A45C9">
        <w:trPr>
          <w:trHeight w:val="2212"/>
        </w:trPr>
        <w:tc>
          <w:tcPr>
            <w:tcW w:w="1267" w:type="dxa"/>
            <w:tcBorders>
              <w:left w:val="single" w:sz="6" w:space="0" w:color="000000"/>
              <w:bottom w:val="single" w:sz="6" w:space="0" w:color="000000"/>
            </w:tcBorders>
          </w:tcPr>
          <w:p w:rsidR="00A25B49" w:rsidRPr="00CE0E89" w:rsidRDefault="00A25B49" w:rsidP="003A45C9">
            <w:pPr>
              <w:spacing w:before="81"/>
              <w:ind w:left="167"/>
              <w:rPr>
                <w:sz w:val="24"/>
                <w:szCs w:val="24"/>
              </w:rPr>
            </w:pPr>
            <w:r w:rsidRPr="00CE0E89">
              <w:rPr>
                <w:w w:val="115"/>
                <w:sz w:val="24"/>
                <w:szCs w:val="24"/>
              </w:rPr>
              <w:t>А)</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9"/>
              <w:rPr>
                <w:sz w:val="24"/>
                <w:szCs w:val="24"/>
              </w:rPr>
            </w:pPr>
            <w:r w:rsidRPr="00CE0E89">
              <w:rPr>
                <w:w w:val="115"/>
                <w:sz w:val="24"/>
                <w:szCs w:val="24"/>
              </w:rPr>
              <w:t>учебныхчаса</w:t>
            </w:r>
          </w:p>
        </w:tc>
        <w:tc>
          <w:tcPr>
            <w:tcW w:w="1336" w:type="dxa"/>
            <w:tcBorders>
              <w:bottom w:val="single" w:sz="6" w:space="0" w:color="000000"/>
            </w:tcBorders>
          </w:tcPr>
          <w:p w:rsidR="00A25B49" w:rsidRPr="00CE0E89" w:rsidRDefault="00A25B49" w:rsidP="003A45C9">
            <w:pPr>
              <w:tabs>
                <w:tab w:val="left" w:pos="567"/>
              </w:tabs>
              <w:adjustRightInd w:val="0"/>
              <w:spacing w:before="81" w:line="254" w:lineRule="auto"/>
              <w:ind w:left="170" w:right="230" w:hanging="142"/>
              <w:jc w:val="both"/>
              <w:textAlignment w:val="center"/>
              <w:rPr>
                <w:sz w:val="24"/>
                <w:szCs w:val="24"/>
              </w:rPr>
            </w:pPr>
            <w:r w:rsidRPr="00CE0E89">
              <w:rPr>
                <w:w w:val="120"/>
                <w:sz w:val="24"/>
                <w:szCs w:val="24"/>
              </w:rPr>
              <w:t>Музыка илитерату-ра</w:t>
            </w:r>
          </w:p>
        </w:tc>
        <w:tc>
          <w:tcPr>
            <w:tcW w:w="2086" w:type="dxa"/>
            <w:tcBorders>
              <w:bottom w:val="single" w:sz="6" w:space="0" w:color="000000"/>
            </w:tcBorders>
          </w:tcPr>
          <w:p w:rsidR="00A25B49" w:rsidRPr="00CE0E89" w:rsidRDefault="00A25B49" w:rsidP="003A45C9">
            <w:pPr>
              <w:tabs>
                <w:tab w:val="left" w:pos="567"/>
              </w:tabs>
              <w:adjustRightInd w:val="0"/>
              <w:spacing w:before="81" w:line="254" w:lineRule="auto"/>
              <w:ind w:left="170" w:right="115" w:hanging="142"/>
              <w:jc w:val="both"/>
              <w:textAlignment w:val="center"/>
              <w:rPr>
                <w:sz w:val="24"/>
                <w:szCs w:val="24"/>
              </w:rPr>
            </w:pPr>
            <w:r w:rsidRPr="00CE0E89">
              <w:rPr>
                <w:w w:val="115"/>
                <w:sz w:val="24"/>
                <w:szCs w:val="24"/>
                <w:lang w:val="ru-RU"/>
              </w:rPr>
              <w:t>Единствословаимузыкиввокаль-ныхжанрах(песня,романс,кантата,ноктюрн,баркаро-</w:t>
            </w:r>
            <w:r w:rsidRPr="00CE0E89">
              <w:rPr>
                <w:spacing w:val="-1"/>
                <w:w w:val="115"/>
                <w:sz w:val="24"/>
                <w:szCs w:val="24"/>
                <w:lang w:val="ru-RU"/>
              </w:rPr>
              <w:t xml:space="preserve">ла,былинаидр .) </w:t>
            </w:r>
            <w:r w:rsidRPr="00CE0E89">
              <w:rPr>
                <w:sz w:val="24"/>
                <w:szCs w:val="24"/>
              </w:rPr>
              <w:t>.</w:t>
            </w:r>
            <w:r w:rsidRPr="00CE0E89">
              <w:rPr>
                <w:w w:val="115"/>
                <w:sz w:val="24"/>
                <w:szCs w:val="24"/>
              </w:rPr>
              <w:t>Интонациирасска-за,повествованиявинструментальной</w:t>
            </w:r>
          </w:p>
        </w:tc>
        <w:tc>
          <w:tcPr>
            <w:tcW w:w="5449" w:type="dxa"/>
            <w:tcBorders>
              <w:top w:val="single" w:sz="6" w:space="0" w:color="000000"/>
              <w:bottom w:val="single" w:sz="6" w:space="0" w:color="000000"/>
            </w:tcBorders>
          </w:tcPr>
          <w:p w:rsidR="00A25B49" w:rsidRPr="00CE0E89" w:rsidRDefault="00A25B49" w:rsidP="003A45C9">
            <w:pPr>
              <w:tabs>
                <w:tab w:val="left" w:pos="567"/>
              </w:tabs>
              <w:adjustRightInd w:val="0"/>
              <w:spacing w:before="80" w:line="254" w:lineRule="auto"/>
              <w:ind w:left="170" w:right="297" w:hanging="142"/>
              <w:jc w:val="both"/>
              <w:textAlignment w:val="center"/>
              <w:rPr>
                <w:sz w:val="24"/>
                <w:szCs w:val="24"/>
                <w:lang w:val="ru-RU"/>
              </w:rPr>
            </w:pPr>
            <w:r w:rsidRPr="00CE0E89">
              <w:rPr>
                <w:w w:val="110"/>
                <w:sz w:val="24"/>
                <w:szCs w:val="24"/>
                <w:lang w:val="ru-RU"/>
              </w:rPr>
              <w:t>Знакомствособразцамивокальнойиинструменталь-ноймузыки</w:t>
            </w:r>
            <w:r w:rsidRPr="00CE0E89">
              <w:rPr>
                <w:sz w:val="24"/>
                <w:szCs w:val="24"/>
                <w:lang w:val="ru-RU"/>
              </w:rPr>
              <w:t>.</w:t>
            </w:r>
          </w:p>
          <w:p w:rsidR="00A25B49" w:rsidRPr="00CE0E89" w:rsidRDefault="00A25B49" w:rsidP="003A45C9">
            <w:pPr>
              <w:spacing w:before="1" w:line="254" w:lineRule="auto"/>
              <w:ind w:left="170" w:right="248"/>
              <w:rPr>
                <w:sz w:val="24"/>
                <w:szCs w:val="24"/>
                <w:lang w:val="ru-RU"/>
              </w:rPr>
            </w:pPr>
            <w:r w:rsidRPr="00CE0E89">
              <w:rPr>
                <w:w w:val="115"/>
                <w:sz w:val="24"/>
                <w:szCs w:val="24"/>
                <w:lang w:val="ru-RU"/>
              </w:rPr>
              <w:t>Импровизация,сочинениемелодийнаосновестихот-ворныхстрок,сравнениесвоихвариантовсмелодия-ми,сочинённымикомпозиторами(метод«Сочинениесочинённого»)</w:t>
            </w:r>
            <w:r w:rsidRPr="00CE0E89">
              <w:rPr>
                <w:sz w:val="24"/>
                <w:szCs w:val="24"/>
                <w:lang w:val="ru-RU"/>
              </w:rPr>
              <w:t>.</w:t>
            </w:r>
          </w:p>
          <w:p w:rsidR="00A25B49" w:rsidRPr="00CE0E89" w:rsidRDefault="00A25B49" w:rsidP="003A45C9">
            <w:pPr>
              <w:spacing w:before="3" w:line="254" w:lineRule="auto"/>
              <w:ind w:left="170" w:right="227"/>
              <w:jc w:val="both"/>
              <w:rPr>
                <w:sz w:val="24"/>
                <w:szCs w:val="24"/>
                <w:lang w:val="ru-RU"/>
              </w:rPr>
            </w:pPr>
            <w:r w:rsidRPr="00CE0E89">
              <w:rPr>
                <w:w w:val="115"/>
                <w:sz w:val="24"/>
                <w:szCs w:val="24"/>
                <w:lang w:val="ru-RU"/>
              </w:rPr>
              <w:t>Сочинениерассказа,стихотворенияпод  впечатлениемотвосприятияинструментальногомузыкальногопро-изведения</w:t>
            </w:r>
            <w:r w:rsidRPr="00CE0E89">
              <w:rPr>
                <w:sz w:val="24"/>
                <w:szCs w:val="24"/>
                <w:lang w:val="ru-RU"/>
              </w:rPr>
              <w:t>.</w:t>
            </w:r>
          </w:p>
        </w:tc>
      </w:tr>
    </w:tbl>
    <w:p w:rsidR="00A25B49" w:rsidRPr="00CE0E89" w:rsidRDefault="00A25B49" w:rsidP="00A25B49">
      <w:pPr>
        <w:spacing w:line="254"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8"/>
        <w:ind w:right="123"/>
        <w:jc w:val="right"/>
        <w:rPr>
          <w:i/>
          <w:sz w:val="24"/>
          <w:szCs w:val="24"/>
        </w:rPr>
      </w:pPr>
      <w:r>
        <w:rPr>
          <w:noProof/>
          <w:sz w:val="24"/>
          <w:szCs w:val="24"/>
          <w:lang w:eastAsia="ru-RU"/>
        </w:rPr>
        <w:pict>
          <v:shape id="Поле 27" o:spid="_x0000_s1070" type="#_x0000_t202" style="position:absolute;left:0;text-align:left;margin-left:28.15pt;margin-top:35.85pt;width:12.6pt;height:11.1pt;z-index:25174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Pr>
          <w:noProof/>
          <w:sz w:val="24"/>
          <w:szCs w:val="24"/>
          <w:lang w:eastAsia="ru-RU"/>
        </w:rPr>
        <w:pict>
          <v:shape id="Поле 26" o:spid="_x0000_s1071" type="#_x0000_t202" style="position:absolute;left:0;text-align:left;margin-left:28.2pt;margin-top:235.45pt;width:12.5pt;height:120.15pt;z-index:251746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75CXALwCAACzBQAADgAAAAAAAAAAAAAAAAAuAgAAZHJzL2Uyb0RvYy54bWxQSwECLQAUAAYACAAA&#10;ACEAEhBXLOEAAAAJAQAADwAAAAAAAAAAAAAAAAAW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15"/>
          <w:sz w:val="24"/>
          <w:szCs w:val="24"/>
        </w:rPr>
        <w:t>Продолжение</w:t>
      </w:r>
    </w:p>
    <w:p w:rsidR="00A25B49" w:rsidRPr="00CE0E89" w:rsidRDefault="00A25B49" w:rsidP="00A25B49">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86"/>
        <w:gridCol w:w="5449"/>
      </w:tblGrid>
      <w:tr w:rsidR="00A25B49" w:rsidRPr="00CE0E89" w:rsidTr="003A45C9">
        <w:trPr>
          <w:trHeight w:val="602"/>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36" w:type="dxa"/>
          </w:tcPr>
          <w:p w:rsidR="00A25B49" w:rsidRPr="00CE0E89" w:rsidRDefault="00A25B49" w:rsidP="003A45C9">
            <w:pPr>
              <w:spacing w:before="70"/>
              <w:ind w:left="424"/>
              <w:rPr>
                <w:b/>
                <w:sz w:val="24"/>
                <w:szCs w:val="24"/>
              </w:rPr>
            </w:pPr>
            <w:r w:rsidRPr="00CE0E89">
              <w:rPr>
                <w:rFonts w:hint="eastAsia"/>
                <w:b/>
                <w:w w:val="105"/>
                <w:sz w:val="24"/>
                <w:szCs w:val="24"/>
              </w:rPr>
              <w:t>Темы</w:t>
            </w:r>
          </w:p>
        </w:tc>
        <w:tc>
          <w:tcPr>
            <w:tcW w:w="2086" w:type="dxa"/>
          </w:tcPr>
          <w:p w:rsidR="00A25B49" w:rsidRPr="00CE0E89" w:rsidRDefault="00A25B49" w:rsidP="003A45C9">
            <w:pPr>
              <w:spacing w:before="70"/>
              <w:ind w:left="490"/>
              <w:rPr>
                <w:b/>
                <w:sz w:val="24"/>
                <w:szCs w:val="24"/>
              </w:rPr>
            </w:pPr>
            <w:r w:rsidRPr="00CE0E89">
              <w:rPr>
                <w:rFonts w:hint="eastAsia"/>
                <w:b/>
                <w:w w:val="105"/>
                <w:sz w:val="24"/>
                <w:szCs w:val="24"/>
              </w:rPr>
              <w:t>Содержание</w:t>
            </w:r>
          </w:p>
        </w:tc>
        <w:tc>
          <w:tcPr>
            <w:tcW w:w="5449" w:type="dxa"/>
          </w:tcPr>
          <w:p w:rsidR="00A25B49" w:rsidRPr="00CE0E89" w:rsidRDefault="00A25B49" w:rsidP="003A45C9">
            <w:pPr>
              <w:spacing w:before="70"/>
              <w:ind w:left="1159"/>
              <w:rPr>
                <w:b/>
                <w:sz w:val="24"/>
                <w:szCs w:val="24"/>
              </w:rPr>
            </w:pPr>
            <w:r w:rsidRPr="00CE0E89">
              <w:rPr>
                <w:rFonts w:hint="eastAsia"/>
                <w:b/>
                <w:sz w:val="24"/>
                <w:szCs w:val="24"/>
              </w:rPr>
              <w:t>Видыдеятельностиобучающихся</w:t>
            </w:r>
          </w:p>
        </w:tc>
      </w:tr>
      <w:tr w:rsidR="00A25B49" w:rsidRPr="00CE0E89" w:rsidTr="003A45C9">
        <w:trPr>
          <w:trHeight w:val="1104"/>
        </w:trPr>
        <w:tc>
          <w:tcPr>
            <w:tcW w:w="1267" w:type="dxa"/>
          </w:tcPr>
          <w:p w:rsidR="00A25B49" w:rsidRPr="00CE0E89" w:rsidRDefault="00A25B49" w:rsidP="003A45C9">
            <w:pPr>
              <w:rPr>
                <w:sz w:val="24"/>
                <w:szCs w:val="24"/>
              </w:rPr>
            </w:pPr>
          </w:p>
        </w:tc>
        <w:tc>
          <w:tcPr>
            <w:tcW w:w="1336" w:type="dxa"/>
          </w:tcPr>
          <w:p w:rsidR="00A25B49" w:rsidRPr="00CE0E89" w:rsidRDefault="00A25B49" w:rsidP="003A45C9">
            <w:pPr>
              <w:rPr>
                <w:sz w:val="24"/>
                <w:szCs w:val="24"/>
              </w:rPr>
            </w:pPr>
          </w:p>
        </w:tc>
        <w:tc>
          <w:tcPr>
            <w:tcW w:w="2086" w:type="dxa"/>
          </w:tcPr>
          <w:p w:rsidR="00A25B49" w:rsidRPr="00CE0E89" w:rsidRDefault="00A25B49" w:rsidP="003A45C9">
            <w:pPr>
              <w:tabs>
                <w:tab w:val="left" w:pos="567"/>
              </w:tabs>
              <w:adjustRightInd w:val="0"/>
              <w:spacing w:before="83" w:line="254" w:lineRule="auto"/>
              <w:ind w:left="170" w:hanging="142"/>
              <w:jc w:val="both"/>
              <w:textAlignment w:val="center"/>
              <w:rPr>
                <w:sz w:val="24"/>
                <w:szCs w:val="24"/>
                <w:lang w:val="ru-RU"/>
              </w:rPr>
            </w:pPr>
            <w:r w:rsidRPr="00CE0E89">
              <w:rPr>
                <w:w w:val="115"/>
                <w:sz w:val="24"/>
                <w:szCs w:val="24"/>
                <w:lang w:val="ru-RU"/>
              </w:rPr>
              <w:t>музыке(поэма,</w:t>
            </w:r>
            <w:r w:rsidRPr="00CE0E89">
              <w:rPr>
                <w:w w:val="110"/>
                <w:sz w:val="24"/>
                <w:szCs w:val="24"/>
                <w:lang w:val="ru-RU"/>
              </w:rPr>
              <w:t xml:space="preserve">балладаидр .) </w:t>
            </w:r>
            <w:r w:rsidRPr="00CE0E89">
              <w:rPr>
                <w:sz w:val="24"/>
                <w:szCs w:val="24"/>
                <w:lang w:val="ru-RU"/>
              </w:rPr>
              <w:t>.</w:t>
            </w:r>
            <w:r w:rsidRPr="00CE0E89">
              <w:rPr>
                <w:w w:val="115"/>
                <w:sz w:val="24"/>
                <w:szCs w:val="24"/>
                <w:lang w:val="ru-RU"/>
              </w:rPr>
              <w:t>Программнаямузы-ка</w:t>
            </w:r>
          </w:p>
        </w:tc>
        <w:tc>
          <w:tcPr>
            <w:tcW w:w="5449" w:type="dxa"/>
            <w:tcBorders>
              <w:bottom w:val="single" w:sz="6" w:space="0" w:color="000000"/>
            </w:tcBorders>
          </w:tcPr>
          <w:p w:rsidR="00A25B49" w:rsidRPr="00CE0E89" w:rsidRDefault="00A25B49" w:rsidP="003A45C9">
            <w:pPr>
              <w:tabs>
                <w:tab w:val="left" w:pos="567"/>
              </w:tabs>
              <w:adjustRightInd w:val="0"/>
              <w:spacing w:before="83" w:line="254" w:lineRule="auto"/>
              <w:ind w:left="170" w:right="206" w:hanging="142"/>
              <w:jc w:val="both"/>
              <w:textAlignment w:val="center"/>
              <w:rPr>
                <w:sz w:val="24"/>
                <w:szCs w:val="24"/>
                <w:lang w:val="ru-RU"/>
              </w:rPr>
            </w:pPr>
            <w:r w:rsidRPr="00CE0E89">
              <w:rPr>
                <w:w w:val="115"/>
                <w:sz w:val="24"/>
                <w:szCs w:val="24"/>
                <w:lang w:val="ru-RU"/>
              </w:rPr>
              <w:t xml:space="preserve">Рисование  образов  программной  музыки </w:t>
            </w:r>
            <w:r w:rsidRPr="00CE0E89">
              <w:rPr>
                <w:sz w:val="24"/>
                <w:szCs w:val="24"/>
                <w:lang w:val="ru-RU"/>
              </w:rPr>
              <w:t>.</w:t>
            </w:r>
            <w:r w:rsidRPr="00CE0E89">
              <w:rPr>
                <w:w w:val="115"/>
                <w:sz w:val="24"/>
                <w:szCs w:val="24"/>
                <w:lang w:val="ru-RU"/>
              </w:rPr>
              <w:t>Музыкальнаявикторина на знание музыки, названийиавторовизученныхпроизведений</w:t>
            </w:r>
          </w:p>
        </w:tc>
      </w:tr>
      <w:tr w:rsidR="00A25B49" w:rsidRPr="00CE0E89" w:rsidTr="003A45C9">
        <w:trPr>
          <w:trHeight w:val="4216"/>
        </w:trPr>
        <w:tc>
          <w:tcPr>
            <w:tcW w:w="1267" w:type="dxa"/>
            <w:tcBorders>
              <w:left w:val="single" w:sz="6" w:space="0" w:color="000000"/>
              <w:bottom w:val="single" w:sz="6" w:space="0" w:color="000000"/>
              <w:right w:val="single" w:sz="6" w:space="0" w:color="000000"/>
            </w:tcBorders>
          </w:tcPr>
          <w:p w:rsidR="00A25B49" w:rsidRPr="00CE0E89" w:rsidRDefault="00A25B49" w:rsidP="003A45C9">
            <w:pPr>
              <w:tabs>
                <w:tab w:val="left" w:pos="567"/>
              </w:tabs>
              <w:adjustRightInd w:val="0"/>
              <w:spacing w:before="81" w:line="240" w:lineRule="atLeast"/>
              <w:ind w:left="167" w:hanging="142"/>
              <w:jc w:val="both"/>
              <w:textAlignment w:val="center"/>
              <w:rPr>
                <w:sz w:val="24"/>
                <w:szCs w:val="24"/>
              </w:rPr>
            </w:pPr>
            <w:r w:rsidRPr="00CE0E89">
              <w:rPr>
                <w:w w:val="120"/>
                <w:sz w:val="24"/>
                <w:szCs w:val="24"/>
              </w:rPr>
              <w:t>Б)</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36" w:type="dxa"/>
            <w:tcBorders>
              <w:left w:val="single" w:sz="6" w:space="0" w:color="000000"/>
              <w:bottom w:val="single" w:sz="6" w:space="0" w:color="000000"/>
            </w:tcBorders>
          </w:tcPr>
          <w:p w:rsidR="00A25B49" w:rsidRPr="00CE0E89" w:rsidRDefault="00A25B49" w:rsidP="003A45C9">
            <w:pPr>
              <w:tabs>
                <w:tab w:val="left" w:pos="567"/>
              </w:tabs>
              <w:adjustRightInd w:val="0"/>
              <w:spacing w:before="80" w:line="254" w:lineRule="auto"/>
              <w:ind w:left="167" w:right="225" w:hanging="142"/>
              <w:jc w:val="both"/>
              <w:textAlignment w:val="center"/>
              <w:rPr>
                <w:sz w:val="24"/>
                <w:szCs w:val="24"/>
              </w:rPr>
            </w:pPr>
            <w:r w:rsidRPr="00CE0E89">
              <w:rPr>
                <w:w w:val="120"/>
                <w:sz w:val="24"/>
                <w:szCs w:val="24"/>
              </w:rPr>
              <w:t>Музыкаиживопись</w:t>
            </w:r>
          </w:p>
        </w:tc>
        <w:tc>
          <w:tcPr>
            <w:tcW w:w="2086" w:type="dxa"/>
            <w:tcBorders>
              <w:bottom w:val="single" w:sz="6" w:space="0" w:color="000000"/>
            </w:tcBorders>
          </w:tcPr>
          <w:p w:rsidR="00A25B49" w:rsidRPr="00CE0E89" w:rsidRDefault="00A25B49" w:rsidP="003A45C9">
            <w:pPr>
              <w:tabs>
                <w:tab w:val="left" w:pos="567"/>
              </w:tabs>
              <w:adjustRightInd w:val="0"/>
              <w:spacing w:before="80" w:line="254" w:lineRule="auto"/>
              <w:ind w:left="170" w:right="115" w:hanging="142"/>
              <w:jc w:val="both"/>
              <w:textAlignment w:val="center"/>
              <w:rPr>
                <w:sz w:val="24"/>
                <w:szCs w:val="24"/>
                <w:lang w:val="ru-RU"/>
              </w:rPr>
            </w:pPr>
            <w:r w:rsidRPr="00CE0E89">
              <w:rPr>
                <w:w w:val="110"/>
                <w:sz w:val="24"/>
                <w:szCs w:val="24"/>
                <w:lang w:val="ru-RU"/>
              </w:rPr>
              <w:t>Выразительныесредствамузыкаль-ногоиизобрази-тельногоискусства</w:t>
            </w:r>
            <w:r w:rsidRPr="00CE0E89">
              <w:rPr>
                <w:sz w:val="24"/>
                <w:szCs w:val="24"/>
                <w:lang w:val="ru-RU"/>
              </w:rPr>
              <w:t>.</w:t>
            </w:r>
            <w:r w:rsidRPr="00CE0E89">
              <w:rPr>
                <w:w w:val="110"/>
                <w:sz w:val="24"/>
                <w:szCs w:val="24"/>
                <w:lang w:val="ru-RU"/>
              </w:rPr>
              <w:t>Аналогии:ритм,композиция,    ли-ния—мелодия,пятно—созвучие,колорит—тембр,светлотность—ди-намикаит</w:t>
            </w:r>
            <w:r w:rsidRPr="00CE0E89">
              <w:rPr>
                <w:sz w:val="24"/>
                <w:szCs w:val="24"/>
                <w:lang w:val="ru-RU"/>
              </w:rPr>
              <w:t>.</w:t>
            </w:r>
            <w:r w:rsidRPr="00CE0E89">
              <w:rPr>
                <w:w w:val="110"/>
                <w:sz w:val="24"/>
                <w:szCs w:val="24"/>
                <w:lang w:val="ru-RU"/>
              </w:rPr>
              <w:t>д</w:t>
            </w:r>
            <w:r w:rsidRPr="00CE0E89">
              <w:rPr>
                <w:sz w:val="24"/>
                <w:szCs w:val="24"/>
                <w:lang w:val="ru-RU"/>
              </w:rPr>
              <w:t>.</w:t>
            </w:r>
          </w:p>
          <w:p w:rsidR="00A25B49" w:rsidRPr="00CE0E89" w:rsidRDefault="00A25B49" w:rsidP="003A45C9">
            <w:pPr>
              <w:spacing w:before="7" w:line="254" w:lineRule="auto"/>
              <w:ind w:left="170"/>
              <w:rPr>
                <w:sz w:val="24"/>
                <w:szCs w:val="24"/>
                <w:lang w:val="ru-RU"/>
              </w:rPr>
            </w:pPr>
            <w:r w:rsidRPr="00CE0E89">
              <w:rPr>
                <w:w w:val="115"/>
                <w:sz w:val="24"/>
                <w:szCs w:val="24"/>
                <w:lang w:val="ru-RU"/>
              </w:rPr>
              <w:t xml:space="preserve">Программнаямузы-ка </w:t>
            </w:r>
            <w:r w:rsidRPr="00CE0E89">
              <w:rPr>
                <w:sz w:val="24"/>
                <w:szCs w:val="24"/>
                <w:lang w:val="ru-RU"/>
              </w:rPr>
              <w:t>.</w:t>
            </w:r>
            <w:r w:rsidRPr="00CE0E89">
              <w:rPr>
                <w:w w:val="115"/>
                <w:sz w:val="24"/>
                <w:szCs w:val="24"/>
                <w:lang w:val="ru-RU"/>
              </w:rPr>
              <w:t>Импрессионизм(напримеретворче-ствафранцузскихклавесинистов,</w:t>
            </w:r>
          </w:p>
          <w:p w:rsidR="00A25B49" w:rsidRPr="00CE0E89" w:rsidRDefault="00A25B49" w:rsidP="003A45C9">
            <w:pPr>
              <w:spacing w:before="2"/>
              <w:ind w:left="170"/>
              <w:rPr>
                <w:sz w:val="24"/>
                <w:szCs w:val="24"/>
                <w:lang w:val="ru-RU"/>
              </w:rPr>
            </w:pPr>
            <w:r w:rsidRPr="00CE0E89">
              <w:rPr>
                <w:w w:val="105"/>
                <w:sz w:val="24"/>
                <w:szCs w:val="24"/>
                <w:lang w:val="ru-RU"/>
              </w:rPr>
              <w:t>К</w:t>
            </w:r>
            <w:r w:rsidRPr="00CE0E89">
              <w:rPr>
                <w:sz w:val="24"/>
                <w:szCs w:val="24"/>
                <w:lang w:val="ru-RU"/>
              </w:rPr>
              <w:t>.</w:t>
            </w:r>
            <w:r w:rsidRPr="00CE0E89">
              <w:rPr>
                <w:w w:val="105"/>
                <w:sz w:val="24"/>
                <w:szCs w:val="24"/>
                <w:lang w:val="ru-RU"/>
              </w:rPr>
              <w:t>Дебюсси,</w:t>
            </w:r>
          </w:p>
          <w:p w:rsidR="00A25B49" w:rsidRPr="00CE0E89" w:rsidRDefault="00A25B49" w:rsidP="003A45C9">
            <w:pPr>
              <w:spacing w:before="13"/>
              <w:ind w:left="170"/>
              <w:rPr>
                <w:sz w:val="24"/>
                <w:szCs w:val="24"/>
                <w:lang w:val="ru-RU"/>
              </w:rPr>
            </w:pPr>
            <w:r w:rsidRPr="00CE0E89">
              <w:rPr>
                <w:w w:val="105"/>
                <w:sz w:val="24"/>
                <w:szCs w:val="24"/>
                <w:lang w:val="ru-RU"/>
              </w:rPr>
              <w:t>А</w:t>
            </w:r>
            <w:r w:rsidRPr="00CE0E89">
              <w:rPr>
                <w:sz w:val="24"/>
                <w:szCs w:val="24"/>
                <w:lang w:val="ru-RU"/>
              </w:rPr>
              <w:t>.</w:t>
            </w:r>
            <w:r w:rsidRPr="00CE0E89">
              <w:rPr>
                <w:w w:val="105"/>
                <w:sz w:val="24"/>
                <w:szCs w:val="24"/>
                <w:lang w:val="ru-RU"/>
              </w:rPr>
              <w:t>К</w:t>
            </w:r>
            <w:r w:rsidRPr="00CE0E89">
              <w:rPr>
                <w:sz w:val="24"/>
                <w:szCs w:val="24"/>
                <w:lang w:val="ru-RU"/>
              </w:rPr>
              <w:t>.</w:t>
            </w:r>
            <w:r w:rsidRPr="00CE0E89">
              <w:rPr>
                <w:w w:val="105"/>
                <w:sz w:val="24"/>
                <w:szCs w:val="24"/>
                <w:lang w:val="ru-RU"/>
              </w:rPr>
              <w:t>Лядова и др.)</w:t>
            </w:r>
          </w:p>
        </w:tc>
        <w:tc>
          <w:tcPr>
            <w:tcW w:w="5449" w:type="dxa"/>
            <w:tcBorders>
              <w:top w:val="single" w:sz="6" w:space="0" w:color="000000"/>
              <w:bottom w:val="single" w:sz="6" w:space="0" w:color="000000"/>
            </w:tcBorders>
          </w:tcPr>
          <w:p w:rsidR="00A25B49" w:rsidRPr="00CE0E89" w:rsidRDefault="00A25B49" w:rsidP="003A45C9">
            <w:pPr>
              <w:tabs>
                <w:tab w:val="left" w:pos="567"/>
              </w:tabs>
              <w:adjustRightInd w:val="0"/>
              <w:spacing w:before="80" w:line="254" w:lineRule="auto"/>
              <w:ind w:left="170" w:right="297" w:hanging="142"/>
              <w:jc w:val="both"/>
              <w:textAlignment w:val="center"/>
              <w:rPr>
                <w:sz w:val="24"/>
                <w:szCs w:val="24"/>
                <w:lang w:val="ru-RU"/>
              </w:rPr>
            </w:pPr>
            <w:r w:rsidRPr="00CE0E89">
              <w:rPr>
                <w:w w:val="110"/>
                <w:sz w:val="24"/>
                <w:szCs w:val="24"/>
                <w:lang w:val="ru-RU"/>
              </w:rPr>
              <w:t>Знакомствосмузыкальнымипроизведениямипро-граммноймузыки</w:t>
            </w:r>
            <w:r w:rsidRPr="00CE0E89">
              <w:rPr>
                <w:sz w:val="24"/>
                <w:szCs w:val="24"/>
                <w:lang w:val="ru-RU"/>
              </w:rPr>
              <w:t>.</w:t>
            </w:r>
            <w:r w:rsidRPr="00CE0E89">
              <w:rPr>
                <w:w w:val="110"/>
                <w:sz w:val="24"/>
                <w:szCs w:val="24"/>
                <w:lang w:val="ru-RU"/>
              </w:rPr>
              <w:t>Выявлениеинтонацийизобрази-тельногохарактера</w:t>
            </w:r>
            <w:r w:rsidRPr="00CE0E89">
              <w:rPr>
                <w:sz w:val="24"/>
                <w:szCs w:val="24"/>
                <w:lang w:val="ru-RU"/>
              </w:rPr>
              <w:t>.</w:t>
            </w:r>
          </w:p>
          <w:p w:rsidR="00A25B49" w:rsidRPr="00CE0E89" w:rsidRDefault="00A25B49" w:rsidP="003A45C9">
            <w:pPr>
              <w:spacing w:before="1" w:line="254" w:lineRule="auto"/>
              <w:ind w:left="170" w:right="206"/>
              <w:rPr>
                <w:sz w:val="24"/>
                <w:szCs w:val="24"/>
                <w:lang w:val="ru-RU"/>
              </w:rPr>
            </w:pPr>
            <w:r w:rsidRPr="00CE0E89">
              <w:rPr>
                <w:w w:val="115"/>
                <w:sz w:val="24"/>
                <w:szCs w:val="24"/>
                <w:lang w:val="ru-RU"/>
              </w:rPr>
              <w:t>Музыкальнаявикторина на знание музыки, названийиавторовизученныхпроизведений</w:t>
            </w:r>
            <w:r w:rsidRPr="00CE0E89">
              <w:rPr>
                <w:sz w:val="24"/>
                <w:szCs w:val="24"/>
                <w:lang w:val="ru-RU"/>
              </w:rPr>
              <w:t>.</w:t>
            </w:r>
          </w:p>
          <w:p w:rsidR="00A25B49" w:rsidRPr="00CE0E89" w:rsidRDefault="00A25B49" w:rsidP="003A45C9">
            <w:pPr>
              <w:spacing w:before="2" w:line="254" w:lineRule="auto"/>
              <w:ind w:left="170" w:right="205"/>
              <w:jc w:val="both"/>
              <w:rPr>
                <w:sz w:val="24"/>
                <w:szCs w:val="24"/>
                <w:lang w:val="ru-RU"/>
              </w:rPr>
            </w:pPr>
            <w:r w:rsidRPr="00CE0E89">
              <w:rPr>
                <w:w w:val="115"/>
                <w:sz w:val="24"/>
                <w:szCs w:val="24"/>
                <w:lang w:val="ru-RU"/>
              </w:rPr>
              <w:t xml:space="preserve">Разучивание, исполнение песни с элементами изобра-зительности </w:t>
            </w:r>
            <w:r w:rsidRPr="00CE0E89">
              <w:rPr>
                <w:sz w:val="24"/>
                <w:szCs w:val="24"/>
                <w:lang w:val="ru-RU"/>
              </w:rPr>
              <w:t>.</w:t>
            </w:r>
            <w:r w:rsidRPr="00CE0E89">
              <w:rPr>
                <w:w w:val="115"/>
                <w:sz w:val="24"/>
                <w:szCs w:val="24"/>
                <w:lang w:val="ru-RU"/>
              </w:rPr>
              <w:t>Сочинение к ней ритмического и шумо-вого аккомпанемента с целью усиления изобразитель-ногоэффекта</w:t>
            </w:r>
            <w:r w:rsidRPr="00CE0E89">
              <w:rPr>
                <w:sz w:val="24"/>
                <w:szCs w:val="24"/>
                <w:lang w:val="ru-RU"/>
              </w:rPr>
              <w:t>.</w:t>
            </w:r>
          </w:p>
          <w:p w:rsidR="00A25B49" w:rsidRPr="00CE0E89" w:rsidRDefault="00A25B49" w:rsidP="003A45C9">
            <w:pPr>
              <w:spacing w:before="2"/>
              <w:ind w:left="170"/>
              <w:jc w:val="both"/>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70" w:right="393"/>
              <w:jc w:val="both"/>
              <w:rPr>
                <w:sz w:val="24"/>
                <w:szCs w:val="24"/>
                <w:lang w:val="ru-RU"/>
              </w:rPr>
            </w:pPr>
            <w:r w:rsidRPr="00CE0E89">
              <w:rPr>
                <w:w w:val="110"/>
                <w:sz w:val="24"/>
                <w:szCs w:val="24"/>
                <w:lang w:val="ru-RU"/>
              </w:rPr>
              <w:t>Рисованиеподвпечатлениемотвосприятиямузыкипрограммно-изобразительногохарактера</w:t>
            </w:r>
            <w:r w:rsidRPr="00CE0E89">
              <w:rPr>
                <w:sz w:val="24"/>
                <w:szCs w:val="24"/>
                <w:lang w:val="ru-RU"/>
              </w:rPr>
              <w:t>.</w:t>
            </w:r>
          </w:p>
          <w:p w:rsidR="00A25B49" w:rsidRPr="00CE0E89" w:rsidRDefault="00A25B49" w:rsidP="003A45C9">
            <w:pPr>
              <w:spacing w:before="1" w:line="254" w:lineRule="auto"/>
              <w:ind w:left="170" w:right="309"/>
              <w:jc w:val="both"/>
              <w:rPr>
                <w:sz w:val="24"/>
                <w:szCs w:val="24"/>
                <w:lang w:val="ru-RU"/>
              </w:rPr>
            </w:pPr>
            <w:r w:rsidRPr="00CE0E89">
              <w:rPr>
                <w:w w:val="120"/>
                <w:sz w:val="24"/>
                <w:szCs w:val="24"/>
                <w:lang w:val="ru-RU"/>
              </w:rPr>
              <w:t>Сочинение музыки, импровизация, озвучивание кар-тинхудожников</w:t>
            </w:r>
          </w:p>
        </w:tc>
      </w:tr>
    </w:tbl>
    <w:p w:rsidR="00A25B49" w:rsidRPr="00CE0E89" w:rsidRDefault="00A25B49" w:rsidP="00A25B49">
      <w:pPr>
        <w:spacing w:line="254"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10"/>
        <w:rPr>
          <w:i/>
          <w:sz w:val="24"/>
          <w:szCs w:val="24"/>
        </w:rPr>
      </w:pPr>
      <w:r>
        <w:rPr>
          <w:noProof/>
          <w:sz w:val="24"/>
          <w:szCs w:val="24"/>
          <w:lang w:eastAsia="ru-RU"/>
        </w:rPr>
        <w:pict>
          <v:shape id="Поле 25" o:spid="_x0000_s1072" type="#_x0000_t202" style="position:absolute;margin-left:28.2pt;margin-top:36.1pt;width:12.5pt;height:86.25pt;z-index:251747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noProof/>
          <w:sz w:val="24"/>
          <w:szCs w:val="24"/>
          <w:lang w:eastAsia="ru-RU"/>
        </w:rPr>
        <w:pict>
          <v:shape id="Поле 24" o:spid="_x0000_s1073" type="#_x0000_t202" style="position:absolute;margin-left:28.15pt;margin-top:344.35pt;width:12.6pt;height:10.7pt;z-index:251748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86"/>
        <w:gridCol w:w="5449"/>
      </w:tblGrid>
      <w:tr w:rsidR="00A25B49" w:rsidRPr="00CE0E89" w:rsidTr="003A45C9">
        <w:trPr>
          <w:trHeight w:val="3240"/>
        </w:trPr>
        <w:tc>
          <w:tcPr>
            <w:tcW w:w="1267" w:type="dxa"/>
            <w:tcBorders>
              <w:left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10"/>
                <w:sz w:val="24"/>
                <w:szCs w:val="24"/>
              </w:rPr>
              <w:t>В)</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36" w:type="dxa"/>
            <w:tcBorders>
              <w:left w:val="single" w:sz="6" w:space="0" w:color="000000"/>
            </w:tcBorders>
          </w:tcPr>
          <w:p w:rsidR="00A25B49" w:rsidRPr="00CE0E89" w:rsidRDefault="00A25B49" w:rsidP="003A45C9">
            <w:pPr>
              <w:spacing w:before="83" w:line="254" w:lineRule="auto"/>
              <w:ind w:left="167" w:right="225"/>
              <w:rPr>
                <w:sz w:val="24"/>
                <w:szCs w:val="24"/>
              </w:rPr>
            </w:pPr>
            <w:r w:rsidRPr="00CE0E89">
              <w:rPr>
                <w:w w:val="120"/>
                <w:sz w:val="24"/>
                <w:szCs w:val="24"/>
              </w:rPr>
              <w:t>Музыкаитеатр</w:t>
            </w:r>
          </w:p>
        </w:tc>
        <w:tc>
          <w:tcPr>
            <w:tcW w:w="2086" w:type="dxa"/>
          </w:tcPr>
          <w:p w:rsidR="00A25B49" w:rsidRPr="00CE0E89" w:rsidRDefault="00A25B49" w:rsidP="003A45C9">
            <w:pPr>
              <w:spacing w:before="83" w:line="254" w:lineRule="auto"/>
              <w:ind w:left="170" w:right="115"/>
              <w:rPr>
                <w:sz w:val="24"/>
                <w:szCs w:val="24"/>
                <w:lang w:val="ru-RU"/>
              </w:rPr>
            </w:pPr>
            <w:r w:rsidRPr="00CE0E89">
              <w:rPr>
                <w:w w:val="110"/>
                <w:sz w:val="24"/>
                <w:szCs w:val="24"/>
                <w:lang w:val="ru-RU"/>
              </w:rPr>
              <w:t xml:space="preserve">Музыкакдрама-тическомуспекта-клю(напримеретворчестваЭ </w:t>
            </w:r>
            <w:r w:rsidRPr="00CE0E89">
              <w:rPr>
                <w:sz w:val="24"/>
                <w:szCs w:val="24"/>
                <w:lang w:val="ru-RU"/>
              </w:rPr>
              <w:t>.</w:t>
            </w:r>
            <w:r w:rsidRPr="00CE0E89">
              <w:rPr>
                <w:w w:val="110"/>
                <w:sz w:val="24"/>
                <w:szCs w:val="24"/>
                <w:lang w:val="ru-RU"/>
              </w:rPr>
              <w:t xml:space="preserve">Гри-га,Л </w:t>
            </w:r>
            <w:r w:rsidRPr="00CE0E89">
              <w:rPr>
                <w:sz w:val="24"/>
                <w:szCs w:val="24"/>
                <w:lang w:val="ru-RU"/>
              </w:rPr>
              <w:t>.</w:t>
            </w:r>
            <w:r w:rsidRPr="00CE0E89">
              <w:rPr>
                <w:w w:val="110"/>
                <w:sz w:val="24"/>
                <w:szCs w:val="24"/>
                <w:lang w:val="ru-RU"/>
              </w:rPr>
              <w:t xml:space="preserve">ванБетхо-вена,А </w:t>
            </w:r>
            <w:r w:rsidRPr="00CE0E89">
              <w:rPr>
                <w:sz w:val="24"/>
                <w:szCs w:val="24"/>
                <w:lang w:val="ru-RU"/>
              </w:rPr>
              <w:t xml:space="preserve">. </w:t>
            </w:r>
            <w:r w:rsidRPr="00CE0E89">
              <w:rPr>
                <w:w w:val="110"/>
                <w:sz w:val="24"/>
                <w:szCs w:val="24"/>
                <w:lang w:val="ru-RU"/>
              </w:rPr>
              <w:t xml:space="preserve">Г </w:t>
            </w:r>
            <w:r w:rsidRPr="00CE0E89">
              <w:rPr>
                <w:sz w:val="24"/>
                <w:szCs w:val="24"/>
                <w:lang w:val="ru-RU"/>
              </w:rPr>
              <w:t>.</w:t>
            </w:r>
            <w:r w:rsidRPr="00CE0E89">
              <w:rPr>
                <w:w w:val="110"/>
                <w:sz w:val="24"/>
                <w:szCs w:val="24"/>
                <w:lang w:val="ru-RU"/>
              </w:rPr>
              <w:t xml:space="preserve">Шнит-ке,Д </w:t>
            </w:r>
            <w:r w:rsidRPr="00CE0E89">
              <w:rPr>
                <w:sz w:val="24"/>
                <w:szCs w:val="24"/>
                <w:lang w:val="ru-RU"/>
              </w:rPr>
              <w:t xml:space="preserve">. </w:t>
            </w:r>
            <w:r w:rsidRPr="00CE0E89">
              <w:rPr>
                <w:w w:val="110"/>
                <w:sz w:val="24"/>
                <w:szCs w:val="24"/>
                <w:lang w:val="ru-RU"/>
              </w:rPr>
              <w:t xml:space="preserve">Д </w:t>
            </w:r>
            <w:r w:rsidRPr="00CE0E89">
              <w:rPr>
                <w:sz w:val="24"/>
                <w:szCs w:val="24"/>
                <w:lang w:val="ru-RU"/>
              </w:rPr>
              <w:t>.</w:t>
            </w:r>
            <w:r w:rsidRPr="00CE0E89">
              <w:rPr>
                <w:w w:val="110"/>
                <w:sz w:val="24"/>
                <w:szCs w:val="24"/>
                <w:lang w:val="ru-RU"/>
              </w:rPr>
              <w:t>Шоста-ковичаидр.)</w:t>
            </w:r>
            <w:r w:rsidRPr="00CE0E89">
              <w:rPr>
                <w:sz w:val="24"/>
                <w:szCs w:val="24"/>
                <w:lang w:val="ru-RU"/>
              </w:rPr>
              <w:t>.</w:t>
            </w:r>
          </w:p>
          <w:p w:rsidR="00A25B49" w:rsidRPr="00CE0E89" w:rsidRDefault="00A25B49" w:rsidP="003A45C9">
            <w:pPr>
              <w:spacing w:before="5" w:line="254" w:lineRule="auto"/>
              <w:ind w:left="170" w:right="207"/>
              <w:jc w:val="both"/>
              <w:rPr>
                <w:sz w:val="24"/>
                <w:szCs w:val="24"/>
                <w:lang w:val="ru-RU"/>
              </w:rPr>
            </w:pPr>
            <w:r w:rsidRPr="00CE0E89">
              <w:rPr>
                <w:w w:val="120"/>
                <w:sz w:val="24"/>
                <w:szCs w:val="24"/>
                <w:lang w:val="ru-RU"/>
              </w:rPr>
              <w:t>Единство музыки,драматургии, сце-</w:t>
            </w:r>
            <w:r w:rsidRPr="00CE0E89">
              <w:rPr>
                <w:spacing w:val="-1"/>
                <w:w w:val="120"/>
                <w:sz w:val="24"/>
                <w:szCs w:val="24"/>
                <w:lang w:val="ru-RU"/>
              </w:rPr>
              <w:t xml:space="preserve">нической </w:t>
            </w:r>
            <w:r w:rsidRPr="00CE0E89">
              <w:rPr>
                <w:w w:val="120"/>
                <w:sz w:val="24"/>
                <w:szCs w:val="24"/>
                <w:lang w:val="ru-RU"/>
              </w:rPr>
              <w:t>живопи-си,хореографии</w:t>
            </w:r>
          </w:p>
        </w:tc>
        <w:tc>
          <w:tcPr>
            <w:tcW w:w="5449" w:type="dxa"/>
            <w:tcBorders>
              <w:bottom w:val="single" w:sz="6" w:space="0" w:color="000000"/>
            </w:tcBorders>
          </w:tcPr>
          <w:p w:rsidR="00A25B49" w:rsidRPr="00CE0E89" w:rsidRDefault="00A25B49" w:rsidP="003A45C9">
            <w:pPr>
              <w:spacing w:before="83" w:line="254" w:lineRule="auto"/>
              <w:ind w:left="170"/>
              <w:rPr>
                <w:sz w:val="24"/>
                <w:szCs w:val="24"/>
                <w:lang w:val="ru-RU"/>
              </w:rPr>
            </w:pPr>
            <w:r w:rsidRPr="00CE0E89">
              <w:rPr>
                <w:w w:val="115"/>
                <w:sz w:val="24"/>
                <w:szCs w:val="24"/>
                <w:lang w:val="ru-RU"/>
              </w:rPr>
              <w:t>Знакомствособразцамимузыки,созданнойотече-ственнымиизарубежнымикомпозиторамидлядра-матическоготеатра</w:t>
            </w:r>
            <w:r w:rsidRPr="00CE0E89">
              <w:rPr>
                <w:sz w:val="24"/>
                <w:szCs w:val="24"/>
                <w:lang w:val="ru-RU"/>
              </w:rPr>
              <w:t>.</w:t>
            </w:r>
          </w:p>
          <w:p w:rsidR="00A25B49" w:rsidRPr="00CE0E89" w:rsidRDefault="00A25B49" w:rsidP="003A45C9">
            <w:pPr>
              <w:spacing w:before="1" w:line="254" w:lineRule="auto"/>
              <w:ind w:left="170" w:right="297"/>
              <w:rPr>
                <w:sz w:val="24"/>
                <w:szCs w:val="24"/>
                <w:lang w:val="ru-RU"/>
              </w:rPr>
            </w:pPr>
            <w:r w:rsidRPr="00CE0E89">
              <w:rPr>
                <w:w w:val="115"/>
                <w:sz w:val="24"/>
                <w:szCs w:val="24"/>
                <w:lang w:val="ru-RU"/>
              </w:rPr>
              <w:t xml:space="preserve">Разучивание,исполнениепесниизтеатральнойпоста-новки </w:t>
            </w:r>
            <w:r w:rsidRPr="00CE0E89">
              <w:rPr>
                <w:sz w:val="24"/>
                <w:szCs w:val="24"/>
                <w:lang w:val="ru-RU"/>
              </w:rPr>
              <w:t>.</w:t>
            </w:r>
            <w:r w:rsidRPr="00CE0E89">
              <w:rPr>
                <w:w w:val="115"/>
                <w:sz w:val="24"/>
                <w:szCs w:val="24"/>
                <w:lang w:val="ru-RU"/>
              </w:rPr>
              <w:t>Просмотрвидеозаписиспектакля,вкоторомзвучитданнаяпесня</w:t>
            </w:r>
            <w:r w:rsidRPr="00CE0E89">
              <w:rPr>
                <w:sz w:val="24"/>
                <w:szCs w:val="24"/>
                <w:lang w:val="ru-RU"/>
              </w:rPr>
              <w:t>.</w:t>
            </w:r>
          </w:p>
          <w:p w:rsidR="00A25B49" w:rsidRPr="00CE0E89" w:rsidRDefault="00A25B49" w:rsidP="003A45C9">
            <w:pPr>
              <w:spacing w:before="2" w:line="254" w:lineRule="auto"/>
              <w:ind w:left="170"/>
              <w:rPr>
                <w:sz w:val="24"/>
                <w:szCs w:val="24"/>
                <w:lang w:val="ru-RU"/>
              </w:rPr>
            </w:pPr>
            <w:r w:rsidRPr="00CE0E89">
              <w:rPr>
                <w:w w:val="115"/>
                <w:sz w:val="24"/>
                <w:szCs w:val="24"/>
                <w:lang w:val="ru-RU"/>
              </w:rPr>
              <w:t>Музыкальнаявикторинанаматериалеизученныхфрагментовмузыкальныхспектаклей</w:t>
            </w:r>
            <w:r w:rsidRPr="00CE0E89">
              <w:rPr>
                <w:sz w:val="24"/>
                <w:szCs w:val="24"/>
                <w:lang w:val="ru-RU"/>
              </w:rPr>
              <w:t>.</w:t>
            </w:r>
          </w:p>
          <w:p w:rsidR="00A25B49" w:rsidRPr="00CE0E89" w:rsidRDefault="00A25B49" w:rsidP="003A45C9">
            <w:pPr>
              <w:spacing w:before="1"/>
              <w:ind w:left="170"/>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ind w:left="170"/>
              <w:rPr>
                <w:sz w:val="24"/>
                <w:szCs w:val="24"/>
                <w:lang w:val="ru-RU"/>
              </w:rPr>
            </w:pPr>
            <w:r w:rsidRPr="00CE0E89">
              <w:rPr>
                <w:w w:val="110"/>
                <w:sz w:val="24"/>
                <w:szCs w:val="24"/>
                <w:lang w:val="ru-RU"/>
              </w:rPr>
              <w:t>Постановка  музыкального  спектакля</w:t>
            </w:r>
            <w:r w:rsidRPr="00CE0E89">
              <w:rPr>
                <w:sz w:val="24"/>
                <w:szCs w:val="24"/>
                <w:lang w:val="ru-RU"/>
              </w:rPr>
              <w:t>.</w:t>
            </w:r>
          </w:p>
          <w:p w:rsidR="00A25B49" w:rsidRPr="00CE0E89" w:rsidRDefault="00A25B49" w:rsidP="003A45C9">
            <w:pPr>
              <w:spacing w:before="13" w:line="254" w:lineRule="auto"/>
              <w:ind w:left="170" w:right="206"/>
              <w:rPr>
                <w:sz w:val="24"/>
                <w:szCs w:val="24"/>
                <w:lang w:val="ru-RU"/>
              </w:rPr>
            </w:pPr>
            <w:r w:rsidRPr="00CE0E89">
              <w:rPr>
                <w:w w:val="115"/>
                <w:sz w:val="24"/>
                <w:szCs w:val="24"/>
                <w:lang w:val="ru-RU"/>
              </w:rPr>
              <w:t>Посещениетеатраспоследующимобсуждением(уст-ноилиписьменно)ролимузыкивданномспектакле</w:t>
            </w:r>
            <w:r w:rsidRPr="00CE0E89">
              <w:rPr>
                <w:sz w:val="24"/>
                <w:szCs w:val="24"/>
                <w:lang w:val="ru-RU"/>
              </w:rPr>
              <w:t>.</w:t>
            </w:r>
            <w:r w:rsidRPr="00CE0E89">
              <w:rPr>
                <w:w w:val="115"/>
                <w:sz w:val="24"/>
                <w:szCs w:val="24"/>
                <w:lang w:val="ru-RU"/>
              </w:rPr>
              <w:t>Исследовательскиепроектыомузыке,созданнойоте-чественнымикомпозиторамидлятеатра</w:t>
            </w:r>
          </w:p>
        </w:tc>
      </w:tr>
      <w:tr w:rsidR="00A25B49" w:rsidRPr="00CE0E89" w:rsidTr="003A45C9">
        <w:trPr>
          <w:trHeight w:val="3071"/>
        </w:trPr>
        <w:tc>
          <w:tcPr>
            <w:tcW w:w="1267" w:type="dxa"/>
            <w:tcBorders>
              <w:left w:val="single" w:sz="6" w:space="0" w:color="000000"/>
              <w:bottom w:val="single" w:sz="6" w:space="0" w:color="000000"/>
              <w:right w:val="single" w:sz="6" w:space="0" w:color="000000"/>
            </w:tcBorders>
          </w:tcPr>
          <w:p w:rsidR="00A25B49" w:rsidRPr="00CE0E89" w:rsidRDefault="00A25B49" w:rsidP="003A45C9">
            <w:pPr>
              <w:spacing w:before="80"/>
              <w:ind w:left="167"/>
              <w:rPr>
                <w:sz w:val="24"/>
                <w:szCs w:val="24"/>
              </w:rPr>
            </w:pPr>
            <w:r w:rsidRPr="00CE0E89">
              <w:rPr>
                <w:w w:val="110"/>
                <w:sz w:val="24"/>
                <w:szCs w:val="24"/>
              </w:rPr>
              <w:t>Г)</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36" w:type="dxa"/>
            <w:tcBorders>
              <w:left w:val="single" w:sz="6" w:space="0" w:color="000000"/>
              <w:bottom w:val="single" w:sz="6" w:space="0" w:color="000000"/>
            </w:tcBorders>
          </w:tcPr>
          <w:p w:rsidR="00A25B49" w:rsidRPr="00CE0E89" w:rsidRDefault="00A25B49" w:rsidP="003A45C9">
            <w:pPr>
              <w:tabs>
                <w:tab w:val="left" w:pos="567"/>
              </w:tabs>
              <w:adjustRightInd w:val="0"/>
              <w:spacing w:before="80" w:line="254" w:lineRule="auto"/>
              <w:ind w:left="167" w:right="172" w:hanging="142"/>
              <w:jc w:val="both"/>
              <w:textAlignment w:val="center"/>
              <w:rPr>
                <w:sz w:val="24"/>
                <w:szCs w:val="24"/>
                <w:lang w:val="ru-RU"/>
              </w:rPr>
            </w:pPr>
            <w:r w:rsidRPr="00CE0E89">
              <w:rPr>
                <w:w w:val="120"/>
                <w:sz w:val="24"/>
                <w:szCs w:val="24"/>
                <w:lang w:val="ru-RU"/>
              </w:rPr>
              <w:t>Музыкакиноите-левидения</w:t>
            </w:r>
          </w:p>
        </w:tc>
        <w:tc>
          <w:tcPr>
            <w:tcW w:w="2086" w:type="dxa"/>
            <w:tcBorders>
              <w:bottom w:val="single" w:sz="6" w:space="0" w:color="000000"/>
            </w:tcBorders>
          </w:tcPr>
          <w:p w:rsidR="00A25B49" w:rsidRPr="00CE0E89" w:rsidRDefault="00A25B49" w:rsidP="003A45C9">
            <w:pPr>
              <w:tabs>
                <w:tab w:val="left" w:pos="567"/>
              </w:tabs>
              <w:adjustRightInd w:val="0"/>
              <w:spacing w:before="80" w:line="254" w:lineRule="auto"/>
              <w:ind w:left="170" w:hanging="142"/>
              <w:jc w:val="both"/>
              <w:textAlignment w:val="center"/>
              <w:rPr>
                <w:sz w:val="24"/>
                <w:szCs w:val="24"/>
                <w:lang w:val="ru-RU"/>
              </w:rPr>
            </w:pPr>
            <w:r w:rsidRPr="00CE0E89">
              <w:rPr>
                <w:w w:val="110"/>
                <w:sz w:val="24"/>
                <w:szCs w:val="24"/>
                <w:lang w:val="ru-RU"/>
              </w:rPr>
              <w:t>Музыкавнемомизвуковомкино</w:t>
            </w:r>
            <w:r w:rsidRPr="00CE0E89">
              <w:rPr>
                <w:sz w:val="24"/>
                <w:szCs w:val="24"/>
                <w:lang w:val="ru-RU"/>
              </w:rPr>
              <w:t>.</w:t>
            </w:r>
          </w:p>
          <w:p w:rsidR="00A25B49" w:rsidRPr="00CE0E89" w:rsidRDefault="00A25B49" w:rsidP="003A45C9">
            <w:pPr>
              <w:spacing w:before="1" w:line="254" w:lineRule="auto"/>
              <w:ind w:left="170" w:right="38"/>
              <w:rPr>
                <w:sz w:val="24"/>
                <w:szCs w:val="24"/>
              </w:rPr>
            </w:pPr>
            <w:r w:rsidRPr="00CE0E89">
              <w:rPr>
                <w:w w:val="115"/>
                <w:sz w:val="24"/>
                <w:szCs w:val="24"/>
                <w:lang w:val="ru-RU"/>
              </w:rPr>
              <w:t>Внутрикадроваяизакадроваямузыка</w:t>
            </w:r>
            <w:r w:rsidRPr="00CE0E89">
              <w:rPr>
                <w:sz w:val="24"/>
                <w:szCs w:val="24"/>
                <w:lang w:val="ru-RU"/>
              </w:rPr>
              <w:t>.</w:t>
            </w:r>
            <w:r w:rsidRPr="00CE0E89">
              <w:rPr>
                <w:w w:val="115"/>
                <w:sz w:val="24"/>
                <w:szCs w:val="24"/>
                <w:lang w:val="ru-RU"/>
              </w:rPr>
              <w:t xml:space="preserve">Жанрыфильма-оперы,фильма-ба-лета,фильма-мю-зикла,музыкально-гомультфильма(напримерепроизведе-ний   Р </w:t>
            </w:r>
            <w:r w:rsidRPr="00CE0E89">
              <w:rPr>
                <w:sz w:val="24"/>
                <w:szCs w:val="24"/>
                <w:lang w:val="ru-RU"/>
              </w:rPr>
              <w:t xml:space="preserve">.   </w:t>
            </w:r>
            <w:r w:rsidRPr="00CE0E89">
              <w:rPr>
                <w:w w:val="115"/>
                <w:sz w:val="24"/>
                <w:szCs w:val="24"/>
              </w:rPr>
              <w:t>Роджерса,</w:t>
            </w:r>
            <w:r w:rsidRPr="00CE0E89">
              <w:rPr>
                <w:w w:val="110"/>
                <w:sz w:val="24"/>
                <w:szCs w:val="24"/>
              </w:rPr>
              <w:t xml:space="preserve">Ф </w:t>
            </w:r>
            <w:r w:rsidRPr="00CE0E89">
              <w:rPr>
                <w:sz w:val="24"/>
                <w:szCs w:val="24"/>
              </w:rPr>
              <w:t>.</w:t>
            </w:r>
            <w:r w:rsidRPr="00CE0E89">
              <w:rPr>
                <w:w w:val="110"/>
                <w:sz w:val="24"/>
                <w:szCs w:val="24"/>
              </w:rPr>
              <w:t xml:space="preserve">Лоу, Г </w:t>
            </w:r>
            <w:r w:rsidRPr="00CE0E89">
              <w:rPr>
                <w:sz w:val="24"/>
                <w:szCs w:val="24"/>
              </w:rPr>
              <w:t>.</w:t>
            </w:r>
            <w:r w:rsidRPr="00CE0E89">
              <w:rPr>
                <w:w w:val="110"/>
                <w:sz w:val="24"/>
                <w:szCs w:val="24"/>
              </w:rPr>
              <w:t>Гладко-</w:t>
            </w:r>
            <w:r w:rsidRPr="00CE0E89">
              <w:rPr>
                <w:w w:val="115"/>
                <w:sz w:val="24"/>
                <w:szCs w:val="24"/>
              </w:rPr>
              <w:t>ва,А</w:t>
            </w:r>
            <w:r w:rsidRPr="00CE0E89">
              <w:rPr>
                <w:sz w:val="24"/>
                <w:szCs w:val="24"/>
              </w:rPr>
              <w:t>.</w:t>
            </w:r>
            <w:r w:rsidRPr="00CE0E89">
              <w:rPr>
                <w:w w:val="115"/>
                <w:sz w:val="24"/>
                <w:szCs w:val="24"/>
              </w:rPr>
              <w:t>Шнитке)</w:t>
            </w:r>
          </w:p>
        </w:tc>
        <w:tc>
          <w:tcPr>
            <w:tcW w:w="5449" w:type="dxa"/>
            <w:tcBorders>
              <w:top w:val="single" w:sz="6" w:space="0" w:color="000000"/>
              <w:bottom w:val="single" w:sz="6" w:space="0" w:color="000000"/>
            </w:tcBorders>
          </w:tcPr>
          <w:p w:rsidR="00A25B49" w:rsidRPr="00CE0E89" w:rsidRDefault="00A25B49" w:rsidP="003A45C9">
            <w:pPr>
              <w:tabs>
                <w:tab w:val="left" w:pos="567"/>
              </w:tabs>
              <w:adjustRightInd w:val="0"/>
              <w:spacing w:before="79" w:line="254" w:lineRule="auto"/>
              <w:ind w:left="170" w:hanging="142"/>
              <w:jc w:val="both"/>
              <w:textAlignment w:val="center"/>
              <w:rPr>
                <w:sz w:val="24"/>
                <w:szCs w:val="24"/>
                <w:lang w:val="ru-RU"/>
              </w:rPr>
            </w:pPr>
            <w:r w:rsidRPr="00CE0E89">
              <w:rPr>
                <w:w w:val="110"/>
                <w:sz w:val="24"/>
                <w:szCs w:val="24"/>
                <w:lang w:val="ru-RU"/>
              </w:rPr>
              <w:t>Знакомствособразцамикиномузыкиотечественныхизарубежныхкомпозиторов</w:t>
            </w:r>
            <w:r w:rsidRPr="00CE0E89">
              <w:rPr>
                <w:sz w:val="24"/>
                <w:szCs w:val="24"/>
                <w:lang w:val="ru-RU"/>
              </w:rPr>
              <w:t>.</w:t>
            </w:r>
          </w:p>
          <w:p w:rsidR="00A25B49" w:rsidRPr="00CE0E89" w:rsidRDefault="00A25B49" w:rsidP="003A45C9">
            <w:pPr>
              <w:spacing w:before="1" w:line="254" w:lineRule="auto"/>
              <w:ind w:left="170"/>
              <w:rPr>
                <w:sz w:val="24"/>
                <w:szCs w:val="24"/>
                <w:lang w:val="ru-RU"/>
              </w:rPr>
            </w:pPr>
            <w:r w:rsidRPr="00CE0E89">
              <w:rPr>
                <w:w w:val="110"/>
                <w:sz w:val="24"/>
                <w:szCs w:val="24"/>
                <w:lang w:val="ru-RU"/>
              </w:rPr>
              <w:t>Просмотрфильмовсцельюанализавыразительногоэффекта,создаваемогомузыкой</w:t>
            </w:r>
            <w:r w:rsidRPr="00CE0E89">
              <w:rPr>
                <w:sz w:val="24"/>
                <w:szCs w:val="24"/>
                <w:lang w:val="ru-RU"/>
              </w:rPr>
              <w:t>.</w:t>
            </w:r>
          </w:p>
          <w:p w:rsidR="00A25B49" w:rsidRPr="00CE0E89" w:rsidRDefault="00A25B49" w:rsidP="003A45C9">
            <w:pPr>
              <w:spacing w:before="1"/>
              <w:ind w:left="170"/>
              <w:rPr>
                <w:sz w:val="24"/>
                <w:szCs w:val="24"/>
                <w:lang w:val="ru-RU"/>
              </w:rPr>
            </w:pPr>
            <w:r w:rsidRPr="00CE0E89">
              <w:rPr>
                <w:w w:val="115"/>
                <w:sz w:val="24"/>
                <w:szCs w:val="24"/>
                <w:lang w:val="ru-RU"/>
              </w:rPr>
              <w:t>Разучивание,исполнениепесниизфильма</w:t>
            </w:r>
            <w:r w:rsidRPr="00CE0E89">
              <w:rPr>
                <w:sz w:val="24"/>
                <w:szCs w:val="24"/>
                <w:lang w:val="ru-RU"/>
              </w:rPr>
              <w:t>.</w:t>
            </w:r>
          </w:p>
          <w:p w:rsidR="00A25B49" w:rsidRPr="00CE0E89" w:rsidRDefault="00A25B49" w:rsidP="003A45C9">
            <w:pPr>
              <w:spacing w:before="13"/>
              <w:ind w:left="170"/>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70" w:right="297"/>
              <w:rPr>
                <w:sz w:val="24"/>
                <w:szCs w:val="24"/>
                <w:lang w:val="ru-RU"/>
              </w:rPr>
            </w:pPr>
            <w:r w:rsidRPr="00CE0E89">
              <w:rPr>
                <w:w w:val="105"/>
                <w:sz w:val="24"/>
                <w:szCs w:val="24"/>
                <w:lang w:val="ru-RU"/>
              </w:rPr>
              <w:t>Созданиелюбительскогомузыкальногофильма</w:t>
            </w:r>
            <w:r w:rsidRPr="00CE0E89">
              <w:rPr>
                <w:sz w:val="24"/>
                <w:szCs w:val="24"/>
                <w:lang w:val="ru-RU"/>
              </w:rPr>
              <w:t>.</w:t>
            </w:r>
            <w:r w:rsidRPr="00CE0E89">
              <w:rPr>
                <w:w w:val="105"/>
                <w:sz w:val="24"/>
                <w:szCs w:val="24"/>
                <w:lang w:val="ru-RU"/>
              </w:rPr>
              <w:t>Переозвучкафрагментамультфильма</w:t>
            </w:r>
            <w:r w:rsidRPr="00CE0E89">
              <w:rPr>
                <w:sz w:val="24"/>
                <w:szCs w:val="24"/>
                <w:lang w:val="ru-RU"/>
              </w:rPr>
              <w:t>.</w:t>
            </w:r>
          </w:p>
          <w:p w:rsidR="00A25B49" w:rsidRPr="00CE0E89" w:rsidRDefault="00A25B49" w:rsidP="003A45C9">
            <w:pPr>
              <w:spacing w:before="1" w:line="254" w:lineRule="auto"/>
              <w:ind w:left="170" w:right="162"/>
              <w:rPr>
                <w:sz w:val="24"/>
                <w:szCs w:val="24"/>
                <w:lang w:val="ru-RU"/>
              </w:rPr>
            </w:pPr>
            <w:r w:rsidRPr="00CE0E89">
              <w:rPr>
                <w:w w:val="115"/>
                <w:sz w:val="24"/>
                <w:szCs w:val="24"/>
                <w:lang w:val="ru-RU"/>
              </w:rPr>
              <w:t xml:space="preserve">Просмотрфильма-оперыилифильма-балета </w:t>
            </w:r>
            <w:r w:rsidRPr="00CE0E89">
              <w:rPr>
                <w:sz w:val="24"/>
                <w:szCs w:val="24"/>
                <w:lang w:val="ru-RU"/>
              </w:rPr>
              <w:t>.</w:t>
            </w:r>
            <w:r w:rsidRPr="00CE0E89">
              <w:rPr>
                <w:w w:val="115"/>
                <w:sz w:val="24"/>
                <w:szCs w:val="24"/>
                <w:lang w:val="ru-RU"/>
              </w:rPr>
              <w:t>Анали-тическоеэссесответомнавопрос«Вчёмотличиеви-деозаписимузыкальногоспектакляотфильма-оперы(фильма-балета)?»</w:t>
            </w:r>
          </w:p>
        </w:tc>
      </w:tr>
    </w:tbl>
    <w:p w:rsidR="00A25B49" w:rsidRPr="00CE0E89" w:rsidRDefault="00A25B49" w:rsidP="00A25B49">
      <w:pPr>
        <w:spacing w:line="254" w:lineRule="auto"/>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72"/>
        <w:ind w:left="113"/>
        <w:rPr>
          <w:b/>
          <w:sz w:val="24"/>
          <w:szCs w:val="24"/>
        </w:rPr>
      </w:pPr>
      <w:r>
        <w:rPr>
          <w:noProof/>
          <w:sz w:val="24"/>
          <w:szCs w:val="24"/>
          <w:lang w:eastAsia="ru-RU"/>
        </w:rPr>
        <w:pict>
          <v:shape id="Поле 23" o:spid="_x0000_s1074" type="#_x0000_t202" style="position:absolute;left:0;text-align:left;margin-left:28.15pt;margin-top:35.85pt;width:12.6pt;height:11.1pt;z-index:25174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Pr>
          <w:noProof/>
          <w:sz w:val="24"/>
          <w:szCs w:val="24"/>
          <w:lang w:eastAsia="ru-RU"/>
        </w:rPr>
        <w:pict>
          <v:shape id="Поле 22" o:spid="_x0000_s1075" type="#_x0000_t202" style="position:absolute;left:0;text-align:left;margin-left:28.2pt;margin-top:235.45pt;width:12.5pt;height:120.15pt;z-index:251750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ow5+JrwCAACzBQAADgAAAAAAAAAAAAAAAAAuAgAAZHJzL2Uyb0RvYy54bWxQSwECLQAUAAYACAAA&#10;ACEAEhBXLOEAAAAJAQAADwAAAAAAAAAAAAAAAAAW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rFonts w:hint="eastAsia"/>
          <w:b/>
          <w:w w:val="85"/>
          <w:sz w:val="24"/>
          <w:szCs w:val="24"/>
        </w:rPr>
        <w:t>Модуль№</w:t>
      </w:r>
      <w:r w:rsidR="00A25B49" w:rsidRPr="00CE0E89">
        <w:rPr>
          <w:b/>
          <w:w w:val="85"/>
          <w:sz w:val="24"/>
          <w:szCs w:val="24"/>
        </w:rPr>
        <w:t>9«</w:t>
      </w:r>
      <w:r w:rsidR="00A25B49" w:rsidRPr="00CE0E89">
        <w:rPr>
          <w:rFonts w:hint="eastAsia"/>
          <w:b/>
          <w:w w:val="85"/>
          <w:sz w:val="24"/>
          <w:szCs w:val="24"/>
        </w:rPr>
        <w:t>Современнаямузыка</w:t>
      </w:r>
      <w:r w:rsidR="00A25B49" w:rsidRPr="00CE0E89">
        <w:rPr>
          <w:b/>
          <w:w w:val="85"/>
          <w:sz w:val="24"/>
          <w:szCs w:val="24"/>
        </w:rPr>
        <w:t>:</w:t>
      </w:r>
      <w:r w:rsidR="00A25B49" w:rsidRPr="00CE0E89">
        <w:rPr>
          <w:rFonts w:hint="eastAsia"/>
          <w:b/>
          <w:w w:val="85"/>
          <w:sz w:val="24"/>
          <w:szCs w:val="24"/>
        </w:rPr>
        <w:t>основныежанрыинаправления»</w:t>
      </w:r>
    </w:p>
    <w:p w:rsidR="00A25B49" w:rsidRPr="00CE0E89" w:rsidRDefault="00A25B49" w:rsidP="00A25B49">
      <w:pPr>
        <w:spacing w:before="4"/>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59"/>
        <w:gridCol w:w="2087"/>
        <w:gridCol w:w="5416"/>
      </w:tblGrid>
      <w:tr w:rsidR="00A25B49" w:rsidRPr="00CE0E89" w:rsidTr="003A45C9">
        <w:trPr>
          <w:trHeight w:val="517"/>
        </w:trPr>
        <w:tc>
          <w:tcPr>
            <w:tcW w:w="1267" w:type="dxa"/>
          </w:tcPr>
          <w:p w:rsidR="00A25B49" w:rsidRPr="00CE0E89" w:rsidRDefault="00A25B49" w:rsidP="003A45C9">
            <w:pPr>
              <w:spacing w:before="17"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59" w:type="dxa"/>
          </w:tcPr>
          <w:p w:rsidR="00A25B49" w:rsidRPr="00CE0E89" w:rsidRDefault="00A25B49" w:rsidP="003A45C9">
            <w:pPr>
              <w:spacing w:before="13"/>
              <w:ind w:left="435"/>
              <w:rPr>
                <w:b/>
                <w:sz w:val="24"/>
                <w:szCs w:val="24"/>
              </w:rPr>
            </w:pPr>
            <w:r w:rsidRPr="00CE0E89">
              <w:rPr>
                <w:rFonts w:hint="eastAsia"/>
                <w:b/>
                <w:w w:val="105"/>
                <w:sz w:val="24"/>
                <w:szCs w:val="24"/>
              </w:rPr>
              <w:t>Темы</w:t>
            </w:r>
          </w:p>
        </w:tc>
        <w:tc>
          <w:tcPr>
            <w:tcW w:w="2087" w:type="dxa"/>
          </w:tcPr>
          <w:p w:rsidR="00A25B49" w:rsidRPr="00CE0E89" w:rsidRDefault="00A25B49" w:rsidP="003A45C9">
            <w:pPr>
              <w:spacing w:before="13"/>
              <w:ind w:left="490"/>
              <w:rPr>
                <w:b/>
                <w:sz w:val="24"/>
                <w:szCs w:val="24"/>
              </w:rPr>
            </w:pPr>
            <w:r w:rsidRPr="00CE0E89">
              <w:rPr>
                <w:rFonts w:hint="eastAsia"/>
                <w:b/>
                <w:w w:val="105"/>
                <w:sz w:val="24"/>
                <w:szCs w:val="24"/>
              </w:rPr>
              <w:t>Содержание</w:t>
            </w:r>
          </w:p>
        </w:tc>
        <w:tc>
          <w:tcPr>
            <w:tcW w:w="5416" w:type="dxa"/>
          </w:tcPr>
          <w:p w:rsidR="00A25B49" w:rsidRPr="00CE0E89" w:rsidRDefault="00A25B49" w:rsidP="003A45C9">
            <w:pPr>
              <w:spacing w:before="13"/>
              <w:ind w:left="1140"/>
              <w:rPr>
                <w:b/>
                <w:sz w:val="24"/>
                <w:szCs w:val="24"/>
              </w:rPr>
            </w:pPr>
            <w:r w:rsidRPr="00CE0E89">
              <w:rPr>
                <w:rFonts w:hint="eastAsia"/>
                <w:b/>
                <w:sz w:val="24"/>
                <w:szCs w:val="24"/>
              </w:rPr>
              <w:t>Видыдеятельностиобучающихся</w:t>
            </w:r>
          </w:p>
        </w:tc>
      </w:tr>
      <w:tr w:rsidR="00A25B49" w:rsidRPr="00CE0E89" w:rsidTr="003A45C9">
        <w:trPr>
          <w:trHeight w:val="3240"/>
        </w:trPr>
        <w:tc>
          <w:tcPr>
            <w:tcW w:w="1267" w:type="dxa"/>
            <w:tcBorders>
              <w:left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15"/>
                <w:sz w:val="24"/>
                <w:szCs w:val="24"/>
              </w:rPr>
              <w:t>А)</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59" w:type="dxa"/>
            <w:tcBorders>
              <w:left w:val="single" w:sz="6" w:space="0" w:color="000000"/>
            </w:tcBorders>
          </w:tcPr>
          <w:p w:rsidR="00A25B49" w:rsidRPr="00CE0E89" w:rsidRDefault="00A25B49" w:rsidP="003A45C9">
            <w:pPr>
              <w:tabs>
                <w:tab w:val="left" w:pos="567"/>
              </w:tabs>
              <w:adjustRightInd w:val="0"/>
              <w:spacing w:before="83" w:line="240" w:lineRule="atLeast"/>
              <w:ind w:left="167" w:hanging="142"/>
              <w:jc w:val="both"/>
              <w:textAlignment w:val="center"/>
              <w:rPr>
                <w:sz w:val="24"/>
                <w:szCs w:val="24"/>
              </w:rPr>
            </w:pPr>
            <w:r w:rsidRPr="00CE0E89">
              <w:rPr>
                <w:w w:val="120"/>
                <w:sz w:val="24"/>
                <w:szCs w:val="24"/>
              </w:rPr>
              <w:t>Джаз</w:t>
            </w:r>
          </w:p>
        </w:tc>
        <w:tc>
          <w:tcPr>
            <w:tcW w:w="2087" w:type="dxa"/>
          </w:tcPr>
          <w:p w:rsidR="00A25B49" w:rsidRPr="00CE0E89" w:rsidRDefault="00A25B49" w:rsidP="003A45C9">
            <w:pPr>
              <w:tabs>
                <w:tab w:val="left" w:pos="567"/>
              </w:tabs>
              <w:adjustRightInd w:val="0"/>
              <w:spacing w:before="83" w:line="254" w:lineRule="auto"/>
              <w:ind w:left="169" w:right="197" w:hanging="142"/>
              <w:jc w:val="both"/>
              <w:textAlignment w:val="center"/>
              <w:rPr>
                <w:sz w:val="24"/>
                <w:szCs w:val="24"/>
                <w:lang w:val="ru-RU"/>
              </w:rPr>
            </w:pPr>
            <w:r w:rsidRPr="00CE0E89">
              <w:rPr>
                <w:w w:val="115"/>
                <w:sz w:val="24"/>
                <w:szCs w:val="24"/>
                <w:lang w:val="ru-RU"/>
              </w:rPr>
              <w:t>Джаз—основапопулярноймузы-</w:t>
            </w:r>
            <w:r w:rsidRPr="00CE0E89">
              <w:rPr>
                <w:w w:val="110"/>
                <w:sz w:val="24"/>
                <w:szCs w:val="24"/>
                <w:lang w:val="ru-RU"/>
              </w:rPr>
              <w:t>ки</w:t>
            </w:r>
            <w:r w:rsidRPr="00CE0E89">
              <w:rPr>
                <w:w w:val="110"/>
                <w:sz w:val="24"/>
                <w:szCs w:val="24"/>
              </w:rPr>
              <w:t>XX</w:t>
            </w:r>
            <w:r w:rsidRPr="00CE0E89">
              <w:rPr>
                <w:w w:val="110"/>
                <w:sz w:val="24"/>
                <w:szCs w:val="24"/>
                <w:lang w:val="ru-RU"/>
              </w:rPr>
              <w:t xml:space="preserve">века </w:t>
            </w:r>
            <w:r w:rsidRPr="00CE0E89">
              <w:rPr>
                <w:sz w:val="24"/>
                <w:szCs w:val="24"/>
                <w:lang w:val="ru-RU"/>
              </w:rPr>
              <w:t>.</w:t>
            </w:r>
            <w:r w:rsidRPr="00CE0E89">
              <w:rPr>
                <w:w w:val="110"/>
                <w:sz w:val="24"/>
                <w:szCs w:val="24"/>
                <w:lang w:val="ru-RU"/>
              </w:rPr>
              <w:t>Осо-</w:t>
            </w:r>
            <w:r w:rsidRPr="00CE0E89">
              <w:rPr>
                <w:w w:val="115"/>
                <w:sz w:val="24"/>
                <w:szCs w:val="24"/>
                <w:lang w:val="ru-RU"/>
              </w:rPr>
              <w:t>бенностиджазово-гоязыкаистиля(свинг,синкопы,ударныеидухо-выеинструменты,вопросо-ответнаяструктурамоти-вов,гармониче-скаясетка,им-провизация)</w:t>
            </w:r>
          </w:p>
        </w:tc>
        <w:tc>
          <w:tcPr>
            <w:tcW w:w="5416" w:type="dxa"/>
            <w:tcBorders>
              <w:bottom w:val="single" w:sz="6" w:space="0" w:color="000000"/>
            </w:tcBorders>
          </w:tcPr>
          <w:p w:rsidR="00A25B49" w:rsidRPr="00CE0E89" w:rsidRDefault="00A25B49" w:rsidP="003A45C9">
            <w:pPr>
              <w:tabs>
                <w:tab w:val="left" w:pos="567"/>
              </w:tabs>
              <w:adjustRightInd w:val="0"/>
              <w:spacing w:before="83" w:line="254" w:lineRule="auto"/>
              <w:ind w:left="169" w:right="358" w:hanging="142"/>
              <w:jc w:val="both"/>
              <w:textAlignment w:val="center"/>
              <w:rPr>
                <w:sz w:val="24"/>
                <w:szCs w:val="24"/>
                <w:lang w:val="ru-RU"/>
              </w:rPr>
            </w:pPr>
            <w:r w:rsidRPr="00CE0E89">
              <w:rPr>
                <w:w w:val="115"/>
                <w:sz w:val="24"/>
                <w:szCs w:val="24"/>
                <w:lang w:val="ru-RU"/>
              </w:rPr>
              <w:t>Знакомствосразличнымиджазовымимузыкальнымикомпозициямиинаправлениями(регтайм,биг-бэнд,блюз)</w:t>
            </w:r>
            <w:r w:rsidRPr="00CE0E89">
              <w:rPr>
                <w:sz w:val="24"/>
                <w:szCs w:val="24"/>
                <w:lang w:val="ru-RU"/>
              </w:rPr>
              <w:t>.</w:t>
            </w:r>
          </w:p>
          <w:p w:rsidR="00A25B49" w:rsidRPr="00CE0E89" w:rsidRDefault="00A25B49" w:rsidP="003A45C9">
            <w:pPr>
              <w:spacing w:before="1"/>
              <w:ind w:left="169"/>
              <w:rPr>
                <w:sz w:val="24"/>
                <w:szCs w:val="24"/>
              </w:rPr>
            </w:pPr>
            <w:r w:rsidRPr="00CE0E89">
              <w:rPr>
                <w:w w:val="115"/>
                <w:sz w:val="24"/>
                <w:szCs w:val="24"/>
              </w:rPr>
              <w:t>Определениенаслух:</w:t>
            </w:r>
          </w:p>
          <w:p w:rsidR="00A25B49" w:rsidRPr="00CE0E89" w:rsidRDefault="00A25B49" w:rsidP="00281C15">
            <w:pPr>
              <w:numPr>
                <w:ilvl w:val="0"/>
                <w:numId w:val="85"/>
              </w:numPr>
              <w:tabs>
                <w:tab w:val="left" w:pos="451"/>
              </w:tabs>
              <w:spacing w:before="13" w:line="254" w:lineRule="auto"/>
              <w:ind w:right="544" w:firstLine="0"/>
              <w:jc w:val="both"/>
              <w:rPr>
                <w:sz w:val="24"/>
                <w:szCs w:val="24"/>
                <w:lang w:val="ru-RU"/>
              </w:rPr>
            </w:pPr>
            <w:r w:rsidRPr="00CE0E89">
              <w:rPr>
                <w:w w:val="120"/>
                <w:sz w:val="24"/>
                <w:szCs w:val="24"/>
                <w:lang w:val="ru-RU"/>
              </w:rPr>
              <w:t>принадлежности к джазовой или классическоймузыке;</w:t>
            </w:r>
          </w:p>
          <w:p w:rsidR="00A25B49" w:rsidRPr="00CE0E89" w:rsidRDefault="00A25B49" w:rsidP="00281C15">
            <w:pPr>
              <w:numPr>
                <w:ilvl w:val="0"/>
                <w:numId w:val="85"/>
              </w:numPr>
              <w:tabs>
                <w:tab w:val="left" w:pos="451"/>
              </w:tabs>
              <w:spacing w:before="1" w:line="254" w:lineRule="auto"/>
              <w:ind w:right="449" w:firstLine="0"/>
              <w:jc w:val="both"/>
              <w:rPr>
                <w:sz w:val="24"/>
                <w:szCs w:val="24"/>
                <w:lang w:val="ru-RU"/>
              </w:rPr>
            </w:pPr>
            <w:r w:rsidRPr="00CE0E89">
              <w:rPr>
                <w:w w:val="110"/>
                <w:sz w:val="24"/>
                <w:szCs w:val="24"/>
                <w:lang w:val="ru-RU"/>
              </w:rPr>
              <w:t>исполнительскогосостава(манерапения,составинструментов)</w:t>
            </w:r>
            <w:r w:rsidRPr="00CE0E89">
              <w:rPr>
                <w:sz w:val="24"/>
                <w:szCs w:val="24"/>
                <w:lang w:val="ru-RU"/>
              </w:rPr>
              <w:t>.</w:t>
            </w:r>
          </w:p>
          <w:p w:rsidR="00A25B49" w:rsidRPr="00CE0E89" w:rsidRDefault="00A25B49" w:rsidP="003A45C9">
            <w:pPr>
              <w:spacing w:before="2" w:line="254" w:lineRule="auto"/>
              <w:ind w:left="169" w:right="392"/>
              <w:jc w:val="both"/>
              <w:rPr>
                <w:sz w:val="24"/>
                <w:szCs w:val="24"/>
                <w:lang w:val="ru-RU"/>
              </w:rPr>
            </w:pPr>
            <w:r w:rsidRPr="00CE0E89">
              <w:rPr>
                <w:w w:val="110"/>
                <w:sz w:val="24"/>
                <w:szCs w:val="24"/>
                <w:lang w:val="ru-RU"/>
              </w:rPr>
              <w:t xml:space="preserve">Разучивание,исполнениеоднойиз«вечнозелёных»джазовыхтем </w:t>
            </w:r>
            <w:r w:rsidRPr="00CE0E89">
              <w:rPr>
                <w:sz w:val="24"/>
                <w:szCs w:val="24"/>
                <w:lang w:val="ru-RU"/>
              </w:rPr>
              <w:t>.</w:t>
            </w:r>
            <w:r w:rsidRPr="00CE0E89">
              <w:rPr>
                <w:w w:val="110"/>
                <w:sz w:val="24"/>
                <w:szCs w:val="24"/>
                <w:lang w:val="ru-RU"/>
              </w:rPr>
              <w:t>Элементыритмическойивокальнойимпровизациинаеёоснове</w:t>
            </w:r>
            <w:r w:rsidRPr="00CE0E89">
              <w:rPr>
                <w:sz w:val="24"/>
                <w:szCs w:val="24"/>
                <w:lang w:val="ru-RU"/>
              </w:rPr>
              <w:t>.</w:t>
            </w:r>
          </w:p>
          <w:p w:rsidR="00A25B49" w:rsidRPr="00CE0E89" w:rsidRDefault="00A25B49" w:rsidP="003A45C9">
            <w:pPr>
              <w:spacing w:before="1"/>
              <w:ind w:left="169"/>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ind w:left="169"/>
              <w:rPr>
                <w:sz w:val="24"/>
                <w:szCs w:val="24"/>
                <w:lang w:val="ru-RU"/>
              </w:rPr>
            </w:pPr>
            <w:r w:rsidRPr="00CE0E89">
              <w:rPr>
                <w:sz w:val="24"/>
                <w:szCs w:val="24"/>
                <w:lang w:val="ru-RU"/>
              </w:rPr>
              <w:t>Сочинение  блюза.</w:t>
            </w:r>
          </w:p>
          <w:p w:rsidR="00A25B49" w:rsidRPr="00CE0E89" w:rsidRDefault="00A25B49" w:rsidP="003A45C9">
            <w:pPr>
              <w:spacing w:before="13"/>
              <w:ind w:left="169"/>
              <w:rPr>
                <w:sz w:val="24"/>
                <w:szCs w:val="24"/>
              </w:rPr>
            </w:pPr>
            <w:r w:rsidRPr="00CE0E89">
              <w:rPr>
                <w:w w:val="120"/>
                <w:sz w:val="24"/>
                <w:szCs w:val="24"/>
              </w:rPr>
              <w:t>Посещениеконцертаджазовоймузыки</w:t>
            </w:r>
          </w:p>
        </w:tc>
      </w:tr>
      <w:tr w:rsidR="00A25B49" w:rsidRPr="00CE0E89" w:rsidTr="003A45C9">
        <w:trPr>
          <w:trHeight w:val="2357"/>
        </w:trPr>
        <w:tc>
          <w:tcPr>
            <w:tcW w:w="1267" w:type="dxa"/>
            <w:tcBorders>
              <w:left w:val="single" w:sz="6" w:space="0" w:color="000000"/>
              <w:bottom w:val="single" w:sz="6" w:space="0" w:color="000000"/>
              <w:right w:val="single" w:sz="6" w:space="0" w:color="000000"/>
            </w:tcBorders>
          </w:tcPr>
          <w:p w:rsidR="00A25B49" w:rsidRPr="00CE0E89" w:rsidRDefault="00A25B49" w:rsidP="003A45C9">
            <w:pPr>
              <w:tabs>
                <w:tab w:val="left" w:pos="567"/>
              </w:tabs>
              <w:adjustRightInd w:val="0"/>
              <w:spacing w:before="80" w:line="240" w:lineRule="atLeast"/>
              <w:ind w:left="167" w:hanging="142"/>
              <w:jc w:val="both"/>
              <w:textAlignment w:val="center"/>
              <w:rPr>
                <w:sz w:val="24"/>
                <w:szCs w:val="24"/>
              </w:rPr>
            </w:pPr>
            <w:r w:rsidRPr="00CE0E89">
              <w:rPr>
                <w:w w:val="120"/>
                <w:sz w:val="24"/>
                <w:szCs w:val="24"/>
              </w:rPr>
              <w:t>Б)</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59" w:type="dxa"/>
            <w:tcBorders>
              <w:left w:val="single" w:sz="6" w:space="0" w:color="000000"/>
              <w:bottom w:val="single" w:sz="6" w:space="0" w:color="000000"/>
            </w:tcBorders>
          </w:tcPr>
          <w:p w:rsidR="00A25B49" w:rsidRPr="00CE0E89" w:rsidRDefault="00A25B49" w:rsidP="003A45C9">
            <w:pPr>
              <w:tabs>
                <w:tab w:val="left" w:pos="567"/>
              </w:tabs>
              <w:adjustRightInd w:val="0"/>
              <w:spacing w:before="79" w:line="240" w:lineRule="atLeast"/>
              <w:ind w:left="167" w:hanging="142"/>
              <w:jc w:val="both"/>
              <w:textAlignment w:val="center"/>
              <w:rPr>
                <w:sz w:val="24"/>
                <w:szCs w:val="24"/>
              </w:rPr>
            </w:pPr>
            <w:r w:rsidRPr="00CE0E89">
              <w:rPr>
                <w:w w:val="115"/>
                <w:sz w:val="24"/>
                <w:szCs w:val="24"/>
              </w:rPr>
              <w:t>Мюзикл</w:t>
            </w:r>
          </w:p>
        </w:tc>
        <w:tc>
          <w:tcPr>
            <w:tcW w:w="2087" w:type="dxa"/>
            <w:tcBorders>
              <w:bottom w:val="single" w:sz="6" w:space="0" w:color="000000"/>
            </w:tcBorders>
          </w:tcPr>
          <w:p w:rsidR="00A25B49" w:rsidRPr="00CE0E89" w:rsidRDefault="00A25B49" w:rsidP="003A45C9">
            <w:pPr>
              <w:tabs>
                <w:tab w:val="left" w:pos="567"/>
              </w:tabs>
              <w:adjustRightInd w:val="0"/>
              <w:spacing w:before="79" w:line="254" w:lineRule="auto"/>
              <w:ind w:left="170" w:right="197" w:hanging="142"/>
              <w:jc w:val="both"/>
              <w:textAlignment w:val="center"/>
              <w:rPr>
                <w:sz w:val="24"/>
                <w:szCs w:val="24"/>
                <w:lang w:val="ru-RU"/>
              </w:rPr>
            </w:pPr>
            <w:r w:rsidRPr="00CE0E89">
              <w:rPr>
                <w:w w:val="110"/>
                <w:sz w:val="24"/>
                <w:szCs w:val="24"/>
                <w:lang w:val="ru-RU"/>
              </w:rPr>
              <w:t>Особенностижан-ра</w:t>
            </w:r>
            <w:r w:rsidRPr="00CE0E89">
              <w:rPr>
                <w:sz w:val="24"/>
                <w:szCs w:val="24"/>
                <w:lang w:val="ru-RU"/>
              </w:rPr>
              <w:t>.</w:t>
            </w:r>
            <w:r w:rsidRPr="00CE0E89">
              <w:rPr>
                <w:w w:val="110"/>
                <w:sz w:val="24"/>
                <w:szCs w:val="24"/>
                <w:lang w:val="ru-RU"/>
              </w:rPr>
              <w:t>Классикажан-ра—мюзиклысередины</w:t>
            </w:r>
            <w:r w:rsidRPr="00CE0E89">
              <w:rPr>
                <w:w w:val="110"/>
                <w:sz w:val="24"/>
                <w:szCs w:val="24"/>
              </w:rPr>
              <w:t>XX</w:t>
            </w:r>
            <w:r w:rsidRPr="00CE0E89">
              <w:rPr>
                <w:w w:val="110"/>
                <w:sz w:val="24"/>
                <w:szCs w:val="24"/>
                <w:lang w:val="ru-RU"/>
              </w:rPr>
              <w:t>века(напримеретвор-честваФ</w:t>
            </w:r>
            <w:r w:rsidRPr="00CE0E89">
              <w:rPr>
                <w:sz w:val="24"/>
                <w:szCs w:val="24"/>
                <w:lang w:val="ru-RU"/>
              </w:rPr>
              <w:t>.</w:t>
            </w:r>
            <w:r w:rsidRPr="00CE0E89">
              <w:rPr>
                <w:w w:val="110"/>
                <w:sz w:val="24"/>
                <w:szCs w:val="24"/>
                <w:lang w:val="ru-RU"/>
              </w:rPr>
              <w:t>Лоу,</w:t>
            </w:r>
          </w:p>
          <w:p w:rsidR="00A25B49" w:rsidRPr="00CE0E89" w:rsidRDefault="00A25B49" w:rsidP="003A45C9">
            <w:pPr>
              <w:spacing w:before="4" w:line="254" w:lineRule="auto"/>
              <w:ind w:left="170" w:right="674"/>
              <w:jc w:val="both"/>
              <w:rPr>
                <w:sz w:val="24"/>
                <w:szCs w:val="24"/>
                <w:lang w:val="ru-RU"/>
              </w:rPr>
            </w:pPr>
            <w:r w:rsidRPr="00CE0E89">
              <w:rPr>
                <w:w w:val="110"/>
                <w:sz w:val="24"/>
                <w:szCs w:val="24"/>
                <w:lang w:val="ru-RU"/>
              </w:rPr>
              <w:t xml:space="preserve">Р </w:t>
            </w:r>
            <w:r w:rsidRPr="00CE0E89">
              <w:rPr>
                <w:sz w:val="24"/>
                <w:szCs w:val="24"/>
                <w:lang w:val="ru-RU"/>
              </w:rPr>
              <w:t>.</w:t>
            </w:r>
            <w:r w:rsidRPr="00CE0E89">
              <w:rPr>
                <w:w w:val="110"/>
                <w:sz w:val="24"/>
                <w:szCs w:val="24"/>
                <w:lang w:val="ru-RU"/>
              </w:rPr>
              <w:t>Роджерса,</w:t>
            </w:r>
            <w:r w:rsidRPr="00CE0E89">
              <w:rPr>
                <w:w w:val="105"/>
                <w:sz w:val="24"/>
                <w:szCs w:val="24"/>
                <w:lang w:val="ru-RU"/>
              </w:rPr>
              <w:t>Э</w:t>
            </w:r>
            <w:r w:rsidRPr="00CE0E89">
              <w:rPr>
                <w:sz w:val="24"/>
                <w:szCs w:val="24"/>
                <w:lang w:val="ru-RU"/>
              </w:rPr>
              <w:t>.</w:t>
            </w:r>
            <w:r w:rsidRPr="00CE0E89">
              <w:rPr>
                <w:w w:val="105"/>
                <w:sz w:val="24"/>
                <w:szCs w:val="24"/>
                <w:lang w:val="ru-RU"/>
              </w:rPr>
              <w:t>Л</w:t>
            </w:r>
            <w:r w:rsidRPr="00CE0E89">
              <w:rPr>
                <w:sz w:val="24"/>
                <w:szCs w:val="24"/>
                <w:lang w:val="ru-RU"/>
              </w:rPr>
              <w:t>.</w:t>
            </w:r>
            <w:r w:rsidRPr="00CE0E89">
              <w:rPr>
                <w:w w:val="105"/>
                <w:sz w:val="24"/>
                <w:szCs w:val="24"/>
                <w:lang w:val="ru-RU"/>
              </w:rPr>
              <w:t>Уэббераидр.)</w:t>
            </w:r>
            <w:r w:rsidRPr="00CE0E89">
              <w:rPr>
                <w:sz w:val="24"/>
                <w:szCs w:val="24"/>
                <w:lang w:val="ru-RU"/>
              </w:rPr>
              <w:t>.</w:t>
            </w:r>
          </w:p>
        </w:tc>
        <w:tc>
          <w:tcPr>
            <w:tcW w:w="5416" w:type="dxa"/>
            <w:tcBorders>
              <w:top w:val="single" w:sz="6" w:space="0" w:color="000000"/>
              <w:bottom w:val="single" w:sz="6" w:space="0" w:color="000000"/>
            </w:tcBorders>
          </w:tcPr>
          <w:p w:rsidR="00A25B49" w:rsidRPr="00CE0E89" w:rsidRDefault="00A25B49" w:rsidP="003A45C9">
            <w:pPr>
              <w:tabs>
                <w:tab w:val="left" w:pos="567"/>
              </w:tabs>
              <w:adjustRightInd w:val="0"/>
              <w:spacing w:before="79" w:line="254" w:lineRule="auto"/>
              <w:ind w:left="169" w:right="358" w:hanging="142"/>
              <w:jc w:val="both"/>
              <w:textAlignment w:val="center"/>
              <w:rPr>
                <w:sz w:val="24"/>
                <w:szCs w:val="24"/>
                <w:lang w:val="ru-RU"/>
              </w:rPr>
            </w:pPr>
            <w:r w:rsidRPr="00CE0E89">
              <w:rPr>
                <w:w w:val="115"/>
                <w:sz w:val="24"/>
                <w:szCs w:val="24"/>
                <w:lang w:val="ru-RU"/>
              </w:rPr>
              <w:t>Знакомствосмузыкальнымипроизведениями,сочи-нённымизарубежнымииотечественнымикомпозито-рамивжанремюзикла,сравнениесдругимитеа-тральнымижанрами(опера,балет,драматическийспектакль)</w:t>
            </w:r>
            <w:r w:rsidRPr="00CE0E89">
              <w:rPr>
                <w:sz w:val="24"/>
                <w:szCs w:val="24"/>
                <w:lang w:val="ru-RU"/>
              </w:rPr>
              <w:t>.</w:t>
            </w:r>
          </w:p>
          <w:p w:rsidR="00A25B49" w:rsidRPr="00CE0E89" w:rsidRDefault="00A25B49" w:rsidP="003A45C9">
            <w:pPr>
              <w:spacing w:before="3" w:line="254" w:lineRule="auto"/>
              <w:ind w:left="169" w:right="358"/>
              <w:rPr>
                <w:sz w:val="24"/>
                <w:szCs w:val="24"/>
                <w:lang w:val="ru-RU"/>
              </w:rPr>
            </w:pPr>
            <w:r w:rsidRPr="00CE0E89">
              <w:rPr>
                <w:w w:val="110"/>
                <w:sz w:val="24"/>
                <w:szCs w:val="24"/>
                <w:lang w:val="ru-RU"/>
              </w:rPr>
              <w:t>Анализрекламныхобъявленийопремьерахмюзи-кловвсовременныхСМИ</w:t>
            </w:r>
            <w:r w:rsidRPr="00CE0E89">
              <w:rPr>
                <w:sz w:val="24"/>
                <w:szCs w:val="24"/>
                <w:lang w:val="ru-RU"/>
              </w:rPr>
              <w:t>.</w:t>
            </w:r>
          </w:p>
          <w:p w:rsidR="00A25B49" w:rsidRPr="00CE0E89" w:rsidRDefault="00A25B49" w:rsidP="003A45C9">
            <w:pPr>
              <w:spacing w:before="1" w:line="254" w:lineRule="auto"/>
              <w:ind w:left="169" w:right="345"/>
              <w:jc w:val="both"/>
              <w:rPr>
                <w:sz w:val="24"/>
                <w:szCs w:val="24"/>
                <w:lang w:val="ru-RU"/>
              </w:rPr>
            </w:pPr>
            <w:r w:rsidRPr="00CE0E89">
              <w:rPr>
                <w:w w:val="110"/>
                <w:sz w:val="24"/>
                <w:szCs w:val="24"/>
                <w:lang w:val="ru-RU"/>
              </w:rPr>
              <w:t>Просмотрвидеозаписиодного  из  мюзиклов,  написа-ниесобственногорекламноготекстадляданнойпо-становки</w:t>
            </w:r>
            <w:r w:rsidRPr="00CE0E89">
              <w:rPr>
                <w:sz w:val="24"/>
                <w:szCs w:val="24"/>
                <w:lang w:val="ru-RU"/>
              </w:rPr>
              <w:t>.</w:t>
            </w:r>
          </w:p>
        </w:tc>
      </w:tr>
    </w:tbl>
    <w:p w:rsidR="00A25B49" w:rsidRPr="00CE0E89" w:rsidRDefault="00A25B49" w:rsidP="00A25B49">
      <w:pPr>
        <w:spacing w:line="254"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9"/>
        <w:rPr>
          <w:b/>
          <w:sz w:val="24"/>
          <w:szCs w:val="24"/>
        </w:rPr>
      </w:pPr>
      <w:r>
        <w:rPr>
          <w:noProof/>
          <w:sz w:val="24"/>
          <w:szCs w:val="24"/>
          <w:lang w:eastAsia="ru-RU"/>
        </w:rPr>
        <w:pict>
          <v:shape id="Поле 21" o:spid="_x0000_s1076" type="#_x0000_t202" style="position:absolute;margin-left:28.2pt;margin-top:36.1pt;width:12.5pt;height:86.25pt;z-index:25175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yjvQ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UDqso70CAACz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noProof/>
          <w:sz w:val="24"/>
          <w:szCs w:val="24"/>
          <w:lang w:eastAsia="ru-RU"/>
        </w:rPr>
        <w:pict>
          <v:shape id="Поле 20" o:spid="_x0000_s1077" type="#_x0000_t202" style="position:absolute;margin-left:28.15pt;margin-top:344.7pt;width:12.6pt;height:10pt;z-index:25175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59"/>
        <w:gridCol w:w="2087"/>
        <w:gridCol w:w="5416"/>
      </w:tblGrid>
      <w:tr w:rsidR="00A25B49" w:rsidRPr="00CE0E89" w:rsidTr="003A45C9">
        <w:trPr>
          <w:trHeight w:val="1024"/>
        </w:trPr>
        <w:tc>
          <w:tcPr>
            <w:tcW w:w="1267" w:type="dxa"/>
          </w:tcPr>
          <w:p w:rsidR="00A25B49" w:rsidRPr="00CE0E89" w:rsidRDefault="00A25B49" w:rsidP="003A45C9">
            <w:pPr>
              <w:rPr>
                <w:sz w:val="24"/>
                <w:szCs w:val="24"/>
                <w:lang w:val="ru-RU"/>
              </w:rPr>
            </w:pPr>
          </w:p>
        </w:tc>
        <w:tc>
          <w:tcPr>
            <w:tcW w:w="1359" w:type="dxa"/>
          </w:tcPr>
          <w:p w:rsidR="00A25B49" w:rsidRPr="00CE0E89" w:rsidRDefault="00A25B49" w:rsidP="003A45C9">
            <w:pPr>
              <w:rPr>
                <w:sz w:val="24"/>
                <w:szCs w:val="24"/>
                <w:lang w:val="ru-RU"/>
              </w:rPr>
            </w:pPr>
          </w:p>
        </w:tc>
        <w:tc>
          <w:tcPr>
            <w:tcW w:w="2087" w:type="dxa"/>
          </w:tcPr>
          <w:p w:rsidR="00A25B49" w:rsidRPr="00CE0E89" w:rsidRDefault="00A25B49" w:rsidP="003A45C9">
            <w:pPr>
              <w:spacing w:before="83" w:line="247" w:lineRule="auto"/>
              <w:ind w:left="169"/>
              <w:rPr>
                <w:sz w:val="24"/>
                <w:szCs w:val="24"/>
                <w:lang w:val="ru-RU"/>
              </w:rPr>
            </w:pPr>
            <w:r w:rsidRPr="00CE0E89">
              <w:rPr>
                <w:w w:val="115"/>
                <w:sz w:val="24"/>
                <w:szCs w:val="24"/>
                <w:lang w:val="ru-RU"/>
              </w:rPr>
              <w:t>Современныепо-становкивжанремюзикланарос-сийскойсцене</w:t>
            </w:r>
          </w:p>
        </w:tc>
        <w:tc>
          <w:tcPr>
            <w:tcW w:w="5416" w:type="dxa"/>
          </w:tcPr>
          <w:p w:rsidR="00A25B49" w:rsidRPr="00CE0E89" w:rsidRDefault="00A25B49" w:rsidP="003A45C9">
            <w:pPr>
              <w:spacing w:before="83" w:line="247" w:lineRule="auto"/>
              <w:ind w:left="169"/>
              <w:rPr>
                <w:sz w:val="24"/>
                <w:szCs w:val="24"/>
                <w:lang w:val="ru-RU"/>
              </w:rPr>
            </w:pPr>
            <w:r w:rsidRPr="00CE0E89">
              <w:rPr>
                <w:w w:val="115"/>
                <w:sz w:val="24"/>
                <w:szCs w:val="24"/>
                <w:lang w:val="ru-RU"/>
              </w:rPr>
              <w:t>Разучиваниеиисполнениеотдельныхномеровизмю-зиклов</w:t>
            </w:r>
            <w:r w:rsidRPr="00CE0E89">
              <w:rPr>
                <w:sz w:val="24"/>
                <w:szCs w:val="24"/>
                <w:lang w:val="ru-RU"/>
              </w:rPr>
              <w:t>.</w:t>
            </w:r>
          </w:p>
        </w:tc>
      </w:tr>
      <w:tr w:rsidR="00A25B49" w:rsidRPr="00CE0E89" w:rsidTr="003A45C9">
        <w:trPr>
          <w:trHeight w:val="2734"/>
        </w:trPr>
        <w:tc>
          <w:tcPr>
            <w:tcW w:w="1267" w:type="dxa"/>
            <w:tcBorders>
              <w:left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10"/>
                <w:sz w:val="24"/>
                <w:szCs w:val="24"/>
              </w:rPr>
              <w:t>В)</w:t>
            </w:r>
          </w:p>
          <w:p w:rsidR="00A25B49" w:rsidRPr="00CE0E89" w:rsidRDefault="00A25B49" w:rsidP="003A45C9">
            <w:pPr>
              <w:spacing w:before="7"/>
              <w:ind w:left="167"/>
              <w:rPr>
                <w:sz w:val="24"/>
                <w:szCs w:val="24"/>
              </w:rPr>
            </w:pPr>
            <w:r w:rsidRPr="00CE0E89">
              <w:rPr>
                <w:w w:val="115"/>
                <w:sz w:val="24"/>
                <w:szCs w:val="24"/>
              </w:rPr>
              <w:t>3—4</w:t>
            </w:r>
          </w:p>
          <w:p w:rsidR="00A25B49" w:rsidRPr="00CE0E89" w:rsidRDefault="00A25B49" w:rsidP="003A45C9">
            <w:pPr>
              <w:spacing w:before="7" w:line="247" w:lineRule="auto"/>
              <w:ind w:left="167" w:right="306"/>
              <w:rPr>
                <w:sz w:val="24"/>
                <w:szCs w:val="24"/>
              </w:rPr>
            </w:pPr>
            <w:r w:rsidRPr="00CE0E89">
              <w:rPr>
                <w:w w:val="115"/>
                <w:sz w:val="24"/>
                <w:szCs w:val="24"/>
              </w:rPr>
              <w:t>учебныхчаса</w:t>
            </w:r>
          </w:p>
        </w:tc>
        <w:tc>
          <w:tcPr>
            <w:tcW w:w="1359" w:type="dxa"/>
            <w:tcBorders>
              <w:left w:val="single" w:sz="6" w:space="0" w:color="000000"/>
            </w:tcBorders>
          </w:tcPr>
          <w:p w:rsidR="00A25B49" w:rsidRPr="00CE0E89" w:rsidRDefault="00A25B49" w:rsidP="003A45C9">
            <w:pPr>
              <w:tabs>
                <w:tab w:val="left" w:pos="567"/>
              </w:tabs>
              <w:adjustRightInd w:val="0"/>
              <w:spacing w:before="83" w:line="247" w:lineRule="auto"/>
              <w:ind w:left="167" w:right="232" w:hanging="142"/>
              <w:jc w:val="both"/>
              <w:textAlignment w:val="center"/>
              <w:rPr>
                <w:sz w:val="24"/>
                <w:szCs w:val="24"/>
                <w:lang w:val="ru-RU"/>
              </w:rPr>
            </w:pPr>
            <w:r w:rsidRPr="00CE0E89">
              <w:rPr>
                <w:w w:val="115"/>
                <w:sz w:val="24"/>
                <w:szCs w:val="24"/>
                <w:lang w:val="ru-RU"/>
              </w:rPr>
              <w:t>Молодёж-</w:t>
            </w:r>
            <w:r w:rsidRPr="00CE0E89">
              <w:rPr>
                <w:w w:val="120"/>
                <w:sz w:val="24"/>
                <w:szCs w:val="24"/>
                <w:lang w:val="ru-RU"/>
              </w:rPr>
              <w:t>наямузы-кальнаякультура</w:t>
            </w:r>
          </w:p>
        </w:tc>
        <w:tc>
          <w:tcPr>
            <w:tcW w:w="2087" w:type="dxa"/>
          </w:tcPr>
          <w:p w:rsidR="00A25B49" w:rsidRPr="00CE0E89" w:rsidRDefault="00A25B49" w:rsidP="003A45C9">
            <w:pPr>
              <w:tabs>
                <w:tab w:val="left" w:pos="567"/>
              </w:tabs>
              <w:adjustRightInd w:val="0"/>
              <w:spacing w:before="83" w:line="247" w:lineRule="auto"/>
              <w:ind w:left="169" w:right="160" w:hanging="142"/>
              <w:jc w:val="both"/>
              <w:textAlignment w:val="center"/>
              <w:rPr>
                <w:sz w:val="24"/>
                <w:szCs w:val="24"/>
                <w:lang w:val="ru-RU"/>
              </w:rPr>
            </w:pPr>
            <w:r w:rsidRPr="00CE0E89">
              <w:rPr>
                <w:w w:val="120"/>
                <w:sz w:val="24"/>
                <w:szCs w:val="24"/>
                <w:lang w:val="ru-RU"/>
              </w:rPr>
              <w:t>Направленияи</w:t>
            </w:r>
            <w:r w:rsidRPr="00CE0E89">
              <w:rPr>
                <w:w w:val="115"/>
                <w:sz w:val="24"/>
                <w:szCs w:val="24"/>
                <w:lang w:val="ru-RU"/>
              </w:rPr>
              <w:t>стилимолодёжной</w:t>
            </w:r>
            <w:r w:rsidRPr="00CE0E89">
              <w:rPr>
                <w:w w:val="120"/>
                <w:sz w:val="24"/>
                <w:szCs w:val="24"/>
                <w:lang w:val="ru-RU"/>
              </w:rPr>
              <w:t>музыкальнойкультуры</w:t>
            </w:r>
            <w:r w:rsidRPr="00CE0E89">
              <w:rPr>
                <w:w w:val="120"/>
                <w:sz w:val="24"/>
                <w:szCs w:val="24"/>
              </w:rPr>
              <w:t>XX</w:t>
            </w:r>
            <w:r w:rsidRPr="00CE0E89">
              <w:rPr>
                <w:w w:val="120"/>
                <w:sz w:val="24"/>
                <w:szCs w:val="24"/>
                <w:lang w:val="ru-RU"/>
              </w:rPr>
              <w:t>—</w:t>
            </w:r>
            <w:r w:rsidRPr="00CE0E89">
              <w:rPr>
                <w:w w:val="120"/>
                <w:sz w:val="24"/>
                <w:szCs w:val="24"/>
              </w:rPr>
              <w:t>XXI</w:t>
            </w:r>
            <w:r w:rsidRPr="00CE0E89">
              <w:rPr>
                <w:w w:val="120"/>
                <w:sz w:val="24"/>
                <w:szCs w:val="24"/>
                <w:lang w:val="ru-RU"/>
              </w:rPr>
              <w:t>веков(рок-н-ролл,рок,панк,рэп,хип-хоп</w:t>
            </w:r>
          </w:p>
          <w:p w:rsidR="00A25B49" w:rsidRPr="00CE0E89" w:rsidRDefault="00A25B49" w:rsidP="003A45C9">
            <w:pPr>
              <w:spacing w:before="6" w:line="247" w:lineRule="auto"/>
              <w:ind w:left="169" w:right="197"/>
              <w:rPr>
                <w:sz w:val="24"/>
                <w:szCs w:val="24"/>
                <w:lang w:val="ru-RU"/>
              </w:rPr>
            </w:pPr>
            <w:r w:rsidRPr="00CE0E89">
              <w:rPr>
                <w:w w:val="110"/>
                <w:sz w:val="24"/>
                <w:szCs w:val="24"/>
                <w:lang w:val="ru-RU"/>
              </w:rPr>
              <w:t xml:space="preserve">идр .) </w:t>
            </w:r>
            <w:r w:rsidRPr="00CE0E89">
              <w:rPr>
                <w:sz w:val="24"/>
                <w:szCs w:val="24"/>
                <w:lang w:val="ru-RU"/>
              </w:rPr>
              <w:t>.</w:t>
            </w:r>
            <w:r w:rsidRPr="00CE0E89">
              <w:rPr>
                <w:w w:val="110"/>
                <w:sz w:val="24"/>
                <w:szCs w:val="24"/>
                <w:lang w:val="ru-RU"/>
              </w:rPr>
              <w:t>Социаль-ныйикоммерче-скийконтекстмассовоймузы-кальнойкультуры</w:t>
            </w:r>
          </w:p>
        </w:tc>
        <w:tc>
          <w:tcPr>
            <w:tcW w:w="5416" w:type="dxa"/>
            <w:tcBorders>
              <w:bottom w:val="single" w:sz="6" w:space="0" w:color="000000"/>
            </w:tcBorders>
          </w:tcPr>
          <w:p w:rsidR="00A25B49" w:rsidRPr="00CE0E89" w:rsidRDefault="00A25B49" w:rsidP="003A45C9">
            <w:pPr>
              <w:tabs>
                <w:tab w:val="left" w:pos="567"/>
              </w:tabs>
              <w:adjustRightInd w:val="0"/>
              <w:spacing w:before="84" w:line="247" w:lineRule="auto"/>
              <w:ind w:left="169" w:right="358" w:hanging="142"/>
              <w:jc w:val="both"/>
              <w:textAlignment w:val="center"/>
              <w:rPr>
                <w:sz w:val="24"/>
                <w:szCs w:val="24"/>
                <w:lang w:val="ru-RU"/>
              </w:rPr>
            </w:pPr>
            <w:r w:rsidRPr="00CE0E89">
              <w:rPr>
                <w:w w:val="115"/>
                <w:sz w:val="24"/>
                <w:szCs w:val="24"/>
                <w:lang w:val="ru-RU"/>
              </w:rPr>
              <w:t>Знакомствосмузыкальнымипроизведениями,став-шими«классикойжанра»молодёжнойкультуры(группы«Битлз»,«Пинк-Флойд»,ЭлвисПресли,ВикторЦой,БиллиАйлишидр.)</w:t>
            </w:r>
            <w:r w:rsidRPr="00CE0E89">
              <w:rPr>
                <w:sz w:val="24"/>
                <w:szCs w:val="24"/>
                <w:lang w:val="ru-RU"/>
              </w:rPr>
              <w:t>.</w:t>
            </w:r>
          </w:p>
          <w:p w:rsidR="00A25B49" w:rsidRPr="00CE0E89" w:rsidRDefault="00A25B49" w:rsidP="003A45C9">
            <w:pPr>
              <w:spacing w:before="3" w:line="247" w:lineRule="auto"/>
              <w:ind w:left="169"/>
              <w:rPr>
                <w:sz w:val="24"/>
                <w:szCs w:val="24"/>
                <w:lang w:val="ru-RU"/>
              </w:rPr>
            </w:pPr>
            <w:r w:rsidRPr="00CE0E89">
              <w:rPr>
                <w:w w:val="115"/>
                <w:sz w:val="24"/>
                <w:szCs w:val="24"/>
                <w:lang w:val="ru-RU"/>
              </w:rPr>
              <w:t>Разучиваниеиисполнениепесни,относящейсякод-номуизмолодёжныхмузыкальныхтечений</w:t>
            </w:r>
            <w:r w:rsidRPr="00CE0E89">
              <w:rPr>
                <w:sz w:val="24"/>
                <w:szCs w:val="24"/>
                <w:lang w:val="ru-RU"/>
              </w:rPr>
              <w:t>.</w:t>
            </w:r>
          </w:p>
          <w:p w:rsidR="00A25B49" w:rsidRPr="00CE0E89" w:rsidRDefault="00A25B49" w:rsidP="003A45C9">
            <w:pPr>
              <w:spacing w:before="2"/>
              <w:ind w:left="169"/>
              <w:rPr>
                <w:sz w:val="24"/>
                <w:szCs w:val="24"/>
                <w:lang w:val="ru-RU"/>
              </w:rPr>
            </w:pPr>
            <w:r w:rsidRPr="00CE0E89">
              <w:rPr>
                <w:w w:val="110"/>
                <w:sz w:val="24"/>
                <w:szCs w:val="24"/>
                <w:lang w:val="ru-RU"/>
              </w:rPr>
              <w:t>Дискуссия на тему «Современная музыка»</w:t>
            </w:r>
            <w:r w:rsidRPr="00CE0E89">
              <w:rPr>
                <w:sz w:val="24"/>
                <w:szCs w:val="24"/>
                <w:lang w:val="ru-RU"/>
              </w:rPr>
              <w:t>.</w:t>
            </w:r>
          </w:p>
          <w:p w:rsidR="00A25B49" w:rsidRPr="00CE0E89" w:rsidRDefault="00A25B49" w:rsidP="003A45C9">
            <w:pPr>
              <w:spacing w:before="7"/>
              <w:ind w:left="169"/>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7"/>
              <w:ind w:left="169"/>
              <w:rPr>
                <w:sz w:val="24"/>
                <w:szCs w:val="24"/>
                <w:lang w:val="ru-RU"/>
              </w:rPr>
            </w:pPr>
            <w:r w:rsidRPr="00CE0E89">
              <w:rPr>
                <w:w w:val="115"/>
                <w:sz w:val="24"/>
                <w:szCs w:val="24"/>
                <w:lang w:val="ru-RU"/>
              </w:rPr>
              <w:t>Презентацияальбомасвоейлюбимойгруппы</w:t>
            </w:r>
          </w:p>
        </w:tc>
      </w:tr>
      <w:tr w:rsidR="00A25B49" w:rsidRPr="00CE0E89" w:rsidTr="003A45C9">
        <w:trPr>
          <w:trHeight w:val="2517"/>
        </w:trPr>
        <w:tc>
          <w:tcPr>
            <w:tcW w:w="1267" w:type="dxa"/>
            <w:tcBorders>
              <w:left w:val="single" w:sz="6" w:space="0" w:color="000000"/>
              <w:bottom w:val="single" w:sz="6" w:space="0" w:color="000000"/>
              <w:right w:val="single" w:sz="6" w:space="0" w:color="000000"/>
            </w:tcBorders>
          </w:tcPr>
          <w:p w:rsidR="00A25B49" w:rsidRPr="00CE0E89" w:rsidRDefault="00A25B49" w:rsidP="003A45C9">
            <w:pPr>
              <w:tabs>
                <w:tab w:val="left" w:pos="567"/>
              </w:tabs>
              <w:adjustRightInd w:val="0"/>
              <w:spacing w:before="81" w:line="240" w:lineRule="atLeast"/>
              <w:ind w:left="167" w:hanging="142"/>
              <w:jc w:val="both"/>
              <w:textAlignment w:val="center"/>
              <w:rPr>
                <w:sz w:val="24"/>
                <w:szCs w:val="24"/>
              </w:rPr>
            </w:pPr>
            <w:r w:rsidRPr="00CE0E89">
              <w:rPr>
                <w:w w:val="110"/>
                <w:sz w:val="24"/>
                <w:szCs w:val="24"/>
              </w:rPr>
              <w:t>Г)</w:t>
            </w:r>
          </w:p>
          <w:p w:rsidR="00A25B49" w:rsidRPr="00CE0E89" w:rsidRDefault="00A25B49" w:rsidP="003A45C9">
            <w:pPr>
              <w:spacing w:before="7"/>
              <w:ind w:left="167"/>
              <w:rPr>
                <w:sz w:val="24"/>
                <w:szCs w:val="24"/>
              </w:rPr>
            </w:pPr>
            <w:r w:rsidRPr="00CE0E89">
              <w:rPr>
                <w:w w:val="115"/>
                <w:sz w:val="24"/>
                <w:szCs w:val="24"/>
              </w:rPr>
              <w:t>3—4</w:t>
            </w:r>
          </w:p>
          <w:p w:rsidR="00A25B49" w:rsidRPr="00CE0E89" w:rsidRDefault="00A25B49" w:rsidP="003A45C9">
            <w:pPr>
              <w:spacing w:before="7" w:line="247" w:lineRule="auto"/>
              <w:ind w:left="167" w:right="306"/>
              <w:rPr>
                <w:sz w:val="24"/>
                <w:szCs w:val="24"/>
              </w:rPr>
            </w:pPr>
            <w:r w:rsidRPr="00CE0E89">
              <w:rPr>
                <w:w w:val="115"/>
                <w:sz w:val="24"/>
                <w:szCs w:val="24"/>
              </w:rPr>
              <w:t>учебныхчаса</w:t>
            </w:r>
          </w:p>
        </w:tc>
        <w:tc>
          <w:tcPr>
            <w:tcW w:w="1359" w:type="dxa"/>
            <w:tcBorders>
              <w:left w:val="single" w:sz="6" w:space="0" w:color="000000"/>
              <w:bottom w:val="single" w:sz="6" w:space="0" w:color="000000"/>
            </w:tcBorders>
          </w:tcPr>
          <w:p w:rsidR="00A25B49" w:rsidRPr="00CE0E89" w:rsidRDefault="00A25B49" w:rsidP="003A45C9">
            <w:pPr>
              <w:tabs>
                <w:tab w:val="left" w:pos="567"/>
              </w:tabs>
              <w:adjustRightInd w:val="0"/>
              <w:spacing w:before="81" w:line="247" w:lineRule="auto"/>
              <w:ind w:left="167" w:right="207" w:hanging="142"/>
              <w:jc w:val="both"/>
              <w:textAlignment w:val="center"/>
              <w:rPr>
                <w:sz w:val="24"/>
                <w:szCs w:val="24"/>
              </w:rPr>
            </w:pPr>
            <w:r w:rsidRPr="00CE0E89">
              <w:rPr>
                <w:w w:val="115"/>
                <w:sz w:val="24"/>
                <w:szCs w:val="24"/>
              </w:rPr>
              <w:t>Музыкацифровогомира</w:t>
            </w:r>
          </w:p>
        </w:tc>
        <w:tc>
          <w:tcPr>
            <w:tcW w:w="2087" w:type="dxa"/>
            <w:tcBorders>
              <w:bottom w:val="single" w:sz="6" w:space="0" w:color="000000"/>
            </w:tcBorders>
          </w:tcPr>
          <w:p w:rsidR="00A25B49" w:rsidRPr="00CE0E89" w:rsidRDefault="00A25B49" w:rsidP="003A45C9">
            <w:pPr>
              <w:tabs>
                <w:tab w:val="left" w:pos="567"/>
              </w:tabs>
              <w:adjustRightInd w:val="0"/>
              <w:spacing w:before="81" w:line="247" w:lineRule="auto"/>
              <w:ind w:left="169" w:right="160" w:hanging="142"/>
              <w:jc w:val="both"/>
              <w:textAlignment w:val="center"/>
              <w:rPr>
                <w:sz w:val="24"/>
                <w:szCs w:val="24"/>
                <w:lang w:val="ru-RU"/>
              </w:rPr>
            </w:pPr>
            <w:r w:rsidRPr="00CE0E89">
              <w:rPr>
                <w:w w:val="110"/>
                <w:sz w:val="24"/>
                <w:szCs w:val="24"/>
                <w:lang w:val="ru-RU"/>
              </w:rPr>
              <w:t xml:space="preserve">Музыкаповсюду(радио,телевиде-ние,Интернет,на-ушники) </w:t>
            </w:r>
            <w:r w:rsidRPr="00CE0E89">
              <w:rPr>
                <w:sz w:val="24"/>
                <w:szCs w:val="24"/>
                <w:lang w:val="ru-RU"/>
              </w:rPr>
              <w:t>.</w:t>
            </w:r>
            <w:r w:rsidRPr="00CE0E89">
              <w:rPr>
                <w:w w:val="110"/>
                <w:sz w:val="24"/>
                <w:szCs w:val="24"/>
                <w:lang w:val="ru-RU"/>
              </w:rPr>
              <w:t>Музыканалюбойвкус(безграничныйвы-бор,персональныеплей-листы)</w:t>
            </w:r>
            <w:r w:rsidRPr="00CE0E89">
              <w:rPr>
                <w:sz w:val="24"/>
                <w:szCs w:val="24"/>
                <w:lang w:val="ru-RU"/>
              </w:rPr>
              <w:t>.</w:t>
            </w:r>
            <w:r w:rsidRPr="00CE0E89">
              <w:rPr>
                <w:w w:val="110"/>
                <w:sz w:val="24"/>
                <w:szCs w:val="24"/>
                <w:lang w:val="ru-RU"/>
              </w:rPr>
              <w:t>Му-зыкальноетворче-ствовусловияхцифровойсреды</w:t>
            </w:r>
          </w:p>
        </w:tc>
        <w:tc>
          <w:tcPr>
            <w:tcW w:w="5416" w:type="dxa"/>
            <w:tcBorders>
              <w:top w:val="single" w:sz="6" w:space="0" w:color="000000"/>
              <w:bottom w:val="single" w:sz="6" w:space="0" w:color="000000"/>
            </w:tcBorders>
          </w:tcPr>
          <w:p w:rsidR="00A25B49" w:rsidRPr="00CE0E89" w:rsidRDefault="00A25B49" w:rsidP="003A45C9">
            <w:pPr>
              <w:tabs>
                <w:tab w:val="left" w:pos="567"/>
              </w:tabs>
              <w:adjustRightInd w:val="0"/>
              <w:spacing w:before="81" w:line="247" w:lineRule="auto"/>
              <w:ind w:left="169" w:right="288" w:hanging="142"/>
              <w:jc w:val="both"/>
              <w:textAlignment w:val="center"/>
              <w:rPr>
                <w:sz w:val="24"/>
                <w:szCs w:val="24"/>
                <w:lang w:val="ru-RU"/>
              </w:rPr>
            </w:pPr>
            <w:r w:rsidRPr="00CE0E89">
              <w:rPr>
                <w:w w:val="115"/>
                <w:sz w:val="24"/>
                <w:szCs w:val="24"/>
                <w:lang w:val="ru-RU"/>
              </w:rPr>
              <w:t>Поискинформацииоспособахсохраненияипереда-чимузыкипреждеисейчас</w:t>
            </w:r>
            <w:r w:rsidRPr="00CE0E89">
              <w:rPr>
                <w:sz w:val="24"/>
                <w:szCs w:val="24"/>
                <w:lang w:val="ru-RU"/>
              </w:rPr>
              <w:t>.</w:t>
            </w:r>
          </w:p>
          <w:p w:rsidR="00A25B49" w:rsidRPr="00CE0E89" w:rsidRDefault="00A25B49" w:rsidP="003A45C9">
            <w:pPr>
              <w:spacing w:before="2" w:line="247" w:lineRule="auto"/>
              <w:ind w:left="169" w:right="208"/>
              <w:jc w:val="both"/>
              <w:rPr>
                <w:sz w:val="24"/>
                <w:szCs w:val="24"/>
                <w:lang w:val="ru-RU"/>
              </w:rPr>
            </w:pPr>
            <w:r w:rsidRPr="00CE0E89">
              <w:rPr>
                <w:w w:val="110"/>
                <w:sz w:val="24"/>
                <w:szCs w:val="24"/>
                <w:lang w:val="ru-RU"/>
              </w:rPr>
              <w:t xml:space="preserve">Просмотрмузыкальногоклипа популярного исполни-теля </w:t>
            </w:r>
            <w:r w:rsidRPr="00CE0E89">
              <w:rPr>
                <w:sz w:val="24"/>
                <w:szCs w:val="24"/>
                <w:lang w:val="ru-RU"/>
              </w:rPr>
              <w:t>.</w:t>
            </w:r>
            <w:r w:rsidRPr="00CE0E89">
              <w:rPr>
                <w:w w:val="110"/>
                <w:sz w:val="24"/>
                <w:szCs w:val="24"/>
                <w:lang w:val="ru-RU"/>
              </w:rPr>
              <w:t>Анализегохудожественногообраза,стиля,вы-разительныхсредств</w:t>
            </w:r>
            <w:r w:rsidRPr="00CE0E89">
              <w:rPr>
                <w:sz w:val="24"/>
                <w:szCs w:val="24"/>
                <w:lang w:val="ru-RU"/>
              </w:rPr>
              <w:t>.</w:t>
            </w:r>
          </w:p>
          <w:p w:rsidR="00A25B49" w:rsidRPr="00CE0E89" w:rsidRDefault="00A25B49" w:rsidP="003A45C9">
            <w:pPr>
              <w:spacing w:before="2" w:line="247" w:lineRule="auto"/>
              <w:ind w:left="169" w:right="358"/>
              <w:rPr>
                <w:sz w:val="24"/>
                <w:szCs w:val="24"/>
                <w:lang w:val="ru-RU"/>
              </w:rPr>
            </w:pPr>
            <w:r w:rsidRPr="00CE0E89">
              <w:rPr>
                <w:w w:val="110"/>
                <w:sz w:val="24"/>
                <w:szCs w:val="24"/>
                <w:lang w:val="ru-RU"/>
              </w:rPr>
              <w:t>Разучиваниеиисполнениепопулярнойсовременнойпесни</w:t>
            </w:r>
            <w:r w:rsidRPr="00CE0E89">
              <w:rPr>
                <w:sz w:val="24"/>
                <w:szCs w:val="24"/>
                <w:lang w:val="ru-RU"/>
              </w:rPr>
              <w:t>.</w:t>
            </w:r>
          </w:p>
          <w:p w:rsidR="00A25B49" w:rsidRPr="00CE0E89" w:rsidRDefault="00A25B49" w:rsidP="003A45C9">
            <w:pPr>
              <w:spacing w:before="2"/>
              <w:ind w:left="169"/>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7" w:line="247" w:lineRule="auto"/>
              <w:ind w:left="169" w:right="172"/>
              <w:rPr>
                <w:sz w:val="24"/>
                <w:szCs w:val="24"/>
                <w:lang w:val="ru-RU"/>
              </w:rPr>
            </w:pPr>
            <w:r w:rsidRPr="00CE0E89">
              <w:rPr>
                <w:w w:val="115"/>
                <w:sz w:val="24"/>
                <w:szCs w:val="24"/>
                <w:lang w:val="ru-RU"/>
              </w:rPr>
              <w:t>Проведениесоциальногоопросаоролииместемузы-кивжизнисовременногочеловека</w:t>
            </w:r>
            <w:r w:rsidRPr="00CE0E89">
              <w:rPr>
                <w:sz w:val="24"/>
                <w:szCs w:val="24"/>
                <w:lang w:val="ru-RU"/>
              </w:rPr>
              <w:t>.</w:t>
            </w:r>
          </w:p>
          <w:p w:rsidR="00A25B49" w:rsidRPr="00CE0E89" w:rsidRDefault="00A25B49" w:rsidP="003A45C9">
            <w:pPr>
              <w:spacing w:before="2"/>
              <w:ind w:left="169"/>
              <w:rPr>
                <w:sz w:val="24"/>
                <w:szCs w:val="24"/>
                <w:lang w:val="ru-RU"/>
              </w:rPr>
            </w:pPr>
            <w:r w:rsidRPr="00CE0E89">
              <w:rPr>
                <w:w w:val="115"/>
                <w:sz w:val="24"/>
                <w:szCs w:val="24"/>
                <w:lang w:val="ru-RU"/>
              </w:rPr>
              <w:t>Созданиесобственногомузыкальногоклипа</w:t>
            </w:r>
          </w:p>
        </w:tc>
      </w:tr>
    </w:tbl>
    <w:p w:rsidR="00A25B49" w:rsidRPr="00CE0E89" w:rsidRDefault="00A25B49" w:rsidP="00A25B49">
      <w:pPr>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A25B49" w:rsidP="00A25B49">
      <w:pPr>
        <w:spacing w:line="237" w:lineRule="auto"/>
        <w:jc w:val="both"/>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3"/>
        <w:rPr>
          <w:sz w:val="24"/>
          <w:szCs w:val="24"/>
        </w:rPr>
      </w:pPr>
      <w:r>
        <w:rPr>
          <w:noProof/>
          <w:sz w:val="24"/>
          <w:szCs w:val="24"/>
          <w:lang w:eastAsia="ru-RU"/>
        </w:rPr>
        <w:pict>
          <v:shape id="Поле 19" o:spid="_x0000_s1078" type="#_x0000_t202" style="position:absolute;margin-left:28.2pt;margin-top:36.1pt;width:12.5pt;height:86.25pt;z-index:251700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6lvQ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PKC+pb0CAACz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noProof/>
          <w:sz w:val="24"/>
          <w:szCs w:val="24"/>
          <w:lang w:eastAsia="ru-RU"/>
        </w:rPr>
        <w:pict>
          <v:shape id="Поле 18" o:spid="_x0000_s1079" type="#_x0000_t202" style="position:absolute;margin-left:28.15pt;margin-top:344.7pt;width:12.6pt;height:10pt;z-index:251701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52"/>
        <w:gridCol w:w="5494"/>
      </w:tblGrid>
      <w:tr w:rsidR="00A25B49" w:rsidRPr="00CE0E89" w:rsidTr="003A45C9">
        <w:trPr>
          <w:trHeight w:val="3680"/>
        </w:trPr>
        <w:tc>
          <w:tcPr>
            <w:tcW w:w="1267" w:type="dxa"/>
            <w:tcBorders>
              <w:left w:val="single" w:sz="6" w:space="0" w:color="000000"/>
              <w:right w:val="single" w:sz="6" w:space="0" w:color="000000"/>
            </w:tcBorders>
          </w:tcPr>
          <w:p w:rsidR="00A25B49" w:rsidRPr="00CE0E89" w:rsidRDefault="00A25B49" w:rsidP="003A45C9">
            <w:pPr>
              <w:spacing w:before="83"/>
              <w:ind w:left="167"/>
              <w:rPr>
                <w:sz w:val="24"/>
                <w:szCs w:val="24"/>
              </w:rPr>
            </w:pPr>
            <w:r w:rsidRPr="00CE0E89">
              <w:rPr>
                <w:w w:val="120"/>
                <w:sz w:val="24"/>
                <w:szCs w:val="24"/>
              </w:rPr>
              <w:t>Б)</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36" w:type="dxa"/>
            <w:tcBorders>
              <w:left w:val="single" w:sz="6" w:space="0" w:color="000000"/>
            </w:tcBorders>
          </w:tcPr>
          <w:p w:rsidR="00A25B49" w:rsidRPr="00CE0E89" w:rsidRDefault="00A25B49" w:rsidP="003A45C9">
            <w:pPr>
              <w:spacing w:before="83" w:line="254" w:lineRule="auto"/>
              <w:ind w:left="167" w:right="93"/>
              <w:rPr>
                <w:sz w:val="24"/>
                <w:szCs w:val="24"/>
              </w:rPr>
            </w:pPr>
            <w:r w:rsidRPr="00CE0E89">
              <w:rPr>
                <w:w w:val="120"/>
                <w:sz w:val="24"/>
                <w:szCs w:val="24"/>
              </w:rPr>
              <w:t>Фольклор-ныежанры</w:t>
            </w:r>
          </w:p>
        </w:tc>
        <w:tc>
          <w:tcPr>
            <w:tcW w:w="2052" w:type="dxa"/>
          </w:tcPr>
          <w:p w:rsidR="00A25B49" w:rsidRPr="00CE0E89" w:rsidRDefault="00A25B49" w:rsidP="003A45C9">
            <w:pPr>
              <w:spacing w:before="83" w:line="254" w:lineRule="auto"/>
              <w:ind w:left="170" w:right="209"/>
              <w:rPr>
                <w:sz w:val="24"/>
                <w:szCs w:val="24"/>
                <w:lang w:val="ru-RU"/>
              </w:rPr>
            </w:pPr>
            <w:r w:rsidRPr="00CE0E89">
              <w:rPr>
                <w:w w:val="115"/>
                <w:sz w:val="24"/>
                <w:szCs w:val="24"/>
                <w:lang w:val="ru-RU"/>
              </w:rPr>
              <w:t>Общееиособен-ноевфольклоренародовРоссии:лирика,эпос,та-нец</w:t>
            </w:r>
          </w:p>
        </w:tc>
        <w:tc>
          <w:tcPr>
            <w:tcW w:w="5494" w:type="dxa"/>
            <w:tcBorders>
              <w:bottom w:val="single" w:sz="6" w:space="0" w:color="000000"/>
            </w:tcBorders>
          </w:tcPr>
          <w:p w:rsidR="00A25B49" w:rsidRPr="00CE0E89" w:rsidRDefault="00A25B49" w:rsidP="003A45C9">
            <w:pPr>
              <w:spacing w:before="83" w:line="254" w:lineRule="auto"/>
              <w:ind w:left="170" w:right="257"/>
              <w:rPr>
                <w:sz w:val="24"/>
                <w:szCs w:val="24"/>
                <w:lang w:val="ru-RU"/>
              </w:rPr>
            </w:pPr>
            <w:r w:rsidRPr="00CE0E89">
              <w:rPr>
                <w:w w:val="110"/>
                <w:sz w:val="24"/>
                <w:szCs w:val="24"/>
                <w:lang w:val="ru-RU"/>
              </w:rPr>
              <w:t>ЗнакомствосозвучаниемфольклораразныхрегионовРоссииваудио-ивидеозаписи</w:t>
            </w:r>
            <w:r w:rsidRPr="00CE0E89">
              <w:rPr>
                <w:sz w:val="24"/>
                <w:szCs w:val="24"/>
                <w:lang w:val="ru-RU"/>
              </w:rPr>
              <w:t>.</w:t>
            </w:r>
            <w:r w:rsidRPr="00CE0E89">
              <w:rPr>
                <w:w w:val="110"/>
                <w:sz w:val="24"/>
                <w:szCs w:val="24"/>
                <w:lang w:val="ru-RU"/>
              </w:rPr>
              <w:t xml:space="preserve">Аутентичнаяманераисполнения </w:t>
            </w:r>
            <w:r w:rsidRPr="00CE0E89">
              <w:rPr>
                <w:sz w:val="24"/>
                <w:szCs w:val="24"/>
                <w:lang w:val="ru-RU"/>
              </w:rPr>
              <w:t>.</w:t>
            </w:r>
            <w:r w:rsidRPr="00CE0E89">
              <w:rPr>
                <w:w w:val="110"/>
                <w:sz w:val="24"/>
                <w:szCs w:val="24"/>
                <w:lang w:val="ru-RU"/>
              </w:rPr>
              <w:t>Выявление характерных интонаций иритмоввзвучаниитрадиционноймузыкиразныхна-родов</w:t>
            </w:r>
            <w:r w:rsidRPr="00CE0E89">
              <w:rPr>
                <w:sz w:val="24"/>
                <w:szCs w:val="24"/>
                <w:lang w:val="ru-RU"/>
              </w:rPr>
              <w:t>.</w:t>
            </w:r>
          </w:p>
          <w:p w:rsidR="00A25B49" w:rsidRPr="00CE0E89" w:rsidRDefault="00A25B49" w:rsidP="003A45C9">
            <w:pPr>
              <w:spacing w:before="3" w:line="254" w:lineRule="auto"/>
              <w:ind w:left="170" w:right="212"/>
              <w:jc w:val="both"/>
              <w:rPr>
                <w:sz w:val="24"/>
                <w:szCs w:val="24"/>
                <w:lang w:val="ru-RU"/>
              </w:rPr>
            </w:pPr>
            <w:r w:rsidRPr="00CE0E89">
              <w:rPr>
                <w:w w:val="115"/>
                <w:sz w:val="24"/>
                <w:szCs w:val="24"/>
                <w:lang w:val="ru-RU"/>
              </w:rPr>
              <w:t>Выявление общего и особенного при сравнении танце-вальных,лирическихиэпическихпесенныхобразцовфольклораразныхнародовРоссии</w:t>
            </w:r>
            <w:r w:rsidRPr="00CE0E89">
              <w:rPr>
                <w:sz w:val="24"/>
                <w:szCs w:val="24"/>
                <w:lang w:val="ru-RU"/>
              </w:rPr>
              <w:t>.</w:t>
            </w:r>
          </w:p>
          <w:p w:rsidR="00A25B49" w:rsidRPr="00CE0E89" w:rsidRDefault="00A25B49" w:rsidP="003A45C9">
            <w:pPr>
              <w:spacing w:before="1" w:line="254" w:lineRule="auto"/>
              <w:ind w:left="170"/>
              <w:rPr>
                <w:sz w:val="24"/>
                <w:szCs w:val="24"/>
                <w:lang w:val="ru-RU"/>
              </w:rPr>
            </w:pPr>
            <w:r w:rsidRPr="00CE0E89">
              <w:rPr>
                <w:w w:val="115"/>
                <w:sz w:val="24"/>
                <w:szCs w:val="24"/>
                <w:lang w:val="ru-RU"/>
              </w:rPr>
              <w:t>Разучиваниеиисполнениенародныхпесен,танцев,эпическихсказаний</w:t>
            </w:r>
            <w:r w:rsidRPr="00CE0E89">
              <w:rPr>
                <w:sz w:val="24"/>
                <w:szCs w:val="24"/>
                <w:lang w:val="ru-RU"/>
              </w:rPr>
              <w:t>.</w:t>
            </w:r>
            <w:r w:rsidRPr="00CE0E89">
              <w:rPr>
                <w:w w:val="115"/>
                <w:sz w:val="24"/>
                <w:szCs w:val="24"/>
                <w:lang w:val="ru-RU"/>
              </w:rPr>
              <w:t>Двигательная,ритмическая,ин-тонационнаяимпровизациявхарактереизученныхнародныхтанцевипесен</w:t>
            </w:r>
            <w:r w:rsidRPr="00CE0E89">
              <w:rPr>
                <w:sz w:val="24"/>
                <w:szCs w:val="24"/>
                <w:lang w:val="ru-RU"/>
              </w:rPr>
              <w:t>.</w:t>
            </w:r>
          </w:p>
          <w:p w:rsidR="00A25B49" w:rsidRPr="00CE0E89" w:rsidRDefault="00A25B49" w:rsidP="003A45C9">
            <w:pPr>
              <w:spacing w:before="3"/>
              <w:ind w:left="170"/>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70" w:right="242"/>
              <w:rPr>
                <w:sz w:val="24"/>
                <w:szCs w:val="24"/>
                <w:lang w:val="ru-RU"/>
              </w:rPr>
            </w:pPr>
            <w:r w:rsidRPr="00CE0E89">
              <w:rPr>
                <w:w w:val="115"/>
                <w:sz w:val="24"/>
                <w:szCs w:val="24"/>
                <w:lang w:val="ru-RU"/>
              </w:rPr>
              <w:t xml:space="preserve">Исследовательскиепроекты,посвящённыемузыкераз-ныхнародовРоссии </w:t>
            </w:r>
            <w:r w:rsidRPr="00CE0E89">
              <w:rPr>
                <w:sz w:val="24"/>
                <w:szCs w:val="24"/>
                <w:lang w:val="ru-RU"/>
              </w:rPr>
              <w:t>.</w:t>
            </w:r>
            <w:r w:rsidRPr="00CE0E89">
              <w:rPr>
                <w:w w:val="115"/>
                <w:sz w:val="24"/>
                <w:szCs w:val="24"/>
                <w:lang w:val="ru-RU"/>
              </w:rPr>
              <w:t>Музыкальный  фестиваль  «Наро-дыРоссии»</w:t>
            </w:r>
          </w:p>
        </w:tc>
      </w:tr>
      <w:tr w:rsidR="00A25B49" w:rsidRPr="00CE0E89" w:rsidTr="003A45C9">
        <w:trPr>
          <w:trHeight w:val="2577"/>
        </w:trPr>
        <w:tc>
          <w:tcPr>
            <w:tcW w:w="1267" w:type="dxa"/>
            <w:tcBorders>
              <w:left w:val="single" w:sz="6" w:space="0" w:color="000000"/>
              <w:bottom w:val="single" w:sz="6" w:space="0" w:color="000000"/>
              <w:right w:val="single" w:sz="6" w:space="0" w:color="000000"/>
            </w:tcBorders>
          </w:tcPr>
          <w:p w:rsidR="00A25B49" w:rsidRPr="00CE0E89" w:rsidRDefault="00A25B49" w:rsidP="003A45C9">
            <w:pPr>
              <w:spacing w:before="80"/>
              <w:ind w:left="167"/>
              <w:rPr>
                <w:sz w:val="24"/>
                <w:szCs w:val="24"/>
              </w:rPr>
            </w:pPr>
            <w:r w:rsidRPr="00CE0E89">
              <w:rPr>
                <w:w w:val="110"/>
                <w:sz w:val="24"/>
                <w:szCs w:val="24"/>
              </w:rPr>
              <w:t>В)</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36" w:type="dxa"/>
            <w:tcBorders>
              <w:left w:val="single" w:sz="6" w:space="0" w:color="000000"/>
              <w:bottom w:val="single" w:sz="6" w:space="0" w:color="000000"/>
            </w:tcBorders>
          </w:tcPr>
          <w:p w:rsidR="00A25B49" w:rsidRPr="00CE0E89" w:rsidRDefault="00A25B49" w:rsidP="003A45C9">
            <w:pPr>
              <w:tabs>
                <w:tab w:val="left" w:pos="567"/>
              </w:tabs>
              <w:adjustRightInd w:val="0"/>
              <w:spacing w:before="80" w:line="254" w:lineRule="auto"/>
              <w:ind w:left="167" w:right="257" w:hanging="142"/>
              <w:jc w:val="both"/>
              <w:textAlignment w:val="center"/>
              <w:rPr>
                <w:sz w:val="24"/>
                <w:szCs w:val="24"/>
                <w:lang w:val="ru-RU"/>
              </w:rPr>
            </w:pPr>
            <w:r w:rsidRPr="00CE0E89">
              <w:rPr>
                <w:w w:val="115"/>
                <w:sz w:val="24"/>
                <w:szCs w:val="24"/>
                <w:lang w:val="ru-RU"/>
              </w:rPr>
              <w:t>Фольклорвтворче-ствепро-фессио-нальныхкомпози-торов</w:t>
            </w:r>
          </w:p>
        </w:tc>
        <w:tc>
          <w:tcPr>
            <w:tcW w:w="2052" w:type="dxa"/>
            <w:tcBorders>
              <w:bottom w:val="single" w:sz="6" w:space="0" w:color="000000"/>
            </w:tcBorders>
          </w:tcPr>
          <w:p w:rsidR="00A25B49" w:rsidRPr="00CE0E89" w:rsidRDefault="00A25B49" w:rsidP="003A45C9">
            <w:pPr>
              <w:tabs>
                <w:tab w:val="left" w:pos="567"/>
              </w:tabs>
              <w:adjustRightInd w:val="0"/>
              <w:spacing w:before="80" w:line="254" w:lineRule="auto"/>
              <w:ind w:left="170" w:right="209" w:hanging="142"/>
              <w:jc w:val="both"/>
              <w:textAlignment w:val="center"/>
              <w:rPr>
                <w:sz w:val="24"/>
                <w:szCs w:val="24"/>
                <w:lang w:val="ru-RU"/>
              </w:rPr>
            </w:pPr>
            <w:r w:rsidRPr="00CE0E89">
              <w:rPr>
                <w:w w:val="115"/>
                <w:sz w:val="24"/>
                <w:szCs w:val="24"/>
                <w:lang w:val="ru-RU"/>
              </w:rPr>
              <w:t>Народныеистокикомпозиторскоготворчества:обра-боткифольклора,цитаты;картиныроднойприродыиотражениетипич-ныхобразов,ха-рактеров,важныхисторическихсо-</w:t>
            </w:r>
            <w:r w:rsidRPr="00CE0E89">
              <w:rPr>
                <w:w w:val="110"/>
                <w:sz w:val="24"/>
                <w:szCs w:val="24"/>
                <w:lang w:val="ru-RU"/>
              </w:rPr>
              <w:t>бытий</w:t>
            </w:r>
            <w:r w:rsidRPr="00CE0E89">
              <w:rPr>
                <w:sz w:val="24"/>
                <w:szCs w:val="24"/>
                <w:lang w:val="ru-RU"/>
              </w:rPr>
              <w:t>.</w:t>
            </w:r>
          </w:p>
        </w:tc>
        <w:tc>
          <w:tcPr>
            <w:tcW w:w="5494" w:type="dxa"/>
            <w:tcBorders>
              <w:top w:val="single" w:sz="6" w:space="0" w:color="000000"/>
              <w:bottom w:val="single" w:sz="6" w:space="0" w:color="000000"/>
            </w:tcBorders>
          </w:tcPr>
          <w:p w:rsidR="00A25B49" w:rsidRPr="00CE0E89" w:rsidRDefault="00A25B49" w:rsidP="003A45C9">
            <w:pPr>
              <w:tabs>
                <w:tab w:val="left" w:pos="567"/>
              </w:tabs>
              <w:adjustRightInd w:val="0"/>
              <w:spacing w:before="79" w:line="254" w:lineRule="auto"/>
              <w:ind w:left="170" w:right="257" w:hanging="142"/>
              <w:jc w:val="both"/>
              <w:textAlignment w:val="center"/>
              <w:rPr>
                <w:sz w:val="24"/>
                <w:szCs w:val="24"/>
                <w:lang w:val="ru-RU"/>
              </w:rPr>
            </w:pPr>
            <w:r w:rsidRPr="00CE0E89">
              <w:rPr>
                <w:w w:val="110"/>
                <w:sz w:val="24"/>
                <w:szCs w:val="24"/>
                <w:lang w:val="ru-RU"/>
              </w:rPr>
              <w:t xml:space="preserve">Сравнениеаутентичногозвучанияфольклораифоль-клорныхмелодийвкомпозиторскойобработке </w:t>
            </w:r>
            <w:r w:rsidRPr="00CE0E89">
              <w:rPr>
                <w:sz w:val="24"/>
                <w:szCs w:val="24"/>
                <w:lang w:val="ru-RU"/>
              </w:rPr>
              <w:t>.</w:t>
            </w:r>
            <w:r w:rsidRPr="00CE0E89">
              <w:rPr>
                <w:w w:val="110"/>
                <w:sz w:val="24"/>
                <w:szCs w:val="24"/>
                <w:lang w:val="ru-RU"/>
              </w:rPr>
              <w:t>Раз-учивание,исполнениенароднойпеснивкомпозитор-скойобработке</w:t>
            </w:r>
            <w:r w:rsidRPr="00CE0E89">
              <w:rPr>
                <w:sz w:val="24"/>
                <w:szCs w:val="24"/>
                <w:lang w:val="ru-RU"/>
              </w:rPr>
              <w:t>.</w:t>
            </w:r>
          </w:p>
          <w:p w:rsidR="00A25B49" w:rsidRPr="00CE0E89" w:rsidRDefault="00A25B49" w:rsidP="003A45C9">
            <w:pPr>
              <w:spacing w:before="2" w:line="254" w:lineRule="auto"/>
              <w:ind w:left="170"/>
              <w:rPr>
                <w:sz w:val="24"/>
                <w:szCs w:val="24"/>
                <w:lang w:val="ru-RU"/>
              </w:rPr>
            </w:pPr>
            <w:r w:rsidRPr="00CE0E89">
              <w:rPr>
                <w:w w:val="115"/>
                <w:sz w:val="24"/>
                <w:szCs w:val="24"/>
                <w:lang w:val="ru-RU"/>
              </w:rPr>
              <w:t>Знакомствос2—3фрагментамикрупныхсочинений(опера,симфония,  концерт,  квартет,  вариации  и  т</w:t>
            </w:r>
            <w:r w:rsidRPr="00CE0E89">
              <w:rPr>
                <w:sz w:val="24"/>
                <w:szCs w:val="24"/>
                <w:lang w:val="ru-RU"/>
              </w:rPr>
              <w:t>.</w:t>
            </w:r>
          </w:p>
          <w:p w:rsidR="00A25B49" w:rsidRPr="00CE0E89" w:rsidRDefault="00A25B49" w:rsidP="003A45C9">
            <w:pPr>
              <w:spacing w:before="2" w:line="254" w:lineRule="auto"/>
              <w:ind w:left="170" w:right="242"/>
              <w:rPr>
                <w:sz w:val="24"/>
                <w:szCs w:val="24"/>
                <w:lang w:val="ru-RU"/>
              </w:rPr>
            </w:pPr>
            <w:r w:rsidRPr="00CE0E89">
              <w:rPr>
                <w:w w:val="110"/>
                <w:sz w:val="24"/>
                <w:szCs w:val="24"/>
                <w:lang w:val="ru-RU"/>
              </w:rPr>
              <w:t xml:space="preserve">п.),вкоторыхиспользованыподлинныенародныеме-лодии </w:t>
            </w:r>
            <w:r w:rsidRPr="00CE0E89">
              <w:rPr>
                <w:sz w:val="24"/>
                <w:szCs w:val="24"/>
                <w:lang w:val="ru-RU"/>
              </w:rPr>
              <w:t>.</w:t>
            </w:r>
            <w:r w:rsidRPr="00CE0E89">
              <w:rPr>
                <w:w w:val="110"/>
                <w:sz w:val="24"/>
                <w:szCs w:val="24"/>
                <w:lang w:val="ru-RU"/>
              </w:rPr>
              <w:t>Наблюдениезапринципамикомпозиторскойобработки,развитияфольклорноготематическогома-териала</w:t>
            </w:r>
            <w:r w:rsidRPr="00CE0E89">
              <w:rPr>
                <w:sz w:val="24"/>
                <w:szCs w:val="24"/>
                <w:lang w:val="ru-RU"/>
              </w:rPr>
              <w:t>.</w:t>
            </w:r>
          </w:p>
        </w:tc>
      </w:tr>
    </w:tbl>
    <w:p w:rsidR="00A25B49" w:rsidRPr="00CE0E89" w:rsidRDefault="00A25B49" w:rsidP="00A25B49">
      <w:pPr>
        <w:spacing w:line="254" w:lineRule="auto"/>
        <w:rPr>
          <w:sz w:val="24"/>
          <w:szCs w:val="24"/>
        </w:rPr>
        <w:sectPr w:rsidR="00A25B49" w:rsidRPr="00CE0E89" w:rsidSect="00CE0E89">
          <w:pgSz w:w="12020" w:h="7830" w:orient="landscape"/>
          <w:pgMar w:top="720" w:right="720" w:bottom="720" w:left="720" w:header="720" w:footer="720" w:gutter="0"/>
          <w:cols w:space="720"/>
        </w:sectPr>
      </w:pPr>
    </w:p>
    <w:p w:rsidR="00A25B49" w:rsidRPr="00CE0E89" w:rsidRDefault="00DE6526" w:rsidP="00A25B49">
      <w:pPr>
        <w:spacing w:before="68"/>
        <w:ind w:right="123"/>
        <w:jc w:val="right"/>
        <w:rPr>
          <w:i/>
          <w:sz w:val="24"/>
          <w:szCs w:val="24"/>
        </w:rPr>
      </w:pPr>
      <w:r>
        <w:rPr>
          <w:noProof/>
          <w:sz w:val="24"/>
          <w:szCs w:val="24"/>
          <w:lang w:eastAsia="ru-RU"/>
        </w:rPr>
        <w:pict>
          <v:shape id="Поле 17" o:spid="_x0000_s1080" type="#_x0000_t202" style="position:absolute;left:0;text-align:left;margin-left:28.15pt;margin-top:35.85pt;width:12.6pt;height:10.25pt;z-index:25170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INuwIAALI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" filled="f" stroked="f">
            <v:textbox style="layout-flow:vertical" inset="0,0,0,0">
              <w:txbxContent>
                <w:p w:rsidR="00DE4267" w:rsidRDefault="00DE4267" w:rsidP="00A25B49">
                  <w:pPr>
                    <w:spacing w:before="16"/>
                    <w:ind w:left="20"/>
                    <w:rPr>
                      <w:rFonts w:ascii="Trebuchet MS"/>
                      <w:sz w:val="18"/>
                    </w:rPr>
                  </w:pPr>
                </w:p>
              </w:txbxContent>
            </v:textbox>
            <w10:wrap anchorx="page" anchory="page"/>
          </v:shape>
        </w:pict>
      </w:r>
      <w:r>
        <w:rPr>
          <w:noProof/>
          <w:sz w:val="24"/>
          <w:szCs w:val="24"/>
          <w:lang w:eastAsia="ru-RU"/>
        </w:rPr>
        <w:pict>
          <v:shape id="Поле 16" o:spid="_x0000_s1081" type="#_x0000_t202" style="position:absolute;left:0;text-align:left;margin-left:28.2pt;margin-top:235.45pt;width:12.5pt;height:120.15pt;z-index:251703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sidR="00A25B49" w:rsidRPr="00CE0E89">
        <w:rPr>
          <w:i/>
          <w:w w:val="120"/>
          <w:sz w:val="24"/>
          <w:szCs w:val="24"/>
        </w:rPr>
        <w:t>Окончание</w:t>
      </w:r>
    </w:p>
    <w:p w:rsidR="00A25B49" w:rsidRPr="00CE0E89" w:rsidRDefault="00A25B49" w:rsidP="00A25B49">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52"/>
        <w:gridCol w:w="5494"/>
      </w:tblGrid>
      <w:tr w:rsidR="00A25B49" w:rsidRPr="00CE0E89" w:rsidTr="003A45C9">
        <w:trPr>
          <w:trHeight w:val="602"/>
        </w:trPr>
        <w:tc>
          <w:tcPr>
            <w:tcW w:w="1267" w:type="dxa"/>
          </w:tcPr>
          <w:p w:rsidR="00A25B49" w:rsidRPr="00CE0E89" w:rsidRDefault="00A25B49" w:rsidP="003A45C9">
            <w:pPr>
              <w:spacing w:before="74" w:line="235" w:lineRule="auto"/>
              <w:ind w:left="64" w:right="55" w:firstLine="141"/>
              <w:rPr>
                <w:b/>
                <w:sz w:val="24"/>
                <w:szCs w:val="24"/>
              </w:rPr>
            </w:pPr>
            <w:r w:rsidRPr="00CE0E89">
              <w:rPr>
                <w:rFonts w:hint="eastAsia"/>
                <w:b/>
                <w:w w:val="105"/>
                <w:sz w:val="24"/>
                <w:szCs w:val="24"/>
              </w:rPr>
              <w:t>№блока</w:t>
            </w:r>
            <w:r w:rsidRPr="00CE0E89">
              <w:rPr>
                <w:b/>
                <w:w w:val="105"/>
                <w:sz w:val="24"/>
                <w:szCs w:val="24"/>
              </w:rPr>
              <w:t>,</w:t>
            </w:r>
            <w:r w:rsidRPr="00CE0E89">
              <w:rPr>
                <w:rFonts w:hint="eastAsia"/>
                <w:b/>
                <w:spacing w:val="-4"/>
                <w:w w:val="105"/>
                <w:sz w:val="24"/>
                <w:szCs w:val="24"/>
              </w:rPr>
              <w:t>кол</w:t>
            </w:r>
            <w:r w:rsidRPr="00CE0E89">
              <w:rPr>
                <w:b/>
                <w:spacing w:val="-4"/>
                <w:w w:val="105"/>
                <w:sz w:val="24"/>
                <w:szCs w:val="24"/>
              </w:rPr>
              <w:t>-</w:t>
            </w:r>
            <w:r w:rsidRPr="00CE0E89">
              <w:rPr>
                <w:rFonts w:hint="eastAsia"/>
                <w:b/>
                <w:spacing w:val="-4"/>
                <w:w w:val="105"/>
                <w:sz w:val="24"/>
                <w:szCs w:val="24"/>
              </w:rPr>
              <w:t>во</w:t>
            </w:r>
            <w:r w:rsidRPr="00CE0E89">
              <w:rPr>
                <w:rFonts w:hint="eastAsia"/>
                <w:b/>
                <w:spacing w:val="-3"/>
                <w:w w:val="105"/>
                <w:sz w:val="24"/>
                <w:szCs w:val="24"/>
              </w:rPr>
              <w:t>часов</w:t>
            </w:r>
          </w:p>
        </w:tc>
        <w:tc>
          <w:tcPr>
            <w:tcW w:w="1336" w:type="dxa"/>
          </w:tcPr>
          <w:p w:rsidR="00A25B49" w:rsidRPr="00CE0E89" w:rsidRDefault="00A25B49" w:rsidP="003A45C9">
            <w:pPr>
              <w:spacing w:before="70"/>
              <w:ind w:left="424"/>
              <w:rPr>
                <w:b/>
                <w:sz w:val="24"/>
                <w:szCs w:val="24"/>
              </w:rPr>
            </w:pPr>
            <w:r w:rsidRPr="00CE0E89">
              <w:rPr>
                <w:rFonts w:hint="eastAsia"/>
                <w:b/>
                <w:w w:val="105"/>
                <w:sz w:val="24"/>
                <w:szCs w:val="24"/>
              </w:rPr>
              <w:t>Темы</w:t>
            </w:r>
          </w:p>
        </w:tc>
        <w:tc>
          <w:tcPr>
            <w:tcW w:w="2052" w:type="dxa"/>
          </w:tcPr>
          <w:p w:rsidR="00A25B49" w:rsidRPr="00CE0E89" w:rsidRDefault="00A25B49" w:rsidP="003A45C9">
            <w:pPr>
              <w:spacing w:before="70"/>
              <w:ind w:left="473"/>
              <w:rPr>
                <w:b/>
                <w:sz w:val="24"/>
                <w:szCs w:val="24"/>
              </w:rPr>
            </w:pPr>
            <w:r w:rsidRPr="00CE0E89">
              <w:rPr>
                <w:rFonts w:hint="eastAsia"/>
                <w:b/>
                <w:w w:val="105"/>
                <w:sz w:val="24"/>
                <w:szCs w:val="24"/>
              </w:rPr>
              <w:t>Содержание</w:t>
            </w:r>
          </w:p>
        </w:tc>
        <w:tc>
          <w:tcPr>
            <w:tcW w:w="5494" w:type="dxa"/>
          </w:tcPr>
          <w:p w:rsidR="00A25B49" w:rsidRPr="00CE0E89" w:rsidRDefault="00A25B49" w:rsidP="003A45C9">
            <w:pPr>
              <w:spacing w:before="70"/>
              <w:ind w:left="1181"/>
              <w:rPr>
                <w:b/>
                <w:sz w:val="24"/>
                <w:szCs w:val="24"/>
              </w:rPr>
            </w:pPr>
            <w:r w:rsidRPr="00CE0E89">
              <w:rPr>
                <w:rFonts w:hint="eastAsia"/>
                <w:b/>
                <w:sz w:val="24"/>
                <w:szCs w:val="24"/>
              </w:rPr>
              <w:t>Видыдеятельностиобучающихся</w:t>
            </w:r>
          </w:p>
        </w:tc>
      </w:tr>
      <w:tr w:rsidR="00A25B49" w:rsidRPr="00CE0E89" w:rsidTr="003A45C9">
        <w:trPr>
          <w:trHeight w:val="2140"/>
        </w:trPr>
        <w:tc>
          <w:tcPr>
            <w:tcW w:w="1267" w:type="dxa"/>
            <w:tcBorders>
              <w:left w:val="single" w:sz="6" w:space="0" w:color="000000"/>
            </w:tcBorders>
          </w:tcPr>
          <w:p w:rsidR="00A25B49" w:rsidRPr="00CE0E89" w:rsidRDefault="00A25B49" w:rsidP="003A45C9">
            <w:pPr>
              <w:rPr>
                <w:sz w:val="24"/>
                <w:szCs w:val="24"/>
              </w:rPr>
            </w:pPr>
          </w:p>
        </w:tc>
        <w:tc>
          <w:tcPr>
            <w:tcW w:w="1336" w:type="dxa"/>
          </w:tcPr>
          <w:p w:rsidR="00A25B49" w:rsidRPr="00CE0E89" w:rsidRDefault="00A25B49" w:rsidP="003A45C9">
            <w:pPr>
              <w:rPr>
                <w:sz w:val="24"/>
                <w:szCs w:val="24"/>
              </w:rPr>
            </w:pPr>
          </w:p>
        </w:tc>
        <w:tc>
          <w:tcPr>
            <w:tcW w:w="2052" w:type="dxa"/>
          </w:tcPr>
          <w:p w:rsidR="00A25B49" w:rsidRPr="00CE0E89" w:rsidRDefault="00A25B49" w:rsidP="003A45C9">
            <w:pPr>
              <w:tabs>
                <w:tab w:val="left" w:pos="567"/>
              </w:tabs>
              <w:adjustRightInd w:val="0"/>
              <w:spacing w:before="83" w:line="254" w:lineRule="auto"/>
              <w:ind w:left="170" w:right="48" w:hanging="142"/>
              <w:jc w:val="both"/>
              <w:textAlignment w:val="center"/>
              <w:rPr>
                <w:sz w:val="24"/>
                <w:szCs w:val="24"/>
                <w:lang w:val="ru-RU"/>
              </w:rPr>
            </w:pPr>
            <w:r w:rsidRPr="00CE0E89">
              <w:rPr>
                <w:w w:val="115"/>
                <w:sz w:val="24"/>
                <w:szCs w:val="24"/>
                <w:lang w:val="ru-RU"/>
              </w:rPr>
              <w:t>Внутреннееродствокомпозиторскогоинародноготворче-стванаинтонаци-онномуровне</w:t>
            </w:r>
          </w:p>
        </w:tc>
        <w:tc>
          <w:tcPr>
            <w:tcW w:w="5494" w:type="dxa"/>
            <w:tcBorders>
              <w:bottom w:val="single" w:sz="6" w:space="0" w:color="000000"/>
            </w:tcBorders>
          </w:tcPr>
          <w:p w:rsidR="00A25B49" w:rsidRPr="00CE0E89" w:rsidRDefault="00A25B49" w:rsidP="003A45C9">
            <w:pPr>
              <w:tabs>
                <w:tab w:val="left" w:pos="567"/>
              </w:tabs>
              <w:adjustRightInd w:val="0"/>
              <w:spacing w:before="83" w:line="240" w:lineRule="atLeast"/>
              <w:ind w:left="170" w:hanging="142"/>
              <w:jc w:val="both"/>
              <w:textAlignment w:val="center"/>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3" w:line="254" w:lineRule="auto"/>
              <w:ind w:left="170" w:right="242"/>
              <w:rPr>
                <w:sz w:val="24"/>
                <w:szCs w:val="24"/>
                <w:lang w:val="ru-RU"/>
              </w:rPr>
            </w:pPr>
            <w:r w:rsidRPr="00CE0E89">
              <w:rPr>
                <w:w w:val="115"/>
                <w:sz w:val="24"/>
                <w:szCs w:val="24"/>
                <w:lang w:val="ru-RU"/>
              </w:rPr>
              <w:t>Исследовательские,творческиепроекты,раскрываю-щиетемуотраженияфольклоравтворчествепрофес-сиональныхкомпозиторов(напримеревыбраннойре-гиональнойтрадиции)</w:t>
            </w:r>
            <w:r w:rsidRPr="00CE0E89">
              <w:rPr>
                <w:sz w:val="24"/>
                <w:szCs w:val="24"/>
                <w:lang w:val="ru-RU"/>
              </w:rPr>
              <w:t>.</w:t>
            </w:r>
          </w:p>
          <w:p w:rsidR="00A25B49" w:rsidRPr="00CE0E89" w:rsidRDefault="00A25B49" w:rsidP="003A45C9">
            <w:pPr>
              <w:spacing w:before="2" w:line="254" w:lineRule="auto"/>
              <w:ind w:left="170" w:right="157"/>
              <w:rPr>
                <w:sz w:val="24"/>
                <w:szCs w:val="24"/>
                <w:lang w:val="ru-RU"/>
              </w:rPr>
            </w:pPr>
            <w:r w:rsidRPr="00CE0E89">
              <w:rPr>
                <w:w w:val="115"/>
                <w:sz w:val="24"/>
                <w:szCs w:val="24"/>
                <w:lang w:val="ru-RU"/>
              </w:rPr>
              <w:t>Посещениеконцерта,спектакля(просмотрфильма,телепередачи),посвящённогоданнойтеме</w:t>
            </w:r>
            <w:r w:rsidRPr="00CE0E89">
              <w:rPr>
                <w:sz w:val="24"/>
                <w:szCs w:val="24"/>
                <w:lang w:val="ru-RU"/>
              </w:rPr>
              <w:t>.</w:t>
            </w:r>
            <w:r w:rsidRPr="00CE0E89">
              <w:rPr>
                <w:w w:val="115"/>
                <w:sz w:val="24"/>
                <w:szCs w:val="24"/>
                <w:lang w:val="ru-RU"/>
              </w:rPr>
              <w:t>Обсуждениевклассеи/илиписьменнаярецензияпорезультатампросмотра</w:t>
            </w:r>
          </w:p>
        </w:tc>
      </w:tr>
      <w:tr w:rsidR="00A25B49" w:rsidRPr="00CE0E89" w:rsidTr="003A45C9">
        <w:trPr>
          <w:trHeight w:val="2357"/>
        </w:trPr>
        <w:tc>
          <w:tcPr>
            <w:tcW w:w="1267" w:type="dxa"/>
            <w:tcBorders>
              <w:left w:val="single" w:sz="6" w:space="0" w:color="000000"/>
              <w:right w:val="single" w:sz="6" w:space="0" w:color="000000"/>
            </w:tcBorders>
          </w:tcPr>
          <w:p w:rsidR="00A25B49" w:rsidRPr="00CE0E89" w:rsidRDefault="00A25B49" w:rsidP="003A45C9">
            <w:pPr>
              <w:tabs>
                <w:tab w:val="left" w:pos="567"/>
              </w:tabs>
              <w:adjustRightInd w:val="0"/>
              <w:spacing w:before="80" w:line="240" w:lineRule="atLeast"/>
              <w:ind w:left="167" w:hanging="142"/>
              <w:jc w:val="both"/>
              <w:textAlignment w:val="center"/>
              <w:rPr>
                <w:sz w:val="24"/>
                <w:szCs w:val="24"/>
              </w:rPr>
            </w:pPr>
            <w:r w:rsidRPr="00CE0E89">
              <w:rPr>
                <w:w w:val="110"/>
                <w:sz w:val="24"/>
                <w:szCs w:val="24"/>
              </w:rPr>
              <w:t>Г)</w:t>
            </w:r>
          </w:p>
          <w:p w:rsidR="00A25B49" w:rsidRPr="00CE0E89" w:rsidRDefault="00A25B49" w:rsidP="003A45C9">
            <w:pPr>
              <w:spacing w:before="13"/>
              <w:ind w:left="167"/>
              <w:rPr>
                <w:sz w:val="24"/>
                <w:szCs w:val="24"/>
              </w:rPr>
            </w:pPr>
            <w:r w:rsidRPr="00CE0E89">
              <w:rPr>
                <w:w w:val="115"/>
                <w:sz w:val="24"/>
                <w:szCs w:val="24"/>
              </w:rPr>
              <w:t>3—4</w:t>
            </w:r>
          </w:p>
          <w:p w:rsidR="00A25B49" w:rsidRPr="00CE0E89" w:rsidRDefault="00A25B49" w:rsidP="003A45C9">
            <w:pPr>
              <w:spacing w:before="13" w:line="254" w:lineRule="auto"/>
              <w:ind w:left="167" w:right="306"/>
              <w:rPr>
                <w:sz w:val="24"/>
                <w:szCs w:val="24"/>
              </w:rPr>
            </w:pPr>
            <w:r w:rsidRPr="00CE0E89">
              <w:rPr>
                <w:w w:val="115"/>
                <w:sz w:val="24"/>
                <w:szCs w:val="24"/>
              </w:rPr>
              <w:t>учебныхчаса</w:t>
            </w:r>
          </w:p>
        </w:tc>
        <w:tc>
          <w:tcPr>
            <w:tcW w:w="1336" w:type="dxa"/>
            <w:tcBorders>
              <w:left w:val="single" w:sz="6" w:space="0" w:color="000000"/>
            </w:tcBorders>
          </w:tcPr>
          <w:p w:rsidR="00A25B49" w:rsidRPr="00CE0E89" w:rsidRDefault="00A25B49" w:rsidP="003A45C9">
            <w:pPr>
              <w:tabs>
                <w:tab w:val="left" w:pos="567"/>
              </w:tabs>
              <w:adjustRightInd w:val="0"/>
              <w:spacing w:before="80" w:line="254" w:lineRule="auto"/>
              <w:ind w:left="167" w:right="93" w:hanging="142"/>
              <w:jc w:val="both"/>
              <w:textAlignment w:val="center"/>
              <w:rPr>
                <w:sz w:val="24"/>
                <w:szCs w:val="24"/>
                <w:lang w:val="ru-RU"/>
              </w:rPr>
            </w:pPr>
            <w:r w:rsidRPr="00CE0E89">
              <w:rPr>
                <w:w w:val="120"/>
                <w:sz w:val="24"/>
                <w:szCs w:val="24"/>
                <w:lang w:val="ru-RU"/>
              </w:rPr>
              <w:t>Нарубе-жахкуль-тур</w:t>
            </w:r>
          </w:p>
        </w:tc>
        <w:tc>
          <w:tcPr>
            <w:tcW w:w="2052" w:type="dxa"/>
          </w:tcPr>
          <w:p w:rsidR="00A25B49" w:rsidRPr="00CE0E89" w:rsidRDefault="00A25B49" w:rsidP="003A45C9">
            <w:pPr>
              <w:tabs>
                <w:tab w:val="left" w:pos="567"/>
              </w:tabs>
              <w:adjustRightInd w:val="0"/>
              <w:spacing w:before="80" w:line="254" w:lineRule="auto"/>
              <w:ind w:left="170" w:right="165" w:hanging="142"/>
              <w:jc w:val="both"/>
              <w:textAlignment w:val="center"/>
              <w:rPr>
                <w:sz w:val="24"/>
                <w:szCs w:val="24"/>
                <w:lang w:val="ru-RU"/>
              </w:rPr>
            </w:pPr>
            <w:r w:rsidRPr="00CE0E89">
              <w:rPr>
                <w:w w:val="115"/>
                <w:sz w:val="24"/>
                <w:szCs w:val="24"/>
                <w:lang w:val="ru-RU"/>
              </w:rPr>
              <w:t>Взаимноевлияниефольклорныхтра-дицийдругна</w:t>
            </w:r>
            <w:r w:rsidRPr="00CE0E89">
              <w:rPr>
                <w:w w:val="110"/>
                <w:sz w:val="24"/>
                <w:szCs w:val="24"/>
                <w:lang w:val="ru-RU"/>
              </w:rPr>
              <w:t>друга</w:t>
            </w:r>
            <w:r w:rsidRPr="00CE0E89">
              <w:rPr>
                <w:sz w:val="24"/>
                <w:szCs w:val="24"/>
                <w:lang w:val="ru-RU"/>
              </w:rPr>
              <w:t>.</w:t>
            </w:r>
          </w:p>
          <w:p w:rsidR="00A25B49" w:rsidRPr="00CE0E89" w:rsidRDefault="00A25B49" w:rsidP="003A45C9">
            <w:pPr>
              <w:spacing w:before="2" w:line="254" w:lineRule="auto"/>
              <w:ind w:left="170"/>
              <w:rPr>
                <w:sz w:val="24"/>
                <w:szCs w:val="24"/>
                <w:lang w:val="ru-RU"/>
              </w:rPr>
            </w:pPr>
            <w:r w:rsidRPr="00CE0E89">
              <w:rPr>
                <w:w w:val="110"/>
                <w:sz w:val="24"/>
                <w:szCs w:val="24"/>
                <w:lang w:val="ru-RU"/>
              </w:rPr>
              <w:t>Этнографическиеэкспедицииифе-стивали</w:t>
            </w:r>
            <w:r w:rsidRPr="00CE0E89">
              <w:rPr>
                <w:sz w:val="24"/>
                <w:szCs w:val="24"/>
                <w:lang w:val="ru-RU"/>
              </w:rPr>
              <w:t>.</w:t>
            </w:r>
          </w:p>
          <w:p w:rsidR="00A25B49" w:rsidRPr="00CE0E89" w:rsidRDefault="00A25B49" w:rsidP="003A45C9">
            <w:pPr>
              <w:spacing w:before="2" w:line="254" w:lineRule="auto"/>
              <w:ind w:left="170" w:right="240"/>
              <w:rPr>
                <w:sz w:val="24"/>
                <w:szCs w:val="24"/>
                <w:lang w:val="ru-RU"/>
              </w:rPr>
            </w:pPr>
            <w:r w:rsidRPr="00CE0E89">
              <w:rPr>
                <w:w w:val="120"/>
                <w:sz w:val="24"/>
                <w:szCs w:val="24"/>
                <w:lang w:val="ru-RU"/>
              </w:rPr>
              <w:t>Современнаяжизньфольклора</w:t>
            </w:r>
          </w:p>
        </w:tc>
        <w:tc>
          <w:tcPr>
            <w:tcW w:w="5494" w:type="dxa"/>
            <w:tcBorders>
              <w:top w:val="single" w:sz="6" w:space="0" w:color="000000"/>
              <w:bottom w:val="single" w:sz="6" w:space="0" w:color="000000"/>
            </w:tcBorders>
          </w:tcPr>
          <w:p w:rsidR="00A25B49" w:rsidRPr="00CE0E89" w:rsidRDefault="00A25B49" w:rsidP="003A45C9">
            <w:pPr>
              <w:tabs>
                <w:tab w:val="left" w:pos="567"/>
              </w:tabs>
              <w:adjustRightInd w:val="0"/>
              <w:spacing w:before="80" w:line="256" w:lineRule="auto"/>
              <w:ind w:left="170" w:right="157" w:hanging="142"/>
              <w:jc w:val="both"/>
              <w:textAlignment w:val="center"/>
              <w:rPr>
                <w:sz w:val="24"/>
                <w:szCs w:val="24"/>
                <w:lang w:val="ru-RU"/>
              </w:rPr>
            </w:pPr>
            <w:r w:rsidRPr="00CE0E89">
              <w:rPr>
                <w:w w:val="110"/>
                <w:sz w:val="24"/>
                <w:szCs w:val="24"/>
                <w:lang w:val="ru-RU"/>
              </w:rPr>
              <w:t>Знакомствос примерами смешения культурных тради-цийвпограничныхтерриториях</w:t>
            </w:r>
            <w:r w:rsidRPr="00CE0E89">
              <w:rPr>
                <w:w w:val="110"/>
                <w:position w:val="6"/>
                <w:sz w:val="24"/>
                <w:szCs w:val="24"/>
                <w:lang w:val="ru-RU"/>
              </w:rPr>
              <w:t>7</w:t>
            </w:r>
            <w:r w:rsidRPr="00CE0E89">
              <w:rPr>
                <w:sz w:val="24"/>
                <w:szCs w:val="24"/>
                <w:lang w:val="ru-RU"/>
              </w:rPr>
              <w:t>.</w:t>
            </w:r>
            <w:r w:rsidRPr="00CE0E89">
              <w:rPr>
                <w:w w:val="110"/>
                <w:sz w:val="24"/>
                <w:szCs w:val="24"/>
                <w:lang w:val="ru-RU"/>
              </w:rPr>
              <w:t>Выявлениепричин-но-следственныхсвязейтакогосмешения</w:t>
            </w:r>
            <w:r w:rsidRPr="00CE0E89">
              <w:rPr>
                <w:sz w:val="24"/>
                <w:szCs w:val="24"/>
                <w:lang w:val="ru-RU"/>
              </w:rPr>
              <w:t>.</w:t>
            </w:r>
          </w:p>
          <w:p w:rsidR="00A25B49" w:rsidRPr="00CE0E89" w:rsidRDefault="00A25B49" w:rsidP="003A45C9">
            <w:pPr>
              <w:spacing w:line="254" w:lineRule="auto"/>
              <w:ind w:left="170"/>
              <w:rPr>
                <w:sz w:val="24"/>
                <w:szCs w:val="24"/>
                <w:lang w:val="ru-RU"/>
              </w:rPr>
            </w:pPr>
            <w:r w:rsidRPr="00CE0E89">
              <w:rPr>
                <w:w w:val="115"/>
                <w:sz w:val="24"/>
                <w:szCs w:val="24"/>
                <w:lang w:val="ru-RU"/>
              </w:rPr>
              <w:t>Изучениетворчестваивкладавразвитиекультурысовременныхэтно-исполнителей,исследователейтра-диционногофольклора</w:t>
            </w:r>
            <w:r w:rsidRPr="00CE0E89">
              <w:rPr>
                <w:sz w:val="24"/>
                <w:szCs w:val="24"/>
                <w:lang w:val="ru-RU"/>
              </w:rPr>
              <w:t>.</w:t>
            </w:r>
          </w:p>
          <w:p w:rsidR="00A25B49" w:rsidRPr="00CE0E89" w:rsidRDefault="00A25B49" w:rsidP="003A45C9">
            <w:pPr>
              <w:ind w:left="170"/>
              <w:rPr>
                <w:i/>
                <w:sz w:val="24"/>
                <w:szCs w:val="24"/>
                <w:lang w:val="ru-RU"/>
              </w:rPr>
            </w:pPr>
            <w:r w:rsidRPr="00CE0E89">
              <w:rPr>
                <w:i/>
                <w:w w:val="125"/>
                <w:sz w:val="24"/>
                <w:szCs w:val="24"/>
                <w:lang w:val="ru-RU"/>
              </w:rPr>
              <w:t>Навыборилифакультативно</w:t>
            </w:r>
          </w:p>
          <w:p w:rsidR="00A25B49" w:rsidRPr="00CE0E89" w:rsidRDefault="00A25B49" w:rsidP="003A45C9">
            <w:pPr>
              <w:spacing w:before="11" w:line="254" w:lineRule="auto"/>
              <w:ind w:left="170"/>
              <w:rPr>
                <w:sz w:val="24"/>
                <w:szCs w:val="24"/>
                <w:lang w:val="ru-RU"/>
              </w:rPr>
            </w:pPr>
            <w:r w:rsidRPr="00CE0E89">
              <w:rPr>
                <w:w w:val="115"/>
                <w:sz w:val="24"/>
                <w:szCs w:val="24"/>
                <w:lang w:val="ru-RU"/>
              </w:rPr>
              <w:t>Участиевэтнографическойэкспедиции,посещение/участиевфестивалетрадиционнойкультуры</w:t>
            </w:r>
          </w:p>
        </w:tc>
      </w:tr>
    </w:tbl>
    <w:p w:rsidR="00A25B49" w:rsidRPr="00CE0E89" w:rsidRDefault="00DE6526" w:rsidP="00A25B49">
      <w:pPr>
        <w:spacing w:before="3"/>
        <w:rPr>
          <w:i/>
          <w:sz w:val="24"/>
          <w:szCs w:val="24"/>
        </w:rPr>
      </w:pPr>
      <w:r>
        <w:rPr>
          <w:noProof/>
          <w:sz w:val="24"/>
          <w:szCs w:val="24"/>
          <w:lang w:eastAsia="ru-RU"/>
        </w:rPr>
        <w:pict>
          <v:shape id="Полилиния 15" o:spid="_x0000_s1091" style="position:absolute;margin-left:56.4pt;margin-top:11pt;width:85.0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" path="m,l1701,e" filled="f" strokeweight=".5pt">
            <v:path arrowok="t" o:connecttype="custom" o:connectlocs="0,0;1080135,0" o:connectangles="0,0"/>
            <w10:wrap type="topAndBottom" anchorx="page"/>
          </v:shape>
        </w:pict>
      </w:r>
    </w:p>
    <w:p w:rsidR="00A25B49" w:rsidRPr="00CE0E89" w:rsidRDefault="00A25B49" w:rsidP="00A25B49">
      <w:pPr>
        <w:spacing w:before="70"/>
        <w:ind w:left="108"/>
        <w:rPr>
          <w:sz w:val="24"/>
          <w:szCs w:val="24"/>
        </w:rPr>
      </w:pPr>
      <w:r w:rsidRPr="00CE0E89">
        <w:rPr>
          <w:w w:val="125"/>
          <w:sz w:val="24"/>
          <w:szCs w:val="24"/>
          <w:vertAlign w:val="superscript"/>
        </w:rPr>
        <w:t>7</w:t>
      </w:r>
      <w:r w:rsidRPr="00CE0E89">
        <w:rPr>
          <w:w w:val="125"/>
          <w:sz w:val="24"/>
          <w:szCs w:val="24"/>
        </w:rPr>
        <w:t>Например,казачьялезгинка,калмыцкаягармошкаит.п.</w:t>
      </w:r>
    </w:p>
    <w:p w:rsidR="00A25B49" w:rsidRPr="00CE0E89" w:rsidRDefault="00A25B49" w:rsidP="00A25B49">
      <w:pPr>
        <w:rPr>
          <w:sz w:val="24"/>
          <w:szCs w:val="24"/>
        </w:rPr>
      </w:pPr>
    </w:p>
    <w:p w:rsidR="00A25B49" w:rsidRPr="00CE0E89" w:rsidRDefault="00A25B49" w:rsidP="00A25B49">
      <w:pPr>
        <w:pStyle w:val="a3"/>
        <w:spacing w:before="7"/>
        <w:ind w:left="0" w:firstLine="0"/>
        <w:jc w:val="left"/>
        <w:rPr>
          <w:sz w:val="24"/>
          <w:szCs w:val="24"/>
        </w:rPr>
      </w:pPr>
    </w:p>
    <w:p w:rsidR="00A25B49" w:rsidRPr="00CE0E89" w:rsidRDefault="00A25B49" w:rsidP="00A25B49">
      <w:pPr>
        <w:pStyle w:val="a3"/>
        <w:spacing w:before="7"/>
        <w:ind w:left="0" w:firstLine="0"/>
        <w:jc w:val="left"/>
        <w:rPr>
          <w:sz w:val="24"/>
          <w:szCs w:val="24"/>
        </w:rPr>
      </w:pPr>
    </w:p>
    <w:p w:rsidR="00A25B49" w:rsidRPr="00CE0E89" w:rsidRDefault="00A25B49" w:rsidP="00A25B49">
      <w:pPr>
        <w:spacing w:before="112" w:line="199" w:lineRule="auto"/>
        <w:ind w:left="118" w:right="1385"/>
        <w:outlineLvl w:val="0"/>
        <w:rPr>
          <w:rFonts w:eastAsia="Tahoma"/>
          <w:b/>
          <w:bCs/>
          <w:sz w:val="24"/>
          <w:szCs w:val="24"/>
        </w:rPr>
      </w:pPr>
      <w:r w:rsidRPr="00CE0E89">
        <w:rPr>
          <w:rFonts w:eastAsia="Tahoma"/>
          <w:b/>
          <w:bCs/>
          <w:w w:val="80"/>
          <w:sz w:val="24"/>
          <w:szCs w:val="24"/>
        </w:rPr>
        <w:t>ПЛАНИРУЕМЫЕРЕЗУЛЬТАТЫОСВОЕНИЯ</w:t>
      </w:r>
      <w:r w:rsidRPr="00CE0E89">
        <w:rPr>
          <w:rFonts w:eastAsia="Tahoma"/>
          <w:b/>
          <w:bCs/>
          <w:spacing w:val="-1"/>
          <w:w w:val="90"/>
          <w:sz w:val="24"/>
          <w:szCs w:val="24"/>
        </w:rPr>
        <w:t>УЧЕБНОГО</w:t>
      </w:r>
      <w:r w:rsidRPr="00CE0E89">
        <w:rPr>
          <w:rFonts w:eastAsia="Tahoma"/>
          <w:b/>
          <w:bCs/>
          <w:w w:val="90"/>
          <w:sz w:val="24"/>
          <w:szCs w:val="24"/>
        </w:rPr>
        <w:t>ПРЕДМЕТА«МУЗЫКА»</w:t>
      </w:r>
    </w:p>
    <w:p w:rsidR="00A25B49" w:rsidRPr="00CE0E89" w:rsidRDefault="00DE6526" w:rsidP="00A25B49">
      <w:pPr>
        <w:spacing w:line="248" w:lineRule="exact"/>
        <w:ind w:left="118"/>
        <w:rPr>
          <w:b/>
          <w:sz w:val="24"/>
          <w:szCs w:val="24"/>
        </w:rPr>
      </w:pPr>
      <w:r>
        <w:rPr>
          <w:noProof/>
          <w:sz w:val="24"/>
          <w:szCs w:val="24"/>
          <w:lang w:eastAsia="ru-RU"/>
        </w:rPr>
        <w:pict>
          <v:shape id="Полилиния 14" o:spid="_x0000_s1090" style="position:absolute;left:0;text-align:left;margin-left:36.85pt;margin-top:15.85pt;width:317.5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" path="m,l6350,e" filled="f" strokeweight=".5pt">
            <v:path arrowok="t" o:connecttype="custom" o:connectlocs="0,0;4032250,0" o:connectangles="0,0"/>
            <w10:wrap type="topAndBottom" anchorx="page"/>
          </v:shape>
        </w:pict>
      </w:r>
      <w:r w:rsidR="00A25B49" w:rsidRPr="00CE0E89">
        <w:rPr>
          <w:rFonts w:hint="eastAsia"/>
          <w:b/>
          <w:w w:val="80"/>
          <w:sz w:val="24"/>
          <w:szCs w:val="24"/>
        </w:rPr>
        <w:t>НАУРОВНЕОСНОВНОГООБЩЕГООБРАЗОВАНИЯ</w:t>
      </w:r>
    </w:p>
    <w:p w:rsidR="00A25B49" w:rsidRPr="00CE0E89" w:rsidRDefault="00A25B49" w:rsidP="00A25B49">
      <w:pPr>
        <w:spacing w:before="184" w:line="249" w:lineRule="auto"/>
        <w:ind w:left="116" w:right="114" w:firstLine="226"/>
        <w:jc w:val="both"/>
        <w:rPr>
          <w:sz w:val="24"/>
          <w:szCs w:val="24"/>
        </w:rPr>
      </w:pPr>
      <w:r w:rsidRPr="00CE0E89">
        <w:rPr>
          <w:w w:val="115"/>
          <w:sz w:val="24"/>
          <w:szCs w:val="24"/>
        </w:rPr>
        <w:t>Спецификаэстетическогосодержанияпредмета«Музыка»обусловливаеттесноевзаимодействие,смысловое единствотрёхгруппрезультатов:личностных,метапредметныхипредметных</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127"/>
        <w:ind w:left="118"/>
        <w:outlineLvl w:val="2"/>
        <w:rPr>
          <w:rFonts w:eastAsia="Trebuchet MS"/>
          <w:sz w:val="24"/>
          <w:szCs w:val="24"/>
        </w:rPr>
      </w:pPr>
      <w:r w:rsidRPr="00CE0E89">
        <w:rPr>
          <w:rFonts w:eastAsia="Trebuchet MS"/>
          <w:w w:val="90"/>
          <w:sz w:val="24"/>
          <w:szCs w:val="24"/>
        </w:rPr>
        <w:t>ЛИЧНОСТНЫЕРЕЗУЛЬТАТЫ</w:t>
      </w:r>
    </w:p>
    <w:p w:rsidR="00A25B49" w:rsidRPr="00CE0E89" w:rsidRDefault="00A25B49" w:rsidP="00A25B49">
      <w:pPr>
        <w:spacing w:before="118" w:line="249" w:lineRule="auto"/>
        <w:ind w:left="116" w:right="114" w:firstLine="226"/>
        <w:jc w:val="both"/>
        <w:rPr>
          <w:sz w:val="24"/>
          <w:szCs w:val="24"/>
        </w:rPr>
      </w:pPr>
      <w:r w:rsidRPr="00CE0E89">
        <w:rPr>
          <w:w w:val="115"/>
          <w:sz w:val="24"/>
          <w:szCs w:val="24"/>
        </w:rPr>
        <w:t xml:space="preserve">Личностныерезультатыосвоениярабочейпрограммыпомузыкедляосновногообщегообразованиядостигаютсявовзаимодействииучебной и воспитательной работы, урочнойивнеурочнойдеятельности </w:t>
      </w:r>
      <w:r w:rsidRPr="00CE0E89">
        <w:rPr>
          <w:sz w:val="24"/>
          <w:szCs w:val="24"/>
        </w:rPr>
        <w:t>.</w:t>
      </w:r>
      <w:r w:rsidRPr="00CE0E89">
        <w:rPr>
          <w:w w:val="115"/>
          <w:sz w:val="24"/>
          <w:szCs w:val="24"/>
        </w:rPr>
        <w:t>Онидолжны  отражать  готовностьобучающихсяруководствоватьсясистемойпозитивныхценностныхориентаций,втомчислевчасти:</w:t>
      </w:r>
    </w:p>
    <w:p w:rsidR="00A25B49" w:rsidRPr="00CE0E89" w:rsidRDefault="00A25B49" w:rsidP="00A25B49">
      <w:pPr>
        <w:spacing w:before="5"/>
        <w:ind w:left="343"/>
        <w:jc w:val="both"/>
        <w:rPr>
          <w:sz w:val="24"/>
          <w:szCs w:val="24"/>
        </w:rPr>
      </w:pPr>
      <w:r w:rsidRPr="00CE0E89">
        <w:rPr>
          <w:w w:val="105"/>
          <w:sz w:val="24"/>
          <w:szCs w:val="24"/>
        </w:rPr>
        <w:t>1</w:t>
      </w:r>
      <w:r w:rsidRPr="00CE0E89">
        <w:rPr>
          <w:sz w:val="24"/>
          <w:szCs w:val="24"/>
        </w:rPr>
        <w:t xml:space="preserve">.   </w:t>
      </w:r>
      <w:r w:rsidRPr="00CE0E89">
        <w:rPr>
          <w:w w:val="105"/>
          <w:sz w:val="24"/>
          <w:szCs w:val="24"/>
        </w:rPr>
        <w:t>Патриотического  воспитания:</w:t>
      </w:r>
    </w:p>
    <w:p w:rsidR="00A25B49" w:rsidRPr="00CE0E89" w:rsidRDefault="00A25B49" w:rsidP="00A25B49">
      <w:pPr>
        <w:spacing w:before="10" w:line="249" w:lineRule="auto"/>
        <w:ind w:left="116" w:right="114" w:firstLine="226"/>
        <w:jc w:val="both"/>
        <w:rPr>
          <w:sz w:val="24"/>
          <w:szCs w:val="24"/>
        </w:rPr>
      </w:pPr>
      <w:r w:rsidRPr="00CE0E89">
        <w:rPr>
          <w:w w:val="115"/>
          <w:sz w:val="24"/>
          <w:szCs w:val="24"/>
        </w:rPr>
        <w:t>осознаниероссийскойгражданскойидентичностивполи-культурномимногоконфессиональном обществе; знаниеГимнаРоссииитрадицийегоисполнения,уважениемузыкальныхсимволовреспубликРоссийской  Федерации  и  другихстранмира;проявлениеинтересакосвоению  музыкаль-ныхтрадицийсвоегокрая,музыкальнойкультурынародовРоссии;знаниедостиженийотечественныхмузыкантов,ихвкладавмировуюмузыкальнуюкультуру;интерес  к  изуче-ниюисторииотечественноймузыкальнойкультуры;стремлениеразвиватьисохранятьмузыкальнуюкультурусвоейстраны,своегокрая</w:t>
      </w:r>
      <w:r w:rsidRPr="00CE0E89">
        <w:rPr>
          <w:sz w:val="24"/>
          <w:szCs w:val="24"/>
        </w:rPr>
        <w:t>.</w:t>
      </w:r>
    </w:p>
    <w:p w:rsidR="00A25B49" w:rsidRPr="00CE0E89" w:rsidRDefault="00A25B49" w:rsidP="00A25B49">
      <w:pPr>
        <w:spacing w:before="9"/>
        <w:ind w:left="343"/>
        <w:jc w:val="both"/>
        <w:rPr>
          <w:sz w:val="24"/>
          <w:szCs w:val="24"/>
        </w:rPr>
      </w:pPr>
      <w:r w:rsidRPr="00CE0E89">
        <w:rPr>
          <w:w w:val="105"/>
          <w:sz w:val="24"/>
          <w:szCs w:val="24"/>
        </w:rPr>
        <w:t>2</w:t>
      </w:r>
      <w:r w:rsidRPr="00CE0E89">
        <w:rPr>
          <w:sz w:val="24"/>
          <w:szCs w:val="24"/>
        </w:rPr>
        <w:t xml:space="preserve">.  </w:t>
      </w:r>
      <w:r w:rsidRPr="00CE0E89">
        <w:rPr>
          <w:w w:val="105"/>
          <w:sz w:val="24"/>
          <w:szCs w:val="24"/>
        </w:rPr>
        <w:t>Гражданского  воспитания:</w:t>
      </w:r>
    </w:p>
    <w:p w:rsidR="00A25B49" w:rsidRPr="00CE0E89" w:rsidRDefault="00A25B49" w:rsidP="00A25B49">
      <w:pPr>
        <w:spacing w:before="10" w:line="249" w:lineRule="auto"/>
        <w:ind w:left="116" w:right="114" w:firstLine="226"/>
        <w:jc w:val="both"/>
        <w:rPr>
          <w:sz w:val="24"/>
          <w:szCs w:val="24"/>
        </w:rPr>
      </w:pPr>
      <w:r w:rsidRPr="00CE0E89">
        <w:rPr>
          <w:w w:val="115"/>
          <w:sz w:val="24"/>
          <w:szCs w:val="24"/>
        </w:rPr>
        <w:t>готовность к выполнению обязанностей гражданина и реа-лизацииегоправ,уважениеправ,свободизаконных  инте-ресовдругихлюдей;осознаниекомплексаидейимоделейповедения,отражённыхвлучшихпроизведенияхмировоймузыкальной  классики,  готовность  поступать  в  своей  жизнивсоответствиисэталонаминравственногосамоопределения,отражённымивних;активноеучастиевмузыкально-культурнойжизни  семьи,  образовательной  организации,  местногосообщества,родногокрая,  страны,  в  том  числе  в  качествеучастниковтворческихконкурсовифестивалей,концертов,культурно-просветительскихакций,вкачествеволонтёравднипраздничныхмероприятий</w:t>
      </w:r>
      <w:r w:rsidRPr="00CE0E89">
        <w:rPr>
          <w:sz w:val="24"/>
          <w:szCs w:val="24"/>
        </w:rPr>
        <w:t>.</w:t>
      </w:r>
    </w:p>
    <w:p w:rsidR="00A25B49" w:rsidRPr="00CE0E89" w:rsidRDefault="00A25B49" w:rsidP="00A25B49">
      <w:pPr>
        <w:spacing w:before="4"/>
        <w:rPr>
          <w:sz w:val="24"/>
          <w:szCs w:val="24"/>
        </w:rPr>
      </w:pPr>
    </w:p>
    <w:p w:rsidR="00A25B49" w:rsidRPr="00CE0E89" w:rsidRDefault="00A25B49" w:rsidP="00A25B49">
      <w:pPr>
        <w:rPr>
          <w:sz w:val="24"/>
          <w:szCs w:val="24"/>
        </w:rPr>
        <w:sectPr w:rsidR="00A25B49" w:rsidRPr="00CE0E89" w:rsidSect="00753E09">
          <w:pgSz w:w="12020" w:h="7830" w:orient="landscape"/>
          <w:pgMar w:top="720" w:right="720" w:bottom="720" w:left="720" w:header="720" w:footer="720" w:gutter="0"/>
          <w:cols w:space="720"/>
          <w:docGrid w:linePitch="299"/>
        </w:sectPr>
      </w:pPr>
    </w:p>
    <w:p w:rsidR="00A25B49" w:rsidRPr="00CE0E89" w:rsidRDefault="00A25B49" w:rsidP="00A25B49">
      <w:pPr>
        <w:spacing w:before="70"/>
        <w:ind w:left="343"/>
        <w:jc w:val="both"/>
        <w:rPr>
          <w:sz w:val="24"/>
          <w:szCs w:val="24"/>
        </w:rPr>
      </w:pPr>
      <w:r w:rsidRPr="00CE0E89">
        <w:rPr>
          <w:w w:val="105"/>
          <w:sz w:val="24"/>
          <w:szCs w:val="24"/>
        </w:rPr>
        <w:t>3</w:t>
      </w:r>
      <w:r w:rsidRPr="00CE0E89">
        <w:rPr>
          <w:sz w:val="24"/>
          <w:szCs w:val="24"/>
        </w:rPr>
        <w:t xml:space="preserve">.   </w:t>
      </w:r>
      <w:r w:rsidRPr="00CE0E89">
        <w:rPr>
          <w:w w:val="105"/>
          <w:sz w:val="24"/>
          <w:szCs w:val="24"/>
        </w:rPr>
        <w:t>Духовно-нравственного   воспитания:</w:t>
      </w:r>
    </w:p>
    <w:p w:rsidR="00A25B49" w:rsidRPr="00CE0E89" w:rsidRDefault="00A25B49" w:rsidP="00A25B49">
      <w:pPr>
        <w:spacing w:before="6" w:line="247" w:lineRule="auto"/>
        <w:ind w:left="116" w:right="114" w:firstLine="226"/>
        <w:jc w:val="both"/>
        <w:rPr>
          <w:sz w:val="24"/>
          <w:szCs w:val="24"/>
        </w:rPr>
      </w:pPr>
      <w:r w:rsidRPr="00CE0E89">
        <w:rPr>
          <w:w w:val="115"/>
          <w:sz w:val="24"/>
          <w:szCs w:val="24"/>
        </w:rPr>
        <w:t>ориентациянаморальныеценностиинормывситуацияхнравственноговыбора;готовность  воспринимать  музыкальноеискусствосучётомморальныхидуховныхценностейэтическогоирелигиозногоконтекста, социально-историческихособенностейэтикииэстетики;придерживатьсяпринциповсправедливости,взаимопомощиитворческогосотрудничествавпроцессенепосредственноймузыкальнойи  учебнойдеятельности,приподготовкевнеклассныхконцертов,фестивалей,конкурсов</w:t>
      </w:r>
      <w:r w:rsidRPr="00CE0E89">
        <w:rPr>
          <w:sz w:val="24"/>
          <w:szCs w:val="24"/>
        </w:rPr>
        <w:t>.</w:t>
      </w:r>
    </w:p>
    <w:p w:rsidR="00A25B49" w:rsidRPr="00CE0E89" w:rsidRDefault="00A25B49" w:rsidP="00A25B49">
      <w:pPr>
        <w:spacing w:line="222" w:lineRule="exact"/>
        <w:ind w:left="343"/>
        <w:jc w:val="both"/>
        <w:rPr>
          <w:sz w:val="24"/>
          <w:szCs w:val="24"/>
        </w:rPr>
      </w:pPr>
      <w:r w:rsidRPr="00CE0E89">
        <w:rPr>
          <w:w w:val="105"/>
          <w:sz w:val="24"/>
          <w:szCs w:val="24"/>
        </w:rPr>
        <w:t>4</w:t>
      </w:r>
      <w:r w:rsidRPr="00CE0E89">
        <w:rPr>
          <w:sz w:val="24"/>
          <w:szCs w:val="24"/>
        </w:rPr>
        <w:t xml:space="preserve">.  </w:t>
      </w:r>
      <w:r w:rsidRPr="00CE0E89">
        <w:rPr>
          <w:w w:val="105"/>
          <w:sz w:val="24"/>
          <w:szCs w:val="24"/>
        </w:rPr>
        <w:t>Эстетического  воспитания:</w:t>
      </w:r>
    </w:p>
    <w:p w:rsidR="00A25B49" w:rsidRPr="00CE0E89" w:rsidRDefault="00A25B49" w:rsidP="00A25B49">
      <w:pPr>
        <w:spacing w:before="6" w:line="247" w:lineRule="auto"/>
        <w:ind w:left="116" w:right="114" w:firstLine="226"/>
        <w:jc w:val="both"/>
        <w:rPr>
          <w:sz w:val="24"/>
          <w:szCs w:val="24"/>
        </w:rPr>
      </w:pPr>
      <w:r w:rsidRPr="00CE0E89">
        <w:rPr>
          <w:w w:val="115"/>
          <w:sz w:val="24"/>
          <w:szCs w:val="24"/>
        </w:rPr>
        <w:t>восприимчивостькразличнымвидамискусства,умениевидетьпрекрасноевокружающейдействительности,готовностьприслушиватьсякприроде,людям,самомусебе;осознаниеценноститворчества,таланта;осознаниеважностимузыкальногоискусствакаксредствакоммуникацииисамовыражения;пониманиеценностиотечественногои  мировогоискусства,ролиэтническихкультурныхтрадицийинародноготворчества;стремлениексамовыражению  в  разныхвидахискусства</w:t>
      </w:r>
      <w:r w:rsidRPr="00CE0E89">
        <w:rPr>
          <w:sz w:val="24"/>
          <w:szCs w:val="24"/>
        </w:rPr>
        <w:t>.</w:t>
      </w:r>
    </w:p>
    <w:p w:rsidR="00A25B49" w:rsidRPr="00CE0E89" w:rsidRDefault="00A25B49" w:rsidP="00A25B49">
      <w:pPr>
        <w:spacing w:line="222" w:lineRule="exact"/>
        <w:ind w:left="343"/>
        <w:jc w:val="both"/>
        <w:rPr>
          <w:sz w:val="24"/>
          <w:szCs w:val="24"/>
        </w:rPr>
      </w:pPr>
      <w:r w:rsidRPr="00CE0E89">
        <w:rPr>
          <w:w w:val="110"/>
          <w:sz w:val="24"/>
          <w:szCs w:val="24"/>
        </w:rPr>
        <w:t>5</w:t>
      </w:r>
      <w:r w:rsidRPr="00CE0E89">
        <w:rPr>
          <w:sz w:val="24"/>
          <w:szCs w:val="24"/>
        </w:rPr>
        <w:t>.</w:t>
      </w:r>
      <w:r w:rsidRPr="00CE0E89">
        <w:rPr>
          <w:w w:val="110"/>
          <w:sz w:val="24"/>
          <w:szCs w:val="24"/>
        </w:rPr>
        <w:t>Ценности научного познания:</w:t>
      </w:r>
    </w:p>
    <w:p w:rsidR="00A25B49" w:rsidRPr="00CE0E89" w:rsidRDefault="00A25B49" w:rsidP="00A25B49">
      <w:pPr>
        <w:spacing w:before="6" w:line="247" w:lineRule="auto"/>
        <w:ind w:left="116" w:right="114" w:firstLine="226"/>
        <w:jc w:val="both"/>
        <w:rPr>
          <w:sz w:val="24"/>
          <w:szCs w:val="24"/>
        </w:rPr>
      </w:pPr>
      <w:r w:rsidRPr="00CE0E89">
        <w:rPr>
          <w:w w:val="115"/>
          <w:sz w:val="24"/>
          <w:szCs w:val="24"/>
        </w:rPr>
        <w:t>ориентациявдеятельностинасовременнуюсистемунаучныхпредставленийобосновныхзакономерностяхразвитиячеловека,природыиобщества,взаимосвязяхчеловекасприродной,социальной,культурнойсредой;овладениемузыкальнымязыком,навыкамипознания  музыки  как  искусстваинтонируемогосмысла;  овладение  основными  способамиисследовательскойдеятельностиназвуковомматериалесамоймузыки,атакженаматериалеискусствоведческой,исторической,публицистическойинформацииоразличныхявлениях  музыкального  искусства,  использование  доступногообъёмаспециальнойтерминологии</w:t>
      </w:r>
      <w:r w:rsidRPr="00CE0E89">
        <w:rPr>
          <w:sz w:val="24"/>
          <w:szCs w:val="24"/>
        </w:rPr>
        <w:t>.</w:t>
      </w:r>
    </w:p>
    <w:p w:rsidR="00A25B49" w:rsidRPr="00CE0E89" w:rsidRDefault="00A25B49" w:rsidP="00A25B49">
      <w:pPr>
        <w:spacing w:line="247" w:lineRule="auto"/>
        <w:ind w:left="116" w:right="115" w:firstLine="226"/>
        <w:jc w:val="both"/>
        <w:rPr>
          <w:sz w:val="24"/>
          <w:szCs w:val="24"/>
        </w:rPr>
      </w:pPr>
      <w:r w:rsidRPr="00CE0E89">
        <w:rPr>
          <w:w w:val="115"/>
          <w:sz w:val="24"/>
          <w:szCs w:val="24"/>
        </w:rPr>
        <w:t xml:space="preserve">6 </w:t>
      </w:r>
      <w:r w:rsidRPr="00CE0E89">
        <w:rPr>
          <w:sz w:val="24"/>
          <w:szCs w:val="24"/>
        </w:rPr>
        <w:t>.</w:t>
      </w:r>
      <w:r w:rsidRPr="00CE0E89">
        <w:rPr>
          <w:w w:val="115"/>
          <w:sz w:val="24"/>
          <w:szCs w:val="24"/>
        </w:rPr>
        <w:t>Физическоговоспитания,формированиякультурыздоровьяиэмоциональногоблагополучия:</w:t>
      </w:r>
    </w:p>
    <w:p w:rsidR="00A25B49" w:rsidRPr="00CE0E89" w:rsidRDefault="00A25B49" w:rsidP="00A25B49">
      <w:pPr>
        <w:spacing w:line="247" w:lineRule="auto"/>
        <w:ind w:left="116" w:right="114" w:firstLine="226"/>
        <w:jc w:val="both"/>
        <w:rPr>
          <w:sz w:val="24"/>
          <w:szCs w:val="24"/>
        </w:rPr>
      </w:pPr>
      <w:r w:rsidRPr="00CE0E89">
        <w:rPr>
          <w:w w:val="120"/>
          <w:sz w:val="24"/>
          <w:szCs w:val="24"/>
        </w:rPr>
        <w:t>осознание ценности жизни с опорой на собственный жизненныйопытиопытвосприятияпроизведенийискусства;соблюдение правил личной безопасности и гигиены, в томчисле в процессе музыкально-исполнительской, творческой,исследовательскойдеятельности;умениеосознаватьсвоёэмоциональное состояние и эмоциональное состояние других, использовать адекватные интонационные средства длявыражения своего состояния, в том числе в процессе повседневного общения; сформированность навыков рефлексии,</w:t>
      </w:r>
      <w:r w:rsidRPr="00CE0E89">
        <w:rPr>
          <w:w w:val="115"/>
          <w:sz w:val="24"/>
          <w:szCs w:val="24"/>
        </w:rPr>
        <w:t>признаниесвоегоправанаошибкуитакогожеправадругогочеловека</w:t>
      </w:r>
      <w:r w:rsidRPr="00CE0E89">
        <w:rPr>
          <w:sz w:val="24"/>
          <w:szCs w:val="24"/>
        </w:rPr>
        <w:t>.</w:t>
      </w:r>
    </w:p>
    <w:p w:rsidR="00A25B49" w:rsidRPr="00CE0E89" w:rsidRDefault="00A25B49" w:rsidP="00A25B49">
      <w:pPr>
        <w:spacing w:before="2"/>
        <w:ind w:left="343"/>
        <w:jc w:val="both"/>
        <w:rPr>
          <w:sz w:val="24"/>
          <w:szCs w:val="24"/>
        </w:rPr>
      </w:pPr>
      <w:r w:rsidRPr="00CE0E89">
        <w:rPr>
          <w:w w:val="110"/>
          <w:sz w:val="24"/>
          <w:szCs w:val="24"/>
        </w:rPr>
        <w:t>7</w:t>
      </w:r>
      <w:r w:rsidRPr="00CE0E89">
        <w:rPr>
          <w:sz w:val="24"/>
          <w:szCs w:val="24"/>
        </w:rPr>
        <w:t>.</w:t>
      </w:r>
      <w:r w:rsidRPr="00CE0E89">
        <w:rPr>
          <w:w w:val="110"/>
          <w:sz w:val="24"/>
          <w:szCs w:val="24"/>
        </w:rPr>
        <w:t>Трудового воспитания:</w:t>
      </w:r>
    </w:p>
    <w:p w:rsidR="00A25B49" w:rsidRPr="00CE0E89" w:rsidRDefault="00A25B49" w:rsidP="00A25B49">
      <w:pPr>
        <w:spacing w:before="10" w:line="249" w:lineRule="auto"/>
        <w:ind w:left="117" w:right="114" w:firstLine="226"/>
        <w:jc w:val="both"/>
        <w:rPr>
          <w:sz w:val="24"/>
          <w:szCs w:val="24"/>
        </w:rPr>
      </w:pPr>
      <w:r w:rsidRPr="00CE0E89">
        <w:rPr>
          <w:w w:val="120"/>
          <w:sz w:val="24"/>
          <w:szCs w:val="24"/>
        </w:rPr>
        <w:t>установка на посильное активное участие в практической</w:t>
      </w:r>
      <w:r w:rsidRPr="00CE0E89">
        <w:rPr>
          <w:spacing w:val="-1"/>
          <w:w w:val="120"/>
          <w:sz w:val="24"/>
          <w:szCs w:val="24"/>
        </w:rPr>
        <w:t xml:space="preserve">деятельности; </w:t>
      </w:r>
      <w:r w:rsidRPr="00CE0E89">
        <w:rPr>
          <w:w w:val="120"/>
          <w:sz w:val="24"/>
          <w:szCs w:val="24"/>
        </w:rPr>
        <w:t>трудолюбие в учёбе, настойчивость в достижениипоставленныхцелей;интерескпрактическомуизучению профессий в сфере культуры и искусства; уважение к</w:t>
      </w:r>
      <w:r w:rsidRPr="00CE0E89">
        <w:rPr>
          <w:w w:val="115"/>
          <w:sz w:val="24"/>
          <w:szCs w:val="24"/>
        </w:rPr>
        <w:t>трудуирезультатамтрудовойдеятельности</w:t>
      </w:r>
      <w:r w:rsidRPr="00CE0E89">
        <w:rPr>
          <w:sz w:val="24"/>
          <w:szCs w:val="24"/>
        </w:rPr>
        <w:t>.</w:t>
      </w:r>
    </w:p>
    <w:p w:rsidR="00A25B49" w:rsidRPr="00CE0E89" w:rsidRDefault="00A25B49" w:rsidP="00A25B49">
      <w:pPr>
        <w:spacing w:before="4"/>
        <w:ind w:left="343"/>
        <w:jc w:val="both"/>
        <w:rPr>
          <w:sz w:val="24"/>
          <w:szCs w:val="24"/>
        </w:rPr>
      </w:pPr>
      <w:r w:rsidRPr="00CE0E89">
        <w:rPr>
          <w:w w:val="105"/>
          <w:sz w:val="24"/>
          <w:szCs w:val="24"/>
        </w:rPr>
        <w:t>8</w:t>
      </w:r>
      <w:r w:rsidRPr="00CE0E89">
        <w:rPr>
          <w:sz w:val="24"/>
          <w:szCs w:val="24"/>
        </w:rPr>
        <w:t xml:space="preserve">.  </w:t>
      </w:r>
      <w:r w:rsidRPr="00CE0E89">
        <w:rPr>
          <w:w w:val="105"/>
          <w:sz w:val="24"/>
          <w:szCs w:val="24"/>
        </w:rPr>
        <w:t>Экологического  воспитания:</w:t>
      </w:r>
    </w:p>
    <w:p w:rsidR="00A25B49" w:rsidRPr="00CE0E89" w:rsidRDefault="00A25B49" w:rsidP="00A25B49">
      <w:pPr>
        <w:spacing w:before="10" w:line="249" w:lineRule="auto"/>
        <w:ind w:left="117" w:right="114" w:firstLine="226"/>
        <w:jc w:val="both"/>
        <w:rPr>
          <w:sz w:val="24"/>
          <w:szCs w:val="24"/>
        </w:rPr>
      </w:pPr>
      <w:r w:rsidRPr="00CE0E89">
        <w:rPr>
          <w:w w:val="115"/>
          <w:sz w:val="24"/>
          <w:szCs w:val="24"/>
        </w:rPr>
        <w:t>повышениеуровняэкологическойкультуры,осознаниеглобальногохарактераэкологическихпроблемипутейихрешения;участие  в  экологических  проектах  через  различ-ныеформымузыкальноготворчества</w:t>
      </w:r>
      <w:r w:rsidRPr="00CE0E89">
        <w:rPr>
          <w:sz w:val="24"/>
          <w:szCs w:val="24"/>
        </w:rPr>
        <w:t>.</w:t>
      </w:r>
    </w:p>
    <w:p w:rsidR="00A25B49" w:rsidRPr="00CE0E89" w:rsidRDefault="00A25B49" w:rsidP="00A25B49">
      <w:pPr>
        <w:spacing w:before="3" w:line="249" w:lineRule="auto"/>
        <w:ind w:left="117" w:right="115" w:firstLine="226"/>
        <w:jc w:val="both"/>
        <w:rPr>
          <w:sz w:val="24"/>
          <w:szCs w:val="24"/>
        </w:rPr>
      </w:pPr>
      <w:r w:rsidRPr="00CE0E89">
        <w:rPr>
          <w:w w:val="115"/>
          <w:sz w:val="24"/>
          <w:szCs w:val="24"/>
        </w:rPr>
        <w:t>Личностныерезультаты,обеспечивающиеадаптациюобучающегосякизменяющимсяусловиямсоциальнойиприроднойсреды:</w:t>
      </w:r>
    </w:p>
    <w:p w:rsidR="00A25B49" w:rsidRPr="00CE0E89" w:rsidRDefault="00A25B49" w:rsidP="00A25B49">
      <w:pPr>
        <w:spacing w:before="3" w:line="249" w:lineRule="auto"/>
        <w:ind w:left="117" w:right="114" w:firstLine="226"/>
        <w:jc w:val="both"/>
        <w:rPr>
          <w:sz w:val="24"/>
          <w:szCs w:val="24"/>
        </w:rPr>
      </w:pPr>
      <w:r w:rsidRPr="00CE0E89">
        <w:rPr>
          <w:w w:val="115"/>
          <w:sz w:val="24"/>
          <w:szCs w:val="24"/>
        </w:rPr>
        <w:t>освоениеобучающимисясоциальногоопыта,основныхсоциальныхролей,нормиправилобщественного  поведения,формсоциальнойжизни,включаясемью,группы,сформи-рованныевучебнойисследовательскойитворческойдеятельности,атакжеврамкахсоциальноговзаимодействияслюдьмииздругойкультурнойсреды;</w:t>
      </w:r>
    </w:p>
    <w:p w:rsidR="00A25B49" w:rsidRPr="00CE0E89" w:rsidRDefault="00A25B49" w:rsidP="00A25B49">
      <w:pPr>
        <w:spacing w:before="5" w:line="249" w:lineRule="auto"/>
        <w:ind w:left="117" w:right="114" w:firstLine="226"/>
        <w:jc w:val="both"/>
        <w:rPr>
          <w:sz w:val="24"/>
          <w:szCs w:val="24"/>
        </w:rPr>
      </w:pPr>
      <w:r w:rsidRPr="00CE0E89">
        <w:rPr>
          <w:w w:val="120"/>
          <w:sz w:val="24"/>
          <w:szCs w:val="24"/>
        </w:rPr>
        <w:t>стремление перенимать опыт, учиться у других людей —как взрослых, так и сверстников, в том числе в разнообраз-ных проявлениях творчества, овладения различными навыкамивсферемузыкальногоидругихвидовискусства;</w:t>
      </w:r>
    </w:p>
    <w:p w:rsidR="00A25B49" w:rsidRPr="00CE0E89" w:rsidRDefault="00A25B49" w:rsidP="00A25B49">
      <w:pPr>
        <w:spacing w:before="3" w:line="249" w:lineRule="auto"/>
        <w:ind w:left="117" w:right="114" w:firstLine="226"/>
        <w:jc w:val="both"/>
        <w:rPr>
          <w:sz w:val="24"/>
          <w:szCs w:val="24"/>
        </w:rPr>
      </w:pPr>
      <w:r w:rsidRPr="00CE0E89">
        <w:rPr>
          <w:w w:val="115"/>
          <w:sz w:val="24"/>
          <w:szCs w:val="24"/>
        </w:rPr>
        <w:t>смелостьприсоприкосновениисновымэмоциональнымопытом,воспитаниечувстванового,способностьставитьирешатьнестандартныезадачи,предвидетьходсобытий,об-ращатьвниманиенаперспективные  тенденции  и  направленияразвитиякультурыисоциума;</w:t>
      </w:r>
    </w:p>
    <w:p w:rsidR="00A25B49" w:rsidRPr="00CE0E89" w:rsidRDefault="00A25B49" w:rsidP="00A25B49">
      <w:pPr>
        <w:spacing w:before="4" w:line="249" w:lineRule="auto"/>
        <w:ind w:left="117" w:right="114" w:firstLine="226"/>
        <w:jc w:val="both"/>
        <w:rPr>
          <w:sz w:val="24"/>
          <w:szCs w:val="24"/>
        </w:rPr>
      </w:pPr>
      <w:r w:rsidRPr="00CE0E89">
        <w:rPr>
          <w:w w:val="115"/>
          <w:sz w:val="24"/>
          <w:szCs w:val="24"/>
        </w:rPr>
        <w:t>способностьосознаватьстрессовуюситуацию,оцениватьпроисходящиеизмененияиихпоследствия,опираясьнажизненныйинтонационныйиэмоциональныйопыт,опытинавыкиуправлениясвоими  психо-эмоциональными  ресурсамивстрессовойситуации,волякпобеде</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185"/>
        <w:ind w:left="118"/>
        <w:jc w:val="both"/>
        <w:outlineLvl w:val="2"/>
        <w:rPr>
          <w:rFonts w:eastAsia="Trebuchet MS"/>
          <w:sz w:val="24"/>
          <w:szCs w:val="24"/>
        </w:rPr>
      </w:pPr>
      <w:r w:rsidRPr="00CE0E89">
        <w:rPr>
          <w:rFonts w:eastAsia="Trebuchet MS"/>
          <w:w w:val="90"/>
          <w:sz w:val="24"/>
          <w:szCs w:val="24"/>
        </w:rPr>
        <w:t>МЕТАПРЕДМЕТНЫЕРЕЗУЛЬТАТЫ</w:t>
      </w:r>
    </w:p>
    <w:p w:rsidR="00A25B49" w:rsidRPr="00CE0E89" w:rsidRDefault="00A25B49" w:rsidP="00A25B49">
      <w:pPr>
        <w:spacing w:before="118" w:line="249" w:lineRule="auto"/>
        <w:ind w:left="116" w:firstLine="226"/>
        <w:rPr>
          <w:sz w:val="24"/>
          <w:szCs w:val="24"/>
        </w:rPr>
      </w:pPr>
      <w:r w:rsidRPr="00CE0E89">
        <w:rPr>
          <w:w w:val="115"/>
          <w:sz w:val="24"/>
          <w:szCs w:val="24"/>
        </w:rPr>
        <w:t>Метапредметныерезультатыосвоенияосновнойобразовательнойпрограммы,формируемыеприизучениипредмета</w:t>
      </w:r>
    </w:p>
    <w:p w:rsidR="00A25B49" w:rsidRPr="00CE0E89" w:rsidRDefault="00A25B49" w:rsidP="00A25B49">
      <w:pPr>
        <w:spacing w:before="1"/>
        <w:ind w:left="116"/>
        <w:rPr>
          <w:sz w:val="24"/>
          <w:szCs w:val="24"/>
        </w:rPr>
      </w:pPr>
      <w:r w:rsidRPr="00CE0E89">
        <w:rPr>
          <w:w w:val="120"/>
          <w:sz w:val="24"/>
          <w:szCs w:val="24"/>
        </w:rPr>
        <w:t>«Музыка»:</w:t>
      </w:r>
    </w:p>
    <w:p w:rsidR="00A25B49" w:rsidRPr="00CE0E89" w:rsidRDefault="00A25B49" w:rsidP="00A25B49">
      <w:pPr>
        <w:spacing w:before="5"/>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6" w:lineRule="auto"/>
        <w:ind w:left="116" w:right="114" w:firstLine="226"/>
        <w:jc w:val="both"/>
        <w:rPr>
          <w:sz w:val="24"/>
          <w:szCs w:val="24"/>
        </w:rPr>
      </w:pPr>
      <w:r w:rsidRPr="00CE0E89">
        <w:rPr>
          <w:w w:val="110"/>
          <w:sz w:val="24"/>
          <w:szCs w:val="24"/>
        </w:rPr>
        <w:t xml:space="preserve">1 </w:t>
      </w:r>
      <w:r w:rsidRPr="00CE0E89">
        <w:rPr>
          <w:sz w:val="24"/>
          <w:szCs w:val="24"/>
        </w:rPr>
        <w:t>.</w:t>
      </w:r>
      <w:r w:rsidRPr="00CE0E89">
        <w:rPr>
          <w:w w:val="110"/>
          <w:sz w:val="24"/>
          <w:szCs w:val="24"/>
        </w:rPr>
        <w:t>Овладение универсальными   познавательными   действиями</w:t>
      </w:r>
    </w:p>
    <w:p w:rsidR="00A25B49" w:rsidRPr="00CE0E89" w:rsidRDefault="00A25B49" w:rsidP="00A25B49">
      <w:pPr>
        <w:ind w:left="343"/>
        <w:jc w:val="both"/>
        <w:rPr>
          <w:sz w:val="24"/>
          <w:szCs w:val="24"/>
        </w:rPr>
      </w:pPr>
      <w:r w:rsidRPr="00CE0E89">
        <w:rPr>
          <w:w w:val="120"/>
          <w:sz w:val="24"/>
          <w:szCs w:val="24"/>
        </w:rPr>
        <w:t>Базовыелогическиедействия:</w:t>
      </w:r>
    </w:p>
    <w:p w:rsidR="00A25B49" w:rsidRPr="00CE0E89" w:rsidRDefault="00A25B49" w:rsidP="00A25B49">
      <w:pPr>
        <w:spacing w:before="16" w:line="256" w:lineRule="auto"/>
        <w:ind w:left="116" w:right="115" w:firstLine="226"/>
        <w:jc w:val="both"/>
        <w:rPr>
          <w:sz w:val="24"/>
          <w:szCs w:val="24"/>
        </w:rPr>
      </w:pPr>
      <w:r w:rsidRPr="00CE0E89">
        <w:rPr>
          <w:w w:val="120"/>
          <w:sz w:val="24"/>
          <w:szCs w:val="24"/>
        </w:rPr>
        <w:t>устанавливатьсущественныепризнакидляклассификациимузыкальныхявлений,выбиратьоснованиядляанализа,сравненияиобобщенияотдельныхинтонаций,мелодийиритмов,другихэлементовмузыкальногоязыка;</w:t>
      </w:r>
    </w:p>
    <w:p w:rsidR="00A25B49" w:rsidRPr="00CE0E89" w:rsidRDefault="00A25B49" w:rsidP="00A25B49">
      <w:pPr>
        <w:spacing w:line="256" w:lineRule="auto"/>
        <w:ind w:left="116" w:right="114" w:firstLine="226"/>
        <w:jc w:val="both"/>
        <w:rPr>
          <w:sz w:val="24"/>
          <w:szCs w:val="24"/>
        </w:rPr>
      </w:pPr>
      <w:r w:rsidRPr="00CE0E89">
        <w:rPr>
          <w:w w:val="120"/>
          <w:sz w:val="24"/>
          <w:szCs w:val="24"/>
        </w:rPr>
        <w:t>сопоставлять, сравнивать на основании существенных признаковпроизведения,жанрыистилимузыкальногоидругихвидовискусства;</w:t>
      </w:r>
    </w:p>
    <w:p w:rsidR="00A25B49" w:rsidRPr="00CE0E89" w:rsidRDefault="00A25B49" w:rsidP="00A25B49">
      <w:pPr>
        <w:spacing w:line="256" w:lineRule="auto"/>
        <w:ind w:left="116" w:right="114" w:firstLine="226"/>
        <w:jc w:val="both"/>
        <w:rPr>
          <w:sz w:val="24"/>
          <w:szCs w:val="24"/>
        </w:rPr>
      </w:pPr>
      <w:r w:rsidRPr="00CE0E89">
        <w:rPr>
          <w:w w:val="115"/>
          <w:sz w:val="24"/>
          <w:szCs w:val="24"/>
        </w:rPr>
        <w:t>обнаруживатьвзаимные  влияния  отдельных  видов,  жанровистилеймузыки  друг  на  друга,  формулировать  гипотезыовзаимосвязях;</w:t>
      </w:r>
    </w:p>
    <w:p w:rsidR="00A25B49" w:rsidRPr="00CE0E89" w:rsidRDefault="00A25B49" w:rsidP="00A25B49">
      <w:pPr>
        <w:spacing w:line="256" w:lineRule="auto"/>
        <w:ind w:left="116" w:right="114" w:firstLine="226"/>
        <w:jc w:val="both"/>
        <w:rPr>
          <w:sz w:val="24"/>
          <w:szCs w:val="24"/>
        </w:rPr>
      </w:pPr>
      <w:r w:rsidRPr="00CE0E89">
        <w:rPr>
          <w:w w:val="115"/>
          <w:sz w:val="24"/>
          <w:szCs w:val="24"/>
        </w:rPr>
        <w:t>выявлятьобщееиособенное,закономерностиипротиворечия в комплексе выразительных средств,   используемыхприсозданиимузыкальногообраза  конкретного  произведения,жанра,стиля;</w:t>
      </w:r>
    </w:p>
    <w:p w:rsidR="00A25B49" w:rsidRPr="00CE0E89" w:rsidRDefault="00A25B49" w:rsidP="00A25B49">
      <w:pPr>
        <w:spacing w:line="256" w:lineRule="auto"/>
        <w:ind w:left="116" w:right="114" w:firstLine="226"/>
        <w:jc w:val="both"/>
        <w:rPr>
          <w:sz w:val="24"/>
          <w:szCs w:val="24"/>
        </w:rPr>
      </w:pPr>
      <w:r w:rsidRPr="00CE0E89">
        <w:rPr>
          <w:w w:val="120"/>
          <w:sz w:val="24"/>
          <w:szCs w:val="24"/>
        </w:rPr>
        <w:t>выявлять и характеризовать существенные признаки конкретногомузыкальногозвучания;</w:t>
      </w:r>
    </w:p>
    <w:p w:rsidR="00A25B49" w:rsidRPr="00CE0E89" w:rsidRDefault="00A25B49" w:rsidP="00A25B49">
      <w:pPr>
        <w:spacing w:line="256" w:lineRule="auto"/>
        <w:ind w:left="116" w:right="115" w:firstLine="226"/>
        <w:jc w:val="both"/>
        <w:rPr>
          <w:sz w:val="24"/>
          <w:szCs w:val="24"/>
        </w:rPr>
      </w:pPr>
      <w:r w:rsidRPr="00CE0E89">
        <w:rPr>
          <w:w w:val="110"/>
          <w:sz w:val="24"/>
          <w:szCs w:val="24"/>
        </w:rPr>
        <w:t>самостоятельнообобщатьиформулироватьвыводыпорезультатампроведённогослуховогонаблюдения-исследования</w:t>
      </w:r>
      <w:r w:rsidRPr="00CE0E89">
        <w:rPr>
          <w:sz w:val="24"/>
          <w:szCs w:val="24"/>
        </w:rPr>
        <w:t>.</w:t>
      </w:r>
    </w:p>
    <w:p w:rsidR="00A25B49" w:rsidRPr="00CE0E89" w:rsidRDefault="00A25B49" w:rsidP="00A25B49">
      <w:pPr>
        <w:spacing w:before="3"/>
        <w:rPr>
          <w:sz w:val="24"/>
          <w:szCs w:val="24"/>
        </w:rPr>
      </w:pPr>
    </w:p>
    <w:p w:rsidR="00A25B49" w:rsidRPr="00CE0E89" w:rsidRDefault="00A25B49" w:rsidP="00A25B49">
      <w:pPr>
        <w:ind w:left="343"/>
        <w:jc w:val="both"/>
        <w:rPr>
          <w:sz w:val="24"/>
          <w:szCs w:val="24"/>
        </w:rPr>
      </w:pPr>
      <w:r w:rsidRPr="00CE0E89">
        <w:rPr>
          <w:w w:val="120"/>
          <w:sz w:val="24"/>
          <w:szCs w:val="24"/>
        </w:rPr>
        <w:t>Базовыеисследовательскиедействия:</w:t>
      </w:r>
    </w:p>
    <w:p w:rsidR="00A25B49" w:rsidRPr="00CE0E89" w:rsidRDefault="00A25B49" w:rsidP="00A25B49">
      <w:pPr>
        <w:spacing w:before="16" w:line="256" w:lineRule="auto"/>
        <w:ind w:left="116" w:right="115" w:firstLine="226"/>
        <w:jc w:val="both"/>
        <w:rPr>
          <w:sz w:val="24"/>
          <w:szCs w:val="24"/>
        </w:rPr>
      </w:pPr>
      <w:r w:rsidRPr="00CE0E89">
        <w:rPr>
          <w:w w:val="120"/>
          <w:sz w:val="24"/>
          <w:szCs w:val="24"/>
        </w:rPr>
        <w:t>следовать внутренним слухом за развитием музыкальногопроцесса,«наблюдать»звучаниемузыки;</w:t>
      </w:r>
    </w:p>
    <w:p w:rsidR="00A25B49" w:rsidRPr="00CE0E89" w:rsidRDefault="00A25B49" w:rsidP="00A25B49">
      <w:pPr>
        <w:spacing w:line="256" w:lineRule="auto"/>
        <w:ind w:left="116" w:right="114" w:firstLine="226"/>
        <w:jc w:val="both"/>
        <w:rPr>
          <w:sz w:val="24"/>
          <w:szCs w:val="24"/>
        </w:rPr>
      </w:pPr>
      <w:r w:rsidRPr="00CE0E89">
        <w:rPr>
          <w:w w:val="120"/>
          <w:sz w:val="24"/>
          <w:szCs w:val="24"/>
        </w:rPr>
        <w:t>использовать вопросы как исследовательский инструментпознания;</w:t>
      </w:r>
    </w:p>
    <w:p w:rsidR="00A25B49" w:rsidRPr="00CE0E89" w:rsidRDefault="00A25B49" w:rsidP="00A25B49">
      <w:pPr>
        <w:spacing w:line="256" w:lineRule="auto"/>
        <w:ind w:left="116" w:right="115" w:firstLine="226"/>
        <w:jc w:val="both"/>
        <w:rPr>
          <w:sz w:val="24"/>
          <w:szCs w:val="24"/>
        </w:rPr>
      </w:pPr>
      <w:r w:rsidRPr="00CE0E89">
        <w:rPr>
          <w:w w:val="115"/>
          <w:sz w:val="24"/>
          <w:szCs w:val="24"/>
        </w:rPr>
        <w:t>формулироватьсобственныевопросы,фиксирующиенесоответствиемеждуреальнымижелательным состояниемучебнойситуации,восприятия,исполнениямузыки;</w:t>
      </w:r>
    </w:p>
    <w:p w:rsidR="00A25B49" w:rsidRPr="00CE0E89" w:rsidRDefault="00A25B49" w:rsidP="00A25B49">
      <w:pPr>
        <w:spacing w:line="256" w:lineRule="auto"/>
        <w:ind w:left="116" w:right="114" w:firstLine="226"/>
        <w:jc w:val="both"/>
        <w:rPr>
          <w:sz w:val="24"/>
          <w:szCs w:val="24"/>
        </w:rPr>
      </w:pPr>
      <w:r w:rsidRPr="00CE0E89">
        <w:rPr>
          <w:w w:val="120"/>
          <w:sz w:val="24"/>
          <w:szCs w:val="24"/>
        </w:rPr>
        <w:t>составлять алгоритм действий и использовать его для решения учебных, в том числе исполнительских и творческихзадач;</w:t>
      </w:r>
    </w:p>
    <w:p w:rsidR="00A25B49" w:rsidRPr="00CE0E89" w:rsidRDefault="00A25B49" w:rsidP="00A25B49">
      <w:pPr>
        <w:spacing w:line="256" w:lineRule="auto"/>
        <w:ind w:left="116" w:right="114" w:firstLine="226"/>
        <w:jc w:val="both"/>
        <w:rPr>
          <w:sz w:val="24"/>
          <w:szCs w:val="24"/>
        </w:rPr>
      </w:pPr>
      <w:r w:rsidRPr="00CE0E89">
        <w:rPr>
          <w:w w:val="115"/>
          <w:sz w:val="24"/>
          <w:szCs w:val="24"/>
        </w:rPr>
        <w:t>проводитьпосамостоятельносоставленномупланунебольшоеисследованиепоустановлениюособенностеймузыкально-языковыхединиц,сравнениюхудожественныхпроцессов,музыкальныхявлений,культурныхобъектовмеждусобой;</w:t>
      </w:r>
    </w:p>
    <w:p w:rsidR="00A25B49" w:rsidRPr="00CE0E89" w:rsidRDefault="00A25B49" w:rsidP="00A25B49">
      <w:pPr>
        <w:spacing w:line="256" w:lineRule="auto"/>
        <w:ind w:left="116" w:right="114" w:firstLine="226"/>
        <w:jc w:val="both"/>
        <w:rPr>
          <w:sz w:val="24"/>
          <w:szCs w:val="24"/>
        </w:rPr>
      </w:pPr>
      <w:r w:rsidRPr="00CE0E89">
        <w:rPr>
          <w:w w:val="110"/>
          <w:sz w:val="24"/>
          <w:szCs w:val="24"/>
        </w:rPr>
        <w:t>самостоятельноформулироватьобобщенияивыводыпорезультатам проведённого наблюдения, слухового исследования</w:t>
      </w:r>
      <w:r w:rsidRPr="00CE0E89">
        <w:rPr>
          <w:sz w:val="24"/>
          <w:szCs w:val="24"/>
        </w:rPr>
        <w:t>.</w:t>
      </w:r>
    </w:p>
    <w:p w:rsidR="00A25B49" w:rsidRPr="00CE0E89" w:rsidRDefault="00A25B49" w:rsidP="00A25B49">
      <w:pPr>
        <w:spacing w:before="6"/>
        <w:rPr>
          <w:sz w:val="24"/>
          <w:szCs w:val="24"/>
        </w:rPr>
      </w:pPr>
    </w:p>
    <w:p w:rsidR="00A25B49" w:rsidRPr="00CE0E89" w:rsidRDefault="00A25B49" w:rsidP="00A25B49">
      <w:pPr>
        <w:spacing w:before="70"/>
        <w:ind w:left="343"/>
        <w:jc w:val="both"/>
        <w:rPr>
          <w:sz w:val="24"/>
          <w:szCs w:val="24"/>
        </w:rPr>
      </w:pPr>
      <w:r w:rsidRPr="00CE0E89">
        <w:rPr>
          <w:w w:val="115"/>
          <w:sz w:val="24"/>
          <w:szCs w:val="24"/>
        </w:rPr>
        <w:t>Работасинформацией:</w:t>
      </w:r>
    </w:p>
    <w:p w:rsidR="00A25B49" w:rsidRPr="00CE0E89" w:rsidRDefault="00A25B49" w:rsidP="00A25B49">
      <w:pPr>
        <w:spacing w:before="12" w:line="252" w:lineRule="auto"/>
        <w:ind w:left="116" w:right="114" w:firstLine="226"/>
        <w:jc w:val="both"/>
        <w:rPr>
          <w:sz w:val="24"/>
          <w:szCs w:val="24"/>
        </w:rPr>
      </w:pPr>
      <w:r w:rsidRPr="00CE0E89">
        <w:rPr>
          <w:w w:val="115"/>
          <w:sz w:val="24"/>
          <w:szCs w:val="24"/>
        </w:rPr>
        <w:t>применять различные методы, инструменты   и   запросыприпоискеиотбореинформациисучётомпредложеннойучебнойзадачиизаданныхкритериев;</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пониматьспецификуработысаудиоинформацией,музыкальнымизаписями;</w:t>
      </w:r>
    </w:p>
    <w:p w:rsidR="00A25B49" w:rsidRPr="00CE0E89" w:rsidRDefault="00A25B49" w:rsidP="00A25B49">
      <w:pPr>
        <w:spacing w:before="1" w:line="252" w:lineRule="auto"/>
        <w:ind w:left="116" w:right="115" w:firstLine="226"/>
        <w:jc w:val="both"/>
        <w:rPr>
          <w:sz w:val="24"/>
          <w:szCs w:val="24"/>
        </w:rPr>
      </w:pPr>
      <w:r w:rsidRPr="00CE0E89">
        <w:rPr>
          <w:w w:val="120"/>
          <w:sz w:val="24"/>
          <w:szCs w:val="24"/>
        </w:rPr>
        <w:t>использоватьинтонированиедлязапоминаниязвуковойинформации,музыкальныхпроизведений;</w:t>
      </w:r>
    </w:p>
    <w:p w:rsidR="00A25B49" w:rsidRPr="00CE0E89" w:rsidRDefault="00A25B49" w:rsidP="00A25B49">
      <w:pPr>
        <w:spacing w:before="1" w:line="252" w:lineRule="auto"/>
        <w:ind w:left="116" w:right="115" w:firstLine="226"/>
        <w:jc w:val="both"/>
        <w:rPr>
          <w:sz w:val="24"/>
          <w:szCs w:val="24"/>
        </w:rPr>
      </w:pPr>
      <w:r w:rsidRPr="00CE0E89">
        <w:rPr>
          <w:w w:val="120"/>
          <w:sz w:val="24"/>
          <w:szCs w:val="24"/>
        </w:rPr>
        <w:t>выбирать,анализировать,интерпретировать,обобщатьисистематизировать информацию, представленную в аудио- ивидеоформатах,текстах,таблицах,схемах;</w:t>
      </w:r>
    </w:p>
    <w:p w:rsidR="00A25B49" w:rsidRPr="00CE0E89" w:rsidRDefault="00A25B49" w:rsidP="00A25B49">
      <w:pPr>
        <w:spacing w:before="2" w:line="252" w:lineRule="auto"/>
        <w:ind w:left="116" w:right="115" w:firstLine="226"/>
        <w:jc w:val="both"/>
        <w:rPr>
          <w:sz w:val="24"/>
          <w:szCs w:val="24"/>
        </w:rPr>
      </w:pPr>
      <w:r w:rsidRPr="00CE0E89">
        <w:rPr>
          <w:w w:val="120"/>
          <w:sz w:val="24"/>
          <w:szCs w:val="24"/>
        </w:rPr>
        <w:t>использовать смысловое чтение для извлечения, обобще-ния и систематизации информации из одного или несколькихисточниковсучётомпоставленныхцелей;</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оцениватьнадёжностьинформациипокритериям,предложеннымучителемилисформулированнымсамостоятельно;</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различать тексты информационного и художественного содержания,трансформировать,интерпретироватьихвсоответствиисучебнойзадачей;</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самостоятельновыбиратьоптимальнуюформупредставленияинформации(текст,таблица,схема,презентация,театрализацияидр .)взависимостиоткоммуникативнойуста-новки</w:t>
      </w:r>
      <w:r w:rsidRPr="00CE0E89">
        <w:rPr>
          <w:sz w:val="24"/>
          <w:szCs w:val="24"/>
        </w:rPr>
        <w:t>.</w:t>
      </w:r>
    </w:p>
    <w:p w:rsidR="00A25B49" w:rsidRPr="00CE0E89" w:rsidRDefault="00A25B49" w:rsidP="00A25B49">
      <w:pPr>
        <w:spacing w:before="2" w:line="252" w:lineRule="auto"/>
        <w:ind w:left="116" w:right="114" w:firstLine="226"/>
        <w:jc w:val="both"/>
        <w:rPr>
          <w:sz w:val="24"/>
          <w:szCs w:val="24"/>
        </w:rPr>
      </w:pPr>
      <w:r w:rsidRPr="00CE0E89">
        <w:rPr>
          <w:w w:val="115"/>
          <w:sz w:val="24"/>
          <w:szCs w:val="24"/>
        </w:rPr>
        <w:t>Овладениесистемойуниверсальныхпознавательныхдействийобеспечиваетсформированностькогнитивныхнавыковобучающихся, в том числе развитие специфического типа интеллектуальнойдеятельности—музыкальногомышления</w:t>
      </w:r>
      <w:r w:rsidRPr="00CE0E89">
        <w:rPr>
          <w:sz w:val="24"/>
          <w:szCs w:val="24"/>
        </w:rPr>
        <w:t>.</w:t>
      </w:r>
    </w:p>
    <w:p w:rsidR="00A25B49" w:rsidRPr="00CE0E89" w:rsidRDefault="00A25B49" w:rsidP="00A25B49">
      <w:pPr>
        <w:spacing w:before="2"/>
        <w:rPr>
          <w:sz w:val="24"/>
          <w:szCs w:val="24"/>
        </w:rPr>
      </w:pPr>
    </w:p>
    <w:p w:rsidR="00A25B49" w:rsidRPr="00CE0E89" w:rsidRDefault="00A25B49" w:rsidP="00A25B49">
      <w:pPr>
        <w:spacing w:line="252" w:lineRule="auto"/>
        <w:ind w:left="116" w:right="115" w:firstLine="226"/>
        <w:jc w:val="both"/>
        <w:rPr>
          <w:sz w:val="24"/>
          <w:szCs w:val="24"/>
        </w:rPr>
      </w:pPr>
      <w:r w:rsidRPr="00CE0E89">
        <w:rPr>
          <w:w w:val="115"/>
          <w:sz w:val="24"/>
          <w:szCs w:val="24"/>
        </w:rPr>
        <w:t xml:space="preserve">2 </w:t>
      </w:r>
      <w:r w:rsidRPr="00CE0E89">
        <w:rPr>
          <w:sz w:val="24"/>
          <w:szCs w:val="24"/>
        </w:rPr>
        <w:t>.</w:t>
      </w:r>
      <w:r w:rsidRPr="00CE0E89">
        <w:rPr>
          <w:w w:val="115"/>
          <w:sz w:val="24"/>
          <w:szCs w:val="24"/>
        </w:rPr>
        <w:t>Овладениеуниверсальнымикоммуникативнымидействиями</w:t>
      </w:r>
    </w:p>
    <w:p w:rsidR="00A25B49" w:rsidRPr="00CE0E89" w:rsidRDefault="00A25B49" w:rsidP="00A25B49">
      <w:pPr>
        <w:spacing w:before="1"/>
        <w:ind w:left="343"/>
        <w:jc w:val="both"/>
        <w:rPr>
          <w:sz w:val="24"/>
          <w:szCs w:val="24"/>
        </w:rPr>
      </w:pPr>
      <w:r w:rsidRPr="00CE0E89">
        <w:rPr>
          <w:w w:val="120"/>
          <w:sz w:val="24"/>
          <w:szCs w:val="24"/>
        </w:rPr>
        <w:t>Невербальнаякоммуникация:</w:t>
      </w:r>
    </w:p>
    <w:p w:rsidR="00A25B49" w:rsidRPr="00CE0E89" w:rsidRDefault="00A25B49" w:rsidP="00A25B49">
      <w:pPr>
        <w:spacing w:before="12" w:line="252" w:lineRule="auto"/>
        <w:ind w:left="116" w:right="114" w:firstLine="226"/>
        <w:jc w:val="both"/>
        <w:rPr>
          <w:sz w:val="24"/>
          <w:szCs w:val="24"/>
        </w:rPr>
      </w:pPr>
      <w:r w:rsidRPr="00CE0E89">
        <w:rPr>
          <w:w w:val="115"/>
          <w:sz w:val="24"/>
          <w:szCs w:val="24"/>
        </w:rPr>
        <w:t>восприниматьмузыкукакискусствоинтонируемого  смысла,стремитьсяпонятьэмоционально-образноесодержаниемузыкальноговысказывания,пониматьограниченностьсловесногоязыкавпередачесмысла  музыкального  произведения;</w:t>
      </w:r>
    </w:p>
    <w:p w:rsidR="00A25B49" w:rsidRPr="00CE0E89" w:rsidRDefault="00A25B49" w:rsidP="00A25B49">
      <w:pPr>
        <w:spacing w:before="3" w:line="252" w:lineRule="auto"/>
        <w:ind w:left="116" w:right="115" w:firstLine="226"/>
        <w:jc w:val="both"/>
        <w:rPr>
          <w:sz w:val="24"/>
          <w:szCs w:val="24"/>
        </w:rPr>
      </w:pPr>
      <w:r w:rsidRPr="00CE0E89">
        <w:rPr>
          <w:w w:val="115"/>
          <w:sz w:val="24"/>
          <w:szCs w:val="24"/>
        </w:rPr>
        <w:t>передаватьвсобственномисполнениимузыкихудожественноесодержание,выражатьнастроение,чувства,личноеотношениекисполняемомупроизведению;</w:t>
      </w:r>
    </w:p>
    <w:p w:rsidR="00A25B49" w:rsidRPr="00CE0E89" w:rsidRDefault="00A25B49" w:rsidP="00A25B49">
      <w:pPr>
        <w:spacing w:before="2" w:line="252" w:lineRule="auto"/>
        <w:ind w:left="116" w:right="116" w:firstLine="226"/>
        <w:jc w:val="both"/>
        <w:rPr>
          <w:sz w:val="24"/>
          <w:szCs w:val="24"/>
        </w:rPr>
        <w:sectPr w:rsidR="00A25B49" w:rsidRPr="00CE0E89" w:rsidSect="00CE0E89">
          <w:pgSz w:w="7830" w:h="12020"/>
          <w:pgMar w:top="720" w:right="720" w:bottom="720" w:left="720" w:header="720" w:footer="720" w:gutter="0"/>
          <w:cols w:space="720"/>
        </w:sectPr>
      </w:pPr>
      <w:r w:rsidRPr="00CE0E89">
        <w:rPr>
          <w:w w:val="115"/>
          <w:sz w:val="24"/>
          <w:szCs w:val="24"/>
        </w:rPr>
        <w:t>осознаннопользоваться интонационной выразительностьювобыденнойречи,пониматькультурныенормыизначениеинтонациивповседневномобщении;</w:t>
      </w:r>
    </w:p>
    <w:p w:rsidR="00A25B49" w:rsidRPr="00CE0E89" w:rsidRDefault="00A25B49" w:rsidP="00A25B49">
      <w:pPr>
        <w:spacing w:before="70" w:line="249" w:lineRule="auto"/>
        <w:ind w:right="115"/>
        <w:jc w:val="both"/>
        <w:rPr>
          <w:sz w:val="24"/>
          <w:szCs w:val="24"/>
        </w:rPr>
      </w:pPr>
      <w:r w:rsidRPr="00CE0E89">
        <w:rPr>
          <w:w w:val="115"/>
          <w:sz w:val="24"/>
          <w:szCs w:val="24"/>
        </w:rPr>
        <w:t>эффективноиспользоватьинтонационно-выразительныевозможностивситуациипубличноговыступления;</w:t>
      </w:r>
    </w:p>
    <w:p w:rsidR="00A25B49" w:rsidRPr="00CE0E89" w:rsidRDefault="00A25B49" w:rsidP="00A25B49">
      <w:pPr>
        <w:spacing w:before="2" w:line="249" w:lineRule="auto"/>
        <w:ind w:left="116" w:right="114" w:firstLine="226"/>
        <w:jc w:val="both"/>
        <w:rPr>
          <w:sz w:val="24"/>
          <w:szCs w:val="24"/>
        </w:rPr>
      </w:pPr>
      <w:r w:rsidRPr="00CE0E89">
        <w:rPr>
          <w:w w:val="115"/>
          <w:sz w:val="24"/>
          <w:szCs w:val="24"/>
        </w:rPr>
        <w:t>распознаватьневербальныесредстваобщения(интонация,мимика,жесты),расцениватьихкакполноценныеэлементыкоммуникации,адекватновключатьсявсоответствующийуровеньобщения</w:t>
      </w:r>
      <w:r w:rsidRPr="00CE0E89">
        <w:rPr>
          <w:sz w:val="24"/>
          <w:szCs w:val="24"/>
        </w:rPr>
        <w:t>.</w:t>
      </w:r>
    </w:p>
    <w:p w:rsidR="00A25B49" w:rsidRPr="00CE0E89" w:rsidRDefault="00A25B49" w:rsidP="00A25B49">
      <w:pPr>
        <w:spacing w:before="2"/>
        <w:rPr>
          <w:sz w:val="24"/>
          <w:szCs w:val="24"/>
        </w:rPr>
      </w:pPr>
    </w:p>
    <w:p w:rsidR="00A25B49" w:rsidRPr="00CE0E89" w:rsidRDefault="00A25B49" w:rsidP="00A25B49">
      <w:pPr>
        <w:ind w:left="343"/>
        <w:jc w:val="both"/>
        <w:rPr>
          <w:sz w:val="24"/>
          <w:szCs w:val="24"/>
        </w:rPr>
      </w:pPr>
      <w:r w:rsidRPr="00CE0E89">
        <w:rPr>
          <w:w w:val="115"/>
          <w:sz w:val="24"/>
          <w:szCs w:val="24"/>
        </w:rPr>
        <w:t>Вербальноеобщение:</w:t>
      </w:r>
    </w:p>
    <w:p w:rsidR="00A25B49" w:rsidRPr="00CE0E89" w:rsidRDefault="00A25B49" w:rsidP="00A25B49">
      <w:pPr>
        <w:spacing w:before="10" w:line="249" w:lineRule="auto"/>
        <w:ind w:left="116" w:right="114" w:firstLine="226"/>
        <w:jc w:val="both"/>
        <w:rPr>
          <w:sz w:val="24"/>
          <w:szCs w:val="24"/>
        </w:rPr>
      </w:pPr>
      <w:r w:rsidRPr="00CE0E89">
        <w:rPr>
          <w:w w:val="115"/>
          <w:sz w:val="24"/>
          <w:szCs w:val="24"/>
        </w:rPr>
        <w:t>восприниматьиформулироватьсуждения,выражать  эмоциивсоответствиисусловиямиицелямиобщения;</w:t>
      </w:r>
    </w:p>
    <w:p w:rsidR="00A25B49" w:rsidRPr="00CE0E89" w:rsidRDefault="00A25B49" w:rsidP="00A25B49">
      <w:pPr>
        <w:spacing w:before="1" w:line="249" w:lineRule="auto"/>
        <w:ind w:left="116" w:right="114" w:firstLine="226"/>
        <w:jc w:val="both"/>
        <w:rPr>
          <w:sz w:val="24"/>
          <w:szCs w:val="24"/>
        </w:rPr>
      </w:pPr>
      <w:r w:rsidRPr="00CE0E89">
        <w:rPr>
          <w:w w:val="120"/>
          <w:sz w:val="24"/>
          <w:szCs w:val="24"/>
        </w:rPr>
        <w:t>выражать своё мнение, в том числе впечатления от общениясмузыкальнымискусствомвустныхиписьменныхтекстах;</w:t>
      </w:r>
    </w:p>
    <w:p w:rsidR="00A25B49" w:rsidRPr="00CE0E89" w:rsidRDefault="00A25B49" w:rsidP="00A25B49">
      <w:pPr>
        <w:spacing w:before="3" w:line="249" w:lineRule="auto"/>
        <w:ind w:left="116" w:right="115" w:firstLine="226"/>
        <w:jc w:val="both"/>
        <w:rPr>
          <w:sz w:val="24"/>
          <w:szCs w:val="24"/>
        </w:rPr>
      </w:pPr>
      <w:r w:rsidRPr="00CE0E89">
        <w:rPr>
          <w:w w:val="120"/>
          <w:sz w:val="24"/>
          <w:szCs w:val="24"/>
        </w:rPr>
        <w:t>понимать намерения других, проявлять уважительное отношение к собеседнику и в корректной форме формулироватьсвоивозражения;</w:t>
      </w:r>
    </w:p>
    <w:p w:rsidR="00A25B49" w:rsidRPr="00CE0E89" w:rsidRDefault="00A25B49" w:rsidP="00A25B49">
      <w:pPr>
        <w:spacing w:before="2" w:line="249" w:lineRule="auto"/>
        <w:ind w:left="116" w:right="114" w:firstLine="226"/>
        <w:jc w:val="both"/>
        <w:rPr>
          <w:sz w:val="24"/>
          <w:szCs w:val="24"/>
        </w:rPr>
      </w:pPr>
      <w:r w:rsidRPr="00CE0E89">
        <w:rPr>
          <w:w w:val="115"/>
          <w:sz w:val="24"/>
          <w:szCs w:val="24"/>
        </w:rPr>
        <w:t>вестидиалог,дискуссию,задаватьвопросыпосуществуобсуждаемойтемы,поддерживатьблагожелательныйтондиалога;</w:t>
      </w:r>
    </w:p>
    <w:p w:rsidR="00A25B49" w:rsidRPr="00CE0E89" w:rsidRDefault="00A25B49" w:rsidP="00A25B49">
      <w:pPr>
        <w:spacing w:before="3" w:line="249" w:lineRule="auto"/>
        <w:ind w:left="116" w:right="115" w:firstLine="226"/>
        <w:jc w:val="both"/>
        <w:rPr>
          <w:sz w:val="24"/>
          <w:szCs w:val="24"/>
        </w:rPr>
      </w:pPr>
      <w:r w:rsidRPr="00CE0E89">
        <w:rPr>
          <w:w w:val="110"/>
          <w:sz w:val="24"/>
          <w:szCs w:val="24"/>
        </w:rPr>
        <w:t>публичнопредставлятьрезультатыучебнойитворческойдеятельности</w:t>
      </w:r>
      <w:r w:rsidRPr="00CE0E89">
        <w:rPr>
          <w:sz w:val="24"/>
          <w:szCs w:val="24"/>
        </w:rPr>
        <w:t>.</w:t>
      </w:r>
    </w:p>
    <w:p w:rsidR="00A25B49" w:rsidRPr="00CE0E89" w:rsidRDefault="00A25B49" w:rsidP="00A25B49">
      <w:pPr>
        <w:spacing w:before="121"/>
        <w:ind w:left="343"/>
        <w:jc w:val="both"/>
        <w:rPr>
          <w:sz w:val="24"/>
          <w:szCs w:val="24"/>
        </w:rPr>
      </w:pPr>
      <w:r w:rsidRPr="00CE0E89">
        <w:rPr>
          <w:w w:val="115"/>
          <w:sz w:val="24"/>
          <w:szCs w:val="24"/>
        </w:rPr>
        <w:t>Совместнаядеятельность(сотрудничество):</w:t>
      </w:r>
    </w:p>
    <w:p w:rsidR="00A25B49" w:rsidRPr="00CE0E89" w:rsidRDefault="00A25B49" w:rsidP="00A25B49">
      <w:pPr>
        <w:spacing w:before="10" w:line="249" w:lineRule="auto"/>
        <w:ind w:left="116" w:right="114" w:firstLine="226"/>
        <w:jc w:val="both"/>
        <w:rPr>
          <w:sz w:val="24"/>
          <w:szCs w:val="24"/>
        </w:rPr>
      </w:pPr>
      <w:r w:rsidRPr="00CE0E89">
        <w:rPr>
          <w:w w:val="115"/>
          <w:sz w:val="24"/>
          <w:szCs w:val="24"/>
        </w:rPr>
        <w:t>Развиватьнавыкиэстетическиопосредованногосотрудничества,соучастия,сопереживаниявпроцессеисполненияивосприятиямузыки;пониматьценностьтакогосоциально-психологическогоопыта,экстраполироватьего на другиесферывзаимодействия;</w:t>
      </w:r>
    </w:p>
    <w:p w:rsidR="00A25B49" w:rsidRPr="00CE0E89" w:rsidRDefault="00A25B49" w:rsidP="00A25B49">
      <w:pPr>
        <w:spacing w:before="5" w:line="249" w:lineRule="auto"/>
        <w:ind w:left="116" w:right="114" w:firstLine="226"/>
        <w:jc w:val="both"/>
        <w:rPr>
          <w:sz w:val="24"/>
          <w:szCs w:val="24"/>
        </w:rPr>
      </w:pPr>
      <w:r w:rsidRPr="00CE0E89">
        <w:rPr>
          <w:w w:val="120"/>
          <w:sz w:val="24"/>
          <w:szCs w:val="24"/>
        </w:rPr>
        <w:t>пониматьииспользоватьпреимуществаколлективной,групповойииндивидуальноймузыкальнойдеятельности,выбирать наиболее эффективные формы взаимодействия прирешениипоставленнойзадачи;</w:t>
      </w:r>
    </w:p>
    <w:p w:rsidR="00A25B49" w:rsidRPr="00CE0E89" w:rsidRDefault="00A25B49" w:rsidP="00A25B49">
      <w:pPr>
        <w:spacing w:before="3" w:line="249" w:lineRule="auto"/>
        <w:ind w:left="116" w:right="115" w:firstLine="226"/>
        <w:jc w:val="both"/>
        <w:rPr>
          <w:sz w:val="24"/>
          <w:szCs w:val="24"/>
        </w:rPr>
      </w:pPr>
      <w:r w:rsidRPr="00CE0E89">
        <w:rPr>
          <w:w w:val="120"/>
          <w:sz w:val="24"/>
          <w:szCs w:val="24"/>
        </w:rPr>
        <w:t>приниматьцельсовместнойдеятельности,коллективностроить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проявлятьготовностьруководить,выполнятьпоручения,подчиняться;</w:t>
      </w:r>
    </w:p>
    <w:p w:rsidR="00A25B49" w:rsidRPr="00CE0E89" w:rsidRDefault="00A25B49" w:rsidP="00A25B49">
      <w:pPr>
        <w:spacing w:before="4" w:line="249" w:lineRule="auto"/>
        <w:ind w:left="116" w:right="114" w:firstLine="226"/>
        <w:jc w:val="both"/>
        <w:rPr>
          <w:sz w:val="24"/>
          <w:szCs w:val="24"/>
        </w:rPr>
      </w:pPr>
      <w:r w:rsidRPr="00CE0E89">
        <w:rPr>
          <w:w w:val="115"/>
          <w:sz w:val="24"/>
          <w:szCs w:val="24"/>
        </w:rPr>
        <w:t>оцениватькачествосвоеговкладавобщийпродуктпокритериям,самостоятельносформулированнымучастникамивзаимодействия;сравнивать результаты с исходной задачейивкладкаждогочленакомандывдостижениерезультатов,разделятьсферуответственностиипроявлятьготовностькпредставлениюотчётапередгруппой</w:t>
      </w:r>
      <w:r w:rsidRPr="00CE0E89">
        <w:rPr>
          <w:sz w:val="24"/>
          <w:szCs w:val="24"/>
        </w:rPr>
        <w:t>.</w:t>
      </w:r>
    </w:p>
    <w:p w:rsidR="00A25B49" w:rsidRPr="00CE0E89" w:rsidRDefault="00A25B49" w:rsidP="00A25B49">
      <w:pPr>
        <w:spacing w:before="1"/>
        <w:rPr>
          <w:sz w:val="24"/>
          <w:szCs w:val="24"/>
        </w:rPr>
      </w:pPr>
    </w:p>
    <w:p w:rsidR="00A25B49" w:rsidRPr="00CE0E89" w:rsidRDefault="00A25B49" w:rsidP="00A25B49">
      <w:pPr>
        <w:spacing w:before="70" w:line="249" w:lineRule="auto"/>
        <w:ind w:left="343" w:right="153"/>
        <w:jc w:val="both"/>
        <w:rPr>
          <w:sz w:val="24"/>
          <w:szCs w:val="24"/>
        </w:rPr>
      </w:pPr>
      <w:r w:rsidRPr="00CE0E89">
        <w:rPr>
          <w:w w:val="115"/>
          <w:sz w:val="24"/>
          <w:szCs w:val="24"/>
        </w:rPr>
        <w:t xml:space="preserve">3 </w:t>
      </w:r>
      <w:r w:rsidRPr="00CE0E89">
        <w:rPr>
          <w:sz w:val="24"/>
          <w:szCs w:val="24"/>
        </w:rPr>
        <w:t>.</w:t>
      </w:r>
      <w:r w:rsidRPr="00CE0E89">
        <w:rPr>
          <w:w w:val="115"/>
          <w:sz w:val="24"/>
          <w:szCs w:val="24"/>
        </w:rPr>
        <w:t>ОвладениеуниверсальнымирегулятивнымидействиямиСамоорганизация:</w:t>
      </w:r>
    </w:p>
    <w:p w:rsidR="00A25B49" w:rsidRPr="00CE0E89" w:rsidRDefault="00A25B49" w:rsidP="00A25B49">
      <w:pPr>
        <w:spacing w:before="4" w:line="252" w:lineRule="auto"/>
        <w:ind w:left="116" w:right="114" w:firstLine="226"/>
        <w:jc w:val="both"/>
        <w:rPr>
          <w:sz w:val="24"/>
          <w:szCs w:val="24"/>
        </w:rPr>
      </w:pPr>
      <w:r w:rsidRPr="00CE0E89">
        <w:rPr>
          <w:w w:val="115"/>
          <w:sz w:val="24"/>
          <w:szCs w:val="24"/>
        </w:rPr>
        <w:t>ставитьпередсобой  среднесрочные  и  долгосрочные  целипо самосовершенствованию, в том числе в части творческих,исполнительскихнавыковиспособностей,настойчивопродвигатьсякпоставленнойцели;</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планироватьдостижениецелейчерезрешениерядапосле-довательныхзадаччастногохарактера;</w:t>
      </w:r>
    </w:p>
    <w:p w:rsidR="00A25B49" w:rsidRPr="00CE0E89" w:rsidRDefault="00A25B49" w:rsidP="00A25B49">
      <w:pPr>
        <w:spacing w:before="1" w:line="252" w:lineRule="auto"/>
        <w:ind w:left="116" w:right="115" w:firstLine="226"/>
        <w:jc w:val="both"/>
        <w:rPr>
          <w:sz w:val="24"/>
          <w:szCs w:val="24"/>
        </w:rPr>
      </w:pPr>
      <w:r w:rsidRPr="00CE0E89">
        <w:rPr>
          <w:w w:val="115"/>
          <w:sz w:val="24"/>
          <w:szCs w:val="24"/>
        </w:rPr>
        <w:t>самостоятельно составлять план действий, вносить необходимыекоррективывходеегореализации;</w:t>
      </w:r>
    </w:p>
    <w:p w:rsidR="00A25B49" w:rsidRPr="00CE0E89" w:rsidRDefault="00A25B49" w:rsidP="00A25B49">
      <w:pPr>
        <w:spacing w:before="1" w:line="252" w:lineRule="auto"/>
        <w:ind w:left="116" w:right="115" w:firstLine="226"/>
        <w:jc w:val="both"/>
        <w:rPr>
          <w:sz w:val="24"/>
          <w:szCs w:val="24"/>
        </w:rPr>
      </w:pPr>
      <w:r w:rsidRPr="00CE0E89">
        <w:rPr>
          <w:w w:val="120"/>
          <w:sz w:val="24"/>
          <w:szCs w:val="24"/>
        </w:rPr>
        <w:t>выявлять наиболее важные проблемы для решения в учебныхижизненныхситуациях;</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самостоятельносоставлятьалгоритмрешения  задачи  (илиегочасть),выбиратьспособрешенияучебной  задачи  с  учётомимеющихсяресурсовисобственныхвозможностей,аргументироватьпредлагаемыевариантырешений;</w:t>
      </w:r>
    </w:p>
    <w:p w:rsidR="00A25B49" w:rsidRPr="00CE0E89" w:rsidRDefault="00A25B49" w:rsidP="00A25B49">
      <w:pPr>
        <w:spacing w:before="2"/>
        <w:ind w:left="343"/>
        <w:jc w:val="both"/>
        <w:rPr>
          <w:sz w:val="24"/>
          <w:szCs w:val="24"/>
        </w:rPr>
      </w:pPr>
      <w:r w:rsidRPr="00CE0E89">
        <w:rPr>
          <w:w w:val="110"/>
          <w:sz w:val="24"/>
          <w:szCs w:val="24"/>
        </w:rPr>
        <w:t>делать выбор и брать за него ответственность на себя</w:t>
      </w:r>
      <w:r w:rsidRPr="00CE0E89">
        <w:rPr>
          <w:sz w:val="24"/>
          <w:szCs w:val="24"/>
        </w:rPr>
        <w:t>.</w:t>
      </w:r>
    </w:p>
    <w:p w:rsidR="00A25B49" w:rsidRPr="00CE0E89" w:rsidRDefault="00A25B49" w:rsidP="00A25B49">
      <w:pPr>
        <w:spacing w:before="1"/>
        <w:rPr>
          <w:sz w:val="24"/>
          <w:szCs w:val="24"/>
        </w:rPr>
      </w:pPr>
    </w:p>
    <w:p w:rsidR="00A25B49" w:rsidRPr="00CE0E89" w:rsidRDefault="00A25B49" w:rsidP="00A25B49">
      <w:pPr>
        <w:ind w:left="343"/>
        <w:jc w:val="both"/>
        <w:rPr>
          <w:sz w:val="24"/>
          <w:szCs w:val="24"/>
        </w:rPr>
      </w:pPr>
      <w:r w:rsidRPr="00CE0E89">
        <w:rPr>
          <w:w w:val="115"/>
          <w:sz w:val="24"/>
          <w:szCs w:val="24"/>
        </w:rPr>
        <w:t>Самоконтроль (рефлексия):</w:t>
      </w:r>
    </w:p>
    <w:p w:rsidR="00A25B49" w:rsidRPr="00CE0E89" w:rsidRDefault="00A25B49" w:rsidP="00A25B49">
      <w:pPr>
        <w:spacing w:before="12" w:line="252" w:lineRule="auto"/>
        <w:ind w:left="116" w:right="114" w:firstLine="226"/>
        <w:jc w:val="both"/>
        <w:rPr>
          <w:sz w:val="24"/>
          <w:szCs w:val="24"/>
        </w:rPr>
      </w:pPr>
      <w:r w:rsidRPr="00CE0E89">
        <w:rPr>
          <w:w w:val="115"/>
          <w:sz w:val="24"/>
          <w:szCs w:val="24"/>
        </w:rPr>
        <w:t>владетьспособамисамоконтроля,самомотивацииирефлексии;</w:t>
      </w:r>
    </w:p>
    <w:p w:rsidR="00A25B49" w:rsidRPr="00CE0E89" w:rsidRDefault="00A25B49" w:rsidP="00A25B49">
      <w:pPr>
        <w:spacing w:before="1" w:line="252" w:lineRule="auto"/>
        <w:ind w:left="116" w:right="114" w:firstLine="226"/>
        <w:jc w:val="both"/>
        <w:rPr>
          <w:sz w:val="24"/>
          <w:szCs w:val="24"/>
        </w:rPr>
      </w:pPr>
      <w:r w:rsidRPr="00CE0E89">
        <w:rPr>
          <w:w w:val="115"/>
          <w:sz w:val="24"/>
          <w:szCs w:val="24"/>
        </w:rPr>
        <w:t>даватьадекватнуюоценкуучебнойситуацииипредлагатьпланеёизменения;</w:t>
      </w:r>
    </w:p>
    <w:p w:rsidR="00A25B49" w:rsidRPr="00CE0E89" w:rsidRDefault="00A25B49" w:rsidP="00A25B49">
      <w:pPr>
        <w:spacing w:before="1" w:line="252" w:lineRule="auto"/>
        <w:ind w:left="116" w:right="115" w:firstLine="226"/>
        <w:jc w:val="both"/>
        <w:rPr>
          <w:sz w:val="24"/>
          <w:szCs w:val="24"/>
        </w:rPr>
      </w:pPr>
      <w:r w:rsidRPr="00CE0E89">
        <w:rPr>
          <w:w w:val="115"/>
          <w:sz w:val="24"/>
          <w:szCs w:val="24"/>
        </w:rPr>
        <w:t>предвидетьтрудности,которыемогутвозникнутьприрешенииучебнойзадачи,иадаптироватьрешениек  меняющимсяобстоятельствам;</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объяснятьпричиныдостижения  (недостижения)  результатовдеятельности;пониматьпричинынеудачиуметьпредупреждатьих,даватьоценкуприобретённомуопыту;</w:t>
      </w:r>
    </w:p>
    <w:p w:rsidR="00A25B49" w:rsidRPr="00CE0E89" w:rsidRDefault="00A25B49" w:rsidP="00A25B49">
      <w:pPr>
        <w:spacing w:before="1" w:line="252" w:lineRule="auto"/>
        <w:ind w:left="116" w:right="114" w:firstLine="226"/>
        <w:jc w:val="both"/>
        <w:rPr>
          <w:sz w:val="24"/>
          <w:szCs w:val="24"/>
        </w:rPr>
      </w:pPr>
      <w:r w:rsidRPr="00CE0E89">
        <w:rPr>
          <w:w w:val="110"/>
          <w:sz w:val="24"/>
          <w:szCs w:val="24"/>
        </w:rPr>
        <w:t>использоватьмузыкудляулучшениясамочувствия,сознательного управления   своим   психоэмоциональным   состоянием,втомчислестимулироватьсостоянияактивности(бодрости),отдыха(релаксации),концентрациивниманияит</w:t>
      </w:r>
      <w:r w:rsidRPr="00CE0E89">
        <w:rPr>
          <w:sz w:val="24"/>
          <w:szCs w:val="24"/>
        </w:rPr>
        <w:t>.</w:t>
      </w:r>
      <w:r w:rsidRPr="00CE0E89">
        <w:rPr>
          <w:w w:val="110"/>
          <w:sz w:val="24"/>
          <w:szCs w:val="24"/>
        </w:rPr>
        <w:t>д</w:t>
      </w:r>
      <w:r w:rsidRPr="00CE0E89">
        <w:rPr>
          <w:sz w:val="24"/>
          <w:szCs w:val="24"/>
        </w:rPr>
        <w:t>.</w:t>
      </w:r>
    </w:p>
    <w:p w:rsidR="00A25B49" w:rsidRPr="00CE0E89" w:rsidRDefault="00A25B49" w:rsidP="00A25B49">
      <w:pPr>
        <w:spacing w:before="3"/>
        <w:rPr>
          <w:sz w:val="24"/>
          <w:szCs w:val="24"/>
        </w:rPr>
      </w:pPr>
    </w:p>
    <w:p w:rsidR="00A25B49" w:rsidRPr="00CE0E89" w:rsidRDefault="00A25B49" w:rsidP="00A25B49">
      <w:pPr>
        <w:ind w:left="343"/>
        <w:jc w:val="both"/>
        <w:rPr>
          <w:sz w:val="24"/>
          <w:szCs w:val="24"/>
        </w:rPr>
      </w:pPr>
      <w:r w:rsidRPr="00CE0E89">
        <w:rPr>
          <w:spacing w:val="-1"/>
          <w:w w:val="120"/>
          <w:sz w:val="24"/>
          <w:szCs w:val="24"/>
        </w:rPr>
        <w:t>Эмоциональный</w:t>
      </w:r>
      <w:r w:rsidRPr="00CE0E89">
        <w:rPr>
          <w:w w:val="120"/>
          <w:sz w:val="24"/>
          <w:szCs w:val="24"/>
        </w:rPr>
        <w:t>интеллект:</w:t>
      </w:r>
    </w:p>
    <w:p w:rsidR="00A25B49" w:rsidRPr="00CE0E89" w:rsidRDefault="00A25B49" w:rsidP="00A25B49">
      <w:pPr>
        <w:spacing w:before="12" w:line="252" w:lineRule="auto"/>
        <w:ind w:left="116" w:right="114" w:firstLine="226"/>
        <w:jc w:val="both"/>
        <w:rPr>
          <w:sz w:val="24"/>
          <w:szCs w:val="24"/>
        </w:rPr>
      </w:pPr>
      <w:r w:rsidRPr="00CE0E89">
        <w:rPr>
          <w:w w:val="115"/>
          <w:sz w:val="24"/>
          <w:szCs w:val="24"/>
        </w:rPr>
        <w:t>чувствовать,понимать эмоциональное состояние самогосебяидругихлюдей,использоватьвозможности  музыкальногоискусствадля  расширения  своих  компетенций  в  даннойсфере;</w:t>
      </w:r>
    </w:p>
    <w:p w:rsidR="00A25B49" w:rsidRPr="00CE0E89" w:rsidRDefault="00A25B49" w:rsidP="00A25B49">
      <w:pPr>
        <w:spacing w:before="2" w:line="252" w:lineRule="auto"/>
        <w:ind w:left="116" w:right="115" w:firstLine="226"/>
        <w:jc w:val="both"/>
        <w:rPr>
          <w:sz w:val="24"/>
          <w:szCs w:val="24"/>
        </w:rPr>
      </w:pPr>
      <w:r w:rsidRPr="00CE0E89">
        <w:rPr>
          <w:w w:val="115"/>
          <w:sz w:val="24"/>
          <w:szCs w:val="24"/>
        </w:rPr>
        <w:t>развивать  способность  управлять  собственными  эмоциямииэмоциямидругихкаквповседневнойжизни,такивситуацияхмузыкально-опосредованногообщения;</w:t>
      </w:r>
    </w:p>
    <w:p w:rsidR="00A25B49" w:rsidRPr="00CE0E89" w:rsidRDefault="00A25B49" w:rsidP="00A25B49">
      <w:pPr>
        <w:spacing w:before="2"/>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49" w:lineRule="auto"/>
        <w:ind w:left="116" w:right="114" w:firstLine="226"/>
        <w:jc w:val="both"/>
        <w:rPr>
          <w:sz w:val="24"/>
          <w:szCs w:val="24"/>
        </w:rPr>
      </w:pPr>
      <w:r w:rsidRPr="00CE0E89">
        <w:rPr>
          <w:w w:val="115"/>
          <w:sz w:val="24"/>
          <w:szCs w:val="24"/>
        </w:rPr>
        <w:t>выявлятьианализироватьпричиныэмоций;пониматьмотивыинамерениядругогочеловека,анализируякоммуникативно-интонационнуюситуацию;регулироватьспособвыражениясобственныхэмоций</w:t>
      </w:r>
      <w:r w:rsidRPr="00CE0E89">
        <w:rPr>
          <w:sz w:val="24"/>
          <w:szCs w:val="24"/>
        </w:rPr>
        <w:t>.</w:t>
      </w:r>
    </w:p>
    <w:p w:rsidR="00A25B49" w:rsidRPr="00CE0E89" w:rsidRDefault="00A25B49" w:rsidP="00A25B49">
      <w:pPr>
        <w:spacing w:before="2"/>
        <w:rPr>
          <w:sz w:val="24"/>
          <w:szCs w:val="24"/>
        </w:rPr>
      </w:pPr>
    </w:p>
    <w:p w:rsidR="00A25B49" w:rsidRPr="00CE0E89" w:rsidRDefault="00A25B49" w:rsidP="00A25B49">
      <w:pPr>
        <w:ind w:left="343"/>
        <w:jc w:val="both"/>
        <w:rPr>
          <w:sz w:val="24"/>
          <w:szCs w:val="24"/>
        </w:rPr>
      </w:pPr>
      <w:r w:rsidRPr="00CE0E89">
        <w:rPr>
          <w:w w:val="120"/>
          <w:sz w:val="24"/>
          <w:szCs w:val="24"/>
        </w:rPr>
        <w:t>Принятиесебяидругих:</w:t>
      </w:r>
    </w:p>
    <w:p w:rsidR="00A25B49" w:rsidRPr="00CE0E89" w:rsidRDefault="00A25B49" w:rsidP="00A25B49">
      <w:pPr>
        <w:spacing w:before="10" w:line="249" w:lineRule="auto"/>
        <w:ind w:left="116" w:right="114" w:firstLine="226"/>
        <w:jc w:val="both"/>
        <w:rPr>
          <w:sz w:val="24"/>
          <w:szCs w:val="24"/>
        </w:rPr>
      </w:pPr>
      <w:r w:rsidRPr="00CE0E89">
        <w:rPr>
          <w:w w:val="115"/>
          <w:sz w:val="24"/>
          <w:szCs w:val="24"/>
        </w:rPr>
        <w:t>уважительнои осознанно относиться к другому человекуиегомнению,эстетическимпредпочтениямивкусам;</w:t>
      </w:r>
    </w:p>
    <w:p w:rsidR="00A25B49" w:rsidRPr="00CE0E89" w:rsidRDefault="00A25B49" w:rsidP="00A25B49">
      <w:pPr>
        <w:spacing w:before="2" w:line="249" w:lineRule="auto"/>
        <w:ind w:left="116" w:right="115" w:firstLine="226"/>
        <w:jc w:val="both"/>
        <w:rPr>
          <w:sz w:val="24"/>
          <w:szCs w:val="24"/>
        </w:rPr>
      </w:pPr>
      <w:r w:rsidRPr="00CE0E89">
        <w:rPr>
          <w:w w:val="115"/>
          <w:sz w:val="24"/>
          <w:szCs w:val="24"/>
        </w:rPr>
        <w:t>признаватьсвоёичужоеправонаошибку,приобнаруженииошибкифокусироватьсяненанейсамой,анаспособеулучшениярезультатовдеятельности;</w:t>
      </w:r>
    </w:p>
    <w:p w:rsidR="00A25B49" w:rsidRPr="00CE0E89" w:rsidRDefault="00A25B49" w:rsidP="00A25B49">
      <w:pPr>
        <w:spacing w:before="2" w:line="249" w:lineRule="auto"/>
        <w:ind w:left="343" w:right="1385"/>
        <w:rPr>
          <w:sz w:val="24"/>
          <w:szCs w:val="24"/>
        </w:rPr>
      </w:pPr>
      <w:r w:rsidRPr="00CE0E89">
        <w:rPr>
          <w:w w:val="120"/>
          <w:sz w:val="24"/>
          <w:szCs w:val="24"/>
        </w:rPr>
        <w:t>приниматьсебяидругих,неосуждая;проявлятьоткрытость;</w:t>
      </w:r>
    </w:p>
    <w:p w:rsidR="00A25B49" w:rsidRPr="00CE0E89" w:rsidRDefault="00A25B49" w:rsidP="00A25B49">
      <w:pPr>
        <w:spacing w:before="2"/>
        <w:ind w:left="343"/>
        <w:rPr>
          <w:sz w:val="24"/>
          <w:szCs w:val="24"/>
        </w:rPr>
      </w:pPr>
      <w:r w:rsidRPr="00CE0E89">
        <w:rPr>
          <w:w w:val="110"/>
          <w:sz w:val="24"/>
          <w:szCs w:val="24"/>
        </w:rPr>
        <w:t>осознавать невозможность контролировать всё вокруг</w:t>
      </w:r>
      <w:r w:rsidRPr="00CE0E89">
        <w:rPr>
          <w:sz w:val="24"/>
          <w:szCs w:val="24"/>
        </w:rPr>
        <w:t>.</w:t>
      </w:r>
    </w:p>
    <w:p w:rsidR="00A25B49" w:rsidRPr="00CE0E89" w:rsidRDefault="00A25B49" w:rsidP="00A25B49">
      <w:pPr>
        <w:spacing w:before="8"/>
        <w:rPr>
          <w:sz w:val="24"/>
          <w:szCs w:val="24"/>
        </w:rPr>
      </w:pPr>
    </w:p>
    <w:p w:rsidR="00A25B49" w:rsidRPr="00CE0E89" w:rsidRDefault="00A25B49" w:rsidP="00A25B49">
      <w:pPr>
        <w:spacing w:line="249" w:lineRule="auto"/>
        <w:ind w:left="116" w:right="114" w:firstLine="226"/>
        <w:jc w:val="both"/>
        <w:rPr>
          <w:sz w:val="24"/>
          <w:szCs w:val="24"/>
        </w:rPr>
      </w:pPr>
      <w:r w:rsidRPr="00CE0E89">
        <w:rPr>
          <w:w w:val="115"/>
          <w:sz w:val="24"/>
          <w:szCs w:val="24"/>
        </w:rPr>
        <w:t>Овладениесистемой универсальных учебных регулятивныхдействийобеспечиваетформированиесмысловыхустановокличности(внутренняя  позиция  личности)  и  жизненныхнавыковличности(управлениясобой,самодисциплины,устойчивогоповедения,эмоциональногодушевногоравновесияит</w:t>
      </w:r>
      <w:r w:rsidRPr="00CE0E89">
        <w:rPr>
          <w:sz w:val="24"/>
          <w:szCs w:val="24"/>
        </w:rPr>
        <w:t>.</w:t>
      </w:r>
      <w:r w:rsidRPr="00CE0E89">
        <w:rPr>
          <w:w w:val="115"/>
          <w:sz w:val="24"/>
          <w:szCs w:val="24"/>
        </w:rPr>
        <w:t>д.)</w:t>
      </w:r>
      <w:r w:rsidRPr="00CE0E89">
        <w:rPr>
          <w:sz w:val="24"/>
          <w:szCs w:val="24"/>
        </w:rPr>
        <w:t>.</w:t>
      </w:r>
    </w:p>
    <w:p w:rsidR="00A25B49" w:rsidRPr="00CE0E89" w:rsidRDefault="00A25B49" w:rsidP="00A25B49">
      <w:pPr>
        <w:rPr>
          <w:sz w:val="24"/>
          <w:szCs w:val="24"/>
        </w:rPr>
      </w:pPr>
    </w:p>
    <w:p w:rsidR="00A25B49" w:rsidRPr="00CE0E89" w:rsidRDefault="00A25B49" w:rsidP="00A25B49">
      <w:pPr>
        <w:spacing w:before="186"/>
        <w:ind w:left="118"/>
        <w:outlineLvl w:val="2"/>
        <w:rPr>
          <w:rFonts w:eastAsia="Trebuchet MS"/>
          <w:sz w:val="24"/>
          <w:szCs w:val="24"/>
        </w:rPr>
      </w:pPr>
      <w:r w:rsidRPr="00CE0E89">
        <w:rPr>
          <w:rFonts w:eastAsia="Trebuchet MS"/>
          <w:w w:val="90"/>
          <w:sz w:val="24"/>
          <w:szCs w:val="24"/>
        </w:rPr>
        <w:t>ПРЕДМЕТНЫЕРЕЗУЛЬТАТЫ</w:t>
      </w:r>
    </w:p>
    <w:p w:rsidR="00A25B49" w:rsidRPr="00CE0E89" w:rsidRDefault="00A25B49" w:rsidP="00A25B49">
      <w:pPr>
        <w:spacing w:before="118" w:line="249" w:lineRule="auto"/>
        <w:ind w:left="116" w:right="114" w:firstLine="226"/>
        <w:jc w:val="both"/>
        <w:rPr>
          <w:sz w:val="24"/>
          <w:szCs w:val="24"/>
        </w:rPr>
      </w:pPr>
      <w:r w:rsidRPr="00CE0E89">
        <w:rPr>
          <w:w w:val="115"/>
          <w:sz w:val="24"/>
          <w:szCs w:val="24"/>
        </w:rPr>
        <w:t>Предметныерезультаты характеризуют сформированностьуобучающихся  основ  музыкальной  культуры  и  проявляютсявспособностикмузыкальнойдеятельности,потребностиврегулярном общении с музыкальным искусством во всех до-ступныхформах,органичномвключениимузыкив  актуальныйконтекстсвоейжизни</w:t>
      </w:r>
      <w:r w:rsidRPr="00CE0E89">
        <w:rPr>
          <w:sz w:val="24"/>
          <w:szCs w:val="24"/>
        </w:rPr>
        <w:t>.</w:t>
      </w:r>
    </w:p>
    <w:p w:rsidR="00A25B49" w:rsidRPr="00CE0E89" w:rsidRDefault="00A25B49" w:rsidP="00A25B49">
      <w:pPr>
        <w:spacing w:before="5" w:line="249" w:lineRule="auto"/>
        <w:ind w:left="116" w:right="114" w:firstLine="226"/>
        <w:jc w:val="both"/>
        <w:rPr>
          <w:sz w:val="24"/>
          <w:szCs w:val="24"/>
        </w:rPr>
      </w:pPr>
      <w:r w:rsidRPr="00CE0E89">
        <w:rPr>
          <w:w w:val="115"/>
          <w:sz w:val="24"/>
          <w:szCs w:val="24"/>
        </w:rPr>
        <w:t>Обучающиеся,освоившиеосновнуюобразовательнуюпро-граммупопредмету«Музыка»:</w:t>
      </w:r>
    </w:p>
    <w:p w:rsidR="00A25B49" w:rsidRPr="00CE0E89" w:rsidRDefault="00A25B49" w:rsidP="00281C15">
      <w:pPr>
        <w:numPr>
          <w:ilvl w:val="0"/>
          <w:numId w:val="84"/>
        </w:numPr>
        <w:tabs>
          <w:tab w:val="left" w:pos="628"/>
        </w:tabs>
        <w:spacing w:before="1" w:line="249" w:lineRule="auto"/>
        <w:ind w:right="114" w:firstLine="226"/>
        <w:jc w:val="both"/>
        <w:rPr>
          <w:sz w:val="24"/>
          <w:szCs w:val="24"/>
        </w:rPr>
      </w:pPr>
      <w:r w:rsidRPr="00CE0E89">
        <w:rPr>
          <w:w w:val="115"/>
          <w:sz w:val="24"/>
          <w:szCs w:val="24"/>
        </w:rPr>
        <w:t>осознаютпринципыуниверсальностиивсеобщностимузыкикаквидаискусства,неразрывнуюсвязь  музыки  ижизничеловека,всегочеловечества,могут рассуждать наэтутему;</w:t>
      </w:r>
    </w:p>
    <w:p w:rsidR="00A25B49" w:rsidRPr="00CE0E89" w:rsidRDefault="00A25B49" w:rsidP="00281C15">
      <w:pPr>
        <w:numPr>
          <w:ilvl w:val="0"/>
          <w:numId w:val="84"/>
        </w:numPr>
        <w:tabs>
          <w:tab w:val="left" w:pos="628"/>
        </w:tabs>
        <w:spacing w:before="4" w:line="249" w:lineRule="auto"/>
        <w:ind w:right="114" w:firstLine="226"/>
        <w:jc w:val="both"/>
        <w:rPr>
          <w:sz w:val="24"/>
          <w:szCs w:val="24"/>
        </w:rPr>
      </w:pPr>
      <w:r w:rsidRPr="00CE0E89">
        <w:rPr>
          <w:w w:val="120"/>
          <w:sz w:val="24"/>
          <w:szCs w:val="24"/>
        </w:rPr>
        <w:t>воспринимают российскую музыкальную культуру какцелостноеисамобытноецивилизационноеявление;знаютдостижения отечественных мастеров музыкальной культуры,испытываютгордостьзаних;</w:t>
      </w:r>
    </w:p>
    <w:p w:rsidR="00A25B49" w:rsidRPr="00CE0E89" w:rsidRDefault="00A25B49" w:rsidP="00281C15">
      <w:pPr>
        <w:numPr>
          <w:ilvl w:val="0"/>
          <w:numId w:val="84"/>
        </w:numPr>
        <w:tabs>
          <w:tab w:val="left" w:pos="628"/>
        </w:tabs>
        <w:spacing w:before="3" w:line="249" w:lineRule="auto"/>
        <w:ind w:right="114" w:firstLine="226"/>
        <w:jc w:val="both"/>
        <w:rPr>
          <w:sz w:val="24"/>
          <w:szCs w:val="24"/>
        </w:rPr>
      </w:pPr>
      <w:r w:rsidRPr="00CE0E89">
        <w:rPr>
          <w:w w:val="115"/>
          <w:sz w:val="24"/>
          <w:szCs w:val="24"/>
        </w:rPr>
        <w:t>сознательно стремятся к укреплению и сохранению соб-ственной музыкальной идентичности (разбираются в особен-</w:t>
      </w:r>
    </w:p>
    <w:p w:rsidR="00A25B49" w:rsidRPr="00CE0E89" w:rsidRDefault="00A25B49" w:rsidP="00A25B49">
      <w:pPr>
        <w:spacing w:before="8"/>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49" w:lineRule="auto"/>
        <w:ind w:left="117" w:right="114"/>
        <w:jc w:val="both"/>
        <w:rPr>
          <w:sz w:val="24"/>
          <w:szCs w:val="24"/>
        </w:rPr>
      </w:pPr>
      <w:r w:rsidRPr="00CE0E89">
        <w:rPr>
          <w:w w:val="115"/>
          <w:sz w:val="24"/>
          <w:szCs w:val="24"/>
        </w:rPr>
        <w:t>ностях музыкальной культуры своего народа, узнают   наслухродныеинтонациисредидругих,стремятсяучаствоватьвисполнениимузыкисвоейнациональнойтрадиции,понимаютответственностьзасохранениеипередачуследующимпоколенияммузыкальнойкультурысвоегонарода);</w:t>
      </w:r>
    </w:p>
    <w:p w:rsidR="00A25B49" w:rsidRPr="00CE0E89" w:rsidRDefault="00A25B49" w:rsidP="00281C15">
      <w:pPr>
        <w:numPr>
          <w:ilvl w:val="0"/>
          <w:numId w:val="84"/>
        </w:numPr>
        <w:tabs>
          <w:tab w:val="left" w:pos="642"/>
        </w:tabs>
        <w:spacing w:before="4" w:line="249" w:lineRule="auto"/>
        <w:ind w:right="114" w:firstLine="226"/>
        <w:jc w:val="both"/>
        <w:rPr>
          <w:sz w:val="24"/>
          <w:szCs w:val="24"/>
        </w:rPr>
      </w:pPr>
      <w:r w:rsidRPr="00CE0E89">
        <w:rPr>
          <w:w w:val="115"/>
          <w:sz w:val="24"/>
          <w:szCs w:val="24"/>
        </w:rPr>
        <w:t>понимаютрольмузыкикаксоциальнозначимого  явления,формирующегообщественныевкусыинастроения,включённоговразвитиеполитического,экономического,религиозного,иныхаспектовразвитияобщества</w:t>
      </w:r>
      <w:r w:rsidRPr="00CE0E89">
        <w:rPr>
          <w:sz w:val="24"/>
          <w:szCs w:val="24"/>
        </w:rPr>
        <w:t>.</w:t>
      </w:r>
    </w:p>
    <w:p w:rsidR="00A25B49" w:rsidRPr="00CE0E89" w:rsidRDefault="00A25B49" w:rsidP="00A25B49">
      <w:pPr>
        <w:spacing w:before="4" w:line="249" w:lineRule="auto"/>
        <w:ind w:left="117" w:right="114" w:firstLine="226"/>
        <w:jc w:val="both"/>
        <w:rPr>
          <w:sz w:val="24"/>
          <w:szCs w:val="24"/>
        </w:rPr>
      </w:pPr>
      <w:r w:rsidRPr="00CE0E89">
        <w:rPr>
          <w:w w:val="115"/>
          <w:sz w:val="24"/>
          <w:szCs w:val="24"/>
        </w:rPr>
        <w:t>Предметныерезультаты,формируемыевходеизученияпредмета«Музыка»,сгруппированыпоучебныммодулямидолжныотражатьсформированностьумений</w:t>
      </w:r>
      <w:r w:rsidRPr="00CE0E89">
        <w:rPr>
          <w:sz w:val="24"/>
          <w:szCs w:val="24"/>
        </w:rPr>
        <w:t>.</w:t>
      </w:r>
    </w:p>
    <w:p w:rsidR="00A25B49" w:rsidRPr="00CE0E89" w:rsidRDefault="00A25B49" w:rsidP="00A25B49">
      <w:pPr>
        <w:spacing w:before="10"/>
        <w:rPr>
          <w:sz w:val="24"/>
          <w:szCs w:val="24"/>
        </w:rPr>
      </w:pPr>
    </w:p>
    <w:p w:rsidR="00A25B49" w:rsidRPr="00CE0E89" w:rsidRDefault="00A25B49" w:rsidP="00A25B49">
      <w:pPr>
        <w:ind w:left="117"/>
        <w:rPr>
          <w:b/>
          <w:sz w:val="24"/>
          <w:szCs w:val="24"/>
        </w:rPr>
      </w:pPr>
      <w:r w:rsidRPr="00CE0E89">
        <w:rPr>
          <w:rFonts w:hint="eastAsia"/>
          <w:b/>
          <w:w w:val="85"/>
          <w:sz w:val="24"/>
          <w:szCs w:val="24"/>
        </w:rPr>
        <w:t>Модуль№</w:t>
      </w:r>
      <w:r w:rsidRPr="00CE0E89">
        <w:rPr>
          <w:b/>
          <w:w w:val="85"/>
          <w:sz w:val="24"/>
          <w:szCs w:val="24"/>
        </w:rPr>
        <w:t>1«</w:t>
      </w:r>
      <w:r w:rsidRPr="00CE0E89">
        <w:rPr>
          <w:rFonts w:hint="eastAsia"/>
          <w:b/>
          <w:w w:val="85"/>
          <w:sz w:val="24"/>
          <w:szCs w:val="24"/>
        </w:rPr>
        <w:t>Музыкамоегокрая»</w:t>
      </w:r>
      <w:r w:rsidRPr="00CE0E89">
        <w:rPr>
          <w:b/>
          <w:w w:val="85"/>
          <w:sz w:val="24"/>
          <w:szCs w:val="24"/>
        </w:rPr>
        <w:t>:</w:t>
      </w:r>
    </w:p>
    <w:p w:rsidR="00A25B49" w:rsidRPr="00CE0E89" w:rsidRDefault="00A25B49" w:rsidP="00A25B49">
      <w:pPr>
        <w:spacing w:before="121" w:line="249" w:lineRule="auto"/>
        <w:ind w:left="116" w:right="114" w:firstLine="226"/>
        <w:jc w:val="both"/>
        <w:rPr>
          <w:sz w:val="24"/>
          <w:szCs w:val="24"/>
        </w:rPr>
      </w:pPr>
      <w:r w:rsidRPr="00CE0E89">
        <w:rPr>
          <w:w w:val="120"/>
          <w:sz w:val="24"/>
          <w:szCs w:val="24"/>
        </w:rPr>
        <w:t>знать музыкальные традиции своей республики, края, народа;</w:t>
      </w:r>
    </w:p>
    <w:p w:rsidR="00A25B49" w:rsidRPr="00CE0E89" w:rsidRDefault="00A25B49" w:rsidP="00A25B49">
      <w:pPr>
        <w:spacing w:before="2" w:line="249" w:lineRule="auto"/>
        <w:ind w:left="116" w:right="114" w:firstLine="226"/>
        <w:jc w:val="both"/>
        <w:rPr>
          <w:sz w:val="24"/>
          <w:szCs w:val="24"/>
        </w:rPr>
      </w:pPr>
      <w:r w:rsidRPr="00CE0E89">
        <w:rPr>
          <w:w w:val="120"/>
          <w:sz w:val="24"/>
          <w:szCs w:val="24"/>
        </w:rPr>
        <w:t>характеризовать особенности творчества народных и профессиональных музыкантов, творческих коллективов своегокрая;</w:t>
      </w:r>
    </w:p>
    <w:p w:rsidR="00A25B49" w:rsidRPr="00CE0E89" w:rsidRDefault="00A25B49" w:rsidP="00A25B49">
      <w:pPr>
        <w:spacing w:before="2" w:line="249" w:lineRule="auto"/>
        <w:ind w:left="116" w:right="114" w:firstLine="226"/>
        <w:jc w:val="both"/>
        <w:rPr>
          <w:sz w:val="24"/>
          <w:szCs w:val="24"/>
        </w:rPr>
      </w:pPr>
      <w:r w:rsidRPr="00CE0E89">
        <w:rPr>
          <w:w w:val="115"/>
          <w:sz w:val="24"/>
          <w:szCs w:val="24"/>
        </w:rPr>
        <w:t>исполнятьи оценивать образцы музыкального фольклораисочинениякомпозиторовсвоеймалойродины</w:t>
      </w:r>
      <w:r w:rsidRPr="00CE0E89">
        <w:rPr>
          <w:sz w:val="24"/>
          <w:szCs w:val="24"/>
        </w:rPr>
        <w:t>.</w:t>
      </w:r>
    </w:p>
    <w:p w:rsidR="00A25B49" w:rsidRPr="00CE0E89" w:rsidRDefault="00A25B49" w:rsidP="00A25B49">
      <w:pPr>
        <w:spacing w:before="10"/>
        <w:rPr>
          <w:sz w:val="24"/>
          <w:szCs w:val="24"/>
        </w:rPr>
      </w:pPr>
    </w:p>
    <w:p w:rsidR="00A25B49" w:rsidRPr="00CE0E89" w:rsidRDefault="00A25B49" w:rsidP="00A25B49">
      <w:pPr>
        <w:ind w:left="117"/>
        <w:outlineLvl w:val="1"/>
        <w:rPr>
          <w:rFonts w:eastAsia="Tahoma"/>
          <w:b/>
          <w:bCs/>
          <w:sz w:val="24"/>
          <w:szCs w:val="24"/>
        </w:rPr>
      </w:pPr>
      <w:r w:rsidRPr="00CE0E89">
        <w:rPr>
          <w:rFonts w:eastAsia="Tahoma"/>
          <w:b/>
          <w:bCs/>
          <w:w w:val="85"/>
          <w:sz w:val="24"/>
          <w:szCs w:val="24"/>
        </w:rPr>
        <w:t>Модуль№2«НародноемузыкальноетворчествоРоссии»:</w:t>
      </w:r>
    </w:p>
    <w:p w:rsidR="00A25B49" w:rsidRPr="00CE0E89" w:rsidRDefault="00A25B49" w:rsidP="00A25B49">
      <w:pPr>
        <w:spacing w:before="121" w:line="249" w:lineRule="auto"/>
        <w:ind w:left="116" w:right="114" w:firstLine="226"/>
        <w:jc w:val="both"/>
        <w:rPr>
          <w:sz w:val="24"/>
          <w:szCs w:val="24"/>
        </w:rPr>
      </w:pPr>
      <w:r w:rsidRPr="00CE0E89">
        <w:rPr>
          <w:w w:val="120"/>
          <w:sz w:val="24"/>
          <w:szCs w:val="24"/>
        </w:rPr>
        <w:t>определять на слух музыкальные образцы, относящиеся крусскому музыкальному фольклору, к музыке народов СеверногоКавказа;республикПоволжья,Сибири(не  менеетрёх региональных фольклорных традиций на выбор учителя);</w:t>
      </w:r>
    </w:p>
    <w:p w:rsidR="00A25B49" w:rsidRPr="00CE0E89" w:rsidRDefault="00A25B49" w:rsidP="00A25B49">
      <w:pPr>
        <w:spacing w:before="4" w:line="249" w:lineRule="auto"/>
        <w:ind w:left="116" w:right="115" w:firstLine="226"/>
        <w:jc w:val="both"/>
        <w:rPr>
          <w:sz w:val="24"/>
          <w:szCs w:val="24"/>
        </w:rPr>
      </w:pPr>
      <w:r w:rsidRPr="00CE0E89">
        <w:rPr>
          <w:w w:val="120"/>
          <w:sz w:val="24"/>
          <w:szCs w:val="24"/>
        </w:rPr>
        <w:t>различатьнаслухиисполнятьпроизведенияразличныхжанровфольклорноймузыки;</w:t>
      </w:r>
    </w:p>
    <w:p w:rsidR="00A25B49" w:rsidRPr="00CE0E89" w:rsidRDefault="00A25B49" w:rsidP="00A25B49">
      <w:pPr>
        <w:spacing w:before="2" w:line="249" w:lineRule="auto"/>
        <w:ind w:left="116" w:right="114" w:firstLine="226"/>
        <w:jc w:val="both"/>
        <w:rPr>
          <w:sz w:val="24"/>
          <w:szCs w:val="24"/>
        </w:rPr>
      </w:pPr>
      <w:r w:rsidRPr="00CE0E89">
        <w:rPr>
          <w:w w:val="120"/>
          <w:sz w:val="24"/>
          <w:szCs w:val="24"/>
        </w:rPr>
        <w:t>определять на слух принадлежность народных музыкальныхинструментовкгруппамдуховых,струнных,ударно-шумовыхинструментов;</w:t>
      </w:r>
    </w:p>
    <w:p w:rsidR="00A25B49" w:rsidRPr="00CE0E89" w:rsidRDefault="00A25B49" w:rsidP="00A25B49">
      <w:pPr>
        <w:spacing w:before="2" w:line="249" w:lineRule="auto"/>
        <w:ind w:left="116" w:right="115" w:firstLine="226"/>
        <w:jc w:val="both"/>
        <w:rPr>
          <w:sz w:val="24"/>
          <w:szCs w:val="24"/>
        </w:rPr>
      </w:pPr>
      <w:r w:rsidRPr="00CE0E89">
        <w:rPr>
          <w:w w:val="115"/>
          <w:sz w:val="24"/>
          <w:szCs w:val="24"/>
        </w:rPr>
        <w:t>объяснятьнапримерахсвязьустногонародногомузыкальноготворчестваидеятельностипрофессиональныхмузыкантоввразвитииобщейкультурыстраны</w:t>
      </w:r>
      <w:r w:rsidRPr="00CE0E89">
        <w:rPr>
          <w:sz w:val="24"/>
          <w:szCs w:val="24"/>
        </w:rPr>
        <w:t>.</w:t>
      </w:r>
    </w:p>
    <w:p w:rsidR="00A25B49" w:rsidRPr="00CE0E89" w:rsidRDefault="00A25B49" w:rsidP="00A25B49">
      <w:pPr>
        <w:spacing w:before="5"/>
        <w:rPr>
          <w:sz w:val="24"/>
          <w:szCs w:val="24"/>
        </w:rPr>
      </w:pPr>
    </w:p>
    <w:p w:rsidR="00A25B49" w:rsidRPr="00CE0E89" w:rsidRDefault="00A25B49" w:rsidP="00A25B49">
      <w:pPr>
        <w:ind w:left="117"/>
        <w:outlineLvl w:val="1"/>
        <w:rPr>
          <w:rFonts w:eastAsia="Tahoma"/>
          <w:b/>
          <w:bCs/>
          <w:sz w:val="24"/>
          <w:szCs w:val="24"/>
        </w:rPr>
      </w:pPr>
      <w:r w:rsidRPr="00CE0E89">
        <w:rPr>
          <w:rFonts w:eastAsia="Tahoma"/>
          <w:b/>
          <w:bCs/>
          <w:w w:val="85"/>
          <w:sz w:val="24"/>
          <w:szCs w:val="24"/>
        </w:rPr>
        <w:t>Модуль№3«Музыканародовмира»:</w:t>
      </w:r>
    </w:p>
    <w:p w:rsidR="00A25B49" w:rsidRPr="00CE0E89" w:rsidRDefault="00A25B49" w:rsidP="00A25B49">
      <w:pPr>
        <w:spacing w:before="121" w:line="249" w:lineRule="auto"/>
        <w:ind w:left="116" w:right="114" w:firstLine="226"/>
        <w:jc w:val="both"/>
        <w:rPr>
          <w:sz w:val="24"/>
          <w:szCs w:val="24"/>
        </w:rPr>
      </w:pPr>
      <w:r w:rsidRPr="00CE0E89">
        <w:rPr>
          <w:w w:val="120"/>
          <w:sz w:val="24"/>
          <w:szCs w:val="24"/>
        </w:rPr>
        <w:t>определятьнаслухмузыкальныепроизведения,относящиесякзападно-европейской,латино-американской,азиат-</w:t>
      </w:r>
    </w:p>
    <w:p w:rsidR="00A25B49" w:rsidRPr="00CE0E89" w:rsidRDefault="00A25B49" w:rsidP="00A25B49">
      <w:pPr>
        <w:spacing w:before="9"/>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6" w:lineRule="auto"/>
        <w:ind w:left="117" w:right="114"/>
        <w:jc w:val="both"/>
        <w:rPr>
          <w:sz w:val="24"/>
          <w:szCs w:val="24"/>
        </w:rPr>
      </w:pPr>
      <w:r w:rsidRPr="00CE0E89">
        <w:rPr>
          <w:w w:val="120"/>
          <w:sz w:val="24"/>
          <w:szCs w:val="24"/>
        </w:rPr>
        <w:t>скойтрадиционноймузыкальнойкультуре,втомчислекотдельнымсамобытнымкультурно-национальнымтради-циям</w:t>
      </w:r>
      <w:r w:rsidRPr="00CE0E89">
        <w:rPr>
          <w:w w:val="120"/>
          <w:position w:val="7"/>
          <w:sz w:val="24"/>
          <w:szCs w:val="24"/>
        </w:rPr>
        <w:t>1</w:t>
      </w:r>
      <w:r w:rsidRPr="00CE0E89">
        <w:rPr>
          <w:w w:val="120"/>
          <w:sz w:val="24"/>
          <w:szCs w:val="24"/>
        </w:rPr>
        <w:t>;</w:t>
      </w:r>
    </w:p>
    <w:p w:rsidR="00A25B49" w:rsidRPr="00CE0E89" w:rsidRDefault="00A25B49" w:rsidP="00A25B49">
      <w:pPr>
        <w:spacing w:line="256" w:lineRule="auto"/>
        <w:ind w:left="117" w:right="115" w:firstLine="226"/>
        <w:jc w:val="both"/>
        <w:rPr>
          <w:sz w:val="24"/>
          <w:szCs w:val="24"/>
        </w:rPr>
      </w:pPr>
      <w:r w:rsidRPr="00CE0E89">
        <w:rPr>
          <w:w w:val="120"/>
          <w:sz w:val="24"/>
          <w:szCs w:val="24"/>
        </w:rPr>
        <w:t>различатьнаслухиисполнятьпроизведенияразличныхжанровфольклорноймузыки;</w:t>
      </w:r>
    </w:p>
    <w:p w:rsidR="00A25B49" w:rsidRPr="00CE0E89" w:rsidRDefault="00A25B49" w:rsidP="00A25B49">
      <w:pPr>
        <w:spacing w:line="256" w:lineRule="auto"/>
        <w:ind w:left="117" w:right="114" w:firstLine="226"/>
        <w:jc w:val="both"/>
        <w:rPr>
          <w:sz w:val="24"/>
          <w:szCs w:val="24"/>
        </w:rPr>
      </w:pPr>
      <w:r w:rsidRPr="00CE0E89">
        <w:rPr>
          <w:w w:val="120"/>
          <w:sz w:val="24"/>
          <w:szCs w:val="24"/>
        </w:rPr>
        <w:t>определять на слух принадлежность народных музыкальныхинструментовкгруппамдуховых,струнных,ударно-шумовыхинструментов;</w:t>
      </w:r>
    </w:p>
    <w:p w:rsidR="00A25B49" w:rsidRPr="00CE0E89" w:rsidRDefault="00A25B49" w:rsidP="00A25B49">
      <w:pPr>
        <w:spacing w:line="256" w:lineRule="auto"/>
        <w:ind w:left="117" w:right="114" w:firstLine="226"/>
        <w:jc w:val="both"/>
        <w:rPr>
          <w:sz w:val="24"/>
          <w:szCs w:val="24"/>
        </w:rPr>
      </w:pPr>
      <w:r w:rsidRPr="00CE0E89">
        <w:rPr>
          <w:w w:val="120"/>
          <w:sz w:val="24"/>
          <w:szCs w:val="24"/>
        </w:rPr>
        <w:t>различатьнаслухиузнаватьпризнакивлияниямузыкиразных народов мира в сочинениях профессиональных ком-позиторов(изчислаизученныхкультурно-национальныхтрадицийижанров)</w:t>
      </w:r>
      <w:r w:rsidRPr="00CE0E89">
        <w:rPr>
          <w:sz w:val="24"/>
          <w:szCs w:val="24"/>
        </w:rPr>
        <w:t>.</w:t>
      </w:r>
    </w:p>
    <w:p w:rsidR="00A25B49" w:rsidRPr="00CE0E89" w:rsidRDefault="00A25B49" w:rsidP="00A25B49">
      <w:pPr>
        <w:spacing w:before="7"/>
        <w:rPr>
          <w:sz w:val="24"/>
          <w:szCs w:val="24"/>
        </w:rPr>
      </w:pPr>
    </w:p>
    <w:p w:rsidR="00A25B49" w:rsidRPr="00CE0E89" w:rsidRDefault="00A25B49" w:rsidP="00A25B49">
      <w:pPr>
        <w:ind w:left="117"/>
        <w:jc w:val="both"/>
        <w:outlineLvl w:val="1"/>
        <w:rPr>
          <w:rFonts w:eastAsia="Tahoma"/>
          <w:b/>
          <w:bCs/>
          <w:sz w:val="24"/>
          <w:szCs w:val="24"/>
        </w:rPr>
      </w:pPr>
      <w:r w:rsidRPr="00CE0E89">
        <w:rPr>
          <w:rFonts w:eastAsia="Tahoma"/>
          <w:b/>
          <w:bCs/>
          <w:w w:val="85"/>
          <w:sz w:val="24"/>
          <w:szCs w:val="24"/>
        </w:rPr>
        <w:t>Модуль№4«Европейскаяклассическаямузыка»:</w:t>
      </w:r>
    </w:p>
    <w:p w:rsidR="00A25B49" w:rsidRPr="00CE0E89" w:rsidRDefault="00A25B49" w:rsidP="00A25B49">
      <w:pPr>
        <w:spacing w:before="127" w:line="256" w:lineRule="auto"/>
        <w:ind w:left="116" w:right="114" w:firstLine="226"/>
        <w:jc w:val="both"/>
        <w:rPr>
          <w:sz w:val="24"/>
          <w:szCs w:val="24"/>
        </w:rPr>
      </w:pPr>
      <w:r w:rsidRPr="00CE0E89">
        <w:rPr>
          <w:w w:val="120"/>
          <w:sz w:val="24"/>
          <w:szCs w:val="24"/>
        </w:rPr>
        <w:t>различать на слух произведения европейских композито-ров-классиков, называть автора, произведение, исполнительскийсостав;</w:t>
      </w:r>
    </w:p>
    <w:p w:rsidR="00A25B49" w:rsidRPr="00CE0E89" w:rsidRDefault="00A25B49" w:rsidP="00A25B49">
      <w:pPr>
        <w:spacing w:line="256" w:lineRule="auto"/>
        <w:ind w:left="116" w:right="115" w:firstLine="226"/>
        <w:jc w:val="both"/>
        <w:rPr>
          <w:sz w:val="24"/>
          <w:szCs w:val="24"/>
        </w:rPr>
      </w:pPr>
      <w:r w:rsidRPr="00CE0E89">
        <w:rPr>
          <w:w w:val="115"/>
          <w:sz w:val="24"/>
          <w:szCs w:val="24"/>
        </w:rPr>
        <w:t>определятьпринадлежностьмузыкальногопроизведениякодномуизхудожественныхстилей(барокко,классицизм,романтизм,импрессионизм);</w:t>
      </w:r>
    </w:p>
    <w:p w:rsidR="00A25B49" w:rsidRPr="00CE0E89" w:rsidRDefault="00A25B49" w:rsidP="00A25B49">
      <w:pPr>
        <w:spacing w:line="256" w:lineRule="auto"/>
        <w:ind w:left="116" w:right="114" w:firstLine="226"/>
        <w:jc w:val="both"/>
        <w:rPr>
          <w:sz w:val="24"/>
          <w:szCs w:val="24"/>
        </w:rPr>
      </w:pPr>
      <w:r w:rsidRPr="00CE0E89">
        <w:rPr>
          <w:w w:val="115"/>
          <w:sz w:val="24"/>
          <w:szCs w:val="24"/>
        </w:rPr>
        <w:t>исполнять(втомчислефрагментарно)сочинениякомпозиторов-классиков;</w:t>
      </w:r>
    </w:p>
    <w:p w:rsidR="00A25B49" w:rsidRPr="00CE0E89" w:rsidRDefault="00A25B49" w:rsidP="00A25B49">
      <w:pPr>
        <w:spacing w:line="256" w:lineRule="auto"/>
        <w:ind w:left="116" w:right="114" w:firstLine="226"/>
        <w:jc w:val="both"/>
        <w:rPr>
          <w:sz w:val="24"/>
          <w:szCs w:val="24"/>
        </w:rPr>
      </w:pPr>
      <w:r w:rsidRPr="00CE0E89">
        <w:rPr>
          <w:w w:val="120"/>
          <w:sz w:val="24"/>
          <w:szCs w:val="24"/>
        </w:rPr>
        <w:t>характеризоватьмузыкальныйобразивыразительныесредства,использованныекомпозитором,способыразвитияиформустроениямузыкальногопроизведения;</w:t>
      </w:r>
    </w:p>
    <w:p w:rsidR="00A25B49" w:rsidRPr="00CE0E89" w:rsidRDefault="00A25B49" w:rsidP="00A25B49">
      <w:pPr>
        <w:spacing w:line="256" w:lineRule="auto"/>
        <w:ind w:left="116" w:right="116" w:firstLine="226"/>
        <w:jc w:val="both"/>
        <w:rPr>
          <w:sz w:val="24"/>
          <w:szCs w:val="24"/>
        </w:rPr>
      </w:pPr>
      <w:r w:rsidRPr="00CE0E89">
        <w:rPr>
          <w:w w:val="115"/>
          <w:sz w:val="24"/>
          <w:szCs w:val="24"/>
        </w:rPr>
        <w:t>характеризоватьтворчествонеменеедвухкомпозиторов-классиков,приводитьпримерынаиболее  известных  сочинений</w:t>
      </w:r>
      <w:r w:rsidRPr="00CE0E89">
        <w:rPr>
          <w:sz w:val="24"/>
          <w:szCs w:val="24"/>
        </w:rPr>
        <w:t>.</w:t>
      </w:r>
    </w:p>
    <w:p w:rsidR="00A25B49" w:rsidRPr="00CE0E89" w:rsidRDefault="00A25B49" w:rsidP="00A25B49">
      <w:pPr>
        <w:spacing w:before="7"/>
        <w:rPr>
          <w:sz w:val="24"/>
          <w:szCs w:val="24"/>
        </w:rPr>
      </w:pPr>
    </w:p>
    <w:p w:rsidR="00A25B49" w:rsidRPr="00CE0E89" w:rsidRDefault="00A25B49" w:rsidP="00A25B49">
      <w:pPr>
        <w:ind w:left="117"/>
        <w:jc w:val="both"/>
        <w:outlineLvl w:val="1"/>
        <w:rPr>
          <w:rFonts w:eastAsia="Tahoma"/>
          <w:b/>
          <w:bCs/>
          <w:sz w:val="24"/>
          <w:szCs w:val="24"/>
        </w:rPr>
      </w:pPr>
      <w:r w:rsidRPr="00CE0E89">
        <w:rPr>
          <w:rFonts w:eastAsia="Tahoma"/>
          <w:b/>
          <w:bCs/>
          <w:w w:val="85"/>
          <w:sz w:val="24"/>
          <w:szCs w:val="24"/>
        </w:rPr>
        <w:t>Модуль№5«Русскаяклассическаямузыка»:</w:t>
      </w:r>
    </w:p>
    <w:p w:rsidR="00A25B49" w:rsidRPr="00CE0E89" w:rsidRDefault="00A25B49" w:rsidP="00A25B49">
      <w:pPr>
        <w:spacing w:before="127" w:line="256" w:lineRule="auto"/>
        <w:ind w:left="116" w:right="114" w:firstLine="226"/>
        <w:jc w:val="both"/>
        <w:rPr>
          <w:sz w:val="24"/>
          <w:szCs w:val="24"/>
        </w:rPr>
      </w:pPr>
      <w:r w:rsidRPr="00CE0E89">
        <w:rPr>
          <w:w w:val="120"/>
          <w:sz w:val="24"/>
          <w:szCs w:val="24"/>
        </w:rPr>
        <w:t>различатьнаслухпроизведениярусскихкомпозиторов-классиков, называть автора, произведение, исполнительскийсостав;</w:t>
      </w:r>
    </w:p>
    <w:p w:rsidR="00A25B49" w:rsidRPr="00CE0E89" w:rsidRDefault="00A25B49" w:rsidP="00A25B49">
      <w:pPr>
        <w:spacing w:line="256" w:lineRule="auto"/>
        <w:ind w:left="116" w:right="114" w:firstLine="226"/>
        <w:jc w:val="both"/>
        <w:rPr>
          <w:sz w:val="24"/>
          <w:szCs w:val="24"/>
        </w:rPr>
      </w:pPr>
      <w:r w:rsidRPr="00CE0E89">
        <w:rPr>
          <w:w w:val="120"/>
          <w:sz w:val="24"/>
          <w:szCs w:val="24"/>
        </w:rPr>
        <w:t>характеризоватьмузыкальныйобразивыразительныесредства,использованныекомпозитором,способыразвитияиформустроениямузыкальногопроизведения;</w:t>
      </w:r>
    </w:p>
    <w:p w:rsidR="00A25B49" w:rsidRPr="00CE0E89" w:rsidRDefault="00DE6526" w:rsidP="00A25B49">
      <w:pPr>
        <w:spacing w:before="1"/>
        <w:rPr>
          <w:sz w:val="24"/>
          <w:szCs w:val="24"/>
        </w:rPr>
      </w:pPr>
      <w:r>
        <w:rPr>
          <w:noProof/>
          <w:sz w:val="24"/>
          <w:szCs w:val="24"/>
          <w:lang w:eastAsia="ru-RU"/>
        </w:rPr>
        <w:pict>
          <v:shape id="Полилиния 13" o:spid="_x0000_s1089" style="position:absolute;margin-left:36.85pt;margin-top:8.6pt;width:85.05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" path="m,l1701,e" filled="f" strokeweight=".5pt">
            <v:path arrowok="t" o:connecttype="custom" o:connectlocs="0,0;1080135,0" o:connectangles="0,0"/>
            <w10:wrap type="topAndBottom" anchorx="page"/>
          </v:shape>
        </w:pict>
      </w:r>
    </w:p>
    <w:p w:rsidR="00A25B49" w:rsidRPr="00CE0E89" w:rsidRDefault="00A25B49" w:rsidP="00A25B49">
      <w:pPr>
        <w:spacing w:before="75" w:line="232" w:lineRule="auto"/>
        <w:ind w:left="343" w:right="114" w:hanging="227"/>
        <w:jc w:val="both"/>
        <w:rPr>
          <w:sz w:val="24"/>
          <w:szCs w:val="24"/>
        </w:rPr>
      </w:pPr>
      <w:r w:rsidRPr="00CE0E89">
        <w:rPr>
          <w:w w:val="115"/>
          <w:position w:val="6"/>
          <w:sz w:val="24"/>
          <w:szCs w:val="24"/>
        </w:rPr>
        <w:t>1</w:t>
      </w:r>
      <w:r w:rsidRPr="00CE0E89">
        <w:rPr>
          <w:w w:val="115"/>
          <w:sz w:val="24"/>
          <w:szCs w:val="24"/>
        </w:rPr>
        <w:t xml:space="preserve">Навыборучителя </w:t>
      </w:r>
      <w:r w:rsidRPr="00CE0E89">
        <w:rPr>
          <w:sz w:val="24"/>
          <w:szCs w:val="24"/>
        </w:rPr>
        <w:t>.</w:t>
      </w:r>
      <w:r w:rsidRPr="00CE0E89">
        <w:rPr>
          <w:w w:val="115"/>
          <w:sz w:val="24"/>
          <w:szCs w:val="24"/>
        </w:rPr>
        <w:t xml:space="preserve">Например: Испания, Китай, Индия или:Франция, США, Япония и т </w:t>
      </w:r>
      <w:r w:rsidRPr="00CE0E89">
        <w:rPr>
          <w:sz w:val="24"/>
          <w:szCs w:val="24"/>
        </w:rPr>
        <w:t>.</w:t>
      </w:r>
      <w:r w:rsidRPr="00CE0E89">
        <w:rPr>
          <w:w w:val="115"/>
          <w:sz w:val="24"/>
          <w:szCs w:val="24"/>
        </w:rPr>
        <w:t xml:space="preserve">п </w:t>
      </w:r>
      <w:r w:rsidRPr="00CE0E89">
        <w:rPr>
          <w:sz w:val="24"/>
          <w:szCs w:val="24"/>
        </w:rPr>
        <w:t>.</w:t>
      </w:r>
      <w:r w:rsidRPr="00CE0E89">
        <w:rPr>
          <w:w w:val="115"/>
          <w:sz w:val="24"/>
          <w:szCs w:val="24"/>
        </w:rPr>
        <w:t>— не менее трёх национальныхкультур,значимыхвмировоммасштабе</w:t>
      </w:r>
      <w:r w:rsidRPr="00CE0E89">
        <w:rPr>
          <w:sz w:val="24"/>
          <w:szCs w:val="24"/>
        </w:rPr>
        <w:t>.</w:t>
      </w:r>
    </w:p>
    <w:p w:rsidR="00A25B49" w:rsidRPr="00CE0E89" w:rsidRDefault="00A25B49" w:rsidP="00A25B49">
      <w:pPr>
        <w:spacing w:before="8"/>
        <w:rPr>
          <w:sz w:val="24"/>
          <w:szCs w:val="24"/>
        </w:rPr>
      </w:pPr>
    </w:p>
    <w:p w:rsidR="00A25B49" w:rsidRPr="00CE0E89" w:rsidRDefault="00A25B49" w:rsidP="00A25B49">
      <w:pPr>
        <w:tabs>
          <w:tab w:val="right" w:pos="6453"/>
        </w:tabs>
        <w:spacing w:before="96"/>
        <w:ind w:left="122"/>
        <w:rPr>
          <w:sz w:val="24"/>
          <w:szCs w:val="24"/>
        </w:rPr>
      </w:pPr>
      <w:r w:rsidRPr="00CE0E89">
        <w:rPr>
          <w:sz w:val="24"/>
          <w:szCs w:val="24"/>
        </w:rPr>
        <w:t>МУЗЫКА.5—8классы</w:t>
      </w:r>
      <w:r w:rsidRPr="00CE0E89">
        <w:rPr>
          <w:sz w:val="24"/>
          <w:szCs w:val="24"/>
        </w:rPr>
        <w:tab/>
        <w:t>47</w:t>
      </w: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0" w:line="256" w:lineRule="auto"/>
        <w:ind w:left="116" w:right="114" w:firstLine="226"/>
        <w:jc w:val="both"/>
        <w:rPr>
          <w:sz w:val="24"/>
          <w:szCs w:val="24"/>
        </w:rPr>
      </w:pPr>
      <w:r w:rsidRPr="00CE0E89">
        <w:rPr>
          <w:w w:val="115"/>
          <w:sz w:val="24"/>
          <w:szCs w:val="24"/>
        </w:rPr>
        <w:t>исполнять(втомчисле  фрагментарно,  отдельными  темами)сочинениярусскихкомпозиторов;</w:t>
      </w:r>
    </w:p>
    <w:p w:rsidR="00A25B49" w:rsidRPr="00CE0E89" w:rsidRDefault="00A25B49" w:rsidP="00A25B49">
      <w:pPr>
        <w:spacing w:line="256" w:lineRule="auto"/>
        <w:ind w:left="116" w:right="114" w:firstLine="226"/>
        <w:jc w:val="both"/>
        <w:rPr>
          <w:sz w:val="24"/>
          <w:szCs w:val="24"/>
        </w:rPr>
      </w:pPr>
      <w:r w:rsidRPr="00CE0E89">
        <w:rPr>
          <w:w w:val="115"/>
          <w:sz w:val="24"/>
          <w:szCs w:val="24"/>
        </w:rPr>
        <w:t>характеризоватьтворчествонеменеедвухотечественныхкомпозиторов-классиков,приводитьпримерынаиболееизвестныхсочинений</w:t>
      </w:r>
      <w:r w:rsidRPr="00CE0E89">
        <w:rPr>
          <w:sz w:val="24"/>
          <w:szCs w:val="24"/>
        </w:rPr>
        <w:t>.</w:t>
      </w:r>
    </w:p>
    <w:p w:rsidR="00A25B49" w:rsidRPr="00CE0E89" w:rsidRDefault="00A25B49" w:rsidP="00A25B49">
      <w:pPr>
        <w:rPr>
          <w:sz w:val="24"/>
          <w:szCs w:val="24"/>
        </w:rPr>
      </w:pPr>
    </w:p>
    <w:p w:rsidR="00A25B49" w:rsidRPr="00CE0E89" w:rsidRDefault="00A25B49" w:rsidP="00A25B49">
      <w:pPr>
        <w:spacing w:line="223" w:lineRule="auto"/>
        <w:ind w:left="117" w:right="1385"/>
        <w:outlineLvl w:val="1"/>
        <w:rPr>
          <w:rFonts w:eastAsia="Tahoma"/>
          <w:b/>
          <w:bCs/>
          <w:sz w:val="24"/>
          <w:szCs w:val="24"/>
        </w:rPr>
      </w:pPr>
      <w:r w:rsidRPr="00CE0E89">
        <w:rPr>
          <w:rFonts w:eastAsia="Tahoma"/>
          <w:b/>
          <w:bCs/>
          <w:w w:val="85"/>
          <w:sz w:val="24"/>
          <w:szCs w:val="24"/>
        </w:rPr>
        <w:t>Модуль№6«Образырусскойиевропейской</w:t>
      </w:r>
      <w:r w:rsidRPr="00CE0E89">
        <w:rPr>
          <w:rFonts w:eastAsia="Tahoma"/>
          <w:b/>
          <w:bCs/>
          <w:w w:val="95"/>
          <w:sz w:val="24"/>
          <w:szCs w:val="24"/>
        </w:rPr>
        <w:t>духовноймузыки»:</w:t>
      </w:r>
    </w:p>
    <w:p w:rsidR="00A25B49" w:rsidRPr="00CE0E89" w:rsidRDefault="00A25B49" w:rsidP="00A25B49">
      <w:pPr>
        <w:spacing w:before="130" w:line="256" w:lineRule="auto"/>
        <w:ind w:left="116" w:right="109" w:firstLine="226"/>
        <w:rPr>
          <w:sz w:val="24"/>
          <w:szCs w:val="24"/>
        </w:rPr>
      </w:pPr>
      <w:r w:rsidRPr="00CE0E89">
        <w:rPr>
          <w:w w:val="120"/>
          <w:sz w:val="24"/>
          <w:szCs w:val="24"/>
        </w:rPr>
        <w:t>различатьихарактеризоватьжанрыипроизведениярусскойиевропейскойдуховноймузыки;</w:t>
      </w:r>
    </w:p>
    <w:p w:rsidR="00A25B49" w:rsidRPr="00CE0E89" w:rsidRDefault="00A25B49" w:rsidP="00A25B49">
      <w:pPr>
        <w:spacing w:line="256" w:lineRule="auto"/>
        <w:ind w:left="116" w:right="113" w:firstLine="226"/>
        <w:rPr>
          <w:sz w:val="24"/>
          <w:szCs w:val="24"/>
        </w:rPr>
      </w:pPr>
      <w:r w:rsidRPr="00CE0E89">
        <w:rPr>
          <w:w w:val="120"/>
          <w:sz w:val="24"/>
          <w:szCs w:val="24"/>
        </w:rPr>
        <w:t>исполнятьпроизведениярусскойиевропейскойдуховноймузыки;</w:t>
      </w:r>
    </w:p>
    <w:p w:rsidR="00A25B49" w:rsidRPr="00CE0E89" w:rsidRDefault="00A25B49" w:rsidP="00A25B49">
      <w:pPr>
        <w:spacing w:line="256" w:lineRule="auto"/>
        <w:ind w:left="116" w:right="291" w:firstLine="226"/>
        <w:rPr>
          <w:sz w:val="24"/>
          <w:szCs w:val="24"/>
        </w:rPr>
      </w:pPr>
      <w:r w:rsidRPr="00CE0E89">
        <w:rPr>
          <w:w w:val="110"/>
          <w:sz w:val="24"/>
          <w:szCs w:val="24"/>
        </w:rPr>
        <w:t>приводить примеры  сочинений  духовной  музыки,  называтьихавтора</w:t>
      </w:r>
      <w:r w:rsidRPr="00CE0E89">
        <w:rPr>
          <w:sz w:val="24"/>
          <w:szCs w:val="24"/>
        </w:rPr>
        <w:t>.</w:t>
      </w:r>
    </w:p>
    <w:p w:rsidR="00A25B49" w:rsidRPr="00CE0E89" w:rsidRDefault="00A25B49" w:rsidP="00A25B49">
      <w:pPr>
        <w:spacing w:before="11"/>
        <w:rPr>
          <w:sz w:val="24"/>
          <w:szCs w:val="24"/>
        </w:rPr>
      </w:pPr>
    </w:p>
    <w:p w:rsidR="00A25B49" w:rsidRPr="00CE0E89" w:rsidRDefault="00A25B49" w:rsidP="00A25B49">
      <w:pPr>
        <w:spacing w:line="223" w:lineRule="auto"/>
        <w:ind w:left="117" w:right="909"/>
        <w:outlineLvl w:val="1"/>
        <w:rPr>
          <w:rFonts w:eastAsia="Tahoma"/>
          <w:b/>
          <w:bCs/>
          <w:sz w:val="24"/>
          <w:szCs w:val="24"/>
        </w:rPr>
      </w:pPr>
      <w:r w:rsidRPr="00CE0E89">
        <w:rPr>
          <w:rFonts w:eastAsia="Tahoma"/>
          <w:b/>
          <w:bCs/>
          <w:w w:val="85"/>
          <w:sz w:val="24"/>
          <w:szCs w:val="24"/>
        </w:rPr>
        <w:t>Модуль№7«Современнаямузыка:основныежанры</w:t>
      </w:r>
      <w:r w:rsidRPr="00CE0E89">
        <w:rPr>
          <w:rFonts w:eastAsia="Tahoma"/>
          <w:b/>
          <w:bCs/>
          <w:w w:val="95"/>
          <w:sz w:val="24"/>
          <w:szCs w:val="24"/>
        </w:rPr>
        <w:t>инаправления»:</w:t>
      </w:r>
    </w:p>
    <w:p w:rsidR="00A25B49" w:rsidRPr="00CE0E89" w:rsidRDefault="00A25B49" w:rsidP="00A25B49">
      <w:pPr>
        <w:spacing w:before="129" w:line="256" w:lineRule="auto"/>
        <w:ind w:left="116" w:right="114" w:firstLine="226"/>
        <w:jc w:val="both"/>
        <w:rPr>
          <w:sz w:val="24"/>
          <w:szCs w:val="24"/>
        </w:rPr>
      </w:pPr>
      <w:r w:rsidRPr="00CE0E89">
        <w:rPr>
          <w:w w:val="120"/>
          <w:sz w:val="24"/>
          <w:szCs w:val="24"/>
        </w:rPr>
        <w:t>определять и характеризовать стили, направления и жанрысовременноймузыки;</w:t>
      </w:r>
    </w:p>
    <w:p w:rsidR="00A25B49" w:rsidRPr="00CE0E89" w:rsidRDefault="00A25B49" w:rsidP="00A25B49">
      <w:pPr>
        <w:spacing w:line="256" w:lineRule="auto"/>
        <w:ind w:left="116" w:right="115" w:firstLine="226"/>
        <w:jc w:val="both"/>
        <w:rPr>
          <w:sz w:val="24"/>
          <w:szCs w:val="24"/>
        </w:rPr>
      </w:pPr>
      <w:r w:rsidRPr="00CE0E89">
        <w:rPr>
          <w:w w:val="120"/>
          <w:sz w:val="24"/>
          <w:szCs w:val="24"/>
        </w:rPr>
        <w:t>различатьиопределятьнаслухвидыоркестров,ансамблей,тембрымузыкальныхинструментов,входящихвихсостав;</w:t>
      </w:r>
    </w:p>
    <w:p w:rsidR="00A25B49" w:rsidRPr="00CE0E89" w:rsidRDefault="00A25B49" w:rsidP="00A25B49">
      <w:pPr>
        <w:spacing w:line="256" w:lineRule="auto"/>
        <w:ind w:left="116" w:right="115" w:firstLine="226"/>
        <w:jc w:val="both"/>
        <w:rPr>
          <w:sz w:val="24"/>
          <w:szCs w:val="24"/>
        </w:rPr>
      </w:pPr>
      <w:r w:rsidRPr="00CE0E89">
        <w:rPr>
          <w:w w:val="110"/>
          <w:sz w:val="24"/>
          <w:szCs w:val="24"/>
        </w:rPr>
        <w:t>исполнять современные музыкальные произведения в разныхвидахдеятельности</w:t>
      </w:r>
      <w:r w:rsidRPr="00CE0E89">
        <w:rPr>
          <w:sz w:val="24"/>
          <w:szCs w:val="24"/>
        </w:rPr>
        <w:t>.</w:t>
      </w:r>
    </w:p>
    <w:p w:rsidR="00A25B49" w:rsidRPr="00CE0E89" w:rsidRDefault="00A25B49" w:rsidP="00A25B49">
      <w:pPr>
        <w:spacing w:before="7"/>
        <w:rPr>
          <w:sz w:val="24"/>
          <w:szCs w:val="24"/>
        </w:rPr>
      </w:pPr>
    </w:p>
    <w:p w:rsidR="00A25B49" w:rsidRPr="00CE0E89" w:rsidRDefault="00A25B49" w:rsidP="00A25B49">
      <w:pPr>
        <w:ind w:left="117"/>
        <w:outlineLvl w:val="1"/>
        <w:rPr>
          <w:rFonts w:eastAsia="Tahoma"/>
          <w:b/>
          <w:bCs/>
          <w:sz w:val="24"/>
          <w:szCs w:val="24"/>
        </w:rPr>
      </w:pPr>
      <w:r w:rsidRPr="00CE0E89">
        <w:rPr>
          <w:rFonts w:eastAsia="Tahoma"/>
          <w:b/>
          <w:bCs/>
          <w:w w:val="85"/>
          <w:sz w:val="24"/>
          <w:szCs w:val="24"/>
        </w:rPr>
        <w:t>Модуль№8«Связьмузыкисдругимивидамиискусства»:</w:t>
      </w:r>
    </w:p>
    <w:p w:rsidR="00A25B49" w:rsidRPr="00CE0E89" w:rsidRDefault="00A25B49" w:rsidP="00A25B49">
      <w:pPr>
        <w:spacing w:before="128" w:line="256" w:lineRule="auto"/>
        <w:ind w:left="116" w:right="115" w:firstLine="226"/>
        <w:jc w:val="both"/>
        <w:rPr>
          <w:sz w:val="24"/>
          <w:szCs w:val="24"/>
        </w:rPr>
      </w:pPr>
      <w:r w:rsidRPr="00CE0E89">
        <w:rPr>
          <w:w w:val="120"/>
          <w:sz w:val="24"/>
          <w:szCs w:val="24"/>
        </w:rPr>
        <w:t>определять стилевые и жанровые параллели между музыкойидругимивидамиискусств;</w:t>
      </w:r>
    </w:p>
    <w:p w:rsidR="00A25B49" w:rsidRPr="00CE0E89" w:rsidRDefault="00A25B49" w:rsidP="00A25B49">
      <w:pPr>
        <w:spacing w:line="256" w:lineRule="auto"/>
        <w:ind w:left="116" w:right="114" w:firstLine="226"/>
        <w:jc w:val="both"/>
        <w:rPr>
          <w:sz w:val="24"/>
          <w:szCs w:val="24"/>
        </w:rPr>
      </w:pPr>
      <w:r w:rsidRPr="00CE0E89">
        <w:rPr>
          <w:w w:val="120"/>
          <w:sz w:val="24"/>
          <w:szCs w:val="24"/>
        </w:rPr>
        <w:t>различать и анализировать средства выразительности разныхвидовискусств;</w:t>
      </w:r>
    </w:p>
    <w:p w:rsidR="00A25B49" w:rsidRPr="00CE0E89" w:rsidRDefault="00A25B49" w:rsidP="00A25B49">
      <w:pPr>
        <w:spacing w:line="256" w:lineRule="auto"/>
        <w:ind w:left="116" w:right="114" w:firstLine="226"/>
        <w:jc w:val="both"/>
        <w:rPr>
          <w:sz w:val="24"/>
          <w:szCs w:val="24"/>
        </w:rPr>
      </w:pPr>
      <w:r w:rsidRPr="00CE0E89">
        <w:rPr>
          <w:w w:val="120"/>
          <w:sz w:val="24"/>
          <w:szCs w:val="24"/>
        </w:rPr>
        <w:t>импровизировать,создаватьпроизведенияводномвидеискусства на основе восприятия произведения другого видаискусства(сочинение,рисунокпомотиваммузыкального</w:t>
      </w:r>
      <w:r w:rsidRPr="00CE0E89">
        <w:rPr>
          <w:w w:val="115"/>
          <w:sz w:val="24"/>
          <w:szCs w:val="24"/>
        </w:rPr>
        <w:t xml:space="preserve">произведения,озвучиваниекартин,кинофрагментовит </w:t>
      </w:r>
      <w:r w:rsidRPr="00CE0E89">
        <w:rPr>
          <w:sz w:val="24"/>
          <w:szCs w:val="24"/>
        </w:rPr>
        <w:t>.</w:t>
      </w:r>
      <w:r w:rsidRPr="00CE0E89">
        <w:rPr>
          <w:w w:val="115"/>
          <w:sz w:val="24"/>
          <w:szCs w:val="24"/>
        </w:rPr>
        <w:t>п .)</w:t>
      </w:r>
      <w:r w:rsidRPr="00CE0E89">
        <w:rPr>
          <w:w w:val="120"/>
          <w:sz w:val="24"/>
          <w:szCs w:val="24"/>
        </w:rPr>
        <w:t>или подбирать ассоциативные пары произведений из разныхвидовискусств,объясняялогикувыбора;</w:t>
      </w:r>
    </w:p>
    <w:p w:rsidR="00A25B49" w:rsidRPr="00CE0E89" w:rsidRDefault="00A25B49" w:rsidP="00A25B49">
      <w:pPr>
        <w:spacing w:line="256" w:lineRule="auto"/>
        <w:ind w:left="116" w:right="114" w:firstLine="226"/>
        <w:jc w:val="both"/>
        <w:rPr>
          <w:sz w:val="24"/>
          <w:szCs w:val="24"/>
        </w:rPr>
      </w:pPr>
      <w:r w:rsidRPr="00CE0E89">
        <w:rPr>
          <w:w w:val="115"/>
          <w:sz w:val="24"/>
          <w:szCs w:val="24"/>
        </w:rPr>
        <w:t>высказыватьсужденияобосновнойидее,средствахеёвоплощения,интонационныхособенностях,жанре,  исполнителяхмузыкальногопроизведения</w:t>
      </w:r>
      <w:r w:rsidRPr="00CE0E89">
        <w:rPr>
          <w:sz w:val="24"/>
          <w:szCs w:val="24"/>
        </w:rPr>
        <w:t>.</w:t>
      </w:r>
    </w:p>
    <w:p w:rsidR="00A25B49" w:rsidRPr="00CE0E89" w:rsidRDefault="00A25B49" w:rsidP="00A25B49">
      <w:pPr>
        <w:spacing w:before="1"/>
        <w:rPr>
          <w:sz w:val="24"/>
          <w:szCs w:val="24"/>
        </w:rPr>
      </w:pPr>
    </w:p>
    <w:p w:rsidR="00A25B49" w:rsidRPr="00CE0E89" w:rsidRDefault="00A25B49" w:rsidP="00A25B49">
      <w:pPr>
        <w:rPr>
          <w:sz w:val="24"/>
          <w:szCs w:val="24"/>
        </w:rPr>
        <w:sectPr w:rsidR="00A25B49" w:rsidRPr="00CE0E89" w:rsidSect="00CE0E89">
          <w:pgSz w:w="7830" w:h="12020"/>
          <w:pgMar w:top="720" w:right="720" w:bottom="720" w:left="720" w:header="720" w:footer="720" w:gutter="0"/>
          <w:cols w:space="720"/>
        </w:sectPr>
      </w:pPr>
    </w:p>
    <w:p w:rsidR="00A25B49" w:rsidRPr="00CE0E89" w:rsidRDefault="00A25B49" w:rsidP="00A25B49">
      <w:pPr>
        <w:spacing w:before="77"/>
        <w:ind w:left="117"/>
        <w:outlineLvl w:val="1"/>
        <w:rPr>
          <w:rFonts w:eastAsia="Tahoma"/>
          <w:b/>
          <w:bCs/>
          <w:sz w:val="24"/>
          <w:szCs w:val="24"/>
        </w:rPr>
      </w:pPr>
      <w:r w:rsidRPr="00CE0E89">
        <w:rPr>
          <w:rFonts w:eastAsia="Tahoma"/>
          <w:b/>
          <w:bCs/>
          <w:w w:val="85"/>
          <w:sz w:val="24"/>
          <w:szCs w:val="24"/>
        </w:rPr>
        <w:t>Модуль№9«Жанрымузыкальногоискусства»:</w:t>
      </w:r>
    </w:p>
    <w:p w:rsidR="00A25B49" w:rsidRPr="00CE0E89" w:rsidRDefault="00A25B49" w:rsidP="00A25B49">
      <w:pPr>
        <w:spacing w:before="121" w:line="249" w:lineRule="auto"/>
        <w:ind w:left="116" w:right="114" w:firstLine="226"/>
        <w:jc w:val="both"/>
        <w:rPr>
          <w:sz w:val="24"/>
          <w:szCs w:val="24"/>
        </w:rPr>
      </w:pPr>
      <w:r w:rsidRPr="00CE0E89">
        <w:rPr>
          <w:w w:val="115"/>
          <w:sz w:val="24"/>
          <w:szCs w:val="24"/>
        </w:rPr>
        <w:t>различать и характеризовать жанры музыки   (театраль-ные,камерныеисимфонические,вокальныеиинструментальныеит</w:t>
      </w:r>
      <w:r w:rsidRPr="00CE0E89">
        <w:rPr>
          <w:sz w:val="24"/>
          <w:szCs w:val="24"/>
        </w:rPr>
        <w:t>.</w:t>
      </w:r>
      <w:r w:rsidRPr="00CE0E89">
        <w:rPr>
          <w:w w:val="115"/>
          <w:sz w:val="24"/>
          <w:szCs w:val="24"/>
        </w:rPr>
        <w:t>д.),знатьихразновидности,приводитьприме-ры;</w:t>
      </w:r>
    </w:p>
    <w:p w:rsidR="00A25B49" w:rsidRPr="00CE0E89" w:rsidRDefault="00A25B49" w:rsidP="00A25B49">
      <w:pPr>
        <w:spacing w:before="3" w:line="249" w:lineRule="auto"/>
        <w:ind w:left="116" w:right="115" w:firstLine="226"/>
        <w:jc w:val="both"/>
        <w:rPr>
          <w:sz w:val="24"/>
          <w:szCs w:val="24"/>
        </w:rPr>
      </w:pPr>
      <w:r w:rsidRPr="00CE0E89">
        <w:rPr>
          <w:w w:val="120"/>
          <w:sz w:val="24"/>
          <w:szCs w:val="24"/>
        </w:rPr>
        <w:t>рассуждать о круге образов и средствах их воплощения,типичныхдляданногожанра;</w:t>
      </w:r>
    </w:p>
    <w:p w:rsidR="00A25B49" w:rsidRPr="00CE0E89" w:rsidRDefault="00A25B49" w:rsidP="00A25B49">
      <w:pPr>
        <w:spacing w:before="2" w:line="249" w:lineRule="auto"/>
        <w:ind w:left="116" w:right="115" w:firstLine="226"/>
        <w:jc w:val="both"/>
        <w:rPr>
          <w:sz w:val="24"/>
          <w:szCs w:val="24"/>
        </w:rPr>
      </w:pPr>
      <w:r w:rsidRPr="00CE0E89">
        <w:rPr>
          <w:w w:val="115"/>
          <w:sz w:val="24"/>
          <w:szCs w:val="24"/>
        </w:rPr>
        <w:t>выразительно исполнять произведения (в том числе фрагменты) вокальных, инструментальных и музыкально-театральныхжанров</w:t>
      </w:r>
      <w:r w:rsidRPr="00CE0E89">
        <w:rPr>
          <w:sz w:val="24"/>
          <w:szCs w:val="24"/>
        </w:rPr>
        <w:t>.</w:t>
      </w: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rPr>
          <w:sz w:val="24"/>
          <w:szCs w:val="24"/>
        </w:rPr>
      </w:pPr>
    </w:p>
    <w:p w:rsidR="00A25B49" w:rsidRPr="00CE0E89" w:rsidRDefault="00A25B49" w:rsidP="00A25B49">
      <w:pPr>
        <w:spacing w:before="4"/>
        <w:rPr>
          <w:sz w:val="24"/>
          <w:szCs w:val="24"/>
        </w:rPr>
      </w:pPr>
    </w:p>
    <w:p w:rsidR="00A25B49" w:rsidRPr="00CE0E89" w:rsidRDefault="00A25B49" w:rsidP="00A25B49">
      <w:pPr>
        <w:pStyle w:val="a3"/>
        <w:spacing w:before="7"/>
        <w:ind w:left="0" w:firstLine="0"/>
        <w:jc w:val="left"/>
        <w:rPr>
          <w:sz w:val="24"/>
          <w:szCs w:val="24"/>
        </w:rPr>
      </w:pPr>
    </w:p>
    <w:p w:rsidR="00A25B49" w:rsidRPr="00CE0E89" w:rsidRDefault="00A25B49" w:rsidP="00A25B49">
      <w:pPr>
        <w:pStyle w:val="a3"/>
        <w:spacing w:before="7"/>
        <w:ind w:left="0" w:firstLine="0"/>
        <w:jc w:val="left"/>
        <w:rPr>
          <w:b/>
          <w:sz w:val="24"/>
          <w:szCs w:val="24"/>
        </w:rPr>
      </w:pPr>
    </w:p>
    <w:p w:rsidR="00A25B49" w:rsidRPr="00CE0E89" w:rsidRDefault="00A25B49" w:rsidP="00A25B49">
      <w:pPr>
        <w:spacing w:line="266" w:lineRule="auto"/>
        <w:rPr>
          <w:sz w:val="24"/>
          <w:szCs w:val="24"/>
        </w:rPr>
        <w:sectPr w:rsidR="00A25B49" w:rsidRPr="00CE0E89" w:rsidSect="00CE0E89">
          <w:pgSz w:w="11910" w:h="16840"/>
          <w:pgMar w:top="720" w:right="720" w:bottom="720" w:left="720" w:header="0" w:footer="957" w:gutter="0"/>
          <w:cols w:space="720"/>
          <w:docGrid w:linePitch="299"/>
        </w:sectPr>
      </w:pPr>
    </w:p>
    <w:p w:rsidR="00A25B49" w:rsidRPr="00CE0E89" w:rsidRDefault="00DE6526" w:rsidP="00A25B49">
      <w:pPr>
        <w:spacing w:before="3"/>
        <w:rPr>
          <w:sz w:val="24"/>
          <w:szCs w:val="24"/>
        </w:rPr>
      </w:pPr>
      <w:bookmarkStart w:id="148" w:name="_TOC_250022"/>
      <w:bookmarkStart w:id="149" w:name="_TOC_250021"/>
      <w:bookmarkEnd w:id="148"/>
      <w:bookmarkEnd w:id="149"/>
      <w:r>
        <w:rPr>
          <w:noProof/>
          <w:sz w:val="24"/>
          <w:szCs w:val="24"/>
          <w:lang w:eastAsia="ru-RU"/>
        </w:rPr>
        <w:pict>
          <v:shape id="Поле 12" o:spid="_x0000_s1082" type="#_x0000_t202" style="position:absolute;margin-left:28.2pt;margin-top:36.1pt;width:12.5pt;height:86.25pt;z-index:251691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U9vQ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DmE1Pb0CAACzBQAADgAAAAAAAAAAAAAAAAAuAgAAZHJzL2Uyb0RvYy54bWxQSwECLQAUAAYACAAA&#10;ACEAJ00PA+AAAAAIAQAADwAAAAAAAAAAAAAAAAAXBQAAZHJzL2Rvd25yZXYueG1sUEsFBgAAAAAE&#10;AAQA8wAAACQGAAAAAA==&#10;" filled="f" stroked="f">
            <v:textbox style="layout-flow:vertical" inset="0,0,0,0">
              <w:txbxContent>
                <w:p w:rsidR="00DE4267" w:rsidRDefault="00DE4267" w:rsidP="00A25B49">
                  <w:pPr>
                    <w:spacing w:before="15"/>
                    <w:ind w:left="20"/>
                    <w:rPr>
                      <w:rFonts w:ascii="Trebuchet MS" w:hAnsi="Trebuchet MS"/>
                      <w:sz w:val="18"/>
                    </w:rPr>
                  </w:pPr>
                </w:p>
              </w:txbxContent>
            </v:textbox>
            <w10:wrap anchorx="page" anchory="page"/>
          </v:shape>
        </w:pict>
      </w:r>
      <w:r>
        <w:rPr>
          <w:noProof/>
          <w:sz w:val="24"/>
          <w:szCs w:val="24"/>
          <w:lang w:eastAsia="ru-RU"/>
        </w:rPr>
        <w:pict>
          <v:shape id="Поле 11" o:spid="_x0000_s1083" type="#_x0000_t202" style="position:absolute;margin-left:28.15pt;margin-top:344.7pt;width:12.6pt;height:10pt;z-index:25169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" filled="f" stroked="f">
            <v:textbox style="layout-flow:vertical" inset="0,0,0,0">
              <w:txbxContent>
                <w:p w:rsidR="00DE4267" w:rsidRDefault="00DE4267" w:rsidP="00A25B49">
                  <w:pPr>
                    <w:spacing w:before="16"/>
                    <w:rPr>
                      <w:rFonts w:ascii="Trebuchet MS"/>
                      <w:sz w:val="18"/>
                    </w:rPr>
                  </w:pPr>
                </w:p>
              </w:txbxContent>
            </v:textbox>
            <w10:wrap anchorx="page" anchory="page"/>
          </v:shape>
        </w:pict>
      </w:r>
    </w:p>
    <w:p w:rsidR="00A25B49" w:rsidRPr="00CE0E89" w:rsidRDefault="00A25B49" w:rsidP="00A25B49">
      <w:pPr>
        <w:ind w:left="590"/>
        <w:rPr>
          <w:b/>
          <w:color w:val="221E1F"/>
          <w:sz w:val="24"/>
          <w:szCs w:val="24"/>
        </w:rPr>
      </w:pPr>
      <w:r w:rsidRPr="00CE0E89">
        <w:rPr>
          <w:b/>
          <w:color w:val="221E1F"/>
          <w:sz w:val="24"/>
          <w:szCs w:val="24"/>
        </w:rPr>
        <w:t>2.1.17 РАБОЧАЯ ПРОГРАММА ПО УЧЕБНОМУ ПРЕДМЕТУ «ТЕХНОЛОГИЯ»</w:t>
      </w:r>
    </w:p>
    <w:p w:rsidR="00A25B49" w:rsidRPr="00CE0E89" w:rsidRDefault="00A25B49" w:rsidP="00A25B49">
      <w:pPr>
        <w:pStyle w:val="14"/>
        <w:spacing w:after="312"/>
        <w:jc w:val="left"/>
      </w:pPr>
      <w:r w:rsidRPr="00CE0E89">
        <w:t>ПОЯСНИТЕЛЬНАЯ ЗАПИСКА</w:t>
      </w:r>
    </w:p>
    <w:p w:rsidR="00A25B49" w:rsidRPr="00CE0E89" w:rsidRDefault="00A25B49" w:rsidP="00A25B49">
      <w:pPr>
        <w:pStyle w:val="24"/>
        <w:spacing w:before="0"/>
        <w:rPr>
          <w:spacing w:val="-4"/>
          <w:sz w:val="24"/>
          <w:szCs w:val="24"/>
        </w:rPr>
      </w:pPr>
      <w:r w:rsidRPr="00CE0E89">
        <w:rPr>
          <w:spacing w:val="-4"/>
          <w:sz w:val="24"/>
          <w:szCs w:val="24"/>
        </w:rPr>
        <w:t>ХАРАКТЕРИСТИКА учебного ПРЕДМЕТА «ТЕХНОЛОГИЯ»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Учебный предмет «Технология» в современной школе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A25B49" w:rsidRPr="00CE0E89" w:rsidRDefault="00A25B49" w:rsidP="00A25B49">
      <w:pPr>
        <w:pStyle w:val="af7"/>
        <w:rPr>
          <w:rFonts w:ascii="Times New Roman" w:hAnsi="Times New Roman" w:cs="Times New Roman"/>
          <w:spacing w:val="-4"/>
          <w:sz w:val="24"/>
          <w:szCs w:val="24"/>
        </w:rPr>
      </w:pPr>
      <w:r w:rsidRPr="00CE0E89">
        <w:rPr>
          <w:rFonts w:ascii="Times New Roman" w:hAnsi="Times New Roman" w:cs="Times New Roman"/>
          <w:spacing w:val="-4"/>
          <w:sz w:val="24"/>
          <w:szCs w:val="24"/>
        </w:rPr>
        <w:t>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Учебный предмет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Программа предмета «Технология» конкретизирует содержание, предметные, метапредметные и личностные результаты, которые должны обеспечить требование федерального государственного образовательного стандарта.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A25B49" w:rsidRPr="00CE0E89" w:rsidRDefault="00A25B49" w:rsidP="00A25B49">
      <w:pPr>
        <w:pStyle w:val="af7"/>
        <w:spacing w:before="113"/>
        <w:rPr>
          <w:rFonts w:ascii="Times New Roman" w:hAnsi="Times New Roman" w:cs="Times New Roman"/>
          <w:sz w:val="24"/>
          <w:szCs w:val="24"/>
        </w:rPr>
      </w:pPr>
      <w:r w:rsidRPr="00CE0E89">
        <w:rPr>
          <w:rFonts w:ascii="Times New Roman" w:hAnsi="Times New Roman" w:cs="Times New Roman"/>
          <w:sz w:val="24"/>
          <w:szCs w:val="24"/>
        </w:rPr>
        <w:t>Обновлённое содержание и активные и интерактивные методы обучения по предмету «Технология»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A25B49" w:rsidRPr="00CE0E89" w:rsidRDefault="00A25B49" w:rsidP="00A25B49">
      <w:pPr>
        <w:pStyle w:val="24"/>
        <w:rPr>
          <w:sz w:val="24"/>
          <w:szCs w:val="24"/>
        </w:rPr>
      </w:pPr>
      <w:r w:rsidRPr="00CE0E89">
        <w:rPr>
          <w:sz w:val="24"/>
          <w:szCs w:val="24"/>
        </w:rPr>
        <w:t>ЦЕЛИ И ЗАДАЧИ ИЗУЧЕНИЯ учебного ПРЕДМЕТА «ТЕХНОЛОГИЯ» В ОСНОВНОМ ОБЩЕМ ОБРАЗОВАНИИ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Основной </w:t>
      </w:r>
      <w:r w:rsidRPr="00CE0E89">
        <w:rPr>
          <w:rStyle w:val="af9"/>
          <w:rFonts w:ascii="Times New Roman" w:hAnsi="Times New Roman" w:cs="Times New Roman"/>
          <w:sz w:val="24"/>
          <w:szCs w:val="24"/>
        </w:rPr>
        <w:t>целью</w:t>
      </w:r>
      <w:r w:rsidRPr="00CE0E89">
        <w:rPr>
          <w:rFonts w:ascii="Times New Roman" w:hAnsi="Times New Roman" w:cs="Times New Roman"/>
          <w:sz w:val="24"/>
          <w:szCs w:val="24"/>
        </w:rPr>
        <w:t xml:space="preserve"> освоения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25B49" w:rsidRPr="00CE0E89" w:rsidRDefault="00A25B49" w:rsidP="00A25B49">
      <w:pPr>
        <w:pStyle w:val="af7"/>
        <w:rPr>
          <w:rFonts w:ascii="Times New Roman" w:hAnsi="Times New Roman" w:cs="Times New Roman"/>
          <w:sz w:val="24"/>
          <w:szCs w:val="24"/>
        </w:rPr>
      </w:pPr>
      <w:r w:rsidRPr="00CE0E89">
        <w:rPr>
          <w:rStyle w:val="af9"/>
          <w:rFonts w:ascii="Times New Roman" w:hAnsi="Times New Roman" w:cs="Times New Roman"/>
          <w:sz w:val="24"/>
          <w:szCs w:val="24"/>
        </w:rPr>
        <w:t>Задачами</w:t>
      </w:r>
      <w:r w:rsidRPr="00CE0E89">
        <w:rPr>
          <w:rFonts w:ascii="Times New Roman" w:hAnsi="Times New Roman" w:cs="Times New Roman"/>
          <w:sz w:val="24"/>
          <w:szCs w:val="24"/>
        </w:rPr>
        <w:t xml:space="preserve"> курса технологии являются: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25B49" w:rsidRPr="00CE0E89" w:rsidRDefault="00A25B49" w:rsidP="00A25B49">
      <w:pPr>
        <w:pStyle w:val="24"/>
        <w:rPr>
          <w:sz w:val="24"/>
          <w:szCs w:val="24"/>
        </w:rPr>
      </w:pPr>
      <w:r w:rsidRPr="00CE0E89">
        <w:rPr>
          <w:sz w:val="24"/>
          <w:szCs w:val="24"/>
        </w:rPr>
        <w:t>ОБЩАЯ ХАРАКТЕРИСТИКА УЧЕБНОГО ПРЕДМЕТА</w:t>
      </w:r>
      <w:r w:rsidRPr="00CE0E89">
        <w:rPr>
          <w:sz w:val="24"/>
          <w:szCs w:val="24"/>
        </w:rPr>
        <w:br/>
        <w:t>«ТЕХНОЛОГИЯ» В ОСНОВНОМ ОБЩЕМ ОБРАЗОВАНИИ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Технологическое образование школьников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учащихся в реальные трудовые отношения в процессе созидательной деятельности; воспитании культуры личности во всех её проявлениях (культуры труда, </w:t>
      </w:r>
      <w:r w:rsidRPr="00CE0E89">
        <w:rPr>
          <w:rFonts w:ascii="Times New Roman" w:hAnsi="Times New Roman" w:cs="Times New Roman"/>
          <w:spacing w:val="-2"/>
          <w:sz w:val="24"/>
          <w:szCs w:val="24"/>
        </w:rPr>
        <w:t>эстетической, правовой, экологической, технологической и др.),</w:t>
      </w:r>
      <w:r w:rsidRPr="00CE0E89">
        <w:rPr>
          <w:rFonts w:ascii="Times New Roman" w:hAnsi="Times New Roman" w:cs="Times New Roman"/>
          <w:sz w:val="24"/>
          <w:szCs w:val="24"/>
        </w:rPr>
        <w:t xml:space="preserve"> самостоятельности, инициативности, предприимчивости; развитии компетенций, позволяющих учащимся осваивать новые виды труда и готовности принимать нестандартные решения.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pacing w:val="-2"/>
          <w:sz w:val="24"/>
          <w:szCs w:val="24"/>
        </w:rPr>
        <w:t>Основной методический принцип современного курса «Технология»: освоение сущности и структуры технологии неразрывно</w:t>
      </w:r>
      <w:r w:rsidRPr="00CE0E89">
        <w:rPr>
          <w:rFonts w:ascii="Times New Roman" w:hAnsi="Times New Roman" w:cs="Times New Roman"/>
          <w:sz w:val="24"/>
          <w:szCs w:val="24"/>
        </w:rPr>
        <w:t xml:space="preserve">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Современный курс технологии построен по модульному принципу.</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Модуль — это относительно самостоятельная часть структуры образовательной программы по предмету «Технология»,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Модульная рабочая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(с учётом возможностей материально-технической базы организации и специфики региона).</w:t>
      </w:r>
    </w:p>
    <w:p w:rsidR="00A25B49" w:rsidRPr="00CE0E89" w:rsidRDefault="00A25B49" w:rsidP="00A25B49">
      <w:pPr>
        <w:pStyle w:val="af7"/>
        <w:rPr>
          <w:rFonts w:ascii="Times New Roman" w:hAnsi="Times New Roman" w:cs="Times New Roman"/>
          <w:b/>
          <w:bCs/>
          <w:caps/>
          <w:sz w:val="24"/>
          <w:szCs w:val="24"/>
        </w:rPr>
      </w:pPr>
      <w:r w:rsidRPr="00CE0E89">
        <w:rPr>
          <w:rFonts w:ascii="Times New Roman" w:hAnsi="Times New Roman" w:cs="Times New Roman"/>
          <w:sz w:val="24"/>
          <w:szCs w:val="24"/>
        </w:rP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 на основе договора о сетевом взаимодействии.</w:t>
      </w:r>
    </w:p>
    <w:p w:rsidR="00A25B49" w:rsidRPr="00CE0E89" w:rsidRDefault="00A25B49" w:rsidP="00A25B49">
      <w:pPr>
        <w:pStyle w:val="24"/>
        <w:spacing w:after="0"/>
        <w:rPr>
          <w:sz w:val="24"/>
          <w:szCs w:val="24"/>
        </w:rPr>
      </w:pPr>
      <w:r w:rsidRPr="00CE0E89">
        <w:rPr>
          <w:sz w:val="24"/>
          <w:szCs w:val="24"/>
        </w:rPr>
        <w:t>Инвариантные модули</w:t>
      </w:r>
    </w:p>
    <w:p w:rsidR="00A25B49" w:rsidRPr="00CE0E89" w:rsidRDefault="00A25B49" w:rsidP="00A25B49">
      <w:pPr>
        <w:pStyle w:val="34"/>
        <w:rPr>
          <w:sz w:val="24"/>
          <w:szCs w:val="24"/>
        </w:rPr>
      </w:pPr>
      <w:r w:rsidRPr="00CE0E89">
        <w:rPr>
          <w:sz w:val="24"/>
          <w:szCs w:val="24"/>
        </w:rPr>
        <w:t>Модуль «Производство и технологии»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Освоение содержания данного модуля осуществляется на протяжении всего курса «Технология» с 5 по 9 класс. Содержание модуля построено на основе последовательного погружения учащихся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A25B49" w:rsidRPr="00CE0E89" w:rsidRDefault="00A25B49" w:rsidP="00A25B49">
      <w:pPr>
        <w:pStyle w:val="34"/>
        <w:rPr>
          <w:sz w:val="24"/>
          <w:szCs w:val="24"/>
        </w:rPr>
      </w:pPr>
      <w:r w:rsidRPr="00CE0E89">
        <w:rPr>
          <w:sz w:val="24"/>
          <w:szCs w:val="24"/>
        </w:rPr>
        <w:t>Модуль «Технологии обработки материалов</w:t>
      </w:r>
      <w:r w:rsidRPr="00CE0E89">
        <w:rPr>
          <w:sz w:val="24"/>
          <w:szCs w:val="24"/>
        </w:rPr>
        <w:br/>
        <w:t>и пищевых продуктов»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25B49" w:rsidRPr="00CE0E89" w:rsidRDefault="00A25B49" w:rsidP="00A25B49">
      <w:pPr>
        <w:pStyle w:val="34"/>
        <w:rPr>
          <w:sz w:val="24"/>
          <w:szCs w:val="24"/>
        </w:rPr>
      </w:pPr>
      <w:r w:rsidRPr="00CE0E89">
        <w:rPr>
          <w:sz w:val="24"/>
          <w:szCs w:val="24"/>
        </w:rPr>
        <w:t>Модуль «Компьютерная графика. Черчение»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A25B49" w:rsidRPr="00CE0E89" w:rsidRDefault="00A25B49" w:rsidP="00A25B49">
      <w:pPr>
        <w:pStyle w:val="34"/>
        <w:rPr>
          <w:sz w:val="24"/>
          <w:szCs w:val="24"/>
        </w:rPr>
      </w:pPr>
      <w:r w:rsidRPr="00CE0E89">
        <w:rPr>
          <w:sz w:val="24"/>
          <w:szCs w:val="24"/>
        </w:rPr>
        <w:t>Модуль «Робототехника»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A25B49" w:rsidRPr="00CE0E89" w:rsidRDefault="00A25B49" w:rsidP="00A25B49">
      <w:pPr>
        <w:pStyle w:val="34"/>
        <w:rPr>
          <w:sz w:val="24"/>
          <w:szCs w:val="24"/>
        </w:rPr>
      </w:pPr>
      <w:r w:rsidRPr="00CE0E89">
        <w:rPr>
          <w:sz w:val="24"/>
          <w:szCs w:val="24"/>
        </w:rPr>
        <w:t>Модуль «3D-моделирование, прототипирование,</w:t>
      </w:r>
      <w:r w:rsidRPr="00CE0E89">
        <w:rPr>
          <w:sz w:val="24"/>
          <w:szCs w:val="24"/>
        </w:rPr>
        <w:br/>
        <w:t>макетирование»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«Технология»: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25B49" w:rsidRPr="00CE0E89" w:rsidRDefault="00A25B49" w:rsidP="00A25B49">
      <w:pPr>
        <w:pStyle w:val="24"/>
        <w:spacing w:after="0"/>
        <w:rPr>
          <w:sz w:val="24"/>
          <w:szCs w:val="24"/>
        </w:rPr>
      </w:pPr>
    </w:p>
    <w:p w:rsidR="00A25B49" w:rsidRPr="00CE0E89" w:rsidRDefault="00A25B49" w:rsidP="00A25B49">
      <w:pPr>
        <w:pStyle w:val="24"/>
        <w:spacing w:after="0"/>
        <w:rPr>
          <w:sz w:val="24"/>
          <w:szCs w:val="24"/>
        </w:rPr>
      </w:pPr>
      <w:r w:rsidRPr="00CE0E89">
        <w:rPr>
          <w:sz w:val="24"/>
          <w:szCs w:val="24"/>
        </w:rPr>
        <w:t>Вариативные модули</w:t>
      </w:r>
    </w:p>
    <w:p w:rsidR="00A25B49" w:rsidRPr="00CE0E89" w:rsidRDefault="00A25B49" w:rsidP="00A25B49">
      <w:pPr>
        <w:pStyle w:val="34"/>
        <w:spacing w:after="57"/>
        <w:rPr>
          <w:sz w:val="24"/>
          <w:szCs w:val="24"/>
        </w:rPr>
      </w:pPr>
      <w:r w:rsidRPr="00CE0E89">
        <w:rPr>
          <w:sz w:val="24"/>
          <w:szCs w:val="24"/>
        </w:rPr>
        <w:t>Модуль «Автоматизированные системы»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A25B49" w:rsidRPr="00CE0E89" w:rsidRDefault="00A25B49" w:rsidP="00A25B49">
      <w:pPr>
        <w:pStyle w:val="34"/>
        <w:spacing w:after="57"/>
        <w:rPr>
          <w:sz w:val="24"/>
          <w:szCs w:val="24"/>
        </w:rPr>
      </w:pPr>
      <w:r w:rsidRPr="00CE0E89">
        <w:rPr>
          <w:sz w:val="24"/>
          <w:szCs w:val="24"/>
        </w:rPr>
        <w:t>Модуль «Животноводство» и «Растениеводство»</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Данные модули знакомят учащихся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A25B49" w:rsidRPr="00CE0E89" w:rsidRDefault="00A25B49" w:rsidP="00A25B49">
      <w:pPr>
        <w:pStyle w:val="af7"/>
        <w:spacing w:before="57"/>
        <w:rPr>
          <w:rFonts w:ascii="Times New Roman" w:hAnsi="Times New Roman" w:cs="Times New Roman"/>
          <w:sz w:val="24"/>
          <w:szCs w:val="24"/>
        </w:rPr>
      </w:pPr>
      <w:r w:rsidRPr="00CE0E89">
        <w:rPr>
          <w:rFonts w:ascii="Times New Roman" w:hAnsi="Times New Roman" w:cs="Times New Roman"/>
          <w:sz w:val="24"/>
          <w:szCs w:val="24"/>
        </w:rPr>
        <w:t>Кроме вариативных модулей «Растениеводство», «Животноводство» и «Автоматизированные системы» могут быть разработаны 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w:t>
      </w:r>
    </w:p>
    <w:p w:rsidR="00A25B49" w:rsidRPr="00CE0E89" w:rsidRDefault="00A25B49" w:rsidP="00A25B49">
      <w:pPr>
        <w:pStyle w:val="af7"/>
        <w:spacing w:before="57"/>
        <w:rPr>
          <w:rFonts w:ascii="Times New Roman" w:hAnsi="Times New Roman" w:cs="Times New Roman"/>
          <w:sz w:val="24"/>
          <w:szCs w:val="24"/>
        </w:rPr>
      </w:pPr>
      <w:r w:rsidRPr="00CE0E89">
        <w:rPr>
          <w:rFonts w:ascii="Times New Roman" w:hAnsi="Times New Roman" w:cs="Times New Roman"/>
          <w:sz w:val="24"/>
          <w:szCs w:val="24"/>
        </w:rPr>
        <w:t xml:space="preserve">В курсе технологии осуществляется реализация широкого спектра </w:t>
      </w:r>
      <w:r w:rsidRPr="00CE0E89">
        <w:rPr>
          <w:rStyle w:val="af9"/>
          <w:rFonts w:ascii="Times New Roman" w:hAnsi="Times New Roman" w:cs="Times New Roman"/>
          <w:sz w:val="24"/>
          <w:szCs w:val="24"/>
        </w:rPr>
        <w:t>межпредметных связей</w:t>
      </w:r>
      <w:r w:rsidRPr="00CE0E89">
        <w:rPr>
          <w:rFonts w:ascii="Times New Roman" w:hAnsi="Times New Roman" w:cs="Times New Roman"/>
          <w:sz w:val="24"/>
          <w:szCs w:val="24"/>
        </w:rPr>
        <w:t>:</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с </w:t>
      </w:r>
      <w:r w:rsidRPr="00CE0E89">
        <w:rPr>
          <w:rStyle w:val="af9"/>
          <w:rFonts w:ascii="Times New Roman" w:hAnsi="Times New Roman" w:cs="Times New Roman"/>
          <w:sz w:val="24"/>
          <w:szCs w:val="24"/>
        </w:rPr>
        <w:t>алгеброй</w:t>
      </w:r>
      <w:r w:rsidRPr="00CE0E89">
        <w:rPr>
          <w:rFonts w:ascii="Times New Roman" w:hAnsi="Times New Roman" w:cs="Times New Roman"/>
          <w:sz w:val="24"/>
          <w:szCs w:val="24"/>
        </w:rPr>
        <w:t xml:space="preserve"> и </w:t>
      </w:r>
      <w:r w:rsidRPr="00CE0E89">
        <w:rPr>
          <w:rStyle w:val="af9"/>
          <w:rFonts w:ascii="Times New Roman" w:hAnsi="Times New Roman" w:cs="Times New Roman"/>
          <w:sz w:val="24"/>
          <w:szCs w:val="24"/>
        </w:rPr>
        <w:t>геометрией</w:t>
      </w:r>
      <w:r w:rsidRPr="00CE0E89">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с </w:t>
      </w:r>
      <w:r w:rsidRPr="00CE0E89">
        <w:rPr>
          <w:rStyle w:val="af9"/>
          <w:rFonts w:ascii="Times New Roman" w:hAnsi="Times New Roman" w:cs="Times New Roman"/>
          <w:sz w:val="24"/>
          <w:szCs w:val="24"/>
        </w:rPr>
        <w:t>химией</w:t>
      </w:r>
      <w:r w:rsidRPr="00CE0E89">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с </w:t>
      </w:r>
      <w:r w:rsidRPr="00CE0E89">
        <w:rPr>
          <w:rStyle w:val="af9"/>
          <w:rFonts w:ascii="Times New Roman" w:hAnsi="Times New Roman" w:cs="Times New Roman"/>
          <w:sz w:val="24"/>
          <w:szCs w:val="24"/>
        </w:rPr>
        <w:t>биологией</w:t>
      </w:r>
      <w:r w:rsidRPr="00CE0E89">
        <w:rPr>
          <w:rFonts w:ascii="Times New Roman" w:hAnsi="Times New Roman" w:cs="Times New Roman"/>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с </w:t>
      </w:r>
      <w:r w:rsidRPr="00CE0E89">
        <w:rPr>
          <w:rStyle w:val="af9"/>
          <w:rFonts w:ascii="Times New Roman" w:hAnsi="Times New Roman" w:cs="Times New Roman"/>
          <w:sz w:val="24"/>
          <w:szCs w:val="24"/>
        </w:rPr>
        <w:t>физикой</w:t>
      </w:r>
      <w:r w:rsidRPr="00CE0E89">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с </w:t>
      </w:r>
      <w:r w:rsidRPr="00CE0E89">
        <w:rPr>
          <w:rStyle w:val="af9"/>
          <w:rFonts w:ascii="Times New Roman" w:hAnsi="Times New Roman" w:cs="Times New Roman"/>
          <w:sz w:val="24"/>
          <w:szCs w:val="24"/>
        </w:rPr>
        <w:t>информатикой и ИКТ</w:t>
      </w:r>
      <w:r w:rsidRPr="00CE0E89">
        <w:rPr>
          <w:rFonts w:ascii="Times New Roman" w:hAnsi="Times New Roman" w:cs="Times New Roman"/>
          <w:sz w:val="24"/>
          <w:szCs w:val="24"/>
        </w:rPr>
        <w:t xml:space="preserve"> при освоении в инвариантных</w:t>
      </w:r>
      <w:r w:rsidRPr="00CE0E89">
        <w:rPr>
          <w:rFonts w:ascii="Times New Roman" w:hAnsi="Times New Roman" w:cs="Times New Roman"/>
          <w:sz w:val="24"/>
          <w:szCs w:val="24"/>
        </w:rPr>
        <w:br/>
        <w:t>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с </w:t>
      </w:r>
      <w:r w:rsidRPr="00CE0E89">
        <w:rPr>
          <w:rStyle w:val="af9"/>
          <w:rFonts w:ascii="Times New Roman" w:hAnsi="Times New Roman" w:cs="Times New Roman"/>
          <w:sz w:val="24"/>
          <w:szCs w:val="24"/>
        </w:rPr>
        <w:t>историей</w:t>
      </w:r>
      <w:r w:rsidRPr="00CE0E89">
        <w:rPr>
          <w:rFonts w:ascii="Times New Roman" w:hAnsi="Times New Roman" w:cs="Times New Roman"/>
          <w:sz w:val="24"/>
          <w:szCs w:val="24"/>
        </w:rPr>
        <w:t xml:space="preserve"> и </w:t>
      </w:r>
      <w:r w:rsidRPr="00CE0E89">
        <w:rPr>
          <w:rStyle w:val="af9"/>
          <w:rFonts w:ascii="Times New Roman" w:hAnsi="Times New Roman" w:cs="Times New Roman"/>
          <w:sz w:val="24"/>
          <w:szCs w:val="24"/>
        </w:rPr>
        <w:t>искусством</w:t>
      </w:r>
      <w:r w:rsidRPr="00CE0E89">
        <w:rPr>
          <w:rFonts w:ascii="Times New Roman" w:hAnsi="Times New Roman" w:cs="Times New Roman"/>
          <w:sz w:val="24"/>
          <w:szCs w:val="24"/>
        </w:rPr>
        <w:t xml:space="preserve"> при освоении элементов промышленной эстетики, народных ремёсел в инвариантном модуле «Производство и технология»;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с </w:t>
      </w:r>
      <w:r w:rsidRPr="00CE0E89">
        <w:rPr>
          <w:rStyle w:val="af9"/>
          <w:rFonts w:ascii="Times New Roman" w:hAnsi="Times New Roman" w:cs="Times New Roman"/>
          <w:sz w:val="24"/>
          <w:szCs w:val="24"/>
        </w:rPr>
        <w:t>обществознанием</w:t>
      </w:r>
      <w:r w:rsidRPr="00CE0E89">
        <w:rPr>
          <w:rFonts w:ascii="Times New Roman" w:hAnsi="Times New Roman" w:cs="Times New Roman"/>
          <w:sz w:val="24"/>
          <w:szCs w:val="24"/>
        </w:rPr>
        <w:t xml:space="preserve"> при освоении темы «Технология и мир. Современная техносфера» в инвариантном модуле «Производство и технология».</w:t>
      </w:r>
    </w:p>
    <w:p w:rsidR="00A25B49" w:rsidRPr="00CE0E89" w:rsidRDefault="00A25B49" w:rsidP="00A25B49">
      <w:pPr>
        <w:pStyle w:val="24"/>
        <w:rPr>
          <w:sz w:val="24"/>
          <w:szCs w:val="24"/>
        </w:rPr>
      </w:pPr>
      <w:r w:rsidRPr="00CE0E89">
        <w:rPr>
          <w:sz w:val="24"/>
          <w:szCs w:val="24"/>
        </w:rPr>
        <w:t>МЕСТО УЧЕБНОГО ПРЕДМЕТА «ТЕХНОЛОГИЯ»</w:t>
      </w:r>
      <w:r w:rsidRPr="00CE0E89">
        <w:rPr>
          <w:sz w:val="24"/>
          <w:szCs w:val="24"/>
        </w:rPr>
        <w:br/>
        <w:t>В УЧЕБНОМ ПЛАНЕ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Учебный предмет «Технология» является обязательным компонентом системы основного общего образования обучающихся.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Дополнительно рекомендуется выделить за счёт внеурочной деятельности в 8 классе — 1 час в неделю, в 9 классе — 2 часа.</w:t>
      </w: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pStyle w:val="14"/>
        <w:spacing w:after="340"/>
      </w:pPr>
      <w:r w:rsidRPr="00CE0E89">
        <w:t>СОДЕРЖАНИЕ ОБУЧЕНИЯ</w:t>
      </w:r>
    </w:p>
    <w:p w:rsidR="00A25B49" w:rsidRPr="00CE0E89" w:rsidRDefault="00A25B49" w:rsidP="00A25B49">
      <w:pPr>
        <w:pStyle w:val="24"/>
        <w:spacing w:before="0"/>
        <w:rPr>
          <w:sz w:val="24"/>
          <w:szCs w:val="24"/>
        </w:rPr>
      </w:pPr>
      <w:r w:rsidRPr="00CE0E89">
        <w:rPr>
          <w:sz w:val="24"/>
          <w:szCs w:val="24"/>
        </w:rPr>
        <w:t>Инвариантные модули</w:t>
      </w:r>
    </w:p>
    <w:p w:rsidR="00A25B49" w:rsidRPr="00CE0E89" w:rsidRDefault="00A25B49" w:rsidP="00A25B49">
      <w:pPr>
        <w:pStyle w:val="42"/>
        <w:spacing w:before="0"/>
        <w:rPr>
          <w:rFonts w:ascii="Times New Roman" w:hAnsi="Times New Roman" w:cs="Times New Roman"/>
          <w:sz w:val="24"/>
          <w:szCs w:val="24"/>
        </w:rPr>
      </w:pPr>
      <w:r w:rsidRPr="00CE0E89">
        <w:rPr>
          <w:rFonts w:ascii="Times New Roman" w:hAnsi="Times New Roman" w:cs="Times New Roman"/>
          <w:sz w:val="24"/>
          <w:szCs w:val="24"/>
        </w:rPr>
        <w:t>Модуль «Производство и технологии» (8 часов)</w:t>
      </w:r>
    </w:p>
    <w:p w:rsidR="00A25B49" w:rsidRPr="00CE0E89" w:rsidRDefault="00A25B49" w:rsidP="00A25B49">
      <w:pPr>
        <w:pStyle w:val="afb"/>
        <w:rPr>
          <w:rStyle w:val="af9"/>
          <w:b/>
          <w:bCs/>
          <w:sz w:val="24"/>
          <w:szCs w:val="24"/>
        </w:rPr>
      </w:pPr>
      <w:r w:rsidRPr="00CE0E89">
        <w:rPr>
          <w:rStyle w:val="af9"/>
          <w:sz w:val="24"/>
          <w:szCs w:val="24"/>
        </w:rPr>
        <w:t>5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Материальный мир и потребности человека. Свойства вещей.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Материалы и сырьё. Естественные (природные) и искусственные материалы.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Материальные технологии. Технологический процесс.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Производство и техника. Роль техники в производственной деятельности человека.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Когнитивные технологии: мозговой штурм, метод интеллект-карт, метод фокальных объектов и др.</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Какие бывают профессии.</w:t>
      </w:r>
    </w:p>
    <w:p w:rsidR="00A25B49" w:rsidRPr="00CE0E89" w:rsidRDefault="00A25B49" w:rsidP="00A25B49">
      <w:pPr>
        <w:pStyle w:val="42"/>
        <w:rPr>
          <w:rFonts w:ascii="Times New Roman" w:hAnsi="Times New Roman" w:cs="Times New Roman"/>
          <w:sz w:val="24"/>
          <w:szCs w:val="24"/>
        </w:rPr>
      </w:pPr>
      <w:r w:rsidRPr="00CE0E89">
        <w:rPr>
          <w:rFonts w:ascii="Times New Roman" w:hAnsi="Times New Roman" w:cs="Times New Roman"/>
          <w:sz w:val="24"/>
          <w:szCs w:val="24"/>
        </w:rPr>
        <w:t>Модуль «Производство и технологии» (8 часов)</w:t>
      </w:r>
    </w:p>
    <w:p w:rsidR="00A25B49" w:rsidRPr="00CE0E89" w:rsidRDefault="00A25B49" w:rsidP="00A25B49">
      <w:pPr>
        <w:pStyle w:val="afb"/>
        <w:rPr>
          <w:rStyle w:val="af9"/>
          <w:b/>
          <w:bCs/>
          <w:sz w:val="24"/>
          <w:szCs w:val="24"/>
        </w:rPr>
      </w:pPr>
      <w:r w:rsidRPr="00CE0E89">
        <w:rPr>
          <w:rStyle w:val="af9"/>
          <w:sz w:val="24"/>
          <w:szCs w:val="24"/>
        </w:rPr>
        <w:t>6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Производственно-технологические задачи и способы их решения.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Информационные технологии. Перспективные технологии.</w:t>
      </w:r>
    </w:p>
    <w:p w:rsidR="00A25B49" w:rsidRPr="00CE0E89" w:rsidRDefault="00A25B49" w:rsidP="00A25B49">
      <w:pPr>
        <w:pStyle w:val="42"/>
        <w:spacing w:before="113"/>
        <w:rPr>
          <w:rFonts w:ascii="Times New Roman" w:hAnsi="Times New Roman" w:cs="Times New Roman"/>
          <w:sz w:val="24"/>
          <w:szCs w:val="24"/>
        </w:rPr>
      </w:pPr>
      <w:r w:rsidRPr="00CE0E89">
        <w:rPr>
          <w:rFonts w:ascii="Times New Roman" w:hAnsi="Times New Roman" w:cs="Times New Roman"/>
          <w:sz w:val="24"/>
          <w:szCs w:val="24"/>
        </w:rPr>
        <w:t>Модуль «Производство и технологии» (8 часов)</w:t>
      </w:r>
    </w:p>
    <w:p w:rsidR="00A25B49" w:rsidRPr="00CE0E89" w:rsidRDefault="00A25B49" w:rsidP="00A25B49">
      <w:pPr>
        <w:pStyle w:val="afb"/>
        <w:rPr>
          <w:rStyle w:val="af9"/>
          <w:b/>
          <w:bCs/>
          <w:sz w:val="24"/>
          <w:szCs w:val="24"/>
        </w:rPr>
      </w:pPr>
      <w:r w:rsidRPr="00CE0E89">
        <w:rPr>
          <w:rStyle w:val="af9"/>
          <w:sz w:val="24"/>
          <w:szCs w:val="24"/>
        </w:rPr>
        <w:t>7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Эстетическая ценность результатов труда. Промышленная эстетика. Дизайн.</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Народные ремёсла. Народные ремёсла и промыслы России.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Цифровизация производства. Цифровые технологии и способы обработки информации.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Понятие высокотехнологичных отраслей. «Высокие технологии» двойного назначения.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Современная техносфера. Проблема взаимодействия природы и техносферы.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Современный транспорт и перспективы его развития.</w:t>
      </w:r>
    </w:p>
    <w:p w:rsidR="00A25B49" w:rsidRPr="00CE0E89" w:rsidRDefault="00A25B49" w:rsidP="00A25B49">
      <w:pPr>
        <w:pStyle w:val="42"/>
        <w:spacing w:before="198"/>
        <w:rPr>
          <w:rFonts w:ascii="Times New Roman" w:hAnsi="Times New Roman" w:cs="Times New Roman"/>
          <w:sz w:val="24"/>
          <w:szCs w:val="24"/>
        </w:rPr>
      </w:pPr>
      <w:r w:rsidRPr="00CE0E89">
        <w:rPr>
          <w:rFonts w:ascii="Times New Roman" w:hAnsi="Times New Roman" w:cs="Times New Roman"/>
          <w:sz w:val="24"/>
          <w:szCs w:val="24"/>
        </w:rPr>
        <w:t>Модуль «Производство и технологии» (5 часов)</w:t>
      </w:r>
    </w:p>
    <w:p w:rsidR="00A25B49" w:rsidRPr="00CE0E89" w:rsidRDefault="00A25B49" w:rsidP="00A25B49">
      <w:pPr>
        <w:pStyle w:val="afb"/>
        <w:rPr>
          <w:rStyle w:val="af9"/>
          <w:b/>
          <w:bCs/>
          <w:sz w:val="24"/>
          <w:szCs w:val="24"/>
        </w:rPr>
      </w:pPr>
      <w:r w:rsidRPr="00CE0E89">
        <w:rPr>
          <w:rStyle w:val="af9"/>
          <w:sz w:val="24"/>
          <w:szCs w:val="24"/>
        </w:rPr>
        <w:t>8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Производство и его виды.</w:t>
      </w:r>
    </w:p>
    <w:p w:rsidR="00A25B49" w:rsidRPr="00CE0E89" w:rsidRDefault="00A25B49" w:rsidP="00A25B49">
      <w:pPr>
        <w:pStyle w:val="af7"/>
        <w:rPr>
          <w:rFonts w:ascii="Times New Roman" w:hAnsi="Times New Roman" w:cs="Times New Roman"/>
          <w:spacing w:val="-3"/>
          <w:sz w:val="24"/>
          <w:szCs w:val="24"/>
        </w:rPr>
      </w:pPr>
      <w:r w:rsidRPr="00CE0E89">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Сферы применения современных технологий.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Рынок труда. Функции рынка труда. Трудовые ресурсы.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Мир профессий. Профессия, квалификация и компетенции.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Выбор профессии в зависимости от интересов и способностей человека.</w:t>
      </w:r>
    </w:p>
    <w:p w:rsidR="00A25B49" w:rsidRPr="00CE0E89" w:rsidRDefault="00A25B49" w:rsidP="00A25B49">
      <w:pPr>
        <w:pStyle w:val="42"/>
        <w:spacing w:before="198"/>
        <w:rPr>
          <w:rFonts w:ascii="Times New Roman" w:hAnsi="Times New Roman" w:cs="Times New Roman"/>
          <w:sz w:val="24"/>
          <w:szCs w:val="24"/>
        </w:rPr>
      </w:pPr>
      <w:r w:rsidRPr="00CE0E89">
        <w:rPr>
          <w:rFonts w:ascii="Times New Roman" w:hAnsi="Times New Roman" w:cs="Times New Roman"/>
          <w:sz w:val="24"/>
          <w:szCs w:val="24"/>
        </w:rPr>
        <w:t>Модуль «Производство и технологии» (5 часов)</w:t>
      </w:r>
    </w:p>
    <w:p w:rsidR="00A25B49" w:rsidRPr="00CE0E89" w:rsidRDefault="00A25B49" w:rsidP="00A25B49">
      <w:pPr>
        <w:pStyle w:val="afb"/>
        <w:rPr>
          <w:rStyle w:val="af9"/>
          <w:b/>
          <w:bCs/>
          <w:sz w:val="24"/>
          <w:szCs w:val="24"/>
        </w:rPr>
      </w:pPr>
      <w:r w:rsidRPr="00CE0E89">
        <w:rPr>
          <w:rStyle w:val="af9"/>
          <w:sz w:val="24"/>
          <w:szCs w:val="24"/>
        </w:rPr>
        <w:t>9 КЛАСС</w:t>
      </w:r>
    </w:p>
    <w:p w:rsidR="00A25B49" w:rsidRPr="00CE0E89" w:rsidRDefault="00A25B49" w:rsidP="00A25B49">
      <w:pPr>
        <w:pStyle w:val="af7"/>
        <w:rPr>
          <w:rStyle w:val="af9"/>
          <w:rFonts w:ascii="Times New Roman" w:hAnsi="Times New Roman" w:cs="Times New Roman"/>
          <w:sz w:val="24"/>
          <w:szCs w:val="24"/>
        </w:rPr>
      </w:pPr>
      <w:r w:rsidRPr="00CE0E89">
        <w:rPr>
          <w:rStyle w:val="af9"/>
          <w:rFonts w:ascii="Times New Roman" w:hAnsi="Times New Roman" w:cs="Times New Roman"/>
          <w:sz w:val="24"/>
          <w:szCs w:val="24"/>
        </w:rPr>
        <w:t>Предпринимательство.</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A25B49" w:rsidRPr="00CE0E89" w:rsidRDefault="00A25B49" w:rsidP="00A25B49">
      <w:pPr>
        <w:pStyle w:val="42"/>
        <w:spacing w:before="283"/>
        <w:rPr>
          <w:rFonts w:ascii="Times New Roman" w:hAnsi="Times New Roman" w:cs="Times New Roman"/>
          <w:sz w:val="24"/>
          <w:szCs w:val="24"/>
        </w:rPr>
      </w:pPr>
      <w:r w:rsidRPr="00CE0E89">
        <w:rPr>
          <w:rFonts w:ascii="Times New Roman" w:hAnsi="Times New Roman" w:cs="Times New Roman"/>
          <w:sz w:val="24"/>
          <w:szCs w:val="24"/>
        </w:rPr>
        <w:t>Модуль «Технологии обработки материалов и пищевых продуктов» (32 часа)</w:t>
      </w:r>
    </w:p>
    <w:p w:rsidR="00A25B49" w:rsidRPr="00CE0E89" w:rsidRDefault="00A25B49" w:rsidP="00A25B49">
      <w:pPr>
        <w:pStyle w:val="afb"/>
        <w:rPr>
          <w:rStyle w:val="af9"/>
          <w:b/>
          <w:bCs/>
          <w:sz w:val="24"/>
          <w:szCs w:val="24"/>
        </w:rPr>
      </w:pPr>
      <w:r w:rsidRPr="00CE0E89">
        <w:rPr>
          <w:rStyle w:val="af9"/>
          <w:sz w:val="24"/>
          <w:szCs w:val="24"/>
        </w:rPr>
        <w:t>5 КЛАСС</w:t>
      </w:r>
    </w:p>
    <w:p w:rsidR="00A25B49" w:rsidRPr="00CE0E89" w:rsidRDefault="00A25B49" w:rsidP="00A25B49">
      <w:pPr>
        <w:pStyle w:val="51"/>
        <w:spacing w:before="0"/>
        <w:jc w:val="both"/>
        <w:rPr>
          <w:rStyle w:val="af9"/>
          <w:b/>
          <w:bCs/>
          <w:sz w:val="24"/>
          <w:szCs w:val="24"/>
        </w:rPr>
      </w:pPr>
      <w:r w:rsidRPr="00CE0E89">
        <w:rPr>
          <w:rStyle w:val="af9"/>
          <w:spacing w:val="-4"/>
          <w:sz w:val="24"/>
          <w:szCs w:val="24"/>
        </w:rPr>
        <w:t>Технологии обработки конструкционных материалов (14 час</w:t>
      </w:r>
      <w:r w:rsidRPr="00CE0E89">
        <w:rPr>
          <w:rStyle w:val="af9"/>
          <w:sz w:val="24"/>
          <w:szCs w:val="24"/>
        </w:rPr>
        <w:t>ов)</w:t>
      </w:r>
    </w:p>
    <w:p w:rsidR="00A25B49" w:rsidRPr="00CE0E89" w:rsidRDefault="00A25B49" w:rsidP="00A25B49">
      <w:pPr>
        <w:pStyle w:val="af7"/>
        <w:rPr>
          <w:rFonts w:ascii="Times New Roman" w:hAnsi="Times New Roman" w:cs="Times New Roman"/>
          <w:spacing w:val="1"/>
          <w:sz w:val="24"/>
          <w:szCs w:val="24"/>
        </w:rPr>
      </w:pPr>
      <w:r w:rsidRPr="00CE0E89">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Бумага и её свойства. Производство бумаги, история и современные технологии.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Ручной и электрифицированный инструмент для обработки древесины.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Операции (основные): разметка, пиление, сверление, зачистка, декорирование древесины.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Народные промыслы по обработке древесины.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Профессии, связанные с производством и обработкой древесины.</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Индивидуальный творческий (учебный) проект «Изделие из древесины».</w:t>
      </w:r>
    </w:p>
    <w:p w:rsidR="00A25B49" w:rsidRPr="00CE0E89" w:rsidRDefault="00A25B49" w:rsidP="00A25B49">
      <w:pPr>
        <w:pStyle w:val="51"/>
        <w:spacing w:before="142"/>
        <w:rPr>
          <w:rStyle w:val="af9"/>
          <w:b/>
          <w:bCs/>
          <w:sz w:val="24"/>
          <w:szCs w:val="24"/>
        </w:rPr>
      </w:pPr>
      <w:r w:rsidRPr="00CE0E89">
        <w:rPr>
          <w:rStyle w:val="af9"/>
          <w:sz w:val="24"/>
          <w:szCs w:val="24"/>
        </w:rPr>
        <w:t>Технологии обработки пищевых продуктов(6 часов)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Общие сведения о питании и технологиях приготовления пищи.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Рациональное, здоровое питание, режим питания, пищевая пирамида.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w:t>
      </w:r>
      <w:r w:rsidRPr="00CE0E89">
        <w:rPr>
          <w:rFonts w:ascii="Times New Roman" w:hAnsi="Times New Roman" w:cs="Times New Roman"/>
          <w:sz w:val="24"/>
          <w:szCs w:val="24"/>
        </w:rPr>
        <w:br/>
        <w:t>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Профессии, связанные с производством и обработкой пищевых продуктов.</w:t>
      </w:r>
    </w:p>
    <w:p w:rsidR="00A25B49" w:rsidRPr="00CE0E89" w:rsidRDefault="00A25B49" w:rsidP="00A25B49">
      <w:pPr>
        <w:pStyle w:val="af7"/>
        <w:rPr>
          <w:rStyle w:val="aff0"/>
          <w:rFonts w:ascii="Times New Roman" w:hAnsi="Times New Roman" w:cs="Times New Roman"/>
          <w:spacing w:val="-1"/>
          <w:sz w:val="24"/>
          <w:szCs w:val="24"/>
        </w:rPr>
      </w:pPr>
      <w:r w:rsidRPr="00CE0E89">
        <w:rPr>
          <w:rStyle w:val="aff0"/>
          <w:rFonts w:ascii="Times New Roman" w:hAnsi="Times New Roman" w:cs="Times New Roman"/>
          <w:spacing w:val="-1"/>
          <w:sz w:val="24"/>
          <w:szCs w:val="24"/>
        </w:rPr>
        <w:t>Групповой проект по теме «Питание и здоровье человека».</w:t>
      </w:r>
    </w:p>
    <w:p w:rsidR="00A25B49" w:rsidRPr="00CE0E89" w:rsidRDefault="00A25B49" w:rsidP="00A25B49">
      <w:pPr>
        <w:pStyle w:val="51"/>
        <w:spacing w:before="170"/>
        <w:rPr>
          <w:rStyle w:val="af9"/>
          <w:b/>
          <w:bCs/>
          <w:sz w:val="24"/>
          <w:szCs w:val="24"/>
        </w:rPr>
      </w:pPr>
      <w:r w:rsidRPr="00CE0E89">
        <w:rPr>
          <w:rStyle w:val="af9"/>
          <w:sz w:val="24"/>
          <w:szCs w:val="24"/>
        </w:rPr>
        <w:t>Технологии обработки текстильных материалов (12 часов)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Современные технологии производства тканей с разными свойствами.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Основы технологии изготовления изделий из текстильных материалов.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Устройство швейной машины: виды приводов швейной машины, регуляторы.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Виды стежков, швов. Виды ручных и машинных швов (стачные, краевые).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Профессии, связанные со швейным производством.</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Индивидуальный творческий (учебный) проект «Изделие из текстильных материалов».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Оценка качества изготовления проектного швейного изделия.</w:t>
      </w:r>
    </w:p>
    <w:p w:rsidR="00A25B49" w:rsidRPr="00CE0E89" w:rsidRDefault="00A25B49" w:rsidP="00A25B49">
      <w:pPr>
        <w:pStyle w:val="42"/>
        <w:rPr>
          <w:rFonts w:ascii="Times New Roman" w:hAnsi="Times New Roman" w:cs="Times New Roman"/>
          <w:sz w:val="24"/>
          <w:szCs w:val="24"/>
        </w:rPr>
      </w:pPr>
      <w:r w:rsidRPr="00CE0E89">
        <w:rPr>
          <w:rFonts w:ascii="Times New Roman" w:hAnsi="Times New Roman" w:cs="Times New Roman"/>
          <w:sz w:val="24"/>
          <w:szCs w:val="24"/>
        </w:rPr>
        <w:t>Модуль «Технологии обработки материалов и пищевых продуктов» (32 часа)</w:t>
      </w:r>
    </w:p>
    <w:p w:rsidR="00A25B49" w:rsidRPr="00CE0E89" w:rsidRDefault="00A25B49" w:rsidP="00A25B49">
      <w:pPr>
        <w:pStyle w:val="afb"/>
        <w:rPr>
          <w:rStyle w:val="af9"/>
          <w:b/>
          <w:bCs/>
          <w:sz w:val="24"/>
          <w:szCs w:val="24"/>
        </w:rPr>
      </w:pPr>
      <w:r w:rsidRPr="00CE0E89">
        <w:rPr>
          <w:rStyle w:val="af9"/>
          <w:sz w:val="24"/>
          <w:szCs w:val="24"/>
        </w:rPr>
        <w:t>6 КЛАСС</w:t>
      </w:r>
    </w:p>
    <w:p w:rsidR="00A25B49" w:rsidRPr="00CE0E89" w:rsidRDefault="00A25B49" w:rsidP="00A25B49">
      <w:pPr>
        <w:pStyle w:val="51"/>
        <w:spacing w:before="0"/>
        <w:jc w:val="both"/>
        <w:rPr>
          <w:rStyle w:val="af9"/>
          <w:b/>
          <w:bCs/>
          <w:sz w:val="24"/>
          <w:szCs w:val="24"/>
        </w:rPr>
      </w:pPr>
      <w:r w:rsidRPr="00CE0E89">
        <w:rPr>
          <w:rStyle w:val="af9"/>
          <w:spacing w:val="-2"/>
          <w:sz w:val="24"/>
          <w:szCs w:val="24"/>
        </w:rPr>
        <w:t>Технологии обработки конструкционных материалов (14 час</w:t>
      </w:r>
      <w:r w:rsidRPr="00CE0E89">
        <w:rPr>
          <w:rStyle w:val="af9"/>
          <w:sz w:val="24"/>
          <w:szCs w:val="24"/>
        </w:rPr>
        <w:t>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Народные промыслы по обработке металла.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Способы обработки тонколистового металла.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Операции (основные): правка, разметка, резание, гибка тонколистового металла.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Профессии, связанные с производством и обработкой металлов.</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Индивидуальный творческий (учебный) проект «Изделие из металла».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Выполнение проектного изделия по технологической карте.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Потребительские и технические требования к качеству готового изделия.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Оценка качества проектного изделия из тонколистового металла.</w:t>
      </w:r>
    </w:p>
    <w:p w:rsidR="00A25B49" w:rsidRPr="00CE0E89" w:rsidRDefault="00A25B49" w:rsidP="00A25B49">
      <w:pPr>
        <w:pStyle w:val="51"/>
        <w:spacing w:before="198"/>
        <w:rPr>
          <w:rStyle w:val="af9"/>
          <w:b/>
          <w:bCs/>
          <w:sz w:val="24"/>
          <w:szCs w:val="24"/>
        </w:rPr>
      </w:pPr>
      <w:r w:rsidRPr="00CE0E89">
        <w:rPr>
          <w:rStyle w:val="af9"/>
          <w:sz w:val="24"/>
          <w:szCs w:val="24"/>
        </w:rPr>
        <w:t>Технологии обработки пищевых продуктов(6 часов)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Определение качества молочных продуктов, правила хранения продуктов.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Профессии, связанные с пищевым производством.</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Групповой проект по теме «Технологии обработки пищевых продуктов».</w:t>
      </w:r>
    </w:p>
    <w:p w:rsidR="00A25B49" w:rsidRPr="00CE0E89" w:rsidRDefault="00A25B49" w:rsidP="00A25B49">
      <w:pPr>
        <w:pStyle w:val="51"/>
        <w:spacing w:before="198"/>
        <w:rPr>
          <w:rStyle w:val="af9"/>
          <w:b/>
          <w:bCs/>
          <w:sz w:val="24"/>
          <w:szCs w:val="24"/>
        </w:rPr>
      </w:pPr>
      <w:r w:rsidRPr="00CE0E89">
        <w:rPr>
          <w:rStyle w:val="af9"/>
          <w:sz w:val="24"/>
          <w:szCs w:val="24"/>
        </w:rPr>
        <w:t>Технологии обработки текстильных материалов (12 часов)</w:t>
      </w:r>
    </w:p>
    <w:p w:rsidR="00A25B49" w:rsidRPr="00CE0E89" w:rsidRDefault="00A25B49" w:rsidP="00A25B49">
      <w:pPr>
        <w:pStyle w:val="af7"/>
        <w:rPr>
          <w:rFonts w:ascii="Times New Roman" w:hAnsi="Times New Roman" w:cs="Times New Roman"/>
          <w:spacing w:val="-2"/>
          <w:sz w:val="24"/>
          <w:szCs w:val="24"/>
        </w:rPr>
      </w:pPr>
      <w:r w:rsidRPr="00CE0E89">
        <w:rPr>
          <w:rFonts w:ascii="Times New Roman" w:hAnsi="Times New Roman" w:cs="Times New Roman"/>
          <w:spacing w:val="-2"/>
          <w:sz w:val="24"/>
          <w:szCs w:val="24"/>
        </w:rPr>
        <w:t>Современные текстильные материалы, получение и свойства.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Сравнение свойств тканей, выбор ткани с учётом эксплуатации изделия.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Одежда, виды одежды. Мода и стиль.</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Индивидуальный творческий (учебный) проект «Изделие из текстильных материалов».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A25B49" w:rsidRPr="00CE0E89" w:rsidRDefault="00A25B49" w:rsidP="00A25B49">
      <w:pPr>
        <w:pStyle w:val="af7"/>
        <w:rPr>
          <w:rFonts w:ascii="Times New Roman" w:hAnsi="Times New Roman" w:cs="Times New Roman"/>
          <w:spacing w:val="-2"/>
          <w:sz w:val="24"/>
          <w:szCs w:val="24"/>
        </w:rPr>
      </w:pPr>
      <w:r w:rsidRPr="00CE0E89">
        <w:rPr>
          <w:rFonts w:ascii="Times New Roman" w:hAnsi="Times New Roman" w:cs="Times New Roman"/>
          <w:spacing w:val="-2"/>
          <w:sz w:val="24"/>
          <w:szCs w:val="24"/>
        </w:rPr>
        <w:t>Оценка качества изготовления проектного швейного изделия.</w:t>
      </w:r>
    </w:p>
    <w:p w:rsidR="00A25B49" w:rsidRPr="00CE0E89" w:rsidRDefault="00A25B49" w:rsidP="00A25B49">
      <w:pPr>
        <w:pStyle w:val="42"/>
        <w:spacing w:before="227"/>
        <w:rPr>
          <w:rFonts w:ascii="Times New Roman" w:hAnsi="Times New Roman" w:cs="Times New Roman"/>
          <w:sz w:val="24"/>
          <w:szCs w:val="24"/>
        </w:rPr>
      </w:pPr>
      <w:r w:rsidRPr="00CE0E89">
        <w:rPr>
          <w:rFonts w:ascii="Times New Roman" w:hAnsi="Times New Roman" w:cs="Times New Roman"/>
          <w:sz w:val="24"/>
          <w:szCs w:val="24"/>
        </w:rPr>
        <w:t>Модуль «Технологии обработки материалов и пищевых продуктов» (20 часов)</w:t>
      </w:r>
    </w:p>
    <w:p w:rsidR="00A25B49" w:rsidRPr="00CE0E89" w:rsidRDefault="00A25B49" w:rsidP="00A25B49">
      <w:pPr>
        <w:pStyle w:val="afb"/>
        <w:rPr>
          <w:rStyle w:val="af9"/>
          <w:b/>
          <w:bCs/>
          <w:sz w:val="24"/>
          <w:szCs w:val="24"/>
        </w:rPr>
      </w:pPr>
      <w:r w:rsidRPr="00CE0E89">
        <w:rPr>
          <w:rStyle w:val="af9"/>
          <w:sz w:val="24"/>
          <w:szCs w:val="24"/>
        </w:rPr>
        <w:t>7 КЛАСС</w:t>
      </w:r>
    </w:p>
    <w:p w:rsidR="00A25B49" w:rsidRPr="00CE0E89" w:rsidRDefault="00A25B49" w:rsidP="00A25B49">
      <w:pPr>
        <w:pStyle w:val="51"/>
        <w:spacing w:before="0"/>
        <w:jc w:val="both"/>
        <w:rPr>
          <w:rStyle w:val="af9"/>
          <w:b/>
          <w:bCs/>
          <w:sz w:val="24"/>
          <w:szCs w:val="24"/>
        </w:rPr>
      </w:pPr>
      <w:r w:rsidRPr="00CE0E89">
        <w:rPr>
          <w:rStyle w:val="af9"/>
          <w:spacing w:val="-2"/>
          <w:sz w:val="24"/>
          <w:szCs w:val="24"/>
        </w:rPr>
        <w:t>Технологии обработки конструкционных материалов (14 часов</w:t>
      </w:r>
      <w:r w:rsidRPr="00CE0E89">
        <w:rPr>
          <w:rStyle w:val="af9"/>
          <w:sz w:val="24"/>
          <w:szCs w:val="24"/>
        </w:rPr>
        <w:t>)</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Пластмасса и другие современные материалы: свойства, получение и использование.</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A25B49" w:rsidRPr="00CE0E89" w:rsidRDefault="00A25B49" w:rsidP="00A25B49">
      <w:pPr>
        <w:pStyle w:val="51"/>
        <w:spacing w:before="198"/>
        <w:rPr>
          <w:rStyle w:val="af9"/>
          <w:b/>
          <w:bCs/>
          <w:sz w:val="24"/>
          <w:szCs w:val="24"/>
        </w:rPr>
      </w:pPr>
      <w:r w:rsidRPr="00CE0E89">
        <w:rPr>
          <w:rStyle w:val="af9"/>
          <w:sz w:val="24"/>
          <w:szCs w:val="24"/>
        </w:rPr>
        <w:t>Технологии обработки пищевых продуктов(6 часов)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Блюда национальной кухни из мяса, рыбы.</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Групповой проект по теме «Технологии обработки пищевых продуктов».</w:t>
      </w:r>
    </w:p>
    <w:p w:rsidR="00A25B49" w:rsidRPr="00CE0E89" w:rsidRDefault="00A25B49" w:rsidP="00A25B49">
      <w:pPr>
        <w:pStyle w:val="42"/>
        <w:spacing w:after="57"/>
        <w:rPr>
          <w:rFonts w:ascii="Times New Roman" w:hAnsi="Times New Roman" w:cs="Times New Roman"/>
          <w:sz w:val="24"/>
          <w:szCs w:val="24"/>
        </w:rPr>
      </w:pPr>
      <w:r w:rsidRPr="00CE0E89">
        <w:rPr>
          <w:rFonts w:ascii="Times New Roman" w:hAnsi="Times New Roman" w:cs="Times New Roman"/>
          <w:sz w:val="24"/>
          <w:szCs w:val="24"/>
        </w:rPr>
        <w:t>Модуль «Робототехника» (20 часов)</w:t>
      </w:r>
    </w:p>
    <w:p w:rsidR="00A25B49" w:rsidRPr="00CE0E89" w:rsidRDefault="00A25B49" w:rsidP="00A25B49">
      <w:pPr>
        <w:pStyle w:val="afb"/>
        <w:rPr>
          <w:rStyle w:val="af9"/>
          <w:b/>
          <w:bCs/>
          <w:sz w:val="24"/>
          <w:szCs w:val="24"/>
        </w:rPr>
      </w:pPr>
      <w:r w:rsidRPr="00CE0E89">
        <w:rPr>
          <w:rStyle w:val="af9"/>
          <w:sz w:val="24"/>
          <w:szCs w:val="24"/>
        </w:rPr>
        <w:t>5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Автоматизация и роботизация. Принципы работы робота.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Классификация современных роботов. Виды роботов, их функции и назначение.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Взаимосвязь конструкции робота и выполняемой им функции.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Робототехнический конструктор и комплектующие.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Чтение схем. Сборка роботизированной конструкции по готовой схеме.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Базовые принципы программирования.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Визуальный язык для программирования простых робототехнических систем.</w:t>
      </w:r>
    </w:p>
    <w:p w:rsidR="00A25B49" w:rsidRPr="00CE0E89" w:rsidRDefault="00A25B49" w:rsidP="00A25B49">
      <w:pPr>
        <w:pStyle w:val="42"/>
        <w:spacing w:before="85" w:after="57"/>
        <w:rPr>
          <w:rFonts w:ascii="Times New Roman" w:hAnsi="Times New Roman" w:cs="Times New Roman"/>
          <w:sz w:val="24"/>
          <w:szCs w:val="24"/>
        </w:rPr>
      </w:pPr>
      <w:r w:rsidRPr="00CE0E89">
        <w:rPr>
          <w:rFonts w:ascii="Times New Roman" w:hAnsi="Times New Roman" w:cs="Times New Roman"/>
          <w:sz w:val="24"/>
          <w:szCs w:val="24"/>
        </w:rPr>
        <w:t>Модуль «Робототехника» (20 часов)</w:t>
      </w:r>
    </w:p>
    <w:p w:rsidR="00A25B49" w:rsidRPr="00CE0E89" w:rsidRDefault="00A25B49" w:rsidP="00A25B49">
      <w:pPr>
        <w:pStyle w:val="afb"/>
        <w:rPr>
          <w:sz w:val="24"/>
          <w:szCs w:val="24"/>
        </w:rPr>
      </w:pPr>
      <w:r w:rsidRPr="00CE0E89">
        <w:rPr>
          <w:sz w:val="24"/>
          <w:szCs w:val="24"/>
        </w:rPr>
        <w:t>6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Мобильная робототехника. Организация перемещения робототехнических устройств.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Транспортные роботы. Назначение, особенности.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Знакомство с контроллером, моторами, датчиками.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Сборка мобильного робота.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Принципы программирования мобильных роботов.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Учебный проект по робототехнике («Транспортный робот», «Танцующий робот»).</w:t>
      </w:r>
    </w:p>
    <w:p w:rsidR="00A25B49" w:rsidRPr="00CE0E89" w:rsidRDefault="00A25B49" w:rsidP="00A25B49">
      <w:pPr>
        <w:pStyle w:val="42"/>
        <w:spacing w:before="85" w:after="57"/>
        <w:rPr>
          <w:rFonts w:ascii="Times New Roman" w:hAnsi="Times New Roman" w:cs="Times New Roman"/>
          <w:sz w:val="24"/>
          <w:szCs w:val="24"/>
        </w:rPr>
      </w:pPr>
      <w:r w:rsidRPr="00CE0E89">
        <w:rPr>
          <w:rFonts w:ascii="Times New Roman" w:hAnsi="Times New Roman" w:cs="Times New Roman"/>
          <w:sz w:val="24"/>
          <w:szCs w:val="24"/>
        </w:rPr>
        <w:t>Модуль «Робототехника» (20 часов)</w:t>
      </w:r>
    </w:p>
    <w:p w:rsidR="00A25B49" w:rsidRPr="00CE0E89" w:rsidRDefault="00A25B49" w:rsidP="00A25B49">
      <w:pPr>
        <w:pStyle w:val="afb"/>
        <w:rPr>
          <w:sz w:val="24"/>
          <w:szCs w:val="24"/>
        </w:rPr>
      </w:pPr>
      <w:r w:rsidRPr="00CE0E89">
        <w:rPr>
          <w:sz w:val="24"/>
          <w:szCs w:val="24"/>
        </w:rPr>
        <w:t>7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Промышленные и бытовые роботы, их классификация, назначение, использование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Анализ и проверка на работоспособность, усовершенствование конструкции робота.</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A25B49" w:rsidRPr="00CE0E89" w:rsidRDefault="00A25B49" w:rsidP="00A25B49">
      <w:pPr>
        <w:pStyle w:val="42"/>
        <w:rPr>
          <w:rFonts w:ascii="Times New Roman" w:hAnsi="Times New Roman" w:cs="Times New Roman"/>
          <w:sz w:val="24"/>
          <w:szCs w:val="24"/>
        </w:rPr>
      </w:pPr>
      <w:r w:rsidRPr="00CE0E89">
        <w:rPr>
          <w:rFonts w:ascii="Times New Roman" w:hAnsi="Times New Roman" w:cs="Times New Roman"/>
          <w:sz w:val="24"/>
          <w:szCs w:val="24"/>
        </w:rPr>
        <w:t>Модуль «Робототехника» (14 часов)</w:t>
      </w:r>
    </w:p>
    <w:p w:rsidR="00A25B49" w:rsidRPr="00CE0E89" w:rsidRDefault="00A25B49" w:rsidP="00A25B49">
      <w:pPr>
        <w:pStyle w:val="afb"/>
        <w:rPr>
          <w:sz w:val="24"/>
          <w:szCs w:val="24"/>
        </w:rPr>
      </w:pPr>
      <w:r w:rsidRPr="00CE0E89">
        <w:rPr>
          <w:sz w:val="24"/>
          <w:szCs w:val="24"/>
        </w:rPr>
        <w:t>8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Датчики, принципы и режимы работы, параметры, применение.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Отладка роботизированных конструкций в соответствии с поставленными задачами.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Беспроводное управление роботом.</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Учебный проект по робототехнике (одна из предложенных тем на выбор).</w:t>
      </w:r>
    </w:p>
    <w:p w:rsidR="00A25B49" w:rsidRPr="00CE0E89" w:rsidRDefault="00A25B49" w:rsidP="00A25B49">
      <w:pPr>
        <w:pStyle w:val="42"/>
        <w:spacing w:before="170"/>
        <w:rPr>
          <w:rFonts w:ascii="Times New Roman" w:hAnsi="Times New Roman" w:cs="Times New Roman"/>
          <w:sz w:val="24"/>
          <w:szCs w:val="24"/>
        </w:rPr>
      </w:pPr>
      <w:r w:rsidRPr="00CE0E89">
        <w:rPr>
          <w:rFonts w:ascii="Times New Roman" w:hAnsi="Times New Roman" w:cs="Times New Roman"/>
          <w:sz w:val="24"/>
          <w:szCs w:val="24"/>
        </w:rPr>
        <w:t>Модуль «Робототехника» (14 часов)</w:t>
      </w:r>
    </w:p>
    <w:p w:rsidR="00A25B49" w:rsidRPr="00CE0E89" w:rsidRDefault="00A25B49" w:rsidP="00A25B49">
      <w:pPr>
        <w:pStyle w:val="afb"/>
        <w:rPr>
          <w:sz w:val="24"/>
          <w:szCs w:val="24"/>
        </w:rPr>
      </w:pPr>
      <w:r w:rsidRPr="00CE0E89">
        <w:rPr>
          <w:sz w:val="24"/>
          <w:szCs w:val="24"/>
        </w:rPr>
        <w:t>9 КЛАСС</w:t>
      </w:r>
    </w:p>
    <w:p w:rsidR="00A25B49" w:rsidRPr="00CE0E89" w:rsidRDefault="00A25B49" w:rsidP="00A25B49">
      <w:pPr>
        <w:pStyle w:val="af7"/>
        <w:rPr>
          <w:rFonts w:ascii="Times New Roman" w:hAnsi="Times New Roman" w:cs="Times New Roman"/>
          <w:spacing w:val="-2"/>
          <w:sz w:val="24"/>
          <w:szCs w:val="24"/>
        </w:rPr>
      </w:pPr>
      <w:r w:rsidRPr="00CE0E89">
        <w:rPr>
          <w:rFonts w:ascii="Times New Roman" w:hAnsi="Times New Roman" w:cs="Times New Roman"/>
          <w:sz w:val="24"/>
          <w:szCs w:val="24"/>
        </w:rPr>
        <w:t>Робототехнические системы. Автоматизированные и роботи</w:t>
      </w:r>
      <w:r w:rsidRPr="00CE0E89">
        <w:rPr>
          <w:rFonts w:ascii="Times New Roman" w:hAnsi="Times New Roman" w:cs="Times New Roman"/>
          <w:spacing w:val="-2"/>
          <w:sz w:val="24"/>
          <w:szCs w:val="24"/>
        </w:rPr>
        <w:t>зированные производственные линии. Элементы «Умного дома».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Составление алгоритмов и программ по управлению роботизированными системами.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Протоколы связи.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Перспективы автоматизации и роботизации: возможности и ограничения.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Профессии в области робототехники.</w:t>
      </w:r>
    </w:p>
    <w:p w:rsidR="00A25B49" w:rsidRPr="00CE0E89" w:rsidRDefault="00A25B49" w:rsidP="00A25B49">
      <w:pPr>
        <w:pStyle w:val="af7"/>
        <w:rPr>
          <w:rStyle w:val="aff0"/>
          <w:rFonts w:ascii="Times New Roman" w:hAnsi="Times New Roman" w:cs="Times New Roman"/>
          <w:sz w:val="24"/>
          <w:szCs w:val="24"/>
        </w:rPr>
      </w:pPr>
      <w:r w:rsidRPr="00CE0E89">
        <w:rPr>
          <w:rStyle w:val="aff0"/>
          <w:rFonts w:ascii="Times New Roman" w:hAnsi="Times New Roman" w:cs="Times New Roman"/>
          <w:sz w:val="24"/>
          <w:szCs w:val="24"/>
        </w:rPr>
        <w:t>Научно-практический проект по робототехнике.</w:t>
      </w:r>
    </w:p>
    <w:p w:rsidR="00A25B49" w:rsidRPr="00CE0E89" w:rsidRDefault="00A25B49" w:rsidP="00A25B49">
      <w:pPr>
        <w:pStyle w:val="42"/>
        <w:spacing w:before="170"/>
        <w:jc w:val="left"/>
        <w:rPr>
          <w:rFonts w:ascii="Times New Roman" w:hAnsi="Times New Roman" w:cs="Times New Roman"/>
          <w:sz w:val="24"/>
          <w:szCs w:val="24"/>
        </w:rPr>
      </w:pPr>
      <w:r w:rsidRPr="00CE0E89">
        <w:rPr>
          <w:rFonts w:ascii="Times New Roman" w:hAnsi="Times New Roman" w:cs="Times New Roman"/>
          <w:sz w:val="24"/>
          <w:szCs w:val="24"/>
        </w:rPr>
        <w:t>Модуль «3D-моделирование, прототипирование, макетирование»</w:t>
      </w:r>
      <w:r w:rsidRPr="00CE0E89">
        <w:rPr>
          <w:rFonts w:ascii="Times New Roman" w:hAnsi="Times New Roman" w:cs="Times New Roman"/>
          <w:sz w:val="24"/>
          <w:szCs w:val="24"/>
        </w:rPr>
        <w:br/>
        <w:t>(12 часов)</w:t>
      </w:r>
    </w:p>
    <w:p w:rsidR="00A25B49" w:rsidRPr="00CE0E89" w:rsidRDefault="00A25B49" w:rsidP="00A25B49">
      <w:pPr>
        <w:pStyle w:val="af7"/>
        <w:rPr>
          <w:rStyle w:val="af9"/>
          <w:rFonts w:ascii="Times New Roman" w:hAnsi="Times New Roman" w:cs="Times New Roman"/>
          <w:sz w:val="24"/>
          <w:szCs w:val="24"/>
        </w:rPr>
      </w:pPr>
      <w:r w:rsidRPr="00CE0E89">
        <w:rPr>
          <w:rStyle w:val="af9"/>
          <w:rFonts w:ascii="Times New Roman" w:hAnsi="Times New Roman" w:cs="Times New Roman"/>
          <w:sz w:val="24"/>
          <w:szCs w:val="24"/>
        </w:rPr>
        <w:t>7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Создание объёмных моделей с помощью компьютерных программ.</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A25B49" w:rsidRPr="00CE0E89" w:rsidRDefault="00A25B49" w:rsidP="00A25B49">
      <w:pPr>
        <w:pStyle w:val="42"/>
        <w:spacing w:before="170"/>
        <w:jc w:val="left"/>
        <w:rPr>
          <w:rFonts w:ascii="Times New Roman" w:hAnsi="Times New Roman" w:cs="Times New Roman"/>
          <w:sz w:val="24"/>
          <w:szCs w:val="24"/>
        </w:rPr>
      </w:pPr>
      <w:r w:rsidRPr="00CE0E89">
        <w:rPr>
          <w:rFonts w:ascii="Times New Roman" w:hAnsi="Times New Roman" w:cs="Times New Roman"/>
          <w:sz w:val="24"/>
          <w:szCs w:val="24"/>
        </w:rPr>
        <w:t>Модуль «3D-моделирование, прототипирование, макетирование»</w:t>
      </w:r>
      <w:r w:rsidRPr="00CE0E89">
        <w:rPr>
          <w:rFonts w:ascii="Times New Roman" w:hAnsi="Times New Roman" w:cs="Times New Roman"/>
          <w:sz w:val="24"/>
          <w:szCs w:val="24"/>
        </w:rPr>
        <w:br/>
        <w:t>(11 часов)</w:t>
      </w:r>
    </w:p>
    <w:p w:rsidR="00A25B49" w:rsidRPr="00CE0E89" w:rsidRDefault="00A25B49" w:rsidP="00A25B49">
      <w:pPr>
        <w:pStyle w:val="afb"/>
        <w:rPr>
          <w:rStyle w:val="af9"/>
          <w:b/>
          <w:bCs/>
          <w:sz w:val="24"/>
          <w:szCs w:val="24"/>
        </w:rPr>
      </w:pPr>
      <w:r w:rsidRPr="00CE0E89">
        <w:rPr>
          <w:rStyle w:val="af9"/>
          <w:sz w:val="24"/>
          <w:szCs w:val="24"/>
        </w:rPr>
        <w:t>8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3D-моделирование как технология создания визуальных моделей.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Понятие «прототипирование». Создание цифровой объёмной модели.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Инструменты для создания цифровой объёмной модели.</w:t>
      </w:r>
    </w:p>
    <w:p w:rsidR="00A25B49" w:rsidRPr="00CE0E89" w:rsidRDefault="00A25B49" w:rsidP="00A25B49">
      <w:pPr>
        <w:pStyle w:val="42"/>
        <w:spacing w:before="170"/>
        <w:jc w:val="left"/>
        <w:rPr>
          <w:rFonts w:ascii="Times New Roman" w:hAnsi="Times New Roman" w:cs="Times New Roman"/>
          <w:sz w:val="24"/>
          <w:szCs w:val="24"/>
        </w:rPr>
      </w:pPr>
      <w:r w:rsidRPr="00CE0E89">
        <w:rPr>
          <w:rFonts w:ascii="Times New Roman" w:hAnsi="Times New Roman" w:cs="Times New Roman"/>
          <w:sz w:val="24"/>
          <w:szCs w:val="24"/>
        </w:rPr>
        <w:t>Модуль «3D-моделирование, прототипирование, макетирование»</w:t>
      </w:r>
      <w:r w:rsidRPr="00CE0E89">
        <w:rPr>
          <w:rFonts w:ascii="Times New Roman" w:hAnsi="Times New Roman" w:cs="Times New Roman"/>
          <w:sz w:val="24"/>
          <w:szCs w:val="24"/>
        </w:rPr>
        <w:br/>
        <w:t>(11 часов)</w:t>
      </w:r>
    </w:p>
    <w:p w:rsidR="00A25B49" w:rsidRPr="00CE0E89" w:rsidRDefault="00A25B49" w:rsidP="00A25B49">
      <w:pPr>
        <w:pStyle w:val="afb"/>
        <w:rPr>
          <w:rStyle w:val="af9"/>
          <w:b/>
          <w:bCs/>
          <w:sz w:val="24"/>
          <w:szCs w:val="24"/>
        </w:rPr>
      </w:pPr>
      <w:r w:rsidRPr="00CE0E89">
        <w:rPr>
          <w:rStyle w:val="af9"/>
          <w:sz w:val="24"/>
          <w:szCs w:val="24"/>
        </w:rPr>
        <w:t>9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Моделирование сложных объектов. Рендеринг. Полигональная сетка.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Понятие «аддитивные технологии».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Технологическое оборудование для аддитивных технологий: 3D-принтеры.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Области применения трёхмерной печати. Сырьё для трёхмерной печати.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Подготовка к печати. Печать 3D-модели.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Профессии, связанные с 3D-печатью.</w:t>
      </w:r>
    </w:p>
    <w:p w:rsidR="00A25B49" w:rsidRPr="00CE0E89" w:rsidRDefault="00A25B49" w:rsidP="00A25B49">
      <w:pPr>
        <w:pStyle w:val="42"/>
        <w:spacing w:before="170"/>
        <w:rPr>
          <w:rFonts w:ascii="Times New Roman" w:hAnsi="Times New Roman" w:cs="Times New Roman"/>
          <w:sz w:val="24"/>
          <w:szCs w:val="24"/>
        </w:rPr>
      </w:pPr>
      <w:r w:rsidRPr="00CE0E89">
        <w:rPr>
          <w:rFonts w:ascii="Times New Roman" w:hAnsi="Times New Roman" w:cs="Times New Roman"/>
          <w:sz w:val="24"/>
          <w:szCs w:val="24"/>
        </w:rPr>
        <w:t>Модуль «Компьютерная графика. Черчение» (8 часов)</w:t>
      </w:r>
    </w:p>
    <w:p w:rsidR="00A25B49" w:rsidRPr="00CE0E89" w:rsidRDefault="00A25B49" w:rsidP="00A25B49">
      <w:pPr>
        <w:pStyle w:val="afb"/>
        <w:rPr>
          <w:sz w:val="24"/>
          <w:szCs w:val="24"/>
        </w:rPr>
      </w:pPr>
      <w:r w:rsidRPr="00CE0E89">
        <w:rPr>
          <w:sz w:val="24"/>
          <w:szCs w:val="24"/>
        </w:rPr>
        <w:t>5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Основы графической грамоты. Графические материалы и инструменты.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Чтение чертежа.</w:t>
      </w:r>
    </w:p>
    <w:p w:rsidR="00A25B49" w:rsidRPr="00CE0E89" w:rsidRDefault="00A25B49" w:rsidP="00A25B49">
      <w:pPr>
        <w:pStyle w:val="42"/>
        <w:spacing w:before="170"/>
        <w:rPr>
          <w:rFonts w:ascii="Times New Roman" w:hAnsi="Times New Roman" w:cs="Times New Roman"/>
          <w:sz w:val="24"/>
          <w:szCs w:val="24"/>
        </w:rPr>
      </w:pPr>
      <w:r w:rsidRPr="00CE0E89">
        <w:rPr>
          <w:rFonts w:ascii="Times New Roman" w:hAnsi="Times New Roman" w:cs="Times New Roman"/>
          <w:sz w:val="24"/>
          <w:szCs w:val="24"/>
        </w:rPr>
        <w:t>Модуль «Компьютерная графика. Черчение» (8 часов)</w:t>
      </w:r>
    </w:p>
    <w:p w:rsidR="00A25B49" w:rsidRPr="00CE0E89" w:rsidRDefault="00A25B49" w:rsidP="00A25B49">
      <w:pPr>
        <w:pStyle w:val="afb"/>
        <w:rPr>
          <w:rStyle w:val="af9"/>
          <w:b/>
          <w:bCs/>
          <w:sz w:val="24"/>
          <w:szCs w:val="24"/>
        </w:rPr>
      </w:pPr>
      <w:r w:rsidRPr="00CE0E89">
        <w:rPr>
          <w:rStyle w:val="af9"/>
          <w:sz w:val="24"/>
          <w:szCs w:val="24"/>
        </w:rPr>
        <w:t>6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Создание проектной документации.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Стандарты оформления.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Понятие о графическом редакторе, компьютерной графике.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Инструменты графического редактора. Создание эскиза в графическом редакторе.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Инструменты для создания и редактирования текста в графическом редакторе.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Создание печатной продукции в графическом редакторе.</w:t>
      </w:r>
    </w:p>
    <w:p w:rsidR="00A25B49" w:rsidRPr="00CE0E89" w:rsidRDefault="00A25B49" w:rsidP="00A25B49">
      <w:pPr>
        <w:pStyle w:val="42"/>
        <w:spacing w:before="170"/>
        <w:rPr>
          <w:rFonts w:ascii="Times New Roman" w:hAnsi="Times New Roman" w:cs="Times New Roman"/>
          <w:sz w:val="24"/>
          <w:szCs w:val="24"/>
        </w:rPr>
      </w:pPr>
      <w:r w:rsidRPr="00CE0E89">
        <w:rPr>
          <w:rFonts w:ascii="Times New Roman" w:hAnsi="Times New Roman" w:cs="Times New Roman"/>
          <w:sz w:val="24"/>
          <w:szCs w:val="24"/>
        </w:rPr>
        <w:t>Модуль «Компьютерная графика. Черчение» (8 часов)</w:t>
      </w:r>
    </w:p>
    <w:p w:rsidR="00A25B49" w:rsidRPr="00CE0E89" w:rsidRDefault="00A25B49" w:rsidP="00A25B49">
      <w:pPr>
        <w:pStyle w:val="afb"/>
        <w:rPr>
          <w:rStyle w:val="af9"/>
          <w:b/>
          <w:bCs/>
          <w:sz w:val="24"/>
          <w:szCs w:val="24"/>
        </w:rPr>
      </w:pPr>
      <w:r w:rsidRPr="00CE0E89">
        <w:rPr>
          <w:rStyle w:val="af9"/>
          <w:sz w:val="24"/>
          <w:szCs w:val="24"/>
        </w:rPr>
        <w:t>7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Понятие графической модели.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Применение компьютеров для разработки графической документации.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Математические, физические и информационные модели.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Графические модели. Виды графических моделей.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Количественная и качественная оценка модели.</w:t>
      </w:r>
    </w:p>
    <w:p w:rsidR="00A25B49" w:rsidRPr="00CE0E89" w:rsidRDefault="00A25B49" w:rsidP="00A25B49">
      <w:pPr>
        <w:pStyle w:val="42"/>
        <w:spacing w:before="170"/>
        <w:rPr>
          <w:rFonts w:ascii="Times New Roman" w:hAnsi="Times New Roman" w:cs="Times New Roman"/>
          <w:sz w:val="24"/>
          <w:szCs w:val="24"/>
        </w:rPr>
      </w:pPr>
      <w:r w:rsidRPr="00CE0E89">
        <w:rPr>
          <w:rFonts w:ascii="Times New Roman" w:hAnsi="Times New Roman" w:cs="Times New Roman"/>
          <w:sz w:val="24"/>
          <w:szCs w:val="24"/>
        </w:rPr>
        <w:t>Модуль «Компьютерная графика. Черчение» (4 часа)</w:t>
      </w:r>
    </w:p>
    <w:p w:rsidR="00A25B49" w:rsidRPr="00CE0E89" w:rsidRDefault="00A25B49" w:rsidP="00A25B49">
      <w:pPr>
        <w:pStyle w:val="afb"/>
        <w:rPr>
          <w:rStyle w:val="af9"/>
          <w:b/>
          <w:bCs/>
          <w:sz w:val="24"/>
          <w:szCs w:val="24"/>
        </w:rPr>
      </w:pPr>
      <w:r w:rsidRPr="00CE0E89">
        <w:rPr>
          <w:rStyle w:val="af9"/>
          <w:sz w:val="24"/>
          <w:szCs w:val="24"/>
        </w:rPr>
        <w:t>8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Создание документов, виды документов. Основная надпись.</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Геометрические примитивы.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Создание, редактирование и трансформация графических объектов.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Сложные 3D-модели и сборочные чертежи.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Изделия и их модели. Анализ формы объекта и синтез модели.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План создания 3D-модели.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A25B49" w:rsidRPr="00CE0E89" w:rsidRDefault="00A25B49" w:rsidP="00A25B49">
      <w:pPr>
        <w:pStyle w:val="42"/>
        <w:rPr>
          <w:rFonts w:ascii="Times New Roman" w:hAnsi="Times New Roman" w:cs="Times New Roman"/>
          <w:sz w:val="24"/>
          <w:szCs w:val="24"/>
        </w:rPr>
      </w:pPr>
      <w:r w:rsidRPr="00CE0E89">
        <w:rPr>
          <w:rFonts w:ascii="Times New Roman" w:hAnsi="Times New Roman" w:cs="Times New Roman"/>
          <w:sz w:val="24"/>
          <w:szCs w:val="24"/>
        </w:rPr>
        <w:t>Модуль «Компьютерная графика. Черчение» (4 часа)</w:t>
      </w:r>
    </w:p>
    <w:p w:rsidR="00A25B49" w:rsidRPr="00CE0E89" w:rsidRDefault="00A25B49" w:rsidP="00A25B49">
      <w:pPr>
        <w:pStyle w:val="afb"/>
        <w:rPr>
          <w:rStyle w:val="af9"/>
          <w:b/>
          <w:bCs/>
          <w:sz w:val="24"/>
          <w:szCs w:val="24"/>
        </w:rPr>
      </w:pPr>
      <w:r w:rsidRPr="00CE0E89">
        <w:rPr>
          <w:rStyle w:val="af9"/>
          <w:sz w:val="24"/>
          <w:szCs w:val="24"/>
        </w:rPr>
        <w:t>9 КЛАСС</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A25B49" w:rsidRPr="00CE0E89" w:rsidRDefault="00A25B49" w:rsidP="00A25B49">
      <w:pPr>
        <w:pStyle w:val="24"/>
        <w:spacing w:before="198" w:after="85"/>
        <w:rPr>
          <w:sz w:val="24"/>
          <w:szCs w:val="24"/>
        </w:rPr>
      </w:pPr>
      <w:r w:rsidRPr="00CE0E89">
        <w:rPr>
          <w:sz w:val="24"/>
          <w:szCs w:val="24"/>
        </w:rPr>
        <w:t>Вариативные модули</w:t>
      </w:r>
    </w:p>
    <w:p w:rsidR="00A25B49" w:rsidRPr="00CE0E89" w:rsidRDefault="00A25B49" w:rsidP="00A25B49">
      <w:pPr>
        <w:pStyle w:val="42"/>
        <w:spacing w:before="0"/>
        <w:rPr>
          <w:rFonts w:ascii="Times New Roman" w:hAnsi="Times New Roman" w:cs="Times New Roman"/>
          <w:sz w:val="24"/>
          <w:szCs w:val="24"/>
        </w:rPr>
      </w:pPr>
      <w:r w:rsidRPr="00CE0E89">
        <w:rPr>
          <w:rFonts w:ascii="Times New Roman" w:hAnsi="Times New Roman" w:cs="Times New Roman"/>
          <w:sz w:val="24"/>
          <w:szCs w:val="24"/>
        </w:rPr>
        <w:t>Модуль «Автоматизированные системы»</w:t>
      </w:r>
    </w:p>
    <w:p w:rsidR="00A25B49" w:rsidRPr="00CE0E89" w:rsidRDefault="00A25B49" w:rsidP="00A25B49">
      <w:pPr>
        <w:pStyle w:val="afb"/>
        <w:rPr>
          <w:sz w:val="24"/>
          <w:szCs w:val="24"/>
        </w:rPr>
      </w:pPr>
      <w:r w:rsidRPr="00CE0E89">
        <w:rPr>
          <w:sz w:val="24"/>
          <w:szCs w:val="24"/>
        </w:rPr>
        <w:t xml:space="preserve">8—9 </w:t>
      </w:r>
      <w:r w:rsidRPr="00CE0E89">
        <w:rPr>
          <w:caps/>
          <w:sz w:val="24"/>
          <w:szCs w:val="24"/>
        </w:rPr>
        <w:t>классы</w:t>
      </w:r>
    </w:p>
    <w:p w:rsidR="00A25B49" w:rsidRPr="00CE0E89" w:rsidRDefault="00A25B49" w:rsidP="00A25B49">
      <w:pPr>
        <w:pStyle w:val="51"/>
        <w:spacing w:before="0"/>
        <w:rPr>
          <w:sz w:val="24"/>
          <w:szCs w:val="24"/>
        </w:rPr>
      </w:pPr>
      <w:r w:rsidRPr="00CE0E89">
        <w:rPr>
          <w:rStyle w:val="af9"/>
          <w:sz w:val="24"/>
          <w:szCs w:val="24"/>
        </w:rPr>
        <w:t>Управление. Общие представления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A25B49" w:rsidRPr="00CE0E89" w:rsidRDefault="00A25B49" w:rsidP="00A25B49">
      <w:pPr>
        <w:pStyle w:val="51"/>
        <w:rPr>
          <w:rStyle w:val="af9"/>
          <w:b/>
          <w:bCs/>
          <w:sz w:val="24"/>
          <w:szCs w:val="24"/>
        </w:rPr>
      </w:pPr>
      <w:r w:rsidRPr="00CE0E89">
        <w:rPr>
          <w:rStyle w:val="af9"/>
          <w:sz w:val="24"/>
          <w:szCs w:val="24"/>
        </w:rPr>
        <w:t>Управление техническими системами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Механические устройства обратной связи. Регулятор Уатта.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Динамические эффекты открытых систем: точки бифуркации, аттракторы.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25B49" w:rsidRPr="00CE0E89" w:rsidRDefault="00A25B49" w:rsidP="00A25B49">
      <w:pPr>
        <w:pStyle w:val="51"/>
        <w:spacing w:before="57" w:after="28"/>
        <w:rPr>
          <w:rStyle w:val="af9"/>
          <w:b/>
          <w:bCs/>
          <w:sz w:val="24"/>
          <w:szCs w:val="24"/>
        </w:rPr>
      </w:pPr>
      <w:r w:rsidRPr="00CE0E89">
        <w:rPr>
          <w:rStyle w:val="af9"/>
          <w:sz w:val="24"/>
          <w:szCs w:val="24"/>
        </w:rPr>
        <w:t>Элементная база автоматизированных систем</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A25B49" w:rsidRPr="00CE0E89" w:rsidRDefault="00A25B49" w:rsidP="00A25B49">
      <w:pPr>
        <w:pStyle w:val="42"/>
        <w:rPr>
          <w:rFonts w:ascii="Times New Roman" w:hAnsi="Times New Roman" w:cs="Times New Roman"/>
          <w:sz w:val="24"/>
          <w:szCs w:val="24"/>
        </w:rPr>
      </w:pPr>
      <w:r w:rsidRPr="00CE0E89">
        <w:rPr>
          <w:rFonts w:ascii="Times New Roman" w:hAnsi="Times New Roman" w:cs="Times New Roman"/>
          <w:sz w:val="24"/>
          <w:szCs w:val="24"/>
        </w:rPr>
        <w:t>Модуль «Животноводство»</w:t>
      </w:r>
    </w:p>
    <w:p w:rsidR="00A25B49" w:rsidRPr="00CE0E89" w:rsidRDefault="00A25B49" w:rsidP="00A25B49">
      <w:pPr>
        <w:pStyle w:val="afb"/>
        <w:spacing w:after="28"/>
        <w:rPr>
          <w:sz w:val="24"/>
          <w:szCs w:val="24"/>
        </w:rPr>
      </w:pPr>
      <w:r w:rsidRPr="00CE0E89">
        <w:rPr>
          <w:sz w:val="24"/>
          <w:szCs w:val="24"/>
        </w:rPr>
        <w:t xml:space="preserve">7—8 </w:t>
      </w:r>
      <w:r w:rsidRPr="00CE0E89">
        <w:rPr>
          <w:caps/>
          <w:sz w:val="24"/>
          <w:szCs w:val="24"/>
        </w:rPr>
        <w:t>классы</w:t>
      </w:r>
    </w:p>
    <w:p w:rsidR="00A25B49" w:rsidRPr="00CE0E89" w:rsidRDefault="00A25B49" w:rsidP="00A25B49">
      <w:pPr>
        <w:pStyle w:val="51"/>
        <w:spacing w:before="0"/>
        <w:jc w:val="both"/>
        <w:rPr>
          <w:rStyle w:val="af9"/>
          <w:b/>
          <w:bCs/>
          <w:sz w:val="24"/>
          <w:szCs w:val="24"/>
        </w:rPr>
      </w:pPr>
      <w:r w:rsidRPr="00CE0E89">
        <w:rPr>
          <w:rStyle w:val="af9"/>
          <w:sz w:val="24"/>
          <w:szCs w:val="24"/>
        </w:rPr>
        <w:t>Элементы технологий выращивания сельскохозяйственных животных</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Содержание сельскохозяйственных животных: помещение, оборудование, уход.</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Разведение животных. Породы животных, их создание.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Лечение животных. Понятие о ветеринарии.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Заготовка кормов. Кормление животных. Питательность корма. Рацион.</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Животные у нас дома. Забота о домашних и бездомных животных.</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Проблема клонирования живых организмов. Социальные и этические проблемы.</w:t>
      </w:r>
    </w:p>
    <w:p w:rsidR="00A25B49" w:rsidRPr="00CE0E89" w:rsidRDefault="00A25B49" w:rsidP="00A25B49">
      <w:pPr>
        <w:pStyle w:val="51"/>
        <w:spacing w:before="57" w:after="28"/>
        <w:rPr>
          <w:rStyle w:val="af9"/>
          <w:b/>
          <w:bCs/>
          <w:sz w:val="24"/>
          <w:szCs w:val="24"/>
        </w:rPr>
      </w:pPr>
      <w:r w:rsidRPr="00CE0E89">
        <w:rPr>
          <w:rStyle w:val="af9"/>
          <w:sz w:val="24"/>
          <w:szCs w:val="24"/>
        </w:rPr>
        <w:t>Производство животноводческих продуктов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Использование цифровых технологий в животноводстве.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Цифровая ферма: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автоматическое кормление животных;</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автоматическая дойка;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уборка помещения и др.</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Цифровая «умная» ферма — перспективное направление роботизации в животноводстве.</w:t>
      </w:r>
    </w:p>
    <w:p w:rsidR="00A25B49" w:rsidRPr="00CE0E89" w:rsidRDefault="00A25B49" w:rsidP="00A25B49">
      <w:pPr>
        <w:pStyle w:val="51"/>
        <w:spacing w:before="142"/>
        <w:rPr>
          <w:rStyle w:val="af9"/>
          <w:b/>
          <w:bCs/>
          <w:sz w:val="24"/>
          <w:szCs w:val="24"/>
        </w:rPr>
      </w:pPr>
      <w:r w:rsidRPr="00CE0E89">
        <w:rPr>
          <w:rStyle w:val="af9"/>
          <w:sz w:val="24"/>
          <w:szCs w:val="24"/>
        </w:rPr>
        <w:t>Профессии, связанные с деятельностью животновода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A25B49" w:rsidRPr="00CE0E89" w:rsidRDefault="00A25B49" w:rsidP="00A25B49">
      <w:pPr>
        <w:pStyle w:val="42"/>
        <w:spacing w:before="340"/>
        <w:rPr>
          <w:rFonts w:ascii="Times New Roman" w:hAnsi="Times New Roman" w:cs="Times New Roman"/>
          <w:sz w:val="24"/>
          <w:szCs w:val="24"/>
        </w:rPr>
      </w:pPr>
      <w:r w:rsidRPr="00CE0E89">
        <w:rPr>
          <w:rFonts w:ascii="Times New Roman" w:hAnsi="Times New Roman" w:cs="Times New Roman"/>
          <w:sz w:val="24"/>
          <w:szCs w:val="24"/>
        </w:rPr>
        <w:t>Модуль «Растениеводство»</w:t>
      </w:r>
    </w:p>
    <w:p w:rsidR="00A25B49" w:rsidRPr="00CE0E89" w:rsidRDefault="00A25B49" w:rsidP="00A25B49">
      <w:pPr>
        <w:pStyle w:val="afb"/>
        <w:rPr>
          <w:sz w:val="24"/>
          <w:szCs w:val="24"/>
        </w:rPr>
      </w:pPr>
      <w:r w:rsidRPr="00CE0E89">
        <w:rPr>
          <w:sz w:val="24"/>
          <w:szCs w:val="24"/>
        </w:rPr>
        <w:t xml:space="preserve">7—8 </w:t>
      </w:r>
      <w:r w:rsidRPr="00CE0E89">
        <w:rPr>
          <w:caps/>
          <w:sz w:val="24"/>
          <w:szCs w:val="24"/>
        </w:rPr>
        <w:t>классы</w:t>
      </w:r>
    </w:p>
    <w:p w:rsidR="00A25B49" w:rsidRPr="00CE0E89" w:rsidRDefault="00A25B49" w:rsidP="00A25B49">
      <w:pPr>
        <w:pStyle w:val="51"/>
        <w:spacing w:before="0"/>
        <w:rPr>
          <w:sz w:val="24"/>
          <w:szCs w:val="24"/>
        </w:rPr>
      </w:pPr>
      <w:r w:rsidRPr="00CE0E89">
        <w:rPr>
          <w:rStyle w:val="af9"/>
          <w:sz w:val="24"/>
          <w:szCs w:val="24"/>
        </w:rPr>
        <w:t>Элементы технологий выращивания сельскохозяйственных культур</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Почвы, виды почв. Плодородие почв.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Культурные растения и их классификация.</w:t>
      </w:r>
    </w:p>
    <w:p w:rsidR="00A25B49" w:rsidRPr="00CE0E89" w:rsidRDefault="00A25B49" w:rsidP="00A25B49">
      <w:pPr>
        <w:pStyle w:val="af7"/>
        <w:rPr>
          <w:rFonts w:ascii="Times New Roman" w:hAnsi="Times New Roman" w:cs="Times New Roman"/>
          <w:spacing w:val="-2"/>
          <w:sz w:val="24"/>
          <w:szCs w:val="24"/>
        </w:rPr>
      </w:pPr>
      <w:r w:rsidRPr="00CE0E89">
        <w:rPr>
          <w:rFonts w:ascii="Times New Roman" w:hAnsi="Times New Roman" w:cs="Times New Roman"/>
          <w:spacing w:val="-2"/>
          <w:sz w:val="24"/>
          <w:szCs w:val="24"/>
        </w:rPr>
        <w:t>Выращивание растений на школьном/приусадебном участке.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Полезные для человека дикорастущие растения и их классификация.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Сохранение природной среды.</w:t>
      </w:r>
    </w:p>
    <w:p w:rsidR="00A25B49" w:rsidRPr="00CE0E89" w:rsidRDefault="00A25B49" w:rsidP="00A25B49">
      <w:pPr>
        <w:pStyle w:val="51"/>
        <w:spacing w:before="142"/>
        <w:rPr>
          <w:rStyle w:val="af9"/>
          <w:b/>
          <w:bCs/>
          <w:sz w:val="24"/>
          <w:szCs w:val="24"/>
        </w:rPr>
      </w:pPr>
      <w:r w:rsidRPr="00CE0E89">
        <w:rPr>
          <w:rStyle w:val="af9"/>
          <w:sz w:val="24"/>
          <w:szCs w:val="24"/>
        </w:rPr>
        <w:t>Сельскохозяйственное производство</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Автоматизация и роботизация сельскохозяйственного производства: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анализаторы почвы c использованием спутниковой системы навигации;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автоматизация тепличного хозяйства;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применение роботов-манипуляторов для уборки урожая;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внесение удобрения на основе данных от азотно-спектральных датчиков;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определение критических точек полей с помощью спутниковых снимков;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использование БПЛА и др.</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Генно-модифицированные растения: положительные и отрицательные аспекты.</w:t>
      </w:r>
    </w:p>
    <w:p w:rsidR="00A25B49" w:rsidRPr="00CE0E89" w:rsidRDefault="00A25B49" w:rsidP="00A25B49">
      <w:pPr>
        <w:pStyle w:val="51"/>
        <w:rPr>
          <w:rStyle w:val="af9"/>
          <w:b/>
          <w:bCs/>
          <w:sz w:val="24"/>
          <w:szCs w:val="24"/>
        </w:rPr>
      </w:pPr>
      <w:r w:rsidRPr="00CE0E89">
        <w:rPr>
          <w:rStyle w:val="af9"/>
          <w:sz w:val="24"/>
          <w:szCs w:val="24"/>
        </w:rPr>
        <w:t>Сельскохозяйственные профессии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25B49" w:rsidRPr="00CE0E89" w:rsidRDefault="00A25B49" w:rsidP="00A25B49">
      <w:pPr>
        <w:pStyle w:val="af7"/>
        <w:rPr>
          <w:rFonts w:ascii="Times New Roman" w:hAnsi="Times New Roman" w:cs="Times New Roman"/>
          <w:sz w:val="24"/>
          <w:szCs w:val="24"/>
        </w:rPr>
      </w:pPr>
    </w:p>
    <w:p w:rsidR="00A25B49" w:rsidRPr="00CE0E89" w:rsidRDefault="00A25B49" w:rsidP="00A25B49">
      <w:pPr>
        <w:pStyle w:val="14"/>
        <w:jc w:val="left"/>
      </w:pPr>
      <w:r w:rsidRPr="00CE0E89">
        <w:t>ПЛАНИРУЕМЫE РЕЗУЛЬТАТЫ ОСВОЕНИЯ</w:t>
      </w:r>
      <w:r w:rsidRPr="00CE0E89">
        <w:br/>
        <w:t>УЧЕБНОГО ПРЕДМЕТА «ТЕХНОЛОГИЯ»</w:t>
      </w:r>
      <w:r w:rsidRPr="00CE0E89">
        <w:br/>
        <w:t>НА УРОВНЕ ОСНОВНОГО ОБЩЕГО ОБРАЗОВАНИЯ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25B49" w:rsidRPr="00CE0E89" w:rsidRDefault="00A25B49" w:rsidP="00A25B49">
      <w:pPr>
        <w:pStyle w:val="34"/>
        <w:spacing w:after="57"/>
        <w:rPr>
          <w:sz w:val="24"/>
          <w:szCs w:val="24"/>
        </w:rPr>
      </w:pPr>
      <w:r w:rsidRPr="00CE0E89">
        <w:rPr>
          <w:sz w:val="24"/>
          <w:szCs w:val="24"/>
        </w:rPr>
        <w:t>Личностные результаты</w:t>
      </w:r>
    </w:p>
    <w:p w:rsidR="00A25B49" w:rsidRPr="00CE0E89" w:rsidRDefault="00A25B49" w:rsidP="00A25B49">
      <w:pPr>
        <w:pStyle w:val="5-"/>
        <w:spacing w:before="0"/>
        <w:rPr>
          <w:sz w:val="24"/>
          <w:szCs w:val="24"/>
        </w:rPr>
      </w:pPr>
      <w:r w:rsidRPr="00CE0E89">
        <w:rPr>
          <w:sz w:val="24"/>
          <w:szCs w:val="24"/>
        </w:rPr>
        <w:t>Патриотическое воспитание: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ценностное отношение к достижениям российских инженеров и учёных.</w:t>
      </w:r>
    </w:p>
    <w:p w:rsidR="00A25B49" w:rsidRPr="00CE0E89" w:rsidRDefault="00A25B49" w:rsidP="00A25B49">
      <w:pPr>
        <w:pStyle w:val="5-"/>
        <w:rPr>
          <w:sz w:val="24"/>
          <w:szCs w:val="24"/>
        </w:rPr>
      </w:pPr>
      <w:r w:rsidRPr="00CE0E89">
        <w:rPr>
          <w:sz w:val="24"/>
          <w:szCs w:val="24"/>
        </w:rPr>
        <w:t>Гражданское и духовно-нравственное воспитание: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25B49" w:rsidRPr="00CE0E89" w:rsidRDefault="00A25B49" w:rsidP="00A25B49">
      <w:pPr>
        <w:pStyle w:val="5-"/>
        <w:rPr>
          <w:sz w:val="24"/>
          <w:szCs w:val="24"/>
        </w:rPr>
      </w:pPr>
      <w:r w:rsidRPr="00CE0E89">
        <w:rPr>
          <w:sz w:val="24"/>
          <w:szCs w:val="24"/>
        </w:rPr>
        <w:t>Эстетическое воспитание: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восприятие эстетических качеств предметов труда;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умение создавать эстетически значимые изделия из различных материалов;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A25B49" w:rsidRPr="00CE0E89" w:rsidRDefault="00A25B49" w:rsidP="00A25B49">
      <w:pPr>
        <w:pStyle w:val="5-"/>
        <w:rPr>
          <w:sz w:val="24"/>
          <w:szCs w:val="24"/>
        </w:rPr>
      </w:pPr>
      <w:r w:rsidRPr="00CE0E89">
        <w:rPr>
          <w:sz w:val="24"/>
          <w:szCs w:val="24"/>
        </w:rPr>
        <w:t>Ценности научного познания и практической</w:t>
      </w:r>
      <w:r w:rsidRPr="00CE0E89">
        <w:rPr>
          <w:sz w:val="24"/>
          <w:szCs w:val="24"/>
        </w:rPr>
        <w:br/>
        <w:t>деятельности: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осознание ценности науки как фундамента технологий;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A25B49" w:rsidRPr="00CE0E89" w:rsidRDefault="00A25B49" w:rsidP="00A25B49">
      <w:pPr>
        <w:pStyle w:val="5-"/>
        <w:jc w:val="both"/>
        <w:rPr>
          <w:sz w:val="24"/>
          <w:szCs w:val="24"/>
        </w:rPr>
      </w:pPr>
      <w:r w:rsidRPr="00CE0E89">
        <w:rPr>
          <w:sz w:val="24"/>
          <w:szCs w:val="24"/>
        </w:rPr>
        <w:t>Формирование культуры здоровья и эмоционального благополучия: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A25B49" w:rsidRPr="00CE0E89" w:rsidRDefault="00A25B49" w:rsidP="00A25B49">
      <w:pPr>
        <w:pStyle w:val="5-"/>
        <w:rPr>
          <w:sz w:val="24"/>
          <w:szCs w:val="24"/>
        </w:rPr>
      </w:pPr>
      <w:r w:rsidRPr="00CE0E89">
        <w:rPr>
          <w:sz w:val="24"/>
          <w:szCs w:val="24"/>
        </w:rPr>
        <w:t>Трудовое воспитание: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уважение к труду, трудящимся, результатам труда (своего и других людей);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умение ориентироваться в мире современных профессий;</w:t>
      </w:r>
    </w:p>
    <w:p w:rsidR="00A25B49" w:rsidRPr="00CE0E89" w:rsidRDefault="00A25B49" w:rsidP="00A25B49">
      <w:pPr>
        <w:pStyle w:val="af7"/>
        <w:rPr>
          <w:rFonts w:ascii="Times New Roman" w:hAnsi="Times New Roman" w:cs="Times New Roman"/>
          <w:spacing w:val="-4"/>
          <w:sz w:val="24"/>
          <w:szCs w:val="24"/>
        </w:rPr>
      </w:pPr>
      <w:r w:rsidRPr="00CE0E89">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ориентация на достижение выдающихся результатов в профессиональной деятельности.</w:t>
      </w:r>
    </w:p>
    <w:p w:rsidR="00A25B49" w:rsidRPr="00CE0E89" w:rsidRDefault="00A25B49" w:rsidP="00A25B49">
      <w:pPr>
        <w:pStyle w:val="5-"/>
        <w:spacing w:before="57"/>
        <w:rPr>
          <w:sz w:val="24"/>
          <w:szCs w:val="24"/>
        </w:rPr>
      </w:pPr>
      <w:r w:rsidRPr="00CE0E89">
        <w:rPr>
          <w:sz w:val="24"/>
          <w:szCs w:val="24"/>
        </w:rPr>
        <w:t>Экологическое воспитание: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осознание пределов преобразовательной деятельности человека.</w:t>
      </w:r>
    </w:p>
    <w:p w:rsidR="00A25B49" w:rsidRPr="00CE0E89" w:rsidRDefault="00A25B49" w:rsidP="00A25B49">
      <w:pPr>
        <w:pStyle w:val="34"/>
        <w:spacing w:before="85" w:after="57"/>
        <w:rPr>
          <w:sz w:val="24"/>
          <w:szCs w:val="24"/>
        </w:rPr>
      </w:pPr>
      <w:r w:rsidRPr="00CE0E89">
        <w:rPr>
          <w:sz w:val="24"/>
          <w:szCs w:val="24"/>
        </w:rPr>
        <w:t>Метапредметные результаты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A25B49" w:rsidRPr="00CE0E89" w:rsidRDefault="00A25B49" w:rsidP="00A25B49">
      <w:pPr>
        <w:pStyle w:val="42"/>
        <w:spacing w:before="57" w:after="0"/>
        <w:rPr>
          <w:rFonts w:ascii="Times New Roman" w:hAnsi="Times New Roman" w:cs="Times New Roman"/>
          <w:sz w:val="24"/>
          <w:szCs w:val="24"/>
        </w:rPr>
      </w:pPr>
      <w:r w:rsidRPr="00CE0E89">
        <w:rPr>
          <w:rFonts w:ascii="Times New Roman" w:hAnsi="Times New Roman" w:cs="Times New Roman"/>
          <w:sz w:val="24"/>
          <w:szCs w:val="24"/>
        </w:rPr>
        <w:t>Овладение универсальными познавательными действиями</w:t>
      </w:r>
    </w:p>
    <w:p w:rsidR="00A25B49" w:rsidRPr="00CE0E89" w:rsidRDefault="00A25B49" w:rsidP="00A25B49">
      <w:pPr>
        <w:pStyle w:val="5-"/>
        <w:spacing w:before="57"/>
        <w:rPr>
          <w:sz w:val="24"/>
          <w:szCs w:val="24"/>
        </w:rPr>
      </w:pPr>
      <w:r w:rsidRPr="00CE0E89">
        <w:rPr>
          <w:sz w:val="24"/>
          <w:szCs w:val="24"/>
        </w:rPr>
        <w:t>Базовые логические действия: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A25B49" w:rsidRPr="00CE0E89" w:rsidRDefault="00A25B49" w:rsidP="00A25B49">
      <w:pPr>
        <w:pStyle w:val="af7"/>
        <w:rPr>
          <w:rFonts w:ascii="Times New Roman" w:hAnsi="Times New Roman" w:cs="Times New Roman"/>
          <w:spacing w:val="-2"/>
          <w:sz w:val="24"/>
          <w:szCs w:val="24"/>
        </w:rPr>
      </w:pPr>
      <w:r w:rsidRPr="00CE0E89">
        <w:rPr>
          <w:rFonts w:ascii="Times New Roman" w:hAnsi="Times New Roman" w:cs="Times New Roman"/>
          <w:spacing w:val="-2"/>
          <w:sz w:val="24"/>
          <w:szCs w:val="24"/>
        </w:rPr>
        <w:t>выявлять закономерности и противоречия в рассматриваемых фактах, данных и наблюдениях, относящихся к внешнему миру;</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25B49" w:rsidRPr="00CE0E89" w:rsidRDefault="00A25B49" w:rsidP="00A25B49">
      <w:pPr>
        <w:pStyle w:val="5-"/>
        <w:spacing w:before="57"/>
        <w:rPr>
          <w:sz w:val="24"/>
          <w:szCs w:val="24"/>
        </w:rPr>
      </w:pPr>
      <w:r w:rsidRPr="00CE0E89">
        <w:rPr>
          <w:sz w:val="24"/>
          <w:szCs w:val="24"/>
        </w:rPr>
        <w:t>Базовые исследовательские действия: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использовать вопросы как исследовательский инструмент познания;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оценивать полноту, достоверность и актуальность полученной информации;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опытным путём изучать свойства различных материалов;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строить и оценивать модели объектов, явлений и процессов;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A25B49" w:rsidRPr="00CE0E89" w:rsidRDefault="00A25B49" w:rsidP="00A25B49">
      <w:pPr>
        <w:pStyle w:val="5-"/>
        <w:spacing w:before="57"/>
        <w:rPr>
          <w:sz w:val="24"/>
          <w:szCs w:val="24"/>
        </w:rPr>
      </w:pPr>
      <w:r w:rsidRPr="00CE0E89">
        <w:rPr>
          <w:sz w:val="24"/>
          <w:szCs w:val="24"/>
        </w:rPr>
        <w:t>Работа с информацией: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выбирать форму представления информации в зависимости от поставленной задачи;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понимать различие между данными, информацией и знаниями;</w:t>
      </w:r>
    </w:p>
    <w:p w:rsidR="00A25B49" w:rsidRPr="00CE0E89" w:rsidRDefault="00A25B49" w:rsidP="00A25B49">
      <w:pPr>
        <w:pStyle w:val="af7"/>
        <w:rPr>
          <w:rFonts w:ascii="Times New Roman" w:hAnsi="Times New Roman" w:cs="Times New Roman"/>
          <w:spacing w:val="-2"/>
          <w:sz w:val="24"/>
          <w:szCs w:val="24"/>
        </w:rPr>
      </w:pPr>
      <w:r w:rsidRPr="00CE0E89">
        <w:rPr>
          <w:rFonts w:ascii="Times New Roman" w:hAnsi="Times New Roman" w:cs="Times New Roman"/>
          <w:spacing w:val="-2"/>
          <w:sz w:val="24"/>
          <w:szCs w:val="24"/>
        </w:rPr>
        <w:t>владеть начальными навыками работы с «большими данными»;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владеть технологией трансформации данных в информацию, информации в знания.</w:t>
      </w:r>
    </w:p>
    <w:p w:rsidR="00A25B49" w:rsidRPr="00CE0E89" w:rsidRDefault="00A25B49" w:rsidP="00A25B49">
      <w:pPr>
        <w:pStyle w:val="42"/>
        <w:spacing w:before="227" w:after="0"/>
        <w:rPr>
          <w:rFonts w:ascii="Times New Roman" w:hAnsi="Times New Roman" w:cs="Times New Roman"/>
          <w:sz w:val="24"/>
          <w:szCs w:val="24"/>
        </w:rPr>
      </w:pPr>
      <w:r w:rsidRPr="00CE0E89">
        <w:rPr>
          <w:rFonts w:ascii="Times New Roman" w:hAnsi="Times New Roman" w:cs="Times New Roman"/>
          <w:sz w:val="24"/>
          <w:szCs w:val="24"/>
        </w:rPr>
        <w:t>Овладение универсальными учебными регулятивными действиями</w:t>
      </w:r>
    </w:p>
    <w:p w:rsidR="00A25B49" w:rsidRPr="00CE0E89" w:rsidRDefault="00A25B49" w:rsidP="00A25B49">
      <w:pPr>
        <w:pStyle w:val="5-"/>
        <w:spacing w:before="57"/>
        <w:rPr>
          <w:sz w:val="24"/>
          <w:szCs w:val="24"/>
        </w:rPr>
      </w:pPr>
      <w:r w:rsidRPr="00CE0E89">
        <w:rPr>
          <w:sz w:val="24"/>
          <w:szCs w:val="24"/>
        </w:rPr>
        <w:t>Самоорганизация: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делать выбор и брать ответственность за решение.</w:t>
      </w:r>
    </w:p>
    <w:p w:rsidR="00A25B49" w:rsidRPr="00CE0E89" w:rsidRDefault="00A25B49" w:rsidP="00A25B49">
      <w:pPr>
        <w:pStyle w:val="5-"/>
        <w:spacing w:before="57"/>
        <w:rPr>
          <w:sz w:val="24"/>
          <w:szCs w:val="24"/>
        </w:rPr>
      </w:pPr>
      <w:r w:rsidRPr="00CE0E89">
        <w:rPr>
          <w:sz w:val="24"/>
          <w:szCs w:val="24"/>
        </w:rPr>
        <w:t>Самоконтроль (рефлексия):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давать адекватную оценку ситуации и предлагать план её изменения;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A25B49" w:rsidRPr="00CE0E89" w:rsidRDefault="00A25B49" w:rsidP="00A25B49">
      <w:pPr>
        <w:pStyle w:val="5-"/>
        <w:spacing w:before="57"/>
        <w:rPr>
          <w:sz w:val="24"/>
          <w:szCs w:val="24"/>
        </w:rPr>
      </w:pPr>
      <w:r w:rsidRPr="00CE0E89">
        <w:rPr>
          <w:sz w:val="24"/>
          <w:szCs w:val="24"/>
        </w:rPr>
        <w:t>Принятие себя и других:</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A25B49" w:rsidRPr="00CE0E89" w:rsidRDefault="00A25B49" w:rsidP="00A25B49">
      <w:pPr>
        <w:pStyle w:val="42"/>
        <w:spacing w:before="113" w:after="28"/>
        <w:rPr>
          <w:rFonts w:ascii="Times New Roman" w:hAnsi="Times New Roman" w:cs="Times New Roman"/>
          <w:sz w:val="24"/>
          <w:szCs w:val="24"/>
        </w:rPr>
      </w:pPr>
      <w:r w:rsidRPr="00CE0E89">
        <w:rPr>
          <w:rFonts w:ascii="Times New Roman" w:hAnsi="Times New Roman" w:cs="Times New Roman"/>
          <w:sz w:val="24"/>
          <w:szCs w:val="24"/>
        </w:rPr>
        <w:t>Овладение универсальными коммуникативными действиями.</w:t>
      </w:r>
    </w:p>
    <w:p w:rsidR="00A25B49" w:rsidRPr="00CE0E89" w:rsidRDefault="00A25B49" w:rsidP="00A25B49">
      <w:pPr>
        <w:pStyle w:val="5-"/>
        <w:spacing w:before="0"/>
        <w:rPr>
          <w:sz w:val="24"/>
          <w:szCs w:val="24"/>
        </w:rPr>
      </w:pPr>
      <w:r w:rsidRPr="00CE0E89">
        <w:rPr>
          <w:sz w:val="24"/>
          <w:szCs w:val="24"/>
        </w:rPr>
        <w:t>Общение:</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 рамках публичного представления результатов проектной деятельности;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 ходе совместного решения задачи с использованием облачных сервисов;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 ходе общения с представителями других культур, в частности в социальных сетях.</w:t>
      </w:r>
    </w:p>
    <w:p w:rsidR="00A25B49" w:rsidRPr="00CE0E89" w:rsidRDefault="00A25B49" w:rsidP="00A25B49">
      <w:pPr>
        <w:pStyle w:val="5-"/>
        <w:spacing w:before="57"/>
        <w:rPr>
          <w:sz w:val="24"/>
          <w:szCs w:val="24"/>
        </w:rPr>
      </w:pPr>
      <w:r w:rsidRPr="00CE0E89">
        <w:rPr>
          <w:sz w:val="24"/>
          <w:szCs w:val="24"/>
        </w:rPr>
        <w:t>Совместная деятельность:</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владеть навыками отстаивания своей точки зрения, используя при этом законы логики;</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уметь распознавать некорректную аргументацию.</w:t>
      </w:r>
    </w:p>
    <w:p w:rsidR="00A25B49" w:rsidRPr="00CE0E89" w:rsidRDefault="00A25B49" w:rsidP="00A25B49">
      <w:pPr>
        <w:pStyle w:val="34"/>
        <w:spacing w:before="57" w:after="28"/>
        <w:rPr>
          <w:sz w:val="24"/>
          <w:szCs w:val="24"/>
        </w:rPr>
      </w:pPr>
      <w:r w:rsidRPr="00CE0E89">
        <w:rPr>
          <w:sz w:val="24"/>
          <w:szCs w:val="24"/>
        </w:rPr>
        <w:t>Предметные результаты</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xml:space="preserve">Для всех модулей </w:t>
      </w:r>
      <w:r w:rsidRPr="00CE0E89">
        <w:rPr>
          <w:rStyle w:val="af9"/>
          <w:rFonts w:ascii="Times New Roman" w:hAnsi="Times New Roman" w:cs="Times New Roman"/>
          <w:sz w:val="24"/>
          <w:szCs w:val="24"/>
        </w:rPr>
        <w:t>обязательные предметные результаты</w:t>
      </w:r>
      <w:r w:rsidRPr="00CE0E89">
        <w:rPr>
          <w:rFonts w:ascii="Times New Roman" w:hAnsi="Times New Roman" w:cs="Times New Roman"/>
          <w:sz w:val="24"/>
          <w:szCs w:val="24"/>
        </w:rPr>
        <w:t>:</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организовывать рабочее место в соответствии с изучаемой технологией;</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соблюдать правила безопасного использования ручных и электрифицированных инструментов и оборудования;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 грамотно и осознанно выполнять технологические операции в соответствии изучаемой технологией.</w:t>
      </w:r>
    </w:p>
    <w:p w:rsidR="00A25B49" w:rsidRPr="00CE0E89" w:rsidRDefault="00A25B49" w:rsidP="00A25B49">
      <w:pPr>
        <w:pStyle w:val="42"/>
        <w:spacing w:before="170" w:after="0"/>
        <w:rPr>
          <w:rFonts w:ascii="Times New Roman" w:hAnsi="Times New Roman" w:cs="Times New Roman"/>
          <w:sz w:val="24"/>
          <w:szCs w:val="24"/>
        </w:rPr>
      </w:pPr>
      <w:r w:rsidRPr="00CE0E89">
        <w:rPr>
          <w:rFonts w:ascii="Times New Roman" w:hAnsi="Times New Roman" w:cs="Times New Roman"/>
          <w:sz w:val="24"/>
          <w:szCs w:val="24"/>
        </w:rPr>
        <w:t>Модуль «Производство и технологии»</w:t>
      </w:r>
    </w:p>
    <w:p w:rsidR="00A25B49" w:rsidRPr="00CE0E89" w:rsidRDefault="00A25B49" w:rsidP="00A25B49">
      <w:pPr>
        <w:pStyle w:val="afb"/>
        <w:spacing w:before="113" w:after="28"/>
        <w:rPr>
          <w:sz w:val="24"/>
          <w:szCs w:val="24"/>
        </w:rPr>
      </w:pPr>
      <w:r w:rsidRPr="00CE0E89">
        <w:rPr>
          <w:sz w:val="24"/>
          <w:szCs w:val="24"/>
        </w:rPr>
        <w:t>5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технологии;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потребности человека;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естественные (природные) и искусственные материалы;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сравнивать и анализировать свойства материалов;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классифицировать технику, описывать назначение техники;</w:t>
      </w:r>
    </w:p>
    <w:p w:rsidR="00A25B49" w:rsidRPr="00CE0E89" w:rsidRDefault="00A25B49" w:rsidP="00A25B49">
      <w:pPr>
        <w:pStyle w:val="af8"/>
        <w:rPr>
          <w:rFonts w:ascii="Times New Roman" w:hAnsi="Times New Roman" w:cs="Times New Roman"/>
          <w:spacing w:val="-5"/>
          <w:sz w:val="24"/>
          <w:szCs w:val="24"/>
        </w:rPr>
      </w:pPr>
      <w:r w:rsidRPr="00CE0E89">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предметы труда в различных видах материального производства;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использовать метод мозгового штурма, метод интеллект-карт, метод фокальных объектов и др.;</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использовать метод учебного проектирования, выполнять учебные проекты;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назвать и характеризовать профессии.</w:t>
      </w:r>
    </w:p>
    <w:p w:rsidR="00A25B49" w:rsidRPr="00CE0E89" w:rsidRDefault="00A25B49" w:rsidP="00A25B49">
      <w:pPr>
        <w:pStyle w:val="afb"/>
        <w:spacing w:before="57" w:after="0"/>
        <w:rPr>
          <w:sz w:val="24"/>
          <w:szCs w:val="24"/>
        </w:rPr>
      </w:pPr>
      <w:r w:rsidRPr="00CE0E89">
        <w:rPr>
          <w:sz w:val="24"/>
          <w:szCs w:val="24"/>
        </w:rPr>
        <w:t>6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машины и механизмы;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A25B49" w:rsidRPr="00CE0E89" w:rsidRDefault="00A25B49" w:rsidP="00A25B49">
      <w:pPr>
        <w:pStyle w:val="af8"/>
        <w:rPr>
          <w:rFonts w:ascii="Times New Roman" w:hAnsi="Times New Roman" w:cs="Times New Roman"/>
          <w:spacing w:val="-2"/>
          <w:sz w:val="24"/>
          <w:szCs w:val="24"/>
        </w:rPr>
      </w:pPr>
      <w:r w:rsidRPr="00CE0E89">
        <w:rPr>
          <w:rFonts w:ascii="Times New Roman" w:hAnsi="Times New Roman" w:cs="Times New Roman"/>
          <w:spacing w:val="-4"/>
          <w:sz w:val="24"/>
          <w:szCs w:val="24"/>
        </w:rPr>
        <w:t xml:space="preserve">разрабатывать несложную технологическую, конструкторскую </w:t>
      </w:r>
      <w:r w:rsidRPr="00CE0E89">
        <w:rPr>
          <w:rFonts w:ascii="Times New Roman" w:hAnsi="Times New Roman" w:cs="Times New Roman"/>
          <w:spacing w:val="-2"/>
          <w:sz w:val="24"/>
          <w:szCs w:val="24"/>
        </w:rPr>
        <w:t>документацию для выполнения творческих проектных задач;</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предлагать варианты усовершенствования конструкций;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предметы труда в различных видах материального производства;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A25B49" w:rsidRPr="00CE0E89" w:rsidRDefault="00A25B49" w:rsidP="00A25B49">
      <w:pPr>
        <w:pStyle w:val="afb"/>
        <w:spacing w:before="113" w:after="0"/>
        <w:rPr>
          <w:rStyle w:val="af9"/>
          <w:b/>
          <w:bCs/>
          <w:sz w:val="24"/>
          <w:szCs w:val="24"/>
        </w:rPr>
      </w:pPr>
      <w:r w:rsidRPr="00CE0E89">
        <w:rPr>
          <w:rStyle w:val="af9"/>
          <w:sz w:val="24"/>
          <w:szCs w:val="24"/>
        </w:rPr>
        <w:t>7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приводить примеры развития технологий;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приводить примеры эстетичных промышленных изделий;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народные промыслы и ремёсла России;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производства и производственные процессы;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современные и перспективные технологии;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оценивать области применения технологий, понимать их возможности и ограничения;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выявлять экологические проблемы;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виды транспорта, оценивать перспективы развития;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технологии на транспорте, транспортную логистику.</w:t>
      </w:r>
    </w:p>
    <w:p w:rsidR="00A25B49" w:rsidRPr="00CE0E89" w:rsidRDefault="00A25B49" w:rsidP="00A25B49">
      <w:pPr>
        <w:pStyle w:val="afb"/>
        <w:spacing w:before="113" w:after="28"/>
        <w:rPr>
          <w:rStyle w:val="af9"/>
          <w:b/>
          <w:bCs/>
          <w:sz w:val="24"/>
          <w:szCs w:val="24"/>
        </w:rPr>
      </w:pPr>
      <w:r w:rsidRPr="00CE0E89">
        <w:rPr>
          <w:rStyle w:val="af9"/>
          <w:sz w:val="24"/>
          <w:szCs w:val="24"/>
        </w:rPr>
        <w:t>8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общие принципы управления;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анализировать возможности и сферу применения современных технологий;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технологии получения, преобразования и использования энергии;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биотехнологии, их применение;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направления развития и особенности перспективных технологий;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предлагать предпринимательские идеи, обосновывать их решение;</w:t>
      </w:r>
    </w:p>
    <w:p w:rsidR="00A25B49" w:rsidRPr="00CE0E89" w:rsidRDefault="00A25B49" w:rsidP="00A25B49">
      <w:pPr>
        <w:pStyle w:val="af8"/>
        <w:rPr>
          <w:rFonts w:ascii="Times New Roman" w:hAnsi="Times New Roman" w:cs="Times New Roman"/>
          <w:spacing w:val="-2"/>
          <w:sz w:val="24"/>
          <w:szCs w:val="24"/>
        </w:rPr>
      </w:pPr>
      <w:r w:rsidRPr="00CE0E89">
        <w:rPr>
          <w:rFonts w:ascii="Times New Roman" w:hAnsi="Times New Roman" w:cs="Times New Roman"/>
          <w:spacing w:val="-2"/>
          <w:sz w:val="24"/>
          <w:szCs w:val="24"/>
        </w:rPr>
        <w:t>определять проблему, анализировать потребности в продукте;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25B49" w:rsidRPr="00CE0E89" w:rsidRDefault="00A25B49" w:rsidP="00A25B49">
      <w:pPr>
        <w:pStyle w:val="afb"/>
        <w:spacing w:before="113" w:after="28"/>
        <w:rPr>
          <w:sz w:val="24"/>
          <w:szCs w:val="24"/>
        </w:rPr>
      </w:pPr>
      <w:r w:rsidRPr="00CE0E89">
        <w:rPr>
          <w:sz w:val="24"/>
          <w:szCs w:val="24"/>
        </w:rPr>
        <w:t>9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создавать модели экономической деятельности;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разрабатывать бизнес-проект;</w:t>
      </w:r>
    </w:p>
    <w:p w:rsidR="00A25B49" w:rsidRPr="00CE0E89" w:rsidRDefault="00A25B49" w:rsidP="00A25B49">
      <w:pPr>
        <w:pStyle w:val="af8"/>
        <w:rPr>
          <w:rFonts w:ascii="Times New Roman" w:hAnsi="Times New Roman" w:cs="Times New Roman"/>
          <w:spacing w:val="-4"/>
          <w:sz w:val="24"/>
          <w:szCs w:val="24"/>
        </w:rPr>
      </w:pPr>
      <w:r w:rsidRPr="00CE0E89">
        <w:rPr>
          <w:rFonts w:ascii="Times New Roman" w:hAnsi="Times New Roman" w:cs="Times New Roman"/>
          <w:spacing w:val="-4"/>
          <w:sz w:val="24"/>
          <w:szCs w:val="24"/>
        </w:rPr>
        <w:t>оценивать эффективность предпринимательской деятельности;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закономерности технологического развития цивилизации;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планировать своё профессиональное образование и профессиональную карьеру.</w:t>
      </w:r>
    </w:p>
    <w:p w:rsidR="00A25B49" w:rsidRPr="00CE0E89" w:rsidRDefault="00A25B49" w:rsidP="00A25B49">
      <w:pPr>
        <w:pStyle w:val="42"/>
        <w:rPr>
          <w:rFonts w:ascii="Times New Roman" w:hAnsi="Times New Roman" w:cs="Times New Roman"/>
          <w:sz w:val="24"/>
          <w:szCs w:val="24"/>
        </w:rPr>
      </w:pPr>
      <w:r w:rsidRPr="00CE0E89">
        <w:rPr>
          <w:rFonts w:ascii="Times New Roman" w:hAnsi="Times New Roman" w:cs="Times New Roman"/>
          <w:sz w:val="24"/>
          <w:szCs w:val="24"/>
        </w:rPr>
        <w:t>Модуль «Технологии обработки материалов и пищевых продуктов»</w:t>
      </w:r>
    </w:p>
    <w:p w:rsidR="00A25B49" w:rsidRPr="00CE0E89" w:rsidRDefault="00A25B49" w:rsidP="00A25B49">
      <w:pPr>
        <w:pStyle w:val="afb"/>
        <w:rPr>
          <w:sz w:val="24"/>
          <w:szCs w:val="24"/>
        </w:rPr>
      </w:pPr>
      <w:r w:rsidRPr="00CE0E89">
        <w:rPr>
          <w:sz w:val="24"/>
          <w:szCs w:val="24"/>
        </w:rPr>
        <w:t>5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виды бумаги, её свойства, получение и применение;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народные промыслы по обработке древесины;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свойства конструкционных материалов;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виды древесины, пиломатериалов;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исследовать, анализировать и сравнивать свойства древесины разных пород деревьев;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знать и называть пищевую ценность яиц, круп, овощей;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выполнять технологии первичной обработки овощей, круп;</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выполнять технологии приготовления блюд из яиц, овощей, круп;</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планировки кухни; способы рационального размещения мебели;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анализировать и сравнивать свойства текстильных материалов;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выбирать материалы, инструменты и оборудование для выполнения швейных работ;</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использовать ручные инструменты для выполнения швейных работ;</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A25B49" w:rsidRPr="00CE0E89" w:rsidRDefault="00A25B49" w:rsidP="00A25B49">
      <w:pPr>
        <w:pStyle w:val="afb"/>
        <w:spacing w:before="170"/>
        <w:rPr>
          <w:sz w:val="24"/>
          <w:szCs w:val="24"/>
        </w:rPr>
      </w:pPr>
      <w:r w:rsidRPr="00CE0E89">
        <w:rPr>
          <w:sz w:val="24"/>
          <w:szCs w:val="24"/>
        </w:rPr>
        <w:t>6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свойства конструкционных материалов;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народные промыслы по обработке металла;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виды металлов и их сплавов;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исследовать, анализировать и сравнивать свойства металлов и их сплавов;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обрабатывать металлы и их сплавы слесарным инструментом;</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знать и называть пищевую ценность молока и молочных продуктов; определять качество молочных продуктов, называть правила хранения продуктов;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теста, технологии приготовления разных видов теста;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национальные блюда из разных видов теста;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одежды, характеризовать стили одежды;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современные текстильные материалы, их получение и свойства;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выбирать текстильные материалы для изделий с учётом их свойств;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A25B49" w:rsidRPr="00CE0E89" w:rsidRDefault="00A25B49" w:rsidP="00A25B49">
      <w:pPr>
        <w:pStyle w:val="afb"/>
        <w:spacing w:before="85" w:after="28"/>
        <w:rPr>
          <w:sz w:val="24"/>
          <w:szCs w:val="24"/>
        </w:rPr>
      </w:pPr>
      <w:r w:rsidRPr="00CE0E89">
        <w:rPr>
          <w:sz w:val="24"/>
          <w:szCs w:val="24"/>
        </w:rPr>
        <w:t>7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исследовать и анализировать свойства конструкционных материалов;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применять технологии механической обработки конструкционных материалов;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выполнять художественное оформление изделий;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знать и называть пищевую ценность мяса животных, мяса птицы; определять качество;</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выполнять технологии приготовления блюд из рыбы,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технологии приготовления из мяса животных, мяса птицы;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блюда национальной кухни из рыбы, мяса;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25B49" w:rsidRPr="00CE0E89" w:rsidRDefault="00A25B49" w:rsidP="00A25B49">
      <w:pPr>
        <w:pStyle w:val="42"/>
        <w:spacing w:before="57"/>
        <w:rPr>
          <w:rFonts w:ascii="Times New Roman" w:hAnsi="Times New Roman" w:cs="Times New Roman"/>
          <w:sz w:val="24"/>
          <w:szCs w:val="24"/>
        </w:rPr>
      </w:pPr>
      <w:r w:rsidRPr="00CE0E89">
        <w:rPr>
          <w:rFonts w:ascii="Times New Roman" w:hAnsi="Times New Roman" w:cs="Times New Roman"/>
          <w:sz w:val="24"/>
          <w:szCs w:val="24"/>
        </w:rPr>
        <w:t>Модуль «Робототехника»</w:t>
      </w:r>
    </w:p>
    <w:p w:rsidR="00A25B49" w:rsidRPr="00CE0E89" w:rsidRDefault="00A25B49" w:rsidP="00A25B49">
      <w:pPr>
        <w:pStyle w:val="afb"/>
        <w:spacing w:after="28"/>
        <w:rPr>
          <w:sz w:val="24"/>
          <w:szCs w:val="24"/>
        </w:rPr>
      </w:pPr>
      <w:r w:rsidRPr="00CE0E89">
        <w:rPr>
          <w:sz w:val="24"/>
          <w:szCs w:val="24"/>
        </w:rPr>
        <w:t>5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классифицировать и характеризовать роботов по видам</w:t>
      </w:r>
      <w:r w:rsidRPr="00CE0E89">
        <w:rPr>
          <w:rFonts w:ascii="Times New Roman" w:hAnsi="Times New Roman" w:cs="Times New Roman"/>
          <w:sz w:val="24"/>
          <w:szCs w:val="24"/>
        </w:rPr>
        <w:br/>
        <w:t>и назначению;</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знать основные законы робототехники;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назначение деталей робототехнического конструктора;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A25B49" w:rsidRPr="00CE0E89" w:rsidRDefault="00A25B49" w:rsidP="00A25B49">
      <w:pPr>
        <w:pStyle w:val="afb"/>
        <w:spacing w:before="142" w:after="28"/>
        <w:rPr>
          <w:sz w:val="24"/>
          <w:szCs w:val="24"/>
        </w:rPr>
      </w:pPr>
      <w:r w:rsidRPr="00CE0E89">
        <w:rPr>
          <w:sz w:val="24"/>
          <w:szCs w:val="24"/>
        </w:rPr>
        <w:t>6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транспортных роботов, описывать их назначение;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конструировать мобильного робота по схеме; усовершенствовать конструкцию;</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программировать мобильного робота;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управлять мобильными роботами в компьютерно-управляемых средах;</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уметь осуществлять робототехнические проекты;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презентовать изделие.</w:t>
      </w:r>
    </w:p>
    <w:p w:rsidR="00A25B49" w:rsidRPr="00CE0E89" w:rsidRDefault="00A25B49" w:rsidP="00A25B49">
      <w:pPr>
        <w:pStyle w:val="afb"/>
        <w:spacing w:before="142" w:after="28"/>
        <w:rPr>
          <w:sz w:val="24"/>
          <w:szCs w:val="24"/>
        </w:rPr>
      </w:pPr>
      <w:r w:rsidRPr="00CE0E89">
        <w:rPr>
          <w:sz w:val="24"/>
          <w:szCs w:val="24"/>
        </w:rPr>
        <w:t>7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промышленных роботов, описывать их назначение и функции;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назвать виды бытовых роботов, описывать их назначение и функции;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A25B49" w:rsidRPr="00CE0E89" w:rsidRDefault="00A25B49" w:rsidP="00A25B49">
      <w:pPr>
        <w:pStyle w:val="af8"/>
        <w:rPr>
          <w:rFonts w:ascii="Times New Roman" w:hAnsi="Times New Roman" w:cs="Times New Roman"/>
          <w:spacing w:val="-2"/>
          <w:sz w:val="24"/>
          <w:szCs w:val="24"/>
        </w:rPr>
      </w:pPr>
      <w:r w:rsidRPr="00CE0E89">
        <w:rPr>
          <w:rFonts w:ascii="Times New Roman" w:hAnsi="Times New Roman" w:cs="Times New Roman"/>
          <w:sz w:val="24"/>
          <w:szCs w:val="24"/>
        </w:rPr>
        <w:t xml:space="preserve">осуществлять робототехнические проекты, совершенствовать </w:t>
      </w:r>
      <w:r w:rsidRPr="00CE0E89">
        <w:rPr>
          <w:rFonts w:ascii="Times New Roman" w:hAnsi="Times New Roman" w:cs="Times New Roman"/>
          <w:spacing w:val="-2"/>
          <w:sz w:val="24"/>
          <w:szCs w:val="24"/>
        </w:rPr>
        <w:t>конструкцию, испытывать и презентовать результат проекта.</w:t>
      </w:r>
    </w:p>
    <w:p w:rsidR="00A25B49" w:rsidRPr="00CE0E89" w:rsidRDefault="00A25B49" w:rsidP="00A25B49">
      <w:pPr>
        <w:pStyle w:val="afb"/>
        <w:spacing w:before="142" w:after="28"/>
        <w:rPr>
          <w:sz w:val="24"/>
          <w:szCs w:val="24"/>
        </w:rPr>
      </w:pPr>
      <w:r w:rsidRPr="00CE0E89">
        <w:rPr>
          <w:sz w:val="24"/>
          <w:szCs w:val="24"/>
        </w:rPr>
        <w:t>8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реализовывать полный цикл создания робота;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конструировать и моделировать робототехнические системы;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приводить примеры применения роботов из различных областей материального мира;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A25B49" w:rsidRPr="00CE0E89" w:rsidRDefault="00A25B49" w:rsidP="00A25B49">
      <w:pPr>
        <w:pStyle w:val="afb"/>
        <w:spacing w:before="142" w:after="28"/>
        <w:rPr>
          <w:sz w:val="24"/>
          <w:szCs w:val="24"/>
        </w:rPr>
      </w:pPr>
      <w:r w:rsidRPr="00CE0E89">
        <w:rPr>
          <w:sz w:val="24"/>
          <w:szCs w:val="24"/>
        </w:rPr>
        <w:t>9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автоматизированные и роботизированные производственные линии;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анализировать перспективы развития робототехники;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реализовывать полный цикл создания робота;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составлять алгоритмы и программы по управлению роботом;</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самостоятельно осуществлять робототехнические проекты.</w:t>
      </w:r>
    </w:p>
    <w:p w:rsidR="00A25B49" w:rsidRPr="00CE0E89" w:rsidRDefault="00A25B49" w:rsidP="00A25B49">
      <w:pPr>
        <w:pStyle w:val="42"/>
        <w:spacing w:before="255"/>
        <w:rPr>
          <w:rFonts w:ascii="Times New Roman" w:hAnsi="Times New Roman" w:cs="Times New Roman"/>
          <w:sz w:val="24"/>
          <w:szCs w:val="24"/>
        </w:rPr>
      </w:pPr>
      <w:r w:rsidRPr="00CE0E89">
        <w:rPr>
          <w:rFonts w:ascii="Times New Roman" w:hAnsi="Times New Roman" w:cs="Times New Roman"/>
          <w:sz w:val="24"/>
          <w:szCs w:val="24"/>
        </w:rPr>
        <w:t>Модуль «Компьютерная графика. Черчение»</w:t>
      </w:r>
    </w:p>
    <w:p w:rsidR="00A25B49" w:rsidRPr="00CE0E89" w:rsidRDefault="00A25B49" w:rsidP="00A25B49">
      <w:pPr>
        <w:pStyle w:val="afb"/>
        <w:rPr>
          <w:sz w:val="24"/>
          <w:szCs w:val="24"/>
        </w:rPr>
      </w:pPr>
      <w:r w:rsidRPr="00CE0E89">
        <w:rPr>
          <w:sz w:val="24"/>
          <w:szCs w:val="24"/>
        </w:rPr>
        <w:t>5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и области применения графической информации;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применять чертёжные инструменты;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A25B49" w:rsidRPr="00CE0E89" w:rsidRDefault="00A25B49" w:rsidP="00A25B49">
      <w:pPr>
        <w:pStyle w:val="afb"/>
        <w:spacing w:before="113" w:after="28"/>
        <w:rPr>
          <w:sz w:val="24"/>
          <w:szCs w:val="24"/>
        </w:rPr>
      </w:pPr>
      <w:r w:rsidRPr="00CE0E89">
        <w:rPr>
          <w:sz w:val="24"/>
          <w:szCs w:val="24"/>
        </w:rPr>
        <w:t>6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знать и использовать для выполнения чертежей инструменты графического редактора;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создавать тексты, рисунки в графическом редакторе.</w:t>
      </w:r>
    </w:p>
    <w:p w:rsidR="00A25B49" w:rsidRPr="00CE0E89" w:rsidRDefault="00A25B49" w:rsidP="00A25B49">
      <w:pPr>
        <w:pStyle w:val="afb"/>
        <w:spacing w:before="113" w:after="28"/>
        <w:rPr>
          <w:sz w:val="24"/>
          <w:szCs w:val="24"/>
        </w:rPr>
      </w:pPr>
      <w:r w:rsidRPr="00CE0E89">
        <w:rPr>
          <w:sz w:val="24"/>
          <w:szCs w:val="24"/>
        </w:rPr>
        <w:t>7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конструкторской документации;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характеризовать виды графических моделей;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выполнять и оформлять сборочный чертёж;</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уметь читать чертежи деталей и осуществлять расчёты по чертежам.</w:t>
      </w:r>
    </w:p>
    <w:p w:rsidR="00A25B49" w:rsidRPr="00CE0E89" w:rsidRDefault="00A25B49" w:rsidP="00A25B49">
      <w:pPr>
        <w:pStyle w:val="afb"/>
        <w:spacing w:before="85" w:after="28"/>
        <w:rPr>
          <w:sz w:val="24"/>
          <w:szCs w:val="24"/>
        </w:rPr>
      </w:pPr>
      <w:r w:rsidRPr="00CE0E89">
        <w:rPr>
          <w:sz w:val="24"/>
          <w:szCs w:val="24"/>
        </w:rPr>
        <w:t>8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использовать программное обеспечение для создания проектной документации;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создавать различные виды документов;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владеть способами создания, редактирования и трансформации графических объектов;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pacing w:val="-2"/>
          <w:sz w:val="24"/>
          <w:szCs w:val="24"/>
        </w:rPr>
        <w:t>выполнять эскизы, схемы, чертежи с использованием чертёж</w:t>
      </w:r>
      <w:r w:rsidRPr="00CE0E89">
        <w:rPr>
          <w:rFonts w:ascii="Times New Roman" w:hAnsi="Times New Roman" w:cs="Times New Roman"/>
          <w:sz w:val="24"/>
          <w:szCs w:val="24"/>
        </w:rPr>
        <w:t>ных инструментов и приспособлений и/или с использованием программного обеспечения;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создавать и редактировать сложные 3D-модели и сборочные чертежи.</w:t>
      </w:r>
    </w:p>
    <w:p w:rsidR="00A25B49" w:rsidRPr="00CE0E89" w:rsidRDefault="00A25B49" w:rsidP="00A25B49">
      <w:pPr>
        <w:pStyle w:val="afb"/>
        <w:spacing w:before="170" w:after="28"/>
        <w:rPr>
          <w:sz w:val="24"/>
          <w:szCs w:val="24"/>
        </w:rPr>
      </w:pPr>
      <w:r w:rsidRPr="00CE0E89">
        <w:rPr>
          <w:sz w:val="24"/>
          <w:szCs w:val="24"/>
        </w:rPr>
        <w:t>9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pacing w:val="-2"/>
          <w:sz w:val="24"/>
          <w:szCs w:val="24"/>
        </w:rPr>
        <w:t>выполнять эскизы, схемы, чертежи с использованием чертёж</w:t>
      </w:r>
      <w:r w:rsidRPr="00CE0E89">
        <w:rPr>
          <w:rFonts w:ascii="Times New Roman" w:hAnsi="Times New Roman" w:cs="Times New Roman"/>
          <w:sz w:val="24"/>
          <w:szCs w:val="24"/>
        </w:rPr>
        <w:t>ных инструментов и приспособлений и/или в системе автоматизированного проектирования (САПР);</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создавать 3D-модели в системе автоматизированного проектирования (САПР);</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25B49" w:rsidRPr="00CE0E89" w:rsidRDefault="00A25B49" w:rsidP="00A25B49">
      <w:pPr>
        <w:pStyle w:val="42"/>
        <w:spacing w:before="312" w:after="113"/>
        <w:rPr>
          <w:rFonts w:ascii="Times New Roman" w:hAnsi="Times New Roman" w:cs="Times New Roman"/>
          <w:sz w:val="24"/>
          <w:szCs w:val="24"/>
        </w:rPr>
      </w:pPr>
      <w:r w:rsidRPr="00CE0E89">
        <w:rPr>
          <w:rFonts w:ascii="Times New Roman" w:hAnsi="Times New Roman" w:cs="Times New Roman"/>
          <w:sz w:val="24"/>
          <w:szCs w:val="24"/>
        </w:rPr>
        <w:t>Модуль «3D-моделирование, прототипирование, макетирование»</w:t>
      </w:r>
    </w:p>
    <w:p w:rsidR="00A25B49" w:rsidRPr="00CE0E89" w:rsidRDefault="00A25B49" w:rsidP="00A25B49">
      <w:pPr>
        <w:pStyle w:val="afb"/>
        <w:rPr>
          <w:sz w:val="24"/>
          <w:szCs w:val="24"/>
        </w:rPr>
      </w:pPr>
      <w:r w:rsidRPr="00CE0E89">
        <w:rPr>
          <w:sz w:val="24"/>
          <w:szCs w:val="24"/>
        </w:rPr>
        <w:t>7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свойства и назначение моделей;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макетов и их назначение;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выполнять развёртку и соединять фрагменты макета;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выполнять сборку деталей макета;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разрабатывать графическую документацию;</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A25B49" w:rsidRPr="00CE0E89" w:rsidRDefault="00A25B49" w:rsidP="00A25B49">
      <w:pPr>
        <w:pStyle w:val="afb"/>
        <w:spacing w:before="170"/>
        <w:rPr>
          <w:sz w:val="24"/>
          <w:szCs w:val="24"/>
        </w:rPr>
      </w:pPr>
      <w:r w:rsidRPr="00CE0E89">
        <w:rPr>
          <w:sz w:val="24"/>
          <w:szCs w:val="24"/>
        </w:rPr>
        <w:t>8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создавать 3D-модели, используя программное обеспечение;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устанавливать адекватность модели объекту и целям моделирования;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проводить анализ и модернизацию компьютерной модели;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модернизировать прототип в соответствии с поставленной задачей;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презентовать изделие.</w:t>
      </w:r>
    </w:p>
    <w:p w:rsidR="00A25B49" w:rsidRPr="00CE0E89" w:rsidRDefault="00A25B49" w:rsidP="00A25B49">
      <w:pPr>
        <w:pStyle w:val="afb"/>
        <w:spacing w:before="170"/>
        <w:rPr>
          <w:sz w:val="24"/>
          <w:szCs w:val="24"/>
        </w:rPr>
      </w:pPr>
      <w:r w:rsidRPr="00CE0E89">
        <w:rPr>
          <w:sz w:val="24"/>
          <w:szCs w:val="24"/>
        </w:rPr>
        <w:t>9 КЛАСС</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и выполнять этапы аддитивного производства;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модернизировать прототип в соответствии с поставленной задачей;</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области применения 3D-моделирования;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A25B49" w:rsidRPr="00CE0E89" w:rsidRDefault="00A25B49" w:rsidP="00A25B49">
      <w:pPr>
        <w:pStyle w:val="42"/>
        <w:spacing w:before="312"/>
        <w:rPr>
          <w:rFonts w:ascii="Times New Roman" w:hAnsi="Times New Roman" w:cs="Times New Roman"/>
          <w:sz w:val="24"/>
          <w:szCs w:val="24"/>
        </w:rPr>
      </w:pPr>
      <w:r w:rsidRPr="00CE0E89">
        <w:rPr>
          <w:rFonts w:ascii="Times New Roman" w:hAnsi="Times New Roman" w:cs="Times New Roman"/>
          <w:sz w:val="24"/>
          <w:szCs w:val="24"/>
        </w:rPr>
        <w:t>Модуль «Автоматизированные системы»</w:t>
      </w:r>
    </w:p>
    <w:p w:rsidR="00A25B49" w:rsidRPr="00CE0E89" w:rsidRDefault="00A25B49" w:rsidP="00A25B49">
      <w:pPr>
        <w:pStyle w:val="afb"/>
        <w:spacing w:before="57"/>
        <w:rPr>
          <w:sz w:val="24"/>
          <w:szCs w:val="24"/>
        </w:rPr>
      </w:pPr>
      <w:r w:rsidRPr="00CE0E89">
        <w:rPr>
          <w:sz w:val="24"/>
          <w:szCs w:val="24"/>
        </w:rPr>
        <w:t xml:space="preserve">8—9 </w:t>
      </w:r>
      <w:r w:rsidRPr="00CE0E89">
        <w:rPr>
          <w:caps/>
          <w:sz w:val="24"/>
          <w:szCs w:val="24"/>
        </w:rPr>
        <w:t>классы</w:t>
      </w:r>
      <w:r w:rsidRPr="00CE0E89">
        <w:rPr>
          <w:sz w:val="24"/>
          <w:szCs w:val="24"/>
        </w:rPr>
        <w:t>:</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управляемые и управляющие системы, модели управления;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признаки системы, виды систем;</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получить опыт исследования схем управления техническими системами;</w:t>
      </w:r>
    </w:p>
    <w:p w:rsidR="00A25B49" w:rsidRPr="00CE0E89" w:rsidRDefault="00A25B49" w:rsidP="00A25B49">
      <w:pPr>
        <w:pStyle w:val="af8"/>
        <w:rPr>
          <w:rFonts w:ascii="Times New Roman" w:hAnsi="Times New Roman" w:cs="Times New Roman"/>
          <w:spacing w:val="-4"/>
          <w:sz w:val="24"/>
          <w:szCs w:val="24"/>
        </w:rPr>
      </w:pPr>
      <w:r w:rsidRPr="00CE0E89">
        <w:rPr>
          <w:rFonts w:ascii="Times New Roman" w:hAnsi="Times New Roman" w:cs="Times New Roman"/>
          <w:spacing w:val="-4"/>
          <w:sz w:val="24"/>
          <w:szCs w:val="24"/>
        </w:rPr>
        <w:t>осуществлять управление учебными техническими системами;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классифицировать автоматические и автоматизированные системы;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проектировать автоматизированные системы;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конструировать автоматизированные системы;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пользоваться моделями роботов-манипуляторов со сменными модулями для моделирования производственного процесса;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распознавать способы хранения и производства электроэнергии;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классифицировать типы передачи электроэнергии;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объяснять принцип сборки электрических схем;</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выполнять сборку электрических схем;</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объяснять применение элементов электрической цепи в бытовых приборах;</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различать последовательное и параллельное соединения резисторов;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различать аналоговую и цифровую схемотехнику;</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программировать простое «умное» устройство с заданными характеристиками;</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различать особенности современных датчиков, применять в реальных задачах;</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25B49" w:rsidRPr="00CE0E89" w:rsidRDefault="00A25B49" w:rsidP="00A25B49">
      <w:pPr>
        <w:pStyle w:val="42"/>
        <w:spacing w:before="113"/>
        <w:rPr>
          <w:rFonts w:ascii="Times New Roman" w:hAnsi="Times New Roman" w:cs="Times New Roman"/>
          <w:sz w:val="24"/>
          <w:szCs w:val="24"/>
        </w:rPr>
      </w:pPr>
      <w:r w:rsidRPr="00CE0E89">
        <w:rPr>
          <w:rFonts w:ascii="Times New Roman" w:hAnsi="Times New Roman" w:cs="Times New Roman"/>
          <w:sz w:val="24"/>
          <w:szCs w:val="24"/>
        </w:rPr>
        <w:t>Модуль «Животноводство»</w:t>
      </w:r>
    </w:p>
    <w:p w:rsidR="00A25B49" w:rsidRPr="00CE0E89" w:rsidRDefault="00A25B49" w:rsidP="00A25B49">
      <w:pPr>
        <w:pStyle w:val="afb"/>
        <w:rPr>
          <w:sz w:val="24"/>
          <w:szCs w:val="24"/>
        </w:rPr>
      </w:pPr>
      <w:r w:rsidRPr="00CE0E89">
        <w:rPr>
          <w:sz w:val="24"/>
          <w:szCs w:val="24"/>
        </w:rPr>
        <w:t xml:space="preserve">7—8 </w:t>
      </w:r>
      <w:r w:rsidRPr="00CE0E89">
        <w:rPr>
          <w:caps/>
          <w:sz w:val="24"/>
          <w:szCs w:val="24"/>
        </w:rPr>
        <w:t>классы</w:t>
      </w:r>
      <w:r w:rsidRPr="00CE0E89">
        <w:rPr>
          <w:sz w:val="24"/>
          <w:szCs w:val="24"/>
        </w:rPr>
        <w:t>:</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основные направления животноводства;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виды сельскохозяйственных животных, характерных для данного региона;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оценивать условия содержания животных в различных условиях;</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владеть навыками оказания первой помощи заболевшим или пораненным животным;</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способы переработки и хранения продукции животноводства;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пути цифровизации животноводческого производства;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объяснять особенности сельскохозяйственного производства своего региона;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A25B49" w:rsidRPr="00CE0E89" w:rsidRDefault="00A25B49" w:rsidP="00A25B49">
      <w:pPr>
        <w:pStyle w:val="42"/>
        <w:spacing w:before="113"/>
        <w:rPr>
          <w:rFonts w:ascii="Times New Roman" w:hAnsi="Times New Roman" w:cs="Times New Roman"/>
          <w:sz w:val="24"/>
          <w:szCs w:val="24"/>
        </w:rPr>
      </w:pPr>
      <w:r w:rsidRPr="00CE0E89">
        <w:rPr>
          <w:rFonts w:ascii="Times New Roman" w:hAnsi="Times New Roman" w:cs="Times New Roman"/>
          <w:sz w:val="24"/>
          <w:szCs w:val="24"/>
        </w:rPr>
        <w:t>Модуль «Растениеводство»</w:t>
      </w:r>
    </w:p>
    <w:p w:rsidR="00A25B49" w:rsidRPr="00CE0E89" w:rsidRDefault="00A25B49" w:rsidP="00A25B49">
      <w:pPr>
        <w:pStyle w:val="afb"/>
        <w:rPr>
          <w:sz w:val="24"/>
          <w:szCs w:val="24"/>
        </w:rPr>
      </w:pPr>
      <w:r w:rsidRPr="00CE0E89">
        <w:rPr>
          <w:sz w:val="24"/>
          <w:szCs w:val="24"/>
        </w:rPr>
        <w:t xml:space="preserve">7—8 </w:t>
      </w:r>
      <w:r w:rsidRPr="00CE0E89">
        <w:rPr>
          <w:caps/>
          <w:sz w:val="24"/>
          <w:szCs w:val="24"/>
        </w:rPr>
        <w:t>классы</w:t>
      </w:r>
      <w:r w:rsidRPr="00CE0E89">
        <w:rPr>
          <w:sz w:val="24"/>
          <w:szCs w:val="24"/>
        </w:rPr>
        <w:t>:</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основные направления растениеводства;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виды и свойства почв данного региона;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ручные и механизированные инструменты обработки почвы;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классифицировать культурные растения по различным основаниям;</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полезные дикорастущие растения и знать их свойства;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назвать опасные для человека дикорастущие растения;</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полезные для человека грибы;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называть опасные для человека грибы;</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владеть методами сбора, переработки и хранения полезных для человека грибов;</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A25B49" w:rsidRPr="00CE0E89" w:rsidRDefault="00A25B49" w:rsidP="00A25B49">
      <w:pPr>
        <w:pStyle w:val="af8"/>
        <w:rPr>
          <w:rFonts w:ascii="Times New Roman" w:hAnsi="Times New Roman" w:cs="Times New Roman"/>
          <w:sz w:val="24"/>
          <w:szCs w:val="24"/>
        </w:rPr>
      </w:pPr>
      <w:r w:rsidRPr="00CE0E89">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A25B49" w:rsidRPr="00CE0E89" w:rsidRDefault="00A25B49" w:rsidP="00A25B49">
      <w:pPr>
        <w:pStyle w:val="14"/>
        <w:spacing w:after="227"/>
        <w:jc w:val="left"/>
      </w:pPr>
      <w:r w:rsidRPr="00CE0E89">
        <w:t>ПРИМЕРНОЕ РАСПРЕДЕЛЕНИЕ ЧАСОВ</w:t>
      </w:r>
      <w:r w:rsidRPr="00CE0E89">
        <w:br/>
        <w:t>ПО ГОДАМ ОБУЧЕНИЯ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Порядок изучения модулей может быть изменён, возможно некоторое перераспределение учебного времени между модулями (при сохранении общего количества учебных часов).</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w:t>
      </w:r>
    </w:p>
    <w:p w:rsidR="00A25B49" w:rsidRPr="00CE0E89" w:rsidRDefault="00A25B49" w:rsidP="00A25B49">
      <w:pPr>
        <w:pStyle w:val="af7"/>
        <w:rPr>
          <w:rFonts w:ascii="Times New Roman" w:hAnsi="Times New Roman" w:cs="Times New Roman"/>
          <w:sz w:val="24"/>
          <w:szCs w:val="24"/>
        </w:rPr>
      </w:pPr>
      <w:r w:rsidRPr="00CE0E89">
        <w:rPr>
          <w:rFonts w:ascii="Times New Roman" w:hAnsi="Times New Roman" w:cs="Times New Roman"/>
          <w:sz w:val="24"/>
          <w:szCs w:val="24"/>
        </w:rP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учётом материально-технического обеспечения образовательной организации.</w:t>
      </w: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ind w:left="590"/>
        <w:rPr>
          <w:b/>
          <w:color w:val="221E1F"/>
          <w:sz w:val="24"/>
          <w:szCs w:val="24"/>
        </w:rPr>
      </w:pPr>
    </w:p>
    <w:p w:rsidR="00A25B49" w:rsidRPr="00CE0E89" w:rsidRDefault="00A25B49" w:rsidP="00A25B49">
      <w:pPr>
        <w:spacing w:line="320" w:lineRule="exact"/>
        <w:rPr>
          <w:sz w:val="24"/>
          <w:szCs w:val="24"/>
        </w:rPr>
        <w:sectPr w:rsidR="00A25B49" w:rsidRPr="00CE0E89" w:rsidSect="00CE0E89">
          <w:footerReference w:type="default" r:id="rId47"/>
          <w:pgSz w:w="11910" w:h="16840"/>
          <w:pgMar w:top="720" w:right="720" w:bottom="720" w:left="720" w:header="0" w:footer="1027" w:gutter="0"/>
          <w:cols w:space="720"/>
        </w:sectPr>
      </w:pPr>
    </w:p>
    <w:p w:rsidR="00A25B49" w:rsidRPr="00CE0E89" w:rsidRDefault="00A25B49" w:rsidP="00A25B49">
      <w:pPr>
        <w:pStyle w:val="110"/>
        <w:spacing w:before="69"/>
        <w:ind w:left="883"/>
        <w:rPr>
          <w:sz w:val="24"/>
          <w:szCs w:val="24"/>
        </w:rPr>
      </w:pPr>
      <w:bookmarkStart w:id="150" w:name="_TOC_250020"/>
      <w:r w:rsidRPr="00CE0E89">
        <w:rPr>
          <w:sz w:val="24"/>
          <w:szCs w:val="24"/>
        </w:rPr>
        <w:t>2.1.18. РАБОЧАЯ ПРОГРАММА ПО УЧЕБНОМУ ПРЕДМЕТУ «ФИЗИЧЕСКАЯ</w:t>
      </w:r>
      <w:bookmarkEnd w:id="150"/>
      <w:r w:rsidRPr="00CE0E89">
        <w:rPr>
          <w:spacing w:val="-2"/>
          <w:sz w:val="24"/>
          <w:szCs w:val="24"/>
        </w:rPr>
        <w:t>КУЛЬТУРА»</w:t>
      </w:r>
    </w:p>
    <w:p w:rsidR="00A25B49" w:rsidRPr="00CE0E89" w:rsidRDefault="00A25B49" w:rsidP="00A25B49">
      <w:pPr>
        <w:pStyle w:val="a3"/>
        <w:spacing w:before="29" w:line="266" w:lineRule="auto"/>
        <w:ind w:left="163" w:right="167"/>
        <w:rPr>
          <w:sz w:val="24"/>
          <w:szCs w:val="24"/>
        </w:rPr>
      </w:pP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25B49" w:rsidRPr="00CE0E89" w:rsidRDefault="00A25B49" w:rsidP="00A25B49">
      <w:pPr>
        <w:pStyle w:val="h1"/>
        <w:rPr>
          <w:rFonts w:ascii="Times New Roman" w:hAnsi="Times New Roman" w:cs="Times New Roman"/>
        </w:rPr>
      </w:pPr>
      <w:r w:rsidRPr="00CE0E89">
        <w:rPr>
          <w:rFonts w:ascii="Times New Roman" w:hAnsi="Times New Roman" w:cs="Times New Roman"/>
        </w:rPr>
        <w:t>Пояснительная записка</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Примерная 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rsidR="00A25B49" w:rsidRPr="00CE0E89" w:rsidRDefault="00A25B49" w:rsidP="00A25B49">
      <w:pPr>
        <w:pStyle w:val="h2"/>
        <w:rPr>
          <w:rFonts w:ascii="Times New Roman" w:hAnsi="Times New Roman" w:cs="Times New Roman"/>
          <w:sz w:val="24"/>
          <w:szCs w:val="24"/>
        </w:rPr>
      </w:pPr>
      <w:r w:rsidRPr="00CE0E89">
        <w:rPr>
          <w:rFonts w:ascii="Times New Roman" w:hAnsi="Times New Roman" w:cs="Times New Roman"/>
          <w:sz w:val="24"/>
          <w:szCs w:val="24"/>
        </w:rPr>
        <w:t xml:space="preserve">Общая характеристика учебного предмета </w:t>
      </w:r>
      <w:r w:rsidRPr="00CE0E89">
        <w:rPr>
          <w:rFonts w:ascii="Times New Roman" w:hAnsi="Times New Roman" w:cs="Times New Roman"/>
          <w:sz w:val="24"/>
          <w:szCs w:val="24"/>
        </w:rPr>
        <w:br/>
        <w:t>«физическая культура»</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В своей социально-ценностной ориентации Примерная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 </w:t>
      </w:r>
    </w:p>
    <w:p w:rsidR="00A25B49" w:rsidRPr="00CE0E89" w:rsidRDefault="00A25B49" w:rsidP="00A25B49">
      <w:pPr>
        <w:pStyle w:val="h2"/>
        <w:rPr>
          <w:rFonts w:ascii="Times New Roman" w:hAnsi="Times New Roman" w:cs="Times New Roman"/>
          <w:sz w:val="24"/>
          <w:szCs w:val="24"/>
        </w:rPr>
      </w:pPr>
      <w:r w:rsidRPr="00CE0E89">
        <w:rPr>
          <w:rFonts w:ascii="Times New Roman" w:hAnsi="Times New Roman" w:cs="Times New Roman"/>
          <w:sz w:val="24"/>
          <w:szCs w:val="24"/>
        </w:rPr>
        <w:t>Цели изучения учебного предмета «физическая культура»</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25B49" w:rsidRPr="00CE0E89" w:rsidRDefault="00A25B49" w:rsidP="00A25B49">
      <w:pPr>
        <w:pStyle w:val="body"/>
        <w:rPr>
          <w:rFonts w:ascii="Times New Roman" w:hAnsi="Times New Roman" w:cs="Times New Roman"/>
          <w:spacing w:val="-1"/>
          <w:sz w:val="24"/>
          <w:szCs w:val="24"/>
        </w:rPr>
      </w:pPr>
      <w:r w:rsidRPr="00CE0E89">
        <w:rPr>
          <w:rFonts w:ascii="Times New Roman" w:hAnsi="Times New Roman" w:cs="Times New Roman"/>
          <w:spacing w:val="-1"/>
          <w:sz w:val="24"/>
          <w:szCs w:val="24"/>
        </w:rPr>
        <w:t xml:space="preserve">Воспитывающее значение Примерной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w:t>
      </w:r>
      <w:r w:rsidRPr="00CE0E89">
        <w:rPr>
          <w:rFonts w:ascii="Times New Roman" w:hAnsi="Times New Roman" w:cs="Times New Roman"/>
          <w:spacing w:val="-1"/>
          <w:sz w:val="24"/>
          <w:szCs w:val="24"/>
        </w:rPr>
        <w:br/>
        <w:t xml:space="preserve">взаимодействии со сверстниками и учителями физической культуры, организации совместной учебной и консультативной деятельности.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25B49" w:rsidRPr="00CE0E89" w:rsidRDefault="00A25B49" w:rsidP="00A25B49">
      <w:pPr>
        <w:pStyle w:val="body"/>
        <w:rPr>
          <w:rFonts w:ascii="Times New Roman" w:hAnsi="Times New Roman" w:cs="Times New Roman"/>
          <w:spacing w:val="1"/>
          <w:sz w:val="24"/>
          <w:szCs w:val="24"/>
        </w:rPr>
      </w:pPr>
      <w:r w:rsidRPr="00CE0E89">
        <w:rPr>
          <w:rStyle w:val="Italic"/>
          <w:rFonts w:ascii="Times New Roman" w:hAnsi="Times New Roman" w:cs="Times New Roman"/>
          <w:spacing w:val="1"/>
          <w:sz w:val="24"/>
          <w:szCs w:val="24"/>
        </w:rPr>
        <w:t>Инвариантные модули</w:t>
      </w:r>
      <w:r w:rsidRPr="00CE0E89">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Инвариантные и вариативные модули Примерной рабочей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r w:rsidRPr="00CE0E89">
        <w:rPr>
          <w:rFonts w:ascii="Times New Roman" w:hAnsi="Times New Roman" w:cs="Times New Roman"/>
          <w:sz w:val="24"/>
          <w:szCs w:val="24"/>
          <w:vertAlign w:val="superscript"/>
        </w:rPr>
        <w:footnoteReference w:id="1"/>
      </w:r>
      <w:r w:rsidRPr="00CE0E89">
        <w:rPr>
          <w:rFonts w:ascii="Times New Roman" w:hAnsi="Times New Roman" w:cs="Times New Roman"/>
          <w:sz w:val="24"/>
          <w:szCs w:val="24"/>
        </w:rPr>
        <w:t xml:space="preserve">. </w:t>
      </w:r>
    </w:p>
    <w:p w:rsidR="00A25B49" w:rsidRPr="00CE0E89" w:rsidRDefault="00A25B49" w:rsidP="00A25B49">
      <w:pPr>
        <w:pStyle w:val="body"/>
        <w:rPr>
          <w:rStyle w:val="Italic"/>
          <w:rFonts w:ascii="Times New Roman" w:hAnsi="Times New Roman" w:cs="Times New Roman"/>
          <w:sz w:val="24"/>
          <w:szCs w:val="24"/>
        </w:rPr>
      </w:pPr>
      <w:r w:rsidRPr="00CE0E89">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Вариативные модули</w:t>
      </w:r>
      <w:r w:rsidRPr="00CE0E89">
        <w:rPr>
          <w:rFonts w:ascii="Times New Roman" w:hAnsi="Times New Roman" w:cs="Times New Roman"/>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A25B49" w:rsidRPr="00CE0E89" w:rsidRDefault="00A25B49" w:rsidP="00A25B49">
      <w:pPr>
        <w:pStyle w:val="body"/>
        <w:rPr>
          <w:rFonts w:ascii="Times New Roman" w:hAnsi="Times New Roman" w:cs="Times New Roman"/>
          <w:spacing w:val="-2"/>
          <w:sz w:val="24"/>
          <w:szCs w:val="24"/>
        </w:rPr>
      </w:pPr>
      <w:r w:rsidRPr="00CE0E89">
        <w:rPr>
          <w:rFonts w:ascii="Times New Roman" w:hAnsi="Times New Roman" w:cs="Times New Roman"/>
          <w:spacing w:val="-2"/>
          <w:sz w:val="24"/>
          <w:szCs w:val="24"/>
        </w:rPr>
        <w:t xml:space="preserve">Содержание Примерной рабочей программы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A25B49" w:rsidRPr="00CE0E89" w:rsidRDefault="00A25B49" w:rsidP="00A25B49">
      <w:pPr>
        <w:pStyle w:val="h2"/>
        <w:rPr>
          <w:rFonts w:ascii="Times New Roman" w:hAnsi="Times New Roman" w:cs="Times New Roman"/>
          <w:sz w:val="24"/>
          <w:szCs w:val="24"/>
        </w:rPr>
      </w:pPr>
      <w:r w:rsidRPr="00CE0E89">
        <w:rPr>
          <w:rFonts w:ascii="Times New Roman" w:hAnsi="Times New Roman" w:cs="Times New Roman"/>
          <w:sz w:val="24"/>
          <w:szCs w:val="24"/>
        </w:rPr>
        <w:t>Место учебного предмета «Физическая культура» в учебном плане</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A25B49" w:rsidRPr="00CE0E89" w:rsidRDefault="00A25B49" w:rsidP="00A25B49">
      <w:pPr>
        <w:spacing w:line="266" w:lineRule="auto"/>
        <w:rPr>
          <w:sz w:val="24"/>
          <w:szCs w:val="24"/>
        </w:rPr>
      </w:pPr>
    </w:p>
    <w:p w:rsidR="00A25B49" w:rsidRPr="00CE0E89" w:rsidRDefault="00A25B49" w:rsidP="00A25B49">
      <w:pPr>
        <w:spacing w:line="266" w:lineRule="auto"/>
        <w:rPr>
          <w:sz w:val="24"/>
          <w:szCs w:val="24"/>
        </w:rPr>
      </w:pPr>
    </w:p>
    <w:p w:rsidR="00A25B49" w:rsidRPr="00CE0E89" w:rsidRDefault="00A25B49" w:rsidP="00A25B49">
      <w:pPr>
        <w:pStyle w:val="h1"/>
        <w:rPr>
          <w:rFonts w:ascii="Times New Roman" w:hAnsi="Times New Roman" w:cs="Times New Roman"/>
        </w:rPr>
      </w:pPr>
      <w:r w:rsidRPr="00CE0E89">
        <w:rPr>
          <w:rFonts w:ascii="Times New Roman" w:hAnsi="Times New Roman" w:cs="Times New Roman"/>
        </w:rPr>
        <w:t xml:space="preserve">Содержание учебного предмета </w:t>
      </w:r>
      <w:r w:rsidRPr="00CE0E89">
        <w:rPr>
          <w:rFonts w:ascii="Times New Roman" w:hAnsi="Times New Roman" w:cs="Times New Roman"/>
        </w:rPr>
        <w:br/>
        <w:t>«Физическая культура»</w:t>
      </w:r>
    </w:p>
    <w:p w:rsidR="00A25B49" w:rsidRPr="00CE0E89" w:rsidRDefault="00A25B49" w:rsidP="00A25B49">
      <w:pPr>
        <w:pStyle w:val="h2-first"/>
        <w:rPr>
          <w:rFonts w:ascii="Times New Roman" w:hAnsi="Times New Roman" w:cs="Times New Roman"/>
          <w:sz w:val="24"/>
          <w:szCs w:val="24"/>
        </w:rPr>
      </w:pPr>
      <w:r w:rsidRPr="00CE0E89">
        <w:rPr>
          <w:rFonts w:ascii="Times New Roman" w:hAnsi="Times New Roman" w:cs="Times New Roman"/>
          <w:sz w:val="24"/>
          <w:szCs w:val="24"/>
        </w:rPr>
        <w:t>5 класс</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Знания о физической культуре.</w:t>
      </w:r>
      <w:r w:rsidRPr="00CE0E89">
        <w:rPr>
          <w:rFonts w:ascii="Times New Roman" w:hAnsi="Times New Roman" w:cs="Times New Roman"/>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Способы самостоятельной деятельности.</w:t>
      </w:r>
      <w:r w:rsidRPr="00CE0E89">
        <w:rPr>
          <w:rFonts w:ascii="Times New Roman" w:hAnsi="Times New Roman" w:cs="Times New Roman"/>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Составление дневника физической культуры.</w:t>
      </w:r>
    </w:p>
    <w:p w:rsidR="00A25B49" w:rsidRPr="00CE0E89" w:rsidRDefault="00A25B49" w:rsidP="00A25B49">
      <w:pPr>
        <w:pStyle w:val="body"/>
        <w:rPr>
          <w:rFonts w:ascii="Times New Roman" w:hAnsi="Times New Roman" w:cs="Times New Roman"/>
          <w:spacing w:val="1"/>
          <w:sz w:val="24"/>
          <w:szCs w:val="24"/>
        </w:rPr>
      </w:pPr>
      <w:r w:rsidRPr="00CE0E89">
        <w:rPr>
          <w:rStyle w:val="Bold"/>
          <w:rFonts w:ascii="Times New Roman" w:hAnsi="Times New Roman" w:cs="Times New Roman"/>
          <w:spacing w:val="1"/>
          <w:sz w:val="24"/>
          <w:szCs w:val="24"/>
        </w:rPr>
        <w:t>Физическое совершенствование.</w:t>
      </w:r>
      <w:r w:rsidRPr="00CE0E89">
        <w:rPr>
          <w:rStyle w:val="BoldItalic"/>
          <w:rFonts w:ascii="Times New Roman" w:hAnsi="Times New Roman" w:cs="Times New Roman"/>
          <w:spacing w:val="1"/>
          <w:sz w:val="24"/>
          <w:szCs w:val="24"/>
        </w:rPr>
        <w:t>Физкультурно-оздоровительная деятельность.</w:t>
      </w:r>
      <w:r w:rsidRPr="00CE0E89">
        <w:rPr>
          <w:rFonts w:ascii="Times New Roman" w:hAnsi="Times New Roman" w:cs="Times New Roman"/>
          <w:spacing w:val="1"/>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25B49" w:rsidRPr="00CE0E89" w:rsidRDefault="00A25B49" w:rsidP="00A25B49">
      <w:pPr>
        <w:pStyle w:val="body"/>
        <w:rPr>
          <w:rFonts w:ascii="Times New Roman" w:hAnsi="Times New Roman" w:cs="Times New Roman"/>
          <w:sz w:val="24"/>
          <w:szCs w:val="24"/>
        </w:rPr>
      </w:pPr>
      <w:r w:rsidRPr="00CE0E89">
        <w:rPr>
          <w:rStyle w:val="BoldItalic"/>
          <w:rFonts w:ascii="Times New Roman" w:hAnsi="Times New Roman" w:cs="Times New Roman"/>
          <w:sz w:val="24"/>
          <w:szCs w:val="24"/>
        </w:rPr>
        <w:t xml:space="preserve">Спортивно-оздоровительная деятельность. </w:t>
      </w:r>
      <w:r w:rsidRPr="00CE0E89">
        <w:rPr>
          <w:rFonts w:ascii="Times New Roman" w:hAnsi="Times New Roman" w:cs="Times New Roman"/>
          <w:sz w:val="24"/>
          <w:szCs w:val="24"/>
        </w:rPr>
        <w:t xml:space="preserve">Роль и значение спортивно-оздоровительной деятельности в здоровом образе жизни современного человека. </w:t>
      </w:r>
    </w:p>
    <w:p w:rsidR="00A25B49" w:rsidRPr="00CE0E89" w:rsidRDefault="00A25B49" w:rsidP="00A25B49">
      <w:pPr>
        <w:pStyle w:val="body"/>
        <w:rPr>
          <w:rFonts w:ascii="Times New Roman" w:hAnsi="Times New Roman" w:cs="Times New Roman"/>
          <w:spacing w:val="1"/>
          <w:sz w:val="24"/>
          <w:szCs w:val="24"/>
        </w:rPr>
      </w:pPr>
      <w:r w:rsidRPr="00CE0E89">
        <w:rPr>
          <w:rStyle w:val="Italic"/>
          <w:rFonts w:ascii="Times New Roman" w:hAnsi="Times New Roman" w:cs="Times New Roman"/>
          <w:spacing w:val="1"/>
          <w:sz w:val="24"/>
          <w:szCs w:val="24"/>
        </w:rPr>
        <w:t xml:space="preserve">Модуль «Гимнастика». </w:t>
      </w:r>
      <w:r w:rsidRPr="00CE0E89">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Упражнения на низком гимнастическом бревне: передвижение ходьбой с поворотами кругом и на 90</w:t>
      </w:r>
      <w:r w:rsidRPr="00CE0E89">
        <w:rPr>
          <w:rStyle w:val="Symbol"/>
          <w:rFonts w:ascii="Times New Roman" w:hAnsi="Times New Roman" w:cs="Times New Roman"/>
          <w:sz w:val="24"/>
          <w:szCs w:val="24"/>
        </w:rPr>
        <w:t></w:t>
      </w:r>
      <w:r w:rsidRPr="00CE0E89">
        <w:rPr>
          <w:rFonts w:ascii="Times New Roman" w:hAnsi="Times New Roman" w:cs="Times New Roman"/>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 xml:space="preserve">Модуль «Лёгкая атлетика». </w:t>
      </w:r>
      <w:r w:rsidRPr="00CE0E89">
        <w:rPr>
          <w:rFonts w:ascii="Times New Roman" w:hAnsi="Times New Roman" w:cs="Times New Roman"/>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 xml:space="preserve">Модуль «Зимние виды спорта». </w:t>
      </w:r>
      <w:r w:rsidRPr="00CE0E89">
        <w:rPr>
          <w:rFonts w:ascii="Times New Roman" w:hAnsi="Times New Roman" w:cs="Times New Roman"/>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«Спортивные игры».</w:t>
      </w:r>
      <w:r w:rsidRPr="00CE0E89">
        <w:rPr>
          <w:rStyle w:val="Underline"/>
          <w:rFonts w:ascii="Times New Roman" w:hAnsi="Times New Roman" w:cs="Times New Roman"/>
          <w:sz w:val="24"/>
          <w:szCs w:val="24"/>
        </w:rPr>
        <w:t>Баскетбол.</w:t>
      </w:r>
      <w:r w:rsidRPr="00CE0E89">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Волейбол.</w:t>
      </w:r>
      <w:r w:rsidRPr="00CE0E89">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Футбол.</w:t>
      </w:r>
      <w:r w:rsidRPr="00CE0E89">
        <w:rPr>
          <w:rFonts w:ascii="Times New Roman" w:hAnsi="Times New Roman"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«Спорт».</w:t>
      </w:r>
      <w:r w:rsidRPr="00CE0E89">
        <w:rPr>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5B49" w:rsidRPr="00CE0E89" w:rsidRDefault="00A25B49" w:rsidP="00A25B49">
      <w:pPr>
        <w:pStyle w:val="h2"/>
        <w:rPr>
          <w:rFonts w:ascii="Times New Roman" w:hAnsi="Times New Roman" w:cs="Times New Roman"/>
          <w:sz w:val="24"/>
          <w:szCs w:val="24"/>
        </w:rPr>
      </w:pPr>
      <w:r w:rsidRPr="00CE0E89">
        <w:rPr>
          <w:rFonts w:ascii="Times New Roman" w:hAnsi="Times New Roman" w:cs="Times New Roman"/>
          <w:sz w:val="24"/>
          <w:szCs w:val="24"/>
        </w:rPr>
        <w:t>6 класс</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Знания о физической культуре.</w:t>
      </w:r>
      <w:r w:rsidRPr="00CE0E89">
        <w:rPr>
          <w:rFonts w:ascii="Times New Roman" w:hAnsi="Times New Roman"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Способы самостоятельной деятельности.</w:t>
      </w:r>
      <w:r w:rsidRPr="00CE0E89">
        <w:rPr>
          <w:rFonts w:ascii="Times New Roman" w:hAnsi="Times New Roman" w:cs="Times New Roman"/>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A25B49" w:rsidRPr="00CE0E89" w:rsidRDefault="00A25B49" w:rsidP="00A25B49">
      <w:pPr>
        <w:pStyle w:val="body"/>
        <w:rPr>
          <w:rFonts w:ascii="Times New Roman" w:hAnsi="Times New Roman" w:cs="Times New Roman"/>
          <w:spacing w:val="1"/>
          <w:sz w:val="24"/>
          <w:szCs w:val="24"/>
        </w:rPr>
      </w:pPr>
      <w:r w:rsidRPr="00CE0E89">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Физическое совершенствование.</w:t>
      </w:r>
      <w:r w:rsidRPr="00CE0E89">
        <w:rPr>
          <w:rStyle w:val="BoldItalic"/>
          <w:rFonts w:ascii="Times New Roman" w:hAnsi="Times New Roman" w:cs="Times New Roman"/>
          <w:sz w:val="24"/>
          <w:szCs w:val="24"/>
        </w:rPr>
        <w:t xml:space="preserve">Физкультурно-оздоровительная деятельность. </w:t>
      </w:r>
      <w:r w:rsidRPr="00CE0E89">
        <w:rPr>
          <w:rFonts w:ascii="Times New Roman" w:hAnsi="Times New Roman" w:cs="Times New Roman"/>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A25B49" w:rsidRPr="00CE0E89" w:rsidRDefault="00A25B49" w:rsidP="00A25B49">
      <w:pPr>
        <w:pStyle w:val="body"/>
        <w:rPr>
          <w:rFonts w:ascii="Times New Roman" w:hAnsi="Times New Roman" w:cs="Times New Roman"/>
          <w:sz w:val="24"/>
          <w:szCs w:val="24"/>
        </w:rPr>
      </w:pPr>
      <w:r w:rsidRPr="00CE0E89">
        <w:rPr>
          <w:rStyle w:val="BoldItalic"/>
          <w:rFonts w:ascii="Times New Roman" w:hAnsi="Times New Roman" w:cs="Times New Roman"/>
          <w:sz w:val="24"/>
          <w:szCs w:val="24"/>
        </w:rPr>
        <w:t xml:space="preserve">Спортивно-оздоровительная деятельность. </w:t>
      </w:r>
      <w:r w:rsidRPr="00CE0E89">
        <w:rPr>
          <w:rStyle w:val="Italic"/>
          <w:rFonts w:ascii="Times New Roman" w:hAnsi="Times New Roman" w:cs="Times New Roman"/>
          <w:sz w:val="24"/>
          <w:szCs w:val="24"/>
        </w:rPr>
        <w:t xml:space="preserve">Модуль «Гимнастика». </w:t>
      </w:r>
      <w:r w:rsidRPr="00CE0E89">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Лазанье по канату в три приёма (мальчики).</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«Лёгкая атлетика»</w:t>
      </w:r>
      <w:r w:rsidRPr="00CE0E89">
        <w:rPr>
          <w:rFonts w:ascii="Times New Roman" w:hAnsi="Times New Roman" w:cs="Times New Roman"/>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Метание малого (теннисного) мяча в подвижную (раскачивающуюся) мишень.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«Зимние виды спорта»</w:t>
      </w:r>
      <w:r w:rsidRPr="00CE0E89">
        <w:rPr>
          <w:rFonts w:ascii="Times New Roman" w:hAnsi="Times New Roman" w:cs="Times New Roman"/>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«Спортивные игры».</w:t>
      </w:r>
      <w:r w:rsidRPr="00CE0E89">
        <w:rPr>
          <w:rFonts w:ascii="Times New Roman" w:hAnsi="Times New Roman" w:cs="Times New Roman"/>
          <w:sz w:val="24"/>
          <w:szCs w:val="24"/>
          <w:u w:val="thick"/>
        </w:rPr>
        <w:t>Баскетбол</w:t>
      </w:r>
      <w:r w:rsidRPr="00CE0E89">
        <w:rPr>
          <w:rFonts w:ascii="Times New Roman" w:hAnsi="Times New Roman" w:cs="Times New Roman"/>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Волейбол.</w:t>
      </w:r>
      <w:r w:rsidRPr="00CE0E89">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Футбол.</w:t>
      </w:r>
      <w:r w:rsidRPr="00CE0E89">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«Спорт».</w:t>
      </w:r>
      <w:r w:rsidRPr="00CE0E8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5B49" w:rsidRPr="00CE0E89" w:rsidRDefault="00A25B49" w:rsidP="00A25B49">
      <w:pPr>
        <w:pStyle w:val="h2"/>
        <w:rPr>
          <w:rFonts w:ascii="Times New Roman" w:hAnsi="Times New Roman" w:cs="Times New Roman"/>
          <w:sz w:val="24"/>
          <w:szCs w:val="24"/>
        </w:rPr>
      </w:pPr>
      <w:r w:rsidRPr="00CE0E89">
        <w:rPr>
          <w:rFonts w:ascii="Times New Roman" w:hAnsi="Times New Roman" w:cs="Times New Roman"/>
          <w:sz w:val="24"/>
          <w:szCs w:val="24"/>
        </w:rPr>
        <w:t>7 класс</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Знания о физической культуре.</w:t>
      </w:r>
      <w:r w:rsidRPr="00CE0E89">
        <w:rPr>
          <w:rFonts w:ascii="Times New Roman" w:hAnsi="Times New Roman" w:cs="Times New Roman"/>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Способы самостоятельной деятельности.</w:t>
      </w:r>
      <w:r w:rsidRPr="00CE0E89">
        <w:rPr>
          <w:rFonts w:ascii="Times New Roman" w:hAnsi="Times New Roman" w:cs="Times New Roman"/>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Физическое совершенствование.</w:t>
      </w:r>
      <w:r w:rsidRPr="00CE0E89">
        <w:rPr>
          <w:rStyle w:val="BoldItalic"/>
          <w:rFonts w:ascii="Times New Roman" w:hAnsi="Times New Roman" w:cs="Times New Roman"/>
          <w:sz w:val="24"/>
          <w:szCs w:val="24"/>
        </w:rPr>
        <w:t xml:space="preserve">Физкультурно-оздоровительная деятельность. </w:t>
      </w:r>
      <w:r w:rsidRPr="00CE0E89">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A25B49" w:rsidRPr="00CE0E89" w:rsidRDefault="00A25B49" w:rsidP="00A25B49">
      <w:pPr>
        <w:pStyle w:val="body"/>
        <w:rPr>
          <w:rFonts w:ascii="Times New Roman" w:hAnsi="Times New Roman" w:cs="Times New Roman"/>
          <w:sz w:val="24"/>
          <w:szCs w:val="24"/>
        </w:rPr>
      </w:pPr>
      <w:r w:rsidRPr="00CE0E89">
        <w:rPr>
          <w:rStyle w:val="BoldItalic"/>
          <w:rFonts w:ascii="Times New Roman" w:hAnsi="Times New Roman" w:cs="Times New Roman"/>
          <w:sz w:val="24"/>
          <w:szCs w:val="24"/>
        </w:rPr>
        <w:t xml:space="preserve">Спортивно-оздоровительная деятельность. </w:t>
      </w:r>
      <w:r w:rsidRPr="00CE0E89">
        <w:rPr>
          <w:rStyle w:val="Italic"/>
          <w:rFonts w:ascii="Times New Roman" w:hAnsi="Times New Roman" w:cs="Times New Roman"/>
          <w:sz w:val="24"/>
          <w:szCs w:val="24"/>
        </w:rPr>
        <w:t>Модуль «Гимнастика»</w:t>
      </w:r>
      <w:r w:rsidRPr="00CE0E89">
        <w:rPr>
          <w:rFonts w:ascii="Times New Roman" w:hAnsi="Times New Roman" w:cs="Times New Roman"/>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 xml:space="preserve">Модуль «Лёгкая атлетика». </w:t>
      </w:r>
      <w:r w:rsidRPr="00CE0E89">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Метание малого (теннисного) мяча по движущейся (катящейся) с разной скоростью мишени.</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 xml:space="preserve">Модуль «Зимние виды спорта». </w:t>
      </w:r>
      <w:r w:rsidRPr="00CE0E89">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«Спортивные игры».</w:t>
      </w:r>
      <w:r w:rsidRPr="00CE0E89">
        <w:rPr>
          <w:rStyle w:val="Underline"/>
          <w:rFonts w:ascii="Times New Roman" w:hAnsi="Times New Roman" w:cs="Times New Roman"/>
          <w:sz w:val="24"/>
          <w:szCs w:val="24"/>
        </w:rPr>
        <w:t>Баскетбол.</w:t>
      </w:r>
      <w:r w:rsidRPr="00CE0E89">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Волейбол.</w:t>
      </w:r>
      <w:r w:rsidRPr="00CE0E89">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Футбол.</w:t>
      </w:r>
      <w:r w:rsidRPr="00CE0E89">
        <w:rPr>
          <w:rFonts w:ascii="Times New Roman" w:hAnsi="Times New Roman" w:cs="Times New Roman"/>
          <w:sz w:val="24"/>
          <w:szCs w:val="24"/>
        </w:rPr>
        <w:t xml:space="preserve"> Средние и длинные передачи мяча по прямой и </w:t>
      </w:r>
      <w:r w:rsidRPr="00CE0E89">
        <w:rPr>
          <w:rFonts w:ascii="Times New Roman" w:hAnsi="Times New Roman" w:cs="Times New Roman"/>
          <w:sz w:val="24"/>
          <w:szCs w:val="24"/>
        </w:rPr>
        <w:b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25B49" w:rsidRPr="00CE0E89" w:rsidRDefault="00A25B49" w:rsidP="00A25B49">
      <w:pPr>
        <w:pStyle w:val="body"/>
        <w:rPr>
          <w:rStyle w:val="BoldItalic"/>
          <w:rFonts w:ascii="Times New Roman" w:hAnsi="Times New Roman" w:cs="Times New Roman"/>
          <w:sz w:val="24"/>
          <w:szCs w:val="24"/>
        </w:rPr>
      </w:pPr>
      <w:r w:rsidRPr="00CE0E8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 xml:space="preserve">Модуль «Спорт». </w:t>
      </w:r>
      <w:r w:rsidRPr="00CE0E8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5B49" w:rsidRPr="00CE0E89" w:rsidRDefault="00A25B49" w:rsidP="00A25B49">
      <w:pPr>
        <w:pStyle w:val="h2"/>
        <w:rPr>
          <w:rFonts w:ascii="Times New Roman" w:hAnsi="Times New Roman" w:cs="Times New Roman"/>
          <w:sz w:val="24"/>
          <w:szCs w:val="24"/>
        </w:rPr>
      </w:pPr>
      <w:r w:rsidRPr="00CE0E89">
        <w:rPr>
          <w:rFonts w:ascii="Times New Roman" w:hAnsi="Times New Roman" w:cs="Times New Roman"/>
          <w:sz w:val="24"/>
          <w:szCs w:val="24"/>
        </w:rPr>
        <w:t>8 класс</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Знания о физической культуре.</w:t>
      </w:r>
      <w:r w:rsidRPr="00CE0E89">
        <w:rPr>
          <w:rFonts w:ascii="Times New Roman" w:hAnsi="Times New Roman"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25B49" w:rsidRPr="00CE0E89" w:rsidRDefault="00A25B49" w:rsidP="00A25B49">
      <w:pPr>
        <w:pStyle w:val="body"/>
        <w:rPr>
          <w:rFonts w:ascii="Times New Roman" w:hAnsi="Times New Roman" w:cs="Times New Roman"/>
          <w:spacing w:val="-1"/>
          <w:sz w:val="24"/>
          <w:szCs w:val="24"/>
        </w:rPr>
      </w:pPr>
      <w:r w:rsidRPr="00CE0E89">
        <w:rPr>
          <w:rStyle w:val="Bold"/>
          <w:rFonts w:ascii="Times New Roman" w:hAnsi="Times New Roman" w:cs="Times New Roman"/>
          <w:spacing w:val="-1"/>
          <w:sz w:val="24"/>
          <w:szCs w:val="24"/>
        </w:rPr>
        <w:t>Способы самостоятельной деятельности.</w:t>
      </w:r>
      <w:r w:rsidRPr="00CE0E89">
        <w:rPr>
          <w:rFonts w:ascii="Times New Roman" w:hAnsi="Times New Roman" w:cs="Times New Roman"/>
          <w:spacing w:val="-1"/>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Физическое совершенствование.</w:t>
      </w:r>
      <w:r w:rsidRPr="00CE0E89">
        <w:rPr>
          <w:rStyle w:val="BoldItalic"/>
          <w:rFonts w:ascii="Times New Roman" w:hAnsi="Times New Roman" w:cs="Times New Roman"/>
          <w:sz w:val="24"/>
          <w:szCs w:val="24"/>
        </w:rPr>
        <w:t xml:space="preserve">Физкультурно-оздоровительная деятельность. </w:t>
      </w:r>
      <w:r w:rsidRPr="00CE0E89">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25B49" w:rsidRPr="00CE0E89" w:rsidRDefault="00A25B49" w:rsidP="00A25B49">
      <w:pPr>
        <w:pStyle w:val="body"/>
        <w:rPr>
          <w:rFonts w:ascii="Times New Roman" w:hAnsi="Times New Roman" w:cs="Times New Roman"/>
          <w:sz w:val="24"/>
          <w:szCs w:val="24"/>
        </w:rPr>
      </w:pPr>
      <w:r w:rsidRPr="00CE0E89">
        <w:rPr>
          <w:rStyle w:val="BoldItalic"/>
          <w:rFonts w:ascii="Times New Roman" w:hAnsi="Times New Roman" w:cs="Times New Roman"/>
          <w:sz w:val="24"/>
          <w:szCs w:val="24"/>
        </w:rPr>
        <w:t xml:space="preserve">Спортивно-оздоровительная деятельность. </w:t>
      </w:r>
      <w:r w:rsidRPr="00CE0E89">
        <w:rPr>
          <w:rStyle w:val="Italic"/>
          <w:rFonts w:ascii="Times New Roman" w:hAnsi="Times New Roman" w:cs="Times New Roman"/>
          <w:sz w:val="24"/>
          <w:szCs w:val="24"/>
        </w:rPr>
        <w:t>Модуль «Гимнастика»</w:t>
      </w:r>
      <w:r w:rsidRPr="00CE0E89">
        <w:rPr>
          <w:rFonts w:ascii="Times New Roman" w:hAnsi="Times New Roman" w:cs="Times New Roman"/>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«Лёгкая атлетика».</w:t>
      </w:r>
      <w:r w:rsidRPr="00CE0E89">
        <w:rPr>
          <w:rFonts w:ascii="Times New Roman" w:hAnsi="Times New Roman" w:cs="Times New Roman"/>
          <w:sz w:val="24"/>
          <w:szCs w:val="24"/>
        </w:rPr>
        <w:t xml:space="preserve"> Кроссовый бег; прыжок в длину с разбега способом «прогнувшись».</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«Зимние виды спорта».</w:t>
      </w:r>
      <w:r w:rsidRPr="00CE0E89">
        <w:rPr>
          <w:rFonts w:ascii="Times New Roman" w:hAnsi="Times New Roman"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A25B49" w:rsidRPr="00CE0E89" w:rsidRDefault="00A25B49" w:rsidP="00A25B49">
      <w:pPr>
        <w:pStyle w:val="body"/>
        <w:rPr>
          <w:rStyle w:val="Italic"/>
          <w:rFonts w:ascii="Times New Roman" w:hAnsi="Times New Roman" w:cs="Times New Roman"/>
          <w:sz w:val="24"/>
          <w:szCs w:val="24"/>
        </w:rPr>
      </w:pPr>
      <w:r w:rsidRPr="00CE0E89">
        <w:rPr>
          <w:rStyle w:val="Italic"/>
          <w:rFonts w:ascii="Times New Roman" w:hAnsi="Times New Roman" w:cs="Times New Roman"/>
          <w:sz w:val="24"/>
          <w:szCs w:val="24"/>
        </w:rPr>
        <w:t xml:space="preserve">Модуль «Плавание». </w:t>
      </w:r>
      <w:r w:rsidRPr="00CE0E89">
        <w:rPr>
          <w:rFonts w:ascii="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«Спортивные игры».</w:t>
      </w:r>
      <w:r w:rsidRPr="00CE0E89">
        <w:rPr>
          <w:rStyle w:val="Underline"/>
          <w:rFonts w:ascii="Times New Roman" w:hAnsi="Times New Roman" w:cs="Times New Roman"/>
          <w:sz w:val="24"/>
          <w:szCs w:val="24"/>
        </w:rPr>
        <w:t>Баскетбол.</w:t>
      </w:r>
      <w:r w:rsidRPr="00CE0E89">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Волейбол.</w:t>
      </w:r>
      <w:r w:rsidRPr="00CE0E89">
        <w:rPr>
          <w:rFonts w:ascii="Times New Roman" w:hAnsi="Times New Roman"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Футбол.</w:t>
      </w:r>
      <w:r w:rsidRPr="00CE0E89">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«Спорт».</w:t>
      </w:r>
      <w:r w:rsidRPr="00CE0E8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5B49" w:rsidRPr="00CE0E89" w:rsidRDefault="00A25B49" w:rsidP="00A25B49">
      <w:pPr>
        <w:pStyle w:val="h2"/>
        <w:rPr>
          <w:rFonts w:ascii="Times New Roman" w:hAnsi="Times New Roman" w:cs="Times New Roman"/>
          <w:sz w:val="24"/>
          <w:szCs w:val="24"/>
        </w:rPr>
      </w:pPr>
      <w:r w:rsidRPr="00CE0E89">
        <w:rPr>
          <w:rFonts w:ascii="Times New Roman" w:hAnsi="Times New Roman" w:cs="Times New Roman"/>
          <w:sz w:val="24"/>
          <w:szCs w:val="24"/>
        </w:rPr>
        <w:t>9 класс</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Знания о физической культуре.</w:t>
      </w:r>
      <w:r w:rsidRPr="00CE0E89">
        <w:rPr>
          <w:rFonts w:ascii="Times New Roman" w:hAnsi="Times New Roman" w:cs="Times New Roman"/>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Способы самостоятельной деятельности.</w:t>
      </w:r>
      <w:r w:rsidRPr="00CE0E89">
        <w:rPr>
          <w:rFonts w:ascii="Times New Roman" w:hAnsi="Times New Roman" w:cs="Times New Roman"/>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Физическое совершенствование.</w:t>
      </w:r>
      <w:r w:rsidRPr="00CE0E89">
        <w:rPr>
          <w:rStyle w:val="BoldItalic"/>
          <w:rFonts w:ascii="Times New Roman" w:hAnsi="Times New Roman" w:cs="Times New Roman"/>
          <w:sz w:val="24"/>
          <w:szCs w:val="24"/>
        </w:rPr>
        <w:t xml:space="preserve">Физкультурно-оздоровительная деятельность. </w:t>
      </w:r>
      <w:r w:rsidRPr="00CE0E89">
        <w:rPr>
          <w:rFonts w:ascii="Times New Roman" w:hAnsi="Times New Roman" w:cs="Times New Roman"/>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A25B49" w:rsidRPr="00CE0E89" w:rsidRDefault="00A25B49" w:rsidP="00A25B49">
      <w:pPr>
        <w:pStyle w:val="body"/>
        <w:rPr>
          <w:rFonts w:ascii="Times New Roman" w:hAnsi="Times New Roman" w:cs="Times New Roman"/>
          <w:sz w:val="24"/>
          <w:szCs w:val="24"/>
        </w:rPr>
      </w:pPr>
      <w:r w:rsidRPr="00CE0E89">
        <w:rPr>
          <w:rStyle w:val="BoldItalic"/>
          <w:rFonts w:ascii="Times New Roman" w:hAnsi="Times New Roman" w:cs="Times New Roman"/>
          <w:sz w:val="24"/>
          <w:szCs w:val="24"/>
        </w:rPr>
        <w:t xml:space="preserve">Спортивно-оздоровительная деятельность. </w:t>
      </w:r>
      <w:r w:rsidRPr="00CE0E89">
        <w:rPr>
          <w:rStyle w:val="Italic"/>
          <w:rFonts w:ascii="Times New Roman" w:hAnsi="Times New Roman" w:cs="Times New Roman"/>
          <w:sz w:val="24"/>
          <w:szCs w:val="24"/>
        </w:rPr>
        <w:t xml:space="preserve">Модуль «Гимнастика». </w:t>
      </w:r>
      <w:r w:rsidRPr="00CE0E89">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 xml:space="preserve">Модуль «Лёгкая атлетика». </w:t>
      </w:r>
      <w:r w:rsidRPr="00CE0E89">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Модуль «Зимние виды спорта».</w:t>
      </w:r>
      <w:r w:rsidRPr="00CE0E89">
        <w:rPr>
          <w:rFonts w:ascii="Times New Roman" w:hAnsi="Times New Roman" w:cs="Times New Roman"/>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 xml:space="preserve">Модуль «Плавание». </w:t>
      </w:r>
      <w:r w:rsidRPr="00CE0E89">
        <w:rPr>
          <w:rFonts w:ascii="Times New Roman" w:hAnsi="Times New Roman" w:cs="Times New Roman"/>
          <w:sz w:val="24"/>
          <w:szCs w:val="24"/>
        </w:rPr>
        <w:t xml:space="preserve">Брасс: подводящие упражнения и </w:t>
      </w:r>
      <w:r w:rsidRPr="00CE0E89">
        <w:rPr>
          <w:rFonts w:ascii="Times New Roman" w:hAnsi="Times New Roman" w:cs="Times New Roman"/>
          <w:sz w:val="24"/>
          <w:szCs w:val="24"/>
        </w:rPr>
        <w:br/>
        <w:t>плавание в полной координации. Повороты при плавании брассом.</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 xml:space="preserve">Модуль «Спортивные игры». </w:t>
      </w:r>
      <w:r w:rsidRPr="00CE0E89">
        <w:rPr>
          <w:rStyle w:val="Underline"/>
          <w:rFonts w:ascii="Times New Roman" w:hAnsi="Times New Roman" w:cs="Times New Roman"/>
          <w:sz w:val="24"/>
          <w:szCs w:val="24"/>
        </w:rPr>
        <w:t>Баскетбол.</w:t>
      </w:r>
      <w:r w:rsidRPr="00CE0E89">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Волейбол.</w:t>
      </w:r>
      <w:r w:rsidRPr="00CE0E89">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Футбол.</w:t>
      </w:r>
      <w:r w:rsidRPr="00CE0E89">
        <w:rPr>
          <w:rFonts w:ascii="Times New Roman" w:hAnsi="Times New Roman"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25B49" w:rsidRPr="00CE0E89" w:rsidRDefault="00A25B49" w:rsidP="00A25B49">
      <w:pPr>
        <w:pStyle w:val="body"/>
        <w:rPr>
          <w:rFonts w:ascii="Times New Roman" w:hAnsi="Times New Roman" w:cs="Times New Roman"/>
          <w:sz w:val="24"/>
          <w:szCs w:val="24"/>
        </w:rPr>
      </w:pPr>
      <w:r w:rsidRPr="00CE0E89">
        <w:rPr>
          <w:rStyle w:val="BoldItalic"/>
          <w:rFonts w:ascii="Times New Roman" w:hAnsi="Times New Roman" w:cs="Times New Roman"/>
          <w:sz w:val="24"/>
          <w:szCs w:val="24"/>
        </w:rPr>
        <w:t xml:space="preserve">Модуль «Спорт». </w:t>
      </w:r>
      <w:r w:rsidRPr="00CE0E8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 xml:space="preserve">Примерная программа вариативного модуля «Базовая </w:t>
      </w:r>
      <w:r w:rsidRPr="00CE0E89">
        <w:rPr>
          <w:rStyle w:val="Bold"/>
          <w:rFonts w:ascii="Times New Roman" w:hAnsi="Times New Roman" w:cs="Times New Roman"/>
          <w:sz w:val="24"/>
          <w:szCs w:val="24"/>
        </w:rPr>
        <w:br/>
        <w:t>физическая подготовка».</w:t>
      </w:r>
      <w:r w:rsidRPr="00CE0E89">
        <w:rPr>
          <w:rStyle w:val="Italic"/>
          <w:rFonts w:ascii="Times New Roman" w:hAnsi="Times New Roman" w:cs="Times New Roman"/>
          <w:sz w:val="24"/>
          <w:szCs w:val="24"/>
        </w:rPr>
        <w:t>Развитие силовых способностей.</w:t>
      </w:r>
      <w:r w:rsidRPr="00CE0E89">
        <w:rPr>
          <w:rFonts w:ascii="Times New Roman" w:hAnsi="Times New Roman"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скоростных способностей.</w:t>
      </w:r>
      <w:r w:rsidRPr="00CE0E89">
        <w:rPr>
          <w:rFonts w:ascii="Times New Roman" w:hAnsi="Times New Roman" w:cs="Times New Roman"/>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выносливости.</w:t>
      </w:r>
      <w:r w:rsidRPr="00CE0E89">
        <w:rPr>
          <w:rFonts w:ascii="Times New Roman" w:hAnsi="Times New Roman"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координации движений.</w:t>
      </w:r>
      <w:r w:rsidRPr="00CE0E89">
        <w:rPr>
          <w:rFonts w:ascii="Times New Roman" w:hAnsi="Times New Roman" w:cs="Times New Roman"/>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гибкости.</w:t>
      </w:r>
      <w:r w:rsidRPr="00CE0E89">
        <w:rPr>
          <w:rFonts w:ascii="Times New Roman" w:hAnsi="Times New Roman" w:cs="Times New Roman"/>
          <w:sz w:val="24"/>
          <w:szCs w:val="24"/>
        </w:rPr>
        <w:t xml:space="preserve"> Комплексы общеразвивающих упражнений (активных и пассивных), выполняемых с большой </w:t>
      </w:r>
      <w:r w:rsidRPr="00CE0E89">
        <w:rPr>
          <w:rFonts w:ascii="Times New Roman" w:hAnsi="Times New Roman" w:cs="Times New Roman"/>
          <w:sz w:val="24"/>
          <w:szCs w:val="24"/>
        </w:rPr>
        <w:br/>
        <w:t xml:space="preserve">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 xml:space="preserve">Упражнения культурно-этнической направленности. </w:t>
      </w:r>
      <w:r w:rsidRPr="00CE0E89">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A25B49" w:rsidRPr="00CE0E89" w:rsidRDefault="00A25B49" w:rsidP="00A25B49">
      <w:pPr>
        <w:pStyle w:val="body"/>
        <w:rPr>
          <w:rFonts w:ascii="Times New Roman" w:hAnsi="Times New Roman" w:cs="Times New Roman"/>
          <w:sz w:val="24"/>
          <w:szCs w:val="24"/>
        </w:rPr>
      </w:pPr>
      <w:r w:rsidRPr="00CE0E89">
        <w:rPr>
          <w:rStyle w:val="Bold"/>
          <w:rFonts w:ascii="Times New Roman" w:hAnsi="Times New Roman" w:cs="Times New Roman"/>
          <w:sz w:val="24"/>
          <w:szCs w:val="24"/>
        </w:rPr>
        <w:t>Специальная физическая подготовка.</w:t>
      </w:r>
      <w:r w:rsidRPr="00CE0E89">
        <w:rPr>
          <w:rStyle w:val="BoldItalic"/>
          <w:rFonts w:ascii="Times New Roman" w:hAnsi="Times New Roman" w:cs="Times New Roman"/>
          <w:sz w:val="24"/>
          <w:szCs w:val="24"/>
        </w:rPr>
        <w:t>Модуль «Гимнастика».</w:t>
      </w:r>
      <w:r w:rsidRPr="00CE0E89">
        <w:rPr>
          <w:rStyle w:val="Italic"/>
          <w:rFonts w:ascii="Times New Roman" w:hAnsi="Times New Roman" w:cs="Times New Roman"/>
          <w:sz w:val="24"/>
          <w:szCs w:val="24"/>
        </w:rPr>
        <w:t>Развитие гибкости</w:t>
      </w:r>
      <w:r w:rsidRPr="00CE0E89">
        <w:rPr>
          <w:rFonts w:ascii="Times New Roman" w:hAnsi="Times New Roman" w:cs="Times New Roman"/>
          <w:sz w:val="24"/>
          <w:szCs w:val="24"/>
        </w:rPr>
        <w:t xml:space="preserve">. Наклоны туловища вперёд, </w:t>
      </w:r>
      <w:r w:rsidRPr="00CE0E89">
        <w:rPr>
          <w:rFonts w:ascii="Times New Roman" w:hAnsi="Times New Roman" w:cs="Times New Roman"/>
          <w:sz w:val="24"/>
          <w:szCs w:val="24"/>
        </w:rPr>
        <w:br/>
        <w:t xml:space="preserve">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A25B49" w:rsidRPr="00CE0E89" w:rsidRDefault="00A25B49" w:rsidP="00A25B49">
      <w:pPr>
        <w:pStyle w:val="body"/>
        <w:rPr>
          <w:rFonts w:ascii="Times New Roman" w:hAnsi="Times New Roman" w:cs="Times New Roman"/>
          <w:spacing w:val="2"/>
          <w:sz w:val="24"/>
          <w:szCs w:val="24"/>
        </w:rPr>
      </w:pPr>
      <w:r w:rsidRPr="00CE0E89">
        <w:rPr>
          <w:rStyle w:val="Italic"/>
          <w:rFonts w:ascii="Times New Roman" w:hAnsi="Times New Roman" w:cs="Times New Roman"/>
          <w:spacing w:val="2"/>
          <w:sz w:val="24"/>
          <w:szCs w:val="24"/>
        </w:rPr>
        <w:t>Развитие координации движений</w:t>
      </w:r>
      <w:r w:rsidRPr="00CE0E89">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силовых способностей</w:t>
      </w:r>
      <w:r w:rsidRPr="00CE0E89">
        <w:rPr>
          <w:rFonts w:ascii="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выносливости</w:t>
      </w:r>
      <w:r w:rsidRPr="00CE0E89">
        <w:rPr>
          <w:rStyle w:val="BoldItalic"/>
          <w:rFonts w:ascii="Times New Roman" w:hAnsi="Times New Roman" w:cs="Times New Roman"/>
          <w:sz w:val="24"/>
          <w:szCs w:val="24"/>
        </w:rPr>
        <w:t>.</w:t>
      </w:r>
      <w:r w:rsidRPr="00CE0E89">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25B49" w:rsidRPr="00CE0E89" w:rsidRDefault="00A25B49" w:rsidP="00A25B49">
      <w:pPr>
        <w:pStyle w:val="body"/>
        <w:rPr>
          <w:rFonts w:ascii="Times New Roman" w:hAnsi="Times New Roman" w:cs="Times New Roman"/>
          <w:sz w:val="24"/>
          <w:szCs w:val="24"/>
        </w:rPr>
      </w:pPr>
      <w:r w:rsidRPr="00CE0E89">
        <w:rPr>
          <w:rStyle w:val="BoldItalic"/>
          <w:rFonts w:ascii="Times New Roman" w:hAnsi="Times New Roman" w:cs="Times New Roman"/>
          <w:sz w:val="24"/>
          <w:szCs w:val="24"/>
        </w:rPr>
        <w:t>Модуль «Лёгкая атлетика»</w:t>
      </w:r>
      <w:r w:rsidRPr="00CE0E89">
        <w:rPr>
          <w:rFonts w:ascii="Times New Roman" w:hAnsi="Times New Roman" w:cs="Times New Roman"/>
          <w:sz w:val="24"/>
          <w:szCs w:val="24"/>
        </w:rPr>
        <w:t xml:space="preserve">. </w:t>
      </w:r>
      <w:r w:rsidRPr="00CE0E89">
        <w:rPr>
          <w:rStyle w:val="Italic"/>
          <w:rFonts w:ascii="Times New Roman" w:hAnsi="Times New Roman" w:cs="Times New Roman"/>
          <w:sz w:val="24"/>
          <w:szCs w:val="24"/>
        </w:rPr>
        <w:t>Развитие выносливости.</w:t>
      </w:r>
      <w:r w:rsidRPr="00CE0E89">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силовых способностей</w:t>
      </w:r>
      <w:r w:rsidRPr="00CE0E89">
        <w:rPr>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скоростных способностей</w:t>
      </w:r>
      <w:r w:rsidRPr="00CE0E89">
        <w:rPr>
          <w:rStyle w:val="BoldItalic"/>
          <w:rFonts w:ascii="Times New Roman" w:hAnsi="Times New Roman" w:cs="Times New Roman"/>
          <w:sz w:val="24"/>
          <w:szCs w:val="24"/>
        </w:rPr>
        <w:t>.</w:t>
      </w:r>
      <w:r w:rsidRPr="00CE0E89">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координации движений</w:t>
      </w:r>
      <w:r w:rsidRPr="00CE0E89">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25B49" w:rsidRPr="00CE0E89" w:rsidRDefault="00A25B49" w:rsidP="00A25B49">
      <w:pPr>
        <w:pStyle w:val="body"/>
        <w:rPr>
          <w:rFonts w:ascii="Times New Roman" w:hAnsi="Times New Roman" w:cs="Times New Roman"/>
          <w:sz w:val="24"/>
          <w:szCs w:val="24"/>
        </w:rPr>
      </w:pPr>
      <w:r w:rsidRPr="00CE0E89">
        <w:rPr>
          <w:rStyle w:val="BoldItalic"/>
          <w:rFonts w:ascii="Times New Roman" w:hAnsi="Times New Roman" w:cs="Times New Roman"/>
          <w:sz w:val="24"/>
          <w:szCs w:val="24"/>
        </w:rPr>
        <w:t>Модуль «Зимние виды спорта».</w:t>
      </w:r>
      <w:r w:rsidRPr="00CE0E89">
        <w:rPr>
          <w:rStyle w:val="Italic"/>
          <w:rFonts w:ascii="Times New Roman" w:hAnsi="Times New Roman" w:cs="Times New Roman"/>
          <w:sz w:val="24"/>
          <w:szCs w:val="24"/>
        </w:rPr>
        <w:t>Развитие выносливости</w:t>
      </w:r>
      <w:r w:rsidRPr="00CE0E89">
        <w:rPr>
          <w:rFonts w:ascii="Times New Roman" w:hAnsi="Times New Roman"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силовых способностей</w:t>
      </w:r>
      <w:r w:rsidRPr="00CE0E89">
        <w:rPr>
          <w:rFonts w:ascii="Times New Roman" w:hAnsi="Times New Roman"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координации</w:t>
      </w:r>
      <w:r w:rsidRPr="00CE0E89">
        <w:rPr>
          <w:rStyle w:val="BoldItalic"/>
          <w:rFonts w:ascii="Times New Roman" w:hAnsi="Times New Roman" w:cs="Times New Roman"/>
          <w:sz w:val="24"/>
          <w:szCs w:val="24"/>
        </w:rPr>
        <w:t>.</w:t>
      </w:r>
      <w:r w:rsidRPr="00CE0E89">
        <w:rPr>
          <w:rFonts w:ascii="Times New Roman" w:hAnsi="Times New Roman" w:cs="Times New Roman"/>
          <w:sz w:val="24"/>
          <w:szCs w:val="24"/>
        </w:rPr>
        <w:t xml:space="preserve"> Упражнения в поворотах и спусках на лыжах; проезд через «ворота» и преодоление небольших трамплинов.</w:t>
      </w:r>
    </w:p>
    <w:p w:rsidR="00A25B49" w:rsidRPr="00CE0E89" w:rsidRDefault="00A25B49" w:rsidP="00A25B49">
      <w:pPr>
        <w:pStyle w:val="body"/>
        <w:rPr>
          <w:rFonts w:ascii="Times New Roman" w:hAnsi="Times New Roman" w:cs="Times New Roman"/>
          <w:sz w:val="24"/>
          <w:szCs w:val="24"/>
        </w:rPr>
      </w:pPr>
      <w:r w:rsidRPr="00CE0E89">
        <w:rPr>
          <w:rStyle w:val="BoldItalic"/>
          <w:rFonts w:ascii="Times New Roman" w:hAnsi="Times New Roman" w:cs="Times New Roman"/>
          <w:sz w:val="24"/>
          <w:szCs w:val="24"/>
        </w:rPr>
        <w:t>Модуль «Спортивные игры»</w:t>
      </w:r>
      <w:r w:rsidRPr="00CE0E89">
        <w:rPr>
          <w:rFonts w:ascii="Times New Roman" w:hAnsi="Times New Roman" w:cs="Times New Roman"/>
          <w:sz w:val="24"/>
          <w:szCs w:val="24"/>
        </w:rPr>
        <w:t xml:space="preserve">. </w:t>
      </w:r>
      <w:r w:rsidRPr="00CE0E89">
        <w:rPr>
          <w:rStyle w:val="Underline"/>
          <w:rFonts w:ascii="Times New Roman" w:hAnsi="Times New Roman" w:cs="Times New Roman"/>
          <w:sz w:val="24"/>
          <w:szCs w:val="24"/>
        </w:rPr>
        <w:t>Баскетбол.</w:t>
      </w:r>
      <w:r w:rsidRPr="00CE0E89">
        <w:rPr>
          <w:rStyle w:val="Italic"/>
          <w:rFonts w:ascii="Times New Roman" w:hAnsi="Times New Roman" w:cs="Times New Roman"/>
          <w:sz w:val="24"/>
          <w:szCs w:val="24"/>
        </w:rPr>
        <w:t>Развитие скоростных способностей</w:t>
      </w:r>
      <w:r w:rsidRPr="00CE0E89">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силовых способностей</w:t>
      </w:r>
      <w:r w:rsidRPr="00CE0E89">
        <w:rPr>
          <w:rStyle w:val="BoldItalic"/>
          <w:rFonts w:ascii="Times New Roman" w:hAnsi="Times New Roman" w:cs="Times New Roman"/>
          <w:sz w:val="24"/>
          <w:szCs w:val="24"/>
        </w:rPr>
        <w:t>.</w:t>
      </w:r>
      <w:r w:rsidRPr="00CE0E89">
        <w:rPr>
          <w:rFonts w:ascii="Times New Roman" w:hAnsi="Times New Roman"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CE0E89">
        <w:rPr>
          <w:rStyle w:val="Symbol"/>
          <w:rFonts w:ascii="Times New Roman" w:hAnsi="Times New Roman" w:cs="Times New Roman"/>
          <w:sz w:val="24"/>
          <w:szCs w:val="24"/>
        </w:rPr>
        <w:t></w:t>
      </w:r>
      <w:r w:rsidRPr="00CE0E89">
        <w:rPr>
          <w:rFonts w:ascii="Times New Roman" w:hAnsi="Times New Roman" w:cs="Times New Roman"/>
          <w:sz w:val="24"/>
          <w:szCs w:val="24"/>
        </w:rPr>
        <w:t xml:space="preserve"> и 360</w:t>
      </w:r>
      <w:r w:rsidRPr="00CE0E89">
        <w:rPr>
          <w:rStyle w:val="Symbol"/>
          <w:rFonts w:ascii="Times New Roman" w:hAnsi="Times New Roman" w:cs="Times New Roman"/>
          <w:sz w:val="24"/>
          <w:szCs w:val="24"/>
        </w:rPr>
        <w:t></w:t>
      </w:r>
      <w:r w:rsidRPr="00CE0E89">
        <w:rPr>
          <w:rFonts w:ascii="Times New Roman" w:hAnsi="Times New Roman" w:cs="Times New Roman"/>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выносливости</w:t>
      </w:r>
      <w:r w:rsidRPr="00CE0E89">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координации движений</w:t>
      </w:r>
      <w:r w:rsidRPr="00CE0E89">
        <w:rPr>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25B49" w:rsidRPr="00CE0E89" w:rsidRDefault="00A25B49" w:rsidP="00A25B49">
      <w:pPr>
        <w:pStyle w:val="body"/>
        <w:rPr>
          <w:rFonts w:ascii="Times New Roman" w:hAnsi="Times New Roman" w:cs="Times New Roman"/>
          <w:sz w:val="24"/>
          <w:szCs w:val="24"/>
        </w:rPr>
      </w:pPr>
      <w:r w:rsidRPr="00CE0E89">
        <w:rPr>
          <w:rStyle w:val="Underline"/>
          <w:rFonts w:ascii="Times New Roman" w:hAnsi="Times New Roman" w:cs="Times New Roman"/>
          <w:sz w:val="24"/>
          <w:szCs w:val="24"/>
        </w:rPr>
        <w:t>Футбол.</w:t>
      </w:r>
      <w:r w:rsidRPr="00CE0E89">
        <w:rPr>
          <w:rStyle w:val="Italic"/>
          <w:rFonts w:ascii="Times New Roman" w:hAnsi="Times New Roman" w:cs="Times New Roman"/>
          <w:sz w:val="24"/>
          <w:szCs w:val="24"/>
        </w:rPr>
        <w:t>Развитие скоростных способностей</w:t>
      </w:r>
      <w:r w:rsidRPr="00CE0E89">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CE0E89">
        <w:rPr>
          <w:rStyle w:val="Symbol"/>
          <w:rFonts w:ascii="Times New Roman" w:hAnsi="Times New Roman" w:cs="Times New Roman"/>
          <w:sz w:val="24"/>
          <w:szCs w:val="24"/>
        </w:rPr>
        <w:t></w:t>
      </w:r>
      <w:r w:rsidRPr="00CE0E89">
        <w:rPr>
          <w:rFonts w:ascii="Times New Roman" w:hAnsi="Times New Roman" w:cs="Times New Roman"/>
          <w:sz w:val="24"/>
          <w:szCs w:val="24"/>
        </w:rPr>
        <w:t xml:space="preserve"> и 360</w:t>
      </w:r>
      <w:r w:rsidRPr="00CE0E89">
        <w:rPr>
          <w:rStyle w:val="Symbol"/>
          <w:rFonts w:ascii="Times New Roman" w:hAnsi="Times New Roman" w:cs="Times New Roman"/>
          <w:sz w:val="24"/>
          <w:szCs w:val="24"/>
        </w:rPr>
        <w:t></w:t>
      </w:r>
      <w:r w:rsidRPr="00CE0E89">
        <w:rPr>
          <w:rFonts w:ascii="Times New Roman" w:hAnsi="Times New Roman" w:cs="Times New Roman"/>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силовых способностей</w:t>
      </w:r>
      <w:r w:rsidRPr="00CE0E89">
        <w:rPr>
          <w:rStyle w:val="BoldItalic"/>
          <w:rFonts w:ascii="Times New Roman" w:hAnsi="Times New Roman" w:cs="Times New Roman"/>
          <w:sz w:val="24"/>
          <w:szCs w:val="24"/>
        </w:rPr>
        <w:t>.</w:t>
      </w:r>
      <w:r w:rsidRPr="00CE0E89">
        <w:rPr>
          <w:rFonts w:ascii="Times New Roman" w:hAnsi="Times New Roman"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25B49" w:rsidRPr="00CE0E89" w:rsidRDefault="00A25B49" w:rsidP="00A25B49">
      <w:pPr>
        <w:pStyle w:val="body"/>
        <w:rPr>
          <w:rFonts w:ascii="Times New Roman" w:hAnsi="Times New Roman" w:cs="Times New Roman"/>
          <w:sz w:val="24"/>
          <w:szCs w:val="24"/>
        </w:rPr>
      </w:pPr>
      <w:r w:rsidRPr="00CE0E89">
        <w:rPr>
          <w:rStyle w:val="Italic"/>
          <w:rFonts w:ascii="Times New Roman" w:hAnsi="Times New Roman" w:cs="Times New Roman"/>
          <w:sz w:val="24"/>
          <w:szCs w:val="24"/>
        </w:rPr>
        <w:t>Развитие выносливости</w:t>
      </w:r>
      <w:r w:rsidRPr="00CE0E89">
        <w:rPr>
          <w:rStyle w:val="BoldItalic"/>
          <w:rFonts w:ascii="Times New Roman" w:hAnsi="Times New Roman" w:cs="Times New Roman"/>
          <w:sz w:val="24"/>
          <w:szCs w:val="24"/>
        </w:rPr>
        <w:t>.</w:t>
      </w:r>
      <w:r w:rsidRPr="00CE0E89">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A25B49" w:rsidRPr="00CE0E89" w:rsidRDefault="00A25B49" w:rsidP="00A25B49">
      <w:pPr>
        <w:pStyle w:val="h1"/>
        <w:spacing w:after="113"/>
        <w:rPr>
          <w:rFonts w:ascii="Times New Roman" w:hAnsi="Times New Roman" w:cs="Times New Roman"/>
        </w:rPr>
      </w:pPr>
      <w:r w:rsidRPr="00CE0E89">
        <w:rPr>
          <w:rFonts w:ascii="Times New Roman" w:hAnsi="Times New Roman" w:cs="Times New Roman"/>
        </w:rPr>
        <w:t xml:space="preserve">Планируемые результаты освоения </w:t>
      </w:r>
      <w:r w:rsidRPr="00CE0E89">
        <w:rPr>
          <w:rFonts w:ascii="Times New Roman" w:hAnsi="Times New Roman" w:cs="Times New Roman"/>
        </w:rPr>
        <w:br/>
        <w:t xml:space="preserve">учебного предмета «физическая культура» </w:t>
      </w:r>
      <w:r w:rsidRPr="00CE0E89">
        <w:rPr>
          <w:rFonts w:ascii="Times New Roman" w:hAnsi="Times New Roman" w:cs="Times New Roman"/>
        </w:rPr>
        <w:br/>
        <w:t>на уровне основного общего образования</w:t>
      </w:r>
    </w:p>
    <w:p w:rsidR="00A25B49" w:rsidRPr="00CE0E89" w:rsidRDefault="00A25B49" w:rsidP="00A25B49">
      <w:pPr>
        <w:pStyle w:val="h2-first"/>
        <w:rPr>
          <w:rFonts w:ascii="Times New Roman" w:hAnsi="Times New Roman" w:cs="Times New Roman"/>
          <w:sz w:val="24"/>
          <w:szCs w:val="24"/>
        </w:rPr>
      </w:pPr>
      <w:r w:rsidRPr="00CE0E89">
        <w:rPr>
          <w:rFonts w:ascii="Times New Roman" w:hAnsi="Times New Roman" w:cs="Times New Roman"/>
          <w:sz w:val="24"/>
          <w:szCs w:val="24"/>
        </w:rPr>
        <w:t>Личностные результаты</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25B49" w:rsidRPr="00CE0E89" w:rsidRDefault="00A25B49" w:rsidP="00A25B49">
      <w:pPr>
        <w:pStyle w:val="list-bullet"/>
        <w:rPr>
          <w:rFonts w:ascii="Times New Roman" w:hAnsi="Times New Roman" w:cs="Times New Roman"/>
          <w:spacing w:val="-1"/>
          <w:sz w:val="24"/>
          <w:szCs w:val="24"/>
        </w:rPr>
      </w:pPr>
      <w:r w:rsidRPr="00CE0E89">
        <w:rPr>
          <w:rFonts w:ascii="Times New Roman" w:hAnsi="Times New Roman" w:cs="Times New Roman"/>
          <w:spacing w:val="-1"/>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w:t>
      </w:r>
      <w:r w:rsidRPr="00CE0E89">
        <w:rPr>
          <w:rFonts w:ascii="Times New Roman" w:hAnsi="Times New Roman" w:cs="Times New Roman"/>
          <w:sz w:val="24"/>
          <w:szCs w:val="24"/>
        </w:rPr>
        <w:br/>
        <w:t xml:space="preserve">ких нагрузок;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A25B49" w:rsidRPr="00CE0E89" w:rsidRDefault="00A25B49" w:rsidP="00A25B49">
      <w:pPr>
        <w:pStyle w:val="h2"/>
        <w:rPr>
          <w:rFonts w:ascii="Times New Roman" w:hAnsi="Times New Roman" w:cs="Times New Roman"/>
          <w:sz w:val="24"/>
          <w:szCs w:val="24"/>
        </w:rPr>
      </w:pPr>
      <w:r w:rsidRPr="00CE0E89">
        <w:rPr>
          <w:rFonts w:ascii="Times New Roman" w:hAnsi="Times New Roman" w:cs="Times New Roman"/>
          <w:sz w:val="24"/>
          <w:szCs w:val="24"/>
        </w:rPr>
        <w:t xml:space="preserve">Метапредметные результаты </w:t>
      </w:r>
    </w:p>
    <w:p w:rsidR="00A25B49" w:rsidRPr="00CE0E89" w:rsidRDefault="00A25B49" w:rsidP="00A25B49">
      <w:pPr>
        <w:pStyle w:val="body"/>
        <w:rPr>
          <w:rStyle w:val="BoldItalic"/>
          <w:rFonts w:ascii="Times New Roman" w:hAnsi="Times New Roman" w:cs="Times New Roman"/>
          <w:sz w:val="24"/>
          <w:szCs w:val="24"/>
        </w:rPr>
      </w:pPr>
      <w:r w:rsidRPr="00CE0E89">
        <w:rPr>
          <w:rStyle w:val="BoldItalic"/>
          <w:rFonts w:ascii="Times New Roman" w:hAnsi="Times New Roman" w:cs="Times New Roman"/>
          <w:sz w:val="24"/>
          <w:szCs w:val="24"/>
        </w:rPr>
        <w:t>Универсальные познавательные действия: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25B49" w:rsidRPr="00CE0E89" w:rsidRDefault="00A25B49" w:rsidP="00A25B49">
      <w:pPr>
        <w:pStyle w:val="list-bullet"/>
        <w:rPr>
          <w:rFonts w:ascii="Times New Roman" w:hAnsi="Times New Roman" w:cs="Times New Roman"/>
          <w:spacing w:val="-4"/>
          <w:sz w:val="24"/>
          <w:szCs w:val="24"/>
        </w:rPr>
      </w:pPr>
      <w:r w:rsidRPr="00CE0E89">
        <w:rPr>
          <w:rFonts w:ascii="Times New Roman" w:hAnsi="Times New Roman" w:cs="Times New Roman"/>
          <w:spacing w:val="-4"/>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25B49" w:rsidRPr="00CE0E89" w:rsidRDefault="00A25B49" w:rsidP="00A25B49">
      <w:pPr>
        <w:pStyle w:val="list-bullet"/>
        <w:rPr>
          <w:rFonts w:ascii="Times New Roman" w:hAnsi="Times New Roman" w:cs="Times New Roman"/>
          <w:spacing w:val="1"/>
          <w:sz w:val="24"/>
          <w:szCs w:val="24"/>
        </w:rPr>
      </w:pPr>
      <w:r w:rsidRPr="00CE0E89">
        <w:rPr>
          <w:rFonts w:ascii="Times New Roman" w:hAnsi="Times New Roman" w:cs="Times New Roman"/>
          <w:spacing w:val="1"/>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25B49" w:rsidRPr="00CE0E89" w:rsidRDefault="00A25B49" w:rsidP="00A25B49">
      <w:pPr>
        <w:pStyle w:val="body"/>
        <w:rPr>
          <w:rStyle w:val="BoldItalic"/>
          <w:rFonts w:ascii="Times New Roman" w:hAnsi="Times New Roman" w:cs="Times New Roman"/>
          <w:sz w:val="24"/>
          <w:szCs w:val="24"/>
        </w:rPr>
      </w:pPr>
      <w:r w:rsidRPr="00CE0E89">
        <w:rPr>
          <w:rStyle w:val="BoldItalic"/>
          <w:rFonts w:ascii="Times New Roman" w:hAnsi="Times New Roman" w:cs="Times New Roman"/>
          <w:sz w:val="24"/>
          <w:szCs w:val="24"/>
        </w:rPr>
        <w:t>Универсальные коммуникативные действия:</w:t>
      </w:r>
    </w:p>
    <w:p w:rsidR="00A25B49" w:rsidRPr="00CE0E89" w:rsidRDefault="00A25B49" w:rsidP="00A25B49">
      <w:pPr>
        <w:pStyle w:val="list-bullet"/>
        <w:rPr>
          <w:rFonts w:ascii="Times New Roman" w:hAnsi="Times New Roman" w:cs="Times New Roman"/>
          <w:spacing w:val="2"/>
          <w:sz w:val="24"/>
          <w:szCs w:val="24"/>
        </w:rPr>
      </w:pPr>
      <w:r w:rsidRPr="00CE0E89">
        <w:rPr>
          <w:rFonts w:ascii="Times New Roman" w:hAnsi="Times New Roman" w:cs="Times New Roman"/>
          <w:spacing w:val="2"/>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25B49" w:rsidRPr="00CE0E89" w:rsidRDefault="00A25B49" w:rsidP="00A25B49">
      <w:pPr>
        <w:pStyle w:val="body"/>
        <w:rPr>
          <w:rStyle w:val="BoldItalic"/>
          <w:rFonts w:ascii="Times New Roman" w:hAnsi="Times New Roman" w:cs="Times New Roman"/>
          <w:sz w:val="24"/>
          <w:szCs w:val="24"/>
        </w:rPr>
      </w:pPr>
      <w:r w:rsidRPr="00CE0E89">
        <w:rPr>
          <w:rStyle w:val="BoldItalic"/>
          <w:rFonts w:ascii="Times New Roman" w:hAnsi="Times New Roman" w:cs="Times New Roman"/>
          <w:sz w:val="24"/>
          <w:szCs w:val="24"/>
        </w:rPr>
        <w:t>Универсальные учебные регулятивные действия: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A25B49" w:rsidRPr="00CE0E89" w:rsidRDefault="00A25B49" w:rsidP="00A25B49">
      <w:pPr>
        <w:pStyle w:val="h2"/>
        <w:spacing w:before="170"/>
        <w:rPr>
          <w:rFonts w:ascii="Times New Roman" w:hAnsi="Times New Roman" w:cs="Times New Roman"/>
          <w:sz w:val="24"/>
          <w:szCs w:val="24"/>
        </w:rPr>
      </w:pPr>
      <w:r w:rsidRPr="00CE0E89">
        <w:rPr>
          <w:rFonts w:ascii="Times New Roman" w:hAnsi="Times New Roman" w:cs="Times New Roman"/>
          <w:sz w:val="24"/>
          <w:szCs w:val="24"/>
        </w:rPr>
        <w:t>Предметные результаты</w:t>
      </w:r>
    </w:p>
    <w:p w:rsidR="00A25B49" w:rsidRPr="00CE0E89" w:rsidRDefault="00A25B49" w:rsidP="00A25B49">
      <w:pPr>
        <w:pStyle w:val="h3-first"/>
        <w:spacing w:before="57"/>
        <w:rPr>
          <w:rFonts w:ascii="Times New Roman" w:hAnsi="Times New Roman" w:cs="Times New Roman"/>
          <w:sz w:val="24"/>
          <w:szCs w:val="24"/>
        </w:rPr>
      </w:pPr>
      <w:r w:rsidRPr="00CE0E89">
        <w:rPr>
          <w:rFonts w:ascii="Times New Roman" w:hAnsi="Times New Roman" w:cs="Times New Roman"/>
          <w:sz w:val="24"/>
          <w:szCs w:val="24"/>
        </w:rPr>
        <w:t>5 класс</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К концу обучения в 5 классе обучающийся научится: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демонстрировать технику прыжка в длину с разбега способом «согнув ноги»;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демонстрировать технические действия в спортивных играх: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25B49" w:rsidRPr="00CE0E89" w:rsidRDefault="00A25B49" w:rsidP="00A25B49">
      <w:pPr>
        <w:pStyle w:val="h3"/>
        <w:rPr>
          <w:rFonts w:ascii="Times New Roman" w:hAnsi="Times New Roman" w:cs="Times New Roman"/>
          <w:sz w:val="24"/>
          <w:szCs w:val="24"/>
        </w:rPr>
      </w:pPr>
      <w:r w:rsidRPr="00CE0E89">
        <w:rPr>
          <w:rFonts w:ascii="Times New Roman" w:hAnsi="Times New Roman" w:cs="Times New Roman"/>
          <w:sz w:val="24"/>
          <w:szCs w:val="24"/>
        </w:rPr>
        <w:t>6 класс</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К концу обучения в 6 классе обучающийся научится: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A25B49" w:rsidRPr="00CE0E89" w:rsidRDefault="00A25B49" w:rsidP="00A25B49">
      <w:pPr>
        <w:pStyle w:val="list-bullet"/>
        <w:rPr>
          <w:rFonts w:ascii="Times New Roman" w:hAnsi="Times New Roman" w:cs="Times New Roman"/>
          <w:spacing w:val="-4"/>
          <w:sz w:val="24"/>
          <w:szCs w:val="24"/>
        </w:rPr>
      </w:pPr>
      <w:r w:rsidRPr="00CE0E89">
        <w:rPr>
          <w:rFonts w:ascii="Times New Roman" w:hAnsi="Times New Roman" w:cs="Times New Roman"/>
          <w:spacing w:val="-4"/>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25B49" w:rsidRPr="00CE0E89" w:rsidRDefault="00A25B49" w:rsidP="00A25B49">
      <w:pPr>
        <w:pStyle w:val="h3"/>
        <w:rPr>
          <w:rFonts w:ascii="Times New Roman" w:hAnsi="Times New Roman" w:cs="Times New Roman"/>
          <w:sz w:val="24"/>
          <w:szCs w:val="24"/>
        </w:rPr>
      </w:pPr>
      <w:r w:rsidRPr="00CE0E89">
        <w:rPr>
          <w:rFonts w:ascii="Times New Roman" w:hAnsi="Times New Roman" w:cs="Times New Roman"/>
          <w:sz w:val="24"/>
          <w:szCs w:val="24"/>
        </w:rPr>
        <w:t>7 класс</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К концу обучения в 7 классе обучающийся научится: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демонстрировать и использовать технические действия спортивных игр: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25B49" w:rsidRPr="00CE0E89" w:rsidRDefault="00A25B49" w:rsidP="00A25B49">
      <w:pPr>
        <w:pStyle w:val="h3"/>
        <w:rPr>
          <w:rFonts w:ascii="Times New Roman" w:hAnsi="Times New Roman" w:cs="Times New Roman"/>
          <w:sz w:val="24"/>
          <w:szCs w:val="24"/>
        </w:rPr>
      </w:pPr>
      <w:r w:rsidRPr="00CE0E89">
        <w:rPr>
          <w:rFonts w:ascii="Times New Roman" w:hAnsi="Times New Roman" w:cs="Times New Roman"/>
          <w:sz w:val="24"/>
          <w:szCs w:val="24"/>
        </w:rPr>
        <w:t>8 класс</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К концу обучения в 8 классе обучающийся научится: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A25B49" w:rsidRPr="00CE0E89" w:rsidRDefault="00A25B49" w:rsidP="00A25B49">
      <w:pPr>
        <w:pStyle w:val="list-bullet"/>
        <w:rPr>
          <w:rFonts w:ascii="Times New Roman" w:hAnsi="Times New Roman" w:cs="Times New Roman"/>
          <w:spacing w:val="1"/>
          <w:sz w:val="24"/>
          <w:szCs w:val="24"/>
        </w:rPr>
      </w:pPr>
      <w:r w:rsidRPr="00CE0E89">
        <w:rPr>
          <w:rFonts w:ascii="Times New Roman" w:hAnsi="Times New Roman" w:cs="Times New Roman"/>
          <w:spacing w:val="1"/>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прыжки в воду со стартовой тумбы;</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демонстрировать и использовать технические действия спортивных игр: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25B49" w:rsidRPr="00CE0E89" w:rsidRDefault="00A25B49" w:rsidP="00A25B49">
      <w:pPr>
        <w:pStyle w:val="body"/>
        <w:rPr>
          <w:rFonts w:ascii="Times New Roman" w:hAnsi="Times New Roman" w:cs="Times New Roman"/>
          <w:spacing w:val="-1"/>
          <w:sz w:val="24"/>
          <w:szCs w:val="24"/>
        </w:rPr>
      </w:pPr>
      <w:r w:rsidRPr="00CE0E89">
        <w:rPr>
          <w:rFonts w:ascii="Times New Roman" w:hAnsi="Times New Roman" w:cs="Times New Roman"/>
          <w:spacing w:val="-1"/>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25B49" w:rsidRPr="00CE0E89" w:rsidRDefault="00A25B49" w:rsidP="00A25B49">
      <w:pPr>
        <w:pStyle w:val="h3"/>
        <w:rPr>
          <w:rFonts w:ascii="Times New Roman" w:hAnsi="Times New Roman" w:cs="Times New Roman"/>
          <w:sz w:val="24"/>
          <w:szCs w:val="24"/>
        </w:rPr>
      </w:pPr>
      <w:r w:rsidRPr="00CE0E89">
        <w:rPr>
          <w:rFonts w:ascii="Times New Roman" w:hAnsi="Times New Roman" w:cs="Times New Roman"/>
          <w:sz w:val="24"/>
          <w:szCs w:val="24"/>
        </w:rPr>
        <w:t>9 класс</w:t>
      </w:r>
    </w:p>
    <w:p w:rsidR="00A25B49" w:rsidRPr="00CE0E89" w:rsidRDefault="00A25B49" w:rsidP="00A25B49">
      <w:pPr>
        <w:pStyle w:val="body"/>
        <w:rPr>
          <w:rFonts w:ascii="Times New Roman" w:hAnsi="Times New Roman" w:cs="Times New Roman"/>
          <w:sz w:val="24"/>
          <w:szCs w:val="24"/>
        </w:rPr>
      </w:pPr>
      <w:r w:rsidRPr="00CE0E89">
        <w:rPr>
          <w:rFonts w:ascii="Times New Roman" w:hAnsi="Times New Roman" w:cs="Times New Roman"/>
          <w:sz w:val="24"/>
          <w:szCs w:val="24"/>
        </w:rPr>
        <w:t>К концу обучения в 9 классе обучающийся научится:</w:t>
      </w:r>
    </w:p>
    <w:p w:rsidR="00A25B49" w:rsidRPr="00CE0E89" w:rsidRDefault="00A25B49" w:rsidP="00A25B49">
      <w:pPr>
        <w:pStyle w:val="list-bullet"/>
        <w:rPr>
          <w:rFonts w:ascii="Times New Roman" w:hAnsi="Times New Roman" w:cs="Times New Roman"/>
          <w:spacing w:val="-4"/>
          <w:sz w:val="24"/>
          <w:szCs w:val="24"/>
        </w:rPr>
      </w:pPr>
      <w:r w:rsidRPr="00CE0E89">
        <w:rPr>
          <w:rFonts w:ascii="Times New Roman" w:hAnsi="Times New Roman" w:cs="Times New Roman"/>
          <w:spacing w:val="-4"/>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A25B49" w:rsidRPr="00CE0E89" w:rsidRDefault="00A25B49" w:rsidP="00A25B49">
      <w:pPr>
        <w:pStyle w:val="list-bullet"/>
        <w:rPr>
          <w:rFonts w:ascii="Times New Roman" w:hAnsi="Times New Roman" w:cs="Times New Roman"/>
          <w:spacing w:val="-1"/>
          <w:sz w:val="24"/>
          <w:szCs w:val="24"/>
        </w:rPr>
      </w:pPr>
      <w:r w:rsidRPr="00CE0E89">
        <w:rPr>
          <w:rFonts w:ascii="Times New Roman" w:hAnsi="Times New Roman" w:cs="Times New Roman"/>
          <w:spacing w:val="-1"/>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25B49" w:rsidRPr="00CE0E89" w:rsidRDefault="00A25B49" w:rsidP="00A25B49">
      <w:pPr>
        <w:pStyle w:val="list-bullet"/>
        <w:rPr>
          <w:rFonts w:ascii="Times New Roman" w:hAnsi="Times New Roman" w:cs="Times New Roman"/>
          <w:spacing w:val="-4"/>
          <w:sz w:val="24"/>
          <w:szCs w:val="24"/>
        </w:rPr>
      </w:pPr>
      <w:r w:rsidRPr="00CE0E89">
        <w:rPr>
          <w:rFonts w:ascii="Times New Roman" w:hAnsi="Times New Roman" w:cs="Times New Roman"/>
          <w:spacing w:val="-4"/>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повороты кувырком, маятником;</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выполнять технические элементы брассом в согласовании с дыханием;</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25B49" w:rsidRPr="00CE0E89" w:rsidRDefault="00A25B49" w:rsidP="00A25B49">
      <w:pPr>
        <w:pStyle w:val="list-bullet"/>
        <w:rPr>
          <w:rFonts w:ascii="Times New Roman" w:hAnsi="Times New Roman" w:cs="Times New Roman"/>
          <w:sz w:val="24"/>
          <w:szCs w:val="24"/>
        </w:rPr>
      </w:pPr>
      <w:r w:rsidRPr="00CE0E89">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25B49" w:rsidRPr="00CE0E89" w:rsidRDefault="00A25B49" w:rsidP="00A25B49">
      <w:pPr>
        <w:pStyle w:val="h1"/>
        <w:rPr>
          <w:rFonts w:ascii="Times New Roman" w:hAnsi="Times New Roman" w:cs="Times New Roman"/>
        </w:rPr>
        <w:sectPr w:rsidR="00A25B49" w:rsidRPr="00CE0E89" w:rsidSect="00CE0E89">
          <w:footerReference w:type="default" r:id="rId48"/>
          <w:pgSz w:w="7824" w:h="12019"/>
          <w:pgMar w:top="720" w:right="720" w:bottom="720" w:left="720" w:header="720" w:footer="720" w:gutter="0"/>
          <w:cols w:space="720"/>
          <w:noEndnote/>
        </w:sectPr>
      </w:pPr>
    </w:p>
    <w:p w:rsidR="00A25B49" w:rsidRPr="00CE0E89" w:rsidRDefault="00A25B49" w:rsidP="00A25B49">
      <w:pPr>
        <w:spacing w:line="266" w:lineRule="auto"/>
        <w:rPr>
          <w:sz w:val="24"/>
          <w:szCs w:val="24"/>
        </w:rPr>
      </w:pPr>
      <w:r w:rsidRPr="00CE0E89">
        <w:rPr>
          <w:b/>
          <w:sz w:val="24"/>
          <w:szCs w:val="24"/>
        </w:rPr>
        <w:t>2.1.19 РАБОЧАЯ ПРОГРАММА ПО УЧЕБНОМУ ПРЕДМЕТУ «ОСНОВЫ БЕЗОПАСНОСТИ ЖИЗНЕДЕЯТЕЛЬНОСТИ»</w:t>
      </w:r>
    </w:p>
    <w:p w:rsidR="00A25B49" w:rsidRPr="00CE0E89" w:rsidRDefault="00A25B49" w:rsidP="00A25B49">
      <w:pPr>
        <w:pStyle w:val="ConsPlusNormal"/>
        <w:spacing w:before="240"/>
        <w:ind w:firstLine="540"/>
        <w:jc w:val="both"/>
      </w:pPr>
      <w:r w:rsidRPr="00CE0E89">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24.2. Пояснительная записка.</w:t>
      </w:r>
    </w:p>
    <w:p w:rsidR="00A25B49" w:rsidRPr="00CE0E89" w:rsidRDefault="00A25B49" w:rsidP="00A25B49">
      <w:pPr>
        <w:pStyle w:val="ConsPlusNormal"/>
        <w:spacing w:before="240"/>
        <w:ind w:firstLine="540"/>
        <w:jc w:val="both"/>
      </w:pPr>
      <w:r w:rsidRPr="00CE0E89">
        <w:t xml:space="preserve"> Программа ОБЖ разработана на основе требований к результатам освоения программы основного общего образования, представленных в </w:t>
      </w:r>
      <w:hyperlink r:id="rId49" w:history="1">
        <w:r w:rsidRPr="00CE0E89">
          <w:rPr>
            <w:color w:val="0000FF"/>
          </w:rPr>
          <w:t>ФГОС ООО</w:t>
        </w:r>
      </w:hyperlink>
      <w:r w:rsidRPr="00CE0E89">
        <w:t xml:space="preserve">, федеральной программы воспитания, </w:t>
      </w:r>
      <w:hyperlink r:id="rId50" w:history="1">
        <w:r w:rsidRPr="00CE0E89">
          <w:rPr>
            <w:color w:val="0000FF"/>
          </w:rPr>
          <w:t>Концепции</w:t>
        </w:r>
      </w:hyperlink>
      <w:r w:rsidRPr="00CE0E89">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A25B49" w:rsidRPr="00CE0E89" w:rsidRDefault="00A25B49" w:rsidP="00A25B49">
      <w:pPr>
        <w:pStyle w:val="ConsPlusNormal"/>
        <w:spacing w:before="240"/>
        <w:ind w:firstLine="540"/>
        <w:jc w:val="both"/>
      </w:pPr>
      <w:r w:rsidRPr="00CE0E89">
        <w:t xml:space="preserve">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25B49" w:rsidRPr="00CE0E89" w:rsidRDefault="00A25B49" w:rsidP="00A25B49">
      <w:pPr>
        <w:pStyle w:val="ConsPlusNormal"/>
        <w:spacing w:before="240"/>
        <w:ind w:firstLine="540"/>
        <w:jc w:val="both"/>
      </w:pPr>
      <w:r w:rsidRPr="00CE0E89">
        <w:t xml:space="preserve"> Программа ОБЖ обеспечивает:</w:t>
      </w:r>
    </w:p>
    <w:p w:rsidR="00A25B49" w:rsidRPr="00CE0E89" w:rsidRDefault="00A25B49" w:rsidP="00A25B49">
      <w:pPr>
        <w:pStyle w:val="ConsPlusNormal"/>
        <w:spacing w:before="240"/>
        <w:ind w:firstLine="540"/>
        <w:jc w:val="both"/>
      </w:pPr>
      <w:r w:rsidRPr="00CE0E89">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25B49" w:rsidRPr="00CE0E89" w:rsidRDefault="00A25B49" w:rsidP="00A25B49">
      <w:pPr>
        <w:pStyle w:val="ConsPlusNormal"/>
        <w:spacing w:before="240"/>
        <w:ind w:firstLine="540"/>
        <w:jc w:val="both"/>
      </w:pPr>
      <w:r w:rsidRPr="00CE0E89">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25B49" w:rsidRPr="00CE0E89" w:rsidRDefault="00A25B49" w:rsidP="00A25B49">
      <w:pPr>
        <w:pStyle w:val="ConsPlusNormal"/>
        <w:spacing w:before="240"/>
        <w:ind w:firstLine="540"/>
        <w:jc w:val="both"/>
      </w:pPr>
      <w:r w:rsidRPr="00CE0E89">
        <w:t>возможность выработки и закрепления у обучающихся умений и навыков, необходимых для последующей жизни;</w:t>
      </w:r>
    </w:p>
    <w:p w:rsidR="00A25B49" w:rsidRPr="00CE0E89" w:rsidRDefault="00A25B49" w:rsidP="00A25B49">
      <w:pPr>
        <w:pStyle w:val="ConsPlusNormal"/>
        <w:spacing w:before="240"/>
        <w:ind w:firstLine="540"/>
        <w:jc w:val="both"/>
      </w:pPr>
      <w:r w:rsidRPr="00CE0E89">
        <w:t>выработку практико-ориентированных компетенций, соответствующих потребностям современности;</w:t>
      </w:r>
    </w:p>
    <w:p w:rsidR="00A25B49" w:rsidRPr="00CE0E89" w:rsidRDefault="00A25B49" w:rsidP="00A25B49">
      <w:pPr>
        <w:pStyle w:val="ConsPlusNormal"/>
        <w:spacing w:before="240"/>
        <w:ind w:firstLine="540"/>
        <w:jc w:val="both"/>
      </w:pPr>
      <w:r w:rsidRPr="00CE0E89">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25B49" w:rsidRPr="00CE0E89" w:rsidRDefault="00A25B49" w:rsidP="00A25B49">
      <w:pPr>
        <w:pStyle w:val="ConsPlusNormal"/>
        <w:spacing w:before="240"/>
        <w:ind w:firstLine="540"/>
        <w:jc w:val="both"/>
      </w:pPr>
      <w:r w:rsidRPr="00CE0E89">
        <w:t xml:space="preserve">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25B49" w:rsidRPr="00CE0E89" w:rsidRDefault="00A25B49" w:rsidP="00A25B49">
      <w:pPr>
        <w:pStyle w:val="ConsPlusNormal"/>
        <w:spacing w:before="240"/>
        <w:ind w:firstLine="540"/>
        <w:jc w:val="both"/>
      </w:pPr>
      <w:r w:rsidRPr="00CE0E89">
        <w:t>модуль N 1 "Культура безопасности жизнедеятельности в современном обществе";</w:t>
      </w:r>
    </w:p>
    <w:p w:rsidR="00A25B49" w:rsidRPr="00CE0E89" w:rsidRDefault="00A25B49" w:rsidP="00A25B49">
      <w:pPr>
        <w:pStyle w:val="ConsPlusNormal"/>
        <w:spacing w:before="240"/>
        <w:ind w:firstLine="540"/>
        <w:jc w:val="both"/>
      </w:pPr>
      <w:r w:rsidRPr="00CE0E89">
        <w:t>модуль N 2 "Безопасность в быту";</w:t>
      </w:r>
    </w:p>
    <w:p w:rsidR="00A25B49" w:rsidRPr="00CE0E89" w:rsidRDefault="00A25B49" w:rsidP="00A25B49">
      <w:pPr>
        <w:pStyle w:val="ConsPlusNormal"/>
        <w:spacing w:before="240"/>
        <w:ind w:firstLine="540"/>
        <w:jc w:val="both"/>
      </w:pPr>
      <w:r w:rsidRPr="00CE0E89">
        <w:t>модуль N 3 "Безопасность на транспорте";</w:t>
      </w:r>
    </w:p>
    <w:p w:rsidR="00A25B49" w:rsidRPr="00CE0E89" w:rsidRDefault="00A25B49" w:rsidP="00A25B49">
      <w:pPr>
        <w:pStyle w:val="ConsPlusNormal"/>
        <w:spacing w:before="240"/>
        <w:ind w:firstLine="540"/>
        <w:jc w:val="both"/>
      </w:pPr>
      <w:r w:rsidRPr="00CE0E89">
        <w:t>модуль N 4 "Безопасность в общественных местах";</w:t>
      </w:r>
    </w:p>
    <w:p w:rsidR="00A25B49" w:rsidRPr="00CE0E89" w:rsidRDefault="00A25B49" w:rsidP="00A25B49">
      <w:pPr>
        <w:pStyle w:val="ConsPlusNormal"/>
        <w:spacing w:before="240"/>
        <w:ind w:firstLine="540"/>
        <w:jc w:val="both"/>
      </w:pPr>
      <w:r w:rsidRPr="00CE0E89">
        <w:t>модуль N 5 "Безопасность в природной среде";</w:t>
      </w:r>
    </w:p>
    <w:p w:rsidR="00A25B49" w:rsidRPr="00CE0E89" w:rsidRDefault="00A25B49" w:rsidP="00A25B49">
      <w:pPr>
        <w:pStyle w:val="ConsPlusNormal"/>
        <w:spacing w:before="240"/>
        <w:ind w:firstLine="540"/>
        <w:jc w:val="both"/>
      </w:pPr>
      <w:r w:rsidRPr="00CE0E89">
        <w:t>модуль N 6 "Здоровье и как его сохранить. Основы медицинских знаний";</w:t>
      </w:r>
    </w:p>
    <w:p w:rsidR="00A25B49" w:rsidRPr="00CE0E89" w:rsidRDefault="00A25B49" w:rsidP="00A25B49">
      <w:pPr>
        <w:pStyle w:val="ConsPlusNormal"/>
        <w:spacing w:before="240"/>
        <w:ind w:firstLine="540"/>
        <w:jc w:val="both"/>
      </w:pPr>
      <w:r w:rsidRPr="00CE0E89">
        <w:t>модуль N 7 "Безопасность в социуме";</w:t>
      </w:r>
    </w:p>
    <w:p w:rsidR="00A25B49" w:rsidRPr="00CE0E89" w:rsidRDefault="00A25B49" w:rsidP="00A25B49">
      <w:pPr>
        <w:pStyle w:val="ConsPlusNormal"/>
        <w:spacing w:before="240"/>
        <w:ind w:firstLine="540"/>
        <w:jc w:val="both"/>
      </w:pPr>
      <w:r w:rsidRPr="00CE0E89">
        <w:t>модуль N 8 "Безопасность в информационном пространстве";</w:t>
      </w:r>
    </w:p>
    <w:p w:rsidR="00A25B49" w:rsidRPr="00CE0E89" w:rsidRDefault="00A25B49" w:rsidP="00A25B49">
      <w:pPr>
        <w:pStyle w:val="ConsPlusNormal"/>
        <w:spacing w:before="240"/>
        <w:ind w:firstLine="540"/>
        <w:jc w:val="both"/>
      </w:pPr>
      <w:r w:rsidRPr="00CE0E89">
        <w:t>модуль N 9 "Основы противодействия экстремизму и терроризму";</w:t>
      </w:r>
    </w:p>
    <w:p w:rsidR="00A25B49" w:rsidRPr="00CE0E89" w:rsidRDefault="00A25B49" w:rsidP="00A25B49">
      <w:pPr>
        <w:pStyle w:val="ConsPlusNormal"/>
        <w:spacing w:before="240"/>
        <w:ind w:firstLine="540"/>
        <w:jc w:val="both"/>
      </w:pPr>
      <w:r w:rsidRPr="00CE0E89">
        <w:t>модуль N 10 "Взаимодействие личности, общества и государства в обеспечении безопасности жизни и здоровья населения".</w:t>
      </w:r>
    </w:p>
    <w:p w:rsidR="00A25B49" w:rsidRPr="00CE0E89" w:rsidRDefault="00A25B49" w:rsidP="00A25B49">
      <w:pPr>
        <w:pStyle w:val="ConsPlusNormal"/>
        <w:spacing w:before="240"/>
        <w:ind w:firstLine="540"/>
        <w:jc w:val="both"/>
      </w:pPr>
      <w:r w:rsidRPr="00CE0E89">
        <w:t xml:space="preserve">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A25B49" w:rsidRPr="00CE0E89" w:rsidRDefault="00A25B49" w:rsidP="00A25B49">
      <w:pPr>
        <w:pStyle w:val="ConsPlusNormal"/>
        <w:spacing w:before="240"/>
        <w:ind w:firstLine="540"/>
        <w:jc w:val="both"/>
      </w:pPr>
      <w:r w:rsidRPr="00CE0E89">
        <w:t xml:space="preserve"> Учебный материал систематизирован по сферам возможных проявлений рисков и опасностей:</w:t>
      </w:r>
    </w:p>
    <w:p w:rsidR="00A25B49" w:rsidRPr="00CE0E89" w:rsidRDefault="00A25B49" w:rsidP="00A25B49">
      <w:pPr>
        <w:pStyle w:val="ConsPlusNormal"/>
        <w:spacing w:before="240"/>
        <w:ind w:firstLine="540"/>
        <w:jc w:val="both"/>
      </w:pPr>
      <w:r w:rsidRPr="00CE0E89">
        <w:t>помещения и бытовые условия; улица и общественные места;</w:t>
      </w:r>
    </w:p>
    <w:p w:rsidR="00A25B49" w:rsidRPr="00CE0E89" w:rsidRDefault="00A25B49" w:rsidP="00A25B49">
      <w:pPr>
        <w:pStyle w:val="ConsPlusNormal"/>
        <w:spacing w:before="240"/>
        <w:ind w:firstLine="540"/>
        <w:jc w:val="both"/>
      </w:pPr>
      <w:r w:rsidRPr="00CE0E89">
        <w:t>природные условия; коммуникационные связи и каналы; объекты и учреждения культуры и другие.</w:t>
      </w:r>
    </w:p>
    <w:p w:rsidR="00A25B49" w:rsidRPr="00CE0E89" w:rsidRDefault="00A25B49" w:rsidP="00A25B49">
      <w:pPr>
        <w:pStyle w:val="ConsPlusNormal"/>
        <w:spacing w:before="240"/>
        <w:ind w:firstLine="540"/>
        <w:jc w:val="both"/>
      </w:pPr>
      <w:r w:rsidRPr="00CE0E89">
        <w:t xml:space="preserve">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25B49" w:rsidRPr="00CE0E89" w:rsidRDefault="00A25B49" w:rsidP="00A25B49">
      <w:pPr>
        <w:pStyle w:val="ConsPlusNormal"/>
        <w:spacing w:before="240"/>
        <w:ind w:firstLine="540"/>
        <w:jc w:val="both"/>
      </w:pPr>
      <w:r w:rsidRPr="00CE0E89">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A25B49" w:rsidRPr="00CE0E89" w:rsidRDefault="00A25B49" w:rsidP="00A25B49">
      <w:pPr>
        <w:pStyle w:val="ConsPlusNormal"/>
        <w:spacing w:before="240"/>
        <w:ind w:firstLine="540"/>
        <w:jc w:val="both"/>
      </w:pPr>
      <w:r w:rsidRPr="00CE0E89">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51" w:history="1">
        <w:r w:rsidRPr="00CE0E89">
          <w:rPr>
            <w:color w:val="0000FF"/>
          </w:rPr>
          <w:t>Стратегия</w:t>
        </w:r>
      </w:hyperlink>
      <w:r w:rsidRPr="00CE0E89">
        <w:t xml:space="preserve"> национальной безопасности Российской Федерации (Указ Президента Российской Федерации от 2 июля 2021 г. N 400), </w:t>
      </w:r>
      <w:hyperlink r:id="rId52" w:history="1">
        <w:r w:rsidRPr="00CE0E89">
          <w:rPr>
            <w:color w:val="0000FF"/>
          </w:rPr>
          <w:t>Доктрина</w:t>
        </w:r>
      </w:hyperlink>
      <w:r w:rsidRPr="00CE0E89">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53" w:history="1">
        <w:r w:rsidRPr="00CE0E89">
          <w:rPr>
            <w:color w:val="0000FF"/>
          </w:rPr>
          <w:t>Указ</w:t>
        </w:r>
      </w:hyperlink>
      <w:r w:rsidRPr="00CE0E89">
        <w:t xml:space="preserve"> Президента Российской Федерации от 21 июля 2020 г. N 474), государственная </w:t>
      </w:r>
      <w:hyperlink r:id="rId54" w:history="1">
        <w:r w:rsidRPr="00CE0E89">
          <w:rPr>
            <w:color w:val="0000FF"/>
          </w:rPr>
          <w:t>программа</w:t>
        </w:r>
      </w:hyperlink>
      <w:r w:rsidRPr="00CE0E89">
        <w:t xml:space="preserve"> Российской Федерации "Развитие образования" (постановление Правительства Российской Федерации от 26 декабря 2017 г. N 1642).</w:t>
      </w:r>
    </w:p>
    <w:p w:rsidR="00A25B49" w:rsidRPr="00CE0E89" w:rsidRDefault="00A25B49" w:rsidP="00A25B49">
      <w:pPr>
        <w:pStyle w:val="ConsPlusNormal"/>
        <w:spacing w:before="240"/>
        <w:ind w:firstLine="540"/>
        <w:jc w:val="both"/>
      </w:pPr>
      <w:r w:rsidRPr="00CE0E89">
        <w:t xml:space="preserve">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25B49" w:rsidRPr="00CE0E89" w:rsidRDefault="00A25B49" w:rsidP="00A25B49">
      <w:pPr>
        <w:pStyle w:val="ConsPlusNormal"/>
        <w:spacing w:before="240"/>
        <w:ind w:firstLine="540"/>
        <w:jc w:val="both"/>
      </w:pPr>
      <w:r w:rsidRPr="00CE0E89">
        <w:t xml:space="preserve">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A25B49" w:rsidRPr="00CE0E89" w:rsidRDefault="00A25B49" w:rsidP="00A25B49">
      <w:pPr>
        <w:pStyle w:val="ConsPlusNormal"/>
        <w:spacing w:before="240"/>
        <w:ind w:firstLine="540"/>
        <w:jc w:val="both"/>
      </w:pPr>
      <w:r w:rsidRPr="00CE0E89">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25B49" w:rsidRPr="00CE0E89" w:rsidRDefault="00A25B49" w:rsidP="00A25B49">
      <w:pPr>
        <w:pStyle w:val="ConsPlusNormal"/>
        <w:spacing w:before="240"/>
        <w:ind w:firstLine="540"/>
        <w:jc w:val="both"/>
      </w:pPr>
      <w:r w:rsidRPr="00CE0E89">
        <w:t xml:space="preserve">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25B49" w:rsidRPr="00CE0E89" w:rsidRDefault="00A25B49" w:rsidP="00A25B49">
      <w:pPr>
        <w:pStyle w:val="ConsPlusNormal"/>
        <w:spacing w:before="240"/>
        <w:ind w:firstLine="540"/>
        <w:jc w:val="both"/>
      </w:pPr>
      <w:r w:rsidRPr="00CE0E89">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25B49" w:rsidRPr="00CE0E89" w:rsidRDefault="00A25B49" w:rsidP="00A25B49">
      <w:pPr>
        <w:pStyle w:val="ConsPlusNormal"/>
        <w:spacing w:before="240"/>
        <w:ind w:firstLine="540"/>
        <w:jc w:val="both"/>
      </w:pPr>
      <w:r w:rsidRPr="00CE0E89">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25B49" w:rsidRPr="00CE0E89" w:rsidRDefault="00A25B49" w:rsidP="00A25B49">
      <w:pPr>
        <w:pStyle w:val="ConsPlusNormal"/>
        <w:spacing w:before="240"/>
        <w:ind w:firstLine="540"/>
        <w:jc w:val="both"/>
      </w:pPr>
      <w:r w:rsidRPr="00CE0E89">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25B49" w:rsidRPr="00CE0E89" w:rsidRDefault="00A25B49" w:rsidP="00A25B49">
      <w:pPr>
        <w:pStyle w:val="ConsPlusNormal"/>
        <w:spacing w:before="240"/>
        <w:ind w:firstLine="540"/>
        <w:jc w:val="both"/>
      </w:pPr>
      <w:r w:rsidRPr="00CE0E89">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25B49" w:rsidRPr="00CE0E89" w:rsidRDefault="00A25B49" w:rsidP="00A25B49">
      <w:pPr>
        <w:pStyle w:val="ConsPlusNormal"/>
        <w:spacing w:before="240"/>
        <w:ind w:firstLine="540"/>
        <w:jc w:val="both"/>
      </w:pPr>
      <w:r w:rsidRPr="00CE0E89">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A25B49" w:rsidRPr="00CE0E89" w:rsidRDefault="00A25B49" w:rsidP="00A25B49">
      <w:pPr>
        <w:pStyle w:val="ConsPlusNormal"/>
        <w:spacing w:before="240"/>
        <w:ind w:firstLine="540"/>
        <w:jc w:val="both"/>
      </w:pPr>
      <w:r w:rsidRPr="00CE0E89">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24.3. Содержание обучения.</w:t>
      </w:r>
    </w:p>
    <w:p w:rsidR="00A25B49" w:rsidRPr="00CE0E89" w:rsidRDefault="00A25B49" w:rsidP="00A25B49">
      <w:pPr>
        <w:pStyle w:val="ConsPlusNormal"/>
        <w:spacing w:before="240"/>
        <w:ind w:firstLine="540"/>
        <w:jc w:val="both"/>
        <w:rPr>
          <w:b/>
        </w:rPr>
      </w:pPr>
      <w:r w:rsidRPr="00CE0E89">
        <w:rPr>
          <w:b/>
        </w:rPr>
        <w:t>Модуль N 1 "Культура безопасности жизнедеятельности в современном обществе":</w:t>
      </w:r>
    </w:p>
    <w:p w:rsidR="00A25B49" w:rsidRPr="00CE0E89" w:rsidRDefault="00A25B49" w:rsidP="00A25B49">
      <w:pPr>
        <w:pStyle w:val="ConsPlusNormal"/>
        <w:spacing w:before="240"/>
        <w:ind w:firstLine="540"/>
        <w:jc w:val="both"/>
      </w:pPr>
      <w:r w:rsidRPr="00CE0E89">
        <w:t>цель и задачи учебного предмета ОБЖ, его ключевые понятия и значение для человека;</w:t>
      </w:r>
    </w:p>
    <w:p w:rsidR="00A25B49" w:rsidRPr="00CE0E89" w:rsidRDefault="00A25B49" w:rsidP="00A25B49">
      <w:pPr>
        <w:pStyle w:val="ConsPlusNormal"/>
        <w:spacing w:before="240"/>
        <w:ind w:firstLine="540"/>
        <w:jc w:val="both"/>
      </w:pPr>
      <w:r w:rsidRPr="00CE0E89">
        <w:t>смысл понятий "опасность", "безопасность", "риск", "культура безопасности жизнедеятельности";</w:t>
      </w:r>
    </w:p>
    <w:p w:rsidR="00A25B49" w:rsidRPr="00CE0E89" w:rsidRDefault="00A25B49" w:rsidP="00A25B49">
      <w:pPr>
        <w:pStyle w:val="ConsPlusNormal"/>
        <w:spacing w:before="240"/>
        <w:ind w:firstLine="540"/>
        <w:jc w:val="both"/>
      </w:pPr>
      <w:r w:rsidRPr="00CE0E89">
        <w:t>источники и факторы опасности, их классификация;</w:t>
      </w:r>
    </w:p>
    <w:p w:rsidR="00A25B49" w:rsidRPr="00CE0E89" w:rsidRDefault="00A25B49" w:rsidP="00A25B49">
      <w:pPr>
        <w:pStyle w:val="ConsPlusNormal"/>
        <w:spacing w:before="240"/>
        <w:ind w:firstLine="540"/>
        <w:jc w:val="both"/>
      </w:pPr>
      <w:r w:rsidRPr="00CE0E89">
        <w:t>общие принципы безопасного поведения;</w:t>
      </w:r>
    </w:p>
    <w:p w:rsidR="00A25B49" w:rsidRPr="00CE0E89" w:rsidRDefault="00A25B49" w:rsidP="00A25B49">
      <w:pPr>
        <w:pStyle w:val="ConsPlusNormal"/>
        <w:spacing w:before="240"/>
        <w:ind w:firstLine="540"/>
        <w:jc w:val="both"/>
      </w:pPr>
      <w:r w:rsidRPr="00CE0E89">
        <w:t>виды чрезвычайных ситуаций, сходство и различия опасной, экстремальной и чрезвычайной ситуаций;</w:t>
      </w:r>
    </w:p>
    <w:p w:rsidR="00A25B49" w:rsidRPr="00CE0E89" w:rsidRDefault="00A25B49" w:rsidP="00A25B49">
      <w:pPr>
        <w:pStyle w:val="ConsPlusNormal"/>
        <w:spacing w:before="240"/>
        <w:ind w:firstLine="540"/>
        <w:jc w:val="both"/>
      </w:pPr>
      <w:r w:rsidRPr="00CE0E89">
        <w:t>уровни взаимодействия человека и окружающей среды;</w:t>
      </w:r>
    </w:p>
    <w:p w:rsidR="00A25B49" w:rsidRPr="00CE0E89" w:rsidRDefault="00A25B49" w:rsidP="00A25B49">
      <w:pPr>
        <w:pStyle w:val="ConsPlusNormal"/>
        <w:spacing w:before="240"/>
        <w:ind w:firstLine="540"/>
        <w:jc w:val="both"/>
      </w:pPr>
      <w:r w:rsidRPr="00CE0E89">
        <w:t>механизм перерастания повседневной ситуации в чрезвычайную ситуацию, правила поведения в опасных и чрезвычайных ситуациях.</w:t>
      </w:r>
    </w:p>
    <w:p w:rsidR="00A25B49" w:rsidRPr="00CE0E89" w:rsidRDefault="00A25B49" w:rsidP="00A25B49">
      <w:pPr>
        <w:pStyle w:val="ConsPlusNormal"/>
        <w:spacing w:before="240"/>
        <w:ind w:firstLine="540"/>
        <w:jc w:val="both"/>
        <w:rPr>
          <w:b/>
        </w:rPr>
      </w:pPr>
      <w:r w:rsidRPr="00CE0E89">
        <w:rPr>
          <w:b/>
        </w:rPr>
        <w:t>Модуль N 2 "Безопасность в быту":</w:t>
      </w:r>
    </w:p>
    <w:p w:rsidR="00A25B49" w:rsidRPr="00CE0E89" w:rsidRDefault="00A25B49" w:rsidP="00A25B49">
      <w:pPr>
        <w:pStyle w:val="ConsPlusNormal"/>
        <w:spacing w:before="240"/>
        <w:ind w:firstLine="540"/>
        <w:jc w:val="both"/>
      </w:pPr>
      <w:r w:rsidRPr="00CE0E89">
        <w:t>основные источники опасности в быту и их классификация;</w:t>
      </w:r>
    </w:p>
    <w:p w:rsidR="00A25B49" w:rsidRPr="00CE0E89" w:rsidRDefault="00A25B49" w:rsidP="00A25B49">
      <w:pPr>
        <w:pStyle w:val="ConsPlusNormal"/>
        <w:spacing w:before="240"/>
        <w:ind w:firstLine="540"/>
        <w:jc w:val="both"/>
      </w:pPr>
      <w:r w:rsidRPr="00CE0E89">
        <w:t>защита прав потребителя, сроки годности и состав продуктов питания;</w:t>
      </w:r>
    </w:p>
    <w:p w:rsidR="00A25B49" w:rsidRPr="00CE0E89" w:rsidRDefault="00A25B49" w:rsidP="00A25B49">
      <w:pPr>
        <w:pStyle w:val="ConsPlusNormal"/>
        <w:spacing w:before="240"/>
        <w:ind w:firstLine="540"/>
        <w:jc w:val="both"/>
      </w:pPr>
      <w:r w:rsidRPr="00CE0E89">
        <w:t>бытовые отравления и причины их возникновения, классификация ядовитых веществ и их опасности;</w:t>
      </w:r>
    </w:p>
    <w:p w:rsidR="00A25B49" w:rsidRPr="00CE0E89" w:rsidRDefault="00A25B49" w:rsidP="00A25B49">
      <w:pPr>
        <w:pStyle w:val="ConsPlusNormal"/>
        <w:spacing w:before="240"/>
        <w:ind w:firstLine="540"/>
        <w:jc w:val="both"/>
      </w:pPr>
      <w:r w:rsidRPr="00CE0E89">
        <w:t>признаки отравления, приемы и правила оказания первой помощи;</w:t>
      </w:r>
    </w:p>
    <w:p w:rsidR="00A25B49" w:rsidRPr="00CE0E89" w:rsidRDefault="00A25B49" w:rsidP="00A25B49">
      <w:pPr>
        <w:pStyle w:val="ConsPlusNormal"/>
        <w:spacing w:before="240"/>
        <w:ind w:firstLine="540"/>
        <w:jc w:val="both"/>
      </w:pPr>
      <w:r w:rsidRPr="00CE0E89">
        <w:t>правила комплектования и хранения домашней аптечки;</w:t>
      </w:r>
    </w:p>
    <w:p w:rsidR="00A25B49" w:rsidRPr="00CE0E89" w:rsidRDefault="00A25B49" w:rsidP="00A25B49">
      <w:pPr>
        <w:pStyle w:val="ConsPlusNormal"/>
        <w:spacing w:before="240"/>
        <w:ind w:firstLine="540"/>
        <w:jc w:val="both"/>
      </w:pPr>
      <w:r w:rsidRPr="00CE0E89">
        <w:t>бытовые травмы и правила их предупреждения, приемы и правила оказания первой помощи;</w:t>
      </w:r>
    </w:p>
    <w:p w:rsidR="00A25B49" w:rsidRPr="00CE0E89" w:rsidRDefault="00A25B49" w:rsidP="00A25B49">
      <w:pPr>
        <w:pStyle w:val="ConsPlusNormal"/>
        <w:spacing w:before="240"/>
        <w:ind w:firstLine="540"/>
        <w:jc w:val="both"/>
      </w:pPr>
      <w:r w:rsidRPr="00CE0E89">
        <w:t>правила обращения с газовыми и электрическими приборами, приемы и правила оказания первой помощи;</w:t>
      </w:r>
    </w:p>
    <w:p w:rsidR="00A25B49" w:rsidRPr="00CE0E89" w:rsidRDefault="00A25B49" w:rsidP="00A25B49">
      <w:pPr>
        <w:pStyle w:val="ConsPlusNormal"/>
        <w:spacing w:before="240"/>
        <w:ind w:firstLine="540"/>
        <w:jc w:val="both"/>
      </w:pPr>
      <w:r w:rsidRPr="00CE0E89">
        <w:t>правила поведения в подъезде и лифте, а также при входе и выходе из них; пожар и факторы его развития;</w:t>
      </w:r>
    </w:p>
    <w:p w:rsidR="00A25B49" w:rsidRPr="00CE0E89" w:rsidRDefault="00A25B49" w:rsidP="00A25B49">
      <w:pPr>
        <w:pStyle w:val="ConsPlusNormal"/>
        <w:spacing w:before="240"/>
        <w:ind w:firstLine="540"/>
        <w:jc w:val="both"/>
      </w:pPr>
      <w:r w:rsidRPr="00CE0E89">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A25B49" w:rsidRPr="00CE0E89" w:rsidRDefault="00A25B49" w:rsidP="00A25B49">
      <w:pPr>
        <w:pStyle w:val="ConsPlusNormal"/>
        <w:spacing w:before="240"/>
        <w:ind w:firstLine="540"/>
        <w:jc w:val="both"/>
      </w:pPr>
      <w:r w:rsidRPr="00CE0E89">
        <w:t>правила вызова экстренных служб и порядок взаимодействия с ними, ответственность за ложные сообщения;</w:t>
      </w:r>
    </w:p>
    <w:p w:rsidR="00A25B49" w:rsidRPr="00CE0E89" w:rsidRDefault="00A25B49" w:rsidP="00A25B49">
      <w:pPr>
        <w:pStyle w:val="ConsPlusNormal"/>
        <w:spacing w:before="240"/>
        <w:ind w:firstLine="540"/>
        <w:jc w:val="both"/>
      </w:pPr>
      <w:r w:rsidRPr="00CE0E89">
        <w:t>права, обязанности и ответственность граждан в области пожарной безопасности;</w:t>
      </w:r>
    </w:p>
    <w:p w:rsidR="00A25B49" w:rsidRPr="00CE0E89" w:rsidRDefault="00A25B49" w:rsidP="00A25B49">
      <w:pPr>
        <w:pStyle w:val="ConsPlusNormal"/>
        <w:spacing w:before="240"/>
        <w:ind w:firstLine="540"/>
        <w:jc w:val="both"/>
      </w:pPr>
      <w:r w:rsidRPr="00CE0E89">
        <w:t>ситуации криминального характера, правила поведения с малознакомыми людьми;</w:t>
      </w:r>
    </w:p>
    <w:p w:rsidR="00A25B49" w:rsidRPr="00CE0E89" w:rsidRDefault="00A25B49" w:rsidP="00A25B49">
      <w:pPr>
        <w:pStyle w:val="ConsPlusNormal"/>
        <w:spacing w:before="240"/>
        <w:ind w:firstLine="540"/>
        <w:jc w:val="both"/>
      </w:pPr>
      <w:r w:rsidRPr="00CE0E89">
        <w:t>меры по предотвращению проникновения злоумышленников в дом, правила поведения при попытке проникновения в дом посторонних;</w:t>
      </w:r>
    </w:p>
    <w:p w:rsidR="00A25B49" w:rsidRPr="00CE0E89" w:rsidRDefault="00A25B49" w:rsidP="00A25B49">
      <w:pPr>
        <w:pStyle w:val="ConsPlusNormal"/>
        <w:spacing w:before="240"/>
        <w:ind w:firstLine="540"/>
        <w:jc w:val="both"/>
      </w:pPr>
      <w:r w:rsidRPr="00CE0E89">
        <w:t>классификация аварийных ситуаций в коммунальных системах жизнеобеспечения;</w:t>
      </w:r>
    </w:p>
    <w:p w:rsidR="00A25B49" w:rsidRPr="00CE0E89" w:rsidRDefault="00A25B49" w:rsidP="00A25B49">
      <w:pPr>
        <w:pStyle w:val="ConsPlusNormal"/>
        <w:spacing w:before="240"/>
        <w:ind w:firstLine="540"/>
        <w:jc w:val="both"/>
      </w:pPr>
      <w:r w:rsidRPr="00CE0E89">
        <w:t>правила подготовки к возможным авариям на коммунальных системах, порядок действий при авариях на коммунальных системах.</w:t>
      </w:r>
    </w:p>
    <w:p w:rsidR="00A25B49" w:rsidRPr="00CE0E89" w:rsidRDefault="00A25B49" w:rsidP="00A25B49">
      <w:pPr>
        <w:pStyle w:val="ConsPlusNormal"/>
        <w:spacing w:before="240"/>
        <w:ind w:firstLine="540"/>
        <w:jc w:val="both"/>
        <w:rPr>
          <w:b/>
        </w:rPr>
      </w:pPr>
      <w:r w:rsidRPr="00CE0E89">
        <w:rPr>
          <w:b/>
        </w:rPr>
        <w:t>Модуль N 3 "Безопасность на транспорте":</w:t>
      </w:r>
    </w:p>
    <w:p w:rsidR="00A25B49" w:rsidRPr="00CE0E89" w:rsidRDefault="00A25B49" w:rsidP="00A25B49">
      <w:pPr>
        <w:pStyle w:val="ConsPlusNormal"/>
        <w:spacing w:before="240"/>
        <w:ind w:firstLine="540"/>
        <w:jc w:val="both"/>
      </w:pPr>
      <w:r w:rsidRPr="00CE0E89">
        <w:t>правила дорожного движения и их значение, условия обеспечения безопасности участников дорожного движения;</w:t>
      </w:r>
    </w:p>
    <w:p w:rsidR="00A25B49" w:rsidRPr="00CE0E89" w:rsidRDefault="00A25B49" w:rsidP="00A25B49">
      <w:pPr>
        <w:pStyle w:val="ConsPlusNormal"/>
        <w:spacing w:before="240"/>
        <w:ind w:firstLine="540"/>
        <w:jc w:val="both"/>
      </w:pPr>
      <w:r w:rsidRPr="00CE0E89">
        <w:t>правила дорожного движения и дорожные знаки для пешеходов;</w:t>
      </w:r>
    </w:p>
    <w:p w:rsidR="00A25B49" w:rsidRPr="00CE0E89" w:rsidRDefault="00A25B49" w:rsidP="00A25B49">
      <w:pPr>
        <w:pStyle w:val="ConsPlusNormal"/>
        <w:spacing w:before="240"/>
        <w:ind w:firstLine="540"/>
        <w:jc w:val="both"/>
      </w:pPr>
      <w:r w:rsidRPr="00CE0E89">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A25B49" w:rsidRPr="00CE0E89" w:rsidRDefault="00A25B49" w:rsidP="00A25B49">
      <w:pPr>
        <w:pStyle w:val="ConsPlusNormal"/>
        <w:spacing w:before="240"/>
        <w:ind w:firstLine="540"/>
        <w:jc w:val="both"/>
      </w:pPr>
      <w:r w:rsidRPr="00CE0E89">
        <w:t>обязанности пассажиров маршрутных транспортных средств, ремень безопасности и правила его применения;</w:t>
      </w:r>
    </w:p>
    <w:p w:rsidR="00A25B49" w:rsidRPr="00CE0E89" w:rsidRDefault="00A25B49" w:rsidP="00A25B49">
      <w:pPr>
        <w:pStyle w:val="ConsPlusNormal"/>
        <w:spacing w:before="240"/>
        <w:ind w:firstLine="540"/>
        <w:jc w:val="both"/>
      </w:pPr>
      <w:r w:rsidRPr="00CE0E89">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25B49" w:rsidRPr="00CE0E89" w:rsidRDefault="00A25B49" w:rsidP="00A25B49">
      <w:pPr>
        <w:pStyle w:val="ConsPlusNormal"/>
        <w:spacing w:before="240"/>
        <w:ind w:firstLine="540"/>
        <w:jc w:val="both"/>
      </w:pPr>
      <w:r w:rsidRPr="00CE0E89">
        <w:t>правила поведения пассажира мотоцикла;</w:t>
      </w:r>
    </w:p>
    <w:p w:rsidR="00A25B49" w:rsidRPr="00CE0E89" w:rsidRDefault="00A25B49" w:rsidP="00A25B49">
      <w:pPr>
        <w:pStyle w:val="ConsPlusNormal"/>
        <w:spacing w:before="240"/>
        <w:ind w:firstLine="540"/>
        <w:jc w:val="both"/>
      </w:pPr>
      <w:r w:rsidRPr="00CE0E89">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A25B49" w:rsidRPr="00CE0E89" w:rsidRDefault="00A25B49" w:rsidP="00A25B49">
      <w:pPr>
        <w:pStyle w:val="ConsPlusNormal"/>
        <w:spacing w:before="240"/>
        <w:ind w:firstLine="540"/>
        <w:jc w:val="both"/>
      </w:pPr>
      <w:r w:rsidRPr="00CE0E89">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A25B49" w:rsidRPr="00CE0E89" w:rsidRDefault="00A25B49" w:rsidP="00A25B49">
      <w:pPr>
        <w:pStyle w:val="ConsPlusNormal"/>
        <w:spacing w:before="240"/>
        <w:ind w:firstLine="540"/>
        <w:jc w:val="both"/>
      </w:pPr>
      <w:r w:rsidRPr="00CE0E89">
        <w:t>основные факторы риска возникновения дорожно-транспортных происшествий;</w:t>
      </w:r>
    </w:p>
    <w:p w:rsidR="00A25B49" w:rsidRPr="00CE0E89" w:rsidRDefault="00A25B49" w:rsidP="00A25B49">
      <w:pPr>
        <w:pStyle w:val="ConsPlusNormal"/>
        <w:spacing w:before="240"/>
        <w:ind w:firstLine="540"/>
        <w:jc w:val="both"/>
      </w:pPr>
      <w:r w:rsidRPr="00CE0E89">
        <w:t>порядок действий очевидца дорожно-транспортного происшествия;</w:t>
      </w:r>
    </w:p>
    <w:p w:rsidR="00A25B49" w:rsidRPr="00CE0E89" w:rsidRDefault="00A25B49" w:rsidP="00A25B49">
      <w:pPr>
        <w:pStyle w:val="ConsPlusNormal"/>
        <w:spacing w:before="240"/>
        <w:ind w:firstLine="540"/>
        <w:jc w:val="both"/>
      </w:pPr>
      <w:r w:rsidRPr="00CE0E89">
        <w:t>порядок действий при пожаре на транспорте;</w:t>
      </w:r>
    </w:p>
    <w:p w:rsidR="00A25B49" w:rsidRPr="00CE0E89" w:rsidRDefault="00A25B49" w:rsidP="00A25B49">
      <w:pPr>
        <w:pStyle w:val="ConsPlusNormal"/>
        <w:spacing w:before="240"/>
        <w:ind w:firstLine="540"/>
        <w:jc w:val="both"/>
      </w:pPr>
      <w:r w:rsidRPr="00CE0E89">
        <w:t>особенности различных видов транспорта (подземного, железнодорожного, водного, воздушного);</w:t>
      </w:r>
    </w:p>
    <w:p w:rsidR="00A25B49" w:rsidRPr="00CE0E89" w:rsidRDefault="00A25B49" w:rsidP="00A25B49">
      <w:pPr>
        <w:pStyle w:val="ConsPlusNormal"/>
        <w:spacing w:before="240"/>
        <w:ind w:firstLine="540"/>
        <w:jc w:val="both"/>
      </w:pPr>
      <w:r w:rsidRPr="00CE0E89">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25B49" w:rsidRPr="00CE0E89" w:rsidRDefault="00A25B49" w:rsidP="00A25B49">
      <w:pPr>
        <w:pStyle w:val="ConsPlusNormal"/>
        <w:spacing w:before="240"/>
        <w:ind w:firstLine="540"/>
        <w:jc w:val="both"/>
      </w:pPr>
      <w:r w:rsidRPr="00CE0E89">
        <w:t>первая помощь и последовательность ее оказания;</w:t>
      </w:r>
    </w:p>
    <w:p w:rsidR="00A25B49" w:rsidRPr="00CE0E89" w:rsidRDefault="00A25B49" w:rsidP="00A25B49">
      <w:pPr>
        <w:pStyle w:val="ConsPlusNormal"/>
        <w:spacing w:before="240"/>
        <w:ind w:firstLine="540"/>
        <w:jc w:val="both"/>
      </w:pPr>
      <w:r w:rsidRPr="00CE0E89">
        <w:t>правила и приемы оказания первой помощи при различных травмах в результате чрезвычайных ситуаций на транспорте.</w:t>
      </w:r>
    </w:p>
    <w:p w:rsidR="00A25B49" w:rsidRPr="00CE0E89" w:rsidRDefault="00A25B49" w:rsidP="00A25B49">
      <w:pPr>
        <w:pStyle w:val="ConsPlusNormal"/>
        <w:spacing w:before="240"/>
        <w:ind w:firstLine="540"/>
        <w:jc w:val="both"/>
        <w:rPr>
          <w:b/>
        </w:rPr>
      </w:pPr>
      <w:r w:rsidRPr="00CE0E89">
        <w:rPr>
          <w:b/>
        </w:rPr>
        <w:t>Модуль N 4 "Безопасность в общественных местах":</w:t>
      </w:r>
    </w:p>
    <w:p w:rsidR="00A25B49" w:rsidRPr="00CE0E89" w:rsidRDefault="00A25B49" w:rsidP="00A25B49">
      <w:pPr>
        <w:pStyle w:val="ConsPlusNormal"/>
        <w:spacing w:before="240"/>
        <w:ind w:firstLine="540"/>
        <w:jc w:val="both"/>
      </w:pPr>
      <w:r w:rsidRPr="00CE0E89">
        <w:t>общественные места и их характеристики, потенциальные источники опасности в общественных местах;</w:t>
      </w:r>
    </w:p>
    <w:p w:rsidR="00A25B49" w:rsidRPr="00CE0E89" w:rsidRDefault="00A25B49" w:rsidP="00A25B49">
      <w:pPr>
        <w:pStyle w:val="ConsPlusNormal"/>
        <w:spacing w:before="240"/>
        <w:ind w:firstLine="540"/>
        <w:jc w:val="both"/>
      </w:pPr>
      <w:r w:rsidRPr="00CE0E89">
        <w:t>правила вызова экстренных служб и порядок взаимодействия с ними;</w:t>
      </w:r>
    </w:p>
    <w:p w:rsidR="00A25B49" w:rsidRPr="00CE0E89" w:rsidRDefault="00A25B49" w:rsidP="00A25B49">
      <w:pPr>
        <w:pStyle w:val="ConsPlusNormal"/>
        <w:spacing w:before="240"/>
        <w:ind w:firstLine="540"/>
        <w:jc w:val="both"/>
      </w:pPr>
      <w:r w:rsidRPr="00CE0E89">
        <w:t>массовые мероприятия и правила подготовки к ним, оборудование мест массового пребывания людей;</w:t>
      </w:r>
    </w:p>
    <w:p w:rsidR="00A25B49" w:rsidRPr="00CE0E89" w:rsidRDefault="00A25B49" w:rsidP="00A25B49">
      <w:pPr>
        <w:pStyle w:val="ConsPlusNormal"/>
        <w:spacing w:before="240"/>
        <w:ind w:firstLine="540"/>
        <w:jc w:val="both"/>
      </w:pPr>
      <w:r w:rsidRPr="00CE0E89">
        <w:t>порядок действий при беспорядках в местах массового пребывания людей;</w:t>
      </w:r>
    </w:p>
    <w:p w:rsidR="00A25B49" w:rsidRPr="00CE0E89" w:rsidRDefault="00A25B49" w:rsidP="00A25B49">
      <w:pPr>
        <w:pStyle w:val="ConsPlusNormal"/>
        <w:spacing w:before="240"/>
        <w:ind w:firstLine="540"/>
        <w:jc w:val="both"/>
      </w:pPr>
      <w:r w:rsidRPr="00CE0E89">
        <w:t>порядок действий при попадании в толпу и давку;</w:t>
      </w:r>
    </w:p>
    <w:p w:rsidR="00A25B49" w:rsidRPr="00CE0E89" w:rsidRDefault="00A25B49" w:rsidP="00A25B49">
      <w:pPr>
        <w:pStyle w:val="ConsPlusNormal"/>
        <w:spacing w:before="240"/>
        <w:ind w:firstLine="540"/>
        <w:jc w:val="both"/>
      </w:pPr>
      <w:r w:rsidRPr="00CE0E89">
        <w:t>порядок действий при обнаружении угрозы возникновения пожара;</w:t>
      </w:r>
    </w:p>
    <w:p w:rsidR="00A25B49" w:rsidRPr="00CE0E89" w:rsidRDefault="00A25B49" w:rsidP="00A25B49">
      <w:pPr>
        <w:pStyle w:val="ConsPlusNormal"/>
        <w:spacing w:before="240"/>
        <w:ind w:firstLine="540"/>
        <w:jc w:val="both"/>
      </w:pPr>
      <w:r w:rsidRPr="00CE0E89">
        <w:t>порядок действий при эвакуации из общественных мест и зданий;</w:t>
      </w:r>
    </w:p>
    <w:p w:rsidR="00A25B49" w:rsidRPr="00CE0E89" w:rsidRDefault="00A25B49" w:rsidP="00A25B49">
      <w:pPr>
        <w:pStyle w:val="ConsPlusNormal"/>
        <w:spacing w:before="240"/>
        <w:ind w:firstLine="540"/>
        <w:jc w:val="both"/>
      </w:pPr>
      <w:r w:rsidRPr="00CE0E89">
        <w:t>опасности криминогенного и антиобщественного характера в общественных местах, порядок действий при их возникновении;</w:t>
      </w:r>
    </w:p>
    <w:p w:rsidR="00A25B49" w:rsidRPr="00CE0E89" w:rsidRDefault="00A25B49" w:rsidP="00A25B49">
      <w:pPr>
        <w:pStyle w:val="ConsPlusNormal"/>
        <w:spacing w:before="240"/>
        <w:ind w:firstLine="540"/>
        <w:jc w:val="both"/>
      </w:pPr>
      <w:r w:rsidRPr="00CE0E89">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25B49" w:rsidRPr="00CE0E89" w:rsidRDefault="00A25B49" w:rsidP="00A25B49">
      <w:pPr>
        <w:pStyle w:val="ConsPlusNormal"/>
        <w:spacing w:before="240"/>
        <w:ind w:firstLine="540"/>
        <w:jc w:val="both"/>
      </w:pPr>
      <w:r w:rsidRPr="00CE0E89">
        <w:t>порядок действий при взаимодействии с правоохранительными органами.</w:t>
      </w:r>
    </w:p>
    <w:p w:rsidR="00A25B49" w:rsidRPr="00CE0E89" w:rsidRDefault="00A25B49" w:rsidP="00A25B49">
      <w:pPr>
        <w:pStyle w:val="ConsPlusNormal"/>
        <w:spacing w:before="240"/>
        <w:ind w:firstLine="540"/>
        <w:jc w:val="both"/>
        <w:rPr>
          <w:b/>
        </w:rPr>
      </w:pPr>
      <w:r w:rsidRPr="00CE0E89">
        <w:rPr>
          <w:b/>
        </w:rPr>
        <w:t>Модуль N 5 "Безопасность в природной среде":</w:t>
      </w:r>
    </w:p>
    <w:p w:rsidR="00A25B49" w:rsidRPr="00CE0E89" w:rsidRDefault="00A25B49" w:rsidP="00A25B49">
      <w:pPr>
        <w:pStyle w:val="ConsPlusNormal"/>
        <w:spacing w:before="240"/>
        <w:ind w:firstLine="540"/>
        <w:jc w:val="both"/>
      </w:pPr>
      <w:r w:rsidRPr="00CE0E89">
        <w:t>чрезвычайные ситуации природного характера и их классификация;</w:t>
      </w:r>
    </w:p>
    <w:p w:rsidR="00A25B49" w:rsidRPr="00CE0E89" w:rsidRDefault="00A25B49" w:rsidP="00A25B49">
      <w:pPr>
        <w:pStyle w:val="ConsPlusNormal"/>
        <w:spacing w:before="240"/>
        <w:ind w:firstLine="540"/>
        <w:jc w:val="both"/>
      </w:pPr>
      <w:r w:rsidRPr="00CE0E89">
        <w:t>правила поведения, необходимые для снижения риска встречи с дикими животными, порядок действий при встрече с ними;</w:t>
      </w:r>
    </w:p>
    <w:p w:rsidR="00A25B49" w:rsidRPr="00CE0E89" w:rsidRDefault="00A25B49" w:rsidP="00A25B49">
      <w:pPr>
        <w:pStyle w:val="ConsPlusNormal"/>
        <w:spacing w:before="240"/>
        <w:ind w:firstLine="540"/>
        <w:jc w:val="both"/>
      </w:pPr>
      <w:r w:rsidRPr="00CE0E89">
        <w:t>порядок действий при укусах диких животных, змей, пауков, клещей и насекомых;</w:t>
      </w:r>
    </w:p>
    <w:p w:rsidR="00A25B49" w:rsidRPr="00CE0E89" w:rsidRDefault="00A25B49" w:rsidP="00A25B49">
      <w:pPr>
        <w:pStyle w:val="ConsPlusNormal"/>
        <w:spacing w:before="240"/>
        <w:ind w:firstLine="540"/>
        <w:jc w:val="both"/>
      </w:pPr>
      <w:r w:rsidRPr="00CE0E89">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25B49" w:rsidRPr="00CE0E89" w:rsidRDefault="00A25B49" w:rsidP="00A25B49">
      <w:pPr>
        <w:pStyle w:val="ConsPlusNormal"/>
        <w:spacing w:before="240"/>
        <w:ind w:firstLine="540"/>
        <w:jc w:val="both"/>
      </w:pPr>
      <w:r w:rsidRPr="00CE0E89">
        <w:t>автономные условия, их особенности и опасности, правила подготовки к длительному автономному существованию;</w:t>
      </w:r>
    </w:p>
    <w:p w:rsidR="00A25B49" w:rsidRPr="00CE0E89" w:rsidRDefault="00A25B49" w:rsidP="00A25B49">
      <w:pPr>
        <w:pStyle w:val="ConsPlusNormal"/>
        <w:spacing w:before="240"/>
        <w:ind w:firstLine="540"/>
        <w:jc w:val="both"/>
      </w:pPr>
      <w:r w:rsidRPr="00CE0E89">
        <w:t>порядок действий при автономном существовании в природной среде;</w:t>
      </w:r>
    </w:p>
    <w:p w:rsidR="00A25B49" w:rsidRPr="00CE0E89" w:rsidRDefault="00A25B49" w:rsidP="00A25B49">
      <w:pPr>
        <w:pStyle w:val="ConsPlusNormal"/>
        <w:spacing w:before="240"/>
        <w:ind w:firstLine="540"/>
        <w:jc w:val="both"/>
      </w:pPr>
      <w:r w:rsidRPr="00CE0E89">
        <w:t>правила ориентирования на местности, способы подачи сигналов бедствия;</w:t>
      </w:r>
    </w:p>
    <w:p w:rsidR="00A25B49" w:rsidRPr="00CE0E89" w:rsidRDefault="00A25B49" w:rsidP="00A25B49">
      <w:pPr>
        <w:pStyle w:val="ConsPlusNormal"/>
        <w:spacing w:before="240"/>
        <w:ind w:firstLine="540"/>
        <w:jc w:val="both"/>
      </w:pPr>
      <w:r w:rsidRPr="00CE0E89">
        <w:t>природные пожары, их виды и опасности, факторы и причины их возникновения, порядок действий при нахождении в зоне природного пожара;</w:t>
      </w:r>
    </w:p>
    <w:p w:rsidR="00A25B49" w:rsidRPr="00CE0E89" w:rsidRDefault="00A25B49" w:rsidP="00A25B49">
      <w:pPr>
        <w:pStyle w:val="ConsPlusNormal"/>
        <w:spacing w:before="240"/>
        <w:ind w:firstLine="540"/>
        <w:jc w:val="both"/>
      </w:pPr>
      <w:r w:rsidRPr="00CE0E89">
        <w:t>устройство гор и классификация горных пород, правила безопасного поведения в горах;</w:t>
      </w:r>
    </w:p>
    <w:p w:rsidR="00A25B49" w:rsidRPr="00CE0E89" w:rsidRDefault="00A25B49" w:rsidP="00A25B49">
      <w:pPr>
        <w:pStyle w:val="ConsPlusNormal"/>
        <w:spacing w:before="240"/>
        <w:ind w:firstLine="540"/>
        <w:jc w:val="both"/>
      </w:pPr>
      <w:r w:rsidRPr="00CE0E89">
        <w:t>снежные лавины, их характеристики и опасности, порядок действий при попадании в лавину;</w:t>
      </w:r>
    </w:p>
    <w:p w:rsidR="00A25B49" w:rsidRPr="00CE0E89" w:rsidRDefault="00A25B49" w:rsidP="00A25B49">
      <w:pPr>
        <w:pStyle w:val="ConsPlusNormal"/>
        <w:spacing w:before="240"/>
        <w:ind w:firstLine="540"/>
        <w:jc w:val="both"/>
      </w:pPr>
      <w:r w:rsidRPr="00CE0E89">
        <w:t>камнепады, их характеристики и опасности, порядок действий, необходимых для снижения риска попадания под камнепад;</w:t>
      </w:r>
    </w:p>
    <w:p w:rsidR="00A25B49" w:rsidRPr="00CE0E89" w:rsidRDefault="00A25B49" w:rsidP="00A25B49">
      <w:pPr>
        <w:pStyle w:val="ConsPlusNormal"/>
        <w:spacing w:before="240"/>
        <w:ind w:firstLine="540"/>
        <w:jc w:val="both"/>
      </w:pPr>
      <w:r w:rsidRPr="00CE0E89">
        <w:t>сели, их характеристики и опасности, порядок действий при попадании в зону селя;</w:t>
      </w:r>
    </w:p>
    <w:p w:rsidR="00A25B49" w:rsidRPr="00CE0E89" w:rsidRDefault="00A25B49" w:rsidP="00A25B49">
      <w:pPr>
        <w:pStyle w:val="ConsPlusNormal"/>
        <w:spacing w:before="240"/>
        <w:ind w:firstLine="540"/>
        <w:jc w:val="both"/>
      </w:pPr>
      <w:r w:rsidRPr="00CE0E89">
        <w:t>оползни, их характеристики и опасности, порядок действий при начале оползня;</w:t>
      </w:r>
    </w:p>
    <w:p w:rsidR="00A25B49" w:rsidRPr="00CE0E89" w:rsidRDefault="00A25B49" w:rsidP="00A25B49">
      <w:pPr>
        <w:pStyle w:val="ConsPlusNormal"/>
        <w:spacing w:before="240"/>
        <w:ind w:firstLine="540"/>
        <w:jc w:val="both"/>
      </w:pPr>
      <w:r w:rsidRPr="00CE0E89">
        <w:t>общие правила безопасного поведения на водоемах, правила купания в подготовленных и неподготовленных местах;</w:t>
      </w:r>
    </w:p>
    <w:p w:rsidR="00A25B49" w:rsidRPr="00CE0E89" w:rsidRDefault="00A25B49" w:rsidP="00A25B49">
      <w:pPr>
        <w:pStyle w:val="ConsPlusNormal"/>
        <w:spacing w:before="240"/>
        <w:ind w:firstLine="540"/>
        <w:jc w:val="both"/>
      </w:pPr>
      <w:r w:rsidRPr="00CE0E89">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25B49" w:rsidRPr="00CE0E89" w:rsidRDefault="00A25B49" w:rsidP="00A25B49">
      <w:pPr>
        <w:pStyle w:val="ConsPlusNormal"/>
        <w:spacing w:before="240"/>
        <w:ind w:firstLine="540"/>
        <w:jc w:val="both"/>
      </w:pPr>
      <w:r w:rsidRPr="00CE0E89">
        <w:t>наводнения, их характеристики и опасности, порядок действий при наводнении;</w:t>
      </w:r>
    </w:p>
    <w:p w:rsidR="00A25B49" w:rsidRPr="00CE0E89" w:rsidRDefault="00A25B49" w:rsidP="00A25B49">
      <w:pPr>
        <w:pStyle w:val="ConsPlusNormal"/>
        <w:spacing w:before="240"/>
        <w:ind w:firstLine="540"/>
        <w:jc w:val="both"/>
      </w:pPr>
      <w:r w:rsidRPr="00CE0E89">
        <w:t>цунами, их характеристики и опасности, порядок действий при нахождении в зоне цунами;</w:t>
      </w:r>
    </w:p>
    <w:p w:rsidR="00A25B49" w:rsidRPr="00CE0E89" w:rsidRDefault="00A25B49" w:rsidP="00A25B49">
      <w:pPr>
        <w:pStyle w:val="ConsPlusNormal"/>
        <w:spacing w:before="240"/>
        <w:ind w:firstLine="540"/>
        <w:jc w:val="both"/>
      </w:pPr>
      <w:r w:rsidRPr="00CE0E89">
        <w:t>ураганы, бури, смерчи, их характеристики и опасности, порядок действий при ураганах, бурях и смерчах;</w:t>
      </w:r>
    </w:p>
    <w:p w:rsidR="00A25B49" w:rsidRPr="00CE0E89" w:rsidRDefault="00A25B49" w:rsidP="00A25B49">
      <w:pPr>
        <w:pStyle w:val="ConsPlusNormal"/>
        <w:spacing w:before="240"/>
        <w:ind w:firstLine="540"/>
        <w:jc w:val="both"/>
      </w:pPr>
      <w:r w:rsidRPr="00CE0E89">
        <w:t>грозы, их характеристики и опасности, порядок действий при попадании в грозу;</w:t>
      </w:r>
    </w:p>
    <w:p w:rsidR="00A25B49" w:rsidRPr="00CE0E89" w:rsidRDefault="00A25B49" w:rsidP="00A25B49">
      <w:pPr>
        <w:pStyle w:val="ConsPlusNormal"/>
        <w:spacing w:before="240"/>
        <w:ind w:firstLine="540"/>
        <w:jc w:val="both"/>
      </w:pPr>
      <w:r w:rsidRPr="00CE0E89">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25B49" w:rsidRPr="00CE0E89" w:rsidRDefault="00A25B49" w:rsidP="00A25B49">
      <w:pPr>
        <w:pStyle w:val="ConsPlusNormal"/>
        <w:spacing w:before="240"/>
        <w:ind w:firstLine="540"/>
        <w:jc w:val="both"/>
      </w:pPr>
      <w:r w:rsidRPr="00CE0E89">
        <w:t>смысл понятий "экология" и "экологическая культура", значение экологии для устойчивого развития общества;</w:t>
      </w:r>
    </w:p>
    <w:p w:rsidR="00A25B49" w:rsidRPr="00CE0E89" w:rsidRDefault="00A25B49" w:rsidP="00A25B49">
      <w:pPr>
        <w:pStyle w:val="ConsPlusNormal"/>
        <w:spacing w:before="240"/>
        <w:ind w:firstLine="540"/>
        <w:jc w:val="both"/>
      </w:pPr>
      <w:r w:rsidRPr="00CE0E89">
        <w:t>правила безопасного поведения при неблагоприятной экологической обстановке.</w:t>
      </w:r>
    </w:p>
    <w:p w:rsidR="00A25B49" w:rsidRPr="00CE0E89" w:rsidRDefault="00A25B49" w:rsidP="00A25B49">
      <w:pPr>
        <w:pStyle w:val="ConsPlusNormal"/>
        <w:spacing w:before="240"/>
        <w:ind w:firstLine="540"/>
        <w:jc w:val="both"/>
        <w:rPr>
          <w:b/>
        </w:rPr>
      </w:pPr>
      <w:r w:rsidRPr="00CE0E89">
        <w:rPr>
          <w:b/>
        </w:rPr>
        <w:t>Модуль N 6 "Здоровье и как его сохранить. Основы медицинских знаний":</w:t>
      </w:r>
    </w:p>
    <w:p w:rsidR="00A25B49" w:rsidRPr="00CE0E89" w:rsidRDefault="00A25B49" w:rsidP="00A25B49">
      <w:pPr>
        <w:pStyle w:val="ConsPlusNormal"/>
        <w:spacing w:before="240"/>
        <w:ind w:firstLine="540"/>
        <w:jc w:val="both"/>
      </w:pPr>
      <w:r w:rsidRPr="00CE0E89">
        <w:t>смысл понятий "здоровье" и "здоровый образ жизни", их содержание и значение для человека;</w:t>
      </w:r>
    </w:p>
    <w:p w:rsidR="00A25B49" w:rsidRPr="00CE0E89" w:rsidRDefault="00A25B49" w:rsidP="00A25B49">
      <w:pPr>
        <w:pStyle w:val="ConsPlusNormal"/>
        <w:spacing w:before="240"/>
        <w:ind w:firstLine="540"/>
        <w:jc w:val="both"/>
      </w:pPr>
      <w:r w:rsidRPr="00CE0E89">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A25B49" w:rsidRPr="00CE0E89" w:rsidRDefault="00A25B49" w:rsidP="00A25B49">
      <w:pPr>
        <w:pStyle w:val="ConsPlusNormal"/>
        <w:spacing w:before="240"/>
        <w:ind w:firstLine="540"/>
        <w:jc w:val="both"/>
      </w:pPr>
      <w:r w:rsidRPr="00CE0E89">
        <w:t>элементы здорового образа жизни, ответственность за сохранение здоровья;</w:t>
      </w:r>
    </w:p>
    <w:p w:rsidR="00A25B49" w:rsidRPr="00CE0E89" w:rsidRDefault="00A25B49" w:rsidP="00A25B49">
      <w:pPr>
        <w:pStyle w:val="ConsPlusNormal"/>
        <w:spacing w:before="240"/>
        <w:ind w:firstLine="540"/>
        <w:jc w:val="both"/>
      </w:pPr>
      <w:r w:rsidRPr="00CE0E89">
        <w:t>понятие "инфекционные заболевания", причины их возникновения;</w:t>
      </w:r>
    </w:p>
    <w:p w:rsidR="00A25B49" w:rsidRPr="00CE0E89" w:rsidRDefault="00A25B49" w:rsidP="00A25B49">
      <w:pPr>
        <w:pStyle w:val="ConsPlusNormal"/>
        <w:spacing w:before="240"/>
        <w:ind w:firstLine="540"/>
        <w:jc w:val="both"/>
      </w:pPr>
      <w:r w:rsidRPr="00CE0E89">
        <w:t>механизм распространения инфекционных заболеваний, меры их профилактики и защиты от них;</w:t>
      </w:r>
    </w:p>
    <w:p w:rsidR="00A25B49" w:rsidRPr="00CE0E89" w:rsidRDefault="00A25B49" w:rsidP="00A25B49">
      <w:pPr>
        <w:pStyle w:val="ConsPlusNormal"/>
        <w:spacing w:before="240"/>
        <w:ind w:firstLine="540"/>
        <w:jc w:val="both"/>
      </w:pPr>
      <w:r w:rsidRPr="00CE0E89">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25B49" w:rsidRPr="00CE0E89" w:rsidRDefault="00A25B49" w:rsidP="00A25B49">
      <w:pPr>
        <w:pStyle w:val="ConsPlusNormal"/>
        <w:spacing w:before="240"/>
        <w:ind w:firstLine="540"/>
        <w:jc w:val="both"/>
      </w:pPr>
      <w:r w:rsidRPr="00CE0E89">
        <w:t>понятие "неинфекционные заболевания" и их классификация, факторы риска неинфекционных заболеваний;</w:t>
      </w:r>
    </w:p>
    <w:p w:rsidR="00A25B49" w:rsidRPr="00CE0E89" w:rsidRDefault="00A25B49" w:rsidP="00A25B49">
      <w:pPr>
        <w:pStyle w:val="ConsPlusNormal"/>
        <w:spacing w:before="240"/>
        <w:ind w:firstLine="540"/>
        <w:jc w:val="both"/>
      </w:pPr>
      <w:r w:rsidRPr="00CE0E89">
        <w:t>меры профилактики неинфекционных заболеваний и защиты от них;</w:t>
      </w:r>
    </w:p>
    <w:p w:rsidR="00A25B49" w:rsidRPr="00CE0E89" w:rsidRDefault="00A25B49" w:rsidP="00A25B49">
      <w:pPr>
        <w:pStyle w:val="ConsPlusNormal"/>
        <w:spacing w:before="240"/>
        <w:ind w:firstLine="540"/>
        <w:jc w:val="both"/>
      </w:pPr>
      <w:r w:rsidRPr="00CE0E89">
        <w:t>диспансеризация и ее задачи;</w:t>
      </w:r>
    </w:p>
    <w:p w:rsidR="00A25B49" w:rsidRPr="00CE0E89" w:rsidRDefault="00A25B49" w:rsidP="00A25B49">
      <w:pPr>
        <w:pStyle w:val="ConsPlusNormal"/>
        <w:spacing w:before="240"/>
        <w:ind w:firstLine="540"/>
        <w:jc w:val="both"/>
      </w:pPr>
      <w:r w:rsidRPr="00CE0E89">
        <w:t>понятия "психическое здоровье" и "психологическое благополучие", современные модели психического здоровья и здоровой личности;</w:t>
      </w:r>
    </w:p>
    <w:p w:rsidR="00A25B49" w:rsidRPr="00CE0E89" w:rsidRDefault="00A25B49" w:rsidP="00A25B49">
      <w:pPr>
        <w:pStyle w:val="ConsPlusNormal"/>
        <w:spacing w:before="240"/>
        <w:ind w:firstLine="540"/>
        <w:jc w:val="both"/>
      </w:pPr>
      <w:r w:rsidRPr="00CE0E89">
        <w:t>стресс и его влияние на человека, меры профилактики стресса, способы самоконтроля и саморегуляции эмоциональных состояний;</w:t>
      </w:r>
    </w:p>
    <w:p w:rsidR="00A25B49" w:rsidRPr="00CE0E89" w:rsidRDefault="00A25B49" w:rsidP="00A25B49">
      <w:pPr>
        <w:pStyle w:val="ConsPlusNormal"/>
        <w:spacing w:before="240"/>
        <w:ind w:firstLine="540"/>
        <w:jc w:val="both"/>
      </w:pPr>
      <w:r w:rsidRPr="00CE0E89">
        <w:t>понятие "первая помощь" и обязанность по ее оказанию, универсальный алгоритм оказания первой помощи;</w:t>
      </w:r>
    </w:p>
    <w:p w:rsidR="00A25B49" w:rsidRPr="00CE0E89" w:rsidRDefault="00A25B49" w:rsidP="00A25B49">
      <w:pPr>
        <w:pStyle w:val="ConsPlusNormal"/>
        <w:spacing w:before="240"/>
        <w:ind w:firstLine="540"/>
        <w:jc w:val="both"/>
      </w:pPr>
      <w:r w:rsidRPr="00CE0E89">
        <w:t>назначение и состав аптечки первой помощи;</w:t>
      </w:r>
    </w:p>
    <w:p w:rsidR="00A25B49" w:rsidRPr="00CE0E89" w:rsidRDefault="00A25B49" w:rsidP="00A25B49">
      <w:pPr>
        <w:pStyle w:val="ConsPlusNormal"/>
        <w:spacing w:before="240"/>
        <w:ind w:firstLine="540"/>
        <w:jc w:val="both"/>
      </w:pPr>
      <w:r w:rsidRPr="00CE0E89">
        <w:t>порядок действий при оказании первой помощи в различных ситуациях, приемы психологической поддержки пострадавшего.</w:t>
      </w:r>
    </w:p>
    <w:p w:rsidR="00A25B49" w:rsidRPr="00CE0E89" w:rsidRDefault="00A25B49" w:rsidP="00A25B49">
      <w:pPr>
        <w:pStyle w:val="ConsPlusNormal"/>
        <w:spacing w:before="240"/>
        <w:ind w:firstLine="540"/>
        <w:jc w:val="both"/>
        <w:rPr>
          <w:b/>
        </w:rPr>
      </w:pPr>
      <w:r w:rsidRPr="00CE0E89">
        <w:rPr>
          <w:b/>
        </w:rPr>
        <w:t>Модуль N 7 "Безопасность в социуме":</w:t>
      </w:r>
    </w:p>
    <w:p w:rsidR="00A25B49" w:rsidRPr="00CE0E89" w:rsidRDefault="00A25B49" w:rsidP="00A25B49">
      <w:pPr>
        <w:pStyle w:val="ConsPlusNormal"/>
        <w:spacing w:before="240"/>
        <w:ind w:firstLine="540"/>
        <w:jc w:val="both"/>
      </w:pPr>
      <w:r w:rsidRPr="00CE0E89">
        <w:t>общение и его значение для человека, способы организации эффективного и позитивного общения;</w:t>
      </w:r>
    </w:p>
    <w:p w:rsidR="00A25B49" w:rsidRPr="00CE0E89" w:rsidRDefault="00A25B49" w:rsidP="00A25B49">
      <w:pPr>
        <w:pStyle w:val="ConsPlusNormal"/>
        <w:spacing w:before="240"/>
        <w:ind w:firstLine="540"/>
        <w:jc w:val="both"/>
      </w:pPr>
      <w:r w:rsidRPr="00CE0E89">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25B49" w:rsidRPr="00CE0E89" w:rsidRDefault="00A25B49" w:rsidP="00A25B49">
      <w:pPr>
        <w:pStyle w:val="ConsPlusNormal"/>
        <w:spacing w:before="240"/>
        <w:ind w:firstLine="540"/>
        <w:jc w:val="both"/>
      </w:pPr>
      <w:r w:rsidRPr="00CE0E89">
        <w:t>понятие "конфликт" и стадии его развития, факторы и причины развития конфликта;</w:t>
      </w:r>
    </w:p>
    <w:p w:rsidR="00A25B49" w:rsidRPr="00CE0E89" w:rsidRDefault="00A25B49" w:rsidP="00A25B49">
      <w:pPr>
        <w:pStyle w:val="ConsPlusNormal"/>
        <w:spacing w:before="240"/>
        <w:ind w:firstLine="540"/>
        <w:jc w:val="both"/>
      </w:pPr>
      <w:r w:rsidRPr="00CE0E89">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25B49" w:rsidRPr="00CE0E89" w:rsidRDefault="00A25B49" w:rsidP="00A25B49">
      <w:pPr>
        <w:pStyle w:val="ConsPlusNormal"/>
        <w:spacing w:before="240"/>
        <w:ind w:firstLine="540"/>
        <w:jc w:val="both"/>
      </w:pPr>
      <w:r w:rsidRPr="00CE0E89">
        <w:t>правила поведения для снижения риска конфликта и порядок действий при его опасных проявлениях;</w:t>
      </w:r>
    </w:p>
    <w:p w:rsidR="00A25B49" w:rsidRPr="00CE0E89" w:rsidRDefault="00A25B49" w:rsidP="00A25B49">
      <w:pPr>
        <w:pStyle w:val="ConsPlusNormal"/>
        <w:spacing w:before="240"/>
        <w:ind w:firstLine="540"/>
        <w:jc w:val="both"/>
      </w:pPr>
      <w:r w:rsidRPr="00CE0E89">
        <w:t>способ разрешения конфликта с помощью третьей стороны (модератора);</w:t>
      </w:r>
    </w:p>
    <w:p w:rsidR="00A25B49" w:rsidRPr="00CE0E89" w:rsidRDefault="00A25B49" w:rsidP="00A25B49">
      <w:pPr>
        <w:pStyle w:val="ConsPlusNormal"/>
        <w:spacing w:before="240"/>
        <w:ind w:firstLine="540"/>
        <w:jc w:val="both"/>
      </w:pPr>
      <w:r w:rsidRPr="00CE0E89">
        <w:t>опасные формы проявления конфликта: агрессия, домашнее насилие и буллинг;</w:t>
      </w:r>
    </w:p>
    <w:p w:rsidR="00A25B49" w:rsidRPr="00CE0E89" w:rsidRDefault="00A25B49" w:rsidP="00A25B49">
      <w:pPr>
        <w:pStyle w:val="ConsPlusNormal"/>
        <w:spacing w:before="240"/>
        <w:ind w:firstLine="540"/>
        <w:jc w:val="both"/>
      </w:pPr>
      <w:r w:rsidRPr="00CE0E89">
        <w:t>манипуляции в ходе межличностного общения, приемы распознавания манипуляций и способы противостояния им;</w:t>
      </w:r>
    </w:p>
    <w:p w:rsidR="00A25B49" w:rsidRPr="00CE0E89" w:rsidRDefault="00A25B49" w:rsidP="00A25B49">
      <w:pPr>
        <w:pStyle w:val="ConsPlusNormal"/>
        <w:spacing w:before="240"/>
        <w:ind w:firstLine="540"/>
        <w:jc w:val="both"/>
      </w:pPr>
      <w:r w:rsidRPr="00CE0E89">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25B49" w:rsidRPr="00CE0E89" w:rsidRDefault="00A25B49" w:rsidP="00A25B49">
      <w:pPr>
        <w:pStyle w:val="ConsPlusNormal"/>
        <w:spacing w:before="240"/>
        <w:ind w:firstLine="540"/>
        <w:jc w:val="both"/>
      </w:pPr>
      <w:r w:rsidRPr="00CE0E89">
        <w:t>современные молодежные увлечения и опасности, связанные с ними, правила безопасного поведения;</w:t>
      </w:r>
    </w:p>
    <w:p w:rsidR="00A25B49" w:rsidRPr="00CE0E89" w:rsidRDefault="00A25B49" w:rsidP="00A25B49">
      <w:pPr>
        <w:pStyle w:val="ConsPlusNormal"/>
        <w:spacing w:before="240"/>
        <w:ind w:firstLine="540"/>
        <w:jc w:val="both"/>
      </w:pPr>
      <w:r w:rsidRPr="00CE0E89">
        <w:t>правила безопасной коммуникации с незнакомыми людьми.</w:t>
      </w:r>
    </w:p>
    <w:p w:rsidR="00A25B49" w:rsidRPr="00CE0E89" w:rsidRDefault="00A25B49" w:rsidP="00A25B49">
      <w:pPr>
        <w:pStyle w:val="ConsPlusNormal"/>
        <w:spacing w:before="240"/>
        <w:ind w:firstLine="540"/>
        <w:jc w:val="both"/>
        <w:rPr>
          <w:b/>
        </w:rPr>
      </w:pPr>
      <w:r w:rsidRPr="00CE0E89">
        <w:rPr>
          <w:b/>
        </w:rPr>
        <w:t>Модуль N 8 "Безопасность в информационном пространстве":</w:t>
      </w:r>
    </w:p>
    <w:p w:rsidR="00A25B49" w:rsidRPr="00CE0E89" w:rsidRDefault="00A25B49" w:rsidP="00A25B49">
      <w:pPr>
        <w:pStyle w:val="ConsPlusNormal"/>
        <w:spacing w:before="240"/>
        <w:ind w:firstLine="540"/>
        <w:jc w:val="both"/>
      </w:pPr>
      <w:r w:rsidRPr="00CE0E89">
        <w:t>понятие "цифровая среда", ее характеристики и примеры информационных и компьютерных угроз, положительные возможности цифровой среды;</w:t>
      </w:r>
    </w:p>
    <w:p w:rsidR="00A25B49" w:rsidRPr="00CE0E89" w:rsidRDefault="00A25B49" w:rsidP="00A25B49">
      <w:pPr>
        <w:pStyle w:val="ConsPlusNormal"/>
        <w:spacing w:before="240"/>
        <w:ind w:firstLine="540"/>
        <w:jc w:val="both"/>
      </w:pPr>
      <w:r w:rsidRPr="00CE0E89">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A25B49" w:rsidRPr="00CE0E89" w:rsidRDefault="00A25B49" w:rsidP="00A25B49">
      <w:pPr>
        <w:pStyle w:val="ConsPlusNormal"/>
        <w:spacing w:before="240"/>
        <w:ind w:firstLine="540"/>
        <w:jc w:val="both"/>
      </w:pPr>
      <w:r w:rsidRPr="00CE0E89">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25B49" w:rsidRPr="00CE0E89" w:rsidRDefault="00A25B49" w:rsidP="00A25B49">
      <w:pPr>
        <w:pStyle w:val="ConsPlusNormal"/>
        <w:spacing w:before="240"/>
        <w:ind w:firstLine="540"/>
        <w:jc w:val="both"/>
      </w:pPr>
      <w:r w:rsidRPr="00CE0E89">
        <w:t>опасные явления цифровой среды: вредоносные программы и приложения и их разновидности;</w:t>
      </w:r>
    </w:p>
    <w:p w:rsidR="00A25B49" w:rsidRPr="00CE0E89" w:rsidRDefault="00A25B49" w:rsidP="00A25B49">
      <w:pPr>
        <w:pStyle w:val="ConsPlusNormal"/>
        <w:spacing w:before="240"/>
        <w:ind w:firstLine="540"/>
        <w:jc w:val="both"/>
      </w:pPr>
      <w:r w:rsidRPr="00CE0E89">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A25B49" w:rsidRPr="00CE0E89" w:rsidRDefault="00A25B49" w:rsidP="00A25B49">
      <w:pPr>
        <w:pStyle w:val="ConsPlusNormal"/>
        <w:spacing w:before="240"/>
        <w:ind w:firstLine="540"/>
        <w:jc w:val="both"/>
      </w:pPr>
      <w:r w:rsidRPr="00CE0E89">
        <w:t>противоправные действия в Интернете;</w:t>
      </w:r>
    </w:p>
    <w:p w:rsidR="00A25B49" w:rsidRPr="00CE0E89" w:rsidRDefault="00A25B49" w:rsidP="00A25B49">
      <w:pPr>
        <w:pStyle w:val="ConsPlusNormal"/>
        <w:spacing w:before="240"/>
        <w:ind w:firstLine="540"/>
        <w:jc w:val="both"/>
      </w:pPr>
      <w:r w:rsidRPr="00CE0E89">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25B49" w:rsidRPr="00CE0E89" w:rsidRDefault="00A25B49" w:rsidP="00A25B49">
      <w:pPr>
        <w:pStyle w:val="ConsPlusNormal"/>
        <w:spacing w:before="240"/>
        <w:ind w:firstLine="540"/>
        <w:jc w:val="both"/>
      </w:pPr>
      <w:r w:rsidRPr="00CE0E89">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25B49" w:rsidRPr="00CE0E89" w:rsidRDefault="00A25B49" w:rsidP="00A25B49">
      <w:pPr>
        <w:pStyle w:val="ConsPlusNormal"/>
        <w:spacing w:before="240"/>
        <w:ind w:firstLine="540"/>
        <w:jc w:val="both"/>
        <w:rPr>
          <w:b/>
        </w:rPr>
      </w:pPr>
      <w:r w:rsidRPr="00CE0E89">
        <w:rPr>
          <w:b/>
        </w:rPr>
        <w:t>Модуль N 9 "Основы противодействия экстремизму и терроризму":</w:t>
      </w:r>
    </w:p>
    <w:p w:rsidR="00A25B49" w:rsidRPr="00CE0E89" w:rsidRDefault="00A25B49" w:rsidP="00A25B49">
      <w:pPr>
        <w:pStyle w:val="ConsPlusNormal"/>
        <w:spacing w:before="240"/>
        <w:ind w:firstLine="540"/>
        <w:jc w:val="both"/>
      </w:pPr>
      <w:r w:rsidRPr="00CE0E89">
        <w:t>понятия "экстремизм" и "терроризм", их содержание, причины, возможные варианты проявления и последствия;</w:t>
      </w:r>
    </w:p>
    <w:p w:rsidR="00A25B49" w:rsidRPr="00CE0E89" w:rsidRDefault="00A25B49" w:rsidP="00A25B49">
      <w:pPr>
        <w:pStyle w:val="ConsPlusNormal"/>
        <w:spacing w:before="240"/>
        <w:ind w:firstLine="540"/>
        <w:jc w:val="both"/>
      </w:pPr>
      <w:r w:rsidRPr="00CE0E89">
        <w:t>цели и формы проявления террористических актов, их последствия, уровни террористической опасности;</w:t>
      </w:r>
    </w:p>
    <w:p w:rsidR="00A25B49" w:rsidRPr="00CE0E89" w:rsidRDefault="00A25B49" w:rsidP="00A25B49">
      <w:pPr>
        <w:pStyle w:val="ConsPlusNormal"/>
        <w:spacing w:before="240"/>
        <w:ind w:firstLine="540"/>
        <w:jc w:val="both"/>
      </w:pPr>
      <w:r w:rsidRPr="00CE0E89">
        <w:t>основы общественно-государственной системы противодействия экстремизму и терроризму, контртеррористическая операция и ее цели;</w:t>
      </w:r>
    </w:p>
    <w:p w:rsidR="00A25B49" w:rsidRPr="00CE0E89" w:rsidRDefault="00A25B49" w:rsidP="00A25B49">
      <w:pPr>
        <w:pStyle w:val="ConsPlusNormal"/>
        <w:spacing w:before="240"/>
        <w:ind w:firstLine="540"/>
        <w:jc w:val="both"/>
      </w:pPr>
      <w:r w:rsidRPr="00CE0E89">
        <w:t>признаки вовлечения в террористическую деятельность, правила антитеррористического поведения;</w:t>
      </w:r>
    </w:p>
    <w:p w:rsidR="00A25B49" w:rsidRPr="00CE0E89" w:rsidRDefault="00A25B49" w:rsidP="00A25B49">
      <w:pPr>
        <w:pStyle w:val="ConsPlusNormal"/>
        <w:spacing w:before="240"/>
        <w:ind w:firstLine="540"/>
        <w:jc w:val="both"/>
      </w:pPr>
      <w:r w:rsidRPr="00CE0E89">
        <w:t>признаки угроз и подготовки различных форм терактов, порядок действий при их обнаружении;</w:t>
      </w:r>
    </w:p>
    <w:p w:rsidR="00A25B49" w:rsidRPr="00CE0E89" w:rsidRDefault="00A25B49" w:rsidP="00A25B49">
      <w:pPr>
        <w:pStyle w:val="ConsPlusNormal"/>
        <w:spacing w:before="240"/>
        <w:ind w:firstLine="540"/>
        <w:jc w:val="both"/>
      </w:pPr>
      <w:r w:rsidRPr="00CE0E89">
        <w:t>правила безопасного поведения в условиях совершения теракта;</w:t>
      </w:r>
    </w:p>
    <w:p w:rsidR="00A25B49" w:rsidRPr="00CE0E89" w:rsidRDefault="00A25B49" w:rsidP="00A25B49">
      <w:pPr>
        <w:pStyle w:val="ConsPlusNormal"/>
        <w:spacing w:before="240"/>
        <w:ind w:firstLine="540"/>
        <w:jc w:val="both"/>
      </w:pPr>
      <w:r w:rsidRPr="00CE0E89">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A25B49" w:rsidRPr="00CE0E89" w:rsidRDefault="00A25B49" w:rsidP="00A25B49">
      <w:pPr>
        <w:pStyle w:val="ConsPlusNormal"/>
        <w:spacing w:before="240"/>
        <w:ind w:firstLine="540"/>
        <w:jc w:val="both"/>
        <w:rPr>
          <w:b/>
        </w:rPr>
      </w:pPr>
      <w:r w:rsidRPr="00CE0E89">
        <w:rPr>
          <w:b/>
        </w:rPr>
        <w:t>Модуль N 10 "Взаимодействие личности, общества и государства в обеспечении безопасности жизни и здоровья населения":</w:t>
      </w:r>
    </w:p>
    <w:p w:rsidR="00A25B49" w:rsidRPr="00CE0E89" w:rsidRDefault="00A25B49" w:rsidP="00A25B49">
      <w:pPr>
        <w:pStyle w:val="ConsPlusNormal"/>
        <w:spacing w:before="240"/>
        <w:ind w:firstLine="540"/>
        <w:jc w:val="both"/>
      </w:pPr>
      <w:r w:rsidRPr="00CE0E89">
        <w:t>классификация чрезвычайных ситуаций природного и техногенного характера;</w:t>
      </w:r>
    </w:p>
    <w:p w:rsidR="00A25B49" w:rsidRPr="00CE0E89" w:rsidRDefault="00A25B49" w:rsidP="00A25B49">
      <w:pPr>
        <w:pStyle w:val="ConsPlusNormal"/>
        <w:spacing w:before="240"/>
        <w:ind w:firstLine="540"/>
        <w:jc w:val="both"/>
      </w:pPr>
      <w:r w:rsidRPr="00CE0E89">
        <w:t>единая государственная система предупреждения и ликвидации чрезвычайных ситуаций (РСЧС), ее задачи, структура, режимы функционирования;</w:t>
      </w:r>
    </w:p>
    <w:p w:rsidR="00A25B49" w:rsidRPr="00CE0E89" w:rsidRDefault="00A25B49" w:rsidP="00A25B49">
      <w:pPr>
        <w:pStyle w:val="ConsPlusNormal"/>
        <w:spacing w:before="240"/>
        <w:ind w:firstLine="540"/>
        <w:jc w:val="both"/>
      </w:pPr>
      <w:r w:rsidRPr="00CE0E89">
        <w:t>государственные службы обеспечения безопасности, их роль и сфера ответственности, порядок взаимодействия с ними;</w:t>
      </w:r>
    </w:p>
    <w:p w:rsidR="00A25B49" w:rsidRPr="00CE0E89" w:rsidRDefault="00A25B49" w:rsidP="00A25B49">
      <w:pPr>
        <w:pStyle w:val="ConsPlusNormal"/>
        <w:spacing w:before="240"/>
        <w:ind w:firstLine="540"/>
        <w:jc w:val="both"/>
      </w:pPr>
      <w:r w:rsidRPr="00CE0E89">
        <w:t>общественные институты и их место в системе обеспечения безопасности жизни и здоровья населения;</w:t>
      </w:r>
    </w:p>
    <w:p w:rsidR="00A25B49" w:rsidRPr="00CE0E89" w:rsidRDefault="00A25B49" w:rsidP="00A25B49">
      <w:pPr>
        <w:pStyle w:val="ConsPlusNormal"/>
        <w:spacing w:before="240"/>
        <w:ind w:firstLine="540"/>
        <w:jc w:val="both"/>
      </w:pPr>
      <w:r w:rsidRPr="00CE0E89">
        <w:t>права, обязанности и роль граждан Российской Федерации в области защиты населения от чрезвычайных ситуаций;</w:t>
      </w:r>
    </w:p>
    <w:p w:rsidR="00A25B49" w:rsidRPr="00CE0E89" w:rsidRDefault="00A25B49" w:rsidP="00A25B49">
      <w:pPr>
        <w:pStyle w:val="ConsPlusNormal"/>
        <w:spacing w:before="240"/>
        <w:ind w:firstLine="540"/>
        <w:jc w:val="both"/>
      </w:pPr>
      <w:r w:rsidRPr="00CE0E89">
        <w:t>антикоррупционное поведение как элемент общественной и государственной безопасности;</w:t>
      </w:r>
    </w:p>
    <w:p w:rsidR="00A25B49" w:rsidRPr="00CE0E89" w:rsidRDefault="00A25B49" w:rsidP="00A25B49">
      <w:pPr>
        <w:pStyle w:val="ConsPlusNormal"/>
        <w:spacing w:before="240"/>
        <w:ind w:firstLine="540"/>
        <w:jc w:val="both"/>
      </w:pPr>
      <w:r w:rsidRPr="00CE0E89">
        <w:t>информирование и оповещение населения о чрезвычайных ситуациях, система ОКСИОН;</w:t>
      </w:r>
    </w:p>
    <w:p w:rsidR="00A25B49" w:rsidRPr="00CE0E89" w:rsidRDefault="00A25B49" w:rsidP="00A25B49">
      <w:pPr>
        <w:pStyle w:val="ConsPlusNormal"/>
        <w:spacing w:before="240"/>
        <w:ind w:firstLine="540"/>
        <w:jc w:val="both"/>
      </w:pPr>
      <w:r w:rsidRPr="00CE0E89">
        <w:t>сигнал "Внимание всем!", порядок действий населения при его получении, в том числе при авариях с выбросом химических и радиоактивных веществ;</w:t>
      </w:r>
    </w:p>
    <w:p w:rsidR="00A25B49" w:rsidRPr="00CE0E89" w:rsidRDefault="00A25B49" w:rsidP="00A25B49">
      <w:pPr>
        <w:pStyle w:val="ConsPlusNormal"/>
        <w:spacing w:before="240"/>
        <w:ind w:firstLine="540"/>
        <w:jc w:val="both"/>
      </w:pPr>
      <w:r w:rsidRPr="00CE0E89">
        <w:t>средства индивидуальной и коллективной защиты населения, порядок пользования фильтрующим противогазом;</w:t>
      </w:r>
    </w:p>
    <w:p w:rsidR="00A25B49" w:rsidRPr="00CE0E89" w:rsidRDefault="00A25B49" w:rsidP="00A25B49">
      <w:pPr>
        <w:pStyle w:val="ConsPlusNormal"/>
        <w:spacing w:before="240"/>
        <w:ind w:firstLine="540"/>
        <w:jc w:val="both"/>
      </w:pPr>
      <w:r w:rsidRPr="00CE0E89">
        <w:t>эвакуация населения в условиях чрезвычайных ситуаций, порядок действий населения при объявлении эвакуации.</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24.4. Планируемые результаты освоения программы ОБЖ.</w:t>
      </w:r>
    </w:p>
    <w:p w:rsidR="00A25B49" w:rsidRPr="00CE0E89" w:rsidRDefault="00A25B49" w:rsidP="00A25B49">
      <w:pPr>
        <w:pStyle w:val="ConsPlusNormal"/>
        <w:spacing w:before="240"/>
        <w:ind w:firstLine="540"/>
        <w:jc w:val="both"/>
      </w:pPr>
      <w:r w:rsidRPr="00CE0E89">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25B49" w:rsidRPr="00CE0E89" w:rsidRDefault="00A25B49" w:rsidP="00A25B49">
      <w:pPr>
        <w:pStyle w:val="ConsPlusNormal"/>
        <w:spacing w:before="240"/>
        <w:ind w:firstLine="540"/>
        <w:jc w:val="both"/>
      </w:pPr>
      <w:r w:rsidRPr="00CE0E89">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A25B49" w:rsidRPr="00CE0E89" w:rsidRDefault="00A25B49" w:rsidP="00A25B49">
      <w:pPr>
        <w:pStyle w:val="ConsPlusNormal"/>
        <w:spacing w:before="240"/>
        <w:ind w:firstLine="540"/>
        <w:jc w:val="both"/>
      </w:pPr>
      <w:r w:rsidRPr="00CE0E89">
        <w:t>Личностные результаты изучения ОБЖ включают:</w:t>
      </w:r>
    </w:p>
    <w:p w:rsidR="00A25B49" w:rsidRPr="00CE0E89" w:rsidRDefault="00A25B49" w:rsidP="00A25B49">
      <w:pPr>
        <w:pStyle w:val="ConsPlusNormal"/>
        <w:spacing w:before="240"/>
        <w:ind w:firstLine="540"/>
        <w:jc w:val="both"/>
      </w:pPr>
      <w:r w:rsidRPr="00CE0E89">
        <w:t>1) патриотическое воспитание:</w:t>
      </w:r>
    </w:p>
    <w:p w:rsidR="00A25B49" w:rsidRPr="00CE0E89" w:rsidRDefault="00A25B49" w:rsidP="00A25B49">
      <w:pPr>
        <w:pStyle w:val="ConsPlusNormal"/>
        <w:spacing w:before="240"/>
        <w:ind w:firstLine="540"/>
        <w:jc w:val="both"/>
      </w:pPr>
      <w:r w:rsidRPr="00CE0E89">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5B49" w:rsidRPr="00CE0E89" w:rsidRDefault="00A25B49" w:rsidP="00A25B49">
      <w:pPr>
        <w:pStyle w:val="ConsPlusNormal"/>
        <w:spacing w:before="240"/>
        <w:ind w:firstLine="540"/>
        <w:jc w:val="both"/>
      </w:pPr>
      <w:r w:rsidRPr="00CE0E89">
        <w:t>формирование чувства гордости за свою Родину, ответственного отношения к выполнению конституционного долга - защите Отечества;</w:t>
      </w:r>
    </w:p>
    <w:p w:rsidR="00A25B49" w:rsidRPr="00CE0E89" w:rsidRDefault="00A25B49" w:rsidP="00A25B49">
      <w:pPr>
        <w:pStyle w:val="ConsPlusNormal"/>
        <w:spacing w:before="240"/>
        <w:ind w:firstLine="540"/>
        <w:jc w:val="both"/>
      </w:pPr>
      <w:r w:rsidRPr="00CE0E89">
        <w:t>2) гражданское воспитание:</w:t>
      </w:r>
    </w:p>
    <w:p w:rsidR="00A25B49" w:rsidRPr="00CE0E89" w:rsidRDefault="00A25B49" w:rsidP="00A25B49">
      <w:pPr>
        <w:pStyle w:val="ConsPlusNormal"/>
        <w:spacing w:before="240"/>
        <w:ind w:firstLine="540"/>
        <w:jc w:val="both"/>
      </w:pPr>
      <w:r w:rsidRPr="00CE0E89">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A25B49" w:rsidRPr="00CE0E89" w:rsidRDefault="00A25B49" w:rsidP="00A25B49">
      <w:pPr>
        <w:pStyle w:val="ConsPlusNormal"/>
        <w:spacing w:before="240"/>
        <w:ind w:firstLine="540"/>
        <w:jc w:val="both"/>
      </w:pPr>
      <w:r w:rsidRPr="00CE0E89">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25B49" w:rsidRPr="00CE0E89" w:rsidRDefault="00A25B49" w:rsidP="00A25B49">
      <w:pPr>
        <w:pStyle w:val="ConsPlusNormal"/>
        <w:spacing w:before="240"/>
        <w:ind w:firstLine="540"/>
        <w:jc w:val="both"/>
      </w:pPr>
      <w:r w:rsidRPr="00CE0E89">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25B49" w:rsidRPr="00CE0E89" w:rsidRDefault="00A25B49" w:rsidP="00A25B49">
      <w:pPr>
        <w:pStyle w:val="ConsPlusNormal"/>
        <w:spacing w:before="240"/>
        <w:ind w:firstLine="540"/>
        <w:jc w:val="both"/>
      </w:pPr>
      <w:r w:rsidRPr="00CE0E89">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25B49" w:rsidRPr="00CE0E89" w:rsidRDefault="00A25B49" w:rsidP="00A25B49">
      <w:pPr>
        <w:pStyle w:val="ConsPlusNormal"/>
        <w:spacing w:before="240"/>
        <w:ind w:firstLine="540"/>
        <w:jc w:val="both"/>
      </w:pPr>
      <w:r w:rsidRPr="00CE0E89">
        <w:t>3) духовно-нравственное воспитание:</w:t>
      </w:r>
    </w:p>
    <w:p w:rsidR="00A25B49" w:rsidRPr="00CE0E89" w:rsidRDefault="00A25B49" w:rsidP="00A25B49">
      <w:pPr>
        <w:pStyle w:val="ConsPlusNormal"/>
        <w:spacing w:before="240"/>
        <w:ind w:firstLine="540"/>
        <w:jc w:val="both"/>
      </w:pPr>
      <w:r w:rsidRPr="00CE0E89">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25B49" w:rsidRPr="00CE0E89" w:rsidRDefault="00A25B49" w:rsidP="00A25B49">
      <w:pPr>
        <w:pStyle w:val="ConsPlusNormal"/>
        <w:spacing w:before="240"/>
        <w:ind w:firstLine="540"/>
        <w:jc w:val="both"/>
      </w:pPr>
      <w:r w:rsidRPr="00CE0E89">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25B49" w:rsidRPr="00CE0E89" w:rsidRDefault="00A25B49" w:rsidP="00A25B49">
      <w:pPr>
        <w:pStyle w:val="ConsPlusNormal"/>
        <w:spacing w:before="240"/>
        <w:ind w:firstLine="540"/>
        <w:jc w:val="both"/>
      </w:pPr>
      <w:r w:rsidRPr="00CE0E89">
        <w:t>формирование личности безопасного типа, осознанного и ответственного отношения к личной безопасности и безопасности других людей;</w:t>
      </w:r>
    </w:p>
    <w:p w:rsidR="00A25B49" w:rsidRPr="00CE0E89" w:rsidRDefault="00A25B49" w:rsidP="00A25B49">
      <w:pPr>
        <w:pStyle w:val="ConsPlusNormal"/>
        <w:spacing w:before="240"/>
        <w:ind w:firstLine="540"/>
        <w:jc w:val="both"/>
      </w:pPr>
      <w:r w:rsidRPr="00CE0E89">
        <w:t>4) эстетическое воспитание:</w:t>
      </w:r>
    </w:p>
    <w:p w:rsidR="00A25B49" w:rsidRPr="00CE0E89" w:rsidRDefault="00A25B49" w:rsidP="00A25B49">
      <w:pPr>
        <w:pStyle w:val="ConsPlusNormal"/>
        <w:spacing w:before="240"/>
        <w:ind w:firstLine="540"/>
        <w:jc w:val="both"/>
      </w:pPr>
      <w:r w:rsidRPr="00CE0E89">
        <w:t>формирование гармоничной личности, развитие способности воспринимать, ценить и создавать прекрасное в повседневной жизни;</w:t>
      </w:r>
    </w:p>
    <w:p w:rsidR="00A25B49" w:rsidRPr="00CE0E89" w:rsidRDefault="00A25B49" w:rsidP="00A25B49">
      <w:pPr>
        <w:pStyle w:val="ConsPlusNormal"/>
        <w:spacing w:before="240"/>
        <w:ind w:firstLine="540"/>
        <w:jc w:val="both"/>
      </w:pPr>
      <w:r w:rsidRPr="00CE0E89">
        <w:t>понимание взаимозависимости счастливого юношества и безопасного личного поведения в повседневной жизни;</w:t>
      </w:r>
    </w:p>
    <w:p w:rsidR="00A25B49" w:rsidRPr="00CE0E89" w:rsidRDefault="00A25B49" w:rsidP="00A25B49">
      <w:pPr>
        <w:pStyle w:val="ConsPlusNormal"/>
        <w:spacing w:before="240"/>
        <w:ind w:firstLine="540"/>
        <w:jc w:val="both"/>
      </w:pPr>
      <w:r w:rsidRPr="00CE0E89">
        <w:t>5) ценности научного познания:</w:t>
      </w:r>
    </w:p>
    <w:p w:rsidR="00A25B49" w:rsidRPr="00CE0E89" w:rsidRDefault="00A25B49" w:rsidP="00A25B49">
      <w:pPr>
        <w:pStyle w:val="ConsPlusNormal"/>
        <w:spacing w:before="240"/>
        <w:ind w:firstLine="540"/>
        <w:jc w:val="both"/>
      </w:pPr>
      <w:r w:rsidRPr="00CE0E8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25B49" w:rsidRPr="00CE0E89" w:rsidRDefault="00A25B49" w:rsidP="00A25B49">
      <w:pPr>
        <w:pStyle w:val="ConsPlusNormal"/>
        <w:spacing w:before="240"/>
        <w:ind w:firstLine="540"/>
        <w:jc w:val="both"/>
      </w:pPr>
      <w:r w:rsidRPr="00CE0E89">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25B49" w:rsidRPr="00CE0E89" w:rsidRDefault="00A25B49" w:rsidP="00A25B49">
      <w:pPr>
        <w:pStyle w:val="ConsPlusNormal"/>
        <w:spacing w:before="240"/>
        <w:ind w:firstLine="540"/>
        <w:jc w:val="both"/>
      </w:pPr>
      <w:r w:rsidRPr="00CE0E89">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25B49" w:rsidRPr="00CE0E89" w:rsidRDefault="00A25B49" w:rsidP="00A25B49">
      <w:pPr>
        <w:pStyle w:val="ConsPlusNormal"/>
        <w:spacing w:before="240"/>
        <w:ind w:firstLine="540"/>
        <w:jc w:val="both"/>
      </w:pPr>
      <w:r w:rsidRPr="00CE0E89">
        <w:t>6) физическое воспитание, формирование культуры здоровья и эмоционального благополучия:</w:t>
      </w:r>
    </w:p>
    <w:p w:rsidR="00A25B49" w:rsidRPr="00CE0E89" w:rsidRDefault="00A25B49" w:rsidP="00A25B49">
      <w:pPr>
        <w:pStyle w:val="ConsPlusNormal"/>
        <w:spacing w:before="240"/>
        <w:ind w:firstLine="540"/>
        <w:jc w:val="both"/>
      </w:pPr>
      <w:r w:rsidRPr="00CE0E89">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25B49" w:rsidRPr="00CE0E89" w:rsidRDefault="00A25B49" w:rsidP="00A25B49">
      <w:pPr>
        <w:pStyle w:val="ConsPlusNormal"/>
        <w:spacing w:before="240"/>
        <w:ind w:firstLine="540"/>
        <w:jc w:val="both"/>
      </w:pPr>
      <w:r w:rsidRPr="00CE0E89">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25B49" w:rsidRPr="00CE0E89" w:rsidRDefault="00A25B49" w:rsidP="00A25B49">
      <w:pPr>
        <w:pStyle w:val="ConsPlusNormal"/>
        <w:spacing w:before="240"/>
        <w:ind w:firstLine="540"/>
        <w:jc w:val="both"/>
      </w:pPr>
      <w:r w:rsidRPr="00CE0E89">
        <w:t>умение принимать себя и других, не осуждая;</w:t>
      </w:r>
    </w:p>
    <w:p w:rsidR="00A25B49" w:rsidRPr="00CE0E89" w:rsidRDefault="00A25B49" w:rsidP="00A25B49">
      <w:pPr>
        <w:pStyle w:val="ConsPlusNormal"/>
        <w:spacing w:before="240"/>
        <w:ind w:firstLine="540"/>
        <w:jc w:val="both"/>
      </w:pPr>
      <w:r w:rsidRPr="00CE0E89">
        <w:t>умение осознавать эмоциональное состояние свое и других, уметь управлять собственным эмоциональным состоянием;</w:t>
      </w:r>
    </w:p>
    <w:p w:rsidR="00A25B49" w:rsidRPr="00CE0E89" w:rsidRDefault="00A25B49" w:rsidP="00A25B49">
      <w:pPr>
        <w:pStyle w:val="ConsPlusNormal"/>
        <w:spacing w:before="240"/>
        <w:ind w:firstLine="540"/>
        <w:jc w:val="both"/>
      </w:pPr>
      <w:r w:rsidRPr="00CE0E89">
        <w:t>сформированность навыка рефлексии, признание своего права на ошибку и такого же права другого человека;</w:t>
      </w:r>
    </w:p>
    <w:p w:rsidR="00A25B49" w:rsidRPr="00CE0E89" w:rsidRDefault="00A25B49" w:rsidP="00A25B49">
      <w:pPr>
        <w:pStyle w:val="ConsPlusNormal"/>
        <w:spacing w:before="240"/>
        <w:ind w:firstLine="540"/>
        <w:jc w:val="both"/>
      </w:pPr>
      <w:r w:rsidRPr="00CE0E89">
        <w:t>7) трудовое воспитание:</w:t>
      </w:r>
    </w:p>
    <w:p w:rsidR="00A25B49" w:rsidRPr="00CE0E89" w:rsidRDefault="00A25B49" w:rsidP="00A25B49">
      <w:pPr>
        <w:pStyle w:val="ConsPlusNormal"/>
        <w:spacing w:before="240"/>
        <w:ind w:firstLine="540"/>
        <w:jc w:val="both"/>
      </w:pPr>
      <w:r w:rsidRPr="00CE0E89">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25B49" w:rsidRPr="00CE0E89" w:rsidRDefault="00A25B49" w:rsidP="00A25B49">
      <w:pPr>
        <w:pStyle w:val="ConsPlusNormal"/>
        <w:spacing w:before="240"/>
        <w:ind w:firstLine="540"/>
        <w:jc w:val="both"/>
      </w:pPr>
      <w:r w:rsidRPr="00CE0E89">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A25B49" w:rsidRPr="00CE0E89" w:rsidRDefault="00A25B49" w:rsidP="00A25B49">
      <w:pPr>
        <w:pStyle w:val="ConsPlusNormal"/>
        <w:spacing w:before="240"/>
        <w:ind w:firstLine="540"/>
        <w:jc w:val="both"/>
      </w:pPr>
      <w:r w:rsidRPr="00CE0E89">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25B49" w:rsidRPr="00CE0E89" w:rsidRDefault="00A25B49" w:rsidP="00A25B49">
      <w:pPr>
        <w:pStyle w:val="ConsPlusNormal"/>
        <w:spacing w:before="240"/>
        <w:ind w:firstLine="540"/>
        <w:jc w:val="both"/>
      </w:pPr>
      <w:r w:rsidRPr="00CE0E89">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25B49" w:rsidRPr="00CE0E89" w:rsidRDefault="00A25B49" w:rsidP="00A25B49">
      <w:pPr>
        <w:pStyle w:val="ConsPlusNormal"/>
        <w:spacing w:before="240"/>
        <w:ind w:firstLine="540"/>
        <w:jc w:val="both"/>
      </w:pPr>
      <w:r w:rsidRPr="00CE0E89">
        <w:t>8) экологическое воспитание:</w:t>
      </w:r>
    </w:p>
    <w:p w:rsidR="00A25B49" w:rsidRPr="00CE0E89" w:rsidRDefault="00A25B49" w:rsidP="00A25B49">
      <w:pPr>
        <w:pStyle w:val="ConsPlusNormal"/>
        <w:spacing w:before="240"/>
        <w:ind w:firstLine="540"/>
        <w:jc w:val="both"/>
      </w:pPr>
      <w:r w:rsidRPr="00CE0E89">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25B49" w:rsidRPr="00CE0E89" w:rsidRDefault="00A25B49" w:rsidP="00A25B49">
      <w:pPr>
        <w:pStyle w:val="ConsPlusNormal"/>
        <w:spacing w:before="240"/>
        <w:ind w:firstLine="540"/>
        <w:jc w:val="both"/>
      </w:pPr>
      <w:r w:rsidRPr="00CE0E89">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25B49" w:rsidRPr="00CE0E89" w:rsidRDefault="00A25B49" w:rsidP="00A25B49">
      <w:pPr>
        <w:pStyle w:val="ConsPlusNormal"/>
        <w:spacing w:before="240"/>
        <w:ind w:firstLine="540"/>
        <w:jc w:val="both"/>
      </w:pPr>
      <w:r w:rsidRPr="00CE0E89">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5B49" w:rsidRPr="00CE0E89" w:rsidRDefault="00A25B49" w:rsidP="00A25B49">
      <w:pPr>
        <w:pStyle w:val="ConsPlusNormal"/>
        <w:spacing w:before="240"/>
        <w:ind w:firstLine="540"/>
        <w:jc w:val="both"/>
      </w:pPr>
      <w:r w:rsidRPr="00CE0E89">
        <w:t>У обучающегося будут сформированы следующие базовые логические действия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выявлять и характеризовать существенные признаки объектов (явлений);</w:t>
      </w:r>
    </w:p>
    <w:p w:rsidR="00A25B49" w:rsidRPr="00CE0E89" w:rsidRDefault="00A25B49" w:rsidP="00A25B49">
      <w:pPr>
        <w:pStyle w:val="ConsPlusNormal"/>
        <w:spacing w:before="240"/>
        <w:ind w:firstLine="540"/>
        <w:jc w:val="both"/>
      </w:pPr>
      <w:r w:rsidRPr="00CE0E89">
        <w:t>устанавливать существенный признак классификации, основания для обобщения и сравнения, критерии проводимого анализа;</w:t>
      </w:r>
    </w:p>
    <w:p w:rsidR="00A25B49" w:rsidRPr="00CE0E89" w:rsidRDefault="00A25B49" w:rsidP="00A25B49">
      <w:pPr>
        <w:pStyle w:val="ConsPlusNormal"/>
        <w:spacing w:before="240"/>
        <w:ind w:firstLine="540"/>
        <w:jc w:val="both"/>
      </w:pPr>
      <w:r w:rsidRPr="00CE0E89">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25B49" w:rsidRPr="00CE0E89" w:rsidRDefault="00A25B49" w:rsidP="00A25B49">
      <w:pPr>
        <w:pStyle w:val="ConsPlusNormal"/>
        <w:spacing w:before="240"/>
        <w:ind w:firstLine="540"/>
        <w:jc w:val="both"/>
      </w:pPr>
      <w:r w:rsidRPr="00CE0E89">
        <w:t>выявлять дефициты информации, данных, необходимых для решения поставленной задачи;</w:t>
      </w:r>
    </w:p>
    <w:p w:rsidR="00A25B49" w:rsidRPr="00CE0E89" w:rsidRDefault="00A25B49" w:rsidP="00A25B49">
      <w:pPr>
        <w:pStyle w:val="ConsPlusNormal"/>
        <w:spacing w:before="240"/>
        <w:ind w:firstLine="540"/>
        <w:jc w:val="both"/>
      </w:pPr>
      <w:r w:rsidRPr="00CE0E89">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25B49" w:rsidRPr="00CE0E89" w:rsidRDefault="00A25B49" w:rsidP="00A25B49">
      <w:pPr>
        <w:pStyle w:val="ConsPlusNormal"/>
        <w:spacing w:before="240"/>
        <w:ind w:firstLine="540"/>
        <w:jc w:val="both"/>
      </w:pPr>
      <w:r w:rsidRPr="00CE0E89">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25B49" w:rsidRPr="00CE0E89" w:rsidRDefault="00A25B49" w:rsidP="00A25B49">
      <w:pPr>
        <w:pStyle w:val="ConsPlusNormal"/>
        <w:spacing w:before="240"/>
        <w:ind w:firstLine="540"/>
        <w:jc w:val="both"/>
      </w:pPr>
      <w:r w:rsidRPr="00CE0E89">
        <w:t>У обучающегося будут сформированы следующие базовые исследовательские действия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25B49" w:rsidRPr="00CE0E89" w:rsidRDefault="00A25B49" w:rsidP="00A25B49">
      <w:pPr>
        <w:pStyle w:val="ConsPlusNormal"/>
        <w:spacing w:before="240"/>
        <w:ind w:firstLine="540"/>
        <w:jc w:val="both"/>
      </w:pPr>
      <w:r w:rsidRPr="00CE0E89">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25B49" w:rsidRPr="00CE0E89" w:rsidRDefault="00A25B49" w:rsidP="00A25B49">
      <w:pPr>
        <w:pStyle w:val="ConsPlusNormal"/>
        <w:spacing w:before="240"/>
        <w:ind w:firstLine="540"/>
        <w:jc w:val="both"/>
      </w:pPr>
      <w:r w:rsidRPr="00CE0E89">
        <w:t>проводить (принимать участие) небольшое самостоятельное исследование заданного объекта (явления), устанавливать причинно-следственные связи;</w:t>
      </w:r>
    </w:p>
    <w:p w:rsidR="00A25B49" w:rsidRPr="00CE0E89" w:rsidRDefault="00A25B49" w:rsidP="00A25B49">
      <w:pPr>
        <w:pStyle w:val="ConsPlusNormal"/>
        <w:spacing w:before="240"/>
        <w:ind w:firstLine="540"/>
        <w:jc w:val="both"/>
      </w:pPr>
      <w:r w:rsidRPr="00CE0E89">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25B49" w:rsidRPr="00CE0E89" w:rsidRDefault="00A25B49" w:rsidP="00A25B49">
      <w:pPr>
        <w:pStyle w:val="ConsPlusNormal"/>
        <w:spacing w:before="240"/>
        <w:ind w:firstLine="540"/>
        <w:jc w:val="both"/>
      </w:pPr>
      <w:r w:rsidRPr="00CE0E89">
        <w:t>. У обучающегося будут сформированы следующие умения работать с информацией как часть познавательных универсальных учебных действий:</w:t>
      </w:r>
    </w:p>
    <w:p w:rsidR="00A25B49" w:rsidRPr="00CE0E89" w:rsidRDefault="00A25B49" w:rsidP="00A25B49">
      <w:pPr>
        <w:pStyle w:val="ConsPlusNormal"/>
        <w:spacing w:before="240"/>
        <w:ind w:firstLine="540"/>
        <w:jc w:val="both"/>
      </w:pPr>
      <w:r w:rsidRPr="00CE0E89">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25B49" w:rsidRPr="00CE0E89" w:rsidRDefault="00A25B49" w:rsidP="00A25B49">
      <w:pPr>
        <w:pStyle w:val="ConsPlusNormal"/>
        <w:spacing w:before="240"/>
        <w:ind w:firstLine="540"/>
        <w:jc w:val="both"/>
      </w:pPr>
      <w:r w:rsidRPr="00CE0E89">
        <w:t>выбирать, анализировать, систематизировать и интерпретировать информацию различных видов и форм представления;</w:t>
      </w:r>
    </w:p>
    <w:p w:rsidR="00A25B49" w:rsidRPr="00CE0E89" w:rsidRDefault="00A25B49" w:rsidP="00A25B49">
      <w:pPr>
        <w:pStyle w:val="ConsPlusNormal"/>
        <w:spacing w:before="240"/>
        <w:ind w:firstLine="540"/>
        <w:jc w:val="both"/>
      </w:pPr>
      <w:r w:rsidRPr="00CE0E89">
        <w:t>находить сходные аргументы (подтверждающие или опровергающие одну и ту же идею, версию) в различных информационных источниках;</w:t>
      </w:r>
    </w:p>
    <w:p w:rsidR="00A25B49" w:rsidRPr="00CE0E89" w:rsidRDefault="00A25B49" w:rsidP="00A25B49">
      <w:pPr>
        <w:pStyle w:val="ConsPlusNormal"/>
        <w:spacing w:before="240"/>
        <w:ind w:firstLine="540"/>
        <w:jc w:val="both"/>
      </w:pPr>
      <w:r w:rsidRPr="00CE0E8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25B49" w:rsidRPr="00CE0E89" w:rsidRDefault="00A25B49" w:rsidP="00A25B49">
      <w:pPr>
        <w:pStyle w:val="ConsPlusNormal"/>
        <w:spacing w:before="240"/>
        <w:ind w:firstLine="540"/>
        <w:jc w:val="both"/>
      </w:pPr>
      <w:r w:rsidRPr="00CE0E89">
        <w:t>оценивать надежность информации по критериям, предложенным педагогическим работником или сформулированным самостоятельно;</w:t>
      </w:r>
    </w:p>
    <w:p w:rsidR="00A25B49" w:rsidRPr="00CE0E89" w:rsidRDefault="00A25B49" w:rsidP="00A25B49">
      <w:pPr>
        <w:pStyle w:val="ConsPlusNormal"/>
        <w:spacing w:before="240"/>
        <w:ind w:firstLine="540"/>
        <w:jc w:val="both"/>
      </w:pPr>
      <w:r w:rsidRPr="00CE0E89">
        <w:t>эффективно запоминать и систематизировать информацию;</w:t>
      </w:r>
    </w:p>
    <w:p w:rsidR="00A25B49" w:rsidRPr="00CE0E89" w:rsidRDefault="00A25B49" w:rsidP="00A25B49">
      <w:pPr>
        <w:pStyle w:val="ConsPlusNormal"/>
        <w:spacing w:before="240"/>
        <w:ind w:firstLine="540"/>
        <w:jc w:val="both"/>
      </w:pPr>
      <w:r w:rsidRPr="00CE0E89">
        <w:t>овладение системой универсальных познавательных действий обеспечивает сформированность когнитивных навыков обучающихся.</w:t>
      </w:r>
    </w:p>
    <w:p w:rsidR="00A25B49" w:rsidRPr="00CE0E89" w:rsidRDefault="00A25B49" w:rsidP="00A25B49">
      <w:pPr>
        <w:pStyle w:val="ConsPlusNormal"/>
        <w:spacing w:before="240"/>
        <w:ind w:firstLine="540"/>
        <w:jc w:val="both"/>
      </w:pPr>
      <w:r w:rsidRPr="00CE0E89">
        <w:t>У обучающегося будут сформированы следующие умения общения как часть коммуникативных универсальных учебных действий:</w:t>
      </w:r>
    </w:p>
    <w:p w:rsidR="00A25B49" w:rsidRPr="00CE0E89" w:rsidRDefault="00A25B49" w:rsidP="00A25B49">
      <w:pPr>
        <w:pStyle w:val="ConsPlusNormal"/>
        <w:spacing w:before="240"/>
        <w:ind w:firstLine="540"/>
        <w:jc w:val="both"/>
      </w:pPr>
      <w:r w:rsidRPr="00CE0E89">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25B49" w:rsidRPr="00CE0E89" w:rsidRDefault="00A25B49" w:rsidP="00A25B49">
      <w:pPr>
        <w:pStyle w:val="ConsPlusNormal"/>
        <w:spacing w:before="240"/>
        <w:ind w:firstLine="540"/>
        <w:jc w:val="both"/>
      </w:pPr>
      <w:r w:rsidRPr="00CE0E89">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25B49" w:rsidRPr="00CE0E89" w:rsidRDefault="00A25B49" w:rsidP="00A25B49">
      <w:pPr>
        <w:pStyle w:val="ConsPlusNormal"/>
        <w:spacing w:before="240"/>
        <w:ind w:firstLine="540"/>
        <w:jc w:val="both"/>
      </w:pPr>
      <w:r w:rsidRPr="00CE0E89">
        <w:t>сопоставлять свои суждения с суждениями других участников диалога, обнаруживать различие и сходство позиций;</w:t>
      </w:r>
    </w:p>
    <w:p w:rsidR="00A25B49" w:rsidRPr="00CE0E89" w:rsidRDefault="00A25B49" w:rsidP="00A25B49">
      <w:pPr>
        <w:pStyle w:val="ConsPlusNormal"/>
        <w:spacing w:before="240"/>
        <w:ind w:firstLine="540"/>
        <w:jc w:val="both"/>
      </w:pPr>
      <w:r w:rsidRPr="00CE0E89">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25B49" w:rsidRPr="00CE0E89" w:rsidRDefault="00A25B49" w:rsidP="00A25B49">
      <w:pPr>
        <w:pStyle w:val="ConsPlusNormal"/>
        <w:spacing w:before="240"/>
        <w:ind w:firstLine="540"/>
        <w:jc w:val="both"/>
      </w:pPr>
      <w:r w:rsidRPr="00CE0E89">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25B49" w:rsidRPr="00CE0E89" w:rsidRDefault="00A25B49" w:rsidP="00A25B49">
      <w:pPr>
        <w:pStyle w:val="ConsPlusNormal"/>
        <w:spacing w:before="240"/>
        <w:ind w:firstLine="540"/>
        <w:jc w:val="both"/>
      </w:pPr>
      <w:r w:rsidRPr="00CE0E89">
        <w:t>У. обучающегося будут сформированы следующие умения самоорганизации как части регулятивных универсальных учебных действий:</w:t>
      </w:r>
    </w:p>
    <w:p w:rsidR="00A25B49" w:rsidRPr="00CE0E89" w:rsidRDefault="00A25B49" w:rsidP="00A25B49">
      <w:pPr>
        <w:pStyle w:val="ConsPlusNormal"/>
        <w:spacing w:before="240"/>
        <w:ind w:firstLine="540"/>
        <w:jc w:val="both"/>
      </w:pPr>
      <w:r w:rsidRPr="00CE0E89">
        <w:t>выявлять проблемные вопросы, требующие решения в жизненных и учебных ситуациях;</w:t>
      </w:r>
    </w:p>
    <w:p w:rsidR="00A25B49" w:rsidRPr="00CE0E89" w:rsidRDefault="00A25B49" w:rsidP="00A25B49">
      <w:pPr>
        <w:pStyle w:val="ConsPlusNormal"/>
        <w:spacing w:before="240"/>
        <w:ind w:firstLine="540"/>
        <w:jc w:val="both"/>
      </w:pPr>
      <w:r w:rsidRPr="00CE0E89">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A25B49" w:rsidRPr="00CE0E89" w:rsidRDefault="00A25B49" w:rsidP="00A25B49">
      <w:pPr>
        <w:pStyle w:val="ConsPlusNormal"/>
        <w:spacing w:before="240"/>
        <w:ind w:firstLine="540"/>
        <w:jc w:val="both"/>
      </w:pPr>
      <w:r w:rsidRPr="00CE0E89">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25B49" w:rsidRPr="00CE0E89" w:rsidRDefault="00A25B49" w:rsidP="00A25B49">
      <w:pPr>
        <w:pStyle w:val="ConsPlusNormal"/>
        <w:spacing w:before="240"/>
        <w:ind w:firstLine="540"/>
        <w:jc w:val="both"/>
      </w:pPr>
      <w:r w:rsidRPr="00CE0E89">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25B49" w:rsidRPr="00CE0E89" w:rsidRDefault="00A25B49" w:rsidP="00A25B49">
      <w:pPr>
        <w:pStyle w:val="ConsPlusNormal"/>
        <w:spacing w:before="240"/>
        <w:ind w:firstLine="540"/>
        <w:jc w:val="both"/>
      </w:pPr>
      <w:r w:rsidRPr="00CE0E89">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25B49" w:rsidRPr="00CE0E89" w:rsidRDefault="00A25B49" w:rsidP="00A25B49">
      <w:pPr>
        <w:pStyle w:val="ConsPlusNormal"/>
        <w:spacing w:before="240"/>
        <w:ind w:firstLine="540"/>
        <w:jc w:val="both"/>
      </w:pPr>
      <w:r w:rsidRPr="00CE0E89">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25B49" w:rsidRPr="00CE0E89" w:rsidRDefault="00A25B49" w:rsidP="00A25B49">
      <w:pPr>
        <w:pStyle w:val="ConsPlusNormal"/>
        <w:spacing w:before="240"/>
        <w:ind w:firstLine="540"/>
        <w:jc w:val="both"/>
      </w:pPr>
      <w:r w:rsidRPr="00CE0E89">
        <w:t>оценивать соответствие результата цели и условиям;</w:t>
      </w:r>
    </w:p>
    <w:p w:rsidR="00A25B49" w:rsidRPr="00CE0E89" w:rsidRDefault="00A25B49" w:rsidP="00A25B49">
      <w:pPr>
        <w:pStyle w:val="ConsPlusNormal"/>
        <w:spacing w:before="240"/>
        <w:ind w:firstLine="540"/>
        <w:jc w:val="both"/>
      </w:pPr>
      <w:r w:rsidRPr="00CE0E89">
        <w:t>управлять собственными эмоциями и не поддаваться эмоциям других, выявлять и анализировать их причины;</w:t>
      </w:r>
    </w:p>
    <w:p w:rsidR="00A25B49" w:rsidRPr="00CE0E89" w:rsidRDefault="00A25B49" w:rsidP="00A25B49">
      <w:pPr>
        <w:pStyle w:val="ConsPlusNormal"/>
        <w:spacing w:before="240"/>
        <w:ind w:firstLine="540"/>
        <w:jc w:val="both"/>
      </w:pPr>
      <w:r w:rsidRPr="00CE0E89">
        <w:t>ставить себя на место другого человека, понимать мотивы и намерения другого, регулировать способ выражения эмоций;</w:t>
      </w:r>
    </w:p>
    <w:p w:rsidR="00A25B49" w:rsidRPr="00CE0E89" w:rsidRDefault="00A25B49" w:rsidP="00A25B49">
      <w:pPr>
        <w:pStyle w:val="ConsPlusNormal"/>
        <w:spacing w:before="240"/>
        <w:ind w:firstLine="540"/>
        <w:jc w:val="both"/>
      </w:pPr>
      <w:r w:rsidRPr="00CE0E89">
        <w:t>осознанно относиться к другому человеку, его мнению, признавать право на ошибку свою и чужую;</w:t>
      </w:r>
    </w:p>
    <w:p w:rsidR="00A25B49" w:rsidRPr="00CE0E89" w:rsidRDefault="00A25B49" w:rsidP="00A25B49">
      <w:pPr>
        <w:pStyle w:val="ConsPlusNormal"/>
        <w:spacing w:before="240"/>
        <w:ind w:firstLine="540"/>
        <w:jc w:val="both"/>
      </w:pPr>
      <w:r w:rsidRPr="00CE0E89">
        <w:t>быть открытым себе и другим, осознавать невозможность контроля всего вокруг.</w:t>
      </w:r>
    </w:p>
    <w:p w:rsidR="00A25B49" w:rsidRPr="00CE0E89" w:rsidRDefault="00A25B49" w:rsidP="00A25B49">
      <w:pPr>
        <w:pStyle w:val="ConsPlusNormal"/>
        <w:spacing w:before="240"/>
        <w:ind w:firstLine="540"/>
        <w:jc w:val="both"/>
      </w:pPr>
      <w:r w:rsidRPr="00CE0E89">
        <w:t>У обучающегося будут сформированы следующие умения совместной деятельности:</w:t>
      </w:r>
    </w:p>
    <w:p w:rsidR="00A25B49" w:rsidRPr="00CE0E89" w:rsidRDefault="00A25B49" w:rsidP="00A25B49">
      <w:pPr>
        <w:pStyle w:val="ConsPlusNormal"/>
        <w:spacing w:before="240"/>
        <w:ind w:firstLine="540"/>
        <w:jc w:val="both"/>
      </w:pPr>
      <w:r w:rsidRPr="00CE0E89">
        <w:t>понимать и использовать преимущества командной и индивидуальной работы при решении конкретной учебной задачи;</w:t>
      </w:r>
    </w:p>
    <w:p w:rsidR="00A25B49" w:rsidRPr="00CE0E89" w:rsidRDefault="00A25B49" w:rsidP="00A25B49">
      <w:pPr>
        <w:pStyle w:val="ConsPlusNormal"/>
        <w:spacing w:before="240"/>
        <w:ind w:firstLine="540"/>
        <w:jc w:val="both"/>
      </w:pPr>
      <w:r w:rsidRPr="00CE0E89">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25B49" w:rsidRPr="00CE0E89" w:rsidRDefault="00A25B49" w:rsidP="00A25B49">
      <w:pPr>
        <w:pStyle w:val="ConsPlusNormal"/>
        <w:spacing w:before="240"/>
        <w:ind w:firstLine="540"/>
        <w:jc w:val="both"/>
      </w:pPr>
      <w:r w:rsidRPr="00CE0E89">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A25B49" w:rsidRPr="00CE0E89" w:rsidRDefault="00A25B49" w:rsidP="00A25B49">
      <w:pPr>
        <w:pStyle w:val="ConsPlusNormal"/>
        <w:spacing w:before="240"/>
        <w:ind w:firstLine="540"/>
        <w:jc w:val="both"/>
      </w:pPr>
      <w:r w:rsidRPr="00CE0E89">
        <w:t>Предметные результаты освоения программы по ОБЖ на уровне основного общего образования</w:t>
      </w:r>
    </w:p>
    <w:p w:rsidR="00A25B49" w:rsidRPr="00CE0E89" w:rsidRDefault="00A25B49" w:rsidP="00A25B49">
      <w:pPr>
        <w:pStyle w:val="ConsPlusNormal"/>
        <w:spacing w:before="240"/>
        <w:ind w:firstLine="540"/>
        <w:jc w:val="both"/>
      </w:pPr>
      <w:r w:rsidRPr="00CE0E89">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A25B49" w:rsidRPr="00CE0E89" w:rsidRDefault="00A25B49" w:rsidP="00A25B49">
      <w:pPr>
        <w:pStyle w:val="ConsPlusNormal"/>
        <w:spacing w:before="240"/>
        <w:ind w:firstLine="540"/>
        <w:jc w:val="both"/>
      </w:pPr>
      <w:r w:rsidRPr="00CE0E89">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25B49" w:rsidRPr="00CE0E89" w:rsidRDefault="00A25B49" w:rsidP="00A25B49">
      <w:pPr>
        <w:pStyle w:val="ConsPlusNormal"/>
        <w:spacing w:before="240"/>
        <w:ind w:firstLine="540"/>
        <w:jc w:val="both"/>
      </w:pPr>
      <w:r w:rsidRPr="00CE0E89">
        <w:t>Предметные результаты по ОБЖ должны обеспечивать:</w:t>
      </w:r>
    </w:p>
    <w:p w:rsidR="00A25B49" w:rsidRPr="00CE0E89" w:rsidRDefault="00A25B49" w:rsidP="00A25B49">
      <w:pPr>
        <w:pStyle w:val="ConsPlusNormal"/>
        <w:spacing w:before="240"/>
        <w:ind w:firstLine="540"/>
        <w:jc w:val="both"/>
      </w:pPr>
      <w:r w:rsidRPr="00CE0E89">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25B49" w:rsidRPr="00CE0E89" w:rsidRDefault="00A25B49" w:rsidP="00A25B49">
      <w:pPr>
        <w:pStyle w:val="ConsPlusNormal"/>
        <w:spacing w:before="240"/>
        <w:ind w:firstLine="540"/>
        <w:jc w:val="both"/>
      </w:pPr>
      <w:r w:rsidRPr="00CE0E89">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25B49" w:rsidRPr="00CE0E89" w:rsidRDefault="00A25B49" w:rsidP="00A25B49">
      <w:pPr>
        <w:pStyle w:val="ConsPlusNormal"/>
        <w:spacing w:before="240"/>
        <w:ind w:firstLine="540"/>
        <w:jc w:val="both"/>
      </w:pPr>
      <w:r w:rsidRPr="00CE0E89">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25B49" w:rsidRPr="00CE0E89" w:rsidRDefault="00A25B49" w:rsidP="00A25B49">
      <w:pPr>
        <w:pStyle w:val="ConsPlusNormal"/>
        <w:spacing w:before="240"/>
        <w:ind w:firstLine="540"/>
        <w:jc w:val="both"/>
      </w:pPr>
      <w:r w:rsidRPr="00CE0E89">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25B49" w:rsidRPr="00CE0E89" w:rsidRDefault="00A25B49" w:rsidP="00A25B49">
      <w:pPr>
        <w:pStyle w:val="ConsPlusNormal"/>
        <w:spacing w:before="240"/>
        <w:ind w:firstLine="540"/>
        <w:jc w:val="both"/>
      </w:pPr>
      <w:r w:rsidRPr="00CE0E89">
        <w:t>5) сформированность чувства гордости за свою Родину, ответственного отношения к выполнению конституционного долга - защите Отечества;</w:t>
      </w:r>
    </w:p>
    <w:p w:rsidR="00A25B49" w:rsidRPr="00CE0E89" w:rsidRDefault="00A25B49" w:rsidP="00A25B49">
      <w:pPr>
        <w:pStyle w:val="ConsPlusNormal"/>
        <w:spacing w:before="240"/>
        <w:ind w:firstLine="540"/>
        <w:jc w:val="both"/>
      </w:pPr>
      <w:r w:rsidRPr="00CE0E89">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25B49" w:rsidRPr="00CE0E89" w:rsidRDefault="00A25B49" w:rsidP="00A25B49">
      <w:pPr>
        <w:pStyle w:val="ConsPlusNormal"/>
        <w:spacing w:before="240"/>
        <w:ind w:firstLine="540"/>
        <w:jc w:val="both"/>
      </w:pPr>
      <w:r w:rsidRPr="00CE0E89">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25B49" w:rsidRPr="00CE0E89" w:rsidRDefault="00A25B49" w:rsidP="00A25B49">
      <w:pPr>
        <w:pStyle w:val="ConsPlusNormal"/>
        <w:spacing w:before="240"/>
        <w:ind w:firstLine="540"/>
        <w:jc w:val="both"/>
      </w:pPr>
      <w:r w:rsidRPr="00CE0E89">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A25B49" w:rsidRPr="00CE0E89" w:rsidRDefault="00A25B49" w:rsidP="00A25B49">
      <w:pPr>
        <w:pStyle w:val="ConsPlusNormal"/>
        <w:spacing w:before="240"/>
        <w:ind w:firstLine="540"/>
        <w:jc w:val="both"/>
      </w:pPr>
      <w:r w:rsidRPr="00CE0E89">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25B49" w:rsidRPr="00CE0E89" w:rsidRDefault="00A25B49" w:rsidP="00A25B49">
      <w:pPr>
        <w:pStyle w:val="ConsPlusNormal"/>
        <w:spacing w:before="240"/>
        <w:ind w:firstLine="540"/>
        <w:jc w:val="both"/>
      </w:pPr>
      <w:r w:rsidRPr="00CE0E89">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25B49" w:rsidRPr="00CE0E89" w:rsidRDefault="00A25B49" w:rsidP="00A25B49">
      <w:pPr>
        <w:pStyle w:val="ConsPlusNormal"/>
        <w:spacing w:before="240"/>
        <w:ind w:firstLine="540"/>
        <w:jc w:val="both"/>
      </w:pPr>
      <w:r w:rsidRPr="00CE0E89">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25B49" w:rsidRPr="00CE0E89" w:rsidRDefault="00A25B49" w:rsidP="00A25B49">
      <w:pPr>
        <w:pStyle w:val="ConsPlusNormal"/>
        <w:spacing w:before="240"/>
        <w:ind w:firstLine="540"/>
        <w:jc w:val="both"/>
      </w:pPr>
      <w:r w:rsidRPr="00CE0E89">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25B49" w:rsidRPr="00CE0E89" w:rsidRDefault="00A25B49" w:rsidP="00A25B49">
      <w:pPr>
        <w:pStyle w:val="ConsPlusNormal"/>
        <w:spacing w:before="240"/>
        <w:ind w:firstLine="540"/>
        <w:jc w:val="both"/>
      </w:pPr>
      <w:r w:rsidRPr="00CE0E89">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A25B49" w:rsidRPr="00CE0E89" w:rsidRDefault="00A25B49" w:rsidP="00A25B49">
      <w:pPr>
        <w:pStyle w:val="ConsPlusNormal"/>
        <w:spacing w:before="240"/>
        <w:ind w:firstLine="540"/>
        <w:jc w:val="both"/>
      </w:pPr>
      <w:r w:rsidRPr="00CE0E89">
        <w:t>Образовательная организация вправе самостоятельно определять последовательность для освоения обучающимися модулей ОБЖ.</w:t>
      </w:r>
    </w:p>
    <w:p w:rsidR="00A25B49" w:rsidRPr="00CE0E89" w:rsidRDefault="00A25B49" w:rsidP="00A25B49">
      <w:pPr>
        <w:pStyle w:val="ConsPlusNormal"/>
        <w:spacing w:before="240"/>
        <w:ind w:firstLine="540"/>
        <w:jc w:val="both"/>
      </w:pPr>
      <w:r w:rsidRPr="00CE0E89">
        <w:t>Предлагается распределение предметных результатов, формируемых в ходе изучения учебного предмета ОБЖ, сгруппировать по учебным модулям:</w:t>
      </w:r>
    </w:p>
    <w:p w:rsidR="00A25B49" w:rsidRPr="00CE0E89" w:rsidRDefault="00A25B49" w:rsidP="00A25B49">
      <w:pPr>
        <w:pStyle w:val="ConsPlusNormal"/>
        <w:spacing w:before="240"/>
        <w:ind w:firstLine="540"/>
        <w:jc w:val="both"/>
      </w:pPr>
      <w:r w:rsidRPr="00CE0E89">
        <w:t>модуль N 1 "Культура безопасности жизнедеятельности в современном обществе":</w:t>
      </w:r>
    </w:p>
    <w:p w:rsidR="00A25B49" w:rsidRPr="00CE0E89" w:rsidRDefault="00A25B49" w:rsidP="00A25B49">
      <w:pPr>
        <w:pStyle w:val="ConsPlusNormal"/>
        <w:spacing w:before="240"/>
        <w:ind w:firstLine="540"/>
        <w:jc w:val="both"/>
      </w:pPr>
      <w:r w:rsidRPr="00CE0E89">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A25B49" w:rsidRPr="00CE0E89" w:rsidRDefault="00A25B49" w:rsidP="00A25B49">
      <w:pPr>
        <w:pStyle w:val="ConsPlusNormal"/>
        <w:spacing w:before="240"/>
        <w:ind w:firstLine="540"/>
        <w:jc w:val="both"/>
      </w:pPr>
      <w:r w:rsidRPr="00CE0E89">
        <w:t>раскрывать смысл понятия культуры безопасности (как способности предвидеть, по возможности избегать, действовать в опасных ситуациях);</w:t>
      </w:r>
    </w:p>
    <w:p w:rsidR="00A25B49" w:rsidRPr="00CE0E89" w:rsidRDefault="00A25B49" w:rsidP="00A25B49">
      <w:pPr>
        <w:pStyle w:val="ConsPlusNormal"/>
        <w:spacing w:before="240"/>
        <w:ind w:firstLine="540"/>
        <w:jc w:val="both"/>
      </w:pPr>
      <w:r w:rsidRPr="00CE0E89">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25B49" w:rsidRPr="00CE0E89" w:rsidRDefault="00A25B49" w:rsidP="00A25B49">
      <w:pPr>
        <w:pStyle w:val="ConsPlusNormal"/>
        <w:spacing w:before="240"/>
        <w:ind w:firstLine="540"/>
        <w:jc w:val="both"/>
      </w:pPr>
      <w:r w:rsidRPr="00CE0E89">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25B49" w:rsidRPr="00CE0E89" w:rsidRDefault="00A25B49" w:rsidP="00A25B49">
      <w:pPr>
        <w:pStyle w:val="ConsPlusNormal"/>
        <w:spacing w:before="240"/>
        <w:ind w:firstLine="540"/>
        <w:jc w:val="both"/>
      </w:pPr>
      <w:r w:rsidRPr="00CE0E89">
        <w:t>раскрывать общие принципы безопасного поведения;</w:t>
      </w:r>
    </w:p>
    <w:p w:rsidR="00A25B49" w:rsidRPr="00CE0E89" w:rsidRDefault="00A25B49" w:rsidP="00A25B49">
      <w:pPr>
        <w:pStyle w:val="ConsPlusNormal"/>
        <w:spacing w:before="240"/>
        <w:ind w:firstLine="540"/>
        <w:jc w:val="both"/>
      </w:pPr>
      <w:r w:rsidRPr="00CE0E89">
        <w:t>модуль N 2 "Безопасность в быту":</w:t>
      </w:r>
    </w:p>
    <w:p w:rsidR="00A25B49" w:rsidRPr="00CE0E89" w:rsidRDefault="00A25B49" w:rsidP="00A25B49">
      <w:pPr>
        <w:pStyle w:val="ConsPlusNormal"/>
        <w:spacing w:before="240"/>
        <w:ind w:firstLine="540"/>
        <w:jc w:val="both"/>
      </w:pPr>
      <w:r w:rsidRPr="00CE0E89">
        <w:t>объяснять особенности жизнеобеспечения жилища;</w:t>
      </w:r>
    </w:p>
    <w:p w:rsidR="00A25B49" w:rsidRPr="00CE0E89" w:rsidRDefault="00A25B49" w:rsidP="00A25B49">
      <w:pPr>
        <w:pStyle w:val="ConsPlusNormal"/>
        <w:spacing w:before="240"/>
        <w:ind w:firstLine="540"/>
        <w:jc w:val="both"/>
      </w:pPr>
      <w:r w:rsidRPr="00CE0E89">
        <w:t>классифицировать источники опасности в быту (пожароопасные предметы, электроприборы, газовое оборудование, бытовая химия, медикаменты);</w:t>
      </w:r>
    </w:p>
    <w:p w:rsidR="00A25B49" w:rsidRPr="00CE0E89" w:rsidRDefault="00A25B49" w:rsidP="00A25B49">
      <w:pPr>
        <w:pStyle w:val="ConsPlusNormal"/>
        <w:spacing w:before="240"/>
        <w:ind w:firstLine="540"/>
        <w:jc w:val="both"/>
      </w:pPr>
      <w:r w:rsidRPr="00CE0E89">
        <w:t>знать права, обязанности и ответственность граждан в области пожарной безопасности;</w:t>
      </w:r>
    </w:p>
    <w:p w:rsidR="00A25B49" w:rsidRPr="00CE0E89" w:rsidRDefault="00A25B49" w:rsidP="00A25B49">
      <w:pPr>
        <w:pStyle w:val="ConsPlusNormal"/>
        <w:spacing w:before="240"/>
        <w:ind w:firstLine="540"/>
        <w:jc w:val="both"/>
      </w:pPr>
      <w:r w:rsidRPr="00CE0E89">
        <w:t>соблюдать правила безопасного поведения, позволяющие предупредить возникновение опасных ситуаций в быту;</w:t>
      </w:r>
    </w:p>
    <w:p w:rsidR="00A25B49" w:rsidRPr="00CE0E89" w:rsidRDefault="00A25B49" w:rsidP="00A25B49">
      <w:pPr>
        <w:pStyle w:val="ConsPlusNormal"/>
        <w:spacing w:before="240"/>
        <w:ind w:firstLine="540"/>
        <w:jc w:val="both"/>
      </w:pPr>
      <w:r w:rsidRPr="00CE0E89">
        <w:t>распознавать ситуации криминального характера;</w:t>
      </w:r>
    </w:p>
    <w:p w:rsidR="00A25B49" w:rsidRPr="00CE0E89" w:rsidRDefault="00A25B49" w:rsidP="00A25B49">
      <w:pPr>
        <w:pStyle w:val="ConsPlusNormal"/>
        <w:spacing w:before="240"/>
        <w:ind w:firstLine="540"/>
        <w:jc w:val="both"/>
      </w:pPr>
      <w:r w:rsidRPr="00CE0E89">
        <w:t>знать о правилах вызова экстренных служб и ответственности за ложные сообщения;</w:t>
      </w:r>
    </w:p>
    <w:p w:rsidR="00A25B49" w:rsidRPr="00CE0E89" w:rsidRDefault="00A25B49" w:rsidP="00A25B49">
      <w:pPr>
        <w:pStyle w:val="ConsPlusNormal"/>
        <w:spacing w:before="240"/>
        <w:ind w:firstLine="540"/>
        <w:jc w:val="both"/>
      </w:pPr>
      <w:r w:rsidRPr="00CE0E89">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25B49" w:rsidRPr="00CE0E89" w:rsidRDefault="00A25B49" w:rsidP="00A25B49">
      <w:pPr>
        <w:pStyle w:val="ConsPlusNormal"/>
        <w:spacing w:before="240"/>
        <w:ind w:firstLine="540"/>
        <w:jc w:val="both"/>
      </w:pPr>
      <w:r w:rsidRPr="00CE0E89">
        <w:t>безопасно действовать в ситуациях криминального характера;</w:t>
      </w:r>
    </w:p>
    <w:p w:rsidR="00A25B49" w:rsidRPr="00CE0E89" w:rsidRDefault="00A25B49" w:rsidP="00A25B49">
      <w:pPr>
        <w:pStyle w:val="ConsPlusNormal"/>
        <w:spacing w:before="240"/>
        <w:ind w:firstLine="540"/>
        <w:jc w:val="both"/>
      </w:pPr>
      <w:r w:rsidRPr="00CE0E89">
        <w:t>безопасно действовать при пожаре в жилых и общественных зданиях, в том числе правильно использовать первичные средства пожаротушения;</w:t>
      </w:r>
    </w:p>
    <w:p w:rsidR="00A25B49" w:rsidRPr="00CE0E89" w:rsidRDefault="00A25B49" w:rsidP="00A25B49">
      <w:pPr>
        <w:pStyle w:val="ConsPlusNormal"/>
        <w:spacing w:before="240"/>
        <w:ind w:firstLine="540"/>
        <w:jc w:val="both"/>
      </w:pPr>
      <w:r w:rsidRPr="00CE0E89">
        <w:t>модуль N 3 "Безопасность на транспорте":</w:t>
      </w:r>
    </w:p>
    <w:p w:rsidR="00A25B49" w:rsidRPr="00CE0E89" w:rsidRDefault="00A25B49" w:rsidP="00A25B49">
      <w:pPr>
        <w:pStyle w:val="ConsPlusNormal"/>
        <w:spacing w:before="240"/>
        <w:ind w:firstLine="540"/>
        <w:jc w:val="both"/>
      </w:pPr>
      <w:r w:rsidRPr="00CE0E89">
        <w:t>классифицировать виды опасностей на транспорте (наземный, подземный, железнодорожный, водный, воздушный);</w:t>
      </w:r>
    </w:p>
    <w:p w:rsidR="00A25B49" w:rsidRPr="00CE0E89" w:rsidRDefault="00A25B49" w:rsidP="00A25B49">
      <w:pPr>
        <w:pStyle w:val="ConsPlusNormal"/>
        <w:spacing w:before="240"/>
        <w:ind w:firstLine="540"/>
        <w:jc w:val="both"/>
      </w:pPr>
      <w:r w:rsidRPr="00CE0E89">
        <w:t>соблюдать правила дорожного движения, установленные для пешехода, пассажира, водителя велосипеда и иных средств передвижения;</w:t>
      </w:r>
    </w:p>
    <w:p w:rsidR="00A25B49" w:rsidRPr="00CE0E89" w:rsidRDefault="00A25B49" w:rsidP="00A25B49">
      <w:pPr>
        <w:pStyle w:val="ConsPlusNormal"/>
        <w:spacing w:before="240"/>
        <w:ind w:firstLine="540"/>
        <w:jc w:val="both"/>
      </w:pPr>
      <w:r w:rsidRPr="00CE0E89">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25B49" w:rsidRPr="00CE0E89" w:rsidRDefault="00A25B49" w:rsidP="00A25B49">
      <w:pPr>
        <w:pStyle w:val="ConsPlusNormal"/>
        <w:spacing w:before="240"/>
        <w:ind w:firstLine="540"/>
        <w:jc w:val="both"/>
      </w:pPr>
      <w:r w:rsidRPr="00CE0E89">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25B49" w:rsidRPr="00CE0E89" w:rsidRDefault="00A25B49" w:rsidP="00A25B49">
      <w:pPr>
        <w:pStyle w:val="ConsPlusNormal"/>
        <w:spacing w:before="240"/>
        <w:ind w:firstLine="540"/>
        <w:jc w:val="both"/>
      </w:pPr>
      <w:r w:rsidRPr="00CE0E89">
        <w:t>модуль N 4 "Безопасность в общественных местах":</w:t>
      </w:r>
    </w:p>
    <w:p w:rsidR="00A25B49" w:rsidRPr="00CE0E89" w:rsidRDefault="00A25B49" w:rsidP="00A25B49">
      <w:pPr>
        <w:pStyle w:val="ConsPlusNormal"/>
        <w:spacing w:before="240"/>
        <w:ind w:firstLine="540"/>
        <w:jc w:val="both"/>
      </w:pPr>
      <w:r w:rsidRPr="00CE0E89">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A25B49" w:rsidRPr="00CE0E89" w:rsidRDefault="00A25B49" w:rsidP="00A25B49">
      <w:pPr>
        <w:pStyle w:val="ConsPlusNormal"/>
        <w:spacing w:before="240"/>
        <w:ind w:firstLine="540"/>
        <w:jc w:val="both"/>
      </w:pPr>
      <w:r w:rsidRPr="00CE0E89">
        <w:t>соблюдать правила безопасного поведения в местах массового пребывания людей (в толпе);</w:t>
      </w:r>
    </w:p>
    <w:p w:rsidR="00A25B49" w:rsidRPr="00CE0E89" w:rsidRDefault="00A25B49" w:rsidP="00A25B49">
      <w:pPr>
        <w:pStyle w:val="ConsPlusNormal"/>
        <w:spacing w:before="240"/>
        <w:ind w:firstLine="540"/>
        <w:jc w:val="both"/>
      </w:pPr>
      <w:r w:rsidRPr="00CE0E89">
        <w:t>знать правила информирования экстренных служб;</w:t>
      </w:r>
    </w:p>
    <w:p w:rsidR="00A25B49" w:rsidRPr="00CE0E89" w:rsidRDefault="00A25B49" w:rsidP="00A25B49">
      <w:pPr>
        <w:pStyle w:val="ConsPlusNormal"/>
        <w:spacing w:before="240"/>
        <w:ind w:firstLine="540"/>
        <w:jc w:val="both"/>
      </w:pPr>
      <w:r w:rsidRPr="00CE0E89">
        <w:t>безопасно действовать при обнаружении в общественных местах бесхозных (потенциально опасных) вещей и предметов;</w:t>
      </w:r>
    </w:p>
    <w:p w:rsidR="00A25B49" w:rsidRPr="00CE0E89" w:rsidRDefault="00A25B49" w:rsidP="00A25B49">
      <w:pPr>
        <w:pStyle w:val="ConsPlusNormal"/>
        <w:spacing w:before="240"/>
        <w:ind w:firstLine="540"/>
        <w:jc w:val="both"/>
      </w:pPr>
      <w:r w:rsidRPr="00CE0E89">
        <w:t>эвакуироваться из общественных мест и зданий;</w:t>
      </w:r>
    </w:p>
    <w:p w:rsidR="00A25B49" w:rsidRPr="00CE0E89" w:rsidRDefault="00A25B49" w:rsidP="00A25B49">
      <w:pPr>
        <w:pStyle w:val="ConsPlusNormal"/>
        <w:spacing w:before="240"/>
        <w:ind w:firstLine="540"/>
        <w:jc w:val="both"/>
      </w:pPr>
      <w:r w:rsidRPr="00CE0E89">
        <w:t>безопасно действовать при возникновении пожара и происшествиях в общественных местах;</w:t>
      </w:r>
    </w:p>
    <w:p w:rsidR="00A25B49" w:rsidRPr="00CE0E89" w:rsidRDefault="00A25B49" w:rsidP="00A25B49">
      <w:pPr>
        <w:pStyle w:val="ConsPlusNormal"/>
        <w:spacing w:before="240"/>
        <w:ind w:firstLine="540"/>
        <w:jc w:val="both"/>
      </w:pPr>
      <w:r w:rsidRPr="00CE0E89">
        <w:t>безопасно действовать в условиях совершения террористического акта, в том числе при захвате и освобождении заложников;</w:t>
      </w:r>
    </w:p>
    <w:p w:rsidR="00A25B49" w:rsidRPr="00CE0E89" w:rsidRDefault="00A25B49" w:rsidP="00A25B49">
      <w:pPr>
        <w:pStyle w:val="ConsPlusNormal"/>
        <w:spacing w:before="240"/>
        <w:ind w:firstLine="540"/>
        <w:jc w:val="both"/>
      </w:pPr>
      <w:r w:rsidRPr="00CE0E89">
        <w:t>безопасно действовать в ситуациях криминогенного и антиобщественного характера;</w:t>
      </w:r>
    </w:p>
    <w:p w:rsidR="00A25B49" w:rsidRPr="00CE0E89" w:rsidRDefault="00A25B49" w:rsidP="00A25B49">
      <w:pPr>
        <w:pStyle w:val="ConsPlusNormal"/>
        <w:spacing w:before="240"/>
        <w:ind w:firstLine="540"/>
        <w:jc w:val="both"/>
      </w:pPr>
      <w:r w:rsidRPr="00CE0E89">
        <w:t>модуль N 5 "Безопасность в природной среде":</w:t>
      </w:r>
    </w:p>
    <w:p w:rsidR="00A25B49" w:rsidRPr="00CE0E89" w:rsidRDefault="00A25B49" w:rsidP="00A25B49">
      <w:pPr>
        <w:pStyle w:val="ConsPlusNormal"/>
        <w:spacing w:before="240"/>
        <w:ind w:firstLine="540"/>
        <w:jc w:val="both"/>
      </w:pPr>
      <w:r w:rsidRPr="00CE0E89">
        <w:t>раскрывать смысл понятия экологии, экологической культуры, значение экологии для устойчивого развития общества;</w:t>
      </w:r>
    </w:p>
    <w:p w:rsidR="00A25B49" w:rsidRPr="00CE0E89" w:rsidRDefault="00A25B49" w:rsidP="00A25B49">
      <w:pPr>
        <w:pStyle w:val="ConsPlusNormal"/>
        <w:spacing w:before="240"/>
        <w:ind w:firstLine="540"/>
        <w:jc w:val="both"/>
      </w:pPr>
      <w:r w:rsidRPr="00CE0E89">
        <w:t>помнить и выполнять правила безопасного поведения при неблагоприятной экологической обстановке;</w:t>
      </w:r>
    </w:p>
    <w:p w:rsidR="00A25B49" w:rsidRPr="00CE0E89" w:rsidRDefault="00A25B49" w:rsidP="00A25B49">
      <w:pPr>
        <w:pStyle w:val="ConsPlusNormal"/>
        <w:spacing w:before="240"/>
        <w:ind w:firstLine="540"/>
        <w:jc w:val="both"/>
      </w:pPr>
      <w:r w:rsidRPr="00CE0E89">
        <w:t>соблюдать правила безопасного поведения на природе;</w:t>
      </w:r>
    </w:p>
    <w:p w:rsidR="00A25B49" w:rsidRPr="00CE0E89" w:rsidRDefault="00A25B49" w:rsidP="00A25B49">
      <w:pPr>
        <w:pStyle w:val="ConsPlusNormal"/>
        <w:spacing w:before="240"/>
        <w:ind w:firstLine="540"/>
        <w:jc w:val="both"/>
      </w:pPr>
      <w:r w:rsidRPr="00CE0E89">
        <w:t>объяснять правила безопасного поведения на водоемах в различное время года;</w:t>
      </w:r>
    </w:p>
    <w:p w:rsidR="00A25B49" w:rsidRPr="00CE0E89" w:rsidRDefault="00A25B49" w:rsidP="00A25B49">
      <w:pPr>
        <w:pStyle w:val="ConsPlusNormal"/>
        <w:spacing w:before="240"/>
        <w:ind w:firstLine="540"/>
        <w:jc w:val="both"/>
      </w:pPr>
      <w:r w:rsidRPr="00CE0E89">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25B49" w:rsidRPr="00CE0E89" w:rsidRDefault="00A25B49" w:rsidP="00A25B49">
      <w:pPr>
        <w:pStyle w:val="ConsPlusNormal"/>
        <w:spacing w:before="240"/>
        <w:ind w:firstLine="540"/>
        <w:jc w:val="both"/>
      </w:pPr>
      <w:r w:rsidRPr="00CE0E89">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25B49" w:rsidRPr="00CE0E89" w:rsidRDefault="00A25B49" w:rsidP="00A25B49">
      <w:pPr>
        <w:pStyle w:val="ConsPlusNormal"/>
        <w:spacing w:before="240"/>
        <w:ind w:firstLine="540"/>
        <w:jc w:val="both"/>
      </w:pPr>
      <w:r w:rsidRPr="00CE0E89">
        <w:t>знать и применять способы подачи сигнала о помощи;</w:t>
      </w:r>
    </w:p>
    <w:p w:rsidR="00A25B49" w:rsidRPr="00CE0E89" w:rsidRDefault="00A25B49" w:rsidP="00A25B49">
      <w:pPr>
        <w:pStyle w:val="ConsPlusNormal"/>
        <w:spacing w:before="240"/>
        <w:ind w:firstLine="540"/>
        <w:jc w:val="both"/>
      </w:pPr>
      <w:r w:rsidRPr="00CE0E89">
        <w:t>модуль N 6 "Здоровье и как его сохранить. Основы медицинских знаний":</w:t>
      </w:r>
    </w:p>
    <w:p w:rsidR="00A25B49" w:rsidRPr="00CE0E89" w:rsidRDefault="00A25B49" w:rsidP="00A25B49">
      <w:pPr>
        <w:pStyle w:val="ConsPlusNormal"/>
        <w:spacing w:before="240"/>
        <w:ind w:firstLine="540"/>
        <w:jc w:val="both"/>
      </w:pPr>
      <w:r w:rsidRPr="00CE0E89">
        <w:t>раскрывать смысл понятий здоровья (физического и психического) и здорового образа жизни;</w:t>
      </w:r>
    </w:p>
    <w:p w:rsidR="00A25B49" w:rsidRPr="00CE0E89" w:rsidRDefault="00A25B49" w:rsidP="00A25B49">
      <w:pPr>
        <w:pStyle w:val="ConsPlusNormal"/>
        <w:spacing w:before="240"/>
        <w:ind w:firstLine="540"/>
        <w:jc w:val="both"/>
      </w:pPr>
      <w:r w:rsidRPr="00CE0E89">
        <w:t>характеризовать факторы, влияющие на здоровье человека;</w:t>
      </w:r>
    </w:p>
    <w:p w:rsidR="00A25B49" w:rsidRPr="00CE0E89" w:rsidRDefault="00A25B49" w:rsidP="00A25B49">
      <w:pPr>
        <w:pStyle w:val="ConsPlusNormal"/>
        <w:spacing w:before="240"/>
        <w:ind w:firstLine="540"/>
        <w:jc w:val="both"/>
      </w:pPr>
      <w:r w:rsidRPr="00CE0E89">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25B49" w:rsidRPr="00CE0E89" w:rsidRDefault="00A25B49" w:rsidP="00A25B49">
      <w:pPr>
        <w:pStyle w:val="ConsPlusNormal"/>
        <w:spacing w:before="240"/>
        <w:ind w:firstLine="540"/>
        <w:jc w:val="both"/>
      </w:pPr>
      <w:r w:rsidRPr="00CE0E89">
        <w:t>негативно относиться к вредным привычкам (табакокурение, алкоголизм, наркомания, игровая зависимость);</w:t>
      </w:r>
    </w:p>
    <w:p w:rsidR="00A25B49" w:rsidRPr="00CE0E89" w:rsidRDefault="00A25B49" w:rsidP="00A25B49">
      <w:pPr>
        <w:pStyle w:val="ConsPlusNormal"/>
        <w:spacing w:before="240"/>
        <w:ind w:firstLine="540"/>
        <w:jc w:val="both"/>
      </w:pPr>
      <w:r w:rsidRPr="00CE0E89">
        <w:t>приводить примеры мер защиты от инфекционных и неинфекционных заболеваний;</w:t>
      </w:r>
    </w:p>
    <w:p w:rsidR="00A25B49" w:rsidRPr="00CE0E89" w:rsidRDefault="00A25B49" w:rsidP="00A25B49">
      <w:pPr>
        <w:pStyle w:val="ConsPlusNormal"/>
        <w:spacing w:before="240"/>
        <w:ind w:firstLine="540"/>
        <w:jc w:val="both"/>
      </w:pPr>
      <w:r w:rsidRPr="00CE0E89">
        <w:t>безопасно действовать в случае возникновения чрезвычайных ситуаций биолого-социального происхождения (эпидемии, пандемии);</w:t>
      </w:r>
    </w:p>
    <w:p w:rsidR="00A25B49" w:rsidRPr="00CE0E89" w:rsidRDefault="00A25B49" w:rsidP="00A25B49">
      <w:pPr>
        <w:pStyle w:val="ConsPlusNormal"/>
        <w:spacing w:before="240"/>
        <w:ind w:firstLine="540"/>
        <w:jc w:val="both"/>
      </w:pPr>
      <w:r w:rsidRPr="00CE0E89">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25B49" w:rsidRPr="00CE0E89" w:rsidRDefault="00A25B49" w:rsidP="00A25B49">
      <w:pPr>
        <w:pStyle w:val="ConsPlusNormal"/>
        <w:spacing w:before="240"/>
        <w:ind w:firstLine="540"/>
        <w:jc w:val="both"/>
      </w:pPr>
      <w:r w:rsidRPr="00CE0E89">
        <w:t>оказывать первую помощь и самопомощь при неотложных состояниях;</w:t>
      </w:r>
    </w:p>
    <w:p w:rsidR="00A25B49" w:rsidRPr="00CE0E89" w:rsidRDefault="00A25B49" w:rsidP="00A25B49">
      <w:pPr>
        <w:pStyle w:val="ConsPlusNormal"/>
        <w:spacing w:before="240"/>
        <w:ind w:firstLine="540"/>
        <w:jc w:val="both"/>
      </w:pPr>
      <w:r w:rsidRPr="00CE0E89">
        <w:t>модуль N 7 "Безопасность в социуме":</w:t>
      </w:r>
    </w:p>
    <w:p w:rsidR="00A25B49" w:rsidRPr="00CE0E89" w:rsidRDefault="00A25B49" w:rsidP="00A25B49">
      <w:pPr>
        <w:pStyle w:val="ConsPlusNormal"/>
        <w:spacing w:before="240"/>
        <w:ind w:firstLine="540"/>
        <w:jc w:val="both"/>
      </w:pPr>
      <w:r w:rsidRPr="00CE0E89">
        <w:t>приводить примеры межличностного и группового конфликта;</w:t>
      </w:r>
    </w:p>
    <w:p w:rsidR="00A25B49" w:rsidRPr="00CE0E89" w:rsidRDefault="00A25B49" w:rsidP="00A25B49">
      <w:pPr>
        <w:pStyle w:val="ConsPlusNormal"/>
        <w:spacing w:before="240"/>
        <w:ind w:firstLine="540"/>
        <w:jc w:val="both"/>
      </w:pPr>
      <w:r w:rsidRPr="00CE0E89">
        <w:t>характеризовать способы избегания и разрешения конфликтных ситуаций;</w:t>
      </w:r>
    </w:p>
    <w:p w:rsidR="00A25B49" w:rsidRPr="00CE0E89" w:rsidRDefault="00A25B49" w:rsidP="00A25B49">
      <w:pPr>
        <w:pStyle w:val="ConsPlusNormal"/>
        <w:spacing w:before="240"/>
        <w:ind w:firstLine="540"/>
        <w:jc w:val="both"/>
      </w:pPr>
      <w:r w:rsidRPr="00CE0E89">
        <w:t>характеризовать опасные проявления конфликтов (в том числе насилие, буллинг (травля);</w:t>
      </w:r>
    </w:p>
    <w:p w:rsidR="00A25B49" w:rsidRPr="00CE0E89" w:rsidRDefault="00A25B49" w:rsidP="00A25B49">
      <w:pPr>
        <w:pStyle w:val="ConsPlusNormal"/>
        <w:spacing w:before="240"/>
        <w:ind w:firstLine="540"/>
        <w:jc w:val="both"/>
      </w:pPr>
      <w:r w:rsidRPr="00CE0E89">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25B49" w:rsidRPr="00CE0E89" w:rsidRDefault="00A25B49" w:rsidP="00A25B49">
      <w:pPr>
        <w:pStyle w:val="ConsPlusNormal"/>
        <w:spacing w:before="240"/>
        <w:ind w:firstLine="540"/>
        <w:jc w:val="both"/>
      </w:pPr>
      <w:r w:rsidRPr="00CE0E89">
        <w:t>соблюдать правила коммуникации с незнакомыми людьми (в том числе с подозрительными людьми, у которых могут иметься преступные намерения);</w:t>
      </w:r>
    </w:p>
    <w:p w:rsidR="00A25B49" w:rsidRPr="00CE0E89" w:rsidRDefault="00A25B49" w:rsidP="00A25B49">
      <w:pPr>
        <w:pStyle w:val="ConsPlusNormal"/>
        <w:spacing w:before="240"/>
        <w:ind w:firstLine="540"/>
        <w:jc w:val="both"/>
      </w:pPr>
      <w:r w:rsidRPr="00CE0E89">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25B49" w:rsidRPr="00CE0E89" w:rsidRDefault="00A25B49" w:rsidP="00A25B49">
      <w:pPr>
        <w:pStyle w:val="ConsPlusNormal"/>
        <w:spacing w:before="240"/>
        <w:ind w:firstLine="540"/>
        <w:jc w:val="both"/>
      </w:pPr>
      <w:r w:rsidRPr="00CE0E89">
        <w:t>распознавать опасности и соблюдать правила безопасного поведения в практике современных молодежных увлечений;</w:t>
      </w:r>
    </w:p>
    <w:p w:rsidR="00A25B49" w:rsidRPr="00CE0E89" w:rsidRDefault="00A25B49" w:rsidP="00A25B49">
      <w:pPr>
        <w:pStyle w:val="ConsPlusNormal"/>
        <w:spacing w:before="240"/>
        <w:ind w:firstLine="540"/>
        <w:jc w:val="both"/>
      </w:pPr>
      <w:r w:rsidRPr="00CE0E89">
        <w:t>безопасно действовать при опасных проявлениях конфликта и при возможных манипуляциях;</w:t>
      </w:r>
    </w:p>
    <w:p w:rsidR="00A25B49" w:rsidRPr="00CE0E89" w:rsidRDefault="00A25B49" w:rsidP="00A25B49">
      <w:pPr>
        <w:pStyle w:val="ConsPlusNormal"/>
        <w:spacing w:before="240"/>
        <w:ind w:firstLine="540"/>
        <w:jc w:val="both"/>
      </w:pPr>
      <w:r w:rsidRPr="00CE0E89">
        <w:t>модуль N 8 "Безопасность в информационном пространстве":</w:t>
      </w:r>
    </w:p>
    <w:p w:rsidR="00A25B49" w:rsidRPr="00CE0E89" w:rsidRDefault="00A25B49" w:rsidP="00A25B49">
      <w:pPr>
        <w:pStyle w:val="ConsPlusNormal"/>
        <w:spacing w:before="240"/>
        <w:ind w:firstLine="540"/>
        <w:jc w:val="both"/>
      </w:pPr>
      <w:r w:rsidRPr="00CE0E89">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25B49" w:rsidRPr="00CE0E89" w:rsidRDefault="00A25B49" w:rsidP="00A25B49">
      <w:pPr>
        <w:pStyle w:val="ConsPlusNormal"/>
        <w:spacing w:before="240"/>
        <w:ind w:firstLine="540"/>
        <w:jc w:val="both"/>
      </w:pPr>
      <w:r w:rsidRPr="00CE0E89">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A25B49" w:rsidRPr="00CE0E89" w:rsidRDefault="00A25B49" w:rsidP="00A25B49">
      <w:pPr>
        <w:pStyle w:val="ConsPlusNormal"/>
        <w:spacing w:before="240"/>
        <w:ind w:firstLine="540"/>
        <w:jc w:val="both"/>
      </w:pPr>
      <w:r w:rsidRPr="00CE0E89">
        <w:t>предупреждать возникновение сложных и опасных ситуаций;</w:t>
      </w:r>
    </w:p>
    <w:p w:rsidR="00A25B49" w:rsidRPr="00CE0E89" w:rsidRDefault="00A25B49" w:rsidP="00A25B49">
      <w:pPr>
        <w:pStyle w:val="ConsPlusNormal"/>
        <w:spacing w:before="240"/>
        <w:ind w:firstLine="540"/>
        <w:jc w:val="both"/>
      </w:pPr>
      <w:r w:rsidRPr="00CE0E89">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25B49" w:rsidRPr="00CE0E89" w:rsidRDefault="00A25B49" w:rsidP="00A25B49">
      <w:pPr>
        <w:pStyle w:val="ConsPlusNormal"/>
        <w:spacing w:before="240"/>
        <w:ind w:firstLine="540"/>
        <w:jc w:val="both"/>
      </w:pPr>
      <w:r w:rsidRPr="00CE0E89">
        <w:t>модуль N 9 "Основы противодействия экстремизму и терроризму":</w:t>
      </w:r>
    </w:p>
    <w:p w:rsidR="00A25B49" w:rsidRPr="00CE0E89" w:rsidRDefault="00A25B49" w:rsidP="00A25B49">
      <w:pPr>
        <w:pStyle w:val="ConsPlusNormal"/>
        <w:spacing w:before="240"/>
        <w:ind w:firstLine="540"/>
        <w:jc w:val="both"/>
      </w:pPr>
      <w:r w:rsidRPr="00CE0E89">
        <w:t>объяснять понятия экстремизма, терроризма, их причины и последствия;</w:t>
      </w:r>
    </w:p>
    <w:p w:rsidR="00A25B49" w:rsidRPr="00CE0E89" w:rsidRDefault="00A25B49" w:rsidP="00A25B49">
      <w:pPr>
        <w:pStyle w:val="ConsPlusNormal"/>
        <w:spacing w:before="240"/>
        <w:ind w:firstLine="540"/>
        <w:jc w:val="both"/>
      </w:pPr>
      <w:r w:rsidRPr="00CE0E89">
        <w:t>сформировать негативное отношение к экстремистской и террористической деятельности;</w:t>
      </w:r>
    </w:p>
    <w:p w:rsidR="00A25B49" w:rsidRPr="00CE0E89" w:rsidRDefault="00A25B49" w:rsidP="00A25B49">
      <w:pPr>
        <w:pStyle w:val="ConsPlusNormal"/>
        <w:spacing w:before="240"/>
        <w:ind w:firstLine="540"/>
        <w:jc w:val="both"/>
      </w:pPr>
      <w:r w:rsidRPr="00CE0E89">
        <w:t>объяснять организационные основы системы противодействия терроризму и экстремизму в Российской Федерации;</w:t>
      </w:r>
    </w:p>
    <w:p w:rsidR="00A25B49" w:rsidRPr="00CE0E89" w:rsidRDefault="00A25B49" w:rsidP="00A25B49">
      <w:pPr>
        <w:pStyle w:val="ConsPlusNormal"/>
        <w:spacing w:before="240"/>
        <w:ind w:firstLine="540"/>
        <w:jc w:val="both"/>
      </w:pPr>
      <w:r w:rsidRPr="00CE0E89">
        <w:t>распознавать ситуации угрозы террористического акта в доме, в общественном месте;</w:t>
      </w:r>
    </w:p>
    <w:p w:rsidR="00A25B49" w:rsidRPr="00CE0E89" w:rsidRDefault="00A25B49" w:rsidP="00A25B49">
      <w:pPr>
        <w:pStyle w:val="ConsPlusNormal"/>
        <w:spacing w:before="240"/>
        <w:ind w:firstLine="540"/>
        <w:jc w:val="both"/>
      </w:pPr>
      <w:r w:rsidRPr="00CE0E89">
        <w:t>безопасно действовать при обнаружении в общественных местах бесхозных (или опасных) вещей и предметов;</w:t>
      </w:r>
    </w:p>
    <w:p w:rsidR="00A25B49" w:rsidRPr="00CE0E89" w:rsidRDefault="00A25B49" w:rsidP="00A25B49">
      <w:pPr>
        <w:pStyle w:val="ConsPlusNormal"/>
        <w:spacing w:before="240"/>
        <w:ind w:firstLine="540"/>
        <w:jc w:val="both"/>
      </w:pPr>
      <w:r w:rsidRPr="00CE0E89">
        <w:t>безопасно действовать в условиях совершения террористического акта, в том числе при захвате и освобождении заложников;</w:t>
      </w:r>
    </w:p>
    <w:p w:rsidR="00A25B49" w:rsidRPr="00CE0E89" w:rsidRDefault="00A25B49" w:rsidP="00A25B49">
      <w:pPr>
        <w:pStyle w:val="ConsPlusNormal"/>
        <w:spacing w:before="240"/>
        <w:ind w:firstLine="540"/>
        <w:jc w:val="both"/>
      </w:pPr>
      <w:r w:rsidRPr="00CE0E89">
        <w:t>модуль N 10 "Взаимодействие личности, общества и государства в обеспечении безопасности жизни и здоровья населения":</w:t>
      </w:r>
    </w:p>
    <w:p w:rsidR="00A25B49" w:rsidRPr="00CE0E89" w:rsidRDefault="00A25B49" w:rsidP="00A25B49">
      <w:pPr>
        <w:pStyle w:val="ConsPlusNormal"/>
        <w:spacing w:before="240"/>
        <w:ind w:firstLine="540"/>
        <w:jc w:val="both"/>
      </w:pPr>
      <w:r w:rsidRPr="00CE0E89">
        <w:t>характеризовать роль человека, общества и государства при обеспечении безопасности жизни и здоровья населения в Российской Федерации;</w:t>
      </w:r>
    </w:p>
    <w:p w:rsidR="00A25B49" w:rsidRPr="00CE0E89" w:rsidRDefault="00A25B49" w:rsidP="00A25B49">
      <w:pPr>
        <w:pStyle w:val="ConsPlusNormal"/>
        <w:spacing w:before="240"/>
        <w:ind w:firstLine="540"/>
        <w:jc w:val="both"/>
      </w:pPr>
      <w:r w:rsidRPr="00CE0E89">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25B49" w:rsidRPr="00CE0E89" w:rsidRDefault="00A25B49" w:rsidP="00A25B49">
      <w:pPr>
        <w:pStyle w:val="ConsPlusNormal"/>
        <w:spacing w:before="240"/>
        <w:ind w:firstLine="540"/>
        <w:jc w:val="both"/>
      </w:pPr>
      <w:r w:rsidRPr="00CE0E89">
        <w:t>объяснять правила оповещения и эвакуации населения в условиях чрезвычайных ситуаций;</w:t>
      </w:r>
    </w:p>
    <w:p w:rsidR="00A25B49" w:rsidRPr="00CE0E89" w:rsidRDefault="00A25B49" w:rsidP="00A25B49">
      <w:pPr>
        <w:pStyle w:val="ConsPlusNormal"/>
        <w:spacing w:before="240"/>
        <w:ind w:firstLine="540"/>
        <w:jc w:val="both"/>
      </w:pPr>
      <w:r w:rsidRPr="00CE0E89">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25B49" w:rsidRPr="00CE0E89" w:rsidRDefault="00A25B49" w:rsidP="00A25B49">
      <w:pPr>
        <w:pStyle w:val="ConsPlusNormal"/>
        <w:spacing w:before="240"/>
        <w:ind w:firstLine="540"/>
        <w:jc w:val="both"/>
      </w:pPr>
      <w:r w:rsidRPr="00CE0E89">
        <w:t>владеть правилами безопасного поведения и безопасно действовать в различных ситуациях;</w:t>
      </w:r>
    </w:p>
    <w:p w:rsidR="00A25B49" w:rsidRPr="00CE0E89" w:rsidRDefault="00A25B49" w:rsidP="00A25B49">
      <w:pPr>
        <w:pStyle w:val="ConsPlusNormal"/>
        <w:spacing w:before="240"/>
        <w:ind w:firstLine="540"/>
        <w:jc w:val="both"/>
      </w:pPr>
      <w:r w:rsidRPr="00CE0E89">
        <w:t>владеть способами антикоррупционного поведения с учетом возрастных обязанностей;</w:t>
      </w:r>
    </w:p>
    <w:p w:rsidR="00A25B49" w:rsidRPr="00CE0E89" w:rsidRDefault="00A25B49" w:rsidP="00A25B49">
      <w:pPr>
        <w:pStyle w:val="ConsPlusNormal"/>
        <w:spacing w:before="240"/>
        <w:ind w:firstLine="540"/>
        <w:jc w:val="both"/>
      </w:pPr>
      <w:r w:rsidRPr="00CE0E89">
        <w:t>информировать население и соответствующие органы о возникновении опасных ситуаций.</w:t>
      </w:r>
    </w:p>
    <w:p w:rsidR="00A25B49" w:rsidRPr="00CE0E89" w:rsidRDefault="00A25B49" w:rsidP="00A25B49">
      <w:pPr>
        <w:pStyle w:val="ConsPlusNormal"/>
        <w:ind w:firstLine="540"/>
        <w:jc w:val="both"/>
      </w:pPr>
    </w:p>
    <w:p w:rsidR="00A25B49" w:rsidRPr="00CE0E89" w:rsidRDefault="00A25B49" w:rsidP="00A25B49">
      <w:pPr>
        <w:spacing w:line="264" w:lineRule="auto"/>
        <w:rPr>
          <w:sz w:val="24"/>
          <w:szCs w:val="24"/>
        </w:rPr>
        <w:sectPr w:rsidR="00A25B49" w:rsidRPr="00CE0E89" w:rsidSect="00CE0E89">
          <w:pgSz w:w="11910" w:h="16840"/>
          <w:pgMar w:top="720" w:right="720" w:bottom="720" w:left="720" w:header="0" w:footer="956" w:gutter="0"/>
          <w:cols w:space="720"/>
        </w:sectPr>
      </w:pPr>
    </w:p>
    <w:p w:rsidR="00A25B49" w:rsidRPr="00CE0E89" w:rsidRDefault="00A25B49" w:rsidP="00281C15">
      <w:pPr>
        <w:pStyle w:val="110"/>
        <w:numPr>
          <w:ilvl w:val="1"/>
          <w:numId w:val="6"/>
        </w:numPr>
        <w:tabs>
          <w:tab w:val="left" w:pos="656"/>
        </w:tabs>
        <w:spacing w:before="69" w:line="266" w:lineRule="auto"/>
        <w:ind w:left="163" w:right="1653"/>
        <w:jc w:val="center"/>
        <w:rPr>
          <w:sz w:val="24"/>
          <w:szCs w:val="24"/>
        </w:rPr>
      </w:pPr>
      <w:bookmarkStart w:id="151" w:name="_TOC_250019"/>
      <w:r w:rsidRPr="00CE0E89">
        <w:rPr>
          <w:sz w:val="24"/>
          <w:szCs w:val="24"/>
        </w:rPr>
        <w:t>2.1.20. Рабочая программа по учебному предмету «Основы духовно-нравственной культуры народов России»</w:t>
      </w:r>
    </w:p>
    <w:p w:rsidR="00A25B49" w:rsidRPr="00CE0E89" w:rsidRDefault="00A25B49" w:rsidP="00A25B49">
      <w:pPr>
        <w:pStyle w:val="1"/>
        <w:rPr>
          <w:rFonts w:ascii="Times New Roman" w:hAnsi="Times New Roman" w:cs="Times New Roman"/>
        </w:rPr>
      </w:pPr>
      <w:r w:rsidRPr="00CE0E89">
        <w:rPr>
          <w:rFonts w:ascii="Times New Roman" w:hAnsi="Times New Roman" w:cs="Times New Roman"/>
          <w:w w:val="85"/>
        </w:rPr>
        <w:t>ПОЯСНИТЕЛЬНАЯЗАПИСКА</w:t>
      </w:r>
    </w:p>
    <w:p w:rsidR="00A25B49" w:rsidRPr="00CE0E89" w:rsidRDefault="00DE6526" w:rsidP="00A25B49">
      <w:pPr>
        <w:pStyle w:val="a3"/>
        <w:spacing w:before="11"/>
        <w:ind w:left="0" w:firstLine="0"/>
        <w:rPr>
          <w:sz w:val="24"/>
          <w:szCs w:val="24"/>
        </w:rPr>
      </w:pPr>
      <w:r>
        <w:rPr>
          <w:noProof/>
          <w:sz w:val="24"/>
          <w:szCs w:val="24"/>
          <w:lang w:eastAsia="ru-RU"/>
        </w:rPr>
        <w:pict>
          <v:shape id="Полилиния 10" o:spid="_x0000_s1088" style="position:absolute;left:0;text-align:left;margin-left:36.85pt;margin-top:5.25pt;width:317.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" path="m,l6350,e" filled="f" strokeweight=".5pt">
            <v:path arrowok="t" o:connecttype="custom" o:connectlocs="0,0;4032250,0" o:connectangles="0,0"/>
            <w10:wrap type="topAndBottom" anchorx="page"/>
          </v:shape>
        </w:pict>
      </w:r>
      <w:r w:rsidR="00A25B49" w:rsidRPr="00CE0E89">
        <w:rPr>
          <w:w w:val="110"/>
          <w:sz w:val="24"/>
          <w:szCs w:val="24"/>
        </w:rPr>
        <w:t>Общаяхарактеристикаучебногокурса«Основыдуховно-нравственнойкультурынародовРоссии»</w:t>
      </w:r>
    </w:p>
    <w:p w:rsidR="00A25B49" w:rsidRPr="00CE0E89" w:rsidRDefault="00A25B49" w:rsidP="00A25B49">
      <w:pPr>
        <w:pStyle w:val="a3"/>
        <w:spacing w:before="52" w:line="242" w:lineRule="auto"/>
        <w:ind w:left="136" w:firstLine="226"/>
        <w:rPr>
          <w:sz w:val="24"/>
          <w:szCs w:val="24"/>
        </w:rPr>
      </w:pPr>
      <w:r w:rsidRPr="00CE0E89">
        <w:rPr>
          <w:w w:val="105"/>
          <w:sz w:val="24"/>
          <w:szCs w:val="24"/>
        </w:rPr>
        <w:t>Программапопредметнойобласти«Основыдуховно-нрав-ственнойкультурынародовРоссии»(далее — ОДНКНР) для5—6классовобразовательныхорганизацийсоставленавсоот-ветствиис:</w:t>
      </w:r>
    </w:p>
    <w:p w:rsidR="00A25B49" w:rsidRPr="00CE0E89" w:rsidRDefault="00A25B49" w:rsidP="00A25B49">
      <w:pPr>
        <w:pStyle w:val="a3"/>
        <w:spacing w:before="1" w:line="242" w:lineRule="auto"/>
        <w:ind w:left="136" w:firstLine="226"/>
        <w:rPr>
          <w:sz w:val="24"/>
          <w:szCs w:val="24"/>
        </w:rPr>
      </w:pPr>
      <w:r w:rsidRPr="00CE0E89">
        <w:rPr>
          <w:w w:val="105"/>
          <w:sz w:val="24"/>
          <w:szCs w:val="24"/>
        </w:rPr>
        <w:t>требованиями Федерального государственного образовательногостандартаосновногообщегообразования(ФГОСООО)(утверждёнприказомМинистерствапросвещенияРоссийскойФедерацииот31мая2021г.№287);</w:t>
      </w:r>
    </w:p>
    <w:p w:rsidR="00A25B49" w:rsidRPr="00CE0E89" w:rsidRDefault="00A25B49" w:rsidP="00A25B49">
      <w:pPr>
        <w:pStyle w:val="a3"/>
        <w:spacing w:before="1" w:line="242" w:lineRule="auto"/>
        <w:ind w:left="136" w:firstLine="226"/>
        <w:rPr>
          <w:sz w:val="24"/>
          <w:szCs w:val="24"/>
        </w:rPr>
      </w:pPr>
      <w:r w:rsidRPr="00CE0E89">
        <w:rPr>
          <w:w w:val="105"/>
          <w:sz w:val="24"/>
          <w:szCs w:val="24"/>
        </w:rPr>
        <w:t>требованиями к результатам освоения программы основногообщегообразования(личностным,метапредметным,предметным);</w:t>
      </w:r>
    </w:p>
    <w:p w:rsidR="00A25B49" w:rsidRPr="00CE0E89" w:rsidRDefault="00A25B49" w:rsidP="00A25B49">
      <w:pPr>
        <w:pStyle w:val="a3"/>
        <w:spacing w:line="242" w:lineRule="auto"/>
        <w:ind w:left="136" w:firstLine="226"/>
        <w:rPr>
          <w:sz w:val="24"/>
          <w:szCs w:val="24"/>
        </w:rPr>
      </w:pPr>
      <w:r w:rsidRPr="00CE0E89">
        <w:rPr>
          <w:w w:val="105"/>
          <w:sz w:val="24"/>
          <w:szCs w:val="24"/>
        </w:rPr>
        <w:t>основнымиподходамикразвитиюиформированиюунивер-сальных учебных действий (УУД) для основного общего образования.</w:t>
      </w:r>
    </w:p>
    <w:p w:rsidR="00A25B49" w:rsidRPr="00CE0E89" w:rsidRDefault="00A25B49" w:rsidP="00A25B49">
      <w:pPr>
        <w:pStyle w:val="a3"/>
        <w:spacing w:before="1" w:line="242" w:lineRule="auto"/>
        <w:ind w:left="136" w:firstLine="226"/>
        <w:rPr>
          <w:sz w:val="24"/>
          <w:szCs w:val="24"/>
        </w:rPr>
      </w:pPr>
      <w:r w:rsidRPr="00CE0E89">
        <w:rPr>
          <w:w w:val="105"/>
          <w:sz w:val="24"/>
          <w:szCs w:val="24"/>
        </w:rPr>
        <w:t>Впрограммеподанномукурсусоблюдаетсяпреемственностьс Федеральным государственным образовательным стандартомначального общего образования, а также учитываются возрастныеипсихологическиеособенностиобучающихсянаступениосновногообщегообразования,необходимостьформированиямежпредметныхсвязей.Такжевпрограммеучитывается,чтоданнаядисциплинаноситкультурологическийивоспитатель-ныйхарактер,чтопозволяетутверждать,чтоименнодуховно-нравственноеразвитиеобучающихсявдухеобщероссийскойгражданскойидентичностинаосноветрадиционных россий-ских духовно-нравственных ценностей — важнейший результатобученияОДНКНР.</w:t>
      </w:r>
    </w:p>
    <w:p w:rsidR="00A25B49" w:rsidRPr="00CE0E89" w:rsidRDefault="00A25B49" w:rsidP="00A25B49">
      <w:pPr>
        <w:pStyle w:val="a3"/>
        <w:spacing w:before="2" w:line="242" w:lineRule="auto"/>
        <w:ind w:left="136" w:firstLine="226"/>
        <w:rPr>
          <w:sz w:val="24"/>
          <w:szCs w:val="24"/>
        </w:rPr>
      </w:pPr>
      <w:r w:rsidRPr="00CE0E89">
        <w:rPr>
          <w:w w:val="105"/>
          <w:sz w:val="24"/>
          <w:szCs w:val="24"/>
        </w:rPr>
        <w:t>Сохранениетрадиционных российских духовно-нравственныхценностейкакзначимойчастикультурногоиисторическогонаследиянародовРоссии—одиниз ключевых национальныхприоритетовРоссийскойФедерации,способствующихдальнейшейгуманизациииразвитиюроссийскогообщества,формированию гражданской идентичности у подрастающих по-колений.</w:t>
      </w:r>
    </w:p>
    <w:p w:rsidR="00A25B49" w:rsidRPr="00CE0E89" w:rsidRDefault="00A25B49" w:rsidP="00A25B49">
      <w:pPr>
        <w:pStyle w:val="a3"/>
        <w:spacing w:before="1" w:line="242" w:lineRule="auto"/>
        <w:ind w:left="136" w:firstLine="226"/>
        <w:rPr>
          <w:sz w:val="24"/>
          <w:szCs w:val="24"/>
        </w:rPr>
      </w:pPr>
      <w:r w:rsidRPr="00CE0E89">
        <w:rPr>
          <w:w w:val="105"/>
          <w:sz w:val="24"/>
          <w:szCs w:val="24"/>
        </w:rPr>
        <w:t>СогласноСтратегиинациональнойбезопасностиРоссийскойФедерации(утвержденауказомПрезидентаРоссийскойФеде-рацииот2июля2021г.№400,пункт91),ктрадиционнымроссийским духовно-нравственным ценностям относятся жизнь,достоинство,праваисвободычеловека,патриотизм,граждан-</w:t>
      </w:r>
    </w:p>
    <w:p w:rsidR="00A25B49" w:rsidRPr="00CE0E89" w:rsidRDefault="00A25B49" w:rsidP="00A25B49">
      <w:pPr>
        <w:spacing w:line="242" w:lineRule="auto"/>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line="242" w:lineRule="auto"/>
        <w:ind w:left="137" w:firstLine="0"/>
        <w:rPr>
          <w:sz w:val="24"/>
          <w:szCs w:val="24"/>
        </w:rPr>
      </w:pPr>
      <w:r w:rsidRPr="00CE0E89">
        <w:rPr>
          <w:w w:val="105"/>
          <w:sz w:val="24"/>
          <w:szCs w:val="24"/>
        </w:rPr>
        <w:t>ственность, служение Отечеству и ответственность за его судьбу,высокиенравственныеидеалы,крепкаясемья,созидательныйтруд, приоритет духовного над материальным, гуманизм, мило-сердие, справедливость, коллективизм, взаимопомощь и взаимо-уважение,историческаяпамятьипреемственностьпоколений,единство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ключевомориентиредуховно-нравственногоразвитияобучающихся.</w:t>
      </w:r>
    </w:p>
    <w:p w:rsidR="00A25B49" w:rsidRPr="00CE0E89" w:rsidRDefault="00A25B49" w:rsidP="00A25B49">
      <w:pPr>
        <w:pStyle w:val="a3"/>
        <w:spacing w:before="2" w:line="242" w:lineRule="auto"/>
        <w:ind w:left="137" w:firstLine="226"/>
        <w:rPr>
          <w:sz w:val="24"/>
          <w:szCs w:val="24"/>
        </w:rPr>
      </w:pPr>
      <w:r w:rsidRPr="00CE0E89">
        <w:rPr>
          <w:w w:val="105"/>
          <w:sz w:val="24"/>
          <w:szCs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культурно-историческихтрадицийвсехнародовРоссии,духовно-нравственныхценностей,присущихейнапротяжениивсейеёистории.</w:t>
      </w:r>
    </w:p>
    <w:p w:rsidR="00A25B49" w:rsidRPr="00CE0E89" w:rsidRDefault="00A25B49" w:rsidP="00A25B49">
      <w:pPr>
        <w:pStyle w:val="a3"/>
        <w:spacing w:before="1" w:line="242" w:lineRule="auto"/>
        <w:ind w:left="137" w:firstLine="226"/>
        <w:rPr>
          <w:sz w:val="24"/>
          <w:szCs w:val="24"/>
        </w:rPr>
      </w:pPr>
      <w:r w:rsidRPr="00CE0E89">
        <w:rPr>
          <w:w w:val="105"/>
          <w:sz w:val="24"/>
          <w:szCs w:val="24"/>
        </w:rPr>
        <w:t>ВпроцессеизучениякурсаОДНКНРшкольникиполучаютвозможностьсистематизировать,расширятьиуглублятьполученныеврамкахобщественно-научныхдисциплинзнанияипредставления о структуре и закономерностях развития социума, о прошлом и настоящем родной страны, находить в историироссийского общества существенные связи с традиционной ду-ховно-нравственнойкультуройРоссии,определятьсвоюидентичностькакчленасемьи,школьногоколлектива,  региональнойобщности,гражданинастранысопоройнатрадиционныедуховно-нравственныеценности.</w:t>
      </w:r>
    </w:p>
    <w:p w:rsidR="00A25B49" w:rsidRPr="00CE0E89" w:rsidRDefault="00A25B49" w:rsidP="00A25B49">
      <w:pPr>
        <w:pStyle w:val="a3"/>
        <w:spacing w:before="2" w:line="242" w:lineRule="auto"/>
        <w:ind w:left="137" w:firstLine="226"/>
        <w:rPr>
          <w:sz w:val="24"/>
          <w:szCs w:val="24"/>
        </w:rPr>
      </w:pPr>
      <w:r w:rsidRPr="00CE0E89">
        <w:rPr>
          <w:w w:val="105"/>
          <w:sz w:val="24"/>
          <w:szCs w:val="24"/>
        </w:rPr>
        <w:t>Неменееважноотметить,чтоданныйкурсформируетсяипреподаётсявсоответствииспринципамикультурологичностии культуросообразности, научности содержания и подхода к отборуинформации,соответствиятребованиямвозрастнойпедагогикиипсихологии.</w:t>
      </w:r>
    </w:p>
    <w:p w:rsidR="00A25B49" w:rsidRPr="00CE0E89" w:rsidRDefault="00A25B49" w:rsidP="00A25B49">
      <w:pPr>
        <w:pStyle w:val="a3"/>
        <w:spacing w:line="242" w:lineRule="auto"/>
        <w:ind w:left="137" w:firstLine="226"/>
        <w:rPr>
          <w:sz w:val="24"/>
          <w:szCs w:val="24"/>
        </w:rPr>
      </w:pPr>
      <w:r w:rsidRPr="00CE0E89">
        <w:rPr>
          <w:w w:val="105"/>
          <w:sz w:val="24"/>
          <w:szCs w:val="24"/>
        </w:rPr>
        <w:t>В процессе изучения курса обучающиеся получают представлениеосущественныхвзаимосвязяхмеждуматериальнойидуховнойкультурой,обусловленностикультурныхреалийсовременногообществаегодуховно-нравственнымобликом.Изучаютсяосновныекомпонентыкультуры,еёспецифическиеинструментысамопрезентации,историческиеисовременныеособенностидуховно-нравственногоразвитиянародовРоссии.</w:t>
      </w:r>
    </w:p>
    <w:p w:rsidR="00A25B49" w:rsidRPr="00CE0E89" w:rsidRDefault="00A25B49" w:rsidP="00A25B49">
      <w:pPr>
        <w:pStyle w:val="a3"/>
        <w:spacing w:before="2" w:line="242" w:lineRule="auto"/>
        <w:ind w:left="137" w:firstLine="226"/>
        <w:rPr>
          <w:sz w:val="24"/>
          <w:szCs w:val="24"/>
        </w:rPr>
      </w:pPr>
      <w:r w:rsidRPr="00CE0E89">
        <w:rPr>
          <w:w w:val="105"/>
          <w:sz w:val="24"/>
          <w:szCs w:val="24"/>
        </w:rPr>
        <w:t>Содержаниекурсанаправленонаформированиенравственного идеала, гражданской идентичности личности обучающегосяивоспитаниепатриотическихчувств к Родине (осознаниесебя как гражданина своего Отечества), формирование историческойпамяти.</w:t>
      </w:r>
    </w:p>
    <w:p w:rsidR="00A25B49" w:rsidRPr="00CE0E89" w:rsidRDefault="00A25B49" w:rsidP="00A25B49">
      <w:pPr>
        <w:spacing w:line="242" w:lineRule="auto"/>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line="242" w:lineRule="auto"/>
        <w:ind w:left="136" w:firstLine="226"/>
        <w:rPr>
          <w:sz w:val="24"/>
          <w:szCs w:val="24"/>
        </w:rPr>
      </w:pPr>
      <w:r w:rsidRPr="00CE0E89">
        <w:rPr>
          <w:w w:val="105"/>
          <w:sz w:val="24"/>
          <w:szCs w:val="24"/>
        </w:rPr>
        <w:t>Материал курса представлен через актуализацию макроуровня(Россиявцеломкакмногонациональное,поликонфессиональноегосударство,сединымидлявсехзаконами,общерос-сийскими духовно-нравственными и культурными ценностями)намикроуровне(собственнаяидентичность,осознаннаякакчастьмалой Родины, семьи и семейных традиций, этническойирелигиознойистории,ккоторойпринадлежит обучающийсякакличность).</w:t>
      </w:r>
    </w:p>
    <w:p w:rsidR="00A25B49" w:rsidRPr="00CE0E89" w:rsidRDefault="00A25B49" w:rsidP="00A25B49">
      <w:pPr>
        <w:pStyle w:val="a3"/>
        <w:spacing w:before="3" w:line="237" w:lineRule="auto"/>
        <w:ind w:left="136" w:firstLine="226"/>
        <w:rPr>
          <w:sz w:val="24"/>
          <w:szCs w:val="24"/>
        </w:rPr>
      </w:pPr>
      <w:r w:rsidRPr="00CE0E89">
        <w:rPr>
          <w:i/>
          <w:w w:val="110"/>
          <w:sz w:val="24"/>
          <w:szCs w:val="24"/>
        </w:rPr>
        <w:t>Принципкультурологичности</w:t>
      </w:r>
      <w:r w:rsidRPr="00CE0E89">
        <w:rPr>
          <w:w w:val="110"/>
          <w:sz w:val="24"/>
          <w:szCs w:val="24"/>
        </w:rPr>
        <w:t>впреподаванииозначает</w:t>
      </w:r>
      <w:r w:rsidRPr="00CE0E89">
        <w:rPr>
          <w:w w:val="105"/>
          <w:sz w:val="24"/>
          <w:szCs w:val="24"/>
        </w:rPr>
        <w:t>важность культурологического, а не конфессионального подхо</w:t>
      </w:r>
      <w:r w:rsidRPr="00CE0E89">
        <w:rPr>
          <w:spacing w:val="-1"/>
          <w:w w:val="110"/>
          <w:sz w:val="24"/>
          <w:szCs w:val="24"/>
        </w:rPr>
        <w:t>да,отсутствиекультурной,</w:t>
      </w:r>
      <w:r w:rsidRPr="00CE0E89">
        <w:rPr>
          <w:w w:val="110"/>
          <w:sz w:val="24"/>
          <w:szCs w:val="24"/>
        </w:rPr>
        <w:t>этнической,религиознойангажиро</w:t>
      </w:r>
      <w:r w:rsidRPr="00CE0E89">
        <w:rPr>
          <w:w w:val="105"/>
          <w:sz w:val="24"/>
          <w:szCs w:val="24"/>
        </w:rPr>
        <w:t>ванностивсодержаниипредметаиегосмысловыхакцентах.</w:t>
      </w:r>
    </w:p>
    <w:p w:rsidR="00A25B49" w:rsidRPr="00CE0E89" w:rsidRDefault="00A25B49" w:rsidP="00A25B49">
      <w:pPr>
        <w:pStyle w:val="a3"/>
        <w:spacing w:before="6"/>
        <w:ind w:left="136" w:firstLine="226"/>
        <w:rPr>
          <w:sz w:val="24"/>
          <w:szCs w:val="24"/>
        </w:rPr>
      </w:pPr>
      <w:r w:rsidRPr="00CE0E89">
        <w:rPr>
          <w:i/>
          <w:w w:val="110"/>
          <w:sz w:val="24"/>
          <w:szCs w:val="24"/>
        </w:rPr>
        <w:t xml:space="preserve">Принципнаучности подходов и содержания </w:t>
      </w:r>
      <w:r w:rsidRPr="00CE0E89">
        <w:rPr>
          <w:w w:val="110"/>
          <w:sz w:val="24"/>
          <w:szCs w:val="24"/>
        </w:rPr>
        <w:t>впреподава</w:t>
      </w:r>
      <w:r w:rsidRPr="00CE0E89">
        <w:rPr>
          <w:w w:val="105"/>
          <w:sz w:val="24"/>
          <w:szCs w:val="24"/>
        </w:rPr>
        <w:t>нии данной дисциплины означает важность терминологическогоединства,необходимостьосвоенияосновныхнаучныхподходов</w:t>
      </w:r>
      <w:r w:rsidRPr="00CE0E89">
        <w:rPr>
          <w:w w:val="110"/>
          <w:sz w:val="24"/>
          <w:szCs w:val="24"/>
        </w:rPr>
        <w:t>к рассмотрению культуры и усвоению научной терминологии</w:t>
      </w:r>
      <w:r w:rsidRPr="00CE0E89">
        <w:rPr>
          <w:spacing w:val="-1"/>
          <w:w w:val="110"/>
          <w:sz w:val="24"/>
          <w:szCs w:val="24"/>
        </w:rPr>
        <w:t xml:space="preserve">для понимания </w:t>
      </w:r>
      <w:r w:rsidRPr="00CE0E89">
        <w:rPr>
          <w:w w:val="110"/>
          <w:sz w:val="24"/>
          <w:szCs w:val="24"/>
        </w:rPr>
        <w:t>культурообразующих элементов и формирова-ния познавательного интереса к этнокультурным и религиознымфеноменам.</w:t>
      </w:r>
    </w:p>
    <w:p w:rsidR="00A25B49" w:rsidRPr="00CE0E89" w:rsidRDefault="00A25B49" w:rsidP="00A25B49">
      <w:pPr>
        <w:spacing w:before="13" w:line="237" w:lineRule="auto"/>
        <w:ind w:left="137" w:right="114" w:firstLine="226"/>
        <w:jc w:val="both"/>
        <w:rPr>
          <w:sz w:val="24"/>
          <w:szCs w:val="24"/>
        </w:rPr>
      </w:pPr>
      <w:r w:rsidRPr="00CE0E89">
        <w:rPr>
          <w:i/>
          <w:w w:val="110"/>
          <w:sz w:val="24"/>
          <w:szCs w:val="24"/>
        </w:rPr>
        <w:t>Принцип соответствия требованиямвозрастной педагогикиипсихологии</w:t>
      </w:r>
      <w:r w:rsidRPr="00CE0E89">
        <w:rPr>
          <w:w w:val="110"/>
          <w:sz w:val="24"/>
          <w:szCs w:val="24"/>
        </w:rPr>
        <w:t>включаетотбортемисодержаниякурсасогласноприоритетнымзонамближайшего развитиядля5—6классов,когнитивнымспособностямисоциальнымпотребностям обучающихся, содержанию гуманитарных и обще</w:t>
      </w:r>
      <w:r w:rsidRPr="00CE0E89">
        <w:rPr>
          <w:w w:val="105"/>
          <w:sz w:val="24"/>
          <w:szCs w:val="24"/>
        </w:rPr>
        <w:t>ственно-научныхучебныхпредметов.</w:t>
      </w:r>
    </w:p>
    <w:p w:rsidR="00A25B49" w:rsidRPr="00CE0E89" w:rsidRDefault="00A25B49" w:rsidP="00A25B49">
      <w:pPr>
        <w:pStyle w:val="a3"/>
        <w:spacing w:before="10"/>
        <w:ind w:left="137" w:firstLine="226"/>
        <w:rPr>
          <w:sz w:val="24"/>
          <w:szCs w:val="24"/>
        </w:rPr>
      </w:pPr>
      <w:r w:rsidRPr="00CE0E89">
        <w:rPr>
          <w:i/>
          <w:w w:val="105"/>
          <w:sz w:val="24"/>
          <w:szCs w:val="24"/>
        </w:rPr>
        <w:t>Принципформированиягражданскогосамосознанияиобщероссийскойгражданской идентичности</w:t>
      </w:r>
      <w:r w:rsidRPr="00CE0E89">
        <w:rPr>
          <w:w w:val="105"/>
          <w:sz w:val="24"/>
          <w:szCs w:val="24"/>
        </w:rPr>
        <w:t>обучающихсявпроцессеизучениякурсапредметнойобластиОДНКНР включаетосознаниеважностинаднациональногоинадконфессио-нального гражданского единства народов России как основополагающегоэлементаввоспитаниипатриотизмаилюбвикРодине.Данныйпринципдолженбытьреализованчерезпоискобъединяющихчертвдуховно-нравственнойжизнинародовРоссии,ихкультуре,религиииисторическомразвитии.</w:t>
      </w:r>
    </w:p>
    <w:p w:rsidR="00A25B49" w:rsidRPr="00CE0E89" w:rsidRDefault="00A25B49" w:rsidP="00A25B49">
      <w:pPr>
        <w:pStyle w:val="a3"/>
        <w:spacing w:before="6"/>
        <w:ind w:left="0" w:firstLine="0"/>
        <w:jc w:val="left"/>
        <w:rPr>
          <w:sz w:val="24"/>
          <w:szCs w:val="24"/>
        </w:rPr>
      </w:pPr>
    </w:p>
    <w:p w:rsidR="00A25B49" w:rsidRPr="00CE0E89" w:rsidRDefault="00A25B49" w:rsidP="00A25B49">
      <w:pPr>
        <w:pStyle w:val="3"/>
        <w:rPr>
          <w:rFonts w:ascii="Times New Roman" w:hAnsi="Times New Roman" w:cs="Times New Roman"/>
          <w:sz w:val="24"/>
          <w:szCs w:val="24"/>
        </w:rPr>
      </w:pPr>
      <w:r w:rsidRPr="00CE0E89">
        <w:rPr>
          <w:rFonts w:ascii="Times New Roman" w:hAnsi="Times New Roman" w:cs="Times New Roman"/>
          <w:w w:val="110"/>
          <w:sz w:val="24"/>
          <w:szCs w:val="24"/>
        </w:rPr>
        <w:t>Целиизученияучебногокурса</w:t>
      </w:r>
    </w:p>
    <w:p w:rsidR="00A25B49" w:rsidRPr="00CE0E89" w:rsidRDefault="00A25B49" w:rsidP="00A25B49">
      <w:pPr>
        <w:spacing w:before="29"/>
        <w:ind w:left="137"/>
        <w:rPr>
          <w:sz w:val="24"/>
          <w:szCs w:val="24"/>
        </w:rPr>
      </w:pPr>
      <w:r w:rsidRPr="00CE0E89">
        <w:rPr>
          <w:w w:val="110"/>
          <w:sz w:val="24"/>
          <w:szCs w:val="24"/>
        </w:rPr>
        <w:t>«Основыдуховно-нравственнойкультурынародовРоссии»</w:t>
      </w:r>
    </w:p>
    <w:p w:rsidR="00A25B49" w:rsidRPr="00CE0E89" w:rsidRDefault="00A25B49" w:rsidP="00A25B49">
      <w:pPr>
        <w:pStyle w:val="a3"/>
        <w:spacing w:before="44" w:line="240" w:lineRule="exact"/>
        <w:ind w:left="363" w:firstLine="0"/>
        <w:rPr>
          <w:sz w:val="24"/>
          <w:szCs w:val="24"/>
        </w:rPr>
      </w:pPr>
      <w:r w:rsidRPr="00CE0E89">
        <w:rPr>
          <w:b/>
          <w:w w:val="110"/>
          <w:sz w:val="24"/>
          <w:szCs w:val="24"/>
        </w:rPr>
        <w:t>Целями</w:t>
      </w:r>
      <w:r w:rsidRPr="00CE0E89">
        <w:rPr>
          <w:w w:val="110"/>
          <w:sz w:val="24"/>
          <w:szCs w:val="24"/>
        </w:rPr>
        <w:t>изучения учебного курсаявляются:</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05"/>
          <w:sz w:val="24"/>
          <w:szCs w:val="24"/>
        </w:rPr>
        <w:t>формированиеобщероссийскойгражданскойидентичностиобучающихся через изучение культуры (единого культурногопространства)Россиивконтекстепроцессовэтноконфессиональногосогласияивзаимодействия,взаимопроникновения</w:t>
      </w:r>
    </w:p>
    <w:p w:rsidR="00A25B49" w:rsidRPr="00CE0E89" w:rsidRDefault="00A25B49" w:rsidP="00A25B49">
      <w:pPr>
        <w:spacing w:line="242" w:lineRule="auto"/>
        <w:jc w:val="both"/>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line="242" w:lineRule="auto"/>
        <w:ind w:firstLine="0"/>
        <w:rPr>
          <w:sz w:val="24"/>
          <w:szCs w:val="24"/>
        </w:rPr>
      </w:pPr>
      <w:r w:rsidRPr="00CE0E89">
        <w:rPr>
          <w:w w:val="105"/>
          <w:sz w:val="24"/>
          <w:szCs w:val="24"/>
        </w:rPr>
        <w:t>и мирного сосуществования народов, религий, национальных</w:t>
      </w:r>
      <w:r w:rsidRPr="00CE0E89">
        <w:rPr>
          <w:w w:val="110"/>
          <w:sz w:val="24"/>
          <w:szCs w:val="24"/>
        </w:rPr>
        <w:t>культур;</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10"/>
          <w:sz w:val="24"/>
          <w:szCs w:val="24"/>
        </w:rPr>
        <w:t>создание условий для становления у обучающихся мировоззрения на основе традиционных российских духовно-нрав</w:t>
      </w:r>
      <w:r w:rsidRPr="00CE0E89">
        <w:rPr>
          <w:spacing w:val="-1"/>
          <w:w w:val="110"/>
          <w:sz w:val="24"/>
          <w:szCs w:val="24"/>
        </w:rPr>
        <w:t>ственныхценностей,</w:t>
      </w:r>
      <w:r w:rsidRPr="00CE0E89">
        <w:rPr>
          <w:w w:val="110"/>
          <w:sz w:val="24"/>
          <w:szCs w:val="24"/>
        </w:rPr>
        <w:t>ведущихкосознаниюсвоейпринадлеж</w:t>
      </w:r>
      <w:r w:rsidRPr="00CE0E89">
        <w:rPr>
          <w:w w:val="105"/>
          <w:sz w:val="24"/>
          <w:szCs w:val="24"/>
        </w:rPr>
        <w:t>ностикмногонациональномународуРоссийскойФедерации;</w:t>
      </w:r>
    </w:p>
    <w:p w:rsidR="00A25B49" w:rsidRPr="00CE0E89" w:rsidRDefault="00A25B49" w:rsidP="00281C15">
      <w:pPr>
        <w:pStyle w:val="a5"/>
        <w:numPr>
          <w:ilvl w:val="0"/>
          <w:numId w:val="96"/>
        </w:numPr>
        <w:tabs>
          <w:tab w:val="left" w:pos="359"/>
        </w:tabs>
        <w:spacing w:before="1" w:line="242" w:lineRule="auto"/>
        <w:ind w:right="114"/>
        <w:rPr>
          <w:sz w:val="24"/>
          <w:szCs w:val="24"/>
        </w:rPr>
      </w:pPr>
      <w:r w:rsidRPr="00CE0E89">
        <w:rPr>
          <w:w w:val="110"/>
          <w:sz w:val="24"/>
          <w:szCs w:val="24"/>
        </w:rPr>
        <w:t>формирование и сохранение уважения к ценностям и убеж</w:t>
      </w:r>
      <w:r w:rsidRPr="00CE0E89">
        <w:rPr>
          <w:w w:val="105"/>
          <w:sz w:val="24"/>
          <w:szCs w:val="24"/>
        </w:rPr>
        <w:t>дениям представителей разных национальностей и вероиспо</w:t>
      </w:r>
      <w:r w:rsidRPr="00CE0E89">
        <w:rPr>
          <w:w w:val="110"/>
          <w:sz w:val="24"/>
          <w:szCs w:val="24"/>
        </w:rPr>
        <w:t>веданий, а также способности к диалогу с представителямидругихкультуримировоззрений;</w:t>
      </w:r>
    </w:p>
    <w:p w:rsidR="00A25B49" w:rsidRPr="00CE0E89" w:rsidRDefault="00A25B49" w:rsidP="00281C15">
      <w:pPr>
        <w:pStyle w:val="a5"/>
        <w:numPr>
          <w:ilvl w:val="0"/>
          <w:numId w:val="96"/>
        </w:numPr>
        <w:tabs>
          <w:tab w:val="left" w:pos="359"/>
        </w:tabs>
        <w:spacing w:before="1" w:line="242" w:lineRule="auto"/>
        <w:ind w:right="114"/>
        <w:rPr>
          <w:sz w:val="24"/>
          <w:szCs w:val="24"/>
        </w:rPr>
      </w:pPr>
      <w:r w:rsidRPr="00CE0E89">
        <w:rPr>
          <w:w w:val="105"/>
          <w:sz w:val="24"/>
          <w:szCs w:val="24"/>
        </w:rPr>
        <w:t>идентификациясобственнойличностикакполноправногосубъектакультурного,историческогоицивилизационногоразвитиястраны.</w:t>
      </w:r>
    </w:p>
    <w:p w:rsidR="00A25B49" w:rsidRPr="00CE0E89" w:rsidRDefault="00A25B49" w:rsidP="00A25B49">
      <w:pPr>
        <w:pStyle w:val="a3"/>
        <w:spacing w:line="240" w:lineRule="exact"/>
        <w:ind w:left="363" w:firstLine="0"/>
        <w:rPr>
          <w:sz w:val="24"/>
          <w:szCs w:val="24"/>
        </w:rPr>
      </w:pPr>
      <w:r w:rsidRPr="00CE0E89">
        <w:rPr>
          <w:w w:val="110"/>
          <w:sz w:val="24"/>
          <w:szCs w:val="24"/>
        </w:rPr>
        <w:t>Целикурсаопределяютследующие</w:t>
      </w:r>
      <w:r w:rsidRPr="00CE0E89">
        <w:rPr>
          <w:b/>
          <w:w w:val="110"/>
          <w:sz w:val="24"/>
          <w:szCs w:val="24"/>
        </w:rPr>
        <w:t>задачи</w:t>
      </w:r>
      <w:r w:rsidRPr="00CE0E89">
        <w:rPr>
          <w:w w:val="110"/>
          <w:sz w:val="24"/>
          <w:szCs w:val="24"/>
        </w:rPr>
        <w:t>:</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05"/>
          <w:sz w:val="24"/>
          <w:szCs w:val="24"/>
        </w:rPr>
        <w:t>овладениепредметнымикомпетенциями,имеющимипреимущественноезначениедляформированиягражданскойидентичностиобучающегося;</w:t>
      </w:r>
    </w:p>
    <w:p w:rsidR="00A25B49" w:rsidRPr="00CE0E89" w:rsidRDefault="00A25B49" w:rsidP="00281C15">
      <w:pPr>
        <w:pStyle w:val="a5"/>
        <w:numPr>
          <w:ilvl w:val="0"/>
          <w:numId w:val="96"/>
        </w:numPr>
        <w:tabs>
          <w:tab w:val="left" w:pos="359"/>
        </w:tabs>
        <w:spacing w:line="242" w:lineRule="auto"/>
        <w:ind w:right="115"/>
        <w:rPr>
          <w:sz w:val="24"/>
          <w:szCs w:val="24"/>
        </w:rPr>
      </w:pPr>
      <w:r w:rsidRPr="00CE0E89">
        <w:rPr>
          <w:w w:val="105"/>
          <w:sz w:val="24"/>
          <w:szCs w:val="24"/>
        </w:rPr>
        <w:t>приобретение и усвоение знаний о нормах общественной морали и нравственности как основополагающих элементах духовнойкультурысовременногообщества;</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05"/>
          <w:sz w:val="24"/>
          <w:szCs w:val="24"/>
        </w:rPr>
        <w:t>развитиепредставленийозначениидуховно-нравственныхценностейинравственныхнормдлядостойнойжизниличности, семьи, общества, ответственного отношения к будущемуотцовствуиматеринству;</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05"/>
          <w:sz w:val="24"/>
          <w:szCs w:val="24"/>
        </w:rPr>
        <w:t>становлениекомпетенциймежкультурноговзаимодействиякакспособностииготовностивестимежличностный,межкультурный,межконфессиональныйдиалогприосознанииисохранениисобственнойкультурнойидентичности;</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05"/>
          <w:sz w:val="24"/>
          <w:szCs w:val="24"/>
        </w:rPr>
        <w:t>формирование основ научного мышления обучающихся через</w:t>
      </w:r>
      <w:r w:rsidRPr="00CE0E89">
        <w:rPr>
          <w:w w:val="110"/>
          <w:sz w:val="24"/>
          <w:szCs w:val="24"/>
        </w:rPr>
        <w:t>систематизациюзнанийипредставлений,полученныхнаурокахлитературы,истории,изобразительногоискусства,музыки;</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05"/>
          <w:sz w:val="24"/>
          <w:szCs w:val="24"/>
        </w:rPr>
        <w:t>обучениерефлексиисобственногоповеденияиоценкеповеденияокружающихчерезразвитиенавыковобоснованныхнравственныхсуждений,оценокивыводов;</w:t>
      </w:r>
    </w:p>
    <w:p w:rsidR="00A25B49" w:rsidRPr="00CE0E89" w:rsidRDefault="00A25B49" w:rsidP="00281C15">
      <w:pPr>
        <w:pStyle w:val="a5"/>
        <w:numPr>
          <w:ilvl w:val="0"/>
          <w:numId w:val="96"/>
        </w:numPr>
        <w:tabs>
          <w:tab w:val="left" w:pos="359"/>
        </w:tabs>
        <w:spacing w:before="1" w:line="242" w:lineRule="auto"/>
        <w:ind w:right="114"/>
        <w:rPr>
          <w:sz w:val="24"/>
          <w:szCs w:val="24"/>
        </w:rPr>
      </w:pPr>
      <w:r w:rsidRPr="00CE0E89">
        <w:rPr>
          <w:w w:val="105"/>
          <w:sz w:val="24"/>
          <w:szCs w:val="24"/>
        </w:rPr>
        <w:t>воспитание уважительного и бережного отношения к истори</w:t>
      </w:r>
      <w:r w:rsidRPr="00CE0E89">
        <w:rPr>
          <w:w w:val="110"/>
          <w:sz w:val="24"/>
          <w:szCs w:val="24"/>
        </w:rPr>
        <w:t>ческому,религиозномуикультурномунаследиюнародовРоссии;</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05"/>
          <w:sz w:val="24"/>
          <w:szCs w:val="24"/>
        </w:rPr>
        <w:t>содействиеосознанномуформированиюмировоззренческихориентиров,основанныхнаприоритететрадиционныхроссийскихдуховно-нравственныхценностей;</w:t>
      </w:r>
    </w:p>
    <w:p w:rsidR="00A25B49" w:rsidRPr="00CE0E89" w:rsidRDefault="00A25B49" w:rsidP="00281C15">
      <w:pPr>
        <w:pStyle w:val="a5"/>
        <w:numPr>
          <w:ilvl w:val="0"/>
          <w:numId w:val="96"/>
        </w:numPr>
        <w:tabs>
          <w:tab w:val="left" w:pos="359"/>
        </w:tabs>
        <w:spacing w:before="1" w:line="242" w:lineRule="auto"/>
        <w:ind w:right="114"/>
        <w:rPr>
          <w:sz w:val="24"/>
          <w:szCs w:val="24"/>
        </w:rPr>
      </w:pPr>
      <w:r w:rsidRPr="00CE0E89">
        <w:rPr>
          <w:w w:val="105"/>
          <w:sz w:val="24"/>
          <w:szCs w:val="24"/>
        </w:rPr>
        <w:t>формирование патриотизма как формы гражданского самосознаниячерезпониманиеролиличностивисторииикульту-</w:t>
      </w:r>
    </w:p>
    <w:p w:rsidR="00A25B49" w:rsidRPr="00CE0E89" w:rsidRDefault="00A25B49" w:rsidP="00A25B49">
      <w:pPr>
        <w:spacing w:line="242" w:lineRule="auto"/>
        <w:jc w:val="both"/>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line="242" w:lineRule="auto"/>
        <w:ind w:right="115" w:firstLine="0"/>
        <w:rPr>
          <w:sz w:val="24"/>
          <w:szCs w:val="24"/>
        </w:rPr>
      </w:pPr>
      <w:r w:rsidRPr="00CE0E89">
        <w:rPr>
          <w:w w:val="110"/>
          <w:sz w:val="24"/>
          <w:szCs w:val="24"/>
        </w:rPr>
        <w:t>ре, осознание важности социального взаимодействия, граж</w:t>
      </w:r>
      <w:r w:rsidRPr="00CE0E89">
        <w:rPr>
          <w:w w:val="105"/>
          <w:sz w:val="24"/>
          <w:szCs w:val="24"/>
        </w:rPr>
        <w:t>данскойидентичностидляпроцветанияобществавцелом.</w:t>
      </w:r>
    </w:p>
    <w:p w:rsidR="00A25B49" w:rsidRPr="00CE0E89" w:rsidRDefault="00A25B49" w:rsidP="00A25B49">
      <w:pPr>
        <w:pStyle w:val="a3"/>
        <w:spacing w:line="242" w:lineRule="auto"/>
        <w:ind w:left="136" w:firstLine="226"/>
        <w:rPr>
          <w:sz w:val="24"/>
          <w:szCs w:val="24"/>
        </w:rPr>
      </w:pPr>
      <w:r w:rsidRPr="00CE0E89">
        <w:rPr>
          <w:w w:val="105"/>
          <w:sz w:val="24"/>
          <w:szCs w:val="24"/>
        </w:rPr>
        <w:t>Изучение курса «Основы духовно-нравственной культуры народов России» вносит значительный вклад в достижение главныхцелейосновногообщегообразования,способствуя:</w:t>
      </w:r>
    </w:p>
    <w:p w:rsidR="00A25B49" w:rsidRPr="00CE0E89" w:rsidRDefault="00A25B49" w:rsidP="00281C15">
      <w:pPr>
        <w:pStyle w:val="a5"/>
        <w:numPr>
          <w:ilvl w:val="0"/>
          <w:numId w:val="96"/>
        </w:numPr>
        <w:tabs>
          <w:tab w:val="left" w:pos="359"/>
        </w:tabs>
        <w:spacing w:before="1" w:line="242" w:lineRule="auto"/>
        <w:ind w:right="114"/>
        <w:rPr>
          <w:sz w:val="24"/>
          <w:szCs w:val="24"/>
        </w:rPr>
      </w:pPr>
      <w:r w:rsidRPr="00CE0E89">
        <w:rPr>
          <w:w w:val="105"/>
          <w:sz w:val="24"/>
          <w:szCs w:val="24"/>
        </w:rPr>
        <w:t>расширениюисистематизациизнанийипредставленийшкольниковокультуреидуховныхтрадицияхнародовРоссии,онравственныхценностях,полученныхприизученииоснов религиозной культуры и светской этики, окружающегомира,литературногочтенияидругихпредметовначальнойшколы;</w:t>
      </w:r>
    </w:p>
    <w:p w:rsidR="00A25B49" w:rsidRPr="00CE0E89" w:rsidRDefault="00A25B49" w:rsidP="00281C15">
      <w:pPr>
        <w:pStyle w:val="a5"/>
        <w:numPr>
          <w:ilvl w:val="0"/>
          <w:numId w:val="96"/>
        </w:numPr>
        <w:tabs>
          <w:tab w:val="left" w:pos="359"/>
        </w:tabs>
        <w:spacing w:before="1" w:line="242" w:lineRule="auto"/>
        <w:ind w:right="115"/>
        <w:rPr>
          <w:sz w:val="24"/>
          <w:szCs w:val="24"/>
        </w:rPr>
      </w:pPr>
      <w:r w:rsidRPr="00CE0E89">
        <w:rPr>
          <w:w w:val="105"/>
          <w:sz w:val="24"/>
          <w:szCs w:val="24"/>
        </w:rPr>
        <w:t>углублениюпредставленийосветскойэтике,религиознойкультуренародовРоссии,ихроливразвитиисовременногообщества;</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10"/>
          <w:sz w:val="24"/>
          <w:szCs w:val="24"/>
        </w:rPr>
        <w:t>формированию основ морали и нравственности, воплощённых в семейных, этнокультурных и религиозных ценностях,ориентированных на соизмерение своих поступков с нрав</w:t>
      </w:r>
      <w:r w:rsidRPr="00CE0E89">
        <w:rPr>
          <w:w w:val="105"/>
          <w:sz w:val="24"/>
          <w:szCs w:val="24"/>
        </w:rPr>
        <w:t>ственными идеалами, на осознание своих обязанностей перед</w:t>
      </w:r>
      <w:r w:rsidRPr="00CE0E89">
        <w:rPr>
          <w:w w:val="110"/>
          <w:sz w:val="24"/>
          <w:szCs w:val="24"/>
        </w:rPr>
        <w:t>обществомигосударством;</w:t>
      </w:r>
    </w:p>
    <w:p w:rsidR="00A25B49" w:rsidRPr="00CE0E89" w:rsidRDefault="00A25B49" w:rsidP="00281C15">
      <w:pPr>
        <w:pStyle w:val="a5"/>
        <w:numPr>
          <w:ilvl w:val="0"/>
          <w:numId w:val="96"/>
        </w:numPr>
        <w:tabs>
          <w:tab w:val="left" w:pos="359"/>
        </w:tabs>
        <w:spacing w:before="1" w:line="242" w:lineRule="auto"/>
        <w:ind w:right="114"/>
        <w:rPr>
          <w:sz w:val="24"/>
          <w:szCs w:val="24"/>
        </w:rPr>
      </w:pPr>
      <w:r w:rsidRPr="00CE0E89">
        <w:rPr>
          <w:w w:val="110"/>
          <w:sz w:val="24"/>
          <w:szCs w:val="24"/>
        </w:rPr>
        <w:t>воспитанию патриотизма; уважения к истории, языку, культурным и религиозным традициям своего народа и другихнародов России, толерантному отношению к людям другойкультуры,умениюприниматьиценитьценностидругихкультур, находить в них общее и особенное, черты, способ-ствующиевзаимномуобогащениюкультур;</w:t>
      </w:r>
    </w:p>
    <w:p w:rsidR="00A25B49" w:rsidRPr="00CE0E89" w:rsidRDefault="00A25B49" w:rsidP="00281C15">
      <w:pPr>
        <w:pStyle w:val="a5"/>
        <w:numPr>
          <w:ilvl w:val="0"/>
          <w:numId w:val="96"/>
        </w:numPr>
        <w:tabs>
          <w:tab w:val="left" w:pos="359"/>
        </w:tabs>
        <w:spacing w:before="1" w:line="242" w:lineRule="auto"/>
        <w:ind w:right="114"/>
        <w:rPr>
          <w:sz w:val="24"/>
          <w:szCs w:val="24"/>
        </w:rPr>
      </w:pPr>
      <w:r w:rsidRPr="00CE0E89">
        <w:rPr>
          <w:w w:val="110"/>
          <w:sz w:val="24"/>
          <w:szCs w:val="24"/>
        </w:rPr>
        <w:t>пробуждению интереса к культуре других народов, проявлениюуважения,способностиксотрудничеству,взаимодействиюнаоснове</w:t>
      </w:r>
    </w:p>
    <w:p w:rsidR="00A25B49" w:rsidRPr="00CE0E89" w:rsidRDefault="00A25B49" w:rsidP="00281C15">
      <w:pPr>
        <w:pStyle w:val="a5"/>
        <w:numPr>
          <w:ilvl w:val="0"/>
          <w:numId w:val="96"/>
        </w:numPr>
        <w:tabs>
          <w:tab w:val="left" w:pos="359"/>
        </w:tabs>
        <w:spacing w:before="1"/>
        <w:ind w:hanging="143"/>
        <w:rPr>
          <w:sz w:val="24"/>
          <w:szCs w:val="24"/>
        </w:rPr>
      </w:pPr>
      <w:r w:rsidRPr="00CE0E89">
        <w:rPr>
          <w:w w:val="110"/>
          <w:sz w:val="24"/>
          <w:szCs w:val="24"/>
        </w:rPr>
        <w:t>поискаобщихкультурныхстратегийиидеалов;</w:t>
      </w:r>
    </w:p>
    <w:p w:rsidR="00A25B49" w:rsidRPr="00CE0E89" w:rsidRDefault="00A25B49" w:rsidP="00281C15">
      <w:pPr>
        <w:pStyle w:val="a5"/>
        <w:numPr>
          <w:ilvl w:val="0"/>
          <w:numId w:val="96"/>
        </w:numPr>
        <w:tabs>
          <w:tab w:val="left" w:pos="359"/>
        </w:tabs>
        <w:spacing w:before="2" w:line="242" w:lineRule="auto"/>
        <w:ind w:right="114"/>
        <w:rPr>
          <w:sz w:val="24"/>
          <w:szCs w:val="24"/>
        </w:rPr>
      </w:pPr>
      <w:r w:rsidRPr="00CE0E89">
        <w:rPr>
          <w:w w:val="105"/>
          <w:sz w:val="24"/>
          <w:szCs w:val="24"/>
        </w:rPr>
        <w:t>осознаниюприоритетнойзначимостидуховно-нравственныхценностей,проявляющейсявпреобладанииэтических,интеллектуальных,альтруистическихмотивовнадпотребительскимииэгоистическими;</w:t>
      </w:r>
    </w:p>
    <w:p w:rsidR="00A25B49" w:rsidRPr="00CE0E89" w:rsidRDefault="00A25B49" w:rsidP="00281C15">
      <w:pPr>
        <w:pStyle w:val="a5"/>
        <w:numPr>
          <w:ilvl w:val="0"/>
          <w:numId w:val="96"/>
        </w:numPr>
        <w:tabs>
          <w:tab w:val="left" w:pos="359"/>
        </w:tabs>
        <w:spacing w:before="1" w:line="242" w:lineRule="auto"/>
        <w:ind w:right="115"/>
        <w:rPr>
          <w:sz w:val="24"/>
          <w:szCs w:val="24"/>
        </w:rPr>
      </w:pPr>
      <w:r w:rsidRPr="00CE0E89">
        <w:rPr>
          <w:w w:val="105"/>
          <w:sz w:val="24"/>
          <w:szCs w:val="24"/>
        </w:rPr>
        <w:t>раскрытиюприродыдуховно-нравственныхценностейроссийскогообщества,объединяющихсветскостьидуховность;</w:t>
      </w:r>
    </w:p>
    <w:p w:rsidR="00A25B49" w:rsidRPr="00CE0E89" w:rsidRDefault="00A25B49" w:rsidP="00281C15">
      <w:pPr>
        <w:pStyle w:val="a5"/>
        <w:numPr>
          <w:ilvl w:val="0"/>
          <w:numId w:val="96"/>
        </w:numPr>
        <w:tabs>
          <w:tab w:val="left" w:pos="359"/>
        </w:tabs>
        <w:spacing w:before="1" w:line="242" w:lineRule="auto"/>
        <w:ind w:right="114"/>
        <w:rPr>
          <w:sz w:val="24"/>
          <w:szCs w:val="24"/>
        </w:rPr>
      </w:pPr>
      <w:r w:rsidRPr="00CE0E89">
        <w:rPr>
          <w:w w:val="105"/>
          <w:sz w:val="24"/>
          <w:szCs w:val="24"/>
        </w:rPr>
        <w:t>формирование ответственного отношения к учению и труду,готовности и способности обучающихся к саморазвитию и са-мообразованию на основе мотивации к обучению и познанию,осознанномувыборуценностныхориентаций,способствующихразвитиюобществавцелом;</w:t>
      </w:r>
    </w:p>
    <w:p w:rsidR="00A25B49" w:rsidRPr="00CE0E89" w:rsidRDefault="00A25B49" w:rsidP="00281C15">
      <w:pPr>
        <w:pStyle w:val="a5"/>
        <w:numPr>
          <w:ilvl w:val="0"/>
          <w:numId w:val="96"/>
        </w:numPr>
        <w:tabs>
          <w:tab w:val="left" w:pos="359"/>
        </w:tabs>
        <w:spacing w:line="242" w:lineRule="auto"/>
        <w:ind w:right="114"/>
        <w:rPr>
          <w:sz w:val="24"/>
          <w:szCs w:val="24"/>
        </w:rPr>
      </w:pPr>
      <w:r w:rsidRPr="00CE0E89">
        <w:rPr>
          <w:w w:val="105"/>
          <w:sz w:val="24"/>
          <w:szCs w:val="24"/>
        </w:rPr>
        <w:t>получениюнаучныхпредставленийокультуреи её функциях,особенностяхвзаимодействияссоциальнымиинститутами,а,следовательно,способностиихприменятьванализеи</w:t>
      </w:r>
    </w:p>
    <w:p w:rsidR="00A25B49" w:rsidRPr="00CE0E89" w:rsidRDefault="00A25B49" w:rsidP="00A25B49">
      <w:pPr>
        <w:spacing w:line="242" w:lineRule="auto"/>
        <w:jc w:val="both"/>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line="242" w:lineRule="auto"/>
        <w:ind w:firstLine="0"/>
        <w:rPr>
          <w:sz w:val="24"/>
          <w:szCs w:val="24"/>
        </w:rPr>
      </w:pPr>
      <w:r w:rsidRPr="00CE0E89">
        <w:rPr>
          <w:w w:val="105"/>
          <w:sz w:val="24"/>
          <w:szCs w:val="24"/>
        </w:rPr>
        <w:t>изучениисоциально-культурныхявленийвисторииикуль-туреРоссииисовременномобществе,даватьнравственныеоценки поступков и событий на основе осознания главенствующей роли духовно-нравственных ценностей в социальных икультурно-историческихпроцессах;</w:t>
      </w:r>
    </w:p>
    <w:p w:rsidR="00A25B49" w:rsidRPr="00CE0E89" w:rsidRDefault="00A25B49" w:rsidP="00281C15">
      <w:pPr>
        <w:pStyle w:val="a5"/>
        <w:numPr>
          <w:ilvl w:val="0"/>
          <w:numId w:val="96"/>
        </w:numPr>
        <w:tabs>
          <w:tab w:val="left" w:pos="359"/>
        </w:tabs>
        <w:spacing w:before="1" w:line="242" w:lineRule="auto"/>
        <w:ind w:right="114"/>
        <w:rPr>
          <w:sz w:val="24"/>
          <w:szCs w:val="24"/>
        </w:rPr>
      </w:pPr>
      <w:r w:rsidRPr="00CE0E89">
        <w:rPr>
          <w:w w:val="105"/>
          <w:sz w:val="24"/>
          <w:szCs w:val="24"/>
        </w:rPr>
        <w:t>развитиюинформационнойкультурышкольников,компе-тенций в отборе, использовании и структурировании информации, а также возможностей для активной самостоятельнойпознавательнойдеятельности</w:t>
      </w:r>
      <w:r w:rsidRPr="00CE0E89">
        <w:rPr>
          <w:spacing w:val="-9"/>
          <w:w w:val="105"/>
          <w:sz w:val="24"/>
          <w:szCs w:val="24"/>
        </w:rPr>
        <w:t>.</w:t>
      </w:r>
    </w:p>
    <w:p w:rsidR="00A25B49" w:rsidRPr="00CE0E89" w:rsidRDefault="00A25B49" w:rsidP="00A25B49">
      <w:pPr>
        <w:pStyle w:val="3"/>
        <w:spacing w:before="177" w:line="213" w:lineRule="auto"/>
        <w:ind w:right="557"/>
        <w:rPr>
          <w:rFonts w:ascii="Times New Roman" w:hAnsi="Times New Roman" w:cs="Times New Roman"/>
          <w:sz w:val="24"/>
          <w:szCs w:val="24"/>
        </w:rPr>
      </w:pPr>
      <w:r w:rsidRPr="00CE0E89">
        <w:rPr>
          <w:rFonts w:ascii="Times New Roman" w:hAnsi="Times New Roman" w:cs="Times New Roman"/>
          <w:w w:val="110"/>
          <w:sz w:val="24"/>
          <w:szCs w:val="24"/>
        </w:rPr>
        <w:t>Местокурса«Основыдуховно-нравственнойкультурынародовРоссии»вучебномплане</w:t>
      </w:r>
    </w:p>
    <w:p w:rsidR="00A25B49" w:rsidRPr="00CE0E89" w:rsidRDefault="00A25B49" w:rsidP="00A25B49">
      <w:pPr>
        <w:pStyle w:val="a3"/>
        <w:spacing w:before="52" w:line="242" w:lineRule="auto"/>
        <w:ind w:left="136" w:right="116" w:firstLine="226"/>
        <w:rPr>
          <w:sz w:val="24"/>
          <w:szCs w:val="24"/>
        </w:rPr>
      </w:pPr>
      <w:r w:rsidRPr="00CE0E89">
        <w:rPr>
          <w:w w:val="105"/>
          <w:sz w:val="24"/>
          <w:szCs w:val="24"/>
        </w:rPr>
        <w:t>ВсоответствиисФедеральнымгосударственнымобразовательным стандартом основного общего образования предметнаяобласть «Основы духовно-нравственной культуры народов России»являетсяобязательнойдляизучения.</w:t>
      </w:r>
    </w:p>
    <w:p w:rsidR="00A25B49" w:rsidRPr="00CE0E89" w:rsidRDefault="00A25B49" w:rsidP="00A25B49">
      <w:pPr>
        <w:pStyle w:val="a3"/>
        <w:spacing w:before="1" w:line="242" w:lineRule="auto"/>
        <w:ind w:left="136" w:firstLine="226"/>
        <w:rPr>
          <w:sz w:val="24"/>
          <w:szCs w:val="24"/>
        </w:rPr>
      </w:pPr>
      <w:r w:rsidRPr="00CE0E89">
        <w:rPr>
          <w:w w:val="105"/>
          <w:sz w:val="24"/>
          <w:szCs w:val="24"/>
        </w:rPr>
        <w:t>Даннаяпрограмманаправленанаизучениекурса«Основыдуховно-нравственнойкультурынародовРоссии»в 5—6 классах.</w:t>
      </w:r>
    </w:p>
    <w:p w:rsidR="00A25B49" w:rsidRPr="00CE0E89" w:rsidRDefault="00A25B49" w:rsidP="00A25B49">
      <w:pPr>
        <w:pStyle w:val="a3"/>
        <w:spacing w:line="242" w:lineRule="auto"/>
        <w:ind w:left="136" w:firstLine="226"/>
        <w:rPr>
          <w:w w:val="105"/>
          <w:sz w:val="24"/>
          <w:szCs w:val="24"/>
        </w:rPr>
      </w:pPr>
      <w:r w:rsidRPr="00CE0E89">
        <w:rPr>
          <w:w w:val="105"/>
          <w:sz w:val="24"/>
          <w:szCs w:val="24"/>
        </w:rPr>
        <w:t>Вцеляхреализациинастоящейпрограммы на изучение курсанауровнеосновногообщегообразованияотводится34часанакаждыйучебныйгод,неменее1учебногочасавнеделю.</w:t>
      </w:r>
    </w:p>
    <w:p w:rsidR="00A25B49" w:rsidRPr="00CE0E89" w:rsidRDefault="00A25B49" w:rsidP="00A25B49">
      <w:pPr>
        <w:pStyle w:val="a3"/>
        <w:spacing w:line="242" w:lineRule="auto"/>
        <w:ind w:left="136" w:firstLine="226"/>
        <w:rPr>
          <w:sz w:val="24"/>
          <w:szCs w:val="24"/>
        </w:rPr>
      </w:pPr>
    </w:p>
    <w:p w:rsidR="00A25B49" w:rsidRPr="00CE0E89" w:rsidRDefault="00A25B49" w:rsidP="00A25B49">
      <w:pPr>
        <w:pStyle w:val="1"/>
        <w:spacing w:before="134" w:line="196" w:lineRule="auto"/>
        <w:ind w:right="777"/>
        <w:rPr>
          <w:rFonts w:ascii="Times New Roman" w:hAnsi="Times New Roman" w:cs="Times New Roman"/>
          <w:w w:val="95"/>
        </w:rPr>
      </w:pPr>
    </w:p>
    <w:p w:rsidR="00A25B49" w:rsidRPr="00CE0E89" w:rsidRDefault="00A25B49" w:rsidP="00A25B49">
      <w:pPr>
        <w:pStyle w:val="1"/>
        <w:spacing w:before="134" w:line="196" w:lineRule="auto"/>
        <w:ind w:right="777"/>
        <w:rPr>
          <w:rFonts w:ascii="Times New Roman" w:hAnsi="Times New Roman" w:cs="Times New Roman"/>
          <w:w w:val="95"/>
        </w:rPr>
      </w:pPr>
    </w:p>
    <w:p w:rsidR="00A25B49" w:rsidRPr="00CE0E89" w:rsidRDefault="00A25B49" w:rsidP="00A25B49">
      <w:pPr>
        <w:pStyle w:val="1"/>
        <w:spacing w:before="134" w:line="196" w:lineRule="auto"/>
        <w:ind w:right="777"/>
        <w:rPr>
          <w:rFonts w:ascii="Times New Roman" w:hAnsi="Times New Roman" w:cs="Times New Roman"/>
        </w:rPr>
      </w:pPr>
      <w:r w:rsidRPr="00CE0E89">
        <w:rPr>
          <w:rFonts w:ascii="Times New Roman" w:hAnsi="Times New Roman" w:cs="Times New Roman"/>
          <w:w w:val="95"/>
        </w:rPr>
        <w:t>Содержаниеучебногокурса«Основыдуховно-</w:t>
      </w:r>
      <w:r w:rsidRPr="00CE0E89">
        <w:rPr>
          <w:rFonts w:ascii="Times New Roman" w:hAnsi="Times New Roman" w:cs="Times New Roman"/>
          <w:spacing w:val="2"/>
          <w:w w:val="96"/>
        </w:rPr>
        <w:t>нрав</w:t>
      </w:r>
      <w:r w:rsidRPr="00CE0E89">
        <w:rPr>
          <w:rFonts w:ascii="Times New Roman" w:hAnsi="Times New Roman" w:cs="Times New Roman"/>
          <w:spacing w:val="2"/>
          <w:w w:val="63"/>
        </w:rPr>
        <w:t>с</w:t>
      </w:r>
      <w:r w:rsidRPr="00CE0E89">
        <w:rPr>
          <w:rFonts w:ascii="Times New Roman" w:hAnsi="Times New Roman" w:cs="Times New Roman"/>
          <w:spacing w:val="2"/>
          <w:w w:val="96"/>
        </w:rPr>
        <w:t>твенно</w:t>
      </w:r>
      <w:r w:rsidRPr="00CE0E89">
        <w:rPr>
          <w:rFonts w:ascii="Times New Roman" w:hAnsi="Times New Roman" w:cs="Times New Roman"/>
          <w:w w:val="96"/>
        </w:rPr>
        <w:t>й</w:t>
      </w:r>
      <w:r w:rsidRPr="00CE0E89">
        <w:rPr>
          <w:rFonts w:ascii="Times New Roman" w:hAnsi="Times New Roman" w:cs="Times New Roman"/>
          <w:spacing w:val="2"/>
          <w:w w:val="97"/>
        </w:rPr>
        <w:t>культур</w:t>
      </w:r>
      <w:r w:rsidRPr="00CE0E89">
        <w:rPr>
          <w:rFonts w:ascii="Times New Roman" w:hAnsi="Times New Roman" w:cs="Times New Roman"/>
          <w:w w:val="97"/>
        </w:rPr>
        <w:t>ы</w:t>
      </w:r>
      <w:r w:rsidRPr="00CE0E89">
        <w:rPr>
          <w:rFonts w:ascii="Times New Roman" w:hAnsi="Times New Roman" w:cs="Times New Roman"/>
          <w:spacing w:val="2"/>
          <w:w w:val="94"/>
        </w:rPr>
        <w:t>народо</w:t>
      </w:r>
      <w:r w:rsidRPr="00CE0E89">
        <w:rPr>
          <w:rFonts w:ascii="Times New Roman" w:hAnsi="Times New Roman" w:cs="Times New Roman"/>
          <w:w w:val="94"/>
        </w:rPr>
        <w:t>в</w:t>
      </w:r>
      <w:r w:rsidRPr="00CE0E89">
        <w:rPr>
          <w:rFonts w:ascii="Times New Roman" w:hAnsi="Times New Roman" w:cs="Times New Roman"/>
          <w:spacing w:val="2"/>
          <w:w w:val="85"/>
        </w:rPr>
        <w:t>Росс</w:t>
      </w:r>
      <w:r w:rsidRPr="00CE0E89">
        <w:rPr>
          <w:rFonts w:ascii="Times New Roman" w:hAnsi="Times New Roman" w:cs="Times New Roman"/>
          <w:spacing w:val="2"/>
          <w:w w:val="107"/>
        </w:rPr>
        <w:t>и</w:t>
      </w:r>
      <w:r w:rsidRPr="00CE0E89">
        <w:rPr>
          <w:rFonts w:ascii="Times New Roman" w:hAnsi="Times New Roman" w:cs="Times New Roman"/>
          <w:spacing w:val="1"/>
          <w:w w:val="107"/>
        </w:rPr>
        <w:t>и</w:t>
      </w:r>
      <w:r w:rsidRPr="00CE0E89">
        <w:rPr>
          <w:rFonts w:ascii="Times New Roman" w:hAnsi="Times New Roman" w:cs="Times New Roman"/>
          <w:w w:val="131"/>
        </w:rPr>
        <w:t>»</w:t>
      </w:r>
    </w:p>
    <w:p w:rsidR="00A25B49" w:rsidRPr="00CE0E89" w:rsidRDefault="00DE6526" w:rsidP="00A25B49">
      <w:pPr>
        <w:pStyle w:val="a3"/>
        <w:spacing w:before="8"/>
        <w:ind w:left="0" w:firstLine="0"/>
        <w:jc w:val="left"/>
        <w:rPr>
          <w:b/>
          <w:sz w:val="24"/>
          <w:szCs w:val="24"/>
        </w:rPr>
      </w:pPr>
      <w:r>
        <w:rPr>
          <w:noProof/>
          <w:sz w:val="24"/>
          <w:szCs w:val="24"/>
          <w:lang w:eastAsia="ru-RU"/>
        </w:rPr>
        <w:pict>
          <v:shape id="Полилиния 9" o:spid="_x0000_s1087" style="position:absolute;margin-left:36.85pt;margin-top:6.55pt;width:317.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9kdCQMAAJI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" path="m,l6350,e" filled="f" strokeweight=".5pt">
            <v:path arrowok="t" o:connecttype="custom" o:connectlocs="0,0;4032250,0" o:connectangles="0,0"/>
            <w10:wrap type="topAndBottom" anchorx="page"/>
          </v:shape>
        </w:pict>
      </w:r>
    </w:p>
    <w:p w:rsidR="00A25B49" w:rsidRPr="00CE0E89" w:rsidRDefault="00A25B49" w:rsidP="00A25B49">
      <w:pPr>
        <w:pStyle w:val="a3"/>
        <w:spacing w:before="5"/>
        <w:ind w:left="0" w:firstLine="0"/>
        <w:jc w:val="left"/>
        <w:rPr>
          <w:b/>
          <w:sz w:val="24"/>
          <w:szCs w:val="24"/>
        </w:rPr>
      </w:pPr>
    </w:p>
    <w:p w:rsidR="00A25B49" w:rsidRPr="00CE0E89" w:rsidRDefault="00A25B49" w:rsidP="00281C15">
      <w:pPr>
        <w:pStyle w:val="a5"/>
        <w:numPr>
          <w:ilvl w:val="0"/>
          <w:numId w:val="95"/>
        </w:numPr>
        <w:tabs>
          <w:tab w:val="left" w:pos="332"/>
        </w:tabs>
        <w:ind w:hanging="194"/>
        <w:rPr>
          <w:i/>
          <w:sz w:val="24"/>
          <w:szCs w:val="24"/>
        </w:rPr>
      </w:pPr>
      <w:r w:rsidRPr="00CE0E89">
        <w:rPr>
          <w:w w:val="115"/>
          <w:sz w:val="24"/>
          <w:szCs w:val="24"/>
        </w:rPr>
        <w:t>класс</w:t>
      </w:r>
      <w:r w:rsidRPr="00CE0E89">
        <w:rPr>
          <w:i/>
          <w:w w:val="115"/>
          <w:sz w:val="24"/>
          <w:szCs w:val="24"/>
        </w:rPr>
        <w:t>(34ч)</w:t>
      </w:r>
    </w:p>
    <w:p w:rsidR="00A25B49" w:rsidRPr="00CE0E89" w:rsidRDefault="00A25B49" w:rsidP="00A25B49">
      <w:pPr>
        <w:pStyle w:val="2"/>
        <w:spacing w:before="73" w:line="255" w:lineRule="exact"/>
        <w:ind w:left="136"/>
        <w:rPr>
          <w:rFonts w:ascii="Times New Roman" w:hAnsi="Times New Roman" w:cs="Times New Roman"/>
          <w:sz w:val="24"/>
          <w:szCs w:val="24"/>
        </w:rPr>
      </w:pPr>
      <w:r w:rsidRPr="00CE0E89">
        <w:rPr>
          <w:rFonts w:ascii="Times New Roman" w:hAnsi="Times New Roman" w:cs="Times New Roman"/>
          <w:w w:val="85"/>
          <w:sz w:val="24"/>
          <w:szCs w:val="24"/>
        </w:rPr>
        <w:t>Тематическийблок1.</w:t>
      </w:r>
    </w:p>
    <w:p w:rsidR="00A25B49" w:rsidRPr="00CE0E89" w:rsidRDefault="00A25B49" w:rsidP="00A25B49">
      <w:pPr>
        <w:spacing w:line="255" w:lineRule="exact"/>
        <w:ind w:left="136"/>
        <w:rPr>
          <w:b/>
          <w:sz w:val="24"/>
          <w:szCs w:val="24"/>
        </w:rPr>
      </w:pPr>
      <w:r w:rsidRPr="00CE0E89">
        <w:rPr>
          <w:b/>
          <w:w w:val="90"/>
          <w:sz w:val="24"/>
          <w:szCs w:val="24"/>
        </w:rPr>
        <w:t>«Россия—нашобщийдом»</w:t>
      </w:r>
    </w:p>
    <w:p w:rsidR="00A25B49" w:rsidRPr="00CE0E89" w:rsidRDefault="00A25B49" w:rsidP="00A25B49">
      <w:pPr>
        <w:pStyle w:val="a3"/>
        <w:spacing w:before="55" w:line="242" w:lineRule="auto"/>
        <w:ind w:left="363" w:firstLine="0"/>
        <w:rPr>
          <w:sz w:val="24"/>
          <w:szCs w:val="24"/>
        </w:rPr>
      </w:pPr>
      <w:r w:rsidRPr="00CE0E89">
        <w:rPr>
          <w:w w:val="105"/>
          <w:sz w:val="24"/>
          <w:szCs w:val="24"/>
        </w:rPr>
        <w:t>Тема1.Зачемизучатькурс«Основыдуховно-нравственнойкультурынародовРоссии»?</w:t>
      </w:r>
    </w:p>
    <w:p w:rsidR="00A25B49" w:rsidRPr="00CE0E89" w:rsidRDefault="00A25B49" w:rsidP="00A25B49">
      <w:pPr>
        <w:pStyle w:val="a3"/>
        <w:spacing w:line="242" w:lineRule="auto"/>
        <w:ind w:left="136" w:right="110" w:firstLine="226"/>
        <w:rPr>
          <w:sz w:val="24"/>
          <w:szCs w:val="24"/>
        </w:rPr>
      </w:pPr>
      <w:r w:rsidRPr="00CE0E89">
        <w:rPr>
          <w:w w:val="105"/>
          <w:sz w:val="24"/>
          <w:szCs w:val="24"/>
        </w:rPr>
        <w:t>Формированиеизакрепление гражданскогоединства. РодинаиОтечество.Традиционныеценностииролевыемодели.Традиционнаясемья.Всеобщийхарактерморалиинравственности.Русскийязыкиединоекультурноепространство.Риски и угрозы духовно-нравственной культуре народовРоссии.</w:t>
      </w:r>
    </w:p>
    <w:p w:rsidR="00A25B49" w:rsidRPr="00CE0E89" w:rsidRDefault="00A25B49" w:rsidP="00A25B49">
      <w:pPr>
        <w:pStyle w:val="a3"/>
        <w:spacing w:before="1"/>
        <w:ind w:left="363" w:firstLine="0"/>
        <w:rPr>
          <w:sz w:val="24"/>
          <w:szCs w:val="24"/>
        </w:rPr>
      </w:pPr>
      <w:r w:rsidRPr="00CE0E89">
        <w:rPr>
          <w:w w:val="105"/>
          <w:sz w:val="24"/>
          <w:szCs w:val="24"/>
        </w:rPr>
        <w:t>Тема2.Нашдом—Россия.</w:t>
      </w:r>
    </w:p>
    <w:p w:rsidR="00A25B49" w:rsidRPr="00CE0E89" w:rsidRDefault="00A25B49" w:rsidP="00A25B49">
      <w:pPr>
        <w:pStyle w:val="a3"/>
        <w:spacing w:before="3" w:line="242" w:lineRule="auto"/>
        <w:ind w:left="136" w:firstLine="226"/>
        <w:rPr>
          <w:sz w:val="24"/>
          <w:szCs w:val="24"/>
        </w:rPr>
      </w:pPr>
      <w:r w:rsidRPr="00CE0E89">
        <w:rPr>
          <w:w w:val="105"/>
          <w:sz w:val="24"/>
          <w:szCs w:val="24"/>
        </w:rPr>
        <w:t>Россия—многонациональнаястрана.МногонациональныйнародРоссийскойФедерации.Россиякакобщийдом.Дружбанародов.</w:t>
      </w:r>
    </w:p>
    <w:p w:rsidR="00A25B49" w:rsidRPr="00CE0E89" w:rsidRDefault="00A25B49" w:rsidP="00A25B49">
      <w:pPr>
        <w:pStyle w:val="a3"/>
        <w:spacing w:before="1"/>
        <w:ind w:left="363" w:firstLine="0"/>
        <w:rPr>
          <w:sz w:val="24"/>
          <w:szCs w:val="24"/>
        </w:rPr>
      </w:pPr>
      <w:r w:rsidRPr="00CE0E89">
        <w:rPr>
          <w:w w:val="105"/>
          <w:sz w:val="24"/>
          <w:szCs w:val="24"/>
        </w:rPr>
        <w:t>Тема3.Языкиистория.</w:t>
      </w:r>
    </w:p>
    <w:p w:rsidR="00A25B49" w:rsidRPr="00CE0E89" w:rsidRDefault="00A25B49" w:rsidP="00A25B49">
      <w:pPr>
        <w:pStyle w:val="a3"/>
        <w:spacing w:before="2" w:line="242" w:lineRule="auto"/>
        <w:ind w:left="136" w:right="115" w:firstLine="226"/>
        <w:rPr>
          <w:sz w:val="24"/>
          <w:szCs w:val="24"/>
        </w:rPr>
      </w:pPr>
      <w:r w:rsidRPr="00CE0E89">
        <w:rPr>
          <w:w w:val="110"/>
          <w:sz w:val="24"/>
          <w:szCs w:val="24"/>
        </w:rPr>
        <w:t>Чтотакоеязык?Каквязыкенародаотражаетсяегоистория?</w:t>
      </w:r>
      <w:r w:rsidRPr="00CE0E89">
        <w:rPr>
          <w:w w:val="105"/>
          <w:sz w:val="24"/>
          <w:szCs w:val="24"/>
        </w:rPr>
        <w:t>Языккакинструменткультуры.Важностькоммуникациимеж-дулюдьми.Языкинародовмира,ихвзаимосвязь.</w:t>
      </w:r>
    </w:p>
    <w:p w:rsidR="00A25B49" w:rsidRPr="00CE0E89" w:rsidRDefault="00A25B49" w:rsidP="00A25B49">
      <w:pPr>
        <w:pStyle w:val="a3"/>
        <w:spacing w:before="1" w:line="242" w:lineRule="auto"/>
        <w:ind w:left="136" w:firstLine="226"/>
        <w:rPr>
          <w:sz w:val="24"/>
          <w:szCs w:val="24"/>
        </w:rPr>
      </w:pPr>
      <w:r w:rsidRPr="00CE0E89">
        <w:rPr>
          <w:w w:val="105"/>
          <w:sz w:val="24"/>
          <w:szCs w:val="24"/>
        </w:rPr>
        <w:t>Тема4.Русскийязык—языкобщенияиязыквозможностей.Русскийязык—основароссийскойкультуры. Как складывалсярусскийязык:вкладнародовРоссиивегоразвитие.Русскийязыккаккультурообразующийпроектиязыкмежнацио-нальногообщения.Важностьобщегоязыкадлявсехнародов</w:t>
      </w:r>
    </w:p>
    <w:p w:rsidR="00A25B49" w:rsidRPr="00CE0E89" w:rsidRDefault="00A25B49" w:rsidP="00A25B49">
      <w:pPr>
        <w:pStyle w:val="a3"/>
        <w:spacing w:before="1"/>
        <w:ind w:left="136" w:firstLine="0"/>
        <w:rPr>
          <w:sz w:val="24"/>
          <w:szCs w:val="24"/>
        </w:rPr>
      </w:pPr>
      <w:r w:rsidRPr="00CE0E89">
        <w:rPr>
          <w:w w:val="105"/>
          <w:sz w:val="24"/>
          <w:szCs w:val="24"/>
        </w:rPr>
        <w:t>России.Возможности,которыедаётрусскийязык.</w:t>
      </w:r>
    </w:p>
    <w:p w:rsidR="00A25B49" w:rsidRPr="00CE0E89" w:rsidRDefault="00A25B49" w:rsidP="00A25B49">
      <w:pPr>
        <w:pStyle w:val="a3"/>
        <w:spacing w:before="2"/>
        <w:ind w:left="363" w:firstLine="0"/>
        <w:rPr>
          <w:sz w:val="24"/>
          <w:szCs w:val="24"/>
        </w:rPr>
      </w:pPr>
      <w:r w:rsidRPr="00CE0E89">
        <w:rPr>
          <w:sz w:val="24"/>
          <w:szCs w:val="24"/>
        </w:rPr>
        <w:t>Тема5. Истокироднойкультуры.</w:t>
      </w:r>
    </w:p>
    <w:p w:rsidR="00A25B49" w:rsidRPr="00CE0E89" w:rsidRDefault="00A25B49" w:rsidP="00A25B49">
      <w:pPr>
        <w:pStyle w:val="a3"/>
        <w:spacing w:before="3" w:line="242" w:lineRule="auto"/>
        <w:ind w:left="136" w:right="115" w:firstLine="226"/>
        <w:rPr>
          <w:sz w:val="24"/>
          <w:szCs w:val="24"/>
        </w:rPr>
      </w:pPr>
      <w:r w:rsidRPr="00CE0E89">
        <w:rPr>
          <w:w w:val="105"/>
          <w:sz w:val="24"/>
          <w:szCs w:val="24"/>
        </w:rPr>
        <w:t>Чтотакоекультура.Культураиприрода.Ролькультурывжизни общества. Многообразие культур и его причины. ЕдинствокультурногопространстваРоссии.</w:t>
      </w:r>
    </w:p>
    <w:p w:rsidR="00A25B49" w:rsidRPr="00CE0E89" w:rsidRDefault="00A25B49" w:rsidP="00A25B49">
      <w:pPr>
        <w:pStyle w:val="a3"/>
        <w:ind w:left="363" w:firstLine="0"/>
        <w:rPr>
          <w:sz w:val="24"/>
          <w:szCs w:val="24"/>
        </w:rPr>
      </w:pPr>
      <w:r w:rsidRPr="00CE0E89">
        <w:rPr>
          <w:sz w:val="24"/>
          <w:szCs w:val="24"/>
        </w:rPr>
        <w:t>Тема6.Материальнаякультура.</w:t>
      </w:r>
    </w:p>
    <w:p w:rsidR="00A25B49" w:rsidRPr="00CE0E89" w:rsidRDefault="00A25B49" w:rsidP="00A25B49">
      <w:pPr>
        <w:pStyle w:val="a3"/>
        <w:spacing w:before="3" w:line="242" w:lineRule="auto"/>
        <w:ind w:left="136" w:firstLine="226"/>
        <w:rPr>
          <w:sz w:val="24"/>
          <w:szCs w:val="24"/>
        </w:rPr>
      </w:pPr>
      <w:r w:rsidRPr="00CE0E89">
        <w:rPr>
          <w:w w:val="105"/>
          <w:sz w:val="24"/>
          <w:szCs w:val="24"/>
        </w:rPr>
        <w:t>Материальнаякультура:архитектура,одежда,пища,транспорт,техника.Связьмеждуматериальнойкультуройидуховно-нравственнымиценностямиобщества.</w:t>
      </w:r>
    </w:p>
    <w:p w:rsidR="00A25B49" w:rsidRPr="00CE0E89" w:rsidRDefault="00A25B49" w:rsidP="00A25B49">
      <w:pPr>
        <w:pStyle w:val="a3"/>
        <w:ind w:left="363" w:firstLine="0"/>
        <w:rPr>
          <w:sz w:val="24"/>
          <w:szCs w:val="24"/>
        </w:rPr>
      </w:pPr>
      <w:r w:rsidRPr="00CE0E89">
        <w:rPr>
          <w:w w:val="105"/>
          <w:sz w:val="24"/>
          <w:szCs w:val="24"/>
        </w:rPr>
        <w:t>Тема7.Духовнаякультура.</w:t>
      </w:r>
    </w:p>
    <w:p w:rsidR="00A25B49" w:rsidRPr="00CE0E89" w:rsidRDefault="00A25B49" w:rsidP="00A25B49">
      <w:pPr>
        <w:pStyle w:val="a3"/>
        <w:spacing w:before="3" w:line="242" w:lineRule="auto"/>
        <w:ind w:left="136" w:firstLine="226"/>
        <w:rPr>
          <w:sz w:val="24"/>
          <w:szCs w:val="24"/>
        </w:rPr>
      </w:pPr>
      <w:r w:rsidRPr="00CE0E89">
        <w:rPr>
          <w:w w:val="105"/>
          <w:sz w:val="24"/>
          <w:szCs w:val="24"/>
        </w:rPr>
        <w:t>Духовно-нравственнаякультура.Искусство,наука, духовностьМораль,нравственность,ценности.Художественноеосмысление мира. Символ и знак. Духовная культура как реализацияценностей.</w:t>
      </w:r>
    </w:p>
    <w:p w:rsidR="00A25B49" w:rsidRPr="00CE0E89" w:rsidRDefault="00A25B49" w:rsidP="00A25B49">
      <w:pPr>
        <w:spacing w:line="242" w:lineRule="auto"/>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ind w:left="363" w:firstLine="0"/>
        <w:rPr>
          <w:sz w:val="24"/>
          <w:szCs w:val="24"/>
        </w:rPr>
      </w:pPr>
      <w:r w:rsidRPr="00CE0E89">
        <w:rPr>
          <w:w w:val="105"/>
          <w:sz w:val="24"/>
          <w:szCs w:val="24"/>
        </w:rPr>
        <w:t>Тема8.Культураирелигия.</w:t>
      </w:r>
    </w:p>
    <w:p w:rsidR="00A25B49" w:rsidRPr="00CE0E89" w:rsidRDefault="00A25B49" w:rsidP="00A25B49">
      <w:pPr>
        <w:pStyle w:val="a3"/>
        <w:spacing w:before="2" w:line="242" w:lineRule="auto"/>
        <w:ind w:left="136" w:right="115" w:firstLine="226"/>
        <w:rPr>
          <w:sz w:val="24"/>
          <w:szCs w:val="24"/>
        </w:rPr>
      </w:pPr>
      <w:r w:rsidRPr="00CE0E89">
        <w:rPr>
          <w:w w:val="105"/>
          <w:sz w:val="24"/>
          <w:szCs w:val="24"/>
        </w:rPr>
        <w:t>Религия и культура. Что такое религия, её роль в жизни об-ществаичеловека.ГосударствообразующиерелигииРоссии.ЕдинствоценностейврелигияхРоссии.</w:t>
      </w:r>
    </w:p>
    <w:p w:rsidR="00A25B49" w:rsidRPr="00CE0E89" w:rsidRDefault="00A25B49" w:rsidP="00A25B49">
      <w:pPr>
        <w:pStyle w:val="a3"/>
        <w:spacing w:before="1"/>
        <w:ind w:left="363" w:firstLine="0"/>
        <w:rPr>
          <w:sz w:val="24"/>
          <w:szCs w:val="24"/>
        </w:rPr>
      </w:pPr>
      <w:r w:rsidRPr="00CE0E89">
        <w:rPr>
          <w:sz w:val="24"/>
          <w:szCs w:val="24"/>
        </w:rPr>
        <w:t>Тема9.Культураиобразование.</w:t>
      </w:r>
    </w:p>
    <w:p w:rsidR="00A25B49" w:rsidRPr="00CE0E89" w:rsidRDefault="00A25B49" w:rsidP="00A25B49">
      <w:pPr>
        <w:pStyle w:val="a3"/>
        <w:spacing w:before="2" w:line="242" w:lineRule="auto"/>
        <w:ind w:left="136" w:right="115" w:firstLine="226"/>
        <w:rPr>
          <w:sz w:val="24"/>
          <w:szCs w:val="24"/>
        </w:rPr>
      </w:pPr>
      <w:r w:rsidRPr="00CE0E89">
        <w:rPr>
          <w:w w:val="105"/>
          <w:sz w:val="24"/>
          <w:szCs w:val="24"/>
        </w:rPr>
        <w:t>Зачемнужноучиться?Культуракакспособполучения нуж-ных знаний. Образование как ключ к социализации и духовно-нравственномуразвитиючеловека.</w:t>
      </w:r>
    </w:p>
    <w:p w:rsidR="00A25B49" w:rsidRPr="00CE0E89" w:rsidRDefault="00A25B49" w:rsidP="00A25B49">
      <w:pPr>
        <w:spacing w:before="8" w:line="230" w:lineRule="auto"/>
        <w:ind w:left="136" w:right="115" w:firstLine="226"/>
        <w:jc w:val="both"/>
        <w:rPr>
          <w:sz w:val="24"/>
          <w:szCs w:val="24"/>
        </w:rPr>
      </w:pPr>
      <w:r w:rsidRPr="00CE0E89">
        <w:rPr>
          <w:w w:val="110"/>
          <w:sz w:val="24"/>
          <w:szCs w:val="24"/>
        </w:rPr>
        <w:t xml:space="preserve">Тема 10. Многообразие культур России </w:t>
      </w:r>
      <w:r w:rsidRPr="00CE0E89">
        <w:rPr>
          <w:i/>
          <w:w w:val="110"/>
          <w:sz w:val="24"/>
          <w:szCs w:val="24"/>
        </w:rPr>
        <w:t>(практическое занятие)</w:t>
      </w:r>
      <w:r w:rsidRPr="00CE0E89">
        <w:rPr>
          <w:w w:val="110"/>
          <w:sz w:val="24"/>
          <w:szCs w:val="24"/>
        </w:rPr>
        <w:t>.</w:t>
      </w:r>
    </w:p>
    <w:p w:rsidR="00A25B49" w:rsidRPr="00CE0E89" w:rsidRDefault="00A25B49" w:rsidP="00A25B49">
      <w:pPr>
        <w:pStyle w:val="a3"/>
        <w:spacing w:line="242" w:lineRule="auto"/>
        <w:ind w:left="136" w:right="115" w:firstLine="226"/>
        <w:rPr>
          <w:sz w:val="24"/>
          <w:szCs w:val="24"/>
        </w:rPr>
      </w:pPr>
      <w:r w:rsidRPr="00CE0E89">
        <w:rPr>
          <w:w w:val="105"/>
          <w:sz w:val="24"/>
          <w:szCs w:val="24"/>
        </w:rPr>
        <w:t>Единство культур народов России. Что значит быть культур-нымчеловеком?ЗнаниеокультуренародовРоссии.</w:t>
      </w:r>
    </w:p>
    <w:p w:rsidR="00A25B49" w:rsidRPr="00CE0E89" w:rsidRDefault="00A25B49" w:rsidP="00A25B49">
      <w:pPr>
        <w:pStyle w:val="2"/>
        <w:spacing w:before="136" w:line="255" w:lineRule="exact"/>
        <w:rPr>
          <w:rFonts w:ascii="Times New Roman" w:hAnsi="Times New Roman" w:cs="Times New Roman"/>
          <w:sz w:val="24"/>
          <w:szCs w:val="24"/>
        </w:rPr>
      </w:pPr>
      <w:r w:rsidRPr="00CE0E89">
        <w:rPr>
          <w:rFonts w:ascii="Times New Roman" w:hAnsi="Times New Roman" w:cs="Times New Roman"/>
          <w:w w:val="85"/>
          <w:sz w:val="24"/>
          <w:szCs w:val="24"/>
        </w:rPr>
        <w:t>Тематическийблок2.</w:t>
      </w:r>
    </w:p>
    <w:p w:rsidR="00A25B49" w:rsidRPr="00CE0E89" w:rsidRDefault="00A25B49" w:rsidP="00A25B49">
      <w:pPr>
        <w:spacing w:line="255" w:lineRule="exact"/>
        <w:ind w:left="137"/>
        <w:rPr>
          <w:b/>
          <w:sz w:val="24"/>
          <w:szCs w:val="24"/>
        </w:rPr>
      </w:pPr>
      <w:r w:rsidRPr="00CE0E89">
        <w:rPr>
          <w:b/>
          <w:w w:val="85"/>
          <w:sz w:val="24"/>
          <w:szCs w:val="24"/>
        </w:rPr>
        <w:t>«Семьяидуховно-нравственныеценности»</w:t>
      </w:r>
    </w:p>
    <w:p w:rsidR="00A25B49" w:rsidRPr="00CE0E89" w:rsidRDefault="00A25B49" w:rsidP="00A25B49">
      <w:pPr>
        <w:pStyle w:val="a3"/>
        <w:spacing w:before="56"/>
        <w:ind w:left="363" w:firstLine="0"/>
        <w:rPr>
          <w:sz w:val="24"/>
          <w:szCs w:val="24"/>
        </w:rPr>
      </w:pPr>
      <w:r w:rsidRPr="00CE0E89">
        <w:rPr>
          <w:w w:val="105"/>
          <w:sz w:val="24"/>
          <w:szCs w:val="24"/>
        </w:rPr>
        <w:t>Тема11.Семья—хранительдуховныхценностей.</w:t>
      </w:r>
    </w:p>
    <w:p w:rsidR="00A25B49" w:rsidRPr="00CE0E89" w:rsidRDefault="00A25B49" w:rsidP="00A25B49">
      <w:pPr>
        <w:pStyle w:val="a3"/>
        <w:spacing w:before="2" w:line="242" w:lineRule="auto"/>
        <w:ind w:left="136" w:firstLine="226"/>
        <w:rPr>
          <w:sz w:val="24"/>
          <w:szCs w:val="24"/>
        </w:rPr>
      </w:pPr>
      <w:r w:rsidRPr="00CE0E89">
        <w:rPr>
          <w:w w:val="105"/>
          <w:sz w:val="24"/>
          <w:szCs w:val="24"/>
        </w:rPr>
        <w:t>Семья—базовыйэлементобщества.Семейныеценности,традиции и культура. Помощь сиротам как духовно-нравственныйдолгчеловека.</w:t>
      </w:r>
    </w:p>
    <w:p w:rsidR="00A25B49" w:rsidRPr="00CE0E89" w:rsidRDefault="00A25B49" w:rsidP="00A25B49">
      <w:pPr>
        <w:pStyle w:val="a3"/>
        <w:spacing w:before="1"/>
        <w:ind w:left="363" w:firstLine="0"/>
        <w:rPr>
          <w:sz w:val="24"/>
          <w:szCs w:val="24"/>
        </w:rPr>
      </w:pPr>
      <w:r w:rsidRPr="00CE0E89">
        <w:rPr>
          <w:w w:val="105"/>
          <w:sz w:val="24"/>
          <w:szCs w:val="24"/>
        </w:rPr>
        <w:t>Тема12.Родинаначинаетсяссемьи.</w:t>
      </w:r>
    </w:p>
    <w:p w:rsidR="00A25B49" w:rsidRPr="00CE0E89" w:rsidRDefault="00A25B49" w:rsidP="00A25B49">
      <w:pPr>
        <w:pStyle w:val="a3"/>
        <w:spacing w:before="2" w:line="242" w:lineRule="auto"/>
        <w:ind w:left="136" w:firstLine="226"/>
        <w:rPr>
          <w:sz w:val="24"/>
          <w:szCs w:val="24"/>
        </w:rPr>
      </w:pPr>
      <w:r w:rsidRPr="00CE0E89">
        <w:rPr>
          <w:w w:val="110"/>
          <w:sz w:val="24"/>
          <w:szCs w:val="24"/>
        </w:rPr>
        <w:t>История семьи как часть истории народа, государства, чело</w:t>
      </w:r>
      <w:r w:rsidRPr="00CE0E89">
        <w:rPr>
          <w:w w:val="105"/>
          <w:sz w:val="24"/>
          <w:szCs w:val="24"/>
        </w:rPr>
        <w:t>вечества.КаксвязаныРодинаисемья?ЧтотакоеРодинаи</w:t>
      </w:r>
      <w:r w:rsidRPr="00CE0E89">
        <w:rPr>
          <w:w w:val="110"/>
          <w:sz w:val="24"/>
          <w:szCs w:val="24"/>
        </w:rPr>
        <w:t>Отечество?</w:t>
      </w:r>
    </w:p>
    <w:p w:rsidR="00A25B49" w:rsidRPr="00CE0E89" w:rsidRDefault="00A25B49" w:rsidP="00A25B49">
      <w:pPr>
        <w:pStyle w:val="a3"/>
        <w:spacing w:before="1"/>
        <w:ind w:left="363" w:firstLine="0"/>
        <w:rPr>
          <w:sz w:val="24"/>
          <w:szCs w:val="24"/>
        </w:rPr>
      </w:pPr>
      <w:r w:rsidRPr="00CE0E89">
        <w:rPr>
          <w:w w:val="105"/>
          <w:sz w:val="24"/>
          <w:szCs w:val="24"/>
        </w:rPr>
        <w:t>Тема13.ТрадициисемейноговоспитаниявРоссии.</w:t>
      </w:r>
    </w:p>
    <w:p w:rsidR="00A25B49" w:rsidRPr="00CE0E89" w:rsidRDefault="00A25B49" w:rsidP="00A25B49">
      <w:pPr>
        <w:pStyle w:val="a3"/>
        <w:spacing w:before="2" w:line="242" w:lineRule="auto"/>
        <w:ind w:left="136" w:right="115" w:firstLine="226"/>
        <w:rPr>
          <w:sz w:val="24"/>
          <w:szCs w:val="24"/>
        </w:rPr>
      </w:pPr>
      <w:r w:rsidRPr="00CE0E89">
        <w:rPr>
          <w:w w:val="105"/>
          <w:sz w:val="24"/>
          <w:szCs w:val="24"/>
        </w:rPr>
        <w:t>Семейныетрадициинародов России. Межнациональныесемьи.Семейноевоспитаниекактрансляцияценностей.</w:t>
      </w:r>
    </w:p>
    <w:p w:rsidR="00A25B49" w:rsidRPr="00CE0E89" w:rsidRDefault="00A25B49" w:rsidP="00A25B49">
      <w:pPr>
        <w:pStyle w:val="a3"/>
        <w:spacing w:before="1" w:line="242" w:lineRule="auto"/>
        <w:ind w:left="363" w:right="115" w:firstLine="0"/>
        <w:rPr>
          <w:sz w:val="24"/>
          <w:szCs w:val="24"/>
        </w:rPr>
      </w:pPr>
      <w:r w:rsidRPr="00CE0E89">
        <w:rPr>
          <w:w w:val="105"/>
          <w:sz w:val="24"/>
          <w:szCs w:val="24"/>
        </w:rPr>
        <w:t>Тема 14. Образ семьи в культуре народов России.Произведенияустногопоэтическоготворчества(сказки,</w:t>
      </w:r>
    </w:p>
    <w:p w:rsidR="00A25B49" w:rsidRPr="00CE0E89" w:rsidRDefault="00A25B49" w:rsidP="00A25B49">
      <w:pPr>
        <w:pStyle w:val="a3"/>
        <w:spacing w:line="242" w:lineRule="auto"/>
        <w:ind w:left="136" w:right="115" w:firstLine="0"/>
        <w:rPr>
          <w:sz w:val="24"/>
          <w:szCs w:val="24"/>
        </w:rPr>
      </w:pPr>
      <w:r w:rsidRPr="00CE0E89">
        <w:rPr>
          <w:w w:val="105"/>
          <w:sz w:val="24"/>
          <w:szCs w:val="24"/>
        </w:rPr>
        <w:t>поговоркии т. д.) о семье исемейных обязанностях. Семьявлитературеипроизведенияхразныхвидовискусства.</w:t>
      </w:r>
    </w:p>
    <w:p w:rsidR="00A25B49" w:rsidRPr="00CE0E89" w:rsidRDefault="00A25B49" w:rsidP="00A25B49">
      <w:pPr>
        <w:pStyle w:val="a3"/>
        <w:ind w:left="363" w:firstLine="0"/>
        <w:rPr>
          <w:sz w:val="24"/>
          <w:szCs w:val="24"/>
        </w:rPr>
      </w:pPr>
      <w:r w:rsidRPr="00CE0E89">
        <w:rPr>
          <w:w w:val="105"/>
          <w:sz w:val="24"/>
          <w:szCs w:val="24"/>
        </w:rPr>
        <w:t>Тема15.Трудвисториисемьи.</w:t>
      </w:r>
    </w:p>
    <w:p w:rsidR="00A25B49" w:rsidRPr="00CE0E89" w:rsidRDefault="00A25B49" w:rsidP="00A25B49">
      <w:pPr>
        <w:pStyle w:val="a3"/>
        <w:spacing w:before="3"/>
        <w:ind w:left="363" w:firstLine="0"/>
        <w:rPr>
          <w:sz w:val="24"/>
          <w:szCs w:val="24"/>
        </w:rPr>
      </w:pPr>
      <w:r w:rsidRPr="00CE0E89">
        <w:rPr>
          <w:w w:val="105"/>
          <w:sz w:val="24"/>
          <w:szCs w:val="24"/>
        </w:rPr>
        <w:t>Социальныероли в истории семьи. Роль домашнего труда.</w:t>
      </w:r>
    </w:p>
    <w:p w:rsidR="00A25B49" w:rsidRPr="00CE0E89" w:rsidRDefault="00A25B49" w:rsidP="00A25B49">
      <w:pPr>
        <w:pStyle w:val="a3"/>
        <w:spacing w:before="2"/>
        <w:ind w:left="136" w:firstLine="0"/>
        <w:rPr>
          <w:sz w:val="24"/>
          <w:szCs w:val="24"/>
        </w:rPr>
      </w:pPr>
      <w:r w:rsidRPr="00CE0E89">
        <w:rPr>
          <w:w w:val="105"/>
          <w:sz w:val="24"/>
          <w:szCs w:val="24"/>
        </w:rPr>
        <w:t>Рольнравственныхнормвблагополучиисемьи.</w:t>
      </w:r>
    </w:p>
    <w:p w:rsidR="00A25B49" w:rsidRPr="00CE0E89" w:rsidRDefault="00A25B49" w:rsidP="00A25B49">
      <w:pPr>
        <w:pStyle w:val="a3"/>
        <w:spacing w:before="10" w:line="230" w:lineRule="auto"/>
        <w:ind w:left="363" w:firstLine="0"/>
        <w:rPr>
          <w:sz w:val="24"/>
          <w:szCs w:val="24"/>
        </w:rPr>
      </w:pPr>
      <w:r w:rsidRPr="00CE0E89">
        <w:rPr>
          <w:w w:val="105"/>
          <w:sz w:val="24"/>
          <w:szCs w:val="24"/>
        </w:rPr>
        <w:t xml:space="preserve">Тема 16. Семья в современном мире </w:t>
      </w:r>
      <w:r w:rsidRPr="00CE0E89">
        <w:rPr>
          <w:i/>
          <w:w w:val="105"/>
          <w:sz w:val="24"/>
          <w:szCs w:val="24"/>
        </w:rPr>
        <w:t>(практическое занятие)</w:t>
      </w:r>
      <w:r w:rsidRPr="00CE0E89">
        <w:rPr>
          <w:w w:val="105"/>
          <w:sz w:val="24"/>
          <w:szCs w:val="24"/>
        </w:rPr>
        <w:t>.Рассказосвоейсемье(сиспользованиемфотографий,книг,</w:t>
      </w:r>
    </w:p>
    <w:p w:rsidR="00A25B49" w:rsidRPr="00CE0E89" w:rsidRDefault="00A25B49" w:rsidP="00A25B49">
      <w:pPr>
        <w:pStyle w:val="a3"/>
        <w:spacing w:before="6"/>
        <w:ind w:left="136" w:firstLine="0"/>
        <w:rPr>
          <w:sz w:val="24"/>
          <w:szCs w:val="24"/>
        </w:rPr>
      </w:pPr>
      <w:r w:rsidRPr="00CE0E89">
        <w:rPr>
          <w:sz w:val="24"/>
          <w:szCs w:val="24"/>
        </w:rPr>
        <w:t>писемидр.).Семейноедрево.Семейныетрадиции.</w:t>
      </w:r>
    </w:p>
    <w:p w:rsidR="00A25B49" w:rsidRPr="00CE0E89" w:rsidRDefault="00A25B49" w:rsidP="00A25B49">
      <w:pPr>
        <w:pStyle w:val="2"/>
        <w:spacing w:before="144" w:line="255" w:lineRule="exact"/>
        <w:rPr>
          <w:rFonts w:ascii="Times New Roman" w:hAnsi="Times New Roman" w:cs="Times New Roman"/>
          <w:sz w:val="24"/>
          <w:szCs w:val="24"/>
        </w:rPr>
      </w:pPr>
      <w:r w:rsidRPr="00CE0E89">
        <w:rPr>
          <w:rFonts w:ascii="Times New Roman" w:hAnsi="Times New Roman" w:cs="Times New Roman"/>
          <w:w w:val="85"/>
          <w:sz w:val="24"/>
          <w:szCs w:val="24"/>
        </w:rPr>
        <w:t>Тематическийблок3.</w:t>
      </w:r>
    </w:p>
    <w:p w:rsidR="00A25B49" w:rsidRPr="00CE0E89" w:rsidRDefault="00A25B49" w:rsidP="00A25B49">
      <w:pPr>
        <w:spacing w:line="255" w:lineRule="exact"/>
        <w:ind w:left="137"/>
        <w:rPr>
          <w:b/>
          <w:sz w:val="24"/>
          <w:szCs w:val="24"/>
        </w:rPr>
      </w:pPr>
      <w:r w:rsidRPr="00CE0E89">
        <w:rPr>
          <w:b/>
          <w:w w:val="85"/>
          <w:sz w:val="24"/>
          <w:szCs w:val="24"/>
        </w:rPr>
        <w:t>«Духовно-нравственноебогатстволичности»</w:t>
      </w:r>
    </w:p>
    <w:p w:rsidR="00A25B49" w:rsidRPr="00CE0E89" w:rsidRDefault="00A25B49" w:rsidP="00A25B49">
      <w:pPr>
        <w:pStyle w:val="a3"/>
        <w:spacing w:before="55"/>
        <w:ind w:left="363" w:firstLine="0"/>
        <w:rPr>
          <w:sz w:val="24"/>
          <w:szCs w:val="24"/>
        </w:rPr>
      </w:pPr>
      <w:r w:rsidRPr="00CE0E89">
        <w:rPr>
          <w:w w:val="105"/>
          <w:sz w:val="24"/>
          <w:szCs w:val="24"/>
        </w:rPr>
        <w:t>Тема17.Личность—общество—культура.</w:t>
      </w:r>
    </w:p>
    <w:p w:rsidR="00A25B49" w:rsidRPr="00CE0E89" w:rsidRDefault="00A25B49" w:rsidP="00A25B49">
      <w:pPr>
        <w:pStyle w:val="a3"/>
        <w:spacing w:before="3" w:line="242" w:lineRule="auto"/>
        <w:ind w:left="136" w:firstLine="226"/>
        <w:rPr>
          <w:sz w:val="24"/>
          <w:szCs w:val="24"/>
        </w:rPr>
      </w:pPr>
      <w:r w:rsidRPr="00CE0E89">
        <w:rPr>
          <w:w w:val="105"/>
          <w:sz w:val="24"/>
          <w:szCs w:val="24"/>
        </w:rPr>
        <w:t>Чтоделаетчеловекачеловеком?Почемучеловекне можетжитьвнеобщества.Связьмеждуобществомикультуройкакреализациядуховно-нравственныхценностей.</w:t>
      </w:r>
    </w:p>
    <w:p w:rsidR="00A25B49" w:rsidRPr="00CE0E89" w:rsidRDefault="00A25B49" w:rsidP="00A25B49">
      <w:pPr>
        <w:spacing w:line="242" w:lineRule="auto"/>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line="242" w:lineRule="auto"/>
        <w:ind w:left="136" w:firstLine="226"/>
        <w:rPr>
          <w:sz w:val="24"/>
          <w:szCs w:val="24"/>
        </w:rPr>
      </w:pPr>
      <w:r w:rsidRPr="00CE0E89">
        <w:rPr>
          <w:spacing w:val="-1"/>
          <w:w w:val="105"/>
          <w:sz w:val="24"/>
          <w:szCs w:val="24"/>
        </w:rPr>
        <w:t xml:space="preserve">Тема18. Духовныймирчеловека. Человек— творец </w:t>
      </w:r>
      <w:r w:rsidRPr="00CE0E89">
        <w:rPr>
          <w:w w:val="105"/>
          <w:sz w:val="24"/>
          <w:szCs w:val="24"/>
        </w:rPr>
        <w:t>культуры.Культуракакдуховныймирчеловека. Мораль. Нравственность.Патриотизм.Реализацияценностейвкультуре.Творчество:чтоэтотакое?Границытворчества.Традициииновациивкультуре.Границыкультур.Созидательныйтруд.Важность</w:t>
      </w:r>
    </w:p>
    <w:p w:rsidR="00A25B49" w:rsidRPr="00CE0E89" w:rsidRDefault="00A25B49" w:rsidP="00A25B49">
      <w:pPr>
        <w:pStyle w:val="a3"/>
        <w:spacing w:before="1"/>
        <w:ind w:left="136" w:firstLine="0"/>
        <w:jc w:val="left"/>
        <w:rPr>
          <w:sz w:val="24"/>
          <w:szCs w:val="24"/>
        </w:rPr>
      </w:pPr>
      <w:r w:rsidRPr="00CE0E89">
        <w:rPr>
          <w:w w:val="105"/>
          <w:sz w:val="24"/>
          <w:szCs w:val="24"/>
        </w:rPr>
        <w:t>трудакактворческойдеятельности,какреализации.</w:t>
      </w:r>
    </w:p>
    <w:p w:rsidR="00A25B49" w:rsidRPr="00CE0E89" w:rsidRDefault="00A25B49" w:rsidP="00A25B49">
      <w:pPr>
        <w:pStyle w:val="a3"/>
        <w:spacing w:before="2" w:line="242" w:lineRule="auto"/>
        <w:ind w:left="363" w:right="113" w:firstLine="0"/>
        <w:rPr>
          <w:sz w:val="24"/>
          <w:szCs w:val="24"/>
        </w:rPr>
      </w:pPr>
      <w:r w:rsidRPr="00CE0E89">
        <w:rPr>
          <w:w w:val="105"/>
          <w:sz w:val="24"/>
          <w:szCs w:val="24"/>
        </w:rPr>
        <w:t>Тема19.Личность и духовно-нравственные ценности.Моральинравственностьвжизничеловека.Взаимопомощь,</w:t>
      </w:r>
    </w:p>
    <w:p w:rsidR="00A25B49" w:rsidRPr="00CE0E89" w:rsidRDefault="00A25B49" w:rsidP="00A25B49">
      <w:pPr>
        <w:pStyle w:val="a3"/>
        <w:spacing w:before="1" w:line="242" w:lineRule="auto"/>
        <w:ind w:left="216" w:firstLine="0"/>
        <w:rPr>
          <w:sz w:val="24"/>
          <w:szCs w:val="24"/>
        </w:rPr>
      </w:pPr>
      <w:r w:rsidRPr="00CE0E89">
        <w:rPr>
          <w:w w:val="110"/>
          <w:sz w:val="24"/>
          <w:szCs w:val="24"/>
        </w:rPr>
        <w:t>сострадание,милосердие,любовь,дружба,коллективизм,па</w:t>
      </w:r>
      <w:r w:rsidRPr="00CE0E89">
        <w:rPr>
          <w:w w:val="105"/>
          <w:sz w:val="24"/>
          <w:szCs w:val="24"/>
        </w:rPr>
        <w:t>триотизм,любовькблизким.</w:t>
      </w:r>
    </w:p>
    <w:p w:rsidR="00A25B49" w:rsidRPr="00CE0E89" w:rsidRDefault="00A25B49" w:rsidP="00A25B49">
      <w:pPr>
        <w:pStyle w:val="2"/>
        <w:spacing w:before="142"/>
        <w:rPr>
          <w:rFonts w:ascii="Times New Roman" w:hAnsi="Times New Roman" w:cs="Times New Roman"/>
          <w:sz w:val="24"/>
          <w:szCs w:val="24"/>
        </w:rPr>
      </w:pPr>
      <w:r w:rsidRPr="00CE0E89">
        <w:rPr>
          <w:rFonts w:ascii="Times New Roman" w:hAnsi="Times New Roman" w:cs="Times New Roman"/>
          <w:w w:val="85"/>
          <w:sz w:val="24"/>
          <w:szCs w:val="24"/>
        </w:rPr>
        <w:t>Тематическийблок4.«КультурноеединствоРоссии»</w:t>
      </w:r>
    </w:p>
    <w:p w:rsidR="00A25B49" w:rsidRPr="00CE0E89" w:rsidRDefault="00A25B49" w:rsidP="00A25B49">
      <w:pPr>
        <w:pStyle w:val="a3"/>
        <w:spacing w:before="55" w:line="242" w:lineRule="auto"/>
        <w:ind w:left="136" w:right="115" w:firstLine="226"/>
        <w:rPr>
          <w:sz w:val="24"/>
          <w:szCs w:val="24"/>
        </w:rPr>
      </w:pPr>
      <w:r w:rsidRPr="00CE0E89">
        <w:rPr>
          <w:w w:val="105"/>
          <w:sz w:val="24"/>
          <w:szCs w:val="24"/>
        </w:rPr>
        <w:t>Тема20.Историческаяпамятькакдуховно-нравственнаяценность.</w:t>
      </w:r>
    </w:p>
    <w:p w:rsidR="00A25B49" w:rsidRPr="00CE0E89" w:rsidRDefault="00A25B49" w:rsidP="00A25B49">
      <w:pPr>
        <w:pStyle w:val="a3"/>
        <w:spacing w:line="242" w:lineRule="auto"/>
        <w:ind w:left="136" w:firstLine="226"/>
        <w:rPr>
          <w:sz w:val="24"/>
          <w:szCs w:val="24"/>
        </w:rPr>
      </w:pPr>
      <w:r w:rsidRPr="00CE0E89">
        <w:rPr>
          <w:w w:val="105"/>
          <w:sz w:val="24"/>
          <w:szCs w:val="24"/>
        </w:rPr>
        <w:t>Чтотакоеисторияипочемуонаважна? История семьи —частьисториинарода,государства,человечества.Важностьисторической памяти, недопустимость её фальсификации. Пре-емственностьпоколений.</w:t>
      </w:r>
    </w:p>
    <w:p w:rsidR="00A25B49" w:rsidRPr="00CE0E89" w:rsidRDefault="00A25B49" w:rsidP="00A25B49">
      <w:pPr>
        <w:pStyle w:val="a3"/>
        <w:spacing w:before="1"/>
        <w:ind w:left="363" w:firstLine="0"/>
        <w:rPr>
          <w:sz w:val="24"/>
          <w:szCs w:val="24"/>
        </w:rPr>
      </w:pPr>
      <w:r w:rsidRPr="00CE0E89">
        <w:rPr>
          <w:w w:val="105"/>
          <w:sz w:val="24"/>
          <w:szCs w:val="24"/>
        </w:rPr>
        <w:t>Тема21.Литературакакязыккультуры.</w:t>
      </w:r>
    </w:p>
    <w:p w:rsidR="00A25B49" w:rsidRPr="00CE0E89" w:rsidRDefault="00A25B49" w:rsidP="00A25B49">
      <w:pPr>
        <w:pStyle w:val="a3"/>
        <w:spacing w:before="3" w:line="242" w:lineRule="auto"/>
        <w:ind w:left="136" w:right="115" w:firstLine="226"/>
        <w:rPr>
          <w:sz w:val="24"/>
          <w:szCs w:val="24"/>
        </w:rPr>
      </w:pPr>
      <w:r w:rsidRPr="00CE0E89">
        <w:rPr>
          <w:w w:val="105"/>
          <w:sz w:val="24"/>
          <w:szCs w:val="24"/>
        </w:rPr>
        <w:t>Литературакакхудожественноеосмыслениедействительно-сти. От сказки к роману. Зачем нужны литературные произведения?Внутренниймирчеловекаиегодуховность.</w:t>
      </w:r>
    </w:p>
    <w:p w:rsidR="00A25B49" w:rsidRPr="00CE0E89" w:rsidRDefault="00A25B49" w:rsidP="00A25B49">
      <w:pPr>
        <w:pStyle w:val="a3"/>
        <w:ind w:left="363" w:firstLine="0"/>
        <w:rPr>
          <w:sz w:val="24"/>
          <w:szCs w:val="24"/>
        </w:rPr>
      </w:pPr>
      <w:r w:rsidRPr="00CE0E89">
        <w:rPr>
          <w:sz w:val="24"/>
          <w:szCs w:val="24"/>
        </w:rPr>
        <w:t>Тема22.Взаимовлияниекультур.</w:t>
      </w:r>
    </w:p>
    <w:p w:rsidR="00A25B49" w:rsidRPr="00CE0E89" w:rsidRDefault="00A25B49" w:rsidP="00A25B49">
      <w:pPr>
        <w:pStyle w:val="a3"/>
        <w:spacing w:before="3" w:line="242" w:lineRule="auto"/>
        <w:ind w:left="136" w:firstLine="226"/>
        <w:rPr>
          <w:sz w:val="24"/>
          <w:szCs w:val="24"/>
        </w:rPr>
      </w:pPr>
      <w:r w:rsidRPr="00CE0E89">
        <w:rPr>
          <w:w w:val="105"/>
          <w:sz w:val="24"/>
          <w:szCs w:val="24"/>
        </w:rPr>
        <w:t>Взаимодействиекультур.Межпоколеннаяимежкультурнаятрансляция.Обменценностнымиустановкамииидеями.Примеры межкультурной коммуникации как способ формированияобщихдуховно-нравственныхценностей.</w:t>
      </w:r>
    </w:p>
    <w:p w:rsidR="00A25B49" w:rsidRPr="00CE0E89" w:rsidRDefault="00A25B49" w:rsidP="00A25B49">
      <w:pPr>
        <w:pStyle w:val="a3"/>
        <w:spacing w:line="242" w:lineRule="auto"/>
        <w:ind w:left="136" w:firstLine="226"/>
        <w:rPr>
          <w:sz w:val="24"/>
          <w:szCs w:val="24"/>
        </w:rPr>
      </w:pPr>
      <w:r w:rsidRPr="00CE0E89">
        <w:rPr>
          <w:w w:val="105"/>
          <w:sz w:val="24"/>
          <w:szCs w:val="24"/>
        </w:rPr>
        <w:t>Тема 23. Духовно-нравственные ценности российского народа.Жизнь,достоинство,праваисвободычеловека,патриотизм,гражданственность,служениеОтечествуиответственностьзаегосудьбу,высокиенравственныеидеалы,крепкаясемья,созидательныйтруд,приоритетдуховногонадматериальным,гуманизм,милосердие,справедливость,коллективизм,взаимопомощь,историческаяпамятьипреемственностьпоколений,</w:t>
      </w:r>
    </w:p>
    <w:p w:rsidR="00A25B49" w:rsidRPr="00CE0E89" w:rsidRDefault="00A25B49" w:rsidP="00A25B49">
      <w:pPr>
        <w:pStyle w:val="a3"/>
        <w:spacing w:before="2"/>
        <w:ind w:left="136" w:firstLine="0"/>
        <w:rPr>
          <w:sz w:val="24"/>
          <w:szCs w:val="24"/>
        </w:rPr>
      </w:pPr>
      <w:r w:rsidRPr="00CE0E89">
        <w:rPr>
          <w:w w:val="105"/>
          <w:sz w:val="24"/>
          <w:szCs w:val="24"/>
        </w:rPr>
        <w:t>единствонародовРоссии.</w:t>
      </w:r>
    </w:p>
    <w:p w:rsidR="00A25B49" w:rsidRPr="00CE0E89" w:rsidRDefault="00A25B49" w:rsidP="00A25B49">
      <w:pPr>
        <w:pStyle w:val="a3"/>
        <w:spacing w:before="2" w:line="242" w:lineRule="auto"/>
        <w:ind w:left="363" w:firstLine="0"/>
        <w:rPr>
          <w:sz w:val="24"/>
          <w:szCs w:val="24"/>
        </w:rPr>
      </w:pPr>
      <w:r w:rsidRPr="00CE0E89">
        <w:rPr>
          <w:w w:val="105"/>
          <w:sz w:val="24"/>
          <w:szCs w:val="24"/>
        </w:rPr>
        <w:t>Тема 24. Регионы России: культурное многообразие.Историческиеисоциальныепричиныкультурногоразнообразия.Каждыйрегионуникален.МалаяРодина—частьобщегоОтечества.</w:t>
      </w:r>
    </w:p>
    <w:p w:rsidR="00A25B49" w:rsidRPr="00CE0E89" w:rsidRDefault="00A25B49" w:rsidP="00A25B49">
      <w:pPr>
        <w:pStyle w:val="a3"/>
        <w:ind w:left="363" w:firstLine="0"/>
        <w:rPr>
          <w:sz w:val="24"/>
          <w:szCs w:val="24"/>
        </w:rPr>
      </w:pPr>
      <w:r w:rsidRPr="00CE0E89">
        <w:rPr>
          <w:w w:val="105"/>
          <w:sz w:val="24"/>
          <w:szCs w:val="24"/>
        </w:rPr>
        <w:t>Тема25.ПраздникивкультуренародовРоссии.</w:t>
      </w:r>
    </w:p>
    <w:p w:rsidR="00A25B49" w:rsidRPr="00CE0E89" w:rsidRDefault="00A25B49" w:rsidP="00A25B49">
      <w:pPr>
        <w:pStyle w:val="a3"/>
        <w:spacing w:before="2" w:line="242" w:lineRule="auto"/>
        <w:ind w:left="136" w:firstLine="226"/>
        <w:rPr>
          <w:sz w:val="24"/>
          <w:szCs w:val="24"/>
        </w:rPr>
      </w:pPr>
      <w:r w:rsidRPr="00CE0E89">
        <w:rPr>
          <w:w w:val="105"/>
          <w:sz w:val="24"/>
          <w:szCs w:val="24"/>
        </w:rPr>
        <w:t>Чтотакоепраздник?Почему праздники важны. Праздничные традиции в России. Народные праздники как память культуры,каквоплощениедуховно-нравственныхидеалов.</w:t>
      </w:r>
    </w:p>
    <w:p w:rsidR="00A25B49" w:rsidRPr="00CE0E89" w:rsidRDefault="00A25B49" w:rsidP="00A25B49">
      <w:pPr>
        <w:spacing w:line="242" w:lineRule="auto"/>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line="242" w:lineRule="auto"/>
        <w:ind w:left="136" w:firstLine="226"/>
        <w:rPr>
          <w:sz w:val="24"/>
          <w:szCs w:val="24"/>
        </w:rPr>
      </w:pPr>
      <w:r w:rsidRPr="00CE0E89">
        <w:rPr>
          <w:w w:val="105"/>
          <w:sz w:val="24"/>
          <w:szCs w:val="24"/>
        </w:rPr>
        <w:t>Тема26.Памятникиархитектуры в культуре народов России.</w:t>
      </w:r>
    </w:p>
    <w:p w:rsidR="00A25B49" w:rsidRPr="00CE0E89" w:rsidRDefault="00A25B49" w:rsidP="00A25B49">
      <w:pPr>
        <w:pStyle w:val="a3"/>
        <w:spacing w:line="242" w:lineRule="auto"/>
        <w:ind w:left="136" w:firstLine="226"/>
        <w:rPr>
          <w:sz w:val="24"/>
          <w:szCs w:val="24"/>
        </w:rPr>
      </w:pPr>
      <w:r w:rsidRPr="00CE0E89">
        <w:rPr>
          <w:w w:val="105"/>
          <w:sz w:val="24"/>
          <w:szCs w:val="24"/>
        </w:rPr>
        <w:t>Памятникикакчастькультуры:исторические,художественные,архитектурные.Культуракакпамять.Музеи.Храмы.Дворцы.Историческиезданиякаксвидетелиистории.Архи-тектураидуховно-нравственныеценностинародовРоссии.</w:t>
      </w:r>
    </w:p>
    <w:p w:rsidR="00A25B49" w:rsidRPr="00CE0E89" w:rsidRDefault="00A25B49" w:rsidP="00A25B49">
      <w:pPr>
        <w:pStyle w:val="a3"/>
        <w:spacing w:before="1"/>
        <w:ind w:left="363" w:firstLine="0"/>
        <w:rPr>
          <w:sz w:val="24"/>
          <w:szCs w:val="24"/>
        </w:rPr>
      </w:pPr>
      <w:r w:rsidRPr="00CE0E89">
        <w:rPr>
          <w:w w:val="105"/>
          <w:sz w:val="24"/>
          <w:szCs w:val="24"/>
        </w:rPr>
        <w:t>Тема27.МузыкальнаякультуранародовРоссии.</w:t>
      </w:r>
    </w:p>
    <w:p w:rsidR="00A25B49" w:rsidRPr="00CE0E89" w:rsidRDefault="00A25B49" w:rsidP="00A25B49">
      <w:pPr>
        <w:pStyle w:val="a3"/>
        <w:spacing w:before="2" w:line="242" w:lineRule="auto"/>
        <w:ind w:left="136" w:firstLine="226"/>
        <w:rPr>
          <w:sz w:val="24"/>
          <w:szCs w:val="24"/>
        </w:rPr>
      </w:pPr>
      <w:r w:rsidRPr="00CE0E89">
        <w:rPr>
          <w:w w:val="105"/>
          <w:sz w:val="24"/>
          <w:szCs w:val="24"/>
        </w:rPr>
        <w:t>Музыка.Музыкальныепроизведения.Музыкакакформавыражения эмоциональных связей между людьми. Народныеинструменты.Историянародавегомузыкеиинструментах.</w:t>
      </w:r>
    </w:p>
    <w:p w:rsidR="00A25B49" w:rsidRPr="00CE0E89" w:rsidRDefault="00A25B49" w:rsidP="00A25B49">
      <w:pPr>
        <w:pStyle w:val="a3"/>
        <w:spacing w:before="1"/>
        <w:ind w:left="363" w:firstLine="0"/>
        <w:rPr>
          <w:sz w:val="24"/>
          <w:szCs w:val="24"/>
        </w:rPr>
      </w:pPr>
      <w:r w:rsidRPr="00CE0E89">
        <w:rPr>
          <w:w w:val="105"/>
          <w:sz w:val="24"/>
          <w:szCs w:val="24"/>
        </w:rPr>
        <w:t>Тема28. ИзобразительноеискусствонародовРоссии.</w:t>
      </w:r>
    </w:p>
    <w:p w:rsidR="00A25B49" w:rsidRPr="00CE0E89" w:rsidRDefault="00A25B49" w:rsidP="00A25B49">
      <w:pPr>
        <w:pStyle w:val="a3"/>
        <w:spacing w:before="3" w:line="242" w:lineRule="auto"/>
        <w:ind w:left="136" w:firstLine="226"/>
        <w:rPr>
          <w:sz w:val="24"/>
          <w:szCs w:val="24"/>
        </w:rPr>
      </w:pPr>
      <w:r w:rsidRPr="00CE0E89">
        <w:rPr>
          <w:w w:val="105"/>
          <w:sz w:val="24"/>
          <w:szCs w:val="24"/>
        </w:rPr>
        <w:t>Художественнаяреальность.Скульптура:отрелигиозныхсюжетов к современному искусству. Храмовые росписи и фольклорныеорнаменты.Живопись,графика.Выдающиесяхудож-никиразныхнародовРоссии.</w:t>
      </w:r>
    </w:p>
    <w:p w:rsidR="00A25B49" w:rsidRPr="00CE0E89" w:rsidRDefault="00A25B49" w:rsidP="00A25B49">
      <w:pPr>
        <w:pStyle w:val="a3"/>
        <w:spacing w:line="242" w:lineRule="auto"/>
        <w:ind w:right="115" w:firstLine="0"/>
        <w:rPr>
          <w:sz w:val="24"/>
          <w:szCs w:val="24"/>
        </w:rPr>
      </w:pPr>
      <w:r w:rsidRPr="00CE0E89">
        <w:rPr>
          <w:w w:val="105"/>
          <w:sz w:val="24"/>
          <w:szCs w:val="24"/>
        </w:rPr>
        <w:t>Тема 29. Фольклор и литература народов России.Пословицыипоговорки.Эпосисказка.Фольклоркакотражениеисториинародаиегоценностей,моралиинравственности. Национальная литература. Богатство культуры народавеголитературе.</w:t>
      </w:r>
    </w:p>
    <w:p w:rsidR="00A25B49" w:rsidRPr="00CE0E89" w:rsidRDefault="00A25B49" w:rsidP="00A25B49">
      <w:pPr>
        <w:spacing w:line="242" w:lineRule="auto"/>
        <w:ind w:left="136" w:right="114" w:firstLine="226"/>
        <w:jc w:val="both"/>
        <w:rPr>
          <w:i/>
          <w:sz w:val="24"/>
          <w:szCs w:val="24"/>
        </w:rPr>
      </w:pPr>
      <w:r w:rsidRPr="00CE0E89">
        <w:rPr>
          <w:w w:val="105"/>
          <w:sz w:val="24"/>
          <w:szCs w:val="24"/>
        </w:rPr>
        <w:t>Тема30.БытовыетрадициинародовРоссии:пища, одежда,</w:t>
      </w:r>
      <w:r w:rsidRPr="00CE0E89">
        <w:rPr>
          <w:w w:val="110"/>
          <w:sz w:val="24"/>
          <w:szCs w:val="24"/>
        </w:rPr>
        <w:t>дом</w:t>
      </w:r>
      <w:r w:rsidRPr="00CE0E89">
        <w:rPr>
          <w:i/>
          <w:w w:val="110"/>
          <w:sz w:val="24"/>
          <w:szCs w:val="24"/>
        </w:rPr>
        <w:t>(практическоезанятие).</w:t>
      </w:r>
    </w:p>
    <w:p w:rsidR="00A25B49" w:rsidRPr="00CE0E89" w:rsidRDefault="00A25B49" w:rsidP="00A25B49">
      <w:pPr>
        <w:pStyle w:val="a3"/>
        <w:spacing w:line="242" w:lineRule="auto"/>
        <w:ind w:left="136" w:firstLine="226"/>
        <w:rPr>
          <w:sz w:val="24"/>
          <w:szCs w:val="24"/>
        </w:rPr>
      </w:pPr>
      <w:r w:rsidRPr="00CE0E89">
        <w:rPr>
          <w:w w:val="105"/>
          <w:sz w:val="24"/>
          <w:szCs w:val="24"/>
        </w:rPr>
        <w:t>Рассказобытовыхтрадицияхсвоейсемьи,народа,региона.Докладсиспользованиемразнообразногозрительногорядаидругихисточников.</w:t>
      </w:r>
    </w:p>
    <w:p w:rsidR="00A25B49" w:rsidRPr="00CE0E89" w:rsidRDefault="00A25B49" w:rsidP="00A25B49">
      <w:pPr>
        <w:spacing w:line="241" w:lineRule="exact"/>
        <w:ind w:left="363"/>
        <w:jc w:val="both"/>
        <w:rPr>
          <w:i/>
          <w:sz w:val="24"/>
          <w:szCs w:val="24"/>
        </w:rPr>
      </w:pPr>
      <w:r w:rsidRPr="00CE0E89">
        <w:rPr>
          <w:w w:val="110"/>
          <w:sz w:val="24"/>
          <w:szCs w:val="24"/>
        </w:rPr>
        <w:t>Тема31.КультурнаякартаРоссии</w:t>
      </w:r>
      <w:r w:rsidRPr="00CE0E89">
        <w:rPr>
          <w:i/>
          <w:w w:val="110"/>
          <w:sz w:val="24"/>
          <w:szCs w:val="24"/>
        </w:rPr>
        <w:t>(практическоезанятие).</w:t>
      </w:r>
    </w:p>
    <w:p w:rsidR="00A25B49" w:rsidRPr="00CE0E89" w:rsidRDefault="00A25B49" w:rsidP="00A25B49">
      <w:pPr>
        <w:pStyle w:val="a3"/>
        <w:spacing w:line="230" w:lineRule="exact"/>
        <w:ind w:left="363" w:firstLine="0"/>
        <w:rPr>
          <w:sz w:val="24"/>
          <w:szCs w:val="24"/>
        </w:rPr>
      </w:pPr>
      <w:r w:rsidRPr="00CE0E89">
        <w:rPr>
          <w:w w:val="105"/>
          <w:sz w:val="24"/>
          <w:szCs w:val="24"/>
        </w:rPr>
        <w:t>География культур России. Россия как культурная карта.</w:t>
      </w:r>
    </w:p>
    <w:p w:rsidR="00A25B49" w:rsidRPr="00CE0E89" w:rsidRDefault="00A25B49" w:rsidP="00A25B49">
      <w:pPr>
        <w:pStyle w:val="a3"/>
        <w:spacing w:line="242" w:lineRule="auto"/>
        <w:ind w:left="363" w:right="831" w:hanging="227"/>
        <w:rPr>
          <w:sz w:val="24"/>
          <w:szCs w:val="24"/>
        </w:rPr>
      </w:pPr>
      <w:r w:rsidRPr="00CE0E89">
        <w:rPr>
          <w:w w:val="105"/>
          <w:sz w:val="24"/>
          <w:szCs w:val="24"/>
        </w:rPr>
        <w:t>Описание регионов в соответствии с их особенностями.Тема32.Единствостраны—залогбудущегоРоссии.</w:t>
      </w:r>
    </w:p>
    <w:p w:rsidR="00A25B49" w:rsidRPr="00CE0E89" w:rsidRDefault="00A25B49" w:rsidP="00A25B49">
      <w:pPr>
        <w:pStyle w:val="a3"/>
        <w:spacing w:line="242" w:lineRule="auto"/>
        <w:ind w:left="136" w:firstLine="226"/>
        <w:rPr>
          <w:sz w:val="24"/>
          <w:szCs w:val="24"/>
        </w:rPr>
      </w:pPr>
      <w:r w:rsidRPr="00CE0E89">
        <w:rPr>
          <w:w w:val="105"/>
          <w:sz w:val="24"/>
          <w:szCs w:val="24"/>
        </w:rPr>
        <w:t>Россия — единая страна. Русский мир. Общая история, сход-ство культурных традиций, единые духовно-нравственные ценностинародовРоссии.</w:t>
      </w:r>
    </w:p>
    <w:p w:rsidR="00A25B49" w:rsidRPr="00CE0E89" w:rsidRDefault="00A25B49" w:rsidP="00A25B49">
      <w:pPr>
        <w:pStyle w:val="a3"/>
        <w:spacing w:before="2"/>
        <w:ind w:left="0" w:firstLine="0"/>
        <w:jc w:val="left"/>
        <w:rPr>
          <w:sz w:val="24"/>
          <w:szCs w:val="24"/>
        </w:rPr>
      </w:pPr>
    </w:p>
    <w:p w:rsidR="00A25B49" w:rsidRPr="00CE0E89" w:rsidRDefault="00A25B49" w:rsidP="00281C15">
      <w:pPr>
        <w:pStyle w:val="a5"/>
        <w:numPr>
          <w:ilvl w:val="0"/>
          <w:numId w:val="95"/>
        </w:numPr>
        <w:tabs>
          <w:tab w:val="left" w:pos="332"/>
        </w:tabs>
        <w:ind w:hanging="194"/>
        <w:rPr>
          <w:i/>
          <w:sz w:val="24"/>
          <w:szCs w:val="24"/>
        </w:rPr>
      </w:pPr>
      <w:r w:rsidRPr="00CE0E89">
        <w:rPr>
          <w:w w:val="115"/>
          <w:sz w:val="24"/>
          <w:szCs w:val="24"/>
        </w:rPr>
        <w:t>класс</w:t>
      </w:r>
      <w:r w:rsidRPr="00CE0E89">
        <w:rPr>
          <w:i/>
          <w:w w:val="115"/>
          <w:sz w:val="24"/>
          <w:szCs w:val="24"/>
        </w:rPr>
        <w:t>(34ч)</w:t>
      </w:r>
    </w:p>
    <w:p w:rsidR="00A25B49" w:rsidRPr="00CE0E89" w:rsidRDefault="00A25B49" w:rsidP="00A25B49">
      <w:pPr>
        <w:pStyle w:val="2"/>
        <w:spacing w:before="73"/>
        <w:ind w:left="136"/>
        <w:jc w:val="both"/>
        <w:rPr>
          <w:rFonts w:ascii="Times New Roman" w:hAnsi="Times New Roman" w:cs="Times New Roman"/>
          <w:sz w:val="24"/>
          <w:szCs w:val="24"/>
        </w:rPr>
      </w:pPr>
      <w:r w:rsidRPr="00CE0E89">
        <w:rPr>
          <w:rFonts w:ascii="Times New Roman" w:hAnsi="Times New Roman" w:cs="Times New Roman"/>
          <w:w w:val="85"/>
          <w:sz w:val="24"/>
          <w:szCs w:val="24"/>
        </w:rPr>
        <w:t>Тематическийблок1.«Культуракаксоциальность»</w:t>
      </w:r>
    </w:p>
    <w:p w:rsidR="00A25B49" w:rsidRPr="00CE0E89" w:rsidRDefault="00A25B49" w:rsidP="00A25B49">
      <w:pPr>
        <w:pStyle w:val="a3"/>
        <w:spacing w:before="55"/>
        <w:ind w:left="363" w:firstLine="0"/>
        <w:rPr>
          <w:sz w:val="24"/>
          <w:szCs w:val="24"/>
        </w:rPr>
      </w:pPr>
      <w:r w:rsidRPr="00CE0E89">
        <w:rPr>
          <w:w w:val="105"/>
          <w:sz w:val="24"/>
          <w:szCs w:val="24"/>
        </w:rPr>
        <w:t>Тема1.Миркультуры:егоструктура.</w:t>
      </w:r>
    </w:p>
    <w:p w:rsidR="00A25B49" w:rsidRPr="00CE0E89" w:rsidRDefault="00A25B49" w:rsidP="00A25B49">
      <w:pPr>
        <w:pStyle w:val="a3"/>
        <w:spacing w:before="3" w:line="242" w:lineRule="auto"/>
        <w:ind w:left="136" w:firstLine="226"/>
        <w:rPr>
          <w:sz w:val="24"/>
          <w:szCs w:val="24"/>
        </w:rPr>
      </w:pPr>
      <w:r w:rsidRPr="00CE0E89">
        <w:rPr>
          <w:w w:val="105"/>
          <w:sz w:val="24"/>
          <w:szCs w:val="24"/>
        </w:rPr>
        <w:t>Культуракакформасоциальноговзаимодействия. Связьмежду миром материальной культуры и социальной структуройобщества.Расстояниеиобразжизнилюдей.Научно-техниче-ский прогресс как один из источников формирования социальногообликаобщества.</w:t>
      </w:r>
    </w:p>
    <w:p w:rsidR="00A25B49" w:rsidRPr="00CE0E89" w:rsidRDefault="00A25B49" w:rsidP="00A25B49">
      <w:pPr>
        <w:spacing w:line="242" w:lineRule="auto"/>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ind w:left="363" w:firstLine="0"/>
        <w:rPr>
          <w:sz w:val="24"/>
          <w:szCs w:val="24"/>
        </w:rPr>
      </w:pPr>
      <w:r w:rsidRPr="00CE0E89">
        <w:rPr>
          <w:w w:val="105"/>
          <w:sz w:val="24"/>
          <w:szCs w:val="24"/>
        </w:rPr>
        <w:t>Тема2.КультураРоссии:многообразиерегионов.</w:t>
      </w:r>
    </w:p>
    <w:p w:rsidR="00A25B49" w:rsidRPr="00CE0E89" w:rsidRDefault="00A25B49" w:rsidP="00A25B49">
      <w:pPr>
        <w:pStyle w:val="a3"/>
        <w:spacing w:before="2" w:line="242" w:lineRule="auto"/>
        <w:ind w:left="136" w:firstLine="226"/>
        <w:rPr>
          <w:sz w:val="24"/>
          <w:szCs w:val="24"/>
        </w:rPr>
      </w:pPr>
      <w:r w:rsidRPr="00CE0E89">
        <w:rPr>
          <w:w w:val="105"/>
          <w:sz w:val="24"/>
          <w:szCs w:val="24"/>
        </w:rPr>
        <w:t>ТерриторияРоссии.Народы,живущиевней.Проблемыкультурного взаимодействия в обществе с многообразием культур. Сохранение и поддержка принципов толерантности и уваженияковсемкультурамнародовРоссии.</w:t>
      </w:r>
    </w:p>
    <w:p w:rsidR="00A25B49" w:rsidRPr="00CE0E89" w:rsidRDefault="00A25B49" w:rsidP="00A25B49">
      <w:pPr>
        <w:pStyle w:val="a3"/>
        <w:spacing w:before="1"/>
        <w:ind w:left="363" w:firstLine="0"/>
        <w:rPr>
          <w:sz w:val="24"/>
          <w:szCs w:val="24"/>
        </w:rPr>
      </w:pPr>
      <w:r w:rsidRPr="00CE0E89">
        <w:rPr>
          <w:w w:val="105"/>
          <w:sz w:val="24"/>
          <w:szCs w:val="24"/>
        </w:rPr>
        <w:t>Тема3.Историябытакакисториякультуры.</w:t>
      </w:r>
    </w:p>
    <w:p w:rsidR="00A25B49" w:rsidRPr="00CE0E89" w:rsidRDefault="00A25B49" w:rsidP="00A25B49">
      <w:pPr>
        <w:pStyle w:val="a3"/>
        <w:spacing w:before="3" w:line="242" w:lineRule="auto"/>
        <w:ind w:left="136" w:firstLine="226"/>
        <w:rPr>
          <w:sz w:val="24"/>
          <w:szCs w:val="24"/>
        </w:rPr>
      </w:pPr>
      <w:r w:rsidRPr="00CE0E89">
        <w:rPr>
          <w:w w:val="105"/>
          <w:sz w:val="24"/>
          <w:szCs w:val="24"/>
        </w:rPr>
        <w:t>Домашнеехозяйствоиеготипы. Хозяйственная деятельность народов России в разные исторические периоды. МногообразиекультурныхукладовкакрезультатисторическогоразвитиянародовРоссии.</w:t>
      </w:r>
    </w:p>
    <w:p w:rsidR="00A25B49" w:rsidRPr="00CE0E89" w:rsidRDefault="00A25B49" w:rsidP="00A25B49">
      <w:pPr>
        <w:pStyle w:val="a3"/>
        <w:spacing w:line="242" w:lineRule="auto"/>
        <w:ind w:left="363" w:firstLine="0"/>
        <w:rPr>
          <w:sz w:val="24"/>
          <w:szCs w:val="24"/>
        </w:rPr>
      </w:pPr>
      <w:r w:rsidRPr="00CE0E89">
        <w:rPr>
          <w:sz w:val="24"/>
          <w:szCs w:val="24"/>
        </w:rPr>
        <w:t>Тема 4. Прогресс: технический и социальный.Производительностьтруда.Разделениетруда.Обслуживаю</w:t>
      </w:r>
      <w:r w:rsidRPr="00CE0E89">
        <w:rPr>
          <w:w w:val="105"/>
          <w:sz w:val="24"/>
          <w:szCs w:val="24"/>
        </w:rPr>
        <w:t>щий и производящий труд. Домашний труд и его механизация.Что такое технологии и как они влияют на культуру и ценностиобщества?</w:t>
      </w:r>
    </w:p>
    <w:p w:rsidR="00A25B49" w:rsidRPr="00CE0E89" w:rsidRDefault="00A25B49" w:rsidP="00A25B49">
      <w:pPr>
        <w:pStyle w:val="a3"/>
        <w:spacing w:line="242" w:lineRule="auto"/>
        <w:ind w:left="363" w:right="115" w:firstLine="0"/>
        <w:rPr>
          <w:sz w:val="24"/>
          <w:szCs w:val="24"/>
        </w:rPr>
      </w:pPr>
      <w:r w:rsidRPr="00CE0E89">
        <w:rPr>
          <w:w w:val="105"/>
          <w:sz w:val="24"/>
          <w:szCs w:val="24"/>
        </w:rPr>
        <w:t>Тема 5. Образование в культуре народов России.Представлениеобосновныхэтапахвисторииобразования.</w:t>
      </w:r>
    </w:p>
    <w:p w:rsidR="00A25B49" w:rsidRPr="00CE0E89" w:rsidRDefault="00A25B49" w:rsidP="00A25B49">
      <w:pPr>
        <w:pStyle w:val="a3"/>
        <w:spacing w:before="1" w:line="242" w:lineRule="auto"/>
        <w:ind w:left="136" w:firstLine="0"/>
        <w:rPr>
          <w:sz w:val="24"/>
          <w:szCs w:val="24"/>
        </w:rPr>
      </w:pPr>
      <w:r w:rsidRPr="00CE0E89">
        <w:rPr>
          <w:w w:val="105"/>
          <w:sz w:val="24"/>
          <w:szCs w:val="24"/>
        </w:rPr>
        <w:t>Ценностьзнания.Социальная обусловленность различныхвидовобразования.Важностьобразованиядлясовременногомира.Образованиекактрансляциякультурныхсмыслов,какспособпередачиценностей.</w:t>
      </w:r>
    </w:p>
    <w:p w:rsidR="00A25B49" w:rsidRPr="00CE0E89" w:rsidRDefault="00A25B49" w:rsidP="00A25B49">
      <w:pPr>
        <w:pStyle w:val="a3"/>
        <w:ind w:left="363" w:firstLine="0"/>
        <w:rPr>
          <w:sz w:val="24"/>
          <w:szCs w:val="24"/>
        </w:rPr>
      </w:pPr>
      <w:r w:rsidRPr="00CE0E89">
        <w:rPr>
          <w:w w:val="105"/>
          <w:sz w:val="24"/>
          <w:szCs w:val="24"/>
        </w:rPr>
        <w:t>Тема6.Праваиобязанностичеловека.</w:t>
      </w:r>
    </w:p>
    <w:p w:rsidR="00A25B49" w:rsidRPr="00CE0E89" w:rsidRDefault="00A25B49" w:rsidP="00A25B49">
      <w:pPr>
        <w:pStyle w:val="a3"/>
        <w:spacing w:before="3" w:line="242" w:lineRule="auto"/>
        <w:ind w:left="136" w:right="115" w:firstLine="226"/>
        <w:rPr>
          <w:sz w:val="24"/>
          <w:szCs w:val="24"/>
        </w:rPr>
      </w:pPr>
      <w:r w:rsidRPr="00CE0E89">
        <w:rPr>
          <w:w w:val="105"/>
          <w:sz w:val="24"/>
          <w:szCs w:val="24"/>
        </w:rPr>
        <w:t>Права и обязанности человека в культурной традиции наро-довРоссии.Праваисвободычеловекаигражданина,обозна-ченныевКонституцииРоссийскойФедерации.</w:t>
      </w:r>
    </w:p>
    <w:p w:rsidR="00A25B49" w:rsidRPr="00CE0E89" w:rsidRDefault="00A25B49" w:rsidP="00A25B49">
      <w:pPr>
        <w:pStyle w:val="a3"/>
        <w:spacing w:line="242" w:lineRule="auto"/>
        <w:ind w:left="136" w:firstLine="226"/>
        <w:rPr>
          <w:sz w:val="24"/>
          <w:szCs w:val="24"/>
        </w:rPr>
      </w:pPr>
      <w:r w:rsidRPr="00CE0E89">
        <w:rPr>
          <w:w w:val="105"/>
          <w:sz w:val="24"/>
          <w:szCs w:val="24"/>
        </w:rPr>
        <w:t>Тема7.Обществоирелигия:духовно-нравственноевзаимо-действие.</w:t>
      </w:r>
    </w:p>
    <w:p w:rsidR="00A25B49" w:rsidRPr="00CE0E89" w:rsidRDefault="00A25B49" w:rsidP="00A25B49">
      <w:pPr>
        <w:pStyle w:val="a3"/>
        <w:spacing w:before="1" w:line="242" w:lineRule="auto"/>
        <w:ind w:left="136" w:firstLine="226"/>
        <w:rPr>
          <w:sz w:val="24"/>
          <w:szCs w:val="24"/>
        </w:rPr>
      </w:pPr>
      <w:r w:rsidRPr="00CE0E89">
        <w:rPr>
          <w:w w:val="105"/>
          <w:sz w:val="24"/>
          <w:szCs w:val="24"/>
        </w:rPr>
        <w:t>Миррелигийвистории.РелигиинародовРоссиисегодня.Государствообразующие и традиционные религии как источникдуховно-нравственныхценностей.</w:t>
      </w:r>
    </w:p>
    <w:p w:rsidR="00A25B49" w:rsidRPr="00CE0E89" w:rsidRDefault="00A25B49" w:rsidP="00A25B49">
      <w:pPr>
        <w:spacing w:before="8" w:line="230" w:lineRule="auto"/>
        <w:ind w:left="136" w:right="114" w:firstLine="226"/>
        <w:jc w:val="both"/>
        <w:rPr>
          <w:sz w:val="24"/>
          <w:szCs w:val="24"/>
        </w:rPr>
      </w:pPr>
      <w:r w:rsidRPr="00CE0E89">
        <w:rPr>
          <w:w w:val="110"/>
          <w:sz w:val="24"/>
          <w:szCs w:val="24"/>
        </w:rPr>
        <w:t xml:space="preserve">Тема 8. Современный мир: самое важное </w:t>
      </w:r>
      <w:r w:rsidRPr="00CE0E89">
        <w:rPr>
          <w:i/>
          <w:w w:val="110"/>
          <w:sz w:val="24"/>
          <w:szCs w:val="24"/>
        </w:rPr>
        <w:t>(практическое занятие)</w:t>
      </w:r>
      <w:r w:rsidRPr="00CE0E89">
        <w:rPr>
          <w:w w:val="110"/>
          <w:sz w:val="24"/>
          <w:szCs w:val="24"/>
        </w:rPr>
        <w:t>.</w:t>
      </w:r>
    </w:p>
    <w:p w:rsidR="00A25B49" w:rsidRPr="00CE0E89" w:rsidRDefault="00A25B49" w:rsidP="00A25B49">
      <w:pPr>
        <w:pStyle w:val="a3"/>
        <w:spacing w:line="242" w:lineRule="auto"/>
        <w:ind w:left="136" w:firstLine="226"/>
        <w:rPr>
          <w:sz w:val="24"/>
          <w:szCs w:val="24"/>
        </w:rPr>
      </w:pPr>
      <w:r w:rsidRPr="00CE0E89">
        <w:rPr>
          <w:w w:val="105"/>
          <w:sz w:val="24"/>
          <w:szCs w:val="24"/>
        </w:rPr>
        <w:t>Современное общество: его портрет. Проект: описание самыхважных черт современного общества с точки зрения материальнойидуховнойкультурынародовРоссии.</w:t>
      </w:r>
    </w:p>
    <w:p w:rsidR="00A25B49" w:rsidRPr="00CE0E89" w:rsidRDefault="00A25B49" w:rsidP="00A25B49">
      <w:pPr>
        <w:pStyle w:val="2"/>
        <w:spacing w:before="136" w:line="255" w:lineRule="exact"/>
        <w:jc w:val="both"/>
        <w:rPr>
          <w:rFonts w:ascii="Times New Roman" w:hAnsi="Times New Roman" w:cs="Times New Roman"/>
          <w:sz w:val="24"/>
          <w:szCs w:val="24"/>
        </w:rPr>
      </w:pPr>
      <w:r w:rsidRPr="00CE0E89">
        <w:rPr>
          <w:rFonts w:ascii="Times New Roman" w:hAnsi="Times New Roman" w:cs="Times New Roman"/>
          <w:w w:val="85"/>
          <w:sz w:val="24"/>
          <w:szCs w:val="24"/>
        </w:rPr>
        <w:t>Тематическийблок2.</w:t>
      </w:r>
    </w:p>
    <w:p w:rsidR="00A25B49" w:rsidRPr="00CE0E89" w:rsidRDefault="00A25B49" w:rsidP="00A25B49">
      <w:pPr>
        <w:spacing w:line="255" w:lineRule="exact"/>
        <w:ind w:left="137"/>
        <w:jc w:val="both"/>
        <w:rPr>
          <w:b/>
          <w:sz w:val="24"/>
          <w:szCs w:val="24"/>
        </w:rPr>
      </w:pPr>
      <w:r w:rsidRPr="00CE0E89">
        <w:rPr>
          <w:b/>
          <w:w w:val="90"/>
          <w:sz w:val="24"/>
          <w:szCs w:val="24"/>
        </w:rPr>
        <w:t>«Человекиегоотражениевкультуре»</w:t>
      </w:r>
    </w:p>
    <w:p w:rsidR="00A25B49" w:rsidRPr="00CE0E89" w:rsidRDefault="00A25B49" w:rsidP="00A25B49">
      <w:pPr>
        <w:pStyle w:val="a3"/>
        <w:spacing w:before="55" w:line="242" w:lineRule="auto"/>
        <w:ind w:left="136" w:right="115" w:firstLine="226"/>
        <w:rPr>
          <w:sz w:val="24"/>
          <w:szCs w:val="24"/>
        </w:rPr>
      </w:pPr>
      <w:r w:rsidRPr="00CE0E89">
        <w:rPr>
          <w:w w:val="105"/>
          <w:sz w:val="24"/>
          <w:szCs w:val="24"/>
        </w:rPr>
        <w:t>Тема 9. Каким должен быть человек? Духовно-нравственныйобликиидеалчеловека.</w:t>
      </w:r>
    </w:p>
    <w:p w:rsidR="00A25B49" w:rsidRPr="00CE0E89" w:rsidRDefault="00A25B49" w:rsidP="00A25B49">
      <w:pPr>
        <w:pStyle w:val="a3"/>
        <w:spacing w:before="1" w:line="242" w:lineRule="auto"/>
        <w:ind w:left="136" w:right="115" w:firstLine="226"/>
        <w:rPr>
          <w:sz w:val="24"/>
          <w:szCs w:val="24"/>
        </w:rPr>
      </w:pPr>
      <w:r w:rsidRPr="00CE0E89">
        <w:rPr>
          <w:w w:val="105"/>
          <w:sz w:val="24"/>
          <w:szCs w:val="24"/>
        </w:rPr>
        <w:t>Мораль,нравственность,этика,этикетвкультурахнародовРоссии.Правоиравенствов правах. Свобода как ценность.Долгкакеёограничение.Обществокакрегуляторсвободы.</w:t>
      </w:r>
    </w:p>
    <w:p w:rsidR="00A25B49" w:rsidRPr="00CE0E89" w:rsidRDefault="00A25B49" w:rsidP="00A25B49">
      <w:pPr>
        <w:spacing w:line="242" w:lineRule="auto"/>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line="242" w:lineRule="auto"/>
        <w:ind w:left="137" w:firstLine="0"/>
        <w:rPr>
          <w:sz w:val="24"/>
          <w:szCs w:val="24"/>
        </w:rPr>
      </w:pPr>
      <w:r w:rsidRPr="00CE0E89">
        <w:rPr>
          <w:w w:val="105"/>
          <w:sz w:val="24"/>
          <w:szCs w:val="24"/>
        </w:rPr>
        <w:t>Свойстваикачествачеловека,егообразвкультуренародовРоссии,единствочеловеческихкачеств.Единстводуховнойжизни.</w:t>
      </w:r>
    </w:p>
    <w:p w:rsidR="00A25B49" w:rsidRPr="00CE0E89" w:rsidRDefault="00A25B49" w:rsidP="00A25B49">
      <w:pPr>
        <w:pStyle w:val="a3"/>
        <w:spacing w:line="242" w:lineRule="auto"/>
        <w:ind w:left="363" w:right="115" w:firstLine="0"/>
        <w:rPr>
          <w:sz w:val="24"/>
          <w:szCs w:val="24"/>
        </w:rPr>
      </w:pPr>
      <w:r w:rsidRPr="00CE0E89">
        <w:rPr>
          <w:w w:val="105"/>
          <w:sz w:val="24"/>
          <w:szCs w:val="24"/>
        </w:rPr>
        <w:t>Тема 10. Взросление человека в культуре народов России.Социальноеизмерениечеловека.Детство,взросление,зрелость, пожилой возраст. Проблема одиночества. Необходимостьразвития во взаимодействии с другими людьми. Самостоятельностькакценность.</w:t>
      </w:r>
    </w:p>
    <w:p w:rsidR="00A25B49" w:rsidRPr="00CE0E89" w:rsidRDefault="00A25B49" w:rsidP="00A25B49">
      <w:pPr>
        <w:pStyle w:val="a3"/>
        <w:ind w:left="363" w:firstLine="0"/>
        <w:rPr>
          <w:sz w:val="24"/>
          <w:szCs w:val="24"/>
        </w:rPr>
      </w:pPr>
      <w:r w:rsidRPr="00CE0E89">
        <w:rPr>
          <w:w w:val="105"/>
          <w:sz w:val="24"/>
          <w:szCs w:val="24"/>
        </w:rPr>
        <w:t>Тема11.Религиякакисточникнравственности</w:t>
      </w:r>
      <w:r w:rsidRPr="00CE0E89">
        <w:rPr>
          <w:spacing w:val="-2"/>
          <w:w w:val="105"/>
          <w:sz w:val="24"/>
          <w:szCs w:val="24"/>
        </w:rPr>
        <w:t>.</w:t>
      </w:r>
    </w:p>
    <w:p w:rsidR="00A25B49" w:rsidRPr="00CE0E89" w:rsidRDefault="00A25B49" w:rsidP="00A25B49">
      <w:pPr>
        <w:pStyle w:val="a3"/>
        <w:spacing w:before="3" w:line="242" w:lineRule="auto"/>
        <w:ind w:left="137" w:firstLine="226"/>
        <w:jc w:val="right"/>
        <w:rPr>
          <w:sz w:val="24"/>
          <w:szCs w:val="24"/>
        </w:rPr>
      </w:pPr>
      <w:r w:rsidRPr="00CE0E89">
        <w:rPr>
          <w:w w:val="105"/>
          <w:sz w:val="24"/>
          <w:szCs w:val="24"/>
        </w:rPr>
        <w:t>Религиякакисточникнравственностиигуманистическогомышления.Нравственныйидеалчеловекавтрадиционныхре-лигиях.Современноеобществоирелигиозныйидеалчеловека.Тема12.Наукакакисточникзнанияочеловекеичеловече-</w:t>
      </w:r>
    </w:p>
    <w:p w:rsidR="00A25B49" w:rsidRPr="00CE0E89" w:rsidRDefault="00A25B49" w:rsidP="00A25B49">
      <w:pPr>
        <w:pStyle w:val="a3"/>
        <w:ind w:left="137" w:firstLine="0"/>
        <w:jc w:val="left"/>
        <w:rPr>
          <w:sz w:val="24"/>
          <w:szCs w:val="24"/>
        </w:rPr>
      </w:pPr>
      <w:r w:rsidRPr="00CE0E89">
        <w:rPr>
          <w:sz w:val="24"/>
          <w:szCs w:val="24"/>
        </w:rPr>
        <w:t>ском.</w:t>
      </w:r>
    </w:p>
    <w:p w:rsidR="00A25B49" w:rsidRPr="00CE0E89" w:rsidRDefault="00A25B49" w:rsidP="00A25B49">
      <w:pPr>
        <w:pStyle w:val="a3"/>
        <w:spacing w:before="3" w:line="242" w:lineRule="auto"/>
        <w:ind w:left="137" w:firstLine="226"/>
        <w:rPr>
          <w:sz w:val="24"/>
          <w:szCs w:val="24"/>
        </w:rPr>
      </w:pPr>
      <w:r w:rsidRPr="00CE0E89">
        <w:rPr>
          <w:w w:val="105"/>
          <w:sz w:val="24"/>
          <w:szCs w:val="24"/>
        </w:rPr>
        <w:t>Гуманитарное знание и его особенности. Культура как само-познание.Этика.Эстетика.Правовконтекстедуховно-нравственныхценностей.</w:t>
      </w:r>
    </w:p>
    <w:p w:rsidR="00A25B49" w:rsidRPr="00CE0E89" w:rsidRDefault="00A25B49" w:rsidP="00A25B49">
      <w:pPr>
        <w:pStyle w:val="a3"/>
        <w:spacing w:before="1" w:line="242" w:lineRule="auto"/>
        <w:ind w:left="137" w:firstLine="226"/>
        <w:rPr>
          <w:sz w:val="24"/>
          <w:szCs w:val="24"/>
        </w:rPr>
      </w:pPr>
      <w:r w:rsidRPr="00CE0E89">
        <w:rPr>
          <w:w w:val="105"/>
          <w:sz w:val="24"/>
          <w:szCs w:val="24"/>
        </w:rPr>
        <w:t>Тема13.Этикаинравственностькаккатегориидуховнойкультуры.</w:t>
      </w:r>
    </w:p>
    <w:p w:rsidR="00A25B49" w:rsidRPr="00CE0E89" w:rsidRDefault="00A25B49" w:rsidP="00A25B49">
      <w:pPr>
        <w:pStyle w:val="a3"/>
        <w:spacing w:line="242" w:lineRule="auto"/>
        <w:ind w:left="137" w:firstLine="226"/>
        <w:rPr>
          <w:sz w:val="24"/>
          <w:szCs w:val="24"/>
        </w:rPr>
      </w:pPr>
      <w:r w:rsidRPr="00CE0E89">
        <w:rPr>
          <w:w w:val="105"/>
          <w:sz w:val="24"/>
          <w:szCs w:val="24"/>
        </w:rPr>
        <w:t>Что такое этика. Добро и его проявления в реальной жизни.Чтозначитбытьнравственным.Почемунравственностьважна?</w:t>
      </w:r>
    </w:p>
    <w:p w:rsidR="00A25B49" w:rsidRPr="00CE0E89" w:rsidRDefault="00A25B49" w:rsidP="00A25B49">
      <w:pPr>
        <w:spacing w:line="241" w:lineRule="exact"/>
        <w:ind w:left="363"/>
        <w:jc w:val="both"/>
        <w:rPr>
          <w:i/>
          <w:sz w:val="24"/>
          <w:szCs w:val="24"/>
        </w:rPr>
      </w:pPr>
      <w:r w:rsidRPr="00CE0E89">
        <w:rPr>
          <w:w w:val="110"/>
          <w:sz w:val="24"/>
          <w:szCs w:val="24"/>
        </w:rPr>
        <w:t xml:space="preserve">Тема 14. Самопознание </w:t>
      </w:r>
      <w:r w:rsidRPr="00CE0E89">
        <w:rPr>
          <w:i/>
          <w:w w:val="110"/>
          <w:sz w:val="24"/>
          <w:szCs w:val="24"/>
        </w:rPr>
        <w:t>(практическоезанятие).</w:t>
      </w:r>
    </w:p>
    <w:p w:rsidR="00A25B49" w:rsidRPr="00CE0E89" w:rsidRDefault="00A25B49" w:rsidP="00A25B49">
      <w:pPr>
        <w:pStyle w:val="a3"/>
        <w:spacing w:line="242" w:lineRule="auto"/>
        <w:ind w:left="137" w:right="115" w:firstLine="226"/>
        <w:rPr>
          <w:sz w:val="24"/>
          <w:szCs w:val="24"/>
        </w:rPr>
      </w:pPr>
      <w:r w:rsidRPr="00CE0E89">
        <w:rPr>
          <w:w w:val="105"/>
          <w:sz w:val="24"/>
          <w:szCs w:val="24"/>
        </w:rPr>
        <w:t>Автобиографияиавтопортрет:ктояичтоялюблю.Какустроенамояжизнь.Выполнениепроекта.</w:t>
      </w:r>
    </w:p>
    <w:p w:rsidR="00A25B49" w:rsidRPr="00CE0E89" w:rsidRDefault="00A25B49" w:rsidP="00A25B49">
      <w:pPr>
        <w:pStyle w:val="2"/>
        <w:spacing w:before="138" w:line="255" w:lineRule="exact"/>
        <w:rPr>
          <w:rFonts w:ascii="Times New Roman" w:hAnsi="Times New Roman" w:cs="Times New Roman"/>
          <w:sz w:val="24"/>
          <w:szCs w:val="24"/>
        </w:rPr>
      </w:pPr>
      <w:r w:rsidRPr="00CE0E89">
        <w:rPr>
          <w:rFonts w:ascii="Times New Roman" w:hAnsi="Times New Roman" w:cs="Times New Roman"/>
          <w:w w:val="85"/>
          <w:sz w:val="24"/>
          <w:szCs w:val="24"/>
        </w:rPr>
        <w:t>Тематическийблок3.</w:t>
      </w:r>
    </w:p>
    <w:p w:rsidR="00A25B49" w:rsidRPr="00CE0E89" w:rsidRDefault="00A25B49" w:rsidP="00A25B49">
      <w:pPr>
        <w:spacing w:line="255" w:lineRule="exact"/>
        <w:ind w:left="137"/>
        <w:rPr>
          <w:b/>
          <w:sz w:val="24"/>
          <w:szCs w:val="24"/>
        </w:rPr>
      </w:pPr>
      <w:r w:rsidRPr="00CE0E89">
        <w:rPr>
          <w:b/>
          <w:w w:val="90"/>
          <w:sz w:val="24"/>
          <w:szCs w:val="24"/>
        </w:rPr>
        <w:t>«Человеккакчленобщества»</w:t>
      </w:r>
    </w:p>
    <w:p w:rsidR="00A25B49" w:rsidRPr="00CE0E89" w:rsidRDefault="00A25B49" w:rsidP="00A25B49">
      <w:pPr>
        <w:pStyle w:val="a3"/>
        <w:spacing w:before="55"/>
        <w:ind w:left="363" w:firstLine="0"/>
        <w:rPr>
          <w:sz w:val="24"/>
          <w:szCs w:val="24"/>
        </w:rPr>
      </w:pPr>
      <w:r w:rsidRPr="00CE0E89">
        <w:rPr>
          <w:w w:val="105"/>
          <w:sz w:val="24"/>
          <w:szCs w:val="24"/>
        </w:rPr>
        <w:t>Тема15.Трудделаетчеловекачеловеком.</w:t>
      </w:r>
    </w:p>
    <w:p w:rsidR="00A25B49" w:rsidRPr="00CE0E89" w:rsidRDefault="00A25B49" w:rsidP="00A25B49">
      <w:pPr>
        <w:pStyle w:val="a3"/>
        <w:spacing w:before="3" w:line="242" w:lineRule="auto"/>
        <w:ind w:left="136" w:firstLine="226"/>
        <w:rPr>
          <w:sz w:val="24"/>
          <w:szCs w:val="24"/>
        </w:rPr>
      </w:pPr>
      <w:r w:rsidRPr="00CE0E89">
        <w:rPr>
          <w:w w:val="105"/>
          <w:sz w:val="24"/>
          <w:szCs w:val="24"/>
        </w:rPr>
        <w:t>Чтотакоетруд.Важностьтрудаиегоэкономическаястоимость.Безделье,лень,тунеядство.Трудолюбие,подвигтруда,ответственность.Общественнаяоценкатруда.</w:t>
      </w:r>
    </w:p>
    <w:p w:rsidR="00A25B49" w:rsidRPr="00CE0E89" w:rsidRDefault="00A25B49" w:rsidP="00A25B49">
      <w:pPr>
        <w:pStyle w:val="a3"/>
        <w:ind w:left="363" w:firstLine="0"/>
        <w:rPr>
          <w:sz w:val="24"/>
          <w:szCs w:val="24"/>
        </w:rPr>
      </w:pPr>
      <w:r w:rsidRPr="00CE0E89">
        <w:rPr>
          <w:w w:val="105"/>
          <w:sz w:val="24"/>
          <w:szCs w:val="24"/>
        </w:rPr>
        <w:t>Тема16.Подвиг:какузнатьгероя?</w:t>
      </w:r>
    </w:p>
    <w:p w:rsidR="00A25B49" w:rsidRPr="00CE0E89" w:rsidRDefault="00A25B49" w:rsidP="00A25B49">
      <w:pPr>
        <w:pStyle w:val="a3"/>
        <w:spacing w:before="3" w:line="242" w:lineRule="auto"/>
        <w:ind w:left="136" w:firstLine="226"/>
        <w:jc w:val="right"/>
        <w:rPr>
          <w:sz w:val="24"/>
          <w:szCs w:val="24"/>
        </w:rPr>
      </w:pPr>
      <w:r w:rsidRPr="00CE0E89">
        <w:rPr>
          <w:w w:val="105"/>
          <w:sz w:val="24"/>
          <w:szCs w:val="24"/>
        </w:rPr>
        <w:t>Чтотакоеподвиг.Героизмкаксамопожертвование.Героизмнавойне.Подвигвмирноевремя.Милосердие,взаимопомощь.Тема17.Людивобществе:духовно-нравственноевзаимовли</w:t>
      </w:r>
      <w:r w:rsidRPr="00CE0E89">
        <w:rPr>
          <w:sz w:val="24"/>
          <w:szCs w:val="24"/>
        </w:rPr>
        <w:t>яние.</w:t>
      </w:r>
    </w:p>
    <w:p w:rsidR="00A25B49" w:rsidRPr="00CE0E89" w:rsidRDefault="00A25B49" w:rsidP="00A25B49">
      <w:pPr>
        <w:pStyle w:val="a3"/>
        <w:spacing w:before="3" w:line="242" w:lineRule="auto"/>
        <w:ind w:left="136" w:firstLine="226"/>
        <w:rPr>
          <w:sz w:val="24"/>
          <w:szCs w:val="24"/>
        </w:rPr>
      </w:pPr>
      <w:r w:rsidRPr="00CE0E89">
        <w:rPr>
          <w:w w:val="105"/>
          <w:sz w:val="24"/>
          <w:szCs w:val="24"/>
        </w:rPr>
        <w:t>Человеквсоциальномизмерении.Дружба,предательство.Коллектив.Личныеграницы</w:t>
      </w:r>
      <w:r w:rsidRPr="00CE0E89">
        <w:rPr>
          <w:spacing w:val="1"/>
          <w:w w:val="105"/>
          <w:sz w:val="24"/>
          <w:szCs w:val="24"/>
        </w:rPr>
        <w:t xml:space="preserve">. </w:t>
      </w:r>
      <w:r w:rsidRPr="00CE0E89">
        <w:rPr>
          <w:w w:val="105"/>
          <w:sz w:val="24"/>
          <w:szCs w:val="24"/>
        </w:rPr>
        <w:t>Этикапредпринимательства.Социальнаяпомощь.</w:t>
      </w:r>
    </w:p>
    <w:p w:rsidR="00A25B49" w:rsidRPr="00CE0E89" w:rsidRDefault="00A25B49" w:rsidP="00A25B49">
      <w:pPr>
        <w:pStyle w:val="a3"/>
        <w:spacing w:line="242" w:lineRule="auto"/>
        <w:ind w:left="136" w:right="115" w:firstLine="226"/>
        <w:rPr>
          <w:sz w:val="24"/>
          <w:szCs w:val="24"/>
        </w:rPr>
      </w:pPr>
      <w:r w:rsidRPr="00CE0E89">
        <w:rPr>
          <w:w w:val="105"/>
          <w:sz w:val="24"/>
          <w:szCs w:val="24"/>
        </w:rPr>
        <w:t>Тема18.Проблемысовременного общества как отражениеегодуховно-нравственногосамосознания.</w:t>
      </w:r>
    </w:p>
    <w:p w:rsidR="00A25B49" w:rsidRPr="00CE0E89" w:rsidRDefault="00A25B49" w:rsidP="00A25B49">
      <w:pPr>
        <w:pStyle w:val="a3"/>
        <w:spacing w:before="1"/>
        <w:ind w:left="363" w:firstLine="0"/>
        <w:rPr>
          <w:sz w:val="24"/>
          <w:szCs w:val="24"/>
        </w:rPr>
      </w:pPr>
      <w:r w:rsidRPr="00CE0E89">
        <w:rPr>
          <w:sz w:val="24"/>
          <w:szCs w:val="24"/>
        </w:rPr>
        <w:t>Бедность. Инвалидность. Асоциальная семья. Сиротство.</w:t>
      </w:r>
    </w:p>
    <w:p w:rsidR="00A25B49" w:rsidRPr="00CE0E89" w:rsidRDefault="00A25B49" w:rsidP="00A25B49">
      <w:pPr>
        <w:pStyle w:val="a3"/>
        <w:spacing w:before="2"/>
        <w:ind w:left="136" w:firstLine="0"/>
        <w:rPr>
          <w:sz w:val="24"/>
          <w:szCs w:val="24"/>
        </w:rPr>
      </w:pPr>
      <w:r w:rsidRPr="00CE0E89">
        <w:rPr>
          <w:w w:val="105"/>
          <w:sz w:val="24"/>
          <w:szCs w:val="24"/>
        </w:rPr>
        <w:t>Отражениеэтихявленийвкультуреобщества.</w:t>
      </w:r>
    </w:p>
    <w:p w:rsidR="00A25B49" w:rsidRPr="00CE0E89" w:rsidRDefault="00A25B49" w:rsidP="00A25B49">
      <w:pPr>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pStyle w:val="a3"/>
        <w:spacing w:before="86" w:line="242" w:lineRule="auto"/>
        <w:ind w:left="136" w:right="115" w:firstLine="226"/>
        <w:rPr>
          <w:sz w:val="24"/>
          <w:szCs w:val="24"/>
        </w:rPr>
      </w:pPr>
      <w:r w:rsidRPr="00CE0E89">
        <w:rPr>
          <w:w w:val="105"/>
          <w:sz w:val="24"/>
          <w:szCs w:val="24"/>
        </w:rPr>
        <w:t>Тема19.Духовно-нравственныеориентирысоциальныхотношений.</w:t>
      </w:r>
    </w:p>
    <w:p w:rsidR="00A25B49" w:rsidRPr="00CE0E89" w:rsidRDefault="00A25B49" w:rsidP="00A25B49">
      <w:pPr>
        <w:pStyle w:val="a3"/>
        <w:spacing w:line="242" w:lineRule="auto"/>
        <w:ind w:left="136" w:firstLine="226"/>
        <w:rPr>
          <w:sz w:val="24"/>
          <w:szCs w:val="24"/>
        </w:rPr>
      </w:pPr>
      <w:r w:rsidRPr="00CE0E89">
        <w:rPr>
          <w:sz w:val="24"/>
          <w:szCs w:val="24"/>
        </w:rPr>
        <w:t>Милосердие.Взаимопомощь.Социальноеслужение.Благотворительность.Волонтёрство.Общественныеблага.</w:t>
      </w:r>
    </w:p>
    <w:p w:rsidR="00A25B49" w:rsidRPr="00CE0E89" w:rsidRDefault="00A25B49" w:rsidP="00A25B49">
      <w:pPr>
        <w:pStyle w:val="a3"/>
        <w:spacing w:line="242" w:lineRule="auto"/>
        <w:ind w:left="136" w:firstLine="226"/>
        <w:rPr>
          <w:sz w:val="24"/>
          <w:szCs w:val="24"/>
        </w:rPr>
      </w:pPr>
      <w:r w:rsidRPr="00CE0E89">
        <w:rPr>
          <w:w w:val="105"/>
          <w:sz w:val="24"/>
          <w:szCs w:val="24"/>
        </w:rPr>
        <w:t>Тема 20. Гуманизм как сущностная характеристика духовно-нравственнойкультурынародовРоссии.</w:t>
      </w:r>
    </w:p>
    <w:p w:rsidR="00A25B49" w:rsidRPr="00CE0E89" w:rsidRDefault="00A25B49" w:rsidP="00A25B49">
      <w:pPr>
        <w:pStyle w:val="a3"/>
        <w:spacing w:before="1" w:line="242" w:lineRule="auto"/>
        <w:ind w:left="136" w:firstLine="226"/>
        <w:rPr>
          <w:sz w:val="24"/>
          <w:szCs w:val="24"/>
        </w:rPr>
      </w:pPr>
      <w:r w:rsidRPr="00CE0E89">
        <w:rPr>
          <w:w w:val="105"/>
          <w:sz w:val="24"/>
          <w:szCs w:val="24"/>
        </w:rPr>
        <w:t>Гуманизм.Истокигуманистическогомышления.Философиягуманизма.Проявлениягуманизмависторико-культурномна-следиинародовРоссии.</w:t>
      </w:r>
    </w:p>
    <w:p w:rsidR="00A25B49" w:rsidRPr="00CE0E89" w:rsidRDefault="00A25B49" w:rsidP="00A25B49">
      <w:pPr>
        <w:pStyle w:val="a3"/>
        <w:spacing w:line="242" w:lineRule="auto"/>
        <w:ind w:left="136" w:right="115" w:firstLine="226"/>
        <w:rPr>
          <w:sz w:val="24"/>
          <w:szCs w:val="24"/>
        </w:rPr>
      </w:pPr>
      <w:r w:rsidRPr="00CE0E89">
        <w:rPr>
          <w:w w:val="105"/>
          <w:sz w:val="24"/>
          <w:szCs w:val="24"/>
        </w:rPr>
        <w:t>Тема21.Социальныепрофессии;ихважность для сохранениядуховно-нравственногообликаобщества.</w:t>
      </w:r>
    </w:p>
    <w:p w:rsidR="00A25B49" w:rsidRPr="00CE0E89" w:rsidRDefault="00A25B49" w:rsidP="00A25B49">
      <w:pPr>
        <w:pStyle w:val="a3"/>
        <w:spacing w:before="1" w:line="242" w:lineRule="auto"/>
        <w:ind w:left="136" w:firstLine="226"/>
        <w:rPr>
          <w:sz w:val="24"/>
          <w:szCs w:val="24"/>
        </w:rPr>
      </w:pPr>
      <w:r w:rsidRPr="00CE0E89">
        <w:rPr>
          <w:w w:val="105"/>
          <w:sz w:val="24"/>
          <w:szCs w:val="24"/>
        </w:rPr>
        <w:t>Социальныепрофессии:врач,учитель,пожарный,полицейский,социальныйработник.Духовно-нравственныекачества,необходимыепредставителямэтихпрофессий.</w:t>
      </w:r>
    </w:p>
    <w:p w:rsidR="00A25B49" w:rsidRPr="00CE0E89" w:rsidRDefault="00A25B49" w:rsidP="00A25B49">
      <w:pPr>
        <w:pStyle w:val="a3"/>
        <w:spacing w:line="242" w:lineRule="auto"/>
        <w:ind w:left="136" w:firstLine="226"/>
        <w:rPr>
          <w:sz w:val="24"/>
          <w:szCs w:val="24"/>
        </w:rPr>
      </w:pPr>
      <w:r w:rsidRPr="00CE0E89">
        <w:rPr>
          <w:w w:val="105"/>
          <w:sz w:val="24"/>
          <w:szCs w:val="24"/>
        </w:rPr>
        <w:t>Тема22.Выдающиесяблаготворителивистории.Благотворительностькакнравственныйдолг.</w:t>
      </w:r>
    </w:p>
    <w:p w:rsidR="00A25B49" w:rsidRPr="00CE0E89" w:rsidRDefault="00A25B49" w:rsidP="00A25B49">
      <w:pPr>
        <w:pStyle w:val="a3"/>
        <w:spacing w:before="1" w:line="242" w:lineRule="auto"/>
        <w:ind w:left="136" w:firstLine="226"/>
        <w:rPr>
          <w:sz w:val="24"/>
          <w:szCs w:val="24"/>
        </w:rPr>
      </w:pPr>
      <w:r w:rsidRPr="00CE0E89">
        <w:rPr>
          <w:w w:val="105"/>
          <w:sz w:val="24"/>
          <w:szCs w:val="24"/>
        </w:rPr>
        <w:t>Меценаты,философы,религиозныелидеры,врачи,учёные,педагоги.Важностьмеценатствадлядуховно-нравственногоразвитияличностисамогомеценатаиобществавцелом.</w:t>
      </w:r>
    </w:p>
    <w:p w:rsidR="00A25B49" w:rsidRPr="00CE0E89" w:rsidRDefault="00A25B49" w:rsidP="00A25B49">
      <w:pPr>
        <w:pStyle w:val="a3"/>
        <w:spacing w:line="242" w:lineRule="auto"/>
        <w:ind w:left="136" w:firstLine="226"/>
        <w:rPr>
          <w:sz w:val="24"/>
          <w:szCs w:val="24"/>
        </w:rPr>
      </w:pPr>
      <w:r w:rsidRPr="00CE0E89">
        <w:rPr>
          <w:w w:val="105"/>
          <w:sz w:val="24"/>
          <w:szCs w:val="24"/>
        </w:rPr>
        <w:t>Тема23.ВыдающиесяучёныеРоссии.Наукакакисточниксоциальногоидуховногопрогрессаобщества.</w:t>
      </w:r>
    </w:p>
    <w:p w:rsidR="00A25B49" w:rsidRPr="00CE0E89" w:rsidRDefault="00A25B49" w:rsidP="00A25B49">
      <w:pPr>
        <w:pStyle w:val="a3"/>
        <w:spacing w:before="1" w:line="242" w:lineRule="auto"/>
        <w:ind w:left="136" w:firstLine="226"/>
        <w:rPr>
          <w:sz w:val="24"/>
          <w:szCs w:val="24"/>
        </w:rPr>
      </w:pPr>
      <w:r w:rsidRPr="00CE0E89">
        <w:rPr>
          <w:w w:val="105"/>
          <w:sz w:val="24"/>
          <w:szCs w:val="24"/>
        </w:rPr>
        <w:t>УчёныеРоссии.Почему важно помнить историю науки.Вклад науки в благополучие страны. Важность морали и нравственностивнауке,вдеятельностиучёных.</w:t>
      </w:r>
    </w:p>
    <w:p w:rsidR="00A25B49" w:rsidRPr="00CE0E89" w:rsidRDefault="00A25B49" w:rsidP="00A25B49">
      <w:pPr>
        <w:spacing w:line="241" w:lineRule="exact"/>
        <w:ind w:left="363"/>
        <w:jc w:val="both"/>
        <w:rPr>
          <w:i/>
          <w:sz w:val="24"/>
          <w:szCs w:val="24"/>
        </w:rPr>
      </w:pPr>
      <w:r w:rsidRPr="00CE0E89">
        <w:rPr>
          <w:w w:val="110"/>
          <w:sz w:val="24"/>
          <w:szCs w:val="24"/>
        </w:rPr>
        <w:t xml:space="preserve">Тема 24.Мояпрофессия </w:t>
      </w:r>
      <w:r w:rsidRPr="00CE0E89">
        <w:rPr>
          <w:i/>
          <w:w w:val="110"/>
          <w:sz w:val="24"/>
          <w:szCs w:val="24"/>
        </w:rPr>
        <w:t>(практическоезанятие).</w:t>
      </w:r>
    </w:p>
    <w:p w:rsidR="00A25B49" w:rsidRPr="00CE0E89" w:rsidRDefault="00A25B49" w:rsidP="00A25B49">
      <w:pPr>
        <w:pStyle w:val="a3"/>
        <w:spacing w:line="242" w:lineRule="auto"/>
        <w:ind w:left="136" w:firstLine="226"/>
        <w:rPr>
          <w:sz w:val="24"/>
          <w:szCs w:val="24"/>
        </w:rPr>
      </w:pPr>
      <w:r w:rsidRPr="00CE0E89">
        <w:rPr>
          <w:w w:val="105"/>
          <w:sz w:val="24"/>
          <w:szCs w:val="24"/>
        </w:rPr>
        <w:t>Труд как самореализация, как вклад в общество. Рассказосвоейбудущейпрофессии.</w:t>
      </w:r>
    </w:p>
    <w:p w:rsidR="00A25B49" w:rsidRPr="00CE0E89" w:rsidRDefault="00A25B49" w:rsidP="00A25B49">
      <w:pPr>
        <w:pStyle w:val="2"/>
        <w:spacing w:before="138"/>
        <w:rPr>
          <w:rFonts w:ascii="Times New Roman" w:hAnsi="Times New Roman" w:cs="Times New Roman"/>
          <w:sz w:val="24"/>
          <w:szCs w:val="24"/>
        </w:rPr>
      </w:pPr>
      <w:r w:rsidRPr="00CE0E89">
        <w:rPr>
          <w:rFonts w:ascii="Times New Roman" w:hAnsi="Times New Roman" w:cs="Times New Roman"/>
          <w:w w:val="85"/>
          <w:sz w:val="24"/>
          <w:szCs w:val="24"/>
        </w:rPr>
        <w:t>Тематическийблок4.«Родинаипатриотизм»</w:t>
      </w:r>
    </w:p>
    <w:p w:rsidR="00A25B49" w:rsidRPr="00CE0E89" w:rsidRDefault="00A25B49" w:rsidP="00A25B49">
      <w:pPr>
        <w:pStyle w:val="a3"/>
        <w:spacing w:before="55"/>
        <w:ind w:left="363" w:firstLine="0"/>
        <w:rPr>
          <w:sz w:val="24"/>
          <w:szCs w:val="24"/>
        </w:rPr>
      </w:pPr>
      <w:r w:rsidRPr="00CE0E89">
        <w:rPr>
          <w:sz w:val="24"/>
          <w:szCs w:val="24"/>
        </w:rPr>
        <w:t>Тема25.Гражданин.</w:t>
      </w:r>
    </w:p>
    <w:p w:rsidR="00A25B49" w:rsidRPr="00CE0E89" w:rsidRDefault="00A25B49" w:rsidP="00A25B49">
      <w:pPr>
        <w:pStyle w:val="a3"/>
        <w:spacing w:before="3" w:line="242" w:lineRule="auto"/>
        <w:ind w:left="136" w:right="115" w:firstLine="226"/>
        <w:rPr>
          <w:sz w:val="24"/>
          <w:szCs w:val="24"/>
        </w:rPr>
      </w:pPr>
      <w:r w:rsidRPr="00CE0E89">
        <w:rPr>
          <w:w w:val="105"/>
          <w:sz w:val="24"/>
          <w:szCs w:val="24"/>
        </w:rPr>
        <w:t>Родина и гражданство, их взаимосвязь. Что делает человекагражданином.Нравственныекачествагражданина.</w:t>
      </w:r>
    </w:p>
    <w:p w:rsidR="00A25B49" w:rsidRPr="00CE0E89" w:rsidRDefault="00A25B49" w:rsidP="00A25B49">
      <w:pPr>
        <w:pStyle w:val="a3"/>
        <w:ind w:left="363" w:firstLine="0"/>
        <w:rPr>
          <w:sz w:val="24"/>
          <w:szCs w:val="24"/>
        </w:rPr>
      </w:pPr>
      <w:r w:rsidRPr="00CE0E89">
        <w:rPr>
          <w:sz w:val="24"/>
          <w:szCs w:val="24"/>
        </w:rPr>
        <w:t>Тема26.Патриотизм.</w:t>
      </w:r>
    </w:p>
    <w:p w:rsidR="00A25B49" w:rsidRPr="00CE0E89" w:rsidRDefault="00A25B49" w:rsidP="00A25B49">
      <w:pPr>
        <w:pStyle w:val="a3"/>
        <w:spacing w:before="2" w:line="242" w:lineRule="auto"/>
        <w:ind w:left="136" w:right="115" w:firstLine="226"/>
        <w:rPr>
          <w:sz w:val="24"/>
          <w:szCs w:val="24"/>
        </w:rPr>
      </w:pPr>
      <w:r w:rsidRPr="00CE0E89">
        <w:rPr>
          <w:sz w:val="24"/>
          <w:szCs w:val="24"/>
        </w:rPr>
        <w:t>Патриотизм.Толерантность.Уважение к другим народам иихистории.Важностьпатриотизма.</w:t>
      </w:r>
    </w:p>
    <w:p w:rsidR="00A25B49" w:rsidRPr="00CE0E89" w:rsidRDefault="00A25B49" w:rsidP="00A25B49">
      <w:pPr>
        <w:pStyle w:val="a3"/>
        <w:spacing w:before="1"/>
        <w:ind w:left="363" w:firstLine="0"/>
        <w:rPr>
          <w:sz w:val="24"/>
          <w:szCs w:val="24"/>
        </w:rPr>
      </w:pPr>
      <w:r w:rsidRPr="00CE0E89">
        <w:rPr>
          <w:w w:val="105"/>
          <w:sz w:val="24"/>
          <w:szCs w:val="24"/>
        </w:rPr>
        <w:t>Тема27.ЗащитаРодины:подвигилидолг?</w:t>
      </w:r>
    </w:p>
    <w:p w:rsidR="00A25B49" w:rsidRPr="00CE0E89" w:rsidRDefault="00A25B49" w:rsidP="00A25B49">
      <w:pPr>
        <w:pStyle w:val="a3"/>
        <w:spacing w:before="2" w:line="242" w:lineRule="auto"/>
        <w:ind w:left="136" w:right="115" w:firstLine="226"/>
        <w:rPr>
          <w:sz w:val="24"/>
          <w:szCs w:val="24"/>
        </w:rPr>
      </w:pPr>
      <w:r w:rsidRPr="00CE0E89">
        <w:rPr>
          <w:sz w:val="24"/>
          <w:szCs w:val="24"/>
        </w:rPr>
        <w:t>Войнаимир.РользнаниявзащитеРодины.Долггражданинапередобщество.Военныеподвиги.Честь.Доблесть.</w:t>
      </w:r>
    </w:p>
    <w:p w:rsidR="00A25B49" w:rsidRPr="00CE0E89" w:rsidRDefault="00A25B49" w:rsidP="00A25B49">
      <w:pPr>
        <w:pStyle w:val="a3"/>
        <w:spacing w:before="1"/>
        <w:ind w:left="363" w:firstLine="0"/>
        <w:rPr>
          <w:sz w:val="24"/>
          <w:szCs w:val="24"/>
        </w:rPr>
      </w:pPr>
      <w:r w:rsidRPr="00CE0E89">
        <w:rPr>
          <w:sz w:val="24"/>
          <w:szCs w:val="24"/>
        </w:rPr>
        <w:t>Тема28.Государство.Россия—нашаРодина.</w:t>
      </w:r>
    </w:p>
    <w:p w:rsidR="00A25B49" w:rsidRPr="00CE0E89" w:rsidRDefault="00A25B49" w:rsidP="00A25B49">
      <w:pPr>
        <w:pStyle w:val="a3"/>
        <w:spacing w:before="2" w:line="242" w:lineRule="auto"/>
        <w:ind w:left="136" w:firstLine="226"/>
        <w:rPr>
          <w:sz w:val="24"/>
          <w:szCs w:val="24"/>
        </w:rPr>
      </w:pPr>
      <w:r w:rsidRPr="00CE0E89">
        <w:rPr>
          <w:w w:val="105"/>
          <w:sz w:val="24"/>
          <w:szCs w:val="24"/>
        </w:rPr>
        <w:t>Государствокакобъединяющееначало.Социальнаясторонаправаигосударства.Чтотакоезакон.ЧтотакоеРодина?Чтотакое государство? Необходимость быть гражданином. Российскаягражданскаяидентичность.</w:t>
      </w:r>
    </w:p>
    <w:p w:rsidR="00A25B49" w:rsidRPr="00CE0E89" w:rsidRDefault="00A25B49" w:rsidP="00A25B49">
      <w:pPr>
        <w:spacing w:line="242" w:lineRule="auto"/>
        <w:rPr>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spacing w:before="89" w:line="235" w:lineRule="auto"/>
        <w:ind w:left="136" w:right="124" w:firstLine="226"/>
        <w:jc w:val="both"/>
        <w:rPr>
          <w:i/>
          <w:sz w:val="24"/>
          <w:szCs w:val="24"/>
        </w:rPr>
      </w:pPr>
      <w:r w:rsidRPr="00CE0E89">
        <w:rPr>
          <w:w w:val="110"/>
          <w:sz w:val="24"/>
          <w:szCs w:val="24"/>
        </w:rPr>
        <w:t>Тема29.Гражданскаяидентичность</w:t>
      </w:r>
      <w:r w:rsidRPr="00CE0E89">
        <w:rPr>
          <w:i/>
          <w:w w:val="110"/>
          <w:sz w:val="24"/>
          <w:szCs w:val="24"/>
        </w:rPr>
        <w:t>(практическоезанятие).</w:t>
      </w:r>
    </w:p>
    <w:p w:rsidR="00A25B49" w:rsidRPr="00CE0E89" w:rsidRDefault="00A25B49" w:rsidP="00A25B49">
      <w:pPr>
        <w:pStyle w:val="a3"/>
        <w:spacing w:line="237" w:lineRule="auto"/>
        <w:ind w:left="363" w:firstLine="0"/>
        <w:jc w:val="left"/>
        <w:rPr>
          <w:sz w:val="24"/>
          <w:szCs w:val="24"/>
        </w:rPr>
      </w:pPr>
      <w:r w:rsidRPr="00CE0E89">
        <w:rPr>
          <w:w w:val="105"/>
          <w:sz w:val="24"/>
          <w:szCs w:val="24"/>
        </w:rPr>
        <w:t>Какимикачествамидолженобладатьчеловеккакгражданин.</w:t>
      </w:r>
      <w:r w:rsidRPr="00CE0E89">
        <w:rPr>
          <w:w w:val="110"/>
          <w:sz w:val="24"/>
          <w:szCs w:val="24"/>
        </w:rPr>
        <w:t>Тема30.Мояшколаимойкласс</w:t>
      </w:r>
      <w:r w:rsidRPr="00CE0E89">
        <w:rPr>
          <w:i/>
          <w:w w:val="110"/>
          <w:sz w:val="24"/>
          <w:szCs w:val="24"/>
        </w:rPr>
        <w:t>(практическоезанятие).</w:t>
      </w:r>
      <w:r w:rsidRPr="00CE0E89">
        <w:rPr>
          <w:w w:val="105"/>
          <w:sz w:val="24"/>
          <w:szCs w:val="24"/>
        </w:rPr>
        <w:t>Портретшколыиликлассачерездобрыедела.</w:t>
      </w:r>
    </w:p>
    <w:p w:rsidR="00A25B49" w:rsidRPr="00CE0E89" w:rsidRDefault="00A25B49" w:rsidP="00A25B49">
      <w:pPr>
        <w:spacing w:line="241" w:lineRule="exact"/>
        <w:ind w:left="363"/>
        <w:rPr>
          <w:i/>
          <w:sz w:val="24"/>
          <w:szCs w:val="24"/>
        </w:rPr>
      </w:pPr>
      <w:r w:rsidRPr="00CE0E89">
        <w:rPr>
          <w:w w:val="110"/>
          <w:sz w:val="24"/>
          <w:szCs w:val="24"/>
        </w:rPr>
        <w:t xml:space="preserve">Тема 31.Человек:какой он? </w:t>
      </w:r>
      <w:r w:rsidRPr="00CE0E89">
        <w:rPr>
          <w:i/>
          <w:w w:val="110"/>
          <w:sz w:val="24"/>
          <w:szCs w:val="24"/>
        </w:rPr>
        <w:t>(практическоезанятие).</w:t>
      </w:r>
    </w:p>
    <w:p w:rsidR="00A25B49" w:rsidRPr="00CE0E89" w:rsidRDefault="00A25B49" w:rsidP="00A25B49">
      <w:pPr>
        <w:pStyle w:val="a3"/>
        <w:spacing w:line="242" w:lineRule="auto"/>
        <w:ind w:left="136" w:firstLine="226"/>
        <w:rPr>
          <w:sz w:val="24"/>
          <w:szCs w:val="24"/>
        </w:rPr>
      </w:pPr>
      <w:r w:rsidRPr="00CE0E89">
        <w:rPr>
          <w:w w:val="105"/>
          <w:sz w:val="24"/>
          <w:szCs w:val="24"/>
        </w:rPr>
        <w:t>Человек.Егообразывкультуре.Духовностьинравственностькакважнейшиекачествачеловека.</w:t>
      </w:r>
    </w:p>
    <w:p w:rsidR="00A25B49" w:rsidRPr="00CE0E89" w:rsidRDefault="00A25B49" w:rsidP="00A25B49">
      <w:pPr>
        <w:spacing w:line="241" w:lineRule="exact"/>
        <w:ind w:left="363"/>
        <w:rPr>
          <w:i/>
          <w:sz w:val="24"/>
          <w:szCs w:val="24"/>
        </w:rPr>
      </w:pPr>
      <w:r w:rsidRPr="00CE0E89">
        <w:rPr>
          <w:w w:val="110"/>
          <w:sz w:val="24"/>
          <w:szCs w:val="24"/>
        </w:rPr>
        <w:t>ТемаЧеловекикультура</w:t>
      </w:r>
      <w:r w:rsidRPr="00CE0E89">
        <w:rPr>
          <w:i/>
          <w:w w:val="110"/>
          <w:sz w:val="24"/>
          <w:szCs w:val="24"/>
        </w:rPr>
        <w:t>(проект).</w:t>
      </w:r>
    </w:p>
    <w:p w:rsidR="00A25B49" w:rsidRPr="00CE0E89" w:rsidRDefault="00A25B49" w:rsidP="00A25B49">
      <w:pPr>
        <w:pStyle w:val="a3"/>
        <w:spacing w:line="230" w:lineRule="exact"/>
        <w:ind w:left="363" w:firstLine="0"/>
        <w:jc w:val="left"/>
        <w:rPr>
          <w:sz w:val="24"/>
          <w:szCs w:val="24"/>
        </w:rPr>
      </w:pPr>
      <w:r w:rsidRPr="00CE0E89">
        <w:rPr>
          <w:w w:val="105"/>
          <w:sz w:val="24"/>
          <w:szCs w:val="24"/>
        </w:rPr>
        <w:t>Итоговыйпроект:«Чтозначитбытьчеловеком?».</w:t>
      </w:r>
    </w:p>
    <w:p w:rsidR="00A25B49" w:rsidRPr="00CE0E89" w:rsidRDefault="00A25B49" w:rsidP="00A25B49">
      <w:pPr>
        <w:spacing w:before="90" w:line="267" w:lineRule="exact"/>
        <w:outlineLvl w:val="0"/>
        <w:rPr>
          <w:rFonts w:eastAsia="Century Gothic"/>
          <w:b/>
          <w:bCs/>
          <w:sz w:val="24"/>
          <w:szCs w:val="24"/>
        </w:rPr>
      </w:pPr>
      <w:r w:rsidRPr="00CE0E89">
        <w:rPr>
          <w:rFonts w:eastAsia="Century Gothic"/>
          <w:b/>
          <w:bCs/>
          <w:w w:val="95"/>
          <w:sz w:val="24"/>
          <w:szCs w:val="24"/>
        </w:rPr>
        <w:t>Планируемыерезультатыосвоенияучебногокурса</w:t>
      </w:r>
    </w:p>
    <w:p w:rsidR="00A25B49" w:rsidRPr="00CE0E89" w:rsidRDefault="00A25B49" w:rsidP="00A25B49">
      <w:pPr>
        <w:spacing w:before="17" w:line="196" w:lineRule="auto"/>
        <w:rPr>
          <w:rFonts w:eastAsia="Cambria"/>
          <w:b/>
          <w:sz w:val="24"/>
          <w:szCs w:val="24"/>
        </w:rPr>
      </w:pPr>
      <w:r w:rsidRPr="00CE0E89">
        <w:rPr>
          <w:rFonts w:eastAsia="Cambria"/>
          <w:b/>
          <w:w w:val="95"/>
          <w:sz w:val="24"/>
          <w:szCs w:val="24"/>
        </w:rPr>
        <w:t>«Основыдуховно-нравственнойкультурынародов</w:t>
      </w:r>
      <w:r w:rsidRPr="00CE0E89">
        <w:rPr>
          <w:rFonts w:eastAsia="Cambria"/>
          <w:b/>
          <w:spacing w:val="2"/>
          <w:w w:val="85"/>
          <w:sz w:val="24"/>
          <w:szCs w:val="24"/>
        </w:rPr>
        <w:t>Росс</w:t>
      </w:r>
      <w:r w:rsidRPr="00CE0E89">
        <w:rPr>
          <w:rFonts w:eastAsia="Cambria"/>
          <w:b/>
          <w:spacing w:val="2"/>
          <w:w w:val="107"/>
          <w:sz w:val="24"/>
          <w:szCs w:val="24"/>
        </w:rPr>
        <w:t>и</w:t>
      </w:r>
      <w:r w:rsidRPr="00CE0E89">
        <w:rPr>
          <w:rFonts w:eastAsia="Cambria"/>
          <w:b/>
          <w:spacing w:val="1"/>
          <w:w w:val="107"/>
          <w:sz w:val="24"/>
          <w:szCs w:val="24"/>
        </w:rPr>
        <w:t>и</w:t>
      </w:r>
      <w:r w:rsidRPr="00CE0E89">
        <w:rPr>
          <w:rFonts w:eastAsia="Cambria"/>
          <w:b/>
          <w:w w:val="131"/>
          <w:sz w:val="24"/>
          <w:szCs w:val="24"/>
        </w:rPr>
        <w:t>»</w:t>
      </w:r>
      <w:r w:rsidRPr="00CE0E89">
        <w:rPr>
          <w:rFonts w:eastAsia="Cambria"/>
          <w:b/>
          <w:spacing w:val="2"/>
          <w:w w:val="96"/>
          <w:sz w:val="24"/>
          <w:szCs w:val="24"/>
        </w:rPr>
        <w:t>н</w:t>
      </w:r>
      <w:r w:rsidRPr="00CE0E89">
        <w:rPr>
          <w:rFonts w:eastAsia="Cambria"/>
          <w:b/>
          <w:w w:val="96"/>
          <w:sz w:val="24"/>
          <w:szCs w:val="24"/>
        </w:rPr>
        <w:t>а</w:t>
      </w:r>
      <w:r w:rsidRPr="00CE0E89">
        <w:rPr>
          <w:rFonts w:eastAsia="Cambria"/>
          <w:b/>
          <w:spacing w:val="2"/>
          <w:w w:val="93"/>
          <w:sz w:val="24"/>
          <w:szCs w:val="24"/>
        </w:rPr>
        <w:t>уровн</w:t>
      </w:r>
      <w:r w:rsidRPr="00CE0E89">
        <w:rPr>
          <w:rFonts w:eastAsia="Cambria"/>
          <w:b/>
          <w:w w:val="93"/>
          <w:sz w:val="24"/>
          <w:szCs w:val="24"/>
        </w:rPr>
        <w:t>е</w:t>
      </w:r>
      <w:r w:rsidRPr="00CE0E89">
        <w:rPr>
          <w:rFonts w:eastAsia="Cambria"/>
          <w:b/>
          <w:spacing w:val="2"/>
          <w:w w:val="92"/>
          <w:sz w:val="24"/>
          <w:szCs w:val="24"/>
        </w:rPr>
        <w:t>о</w:t>
      </w:r>
      <w:r w:rsidRPr="00CE0E89">
        <w:rPr>
          <w:rFonts w:eastAsia="Cambria"/>
          <w:b/>
          <w:spacing w:val="2"/>
          <w:w w:val="63"/>
          <w:sz w:val="24"/>
          <w:szCs w:val="24"/>
        </w:rPr>
        <w:t>с</w:t>
      </w:r>
      <w:r w:rsidRPr="00CE0E89">
        <w:rPr>
          <w:rFonts w:eastAsia="Cambria"/>
          <w:b/>
          <w:spacing w:val="2"/>
          <w:w w:val="101"/>
          <w:sz w:val="24"/>
          <w:szCs w:val="24"/>
        </w:rPr>
        <w:t>новног</w:t>
      </w:r>
      <w:r w:rsidRPr="00CE0E89">
        <w:rPr>
          <w:rFonts w:eastAsia="Cambria"/>
          <w:b/>
          <w:w w:val="101"/>
          <w:sz w:val="24"/>
          <w:szCs w:val="24"/>
        </w:rPr>
        <w:t>о</w:t>
      </w:r>
      <w:r w:rsidRPr="00CE0E89">
        <w:rPr>
          <w:rFonts w:eastAsia="Cambria"/>
          <w:b/>
          <w:spacing w:val="2"/>
          <w:w w:val="91"/>
          <w:sz w:val="24"/>
          <w:szCs w:val="24"/>
        </w:rPr>
        <w:t>общег</w:t>
      </w:r>
      <w:r w:rsidRPr="00CE0E89">
        <w:rPr>
          <w:rFonts w:eastAsia="Cambria"/>
          <w:b/>
          <w:w w:val="91"/>
          <w:sz w:val="24"/>
          <w:szCs w:val="24"/>
        </w:rPr>
        <w:t>о</w:t>
      </w:r>
      <w:r w:rsidRPr="00CE0E89">
        <w:rPr>
          <w:rFonts w:eastAsia="Cambria"/>
          <w:b/>
          <w:spacing w:val="2"/>
          <w:w w:val="97"/>
          <w:sz w:val="24"/>
          <w:szCs w:val="24"/>
        </w:rPr>
        <w:t>образования</w:t>
      </w:r>
    </w:p>
    <w:p w:rsidR="00A25B49" w:rsidRPr="00CE0E89" w:rsidRDefault="00DE6526" w:rsidP="00A25B49">
      <w:pPr>
        <w:spacing w:before="8"/>
        <w:rPr>
          <w:rFonts w:eastAsia="Cambria"/>
          <w:b/>
          <w:sz w:val="24"/>
          <w:szCs w:val="24"/>
        </w:rPr>
      </w:pPr>
      <w:r>
        <w:rPr>
          <w:rFonts w:eastAsia="Cambria"/>
          <w:noProof/>
          <w:sz w:val="24"/>
          <w:szCs w:val="24"/>
          <w:lang w:eastAsia="ru-RU"/>
        </w:rPr>
        <w:pict>
          <v:shape id="Полилиния 8" o:spid="_x0000_s1086" style="position:absolute;margin-left:36.85pt;margin-top:6.5pt;width:317.5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" path="m,l6350,e" filled="f" strokeweight=".5pt">
            <v:path arrowok="t" o:connecttype="custom" o:connectlocs="0,0;4032250,0" o:connectangles="0,0"/>
            <w10:wrap type="topAndBottom" anchorx="page"/>
          </v:shape>
        </w:pict>
      </w:r>
    </w:p>
    <w:p w:rsidR="00A25B49" w:rsidRPr="00CE0E89" w:rsidRDefault="00A25B49" w:rsidP="00A25B49">
      <w:pPr>
        <w:spacing w:before="214"/>
        <w:outlineLvl w:val="1"/>
        <w:rPr>
          <w:rFonts w:eastAsia="Century Gothic"/>
          <w:b/>
          <w:bCs/>
          <w:sz w:val="24"/>
          <w:szCs w:val="24"/>
        </w:rPr>
      </w:pPr>
      <w:r w:rsidRPr="00CE0E89">
        <w:rPr>
          <w:rFonts w:eastAsia="Century Gothic"/>
          <w:b/>
          <w:bCs/>
          <w:w w:val="90"/>
          <w:sz w:val="24"/>
          <w:szCs w:val="24"/>
        </w:rPr>
        <w:t>Личностныерезультаты</w:t>
      </w:r>
    </w:p>
    <w:p w:rsidR="00A25B49" w:rsidRPr="00CE0E89" w:rsidRDefault="00A25B49" w:rsidP="00A25B49">
      <w:pPr>
        <w:spacing w:before="40" w:line="242" w:lineRule="auto"/>
        <w:ind w:right="116"/>
        <w:jc w:val="both"/>
        <w:rPr>
          <w:rFonts w:eastAsia="Cambria"/>
          <w:sz w:val="24"/>
          <w:szCs w:val="24"/>
        </w:rPr>
      </w:pPr>
      <w:r w:rsidRPr="00CE0E89">
        <w:rPr>
          <w:rFonts w:eastAsia="Cambria"/>
          <w:w w:val="105"/>
          <w:sz w:val="24"/>
          <w:szCs w:val="24"/>
        </w:rPr>
        <w:t>Планируемыерезультатыосвоениякурсапредставляют собойсистемуведущихцелевыхустановокиожидаемыхрезультатовосвоениявсехкомпонентов,составляющихсодержательнуюосновуобразовательнойпрограммы.</w:t>
      </w:r>
    </w:p>
    <w:p w:rsidR="00A25B49" w:rsidRPr="00CE0E89" w:rsidRDefault="00A25B49" w:rsidP="00A25B49">
      <w:pPr>
        <w:spacing w:line="242" w:lineRule="auto"/>
        <w:ind w:right="114"/>
        <w:jc w:val="both"/>
        <w:rPr>
          <w:rFonts w:eastAsia="Cambria"/>
          <w:sz w:val="24"/>
          <w:szCs w:val="24"/>
        </w:rPr>
      </w:pPr>
      <w:r w:rsidRPr="00CE0E89">
        <w:rPr>
          <w:rFonts w:eastAsia="Cambria"/>
          <w:w w:val="105"/>
          <w:sz w:val="24"/>
          <w:szCs w:val="24"/>
        </w:rPr>
        <w:t>Личностные результаты освоения курса достигаются в единствеучебнойивоспитательнойдеятельности.</w:t>
      </w:r>
    </w:p>
    <w:p w:rsidR="00A25B49" w:rsidRPr="00CE0E89" w:rsidRDefault="00A25B49" w:rsidP="00A25B49">
      <w:pPr>
        <w:spacing w:before="1"/>
        <w:ind w:right="114"/>
        <w:jc w:val="both"/>
        <w:rPr>
          <w:rFonts w:eastAsia="Cambria"/>
          <w:sz w:val="24"/>
          <w:szCs w:val="24"/>
        </w:rPr>
      </w:pPr>
      <w:r w:rsidRPr="00CE0E89">
        <w:rPr>
          <w:rFonts w:eastAsia="Cambria"/>
          <w:i/>
          <w:w w:val="105"/>
          <w:sz w:val="24"/>
          <w:szCs w:val="24"/>
        </w:rPr>
        <w:t xml:space="preserve">Личностныерезультаты </w:t>
      </w:r>
      <w:r w:rsidRPr="00CE0E89">
        <w:rPr>
          <w:rFonts w:eastAsia="Cambria"/>
          <w:w w:val="105"/>
          <w:sz w:val="24"/>
          <w:szCs w:val="24"/>
        </w:rPr>
        <w:t>освоения курса включаютосознаниероссийскойгражданскойидентичности;готовностьобучающихсяксаморазвитию,самостоятельностииличностномусамоопределению;ценностьсамостоятельностииинициативы;наличиемотивациикцеленаправленнойсоциальнозначимойдеятельности;сформированностьвнутреннейпозиции личностикакособогоценностногоотношенияксебе,окружающимлюдямижизнивцелом.</w:t>
      </w:r>
    </w:p>
    <w:p w:rsidR="00A25B49" w:rsidRPr="00CE0E89" w:rsidRDefault="00A25B49" w:rsidP="00281C15">
      <w:pPr>
        <w:numPr>
          <w:ilvl w:val="1"/>
          <w:numId w:val="95"/>
        </w:numPr>
        <w:tabs>
          <w:tab w:val="left" w:pos="643"/>
        </w:tabs>
        <w:spacing w:before="124" w:line="238" w:lineRule="exact"/>
        <w:ind w:hanging="280"/>
        <w:outlineLvl w:val="3"/>
        <w:rPr>
          <w:rFonts w:eastAsia="Book Antiqua"/>
          <w:b/>
          <w:bCs/>
          <w:sz w:val="24"/>
          <w:szCs w:val="24"/>
          <w:lang w:val="en-US"/>
        </w:rPr>
      </w:pPr>
      <w:r w:rsidRPr="00CE0E89">
        <w:rPr>
          <w:rFonts w:eastAsia="Book Antiqua"/>
          <w:b/>
          <w:bCs/>
          <w:sz w:val="24"/>
          <w:szCs w:val="24"/>
          <w:lang w:val="en-US"/>
        </w:rPr>
        <w:t>Патриотическоевоспитание</w:t>
      </w:r>
    </w:p>
    <w:p w:rsidR="00A25B49" w:rsidRPr="00CE0E89" w:rsidRDefault="00A25B49" w:rsidP="00A25B49">
      <w:pPr>
        <w:spacing w:line="242" w:lineRule="auto"/>
        <w:ind w:right="114"/>
        <w:jc w:val="both"/>
        <w:rPr>
          <w:rFonts w:eastAsia="Cambria"/>
          <w:sz w:val="24"/>
          <w:szCs w:val="24"/>
        </w:rPr>
      </w:pPr>
      <w:r w:rsidRPr="00CE0E89">
        <w:rPr>
          <w:rFonts w:eastAsia="Cambria"/>
          <w:w w:val="105"/>
          <w:sz w:val="24"/>
          <w:szCs w:val="24"/>
        </w:rPr>
        <w:t>Самоопределение(личностное,профессиональное,жизненное):сформированностьроссийскойгражданскойидентичности:патриотизма,уважениякОтечеству,прошломуинастоящемумногонациональногонародаРоссиичерез представленияобисторическойроликультурнародовРоссии,традиционныхрелигий,духовно-нравственныхценностейвстановлениироссийскойгосударственности.</w:t>
      </w:r>
    </w:p>
    <w:p w:rsidR="00A25B49" w:rsidRPr="00CE0E89" w:rsidRDefault="00A25B49" w:rsidP="00281C15">
      <w:pPr>
        <w:numPr>
          <w:ilvl w:val="1"/>
          <w:numId w:val="95"/>
        </w:numPr>
        <w:tabs>
          <w:tab w:val="left" w:pos="643"/>
        </w:tabs>
        <w:spacing w:before="113" w:line="238" w:lineRule="exact"/>
        <w:ind w:hanging="280"/>
        <w:outlineLvl w:val="3"/>
        <w:rPr>
          <w:rFonts w:eastAsia="Book Antiqua"/>
          <w:b/>
          <w:bCs/>
          <w:sz w:val="24"/>
          <w:szCs w:val="24"/>
          <w:lang w:val="en-US"/>
        </w:rPr>
      </w:pPr>
      <w:r w:rsidRPr="00CE0E89">
        <w:rPr>
          <w:rFonts w:eastAsia="Book Antiqua"/>
          <w:b/>
          <w:bCs/>
          <w:sz w:val="24"/>
          <w:szCs w:val="24"/>
          <w:lang w:val="en-US"/>
        </w:rPr>
        <w:t>Гражданскоевоспитание</w:t>
      </w:r>
    </w:p>
    <w:p w:rsidR="00A25B49" w:rsidRPr="00CE0E89" w:rsidRDefault="00A25B49" w:rsidP="00A25B49">
      <w:pPr>
        <w:spacing w:line="242" w:lineRule="auto"/>
        <w:ind w:right="114"/>
        <w:jc w:val="both"/>
        <w:rPr>
          <w:rFonts w:eastAsia="Cambria"/>
          <w:sz w:val="24"/>
          <w:szCs w:val="24"/>
        </w:rPr>
      </w:pPr>
      <w:r w:rsidRPr="00CE0E89">
        <w:rPr>
          <w:rFonts w:eastAsia="Cambria"/>
          <w:w w:val="105"/>
          <w:sz w:val="24"/>
          <w:szCs w:val="24"/>
        </w:rPr>
        <w:t>Осознанность своей гражданской идентичности через знаниеистории,языка,культурысвоегонарода,своегокрая,основкультурного наследия народов России и человечества и знаниеосновных норм морали, нравственных и духовных идеалов, хра-нимыхвкультурныхтрадицияхнародовРоссии,готовностьнаихосновексознательномусамоограничениювпоступках,поведении,расточительномпотребительстве;</w:t>
      </w:r>
    </w:p>
    <w:p w:rsidR="00A25B49" w:rsidRPr="00CE0E89" w:rsidRDefault="00A25B49" w:rsidP="00A25B49">
      <w:pPr>
        <w:spacing w:line="242" w:lineRule="auto"/>
        <w:ind w:right="114"/>
        <w:jc w:val="both"/>
        <w:rPr>
          <w:rFonts w:eastAsia="Cambria"/>
          <w:sz w:val="24"/>
          <w:szCs w:val="24"/>
        </w:rPr>
      </w:pPr>
      <w:r w:rsidRPr="00CE0E89">
        <w:rPr>
          <w:rFonts w:eastAsia="Cambria"/>
          <w:w w:val="105"/>
          <w:sz w:val="24"/>
          <w:szCs w:val="24"/>
        </w:rPr>
        <w:t>сформированностьпониманияипринятиягуманистических,демократическихитрадиционныхценностеймногонациональногороссийскогообществаспомощьювоспитанияспособностикдуховномуразвитию,нравственномусамосовершенствованию;воспитаниеверотерпимости,уважительногоотношениякрелигиознымчувствам,взглядамлюдейилиихотсутствию.</w:t>
      </w:r>
    </w:p>
    <w:p w:rsidR="00A25B49" w:rsidRPr="00CE0E89" w:rsidRDefault="00A25B49" w:rsidP="00A25B49">
      <w:pPr>
        <w:spacing w:line="242" w:lineRule="auto"/>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1"/>
          <w:numId w:val="95"/>
        </w:numPr>
        <w:tabs>
          <w:tab w:val="left" w:pos="643"/>
        </w:tabs>
        <w:spacing w:before="88" w:line="238" w:lineRule="exact"/>
        <w:ind w:hanging="280"/>
        <w:outlineLvl w:val="3"/>
        <w:rPr>
          <w:rFonts w:eastAsia="Book Antiqua"/>
          <w:b/>
          <w:bCs/>
          <w:sz w:val="24"/>
          <w:szCs w:val="24"/>
          <w:lang w:val="en-US"/>
        </w:rPr>
      </w:pPr>
      <w:r w:rsidRPr="00CE0E89">
        <w:rPr>
          <w:rFonts w:eastAsia="Book Antiqua"/>
          <w:b/>
          <w:bCs/>
          <w:sz w:val="24"/>
          <w:szCs w:val="24"/>
          <w:lang w:val="en-US"/>
        </w:rPr>
        <w:t>Ценностипознавательнойдеятельности</w:t>
      </w:r>
    </w:p>
    <w:p w:rsidR="00A25B49" w:rsidRPr="00CE0E89" w:rsidRDefault="00A25B49" w:rsidP="00A25B49">
      <w:pPr>
        <w:spacing w:line="242" w:lineRule="auto"/>
        <w:ind w:right="114"/>
        <w:jc w:val="both"/>
        <w:rPr>
          <w:rFonts w:eastAsia="Cambria"/>
          <w:sz w:val="24"/>
          <w:szCs w:val="24"/>
        </w:rPr>
      </w:pPr>
      <w:r w:rsidRPr="00CE0E89">
        <w:rPr>
          <w:rFonts w:eastAsia="Cambria"/>
          <w:w w:val="105"/>
          <w:sz w:val="24"/>
          <w:szCs w:val="24"/>
        </w:rPr>
        <w:t>Сформированность целостного мировоззрения, соответствую-щегосовременномууровнюразвитиянаукииобщественнойпрактики,учитывающегосоциальное,культурное,языковое,духовноемногообразиесовременногомира.</w:t>
      </w:r>
    </w:p>
    <w:p w:rsidR="00A25B49" w:rsidRPr="00CE0E89" w:rsidRDefault="00DE6526" w:rsidP="00A25B49">
      <w:pPr>
        <w:spacing w:line="242" w:lineRule="auto"/>
        <w:ind w:right="114"/>
        <w:jc w:val="both"/>
        <w:rPr>
          <w:rFonts w:eastAsia="Cambria"/>
          <w:sz w:val="24"/>
          <w:szCs w:val="24"/>
        </w:rPr>
      </w:pPr>
      <w:r>
        <w:rPr>
          <w:rFonts w:eastAsia="Cambria"/>
          <w:noProof/>
          <w:sz w:val="24"/>
          <w:szCs w:val="24"/>
          <w:lang w:eastAsia="ru-RU"/>
        </w:rPr>
        <w:pict>
          <v:line id="Прямая соединительная линия 7" o:spid="_x0000_s1085" style="position:absolute;left:0;text-align:left;z-index:-25155379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Dd6Mk8&#10;SwIAAFcEAAAOAAAAAAAAAAAAAAAAAC4CAABkcnMvZTJvRG9jLnhtbFBLAQItABQABgAIAAAAIQC9&#10;os6G3AAAAAkBAAAPAAAAAAAAAAAAAAAAAKUEAABkcnMvZG93bnJldi54bWxQSwUGAAAAAAQABADz&#10;AAAArgUAAAAA&#10;" strokeweight=".49989mm">
            <w10:wrap anchorx="page"/>
          </v:line>
        </w:pict>
      </w:r>
      <w:r w:rsidR="00A25B49" w:rsidRPr="00CE0E89">
        <w:rPr>
          <w:rFonts w:eastAsia="Cambria"/>
          <w:w w:val="105"/>
          <w:sz w:val="24"/>
          <w:szCs w:val="24"/>
          <w:u w:val="single"/>
        </w:rPr>
        <w:t>Смыслообразование:</w:t>
      </w:r>
      <w:r w:rsidR="00A25B49" w:rsidRPr="00CE0E89">
        <w:rPr>
          <w:rFonts w:eastAsia="Cambria"/>
          <w:w w:val="105"/>
          <w:sz w:val="24"/>
          <w:szCs w:val="24"/>
        </w:rPr>
        <w:t xml:space="preserve"> сформированность ответственного отношениякучению,готовностииспособностиобучающихсяксаморазвитию и самообразованию на основе мотивации к обучению и познанию через развитие способностей к духовному развитию,нравственномусамосовершенствованию;воспитаниеверотерпимости,уважительногоотношениякрелигиознымчувствам,взглядамлюдейилиихотсутствию.</w:t>
      </w:r>
    </w:p>
    <w:p w:rsidR="00A25B49" w:rsidRPr="00CE0E89" w:rsidRDefault="00A25B49" w:rsidP="00281C15">
      <w:pPr>
        <w:numPr>
          <w:ilvl w:val="1"/>
          <w:numId w:val="95"/>
        </w:numPr>
        <w:tabs>
          <w:tab w:val="left" w:pos="643"/>
        </w:tabs>
        <w:spacing w:before="114" w:line="238" w:lineRule="exact"/>
        <w:ind w:hanging="280"/>
        <w:outlineLvl w:val="3"/>
        <w:rPr>
          <w:rFonts w:eastAsia="Book Antiqua"/>
          <w:b/>
          <w:bCs/>
          <w:sz w:val="24"/>
          <w:szCs w:val="24"/>
          <w:lang w:val="en-US"/>
        </w:rPr>
      </w:pPr>
      <w:r w:rsidRPr="00CE0E89">
        <w:rPr>
          <w:rFonts w:eastAsia="Book Antiqua"/>
          <w:b/>
          <w:bCs/>
          <w:sz w:val="24"/>
          <w:szCs w:val="24"/>
          <w:lang w:val="en-US"/>
        </w:rPr>
        <w:t>Духовно-нравственноевоспитание</w:t>
      </w:r>
    </w:p>
    <w:p w:rsidR="00A25B49" w:rsidRPr="00CE0E89" w:rsidRDefault="00A25B49" w:rsidP="00A25B49">
      <w:pPr>
        <w:spacing w:line="242" w:lineRule="auto"/>
        <w:ind w:right="114"/>
        <w:jc w:val="both"/>
        <w:rPr>
          <w:rFonts w:eastAsia="Cambria"/>
          <w:sz w:val="24"/>
          <w:szCs w:val="24"/>
        </w:rPr>
      </w:pPr>
      <w:r w:rsidRPr="00CE0E89">
        <w:rPr>
          <w:rFonts w:eastAsia="Cambria"/>
          <w:w w:val="105"/>
          <w:sz w:val="24"/>
          <w:szCs w:val="24"/>
        </w:rPr>
        <w:t>Сформированность осознанного, уважительного и доброжела-</w:t>
      </w:r>
      <w:r w:rsidRPr="00CE0E89">
        <w:rPr>
          <w:rFonts w:eastAsia="Cambria"/>
          <w:w w:val="110"/>
          <w:sz w:val="24"/>
          <w:szCs w:val="24"/>
        </w:rPr>
        <w:t>тельногоотношениякдругомучеловеку,егомнению,мировоззрению, культуре, языку, вере, гражданской позиции, к истории, культуре, религии, традициям, языкам, ценностям народовродногокрая,Россииинародовмира;</w:t>
      </w:r>
    </w:p>
    <w:p w:rsidR="00A25B49" w:rsidRPr="00CE0E89" w:rsidRDefault="00A25B49" w:rsidP="00A25B49">
      <w:pPr>
        <w:spacing w:line="242" w:lineRule="auto"/>
        <w:ind w:right="114"/>
        <w:jc w:val="both"/>
        <w:rPr>
          <w:rFonts w:eastAsia="Cambria"/>
          <w:sz w:val="24"/>
          <w:szCs w:val="24"/>
        </w:rPr>
      </w:pPr>
      <w:r w:rsidRPr="00CE0E89">
        <w:rPr>
          <w:rFonts w:eastAsia="Cambria"/>
          <w:w w:val="110"/>
          <w:sz w:val="24"/>
          <w:szCs w:val="24"/>
        </w:rPr>
        <w:t>освоениесоциальныхнорм,правилповедения,ролейиформсоциальной жизни в группах и сообществах, включая взрослыеисоциальныесообщества;</w:t>
      </w:r>
    </w:p>
    <w:p w:rsidR="00A25B49" w:rsidRPr="00CE0E89" w:rsidRDefault="00A25B49" w:rsidP="00A25B49">
      <w:pPr>
        <w:spacing w:line="242" w:lineRule="auto"/>
        <w:ind w:right="114"/>
        <w:jc w:val="both"/>
        <w:rPr>
          <w:rFonts w:eastAsia="Cambria"/>
          <w:sz w:val="24"/>
          <w:szCs w:val="24"/>
        </w:rPr>
      </w:pPr>
      <w:r w:rsidRPr="00CE0E89">
        <w:rPr>
          <w:rFonts w:eastAsia="Cambria"/>
          <w:w w:val="105"/>
          <w:sz w:val="24"/>
          <w:szCs w:val="24"/>
        </w:rPr>
        <w:t>сформированностьнравственнойрефлексииикомпетентностиврешенииморальныхпроблемнаосновеличностноговыбора,нравственныхчувствинравственногоповедения,осознанногоиответственногоотношенияксобственнымпоступкам;осознаниезначениясемьивжизничеловекаиобщества;принятиеценностисемейнойжизни;уважительноеизаботливоеотношениекчленамсвоейсемьичереззнаниеосновныхнормморали,нравственных,духовныхидеалов,хранимыхвкультурныхтрадицияхнародовРоссии;готовностьнаихосновексознательномусамоограничениювпоступках,поведении,рас</w:t>
      </w:r>
      <w:r w:rsidRPr="00CE0E89">
        <w:rPr>
          <w:rFonts w:eastAsia="Cambria"/>
          <w:sz w:val="24"/>
          <w:szCs w:val="24"/>
        </w:rPr>
        <w:t>точительномпотреблении.</w:t>
      </w:r>
    </w:p>
    <w:p w:rsidR="00A25B49" w:rsidRPr="00CE0E89" w:rsidRDefault="00A25B49" w:rsidP="00A25B49">
      <w:pPr>
        <w:spacing w:before="6"/>
        <w:jc w:val="both"/>
        <w:rPr>
          <w:rFonts w:eastAsia="Cambria"/>
          <w:sz w:val="24"/>
          <w:szCs w:val="24"/>
        </w:rPr>
      </w:pPr>
    </w:p>
    <w:p w:rsidR="00A25B49" w:rsidRPr="00CE0E89" w:rsidRDefault="00A25B49" w:rsidP="00A25B49">
      <w:pPr>
        <w:outlineLvl w:val="1"/>
        <w:rPr>
          <w:rFonts w:eastAsia="Century Gothic"/>
          <w:b/>
          <w:bCs/>
          <w:w w:val="90"/>
          <w:sz w:val="24"/>
          <w:szCs w:val="24"/>
        </w:rPr>
      </w:pPr>
      <w:r w:rsidRPr="00CE0E89">
        <w:rPr>
          <w:rFonts w:eastAsia="Century Gothic"/>
          <w:b/>
          <w:bCs/>
          <w:w w:val="90"/>
          <w:sz w:val="24"/>
          <w:szCs w:val="24"/>
        </w:rPr>
        <w:t>Метапредметныерезультаты</w:t>
      </w:r>
    </w:p>
    <w:p w:rsidR="00A25B49" w:rsidRPr="00CE0E89" w:rsidRDefault="00A25B49" w:rsidP="00A25B49">
      <w:pPr>
        <w:jc w:val="both"/>
        <w:outlineLvl w:val="1"/>
        <w:rPr>
          <w:rFonts w:eastAsia="Century Gothic"/>
          <w:bCs/>
          <w:sz w:val="24"/>
          <w:szCs w:val="24"/>
        </w:rPr>
      </w:pPr>
      <w:r w:rsidRPr="00CE0E89">
        <w:rPr>
          <w:rFonts w:eastAsia="Century Gothic"/>
          <w:bCs/>
          <w:i/>
          <w:w w:val="110"/>
          <w:sz w:val="24"/>
          <w:szCs w:val="24"/>
        </w:rPr>
        <w:t>Метапредметныерезультаты</w:t>
      </w:r>
      <w:r w:rsidRPr="00CE0E89">
        <w:rPr>
          <w:rFonts w:eastAsia="Century Gothic"/>
          <w:bCs/>
          <w:w w:val="110"/>
          <w:sz w:val="24"/>
          <w:szCs w:val="24"/>
        </w:rPr>
        <w:t>освоениякурсавключаютосвоение обучающимися межпредметных понятий (используютсявнесколькихпредметныхобластях)иуниверсальные</w:t>
      </w:r>
      <w:r w:rsidRPr="00CE0E89">
        <w:rPr>
          <w:rFonts w:eastAsia="Century Gothic"/>
          <w:bCs/>
          <w:w w:val="105"/>
          <w:sz w:val="24"/>
          <w:szCs w:val="24"/>
        </w:rPr>
        <w:t>учебные действия (познавательные, коммуникативные, регулятивные);способностьихиспользоватьвучебной,познаватель</w:t>
      </w:r>
      <w:r w:rsidRPr="00CE0E89">
        <w:rPr>
          <w:rFonts w:eastAsia="Century Gothic"/>
          <w:bCs/>
          <w:w w:val="110"/>
          <w:sz w:val="24"/>
          <w:szCs w:val="24"/>
        </w:rPr>
        <w:t>ной и социальной практике; готовность к самостоятельному</w:t>
      </w:r>
      <w:r w:rsidRPr="00CE0E89">
        <w:rPr>
          <w:rFonts w:eastAsia="Century Gothic"/>
          <w:bCs/>
          <w:w w:val="105"/>
          <w:sz w:val="24"/>
          <w:szCs w:val="24"/>
        </w:rPr>
        <w:t>планированию и осуществлению учебной деятельности и орга</w:t>
      </w:r>
      <w:r w:rsidRPr="00CE0E89">
        <w:rPr>
          <w:rFonts w:eastAsia="Century Gothic"/>
          <w:bCs/>
          <w:spacing w:val="-1"/>
          <w:w w:val="110"/>
          <w:sz w:val="24"/>
          <w:szCs w:val="24"/>
        </w:rPr>
        <w:t>низацииучебного</w:t>
      </w:r>
      <w:r w:rsidRPr="00CE0E89">
        <w:rPr>
          <w:rFonts w:eastAsia="Century Gothic"/>
          <w:bCs/>
          <w:w w:val="110"/>
          <w:sz w:val="24"/>
          <w:szCs w:val="24"/>
        </w:rPr>
        <w:t>сотрудничестваспедагогомисверстниками</w:t>
      </w:r>
      <w:r w:rsidRPr="00CE0E89">
        <w:rPr>
          <w:rFonts w:eastAsia="Century Gothic"/>
          <w:b/>
          <w:bCs/>
          <w:w w:val="110"/>
          <w:sz w:val="24"/>
          <w:szCs w:val="24"/>
        </w:rPr>
        <w:t xml:space="preserve">, </w:t>
      </w:r>
      <w:r w:rsidRPr="00CE0E89">
        <w:rPr>
          <w:rFonts w:eastAsia="Century Gothic"/>
          <w:bCs/>
          <w:w w:val="105"/>
          <w:sz w:val="24"/>
          <w:szCs w:val="24"/>
        </w:rPr>
        <w:t>к участию в построении индивидуальной образовательной тра</w:t>
      </w:r>
      <w:r w:rsidRPr="00CE0E89">
        <w:rPr>
          <w:rFonts w:eastAsia="Century Gothic"/>
          <w:bCs/>
          <w:spacing w:val="-1"/>
          <w:w w:val="110"/>
          <w:sz w:val="24"/>
          <w:szCs w:val="24"/>
        </w:rPr>
        <w:t xml:space="preserve">ектории; </w:t>
      </w:r>
      <w:r w:rsidRPr="00CE0E89">
        <w:rPr>
          <w:rFonts w:eastAsia="Century Gothic"/>
          <w:bCs/>
          <w:w w:val="110"/>
          <w:sz w:val="24"/>
          <w:szCs w:val="24"/>
        </w:rPr>
        <w:t>овладение навыками работы с информацией: воспритиеисозданиеинформационныхтекстоввразличныхформатах,втомчислецифровых,сучётомназначенияинформациииеёаудитории.</w:t>
      </w:r>
    </w:p>
    <w:p w:rsidR="00A25B49" w:rsidRPr="00CE0E89" w:rsidRDefault="00A25B49" w:rsidP="00281C15">
      <w:pPr>
        <w:numPr>
          <w:ilvl w:val="0"/>
          <w:numId w:val="94"/>
        </w:numPr>
        <w:tabs>
          <w:tab w:val="left" w:pos="643"/>
        </w:tabs>
        <w:spacing w:before="88" w:line="238" w:lineRule="exact"/>
        <w:ind w:hanging="280"/>
        <w:outlineLvl w:val="3"/>
        <w:rPr>
          <w:rFonts w:eastAsia="Book Antiqua"/>
          <w:b/>
          <w:bCs/>
          <w:sz w:val="24"/>
          <w:szCs w:val="24"/>
          <w:lang w:val="en-US"/>
        </w:rPr>
      </w:pPr>
      <w:r w:rsidRPr="00CE0E89">
        <w:rPr>
          <w:rFonts w:eastAsia="Book Antiqua"/>
          <w:b/>
          <w:bCs/>
          <w:sz w:val="24"/>
          <w:szCs w:val="24"/>
          <w:lang w:val="en-US"/>
        </w:rPr>
        <w:t>Познавательныеуниверсальныеучебныедействия</w:t>
      </w:r>
    </w:p>
    <w:p w:rsidR="00A25B49" w:rsidRPr="00CE0E89" w:rsidRDefault="00A25B49" w:rsidP="00A25B49">
      <w:pPr>
        <w:spacing w:line="231" w:lineRule="exact"/>
        <w:jc w:val="both"/>
        <w:rPr>
          <w:rFonts w:eastAsia="Cambria"/>
          <w:sz w:val="24"/>
          <w:szCs w:val="24"/>
        </w:rPr>
      </w:pPr>
      <w:r w:rsidRPr="00CE0E89">
        <w:rPr>
          <w:rFonts w:eastAsia="Cambria"/>
          <w:w w:val="105"/>
          <w:sz w:val="24"/>
          <w:szCs w:val="24"/>
        </w:rPr>
        <w:t>Познавательныеуниверсальныеучебныедействиявключают:</w:t>
      </w:r>
    </w:p>
    <w:p w:rsidR="00A25B49" w:rsidRPr="00CE0E89" w:rsidRDefault="00A25B49" w:rsidP="00281C15">
      <w:pPr>
        <w:numPr>
          <w:ilvl w:val="0"/>
          <w:numId w:val="93"/>
        </w:numPr>
        <w:tabs>
          <w:tab w:val="left" w:pos="359"/>
        </w:tabs>
        <w:spacing w:before="2" w:line="242" w:lineRule="auto"/>
        <w:ind w:right="114"/>
        <w:jc w:val="both"/>
        <w:rPr>
          <w:rFonts w:eastAsia="Cambria"/>
          <w:sz w:val="24"/>
          <w:szCs w:val="24"/>
        </w:rPr>
      </w:pPr>
      <w:r w:rsidRPr="00CE0E89">
        <w:rPr>
          <w:rFonts w:eastAsia="Cambria"/>
          <w:w w:val="105"/>
          <w:sz w:val="24"/>
          <w:szCs w:val="24"/>
        </w:rPr>
        <w:t>умение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строитьлогическоерас-суждение,умозаключение(индуктивное,дедуктивное,поаналогии)иделатьвыводы(логическиеУУД);</w:t>
      </w:r>
    </w:p>
    <w:p w:rsidR="00A25B49" w:rsidRPr="00CE0E89" w:rsidRDefault="00A25B49" w:rsidP="00281C15">
      <w:pPr>
        <w:numPr>
          <w:ilvl w:val="0"/>
          <w:numId w:val="93"/>
        </w:numPr>
        <w:tabs>
          <w:tab w:val="left" w:pos="359"/>
        </w:tabs>
        <w:spacing w:before="1" w:line="242" w:lineRule="auto"/>
        <w:ind w:right="114"/>
        <w:jc w:val="both"/>
        <w:rPr>
          <w:rFonts w:eastAsia="Cambria"/>
          <w:sz w:val="24"/>
          <w:szCs w:val="24"/>
        </w:rPr>
      </w:pPr>
      <w:r w:rsidRPr="00CE0E89">
        <w:rPr>
          <w:rFonts w:eastAsia="Cambria"/>
          <w:w w:val="105"/>
          <w:sz w:val="24"/>
          <w:szCs w:val="24"/>
        </w:rPr>
        <w:t>умение создавать, применять и преобразовывать знаки и сим</w:t>
      </w:r>
      <w:r w:rsidRPr="00CE0E89">
        <w:rPr>
          <w:rFonts w:eastAsia="Cambria"/>
          <w:w w:val="110"/>
          <w:sz w:val="24"/>
          <w:szCs w:val="24"/>
        </w:rPr>
        <w:t>волы, модели и схемы для решения учебных и познавательныхзадач(знаково-символические/моделирование);</w:t>
      </w:r>
    </w:p>
    <w:p w:rsidR="00A25B49" w:rsidRPr="00CE0E89" w:rsidRDefault="00A25B49" w:rsidP="00281C15">
      <w:pPr>
        <w:numPr>
          <w:ilvl w:val="0"/>
          <w:numId w:val="93"/>
        </w:numPr>
        <w:tabs>
          <w:tab w:val="left" w:pos="359"/>
        </w:tabs>
        <w:spacing w:before="1"/>
        <w:ind w:hanging="143"/>
        <w:jc w:val="both"/>
        <w:rPr>
          <w:rFonts w:eastAsia="Cambria"/>
          <w:sz w:val="24"/>
          <w:szCs w:val="24"/>
          <w:lang w:val="en-US"/>
        </w:rPr>
      </w:pPr>
      <w:r w:rsidRPr="00CE0E89">
        <w:rPr>
          <w:rFonts w:eastAsia="Cambria"/>
          <w:w w:val="105"/>
          <w:sz w:val="24"/>
          <w:szCs w:val="24"/>
          <w:lang w:val="en-US"/>
        </w:rPr>
        <w:t>смысловоечтение;</w:t>
      </w:r>
    </w:p>
    <w:p w:rsidR="00A25B49" w:rsidRPr="00CE0E89" w:rsidRDefault="00A25B49" w:rsidP="00281C15">
      <w:pPr>
        <w:numPr>
          <w:ilvl w:val="0"/>
          <w:numId w:val="93"/>
        </w:numPr>
        <w:tabs>
          <w:tab w:val="left" w:pos="359"/>
        </w:tabs>
        <w:spacing w:before="2" w:line="242" w:lineRule="auto"/>
        <w:ind w:right="115"/>
        <w:jc w:val="both"/>
        <w:rPr>
          <w:rFonts w:eastAsia="Cambria"/>
          <w:sz w:val="24"/>
          <w:szCs w:val="24"/>
        </w:rPr>
      </w:pPr>
      <w:r w:rsidRPr="00CE0E89">
        <w:rPr>
          <w:rFonts w:eastAsia="Cambria"/>
          <w:w w:val="105"/>
          <w:sz w:val="24"/>
          <w:szCs w:val="24"/>
        </w:rPr>
        <w:t>развитиемотивацииковладениюкультуройактивногоиспользованиясловарейидругихпоисковыхсистем.</w:t>
      </w:r>
    </w:p>
    <w:p w:rsidR="00A25B49" w:rsidRPr="00CE0E89" w:rsidRDefault="00A25B49" w:rsidP="00281C15">
      <w:pPr>
        <w:numPr>
          <w:ilvl w:val="0"/>
          <w:numId w:val="94"/>
        </w:numPr>
        <w:tabs>
          <w:tab w:val="left" w:pos="643"/>
        </w:tabs>
        <w:spacing w:before="88" w:line="238" w:lineRule="exact"/>
        <w:ind w:hanging="280"/>
        <w:outlineLvl w:val="3"/>
        <w:rPr>
          <w:rFonts w:eastAsia="Book Antiqua"/>
          <w:b/>
          <w:bCs/>
          <w:sz w:val="24"/>
          <w:szCs w:val="24"/>
          <w:lang w:val="en-US"/>
        </w:rPr>
      </w:pPr>
      <w:r w:rsidRPr="00CE0E89">
        <w:rPr>
          <w:rFonts w:eastAsia="Book Antiqua"/>
          <w:b/>
          <w:bCs/>
          <w:sz w:val="24"/>
          <w:szCs w:val="24"/>
          <w:lang w:val="en-US"/>
        </w:rPr>
        <w:t>Коммуникативныеуниверсальныеучебныедействия</w:t>
      </w:r>
    </w:p>
    <w:p w:rsidR="00A25B49" w:rsidRPr="00CE0E89" w:rsidRDefault="00A25B49" w:rsidP="00A25B49">
      <w:pPr>
        <w:spacing w:line="242" w:lineRule="auto"/>
        <w:ind w:right="115"/>
        <w:jc w:val="both"/>
        <w:rPr>
          <w:rFonts w:eastAsia="Cambria"/>
          <w:sz w:val="24"/>
          <w:szCs w:val="24"/>
        </w:rPr>
      </w:pPr>
      <w:r w:rsidRPr="00CE0E89">
        <w:rPr>
          <w:rFonts w:eastAsia="Cambria"/>
          <w:w w:val="105"/>
          <w:sz w:val="24"/>
          <w:szCs w:val="24"/>
        </w:rPr>
        <w:t>Коммуникативныеуниверсальныеучебныедействиявключают:</w:t>
      </w:r>
    </w:p>
    <w:p w:rsidR="00A25B49" w:rsidRPr="00CE0E89" w:rsidRDefault="00A25B49" w:rsidP="00281C15">
      <w:pPr>
        <w:numPr>
          <w:ilvl w:val="0"/>
          <w:numId w:val="93"/>
        </w:numPr>
        <w:tabs>
          <w:tab w:val="left" w:pos="359"/>
        </w:tabs>
        <w:spacing w:line="242" w:lineRule="auto"/>
        <w:ind w:right="114"/>
        <w:jc w:val="both"/>
        <w:rPr>
          <w:rFonts w:eastAsia="Cambria"/>
          <w:sz w:val="24"/>
          <w:szCs w:val="24"/>
        </w:rPr>
      </w:pPr>
      <w:r w:rsidRPr="00CE0E89">
        <w:rPr>
          <w:rFonts w:eastAsia="Cambria"/>
          <w:w w:val="105"/>
          <w:sz w:val="24"/>
          <w:szCs w:val="24"/>
        </w:rPr>
        <w:t>умениеорганизовыватьучебноесотрудничествоисовместную деятельность с учителем и сверстниками; работать индивидуально и в группе: находить общее решение и разрешатьконфликты на основе согласования позиций и учёта интересов; формулировать, аргументировать и отстаивать своё мнение(учебноесотрудничество);</w:t>
      </w:r>
    </w:p>
    <w:p w:rsidR="00A25B49" w:rsidRPr="00CE0E89" w:rsidRDefault="00A25B49" w:rsidP="00281C15">
      <w:pPr>
        <w:numPr>
          <w:ilvl w:val="0"/>
          <w:numId w:val="93"/>
        </w:numPr>
        <w:tabs>
          <w:tab w:val="left" w:pos="359"/>
        </w:tabs>
        <w:spacing w:line="242" w:lineRule="auto"/>
        <w:ind w:right="114"/>
        <w:jc w:val="both"/>
        <w:rPr>
          <w:rFonts w:eastAsia="Cambria"/>
          <w:sz w:val="24"/>
          <w:szCs w:val="24"/>
        </w:rPr>
      </w:pPr>
      <w:r w:rsidRPr="00CE0E89">
        <w:rPr>
          <w:rFonts w:eastAsia="Cambria"/>
          <w:w w:val="105"/>
          <w:sz w:val="24"/>
          <w:szCs w:val="24"/>
        </w:rPr>
        <w:t>умениеосознанноиспользоватьречевыесредствавсоответ</w:t>
      </w:r>
      <w:r w:rsidRPr="00CE0E89">
        <w:rPr>
          <w:rFonts w:eastAsia="Cambria"/>
          <w:w w:val="110"/>
          <w:sz w:val="24"/>
          <w:szCs w:val="24"/>
        </w:rPr>
        <w:t>ствии с задачей коммуникации для выражения своих чувств,</w:t>
      </w:r>
      <w:r w:rsidRPr="00CE0E89">
        <w:rPr>
          <w:rFonts w:eastAsia="Cambria"/>
          <w:spacing w:val="-1"/>
          <w:w w:val="110"/>
          <w:sz w:val="24"/>
          <w:szCs w:val="24"/>
        </w:rPr>
        <w:t>мыслейипотребностей</w:t>
      </w:r>
      <w:r w:rsidRPr="00CE0E89">
        <w:rPr>
          <w:rFonts w:eastAsia="Cambria"/>
          <w:w w:val="110"/>
          <w:sz w:val="24"/>
          <w:szCs w:val="24"/>
        </w:rPr>
        <w:t>дляпланированияирегуляциисвоейдеятельности; владение устной и письменной речью, монологическойконтекстнойречью(коммуникация);</w:t>
      </w:r>
    </w:p>
    <w:p w:rsidR="00A25B49" w:rsidRPr="00CE0E89" w:rsidRDefault="00A25B49" w:rsidP="00281C15">
      <w:pPr>
        <w:numPr>
          <w:ilvl w:val="0"/>
          <w:numId w:val="93"/>
        </w:numPr>
        <w:tabs>
          <w:tab w:val="left" w:pos="359"/>
        </w:tabs>
        <w:spacing w:line="242" w:lineRule="auto"/>
        <w:ind w:right="114"/>
        <w:jc w:val="both"/>
        <w:rPr>
          <w:rFonts w:eastAsia="Cambria"/>
          <w:sz w:val="24"/>
          <w:szCs w:val="24"/>
        </w:rPr>
      </w:pPr>
      <w:r w:rsidRPr="00CE0E89">
        <w:rPr>
          <w:rFonts w:eastAsia="Cambria"/>
          <w:w w:val="105"/>
          <w:sz w:val="24"/>
          <w:szCs w:val="24"/>
        </w:rPr>
        <w:t>формирование и развитие компетентности в области исполь-зованияинформационно-коммуникационныхтехнологий(ИКТ-компетентность).</w:t>
      </w:r>
    </w:p>
    <w:p w:rsidR="00A25B49" w:rsidRPr="00CE0E89" w:rsidRDefault="00A25B49" w:rsidP="00281C15">
      <w:pPr>
        <w:numPr>
          <w:ilvl w:val="0"/>
          <w:numId w:val="94"/>
        </w:numPr>
        <w:tabs>
          <w:tab w:val="left" w:pos="643"/>
        </w:tabs>
        <w:spacing w:before="87" w:line="238" w:lineRule="exact"/>
        <w:ind w:hanging="280"/>
        <w:outlineLvl w:val="3"/>
        <w:rPr>
          <w:rFonts w:eastAsia="Book Antiqua"/>
          <w:b/>
          <w:bCs/>
          <w:sz w:val="24"/>
          <w:szCs w:val="24"/>
          <w:lang w:val="en-US"/>
        </w:rPr>
      </w:pPr>
      <w:r w:rsidRPr="00CE0E89">
        <w:rPr>
          <w:rFonts w:eastAsia="Book Antiqua"/>
          <w:b/>
          <w:bCs/>
          <w:sz w:val="24"/>
          <w:szCs w:val="24"/>
          <w:lang w:val="en-US"/>
        </w:rPr>
        <w:t>Регулятивныеуниверсальныеучебныедействия</w:t>
      </w:r>
    </w:p>
    <w:p w:rsidR="00A25B49" w:rsidRPr="00CE0E89" w:rsidRDefault="00A25B49" w:rsidP="00A25B49">
      <w:pPr>
        <w:spacing w:line="231" w:lineRule="exact"/>
        <w:jc w:val="both"/>
        <w:rPr>
          <w:rFonts w:eastAsia="Cambria"/>
          <w:sz w:val="24"/>
          <w:szCs w:val="24"/>
        </w:rPr>
      </w:pPr>
      <w:r w:rsidRPr="00CE0E89">
        <w:rPr>
          <w:rFonts w:eastAsia="Cambria"/>
          <w:w w:val="105"/>
          <w:sz w:val="24"/>
          <w:szCs w:val="24"/>
        </w:rPr>
        <w:t>Регулятивные универсальные учебные действия включают:</w:t>
      </w:r>
    </w:p>
    <w:p w:rsidR="00A25B49" w:rsidRPr="00CE0E89" w:rsidRDefault="00A25B49" w:rsidP="00281C15">
      <w:pPr>
        <w:numPr>
          <w:ilvl w:val="0"/>
          <w:numId w:val="93"/>
        </w:numPr>
        <w:tabs>
          <w:tab w:val="left" w:pos="359"/>
        </w:tabs>
        <w:spacing w:before="2" w:line="242" w:lineRule="auto"/>
        <w:ind w:right="114"/>
        <w:jc w:val="both"/>
        <w:rPr>
          <w:rFonts w:eastAsia="Cambria"/>
          <w:sz w:val="24"/>
          <w:szCs w:val="24"/>
        </w:rPr>
      </w:pPr>
      <w:r w:rsidRPr="00CE0E89">
        <w:rPr>
          <w:rFonts w:eastAsia="Cambria"/>
          <w:w w:val="105"/>
          <w:sz w:val="24"/>
          <w:szCs w:val="24"/>
        </w:rPr>
        <w:t>умение самостоятельно определять цели обучения, ставить иформулировать для себя новые задачи в учёбе и познавательной деятельности, развивать мотивы и интересы своей позна-вательнойдеятельности(целеполагание);</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3"/>
        </w:numPr>
        <w:tabs>
          <w:tab w:val="left" w:pos="359"/>
        </w:tabs>
        <w:spacing w:before="86" w:line="242" w:lineRule="auto"/>
        <w:ind w:right="114"/>
        <w:jc w:val="both"/>
        <w:rPr>
          <w:rFonts w:eastAsia="Cambria"/>
          <w:sz w:val="24"/>
          <w:szCs w:val="24"/>
        </w:rPr>
      </w:pPr>
      <w:r w:rsidRPr="00CE0E89">
        <w:rPr>
          <w:rFonts w:eastAsia="Cambria"/>
          <w:w w:val="105"/>
          <w:sz w:val="24"/>
          <w:szCs w:val="24"/>
        </w:rPr>
        <w:t>умениесамостоятельнопланироватьпутидостиженияцелей,втомчислеальтернативные,осознанновыбиратьнаиболееэффективныеспособырешенияучебныхипознавательныхзадач(планирование);</w:t>
      </w:r>
    </w:p>
    <w:p w:rsidR="00A25B49" w:rsidRPr="00CE0E89" w:rsidRDefault="00A25B49" w:rsidP="00281C15">
      <w:pPr>
        <w:numPr>
          <w:ilvl w:val="0"/>
          <w:numId w:val="93"/>
        </w:numPr>
        <w:tabs>
          <w:tab w:val="left" w:pos="359"/>
        </w:tabs>
        <w:spacing w:line="242" w:lineRule="auto"/>
        <w:ind w:right="114"/>
        <w:jc w:val="both"/>
        <w:rPr>
          <w:rFonts w:eastAsia="Cambria"/>
          <w:sz w:val="24"/>
          <w:szCs w:val="24"/>
        </w:rPr>
      </w:pPr>
      <w:r w:rsidRPr="00CE0E89">
        <w:rPr>
          <w:rFonts w:eastAsia="Cambria"/>
          <w:w w:val="105"/>
          <w:sz w:val="24"/>
          <w:szCs w:val="24"/>
        </w:rPr>
        <w:t>умение соотносить свои действия с планируемыми результатами, осуществлять контроль своей деятельности в процесседостижения результата, определять способы действий в рамкахпредложенныхусловийи требований, корректироватьсвоидействиявсоответствиисизменяющейсяситуацией(контрольикоррекция);</w:t>
      </w:r>
    </w:p>
    <w:p w:rsidR="00A25B49" w:rsidRPr="00CE0E89" w:rsidRDefault="00A25B49" w:rsidP="00281C15">
      <w:pPr>
        <w:numPr>
          <w:ilvl w:val="0"/>
          <w:numId w:val="93"/>
        </w:numPr>
        <w:tabs>
          <w:tab w:val="left" w:pos="359"/>
        </w:tabs>
        <w:spacing w:before="2" w:line="242" w:lineRule="auto"/>
        <w:ind w:right="115"/>
        <w:jc w:val="both"/>
        <w:rPr>
          <w:rFonts w:eastAsia="Cambria"/>
          <w:sz w:val="24"/>
          <w:szCs w:val="24"/>
        </w:rPr>
      </w:pPr>
      <w:r w:rsidRPr="00CE0E89">
        <w:rPr>
          <w:rFonts w:eastAsia="Cambria"/>
          <w:w w:val="105"/>
          <w:sz w:val="24"/>
          <w:szCs w:val="24"/>
        </w:rPr>
        <w:t>умение оценивать правильность выполнения учебной задачи,собственныевозможностиеёрешения(оценка);</w:t>
      </w:r>
    </w:p>
    <w:p w:rsidR="00A25B49" w:rsidRPr="00CE0E89" w:rsidRDefault="00A25B49" w:rsidP="00281C15">
      <w:pPr>
        <w:numPr>
          <w:ilvl w:val="0"/>
          <w:numId w:val="93"/>
        </w:numPr>
        <w:tabs>
          <w:tab w:val="left" w:pos="359"/>
        </w:tabs>
        <w:spacing w:line="242" w:lineRule="auto"/>
        <w:ind w:right="114"/>
        <w:jc w:val="both"/>
        <w:rPr>
          <w:rFonts w:eastAsia="Cambria"/>
          <w:sz w:val="24"/>
          <w:szCs w:val="24"/>
        </w:rPr>
      </w:pPr>
      <w:r w:rsidRPr="00CE0E89">
        <w:rPr>
          <w:rFonts w:eastAsia="Cambria"/>
          <w:w w:val="105"/>
          <w:sz w:val="24"/>
          <w:szCs w:val="24"/>
        </w:rPr>
        <w:t>владениеосновамисамоконтроля,самооценки,принятиярешений и осуществления осознанного выбора в учебной и познавательной(познавательнаярефлексия,саморегуляция)деятельности.</w:t>
      </w:r>
    </w:p>
    <w:p w:rsidR="00A25B49" w:rsidRPr="00CE0E89" w:rsidRDefault="00A25B49" w:rsidP="00A25B49">
      <w:pPr>
        <w:rPr>
          <w:rFonts w:eastAsia="Cambria"/>
          <w:sz w:val="24"/>
          <w:szCs w:val="24"/>
        </w:rPr>
      </w:pPr>
    </w:p>
    <w:p w:rsidR="00A25B49" w:rsidRPr="00CE0E89" w:rsidRDefault="00A25B49" w:rsidP="00A25B49">
      <w:pPr>
        <w:jc w:val="both"/>
        <w:outlineLvl w:val="1"/>
        <w:rPr>
          <w:rFonts w:eastAsia="Century Gothic"/>
          <w:b/>
          <w:bCs/>
          <w:w w:val="85"/>
          <w:sz w:val="24"/>
          <w:szCs w:val="24"/>
        </w:rPr>
      </w:pPr>
      <w:r w:rsidRPr="00CE0E89">
        <w:rPr>
          <w:rFonts w:eastAsia="Century Gothic"/>
          <w:b/>
          <w:bCs/>
          <w:w w:val="85"/>
          <w:sz w:val="24"/>
          <w:szCs w:val="24"/>
        </w:rPr>
        <w:t>Предметныерезультаты</w:t>
      </w:r>
    </w:p>
    <w:p w:rsidR="00A25B49" w:rsidRPr="00CE0E89" w:rsidRDefault="00A25B49" w:rsidP="00A25B49">
      <w:pPr>
        <w:jc w:val="both"/>
        <w:outlineLvl w:val="1"/>
        <w:rPr>
          <w:rFonts w:eastAsia="Century Gothic"/>
          <w:bCs/>
          <w:sz w:val="24"/>
          <w:szCs w:val="24"/>
        </w:rPr>
      </w:pPr>
      <w:r w:rsidRPr="00CE0E89">
        <w:rPr>
          <w:rFonts w:eastAsia="Century Gothic"/>
          <w:bCs/>
          <w:i/>
          <w:w w:val="105"/>
          <w:sz w:val="24"/>
          <w:szCs w:val="24"/>
        </w:rPr>
        <w:t>Предметные результаты</w:t>
      </w:r>
      <w:r w:rsidRPr="00CE0E89">
        <w:rPr>
          <w:rFonts w:eastAsia="Century Gothic"/>
          <w:bCs/>
          <w:w w:val="105"/>
          <w:sz w:val="24"/>
          <w:szCs w:val="24"/>
        </w:rPr>
        <w:t>освоения курса включают освоениенаучныхзнаний,уменийиспособовдействий,специфическихдлясоответствующейпредметнойобласти;предпосылкинаучноготипамышления;видыдеятельностипополучениюнового знания, его интерпретации, преобразованию и применению в различных учебных ситуациях, в том числе при созданиипроектов.</w:t>
      </w:r>
    </w:p>
    <w:p w:rsidR="00A25B49" w:rsidRPr="00CE0E89" w:rsidRDefault="00A25B49" w:rsidP="00A25B49">
      <w:pPr>
        <w:spacing w:before="3"/>
        <w:rPr>
          <w:rFonts w:eastAsia="Cambria"/>
          <w:sz w:val="24"/>
          <w:szCs w:val="24"/>
        </w:rPr>
      </w:pPr>
    </w:p>
    <w:p w:rsidR="00A25B49" w:rsidRPr="00CE0E89" w:rsidRDefault="00A25B49" w:rsidP="00281C15">
      <w:pPr>
        <w:numPr>
          <w:ilvl w:val="0"/>
          <w:numId w:val="92"/>
        </w:numPr>
        <w:tabs>
          <w:tab w:val="left" w:pos="332"/>
        </w:tabs>
        <w:ind w:hanging="194"/>
        <w:jc w:val="both"/>
        <w:rPr>
          <w:rFonts w:eastAsia="Cambria"/>
          <w:sz w:val="24"/>
          <w:szCs w:val="24"/>
          <w:lang w:val="en-US"/>
        </w:rPr>
      </w:pPr>
      <w:r w:rsidRPr="00CE0E89">
        <w:rPr>
          <w:rFonts w:eastAsia="Cambria"/>
          <w:w w:val="115"/>
          <w:sz w:val="24"/>
          <w:szCs w:val="24"/>
          <w:lang w:val="en-US"/>
        </w:rPr>
        <w:t>класс</w:t>
      </w:r>
    </w:p>
    <w:p w:rsidR="00A25B49" w:rsidRPr="00CE0E89" w:rsidRDefault="00A25B49" w:rsidP="00A25B49">
      <w:pPr>
        <w:spacing w:before="73"/>
        <w:outlineLvl w:val="1"/>
        <w:rPr>
          <w:rFonts w:eastAsia="Century Gothic"/>
          <w:b/>
          <w:bCs/>
          <w:sz w:val="24"/>
          <w:szCs w:val="24"/>
        </w:rPr>
      </w:pPr>
      <w:r w:rsidRPr="00CE0E89">
        <w:rPr>
          <w:rFonts w:eastAsia="Century Gothic"/>
          <w:b/>
          <w:bCs/>
          <w:w w:val="90"/>
          <w:sz w:val="24"/>
          <w:szCs w:val="24"/>
        </w:rPr>
        <w:t>Тематическийблок1.«Россия—нашобщийдом»</w:t>
      </w:r>
    </w:p>
    <w:p w:rsidR="00A25B49" w:rsidRPr="00CE0E89" w:rsidRDefault="00A25B49" w:rsidP="00A25B49">
      <w:pPr>
        <w:spacing w:before="55" w:line="242" w:lineRule="auto"/>
        <w:ind w:right="114"/>
        <w:jc w:val="both"/>
        <w:rPr>
          <w:rFonts w:eastAsia="Cambria"/>
          <w:sz w:val="24"/>
          <w:szCs w:val="24"/>
        </w:rPr>
      </w:pPr>
      <w:r w:rsidRPr="00CE0E89">
        <w:rPr>
          <w:rFonts w:eastAsia="Cambria"/>
          <w:w w:val="105"/>
          <w:sz w:val="24"/>
          <w:szCs w:val="24"/>
        </w:rPr>
        <w:t>Тема1.Зачемизучатькурс«Основыдуховно-нравственнойкультурынародовРоссии»?</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10"/>
          <w:sz w:val="24"/>
          <w:szCs w:val="24"/>
        </w:rPr>
        <w:t>Знать цель и предназначение курса «Основы духовно-нравственной культуры народов России», понимать важность изучениякультурыигражданствообразующихрелигийдляформированияличностигражданинаРоссии;</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иметьпредставлениеосодержанииданногокурса,втомчислеопонятиях«моральинравственность»,«семья»,«традиционные ценности», об угрозах духовно-нравственному единствустраны;</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пониматьвзаимосвязьмеждуязыкомикультурой,духовно-нравственнымразвитиемличностиисоциальным поведением</w:t>
      </w:r>
      <w:r w:rsidRPr="00CE0E89">
        <w:rPr>
          <w:rFonts w:eastAsia="Cambria"/>
          <w:spacing w:val="-10"/>
          <w:w w:val="105"/>
          <w:sz w:val="24"/>
          <w:szCs w:val="24"/>
        </w:rPr>
        <w:t>.</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spacing w:before="86"/>
        <w:jc w:val="both"/>
        <w:rPr>
          <w:rFonts w:eastAsia="Cambria"/>
          <w:sz w:val="24"/>
          <w:szCs w:val="24"/>
          <w:lang w:val="en-US"/>
        </w:rPr>
      </w:pPr>
      <w:r w:rsidRPr="00CE0E89">
        <w:rPr>
          <w:rFonts w:eastAsia="Cambria"/>
          <w:w w:val="105"/>
          <w:sz w:val="24"/>
          <w:szCs w:val="24"/>
          <w:lang w:val="en-US"/>
        </w:rPr>
        <w:t>Тема2.Нашдом—Россия</w:t>
      </w:r>
    </w:p>
    <w:p w:rsidR="00A25B49" w:rsidRPr="00CE0E89" w:rsidRDefault="00A25B49" w:rsidP="00281C15">
      <w:pPr>
        <w:numPr>
          <w:ilvl w:val="0"/>
          <w:numId w:val="91"/>
        </w:numPr>
        <w:tabs>
          <w:tab w:val="left" w:pos="359"/>
        </w:tabs>
        <w:spacing w:before="2" w:line="242" w:lineRule="auto"/>
        <w:ind w:right="115"/>
        <w:jc w:val="both"/>
        <w:rPr>
          <w:rFonts w:eastAsia="Cambria"/>
          <w:sz w:val="24"/>
          <w:szCs w:val="24"/>
        </w:rPr>
      </w:pPr>
      <w:r w:rsidRPr="00CE0E89">
        <w:rPr>
          <w:rFonts w:eastAsia="Cambria"/>
          <w:w w:val="105"/>
          <w:sz w:val="24"/>
          <w:szCs w:val="24"/>
        </w:rPr>
        <w:t>ИметьпредставлениеобисторическомпутиформированиямногонациональногосоставанаселенияРоссийскойФедерации,егомирномхарактереипричинахегоформирования;</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знать о современном состоянии культурного и религиозногоразнообразиянародовРоссийскойФедерации,причинахкультурныхразличий;</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пониматьнеобходимостьмежнациональногоимежрелигиоз</w:t>
      </w:r>
      <w:r w:rsidRPr="00CE0E89">
        <w:rPr>
          <w:rFonts w:eastAsia="Cambria"/>
          <w:spacing w:val="-1"/>
          <w:w w:val="110"/>
          <w:sz w:val="24"/>
          <w:szCs w:val="24"/>
        </w:rPr>
        <w:t xml:space="preserve">ного сотрудничества </w:t>
      </w:r>
      <w:r w:rsidRPr="00CE0E89">
        <w:rPr>
          <w:rFonts w:eastAsia="Cambria"/>
          <w:w w:val="110"/>
          <w:sz w:val="24"/>
          <w:szCs w:val="24"/>
        </w:rPr>
        <w:t>и взаимодействия, важность сотрудничества и дружбы между народами и нациями, обосновыватьихнеобходимость.</w:t>
      </w:r>
    </w:p>
    <w:p w:rsidR="00A25B49" w:rsidRPr="00CE0E89" w:rsidRDefault="00A25B49" w:rsidP="00A25B49">
      <w:pPr>
        <w:spacing w:before="143"/>
        <w:jc w:val="both"/>
        <w:rPr>
          <w:rFonts w:eastAsia="Cambria"/>
          <w:sz w:val="24"/>
          <w:szCs w:val="24"/>
          <w:lang w:val="en-US"/>
        </w:rPr>
      </w:pPr>
      <w:r w:rsidRPr="00CE0E89">
        <w:rPr>
          <w:rFonts w:eastAsia="Cambria"/>
          <w:w w:val="105"/>
          <w:sz w:val="24"/>
          <w:szCs w:val="24"/>
          <w:lang w:val="en-US"/>
        </w:rPr>
        <w:t>Тема3.Языкиистория</w:t>
      </w:r>
    </w:p>
    <w:p w:rsidR="00A25B49" w:rsidRPr="00CE0E89" w:rsidRDefault="00A25B49" w:rsidP="00281C15">
      <w:pPr>
        <w:numPr>
          <w:ilvl w:val="0"/>
          <w:numId w:val="91"/>
        </w:numPr>
        <w:tabs>
          <w:tab w:val="left" w:pos="359"/>
        </w:tabs>
        <w:spacing w:before="2" w:line="242" w:lineRule="auto"/>
        <w:ind w:right="115"/>
        <w:jc w:val="both"/>
        <w:rPr>
          <w:rFonts w:eastAsia="Cambria"/>
          <w:sz w:val="24"/>
          <w:szCs w:val="24"/>
        </w:rPr>
      </w:pPr>
      <w:r w:rsidRPr="00CE0E89">
        <w:rPr>
          <w:rFonts w:eastAsia="Cambria"/>
          <w:w w:val="110"/>
          <w:sz w:val="24"/>
          <w:szCs w:val="24"/>
        </w:rPr>
        <w:t>Знатьипонимать,чтотакоеязык,каковыважностьегоизученияивлияниенамиропониманиеличности;</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иметь базовые представления о формировании языка как носителядуховно-нравственныхсмысловкультуры;</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10"/>
          <w:sz w:val="24"/>
          <w:szCs w:val="24"/>
        </w:rPr>
        <w:t>понимать суть и смысл коммуникативной роли языка, в томчисле в организации межкультурного диалога и взаимодействия;</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обосновыватьсвоёпониманиенеобходимостинравственнойчистотыязыка,важностилингвистической гигиены, речевогоэтикета.</w:t>
      </w:r>
    </w:p>
    <w:p w:rsidR="00A25B49" w:rsidRPr="00CE0E89" w:rsidRDefault="00A25B49" w:rsidP="00A25B49">
      <w:pPr>
        <w:spacing w:before="142"/>
        <w:jc w:val="both"/>
        <w:rPr>
          <w:rFonts w:eastAsia="Cambria"/>
          <w:sz w:val="24"/>
          <w:szCs w:val="24"/>
        </w:rPr>
      </w:pPr>
      <w:r w:rsidRPr="00CE0E89">
        <w:rPr>
          <w:rFonts w:eastAsia="Cambria"/>
          <w:w w:val="105"/>
          <w:sz w:val="24"/>
          <w:szCs w:val="24"/>
        </w:rPr>
        <w:t>Тема4. Русскийязык—языкобщенияиязыквозможностей</w:t>
      </w:r>
    </w:p>
    <w:p w:rsidR="00A25B49" w:rsidRPr="00CE0E89" w:rsidRDefault="00A25B49" w:rsidP="00281C15">
      <w:pPr>
        <w:numPr>
          <w:ilvl w:val="0"/>
          <w:numId w:val="91"/>
        </w:numPr>
        <w:tabs>
          <w:tab w:val="left" w:pos="359"/>
        </w:tabs>
        <w:spacing w:before="2" w:line="242" w:lineRule="auto"/>
        <w:ind w:right="114"/>
        <w:jc w:val="both"/>
        <w:rPr>
          <w:rFonts w:eastAsia="Cambria"/>
          <w:sz w:val="24"/>
          <w:szCs w:val="24"/>
        </w:rPr>
      </w:pPr>
      <w:r w:rsidRPr="00CE0E89">
        <w:rPr>
          <w:rFonts w:eastAsia="Cambria"/>
          <w:w w:val="110"/>
          <w:sz w:val="24"/>
          <w:szCs w:val="24"/>
        </w:rPr>
        <w:t>Иметь базовые представления о происхождении и развитиирусского языка, его взаимосвязи с языками других народовРоссии;</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знать и уметь обосновать важность русского языка как культурообразующегоязыканародовРоссии,важностьегодлясуществованиягосударстваиобщества;</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понимать, что русский язык — не только важнейший элементнациональнойкультуры,но и историко-культурное наследие,достояниероссийскогогосударства,уметьприводитьпримеры;</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иметьпредставлениеонравственныхкатегорияхрусскогоязыкаиихпроисхождении.</w:t>
      </w:r>
    </w:p>
    <w:p w:rsidR="00A25B49" w:rsidRPr="00CE0E89" w:rsidRDefault="00A25B49" w:rsidP="00A25B49">
      <w:pPr>
        <w:spacing w:before="142"/>
        <w:jc w:val="both"/>
        <w:rPr>
          <w:rFonts w:eastAsia="Cambria"/>
          <w:sz w:val="24"/>
          <w:szCs w:val="24"/>
          <w:lang w:val="en-US"/>
        </w:rPr>
      </w:pPr>
      <w:r w:rsidRPr="00CE0E89">
        <w:rPr>
          <w:rFonts w:eastAsia="Cambria"/>
          <w:w w:val="105"/>
          <w:sz w:val="24"/>
          <w:szCs w:val="24"/>
          <w:lang w:val="en-US"/>
        </w:rPr>
        <w:t>Тема5.Истокироднойкультуры</w:t>
      </w:r>
    </w:p>
    <w:p w:rsidR="00A25B49" w:rsidRPr="00CE0E89" w:rsidRDefault="00A25B49" w:rsidP="00281C15">
      <w:pPr>
        <w:numPr>
          <w:ilvl w:val="0"/>
          <w:numId w:val="91"/>
        </w:numPr>
        <w:tabs>
          <w:tab w:val="left" w:pos="359"/>
        </w:tabs>
        <w:spacing w:before="3"/>
        <w:ind w:hanging="143"/>
        <w:jc w:val="both"/>
        <w:rPr>
          <w:rFonts w:eastAsia="Cambria"/>
          <w:sz w:val="24"/>
          <w:szCs w:val="24"/>
        </w:rPr>
      </w:pPr>
      <w:r w:rsidRPr="00CE0E89">
        <w:rPr>
          <w:rFonts w:eastAsia="Cambria"/>
          <w:w w:val="105"/>
          <w:sz w:val="24"/>
          <w:szCs w:val="24"/>
        </w:rPr>
        <w:t>Иметьсформированноепредставлениеопонятие«культура»;</w:t>
      </w:r>
    </w:p>
    <w:p w:rsidR="00A25B49" w:rsidRPr="00CE0E89" w:rsidRDefault="00A25B49" w:rsidP="00281C15">
      <w:pPr>
        <w:numPr>
          <w:ilvl w:val="0"/>
          <w:numId w:val="91"/>
        </w:numPr>
        <w:tabs>
          <w:tab w:val="left" w:pos="359"/>
        </w:tabs>
        <w:spacing w:before="2" w:line="242" w:lineRule="auto"/>
        <w:ind w:right="114"/>
        <w:jc w:val="both"/>
        <w:rPr>
          <w:rFonts w:eastAsia="Cambria"/>
          <w:sz w:val="24"/>
          <w:szCs w:val="24"/>
        </w:rPr>
      </w:pPr>
      <w:r w:rsidRPr="00CE0E89">
        <w:rPr>
          <w:rFonts w:eastAsia="Cambria"/>
          <w:spacing w:val="-1"/>
          <w:w w:val="110"/>
          <w:sz w:val="24"/>
          <w:szCs w:val="24"/>
        </w:rPr>
        <w:t>осознаватьиуметь</w:t>
      </w:r>
      <w:r w:rsidRPr="00CE0E89">
        <w:rPr>
          <w:rFonts w:eastAsia="Cambria"/>
          <w:w w:val="110"/>
          <w:sz w:val="24"/>
          <w:szCs w:val="24"/>
        </w:rPr>
        <w:t>доказыватьвзаимосвязькультурыипри</w:t>
      </w:r>
      <w:r w:rsidRPr="00CE0E89">
        <w:rPr>
          <w:rFonts w:eastAsia="Cambria"/>
          <w:w w:val="105"/>
          <w:sz w:val="24"/>
          <w:szCs w:val="24"/>
        </w:rPr>
        <w:t>роды; знать основные формы репрезентации культуры, уметь</w:t>
      </w:r>
      <w:r w:rsidRPr="00CE0E89">
        <w:rPr>
          <w:rFonts w:eastAsia="Cambria"/>
          <w:w w:val="110"/>
          <w:sz w:val="24"/>
          <w:szCs w:val="24"/>
        </w:rPr>
        <w:t>ихразличатьисоотноситьсреальнымипроявлениямикультурногомногообразия;</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1"/>
        </w:numPr>
        <w:tabs>
          <w:tab w:val="left" w:pos="359"/>
        </w:tabs>
        <w:spacing w:before="86" w:line="242" w:lineRule="auto"/>
        <w:ind w:right="115"/>
        <w:jc w:val="both"/>
        <w:rPr>
          <w:rFonts w:eastAsia="Cambria"/>
          <w:sz w:val="24"/>
          <w:szCs w:val="24"/>
        </w:rPr>
      </w:pPr>
      <w:r w:rsidRPr="00CE0E89">
        <w:rPr>
          <w:rFonts w:eastAsia="Cambria"/>
          <w:w w:val="105"/>
          <w:sz w:val="24"/>
          <w:szCs w:val="24"/>
        </w:rPr>
        <w:t>уметь выделять общие черты в культуре различных народов,обосновыватьихзначениеипричины.</w:t>
      </w:r>
    </w:p>
    <w:p w:rsidR="00A25B49" w:rsidRPr="00CE0E89" w:rsidRDefault="00A25B49" w:rsidP="00A25B49">
      <w:pPr>
        <w:spacing w:before="114"/>
        <w:jc w:val="both"/>
        <w:rPr>
          <w:rFonts w:eastAsia="Cambria"/>
          <w:sz w:val="24"/>
          <w:szCs w:val="24"/>
          <w:lang w:val="en-US"/>
        </w:rPr>
      </w:pPr>
      <w:r w:rsidRPr="00CE0E89">
        <w:rPr>
          <w:rFonts w:eastAsia="Cambria"/>
          <w:w w:val="105"/>
          <w:sz w:val="24"/>
          <w:szCs w:val="24"/>
          <w:lang w:val="en-US"/>
        </w:rPr>
        <w:t>Тема6.Материальнаякультура</w:t>
      </w:r>
    </w:p>
    <w:p w:rsidR="00A25B49" w:rsidRPr="00CE0E89" w:rsidRDefault="00A25B49" w:rsidP="00281C15">
      <w:pPr>
        <w:numPr>
          <w:ilvl w:val="0"/>
          <w:numId w:val="91"/>
        </w:numPr>
        <w:tabs>
          <w:tab w:val="left" w:pos="359"/>
        </w:tabs>
        <w:spacing w:before="2"/>
        <w:ind w:hanging="143"/>
        <w:jc w:val="both"/>
        <w:rPr>
          <w:rFonts w:eastAsia="Cambria"/>
          <w:sz w:val="24"/>
          <w:szCs w:val="24"/>
        </w:rPr>
      </w:pPr>
      <w:r w:rsidRPr="00CE0E89">
        <w:rPr>
          <w:rFonts w:eastAsia="Cambria"/>
          <w:w w:val="105"/>
          <w:sz w:val="24"/>
          <w:szCs w:val="24"/>
        </w:rPr>
        <w:t>Иметьпредставлениеобартефактахкультуры;</w:t>
      </w:r>
    </w:p>
    <w:p w:rsidR="00A25B49" w:rsidRPr="00CE0E89" w:rsidRDefault="00A25B49" w:rsidP="00281C15">
      <w:pPr>
        <w:numPr>
          <w:ilvl w:val="0"/>
          <w:numId w:val="91"/>
        </w:numPr>
        <w:tabs>
          <w:tab w:val="left" w:pos="359"/>
        </w:tabs>
        <w:spacing w:before="3" w:line="242" w:lineRule="auto"/>
        <w:ind w:right="114"/>
        <w:jc w:val="both"/>
        <w:rPr>
          <w:rFonts w:eastAsia="Cambria"/>
          <w:sz w:val="24"/>
          <w:szCs w:val="24"/>
        </w:rPr>
      </w:pPr>
      <w:r w:rsidRPr="00CE0E89">
        <w:rPr>
          <w:rFonts w:eastAsia="Cambria"/>
          <w:w w:val="105"/>
          <w:sz w:val="24"/>
          <w:szCs w:val="24"/>
        </w:rPr>
        <w:t>иметь базовое представление о традиционных укладах хозяйства:земледелии,скотоводстве,охоте,рыболовстве;</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spacing w:val="-1"/>
          <w:w w:val="110"/>
          <w:sz w:val="24"/>
          <w:szCs w:val="24"/>
        </w:rPr>
        <w:t>понимать</w:t>
      </w:r>
      <w:r w:rsidRPr="00CE0E89">
        <w:rPr>
          <w:rFonts w:eastAsia="Cambria"/>
          <w:w w:val="110"/>
          <w:sz w:val="24"/>
          <w:szCs w:val="24"/>
        </w:rPr>
        <w:t>взаимосвязьмеждухозяйственнымукладомипроявлениямидуховнойкультуры;</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пониматьиобъяснятьзависимостьосновныхкультурныхукладовнародовРоссииотгеографииихмассовогорасселе-ния,природныхусловийивзаимодействиясдругимиэтносами.</w:t>
      </w:r>
    </w:p>
    <w:p w:rsidR="00A25B49" w:rsidRPr="00CE0E89" w:rsidRDefault="00A25B49" w:rsidP="00A25B49">
      <w:pPr>
        <w:spacing w:before="114"/>
        <w:jc w:val="both"/>
        <w:rPr>
          <w:rFonts w:eastAsia="Cambria"/>
          <w:sz w:val="24"/>
          <w:szCs w:val="24"/>
          <w:lang w:val="en-US"/>
        </w:rPr>
      </w:pPr>
      <w:r w:rsidRPr="00CE0E89">
        <w:rPr>
          <w:rFonts w:eastAsia="Cambria"/>
          <w:w w:val="105"/>
          <w:sz w:val="24"/>
          <w:szCs w:val="24"/>
          <w:lang w:val="en-US"/>
        </w:rPr>
        <w:t>Тема7.Духовная культура</w:t>
      </w:r>
    </w:p>
    <w:p w:rsidR="00A25B49" w:rsidRPr="00CE0E89" w:rsidRDefault="00A25B49" w:rsidP="00281C15">
      <w:pPr>
        <w:numPr>
          <w:ilvl w:val="0"/>
          <w:numId w:val="91"/>
        </w:numPr>
        <w:tabs>
          <w:tab w:val="left" w:pos="359"/>
        </w:tabs>
        <w:spacing w:before="3" w:line="242" w:lineRule="auto"/>
        <w:ind w:right="114"/>
        <w:jc w:val="both"/>
        <w:rPr>
          <w:rFonts w:eastAsia="Cambria"/>
          <w:sz w:val="24"/>
          <w:szCs w:val="24"/>
        </w:rPr>
      </w:pPr>
      <w:r w:rsidRPr="00CE0E89">
        <w:rPr>
          <w:rFonts w:eastAsia="Cambria"/>
          <w:w w:val="105"/>
          <w:sz w:val="24"/>
          <w:szCs w:val="24"/>
        </w:rPr>
        <w:t>Иметь представление о таких культурных концептах как «искусство»,«наука»,«религия»;</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spacing w:val="-1"/>
          <w:w w:val="110"/>
          <w:sz w:val="24"/>
          <w:szCs w:val="24"/>
        </w:rPr>
        <w:t>знатьидавать</w:t>
      </w:r>
      <w:r w:rsidRPr="00CE0E89">
        <w:rPr>
          <w:rFonts w:eastAsia="Cambria"/>
          <w:w w:val="110"/>
          <w:sz w:val="24"/>
          <w:szCs w:val="24"/>
        </w:rPr>
        <w:t>определениятерминам«мораль»,«нравственность»,«духовныеценности»,«духовность»надоступномдляобучающихсяуровнеосмысления;</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05"/>
          <w:sz w:val="24"/>
          <w:szCs w:val="24"/>
        </w:rPr>
        <w:t>понимать смысл и взаимосвязь названных терминов с формамиихрепрезентациивкультуре;</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spacing w:val="-1"/>
          <w:w w:val="110"/>
          <w:sz w:val="24"/>
          <w:szCs w:val="24"/>
        </w:rPr>
        <w:t xml:space="preserve">осознавать </w:t>
      </w:r>
      <w:r w:rsidRPr="00CE0E89">
        <w:rPr>
          <w:rFonts w:eastAsia="Cambria"/>
          <w:w w:val="110"/>
          <w:sz w:val="24"/>
          <w:szCs w:val="24"/>
        </w:rPr>
        <w:t>значение культурных символов, нравственный идуховныйсмыслкультурныхартефактов;</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10"/>
          <w:sz w:val="24"/>
          <w:szCs w:val="24"/>
        </w:rPr>
        <w:t>знать,чтотакоезнакиисимволы,уметьсоотноситьихс</w:t>
      </w:r>
      <w:r w:rsidRPr="00CE0E89">
        <w:rPr>
          <w:rFonts w:eastAsia="Cambria"/>
          <w:w w:val="105"/>
          <w:sz w:val="24"/>
          <w:szCs w:val="24"/>
        </w:rPr>
        <w:t>культурнымиявлениями,скоторымионисвязаны.</w:t>
      </w:r>
    </w:p>
    <w:p w:rsidR="00A25B49" w:rsidRPr="00CE0E89" w:rsidRDefault="00A25B49" w:rsidP="00A25B49">
      <w:pPr>
        <w:spacing w:before="113"/>
        <w:jc w:val="both"/>
        <w:rPr>
          <w:rFonts w:eastAsia="Cambria"/>
          <w:sz w:val="24"/>
          <w:szCs w:val="24"/>
          <w:lang w:val="en-US"/>
        </w:rPr>
      </w:pPr>
      <w:r w:rsidRPr="00CE0E89">
        <w:rPr>
          <w:rFonts w:eastAsia="Cambria"/>
          <w:w w:val="105"/>
          <w:sz w:val="24"/>
          <w:szCs w:val="24"/>
          <w:lang w:val="en-US"/>
        </w:rPr>
        <w:t>Тема8.Культураирелигия</w:t>
      </w:r>
    </w:p>
    <w:p w:rsidR="00A25B49" w:rsidRPr="00CE0E89" w:rsidRDefault="00A25B49" w:rsidP="00281C15">
      <w:pPr>
        <w:numPr>
          <w:ilvl w:val="0"/>
          <w:numId w:val="91"/>
        </w:numPr>
        <w:tabs>
          <w:tab w:val="left" w:pos="359"/>
        </w:tabs>
        <w:spacing w:before="3" w:line="242" w:lineRule="auto"/>
        <w:ind w:right="114"/>
        <w:jc w:val="both"/>
        <w:rPr>
          <w:rFonts w:eastAsia="Cambria"/>
          <w:sz w:val="24"/>
          <w:szCs w:val="24"/>
        </w:rPr>
      </w:pPr>
      <w:r w:rsidRPr="00CE0E89">
        <w:rPr>
          <w:rFonts w:eastAsia="Cambria"/>
          <w:w w:val="105"/>
          <w:sz w:val="24"/>
          <w:szCs w:val="24"/>
        </w:rPr>
        <w:t>Иметьпредставлениео понятии «религия», уметь пояснитьеё роль в жизни общества и основные социально-культурныефункции;</w:t>
      </w:r>
    </w:p>
    <w:p w:rsidR="00A25B49" w:rsidRPr="00CE0E89" w:rsidRDefault="00A25B49" w:rsidP="00281C15">
      <w:pPr>
        <w:numPr>
          <w:ilvl w:val="0"/>
          <w:numId w:val="91"/>
        </w:numPr>
        <w:tabs>
          <w:tab w:val="left" w:pos="359"/>
        </w:tabs>
        <w:ind w:hanging="143"/>
        <w:jc w:val="both"/>
        <w:rPr>
          <w:rFonts w:eastAsia="Cambria"/>
          <w:sz w:val="24"/>
          <w:szCs w:val="24"/>
        </w:rPr>
      </w:pPr>
      <w:r w:rsidRPr="00CE0E89">
        <w:rPr>
          <w:rFonts w:eastAsia="Cambria"/>
          <w:w w:val="110"/>
          <w:sz w:val="24"/>
          <w:szCs w:val="24"/>
        </w:rPr>
        <w:t>осознаватьсвязьрелигиииморали;</w:t>
      </w:r>
    </w:p>
    <w:p w:rsidR="00A25B49" w:rsidRPr="00CE0E89" w:rsidRDefault="00A25B49" w:rsidP="00281C15">
      <w:pPr>
        <w:numPr>
          <w:ilvl w:val="0"/>
          <w:numId w:val="91"/>
        </w:numPr>
        <w:tabs>
          <w:tab w:val="left" w:pos="359"/>
        </w:tabs>
        <w:spacing w:before="3" w:line="242" w:lineRule="auto"/>
        <w:ind w:right="114"/>
        <w:jc w:val="both"/>
        <w:rPr>
          <w:rFonts w:eastAsia="Cambria"/>
          <w:sz w:val="24"/>
          <w:szCs w:val="24"/>
        </w:rPr>
      </w:pPr>
      <w:r w:rsidRPr="00CE0E89">
        <w:rPr>
          <w:rFonts w:eastAsia="Cambria"/>
          <w:w w:val="105"/>
          <w:sz w:val="24"/>
          <w:szCs w:val="24"/>
        </w:rPr>
        <w:t>пониматьрольизначениедуховныхценностейврелигияхнародовРоссии;</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05"/>
          <w:sz w:val="24"/>
          <w:szCs w:val="24"/>
        </w:rPr>
        <w:t>уметьхарактеризоватьгосударствообразующиеконфессииРоссиииихкартинымира.</w:t>
      </w:r>
    </w:p>
    <w:p w:rsidR="00A25B49" w:rsidRPr="00CE0E89" w:rsidRDefault="00A25B49" w:rsidP="00A25B49">
      <w:pPr>
        <w:spacing w:before="114"/>
        <w:jc w:val="both"/>
        <w:rPr>
          <w:rFonts w:eastAsia="Cambria"/>
          <w:sz w:val="24"/>
          <w:szCs w:val="24"/>
          <w:lang w:val="en-US"/>
        </w:rPr>
      </w:pPr>
      <w:r w:rsidRPr="00CE0E89">
        <w:rPr>
          <w:rFonts w:eastAsia="Cambria"/>
          <w:w w:val="105"/>
          <w:sz w:val="24"/>
          <w:szCs w:val="24"/>
          <w:lang w:val="en-US"/>
        </w:rPr>
        <w:t>Тема9.Культураиобразование</w:t>
      </w:r>
    </w:p>
    <w:p w:rsidR="00A25B49" w:rsidRPr="00CE0E89" w:rsidRDefault="00A25B49" w:rsidP="00281C15">
      <w:pPr>
        <w:numPr>
          <w:ilvl w:val="0"/>
          <w:numId w:val="91"/>
        </w:numPr>
        <w:tabs>
          <w:tab w:val="left" w:pos="359"/>
        </w:tabs>
        <w:spacing w:before="3" w:line="242" w:lineRule="auto"/>
        <w:ind w:right="114"/>
        <w:jc w:val="both"/>
        <w:rPr>
          <w:rFonts w:eastAsia="Cambria"/>
          <w:sz w:val="24"/>
          <w:szCs w:val="24"/>
        </w:rPr>
      </w:pPr>
      <w:r w:rsidRPr="00CE0E89">
        <w:rPr>
          <w:rFonts w:eastAsia="Cambria"/>
          <w:w w:val="105"/>
          <w:sz w:val="24"/>
          <w:szCs w:val="24"/>
        </w:rPr>
        <w:t>Характеризоватьтермин«образование»иуметьобосноватьеговажностьдляличностииобщества;</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иметьпредставлениеобосновныхступеняхобразованиявРоссиииихнеобходимости;</w:t>
      </w:r>
    </w:p>
    <w:p w:rsidR="00A25B49" w:rsidRPr="00CE0E89" w:rsidRDefault="00A25B49" w:rsidP="00281C15">
      <w:pPr>
        <w:numPr>
          <w:ilvl w:val="0"/>
          <w:numId w:val="91"/>
        </w:numPr>
        <w:tabs>
          <w:tab w:val="left" w:pos="359"/>
        </w:tabs>
        <w:ind w:hanging="143"/>
        <w:rPr>
          <w:rFonts w:eastAsia="Cambria"/>
          <w:sz w:val="24"/>
          <w:szCs w:val="24"/>
        </w:rPr>
      </w:pPr>
      <w:r w:rsidRPr="00CE0E89">
        <w:rPr>
          <w:rFonts w:eastAsia="Cambria"/>
          <w:w w:val="105"/>
          <w:sz w:val="24"/>
          <w:szCs w:val="24"/>
        </w:rPr>
        <w:t>пониматьвзаимосвязькультурыиобразованностичеловека;</w:t>
      </w:r>
    </w:p>
    <w:p w:rsidR="00A25B49" w:rsidRPr="00CE0E89" w:rsidRDefault="00A25B49" w:rsidP="00281C15">
      <w:pPr>
        <w:numPr>
          <w:ilvl w:val="0"/>
          <w:numId w:val="91"/>
        </w:numPr>
        <w:tabs>
          <w:tab w:val="left" w:pos="359"/>
        </w:tabs>
        <w:spacing w:before="3" w:line="242" w:lineRule="auto"/>
        <w:ind w:right="114"/>
        <w:rPr>
          <w:rFonts w:eastAsia="Cambria"/>
          <w:sz w:val="24"/>
          <w:szCs w:val="24"/>
        </w:rPr>
      </w:pPr>
      <w:r w:rsidRPr="00CE0E89">
        <w:rPr>
          <w:rFonts w:eastAsia="Cambria"/>
          <w:w w:val="110"/>
          <w:sz w:val="24"/>
          <w:szCs w:val="24"/>
        </w:rPr>
        <w:t>приводитьпримерывзаимосвязимеждузнанием,образованиемиличностнымипрофессиональнымростомчеловека;</w:t>
      </w:r>
    </w:p>
    <w:p w:rsidR="00A25B49" w:rsidRPr="00CE0E89" w:rsidRDefault="00A25B49" w:rsidP="00A25B49">
      <w:pPr>
        <w:spacing w:line="242" w:lineRule="auto"/>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1"/>
        </w:numPr>
        <w:tabs>
          <w:tab w:val="left" w:pos="359"/>
        </w:tabs>
        <w:spacing w:before="86" w:line="242" w:lineRule="auto"/>
        <w:ind w:right="114"/>
        <w:jc w:val="both"/>
        <w:rPr>
          <w:rFonts w:eastAsia="Cambria"/>
          <w:sz w:val="24"/>
          <w:szCs w:val="24"/>
        </w:rPr>
      </w:pPr>
      <w:r w:rsidRPr="00CE0E89">
        <w:rPr>
          <w:rFonts w:eastAsia="Cambria"/>
          <w:w w:val="105"/>
          <w:sz w:val="24"/>
          <w:szCs w:val="24"/>
        </w:rPr>
        <w:t>пониматьвзаимосвязьмеждузнаниемидуховно-нравственным развитием общества, осознавать ценность знания, исти-ны,востребованностьпроцессапознаниякакполученияновыхсведенийомире.</w:t>
      </w:r>
    </w:p>
    <w:p w:rsidR="00A25B49" w:rsidRPr="00CE0E89" w:rsidRDefault="00A25B49" w:rsidP="00A25B49">
      <w:pPr>
        <w:spacing w:before="203" w:line="235" w:lineRule="auto"/>
        <w:ind w:right="115"/>
        <w:jc w:val="both"/>
        <w:rPr>
          <w:rFonts w:eastAsia="Cambria"/>
          <w:i/>
          <w:sz w:val="24"/>
          <w:szCs w:val="24"/>
        </w:rPr>
      </w:pPr>
      <w:r w:rsidRPr="00CE0E89">
        <w:rPr>
          <w:rFonts w:eastAsia="Cambria"/>
          <w:w w:val="110"/>
          <w:sz w:val="24"/>
          <w:szCs w:val="24"/>
        </w:rPr>
        <w:t xml:space="preserve">Тема 10. Многообразие культур России </w:t>
      </w:r>
      <w:r w:rsidRPr="00CE0E89">
        <w:rPr>
          <w:rFonts w:eastAsia="Cambria"/>
          <w:i/>
          <w:w w:val="110"/>
          <w:sz w:val="24"/>
          <w:szCs w:val="24"/>
        </w:rPr>
        <w:t>(практическое занятие)</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Иметьсформированныепредставленияозакономерностяхразвитиякультурыиисториинародов,ихкультурныхособенностях;</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05"/>
          <w:sz w:val="24"/>
          <w:szCs w:val="24"/>
        </w:rPr>
        <w:t>выделять общее и единичное в культуре на основе предмет-ныхзнанийокультуресвоегонарода;</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предполагать и доказывать наличие взаимосвязи между культурой и духовно-нравственными ценностями на основе местнойкультурно-историческойспецифики;</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обосновыватьважностьсохранениякультурногомногообразиякакисточника духовно-нравственных ценностей, моралиинравственностисовременногообщества.</w:t>
      </w:r>
    </w:p>
    <w:p w:rsidR="00A25B49" w:rsidRPr="00CE0E89" w:rsidRDefault="00A25B49" w:rsidP="00A25B49">
      <w:pPr>
        <w:spacing w:before="193" w:line="255" w:lineRule="exact"/>
        <w:outlineLvl w:val="1"/>
        <w:rPr>
          <w:rFonts w:eastAsia="Century Gothic"/>
          <w:b/>
          <w:bCs/>
          <w:sz w:val="24"/>
          <w:szCs w:val="24"/>
        </w:rPr>
      </w:pPr>
      <w:r w:rsidRPr="00CE0E89">
        <w:rPr>
          <w:rFonts w:eastAsia="Century Gothic"/>
          <w:b/>
          <w:bCs/>
          <w:w w:val="85"/>
          <w:sz w:val="24"/>
          <w:szCs w:val="24"/>
        </w:rPr>
        <w:t>Тематическийблок2.</w:t>
      </w:r>
    </w:p>
    <w:p w:rsidR="00A25B49" w:rsidRPr="00CE0E89" w:rsidRDefault="00A25B49" w:rsidP="00A25B49">
      <w:pPr>
        <w:spacing w:line="255" w:lineRule="exact"/>
        <w:rPr>
          <w:rFonts w:eastAsia="Cambria"/>
          <w:b/>
          <w:sz w:val="24"/>
          <w:szCs w:val="24"/>
        </w:rPr>
      </w:pPr>
      <w:r w:rsidRPr="00CE0E89">
        <w:rPr>
          <w:rFonts w:eastAsia="Cambria"/>
          <w:b/>
          <w:w w:val="85"/>
          <w:sz w:val="24"/>
          <w:szCs w:val="24"/>
        </w:rPr>
        <w:t>«Семьяидуховно-нравственныеценности»</w:t>
      </w:r>
    </w:p>
    <w:p w:rsidR="00A25B49" w:rsidRPr="00CE0E89" w:rsidRDefault="00A25B49" w:rsidP="00A25B49">
      <w:pPr>
        <w:spacing w:before="112"/>
        <w:jc w:val="both"/>
        <w:rPr>
          <w:rFonts w:eastAsia="Cambria"/>
          <w:sz w:val="24"/>
          <w:szCs w:val="24"/>
        </w:rPr>
      </w:pPr>
      <w:r w:rsidRPr="00CE0E89">
        <w:rPr>
          <w:rFonts w:eastAsia="Cambria"/>
          <w:w w:val="105"/>
          <w:sz w:val="24"/>
          <w:szCs w:val="24"/>
        </w:rPr>
        <w:t>Тема11.Семья—хранительдуховныхценностей</w:t>
      </w:r>
    </w:p>
    <w:p w:rsidR="00A25B49" w:rsidRPr="00CE0E89" w:rsidRDefault="00A25B49" w:rsidP="00281C15">
      <w:pPr>
        <w:numPr>
          <w:ilvl w:val="0"/>
          <w:numId w:val="91"/>
        </w:numPr>
        <w:tabs>
          <w:tab w:val="left" w:pos="359"/>
        </w:tabs>
        <w:spacing w:before="2"/>
        <w:ind w:hanging="143"/>
        <w:jc w:val="both"/>
        <w:rPr>
          <w:rFonts w:eastAsia="Cambria"/>
          <w:sz w:val="24"/>
          <w:szCs w:val="24"/>
        </w:rPr>
      </w:pPr>
      <w:r w:rsidRPr="00CE0E89">
        <w:rPr>
          <w:rFonts w:eastAsia="Cambria"/>
          <w:w w:val="110"/>
          <w:sz w:val="24"/>
          <w:szCs w:val="24"/>
        </w:rPr>
        <w:t>Знатьипониматьсмыслтермина«семья»;</w:t>
      </w:r>
    </w:p>
    <w:p w:rsidR="00A25B49" w:rsidRPr="00CE0E89" w:rsidRDefault="00A25B49" w:rsidP="00281C15">
      <w:pPr>
        <w:numPr>
          <w:ilvl w:val="0"/>
          <w:numId w:val="91"/>
        </w:numPr>
        <w:tabs>
          <w:tab w:val="left" w:pos="359"/>
        </w:tabs>
        <w:spacing w:before="3" w:line="242" w:lineRule="auto"/>
        <w:ind w:right="115"/>
        <w:jc w:val="both"/>
        <w:rPr>
          <w:rFonts w:eastAsia="Cambria"/>
          <w:sz w:val="24"/>
          <w:szCs w:val="24"/>
        </w:rPr>
      </w:pPr>
      <w:r w:rsidRPr="00CE0E89">
        <w:rPr>
          <w:rFonts w:eastAsia="Cambria"/>
          <w:w w:val="105"/>
          <w:sz w:val="24"/>
          <w:szCs w:val="24"/>
        </w:rPr>
        <w:t>иметьпредставлениеовзаимосвязяхмеждутипомкультурыиособенностямисемейногобытаиотношенийвсемье;</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05"/>
          <w:sz w:val="24"/>
          <w:szCs w:val="24"/>
        </w:rPr>
        <w:t>осознаватьзначениетермина«поколение»иеговзаимосвязьскультурнымиособенностямисвоеговремени;</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уметь составить рассказ о своей семье в соответствии с культурно-историческимиусловиямиеёсуществования;</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10"/>
          <w:sz w:val="24"/>
          <w:szCs w:val="24"/>
        </w:rPr>
        <w:t>понимать и обосновывать такие понятия, как «счастливаясемья»,«семейноесчастье»;</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осознавать и уметь доказывать важность семьи как хранителятрадицийиеёвоспитательнуюроль;</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пониматьсмыслтерминов«сиротство»,«социальноесирот-ство»,обосновыватьнравственнуюважностьзаботыосиротах,знатьоформахпомощисиротамсостороныгосударства.</w:t>
      </w:r>
    </w:p>
    <w:p w:rsidR="00A25B49" w:rsidRPr="00CE0E89" w:rsidRDefault="00A25B49" w:rsidP="00A25B49">
      <w:pPr>
        <w:spacing w:before="170"/>
        <w:rPr>
          <w:rFonts w:eastAsia="Cambria"/>
          <w:sz w:val="24"/>
          <w:szCs w:val="24"/>
        </w:rPr>
      </w:pPr>
      <w:r w:rsidRPr="00CE0E89">
        <w:rPr>
          <w:rFonts w:eastAsia="Cambria"/>
          <w:w w:val="105"/>
          <w:sz w:val="24"/>
          <w:szCs w:val="24"/>
        </w:rPr>
        <w:t>Тема12.Родинаначинаетсяссемьи</w:t>
      </w:r>
    </w:p>
    <w:p w:rsidR="00A25B49" w:rsidRPr="00CE0E89" w:rsidRDefault="00A25B49" w:rsidP="00281C15">
      <w:pPr>
        <w:numPr>
          <w:ilvl w:val="0"/>
          <w:numId w:val="91"/>
        </w:numPr>
        <w:tabs>
          <w:tab w:val="left" w:pos="359"/>
        </w:tabs>
        <w:spacing w:before="3"/>
        <w:ind w:hanging="143"/>
        <w:rPr>
          <w:rFonts w:eastAsia="Cambria"/>
          <w:sz w:val="24"/>
          <w:szCs w:val="24"/>
        </w:rPr>
      </w:pPr>
      <w:r w:rsidRPr="00CE0E89">
        <w:rPr>
          <w:rFonts w:eastAsia="Cambria"/>
          <w:w w:val="105"/>
          <w:sz w:val="24"/>
          <w:szCs w:val="24"/>
        </w:rPr>
        <w:t>Знатьиуметьобъяснитьпонятие«Родина»;</w:t>
      </w:r>
    </w:p>
    <w:p w:rsidR="00A25B49" w:rsidRPr="00CE0E89" w:rsidRDefault="00A25B49" w:rsidP="00281C15">
      <w:pPr>
        <w:numPr>
          <w:ilvl w:val="0"/>
          <w:numId w:val="91"/>
        </w:numPr>
        <w:tabs>
          <w:tab w:val="left" w:pos="359"/>
        </w:tabs>
        <w:spacing w:before="2" w:line="242" w:lineRule="auto"/>
        <w:ind w:right="115"/>
        <w:rPr>
          <w:rFonts w:eastAsia="Cambria"/>
          <w:sz w:val="24"/>
          <w:szCs w:val="24"/>
        </w:rPr>
      </w:pPr>
      <w:r w:rsidRPr="00CE0E89">
        <w:rPr>
          <w:rFonts w:eastAsia="Cambria"/>
          <w:w w:val="110"/>
          <w:sz w:val="24"/>
          <w:szCs w:val="24"/>
        </w:rPr>
        <w:t>осознаватьвзаимосвязьиразличиямеждуконцептами«Отечество»и«Родина»;</w:t>
      </w:r>
    </w:p>
    <w:p w:rsidR="00A25B49" w:rsidRPr="00CE0E89" w:rsidRDefault="00A25B49" w:rsidP="00281C15">
      <w:pPr>
        <w:numPr>
          <w:ilvl w:val="0"/>
          <w:numId w:val="91"/>
        </w:numPr>
        <w:tabs>
          <w:tab w:val="left" w:pos="359"/>
        </w:tabs>
        <w:spacing w:before="1" w:line="242" w:lineRule="auto"/>
        <w:ind w:right="114"/>
        <w:rPr>
          <w:rFonts w:eastAsia="Cambria"/>
          <w:sz w:val="24"/>
          <w:szCs w:val="24"/>
        </w:rPr>
      </w:pPr>
      <w:r w:rsidRPr="00CE0E89">
        <w:rPr>
          <w:rFonts w:eastAsia="Cambria"/>
          <w:w w:val="110"/>
          <w:sz w:val="24"/>
          <w:szCs w:val="24"/>
        </w:rPr>
        <w:t>понимать,чтотакоеисториясемьи,каковыформыеёвыраженияисохранения;</w:t>
      </w:r>
    </w:p>
    <w:p w:rsidR="00A25B49" w:rsidRPr="00CE0E89" w:rsidRDefault="00A25B49" w:rsidP="00A25B49">
      <w:pPr>
        <w:spacing w:line="242" w:lineRule="auto"/>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1"/>
        </w:numPr>
        <w:tabs>
          <w:tab w:val="left" w:pos="359"/>
        </w:tabs>
        <w:spacing w:before="86" w:line="242" w:lineRule="auto"/>
        <w:ind w:right="114"/>
        <w:jc w:val="both"/>
        <w:rPr>
          <w:rFonts w:eastAsia="Cambria"/>
          <w:sz w:val="24"/>
          <w:szCs w:val="24"/>
        </w:rPr>
      </w:pPr>
      <w:r w:rsidRPr="00CE0E89">
        <w:rPr>
          <w:rFonts w:eastAsia="Cambria"/>
          <w:w w:val="105"/>
          <w:sz w:val="24"/>
          <w:szCs w:val="24"/>
        </w:rPr>
        <w:t>обосновыватьидоказыватьвзаимосвязьисториисемьииисториинарода,государства,человечества.</w:t>
      </w:r>
    </w:p>
    <w:p w:rsidR="00A25B49" w:rsidRPr="00CE0E89" w:rsidRDefault="00A25B49" w:rsidP="00A25B49">
      <w:pPr>
        <w:spacing w:before="114"/>
        <w:jc w:val="both"/>
        <w:rPr>
          <w:rFonts w:eastAsia="Cambria"/>
          <w:sz w:val="24"/>
          <w:szCs w:val="24"/>
        </w:rPr>
      </w:pPr>
      <w:r w:rsidRPr="00CE0E89">
        <w:rPr>
          <w:rFonts w:eastAsia="Cambria"/>
          <w:w w:val="105"/>
          <w:sz w:val="24"/>
          <w:szCs w:val="24"/>
        </w:rPr>
        <w:t>Тема13.ТрадициисемейноговоспитаниявРоссии</w:t>
      </w:r>
    </w:p>
    <w:p w:rsidR="00A25B49" w:rsidRPr="00CE0E89" w:rsidRDefault="00A25B49" w:rsidP="00281C15">
      <w:pPr>
        <w:numPr>
          <w:ilvl w:val="0"/>
          <w:numId w:val="91"/>
        </w:numPr>
        <w:tabs>
          <w:tab w:val="left" w:pos="359"/>
        </w:tabs>
        <w:spacing w:before="2" w:line="242" w:lineRule="auto"/>
        <w:ind w:right="115"/>
        <w:jc w:val="both"/>
        <w:rPr>
          <w:rFonts w:eastAsia="Cambria"/>
          <w:sz w:val="24"/>
          <w:szCs w:val="24"/>
        </w:rPr>
      </w:pPr>
      <w:r w:rsidRPr="00CE0E89">
        <w:rPr>
          <w:rFonts w:eastAsia="Cambria"/>
          <w:w w:val="105"/>
          <w:sz w:val="24"/>
          <w:szCs w:val="24"/>
        </w:rPr>
        <w:t>Иметьпредставлениеосемейныхтрадицияхиобосновыватьихважностькакключевыхэлементахсемейныхотношений;</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знатьипониматьвзаимосвязьсемейныхтрадицийикультурысобственногоэтноса;</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05"/>
          <w:sz w:val="24"/>
          <w:szCs w:val="24"/>
        </w:rPr>
        <w:t>уметьрассказыватьосемейныхтрадицияхсвоегонародаинародовРоссии,собственнойсемьи;</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осознаватьрольсемейныхтрадицийвкультуреобщества,трансляцииценностей,духовно-нравственныхидеалов.</w:t>
      </w:r>
    </w:p>
    <w:p w:rsidR="00A25B49" w:rsidRPr="00CE0E89" w:rsidRDefault="00A25B49" w:rsidP="00A25B49">
      <w:pPr>
        <w:spacing w:before="114"/>
        <w:jc w:val="both"/>
        <w:rPr>
          <w:rFonts w:eastAsia="Cambria"/>
          <w:sz w:val="24"/>
          <w:szCs w:val="24"/>
        </w:rPr>
      </w:pPr>
      <w:r w:rsidRPr="00CE0E89">
        <w:rPr>
          <w:rFonts w:eastAsia="Cambria"/>
          <w:w w:val="105"/>
          <w:sz w:val="24"/>
          <w:szCs w:val="24"/>
        </w:rPr>
        <w:t>Тема14.ОбразсемьивкультуренародовРоссии</w:t>
      </w:r>
    </w:p>
    <w:p w:rsidR="00A25B49" w:rsidRPr="00CE0E89" w:rsidRDefault="00A25B49" w:rsidP="00281C15">
      <w:pPr>
        <w:numPr>
          <w:ilvl w:val="0"/>
          <w:numId w:val="91"/>
        </w:numPr>
        <w:tabs>
          <w:tab w:val="left" w:pos="359"/>
        </w:tabs>
        <w:spacing w:before="2" w:line="242" w:lineRule="auto"/>
        <w:ind w:right="114"/>
        <w:jc w:val="both"/>
        <w:rPr>
          <w:rFonts w:eastAsia="Cambria"/>
          <w:sz w:val="24"/>
          <w:szCs w:val="24"/>
        </w:rPr>
      </w:pPr>
      <w:r w:rsidRPr="00CE0E89">
        <w:rPr>
          <w:rFonts w:eastAsia="Cambria"/>
          <w:w w:val="110"/>
          <w:sz w:val="24"/>
          <w:szCs w:val="24"/>
        </w:rPr>
        <w:t>Знать и называть традиционные сказочные и фольклорныесюжетыосемье,семейныхобязанностях;</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05"/>
          <w:sz w:val="24"/>
          <w:szCs w:val="24"/>
        </w:rPr>
        <w:t>уметь обосновывать своё понимание семейных ценностей, вы-раженныхвфольклорныхсюжетах;</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знатьипониматьморально-нравственноезначениесемьивлитературных произведениях, иметь представление о ключевых сюжетах с участием семьи в произведениях художествен-нойкультуры;</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05"/>
          <w:sz w:val="24"/>
          <w:szCs w:val="24"/>
        </w:rPr>
        <w:t>понимать и обосновывать важность семейных ценностей с использованиемразличногоиллюстративногоматериала.</w:t>
      </w:r>
    </w:p>
    <w:p w:rsidR="00A25B49" w:rsidRPr="00CE0E89" w:rsidRDefault="00A25B49" w:rsidP="00A25B49">
      <w:pPr>
        <w:spacing w:before="114"/>
        <w:jc w:val="both"/>
        <w:rPr>
          <w:rFonts w:eastAsia="Cambria"/>
          <w:sz w:val="24"/>
          <w:szCs w:val="24"/>
        </w:rPr>
      </w:pPr>
      <w:r w:rsidRPr="00CE0E89">
        <w:rPr>
          <w:rFonts w:eastAsia="Cambria"/>
          <w:w w:val="105"/>
          <w:sz w:val="24"/>
          <w:szCs w:val="24"/>
        </w:rPr>
        <w:t>Тема15.Трудвисториисемьи</w:t>
      </w:r>
    </w:p>
    <w:p w:rsidR="00A25B49" w:rsidRPr="00CE0E89" w:rsidRDefault="00A25B49" w:rsidP="00281C15">
      <w:pPr>
        <w:numPr>
          <w:ilvl w:val="0"/>
          <w:numId w:val="91"/>
        </w:numPr>
        <w:tabs>
          <w:tab w:val="left" w:pos="359"/>
        </w:tabs>
        <w:spacing w:before="2" w:line="242" w:lineRule="auto"/>
        <w:ind w:right="114"/>
        <w:jc w:val="both"/>
        <w:rPr>
          <w:rFonts w:eastAsia="Cambria"/>
          <w:sz w:val="24"/>
          <w:szCs w:val="24"/>
        </w:rPr>
      </w:pPr>
      <w:r w:rsidRPr="00CE0E89">
        <w:rPr>
          <w:rFonts w:eastAsia="Cambria"/>
          <w:w w:val="105"/>
          <w:sz w:val="24"/>
          <w:szCs w:val="24"/>
        </w:rPr>
        <w:t>Знать и понимать, что такое семейное хозяйство и домашнийтруд;</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05"/>
          <w:sz w:val="24"/>
          <w:szCs w:val="24"/>
        </w:rPr>
        <w:t>пониматьиуметьобъяснятьспецификусемьикаксоциального института, характеризовать роль домашнего труда и рас-пределениеэкономическихфункцийвсемье;</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осознавать и оценивать семейный уклад и взаимосвязь с социально-экономическойструктуройобществавформеболь-шойималойсемей;</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характеризовать распределение семейного труда и осознаватьеговажностьдляукрепленияцелостностисемьи.</w:t>
      </w:r>
    </w:p>
    <w:p w:rsidR="00A25B49" w:rsidRPr="00CE0E89" w:rsidRDefault="00A25B49" w:rsidP="00A25B49">
      <w:pPr>
        <w:spacing w:before="113" w:line="241" w:lineRule="exact"/>
        <w:jc w:val="both"/>
        <w:rPr>
          <w:rFonts w:eastAsia="Cambria"/>
          <w:i/>
          <w:sz w:val="24"/>
          <w:szCs w:val="24"/>
        </w:rPr>
      </w:pPr>
      <w:r w:rsidRPr="00CE0E89">
        <w:rPr>
          <w:rFonts w:eastAsia="Cambria"/>
          <w:w w:val="110"/>
          <w:sz w:val="24"/>
          <w:szCs w:val="24"/>
        </w:rPr>
        <w:t>Тема16.Семьявсовременноммире</w:t>
      </w:r>
      <w:r w:rsidRPr="00CE0E89">
        <w:rPr>
          <w:rFonts w:eastAsia="Cambria"/>
          <w:i/>
          <w:w w:val="110"/>
          <w:sz w:val="24"/>
          <w:szCs w:val="24"/>
        </w:rPr>
        <w:t>(практическоезанятие)</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Иметьсформированныепредставленияозакономерностяхразвития семьи в культуре и истории народов России, уметьобосновывать данные закономерности на региональных мате-риалахипримерахизжизнисобственнойсемьи;</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выделятьособенностидуховнойкультурысемьивфольклореикультуреразличныхнародовнаосновепредметныхзнанийокультуресвоегонарода;</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1"/>
        </w:numPr>
        <w:tabs>
          <w:tab w:val="left" w:pos="359"/>
        </w:tabs>
        <w:spacing w:before="86" w:line="242" w:lineRule="auto"/>
        <w:ind w:right="114"/>
        <w:jc w:val="both"/>
        <w:rPr>
          <w:rFonts w:eastAsia="Cambria"/>
          <w:sz w:val="24"/>
          <w:szCs w:val="24"/>
        </w:rPr>
      </w:pPr>
      <w:r w:rsidRPr="00CE0E89">
        <w:rPr>
          <w:rFonts w:eastAsia="Cambria"/>
          <w:w w:val="105"/>
          <w:sz w:val="24"/>
          <w:szCs w:val="24"/>
        </w:rPr>
        <w:t>предполагать и доказывать наличие взаимосвязи между куль</w:t>
      </w:r>
      <w:r w:rsidRPr="00CE0E89">
        <w:rPr>
          <w:rFonts w:eastAsia="Cambria"/>
          <w:w w:val="110"/>
          <w:sz w:val="24"/>
          <w:szCs w:val="24"/>
        </w:rPr>
        <w:t>туройидуховно-нравственнымиценностямисемьи;</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обосновыватьважностьсемьиисемейныхтрадицийдлятрансляциидуховно-нравственныхценностей,моралиинравственностикакфакторакультурнойпреемственности.</w:t>
      </w:r>
    </w:p>
    <w:p w:rsidR="00A25B49" w:rsidRPr="00CE0E89" w:rsidRDefault="00A25B49" w:rsidP="00A25B49">
      <w:pPr>
        <w:spacing w:before="86" w:line="244" w:lineRule="exact"/>
        <w:outlineLvl w:val="1"/>
        <w:rPr>
          <w:rFonts w:eastAsia="Century Gothic"/>
          <w:b/>
          <w:bCs/>
          <w:sz w:val="24"/>
          <w:szCs w:val="24"/>
        </w:rPr>
      </w:pPr>
      <w:r w:rsidRPr="00CE0E89">
        <w:rPr>
          <w:rFonts w:eastAsia="Century Gothic"/>
          <w:b/>
          <w:bCs/>
          <w:w w:val="85"/>
          <w:sz w:val="24"/>
          <w:szCs w:val="24"/>
        </w:rPr>
        <w:t>Тематическийблок3.</w:t>
      </w:r>
    </w:p>
    <w:p w:rsidR="00A25B49" w:rsidRPr="00CE0E89" w:rsidRDefault="00A25B49" w:rsidP="00A25B49">
      <w:pPr>
        <w:spacing w:line="281" w:lineRule="exact"/>
        <w:rPr>
          <w:rFonts w:eastAsia="Cambria"/>
          <w:b/>
          <w:sz w:val="24"/>
          <w:szCs w:val="24"/>
        </w:rPr>
      </w:pPr>
      <w:r w:rsidRPr="00CE0E89">
        <w:rPr>
          <w:rFonts w:eastAsia="Cambria"/>
          <w:b/>
          <w:w w:val="85"/>
          <w:sz w:val="24"/>
          <w:szCs w:val="24"/>
        </w:rPr>
        <w:t>«Духовно-нравственноебогатстволичности»</w:t>
      </w:r>
    </w:p>
    <w:p w:rsidR="00A25B49" w:rsidRPr="00CE0E89" w:rsidRDefault="00A25B49" w:rsidP="00A25B49">
      <w:pPr>
        <w:spacing w:before="39"/>
        <w:rPr>
          <w:rFonts w:eastAsia="Cambria"/>
          <w:sz w:val="24"/>
          <w:szCs w:val="24"/>
        </w:rPr>
      </w:pPr>
      <w:r w:rsidRPr="00CE0E89">
        <w:rPr>
          <w:rFonts w:eastAsia="Cambria"/>
          <w:w w:val="105"/>
          <w:sz w:val="24"/>
          <w:szCs w:val="24"/>
        </w:rPr>
        <w:t>Тема17.Личность—общество—культура</w:t>
      </w:r>
    </w:p>
    <w:p w:rsidR="00A25B49" w:rsidRPr="00CE0E89" w:rsidRDefault="00A25B49" w:rsidP="00281C15">
      <w:pPr>
        <w:numPr>
          <w:ilvl w:val="0"/>
          <w:numId w:val="91"/>
        </w:numPr>
        <w:tabs>
          <w:tab w:val="left" w:pos="359"/>
        </w:tabs>
        <w:spacing w:before="3" w:line="242" w:lineRule="auto"/>
        <w:ind w:right="114"/>
        <w:rPr>
          <w:rFonts w:eastAsia="Cambria"/>
          <w:sz w:val="24"/>
          <w:szCs w:val="24"/>
        </w:rPr>
      </w:pPr>
      <w:r w:rsidRPr="00CE0E89">
        <w:rPr>
          <w:rFonts w:eastAsia="Cambria"/>
          <w:w w:val="105"/>
          <w:sz w:val="24"/>
          <w:szCs w:val="24"/>
        </w:rPr>
        <w:t>Знатьипониматьзначениетермина«человек»вконтекстедуховно-нравственнойкультуры;</w:t>
      </w:r>
    </w:p>
    <w:p w:rsidR="00A25B49" w:rsidRPr="00CE0E89" w:rsidRDefault="00A25B49" w:rsidP="00281C15">
      <w:pPr>
        <w:numPr>
          <w:ilvl w:val="0"/>
          <w:numId w:val="91"/>
        </w:numPr>
        <w:tabs>
          <w:tab w:val="left" w:pos="359"/>
        </w:tabs>
        <w:spacing w:line="242" w:lineRule="auto"/>
        <w:ind w:right="114"/>
        <w:rPr>
          <w:rFonts w:eastAsia="Cambria"/>
          <w:sz w:val="24"/>
          <w:szCs w:val="24"/>
        </w:rPr>
      </w:pPr>
      <w:r w:rsidRPr="00CE0E89">
        <w:rPr>
          <w:rFonts w:eastAsia="Cambria"/>
          <w:w w:val="105"/>
          <w:sz w:val="24"/>
          <w:szCs w:val="24"/>
        </w:rPr>
        <w:t>уметьобосноватьвзаимосвязьивзаимообусловленностьчеловекаиобщества,человекаикультуры;</w:t>
      </w:r>
    </w:p>
    <w:p w:rsidR="00A25B49" w:rsidRPr="00CE0E89" w:rsidRDefault="00A25B49" w:rsidP="00281C15">
      <w:pPr>
        <w:numPr>
          <w:ilvl w:val="0"/>
          <w:numId w:val="91"/>
        </w:numPr>
        <w:tabs>
          <w:tab w:val="left" w:pos="359"/>
        </w:tabs>
        <w:spacing w:before="1" w:line="242" w:lineRule="auto"/>
        <w:ind w:right="115"/>
        <w:rPr>
          <w:rFonts w:eastAsia="Cambria"/>
          <w:sz w:val="24"/>
          <w:szCs w:val="24"/>
        </w:rPr>
      </w:pPr>
      <w:r w:rsidRPr="00CE0E89">
        <w:rPr>
          <w:rFonts w:eastAsia="Cambria"/>
          <w:w w:val="105"/>
          <w:sz w:val="24"/>
          <w:szCs w:val="24"/>
        </w:rPr>
        <w:t>пониматьиобъяснятьразличиямеждуобоснованиемтермина«личность»вбыту,вконтекстекультурыитворчества;</w:t>
      </w:r>
    </w:p>
    <w:p w:rsidR="00A25B49" w:rsidRPr="00CE0E89" w:rsidRDefault="00A25B49" w:rsidP="00281C15">
      <w:pPr>
        <w:numPr>
          <w:ilvl w:val="0"/>
          <w:numId w:val="91"/>
        </w:numPr>
        <w:tabs>
          <w:tab w:val="left" w:pos="359"/>
        </w:tabs>
        <w:spacing w:line="242" w:lineRule="auto"/>
        <w:ind w:right="115"/>
        <w:rPr>
          <w:rFonts w:eastAsia="Cambria"/>
          <w:sz w:val="24"/>
          <w:szCs w:val="24"/>
        </w:rPr>
      </w:pPr>
      <w:r w:rsidRPr="00CE0E89">
        <w:rPr>
          <w:rFonts w:eastAsia="Cambria"/>
          <w:w w:val="105"/>
          <w:sz w:val="24"/>
          <w:szCs w:val="24"/>
        </w:rPr>
        <w:t>знать,чтотакоегуманизм,иметьпредставлениеоегоисточникахвкультуре.</w:t>
      </w:r>
    </w:p>
    <w:p w:rsidR="00A25B49" w:rsidRPr="00CE0E89" w:rsidRDefault="00A25B49" w:rsidP="00A25B49">
      <w:pPr>
        <w:spacing w:before="85"/>
        <w:rPr>
          <w:rFonts w:eastAsia="Cambria"/>
          <w:sz w:val="24"/>
          <w:szCs w:val="24"/>
        </w:rPr>
      </w:pPr>
      <w:r w:rsidRPr="00CE0E89">
        <w:rPr>
          <w:rFonts w:eastAsia="Cambria"/>
          <w:w w:val="105"/>
          <w:sz w:val="24"/>
          <w:szCs w:val="24"/>
        </w:rPr>
        <w:t>Тема18.Духовныймирчеловека.Человек—творецкультуры</w:t>
      </w:r>
    </w:p>
    <w:p w:rsidR="00A25B49" w:rsidRPr="00CE0E89" w:rsidRDefault="00A25B49" w:rsidP="00281C15">
      <w:pPr>
        <w:numPr>
          <w:ilvl w:val="0"/>
          <w:numId w:val="91"/>
        </w:numPr>
        <w:tabs>
          <w:tab w:val="left" w:pos="359"/>
        </w:tabs>
        <w:spacing w:before="3" w:line="242" w:lineRule="auto"/>
        <w:ind w:right="114"/>
        <w:rPr>
          <w:rFonts w:eastAsia="Cambria"/>
          <w:sz w:val="24"/>
          <w:szCs w:val="24"/>
        </w:rPr>
      </w:pPr>
      <w:r w:rsidRPr="00CE0E89">
        <w:rPr>
          <w:rFonts w:eastAsia="Cambria"/>
          <w:spacing w:val="-1"/>
          <w:w w:val="110"/>
          <w:sz w:val="24"/>
          <w:szCs w:val="24"/>
        </w:rPr>
        <w:t>Знатьзначение</w:t>
      </w:r>
      <w:r w:rsidRPr="00CE0E89">
        <w:rPr>
          <w:rFonts w:eastAsia="Cambria"/>
          <w:w w:val="110"/>
          <w:sz w:val="24"/>
          <w:szCs w:val="24"/>
        </w:rPr>
        <w:t>термина«творчество»внесколькихаспектахипониматьграницыихприменимости;</w:t>
      </w:r>
    </w:p>
    <w:p w:rsidR="00A25B49" w:rsidRPr="00CE0E89" w:rsidRDefault="00A25B49" w:rsidP="00281C15">
      <w:pPr>
        <w:numPr>
          <w:ilvl w:val="0"/>
          <w:numId w:val="91"/>
        </w:numPr>
        <w:tabs>
          <w:tab w:val="left" w:pos="359"/>
        </w:tabs>
        <w:spacing w:line="242" w:lineRule="auto"/>
        <w:ind w:right="114"/>
        <w:rPr>
          <w:rFonts w:eastAsia="Cambria"/>
          <w:sz w:val="24"/>
          <w:szCs w:val="24"/>
        </w:rPr>
      </w:pPr>
      <w:r w:rsidRPr="00CE0E89">
        <w:rPr>
          <w:rFonts w:eastAsia="Cambria"/>
          <w:w w:val="105"/>
          <w:sz w:val="24"/>
          <w:szCs w:val="24"/>
        </w:rPr>
        <w:t>осознаватьидоказыватьважностьморально-нравственныхограниченийвтворчестве;</w:t>
      </w:r>
    </w:p>
    <w:p w:rsidR="00A25B49" w:rsidRPr="00CE0E89" w:rsidRDefault="00A25B49" w:rsidP="00281C15">
      <w:pPr>
        <w:numPr>
          <w:ilvl w:val="0"/>
          <w:numId w:val="91"/>
        </w:numPr>
        <w:tabs>
          <w:tab w:val="left" w:pos="359"/>
        </w:tabs>
        <w:spacing w:before="1" w:line="242" w:lineRule="auto"/>
        <w:ind w:right="115"/>
        <w:rPr>
          <w:rFonts w:eastAsia="Cambria"/>
          <w:sz w:val="24"/>
          <w:szCs w:val="24"/>
        </w:rPr>
      </w:pPr>
      <w:r w:rsidRPr="00CE0E89">
        <w:rPr>
          <w:rFonts w:eastAsia="Cambria"/>
          <w:w w:val="105"/>
          <w:sz w:val="24"/>
          <w:szCs w:val="24"/>
        </w:rPr>
        <w:t>обосновыватьважностьтворчествакакреализациюдуховно-нравственныхценностейчеловека;</w:t>
      </w:r>
    </w:p>
    <w:p w:rsidR="00A25B49" w:rsidRPr="00CE0E89" w:rsidRDefault="00A25B49" w:rsidP="00281C15">
      <w:pPr>
        <w:numPr>
          <w:ilvl w:val="0"/>
          <w:numId w:val="91"/>
        </w:numPr>
        <w:tabs>
          <w:tab w:val="left" w:pos="359"/>
        </w:tabs>
        <w:spacing w:line="242" w:lineRule="auto"/>
        <w:ind w:right="114"/>
        <w:rPr>
          <w:rFonts w:eastAsia="Cambria"/>
          <w:sz w:val="24"/>
          <w:szCs w:val="24"/>
        </w:rPr>
      </w:pPr>
      <w:r w:rsidRPr="00CE0E89">
        <w:rPr>
          <w:rFonts w:eastAsia="Cambria"/>
          <w:w w:val="105"/>
          <w:sz w:val="24"/>
          <w:szCs w:val="24"/>
        </w:rPr>
        <w:t>доказыватьдетерминированностьтворчествакультуройсвоегоэтноса;</w:t>
      </w:r>
    </w:p>
    <w:p w:rsidR="00A25B49" w:rsidRPr="00CE0E89" w:rsidRDefault="00A25B49" w:rsidP="00281C15">
      <w:pPr>
        <w:numPr>
          <w:ilvl w:val="0"/>
          <w:numId w:val="91"/>
        </w:numPr>
        <w:tabs>
          <w:tab w:val="left" w:pos="359"/>
        </w:tabs>
        <w:ind w:hanging="143"/>
        <w:rPr>
          <w:rFonts w:eastAsia="Cambria"/>
          <w:sz w:val="24"/>
          <w:szCs w:val="24"/>
        </w:rPr>
      </w:pPr>
      <w:r w:rsidRPr="00CE0E89">
        <w:rPr>
          <w:rFonts w:eastAsia="Cambria"/>
          <w:w w:val="105"/>
          <w:sz w:val="24"/>
          <w:szCs w:val="24"/>
        </w:rPr>
        <w:t>знатьиуметьобъяснитьвзаимосвязьтрудаитворчества.</w:t>
      </w:r>
    </w:p>
    <w:p w:rsidR="00A25B49" w:rsidRPr="00CE0E89" w:rsidRDefault="00A25B49" w:rsidP="00A25B49">
      <w:pPr>
        <w:spacing w:before="88"/>
        <w:rPr>
          <w:rFonts w:eastAsia="Cambria"/>
          <w:sz w:val="24"/>
          <w:szCs w:val="24"/>
        </w:rPr>
      </w:pPr>
      <w:r w:rsidRPr="00CE0E89">
        <w:rPr>
          <w:rFonts w:eastAsia="Cambria"/>
          <w:w w:val="105"/>
          <w:sz w:val="24"/>
          <w:szCs w:val="24"/>
        </w:rPr>
        <w:t>Тема19.Личностьидуховно-нравственныеценности</w:t>
      </w:r>
    </w:p>
    <w:p w:rsidR="00A25B49" w:rsidRPr="00CE0E89" w:rsidRDefault="00A25B49" w:rsidP="00281C15">
      <w:pPr>
        <w:numPr>
          <w:ilvl w:val="0"/>
          <w:numId w:val="91"/>
        </w:numPr>
        <w:tabs>
          <w:tab w:val="left" w:pos="359"/>
        </w:tabs>
        <w:spacing w:before="2" w:line="242" w:lineRule="auto"/>
        <w:ind w:right="115"/>
        <w:jc w:val="both"/>
        <w:rPr>
          <w:rFonts w:eastAsia="Cambria"/>
          <w:sz w:val="24"/>
          <w:szCs w:val="24"/>
        </w:rPr>
      </w:pPr>
      <w:r w:rsidRPr="00CE0E89">
        <w:rPr>
          <w:rFonts w:eastAsia="Cambria"/>
          <w:w w:val="105"/>
          <w:sz w:val="24"/>
          <w:szCs w:val="24"/>
        </w:rPr>
        <w:t>Знатьиуметьобъяснитьзначениеирольморалиинравственностивжизничеловека;</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spacing w:val="-1"/>
          <w:w w:val="110"/>
          <w:sz w:val="24"/>
          <w:szCs w:val="24"/>
        </w:rPr>
        <w:t xml:space="preserve">обосновывать происхождение </w:t>
      </w:r>
      <w:r w:rsidRPr="00CE0E89">
        <w:rPr>
          <w:rFonts w:eastAsia="Cambria"/>
          <w:w w:val="110"/>
          <w:sz w:val="24"/>
          <w:szCs w:val="24"/>
        </w:rPr>
        <w:t>духовных ценностей, пониманиеидеаловдобраизла;</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10"/>
          <w:sz w:val="24"/>
          <w:szCs w:val="24"/>
        </w:rPr>
        <w:t>понимать и уметь показывать на примерах значение такихценностей, как «взаимопомощь», «сострадание», «милосердие»,«любовь»,«дружба»,«коллективизм»,«патриотизм»,</w:t>
      </w:r>
    </w:p>
    <w:p w:rsidR="00A25B49" w:rsidRPr="00CE0E89" w:rsidRDefault="00A25B49" w:rsidP="00A25B49">
      <w:pPr>
        <w:spacing w:before="1"/>
        <w:jc w:val="both"/>
        <w:rPr>
          <w:rFonts w:eastAsia="Cambria"/>
          <w:sz w:val="24"/>
          <w:szCs w:val="24"/>
        </w:rPr>
      </w:pPr>
      <w:r w:rsidRPr="00CE0E89">
        <w:rPr>
          <w:rFonts w:eastAsia="Cambria"/>
          <w:w w:val="105"/>
          <w:sz w:val="24"/>
          <w:szCs w:val="24"/>
        </w:rPr>
        <w:t>«любовькблизким».</w:t>
      </w:r>
    </w:p>
    <w:p w:rsidR="00A25B49" w:rsidRPr="00CE0E89" w:rsidRDefault="00A25B49" w:rsidP="00A25B49">
      <w:pPr>
        <w:spacing w:before="66"/>
        <w:outlineLvl w:val="1"/>
        <w:rPr>
          <w:rFonts w:eastAsia="Century Gothic"/>
          <w:b/>
          <w:bCs/>
          <w:sz w:val="24"/>
          <w:szCs w:val="24"/>
        </w:rPr>
      </w:pPr>
      <w:r w:rsidRPr="00CE0E89">
        <w:rPr>
          <w:rFonts w:eastAsia="Century Gothic"/>
          <w:b/>
          <w:bCs/>
          <w:w w:val="85"/>
          <w:sz w:val="24"/>
          <w:szCs w:val="24"/>
        </w:rPr>
        <w:t>Тематическийблок4.«КультурноеединствоРоссии»</w:t>
      </w:r>
    </w:p>
    <w:p w:rsidR="00A25B49" w:rsidRPr="00CE0E89" w:rsidRDefault="00A25B49" w:rsidP="00A25B49">
      <w:pPr>
        <w:spacing w:before="40" w:line="242" w:lineRule="auto"/>
        <w:ind w:right="114"/>
        <w:jc w:val="both"/>
        <w:rPr>
          <w:rFonts w:eastAsia="Cambria"/>
          <w:sz w:val="24"/>
          <w:szCs w:val="24"/>
        </w:rPr>
      </w:pPr>
      <w:r w:rsidRPr="00CE0E89">
        <w:rPr>
          <w:rFonts w:eastAsia="Cambria"/>
          <w:w w:val="105"/>
          <w:sz w:val="24"/>
          <w:szCs w:val="24"/>
        </w:rPr>
        <w:t>Тема20.Историческаяпамятькакдуховно-нравственнаяценность</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Пониматьиуметьобъяснятьсутьтермина«история»,знатьосновныеисторическиепериодыиуметьвыделятьихсущностныечерты;</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1"/>
        </w:numPr>
        <w:tabs>
          <w:tab w:val="left" w:pos="359"/>
        </w:tabs>
        <w:spacing w:before="86" w:line="242" w:lineRule="auto"/>
        <w:ind w:right="114"/>
        <w:jc w:val="both"/>
        <w:rPr>
          <w:rFonts w:eastAsia="Cambria"/>
          <w:sz w:val="24"/>
          <w:szCs w:val="24"/>
        </w:rPr>
      </w:pPr>
      <w:r w:rsidRPr="00CE0E89">
        <w:rPr>
          <w:rFonts w:eastAsia="Cambria"/>
          <w:w w:val="105"/>
          <w:sz w:val="24"/>
          <w:szCs w:val="24"/>
        </w:rPr>
        <w:t>иметь представление о значении и функциях изучения истории;</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осознавать историю своей семьи и народа как часть мировогоисторического процесса. Знать о существовании связи междуисторическимисобытиямиикультурой.Обосновыватьваж-ностьизученияисториикакдуховно-нравственногодолгагражданинаипатриота.</w:t>
      </w:r>
    </w:p>
    <w:p w:rsidR="00A25B49" w:rsidRPr="00CE0E89" w:rsidRDefault="00A25B49" w:rsidP="00A25B49">
      <w:pPr>
        <w:spacing w:before="171"/>
        <w:jc w:val="both"/>
        <w:rPr>
          <w:rFonts w:eastAsia="Cambria"/>
          <w:sz w:val="24"/>
          <w:szCs w:val="24"/>
        </w:rPr>
      </w:pPr>
      <w:r w:rsidRPr="00CE0E89">
        <w:rPr>
          <w:rFonts w:eastAsia="Cambria"/>
          <w:w w:val="105"/>
          <w:sz w:val="24"/>
          <w:szCs w:val="24"/>
        </w:rPr>
        <w:t>Тема21.Литературакакязыккультуры</w:t>
      </w:r>
    </w:p>
    <w:p w:rsidR="00A25B49" w:rsidRPr="00CE0E89" w:rsidRDefault="00A25B49" w:rsidP="00281C15">
      <w:pPr>
        <w:numPr>
          <w:ilvl w:val="0"/>
          <w:numId w:val="91"/>
        </w:numPr>
        <w:tabs>
          <w:tab w:val="left" w:pos="359"/>
        </w:tabs>
        <w:spacing w:before="3" w:line="242" w:lineRule="auto"/>
        <w:ind w:right="115"/>
        <w:jc w:val="both"/>
        <w:rPr>
          <w:rFonts w:eastAsia="Cambria"/>
          <w:sz w:val="24"/>
          <w:szCs w:val="24"/>
        </w:rPr>
      </w:pPr>
      <w:r w:rsidRPr="00CE0E89">
        <w:rPr>
          <w:rFonts w:eastAsia="Cambria"/>
          <w:w w:val="105"/>
          <w:sz w:val="24"/>
          <w:szCs w:val="24"/>
        </w:rPr>
        <w:t>Знать и понимать отличия литературы от других видов художественноготворчества;</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рассказыватьобособенностяхлитературногоповествования,выделятьпростыевыразительныесредствалитературногоязыка;</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spacing w:val="-1"/>
          <w:w w:val="110"/>
          <w:sz w:val="24"/>
          <w:szCs w:val="24"/>
        </w:rPr>
        <w:t xml:space="preserve">обосновывать </w:t>
      </w:r>
      <w:r w:rsidRPr="00CE0E89">
        <w:rPr>
          <w:rFonts w:eastAsia="Cambria"/>
          <w:w w:val="110"/>
          <w:sz w:val="24"/>
          <w:szCs w:val="24"/>
        </w:rPr>
        <w:t>и доказывать важность литературы как культурного явления, как формы трансляции культурных ценностей;</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находитьиобозначатьсредствавыраженияморальногоинравственногосмыславлитературныхпроизведениях.</w:t>
      </w:r>
    </w:p>
    <w:p w:rsidR="00A25B49" w:rsidRPr="00CE0E89" w:rsidRDefault="00A25B49" w:rsidP="00A25B49">
      <w:pPr>
        <w:spacing w:before="170"/>
        <w:jc w:val="both"/>
        <w:rPr>
          <w:rFonts w:eastAsia="Cambria"/>
          <w:sz w:val="24"/>
          <w:szCs w:val="24"/>
          <w:lang w:val="en-US"/>
        </w:rPr>
      </w:pPr>
      <w:r w:rsidRPr="00CE0E89">
        <w:rPr>
          <w:rFonts w:eastAsia="Cambria"/>
          <w:w w:val="105"/>
          <w:sz w:val="24"/>
          <w:szCs w:val="24"/>
          <w:lang w:val="en-US"/>
        </w:rPr>
        <w:t>Тема22.Взаимовлияние культур</w:t>
      </w:r>
    </w:p>
    <w:p w:rsidR="00A25B49" w:rsidRPr="00CE0E89" w:rsidRDefault="00A25B49" w:rsidP="00281C15">
      <w:pPr>
        <w:numPr>
          <w:ilvl w:val="0"/>
          <w:numId w:val="91"/>
        </w:numPr>
        <w:tabs>
          <w:tab w:val="left" w:pos="359"/>
        </w:tabs>
        <w:spacing w:before="3" w:line="242" w:lineRule="auto"/>
        <w:ind w:right="114"/>
        <w:jc w:val="both"/>
        <w:rPr>
          <w:rFonts w:eastAsia="Cambria"/>
          <w:sz w:val="24"/>
          <w:szCs w:val="24"/>
        </w:rPr>
      </w:pPr>
      <w:r w:rsidRPr="00CE0E89">
        <w:rPr>
          <w:rFonts w:eastAsia="Cambria"/>
          <w:w w:val="105"/>
          <w:sz w:val="24"/>
          <w:szCs w:val="24"/>
        </w:rPr>
        <w:t>Иметь представление о значении терминов «взаимодействиекультур»,«культурный обмен» как формах распространенияиобогащениядуховно-нравственныхидеаловобщества;</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пониматьиобосновыватьважностьсохранениякультурногонаследия;</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знать,чтотакоеглобализация,уметьприводитьпримерымежкультурнойкоммуникациикакспособаформированияобщихдуховно-нравственныхценностей.</w:t>
      </w:r>
    </w:p>
    <w:p w:rsidR="00A25B49" w:rsidRPr="00CE0E89" w:rsidRDefault="00A25B49" w:rsidP="00A25B49">
      <w:pPr>
        <w:spacing w:before="142"/>
        <w:jc w:val="both"/>
        <w:rPr>
          <w:rFonts w:eastAsia="Cambria"/>
          <w:sz w:val="24"/>
          <w:szCs w:val="24"/>
        </w:rPr>
      </w:pPr>
      <w:r w:rsidRPr="00CE0E89">
        <w:rPr>
          <w:rFonts w:eastAsia="Cambria"/>
          <w:w w:val="105"/>
          <w:sz w:val="24"/>
          <w:szCs w:val="24"/>
        </w:rPr>
        <w:t>Тема23.Духовно-нравственныеценностироссийскогонарода</w:t>
      </w:r>
    </w:p>
    <w:p w:rsidR="00A25B49" w:rsidRPr="00CE0E89" w:rsidRDefault="00A25B49" w:rsidP="00281C15">
      <w:pPr>
        <w:numPr>
          <w:ilvl w:val="0"/>
          <w:numId w:val="91"/>
        </w:numPr>
        <w:tabs>
          <w:tab w:val="left" w:pos="359"/>
        </w:tabs>
        <w:spacing w:before="3" w:line="242" w:lineRule="auto"/>
        <w:ind w:right="114"/>
        <w:jc w:val="both"/>
        <w:rPr>
          <w:rFonts w:eastAsia="Cambria"/>
          <w:sz w:val="24"/>
          <w:szCs w:val="24"/>
        </w:rPr>
      </w:pPr>
      <w:r w:rsidRPr="00CE0E89">
        <w:rPr>
          <w:rFonts w:eastAsia="Cambria"/>
          <w:w w:val="105"/>
          <w:sz w:val="24"/>
          <w:szCs w:val="24"/>
        </w:rPr>
        <w:t>Знать и уметь объяснить суть и значение следующих духовно-</w:t>
      </w:r>
      <w:r w:rsidRPr="00CE0E89">
        <w:rPr>
          <w:rFonts w:eastAsia="Cambria"/>
          <w:spacing w:val="-1"/>
          <w:w w:val="110"/>
          <w:sz w:val="24"/>
          <w:szCs w:val="24"/>
        </w:rPr>
        <w:t>нравственных</w:t>
      </w:r>
      <w:r w:rsidRPr="00CE0E89">
        <w:rPr>
          <w:rFonts w:eastAsia="Cambria"/>
          <w:w w:val="110"/>
          <w:sz w:val="24"/>
          <w:szCs w:val="24"/>
        </w:rPr>
        <w:t>ценностей:жизнь,достоинство,праваисвободы человека, патриотизм, гражданственность, служение От</w:t>
      </w:r>
      <w:r w:rsidRPr="00CE0E89">
        <w:rPr>
          <w:rFonts w:eastAsia="Cambria"/>
          <w:w w:val="105"/>
          <w:sz w:val="24"/>
          <w:szCs w:val="24"/>
        </w:rPr>
        <w:t>ечеству и ответственность за его судьбу, высокие нравствен</w:t>
      </w:r>
      <w:r w:rsidRPr="00CE0E89">
        <w:rPr>
          <w:rFonts w:eastAsia="Cambria"/>
          <w:w w:val="110"/>
          <w:sz w:val="24"/>
          <w:szCs w:val="24"/>
        </w:rPr>
        <w:t>ные идеалы, крепкая семья, созидательный труд, приоритетдуховного над материальным, гуманизм, милосердие, справедливость, коллективизм, взаимопомощь, историческая па</w:t>
      </w:r>
      <w:r w:rsidRPr="00CE0E89">
        <w:rPr>
          <w:rFonts w:eastAsia="Cambria"/>
          <w:w w:val="105"/>
          <w:sz w:val="24"/>
          <w:szCs w:val="24"/>
        </w:rPr>
        <w:t>мятьипреемственностьпоколений,единствонародовРоссиис опорой на культурные и исторические особенности россий</w:t>
      </w:r>
      <w:r w:rsidRPr="00CE0E89">
        <w:rPr>
          <w:rFonts w:eastAsia="Cambria"/>
          <w:w w:val="110"/>
          <w:sz w:val="24"/>
          <w:szCs w:val="24"/>
        </w:rPr>
        <w:t>скогонарода:</w:t>
      </w:r>
    </w:p>
    <w:p w:rsidR="00A25B49" w:rsidRPr="00CE0E89" w:rsidRDefault="00A25B49" w:rsidP="00281C15">
      <w:pPr>
        <w:numPr>
          <w:ilvl w:val="0"/>
          <w:numId w:val="91"/>
        </w:numPr>
        <w:tabs>
          <w:tab w:val="left" w:pos="359"/>
        </w:tabs>
        <w:spacing w:before="2" w:line="242" w:lineRule="auto"/>
        <w:ind w:right="114"/>
        <w:jc w:val="both"/>
        <w:rPr>
          <w:rFonts w:eastAsia="Cambria"/>
          <w:sz w:val="24"/>
          <w:szCs w:val="24"/>
        </w:rPr>
      </w:pPr>
      <w:r w:rsidRPr="00CE0E89">
        <w:rPr>
          <w:rFonts w:eastAsia="Cambria"/>
          <w:w w:val="105"/>
          <w:sz w:val="24"/>
          <w:szCs w:val="24"/>
        </w:rPr>
        <w:t>осознаватьдуховно-нравственныеценностивкачествебазовыхобщегражданскихценностейроссийскогообщества иуметьдоказыватьэто.</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spacing w:before="86"/>
        <w:jc w:val="both"/>
        <w:rPr>
          <w:rFonts w:eastAsia="Cambria"/>
          <w:sz w:val="24"/>
          <w:szCs w:val="24"/>
        </w:rPr>
      </w:pPr>
      <w:r w:rsidRPr="00CE0E89">
        <w:rPr>
          <w:rFonts w:eastAsia="Cambria"/>
          <w:w w:val="105"/>
          <w:sz w:val="24"/>
          <w:szCs w:val="24"/>
        </w:rPr>
        <w:t>Тема24.РегионыРоссии:культурноемногообразие</w:t>
      </w:r>
    </w:p>
    <w:p w:rsidR="00A25B49" w:rsidRPr="00CE0E89" w:rsidRDefault="00A25B49" w:rsidP="00281C15">
      <w:pPr>
        <w:numPr>
          <w:ilvl w:val="0"/>
          <w:numId w:val="91"/>
        </w:numPr>
        <w:tabs>
          <w:tab w:val="left" w:pos="359"/>
        </w:tabs>
        <w:spacing w:before="2" w:line="242" w:lineRule="auto"/>
        <w:ind w:right="114"/>
        <w:jc w:val="both"/>
        <w:rPr>
          <w:rFonts w:eastAsia="Cambria"/>
          <w:sz w:val="24"/>
          <w:szCs w:val="24"/>
        </w:rPr>
      </w:pPr>
      <w:r w:rsidRPr="00CE0E89">
        <w:rPr>
          <w:rFonts w:eastAsia="Cambria"/>
          <w:w w:val="105"/>
          <w:sz w:val="24"/>
          <w:szCs w:val="24"/>
        </w:rPr>
        <w:t>Понимать принципы федеративного устройства России и кон</w:t>
      </w:r>
      <w:r w:rsidRPr="00CE0E89">
        <w:rPr>
          <w:rFonts w:eastAsia="Cambria"/>
          <w:w w:val="110"/>
          <w:sz w:val="24"/>
          <w:szCs w:val="24"/>
        </w:rPr>
        <w:t>цепт«полиэтничность»;</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05"/>
          <w:sz w:val="24"/>
          <w:szCs w:val="24"/>
        </w:rPr>
        <w:t>называть основные этносы Российской Федерации и регионы,гдеонитрадиционнопроживают;</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05"/>
          <w:sz w:val="24"/>
          <w:szCs w:val="24"/>
        </w:rPr>
        <w:t>уметь объяснить значение словосочетаний «многонациональ</w:t>
      </w:r>
      <w:r w:rsidRPr="00CE0E89">
        <w:rPr>
          <w:rFonts w:eastAsia="Cambria"/>
          <w:w w:val="110"/>
          <w:sz w:val="24"/>
          <w:szCs w:val="24"/>
        </w:rPr>
        <w:t>ныйнародРоссийскойФедерации»,«государствообразующийнарод»,«титульныйэтнос»;</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пониматьценностьмногообразиякультурныхукладовнародовРоссийскойФедерации;</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демонстрировать готовность к сохранению межнационально</w:t>
      </w:r>
      <w:r w:rsidRPr="00CE0E89">
        <w:rPr>
          <w:rFonts w:eastAsia="Cambria"/>
          <w:w w:val="110"/>
          <w:sz w:val="24"/>
          <w:szCs w:val="24"/>
        </w:rPr>
        <w:t>гоимежрелигиозногосогласиявРоссии;</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05"/>
          <w:sz w:val="24"/>
          <w:szCs w:val="24"/>
        </w:rPr>
        <w:t>уметь выделять общие черты в культуре различных народов,обосновыватьихзначениеипричины.</w:t>
      </w:r>
    </w:p>
    <w:p w:rsidR="00A25B49" w:rsidRPr="00CE0E89" w:rsidRDefault="00A25B49" w:rsidP="00A25B49">
      <w:pPr>
        <w:spacing w:before="5"/>
        <w:rPr>
          <w:rFonts w:eastAsia="Cambria"/>
          <w:sz w:val="24"/>
          <w:szCs w:val="24"/>
        </w:rPr>
      </w:pPr>
    </w:p>
    <w:p w:rsidR="00A25B49" w:rsidRPr="00CE0E89" w:rsidRDefault="00A25B49" w:rsidP="00A25B49">
      <w:pPr>
        <w:rPr>
          <w:rFonts w:eastAsia="Cambria"/>
          <w:sz w:val="24"/>
          <w:szCs w:val="24"/>
        </w:rPr>
      </w:pPr>
      <w:r w:rsidRPr="00CE0E89">
        <w:rPr>
          <w:rFonts w:eastAsia="Cambria"/>
          <w:w w:val="105"/>
          <w:sz w:val="24"/>
          <w:szCs w:val="24"/>
        </w:rPr>
        <w:t>Тема25.ПраздникивкультуренародовРоссии</w:t>
      </w:r>
    </w:p>
    <w:p w:rsidR="00A25B49" w:rsidRPr="00CE0E89" w:rsidRDefault="00A25B49" w:rsidP="00281C15">
      <w:pPr>
        <w:numPr>
          <w:ilvl w:val="0"/>
          <w:numId w:val="91"/>
        </w:numPr>
        <w:tabs>
          <w:tab w:val="left" w:pos="359"/>
        </w:tabs>
        <w:spacing w:before="2" w:line="242" w:lineRule="auto"/>
        <w:ind w:right="114"/>
        <w:rPr>
          <w:rFonts w:eastAsia="Cambria"/>
          <w:sz w:val="24"/>
          <w:szCs w:val="24"/>
        </w:rPr>
      </w:pPr>
      <w:r w:rsidRPr="00CE0E89">
        <w:rPr>
          <w:rFonts w:eastAsia="Cambria"/>
          <w:w w:val="105"/>
          <w:sz w:val="24"/>
          <w:szCs w:val="24"/>
        </w:rPr>
        <w:t>Иметьпредставлениеоприродепраздников и обосновыватьихважностькакэлементовкультуры;</w:t>
      </w:r>
    </w:p>
    <w:p w:rsidR="00A25B49" w:rsidRPr="00CE0E89" w:rsidRDefault="00A25B49" w:rsidP="00281C15">
      <w:pPr>
        <w:numPr>
          <w:ilvl w:val="0"/>
          <w:numId w:val="91"/>
        </w:numPr>
        <w:tabs>
          <w:tab w:val="left" w:pos="359"/>
          <w:tab w:val="left" w:pos="2033"/>
          <w:tab w:val="left" w:pos="3499"/>
          <w:tab w:val="left" w:pos="4886"/>
          <w:tab w:val="left" w:pos="5250"/>
        </w:tabs>
        <w:spacing w:before="1" w:line="242" w:lineRule="auto"/>
        <w:ind w:right="114"/>
        <w:jc w:val="both"/>
        <w:rPr>
          <w:rFonts w:eastAsia="Cambria"/>
          <w:sz w:val="24"/>
          <w:szCs w:val="24"/>
        </w:rPr>
      </w:pPr>
      <w:r w:rsidRPr="00CE0E89">
        <w:rPr>
          <w:rFonts w:eastAsia="Cambria"/>
          <w:w w:val="110"/>
          <w:sz w:val="24"/>
          <w:szCs w:val="24"/>
        </w:rPr>
        <w:t>устанавливать</w:t>
      </w:r>
      <w:r w:rsidRPr="00CE0E89">
        <w:rPr>
          <w:rFonts w:eastAsia="Cambria"/>
          <w:w w:val="110"/>
          <w:sz w:val="24"/>
          <w:szCs w:val="24"/>
        </w:rPr>
        <w:tab/>
        <w:t>взаимосвязь</w:t>
      </w:r>
      <w:r w:rsidRPr="00CE0E89">
        <w:rPr>
          <w:rFonts w:eastAsia="Cambria"/>
          <w:w w:val="110"/>
          <w:sz w:val="24"/>
          <w:szCs w:val="24"/>
        </w:rPr>
        <w:tab/>
        <w:t>праздников</w:t>
      </w:r>
      <w:r w:rsidRPr="00CE0E89">
        <w:rPr>
          <w:rFonts w:eastAsia="Cambria"/>
          <w:w w:val="110"/>
          <w:sz w:val="24"/>
          <w:szCs w:val="24"/>
        </w:rPr>
        <w:tab/>
        <w:t>и</w:t>
      </w:r>
      <w:r w:rsidRPr="00CE0E89">
        <w:rPr>
          <w:rFonts w:eastAsia="Cambria"/>
          <w:w w:val="110"/>
          <w:sz w:val="24"/>
          <w:szCs w:val="24"/>
        </w:rPr>
        <w:tab/>
      </w:r>
      <w:r w:rsidRPr="00CE0E89">
        <w:rPr>
          <w:rFonts w:eastAsia="Cambria"/>
          <w:w w:val="105"/>
          <w:sz w:val="24"/>
          <w:szCs w:val="24"/>
        </w:rPr>
        <w:t>культурного</w:t>
      </w:r>
      <w:r w:rsidRPr="00CE0E89">
        <w:rPr>
          <w:rFonts w:eastAsia="Cambria"/>
          <w:w w:val="110"/>
          <w:sz w:val="24"/>
          <w:szCs w:val="24"/>
        </w:rPr>
        <w:t>уклада;</w:t>
      </w:r>
    </w:p>
    <w:p w:rsidR="00A25B49" w:rsidRPr="00CE0E89" w:rsidRDefault="00A25B49" w:rsidP="00281C15">
      <w:pPr>
        <w:numPr>
          <w:ilvl w:val="0"/>
          <w:numId w:val="91"/>
        </w:numPr>
        <w:tabs>
          <w:tab w:val="left" w:pos="359"/>
        </w:tabs>
        <w:ind w:hanging="143"/>
        <w:rPr>
          <w:rFonts w:eastAsia="Cambria"/>
          <w:sz w:val="24"/>
          <w:szCs w:val="24"/>
          <w:lang w:val="en-US"/>
        </w:rPr>
      </w:pPr>
      <w:r w:rsidRPr="00CE0E89">
        <w:rPr>
          <w:rFonts w:eastAsia="Cambria"/>
          <w:w w:val="105"/>
          <w:sz w:val="24"/>
          <w:szCs w:val="24"/>
          <w:lang w:val="en-US"/>
        </w:rPr>
        <w:t>различатьосновныетипыпраздников;</w:t>
      </w:r>
    </w:p>
    <w:p w:rsidR="00A25B49" w:rsidRPr="00CE0E89" w:rsidRDefault="00A25B49" w:rsidP="00281C15">
      <w:pPr>
        <w:numPr>
          <w:ilvl w:val="0"/>
          <w:numId w:val="91"/>
        </w:numPr>
        <w:tabs>
          <w:tab w:val="left" w:pos="359"/>
        </w:tabs>
        <w:spacing w:before="2" w:line="242" w:lineRule="auto"/>
        <w:ind w:right="115"/>
        <w:jc w:val="both"/>
        <w:rPr>
          <w:rFonts w:eastAsia="Cambria"/>
          <w:sz w:val="24"/>
          <w:szCs w:val="24"/>
        </w:rPr>
      </w:pPr>
      <w:r w:rsidRPr="00CE0E89">
        <w:rPr>
          <w:rFonts w:eastAsia="Cambria"/>
          <w:w w:val="105"/>
          <w:sz w:val="24"/>
          <w:szCs w:val="24"/>
        </w:rPr>
        <w:t>уметьрассказыватьопраздничныхтрадицияхнародовРос-сииисобственнойсемьи;</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анализироватьсвязьпраздниковиистории,культурынародовРоссии;</w:t>
      </w:r>
    </w:p>
    <w:p w:rsidR="00A25B49" w:rsidRPr="00CE0E89" w:rsidRDefault="00A25B49" w:rsidP="00281C15">
      <w:pPr>
        <w:numPr>
          <w:ilvl w:val="0"/>
          <w:numId w:val="91"/>
        </w:numPr>
        <w:tabs>
          <w:tab w:val="left" w:pos="359"/>
        </w:tabs>
        <w:ind w:hanging="143"/>
        <w:rPr>
          <w:rFonts w:eastAsia="Cambria"/>
          <w:sz w:val="24"/>
          <w:szCs w:val="24"/>
        </w:rPr>
      </w:pPr>
      <w:r w:rsidRPr="00CE0E89">
        <w:rPr>
          <w:rFonts w:eastAsia="Cambria"/>
          <w:w w:val="110"/>
          <w:sz w:val="24"/>
          <w:szCs w:val="24"/>
        </w:rPr>
        <w:t>пониматьосновной смысл семейных праздников:</w:t>
      </w:r>
    </w:p>
    <w:p w:rsidR="00A25B49" w:rsidRPr="00CE0E89" w:rsidRDefault="00A25B49" w:rsidP="00281C15">
      <w:pPr>
        <w:numPr>
          <w:ilvl w:val="0"/>
          <w:numId w:val="91"/>
        </w:numPr>
        <w:tabs>
          <w:tab w:val="left" w:pos="359"/>
        </w:tabs>
        <w:spacing w:before="3"/>
        <w:ind w:hanging="143"/>
        <w:rPr>
          <w:rFonts w:eastAsia="Cambria"/>
          <w:sz w:val="24"/>
          <w:szCs w:val="24"/>
        </w:rPr>
      </w:pPr>
      <w:r w:rsidRPr="00CE0E89">
        <w:rPr>
          <w:rFonts w:eastAsia="Cambria"/>
          <w:w w:val="105"/>
          <w:sz w:val="24"/>
          <w:szCs w:val="24"/>
        </w:rPr>
        <w:t>определятьнравственныйсмыслпраздниковнародовРоссии;</w:t>
      </w:r>
    </w:p>
    <w:p w:rsidR="00A25B49" w:rsidRPr="00CE0E89" w:rsidRDefault="00A25B49" w:rsidP="00281C15">
      <w:pPr>
        <w:numPr>
          <w:ilvl w:val="0"/>
          <w:numId w:val="91"/>
        </w:numPr>
        <w:tabs>
          <w:tab w:val="left" w:pos="359"/>
        </w:tabs>
        <w:spacing w:before="2" w:line="242" w:lineRule="auto"/>
        <w:ind w:right="115"/>
        <w:jc w:val="both"/>
        <w:rPr>
          <w:rFonts w:eastAsia="Cambria"/>
          <w:sz w:val="24"/>
          <w:szCs w:val="24"/>
        </w:rPr>
      </w:pPr>
      <w:r w:rsidRPr="00CE0E89">
        <w:rPr>
          <w:rFonts w:eastAsia="Cambria"/>
          <w:w w:val="105"/>
          <w:sz w:val="24"/>
          <w:szCs w:val="24"/>
        </w:rPr>
        <w:t>осознаватьзначениепраздниковкакэлементовкультурнойпамятинародовРоссии,каквоплощениедуховно-нравственныхидеалов.</w:t>
      </w:r>
    </w:p>
    <w:p w:rsidR="00A25B49" w:rsidRPr="00CE0E89" w:rsidRDefault="00A25B49" w:rsidP="00A25B49">
      <w:pPr>
        <w:spacing w:before="5"/>
        <w:rPr>
          <w:rFonts w:eastAsia="Cambria"/>
          <w:sz w:val="24"/>
          <w:szCs w:val="24"/>
        </w:rPr>
      </w:pPr>
    </w:p>
    <w:p w:rsidR="00A25B49" w:rsidRPr="00CE0E89" w:rsidRDefault="00A25B49" w:rsidP="00A25B49">
      <w:pPr>
        <w:jc w:val="both"/>
        <w:rPr>
          <w:rFonts w:eastAsia="Cambria"/>
          <w:sz w:val="24"/>
          <w:szCs w:val="24"/>
        </w:rPr>
      </w:pPr>
      <w:r w:rsidRPr="00CE0E89">
        <w:rPr>
          <w:rFonts w:eastAsia="Cambria"/>
          <w:w w:val="105"/>
          <w:sz w:val="24"/>
          <w:szCs w:val="24"/>
        </w:rPr>
        <w:t>Тема 26. Памятники архитектуры народов России</w:t>
      </w:r>
    </w:p>
    <w:p w:rsidR="00A25B49" w:rsidRPr="00CE0E89" w:rsidRDefault="00A25B49" w:rsidP="00281C15">
      <w:pPr>
        <w:numPr>
          <w:ilvl w:val="0"/>
          <w:numId w:val="91"/>
        </w:numPr>
        <w:tabs>
          <w:tab w:val="left" w:pos="359"/>
        </w:tabs>
        <w:spacing w:before="2" w:line="242" w:lineRule="auto"/>
        <w:ind w:right="114"/>
        <w:jc w:val="both"/>
        <w:rPr>
          <w:rFonts w:eastAsia="Cambria"/>
          <w:sz w:val="24"/>
          <w:szCs w:val="24"/>
        </w:rPr>
      </w:pPr>
      <w:r w:rsidRPr="00CE0E89">
        <w:rPr>
          <w:rFonts w:eastAsia="Cambria"/>
          <w:w w:val="105"/>
          <w:sz w:val="24"/>
          <w:szCs w:val="24"/>
        </w:rPr>
        <w:t>Знать, что такое архитектура, уметь охарактеризовать основ-ныетипыпамятниковархитектурыипроследитьсвязьмежду их структурой и особенностями культуры и этапами историческогоразвития;</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10"/>
          <w:sz w:val="24"/>
          <w:szCs w:val="24"/>
        </w:rPr>
        <w:t>понимать взаимосвязь между типом жилищ и типом хозяй-ственнойдеятельности;</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10"/>
          <w:sz w:val="24"/>
          <w:szCs w:val="24"/>
        </w:rPr>
        <w:t>осознавать и уметь охарактеризовать связь между уровнемнаучно-техническогоразвитияитипамижилищ;</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осознаватьиуметьобъяснятьвзаимосвязьмеждуособенностямиархитектурыидуховно-нравственнымиценностяминародовРоссии;</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1"/>
        </w:numPr>
        <w:tabs>
          <w:tab w:val="left" w:pos="359"/>
        </w:tabs>
        <w:spacing w:before="86" w:line="242" w:lineRule="auto"/>
        <w:ind w:right="115"/>
        <w:jc w:val="both"/>
        <w:rPr>
          <w:rFonts w:eastAsia="Cambria"/>
          <w:sz w:val="24"/>
          <w:szCs w:val="24"/>
        </w:rPr>
      </w:pPr>
      <w:r w:rsidRPr="00CE0E89">
        <w:rPr>
          <w:rFonts w:eastAsia="Cambria"/>
          <w:w w:val="105"/>
          <w:sz w:val="24"/>
          <w:szCs w:val="24"/>
        </w:rPr>
        <w:t>устанавливатьсвязьмеждуисториейпамятникаиисториейкрая,характеризоватьпамятникиисторииикультуры;</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05"/>
          <w:sz w:val="24"/>
          <w:szCs w:val="24"/>
        </w:rPr>
        <w:t>иметь представление о нравственном и научном смысле краеведческойработы.</w:t>
      </w:r>
    </w:p>
    <w:p w:rsidR="00A25B49" w:rsidRPr="00CE0E89" w:rsidRDefault="00A25B49" w:rsidP="00A25B49">
      <w:pPr>
        <w:spacing w:before="85"/>
        <w:jc w:val="both"/>
        <w:rPr>
          <w:rFonts w:eastAsia="Cambria"/>
          <w:sz w:val="24"/>
          <w:szCs w:val="24"/>
        </w:rPr>
      </w:pPr>
      <w:r w:rsidRPr="00CE0E89">
        <w:rPr>
          <w:rFonts w:eastAsia="Cambria"/>
          <w:w w:val="105"/>
          <w:sz w:val="24"/>
          <w:szCs w:val="24"/>
        </w:rPr>
        <w:t>Тема 27. Музыкальная культура народовРоссии</w:t>
      </w:r>
    </w:p>
    <w:p w:rsidR="00A25B49" w:rsidRPr="00CE0E89" w:rsidRDefault="00A25B49" w:rsidP="00281C15">
      <w:pPr>
        <w:numPr>
          <w:ilvl w:val="0"/>
          <w:numId w:val="91"/>
        </w:numPr>
        <w:tabs>
          <w:tab w:val="left" w:pos="359"/>
        </w:tabs>
        <w:spacing w:before="3" w:line="242" w:lineRule="auto"/>
        <w:ind w:right="114"/>
        <w:jc w:val="both"/>
        <w:rPr>
          <w:rFonts w:eastAsia="Cambria"/>
          <w:sz w:val="24"/>
          <w:szCs w:val="24"/>
        </w:rPr>
      </w:pPr>
      <w:r w:rsidRPr="00CE0E89">
        <w:rPr>
          <w:rFonts w:eastAsia="Cambria"/>
          <w:w w:val="105"/>
          <w:sz w:val="24"/>
          <w:szCs w:val="24"/>
        </w:rPr>
        <w:t>Знатьипониматьотличиямузыкиотдругихвидовхудожественноготворчества,рассказыватьобособенностяхмузыкальногоповествования,выделятьпростыевыразительныесредствамузыкальногоязыка;</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обосновывать и доказывать важность музыки как культурно</w:t>
      </w:r>
      <w:r w:rsidRPr="00CE0E89">
        <w:rPr>
          <w:rFonts w:eastAsia="Cambria"/>
          <w:w w:val="110"/>
          <w:sz w:val="24"/>
          <w:szCs w:val="24"/>
        </w:rPr>
        <w:t>гоявления,какформытрансляциикультурныхценностей;</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находитьиобозначатьсредствавыраженияморальногоинравственногосмысламузыкальныхпроизведений;</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05"/>
          <w:sz w:val="24"/>
          <w:szCs w:val="24"/>
        </w:rPr>
        <w:t>знать основные темы музыкального творчества народов России,народныеинструменты</w:t>
      </w:r>
    </w:p>
    <w:p w:rsidR="00A25B49" w:rsidRPr="00CE0E89" w:rsidRDefault="00A25B49" w:rsidP="00A25B49">
      <w:pPr>
        <w:spacing w:before="85"/>
        <w:jc w:val="both"/>
        <w:rPr>
          <w:rFonts w:eastAsia="Cambria"/>
          <w:sz w:val="24"/>
          <w:szCs w:val="24"/>
        </w:rPr>
      </w:pPr>
      <w:r w:rsidRPr="00CE0E89">
        <w:rPr>
          <w:rFonts w:eastAsia="Cambria"/>
          <w:w w:val="105"/>
          <w:sz w:val="24"/>
          <w:szCs w:val="24"/>
        </w:rPr>
        <w:t>Тема28.ИзобразительноеискусствонародовРоссии</w:t>
      </w:r>
    </w:p>
    <w:p w:rsidR="00A25B49" w:rsidRPr="00CE0E89" w:rsidRDefault="00A25B49" w:rsidP="00281C15">
      <w:pPr>
        <w:numPr>
          <w:ilvl w:val="0"/>
          <w:numId w:val="91"/>
        </w:numPr>
        <w:tabs>
          <w:tab w:val="left" w:pos="359"/>
        </w:tabs>
        <w:spacing w:before="2" w:line="242" w:lineRule="auto"/>
        <w:ind w:right="114"/>
        <w:jc w:val="both"/>
        <w:rPr>
          <w:rFonts w:eastAsia="Cambria"/>
          <w:sz w:val="24"/>
          <w:szCs w:val="24"/>
        </w:rPr>
      </w:pPr>
      <w:r w:rsidRPr="00CE0E89">
        <w:rPr>
          <w:rFonts w:eastAsia="Cambria"/>
          <w:w w:val="105"/>
          <w:sz w:val="24"/>
          <w:szCs w:val="24"/>
        </w:rPr>
        <w:t>Знатьипониматьотличияизобразительногоискусстваотдругихвидовхудожественноготворчества,рассказыватьобособенностяхивыразительныхсредствахизобразительногоискусства;</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уметьобъяснить,чтотакоескульптура,живопись,графика,фольклорныеорнаменты;</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обосновыватьидоказыватьважностьизобразительногоискусствакаккультурногоявления,какформытрансляциикультурныхценностей;</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находитьиобозначатьсредствавыраженияморальногоинравственногосмыслаизобразительногоискусства;</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знатьосновныетемыизобразительногоискусстванародовРоссии.</w:t>
      </w:r>
    </w:p>
    <w:p w:rsidR="00A25B49" w:rsidRPr="00CE0E89" w:rsidRDefault="00A25B49" w:rsidP="00A25B49">
      <w:pPr>
        <w:spacing w:before="86"/>
        <w:jc w:val="both"/>
        <w:rPr>
          <w:rFonts w:eastAsia="Cambria"/>
          <w:sz w:val="24"/>
          <w:szCs w:val="24"/>
        </w:rPr>
      </w:pPr>
      <w:r w:rsidRPr="00CE0E89">
        <w:rPr>
          <w:rFonts w:eastAsia="Cambria"/>
          <w:w w:val="105"/>
          <w:sz w:val="24"/>
          <w:szCs w:val="24"/>
        </w:rPr>
        <w:t>Тема29.ФольклорилитературанародовРоссии</w:t>
      </w:r>
    </w:p>
    <w:p w:rsidR="00A25B49" w:rsidRPr="00CE0E89" w:rsidRDefault="00A25B49" w:rsidP="00281C15">
      <w:pPr>
        <w:numPr>
          <w:ilvl w:val="0"/>
          <w:numId w:val="91"/>
        </w:numPr>
        <w:tabs>
          <w:tab w:val="left" w:pos="359"/>
        </w:tabs>
        <w:spacing w:before="2" w:line="242" w:lineRule="auto"/>
        <w:ind w:right="114"/>
        <w:jc w:val="both"/>
        <w:rPr>
          <w:rFonts w:eastAsia="Cambria"/>
          <w:sz w:val="24"/>
          <w:szCs w:val="24"/>
        </w:rPr>
      </w:pPr>
      <w:r w:rsidRPr="00CE0E89">
        <w:rPr>
          <w:rFonts w:eastAsia="Cambria"/>
          <w:w w:val="105"/>
          <w:sz w:val="24"/>
          <w:szCs w:val="24"/>
        </w:rPr>
        <w:t>Знать и понимать, что такое пословицы и поговорки, обосновыватьважностьинужностьэтихязыковыхвыразительныхсредств;</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10"/>
          <w:sz w:val="24"/>
          <w:szCs w:val="24"/>
        </w:rPr>
        <w:t>понимать и объяснять, что такое эпос, миф, сказка, былина,песня;</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spacing w:val="-1"/>
          <w:w w:val="110"/>
          <w:sz w:val="24"/>
          <w:szCs w:val="24"/>
        </w:rPr>
        <w:t>восприниматьиобъяснятьна</w:t>
      </w:r>
      <w:r w:rsidRPr="00CE0E89">
        <w:rPr>
          <w:rFonts w:eastAsia="Cambria"/>
          <w:w w:val="110"/>
          <w:sz w:val="24"/>
          <w:szCs w:val="24"/>
        </w:rPr>
        <w:t>примерахважностьпониманияфольклора как отражения истории народа и его ценностей,моралиинравственности;</w:t>
      </w:r>
    </w:p>
    <w:p w:rsidR="00A25B49" w:rsidRPr="00CE0E89" w:rsidRDefault="00A25B49" w:rsidP="00281C15">
      <w:pPr>
        <w:numPr>
          <w:ilvl w:val="0"/>
          <w:numId w:val="91"/>
        </w:numPr>
        <w:tabs>
          <w:tab w:val="left" w:pos="359"/>
        </w:tabs>
        <w:spacing w:before="1" w:line="242" w:lineRule="auto"/>
        <w:ind w:right="115"/>
        <w:jc w:val="both"/>
        <w:rPr>
          <w:rFonts w:eastAsia="Cambria"/>
          <w:sz w:val="24"/>
          <w:szCs w:val="24"/>
        </w:rPr>
      </w:pPr>
      <w:r w:rsidRPr="00CE0E89">
        <w:rPr>
          <w:rFonts w:eastAsia="Cambria"/>
          <w:w w:val="105"/>
          <w:sz w:val="24"/>
          <w:szCs w:val="24"/>
        </w:rPr>
        <w:t>знать,чтотакоенациональнаялитератураикаковыеёвыразительныесредства;</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05"/>
          <w:sz w:val="24"/>
          <w:szCs w:val="24"/>
        </w:rPr>
        <w:t>оцениватьморально-нравственныйпотенциалнациональнойлитературы.</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spacing w:before="86" w:line="242" w:lineRule="auto"/>
        <w:ind w:right="114"/>
        <w:jc w:val="both"/>
        <w:rPr>
          <w:rFonts w:eastAsia="Cambria"/>
          <w:sz w:val="24"/>
          <w:szCs w:val="24"/>
        </w:rPr>
      </w:pPr>
      <w:r w:rsidRPr="00CE0E89">
        <w:rPr>
          <w:rFonts w:eastAsia="Cambria"/>
          <w:w w:val="105"/>
          <w:sz w:val="24"/>
          <w:szCs w:val="24"/>
        </w:rPr>
        <w:t>Тема30.БытовыетрадициинародовРоссии:пища, одежда,дом</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10"/>
          <w:sz w:val="24"/>
          <w:szCs w:val="24"/>
        </w:rPr>
        <w:t>Знать и уметь объяснить взаимосвязь между бытом и природнымиусловиямипроживаниянароданапримерахизисторииикультурысвоегорегиона;</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10"/>
          <w:sz w:val="24"/>
          <w:szCs w:val="24"/>
        </w:rPr>
        <w:t>уметь доказывать и отстаивать важность сохранения и развитиякультурных,духовно-нравственных,семейныхиэтническихтрадиций,многообразиякультур;</w:t>
      </w:r>
    </w:p>
    <w:p w:rsidR="00A25B49" w:rsidRPr="00CE0E89" w:rsidRDefault="00A25B49" w:rsidP="00281C15">
      <w:pPr>
        <w:numPr>
          <w:ilvl w:val="0"/>
          <w:numId w:val="91"/>
        </w:numPr>
        <w:tabs>
          <w:tab w:val="left" w:pos="359"/>
        </w:tabs>
        <w:spacing w:line="242" w:lineRule="auto"/>
        <w:ind w:right="114"/>
        <w:jc w:val="both"/>
        <w:rPr>
          <w:rFonts w:eastAsia="Cambria"/>
          <w:sz w:val="24"/>
          <w:szCs w:val="24"/>
        </w:rPr>
      </w:pPr>
      <w:r w:rsidRPr="00CE0E89">
        <w:rPr>
          <w:rFonts w:eastAsia="Cambria"/>
          <w:w w:val="105"/>
          <w:sz w:val="24"/>
          <w:szCs w:val="24"/>
        </w:rPr>
        <w:t>уметь оценивать и устанавливать границы и приоритеты взаимодействиямеждулюдьмиразнойэтнической,религиознойигражданскойидентичностинадоступномдляшестикласс-никовуровне(сучётомихвозрастныхособенностей);</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10"/>
          <w:sz w:val="24"/>
          <w:szCs w:val="24"/>
        </w:rPr>
        <w:t>понимать и уметь показывать на примерах значение такихценностей,каквзаимопомощь,сострадание,милосердие,любовь, дружба, коллективизм, патриотизм, любовь к близким</w:t>
      </w:r>
      <w:r w:rsidRPr="00CE0E89">
        <w:rPr>
          <w:rFonts w:eastAsia="Cambria"/>
          <w:w w:val="105"/>
          <w:sz w:val="24"/>
          <w:szCs w:val="24"/>
        </w:rPr>
        <w:t>черезбытовыетрадициинародовсвоегокрая.</w:t>
      </w:r>
    </w:p>
    <w:p w:rsidR="00A25B49" w:rsidRPr="00CE0E89" w:rsidRDefault="00A25B49" w:rsidP="00A25B49">
      <w:pPr>
        <w:spacing w:before="86" w:line="242" w:lineRule="exact"/>
        <w:jc w:val="both"/>
        <w:rPr>
          <w:rFonts w:eastAsia="Cambria"/>
          <w:i/>
          <w:sz w:val="24"/>
          <w:szCs w:val="24"/>
        </w:rPr>
      </w:pPr>
      <w:r w:rsidRPr="00CE0E89">
        <w:rPr>
          <w:rFonts w:eastAsia="Cambria"/>
          <w:w w:val="110"/>
          <w:sz w:val="24"/>
          <w:szCs w:val="24"/>
        </w:rPr>
        <w:t>Тема31.КультурнаякартаРоссии</w:t>
      </w:r>
      <w:r w:rsidRPr="00CE0E89">
        <w:rPr>
          <w:rFonts w:eastAsia="Cambria"/>
          <w:i/>
          <w:w w:val="110"/>
          <w:sz w:val="24"/>
          <w:szCs w:val="24"/>
        </w:rPr>
        <w:t>(практическоезанятие)</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05"/>
          <w:sz w:val="24"/>
          <w:szCs w:val="24"/>
        </w:rPr>
        <w:t>Знатьиуметьобъяснитьотличиякультурнойгеографииотфизическойиполитическойгеографии;</w:t>
      </w:r>
    </w:p>
    <w:p w:rsidR="00A25B49" w:rsidRPr="00CE0E89" w:rsidRDefault="00A25B49" w:rsidP="00281C15">
      <w:pPr>
        <w:numPr>
          <w:ilvl w:val="0"/>
          <w:numId w:val="91"/>
        </w:numPr>
        <w:tabs>
          <w:tab w:val="left" w:pos="359"/>
        </w:tabs>
        <w:ind w:hanging="143"/>
        <w:jc w:val="both"/>
        <w:rPr>
          <w:rFonts w:eastAsia="Cambria"/>
          <w:sz w:val="24"/>
          <w:szCs w:val="24"/>
        </w:rPr>
      </w:pPr>
      <w:r w:rsidRPr="00CE0E89">
        <w:rPr>
          <w:rFonts w:eastAsia="Cambria"/>
          <w:w w:val="110"/>
          <w:sz w:val="24"/>
          <w:szCs w:val="24"/>
        </w:rPr>
        <w:t>понимать,чтотакоекультурнаякартанародовРоссии;</w:t>
      </w:r>
    </w:p>
    <w:p w:rsidR="00A25B49" w:rsidRPr="00CE0E89" w:rsidRDefault="00A25B49" w:rsidP="00281C15">
      <w:pPr>
        <w:numPr>
          <w:ilvl w:val="0"/>
          <w:numId w:val="91"/>
        </w:numPr>
        <w:tabs>
          <w:tab w:val="left" w:pos="359"/>
        </w:tabs>
        <w:spacing w:line="242" w:lineRule="auto"/>
        <w:ind w:right="115"/>
        <w:jc w:val="both"/>
        <w:rPr>
          <w:rFonts w:eastAsia="Cambria"/>
          <w:sz w:val="24"/>
          <w:szCs w:val="24"/>
        </w:rPr>
      </w:pPr>
      <w:r w:rsidRPr="00CE0E89">
        <w:rPr>
          <w:rFonts w:eastAsia="Cambria"/>
          <w:w w:val="105"/>
          <w:sz w:val="24"/>
          <w:szCs w:val="24"/>
        </w:rPr>
        <w:t>описыватьотдельныеобластикультурнойкартывсоответ-ствиисихособенностями.</w:t>
      </w:r>
    </w:p>
    <w:p w:rsidR="00A25B49" w:rsidRPr="00CE0E89" w:rsidRDefault="00A25B49" w:rsidP="00A25B49">
      <w:pPr>
        <w:spacing w:before="83"/>
        <w:jc w:val="both"/>
        <w:rPr>
          <w:rFonts w:eastAsia="Cambria"/>
          <w:sz w:val="24"/>
          <w:szCs w:val="24"/>
        </w:rPr>
      </w:pPr>
      <w:r w:rsidRPr="00CE0E89">
        <w:rPr>
          <w:rFonts w:eastAsia="Cambria"/>
          <w:w w:val="105"/>
          <w:sz w:val="24"/>
          <w:szCs w:val="24"/>
        </w:rPr>
        <w:t>Тема32.Единствостраны—залогбудущегоРоссии</w:t>
      </w:r>
    </w:p>
    <w:p w:rsidR="00A25B49" w:rsidRPr="00CE0E89" w:rsidRDefault="00A25B49" w:rsidP="00281C15">
      <w:pPr>
        <w:numPr>
          <w:ilvl w:val="0"/>
          <w:numId w:val="91"/>
        </w:numPr>
        <w:tabs>
          <w:tab w:val="left" w:pos="359"/>
        </w:tabs>
        <w:spacing w:before="3" w:line="242" w:lineRule="auto"/>
        <w:ind w:right="114"/>
        <w:jc w:val="both"/>
        <w:rPr>
          <w:rFonts w:eastAsia="Cambria"/>
          <w:sz w:val="24"/>
          <w:szCs w:val="24"/>
        </w:rPr>
      </w:pPr>
      <w:r w:rsidRPr="00CE0E89">
        <w:rPr>
          <w:rFonts w:eastAsia="Cambria"/>
          <w:w w:val="105"/>
          <w:sz w:val="24"/>
          <w:szCs w:val="24"/>
        </w:rPr>
        <w:t>Знать и уметь объяснить значение и роль общих элементов вкультуренародовРоссиидляобоснованияеётерриториаль-ного,политическогоиэкономическогоединства;</w:t>
      </w:r>
    </w:p>
    <w:p w:rsidR="00A25B49" w:rsidRPr="00CE0E89" w:rsidRDefault="00A25B49" w:rsidP="00281C15">
      <w:pPr>
        <w:numPr>
          <w:ilvl w:val="0"/>
          <w:numId w:val="91"/>
        </w:numPr>
        <w:tabs>
          <w:tab w:val="left" w:pos="359"/>
        </w:tabs>
        <w:spacing w:before="1" w:line="242" w:lineRule="auto"/>
        <w:ind w:right="114"/>
        <w:jc w:val="both"/>
        <w:rPr>
          <w:rFonts w:eastAsia="Cambria"/>
          <w:sz w:val="24"/>
          <w:szCs w:val="24"/>
        </w:rPr>
      </w:pPr>
      <w:r w:rsidRPr="00CE0E89">
        <w:rPr>
          <w:rFonts w:eastAsia="Cambria"/>
          <w:w w:val="105"/>
          <w:sz w:val="24"/>
          <w:szCs w:val="24"/>
        </w:rPr>
        <w:t>понимать и доказывать важность и преимущества этого единства перед требованиями национального самоопределения от-дельныхэтносов.</w:t>
      </w:r>
    </w:p>
    <w:p w:rsidR="00A25B49" w:rsidRPr="00CE0E89" w:rsidRDefault="00A25B49" w:rsidP="00281C15">
      <w:pPr>
        <w:numPr>
          <w:ilvl w:val="0"/>
          <w:numId w:val="92"/>
        </w:numPr>
        <w:tabs>
          <w:tab w:val="left" w:pos="332"/>
        </w:tabs>
        <w:spacing w:before="154"/>
        <w:ind w:hanging="194"/>
        <w:jc w:val="both"/>
        <w:rPr>
          <w:rFonts w:eastAsia="Cambria"/>
          <w:sz w:val="24"/>
          <w:szCs w:val="24"/>
          <w:lang w:val="en-US"/>
        </w:rPr>
      </w:pPr>
      <w:r w:rsidRPr="00CE0E89">
        <w:rPr>
          <w:rFonts w:eastAsia="Cambria"/>
          <w:w w:val="115"/>
          <w:sz w:val="24"/>
          <w:szCs w:val="24"/>
          <w:lang w:val="en-US"/>
        </w:rPr>
        <w:t>класс</w:t>
      </w:r>
    </w:p>
    <w:p w:rsidR="00A25B49" w:rsidRPr="00CE0E89" w:rsidRDefault="00A25B49" w:rsidP="00A25B49">
      <w:pPr>
        <w:spacing w:before="16"/>
        <w:outlineLvl w:val="1"/>
        <w:rPr>
          <w:rFonts w:eastAsia="Century Gothic"/>
          <w:b/>
          <w:bCs/>
          <w:sz w:val="24"/>
          <w:szCs w:val="24"/>
        </w:rPr>
      </w:pPr>
      <w:r w:rsidRPr="00CE0E89">
        <w:rPr>
          <w:rFonts w:eastAsia="Century Gothic"/>
          <w:b/>
          <w:bCs/>
          <w:w w:val="85"/>
          <w:sz w:val="24"/>
          <w:szCs w:val="24"/>
        </w:rPr>
        <w:t>Тематическийблок1.«Культуракаксоциальность»</w:t>
      </w:r>
    </w:p>
    <w:p w:rsidR="00A25B49" w:rsidRPr="00CE0E89" w:rsidRDefault="00A25B49" w:rsidP="00A25B49">
      <w:pPr>
        <w:spacing w:before="55"/>
        <w:jc w:val="both"/>
        <w:rPr>
          <w:rFonts w:eastAsia="Cambria"/>
          <w:sz w:val="24"/>
          <w:szCs w:val="24"/>
        </w:rPr>
      </w:pPr>
      <w:r w:rsidRPr="00CE0E89">
        <w:rPr>
          <w:rFonts w:eastAsia="Cambria"/>
          <w:w w:val="105"/>
          <w:sz w:val="24"/>
          <w:szCs w:val="24"/>
        </w:rPr>
        <w:t>Тема1.Миркультуры:егоструктура</w:t>
      </w:r>
    </w:p>
    <w:p w:rsidR="00A25B49" w:rsidRPr="00CE0E89" w:rsidRDefault="00A25B49" w:rsidP="00281C15">
      <w:pPr>
        <w:numPr>
          <w:ilvl w:val="0"/>
          <w:numId w:val="90"/>
        </w:numPr>
        <w:tabs>
          <w:tab w:val="left" w:pos="359"/>
        </w:tabs>
        <w:spacing w:before="3" w:line="242" w:lineRule="auto"/>
        <w:ind w:right="114"/>
        <w:jc w:val="both"/>
        <w:rPr>
          <w:rFonts w:eastAsia="Cambria"/>
          <w:sz w:val="24"/>
          <w:szCs w:val="24"/>
        </w:rPr>
      </w:pPr>
      <w:r w:rsidRPr="00CE0E89">
        <w:rPr>
          <w:rFonts w:eastAsia="Cambria"/>
          <w:spacing w:val="-1"/>
          <w:w w:val="110"/>
          <w:sz w:val="24"/>
          <w:szCs w:val="24"/>
        </w:rPr>
        <w:t>Знать</w:t>
      </w:r>
      <w:r w:rsidRPr="00CE0E89">
        <w:rPr>
          <w:rFonts w:eastAsia="Cambria"/>
          <w:w w:val="110"/>
          <w:sz w:val="24"/>
          <w:szCs w:val="24"/>
        </w:rPr>
        <w:t>иуметьобъяснитьструктурукультурыкаксоциальногоявления;</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10"/>
          <w:sz w:val="24"/>
          <w:szCs w:val="24"/>
        </w:rPr>
        <w:t>понимать специфику социальных явлений, их ключевые отличияотприродныхявлений;</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уметьдоказыватьсвязьмеждуэтапомразвития материальнойкультурыисоциальнойструктуройобщества,ихвзаимосвязьсдуховно-нравственнымсостояниемобщества;</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пониматьзависимостьсоциальныхпроцессовоткультурно-историческихпроцессов;</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0"/>
        </w:numPr>
        <w:tabs>
          <w:tab w:val="left" w:pos="359"/>
        </w:tabs>
        <w:spacing w:before="86" w:line="242" w:lineRule="auto"/>
        <w:ind w:right="114"/>
        <w:jc w:val="both"/>
        <w:rPr>
          <w:rFonts w:eastAsia="Cambria"/>
          <w:sz w:val="24"/>
          <w:szCs w:val="24"/>
        </w:rPr>
      </w:pPr>
      <w:r w:rsidRPr="00CE0E89">
        <w:rPr>
          <w:rFonts w:eastAsia="Cambria"/>
          <w:w w:val="110"/>
          <w:sz w:val="24"/>
          <w:szCs w:val="24"/>
        </w:rPr>
        <w:t>уметьобъяснитьвзаимосвязьмеждунаучно-техническим</w:t>
      </w:r>
      <w:r w:rsidRPr="00CE0E89">
        <w:rPr>
          <w:rFonts w:eastAsia="Cambria"/>
          <w:w w:val="105"/>
          <w:sz w:val="24"/>
          <w:szCs w:val="24"/>
        </w:rPr>
        <w:t>прогрессомиэтапамиразвитиясоциума.</w:t>
      </w:r>
    </w:p>
    <w:p w:rsidR="00A25B49" w:rsidRPr="00CE0E89" w:rsidRDefault="00A25B49" w:rsidP="00A25B49">
      <w:pPr>
        <w:spacing w:before="2"/>
        <w:rPr>
          <w:rFonts w:eastAsia="Cambria"/>
          <w:sz w:val="24"/>
          <w:szCs w:val="24"/>
        </w:rPr>
      </w:pPr>
    </w:p>
    <w:p w:rsidR="00A25B49" w:rsidRPr="00CE0E89" w:rsidRDefault="00A25B49" w:rsidP="00A25B49">
      <w:pPr>
        <w:spacing w:before="1"/>
        <w:jc w:val="both"/>
        <w:rPr>
          <w:rFonts w:eastAsia="Cambria"/>
          <w:sz w:val="24"/>
          <w:szCs w:val="24"/>
        </w:rPr>
      </w:pPr>
      <w:r w:rsidRPr="00CE0E89">
        <w:rPr>
          <w:rFonts w:eastAsia="Cambria"/>
          <w:w w:val="105"/>
          <w:sz w:val="24"/>
          <w:szCs w:val="24"/>
        </w:rPr>
        <w:t>Тема2.КультураРоссии:многообразиерегионов</w:t>
      </w:r>
    </w:p>
    <w:p w:rsidR="00A25B49" w:rsidRPr="00CE0E89" w:rsidRDefault="00A25B49" w:rsidP="00281C15">
      <w:pPr>
        <w:numPr>
          <w:ilvl w:val="0"/>
          <w:numId w:val="90"/>
        </w:numPr>
        <w:tabs>
          <w:tab w:val="left" w:pos="359"/>
        </w:tabs>
        <w:spacing w:before="2" w:line="242" w:lineRule="auto"/>
        <w:ind w:right="115"/>
        <w:jc w:val="both"/>
        <w:rPr>
          <w:rFonts w:eastAsia="Cambria"/>
          <w:sz w:val="24"/>
          <w:szCs w:val="24"/>
        </w:rPr>
      </w:pPr>
      <w:r w:rsidRPr="00CE0E89">
        <w:rPr>
          <w:rFonts w:eastAsia="Cambria"/>
          <w:w w:val="105"/>
          <w:sz w:val="24"/>
          <w:szCs w:val="24"/>
        </w:rPr>
        <w:t>Характеризоватьадминистративно-территориальноеделениеРоссии;</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знать количество регионов, различать субъекты и федеральныеокруга,уметьпоказатьихнаадминистративнойкартеРоссии;</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пониматьиуметьобъяснитьнеобходимостьфедеративногоустройствавполиэтничномгосударстве,важность сохраненияисторическойпамятиотдельныхэтносов;</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объяснять принцип равенства прав каждого человека, вне зависимостиотегопринадлежностиктомуилииномународу;</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пониматьценностьмногообразиякультурныхукладовнародовРоссийскойФедерации;</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демонстрировать готовность к сохранению межнационально</w:t>
      </w:r>
      <w:r w:rsidRPr="00CE0E89">
        <w:rPr>
          <w:rFonts w:eastAsia="Cambria"/>
          <w:w w:val="110"/>
          <w:sz w:val="24"/>
          <w:szCs w:val="24"/>
        </w:rPr>
        <w:t>гоимежрелигиозногосогласиявРоссии;</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характеризовать духовную культуру всех народов России какобщеедостояниеибогатствонашеймногонациональнойРодины.</w:t>
      </w:r>
    </w:p>
    <w:p w:rsidR="00A25B49" w:rsidRPr="00CE0E89" w:rsidRDefault="00A25B49" w:rsidP="00A25B49">
      <w:pPr>
        <w:spacing w:before="114"/>
        <w:jc w:val="both"/>
        <w:rPr>
          <w:rFonts w:eastAsia="Cambria"/>
          <w:sz w:val="24"/>
          <w:szCs w:val="24"/>
        </w:rPr>
      </w:pPr>
      <w:r w:rsidRPr="00CE0E89">
        <w:rPr>
          <w:rFonts w:eastAsia="Cambria"/>
          <w:w w:val="105"/>
          <w:sz w:val="24"/>
          <w:szCs w:val="24"/>
        </w:rPr>
        <w:t>Тема3.Историябытакакисториякультуры</w:t>
      </w:r>
    </w:p>
    <w:p w:rsidR="00A25B49" w:rsidRPr="00CE0E89" w:rsidRDefault="00A25B49" w:rsidP="00281C15">
      <w:pPr>
        <w:numPr>
          <w:ilvl w:val="0"/>
          <w:numId w:val="90"/>
        </w:numPr>
        <w:tabs>
          <w:tab w:val="left" w:pos="359"/>
        </w:tabs>
        <w:spacing w:before="2" w:line="242" w:lineRule="auto"/>
        <w:ind w:right="114"/>
        <w:jc w:val="both"/>
        <w:rPr>
          <w:rFonts w:eastAsia="Cambria"/>
          <w:sz w:val="24"/>
          <w:szCs w:val="24"/>
        </w:rPr>
      </w:pPr>
      <w:r w:rsidRPr="00CE0E89">
        <w:rPr>
          <w:rFonts w:eastAsia="Cambria"/>
          <w:w w:val="110"/>
          <w:sz w:val="24"/>
          <w:szCs w:val="24"/>
        </w:rPr>
        <w:t>Понимать смысл понятия «домашнее хозяйство» и характеризоватьеготипы;</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05"/>
          <w:sz w:val="24"/>
          <w:szCs w:val="24"/>
        </w:rPr>
        <w:t>пониматьвзаимосвязьмеждухозяйственнойдеятельностьюнародовРоссиииособенностямиисторическогопериода;</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находитьиобъяснятьзависимостьценностныхориентировнародов России от их локализации в конкретных климатических,географическихикультурно-историческихусловиях.</w:t>
      </w:r>
    </w:p>
    <w:p w:rsidR="00A25B49" w:rsidRPr="00CE0E89" w:rsidRDefault="00A25B49" w:rsidP="00A25B49">
      <w:pPr>
        <w:spacing w:before="114"/>
        <w:jc w:val="both"/>
        <w:rPr>
          <w:rFonts w:eastAsia="Cambria"/>
          <w:sz w:val="24"/>
          <w:szCs w:val="24"/>
        </w:rPr>
      </w:pPr>
      <w:r w:rsidRPr="00CE0E89">
        <w:rPr>
          <w:rFonts w:eastAsia="Cambria"/>
          <w:w w:val="105"/>
          <w:sz w:val="24"/>
          <w:szCs w:val="24"/>
        </w:rPr>
        <w:t>Тема4.Прогресс: техническийисоциальный</w:t>
      </w:r>
    </w:p>
    <w:p w:rsidR="00A25B49" w:rsidRPr="00CE0E89" w:rsidRDefault="00A25B49" w:rsidP="00281C15">
      <w:pPr>
        <w:numPr>
          <w:ilvl w:val="0"/>
          <w:numId w:val="90"/>
        </w:numPr>
        <w:tabs>
          <w:tab w:val="left" w:pos="359"/>
        </w:tabs>
        <w:spacing w:before="2" w:line="242" w:lineRule="auto"/>
        <w:ind w:right="114"/>
        <w:jc w:val="both"/>
        <w:rPr>
          <w:rFonts w:eastAsia="Cambria"/>
          <w:sz w:val="24"/>
          <w:szCs w:val="24"/>
        </w:rPr>
      </w:pPr>
      <w:r w:rsidRPr="00CE0E89">
        <w:rPr>
          <w:rFonts w:eastAsia="Cambria"/>
          <w:w w:val="105"/>
          <w:sz w:val="24"/>
          <w:szCs w:val="24"/>
        </w:rPr>
        <w:t>Знать,чтотакоетруд,производительностьтрудаиразделениетруда,характеризоватьихрольизначениевисторииисовременномобществе;</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осознаватьиуметьдоказыватьвзаимозависимостьчленовобщества,рольсозидательногоидобросовестноготрудадлясозданиясоциальноиэкономическиблагоприятнойсреды;</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демонстрировать понимание роли обслуживающего труда,егосоциальнойидуховно-нравственнойважности;</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пониматьвзаимосвязимеждумеханизацией домашнего трудаиизменениямисоциальныхвзаимосвязейвобществе;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осознаватьиобосновыватьвлияниетехнологийнакультуруиценностиобщества.</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spacing w:before="86"/>
        <w:rPr>
          <w:rFonts w:eastAsia="Cambria"/>
          <w:sz w:val="24"/>
          <w:szCs w:val="24"/>
        </w:rPr>
      </w:pPr>
      <w:r w:rsidRPr="00CE0E89">
        <w:rPr>
          <w:rFonts w:eastAsia="Cambria"/>
          <w:w w:val="105"/>
          <w:sz w:val="24"/>
          <w:szCs w:val="24"/>
        </w:rPr>
        <w:t>Тема5.ОбразованиевкультуренародовРоссии</w:t>
      </w:r>
    </w:p>
    <w:p w:rsidR="00A25B49" w:rsidRPr="00CE0E89" w:rsidRDefault="00A25B49" w:rsidP="00281C15">
      <w:pPr>
        <w:numPr>
          <w:ilvl w:val="0"/>
          <w:numId w:val="90"/>
        </w:numPr>
        <w:tabs>
          <w:tab w:val="left" w:pos="359"/>
        </w:tabs>
        <w:spacing w:before="2" w:line="242" w:lineRule="auto"/>
        <w:ind w:right="114"/>
        <w:jc w:val="both"/>
        <w:rPr>
          <w:rFonts w:eastAsia="Cambria"/>
          <w:sz w:val="24"/>
          <w:szCs w:val="24"/>
        </w:rPr>
      </w:pPr>
      <w:r w:rsidRPr="00CE0E89">
        <w:rPr>
          <w:rFonts w:eastAsia="Cambria"/>
          <w:w w:val="105"/>
          <w:sz w:val="24"/>
          <w:szCs w:val="24"/>
        </w:rPr>
        <w:t>Иметьпредставлениеобисторииобразованияиегороливобщественаразличныхэтапахегоразвития;</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05"/>
          <w:sz w:val="24"/>
          <w:szCs w:val="24"/>
        </w:rPr>
        <w:t>пониматьиобосновыватьрольценностейвобществе,ихза-висимостьотпроцессапознания;</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пониматьспецификукаждойступениобразования,еёрольвсовременныхобщественныхпроцессах;</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обосновыватьважностьобразованиявсовременноммиреиценностьзнания;</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характеризоватьобразованиекакчастьпроцессаформированиядуховно-нравственныхориентировчеловека.</w:t>
      </w:r>
    </w:p>
    <w:p w:rsidR="00A25B49" w:rsidRPr="00CE0E89" w:rsidRDefault="00A25B49" w:rsidP="00A25B49">
      <w:pPr>
        <w:spacing w:before="85"/>
        <w:jc w:val="both"/>
        <w:rPr>
          <w:rFonts w:eastAsia="Cambria"/>
          <w:sz w:val="24"/>
          <w:szCs w:val="24"/>
        </w:rPr>
      </w:pPr>
      <w:r w:rsidRPr="00CE0E89">
        <w:rPr>
          <w:rFonts w:eastAsia="Cambria"/>
          <w:w w:val="105"/>
          <w:sz w:val="24"/>
          <w:szCs w:val="24"/>
        </w:rPr>
        <w:t>Тема6.Праваиобязанностичеловека</w:t>
      </w:r>
    </w:p>
    <w:p w:rsidR="00A25B49" w:rsidRPr="00CE0E89" w:rsidRDefault="00A25B49" w:rsidP="00281C15">
      <w:pPr>
        <w:numPr>
          <w:ilvl w:val="0"/>
          <w:numId w:val="90"/>
        </w:numPr>
        <w:tabs>
          <w:tab w:val="left" w:pos="359"/>
        </w:tabs>
        <w:spacing w:before="3" w:line="242" w:lineRule="auto"/>
        <w:ind w:right="114"/>
        <w:jc w:val="both"/>
        <w:rPr>
          <w:rFonts w:eastAsia="Cambria"/>
          <w:sz w:val="24"/>
          <w:szCs w:val="24"/>
        </w:rPr>
      </w:pPr>
      <w:r w:rsidRPr="00CE0E89">
        <w:rPr>
          <w:rFonts w:eastAsia="Cambria"/>
          <w:w w:val="110"/>
          <w:sz w:val="24"/>
          <w:szCs w:val="24"/>
        </w:rPr>
        <w:t>Знатьтермины«правачеловека»,«естественныеправачеловека»,«правоваякультура»:</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характеризоватьисториюформированиякомплексапонятий,</w:t>
      </w:r>
      <w:r w:rsidRPr="00CE0E89">
        <w:rPr>
          <w:rFonts w:eastAsia="Cambria"/>
          <w:w w:val="110"/>
          <w:sz w:val="24"/>
          <w:szCs w:val="24"/>
        </w:rPr>
        <w:t>связанныхсправами;</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10"/>
          <w:sz w:val="24"/>
          <w:szCs w:val="24"/>
        </w:rPr>
        <w:t>пониматьиобосновыватьважностьправчеловекакакпривилегиииобязанностичеловека;</w:t>
      </w:r>
    </w:p>
    <w:p w:rsidR="00A25B49" w:rsidRPr="00CE0E89" w:rsidRDefault="00A25B49" w:rsidP="00281C15">
      <w:pPr>
        <w:numPr>
          <w:ilvl w:val="0"/>
          <w:numId w:val="90"/>
        </w:numPr>
        <w:tabs>
          <w:tab w:val="left" w:pos="359"/>
        </w:tabs>
        <w:spacing w:before="1"/>
        <w:ind w:hanging="143"/>
        <w:jc w:val="both"/>
        <w:rPr>
          <w:rFonts w:eastAsia="Cambria"/>
          <w:sz w:val="24"/>
          <w:szCs w:val="24"/>
        </w:rPr>
      </w:pPr>
      <w:r w:rsidRPr="00CE0E89">
        <w:rPr>
          <w:rFonts w:eastAsia="Cambria"/>
          <w:w w:val="105"/>
          <w:sz w:val="24"/>
          <w:szCs w:val="24"/>
        </w:rPr>
        <w:t>пониматьнеобходимостьсоблюденияправчеловека;</w:t>
      </w:r>
    </w:p>
    <w:p w:rsidR="00A25B49" w:rsidRPr="00CE0E89" w:rsidRDefault="00A25B49" w:rsidP="00281C15">
      <w:pPr>
        <w:numPr>
          <w:ilvl w:val="0"/>
          <w:numId w:val="90"/>
        </w:numPr>
        <w:tabs>
          <w:tab w:val="left" w:pos="359"/>
        </w:tabs>
        <w:spacing w:before="2" w:line="242" w:lineRule="auto"/>
        <w:ind w:right="114"/>
        <w:jc w:val="both"/>
        <w:rPr>
          <w:rFonts w:eastAsia="Cambria"/>
          <w:sz w:val="24"/>
          <w:szCs w:val="24"/>
        </w:rPr>
      </w:pPr>
      <w:r w:rsidRPr="00CE0E89">
        <w:rPr>
          <w:rFonts w:eastAsia="Cambria"/>
          <w:w w:val="105"/>
          <w:sz w:val="24"/>
          <w:szCs w:val="24"/>
        </w:rPr>
        <w:t>пониматьиуметьобъяснитьнеобходимостьсохраненияпаритетамеждуправамииобязанностямичеловекавобществе;</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05"/>
          <w:sz w:val="24"/>
          <w:szCs w:val="24"/>
        </w:rPr>
        <w:t>приводитьпримерыформированияправовойкультурыизисториинародовРоссии.</w:t>
      </w:r>
    </w:p>
    <w:p w:rsidR="00A25B49" w:rsidRPr="00CE0E89" w:rsidRDefault="00A25B49" w:rsidP="00A25B49">
      <w:pPr>
        <w:spacing w:before="85" w:line="242" w:lineRule="auto"/>
        <w:jc w:val="both"/>
        <w:rPr>
          <w:rFonts w:eastAsia="Cambria"/>
          <w:sz w:val="24"/>
          <w:szCs w:val="24"/>
        </w:rPr>
      </w:pPr>
      <w:r w:rsidRPr="00CE0E89">
        <w:rPr>
          <w:rFonts w:eastAsia="Cambria"/>
          <w:w w:val="105"/>
          <w:sz w:val="24"/>
          <w:szCs w:val="24"/>
        </w:rPr>
        <w:t>Тема7.Обществоирелигия:духовно-нравственноевзаимо-действие</w:t>
      </w:r>
    </w:p>
    <w:p w:rsidR="00A25B49" w:rsidRPr="00CE0E89" w:rsidRDefault="00A25B49" w:rsidP="00281C15">
      <w:pPr>
        <w:numPr>
          <w:ilvl w:val="0"/>
          <w:numId w:val="90"/>
        </w:numPr>
        <w:tabs>
          <w:tab w:val="left" w:pos="359"/>
        </w:tabs>
        <w:ind w:hanging="143"/>
        <w:rPr>
          <w:rFonts w:eastAsia="Cambria"/>
          <w:sz w:val="24"/>
          <w:szCs w:val="24"/>
        </w:rPr>
      </w:pPr>
      <w:r w:rsidRPr="00CE0E89">
        <w:rPr>
          <w:rFonts w:eastAsia="Cambria"/>
          <w:w w:val="110"/>
          <w:sz w:val="24"/>
          <w:szCs w:val="24"/>
        </w:rPr>
        <w:t>Знатьипониматьсмыслтерминов«религия»,«конфессия»,</w:t>
      </w:r>
    </w:p>
    <w:p w:rsidR="00A25B49" w:rsidRPr="00CE0E89" w:rsidRDefault="00A25B49" w:rsidP="00A25B49">
      <w:pPr>
        <w:spacing w:before="3"/>
        <w:rPr>
          <w:rFonts w:eastAsia="Cambria"/>
          <w:sz w:val="24"/>
          <w:szCs w:val="24"/>
          <w:lang w:val="en-US"/>
        </w:rPr>
      </w:pPr>
      <w:r w:rsidRPr="00CE0E89">
        <w:rPr>
          <w:rFonts w:eastAsia="Cambria"/>
          <w:w w:val="110"/>
          <w:sz w:val="24"/>
          <w:szCs w:val="24"/>
          <w:lang w:val="en-US"/>
        </w:rPr>
        <w:t>«атеизм»,«свободомыслие»;</w:t>
      </w:r>
    </w:p>
    <w:p w:rsidR="00A25B49" w:rsidRPr="00CE0E89" w:rsidRDefault="00A25B49" w:rsidP="00281C15">
      <w:pPr>
        <w:numPr>
          <w:ilvl w:val="0"/>
          <w:numId w:val="90"/>
        </w:numPr>
        <w:tabs>
          <w:tab w:val="left" w:pos="359"/>
        </w:tabs>
        <w:spacing w:before="3"/>
        <w:ind w:hanging="143"/>
        <w:rPr>
          <w:rFonts w:eastAsia="Cambria"/>
          <w:sz w:val="24"/>
          <w:szCs w:val="24"/>
          <w:lang w:val="en-US"/>
        </w:rPr>
      </w:pPr>
      <w:r w:rsidRPr="00CE0E89">
        <w:rPr>
          <w:rFonts w:eastAsia="Cambria"/>
          <w:w w:val="105"/>
          <w:sz w:val="24"/>
          <w:szCs w:val="24"/>
          <w:lang w:val="en-US"/>
        </w:rPr>
        <w:t>характеризовать основные культурообразующие конфессии;</w:t>
      </w:r>
    </w:p>
    <w:p w:rsidR="00A25B49" w:rsidRPr="00CE0E89" w:rsidRDefault="00A25B49" w:rsidP="00281C15">
      <w:pPr>
        <w:numPr>
          <w:ilvl w:val="0"/>
          <w:numId w:val="90"/>
        </w:numPr>
        <w:tabs>
          <w:tab w:val="left" w:pos="359"/>
        </w:tabs>
        <w:spacing w:before="2" w:line="242" w:lineRule="auto"/>
        <w:ind w:right="115"/>
        <w:rPr>
          <w:rFonts w:eastAsia="Cambria"/>
          <w:sz w:val="24"/>
          <w:szCs w:val="24"/>
        </w:rPr>
      </w:pPr>
      <w:r w:rsidRPr="00CE0E89">
        <w:rPr>
          <w:rFonts w:eastAsia="Cambria"/>
          <w:w w:val="105"/>
          <w:sz w:val="24"/>
          <w:szCs w:val="24"/>
        </w:rPr>
        <w:t>знатьиуметьобъяснятьрольрелигиивисторииинасовременномэтапеобщественногоразвития;</w:t>
      </w:r>
    </w:p>
    <w:p w:rsidR="00A25B49" w:rsidRPr="00CE0E89" w:rsidRDefault="00A25B49" w:rsidP="00281C15">
      <w:pPr>
        <w:numPr>
          <w:ilvl w:val="0"/>
          <w:numId w:val="90"/>
        </w:numPr>
        <w:tabs>
          <w:tab w:val="left" w:pos="359"/>
        </w:tabs>
        <w:spacing w:line="242" w:lineRule="auto"/>
        <w:ind w:right="115"/>
        <w:rPr>
          <w:rFonts w:eastAsia="Cambria"/>
          <w:sz w:val="24"/>
          <w:szCs w:val="24"/>
        </w:rPr>
      </w:pPr>
      <w:r w:rsidRPr="00CE0E89">
        <w:rPr>
          <w:rFonts w:eastAsia="Cambria"/>
          <w:w w:val="105"/>
          <w:sz w:val="24"/>
          <w:szCs w:val="24"/>
        </w:rPr>
        <w:t>пониматьиобосновыватьрольрелигийкакисточникакультурногоразвитияобщества.</w:t>
      </w:r>
    </w:p>
    <w:p w:rsidR="00A25B49" w:rsidRPr="00CE0E89" w:rsidRDefault="00A25B49" w:rsidP="00A25B49">
      <w:pPr>
        <w:spacing w:before="89" w:line="235" w:lineRule="auto"/>
        <w:rPr>
          <w:rFonts w:eastAsia="Cambria"/>
          <w:i/>
          <w:sz w:val="24"/>
          <w:szCs w:val="24"/>
        </w:rPr>
      </w:pPr>
      <w:r w:rsidRPr="00CE0E89">
        <w:rPr>
          <w:rFonts w:eastAsia="Cambria"/>
          <w:w w:val="110"/>
          <w:sz w:val="24"/>
          <w:szCs w:val="24"/>
        </w:rPr>
        <w:t>Тема8.Современныймир:самоеважное</w:t>
      </w:r>
      <w:r w:rsidRPr="00CE0E89">
        <w:rPr>
          <w:rFonts w:eastAsia="Cambria"/>
          <w:i/>
          <w:w w:val="110"/>
          <w:sz w:val="24"/>
          <w:szCs w:val="24"/>
        </w:rPr>
        <w:t>(практическоеза-нятие)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Характеризоватьосновныепроцессы,протекающиевсовременномобществе,егодуховно-нравственныеориентиры;</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понимать и уметь доказать важность духовно-нравственногоразвития человека и общества в целом для сохранения социально-экономическогоблагополучия;</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называтьихарактеризоватьосновныеисточникиэтогопроцесса; уметь доказывать теоретические положения, выдвинутыеранеенапримерахизисторииикультурыРоссии.</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A25B49">
      <w:pPr>
        <w:spacing w:before="76"/>
        <w:outlineLvl w:val="1"/>
        <w:rPr>
          <w:rFonts w:eastAsia="Century Gothic"/>
          <w:b/>
          <w:bCs/>
          <w:sz w:val="24"/>
          <w:szCs w:val="24"/>
        </w:rPr>
      </w:pPr>
      <w:r w:rsidRPr="00CE0E89">
        <w:rPr>
          <w:rFonts w:eastAsia="Century Gothic"/>
          <w:b/>
          <w:bCs/>
          <w:w w:val="90"/>
          <w:sz w:val="24"/>
          <w:szCs w:val="24"/>
        </w:rPr>
        <w:t>Тематический блок2.«Человеки егоотражениевкультуре»</w:t>
      </w:r>
    </w:p>
    <w:p w:rsidR="00A25B49" w:rsidRPr="00CE0E89" w:rsidRDefault="00A25B49" w:rsidP="00A25B49">
      <w:pPr>
        <w:spacing w:before="55"/>
        <w:jc w:val="both"/>
        <w:rPr>
          <w:rFonts w:eastAsia="Cambria"/>
          <w:sz w:val="24"/>
          <w:szCs w:val="24"/>
        </w:rPr>
      </w:pPr>
      <w:r w:rsidRPr="00CE0E89">
        <w:rPr>
          <w:rFonts w:eastAsia="Cambria"/>
          <w:w w:val="105"/>
          <w:sz w:val="24"/>
          <w:szCs w:val="24"/>
        </w:rPr>
        <w:t>Тема9.Духовно-нравственныйобликиидеалчеловека</w:t>
      </w:r>
    </w:p>
    <w:p w:rsidR="00A25B49" w:rsidRPr="00CE0E89" w:rsidRDefault="00A25B49" w:rsidP="00281C15">
      <w:pPr>
        <w:numPr>
          <w:ilvl w:val="0"/>
          <w:numId w:val="90"/>
        </w:numPr>
        <w:tabs>
          <w:tab w:val="left" w:pos="359"/>
        </w:tabs>
        <w:spacing w:before="3" w:line="242" w:lineRule="auto"/>
        <w:ind w:right="114"/>
        <w:jc w:val="both"/>
        <w:rPr>
          <w:rFonts w:eastAsia="Cambria"/>
          <w:sz w:val="24"/>
          <w:szCs w:val="24"/>
        </w:rPr>
      </w:pPr>
      <w:r w:rsidRPr="00CE0E89">
        <w:rPr>
          <w:rFonts w:eastAsia="Cambria"/>
          <w:w w:val="110"/>
          <w:sz w:val="24"/>
          <w:szCs w:val="24"/>
        </w:rPr>
        <w:t>Объяснять, как проявляется мораль и нравственность черезописаниеличныхкачествчеловека;</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10"/>
          <w:sz w:val="24"/>
          <w:szCs w:val="24"/>
        </w:rPr>
        <w:t>осознавать, какие личностные качества соотносятся с темиилиинымиморальнымиинравственнымиценностями;</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10"/>
          <w:sz w:val="24"/>
          <w:szCs w:val="24"/>
        </w:rPr>
        <w:t>понимать различия между этикой и этикетом и их взаимосвязь;</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05"/>
          <w:sz w:val="24"/>
          <w:szCs w:val="24"/>
        </w:rPr>
        <w:t>обосновывать и доказывать ценность свободы как залога благополучияобщества,уважения к правам человека, его местуироливобщественныхпроцессах;</w:t>
      </w:r>
    </w:p>
    <w:p w:rsidR="00A25B49" w:rsidRPr="00CE0E89" w:rsidRDefault="00A25B49" w:rsidP="00281C15">
      <w:pPr>
        <w:numPr>
          <w:ilvl w:val="0"/>
          <w:numId w:val="90"/>
        </w:numPr>
        <w:tabs>
          <w:tab w:val="left" w:pos="359"/>
        </w:tabs>
        <w:ind w:hanging="143"/>
        <w:jc w:val="both"/>
        <w:rPr>
          <w:rFonts w:eastAsia="Cambria"/>
          <w:sz w:val="24"/>
          <w:szCs w:val="24"/>
        </w:rPr>
      </w:pPr>
      <w:r w:rsidRPr="00CE0E89">
        <w:rPr>
          <w:rFonts w:eastAsia="Cambria"/>
          <w:w w:val="110"/>
          <w:sz w:val="24"/>
          <w:szCs w:val="24"/>
        </w:rPr>
        <w:t>характеризоватьвзаимосвязьтакихпонятийкак«свобода»,</w:t>
      </w:r>
    </w:p>
    <w:p w:rsidR="00A25B49" w:rsidRPr="00CE0E89" w:rsidRDefault="00A25B49" w:rsidP="00A25B49">
      <w:pPr>
        <w:spacing w:before="3"/>
        <w:jc w:val="both"/>
        <w:rPr>
          <w:rFonts w:eastAsia="Cambria"/>
          <w:sz w:val="24"/>
          <w:szCs w:val="24"/>
          <w:lang w:val="en-US"/>
        </w:rPr>
      </w:pPr>
      <w:r w:rsidRPr="00CE0E89">
        <w:rPr>
          <w:rFonts w:eastAsia="Cambria"/>
          <w:w w:val="110"/>
          <w:sz w:val="24"/>
          <w:szCs w:val="24"/>
          <w:lang w:val="en-US"/>
        </w:rPr>
        <w:t>«ответственность»,«право»и«долг»;</w:t>
      </w:r>
    </w:p>
    <w:p w:rsidR="00A25B49" w:rsidRPr="00CE0E89" w:rsidRDefault="00A25B49" w:rsidP="00281C15">
      <w:pPr>
        <w:numPr>
          <w:ilvl w:val="0"/>
          <w:numId w:val="90"/>
        </w:numPr>
        <w:tabs>
          <w:tab w:val="left" w:pos="359"/>
        </w:tabs>
        <w:spacing w:before="2" w:line="242" w:lineRule="auto"/>
        <w:ind w:right="116"/>
        <w:jc w:val="both"/>
        <w:rPr>
          <w:rFonts w:eastAsia="Cambria"/>
          <w:sz w:val="24"/>
          <w:szCs w:val="24"/>
        </w:rPr>
      </w:pPr>
      <w:r w:rsidRPr="00CE0E89">
        <w:rPr>
          <w:rFonts w:eastAsia="Cambria"/>
          <w:w w:val="105"/>
          <w:sz w:val="24"/>
          <w:szCs w:val="24"/>
        </w:rPr>
        <w:t>понимать важность коллективизма как ценности современнойРоссиииегоприоритетпередидеологиейиндивидуализма;</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приводить примеры идеалов человека в историко-культурномпространствесовременнойРоссии.</w:t>
      </w:r>
    </w:p>
    <w:p w:rsidR="00A25B49" w:rsidRPr="00CE0E89" w:rsidRDefault="00A25B49" w:rsidP="00A25B49">
      <w:pPr>
        <w:spacing w:before="142"/>
        <w:jc w:val="both"/>
        <w:rPr>
          <w:rFonts w:eastAsia="Cambria"/>
          <w:sz w:val="24"/>
          <w:szCs w:val="24"/>
        </w:rPr>
      </w:pPr>
      <w:r w:rsidRPr="00CE0E89">
        <w:rPr>
          <w:rFonts w:eastAsia="Cambria"/>
          <w:w w:val="105"/>
          <w:sz w:val="24"/>
          <w:szCs w:val="24"/>
        </w:rPr>
        <w:t>Тема10.ВзрослениечеловекавкультуренародовРоссии</w:t>
      </w:r>
    </w:p>
    <w:p w:rsidR="00A25B49" w:rsidRPr="00CE0E89" w:rsidRDefault="00A25B49" w:rsidP="00281C15">
      <w:pPr>
        <w:numPr>
          <w:ilvl w:val="0"/>
          <w:numId w:val="90"/>
        </w:numPr>
        <w:tabs>
          <w:tab w:val="left" w:pos="359"/>
        </w:tabs>
        <w:spacing w:before="2" w:line="242" w:lineRule="auto"/>
        <w:ind w:right="115"/>
        <w:jc w:val="both"/>
        <w:rPr>
          <w:rFonts w:eastAsia="Cambria"/>
          <w:sz w:val="24"/>
          <w:szCs w:val="24"/>
        </w:rPr>
      </w:pPr>
      <w:r w:rsidRPr="00CE0E89">
        <w:rPr>
          <w:rFonts w:eastAsia="Cambria"/>
          <w:w w:val="110"/>
          <w:sz w:val="24"/>
          <w:szCs w:val="24"/>
        </w:rPr>
        <w:t>Понимать различие между процессами антропогенеза и антропосоциогенеза;</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характеризовать процесс взросления человека и его основныеэтапы, а также потребности человека для гармоничного развитияисуществованиянакаждомизэтапов;</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обосновывать важность взаимодействия человека и общества,характеризоватьнегативныеэффектысоциальнойизоляции;</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знать и уметь демонстрировать своё понимание самостоятельности,еёроливразвитииличности,вовзаимодействиисдругимилюдьми.</w:t>
      </w:r>
    </w:p>
    <w:p w:rsidR="00A25B49" w:rsidRPr="00CE0E89" w:rsidRDefault="00A25B49" w:rsidP="00A25B49">
      <w:pPr>
        <w:spacing w:before="142"/>
        <w:rPr>
          <w:rFonts w:eastAsia="Cambria"/>
          <w:sz w:val="24"/>
          <w:szCs w:val="24"/>
        </w:rPr>
      </w:pPr>
      <w:r w:rsidRPr="00CE0E89">
        <w:rPr>
          <w:rFonts w:eastAsia="Cambria"/>
          <w:w w:val="105"/>
          <w:sz w:val="24"/>
          <w:szCs w:val="24"/>
        </w:rPr>
        <w:t>Тема11.Религиякакисточникнравственности</w:t>
      </w:r>
    </w:p>
    <w:p w:rsidR="00A25B49" w:rsidRPr="00CE0E89" w:rsidRDefault="00A25B49" w:rsidP="00281C15">
      <w:pPr>
        <w:numPr>
          <w:ilvl w:val="0"/>
          <w:numId w:val="90"/>
        </w:numPr>
        <w:tabs>
          <w:tab w:val="left" w:pos="359"/>
        </w:tabs>
        <w:spacing w:before="3"/>
        <w:ind w:hanging="143"/>
        <w:jc w:val="both"/>
        <w:rPr>
          <w:rFonts w:eastAsia="Cambria"/>
          <w:sz w:val="24"/>
          <w:szCs w:val="24"/>
          <w:lang w:val="en-US"/>
        </w:rPr>
      </w:pPr>
      <w:r w:rsidRPr="00CE0E89">
        <w:rPr>
          <w:rFonts w:eastAsia="Cambria"/>
          <w:w w:val="105"/>
          <w:sz w:val="24"/>
          <w:szCs w:val="24"/>
          <w:lang w:val="en-US"/>
        </w:rPr>
        <w:t>Характеризоватьнравственный потенциал религии;</w:t>
      </w:r>
    </w:p>
    <w:p w:rsidR="00A25B49" w:rsidRPr="00CE0E89" w:rsidRDefault="00A25B49" w:rsidP="00281C15">
      <w:pPr>
        <w:numPr>
          <w:ilvl w:val="0"/>
          <w:numId w:val="90"/>
        </w:numPr>
        <w:tabs>
          <w:tab w:val="left" w:pos="359"/>
        </w:tabs>
        <w:spacing w:before="2" w:line="242" w:lineRule="auto"/>
        <w:ind w:right="114"/>
        <w:jc w:val="both"/>
        <w:rPr>
          <w:rFonts w:eastAsia="Cambria"/>
          <w:sz w:val="24"/>
          <w:szCs w:val="24"/>
        </w:rPr>
      </w:pPr>
      <w:r w:rsidRPr="00CE0E89">
        <w:rPr>
          <w:rFonts w:eastAsia="Cambria"/>
          <w:w w:val="105"/>
          <w:sz w:val="24"/>
          <w:szCs w:val="24"/>
        </w:rPr>
        <w:t>знатьиуметьизлагатьнравственныепринципыгосударство-образующихконфессийРоссии;</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знатьосновныетребованиякнравственномуидеалучеловекавгосударствообразующихрелигияхсовременнойРоссии;</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05"/>
          <w:sz w:val="24"/>
          <w:szCs w:val="24"/>
        </w:rPr>
        <w:t>уметьобосновыватьважностьрелигиозныхморальныхинравственныхценностейдлясовременногообщества.</w:t>
      </w:r>
    </w:p>
    <w:p w:rsidR="00A25B49" w:rsidRPr="00CE0E89" w:rsidRDefault="00A25B49" w:rsidP="00A25B49">
      <w:pPr>
        <w:spacing w:before="142"/>
        <w:jc w:val="both"/>
        <w:rPr>
          <w:rFonts w:eastAsia="Cambria"/>
          <w:sz w:val="24"/>
          <w:szCs w:val="24"/>
        </w:rPr>
      </w:pPr>
      <w:r w:rsidRPr="00CE0E89">
        <w:rPr>
          <w:rFonts w:eastAsia="Cambria"/>
          <w:w w:val="105"/>
          <w:sz w:val="24"/>
          <w:szCs w:val="24"/>
        </w:rPr>
        <w:t>Тема12.Наукакакисточникзнанияочеловеке</w:t>
      </w:r>
    </w:p>
    <w:p w:rsidR="00A25B49" w:rsidRPr="00CE0E89" w:rsidRDefault="00A25B49" w:rsidP="00281C15">
      <w:pPr>
        <w:numPr>
          <w:ilvl w:val="0"/>
          <w:numId w:val="90"/>
        </w:numPr>
        <w:tabs>
          <w:tab w:val="left" w:pos="359"/>
        </w:tabs>
        <w:spacing w:before="2" w:line="242" w:lineRule="auto"/>
        <w:ind w:right="114"/>
        <w:jc w:val="both"/>
        <w:rPr>
          <w:rFonts w:eastAsia="Cambria"/>
          <w:sz w:val="24"/>
          <w:szCs w:val="24"/>
        </w:rPr>
      </w:pPr>
      <w:r w:rsidRPr="00CE0E89">
        <w:rPr>
          <w:rFonts w:eastAsia="Cambria"/>
          <w:w w:val="110"/>
          <w:sz w:val="24"/>
          <w:szCs w:val="24"/>
        </w:rPr>
        <w:t>Пониматьихарактеризоватьсмыслпонятия«гуманитарноезнание»;</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определятьнравственныйсмыслгуманитарногознания,егосистемообразующуюрольвсовременнойкультуре;</w:t>
      </w:r>
    </w:p>
    <w:p w:rsidR="00A25B49" w:rsidRPr="00CE0E89" w:rsidRDefault="00A25B49" w:rsidP="00A25B49">
      <w:pPr>
        <w:spacing w:line="242" w:lineRule="auto"/>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0"/>
        </w:numPr>
        <w:tabs>
          <w:tab w:val="left" w:pos="359"/>
        </w:tabs>
        <w:spacing w:before="86" w:line="242" w:lineRule="auto"/>
        <w:ind w:right="115"/>
        <w:jc w:val="both"/>
        <w:rPr>
          <w:rFonts w:eastAsia="Cambria"/>
          <w:sz w:val="24"/>
          <w:szCs w:val="24"/>
          <w:lang w:val="en-US"/>
        </w:rPr>
      </w:pPr>
      <w:r w:rsidRPr="00CE0E89">
        <w:rPr>
          <w:rFonts w:eastAsia="Cambria"/>
          <w:spacing w:val="-1"/>
          <w:w w:val="110"/>
          <w:sz w:val="24"/>
          <w:szCs w:val="24"/>
        </w:rPr>
        <w:t>характеризовать</w:t>
      </w:r>
      <w:r w:rsidRPr="00CE0E89">
        <w:rPr>
          <w:rFonts w:eastAsia="Cambria"/>
          <w:w w:val="110"/>
          <w:sz w:val="24"/>
          <w:szCs w:val="24"/>
        </w:rPr>
        <w:t>понятие«культура»какпроцесссамопознанияобщества,какеговнутреннюю</w:t>
      </w:r>
      <w:r w:rsidRPr="00CE0E89">
        <w:rPr>
          <w:rFonts w:eastAsia="Cambria"/>
          <w:w w:val="110"/>
          <w:sz w:val="24"/>
          <w:szCs w:val="24"/>
          <w:lang w:val="en-US"/>
        </w:rPr>
        <w:t>самоактуализацию;</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осознавать и доказывать взаимосвязь различных областей гу-манитарногознания.</w:t>
      </w:r>
    </w:p>
    <w:p w:rsidR="00A25B49" w:rsidRPr="00CE0E89" w:rsidRDefault="00A25B49" w:rsidP="00A25B49">
      <w:pPr>
        <w:spacing w:before="114" w:line="242" w:lineRule="auto"/>
        <w:ind w:right="114"/>
        <w:jc w:val="both"/>
        <w:rPr>
          <w:rFonts w:eastAsia="Cambria"/>
          <w:sz w:val="24"/>
          <w:szCs w:val="24"/>
        </w:rPr>
      </w:pPr>
      <w:r w:rsidRPr="00CE0E89">
        <w:rPr>
          <w:rFonts w:eastAsia="Cambria"/>
          <w:w w:val="105"/>
          <w:sz w:val="24"/>
          <w:szCs w:val="24"/>
        </w:rPr>
        <w:t>Тема13.Этикаинравственностькаккатегориидуховнойкультуры</w:t>
      </w:r>
    </w:p>
    <w:p w:rsidR="00A25B49" w:rsidRPr="00CE0E89" w:rsidRDefault="00A25B49" w:rsidP="00281C15">
      <w:pPr>
        <w:numPr>
          <w:ilvl w:val="0"/>
          <w:numId w:val="90"/>
        </w:numPr>
        <w:tabs>
          <w:tab w:val="left" w:pos="359"/>
        </w:tabs>
        <w:ind w:hanging="143"/>
        <w:jc w:val="both"/>
        <w:rPr>
          <w:rFonts w:eastAsia="Cambria"/>
          <w:sz w:val="24"/>
          <w:szCs w:val="24"/>
          <w:lang w:val="en-US"/>
        </w:rPr>
      </w:pPr>
      <w:r w:rsidRPr="00CE0E89">
        <w:rPr>
          <w:rFonts w:eastAsia="Cambria"/>
          <w:w w:val="105"/>
          <w:sz w:val="24"/>
          <w:szCs w:val="24"/>
          <w:lang w:val="en-US"/>
        </w:rPr>
        <w:t>Характеризовать многосторонность понятия «этика»;</w:t>
      </w:r>
    </w:p>
    <w:p w:rsidR="00A25B49" w:rsidRPr="00CE0E89" w:rsidRDefault="00A25B49" w:rsidP="00281C15">
      <w:pPr>
        <w:numPr>
          <w:ilvl w:val="0"/>
          <w:numId w:val="90"/>
        </w:numPr>
        <w:tabs>
          <w:tab w:val="left" w:pos="359"/>
        </w:tabs>
        <w:spacing w:before="3"/>
        <w:ind w:hanging="143"/>
        <w:jc w:val="both"/>
        <w:rPr>
          <w:rFonts w:eastAsia="Cambria"/>
          <w:sz w:val="24"/>
          <w:szCs w:val="24"/>
        </w:rPr>
      </w:pPr>
      <w:r w:rsidRPr="00CE0E89">
        <w:rPr>
          <w:rFonts w:eastAsia="Cambria"/>
          <w:w w:val="105"/>
          <w:sz w:val="24"/>
          <w:szCs w:val="24"/>
        </w:rPr>
        <w:t>пониматьособенностиэтикикакнауки;</w:t>
      </w:r>
    </w:p>
    <w:p w:rsidR="00A25B49" w:rsidRPr="00CE0E89" w:rsidRDefault="00A25B49" w:rsidP="00281C15">
      <w:pPr>
        <w:numPr>
          <w:ilvl w:val="0"/>
          <w:numId w:val="90"/>
        </w:numPr>
        <w:tabs>
          <w:tab w:val="left" w:pos="359"/>
        </w:tabs>
        <w:spacing w:before="2" w:line="242" w:lineRule="auto"/>
        <w:ind w:right="115"/>
        <w:jc w:val="both"/>
        <w:rPr>
          <w:rFonts w:eastAsia="Cambria"/>
          <w:sz w:val="24"/>
          <w:szCs w:val="24"/>
        </w:rPr>
      </w:pPr>
      <w:r w:rsidRPr="00CE0E89">
        <w:rPr>
          <w:rFonts w:eastAsia="Cambria"/>
          <w:w w:val="105"/>
          <w:sz w:val="24"/>
          <w:szCs w:val="24"/>
        </w:rPr>
        <w:t>объяснятьпонятия«добро»и«зло»спомощьюпримероввистории и культуре народов России и соотносить их с личнымопытом;</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05"/>
          <w:sz w:val="24"/>
          <w:szCs w:val="24"/>
        </w:rPr>
        <w:t>обосновывать важность и необходимость нравственности длясоциальногоблагополучияобществаиличности.</w:t>
      </w:r>
    </w:p>
    <w:p w:rsidR="00A25B49" w:rsidRPr="00CE0E89" w:rsidRDefault="00A25B49" w:rsidP="00A25B49">
      <w:pPr>
        <w:spacing w:before="114" w:line="241" w:lineRule="exact"/>
        <w:jc w:val="both"/>
        <w:rPr>
          <w:rFonts w:eastAsia="Cambria"/>
          <w:i/>
          <w:sz w:val="24"/>
          <w:szCs w:val="24"/>
        </w:rPr>
      </w:pPr>
      <w:r w:rsidRPr="00CE0E89">
        <w:rPr>
          <w:rFonts w:eastAsia="Cambria"/>
          <w:w w:val="110"/>
          <w:sz w:val="24"/>
          <w:szCs w:val="24"/>
        </w:rPr>
        <w:t xml:space="preserve">Тема 14. Самопознание </w:t>
      </w:r>
      <w:r w:rsidRPr="00CE0E89">
        <w:rPr>
          <w:rFonts w:eastAsia="Cambria"/>
          <w:i/>
          <w:w w:val="110"/>
          <w:sz w:val="24"/>
          <w:szCs w:val="24"/>
        </w:rPr>
        <w:t>(практическое  занятие)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10"/>
          <w:sz w:val="24"/>
          <w:szCs w:val="24"/>
        </w:rPr>
        <w:t>Характеризоватьпонятия«самопознание»,«автобиогра-фия»,«автопортрет»,«рефлексия»;</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уметь соотносить понятия «мораль», «нравственность», «цен</w:t>
      </w:r>
      <w:r w:rsidRPr="00CE0E89">
        <w:rPr>
          <w:rFonts w:eastAsia="Cambria"/>
          <w:w w:val="110"/>
          <w:sz w:val="24"/>
          <w:szCs w:val="24"/>
        </w:rPr>
        <w:t>ности» с самопознанием и рефлексией на доступном для обучающихсяуровне;</w:t>
      </w:r>
    </w:p>
    <w:p w:rsidR="00A25B49" w:rsidRPr="00CE0E89" w:rsidRDefault="00A25B49" w:rsidP="00281C15">
      <w:pPr>
        <w:numPr>
          <w:ilvl w:val="0"/>
          <w:numId w:val="90"/>
        </w:numPr>
        <w:tabs>
          <w:tab w:val="left" w:pos="359"/>
        </w:tabs>
        <w:ind w:hanging="143"/>
        <w:jc w:val="both"/>
        <w:rPr>
          <w:rFonts w:eastAsia="Cambria"/>
          <w:sz w:val="24"/>
          <w:szCs w:val="24"/>
        </w:rPr>
      </w:pPr>
      <w:r w:rsidRPr="00CE0E89">
        <w:rPr>
          <w:rFonts w:eastAsia="Cambria"/>
          <w:w w:val="105"/>
          <w:sz w:val="24"/>
          <w:szCs w:val="24"/>
        </w:rPr>
        <w:t>доказыватьиобосновыватьсвоинравственныеубеждения.</w:t>
      </w:r>
    </w:p>
    <w:p w:rsidR="00A25B49" w:rsidRPr="00CE0E89" w:rsidRDefault="00A25B49" w:rsidP="00A25B49">
      <w:pPr>
        <w:spacing w:before="140"/>
        <w:outlineLvl w:val="1"/>
        <w:rPr>
          <w:rFonts w:eastAsia="Century Gothic"/>
          <w:b/>
          <w:bCs/>
          <w:sz w:val="24"/>
          <w:szCs w:val="24"/>
        </w:rPr>
      </w:pPr>
      <w:r w:rsidRPr="00CE0E89">
        <w:rPr>
          <w:rFonts w:eastAsia="Century Gothic"/>
          <w:b/>
          <w:bCs/>
          <w:w w:val="85"/>
          <w:sz w:val="24"/>
          <w:szCs w:val="24"/>
        </w:rPr>
        <w:t>Тематическийблок3.«Человеккакчленобщества»</w:t>
      </w:r>
    </w:p>
    <w:p w:rsidR="00A25B49" w:rsidRPr="00CE0E89" w:rsidRDefault="00A25B49" w:rsidP="00A25B49">
      <w:pPr>
        <w:spacing w:before="56"/>
        <w:jc w:val="both"/>
        <w:rPr>
          <w:rFonts w:eastAsia="Cambria"/>
          <w:sz w:val="24"/>
          <w:szCs w:val="24"/>
        </w:rPr>
      </w:pPr>
      <w:r w:rsidRPr="00CE0E89">
        <w:rPr>
          <w:rFonts w:eastAsia="Cambria"/>
          <w:w w:val="105"/>
          <w:sz w:val="24"/>
          <w:szCs w:val="24"/>
        </w:rPr>
        <w:t>Тема15.Трудделаетчеловекачеловеком</w:t>
      </w:r>
    </w:p>
    <w:p w:rsidR="00A25B49" w:rsidRPr="00CE0E89" w:rsidRDefault="00A25B49" w:rsidP="00281C15">
      <w:pPr>
        <w:numPr>
          <w:ilvl w:val="0"/>
          <w:numId w:val="90"/>
        </w:numPr>
        <w:tabs>
          <w:tab w:val="left" w:pos="359"/>
        </w:tabs>
        <w:spacing w:before="2" w:line="242" w:lineRule="auto"/>
        <w:ind w:right="114"/>
        <w:jc w:val="both"/>
        <w:rPr>
          <w:rFonts w:eastAsia="Cambria"/>
          <w:sz w:val="24"/>
          <w:szCs w:val="24"/>
        </w:rPr>
      </w:pPr>
      <w:r w:rsidRPr="00CE0E89">
        <w:rPr>
          <w:rFonts w:eastAsia="Cambria"/>
          <w:w w:val="105"/>
          <w:sz w:val="24"/>
          <w:szCs w:val="24"/>
        </w:rPr>
        <w:t>Характеризоватьважностьтрудаиегорольвсовременномобществе;</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соотноситьпонятия«добросовестныйтруд»и «экономическоеблагополучие»;</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10"/>
          <w:sz w:val="24"/>
          <w:szCs w:val="24"/>
        </w:rPr>
        <w:t>объяснять понятия «безделье», «лень», «тунеядство»; пони</w:t>
      </w:r>
      <w:r w:rsidRPr="00CE0E89">
        <w:rPr>
          <w:rFonts w:eastAsia="Cambria"/>
          <w:w w:val="105"/>
          <w:sz w:val="24"/>
          <w:szCs w:val="24"/>
        </w:rPr>
        <w:t>мать важность и уметь обосновать необходимость их преодо</w:t>
      </w:r>
      <w:r w:rsidRPr="00CE0E89">
        <w:rPr>
          <w:rFonts w:eastAsia="Cambria"/>
          <w:w w:val="110"/>
          <w:sz w:val="24"/>
          <w:szCs w:val="24"/>
        </w:rPr>
        <w:t>лениядлясамогосебя;</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оцениватьобщественныепроцессывобластиобщественнойоценкитруда;</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05"/>
          <w:sz w:val="24"/>
          <w:szCs w:val="24"/>
        </w:rPr>
        <w:t>осознаватьидемонстрироватьзначимостьтрудолюбия,трудовыхподвигов,социальнойответственностизасвойтруд;</w:t>
      </w:r>
    </w:p>
    <w:p w:rsidR="00A25B49" w:rsidRPr="00CE0E89" w:rsidRDefault="00A25B49" w:rsidP="00281C15">
      <w:pPr>
        <w:numPr>
          <w:ilvl w:val="0"/>
          <w:numId w:val="90"/>
        </w:numPr>
        <w:tabs>
          <w:tab w:val="left" w:pos="359"/>
        </w:tabs>
        <w:ind w:hanging="143"/>
        <w:jc w:val="both"/>
        <w:rPr>
          <w:rFonts w:eastAsia="Cambria"/>
          <w:sz w:val="24"/>
          <w:szCs w:val="24"/>
        </w:rPr>
      </w:pPr>
      <w:r w:rsidRPr="00CE0E89">
        <w:rPr>
          <w:rFonts w:eastAsia="Cambria"/>
          <w:w w:val="105"/>
          <w:sz w:val="24"/>
          <w:szCs w:val="24"/>
        </w:rPr>
        <w:t>объяснятьважностьтрудаиегоэкономическойстоимости;</w:t>
      </w:r>
    </w:p>
    <w:p w:rsidR="00A25B49" w:rsidRPr="00CE0E89" w:rsidRDefault="00A25B49" w:rsidP="00281C15">
      <w:pPr>
        <w:numPr>
          <w:ilvl w:val="0"/>
          <w:numId w:val="90"/>
        </w:numPr>
        <w:tabs>
          <w:tab w:val="left" w:pos="359"/>
        </w:tabs>
        <w:spacing w:before="3" w:line="242" w:lineRule="auto"/>
        <w:ind w:right="114"/>
        <w:jc w:val="both"/>
        <w:rPr>
          <w:rFonts w:eastAsia="Cambria"/>
          <w:sz w:val="24"/>
          <w:szCs w:val="24"/>
        </w:rPr>
      </w:pPr>
      <w:r w:rsidRPr="00CE0E89">
        <w:rPr>
          <w:rFonts w:eastAsia="Cambria"/>
          <w:w w:val="105"/>
          <w:sz w:val="24"/>
          <w:szCs w:val="24"/>
        </w:rPr>
        <w:t>знатьиобъяснятьпонятия«безделье»,«лень»,«тунеядство»,соднойстороны,и«трудолюбие»,«подвигтруда»,«ответственность»,сдругойстороны,атакже«общественнаяоценкатруда».</w:t>
      </w:r>
    </w:p>
    <w:p w:rsidR="00A25B49" w:rsidRPr="00CE0E89" w:rsidRDefault="00A25B49" w:rsidP="00A25B49">
      <w:pPr>
        <w:spacing w:before="114"/>
        <w:jc w:val="both"/>
        <w:rPr>
          <w:rFonts w:eastAsia="Cambria"/>
          <w:sz w:val="24"/>
          <w:szCs w:val="24"/>
        </w:rPr>
      </w:pPr>
      <w:r w:rsidRPr="00CE0E89">
        <w:rPr>
          <w:rFonts w:eastAsia="Cambria"/>
          <w:w w:val="105"/>
          <w:sz w:val="24"/>
          <w:szCs w:val="24"/>
        </w:rPr>
        <w:t>Тема16.Подвиг:какузнатьгероя?</w:t>
      </w:r>
    </w:p>
    <w:p w:rsidR="00A25B49" w:rsidRPr="00CE0E89" w:rsidRDefault="00A25B49" w:rsidP="00A25B49">
      <w:pPr>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0"/>
        </w:numPr>
        <w:tabs>
          <w:tab w:val="left" w:pos="359"/>
        </w:tabs>
        <w:spacing w:before="86" w:line="242" w:lineRule="auto"/>
        <w:ind w:right="114"/>
        <w:jc w:val="both"/>
        <w:rPr>
          <w:rFonts w:eastAsia="Cambria"/>
          <w:sz w:val="24"/>
          <w:szCs w:val="24"/>
        </w:rPr>
      </w:pPr>
      <w:r w:rsidRPr="00CE0E89">
        <w:rPr>
          <w:rFonts w:eastAsia="Cambria"/>
          <w:w w:val="110"/>
          <w:sz w:val="24"/>
          <w:szCs w:val="24"/>
        </w:rPr>
        <w:t>Характеризоватьпонятия«подвиг»,«героизм»,«самопожертвование»;</w:t>
      </w:r>
    </w:p>
    <w:p w:rsidR="00A25B49" w:rsidRPr="00CE0E89" w:rsidRDefault="00A25B49" w:rsidP="00281C15">
      <w:pPr>
        <w:numPr>
          <w:ilvl w:val="0"/>
          <w:numId w:val="90"/>
        </w:numPr>
        <w:tabs>
          <w:tab w:val="left" w:pos="359"/>
        </w:tabs>
        <w:ind w:hanging="143"/>
        <w:jc w:val="both"/>
        <w:rPr>
          <w:rFonts w:eastAsia="Cambria"/>
          <w:sz w:val="24"/>
          <w:szCs w:val="24"/>
        </w:rPr>
      </w:pPr>
      <w:r w:rsidRPr="00CE0E89">
        <w:rPr>
          <w:rFonts w:eastAsia="Cambria"/>
          <w:w w:val="105"/>
          <w:sz w:val="24"/>
          <w:szCs w:val="24"/>
        </w:rPr>
        <w:t>пониматьотличияподвиганавойнеивмирноевремя;</w:t>
      </w:r>
    </w:p>
    <w:p w:rsidR="00A25B49" w:rsidRPr="00CE0E89" w:rsidRDefault="00A25B49" w:rsidP="00281C15">
      <w:pPr>
        <w:numPr>
          <w:ilvl w:val="0"/>
          <w:numId w:val="90"/>
        </w:numPr>
        <w:tabs>
          <w:tab w:val="left" w:pos="359"/>
        </w:tabs>
        <w:spacing w:before="3" w:line="242" w:lineRule="auto"/>
        <w:ind w:right="114"/>
        <w:jc w:val="both"/>
        <w:rPr>
          <w:rFonts w:eastAsia="Cambria"/>
          <w:sz w:val="24"/>
          <w:szCs w:val="24"/>
        </w:rPr>
      </w:pPr>
      <w:r w:rsidRPr="00CE0E89">
        <w:rPr>
          <w:rFonts w:eastAsia="Cambria"/>
          <w:w w:val="105"/>
          <w:sz w:val="24"/>
          <w:szCs w:val="24"/>
        </w:rPr>
        <w:t>уметь доказывать важность героических примеров для жизниобщества;</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знать и называть героев современного общества и историче-скихличностей;</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обосновывать разграничение понятий «героизм» и «псевдогероизм» через значимость для общества и понимание последствий.</w:t>
      </w:r>
    </w:p>
    <w:p w:rsidR="00A25B49" w:rsidRPr="00CE0E89" w:rsidRDefault="00A25B49" w:rsidP="00A25B49">
      <w:pPr>
        <w:spacing w:before="114" w:line="242" w:lineRule="auto"/>
        <w:ind w:right="114"/>
        <w:jc w:val="both"/>
        <w:rPr>
          <w:rFonts w:eastAsia="Cambria"/>
          <w:sz w:val="24"/>
          <w:szCs w:val="24"/>
        </w:rPr>
      </w:pPr>
      <w:r w:rsidRPr="00CE0E89">
        <w:rPr>
          <w:rFonts w:eastAsia="Cambria"/>
          <w:w w:val="105"/>
          <w:sz w:val="24"/>
          <w:szCs w:val="24"/>
        </w:rPr>
        <w:t>Тема 17. Люди в обществе: духовно-нравственное взаимовлияние</w:t>
      </w:r>
    </w:p>
    <w:p w:rsidR="00A25B49" w:rsidRPr="00CE0E89" w:rsidRDefault="00A25B49" w:rsidP="00281C15">
      <w:pPr>
        <w:numPr>
          <w:ilvl w:val="0"/>
          <w:numId w:val="90"/>
        </w:numPr>
        <w:tabs>
          <w:tab w:val="left" w:pos="359"/>
        </w:tabs>
        <w:spacing w:before="1"/>
        <w:ind w:hanging="143"/>
        <w:jc w:val="both"/>
        <w:rPr>
          <w:rFonts w:eastAsia="Cambria"/>
          <w:sz w:val="24"/>
          <w:szCs w:val="24"/>
          <w:lang w:val="en-US"/>
        </w:rPr>
      </w:pPr>
      <w:r w:rsidRPr="00CE0E89">
        <w:rPr>
          <w:rFonts w:eastAsia="Cambria"/>
          <w:w w:val="110"/>
          <w:sz w:val="24"/>
          <w:szCs w:val="24"/>
          <w:lang w:val="en-US"/>
        </w:rPr>
        <w:t>Характеризовать понятие«социальныеотношения»;</w:t>
      </w:r>
    </w:p>
    <w:p w:rsidR="00A25B49" w:rsidRPr="00CE0E89" w:rsidRDefault="00A25B49" w:rsidP="00281C15">
      <w:pPr>
        <w:numPr>
          <w:ilvl w:val="0"/>
          <w:numId w:val="90"/>
        </w:numPr>
        <w:tabs>
          <w:tab w:val="left" w:pos="359"/>
        </w:tabs>
        <w:spacing w:before="2" w:line="242" w:lineRule="auto"/>
        <w:ind w:right="114"/>
        <w:jc w:val="both"/>
        <w:rPr>
          <w:rFonts w:eastAsia="Cambria"/>
          <w:sz w:val="24"/>
          <w:szCs w:val="24"/>
        </w:rPr>
      </w:pPr>
      <w:r w:rsidRPr="00CE0E89">
        <w:rPr>
          <w:rFonts w:eastAsia="Cambria"/>
          <w:w w:val="105"/>
          <w:sz w:val="24"/>
          <w:szCs w:val="24"/>
        </w:rPr>
        <w:t>пониматьсмыслпонятия«человеккаксубъектсоциальныхотношений» в приложении к его нравственному и духовномуразвитию;</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05"/>
          <w:sz w:val="24"/>
          <w:szCs w:val="24"/>
        </w:rPr>
        <w:t>осознавать роль малых и больших социальных групп в нравственномсостоянииличности;</w:t>
      </w:r>
    </w:p>
    <w:p w:rsidR="00A25B49" w:rsidRPr="00CE0E89" w:rsidRDefault="00A25B49" w:rsidP="00281C15">
      <w:pPr>
        <w:numPr>
          <w:ilvl w:val="0"/>
          <w:numId w:val="90"/>
        </w:numPr>
        <w:tabs>
          <w:tab w:val="left" w:pos="359"/>
        </w:tabs>
        <w:ind w:hanging="143"/>
        <w:jc w:val="both"/>
        <w:rPr>
          <w:rFonts w:eastAsia="Cambria"/>
          <w:sz w:val="24"/>
          <w:szCs w:val="24"/>
        </w:rPr>
      </w:pPr>
      <w:r w:rsidRPr="00CE0E89">
        <w:rPr>
          <w:rFonts w:eastAsia="Cambria"/>
          <w:w w:val="110"/>
          <w:sz w:val="24"/>
          <w:szCs w:val="24"/>
        </w:rPr>
        <w:t>обосновыватьпонятия«дружба»,«предательство»,«честь»,</w:t>
      </w:r>
    </w:p>
    <w:p w:rsidR="00A25B49" w:rsidRPr="00CE0E89" w:rsidRDefault="00A25B49" w:rsidP="00A25B49">
      <w:pPr>
        <w:spacing w:before="3" w:line="242" w:lineRule="auto"/>
        <w:ind w:right="114"/>
        <w:jc w:val="both"/>
        <w:rPr>
          <w:rFonts w:eastAsia="Cambria"/>
          <w:sz w:val="24"/>
          <w:szCs w:val="24"/>
        </w:rPr>
      </w:pPr>
      <w:r w:rsidRPr="00CE0E89">
        <w:rPr>
          <w:rFonts w:eastAsia="Cambria"/>
          <w:w w:val="110"/>
          <w:sz w:val="24"/>
          <w:szCs w:val="24"/>
        </w:rPr>
        <w:t>«коллективизм»иприводитьпримерыизистории,культурыилитературы;</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обосновывать важность и находить нравственные основаниясоциальнойвзаимопомощи,втомчисле благотворительно-сти;</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05"/>
          <w:sz w:val="24"/>
          <w:szCs w:val="24"/>
        </w:rPr>
        <w:t>пониматьихарактеризоватьпонятие«этикапредпринимательства»всоциальномаспекте.</w:t>
      </w:r>
    </w:p>
    <w:p w:rsidR="00A25B49" w:rsidRPr="00CE0E89" w:rsidRDefault="00A25B49" w:rsidP="00A25B49">
      <w:pPr>
        <w:spacing w:before="113" w:line="242" w:lineRule="auto"/>
        <w:ind w:right="115"/>
        <w:jc w:val="both"/>
        <w:rPr>
          <w:rFonts w:eastAsia="Cambria"/>
          <w:sz w:val="24"/>
          <w:szCs w:val="24"/>
        </w:rPr>
      </w:pPr>
      <w:r w:rsidRPr="00CE0E89">
        <w:rPr>
          <w:rFonts w:eastAsia="Cambria"/>
          <w:w w:val="105"/>
          <w:sz w:val="24"/>
          <w:szCs w:val="24"/>
        </w:rPr>
        <w:t>Тема18.Проблемысовременного общества как отражениеегодуховно-нравственногосамосознания</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Характеризоватьпонятие«социальныепроблемысовременного общества» как многостороннее явление, в том числе обусловленноенесовершенствомдуховно-нравственныхидеаловиценностей;</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10"/>
          <w:sz w:val="24"/>
          <w:szCs w:val="24"/>
        </w:rPr>
        <w:t>приводить примеры таких понятий как «бедность», «асоциальная семья», «сиротство»; знать и уметь обосновывать пу</w:t>
      </w:r>
      <w:r w:rsidRPr="00CE0E89">
        <w:rPr>
          <w:rFonts w:eastAsia="Cambria"/>
          <w:w w:val="105"/>
          <w:sz w:val="24"/>
          <w:szCs w:val="24"/>
        </w:rPr>
        <w:t>ти преодоления их последствий на доступном для понимания</w:t>
      </w:r>
      <w:r w:rsidRPr="00CE0E89">
        <w:rPr>
          <w:rFonts w:eastAsia="Cambria"/>
          <w:w w:val="110"/>
          <w:sz w:val="24"/>
          <w:szCs w:val="24"/>
        </w:rPr>
        <w:t>уровне;</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обосновывать важность понимания роли государства в преодолении этих проблем, а также необходимость помощи в преодоленииэтихсостоянийсостороныобщества.</w:t>
      </w:r>
    </w:p>
    <w:p w:rsidR="00A25B49" w:rsidRPr="00CE0E89" w:rsidRDefault="00A25B49" w:rsidP="00A25B49">
      <w:pPr>
        <w:spacing w:before="114" w:line="242" w:lineRule="auto"/>
        <w:ind w:right="115"/>
        <w:jc w:val="both"/>
        <w:rPr>
          <w:rFonts w:eastAsia="Cambria"/>
          <w:sz w:val="24"/>
          <w:szCs w:val="24"/>
        </w:rPr>
      </w:pPr>
      <w:r w:rsidRPr="00CE0E89">
        <w:rPr>
          <w:rFonts w:eastAsia="Cambria"/>
          <w:w w:val="105"/>
          <w:sz w:val="24"/>
          <w:szCs w:val="24"/>
        </w:rPr>
        <w:t>Тема19.Духовно-нравственныеориентирысоциальныхотношений</w:t>
      </w:r>
    </w:p>
    <w:p w:rsidR="00A25B49" w:rsidRPr="00CE0E89" w:rsidRDefault="00A25B49" w:rsidP="00A25B49">
      <w:pPr>
        <w:spacing w:line="242" w:lineRule="auto"/>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0"/>
        </w:numPr>
        <w:tabs>
          <w:tab w:val="left" w:pos="359"/>
        </w:tabs>
        <w:spacing w:before="86" w:line="242" w:lineRule="auto"/>
        <w:ind w:right="114"/>
        <w:jc w:val="both"/>
        <w:rPr>
          <w:rFonts w:eastAsia="Cambria"/>
          <w:sz w:val="24"/>
          <w:szCs w:val="24"/>
        </w:rPr>
      </w:pPr>
      <w:r w:rsidRPr="00CE0E89">
        <w:rPr>
          <w:rFonts w:eastAsia="Cambria"/>
          <w:w w:val="105"/>
          <w:sz w:val="24"/>
          <w:szCs w:val="24"/>
        </w:rPr>
        <w:t>Характеризоватьпонятия«благотворительность»,«меценат</w:t>
      </w:r>
      <w:r w:rsidRPr="00CE0E89">
        <w:rPr>
          <w:rFonts w:eastAsia="Cambria"/>
          <w:w w:val="110"/>
          <w:sz w:val="24"/>
          <w:szCs w:val="24"/>
        </w:rPr>
        <w:t>ство»,«милосердие»,«волонтерство»,«социальныйпроект»,</w:t>
      </w:r>
    </w:p>
    <w:p w:rsidR="00A25B49" w:rsidRPr="00CE0E89" w:rsidRDefault="00A25B49" w:rsidP="00A25B49">
      <w:pPr>
        <w:spacing w:line="242" w:lineRule="auto"/>
        <w:ind w:right="115"/>
        <w:jc w:val="both"/>
        <w:rPr>
          <w:rFonts w:eastAsia="Cambria"/>
          <w:sz w:val="24"/>
          <w:szCs w:val="24"/>
        </w:rPr>
      </w:pPr>
      <w:r w:rsidRPr="00CE0E89">
        <w:rPr>
          <w:rFonts w:eastAsia="Cambria"/>
          <w:w w:val="110"/>
          <w:sz w:val="24"/>
          <w:szCs w:val="24"/>
        </w:rPr>
        <w:t>«гражданская и социальная ответственность», «обществен-ныеблага»,«коллективизм»вихвзаимосвязи;</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анализировать и выявлять общие черты традиций благотворительности,милосердия,добровольнойпомощи,взаимовы</w:t>
      </w:r>
      <w:r w:rsidRPr="00CE0E89">
        <w:rPr>
          <w:rFonts w:eastAsia="Cambria"/>
          <w:w w:val="110"/>
          <w:sz w:val="24"/>
          <w:szCs w:val="24"/>
        </w:rPr>
        <w:t>ручкиупредставителейразныхэтносовирелигий;</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уметьсамостоятельнонаходитьинформациюоблаготворительных, волонтёрских и социальных проектах в регионе своегопроживания.</w:t>
      </w:r>
    </w:p>
    <w:p w:rsidR="00A25B49" w:rsidRPr="00CE0E89" w:rsidRDefault="00A25B49" w:rsidP="00A25B49">
      <w:pPr>
        <w:spacing w:before="86" w:line="242" w:lineRule="auto"/>
        <w:ind w:right="114"/>
        <w:jc w:val="both"/>
        <w:rPr>
          <w:rFonts w:eastAsia="Cambria"/>
          <w:sz w:val="24"/>
          <w:szCs w:val="24"/>
        </w:rPr>
      </w:pPr>
      <w:r w:rsidRPr="00CE0E89">
        <w:rPr>
          <w:rFonts w:eastAsia="Cambria"/>
          <w:w w:val="105"/>
          <w:sz w:val="24"/>
          <w:szCs w:val="24"/>
        </w:rPr>
        <w:t>Тема 20. Гуманизм как сущностная характеристика духовно-нравственнойкультурынародовРоссии</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10"/>
          <w:sz w:val="24"/>
          <w:szCs w:val="24"/>
        </w:rPr>
        <w:t>Характеризоватьпонятие«гуманизм»какисточникдуховно-нравственныхценностейроссийскогонарода;</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находить и обосновывать проявления гуманизма в историко-культурномнаследиинародовРоссии;</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знать и понимать важность гуманизма для формирования высоконравственнойличности,государственнойполитики,взаимоотношенийвобществе;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находитьиобъяснятьгуманистическиепроявлениявсовременнойкультуре.</w:t>
      </w:r>
    </w:p>
    <w:p w:rsidR="00A25B49" w:rsidRPr="00CE0E89" w:rsidRDefault="00A25B49" w:rsidP="00A25B49">
      <w:pPr>
        <w:spacing w:before="86" w:line="242" w:lineRule="auto"/>
        <w:ind w:right="115"/>
        <w:jc w:val="both"/>
        <w:rPr>
          <w:rFonts w:eastAsia="Cambria"/>
          <w:sz w:val="24"/>
          <w:szCs w:val="24"/>
        </w:rPr>
      </w:pPr>
      <w:r w:rsidRPr="00CE0E89">
        <w:rPr>
          <w:rFonts w:eastAsia="Cambria"/>
          <w:w w:val="105"/>
          <w:sz w:val="24"/>
          <w:szCs w:val="24"/>
        </w:rPr>
        <w:t>Тема21.Социальныепрофессии;ихважность для сохранениядуховно-нравственногообликаобщества</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10"/>
          <w:sz w:val="24"/>
          <w:szCs w:val="24"/>
        </w:rPr>
        <w:t>Характеризоватьпонятия«социальныепрофессии»,«помогающиепрофессии»;</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иметьпредставлениеодуховно-нравственныхкачествах,необходимыхпредставителямсоциальныхпрофессий;</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осознаватьиобосновыватьответственностьличностипривыборесоциальныхпрофессий;</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приводитьпримерыизлитературыиистории,современнойжизни,подтверждающиеданнуюточкузрения.</w:t>
      </w:r>
    </w:p>
    <w:p w:rsidR="00A25B49" w:rsidRPr="00CE0E89" w:rsidRDefault="00A25B49" w:rsidP="00A25B49">
      <w:pPr>
        <w:spacing w:before="86" w:line="242" w:lineRule="auto"/>
        <w:rPr>
          <w:rFonts w:eastAsia="Cambria"/>
          <w:sz w:val="24"/>
          <w:szCs w:val="24"/>
        </w:rPr>
      </w:pPr>
      <w:r w:rsidRPr="00CE0E89">
        <w:rPr>
          <w:rFonts w:eastAsia="Cambria"/>
          <w:w w:val="105"/>
          <w:sz w:val="24"/>
          <w:szCs w:val="24"/>
        </w:rPr>
        <w:t>Тема22.Выдающиесяблаготворителивистории.Благотворительностькакнравственныйдолг</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Характеризоватьпонятие«благотворительность»иегоэволюциювисторииРоссии;</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доказыватьважностьмеценатствавсовременном обществедля общества в целом и для духовно-нравственного развитияличностисамогомецената;</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характеризоватьпонятие«социальныйдолг»,обосновыватьеговажнуюрольвжизниобщества;</w:t>
      </w:r>
    </w:p>
    <w:p w:rsidR="00A25B49" w:rsidRPr="00CE0E89" w:rsidRDefault="00A25B49" w:rsidP="00281C15">
      <w:pPr>
        <w:numPr>
          <w:ilvl w:val="0"/>
          <w:numId w:val="90"/>
        </w:numPr>
        <w:tabs>
          <w:tab w:val="left" w:pos="359"/>
        </w:tabs>
        <w:spacing w:line="242" w:lineRule="auto"/>
        <w:ind w:right="115"/>
        <w:jc w:val="both"/>
        <w:rPr>
          <w:rFonts w:eastAsia="Cambria"/>
          <w:sz w:val="24"/>
          <w:szCs w:val="24"/>
        </w:rPr>
      </w:pPr>
      <w:r w:rsidRPr="00CE0E89">
        <w:rPr>
          <w:rFonts w:eastAsia="Cambria"/>
          <w:w w:val="105"/>
          <w:sz w:val="24"/>
          <w:szCs w:val="24"/>
        </w:rPr>
        <w:t>приводитьпримерывыдающихсяблаготворителейвисторииисовременнойРоссии;</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0"/>
        </w:numPr>
        <w:tabs>
          <w:tab w:val="left" w:pos="359"/>
        </w:tabs>
        <w:spacing w:before="86" w:line="242" w:lineRule="auto"/>
        <w:ind w:right="114"/>
        <w:jc w:val="both"/>
        <w:rPr>
          <w:rFonts w:eastAsia="Cambria"/>
          <w:sz w:val="24"/>
          <w:szCs w:val="24"/>
        </w:rPr>
      </w:pPr>
      <w:r w:rsidRPr="00CE0E89">
        <w:rPr>
          <w:rFonts w:eastAsia="Cambria"/>
          <w:w w:val="105"/>
          <w:sz w:val="24"/>
          <w:szCs w:val="24"/>
        </w:rPr>
        <w:t>понимать смысл внеэкономической благотворительности: волонтёрскойдеятельности,аргументированнообъяснятьеёважность.</w:t>
      </w:r>
    </w:p>
    <w:p w:rsidR="00A25B49" w:rsidRPr="00CE0E89" w:rsidRDefault="00A25B49" w:rsidP="00A25B49">
      <w:pPr>
        <w:spacing w:before="114" w:line="242" w:lineRule="auto"/>
        <w:ind w:right="114"/>
        <w:jc w:val="both"/>
        <w:rPr>
          <w:rFonts w:eastAsia="Cambria"/>
          <w:sz w:val="24"/>
          <w:szCs w:val="24"/>
        </w:rPr>
      </w:pPr>
      <w:r w:rsidRPr="00CE0E89">
        <w:rPr>
          <w:rFonts w:eastAsia="Cambria"/>
          <w:w w:val="105"/>
          <w:sz w:val="24"/>
          <w:szCs w:val="24"/>
        </w:rPr>
        <w:t>Тема23.ВыдающиесяучёныеРоссии.Наукакакисточниксоциальногоидуховногопрогрессаобщества</w:t>
      </w:r>
    </w:p>
    <w:p w:rsidR="00A25B49" w:rsidRPr="00CE0E89" w:rsidRDefault="00A25B49" w:rsidP="00281C15">
      <w:pPr>
        <w:numPr>
          <w:ilvl w:val="0"/>
          <w:numId w:val="90"/>
        </w:numPr>
        <w:tabs>
          <w:tab w:val="left" w:pos="359"/>
        </w:tabs>
        <w:ind w:hanging="143"/>
        <w:jc w:val="both"/>
        <w:rPr>
          <w:rFonts w:eastAsia="Cambria"/>
          <w:sz w:val="24"/>
          <w:szCs w:val="24"/>
          <w:lang w:val="en-US"/>
        </w:rPr>
      </w:pPr>
      <w:r w:rsidRPr="00CE0E89">
        <w:rPr>
          <w:rFonts w:eastAsia="Cambria"/>
          <w:w w:val="110"/>
          <w:sz w:val="24"/>
          <w:szCs w:val="24"/>
          <w:lang w:val="en-US"/>
        </w:rPr>
        <w:t>Характеризоватьпонятие«наука»;</w:t>
      </w:r>
    </w:p>
    <w:p w:rsidR="00A25B49" w:rsidRPr="00CE0E89" w:rsidRDefault="00A25B49" w:rsidP="00281C15">
      <w:pPr>
        <w:numPr>
          <w:ilvl w:val="0"/>
          <w:numId w:val="90"/>
        </w:numPr>
        <w:tabs>
          <w:tab w:val="left" w:pos="359"/>
        </w:tabs>
        <w:spacing w:before="3" w:line="242" w:lineRule="auto"/>
        <w:ind w:right="115"/>
        <w:jc w:val="both"/>
        <w:rPr>
          <w:rFonts w:eastAsia="Cambria"/>
          <w:sz w:val="24"/>
          <w:szCs w:val="24"/>
        </w:rPr>
      </w:pPr>
      <w:r w:rsidRPr="00CE0E89">
        <w:rPr>
          <w:rFonts w:eastAsia="Cambria"/>
          <w:w w:val="105"/>
          <w:sz w:val="24"/>
          <w:szCs w:val="24"/>
        </w:rPr>
        <w:t>уметь аргументированно обосновывать важность науки в современном обществе, прослеживать её связь с научно-техническимисоциальнымпрогрессом;</w:t>
      </w:r>
    </w:p>
    <w:p w:rsidR="00A25B49" w:rsidRPr="00CE0E89" w:rsidRDefault="00A25B49" w:rsidP="00281C15">
      <w:pPr>
        <w:numPr>
          <w:ilvl w:val="0"/>
          <w:numId w:val="90"/>
        </w:numPr>
        <w:tabs>
          <w:tab w:val="left" w:pos="359"/>
        </w:tabs>
        <w:ind w:hanging="143"/>
        <w:jc w:val="both"/>
        <w:rPr>
          <w:rFonts w:eastAsia="Cambria"/>
          <w:sz w:val="24"/>
          <w:szCs w:val="24"/>
        </w:rPr>
      </w:pPr>
      <w:r w:rsidRPr="00CE0E89">
        <w:rPr>
          <w:rFonts w:eastAsia="Cambria"/>
          <w:w w:val="110"/>
          <w:sz w:val="24"/>
          <w:szCs w:val="24"/>
        </w:rPr>
        <w:t>называтьименавыдающихсяучёныхРоссии;</w:t>
      </w:r>
    </w:p>
    <w:p w:rsidR="00A25B49" w:rsidRPr="00CE0E89" w:rsidRDefault="00A25B49" w:rsidP="00281C15">
      <w:pPr>
        <w:numPr>
          <w:ilvl w:val="0"/>
          <w:numId w:val="90"/>
        </w:numPr>
        <w:tabs>
          <w:tab w:val="left" w:pos="359"/>
        </w:tabs>
        <w:spacing w:before="3" w:line="242" w:lineRule="auto"/>
        <w:ind w:right="114"/>
        <w:rPr>
          <w:rFonts w:eastAsia="Cambria"/>
          <w:sz w:val="24"/>
          <w:szCs w:val="24"/>
        </w:rPr>
      </w:pPr>
      <w:r w:rsidRPr="00CE0E89">
        <w:rPr>
          <w:rFonts w:eastAsia="Cambria"/>
          <w:w w:val="110"/>
          <w:sz w:val="24"/>
          <w:szCs w:val="24"/>
        </w:rPr>
        <w:t>обосновыватьважностьпониманияисториинауки,полученияиобоснованиянаучногознания;</w:t>
      </w:r>
    </w:p>
    <w:p w:rsidR="00A25B49" w:rsidRPr="00CE0E89" w:rsidRDefault="00A25B49" w:rsidP="00281C15">
      <w:pPr>
        <w:numPr>
          <w:ilvl w:val="0"/>
          <w:numId w:val="90"/>
        </w:numPr>
        <w:tabs>
          <w:tab w:val="left" w:pos="359"/>
        </w:tabs>
        <w:spacing w:line="242" w:lineRule="auto"/>
        <w:ind w:right="114"/>
        <w:rPr>
          <w:rFonts w:eastAsia="Cambria"/>
          <w:sz w:val="24"/>
          <w:szCs w:val="24"/>
        </w:rPr>
      </w:pPr>
      <w:r w:rsidRPr="00CE0E89">
        <w:rPr>
          <w:rFonts w:eastAsia="Cambria"/>
          <w:w w:val="110"/>
          <w:sz w:val="24"/>
          <w:szCs w:val="24"/>
        </w:rPr>
        <w:t>характеризоватьидоказыватьважностьнаукидляблагополучияобщества,страныигосударства;</w:t>
      </w:r>
    </w:p>
    <w:p w:rsidR="00A25B49" w:rsidRPr="00CE0E89" w:rsidRDefault="00A25B49" w:rsidP="00281C15">
      <w:pPr>
        <w:numPr>
          <w:ilvl w:val="0"/>
          <w:numId w:val="90"/>
        </w:numPr>
        <w:tabs>
          <w:tab w:val="left" w:pos="359"/>
        </w:tabs>
        <w:spacing w:line="242" w:lineRule="auto"/>
        <w:ind w:right="114"/>
        <w:rPr>
          <w:rFonts w:eastAsia="Cambria"/>
          <w:sz w:val="24"/>
          <w:szCs w:val="24"/>
        </w:rPr>
      </w:pPr>
      <w:r w:rsidRPr="00CE0E89">
        <w:rPr>
          <w:rFonts w:eastAsia="Cambria"/>
          <w:w w:val="105"/>
          <w:sz w:val="24"/>
          <w:szCs w:val="24"/>
        </w:rPr>
        <w:t>обосновыватьважностьморалиинравственностивнауке,еёрольивкладвдоказательствоэтихпонятий.</w:t>
      </w:r>
    </w:p>
    <w:p w:rsidR="00A25B49" w:rsidRPr="00CE0E89" w:rsidRDefault="00A25B49" w:rsidP="00A25B49">
      <w:pPr>
        <w:spacing w:before="114" w:line="241" w:lineRule="exact"/>
        <w:rPr>
          <w:rFonts w:eastAsia="Cambria"/>
          <w:i/>
          <w:sz w:val="24"/>
          <w:szCs w:val="24"/>
        </w:rPr>
      </w:pPr>
      <w:r w:rsidRPr="00CE0E89">
        <w:rPr>
          <w:rFonts w:eastAsia="Cambria"/>
          <w:w w:val="110"/>
          <w:sz w:val="24"/>
          <w:szCs w:val="24"/>
        </w:rPr>
        <w:t xml:space="preserve">Тема 24. Моя профессия </w:t>
      </w:r>
      <w:r w:rsidRPr="00CE0E89">
        <w:rPr>
          <w:rFonts w:eastAsia="Cambria"/>
          <w:i/>
          <w:w w:val="110"/>
          <w:sz w:val="24"/>
          <w:szCs w:val="24"/>
        </w:rPr>
        <w:t>(практическоезанятие)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10"/>
          <w:sz w:val="24"/>
          <w:szCs w:val="24"/>
        </w:rPr>
        <w:t>Характеризовать понятие «профессия», предполагать харак-терицельтрудавопределённойпрофессии;</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обосновыватьпреимуществавыбраннойпрофессии,характеризоватьеёвкладвобщество;называтьдуховно-нравственныекачествачеловека,необходимыевэтомвидетруда.</w:t>
      </w:r>
    </w:p>
    <w:p w:rsidR="00A25B49" w:rsidRPr="00CE0E89" w:rsidRDefault="00A25B49" w:rsidP="00A25B49">
      <w:pPr>
        <w:spacing w:before="138"/>
        <w:outlineLvl w:val="1"/>
        <w:rPr>
          <w:rFonts w:eastAsia="Century Gothic"/>
          <w:b/>
          <w:bCs/>
          <w:sz w:val="24"/>
          <w:szCs w:val="24"/>
        </w:rPr>
      </w:pPr>
      <w:r w:rsidRPr="00CE0E89">
        <w:rPr>
          <w:rFonts w:eastAsia="Century Gothic"/>
          <w:b/>
          <w:bCs/>
          <w:w w:val="85"/>
          <w:sz w:val="24"/>
          <w:szCs w:val="24"/>
        </w:rPr>
        <w:t>Тематическийблок4.</w:t>
      </w:r>
      <w:r w:rsidRPr="00CE0E89">
        <w:rPr>
          <w:rFonts w:eastAsia="Century Gothic"/>
          <w:b/>
          <w:bCs/>
          <w:spacing w:val="36"/>
          <w:w w:val="85"/>
          <w:sz w:val="24"/>
          <w:szCs w:val="24"/>
        </w:rPr>
        <w:t xml:space="preserve"> «Р</w:t>
      </w:r>
      <w:r w:rsidRPr="00CE0E89">
        <w:rPr>
          <w:rFonts w:eastAsia="Century Gothic"/>
          <w:b/>
          <w:bCs/>
          <w:w w:val="85"/>
          <w:sz w:val="24"/>
          <w:szCs w:val="24"/>
        </w:rPr>
        <w:t>одинаипатриотизм»</w:t>
      </w:r>
    </w:p>
    <w:p w:rsidR="00A25B49" w:rsidRPr="00CE0E89" w:rsidRDefault="00A25B49" w:rsidP="00A25B49">
      <w:pPr>
        <w:spacing w:before="56"/>
        <w:rPr>
          <w:rFonts w:eastAsia="Cambria"/>
          <w:sz w:val="24"/>
          <w:szCs w:val="24"/>
        </w:rPr>
      </w:pPr>
      <w:r w:rsidRPr="00CE0E89">
        <w:rPr>
          <w:rFonts w:eastAsia="Cambria"/>
          <w:w w:val="105"/>
          <w:sz w:val="24"/>
          <w:szCs w:val="24"/>
        </w:rPr>
        <w:t>Тема25.Гражданин</w:t>
      </w:r>
    </w:p>
    <w:p w:rsidR="00A25B49" w:rsidRPr="00CE0E89" w:rsidRDefault="00A25B49" w:rsidP="00281C15">
      <w:pPr>
        <w:numPr>
          <w:ilvl w:val="0"/>
          <w:numId w:val="90"/>
        </w:numPr>
        <w:tabs>
          <w:tab w:val="left" w:pos="359"/>
        </w:tabs>
        <w:spacing w:before="2" w:line="242" w:lineRule="auto"/>
        <w:ind w:right="114"/>
        <w:rPr>
          <w:rFonts w:eastAsia="Cambria"/>
          <w:sz w:val="24"/>
          <w:szCs w:val="24"/>
        </w:rPr>
      </w:pPr>
      <w:r w:rsidRPr="00CE0E89">
        <w:rPr>
          <w:rFonts w:eastAsia="Cambria"/>
          <w:w w:val="110"/>
          <w:sz w:val="24"/>
          <w:szCs w:val="24"/>
        </w:rPr>
        <w:t>Характеризоватьпонятия«Родина»и«гражданство»,объяснятьихвзаимосвязь;</w:t>
      </w:r>
    </w:p>
    <w:p w:rsidR="00A25B49" w:rsidRPr="00CE0E89" w:rsidRDefault="00A25B49" w:rsidP="00281C15">
      <w:pPr>
        <w:numPr>
          <w:ilvl w:val="0"/>
          <w:numId w:val="90"/>
        </w:numPr>
        <w:tabs>
          <w:tab w:val="left" w:pos="359"/>
        </w:tabs>
        <w:spacing w:before="1" w:line="242" w:lineRule="auto"/>
        <w:ind w:right="114"/>
        <w:rPr>
          <w:rFonts w:eastAsia="Cambria"/>
          <w:sz w:val="24"/>
          <w:szCs w:val="24"/>
        </w:rPr>
      </w:pPr>
      <w:r w:rsidRPr="00CE0E89">
        <w:rPr>
          <w:rFonts w:eastAsia="Cambria"/>
          <w:w w:val="105"/>
          <w:sz w:val="24"/>
          <w:szCs w:val="24"/>
        </w:rPr>
        <w:t>пониматьдуховно-нравственныйхарактерпатриотизма,ценностейгражданскогосамосознания;</w:t>
      </w:r>
    </w:p>
    <w:p w:rsidR="00A25B49" w:rsidRPr="00CE0E89" w:rsidRDefault="00A25B49" w:rsidP="00281C15">
      <w:pPr>
        <w:numPr>
          <w:ilvl w:val="0"/>
          <w:numId w:val="90"/>
        </w:numPr>
        <w:tabs>
          <w:tab w:val="left" w:pos="359"/>
        </w:tabs>
        <w:spacing w:line="242" w:lineRule="auto"/>
        <w:ind w:right="114"/>
        <w:rPr>
          <w:rFonts w:eastAsia="Cambria"/>
          <w:sz w:val="24"/>
          <w:szCs w:val="24"/>
        </w:rPr>
      </w:pPr>
      <w:r w:rsidRPr="00CE0E89">
        <w:rPr>
          <w:rFonts w:eastAsia="Cambria"/>
          <w:w w:val="105"/>
          <w:sz w:val="24"/>
          <w:szCs w:val="24"/>
        </w:rPr>
        <w:t>пониматьиуметьобосновыватьнравственныекачествагражданина.</w:t>
      </w:r>
    </w:p>
    <w:p w:rsidR="00A25B49" w:rsidRPr="00CE0E89" w:rsidRDefault="00A25B49" w:rsidP="00A25B49">
      <w:pPr>
        <w:spacing w:before="114"/>
        <w:rPr>
          <w:rFonts w:eastAsia="Cambria"/>
          <w:sz w:val="24"/>
          <w:szCs w:val="24"/>
          <w:lang w:val="en-US"/>
        </w:rPr>
      </w:pPr>
      <w:r w:rsidRPr="00CE0E89">
        <w:rPr>
          <w:rFonts w:eastAsia="Cambria"/>
          <w:w w:val="105"/>
          <w:sz w:val="24"/>
          <w:szCs w:val="24"/>
          <w:lang w:val="en-US"/>
        </w:rPr>
        <w:t>Тема26.Патриотизм</w:t>
      </w:r>
    </w:p>
    <w:p w:rsidR="00A25B49" w:rsidRPr="00CE0E89" w:rsidRDefault="00A25B49" w:rsidP="00281C15">
      <w:pPr>
        <w:numPr>
          <w:ilvl w:val="0"/>
          <w:numId w:val="90"/>
        </w:numPr>
        <w:tabs>
          <w:tab w:val="left" w:pos="359"/>
        </w:tabs>
        <w:spacing w:before="2"/>
        <w:ind w:hanging="143"/>
        <w:jc w:val="both"/>
        <w:rPr>
          <w:rFonts w:eastAsia="Cambria"/>
          <w:sz w:val="24"/>
          <w:szCs w:val="24"/>
          <w:lang w:val="en-US"/>
        </w:rPr>
      </w:pPr>
      <w:r w:rsidRPr="00CE0E89">
        <w:rPr>
          <w:rFonts w:eastAsia="Cambria"/>
          <w:w w:val="110"/>
          <w:sz w:val="24"/>
          <w:szCs w:val="24"/>
          <w:lang w:val="en-US"/>
        </w:rPr>
        <w:t>Характеризоватьпонятие«патриотизм»;</w:t>
      </w:r>
    </w:p>
    <w:p w:rsidR="00A25B49" w:rsidRPr="00CE0E89" w:rsidRDefault="00A25B49" w:rsidP="00281C15">
      <w:pPr>
        <w:numPr>
          <w:ilvl w:val="0"/>
          <w:numId w:val="90"/>
        </w:numPr>
        <w:tabs>
          <w:tab w:val="left" w:pos="359"/>
        </w:tabs>
        <w:spacing w:before="3" w:line="242" w:lineRule="auto"/>
        <w:ind w:right="115"/>
        <w:jc w:val="both"/>
        <w:rPr>
          <w:rFonts w:eastAsia="Cambria"/>
          <w:sz w:val="24"/>
          <w:szCs w:val="24"/>
        </w:rPr>
      </w:pPr>
      <w:r w:rsidRPr="00CE0E89">
        <w:rPr>
          <w:rFonts w:eastAsia="Cambria"/>
          <w:w w:val="105"/>
          <w:sz w:val="24"/>
          <w:szCs w:val="24"/>
        </w:rPr>
        <w:t>приводитьпримерыпатриотизмависторииисовременномобществе;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различать истинный и ложный патриотизм через ориентиро</w:t>
      </w:r>
      <w:r w:rsidRPr="00CE0E89">
        <w:rPr>
          <w:rFonts w:eastAsia="Cambria"/>
          <w:w w:val="110"/>
          <w:sz w:val="24"/>
          <w:szCs w:val="24"/>
        </w:rPr>
        <w:t>ванностьнаценноститолерантности,уважениякдругимнародам,ихисторииикультуре;</w:t>
      </w:r>
    </w:p>
    <w:p w:rsidR="00A25B49" w:rsidRPr="00CE0E89" w:rsidRDefault="00A25B49" w:rsidP="00281C15">
      <w:pPr>
        <w:numPr>
          <w:ilvl w:val="0"/>
          <w:numId w:val="90"/>
        </w:numPr>
        <w:tabs>
          <w:tab w:val="left" w:pos="359"/>
        </w:tabs>
        <w:spacing w:before="1"/>
        <w:ind w:hanging="143"/>
        <w:jc w:val="both"/>
        <w:rPr>
          <w:rFonts w:eastAsia="Cambria"/>
          <w:sz w:val="24"/>
          <w:szCs w:val="24"/>
          <w:lang w:val="en-US"/>
        </w:rPr>
      </w:pPr>
      <w:r w:rsidRPr="00CE0E89">
        <w:rPr>
          <w:rFonts w:eastAsia="Cambria"/>
          <w:w w:val="105"/>
          <w:sz w:val="24"/>
          <w:szCs w:val="24"/>
          <w:lang w:val="en-US"/>
        </w:rPr>
        <w:t>уметьобосновыватьважностьпатриотизма.</w:t>
      </w:r>
    </w:p>
    <w:p w:rsidR="00A25B49" w:rsidRPr="00CE0E89" w:rsidRDefault="00A25B49" w:rsidP="00A25B49">
      <w:pPr>
        <w:spacing w:before="116"/>
        <w:ind w:right="1798"/>
        <w:jc w:val="right"/>
        <w:rPr>
          <w:rFonts w:eastAsia="Cambria"/>
          <w:sz w:val="24"/>
          <w:szCs w:val="24"/>
        </w:rPr>
      </w:pPr>
      <w:r w:rsidRPr="00CE0E89">
        <w:rPr>
          <w:rFonts w:eastAsia="Cambria"/>
          <w:w w:val="105"/>
          <w:sz w:val="24"/>
          <w:szCs w:val="24"/>
        </w:rPr>
        <w:t>Тема27.ЗащитаРодины:подвигилидолг?</w:t>
      </w:r>
    </w:p>
    <w:p w:rsidR="00A25B49" w:rsidRPr="00CE0E89" w:rsidRDefault="00A25B49" w:rsidP="00281C15">
      <w:pPr>
        <w:numPr>
          <w:ilvl w:val="0"/>
          <w:numId w:val="90"/>
        </w:numPr>
        <w:tabs>
          <w:tab w:val="left" w:pos="359"/>
        </w:tabs>
        <w:spacing w:before="2"/>
        <w:ind w:right="1776" w:hanging="359"/>
        <w:jc w:val="right"/>
        <w:rPr>
          <w:rFonts w:eastAsia="Cambria"/>
          <w:sz w:val="24"/>
          <w:szCs w:val="24"/>
        </w:rPr>
      </w:pPr>
      <w:r w:rsidRPr="00CE0E89">
        <w:rPr>
          <w:rFonts w:eastAsia="Cambria"/>
          <w:w w:val="110"/>
          <w:sz w:val="24"/>
          <w:szCs w:val="24"/>
        </w:rPr>
        <w:t>Характеризоватьпонятия«война»и«мир»;</w:t>
      </w:r>
    </w:p>
    <w:p w:rsidR="00A25B49" w:rsidRPr="00CE0E89" w:rsidRDefault="00A25B49" w:rsidP="00A25B49">
      <w:pPr>
        <w:jc w:val="right"/>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0"/>
        </w:numPr>
        <w:tabs>
          <w:tab w:val="left" w:pos="359"/>
        </w:tabs>
        <w:spacing w:before="86"/>
        <w:ind w:hanging="143"/>
        <w:jc w:val="both"/>
        <w:rPr>
          <w:rFonts w:eastAsia="Cambria"/>
          <w:sz w:val="24"/>
          <w:szCs w:val="24"/>
        </w:rPr>
      </w:pPr>
      <w:r w:rsidRPr="00CE0E89">
        <w:rPr>
          <w:rFonts w:eastAsia="Cambria"/>
          <w:w w:val="110"/>
          <w:sz w:val="24"/>
          <w:szCs w:val="24"/>
        </w:rPr>
        <w:t>доказыватьважностьсохранениямираисогласия;</w:t>
      </w:r>
    </w:p>
    <w:p w:rsidR="00A25B49" w:rsidRPr="00CE0E89" w:rsidRDefault="00A25B49" w:rsidP="00281C15">
      <w:pPr>
        <w:numPr>
          <w:ilvl w:val="0"/>
          <w:numId w:val="90"/>
        </w:numPr>
        <w:tabs>
          <w:tab w:val="left" w:pos="359"/>
        </w:tabs>
        <w:spacing w:before="2" w:line="242" w:lineRule="auto"/>
        <w:ind w:right="115"/>
        <w:jc w:val="both"/>
        <w:rPr>
          <w:rFonts w:eastAsia="Cambria"/>
          <w:sz w:val="24"/>
          <w:szCs w:val="24"/>
        </w:rPr>
      </w:pPr>
      <w:r w:rsidRPr="00CE0E89">
        <w:rPr>
          <w:rFonts w:eastAsia="Cambria"/>
          <w:w w:val="105"/>
          <w:sz w:val="24"/>
          <w:szCs w:val="24"/>
        </w:rPr>
        <w:t>обосновывать роль защиты Отечества, её важность для гражданина;</w:t>
      </w:r>
    </w:p>
    <w:p w:rsidR="00A25B49" w:rsidRPr="00CE0E89" w:rsidRDefault="00A25B49" w:rsidP="00281C15">
      <w:pPr>
        <w:numPr>
          <w:ilvl w:val="0"/>
          <w:numId w:val="90"/>
        </w:numPr>
        <w:tabs>
          <w:tab w:val="left" w:pos="359"/>
        </w:tabs>
        <w:spacing w:before="1" w:line="242" w:lineRule="auto"/>
        <w:ind w:right="114"/>
        <w:jc w:val="both"/>
        <w:rPr>
          <w:rFonts w:eastAsia="Cambria"/>
          <w:sz w:val="24"/>
          <w:szCs w:val="24"/>
        </w:rPr>
      </w:pPr>
      <w:r w:rsidRPr="00CE0E89">
        <w:rPr>
          <w:rFonts w:eastAsia="Cambria"/>
          <w:w w:val="105"/>
          <w:sz w:val="24"/>
          <w:szCs w:val="24"/>
        </w:rPr>
        <w:t>понимать особенности защиты чести Отечества в спорте, науке,культуре;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характеризоватьпонятия«военныйподвиг»,«честь»,«доблесть»;обосновыватьихважность,приводитьпримерыихпроявлений.</w:t>
      </w:r>
    </w:p>
    <w:p w:rsidR="00A25B49" w:rsidRPr="00CE0E89" w:rsidRDefault="00A25B49" w:rsidP="00A25B49">
      <w:pPr>
        <w:spacing w:before="142"/>
        <w:jc w:val="both"/>
        <w:rPr>
          <w:rFonts w:eastAsia="Cambria"/>
          <w:sz w:val="24"/>
          <w:szCs w:val="24"/>
        </w:rPr>
      </w:pPr>
      <w:r w:rsidRPr="00CE0E89">
        <w:rPr>
          <w:rFonts w:eastAsia="Cambria"/>
          <w:w w:val="105"/>
          <w:sz w:val="24"/>
          <w:szCs w:val="24"/>
        </w:rPr>
        <w:t>Тема28.Государство.Россия—нашародина</w:t>
      </w:r>
    </w:p>
    <w:p w:rsidR="00A25B49" w:rsidRPr="00CE0E89" w:rsidRDefault="00A25B49" w:rsidP="00281C15">
      <w:pPr>
        <w:numPr>
          <w:ilvl w:val="0"/>
          <w:numId w:val="90"/>
        </w:numPr>
        <w:tabs>
          <w:tab w:val="left" w:pos="359"/>
        </w:tabs>
        <w:spacing w:before="3"/>
        <w:ind w:hanging="143"/>
        <w:jc w:val="both"/>
        <w:rPr>
          <w:rFonts w:eastAsia="Cambria"/>
          <w:sz w:val="24"/>
          <w:szCs w:val="24"/>
          <w:lang w:val="en-US"/>
        </w:rPr>
      </w:pPr>
      <w:r w:rsidRPr="00CE0E89">
        <w:rPr>
          <w:rFonts w:eastAsia="Cambria"/>
          <w:w w:val="110"/>
          <w:sz w:val="24"/>
          <w:szCs w:val="24"/>
          <w:lang w:val="en-US"/>
        </w:rPr>
        <w:t>Характеризоватьпонятие«государство»;</w:t>
      </w:r>
    </w:p>
    <w:p w:rsidR="00A25B49" w:rsidRPr="00CE0E89" w:rsidRDefault="00A25B49" w:rsidP="00281C15">
      <w:pPr>
        <w:numPr>
          <w:ilvl w:val="0"/>
          <w:numId w:val="90"/>
        </w:numPr>
        <w:tabs>
          <w:tab w:val="left" w:pos="359"/>
        </w:tabs>
        <w:spacing w:before="2" w:line="242" w:lineRule="auto"/>
        <w:ind w:right="114"/>
        <w:jc w:val="both"/>
        <w:rPr>
          <w:rFonts w:eastAsia="Cambria"/>
          <w:sz w:val="24"/>
          <w:szCs w:val="24"/>
        </w:rPr>
      </w:pPr>
      <w:r w:rsidRPr="00CE0E89">
        <w:rPr>
          <w:rFonts w:eastAsia="Cambria"/>
          <w:w w:val="105"/>
          <w:sz w:val="24"/>
          <w:szCs w:val="24"/>
        </w:rPr>
        <w:t>уметь выделять и формулировать основные особенности Российскогогосударствасопоройнаисторическиефактыидуховно-нравственныеценности;</w:t>
      </w:r>
    </w:p>
    <w:p w:rsidR="00A25B49" w:rsidRPr="00CE0E89" w:rsidRDefault="00A25B49" w:rsidP="00281C15">
      <w:pPr>
        <w:numPr>
          <w:ilvl w:val="0"/>
          <w:numId w:val="90"/>
        </w:numPr>
        <w:tabs>
          <w:tab w:val="left" w:pos="359"/>
        </w:tabs>
        <w:spacing w:before="1" w:line="242" w:lineRule="auto"/>
        <w:ind w:right="115"/>
        <w:jc w:val="both"/>
        <w:rPr>
          <w:rFonts w:eastAsia="Cambria"/>
          <w:sz w:val="24"/>
          <w:szCs w:val="24"/>
        </w:rPr>
      </w:pPr>
      <w:r w:rsidRPr="00CE0E89">
        <w:rPr>
          <w:rFonts w:eastAsia="Cambria"/>
          <w:w w:val="110"/>
          <w:sz w:val="24"/>
          <w:szCs w:val="24"/>
        </w:rPr>
        <w:t>хаактеризоватьпонятие«закон»каксущественнуючастьгражданскойидентичностичеловека;</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характеризоватьпонятие«гражданскаяидентичность»,соотноситьэтопонятиеснеобходимыминравственнымикачествамичеловека.</w:t>
      </w:r>
    </w:p>
    <w:p w:rsidR="00A25B49" w:rsidRPr="00CE0E89" w:rsidRDefault="00A25B49" w:rsidP="00A25B49">
      <w:pPr>
        <w:spacing w:before="143" w:line="241" w:lineRule="exact"/>
        <w:jc w:val="both"/>
        <w:rPr>
          <w:rFonts w:eastAsia="Cambria"/>
          <w:i/>
          <w:sz w:val="24"/>
          <w:szCs w:val="24"/>
        </w:rPr>
      </w:pPr>
      <w:r w:rsidRPr="00CE0E89">
        <w:rPr>
          <w:rFonts w:eastAsia="Cambria"/>
          <w:w w:val="110"/>
          <w:sz w:val="24"/>
          <w:szCs w:val="24"/>
        </w:rPr>
        <w:t>Тема29.Гражданскаяидентичность</w:t>
      </w:r>
      <w:r w:rsidRPr="00CE0E89">
        <w:rPr>
          <w:rFonts w:eastAsia="Cambria"/>
          <w:i/>
          <w:w w:val="110"/>
          <w:sz w:val="24"/>
          <w:szCs w:val="24"/>
        </w:rPr>
        <w:t>(практическоезанятие)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Охарактеризоватьсвоюгражданскуюидентичность,еёсоставляющие:этническую,религиозную,гендернуюидентичности;</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обосновывать важность духовно-нравственных качеств гражданина,указыватьихисточники.</w:t>
      </w:r>
    </w:p>
    <w:p w:rsidR="00A25B49" w:rsidRPr="00CE0E89" w:rsidRDefault="00A25B49" w:rsidP="00A25B49">
      <w:pPr>
        <w:spacing w:before="138" w:line="241" w:lineRule="exact"/>
        <w:rPr>
          <w:rFonts w:eastAsia="Cambria"/>
          <w:i/>
          <w:sz w:val="24"/>
          <w:szCs w:val="24"/>
        </w:rPr>
      </w:pPr>
      <w:r w:rsidRPr="00CE0E89">
        <w:rPr>
          <w:rFonts w:eastAsia="Cambria"/>
          <w:w w:val="110"/>
          <w:sz w:val="24"/>
          <w:szCs w:val="24"/>
        </w:rPr>
        <w:t xml:space="preserve">Тема30.Моя школаимойкласс </w:t>
      </w:r>
      <w:r w:rsidRPr="00CE0E89">
        <w:rPr>
          <w:rFonts w:eastAsia="Cambria"/>
          <w:i/>
          <w:w w:val="110"/>
          <w:sz w:val="24"/>
          <w:szCs w:val="24"/>
        </w:rPr>
        <w:t>(практическоезанятие)</w:t>
      </w:r>
    </w:p>
    <w:p w:rsidR="00A25B49" w:rsidRPr="00CE0E89" w:rsidRDefault="00A25B49" w:rsidP="00281C15">
      <w:pPr>
        <w:numPr>
          <w:ilvl w:val="0"/>
          <w:numId w:val="90"/>
        </w:numPr>
        <w:tabs>
          <w:tab w:val="left" w:pos="359"/>
        </w:tabs>
        <w:spacing w:line="242" w:lineRule="auto"/>
        <w:ind w:right="114"/>
        <w:rPr>
          <w:rFonts w:eastAsia="Cambria"/>
          <w:sz w:val="24"/>
          <w:szCs w:val="24"/>
        </w:rPr>
      </w:pPr>
      <w:r w:rsidRPr="00CE0E89">
        <w:rPr>
          <w:rFonts w:eastAsia="Cambria"/>
          <w:w w:val="105"/>
          <w:sz w:val="24"/>
          <w:szCs w:val="24"/>
        </w:rPr>
        <w:t>Характеризоватьпонятие«добрыедела»вконтекстеоценки</w:t>
      </w:r>
      <w:r w:rsidRPr="00CE0E89">
        <w:rPr>
          <w:rFonts w:eastAsia="Cambria"/>
          <w:w w:val="110"/>
          <w:sz w:val="24"/>
          <w:szCs w:val="24"/>
        </w:rPr>
        <w:t>собственныхдействий,ихнравственногохарактера;</w:t>
      </w:r>
    </w:p>
    <w:p w:rsidR="00A25B49" w:rsidRPr="00CE0E89" w:rsidRDefault="00A25B49" w:rsidP="00281C15">
      <w:pPr>
        <w:numPr>
          <w:ilvl w:val="0"/>
          <w:numId w:val="90"/>
        </w:numPr>
        <w:tabs>
          <w:tab w:val="left" w:pos="359"/>
        </w:tabs>
        <w:spacing w:line="242" w:lineRule="auto"/>
        <w:ind w:right="115"/>
        <w:rPr>
          <w:rFonts w:eastAsia="Cambria"/>
          <w:sz w:val="24"/>
          <w:szCs w:val="24"/>
        </w:rPr>
      </w:pPr>
      <w:r w:rsidRPr="00CE0E89">
        <w:rPr>
          <w:rFonts w:eastAsia="Cambria"/>
          <w:w w:val="105"/>
          <w:sz w:val="24"/>
          <w:szCs w:val="24"/>
        </w:rPr>
        <w:t>находитьпримерыдобрыхделвреальностииуметьадаптироватьихкпотребностямкласса.</w:t>
      </w:r>
    </w:p>
    <w:p w:rsidR="00A25B49" w:rsidRPr="00CE0E89" w:rsidRDefault="00A25B49" w:rsidP="00A25B49">
      <w:pPr>
        <w:spacing w:before="138" w:line="241" w:lineRule="exact"/>
        <w:rPr>
          <w:rFonts w:eastAsia="Cambria"/>
          <w:i/>
          <w:sz w:val="24"/>
          <w:szCs w:val="24"/>
        </w:rPr>
      </w:pPr>
      <w:r w:rsidRPr="00CE0E89">
        <w:rPr>
          <w:rFonts w:eastAsia="Cambria"/>
          <w:w w:val="110"/>
          <w:sz w:val="24"/>
          <w:szCs w:val="24"/>
        </w:rPr>
        <w:t>Тема 31. Человек: какой он?</w:t>
      </w:r>
      <w:r w:rsidRPr="00CE0E89">
        <w:rPr>
          <w:rFonts w:eastAsia="Cambria"/>
          <w:i/>
          <w:w w:val="110"/>
          <w:sz w:val="24"/>
          <w:szCs w:val="24"/>
        </w:rPr>
        <w:t>(практическоезанятие)</w:t>
      </w:r>
    </w:p>
    <w:p w:rsidR="00A25B49" w:rsidRPr="00CE0E89" w:rsidRDefault="00A25B49" w:rsidP="00281C15">
      <w:pPr>
        <w:numPr>
          <w:ilvl w:val="0"/>
          <w:numId w:val="90"/>
        </w:numPr>
        <w:tabs>
          <w:tab w:val="left" w:pos="359"/>
        </w:tabs>
        <w:spacing w:line="242" w:lineRule="auto"/>
        <w:ind w:right="115"/>
        <w:rPr>
          <w:rFonts w:eastAsia="Cambria"/>
          <w:sz w:val="24"/>
          <w:szCs w:val="24"/>
        </w:rPr>
      </w:pPr>
      <w:r w:rsidRPr="00CE0E89">
        <w:rPr>
          <w:rFonts w:eastAsia="Cambria"/>
          <w:spacing w:val="-1"/>
          <w:w w:val="110"/>
          <w:sz w:val="24"/>
          <w:szCs w:val="24"/>
        </w:rPr>
        <w:t>Характеризоватьпонятие</w:t>
      </w:r>
      <w:r w:rsidRPr="00CE0E89">
        <w:rPr>
          <w:rFonts w:eastAsia="Cambria"/>
          <w:w w:val="110"/>
          <w:sz w:val="24"/>
          <w:szCs w:val="24"/>
        </w:rPr>
        <w:t>«человек»какдуховно-нравственныйидеал;</w:t>
      </w:r>
    </w:p>
    <w:p w:rsidR="00A25B49" w:rsidRPr="00CE0E89" w:rsidRDefault="00A25B49" w:rsidP="00281C15">
      <w:pPr>
        <w:numPr>
          <w:ilvl w:val="0"/>
          <w:numId w:val="90"/>
        </w:numPr>
        <w:tabs>
          <w:tab w:val="left" w:pos="359"/>
        </w:tabs>
        <w:ind w:hanging="143"/>
        <w:rPr>
          <w:rFonts w:eastAsia="Cambria"/>
          <w:sz w:val="24"/>
          <w:szCs w:val="24"/>
        </w:rPr>
      </w:pPr>
      <w:r w:rsidRPr="00CE0E89">
        <w:rPr>
          <w:rFonts w:eastAsia="Cambria"/>
          <w:w w:val="105"/>
          <w:sz w:val="24"/>
          <w:szCs w:val="24"/>
        </w:rPr>
        <w:t>приводитьпримерыдуховно-нравственногоидеалавкультуре;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формулироватьсвойидеалчеловекаинравственныекачества,которыеемуприсущи.</w:t>
      </w:r>
    </w:p>
    <w:p w:rsidR="00A25B49" w:rsidRPr="00CE0E89" w:rsidRDefault="00A25B49" w:rsidP="00A25B49">
      <w:pPr>
        <w:spacing w:before="140" w:line="241" w:lineRule="exact"/>
        <w:jc w:val="both"/>
        <w:rPr>
          <w:rFonts w:eastAsia="Cambria"/>
          <w:i/>
          <w:sz w:val="24"/>
          <w:szCs w:val="24"/>
        </w:rPr>
      </w:pPr>
      <w:r w:rsidRPr="00CE0E89">
        <w:rPr>
          <w:rFonts w:eastAsia="Cambria"/>
          <w:w w:val="110"/>
          <w:sz w:val="24"/>
          <w:szCs w:val="24"/>
        </w:rPr>
        <w:t>Тема32.Человекикультура</w:t>
      </w:r>
      <w:r w:rsidRPr="00CE0E89">
        <w:rPr>
          <w:rFonts w:eastAsia="Cambria"/>
          <w:i/>
          <w:w w:val="110"/>
          <w:sz w:val="24"/>
          <w:szCs w:val="24"/>
        </w:rPr>
        <w:t>(проект)</w:t>
      </w:r>
    </w:p>
    <w:p w:rsidR="00A25B49" w:rsidRPr="00CE0E89" w:rsidRDefault="00A25B49" w:rsidP="00281C15">
      <w:pPr>
        <w:numPr>
          <w:ilvl w:val="0"/>
          <w:numId w:val="90"/>
        </w:numPr>
        <w:tabs>
          <w:tab w:val="left" w:pos="359"/>
        </w:tabs>
        <w:spacing w:line="230" w:lineRule="exact"/>
        <w:ind w:hanging="143"/>
        <w:jc w:val="both"/>
        <w:rPr>
          <w:rFonts w:eastAsia="Cambria"/>
          <w:sz w:val="24"/>
          <w:szCs w:val="24"/>
        </w:rPr>
      </w:pPr>
      <w:r w:rsidRPr="00CE0E89">
        <w:rPr>
          <w:rFonts w:eastAsia="Cambria"/>
          <w:spacing w:val="-2"/>
          <w:w w:val="110"/>
          <w:sz w:val="24"/>
          <w:szCs w:val="24"/>
        </w:rPr>
        <w:t>Характеризоватьгранивзаимодействиячеловека</w:t>
      </w:r>
      <w:r w:rsidRPr="00CE0E89">
        <w:rPr>
          <w:rFonts w:eastAsia="Cambria"/>
          <w:spacing w:val="-1"/>
          <w:w w:val="110"/>
          <w:sz w:val="24"/>
          <w:szCs w:val="24"/>
        </w:rPr>
        <w:t>икультуры;</w:t>
      </w:r>
    </w:p>
    <w:p w:rsidR="00A25B49" w:rsidRPr="00CE0E89" w:rsidRDefault="00A25B49" w:rsidP="00281C15">
      <w:pPr>
        <w:numPr>
          <w:ilvl w:val="0"/>
          <w:numId w:val="90"/>
        </w:numPr>
        <w:tabs>
          <w:tab w:val="left" w:pos="359"/>
        </w:tabs>
        <w:spacing w:before="3" w:line="242" w:lineRule="auto"/>
        <w:ind w:right="114"/>
        <w:jc w:val="both"/>
        <w:rPr>
          <w:rFonts w:eastAsia="Cambria"/>
          <w:sz w:val="24"/>
          <w:szCs w:val="24"/>
        </w:rPr>
      </w:pPr>
      <w:r w:rsidRPr="00CE0E89">
        <w:rPr>
          <w:rFonts w:eastAsia="Cambria"/>
          <w:w w:val="105"/>
          <w:sz w:val="24"/>
          <w:szCs w:val="24"/>
        </w:rPr>
        <w:t>уметь описать в выбранном направлении с помощью известных примеров образ человека, создаваемый произведениямикультуры;</w:t>
      </w:r>
    </w:p>
    <w:p w:rsidR="00A25B49" w:rsidRPr="00CE0E89" w:rsidRDefault="00A25B49" w:rsidP="00A25B49">
      <w:pPr>
        <w:spacing w:line="242" w:lineRule="auto"/>
        <w:jc w:val="both"/>
        <w:rPr>
          <w:rFonts w:eastAsia="Cambria"/>
          <w:sz w:val="24"/>
          <w:szCs w:val="24"/>
        </w:rPr>
        <w:sectPr w:rsidR="00A25B49" w:rsidRPr="00CE0E89" w:rsidSect="00CE0E89">
          <w:pgSz w:w="7830" w:h="12020"/>
          <w:pgMar w:top="720" w:right="720" w:bottom="720" w:left="720" w:header="0" w:footer="618" w:gutter="0"/>
          <w:cols w:space="720"/>
        </w:sectPr>
      </w:pPr>
    </w:p>
    <w:p w:rsidR="00A25B49" w:rsidRPr="00CE0E89" w:rsidRDefault="00A25B49" w:rsidP="00281C15">
      <w:pPr>
        <w:numPr>
          <w:ilvl w:val="0"/>
          <w:numId w:val="90"/>
        </w:numPr>
        <w:tabs>
          <w:tab w:val="left" w:pos="359"/>
        </w:tabs>
        <w:spacing w:before="86" w:line="242" w:lineRule="auto"/>
        <w:ind w:right="115"/>
        <w:jc w:val="both"/>
        <w:rPr>
          <w:rFonts w:eastAsia="Cambria"/>
          <w:sz w:val="24"/>
          <w:szCs w:val="24"/>
        </w:rPr>
      </w:pPr>
      <w:r w:rsidRPr="00CE0E89">
        <w:rPr>
          <w:rFonts w:eastAsia="Cambria"/>
          <w:w w:val="105"/>
          <w:sz w:val="24"/>
          <w:szCs w:val="24"/>
        </w:rPr>
        <w:t>показать взаимосвязь человека и культуры через их взаимов</w:t>
      </w:r>
      <w:r w:rsidRPr="00CE0E89">
        <w:rPr>
          <w:rFonts w:eastAsia="Cambria"/>
          <w:w w:val="110"/>
          <w:sz w:val="24"/>
          <w:szCs w:val="24"/>
        </w:rPr>
        <w:t>лияние;</w:t>
      </w:r>
    </w:p>
    <w:p w:rsidR="00A25B49" w:rsidRPr="00CE0E89" w:rsidRDefault="00A25B49" w:rsidP="00281C15">
      <w:pPr>
        <w:numPr>
          <w:ilvl w:val="0"/>
          <w:numId w:val="90"/>
        </w:numPr>
        <w:tabs>
          <w:tab w:val="left" w:pos="359"/>
        </w:tabs>
        <w:spacing w:line="242" w:lineRule="auto"/>
        <w:ind w:right="114"/>
        <w:jc w:val="both"/>
        <w:rPr>
          <w:rFonts w:eastAsia="Cambria"/>
          <w:sz w:val="24"/>
          <w:szCs w:val="24"/>
        </w:rPr>
      </w:pPr>
      <w:r w:rsidRPr="00CE0E89">
        <w:rPr>
          <w:rFonts w:eastAsia="Cambria"/>
          <w:w w:val="105"/>
          <w:sz w:val="24"/>
          <w:szCs w:val="24"/>
        </w:rPr>
        <w:t>характеризоватьосновныепризнакипонятия«человек»сопорой на исторические и культурные примеры, их осмыслениеиоценку,каксположительной,такисотрицательнойстороны.</w:t>
      </w:r>
    </w:p>
    <w:p w:rsidR="00A25B49" w:rsidRPr="00CE0E89" w:rsidRDefault="00A25B49" w:rsidP="00A25B49">
      <w:pPr>
        <w:spacing w:before="143"/>
        <w:outlineLvl w:val="1"/>
        <w:rPr>
          <w:rFonts w:eastAsia="Century Gothic"/>
          <w:b/>
          <w:bCs/>
          <w:sz w:val="24"/>
          <w:szCs w:val="24"/>
        </w:rPr>
      </w:pPr>
      <w:r w:rsidRPr="00CE0E89">
        <w:rPr>
          <w:rFonts w:eastAsia="Century Gothic"/>
          <w:b/>
          <w:bCs/>
          <w:w w:val="85"/>
          <w:sz w:val="24"/>
          <w:szCs w:val="24"/>
        </w:rPr>
        <w:t>Системаоценки результатов обучения</w:t>
      </w:r>
    </w:p>
    <w:p w:rsidR="00A25B49" w:rsidRPr="00CE0E89" w:rsidRDefault="00A25B49" w:rsidP="00A25B49">
      <w:pPr>
        <w:spacing w:before="55" w:line="242" w:lineRule="auto"/>
        <w:ind w:right="115"/>
        <w:jc w:val="both"/>
        <w:rPr>
          <w:rFonts w:eastAsia="Cambria"/>
          <w:sz w:val="24"/>
          <w:szCs w:val="24"/>
        </w:rPr>
      </w:pPr>
      <w:r w:rsidRPr="00CE0E89">
        <w:rPr>
          <w:rFonts w:eastAsia="Cambria"/>
          <w:w w:val="110"/>
          <w:sz w:val="24"/>
          <w:szCs w:val="24"/>
        </w:rPr>
        <w:t>Оценка результатов обучения должна быть основана на понятных, прозрачных и структурированных принципах, обеспе</w:t>
      </w:r>
      <w:r w:rsidRPr="00CE0E89">
        <w:rPr>
          <w:rFonts w:eastAsia="Cambria"/>
          <w:w w:val="105"/>
          <w:sz w:val="24"/>
          <w:szCs w:val="24"/>
        </w:rPr>
        <w:t>чивающихоцениваниеразличныхкомпетенцийобучающихся.</w:t>
      </w:r>
      <w:r w:rsidRPr="00CE0E89">
        <w:rPr>
          <w:rFonts w:eastAsia="Cambria"/>
          <w:w w:val="110"/>
          <w:sz w:val="24"/>
          <w:szCs w:val="24"/>
        </w:rPr>
        <w:t>Принципыоценкиследующие.</w:t>
      </w:r>
    </w:p>
    <w:p w:rsidR="00A25B49" w:rsidRPr="00CE0E89" w:rsidRDefault="00A25B49" w:rsidP="00A25B49">
      <w:pPr>
        <w:spacing w:before="1" w:line="242" w:lineRule="auto"/>
        <w:ind w:right="114"/>
        <w:jc w:val="both"/>
        <w:rPr>
          <w:rFonts w:eastAsia="Cambria"/>
          <w:sz w:val="24"/>
          <w:szCs w:val="24"/>
        </w:rPr>
      </w:pPr>
      <w:r w:rsidRPr="00CE0E89">
        <w:rPr>
          <w:rFonts w:eastAsia="Cambria"/>
          <w:w w:val="105"/>
          <w:sz w:val="24"/>
          <w:szCs w:val="24"/>
        </w:rPr>
        <w:t>1.Личностныекомпетенцииобучающихсянеподлежатне-посредственной оценке, не являются непосредственным основаниемоценкикакитогового,такипромежуточногоуровнядуховно-нравственногоразвитиядетей,неявляютсянепосредственнымоснованиемприоценкекачестваобразования.</w:t>
      </w:r>
    </w:p>
    <w:p w:rsidR="00A25B49" w:rsidRPr="00CE0E89" w:rsidRDefault="00A25B49" w:rsidP="00A25B49">
      <w:pPr>
        <w:spacing w:before="1" w:line="242" w:lineRule="auto"/>
        <w:ind w:right="114"/>
        <w:jc w:val="both"/>
        <w:rPr>
          <w:rFonts w:eastAsia="Cambria"/>
          <w:sz w:val="24"/>
          <w:szCs w:val="24"/>
        </w:rPr>
      </w:pPr>
      <w:r w:rsidRPr="00CE0E89">
        <w:rPr>
          <w:rFonts w:eastAsia="Cambria"/>
          <w:w w:val="105"/>
          <w:sz w:val="24"/>
          <w:szCs w:val="24"/>
        </w:rPr>
        <w:t>2.Система оценки образовательных достижений основана наметоденаблюденияивключает:педагогическиенаблюдения,педагогическуюдиагностику,связаннуюсоценкойэффективностипедагогическихдействийсцельюихдальнейшейоптимизации;проектныеработыобучающихся,фиксирующиеихдостижения в ходе образовательной деятельности и взаимодействиявсоциуме(классе);мониторингисформированностидуховно-нравственныхценностейличности,включающиетрадиционные ценности как опорные элементы ценностных ориентацийобучающихся.</w:t>
      </w:r>
    </w:p>
    <w:p w:rsidR="00A25B49" w:rsidRPr="00CE0E89" w:rsidRDefault="00A25B49" w:rsidP="00A25B49">
      <w:pPr>
        <w:spacing w:before="1" w:line="242" w:lineRule="auto"/>
        <w:ind w:right="114"/>
        <w:jc w:val="both"/>
        <w:rPr>
          <w:rFonts w:eastAsia="Cambria"/>
          <w:sz w:val="24"/>
          <w:szCs w:val="24"/>
        </w:rPr>
      </w:pPr>
      <w:r w:rsidRPr="00CE0E89">
        <w:rPr>
          <w:rFonts w:eastAsia="Cambria"/>
          <w:w w:val="105"/>
          <w:sz w:val="24"/>
          <w:szCs w:val="24"/>
        </w:rPr>
        <w:t>3.При этом непосредственное оценивание остаётся прерогативной образовательного учреждения с учётом обозначенных впрограмме предметных, личностных и метапредметных результатов.</w:t>
      </w:r>
    </w:p>
    <w:p w:rsidR="00A25B49" w:rsidRPr="00CE0E89" w:rsidRDefault="00A25B49" w:rsidP="00A25B49">
      <w:pPr>
        <w:pStyle w:val="110"/>
        <w:tabs>
          <w:tab w:val="left" w:pos="656"/>
        </w:tabs>
        <w:spacing w:before="69" w:line="266" w:lineRule="auto"/>
        <w:ind w:left="668"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A25B49" w:rsidRPr="00CE0E89" w:rsidRDefault="00A25B49" w:rsidP="00324C4C">
      <w:pPr>
        <w:pStyle w:val="110"/>
        <w:tabs>
          <w:tab w:val="left" w:pos="656"/>
        </w:tabs>
        <w:spacing w:before="69" w:line="266" w:lineRule="auto"/>
        <w:ind w:left="163" w:right="1653"/>
        <w:rPr>
          <w:sz w:val="24"/>
          <w:szCs w:val="24"/>
        </w:rPr>
      </w:pPr>
    </w:p>
    <w:p w:rsidR="00A25B49" w:rsidRPr="00CE0E89" w:rsidRDefault="00A25B49" w:rsidP="00281C15">
      <w:pPr>
        <w:pStyle w:val="110"/>
        <w:numPr>
          <w:ilvl w:val="1"/>
          <w:numId w:val="6"/>
        </w:numPr>
        <w:tabs>
          <w:tab w:val="left" w:pos="656"/>
        </w:tabs>
        <w:spacing w:before="69" w:line="266" w:lineRule="auto"/>
        <w:ind w:left="163" w:right="1653"/>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324C4C" w:rsidP="00281C15">
      <w:pPr>
        <w:pStyle w:val="110"/>
        <w:numPr>
          <w:ilvl w:val="1"/>
          <w:numId w:val="6"/>
        </w:numPr>
        <w:tabs>
          <w:tab w:val="left" w:pos="656"/>
        </w:tabs>
        <w:spacing w:before="69" w:line="266" w:lineRule="auto"/>
        <w:ind w:left="163" w:right="1653"/>
        <w:jc w:val="center"/>
        <w:rPr>
          <w:sz w:val="24"/>
          <w:szCs w:val="24"/>
        </w:rPr>
      </w:pPr>
    </w:p>
    <w:p w:rsidR="00324C4C" w:rsidRDefault="00A25B49" w:rsidP="00281C15">
      <w:pPr>
        <w:pStyle w:val="110"/>
        <w:numPr>
          <w:ilvl w:val="1"/>
          <w:numId w:val="6"/>
        </w:numPr>
        <w:tabs>
          <w:tab w:val="left" w:pos="656"/>
        </w:tabs>
        <w:spacing w:before="69" w:line="266" w:lineRule="auto"/>
        <w:ind w:left="163" w:right="1653"/>
        <w:jc w:val="center"/>
        <w:rPr>
          <w:sz w:val="24"/>
          <w:szCs w:val="24"/>
        </w:rPr>
      </w:pPr>
      <w:r w:rsidRPr="00CE0E89">
        <w:rPr>
          <w:sz w:val="24"/>
          <w:szCs w:val="24"/>
        </w:rPr>
        <w:t>ПРОГРАММА ФОРМИРОВАНИЯ</w:t>
      </w:r>
      <w:bookmarkEnd w:id="151"/>
      <w:r w:rsidRPr="00CE0E89">
        <w:rPr>
          <w:sz w:val="24"/>
          <w:szCs w:val="24"/>
        </w:rPr>
        <w:t xml:space="preserve"> УНИВЕРСАЛЬНЫХ УЧЕБНЫХ </w:t>
      </w:r>
    </w:p>
    <w:p w:rsidR="00A25B49" w:rsidRPr="00CE0E89" w:rsidRDefault="00A25B49" w:rsidP="00281C15">
      <w:pPr>
        <w:pStyle w:val="110"/>
        <w:numPr>
          <w:ilvl w:val="1"/>
          <w:numId w:val="6"/>
        </w:numPr>
        <w:tabs>
          <w:tab w:val="left" w:pos="656"/>
        </w:tabs>
        <w:spacing w:before="69" w:line="266" w:lineRule="auto"/>
        <w:ind w:left="163" w:right="1653"/>
        <w:jc w:val="center"/>
        <w:rPr>
          <w:sz w:val="24"/>
          <w:szCs w:val="24"/>
        </w:rPr>
      </w:pPr>
      <w:r w:rsidRPr="00CE0E89">
        <w:rPr>
          <w:sz w:val="24"/>
          <w:szCs w:val="24"/>
        </w:rPr>
        <w:t>ДЕЙСТВИЙ У ОБУЧАЮЩИХСЯ</w:t>
      </w: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Целевой раздел.</w:t>
      </w:r>
    </w:p>
    <w:p w:rsidR="00A25B49" w:rsidRPr="00CE0E89" w:rsidRDefault="00A25B49" w:rsidP="00A25B49">
      <w:pPr>
        <w:pStyle w:val="ConsPlusNormal"/>
        <w:spacing w:before="240"/>
        <w:ind w:firstLine="540"/>
        <w:jc w:val="both"/>
      </w:pPr>
      <w:r w:rsidRPr="00CE0E89">
        <w:t xml:space="preserve"> Программа формирования универсальных учебных действий (далее - УУД) у обучающихся должна обеспечивать:</w:t>
      </w:r>
    </w:p>
    <w:p w:rsidR="00A25B49" w:rsidRPr="00CE0E89" w:rsidRDefault="00A25B49" w:rsidP="00A25B49">
      <w:pPr>
        <w:pStyle w:val="ConsPlusNormal"/>
        <w:spacing w:before="240"/>
        <w:ind w:firstLine="540"/>
        <w:jc w:val="both"/>
      </w:pPr>
      <w:r w:rsidRPr="00CE0E89">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A25B49" w:rsidRPr="00CE0E89" w:rsidRDefault="00A25B49" w:rsidP="00A25B49">
      <w:pPr>
        <w:pStyle w:val="ConsPlusNormal"/>
        <w:spacing w:before="240"/>
        <w:ind w:firstLine="540"/>
        <w:jc w:val="both"/>
      </w:pPr>
      <w:r w:rsidRPr="00CE0E89">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25B49" w:rsidRPr="00CE0E89" w:rsidRDefault="00A25B49" w:rsidP="00A25B49">
      <w:pPr>
        <w:pStyle w:val="ConsPlusNormal"/>
        <w:spacing w:before="240"/>
        <w:ind w:firstLine="540"/>
        <w:jc w:val="both"/>
      </w:pPr>
      <w:r w:rsidRPr="00CE0E89">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25B49" w:rsidRPr="00CE0E89" w:rsidRDefault="00A25B49" w:rsidP="00A25B49">
      <w:pPr>
        <w:pStyle w:val="ConsPlusNormal"/>
        <w:spacing w:before="240"/>
        <w:ind w:firstLine="540"/>
        <w:jc w:val="both"/>
      </w:pPr>
      <w:r w:rsidRPr="00CE0E89">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25B49" w:rsidRPr="00CE0E89" w:rsidRDefault="00A25B49" w:rsidP="00A25B49">
      <w:pPr>
        <w:pStyle w:val="ConsPlusNormal"/>
        <w:spacing w:before="240"/>
        <w:ind w:firstLine="540"/>
        <w:jc w:val="both"/>
      </w:pPr>
      <w:r w:rsidRPr="00CE0E89">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25B49" w:rsidRPr="00CE0E89" w:rsidRDefault="00A25B49" w:rsidP="00A25B49">
      <w:pPr>
        <w:pStyle w:val="ConsPlusNormal"/>
        <w:spacing w:before="240"/>
        <w:ind w:firstLine="540"/>
        <w:jc w:val="both"/>
      </w:pPr>
      <w:r w:rsidRPr="00CE0E89">
        <w:t>формирование и развитие компетенций обучающихся в области использования ИКТ;</w:t>
      </w:r>
    </w:p>
    <w:p w:rsidR="00A25B49" w:rsidRPr="00CE0E89" w:rsidRDefault="00A25B49" w:rsidP="00A25B49">
      <w:pPr>
        <w:pStyle w:val="ConsPlusNormal"/>
        <w:spacing w:before="240"/>
        <w:ind w:firstLine="540"/>
        <w:jc w:val="both"/>
      </w:pPr>
      <w:r w:rsidRPr="00CE0E89">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A25B49" w:rsidRPr="00CE0E89" w:rsidRDefault="00A25B49" w:rsidP="00A25B49">
      <w:pPr>
        <w:pStyle w:val="ConsPlusNormal"/>
        <w:spacing w:before="240"/>
        <w:ind w:firstLine="540"/>
        <w:jc w:val="both"/>
      </w:pPr>
      <w:r w:rsidRPr="00CE0E89">
        <w:t>формирование знаний и навыков в области финансовой грамотности и устойчивого развития общества.</w:t>
      </w:r>
    </w:p>
    <w:p w:rsidR="00A25B49" w:rsidRPr="00CE0E89" w:rsidRDefault="00A25B49" w:rsidP="00A25B49">
      <w:pPr>
        <w:pStyle w:val="ConsPlusNormal"/>
        <w:spacing w:before="240"/>
        <w:ind w:firstLine="540"/>
        <w:jc w:val="both"/>
      </w:pPr>
      <w:r w:rsidRPr="00CE0E89">
        <w:t>УУД позволяют решать широкий круг задач в различных предметных областях и являющиеся результатами освоения обучающимися ООП ООО.</w:t>
      </w:r>
    </w:p>
    <w:p w:rsidR="00A25B49" w:rsidRPr="00CE0E89" w:rsidRDefault="00A25B49" w:rsidP="00A25B49">
      <w:pPr>
        <w:pStyle w:val="ConsPlusNormal"/>
        <w:spacing w:before="240"/>
        <w:ind w:firstLine="540"/>
        <w:jc w:val="both"/>
      </w:pPr>
      <w:r w:rsidRPr="00CE0E89">
        <w:t xml:space="preserve">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25B49" w:rsidRPr="00CE0E89" w:rsidRDefault="00A25B49" w:rsidP="00A25B49">
      <w:pPr>
        <w:pStyle w:val="ConsPlusNormal"/>
        <w:spacing w:before="240"/>
        <w:ind w:firstLine="540"/>
        <w:jc w:val="both"/>
      </w:pPr>
      <w:r w:rsidRPr="00CE0E89">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25B49" w:rsidRPr="00CE0E89" w:rsidRDefault="00A25B49" w:rsidP="00A25B49">
      <w:pPr>
        <w:pStyle w:val="ConsPlusNormal"/>
        <w:spacing w:before="240"/>
        <w:ind w:firstLine="540"/>
        <w:jc w:val="both"/>
      </w:pPr>
      <w:r w:rsidRPr="00CE0E89">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25B49" w:rsidRPr="00CE0E89" w:rsidRDefault="00A25B49" w:rsidP="00A25B49">
      <w:pPr>
        <w:pStyle w:val="ConsPlusNormal"/>
        <w:spacing w:before="240"/>
        <w:ind w:firstLine="540"/>
        <w:jc w:val="both"/>
      </w:pPr>
      <w:r w:rsidRPr="00CE0E89">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25B49" w:rsidRPr="00CE0E89" w:rsidRDefault="00A25B49" w:rsidP="00A25B49">
      <w:pPr>
        <w:pStyle w:val="ConsPlusNormal"/>
        <w:ind w:firstLine="540"/>
        <w:jc w:val="both"/>
      </w:pPr>
    </w:p>
    <w:p w:rsidR="00A25B49" w:rsidRPr="00CE0E89" w:rsidRDefault="00A25B49" w:rsidP="00A25B49">
      <w:pPr>
        <w:pStyle w:val="ConsPlusTitle"/>
        <w:ind w:firstLine="540"/>
        <w:jc w:val="both"/>
        <w:outlineLvl w:val="3"/>
        <w:rPr>
          <w:rFonts w:ascii="Times New Roman" w:hAnsi="Times New Roman" w:cs="Times New Roman"/>
        </w:rPr>
      </w:pPr>
      <w:r w:rsidRPr="00CE0E89">
        <w:rPr>
          <w:rFonts w:ascii="Times New Roman" w:hAnsi="Times New Roman" w:cs="Times New Roman"/>
        </w:rPr>
        <w:t>25.2. Содержательный раздел.</w:t>
      </w:r>
    </w:p>
    <w:p w:rsidR="00A25B49" w:rsidRPr="00CE0E89" w:rsidRDefault="00A25B49" w:rsidP="00A25B49">
      <w:pPr>
        <w:pStyle w:val="ConsPlusNormal"/>
        <w:spacing w:before="240"/>
        <w:ind w:firstLine="540"/>
        <w:jc w:val="both"/>
      </w:pPr>
      <w:r w:rsidRPr="00CE0E89">
        <w:t xml:space="preserve"> Программа формирования УУД у обучающихся должна содержать:</w:t>
      </w:r>
    </w:p>
    <w:p w:rsidR="00A25B49" w:rsidRPr="00CE0E89" w:rsidRDefault="00A25B49" w:rsidP="00A25B49">
      <w:pPr>
        <w:pStyle w:val="ConsPlusNormal"/>
        <w:spacing w:before="240"/>
        <w:ind w:firstLine="540"/>
        <w:jc w:val="both"/>
      </w:pPr>
      <w:r w:rsidRPr="00CE0E89">
        <w:t>описание взаимосвязи универсальных учебных действий с содержанием учебных предметов;</w:t>
      </w:r>
    </w:p>
    <w:p w:rsidR="00A25B49" w:rsidRPr="00CE0E89" w:rsidRDefault="00A25B49" w:rsidP="00A25B49">
      <w:pPr>
        <w:pStyle w:val="ConsPlusNormal"/>
        <w:spacing w:before="240"/>
        <w:ind w:firstLine="540"/>
        <w:jc w:val="both"/>
      </w:pPr>
      <w:r w:rsidRPr="00CE0E89">
        <w:t>описание особенностей реализации основных направлений и форм учебно-исследовательской деятельности в рамках урочной и внеурочной работы.</w:t>
      </w:r>
    </w:p>
    <w:p w:rsidR="00A25B49" w:rsidRPr="00CE0E89" w:rsidRDefault="00A25B49" w:rsidP="00A25B49">
      <w:pPr>
        <w:pStyle w:val="ConsPlusNormal"/>
        <w:spacing w:before="240"/>
        <w:ind w:firstLine="540"/>
        <w:jc w:val="both"/>
      </w:pPr>
      <w:r w:rsidRPr="00CE0E89">
        <w:t xml:space="preserve">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25B49" w:rsidRPr="00CE0E89" w:rsidRDefault="00A25B49" w:rsidP="00A25B49">
      <w:pPr>
        <w:pStyle w:val="ConsPlusNormal"/>
        <w:spacing w:before="240"/>
        <w:ind w:firstLine="540"/>
        <w:jc w:val="both"/>
      </w:pPr>
      <w:r w:rsidRPr="00CE0E89">
        <w:t xml:space="preserve">Разработанные по всем учебным предметам федеральные рабочие программы (далее - ФРП) отражают определенные во </w:t>
      </w:r>
      <w:hyperlink r:id="rId55" w:history="1">
        <w:r w:rsidRPr="00CE0E89">
          <w:rPr>
            <w:color w:val="0000FF"/>
          </w:rPr>
          <w:t>ФГОС ООО</w:t>
        </w:r>
      </w:hyperlink>
      <w:r w:rsidRPr="00CE0E89">
        <w:t xml:space="preserve"> УУД в трех своих компонентах:</w:t>
      </w:r>
    </w:p>
    <w:p w:rsidR="00A25B49" w:rsidRPr="00CE0E89" w:rsidRDefault="00A25B49" w:rsidP="00A25B49">
      <w:pPr>
        <w:pStyle w:val="ConsPlusNormal"/>
        <w:spacing w:before="240"/>
        <w:ind w:firstLine="540"/>
        <w:jc w:val="both"/>
      </w:pPr>
      <w:r w:rsidRPr="00CE0E89">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25B49" w:rsidRPr="00CE0E89" w:rsidRDefault="00A25B49" w:rsidP="00A25B49">
      <w:pPr>
        <w:pStyle w:val="ConsPlusNormal"/>
        <w:spacing w:before="240"/>
        <w:ind w:firstLine="540"/>
        <w:jc w:val="both"/>
      </w:pPr>
      <w:r w:rsidRPr="00CE0E89">
        <w:t>в соотнесении с предметными результатами по основным разделам и темам учебного содержания;</w:t>
      </w:r>
    </w:p>
    <w:p w:rsidR="00A25B49" w:rsidRPr="00CE0E89" w:rsidRDefault="00A25B49" w:rsidP="00A25B49">
      <w:pPr>
        <w:pStyle w:val="ConsPlusNormal"/>
        <w:spacing w:before="240"/>
        <w:ind w:firstLine="540"/>
        <w:jc w:val="both"/>
      </w:pPr>
      <w:r w:rsidRPr="00CE0E89">
        <w:t>в разделе "Основные виды деятельности" тематического планирования.</w:t>
      </w:r>
    </w:p>
    <w:p w:rsidR="00A25B49" w:rsidRPr="00CE0E89" w:rsidRDefault="00A25B49" w:rsidP="00A25B49">
      <w:pPr>
        <w:pStyle w:val="ConsPlusNormal"/>
        <w:spacing w:before="240"/>
        <w:ind w:firstLine="540"/>
        <w:jc w:val="both"/>
      </w:pPr>
      <w:r w:rsidRPr="00CE0E89">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A25B49" w:rsidRPr="00CE0E89" w:rsidRDefault="00A25B49" w:rsidP="00A25B49">
      <w:pPr>
        <w:pStyle w:val="ConsPlusNormal"/>
        <w:spacing w:before="240"/>
        <w:ind w:firstLine="540"/>
        <w:jc w:val="both"/>
        <w:rPr>
          <w:b/>
        </w:rPr>
      </w:pPr>
      <w:r w:rsidRPr="00CE0E89">
        <w:rPr>
          <w:b/>
        </w:rPr>
        <w:t>Русский язык и литература.</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логических действий.</w:t>
      </w:r>
    </w:p>
    <w:p w:rsidR="00A25B49" w:rsidRPr="00CE0E89" w:rsidRDefault="00A25B49" w:rsidP="00A25B49">
      <w:pPr>
        <w:pStyle w:val="ConsPlusNormal"/>
        <w:spacing w:before="240"/>
        <w:ind w:firstLine="540"/>
        <w:jc w:val="both"/>
      </w:pPr>
      <w:r w:rsidRPr="00CE0E89">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25B49" w:rsidRPr="00CE0E89" w:rsidRDefault="00A25B49" w:rsidP="00A25B49">
      <w:pPr>
        <w:pStyle w:val="ConsPlusNormal"/>
        <w:spacing w:before="240"/>
        <w:ind w:firstLine="540"/>
        <w:jc w:val="both"/>
      </w:pPr>
      <w:r w:rsidRPr="00CE0E89">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25B49" w:rsidRPr="00CE0E89" w:rsidRDefault="00A25B49" w:rsidP="00A25B49">
      <w:pPr>
        <w:pStyle w:val="ConsPlusNormal"/>
        <w:spacing w:before="240"/>
        <w:ind w:firstLine="540"/>
        <w:jc w:val="both"/>
      </w:pPr>
      <w:r w:rsidRPr="00CE0E89">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25B49" w:rsidRPr="00CE0E89" w:rsidRDefault="00A25B49" w:rsidP="00A25B49">
      <w:pPr>
        <w:pStyle w:val="ConsPlusNormal"/>
        <w:spacing w:before="240"/>
        <w:ind w:firstLine="540"/>
        <w:jc w:val="both"/>
      </w:pPr>
      <w:r w:rsidRPr="00CE0E89">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25B49" w:rsidRPr="00CE0E89" w:rsidRDefault="00A25B49" w:rsidP="00A25B49">
      <w:pPr>
        <w:pStyle w:val="ConsPlusNormal"/>
        <w:spacing w:before="240"/>
        <w:ind w:firstLine="540"/>
        <w:jc w:val="both"/>
      </w:pPr>
      <w:r w:rsidRPr="00CE0E89">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A25B49" w:rsidRPr="00CE0E89" w:rsidRDefault="00A25B49" w:rsidP="00A25B49">
      <w:pPr>
        <w:pStyle w:val="ConsPlusNormal"/>
        <w:spacing w:before="240"/>
        <w:ind w:firstLine="540"/>
        <w:jc w:val="both"/>
      </w:pPr>
      <w:r w:rsidRPr="00CE0E89">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25B49" w:rsidRPr="00CE0E89" w:rsidRDefault="00A25B49" w:rsidP="00A25B49">
      <w:pPr>
        <w:pStyle w:val="ConsPlusNormal"/>
        <w:spacing w:before="240"/>
        <w:ind w:firstLine="540"/>
        <w:jc w:val="both"/>
      </w:pPr>
      <w:r w:rsidRPr="00CE0E89">
        <w:t>Выявлять дефицит литературной и другой информации, данных, необходимых для решения поставленной учебной задачи.</w:t>
      </w:r>
    </w:p>
    <w:p w:rsidR="00A25B49" w:rsidRPr="00CE0E89" w:rsidRDefault="00A25B49" w:rsidP="00A25B49">
      <w:pPr>
        <w:pStyle w:val="ConsPlusNormal"/>
        <w:spacing w:before="240"/>
        <w:ind w:firstLine="540"/>
        <w:jc w:val="both"/>
      </w:pPr>
      <w:r w:rsidRPr="00CE0E89">
        <w:t>Устанавливать причинно-следственные связи при изучении литературных явлений и процессов, формулировать гипотезы об их взаимосвязях.</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исследовательских действий.</w:t>
      </w:r>
    </w:p>
    <w:p w:rsidR="00A25B49" w:rsidRPr="00CE0E89" w:rsidRDefault="00A25B49" w:rsidP="00A25B49">
      <w:pPr>
        <w:pStyle w:val="ConsPlusNormal"/>
        <w:spacing w:before="240"/>
        <w:ind w:firstLine="540"/>
        <w:jc w:val="both"/>
      </w:pPr>
      <w:r w:rsidRPr="00CE0E89">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25B49" w:rsidRPr="00CE0E89" w:rsidRDefault="00A25B49" w:rsidP="00A25B49">
      <w:pPr>
        <w:pStyle w:val="ConsPlusNormal"/>
        <w:spacing w:before="240"/>
        <w:ind w:firstLine="540"/>
        <w:jc w:val="both"/>
      </w:pPr>
      <w:r w:rsidRPr="00CE0E89">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25B49" w:rsidRPr="00CE0E89" w:rsidRDefault="00A25B49" w:rsidP="00A25B49">
      <w:pPr>
        <w:pStyle w:val="ConsPlusNormal"/>
        <w:spacing w:before="240"/>
        <w:ind w:firstLine="540"/>
        <w:jc w:val="both"/>
      </w:pPr>
      <w:r w:rsidRPr="00CE0E89">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25B49" w:rsidRPr="00CE0E89" w:rsidRDefault="00A25B49" w:rsidP="00A25B49">
      <w:pPr>
        <w:pStyle w:val="ConsPlusNormal"/>
        <w:spacing w:before="240"/>
        <w:ind w:firstLine="540"/>
        <w:jc w:val="both"/>
      </w:pPr>
      <w:r w:rsidRPr="00CE0E89">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25B49" w:rsidRPr="00CE0E89" w:rsidRDefault="00A25B49" w:rsidP="00A25B49">
      <w:pPr>
        <w:pStyle w:val="ConsPlusNormal"/>
        <w:spacing w:before="240"/>
        <w:ind w:firstLine="540"/>
        <w:jc w:val="both"/>
      </w:pPr>
      <w:r w:rsidRPr="00CE0E89">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25B49" w:rsidRPr="00CE0E89" w:rsidRDefault="00A25B49" w:rsidP="00A25B49">
      <w:pPr>
        <w:pStyle w:val="ConsPlusNormal"/>
        <w:spacing w:before="240"/>
        <w:ind w:firstLine="540"/>
        <w:jc w:val="both"/>
      </w:pPr>
      <w:r w:rsidRPr="00CE0E89">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25B49" w:rsidRPr="00CE0E89" w:rsidRDefault="00A25B49" w:rsidP="00A25B49">
      <w:pPr>
        <w:pStyle w:val="ConsPlusNormal"/>
        <w:spacing w:before="240"/>
        <w:ind w:firstLine="540"/>
        <w:jc w:val="both"/>
      </w:pPr>
      <w:r w:rsidRPr="00CE0E89">
        <w:t>Овладеть инструментами оценки достоверности полученных выводов и обобщений.</w:t>
      </w:r>
    </w:p>
    <w:p w:rsidR="00A25B49" w:rsidRPr="00CE0E89" w:rsidRDefault="00A25B49" w:rsidP="00A25B49">
      <w:pPr>
        <w:pStyle w:val="ConsPlusNormal"/>
        <w:spacing w:before="240"/>
        <w:ind w:firstLine="540"/>
        <w:jc w:val="both"/>
      </w:pPr>
      <w:r w:rsidRPr="00CE0E89">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25B49" w:rsidRPr="00CE0E89" w:rsidRDefault="00A25B49" w:rsidP="00A25B49">
      <w:pPr>
        <w:pStyle w:val="ConsPlusNormal"/>
        <w:spacing w:before="240"/>
        <w:ind w:firstLine="540"/>
        <w:jc w:val="both"/>
      </w:pPr>
      <w:r w:rsidRPr="00CE0E89">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работа с информацией.</w:t>
      </w:r>
    </w:p>
    <w:p w:rsidR="00A25B49" w:rsidRPr="00CE0E89" w:rsidRDefault="00A25B49" w:rsidP="00A25B49">
      <w:pPr>
        <w:pStyle w:val="ConsPlusNormal"/>
        <w:spacing w:before="240"/>
        <w:ind w:firstLine="540"/>
        <w:jc w:val="both"/>
      </w:pPr>
      <w:r w:rsidRPr="00CE0E89">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A25B49" w:rsidRPr="00CE0E89" w:rsidRDefault="00A25B49" w:rsidP="00A25B49">
      <w:pPr>
        <w:pStyle w:val="ConsPlusNormal"/>
        <w:spacing w:before="240"/>
        <w:ind w:firstLine="540"/>
        <w:jc w:val="both"/>
      </w:pPr>
      <w:r w:rsidRPr="00CE0E89">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25B49" w:rsidRPr="00CE0E89" w:rsidRDefault="00A25B49" w:rsidP="00A25B49">
      <w:pPr>
        <w:pStyle w:val="ConsPlusNormal"/>
        <w:spacing w:before="240"/>
        <w:ind w:firstLine="540"/>
        <w:jc w:val="both"/>
      </w:pPr>
      <w:r w:rsidRPr="00CE0E89">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25B49" w:rsidRPr="00CE0E89" w:rsidRDefault="00A25B49" w:rsidP="00A25B49">
      <w:pPr>
        <w:pStyle w:val="ConsPlusNormal"/>
        <w:spacing w:before="240"/>
        <w:ind w:firstLine="540"/>
        <w:jc w:val="both"/>
      </w:pPr>
      <w:r w:rsidRPr="00CE0E89">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25B49" w:rsidRPr="00CE0E89" w:rsidRDefault="00A25B49" w:rsidP="00A25B49">
      <w:pPr>
        <w:pStyle w:val="ConsPlusNormal"/>
        <w:spacing w:before="240"/>
        <w:ind w:firstLine="540"/>
        <w:jc w:val="both"/>
      </w:pPr>
      <w:r w:rsidRPr="00CE0E89">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25B49" w:rsidRPr="00CE0E89" w:rsidRDefault="00A25B49" w:rsidP="00A25B49">
      <w:pPr>
        <w:pStyle w:val="ConsPlusNormal"/>
        <w:spacing w:before="240"/>
        <w:ind w:firstLine="540"/>
        <w:jc w:val="both"/>
      </w:pPr>
      <w:r w:rsidRPr="00CE0E89">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25B49" w:rsidRPr="00CE0E89" w:rsidRDefault="00A25B49" w:rsidP="00A25B49">
      <w:pPr>
        <w:pStyle w:val="ConsPlusNormal"/>
        <w:spacing w:before="240"/>
        <w:ind w:firstLine="540"/>
        <w:jc w:val="both"/>
      </w:pPr>
      <w:r w:rsidRPr="00CE0E89">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коммуникативных действий.</w:t>
      </w:r>
    </w:p>
    <w:p w:rsidR="00A25B49" w:rsidRPr="00CE0E89" w:rsidRDefault="00A25B49" w:rsidP="00A25B49">
      <w:pPr>
        <w:pStyle w:val="ConsPlusNormal"/>
        <w:spacing w:before="240"/>
        <w:ind w:firstLine="540"/>
        <w:jc w:val="both"/>
      </w:pPr>
      <w:r w:rsidRPr="00CE0E89">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25B49" w:rsidRPr="00CE0E89" w:rsidRDefault="00A25B49" w:rsidP="00A25B49">
      <w:pPr>
        <w:pStyle w:val="ConsPlusNormal"/>
        <w:spacing w:before="240"/>
        <w:ind w:firstLine="540"/>
        <w:jc w:val="both"/>
      </w:pPr>
      <w:r w:rsidRPr="00CE0E89">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25B49" w:rsidRPr="00CE0E89" w:rsidRDefault="00A25B49" w:rsidP="00A25B49">
      <w:pPr>
        <w:pStyle w:val="ConsPlusNormal"/>
        <w:spacing w:before="240"/>
        <w:ind w:firstLine="540"/>
        <w:jc w:val="both"/>
      </w:pPr>
      <w:r w:rsidRPr="00CE0E89">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25B49" w:rsidRPr="00CE0E89" w:rsidRDefault="00A25B49" w:rsidP="00A25B49">
      <w:pPr>
        <w:pStyle w:val="ConsPlusNormal"/>
        <w:spacing w:before="240"/>
        <w:ind w:firstLine="540"/>
        <w:jc w:val="both"/>
      </w:pPr>
      <w:r w:rsidRPr="00CE0E89">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25B49" w:rsidRPr="00CE0E89" w:rsidRDefault="00A25B49" w:rsidP="00A25B49">
      <w:pPr>
        <w:pStyle w:val="ConsPlusNormal"/>
        <w:spacing w:before="240"/>
        <w:ind w:firstLine="540"/>
        <w:jc w:val="both"/>
      </w:pPr>
      <w:r w:rsidRPr="00CE0E89">
        <w:t>Управлять собственными эмоциями, корректно выражать их в процессе речевого общения.</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регулятивных действий.</w:t>
      </w:r>
    </w:p>
    <w:p w:rsidR="00A25B49" w:rsidRPr="00CE0E89" w:rsidRDefault="00A25B49" w:rsidP="00A25B49">
      <w:pPr>
        <w:pStyle w:val="ConsPlusNormal"/>
        <w:spacing w:before="240"/>
        <w:ind w:firstLine="540"/>
        <w:jc w:val="both"/>
      </w:pPr>
      <w:r w:rsidRPr="00CE0E89">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25B49" w:rsidRPr="00CE0E89" w:rsidRDefault="00A25B49" w:rsidP="00A25B49">
      <w:pPr>
        <w:pStyle w:val="ConsPlusNormal"/>
        <w:spacing w:before="240"/>
        <w:ind w:firstLine="540"/>
        <w:jc w:val="both"/>
      </w:pPr>
      <w:r w:rsidRPr="00CE0E89">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25B49" w:rsidRPr="00CE0E89" w:rsidRDefault="00A25B49" w:rsidP="00A25B49">
      <w:pPr>
        <w:pStyle w:val="ConsPlusNormal"/>
        <w:spacing w:before="240"/>
        <w:ind w:firstLine="540"/>
        <w:jc w:val="both"/>
        <w:rPr>
          <w:b/>
        </w:rPr>
      </w:pPr>
      <w:r w:rsidRPr="00CE0E89">
        <w:rPr>
          <w:b/>
        </w:rPr>
        <w:t>Иностранный язык.</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логических действий.</w:t>
      </w:r>
    </w:p>
    <w:p w:rsidR="00A25B49" w:rsidRPr="00CE0E89" w:rsidRDefault="00A25B49" w:rsidP="00A25B49">
      <w:pPr>
        <w:pStyle w:val="ConsPlusNormal"/>
        <w:spacing w:before="240"/>
        <w:ind w:firstLine="540"/>
        <w:jc w:val="both"/>
      </w:pPr>
      <w:r w:rsidRPr="00CE0E89">
        <w:t>Выявлять признаки и свойства языковых единиц и языковых явлений иностранного языка; применять изученные правила, алгоритмы.</w:t>
      </w:r>
    </w:p>
    <w:p w:rsidR="00A25B49" w:rsidRPr="00CE0E89" w:rsidRDefault="00A25B49" w:rsidP="00A25B49">
      <w:pPr>
        <w:pStyle w:val="ConsPlusNormal"/>
        <w:spacing w:before="240"/>
        <w:ind w:firstLine="540"/>
        <w:jc w:val="both"/>
      </w:pPr>
      <w:r w:rsidRPr="00CE0E89">
        <w:t>Анализировать, устанавливать аналогии, между способами выражения мысли средствами родного и иностранного языков.</w:t>
      </w:r>
    </w:p>
    <w:p w:rsidR="00A25B49" w:rsidRPr="00CE0E89" w:rsidRDefault="00A25B49" w:rsidP="00A25B49">
      <w:pPr>
        <w:pStyle w:val="ConsPlusNormal"/>
        <w:spacing w:before="240"/>
        <w:ind w:firstLine="540"/>
        <w:jc w:val="both"/>
      </w:pPr>
      <w:r w:rsidRPr="00CE0E89">
        <w:t>Сравнивать, упорядочивать, классифицировать языковые единицы и языковые явления иностранного языка, разные типы высказывания.</w:t>
      </w:r>
    </w:p>
    <w:p w:rsidR="00A25B49" w:rsidRPr="00CE0E89" w:rsidRDefault="00A25B49" w:rsidP="00A25B49">
      <w:pPr>
        <w:pStyle w:val="ConsPlusNormal"/>
        <w:spacing w:before="240"/>
        <w:ind w:firstLine="540"/>
        <w:jc w:val="both"/>
      </w:pPr>
      <w:r w:rsidRPr="00CE0E89">
        <w:t>Моделировать отношения между объектами (членами предложения, структурными единицами диалога и другие).</w:t>
      </w:r>
    </w:p>
    <w:p w:rsidR="00A25B49" w:rsidRPr="00CE0E89" w:rsidRDefault="00A25B49" w:rsidP="00A25B49">
      <w:pPr>
        <w:pStyle w:val="ConsPlusNormal"/>
        <w:spacing w:before="240"/>
        <w:ind w:firstLine="540"/>
        <w:jc w:val="both"/>
      </w:pPr>
      <w:r w:rsidRPr="00CE0E89">
        <w:t>Использовать информацию, извлеченную из несплошных текстов (таблицы, диаграммы), в собственных устных и письменных высказываниях.</w:t>
      </w:r>
    </w:p>
    <w:p w:rsidR="00A25B49" w:rsidRPr="00CE0E89" w:rsidRDefault="00A25B49" w:rsidP="00A25B49">
      <w:pPr>
        <w:pStyle w:val="ConsPlusNormal"/>
        <w:spacing w:before="240"/>
        <w:ind w:firstLine="540"/>
        <w:jc w:val="both"/>
      </w:pPr>
      <w:r w:rsidRPr="00CE0E89">
        <w:t>Выдвигать гипотезы (например, об употреблении глагола-связки в иностранном языке); обосновывать, аргументировать свои суждения, выводы.</w:t>
      </w:r>
    </w:p>
    <w:p w:rsidR="00A25B49" w:rsidRPr="00CE0E89" w:rsidRDefault="00A25B49" w:rsidP="00A25B49">
      <w:pPr>
        <w:pStyle w:val="ConsPlusNormal"/>
        <w:spacing w:before="240"/>
        <w:ind w:firstLine="540"/>
        <w:jc w:val="both"/>
      </w:pPr>
      <w:r w:rsidRPr="00CE0E89">
        <w:t>Распознавать свойства и признаки языковых единиц и языковых явлений (например, с помощью словообразовательных элементов).</w:t>
      </w:r>
    </w:p>
    <w:p w:rsidR="00A25B49" w:rsidRPr="00CE0E89" w:rsidRDefault="00A25B49" w:rsidP="00A25B49">
      <w:pPr>
        <w:pStyle w:val="ConsPlusNormal"/>
        <w:spacing w:before="240"/>
        <w:ind w:firstLine="540"/>
        <w:jc w:val="both"/>
      </w:pPr>
      <w:r w:rsidRPr="00CE0E89">
        <w:t>Сравнивать языковые единицы разного уровня (звуки, буквы, слова, речевые клише, грамматические явления, тексты и т.п.).</w:t>
      </w:r>
    </w:p>
    <w:p w:rsidR="00A25B49" w:rsidRPr="00CE0E89" w:rsidRDefault="00A25B49" w:rsidP="00A25B49">
      <w:pPr>
        <w:pStyle w:val="ConsPlusNormal"/>
        <w:spacing w:before="240"/>
        <w:ind w:firstLine="540"/>
        <w:jc w:val="both"/>
      </w:pPr>
      <w:r w:rsidRPr="00CE0E89">
        <w:t>Пользоваться классификациями (по типу чтения, по типу высказывания и другим).</w:t>
      </w:r>
    </w:p>
    <w:p w:rsidR="00A25B49" w:rsidRPr="00CE0E89" w:rsidRDefault="00A25B49" w:rsidP="00A25B49">
      <w:pPr>
        <w:pStyle w:val="ConsPlusNormal"/>
        <w:spacing w:before="240"/>
        <w:ind w:firstLine="540"/>
        <w:jc w:val="both"/>
      </w:pPr>
      <w:r w:rsidRPr="00CE0E89">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работы с информацией.</w:t>
      </w:r>
    </w:p>
    <w:p w:rsidR="00A25B49" w:rsidRPr="00CE0E89" w:rsidRDefault="00A25B49" w:rsidP="00A25B49">
      <w:pPr>
        <w:pStyle w:val="ConsPlusNormal"/>
        <w:spacing w:before="240"/>
        <w:ind w:firstLine="540"/>
        <w:jc w:val="both"/>
      </w:pPr>
      <w:r w:rsidRPr="00CE0E89">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25B49" w:rsidRPr="00CE0E89" w:rsidRDefault="00A25B49" w:rsidP="00A25B49">
      <w:pPr>
        <w:pStyle w:val="ConsPlusNormal"/>
        <w:spacing w:before="240"/>
        <w:ind w:firstLine="540"/>
        <w:jc w:val="both"/>
      </w:pPr>
      <w:r w:rsidRPr="00CE0E89">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25B49" w:rsidRPr="00CE0E89" w:rsidRDefault="00A25B49" w:rsidP="00A25B49">
      <w:pPr>
        <w:pStyle w:val="ConsPlusNormal"/>
        <w:spacing w:before="240"/>
        <w:ind w:firstLine="540"/>
        <w:jc w:val="both"/>
      </w:pPr>
      <w:r w:rsidRPr="00CE0E89">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25B49" w:rsidRPr="00CE0E89" w:rsidRDefault="00A25B49" w:rsidP="00A25B49">
      <w:pPr>
        <w:pStyle w:val="ConsPlusNormal"/>
        <w:spacing w:before="240"/>
        <w:ind w:firstLine="540"/>
        <w:jc w:val="both"/>
      </w:pPr>
      <w:r w:rsidRPr="00CE0E89">
        <w:t>Фиксировать информацию доступными средствами (в виде ключевых слов, плана).</w:t>
      </w:r>
    </w:p>
    <w:p w:rsidR="00A25B49" w:rsidRPr="00CE0E89" w:rsidRDefault="00A25B49" w:rsidP="00A25B49">
      <w:pPr>
        <w:pStyle w:val="ConsPlusNormal"/>
        <w:spacing w:before="240"/>
        <w:ind w:firstLine="540"/>
        <w:jc w:val="both"/>
      </w:pPr>
      <w:r w:rsidRPr="00CE0E89">
        <w:t>Оценивать достоверность информации, полученной из иноязычных источников.</w:t>
      </w:r>
    </w:p>
    <w:p w:rsidR="00A25B49" w:rsidRPr="00CE0E89" w:rsidRDefault="00A25B49" w:rsidP="00A25B49">
      <w:pPr>
        <w:pStyle w:val="ConsPlusNormal"/>
        <w:spacing w:before="240"/>
        <w:ind w:firstLine="540"/>
        <w:jc w:val="both"/>
      </w:pPr>
      <w:r w:rsidRPr="00CE0E89">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коммуникативных действий.</w:t>
      </w:r>
    </w:p>
    <w:p w:rsidR="00A25B49" w:rsidRPr="00CE0E89" w:rsidRDefault="00A25B49" w:rsidP="00A25B49">
      <w:pPr>
        <w:pStyle w:val="ConsPlusNormal"/>
        <w:spacing w:before="240"/>
        <w:ind w:firstLine="540"/>
        <w:jc w:val="both"/>
      </w:pPr>
      <w:r w:rsidRPr="00CE0E89">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25B49" w:rsidRPr="00CE0E89" w:rsidRDefault="00A25B49" w:rsidP="00A25B49">
      <w:pPr>
        <w:pStyle w:val="ConsPlusNormal"/>
        <w:spacing w:before="240"/>
        <w:ind w:firstLine="540"/>
        <w:jc w:val="both"/>
      </w:pPr>
      <w:r w:rsidRPr="00CE0E89">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25B49" w:rsidRPr="00CE0E89" w:rsidRDefault="00A25B49" w:rsidP="00A25B49">
      <w:pPr>
        <w:pStyle w:val="ConsPlusNormal"/>
        <w:spacing w:before="240"/>
        <w:ind w:firstLine="540"/>
        <w:jc w:val="both"/>
      </w:pPr>
      <w:r w:rsidRPr="00CE0E89">
        <w:t>Анализировать и восстанавливать текст с опущенными в учебных целях фрагментами.</w:t>
      </w:r>
    </w:p>
    <w:p w:rsidR="00A25B49" w:rsidRPr="00CE0E89" w:rsidRDefault="00A25B49" w:rsidP="00A25B49">
      <w:pPr>
        <w:pStyle w:val="ConsPlusNormal"/>
        <w:spacing w:before="240"/>
        <w:ind w:firstLine="540"/>
        <w:jc w:val="both"/>
      </w:pPr>
      <w:r w:rsidRPr="00CE0E89">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25B49" w:rsidRPr="00CE0E89" w:rsidRDefault="00A25B49" w:rsidP="00A25B49">
      <w:pPr>
        <w:pStyle w:val="ConsPlusNormal"/>
        <w:spacing w:before="240"/>
        <w:ind w:firstLine="540"/>
        <w:jc w:val="both"/>
      </w:pPr>
      <w:r w:rsidRPr="00CE0E89">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25B49" w:rsidRPr="00CE0E89" w:rsidRDefault="00A25B49" w:rsidP="00A25B49">
      <w:pPr>
        <w:pStyle w:val="ConsPlusNormal"/>
        <w:spacing w:before="240"/>
        <w:ind w:firstLine="540"/>
        <w:jc w:val="both"/>
      </w:pPr>
      <w:r w:rsidRPr="00CE0E89">
        <w:t>Удерживать цель деятельности; планировать выполнение учебной задачи, выбирать и аргументировать способ деятельности.</w:t>
      </w:r>
    </w:p>
    <w:p w:rsidR="00A25B49" w:rsidRPr="00CE0E89" w:rsidRDefault="00A25B49" w:rsidP="00A25B49">
      <w:pPr>
        <w:pStyle w:val="ConsPlusNormal"/>
        <w:spacing w:before="240"/>
        <w:ind w:firstLine="540"/>
        <w:jc w:val="both"/>
      </w:pPr>
      <w:r w:rsidRPr="00CE0E89">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25B49" w:rsidRPr="00CE0E89" w:rsidRDefault="00A25B49" w:rsidP="00A25B49">
      <w:pPr>
        <w:pStyle w:val="ConsPlusNormal"/>
        <w:spacing w:before="240"/>
        <w:ind w:firstLine="540"/>
        <w:jc w:val="both"/>
      </w:pPr>
      <w:r w:rsidRPr="00CE0E89">
        <w:t>Оказывать влияние на речевое поведение партнера (например, поощряя его продолжать поиск совместного решения поставленной задачи).</w:t>
      </w:r>
    </w:p>
    <w:p w:rsidR="00A25B49" w:rsidRPr="00CE0E89" w:rsidRDefault="00A25B49" w:rsidP="00A25B49">
      <w:pPr>
        <w:pStyle w:val="ConsPlusNormal"/>
        <w:spacing w:before="240"/>
        <w:ind w:firstLine="540"/>
        <w:jc w:val="both"/>
      </w:pPr>
      <w:r w:rsidRPr="00CE0E89">
        <w:t>Корректировать деятельность с учетом возникших трудностей, ошибок, новых данных или информации.</w:t>
      </w:r>
    </w:p>
    <w:p w:rsidR="00A25B49" w:rsidRPr="00CE0E89" w:rsidRDefault="00A25B49" w:rsidP="00A25B49">
      <w:pPr>
        <w:pStyle w:val="ConsPlusNormal"/>
        <w:spacing w:before="240"/>
        <w:ind w:firstLine="540"/>
        <w:jc w:val="both"/>
      </w:pPr>
      <w:r w:rsidRPr="00CE0E89">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25B49" w:rsidRPr="00CE0E89" w:rsidRDefault="00A25B49" w:rsidP="00A25B49">
      <w:pPr>
        <w:pStyle w:val="ConsPlusNormal"/>
        <w:spacing w:before="240"/>
        <w:ind w:firstLine="540"/>
        <w:jc w:val="both"/>
        <w:rPr>
          <w:b/>
        </w:rPr>
      </w:pPr>
      <w:r w:rsidRPr="00CE0E89">
        <w:rPr>
          <w:b/>
        </w:rPr>
        <w:t>Математика и информатика.</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логических действий.</w:t>
      </w:r>
    </w:p>
    <w:p w:rsidR="00A25B49" w:rsidRPr="00CE0E89" w:rsidRDefault="00A25B49" w:rsidP="00A25B49">
      <w:pPr>
        <w:pStyle w:val="ConsPlusNormal"/>
        <w:spacing w:before="240"/>
        <w:ind w:firstLine="540"/>
        <w:jc w:val="both"/>
      </w:pPr>
      <w:r w:rsidRPr="00CE0E89">
        <w:t>Выявлять качества, свойства, характеристики математических объектов.</w:t>
      </w:r>
    </w:p>
    <w:p w:rsidR="00A25B49" w:rsidRPr="00CE0E89" w:rsidRDefault="00A25B49" w:rsidP="00A25B49">
      <w:pPr>
        <w:pStyle w:val="ConsPlusNormal"/>
        <w:spacing w:before="240"/>
        <w:ind w:firstLine="540"/>
        <w:jc w:val="both"/>
      </w:pPr>
      <w:r w:rsidRPr="00CE0E89">
        <w:t>Различать свойства и признаки объектов.</w:t>
      </w:r>
    </w:p>
    <w:p w:rsidR="00A25B49" w:rsidRPr="00CE0E89" w:rsidRDefault="00A25B49" w:rsidP="00A25B49">
      <w:pPr>
        <w:pStyle w:val="ConsPlusNormal"/>
        <w:spacing w:before="240"/>
        <w:ind w:firstLine="540"/>
        <w:jc w:val="both"/>
      </w:pPr>
      <w:r w:rsidRPr="00CE0E89">
        <w:t>Сравнивать, упорядочивать, классифицировать числа, величины, выражения, формулы, графики, геометрические фигуры и другие.</w:t>
      </w:r>
    </w:p>
    <w:p w:rsidR="00A25B49" w:rsidRPr="00CE0E89" w:rsidRDefault="00A25B49" w:rsidP="00A25B49">
      <w:pPr>
        <w:pStyle w:val="ConsPlusNormal"/>
        <w:spacing w:before="240"/>
        <w:ind w:firstLine="540"/>
        <w:jc w:val="both"/>
      </w:pPr>
      <w:r w:rsidRPr="00CE0E89">
        <w:t>Устанавливать связи и отношения, проводить аналогии, распознавать зависимости между объектами.</w:t>
      </w:r>
    </w:p>
    <w:p w:rsidR="00A25B49" w:rsidRPr="00CE0E89" w:rsidRDefault="00A25B49" w:rsidP="00A25B49">
      <w:pPr>
        <w:pStyle w:val="ConsPlusNormal"/>
        <w:spacing w:before="240"/>
        <w:ind w:firstLine="540"/>
        <w:jc w:val="both"/>
      </w:pPr>
      <w:r w:rsidRPr="00CE0E89">
        <w:t>Анализировать изменения и находить закономерности.</w:t>
      </w:r>
    </w:p>
    <w:p w:rsidR="00A25B49" w:rsidRPr="00CE0E89" w:rsidRDefault="00A25B49" w:rsidP="00A25B49">
      <w:pPr>
        <w:pStyle w:val="ConsPlusNormal"/>
        <w:spacing w:before="240"/>
        <w:ind w:firstLine="540"/>
        <w:jc w:val="both"/>
      </w:pPr>
      <w:r w:rsidRPr="00CE0E89">
        <w:t>Формулировать и использовать определения понятий, теоремы; выводить следствия, строить отрицания, формулировать обратные теоремы.</w:t>
      </w:r>
    </w:p>
    <w:p w:rsidR="00A25B49" w:rsidRPr="00CE0E89" w:rsidRDefault="00A25B49" w:rsidP="00A25B49">
      <w:pPr>
        <w:pStyle w:val="ConsPlusNormal"/>
        <w:spacing w:before="240"/>
        <w:ind w:firstLine="540"/>
        <w:jc w:val="both"/>
      </w:pPr>
      <w:r w:rsidRPr="00CE0E89">
        <w:t>Использовать логические связки "и", "или", "если..., то...".</w:t>
      </w:r>
    </w:p>
    <w:p w:rsidR="00A25B49" w:rsidRPr="00CE0E89" w:rsidRDefault="00A25B49" w:rsidP="00A25B49">
      <w:pPr>
        <w:pStyle w:val="ConsPlusNormal"/>
        <w:spacing w:before="240"/>
        <w:ind w:firstLine="540"/>
        <w:jc w:val="both"/>
      </w:pPr>
      <w:r w:rsidRPr="00CE0E89">
        <w:t>Обобщать и конкретизировать; строить заключения от общего к частному и от частного к общему.</w:t>
      </w:r>
    </w:p>
    <w:p w:rsidR="00A25B49" w:rsidRPr="00CE0E89" w:rsidRDefault="00A25B49" w:rsidP="00A25B49">
      <w:pPr>
        <w:pStyle w:val="ConsPlusNormal"/>
        <w:spacing w:before="240"/>
        <w:ind w:firstLine="540"/>
        <w:jc w:val="both"/>
      </w:pPr>
      <w:r w:rsidRPr="00CE0E89">
        <w:t>Использовать кванторы "все", "всякий", "любой", "некоторый", "существует"; приводить пример и контрпример.</w:t>
      </w:r>
    </w:p>
    <w:p w:rsidR="00A25B49" w:rsidRPr="00CE0E89" w:rsidRDefault="00A25B49" w:rsidP="00A25B49">
      <w:pPr>
        <w:pStyle w:val="ConsPlusNormal"/>
        <w:spacing w:before="240"/>
        <w:ind w:firstLine="540"/>
        <w:jc w:val="both"/>
      </w:pPr>
      <w:r w:rsidRPr="00CE0E89">
        <w:t>Различать, распознавать верные и неверные утверждения.</w:t>
      </w:r>
    </w:p>
    <w:p w:rsidR="00A25B49" w:rsidRPr="00CE0E89" w:rsidRDefault="00A25B49" w:rsidP="00A25B49">
      <w:pPr>
        <w:pStyle w:val="ConsPlusNormal"/>
        <w:spacing w:before="240"/>
        <w:ind w:firstLine="540"/>
        <w:jc w:val="both"/>
      </w:pPr>
      <w:r w:rsidRPr="00CE0E89">
        <w:t>Выражать отношения, зависимости, правила, закономерности с помощью формул.</w:t>
      </w:r>
    </w:p>
    <w:p w:rsidR="00A25B49" w:rsidRPr="00CE0E89" w:rsidRDefault="00A25B49" w:rsidP="00A25B49">
      <w:pPr>
        <w:pStyle w:val="ConsPlusNormal"/>
        <w:spacing w:before="240"/>
        <w:ind w:firstLine="540"/>
        <w:jc w:val="both"/>
      </w:pPr>
      <w:r w:rsidRPr="00CE0E89">
        <w:t>Моделировать отношения между объектами, использовать символьные и графические модели.</w:t>
      </w:r>
    </w:p>
    <w:p w:rsidR="00A25B49" w:rsidRPr="00CE0E89" w:rsidRDefault="00A25B49" w:rsidP="00A25B49">
      <w:pPr>
        <w:pStyle w:val="ConsPlusNormal"/>
        <w:spacing w:before="240"/>
        <w:ind w:firstLine="540"/>
        <w:jc w:val="both"/>
      </w:pPr>
      <w:r w:rsidRPr="00CE0E89">
        <w:t>Воспроизводить и строить логические цепочки утверждений, прямые и от противного.</w:t>
      </w:r>
    </w:p>
    <w:p w:rsidR="00A25B49" w:rsidRPr="00CE0E89" w:rsidRDefault="00A25B49" w:rsidP="00A25B49">
      <w:pPr>
        <w:pStyle w:val="ConsPlusNormal"/>
        <w:spacing w:before="240"/>
        <w:ind w:firstLine="540"/>
        <w:jc w:val="both"/>
      </w:pPr>
      <w:r w:rsidRPr="00CE0E89">
        <w:t>Устанавливать противоречия в рассуждениях.</w:t>
      </w:r>
    </w:p>
    <w:p w:rsidR="00A25B49" w:rsidRPr="00CE0E89" w:rsidRDefault="00A25B49" w:rsidP="00A25B49">
      <w:pPr>
        <w:pStyle w:val="ConsPlusNormal"/>
        <w:spacing w:before="240"/>
        <w:ind w:firstLine="540"/>
        <w:jc w:val="both"/>
      </w:pPr>
      <w:r w:rsidRPr="00CE0E89">
        <w:t>Создавать, применять и преобразовывать знаки и символы, модели и схемы для решения учебных и познавательных задач.</w:t>
      </w:r>
    </w:p>
    <w:p w:rsidR="00A25B49" w:rsidRPr="00CE0E89" w:rsidRDefault="00A25B49" w:rsidP="00A25B49">
      <w:pPr>
        <w:pStyle w:val="ConsPlusNormal"/>
        <w:spacing w:before="240"/>
        <w:ind w:firstLine="540"/>
        <w:jc w:val="both"/>
      </w:pPr>
      <w:r w:rsidRPr="00CE0E89">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исследовательских действий.</w:t>
      </w:r>
    </w:p>
    <w:p w:rsidR="00A25B49" w:rsidRPr="00CE0E89" w:rsidRDefault="00A25B49" w:rsidP="00A25B49">
      <w:pPr>
        <w:pStyle w:val="ConsPlusNormal"/>
        <w:spacing w:before="240"/>
        <w:ind w:firstLine="540"/>
        <w:jc w:val="both"/>
      </w:pPr>
      <w:r w:rsidRPr="00CE0E89">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25B49" w:rsidRPr="00CE0E89" w:rsidRDefault="00A25B49" w:rsidP="00A25B49">
      <w:pPr>
        <w:pStyle w:val="ConsPlusNormal"/>
        <w:spacing w:before="240"/>
        <w:ind w:firstLine="540"/>
        <w:jc w:val="both"/>
      </w:pPr>
      <w:r w:rsidRPr="00CE0E89">
        <w:t>Доказывать, обосновывать, аргументировать свои суждения, выводы, закономерности и результаты.</w:t>
      </w:r>
    </w:p>
    <w:p w:rsidR="00A25B49" w:rsidRPr="00CE0E89" w:rsidRDefault="00A25B49" w:rsidP="00A25B49">
      <w:pPr>
        <w:pStyle w:val="ConsPlusNormal"/>
        <w:spacing w:before="240"/>
        <w:ind w:firstLine="540"/>
        <w:jc w:val="both"/>
      </w:pPr>
      <w:r w:rsidRPr="00CE0E89">
        <w:t>Дописывать выводы, результаты опытов, экспериментов, исследований, используя математический язык и символику.</w:t>
      </w:r>
    </w:p>
    <w:p w:rsidR="00A25B49" w:rsidRPr="00CE0E89" w:rsidRDefault="00A25B49" w:rsidP="00A25B49">
      <w:pPr>
        <w:pStyle w:val="ConsPlusNormal"/>
        <w:spacing w:before="240"/>
        <w:ind w:firstLine="540"/>
        <w:jc w:val="both"/>
      </w:pPr>
      <w:r w:rsidRPr="00CE0E89">
        <w:t>Оценивать надежность информации по критериям, предложенным учителем или сформулированным самостоятельно.</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работы с информацией.</w:t>
      </w:r>
    </w:p>
    <w:p w:rsidR="00A25B49" w:rsidRPr="00CE0E89" w:rsidRDefault="00A25B49" w:rsidP="00A25B49">
      <w:pPr>
        <w:pStyle w:val="ConsPlusNormal"/>
        <w:spacing w:before="240"/>
        <w:ind w:firstLine="540"/>
        <w:jc w:val="both"/>
      </w:pPr>
      <w:r w:rsidRPr="00CE0E89">
        <w:t>Использовать таблицы и схемы для структурированного представления информации, графические способы представления данных.</w:t>
      </w:r>
    </w:p>
    <w:p w:rsidR="00A25B49" w:rsidRPr="00CE0E89" w:rsidRDefault="00A25B49" w:rsidP="00A25B49">
      <w:pPr>
        <w:pStyle w:val="ConsPlusNormal"/>
        <w:spacing w:before="240"/>
        <w:ind w:firstLine="540"/>
        <w:jc w:val="both"/>
      </w:pPr>
      <w:r w:rsidRPr="00CE0E89">
        <w:t>Переводить вербальную информацию в графическую форму и наоборот.</w:t>
      </w:r>
    </w:p>
    <w:p w:rsidR="00A25B49" w:rsidRPr="00CE0E89" w:rsidRDefault="00A25B49" w:rsidP="00A25B49">
      <w:pPr>
        <w:pStyle w:val="ConsPlusNormal"/>
        <w:spacing w:before="240"/>
        <w:ind w:firstLine="540"/>
        <w:jc w:val="both"/>
      </w:pPr>
      <w:r w:rsidRPr="00CE0E89">
        <w:t>Выявлять недостаточность и избыточность информации, данных, необходимых для решения учебной или практической задачи.</w:t>
      </w:r>
    </w:p>
    <w:p w:rsidR="00A25B49" w:rsidRPr="00CE0E89" w:rsidRDefault="00A25B49" w:rsidP="00A25B49">
      <w:pPr>
        <w:pStyle w:val="ConsPlusNormal"/>
        <w:spacing w:before="240"/>
        <w:ind w:firstLine="540"/>
        <w:jc w:val="both"/>
      </w:pPr>
      <w:r w:rsidRPr="00CE0E89">
        <w:t>Распознавать неверную информацию, данные, утверждения; устанавливать противоречия в фактах, данных.</w:t>
      </w:r>
    </w:p>
    <w:p w:rsidR="00A25B49" w:rsidRPr="00CE0E89" w:rsidRDefault="00A25B49" w:rsidP="00A25B49">
      <w:pPr>
        <w:pStyle w:val="ConsPlusNormal"/>
        <w:spacing w:before="240"/>
        <w:ind w:firstLine="540"/>
        <w:jc w:val="both"/>
      </w:pPr>
      <w:r w:rsidRPr="00CE0E89">
        <w:t>Находить ошибки в неверных утверждениях и исправлять их.</w:t>
      </w:r>
    </w:p>
    <w:p w:rsidR="00A25B49" w:rsidRPr="00CE0E89" w:rsidRDefault="00A25B49" w:rsidP="00A25B49">
      <w:pPr>
        <w:pStyle w:val="ConsPlusNormal"/>
        <w:spacing w:before="240"/>
        <w:ind w:firstLine="540"/>
        <w:jc w:val="both"/>
      </w:pPr>
      <w:r w:rsidRPr="00CE0E89">
        <w:t>Оценивать надежность информации по критериям, предложенным учителем или сформулированным самостоятельно.</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коммуникативных действий.</w:t>
      </w:r>
    </w:p>
    <w:p w:rsidR="00A25B49" w:rsidRPr="00CE0E89" w:rsidRDefault="00A25B49" w:rsidP="00A25B49">
      <w:pPr>
        <w:pStyle w:val="ConsPlusNormal"/>
        <w:spacing w:before="240"/>
        <w:ind w:firstLine="540"/>
        <w:jc w:val="both"/>
      </w:pPr>
      <w:r w:rsidRPr="00CE0E89">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25B49" w:rsidRPr="00CE0E89" w:rsidRDefault="00A25B49" w:rsidP="00A25B49">
      <w:pPr>
        <w:pStyle w:val="ConsPlusNormal"/>
        <w:spacing w:before="240"/>
        <w:ind w:firstLine="540"/>
        <w:jc w:val="both"/>
      </w:pPr>
      <w:r w:rsidRPr="00CE0E89">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25B49" w:rsidRPr="00CE0E89" w:rsidRDefault="00A25B49" w:rsidP="00A25B49">
      <w:pPr>
        <w:pStyle w:val="ConsPlusNormal"/>
        <w:spacing w:before="240"/>
        <w:ind w:firstLine="540"/>
        <w:jc w:val="both"/>
      </w:pPr>
      <w:r w:rsidRPr="00CE0E89">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25B49" w:rsidRPr="00CE0E89" w:rsidRDefault="00A25B49" w:rsidP="00A25B49">
      <w:pPr>
        <w:pStyle w:val="ConsPlusNormal"/>
        <w:spacing w:before="240"/>
        <w:ind w:firstLine="540"/>
        <w:jc w:val="both"/>
      </w:pPr>
      <w:r w:rsidRPr="00CE0E89">
        <w:t>Принимать цель совместной информационной деятельности по сбору, обработке, передаче, формализации информации.</w:t>
      </w:r>
    </w:p>
    <w:p w:rsidR="00A25B49" w:rsidRPr="00CE0E89" w:rsidRDefault="00A25B49" w:rsidP="00A25B49">
      <w:pPr>
        <w:pStyle w:val="ConsPlusNormal"/>
        <w:spacing w:before="240"/>
        <w:ind w:firstLine="540"/>
        <w:jc w:val="both"/>
      </w:pPr>
      <w:r w:rsidRPr="00CE0E89">
        <w:t>Коллективно строить действия по ее достижению: распределять роли, договариваться, обсуждать процесс и результат совместной работы.</w:t>
      </w:r>
    </w:p>
    <w:p w:rsidR="00A25B49" w:rsidRPr="00CE0E89" w:rsidRDefault="00A25B49" w:rsidP="00A25B49">
      <w:pPr>
        <w:pStyle w:val="ConsPlusNormal"/>
        <w:spacing w:before="240"/>
        <w:ind w:firstLine="540"/>
        <w:jc w:val="both"/>
      </w:pPr>
      <w:r w:rsidRPr="00CE0E89">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25B49" w:rsidRPr="00CE0E89" w:rsidRDefault="00A25B49" w:rsidP="00A25B49">
      <w:pPr>
        <w:pStyle w:val="ConsPlusNormal"/>
        <w:spacing w:before="240"/>
        <w:ind w:firstLine="540"/>
        <w:jc w:val="both"/>
      </w:pPr>
      <w:r w:rsidRPr="00CE0E89">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регулятивных действий.</w:t>
      </w:r>
    </w:p>
    <w:p w:rsidR="00A25B49" w:rsidRPr="00CE0E89" w:rsidRDefault="00A25B49" w:rsidP="00A25B49">
      <w:pPr>
        <w:pStyle w:val="ConsPlusNormal"/>
        <w:spacing w:before="240"/>
        <w:ind w:firstLine="540"/>
        <w:jc w:val="both"/>
      </w:pPr>
      <w:r w:rsidRPr="00CE0E89">
        <w:t>Удерживать цель деятельности.</w:t>
      </w:r>
    </w:p>
    <w:p w:rsidR="00A25B49" w:rsidRPr="00CE0E89" w:rsidRDefault="00A25B49" w:rsidP="00A25B49">
      <w:pPr>
        <w:pStyle w:val="ConsPlusNormal"/>
        <w:spacing w:before="240"/>
        <w:ind w:firstLine="540"/>
        <w:jc w:val="both"/>
      </w:pPr>
      <w:r w:rsidRPr="00CE0E89">
        <w:t>Планировать выполнение учебной задачи, выбирать и аргументировать способ деятельности.</w:t>
      </w:r>
    </w:p>
    <w:p w:rsidR="00A25B49" w:rsidRPr="00CE0E89" w:rsidRDefault="00A25B49" w:rsidP="00A25B49">
      <w:pPr>
        <w:pStyle w:val="ConsPlusNormal"/>
        <w:spacing w:before="240"/>
        <w:ind w:firstLine="540"/>
        <w:jc w:val="both"/>
      </w:pPr>
      <w:r w:rsidRPr="00CE0E89">
        <w:t>Корректировать деятельность с учетом возникших трудностей, ошибок, новых данных или информации.</w:t>
      </w:r>
    </w:p>
    <w:p w:rsidR="00A25B49" w:rsidRPr="00CE0E89" w:rsidRDefault="00A25B49" w:rsidP="00A25B49">
      <w:pPr>
        <w:pStyle w:val="ConsPlusNormal"/>
        <w:spacing w:before="240"/>
        <w:ind w:firstLine="540"/>
        <w:jc w:val="both"/>
      </w:pPr>
      <w:r w:rsidRPr="00CE0E89">
        <w:t>Анализировать и оценивать собственную работу: меру собственной самостоятельности, затруднения, дефициты, ошибки и другое.</w:t>
      </w:r>
    </w:p>
    <w:p w:rsidR="00A25B49" w:rsidRPr="00CE0E89" w:rsidRDefault="00A25B49" w:rsidP="00A25B49">
      <w:pPr>
        <w:pStyle w:val="ConsPlusNormal"/>
        <w:spacing w:before="240"/>
        <w:ind w:firstLine="540"/>
        <w:jc w:val="both"/>
        <w:rPr>
          <w:b/>
        </w:rPr>
      </w:pPr>
      <w:r w:rsidRPr="00CE0E89">
        <w:rPr>
          <w:b/>
        </w:rPr>
        <w:t>Естественно-научные предметы.</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логических действий.</w:t>
      </w:r>
    </w:p>
    <w:p w:rsidR="00A25B49" w:rsidRPr="00CE0E89" w:rsidRDefault="00A25B49" w:rsidP="00A25B49">
      <w:pPr>
        <w:pStyle w:val="ConsPlusNormal"/>
        <w:spacing w:before="240"/>
        <w:ind w:firstLine="540"/>
        <w:jc w:val="both"/>
      </w:pPr>
      <w:r w:rsidRPr="00CE0E89">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25B49" w:rsidRPr="00CE0E89" w:rsidRDefault="00A25B49" w:rsidP="00A25B49">
      <w:pPr>
        <w:pStyle w:val="ConsPlusNormal"/>
        <w:spacing w:before="240"/>
        <w:ind w:firstLine="540"/>
        <w:jc w:val="both"/>
      </w:pPr>
      <w:r w:rsidRPr="00CE0E89">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25B49" w:rsidRPr="00CE0E89" w:rsidRDefault="00A25B49" w:rsidP="00A25B49">
      <w:pPr>
        <w:pStyle w:val="ConsPlusNormal"/>
        <w:spacing w:before="240"/>
        <w:ind w:firstLine="540"/>
        <w:jc w:val="both"/>
      </w:pPr>
      <w:r w:rsidRPr="00CE0E89">
        <w:t>Прогнозировать свойства веществ на основе общих химических свойств изученных классов (групп) веществ, к которым они относятся.</w:t>
      </w:r>
    </w:p>
    <w:p w:rsidR="00A25B49" w:rsidRPr="00CE0E89" w:rsidRDefault="00A25B49" w:rsidP="00A25B49">
      <w:pPr>
        <w:pStyle w:val="ConsPlusNormal"/>
        <w:spacing w:before="240"/>
        <w:ind w:firstLine="540"/>
        <w:jc w:val="both"/>
      </w:pPr>
      <w:r w:rsidRPr="00CE0E89">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исследовательских действий.</w:t>
      </w:r>
    </w:p>
    <w:p w:rsidR="00A25B49" w:rsidRPr="00CE0E89" w:rsidRDefault="00A25B49" w:rsidP="00A25B49">
      <w:pPr>
        <w:pStyle w:val="ConsPlusNormal"/>
        <w:spacing w:before="240"/>
        <w:ind w:firstLine="540"/>
        <w:jc w:val="both"/>
      </w:pPr>
      <w:r w:rsidRPr="00CE0E89">
        <w:t>Исследование явления теплообмена при смешивании холодной и горячей воды.</w:t>
      </w:r>
    </w:p>
    <w:p w:rsidR="00A25B49" w:rsidRPr="00CE0E89" w:rsidRDefault="00A25B49" w:rsidP="00A25B49">
      <w:pPr>
        <w:pStyle w:val="ConsPlusNormal"/>
        <w:spacing w:before="240"/>
        <w:ind w:firstLine="540"/>
        <w:jc w:val="both"/>
      </w:pPr>
      <w:r w:rsidRPr="00CE0E89">
        <w:t>Исследование процесса испарения различных жидкостей.</w:t>
      </w:r>
    </w:p>
    <w:p w:rsidR="00A25B49" w:rsidRPr="00CE0E89" w:rsidRDefault="00A25B49" w:rsidP="00A25B49">
      <w:pPr>
        <w:pStyle w:val="ConsPlusNormal"/>
        <w:spacing w:before="240"/>
        <w:ind w:firstLine="540"/>
        <w:jc w:val="both"/>
      </w:pPr>
      <w:r w:rsidRPr="00CE0E89">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работы с информацией.</w:t>
      </w:r>
    </w:p>
    <w:p w:rsidR="00A25B49" w:rsidRPr="00CE0E89" w:rsidRDefault="00A25B49" w:rsidP="00A25B49">
      <w:pPr>
        <w:pStyle w:val="ConsPlusNormal"/>
        <w:spacing w:before="240"/>
        <w:ind w:firstLine="540"/>
        <w:jc w:val="both"/>
      </w:pPr>
      <w:r w:rsidRPr="00CE0E89">
        <w:t>Анализировать оригинальный текст, посвященный использованию звука (или ультразвука) в технике (эхолокация, ультразвук в медицине и другие).</w:t>
      </w:r>
    </w:p>
    <w:p w:rsidR="00A25B49" w:rsidRPr="00CE0E89" w:rsidRDefault="00A25B49" w:rsidP="00A25B49">
      <w:pPr>
        <w:pStyle w:val="ConsPlusNormal"/>
        <w:spacing w:before="240"/>
        <w:ind w:firstLine="540"/>
        <w:jc w:val="both"/>
      </w:pPr>
      <w:r w:rsidRPr="00CE0E89">
        <w:t>Выполнять задания по тексту (смысловое чтение).</w:t>
      </w:r>
    </w:p>
    <w:p w:rsidR="00A25B49" w:rsidRPr="00CE0E89" w:rsidRDefault="00A25B49" w:rsidP="00A25B49">
      <w:pPr>
        <w:pStyle w:val="ConsPlusNormal"/>
        <w:spacing w:before="240"/>
        <w:ind w:firstLine="540"/>
        <w:jc w:val="both"/>
      </w:pPr>
      <w:r w:rsidRPr="00CE0E89">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A25B49" w:rsidRPr="00CE0E89" w:rsidRDefault="00A25B49" w:rsidP="00A25B49">
      <w:pPr>
        <w:pStyle w:val="ConsPlusNormal"/>
        <w:spacing w:before="240"/>
        <w:ind w:firstLine="540"/>
        <w:jc w:val="both"/>
      </w:pPr>
      <w:r w:rsidRPr="00CE0E89">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коммуникативных действий.</w:t>
      </w:r>
    </w:p>
    <w:p w:rsidR="00A25B49" w:rsidRPr="00CE0E89" w:rsidRDefault="00A25B49" w:rsidP="00A25B49">
      <w:pPr>
        <w:pStyle w:val="ConsPlusNormal"/>
        <w:spacing w:before="240"/>
        <w:ind w:firstLine="540"/>
        <w:jc w:val="both"/>
      </w:pPr>
      <w:r w:rsidRPr="00CE0E89">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25B49" w:rsidRPr="00CE0E89" w:rsidRDefault="00A25B49" w:rsidP="00A25B49">
      <w:pPr>
        <w:pStyle w:val="ConsPlusNormal"/>
        <w:spacing w:before="240"/>
        <w:ind w:firstLine="540"/>
        <w:jc w:val="both"/>
      </w:pPr>
      <w:r w:rsidRPr="00CE0E89">
        <w:t>Выражать свою точку зрения на решение естественнонаучной задачи в устных и письменных текстах.</w:t>
      </w:r>
    </w:p>
    <w:p w:rsidR="00A25B49" w:rsidRPr="00CE0E89" w:rsidRDefault="00A25B49" w:rsidP="00A25B49">
      <w:pPr>
        <w:pStyle w:val="ConsPlusNormal"/>
        <w:spacing w:before="240"/>
        <w:ind w:firstLine="540"/>
        <w:jc w:val="both"/>
      </w:pPr>
      <w:r w:rsidRPr="00CE0E89">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25B49" w:rsidRPr="00CE0E89" w:rsidRDefault="00A25B49" w:rsidP="00A25B49">
      <w:pPr>
        <w:pStyle w:val="ConsPlusNormal"/>
        <w:spacing w:before="240"/>
        <w:ind w:firstLine="540"/>
        <w:jc w:val="both"/>
      </w:pPr>
      <w:r w:rsidRPr="00CE0E89">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25B49" w:rsidRPr="00CE0E89" w:rsidRDefault="00A25B49" w:rsidP="00A25B49">
      <w:pPr>
        <w:pStyle w:val="ConsPlusNormal"/>
        <w:spacing w:before="240"/>
        <w:ind w:firstLine="540"/>
        <w:jc w:val="both"/>
      </w:pPr>
      <w:r w:rsidRPr="00CE0E89">
        <w:t>Координировать свои действия с другими членами команды при решении задачи, выполнении естественнонаучного исследования или проекта.</w:t>
      </w:r>
    </w:p>
    <w:p w:rsidR="00A25B49" w:rsidRPr="00CE0E89" w:rsidRDefault="00A25B49" w:rsidP="00A25B49">
      <w:pPr>
        <w:pStyle w:val="ConsPlusNormal"/>
        <w:spacing w:before="240"/>
        <w:ind w:firstLine="540"/>
        <w:jc w:val="both"/>
      </w:pPr>
      <w:r w:rsidRPr="00CE0E89">
        <w:t>Оценивать свой вклад в решение естественнонаучной проблемы по критериям, самостоятельно сформулированным участниками команды.</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регулятивных действий.</w:t>
      </w:r>
    </w:p>
    <w:p w:rsidR="00A25B49" w:rsidRPr="00CE0E89" w:rsidRDefault="00A25B49" w:rsidP="00A25B49">
      <w:pPr>
        <w:pStyle w:val="ConsPlusNormal"/>
        <w:spacing w:before="240"/>
        <w:ind w:firstLine="540"/>
        <w:jc w:val="both"/>
      </w:pPr>
      <w:r w:rsidRPr="00CE0E89">
        <w:t>Выявление проблем в жизненных и учебных ситуациях, требующих для решения проявлений естественнонаучной грамотности.</w:t>
      </w:r>
    </w:p>
    <w:p w:rsidR="00A25B49" w:rsidRPr="00CE0E89" w:rsidRDefault="00A25B49" w:rsidP="00A25B49">
      <w:pPr>
        <w:pStyle w:val="ConsPlusNormal"/>
        <w:spacing w:before="240"/>
        <w:ind w:firstLine="540"/>
        <w:jc w:val="both"/>
      </w:pPr>
      <w:r w:rsidRPr="00CE0E89">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25B49" w:rsidRPr="00CE0E89" w:rsidRDefault="00A25B49" w:rsidP="00A25B49">
      <w:pPr>
        <w:pStyle w:val="ConsPlusNormal"/>
        <w:spacing w:before="240"/>
        <w:ind w:firstLine="540"/>
        <w:jc w:val="both"/>
      </w:pPr>
      <w:r w:rsidRPr="00CE0E89">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25B49" w:rsidRPr="00CE0E89" w:rsidRDefault="00A25B49" w:rsidP="00A25B49">
      <w:pPr>
        <w:pStyle w:val="ConsPlusNormal"/>
        <w:spacing w:before="240"/>
        <w:ind w:firstLine="540"/>
        <w:jc w:val="both"/>
      </w:pPr>
      <w:r w:rsidRPr="00CE0E89">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25B49" w:rsidRPr="00CE0E89" w:rsidRDefault="00A25B49" w:rsidP="00A25B49">
      <w:pPr>
        <w:pStyle w:val="ConsPlusNormal"/>
        <w:spacing w:before="240"/>
        <w:ind w:firstLine="540"/>
        <w:jc w:val="both"/>
      </w:pPr>
      <w:r w:rsidRPr="00CE0E89">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25B49" w:rsidRPr="00CE0E89" w:rsidRDefault="00A25B49" w:rsidP="00A25B49">
      <w:pPr>
        <w:pStyle w:val="ConsPlusNormal"/>
        <w:spacing w:before="240"/>
        <w:ind w:firstLine="540"/>
        <w:jc w:val="both"/>
      </w:pPr>
      <w:r w:rsidRPr="00CE0E89">
        <w:t>Оценка соответствия результата решения естественнонаучной проблемы поставленным целям и условиям.</w:t>
      </w:r>
    </w:p>
    <w:p w:rsidR="00A25B49" w:rsidRPr="00CE0E89" w:rsidRDefault="00A25B49" w:rsidP="00A25B49">
      <w:pPr>
        <w:pStyle w:val="ConsPlusNormal"/>
        <w:spacing w:before="240"/>
        <w:ind w:firstLine="540"/>
        <w:jc w:val="both"/>
      </w:pPr>
      <w:r w:rsidRPr="00CE0E89">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25B49" w:rsidRPr="00CE0E89" w:rsidRDefault="00A25B49" w:rsidP="00A25B49">
      <w:pPr>
        <w:pStyle w:val="ConsPlusNormal"/>
        <w:spacing w:before="240"/>
        <w:ind w:firstLine="540"/>
        <w:jc w:val="both"/>
        <w:rPr>
          <w:b/>
        </w:rPr>
      </w:pPr>
      <w:r w:rsidRPr="00CE0E89">
        <w:rPr>
          <w:b/>
        </w:rPr>
        <w:t>Общественно-научные предметы.</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логических действий.</w:t>
      </w:r>
    </w:p>
    <w:p w:rsidR="00A25B49" w:rsidRPr="00CE0E89" w:rsidRDefault="00A25B49" w:rsidP="00A25B49">
      <w:pPr>
        <w:pStyle w:val="ConsPlusNormal"/>
        <w:spacing w:before="240"/>
        <w:ind w:firstLine="540"/>
        <w:jc w:val="both"/>
      </w:pPr>
      <w:r w:rsidRPr="00CE0E89">
        <w:t>Систематизировать, классифицировать и обобщать исторические факты.</w:t>
      </w:r>
    </w:p>
    <w:p w:rsidR="00A25B49" w:rsidRPr="00CE0E89" w:rsidRDefault="00A25B49" w:rsidP="00A25B49">
      <w:pPr>
        <w:pStyle w:val="ConsPlusNormal"/>
        <w:spacing w:before="240"/>
        <w:ind w:firstLine="540"/>
        <w:jc w:val="both"/>
      </w:pPr>
      <w:r w:rsidRPr="00CE0E89">
        <w:t>Составлять синхронистические и систематические таблицы.</w:t>
      </w:r>
    </w:p>
    <w:p w:rsidR="00A25B49" w:rsidRPr="00CE0E89" w:rsidRDefault="00A25B49" w:rsidP="00A25B49">
      <w:pPr>
        <w:pStyle w:val="ConsPlusNormal"/>
        <w:spacing w:before="240"/>
        <w:ind w:firstLine="540"/>
        <w:jc w:val="both"/>
      </w:pPr>
      <w:r w:rsidRPr="00CE0E89">
        <w:t>Выявлять и характеризовать существенные признаки исторических явлений, процессов.</w:t>
      </w:r>
    </w:p>
    <w:p w:rsidR="00A25B49" w:rsidRPr="00CE0E89" w:rsidRDefault="00A25B49" w:rsidP="00A25B49">
      <w:pPr>
        <w:pStyle w:val="ConsPlusNormal"/>
        <w:spacing w:before="240"/>
        <w:ind w:firstLine="540"/>
        <w:jc w:val="both"/>
      </w:pPr>
      <w:r w:rsidRPr="00CE0E89">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25B49" w:rsidRPr="00CE0E89" w:rsidRDefault="00A25B49" w:rsidP="00A25B49">
      <w:pPr>
        <w:pStyle w:val="ConsPlusNormal"/>
        <w:spacing w:before="240"/>
        <w:ind w:firstLine="540"/>
        <w:jc w:val="both"/>
      </w:pPr>
      <w:r w:rsidRPr="00CE0E89">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25B49" w:rsidRPr="00CE0E89" w:rsidRDefault="00A25B49" w:rsidP="00A25B49">
      <w:pPr>
        <w:pStyle w:val="ConsPlusNormal"/>
        <w:spacing w:before="240"/>
        <w:ind w:firstLine="540"/>
        <w:jc w:val="both"/>
      </w:pPr>
      <w:r w:rsidRPr="00CE0E89">
        <w:t>Выявлять причины и следствия исторических событий и процессов.</w:t>
      </w:r>
    </w:p>
    <w:p w:rsidR="00A25B49" w:rsidRPr="00CE0E89" w:rsidRDefault="00A25B49" w:rsidP="00A25B49">
      <w:pPr>
        <w:pStyle w:val="ConsPlusNormal"/>
        <w:spacing w:before="240"/>
        <w:ind w:firstLine="540"/>
        <w:jc w:val="both"/>
      </w:pPr>
      <w:r w:rsidRPr="00CE0E89">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25B49" w:rsidRPr="00CE0E89" w:rsidRDefault="00A25B49" w:rsidP="00A25B49">
      <w:pPr>
        <w:pStyle w:val="ConsPlusNormal"/>
        <w:spacing w:before="240"/>
        <w:ind w:firstLine="540"/>
        <w:jc w:val="both"/>
      </w:pPr>
      <w:r w:rsidRPr="00CE0E89">
        <w:t>Соотносить результаты своего исследования с уже имеющимися данными, оценивать их значимость.</w:t>
      </w:r>
    </w:p>
    <w:p w:rsidR="00A25B49" w:rsidRPr="00CE0E89" w:rsidRDefault="00A25B49" w:rsidP="00A25B49">
      <w:pPr>
        <w:pStyle w:val="ConsPlusNormal"/>
        <w:spacing w:before="240"/>
        <w:ind w:firstLine="540"/>
        <w:jc w:val="both"/>
      </w:pPr>
      <w:r w:rsidRPr="00CE0E89">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25B49" w:rsidRPr="00CE0E89" w:rsidRDefault="00A25B49" w:rsidP="00A25B49">
      <w:pPr>
        <w:pStyle w:val="ConsPlusNormal"/>
        <w:spacing w:before="240"/>
        <w:ind w:firstLine="540"/>
        <w:jc w:val="both"/>
      </w:pPr>
      <w:r w:rsidRPr="00CE0E89">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25B49" w:rsidRPr="00CE0E89" w:rsidRDefault="00A25B49" w:rsidP="00A25B49">
      <w:pPr>
        <w:pStyle w:val="ConsPlusNormal"/>
        <w:spacing w:before="240"/>
        <w:ind w:firstLine="540"/>
        <w:jc w:val="both"/>
      </w:pPr>
      <w:r w:rsidRPr="00CE0E89">
        <w:t>Определять конструктивные модели поведения в конфликтной ситуации, находить конструктивное разрешение конфликта.</w:t>
      </w:r>
    </w:p>
    <w:p w:rsidR="00A25B49" w:rsidRPr="00CE0E89" w:rsidRDefault="00A25B49" w:rsidP="00A25B49">
      <w:pPr>
        <w:pStyle w:val="ConsPlusNormal"/>
        <w:spacing w:before="240"/>
        <w:ind w:firstLine="540"/>
        <w:jc w:val="both"/>
      </w:pPr>
      <w:r w:rsidRPr="00CE0E89">
        <w:t>Преобразовывать статистическую и визуальную информацию о достижениях России в текст.</w:t>
      </w:r>
    </w:p>
    <w:p w:rsidR="00A25B49" w:rsidRPr="00CE0E89" w:rsidRDefault="00A25B49" w:rsidP="00A25B49">
      <w:pPr>
        <w:pStyle w:val="ConsPlusNormal"/>
        <w:spacing w:before="240"/>
        <w:ind w:firstLine="540"/>
        <w:jc w:val="both"/>
      </w:pPr>
      <w:r w:rsidRPr="00CE0E89">
        <w:t>Вносить коррективы в моделируемую экономическую деятельность на основе изменившихся ситуаций.</w:t>
      </w:r>
    </w:p>
    <w:p w:rsidR="00A25B49" w:rsidRPr="00CE0E89" w:rsidRDefault="00A25B49" w:rsidP="00A25B49">
      <w:pPr>
        <w:pStyle w:val="ConsPlusNormal"/>
        <w:spacing w:before="240"/>
        <w:ind w:firstLine="540"/>
        <w:jc w:val="both"/>
      </w:pPr>
      <w:r w:rsidRPr="00CE0E89">
        <w:t>Использовать полученные знания для публичного представления результатов своей деятельности в сфере духовной культуры.</w:t>
      </w:r>
    </w:p>
    <w:p w:rsidR="00A25B49" w:rsidRPr="00CE0E89" w:rsidRDefault="00A25B49" w:rsidP="00A25B49">
      <w:pPr>
        <w:pStyle w:val="ConsPlusNormal"/>
        <w:spacing w:before="240"/>
        <w:ind w:firstLine="540"/>
        <w:jc w:val="both"/>
      </w:pPr>
      <w:r w:rsidRPr="00CE0E89">
        <w:t>Выступать с сообщениями в соответствии с особенностями аудитории и регламентом.</w:t>
      </w:r>
    </w:p>
    <w:p w:rsidR="00A25B49" w:rsidRPr="00CE0E89" w:rsidRDefault="00A25B49" w:rsidP="00A25B49">
      <w:pPr>
        <w:pStyle w:val="ConsPlusNormal"/>
        <w:spacing w:before="240"/>
        <w:ind w:firstLine="540"/>
        <w:jc w:val="both"/>
      </w:pPr>
      <w:r w:rsidRPr="00CE0E89">
        <w:t>Устанавливать и объяснять взаимосвязи между правами человека и гражданина и обязанностями граждан.</w:t>
      </w:r>
    </w:p>
    <w:p w:rsidR="00A25B49" w:rsidRPr="00CE0E89" w:rsidRDefault="00A25B49" w:rsidP="00A25B49">
      <w:pPr>
        <w:pStyle w:val="ConsPlusNormal"/>
        <w:spacing w:before="240"/>
        <w:ind w:firstLine="540"/>
        <w:jc w:val="both"/>
      </w:pPr>
      <w:r w:rsidRPr="00CE0E89">
        <w:t>Объяснять причины смены дня и ночи и времен года.</w:t>
      </w:r>
    </w:p>
    <w:p w:rsidR="00A25B49" w:rsidRPr="00CE0E89" w:rsidRDefault="00A25B49" w:rsidP="00A25B49">
      <w:pPr>
        <w:pStyle w:val="ConsPlusNormal"/>
        <w:spacing w:before="240"/>
        <w:ind w:firstLine="540"/>
        <w:jc w:val="both"/>
      </w:pPr>
      <w:r w:rsidRPr="00CE0E89">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25B49" w:rsidRPr="00CE0E89" w:rsidRDefault="00A25B49" w:rsidP="00A25B49">
      <w:pPr>
        <w:pStyle w:val="ConsPlusNormal"/>
        <w:spacing w:before="240"/>
        <w:ind w:firstLine="540"/>
        <w:jc w:val="both"/>
      </w:pPr>
      <w:r w:rsidRPr="00CE0E89">
        <w:t>Классифицировать формы рельефа суши по высоте и по внешнему облику.</w:t>
      </w:r>
    </w:p>
    <w:p w:rsidR="00A25B49" w:rsidRPr="00CE0E89" w:rsidRDefault="00A25B49" w:rsidP="00A25B49">
      <w:pPr>
        <w:pStyle w:val="ConsPlusNormal"/>
        <w:spacing w:before="240"/>
        <w:ind w:firstLine="540"/>
        <w:jc w:val="both"/>
      </w:pPr>
      <w:r w:rsidRPr="00CE0E89">
        <w:t>Классифицировать острова по происхождению.</w:t>
      </w:r>
    </w:p>
    <w:p w:rsidR="00A25B49" w:rsidRPr="00CE0E89" w:rsidRDefault="00A25B49" w:rsidP="00A25B49">
      <w:pPr>
        <w:pStyle w:val="ConsPlusNormal"/>
        <w:spacing w:before="240"/>
        <w:ind w:firstLine="540"/>
        <w:jc w:val="both"/>
      </w:pPr>
      <w:r w:rsidRPr="00CE0E89">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25B49" w:rsidRPr="00CE0E89" w:rsidRDefault="00A25B49" w:rsidP="00A25B49">
      <w:pPr>
        <w:pStyle w:val="ConsPlusNormal"/>
        <w:spacing w:before="240"/>
        <w:ind w:firstLine="540"/>
        <w:jc w:val="both"/>
      </w:pPr>
      <w:r w:rsidRPr="00CE0E89">
        <w:t>Самостоятельно составлять план решения учебной географической задачи.</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базовых исследовательских действий.</w:t>
      </w:r>
    </w:p>
    <w:p w:rsidR="00A25B49" w:rsidRPr="00CE0E89" w:rsidRDefault="00A25B49" w:rsidP="00A25B49">
      <w:pPr>
        <w:pStyle w:val="ConsPlusNormal"/>
        <w:spacing w:before="240"/>
        <w:ind w:firstLine="540"/>
        <w:jc w:val="both"/>
      </w:pPr>
      <w:r w:rsidRPr="00CE0E89">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25B49" w:rsidRPr="00CE0E89" w:rsidRDefault="00A25B49" w:rsidP="00A25B49">
      <w:pPr>
        <w:pStyle w:val="ConsPlusNormal"/>
        <w:spacing w:before="240"/>
        <w:ind w:firstLine="540"/>
        <w:jc w:val="both"/>
      </w:pPr>
      <w:r w:rsidRPr="00CE0E89">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25B49" w:rsidRPr="00CE0E89" w:rsidRDefault="00A25B49" w:rsidP="00A25B49">
      <w:pPr>
        <w:pStyle w:val="ConsPlusNormal"/>
        <w:spacing w:before="240"/>
        <w:ind w:firstLine="540"/>
        <w:jc w:val="both"/>
      </w:pPr>
      <w:r w:rsidRPr="00CE0E89">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25B49" w:rsidRPr="00CE0E89" w:rsidRDefault="00A25B49" w:rsidP="00A25B49">
      <w:pPr>
        <w:pStyle w:val="ConsPlusNormal"/>
        <w:spacing w:before="240"/>
        <w:ind w:firstLine="540"/>
        <w:jc w:val="both"/>
      </w:pPr>
      <w:r w:rsidRPr="00CE0E89">
        <w:t>Проводить по самостоятельно составленному плану небольшое исследование роли традиций в обществе.</w:t>
      </w:r>
    </w:p>
    <w:p w:rsidR="00A25B49" w:rsidRPr="00CE0E89" w:rsidRDefault="00A25B49" w:rsidP="00A25B49">
      <w:pPr>
        <w:pStyle w:val="ConsPlusNormal"/>
        <w:spacing w:before="240"/>
        <w:ind w:firstLine="540"/>
        <w:jc w:val="both"/>
      </w:pPr>
      <w:r w:rsidRPr="00CE0E89">
        <w:t>Исследовать несложные практические ситуации, связанные с использованием различных способов повышения эффективности производства.</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познавательных действий в части работы с информацией.</w:t>
      </w:r>
    </w:p>
    <w:p w:rsidR="00A25B49" w:rsidRPr="00CE0E89" w:rsidRDefault="00A25B49" w:rsidP="00A25B49">
      <w:pPr>
        <w:pStyle w:val="ConsPlusNormal"/>
        <w:spacing w:before="240"/>
        <w:ind w:firstLine="540"/>
        <w:jc w:val="both"/>
      </w:pPr>
      <w:r w:rsidRPr="00CE0E89">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25B49" w:rsidRPr="00CE0E89" w:rsidRDefault="00A25B49" w:rsidP="00A25B49">
      <w:pPr>
        <w:pStyle w:val="ConsPlusNormal"/>
        <w:spacing w:before="240"/>
        <w:ind w:firstLine="540"/>
        <w:jc w:val="both"/>
      </w:pPr>
      <w:r w:rsidRPr="00CE0E89">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25B49" w:rsidRPr="00CE0E89" w:rsidRDefault="00A25B49" w:rsidP="00A25B49">
      <w:pPr>
        <w:pStyle w:val="ConsPlusNormal"/>
        <w:spacing w:before="240"/>
        <w:ind w:firstLine="540"/>
        <w:jc w:val="both"/>
      </w:pPr>
      <w:r w:rsidRPr="00CE0E89">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25B49" w:rsidRPr="00CE0E89" w:rsidRDefault="00A25B49" w:rsidP="00A25B49">
      <w:pPr>
        <w:pStyle w:val="ConsPlusNormal"/>
        <w:spacing w:before="240"/>
        <w:ind w:firstLine="540"/>
        <w:jc w:val="both"/>
      </w:pPr>
      <w:r w:rsidRPr="00CE0E89">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25B49" w:rsidRPr="00CE0E89" w:rsidRDefault="00A25B49" w:rsidP="00A25B49">
      <w:pPr>
        <w:pStyle w:val="ConsPlusNormal"/>
        <w:spacing w:before="240"/>
        <w:ind w:firstLine="540"/>
        <w:jc w:val="both"/>
      </w:pPr>
      <w:r w:rsidRPr="00CE0E89">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25B49" w:rsidRPr="00CE0E89" w:rsidRDefault="00A25B49" w:rsidP="00A25B49">
      <w:pPr>
        <w:pStyle w:val="ConsPlusNormal"/>
        <w:spacing w:before="240"/>
        <w:ind w:firstLine="540"/>
        <w:jc w:val="both"/>
      </w:pPr>
      <w:r w:rsidRPr="00CE0E89">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25B49" w:rsidRPr="00CE0E89" w:rsidRDefault="00A25B49" w:rsidP="00A25B49">
      <w:pPr>
        <w:pStyle w:val="ConsPlusNormal"/>
        <w:spacing w:before="240"/>
        <w:ind w:firstLine="540"/>
        <w:jc w:val="both"/>
      </w:pPr>
      <w:r w:rsidRPr="00CE0E89">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25B49" w:rsidRPr="00CE0E89" w:rsidRDefault="00A25B49" w:rsidP="00A25B49">
      <w:pPr>
        <w:pStyle w:val="ConsPlusNormal"/>
        <w:spacing w:before="240"/>
        <w:ind w:firstLine="540"/>
        <w:jc w:val="both"/>
      </w:pPr>
      <w:r w:rsidRPr="00CE0E89">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25B49" w:rsidRPr="00CE0E89" w:rsidRDefault="00A25B49" w:rsidP="00A25B49">
      <w:pPr>
        <w:pStyle w:val="ConsPlusNormal"/>
        <w:spacing w:before="240"/>
        <w:ind w:firstLine="540"/>
        <w:jc w:val="both"/>
      </w:pPr>
      <w:r w:rsidRPr="00CE0E89">
        <w:t>Определять информацию, недостающую для решения той или иной задачи.</w:t>
      </w:r>
    </w:p>
    <w:p w:rsidR="00A25B49" w:rsidRPr="00CE0E89" w:rsidRDefault="00A25B49" w:rsidP="00A25B49">
      <w:pPr>
        <w:pStyle w:val="ConsPlusNormal"/>
        <w:spacing w:before="240"/>
        <w:ind w:firstLine="540"/>
        <w:jc w:val="both"/>
      </w:pPr>
      <w:r w:rsidRPr="00CE0E89">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25B49" w:rsidRPr="00CE0E89" w:rsidRDefault="00A25B49" w:rsidP="00A25B49">
      <w:pPr>
        <w:pStyle w:val="ConsPlusNormal"/>
        <w:spacing w:before="240"/>
        <w:ind w:firstLine="540"/>
        <w:jc w:val="both"/>
      </w:pPr>
      <w:r w:rsidRPr="00CE0E89">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25B49" w:rsidRPr="00CE0E89" w:rsidRDefault="00A25B49" w:rsidP="00A25B49">
      <w:pPr>
        <w:pStyle w:val="ConsPlusNormal"/>
        <w:spacing w:before="240"/>
        <w:ind w:firstLine="540"/>
        <w:jc w:val="both"/>
      </w:pPr>
      <w:r w:rsidRPr="00CE0E89">
        <w:t>Представлять информацию в виде кратких выводов и обобщений.</w:t>
      </w:r>
    </w:p>
    <w:p w:rsidR="00A25B49" w:rsidRPr="00CE0E89" w:rsidRDefault="00A25B49" w:rsidP="00A25B49">
      <w:pPr>
        <w:pStyle w:val="ConsPlusNormal"/>
        <w:spacing w:before="240"/>
        <w:ind w:firstLine="540"/>
        <w:jc w:val="both"/>
      </w:pPr>
      <w:r w:rsidRPr="00CE0E89">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коммуникативных действий.</w:t>
      </w:r>
    </w:p>
    <w:p w:rsidR="00A25B49" w:rsidRPr="00CE0E89" w:rsidRDefault="00A25B49" w:rsidP="00A25B49">
      <w:pPr>
        <w:pStyle w:val="ConsPlusNormal"/>
        <w:spacing w:before="240"/>
        <w:ind w:firstLine="540"/>
        <w:jc w:val="both"/>
      </w:pPr>
      <w:r w:rsidRPr="00CE0E89">
        <w:t>Определять характер отношений между людьми в различных исторических и современных ситуациях, событиях.</w:t>
      </w:r>
    </w:p>
    <w:p w:rsidR="00A25B49" w:rsidRPr="00CE0E89" w:rsidRDefault="00A25B49" w:rsidP="00A25B49">
      <w:pPr>
        <w:pStyle w:val="ConsPlusNormal"/>
        <w:spacing w:before="240"/>
        <w:ind w:firstLine="540"/>
        <w:jc w:val="both"/>
      </w:pPr>
      <w:r w:rsidRPr="00CE0E89">
        <w:t>Раскрывать значение совместной деятельности, сотрудничества людей в разных сферах в различные исторические эпохи.</w:t>
      </w:r>
    </w:p>
    <w:p w:rsidR="00A25B49" w:rsidRPr="00CE0E89" w:rsidRDefault="00A25B49" w:rsidP="00A25B49">
      <w:pPr>
        <w:pStyle w:val="ConsPlusNormal"/>
        <w:spacing w:before="240"/>
        <w:ind w:firstLine="540"/>
        <w:jc w:val="both"/>
      </w:pPr>
      <w:r w:rsidRPr="00CE0E89">
        <w:t>Принимать участие в обсуждении открытых (в том числе дискуссионных) вопросов истории, высказывая и аргументируя свои суждения.</w:t>
      </w:r>
    </w:p>
    <w:p w:rsidR="00A25B49" w:rsidRPr="00CE0E89" w:rsidRDefault="00A25B49" w:rsidP="00A25B49">
      <w:pPr>
        <w:pStyle w:val="ConsPlusNormal"/>
        <w:spacing w:before="240"/>
        <w:ind w:firstLine="540"/>
        <w:jc w:val="both"/>
      </w:pPr>
      <w:r w:rsidRPr="00CE0E89">
        <w:t>Осуществлять презентацию выполненной самостоятельной работы по истории, проявляя способность к диалогу с аудиторией.</w:t>
      </w:r>
    </w:p>
    <w:p w:rsidR="00A25B49" w:rsidRPr="00CE0E89" w:rsidRDefault="00A25B49" w:rsidP="00A25B49">
      <w:pPr>
        <w:pStyle w:val="ConsPlusNormal"/>
        <w:spacing w:before="240"/>
        <w:ind w:firstLine="540"/>
        <w:jc w:val="both"/>
      </w:pPr>
      <w:r w:rsidRPr="00CE0E89">
        <w:t>Оценивать собственные поступки и поведение других людей с точки зрения их соответствия правовым и нравственным нормам.</w:t>
      </w:r>
    </w:p>
    <w:p w:rsidR="00A25B49" w:rsidRPr="00CE0E89" w:rsidRDefault="00A25B49" w:rsidP="00A25B49">
      <w:pPr>
        <w:pStyle w:val="ConsPlusNormal"/>
        <w:spacing w:before="240"/>
        <w:ind w:firstLine="540"/>
        <w:jc w:val="both"/>
      </w:pPr>
      <w:r w:rsidRPr="00CE0E89">
        <w:t>Анализировать причины социальных и межличностных конфликтов, моделировать варианты выхода из конфликтной ситуации.</w:t>
      </w:r>
    </w:p>
    <w:p w:rsidR="00A25B49" w:rsidRPr="00CE0E89" w:rsidRDefault="00A25B49" w:rsidP="00A25B49">
      <w:pPr>
        <w:pStyle w:val="ConsPlusNormal"/>
        <w:spacing w:before="240"/>
        <w:ind w:firstLine="540"/>
        <w:jc w:val="both"/>
      </w:pPr>
      <w:r w:rsidRPr="00CE0E89">
        <w:t>Выражать свою точку зрения, участвовать в дискуссии.</w:t>
      </w:r>
    </w:p>
    <w:p w:rsidR="00A25B49" w:rsidRPr="00CE0E89" w:rsidRDefault="00A25B49" w:rsidP="00A25B49">
      <w:pPr>
        <w:pStyle w:val="ConsPlusNormal"/>
        <w:spacing w:before="240"/>
        <w:ind w:firstLine="540"/>
        <w:jc w:val="both"/>
      </w:pPr>
      <w:r w:rsidRPr="00CE0E89">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25B49" w:rsidRPr="00CE0E89" w:rsidRDefault="00A25B49" w:rsidP="00A25B49">
      <w:pPr>
        <w:pStyle w:val="ConsPlusNormal"/>
        <w:spacing w:before="240"/>
        <w:ind w:firstLine="540"/>
        <w:jc w:val="both"/>
      </w:pPr>
      <w:r w:rsidRPr="00CE0E89">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25B49" w:rsidRPr="00CE0E89" w:rsidRDefault="00A25B49" w:rsidP="00A25B49">
      <w:pPr>
        <w:pStyle w:val="ConsPlusNormal"/>
        <w:spacing w:before="240"/>
        <w:ind w:firstLine="540"/>
        <w:jc w:val="both"/>
      </w:pPr>
      <w:r w:rsidRPr="00CE0E89">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25B49" w:rsidRPr="00CE0E89" w:rsidRDefault="00A25B49" w:rsidP="00A25B49">
      <w:pPr>
        <w:pStyle w:val="ConsPlusNormal"/>
        <w:spacing w:before="240"/>
        <w:ind w:firstLine="540"/>
        <w:jc w:val="both"/>
      </w:pPr>
      <w:r w:rsidRPr="00CE0E89">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25B49" w:rsidRPr="00CE0E89" w:rsidRDefault="00A25B49" w:rsidP="00A25B49">
      <w:pPr>
        <w:pStyle w:val="ConsPlusNormal"/>
        <w:spacing w:before="240"/>
        <w:ind w:firstLine="540"/>
        <w:jc w:val="both"/>
      </w:pPr>
      <w:r w:rsidRPr="00CE0E89">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25B49" w:rsidRPr="00CE0E89" w:rsidRDefault="00A25B49" w:rsidP="00A25B49">
      <w:pPr>
        <w:pStyle w:val="ConsPlusNormal"/>
        <w:spacing w:before="240"/>
        <w:ind w:firstLine="540"/>
        <w:jc w:val="both"/>
      </w:pPr>
      <w:r w:rsidRPr="00CE0E89">
        <w:t>Разделять сферу ответственности.</w:t>
      </w:r>
    </w:p>
    <w:p w:rsidR="00A25B49" w:rsidRPr="00CE0E89" w:rsidRDefault="00A25B49" w:rsidP="00A25B49">
      <w:pPr>
        <w:pStyle w:val="ConsPlusNormal"/>
        <w:spacing w:before="240"/>
        <w:ind w:firstLine="540"/>
        <w:jc w:val="both"/>
        <w:rPr>
          <w:b/>
        </w:rPr>
      </w:pPr>
      <w:r w:rsidRPr="00CE0E89">
        <w:rPr>
          <w:b/>
        </w:rPr>
        <w:t>Формирование универсальных учебных регулятивных действий.</w:t>
      </w:r>
    </w:p>
    <w:p w:rsidR="00A25B49" w:rsidRPr="00CE0E89" w:rsidRDefault="00A25B49" w:rsidP="00A25B49">
      <w:pPr>
        <w:pStyle w:val="ConsPlusNormal"/>
        <w:spacing w:before="240"/>
        <w:ind w:firstLine="540"/>
        <w:jc w:val="both"/>
      </w:pPr>
      <w:r w:rsidRPr="00CE0E89">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25B49" w:rsidRPr="00CE0E89" w:rsidRDefault="00A25B49" w:rsidP="00A25B49">
      <w:pPr>
        <w:pStyle w:val="ConsPlusNormal"/>
        <w:spacing w:before="240"/>
        <w:ind w:firstLine="540"/>
        <w:jc w:val="both"/>
      </w:pPr>
      <w:r w:rsidRPr="00CE0E89">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25B49" w:rsidRPr="00CE0E89" w:rsidRDefault="00A25B49" w:rsidP="00A25B49">
      <w:pPr>
        <w:pStyle w:val="ConsPlusNormal"/>
        <w:spacing w:before="240"/>
        <w:ind w:firstLine="540"/>
        <w:jc w:val="both"/>
      </w:pPr>
      <w:r w:rsidRPr="00CE0E89">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25B49" w:rsidRPr="00CE0E89" w:rsidRDefault="00A25B49" w:rsidP="00A25B49">
      <w:pPr>
        <w:pStyle w:val="ConsPlusNormal"/>
        <w:spacing w:before="240"/>
        <w:ind w:firstLine="540"/>
        <w:jc w:val="both"/>
      </w:pPr>
      <w:r w:rsidRPr="00CE0E89">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25B49" w:rsidRPr="00CE0E89" w:rsidRDefault="00A25B49" w:rsidP="00A25B49">
      <w:pPr>
        <w:pStyle w:val="ConsPlusNormal"/>
        <w:spacing w:before="240"/>
        <w:ind w:firstLine="540"/>
        <w:jc w:val="both"/>
        <w:rPr>
          <w:b/>
        </w:rPr>
      </w:pPr>
      <w:r w:rsidRPr="00CE0E89">
        <w:rPr>
          <w:b/>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25B49" w:rsidRPr="00CE0E89" w:rsidRDefault="00A25B49" w:rsidP="00A25B49">
      <w:pPr>
        <w:pStyle w:val="ConsPlusNormal"/>
        <w:spacing w:before="240"/>
        <w:ind w:firstLine="540"/>
        <w:jc w:val="both"/>
      </w:pPr>
      <w:r w:rsidRPr="00CE0E89">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25B49" w:rsidRPr="00CE0E89" w:rsidRDefault="00A25B49" w:rsidP="00A25B49">
      <w:pPr>
        <w:pStyle w:val="ConsPlusNormal"/>
        <w:spacing w:before="240"/>
        <w:ind w:firstLine="540"/>
        <w:jc w:val="both"/>
      </w:pPr>
      <w:r w:rsidRPr="00CE0E89">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25B49" w:rsidRPr="00CE0E89" w:rsidRDefault="00A25B49" w:rsidP="00A25B49">
      <w:pPr>
        <w:pStyle w:val="ConsPlusNormal"/>
        <w:spacing w:before="240"/>
        <w:ind w:firstLine="540"/>
        <w:jc w:val="both"/>
      </w:pPr>
      <w:r w:rsidRPr="00CE0E89">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25B49" w:rsidRPr="00CE0E89" w:rsidRDefault="00A25B49" w:rsidP="00A25B49">
      <w:pPr>
        <w:pStyle w:val="ConsPlusNormal"/>
        <w:spacing w:before="240"/>
        <w:ind w:firstLine="540"/>
        <w:jc w:val="both"/>
      </w:pPr>
      <w:r w:rsidRPr="00CE0E89">
        <w:t>УИПД может осуществляться обучающимися индивидуально и коллективно (в составе малых групп, класса).</w:t>
      </w:r>
    </w:p>
    <w:p w:rsidR="00A25B49" w:rsidRPr="00CE0E89" w:rsidRDefault="00A25B49" w:rsidP="00A25B49">
      <w:pPr>
        <w:pStyle w:val="ConsPlusNormal"/>
        <w:spacing w:before="240"/>
        <w:ind w:firstLine="540"/>
        <w:jc w:val="both"/>
      </w:pPr>
      <w:r w:rsidRPr="00CE0E89">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25B49" w:rsidRPr="00CE0E89" w:rsidRDefault="00A25B49" w:rsidP="00A25B49">
      <w:pPr>
        <w:pStyle w:val="ConsPlusNormal"/>
        <w:spacing w:before="240"/>
        <w:ind w:firstLine="540"/>
        <w:jc w:val="both"/>
      </w:pPr>
      <w:r w:rsidRPr="00CE0E89">
        <w:t>Материально-техническое оснащение образовательного процесса должно обеспечивать возможность включения всех обучающихся в УИПД.</w:t>
      </w:r>
    </w:p>
    <w:p w:rsidR="00A25B49" w:rsidRPr="00CE0E89" w:rsidRDefault="00A25B49" w:rsidP="00A25B49">
      <w:pPr>
        <w:pStyle w:val="ConsPlusNormal"/>
        <w:spacing w:before="240"/>
        <w:ind w:firstLine="540"/>
        <w:jc w:val="both"/>
      </w:pPr>
      <w:r w:rsidRPr="00CE0E89">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25B49" w:rsidRPr="00CE0E89" w:rsidRDefault="00A25B49" w:rsidP="00A25B49">
      <w:pPr>
        <w:pStyle w:val="ConsPlusNormal"/>
        <w:spacing w:before="240"/>
        <w:ind w:firstLine="540"/>
        <w:jc w:val="both"/>
      </w:pPr>
      <w:r w:rsidRPr="00CE0E89">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25B49" w:rsidRPr="00CE0E89" w:rsidRDefault="00A25B49" w:rsidP="00A25B49">
      <w:pPr>
        <w:pStyle w:val="ConsPlusNormal"/>
        <w:spacing w:before="240"/>
        <w:ind w:firstLine="540"/>
        <w:jc w:val="both"/>
      </w:pPr>
      <w:r w:rsidRPr="00CE0E89">
        <w:t>Исследовательские задачи представляют собой особый вид педагогической установки, ориентированной:</w:t>
      </w:r>
    </w:p>
    <w:p w:rsidR="00A25B49" w:rsidRPr="00CE0E89" w:rsidRDefault="00A25B49" w:rsidP="00A25B49">
      <w:pPr>
        <w:pStyle w:val="ConsPlusNormal"/>
        <w:spacing w:before="240"/>
        <w:ind w:firstLine="540"/>
        <w:jc w:val="both"/>
      </w:pPr>
      <w:r w:rsidRPr="00CE0E89">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25B49" w:rsidRPr="00CE0E89" w:rsidRDefault="00A25B49" w:rsidP="00A25B49">
      <w:pPr>
        <w:pStyle w:val="ConsPlusNormal"/>
        <w:spacing w:before="240"/>
        <w:ind w:firstLine="540"/>
        <w:jc w:val="both"/>
      </w:pPr>
      <w:r w:rsidRPr="00CE0E89">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25B49" w:rsidRPr="00CE0E89" w:rsidRDefault="00A25B49" w:rsidP="00A25B49">
      <w:pPr>
        <w:pStyle w:val="ConsPlusNormal"/>
        <w:spacing w:before="240"/>
        <w:ind w:firstLine="540"/>
        <w:jc w:val="both"/>
      </w:pPr>
      <w:r w:rsidRPr="00CE0E89">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25B49" w:rsidRPr="00CE0E89" w:rsidRDefault="00A25B49" w:rsidP="00A25B49">
      <w:pPr>
        <w:pStyle w:val="ConsPlusNormal"/>
        <w:spacing w:before="240"/>
        <w:ind w:firstLine="540"/>
        <w:jc w:val="both"/>
      </w:pPr>
      <w:r w:rsidRPr="00CE0E89">
        <w:t>Осуществление УИД обучающимися включает в себя ряд этапов:</w:t>
      </w:r>
    </w:p>
    <w:p w:rsidR="00A25B49" w:rsidRPr="00CE0E89" w:rsidRDefault="00A25B49" w:rsidP="00A25B49">
      <w:pPr>
        <w:pStyle w:val="ConsPlusNormal"/>
        <w:spacing w:before="240"/>
        <w:ind w:firstLine="540"/>
        <w:jc w:val="both"/>
      </w:pPr>
      <w:r w:rsidRPr="00CE0E89">
        <w:t>обоснование актуальности исследования;</w:t>
      </w:r>
    </w:p>
    <w:p w:rsidR="00A25B49" w:rsidRPr="00CE0E89" w:rsidRDefault="00A25B49" w:rsidP="00A25B49">
      <w:pPr>
        <w:pStyle w:val="ConsPlusNormal"/>
        <w:spacing w:before="240"/>
        <w:ind w:firstLine="540"/>
        <w:jc w:val="both"/>
      </w:pPr>
      <w:r w:rsidRPr="00CE0E89">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25B49" w:rsidRPr="00CE0E89" w:rsidRDefault="00A25B49" w:rsidP="00A25B49">
      <w:pPr>
        <w:pStyle w:val="ConsPlusNormal"/>
        <w:spacing w:before="240"/>
        <w:ind w:firstLine="540"/>
        <w:jc w:val="both"/>
      </w:pPr>
      <w:r w:rsidRPr="00CE0E89">
        <w:t>собственно проведение исследования с обязательным поэтапным контролем и коррекцией результатов работ, проверка гипотезы;</w:t>
      </w:r>
    </w:p>
    <w:p w:rsidR="00A25B49" w:rsidRPr="00CE0E89" w:rsidRDefault="00A25B49" w:rsidP="00A25B49">
      <w:pPr>
        <w:pStyle w:val="ConsPlusNormal"/>
        <w:spacing w:before="240"/>
        <w:ind w:firstLine="540"/>
        <w:jc w:val="both"/>
      </w:pPr>
      <w:r w:rsidRPr="00CE0E89">
        <w:t>описание процесса исследования, оформление результатов учебноисследовательской деятельности в виде конечного продукта;</w:t>
      </w:r>
    </w:p>
    <w:p w:rsidR="00A25B49" w:rsidRPr="00CE0E89" w:rsidRDefault="00A25B49" w:rsidP="00A25B49">
      <w:pPr>
        <w:pStyle w:val="ConsPlusNormal"/>
        <w:spacing w:before="240"/>
        <w:ind w:firstLine="540"/>
        <w:jc w:val="both"/>
      </w:pPr>
      <w:r w:rsidRPr="00CE0E89">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25B49" w:rsidRPr="00CE0E89" w:rsidRDefault="00A25B49" w:rsidP="00A25B49">
      <w:pPr>
        <w:pStyle w:val="ConsPlusNormal"/>
        <w:spacing w:before="240"/>
        <w:ind w:firstLine="540"/>
        <w:jc w:val="both"/>
      </w:pPr>
      <w:r w:rsidRPr="00CE0E89">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25B49" w:rsidRPr="00CE0E89" w:rsidRDefault="00A25B49" w:rsidP="00A25B49">
      <w:pPr>
        <w:pStyle w:val="ConsPlusNormal"/>
        <w:spacing w:before="240"/>
        <w:ind w:firstLine="540"/>
        <w:jc w:val="both"/>
      </w:pPr>
      <w:r w:rsidRPr="00CE0E89">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25B49" w:rsidRPr="00CE0E89" w:rsidRDefault="00A25B49" w:rsidP="00A25B49">
      <w:pPr>
        <w:pStyle w:val="ConsPlusNormal"/>
        <w:spacing w:before="240"/>
        <w:ind w:firstLine="540"/>
        <w:jc w:val="both"/>
      </w:pPr>
      <w:r w:rsidRPr="00CE0E89">
        <w:t>предметные учебные исследования;</w:t>
      </w:r>
    </w:p>
    <w:p w:rsidR="00A25B49" w:rsidRPr="00CE0E89" w:rsidRDefault="00A25B49" w:rsidP="00A25B49">
      <w:pPr>
        <w:pStyle w:val="ConsPlusNormal"/>
        <w:spacing w:before="240"/>
        <w:ind w:firstLine="540"/>
        <w:jc w:val="both"/>
      </w:pPr>
      <w:r w:rsidRPr="00CE0E89">
        <w:t>междисциплинарные учебные исследования.</w:t>
      </w:r>
    </w:p>
    <w:p w:rsidR="00A25B49" w:rsidRPr="00CE0E89" w:rsidRDefault="00A25B49" w:rsidP="00A25B49">
      <w:pPr>
        <w:pStyle w:val="ConsPlusNormal"/>
        <w:spacing w:before="240"/>
        <w:ind w:firstLine="540"/>
        <w:jc w:val="both"/>
      </w:pPr>
      <w:r w:rsidRPr="00CE0E89">
        <w:t xml:space="preserve">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25B49" w:rsidRPr="00CE0E89" w:rsidRDefault="00A25B49" w:rsidP="00A25B49">
      <w:pPr>
        <w:pStyle w:val="ConsPlusNormal"/>
        <w:spacing w:before="240"/>
        <w:ind w:firstLine="540"/>
        <w:jc w:val="both"/>
      </w:pPr>
      <w:r w:rsidRPr="00CE0E89">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25B49" w:rsidRPr="00CE0E89" w:rsidRDefault="00A25B49" w:rsidP="00A25B49">
      <w:pPr>
        <w:pStyle w:val="ConsPlusNormal"/>
        <w:spacing w:before="240"/>
        <w:ind w:firstLine="540"/>
        <w:jc w:val="both"/>
      </w:pPr>
      <w:r w:rsidRPr="00CE0E89">
        <w:t>Формы организации исследовательской деятельности обучающихся могут быть следующие:</w:t>
      </w:r>
    </w:p>
    <w:p w:rsidR="00A25B49" w:rsidRPr="00CE0E89" w:rsidRDefault="00A25B49" w:rsidP="00A25B49">
      <w:pPr>
        <w:pStyle w:val="ConsPlusNormal"/>
        <w:spacing w:before="240"/>
        <w:ind w:firstLine="540"/>
        <w:jc w:val="both"/>
      </w:pPr>
      <w:r w:rsidRPr="00CE0E89">
        <w:t>урок-исследование;</w:t>
      </w:r>
    </w:p>
    <w:p w:rsidR="00A25B49" w:rsidRPr="00CE0E89" w:rsidRDefault="00A25B49" w:rsidP="00A25B49">
      <w:pPr>
        <w:pStyle w:val="ConsPlusNormal"/>
        <w:spacing w:before="240"/>
        <w:ind w:firstLine="540"/>
        <w:jc w:val="both"/>
      </w:pPr>
      <w:r w:rsidRPr="00CE0E89">
        <w:t>урок с использованием интерактивной беседы в исследовательском ключе;</w:t>
      </w:r>
    </w:p>
    <w:p w:rsidR="00A25B49" w:rsidRPr="00CE0E89" w:rsidRDefault="00A25B49" w:rsidP="00A25B49">
      <w:pPr>
        <w:pStyle w:val="ConsPlusNormal"/>
        <w:spacing w:before="240"/>
        <w:ind w:firstLine="540"/>
        <w:jc w:val="both"/>
      </w:pPr>
      <w:r w:rsidRPr="00CE0E89">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25B49" w:rsidRPr="00CE0E89" w:rsidRDefault="00A25B49" w:rsidP="00A25B49">
      <w:pPr>
        <w:pStyle w:val="ConsPlusNormal"/>
        <w:spacing w:before="240"/>
        <w:ind w:firstLine="540"/>
        <w:jc w:val="both"/>
      </w:pPr>
      <w:r w:rsidRPr="00CE0E89">
        <w:t>урок-консультация;</w:t>
      </w:r>
    </w:p>
    <w:p w:rsidR="00A25B49" w:rsidRPr="00CE0E89" w:rsidRDefault="00A25B49" w:rsidP="00A25B49">
      <w:pPr>
        <w:pStyle w:val="ConsPlusNormal"/>
        <w:spacing w:before="240"/>
        <w:ind w:firstLine="540"/>
        <w:jc w:val="both"/>
      </w:pPr>
      <w:r w:rsidRPr="00CE0E89">
        <w:t>мини-исследование в рамках домашнего задания.</w:t>
      </w:r>
    </w:p>
    <w:p w:rsidR="00A25B49" w:rsidRPr="00CE0E89" w:rsidRDefault="00A25B49" w:rsidP="00A25B49">
      <w:pPr>
        <w:pStyle w:val="ConsPlusNormal"/>
        <w:spacing w:before="240"/>
        <w:ind w:firstLine="540"/>
        <w:jc w:val="both"/>
      </w:pPr>
      <w:r w:rsidRPr="00CE0E89">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25B49" w:rsidRPr="00CE0E89" w:rsidRDefault="00A25B49" w:rsidP="00A25B49">
      <w:pPr>
        <w:pStyle w:val="ConsPlusNormal"/>
        <w:spacing w:before="240"/>
        <w:ind w:firstLine="540"/>
        <w:jc w:val="both"/>
      </w:pPr>
      <w:r w:rsidRPr="00CE0E89">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25B49" w:rsidRPr="00CE0E89" w:rsidRDefault="00A25B49" w:rsidP="00A25B49">
      <w:pPr>
        <w:pStyle w:val="ConsPlusNormal"/>
        <w:spacing w:before="240"/>
        <w:ind w:firstLine="540"/>
        <w:jc w:val="both"/>
      </w:pPr>
      <w:r w:rsidRPr="00CE0E89">
        <w:t>Как (в каком направлении)... в какой степени... изменилось... ?</w:t>
      </w:r>
    </w:p>
    <w:p w:rsidR="00A25B49" w:rsidRPr="00CE0E89" w:rsidRDefault="00A25B49" w:rsidP="00A25B49">
      <w:pPr>
        <w:pStyle w:val="ConsPlusNormal"/>
        <w:spacing w:before="240"/>
        <w:ind w:firstLine="540"/>
        <w:jc w:val="both"/>
      </w:pPr>
      <w:r w:rsidRPr="00CE0E89">
        <w:t>Как (каким образом)... в какой степени повлияло... на... ?</w:t>
      </w:r>
    </w:p>
    <w:p w:rsidR="00A25B49" w:rsidRPr="00CE0E89" w:rsidRDefault="00A25B49" w:rsidP="00A25B49">
      <w:pPr>
        <w:pStyle w:val="ConsPlusNormal"/>
        <w:spacing w:before="240"/>
        <w:ind w:firstLine="540"/>
        <w:jc w:val="both"/>
      </w:pPr>
      <w:r w:rsidRPr="00CE0E89">
        <w:t>Какой (в чем проявилась)... насколько важной... была роль... ?</w:t>
      </w:r>
    </w:p>
    <w:p w:rsidR="00A25B49" w:rsidRPr="00CE0E89" w:rsidRDefault="00A25B49" w:rsidP="00A25B49">
      <w:pPr>
        <w:pStyle w:val="ConsPlusNormal"/>
        <w:spacing w:before="240"/>
        <w:ind w:firstLine="540"/>
        <w:jc w:val="both"/>
      </w:pPr>
      <w:r w:rsidRPr="00CE0E89">
        <w:t>Каково (в чем проявилось)... как можно оценить... значение... ?</w:t>
      </w:r>
    </w:p>
    <w:p w:rsidR="00A25B49" w:rsidRPr="00CE0E89" w:rsidRDefault="00A25B49" w:rsidP="00A25B49">
      <w:pPr>
        <w:pStyle w:val="ConsPlusNormal"/>
        <w:spacing w:before="240"/>
        <w:ind w:firstLine="540"/>
        <w:jc w:val="both"/>
      </w:pPr>
      <w:r w:rsidRPr="00CE0E89">
        <w:t>Что произойдет... как изменится..., если... ?</w:t>
      </w:r>
    </w:p>
    <w:p w:rsidR="00A25B49" w:rsidRPr="00CE0E89" w:rsidRDefault="00A25B49" w:rsidP="00A25B49">
      <w:pPr>
        <w:pStyle w:val="ConsPlusNormal"/>
        <w:spacing w:before="240"/>
        <w:ind w:firstLine="540"/>
        <w:jc w:val="both"/>
      </w:pPr>
      <w:r w:rsidRPr="00CE0E89">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25B49" w:rsidRPr="00CE0E89" w:rsidRDefault="00A25B49" w:rsidP="00A25B49">
      <w:pPr>
        <w:pStyle w:val="ConsPlusNormal"/>
        <w:spacing w:before="240"/>
        <w:ind w:firstLine="540"/>
        <w:jc w:val="both"/>
      </w:pPr>
      <w:r w:rsidRPr="00CE0E89">
        <w:t>Основными формами представления итогов учебных исследований являются:</w:t>
      </w:r>
    </w:p>
    <w:p w:rsidR="00A25B49" w:rsidRPr="00CE0E89" w:rsidRDefault="00A25B49" w:rsidP="00A25B49">
      <w:pPr>
        <w:pStyle w:val="ConsPlusNormal"/>
        <w:spacing w:before="240"/>
        <w:ind w:firstLine="540"/>
        <w:jc w:val="both"/>
      </w:pPr>
      <w:r w:rsidRPr="00CE0E89">
        <w:t>доклад, реферат;</w:t>
      </w:r>
    </w:p>
    <w:p w:rsidR="00A25B49" w:rsidRPr="00CE0E89" w:rsidRDefault="00A25B49" w:rsidP="00A25B49">
      <w:pPr>
        <w:pStyle w:val="ConsPlusNormal"/>
        <w:spacing w:before="240"/>
        <w:ind w:firstLine="540"/>
        <w:jc w:val="both"/>
      </w:pPr>
      <w:r w:rsidRPr="00CE0E89">
        <w:t>статьи, обзоры, отчеты и заключения по итогам исследований по различным предметным областям.</w:t>
      </w:r>
    </w:p>
    <w:p w:rsidR="00A25B49" w:rsidRPr="00CE0E89" w:rsidRDefault="00A25B49" w:rsidP="00A25B49">
      <w:pPr>
        <w:pStyle w:val="ConsPlusNormal"/>
        <w:spacing w:before="240"/>
        <w:ind w:firstLine="540"/>
        <w:jc w:val="both"/>
      </w:pPr>
      <w:r w:rsidRPr="00CE0E89">
        <w:t>Особенности организации УИД в рамках внеурочной деятельности.</w:t>
      </w:r>
    </w:p>
    <w:p w:rsidR="00A25B49" w:rsidRPr="00CE0E89" w:rsidRDefault="00A25B49" w:rsidP="00A25B49">
      <w:pPr>
        <w:pStyle w:val="ConsPlusNormal"/>
        <w:spacing w:before="240"/>
        <w:ind w:firstLine="540"/>
        <w:jc w:val="both"/>
      </w:pPr>
      <w:r w:rsidRPr="00CE0E89">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25B49" w:rsidRPr="00CE0E89" w:rsidRDefault="00A25B49" w:rsidP="00A25B49">
      <w:pPr>
        <w:pStyle w:val="ConsPlusNormal"/>
        <w:spacing w:before="240"/>
        <w:ind w:firstLine="540"/>
        <w:jc w:val="both"/>
      </w:pPr>
      <w:r w:rsidRPr="00CE0E89">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25B49" w:rsidRPr="00CE0E89" w:rsidRDefault="00A25B49" w:rsidP="00A25B49">
      <w:pPr>
        <w:pStyle w:val="ConsPlusNormal"/>
        <w:spacing w:before="240"/>
        <w:ind w:firstLine="540"/>
        <w:jc w:val="both"/>
      </w:pPr>
      <w:r w:rsidRPr="00CE0E89">
        <w:t>социально-гуманитарное;</w:t>
      </w:r>
    </w:p>
    <w:p w:rsidR="00A25B49" w:rsidRPr="00CE0E89" w:rsidRDefault="00A25B49" w:rsidP="00A25B49">
      <w:pPr>
        <w:pStyle w:val="ConsPlusNormal"/>
        <w:spacing w:before="240"/>
        <w:ind w:firstLine="540"/>
        <w:jc w:val="both"/>
      </w:pPr>
      <w:r w:rsidRPr="00CE0E89">
        <w:t>филологическое;</w:t>
      </w:r>
    </w:p>
    <w:p w:rsidR="00A25B49" w:rsidRPr="00CE0E89" w:rsidRDefault="00A25B49" w:rsidP="00A25B49">
      <w:pPr>
        <w:pStyle w:val="ConsPlusNormal"/>
        <w:spacing w:before="240"/>
        <w:ind w:firstLine="540"/>
        <w:jc w:val="both"/>
      </w:pPr>
      <w:r w:rsidRPr="00CE0E89">
        <w:t>естественнонаучное;</w:t>
      </w:r>
    </w:p>
    <w:p w:rsidR="00A25B49" w:rsidRPr="00CE0E89" w:rsidRDefault="00A25B49" w:rsidP="00A25B49">
      <w:pPr>
        <w:pStyle w:val="ConsPlusNormal"/>
        <w:spacing w:before="240"/>
        <w:ind w:firstLine="540"/>
        <w:jc w:val="both"/>
      </w:pPr>
      <w:r w:rsidRPr="00CE0E89">
        <w:t>информационно-технологическое;</w:t>
      </w:r>
    </w:p>
    <w:p w:rsidR="00A25B49" w:rsidRPr="00CE0E89" w:rsidRDefault="00A25B49" w:rsidP="00A25B49">
      <w:pPr>
        <w:pStyle w:val="ConsPlusNormal"/>
        <w:spacing w:before="240"/>
        <w:ind w:firstLine="540"/>
        <w:jc w:val="both"/>
      </w:pPr>
      <w:r w:rsidRPr="00CE0E89">
        <w:t>междисциплинарное.</w:t>
      </w:r>
    </w:p>
    <w:p w:rsidR="00A25B49" w:rsidRPr="00CE0E89" w:rsidRDefault="00A25B49" w:rsidP="00A25B49">
      <w:pPr>
        <w:pStyle w:val="ConsPlusNormal"/>
        <w:spacing w:before="240"/>
        <w:ind w:firstLine="540"/>
        <w:jc w:val="both"/>
      </w:pPr>
      <w:r w:rsidRPr="00CE0E89">
        <w:t>Основными формами организации УИД во внеурочное время являются: конференция, семинар, дискуссия, диспут; брифинг, интервью, телемост;</w:t>
      </w:r>
    </w:p>
    <w:p w:rsidR="00A25B49" w:rsidRPr="00CE0E89" w:rsidRDefault="00A25B49" w:rsidP="00A25B49">
      <w:pPr>
        <w:pStyle w:val="ConsPlusNormal"/>
        <w:spacing w:before="240"/>
        <w:ind w:firstLine="540"/>
        <w:jc w:val="both"/>
      </w:pPr>
      <w:r w:rsidRPr="00CE0E89">
        <w:t>исследовательская практика, образовательные экспедиции, походы, поездки, экскурсии;</w:t>
      </w:r>
    </w:p>
    <w:p w:rsidR="00A25B49" w:rsidRPr="00CE0E89" w:rsidRDefault="00A25B49" w:rsidP="00A25B49">
      <w:pPr>
        <w:pStyle w:val="ConsPlusNormal"/>
        <w:spacing w:before="240"/>
        <w:ind w:firstLine="540"/>
        <w:jc w:val="both"/>
      </w:pPr>
      <w:r w:rsidRPr="00CE0E89">
        <w:t>научно-исследовательское общество учащихся.</w:t>
      </w:r>
    </w:p>
    <w:p w:rsidR="00A25B49" w:rsidRPr="00CE0E89" w:rsidRDefault="00A25B49" w:rsidP="00A25B49">
      <w:pPr>
        <w:pStyle w:val="ConsPlusNormal"/>
        <w:spacing w:before="240"/>
        <w:ind w:firstLine="540"/>
        <w:jc w:val="both"/>
      </w:pPr>
      <w:r w:rsidRPr="00CE0E89">
        <w:t>Для представления итогов УИД во внеурочное время наиболее целесообразно использование следующих форм предъявления результатов:</w:t>
      </w:r>
    </w:p>
    <w:p w:rsidR="00A25B49" w:rsidRPr="00CE0E89" w:rsidRDefault="00A25B49" w:rsidP="00A25B49">
      <w:pPr>
        <w:pStyle w:val="ConsPlusNormal"/>
        <w:spacing w:before="240"/>
        <w:ind w:firstLine="540"/>
        <w:jc w:val="both"/>
      </w:pPr>
      <w:r w:rsidRPr="00CE0E89">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25B49" w:rsidRPr="00CE0E89" w:rsidRDefault="00A25B49" w:rsidP="00A25B49">
      <w:pPr>
        <w:pStyle w:val="ConsPlusNormal"/>
        <w:spacing w:before="240"/>
        <w:ind w:firstLine="540"/>
        <w:jc w:val="both"/>
      </w:pPr>
      <w:r w:rsidRPr="00CE0E89">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25B49" w:rsidRPr="00CE0E89" w:rsidRDefault="00A25B49" w:rsidP="00A25B49">
      <w:pPr>
        <w:pStyle w:val="ConsPlusNormal"/>
        <w:spacing w:before="240"/>
        <w:ind w:firstLine="540"/>
        <w:jc w:val="both"/>
      </w:pPr>
      <w:r w:rsidRPr="00CE0E89">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25B49" w:rsidRPr="00CE0E89" w:rsidRDefault="00A25B49" w:rsidP="00A25B49">
      <w:pPr>
        <w:pStyle w:val="ConsPlusNormal"/>
        <w:spacing w:before="240"/>
        <w:ind w:firstLine="540"/>
        <w:jc w:val="both"/>
      </w:pPr>
      <w:r w:rsidRPr="00CE0E89">
        <w:t>использовать вопросы как исследовательский инструмент познания;</w:t>
      </w:r>
    </w:p>
    <w:p w:rsidR="00A25B49" w:rsidRPr="00CE0E89" w:rsidRDefault="00A25B49" w:rsidP="00A25B49">
      <w:pPr>
        <w:pStyle w:val="ConsPlusNormal"/>
        <w:spacing w:before="240"/>
        <w:ind w:firstLine="540"/>
        <w:jc w:val="both"/>
      </w:pPr>
      <w:r w:rsidRPr="00CE0E89">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5B49" w:rsidRPr="00CE0E89" w:rsidRDefault="00A25B49" w:rsidP="00A25B49">
      <w:pPr>
        <w:pStyle w:val="ConsPlusNormal"/>
        <w:spacing w:before="240"/>
        <w:ind w:firstLine="540"/>
        <w:jc w:val="both"/>
      </w:pPr>
      <w:r w:rsidRPr="00CE0E89">
        <w:t>формировать гипотезу об истинности собственных суждений и суждений других, аргументировать свою позицию, мнение;</w:t>
      </w:r>
    </w:p>
    <w:p w:rsidR="00A25B49" w:rsidRPr="00CE0E89" w:rsidRDefault="00A25B49" w:rsidP="00A25B49">
      <w:pPr>
        <w:pStyle w:val="ConsPlusNormal"/>
        <w:spacing w:before="240"/>
        <w:ind w:firstLine="540"/>
        <w:jc w:val="both"/>
      </w:pPr>
      <w:r w:rsidRPr="00CE0E89">
        <w:t>проводить по самостоятельно составленному плану опыт, несложный эксперимент, небольшое исследование;</w:t>
      </w:r>
    </w:p>
    <w:p w:rsidR="00A25B49" w:rsidRPr="00CE0E89" w:rsidRDefault="00A25B49" w:rsidP="00A25B49">
      <w:pPr>
        <w:pStyle w:val="ConsPlusNormal"/>
        <w:spacing w:before="240"/>
        <w:ind w:firstLine="540"/>
        <w:jc w:val="both"/>
      </w:pPr>
      <w:r w:rsidRPr="00CE0E89">
        <w:t>оценивать на применимость и достоверность информацию, полученную в ходе исследования (эксперимента);</w:t>
      </w:r>
    </w:p>
    <w:p w:rsidR="00A25B49" w:rsidRPr="00CE0E89" w:rsidRDefault="00A25B49" w:rsidP="00A25B49">
      <w:pPr>
        <w:pStyle w:val="ConsPlusNormal"/>
        <w:spacing w:before="240"/>
        <w:ind w:firstLine="540"/>
        <w:jc w:val="both"/>
      </w:pPr>
      <w:r w:rsidRPr="00CE0E89">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25B49" w:rsidRPr="00CE0E89" w:rsidRDefault="00A25B49" w:rsidP="00A25B49">
      <w:pPr>
        <w:pStyle w:val="ConsPlusNormal"/>
        <w:spacing w:before="240"/>
        <w:ind w:firstLine="540"/>
        <w:jc w:val="both"/>
      </w:pPr>
      <w:r w:rsidRPr="00CE0E89">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25B49" w:rsidRPr="00CE0E89" w:rsidRDefault="00A25B49" w:rsidP="00A25B49">
      <w:pPr>
        <w:pStyle w:val="ConsPlusNormal"/>
        <w:spacing w:before="240"/>
        <w:ind w:firstLine="540"/>
        <w:jc w:val="both"/>
      </w:pPr>
      <w:r w:rsidRPr="00CE0E89">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A25B49" w:rsidRPr="00CE0E89" w:rsidRDefault="00A25B49" w:rsidP="00A25B49">
      <w:pPr>
        <w:pStyle w:val="ConsPlusNormal"/>
        <w:spacing w:before="240"/>
        <w:ind w:firstLine="540"/>
        <w:jc w:val="both"/>
      </w:pPr>
      <w:r w:rsidRPr="00CE0E89">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25B49" w:rsidRPr="00CE0E89" w:rsidRDefault="00A25B49" w:rsidP="00A25B49">
      <w:pPr>
        <w:pStyle w:val="ConsPlusNormal"/>
        <w:spacing w:before="240"/>
        <w:ind w:firstLine="540"/>
        <w:jc w:val="both"/>
      </w:pPr>
      <w:r w:rsidRPr="00CE0E89">
        <w:t>определять оптимальный путь решения проблемного вопроса, прогнозировать проектный результат и оформлять его в виде реального "продукта";</w:t>
      </w:r>
    </w:p>
    <w:p w:rsidR="00A25B49" w:rsidRPr="00CE0E89" w:rsidRDefault="00A25B49" w:rsidP="00A25B49">
      <w:pPr>
        <w:pStyle w:val="ConsPlusNormal"/>
        <w:spacing w:before="240"/>
        <w:ind w:firstLine="540"/>
        <w:jc w:val="both"/>
      </w:pPr>
      <w:r w:rsidRPr="00CE0E89">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A25B49" w:rsidRPr="00CE0E89" w:rsidRDefault="00A25B49" w:rsidP="00A25B49">
      <w:pPr>
        <w:pStyle w:val="ConsPlusNormal"/>
        <w:spacing w:before="240"/>
        <w:ind w:firstLine="540"/>
        <w:jc w:val="both"/>
      </w:pPr>
      <w:r w:rsidRPr="00CE0E89">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25B49" w:rsidRPr="00CE0E89" w:rsidRDefault="00A25B49" w:rsidP="00A25B49">
      <w:pPr>
        <w:pStyle w:val="ConsPlusNormal"/>
        <w:spacing w:before="240"/>
        <w:ind w:firstLine="540"/>
        <w:jc w:val="both"/>
      </w:pPr>
      <w:r w:rsidRPr="00CE0E89">
        <w:t>Осуществление ПД обучающимися включает в себя ряд этапов:</w:t>
      </w:r>
    </w:p>
    <w:p w:rsidR="00A25B49" w:rsidRPr="00CE0E89" w:rsidRDefault="00A25B49" w:rsidP="00A25B49">
      <w:pPr>
        <w:pStyle w:val="ConsPlusNormal"/>
        <w:spacing w:before="240"/>
        <w:ind w:firstLine="540"/>
        <w:jc w:val="both"/>
      </w:pPr>
      <w:r w:rsidRPr="00CE0E89">
        <w:t>анализ и формулирование проблемы;</w:t>
      </w:r>
    </w:p>
    <w:p w:rsidR="00A25B49" w:rsidRPr="00CE0E89" w:rsidRDefault="00A25B49" w:rsidP="00A25B49">
      <w:pPr>
        <w:pStyle w:val="ConsPlusNormal"/>
        <w:spacing w:before="240"/>
        <w:ind w:firstLine="540"/>
        <w:jc w:val="both"/>
      </w:pPr>
      <w:r w:rsidRPr="00CE0E89">
        <w:t>формулирование темы проекта;</w:t>
      </w:r>
    </w:p>
    <w:p w:rsidR="00A25B49" w:rsidRPr="00CE0E89" w:rsidRDefault="00A25B49" w:rsidP="00A25B49">
      <w:pPr>
        <w:pStyle w:val="ConsPlusNormal"/>
        <w:spacing w:before="240"/>
        <w:ind w:firstLine="540"/>
        <w:jc w:val="both"/>
      </w:pPr>
      <w:r w:rsidRPr="00CE0E89">
        <w:t>постановка цели и задач проекта;</w:t>
      </w:r>
    </w:p>
    <w:p w:rsidR="00A25B49" w:rsidRPr="00CE0E89" w:rsidRDefault="00A25B49" w:rsidP="00A25B49">
      <w:pPr>
        <w:pStyle w:val="ConsPlusNormal"/>
        <w:spacing w:before="240"/>
        <w:ind w:firstLine="540"/>
        <w:jc w:val="both"/>
      </w:pPr>
      <w:r w:rsidRPr="00CE0E89">
        <w:t>составление плана работы;</w:t>
      </w:r>
    </w:p>
    <w:p w:rsidR="00A25B49" w:rsidRPr="00CE0E89" w:rsidRDefault="00A25B49" w:rsidP="00A25B49">
      <w:pPr>
        <w:pStyle w:val="ConsPlusNormal"/>
        <w:spacing w:before="240"/>
        <w:ind w:firstLine="540"/>
        <w:jc w:val="both"/>
      </w:pPr>
      <w:r w:rsidRPr="00CE0E89">
        <w:t>сбор информации (исследование);</w:t>
      </w:r>
    </w:p>
    <w:p w:rsidR="00A25B49" w:rsidRPr="00CE0E89" w:rsidRDefault="00A25B49" w:rsidP="00A25B49">
      <w:pPr>
        <w:pStyle w:val="ConsPlusNormal"/>
        <w:spacing w:before="240"/>
        <w:ind w:firstLine="540"/>
        <w:jc w:val="both"/>
      </w:pPr>
      <w:r w:rsidRPr="00CE0E89">
        <w:t>выполнение технологического этапа;</w:t>
      </w:r>
    </w:p>
    <w:p w:rsidR="00A25B49" w:rsidRPr="00CE0E89" w:rsidRDefault="00A25B49" w:rsidP="00A25B49">
      <w:pPr>
        <w:pStyle w:val="ConsPlusNormal"/>
        <w:spacing w:before="240"/>
        <w:ind w:firstLine="540"/>
        <w:jc w:val="both"/>
      </w:pPr>
      <w:r w:rsidRPr="00CE0E89">
        <w:t>подготовка и защита проекта;</w:t>
      </w:r>
    </w:p>
    <w:p w:rsidR="00A25B49" w:rsidRPr="00CE0E89" w:rsidRDefault="00A25B49" w:rsidP="00A25B49">
      <w:pPr>
        <w:pStyle w:val="ConsPlusNormal"/>
        <w:spacing w:before="240"/>
        <w:ind w:firstLine="540"/>
        <w:jc w:val="both"/>
      </w:pPr>
      <w:r w:rsidRPr="00CE0E89">
        <w:t>рефлексия, анализ результатов выполнения проекта, оценка качества выполнения.</w:t>
      </w:r>
    </w:p>
    <w:p w:rsidR="00A25B49" w:rsidRPr="00CE0E89" w:rsidRDefault="00A25B49" w:rsidP="00A25B49">
      <w:pPr>
        <w:pStyle w:val="ConsPlusNormal"/>
        <w:spacing w:before="240"/>
        <w:ind w:firstLine="540"/>
        <w:jc w:val="both"/>
      </w:pPr>
      <w:r w:rsidRPr="00CE0E89">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25B49" w:rsidRPr="00CE0E89" w:rsidRDefault="00A25B49" w:rsidP="00A25B49">
      <w:pPr>
        <w:pStyle w:val="ConsPlusNormal"/>
        <w:spacing w:before="240"/>
        <w:ind w:firstLine="540"/>
        <w:jc w:val="both"/>
      </w:pPr>
      <w:r w:rsidRPr="00CE0E89">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25B49" w:rsidRPr="00CE0E89" w:rsidRDefault="00A25B49" w:rsidP="00A25B49">
      <w:pPr>
        <w:pStyle w:val="ConsPlusNormal"/>
        <w:spacing w:before="240"/>
        <w:ind w:firstLine="540"/>
        <w:jc w:val="both"/>
      </w:pPr>
      <w:r w:rsidRPr="00CE0E89">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25B49" w:rsidRPr="00CE0E89" w:rsidRDefault="00A25B49" w:rsidP="00A25B49">
      <w:pPr>
        <w:pStyle w:val="ConsPlusNormal"/>
        <w:spacing w:before="240"/>
        <w:ind w:firstLine="540"/>
        <w:jc w:val="both"/>
      </w:pPr>
      <w:r w:rsidRPr="00CE0E89">
        <w:t>предметные проекты;</w:t>
      </w:r>
    </w:p>
    <w:p w:rsidR="00A25B49" w:rsidRPr="00CE0E89" w:rsidRDefault="00A25B49" w:rsidP="00A25B49">
      <w:pPr>
        <w:pStyle w:val="ConsPlusNormal"/>
        <w:spacing w:before="240"/>
        <w:ind w:firstLine="540"/>
        <w:jc w:val="both"/>
      </w:pPr>
      <w:r w:rsidRPr="00CE0E89">
        <w:t>метапредметные проекты.</w:t>
      </w:r>
    </w:p>
    <w:p w:rsidR="00A25B49" w:rsidRPr="00CE0E89" w:rsidRDefault="00A25B49" w:rsidP="00A25B49">
      <w:pPr>
        <w:pStyle w:val="ConsPlusNormal"/>
        <w:spacing w:before="240"/>
        <w:ind w:firstLine="540"/>
        <w:jc w:val="both"/>
      </w:pPr>
      <w:r w:rsidRPr="00CE0E89">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25B49" w:rsidRPr="00CE0E89" w:rsidRDefault="00A25B49" w:rsidP="00A25B49">
      <w:pPr>
        <w:pStyle w:val="ConsPlusNormal"/>
        <w:spacing w:before="240"/>
        <w:ind w:firstLine="540"/>
        <w:jc w:val="both"/>
      </w:pPr>
      <w:r w:rsidRPr="00CE0E89">
        <w:t>Формы организации ПД обучающихся могут быть следующие:</w:t>
      </w:r>
    </w:p>
    <w:p w:rsidR="00A25B49" w:rsidRPr="00CE0E89" w:rsidRDefault="00A25B49" w:rsidP="00A25B49">
      <w:pPr>
        <w:pStyle w:val="ConsPlusNormal"/>
        <w:spacing w:before="240"/>
        <w:ind w:firstLine="540"/>
        <w:jc w:val="both"/>
      </w:pPr>
      <w:r w:rsidRPr="00CE0E89">
        <w:t>монопроект (использование содержания одного предмета);</w:t>
      </w:r>
    </w:p>
    <w:p w:rsidR="00A25B49" w:rsidRPr="00CE0E89" w:rsidRDefault="00A25B49" w:rsidP="00A25B49">
      <w:pPr>
        <w:pStyle w:val="ConsPlusNormal"/>
        <w:spacing w:before="240"/>
        <w:ind w:firstLine="540"/>
        <w:jc w:val="both"/>
      </w:pPr>
      <w:r w:rsidRPr="00CE0E89">
        <w:t>межпредметный проект (использование интегрированного знания и способов учебной деятельности различных предметов);</w:t>
      </w:r>
    </w:p>
    <w:p w:rsidR="00A25B49" w:rsidRPr="00CE0E89" w:rsidRDefault="00A25B49" w:rsidP="00A25B49">
      <w:pPr>
        <w:pStyle w:val="ConsPlusNormal"/>
        <w:spacing w:before="240"/>
        <w:ind w:firstLine="540"/>
        <w:jc w:val="both"/>
      </w:pPr>
      <w:r w:rsidRPr="00CE0E89">
        <w:t>метапроект (использование областей знания и методов деятельности, выходящих за рамки предметного обучения).</w:t>
      </w:r>
    </w:p>
    <w:p w:rsidR="00A25B49" w:rsidRPr="00CE0E89" w:rsidRDefault="00A25B49" w:rsidP="00A25B49">
      <w:pPr>
        <w:pStyle w:val="ConsPlusNormal"/>
        <w:spacing w:before="240"/>
        <w:ind w:firstLine="540"/>
        <w:jc w:val="both"/>
      </w:pPr>
      <w:r w:rsidRPr="00CE0E89">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25B49" w:rsidRPr="00CE0E89" w:rsidRDefault="00A25B49" w:rsidP="00A25B49">
      <w:pPr>
        <w:pStyle w:val="ConsPlusNormal"/>
        <w:spacing w:before="240"/>
        <w:ind w:firstLine="540"/>
        <w:jc w:val="both"/>
      </w:pPr>
      <w:r w:rsidRPr="00CE0E89">
        <w:t>Какое средство поможет в решении проблемы... (опишите, объясните)?</w:t>
      </w:r>
    </w:p>
    <w:p w:rsidR="00A25B49" w:rsidRPr="00CE0E89" w:rsidRDefault="00A25B49" w:rsidP="00A25B49">
      <w:pPr>
        <w:pStyle w:val="ConsPlusNormal"/>
        <w:spacing w:before="240"/>
        <w:ind w:firstLine="540"/>
        <w:jc w:val="both"/>
      </w:pPr>
      <w:r w:rsidRPr="00CE0E89">
        <w:t>Каким должно быть средство для решения проблемы... (опишите, смоделируйте)?</w:t>
      </w:r>
    </w:p>
    <w:p w:rsidR="00A25B49" w:rsidRPr="00CE0E89" w:rsidRDefault="00A25B49" w:rsidP="00A25B49">
      <w:pPr>
        <w:pStyle w:val="ConsPlusNormal"/>
        <w:spacing w:before="240"/>
        <w:ind w:firstLine="540"/>
        <w:jc w:val="both"/>
      </w:pPr>
      <w:r w:rsidRPr="00CE0E89">
        <w:t>Как сделать средство для решения проблемы (дайте инструкцию)?</w:t>
      </w:r>
    </w:p>
    <w:p w:rsidR="00A25B49" w:rsidRPr="00CE0E89" w:rsidRDefault="00A25B49" w:rsidP="00A25B49">
      <w:pPr>
        <w:pStyle w:val="ConsPlusNormal"/>
        <w:spacing w:before="240"/>
        <w:ind w:firstLine="540"/>
        <w:jc w:val="both"/>
      </w:pPr>
      <w:r w:rsidRPr="00CE0E89">
        <w:t>Как выглядело... (опишите, реконструируйте)?</w:t>
      </w:r>
    </w:p>
    <w:p w:rsidR="00A25B49" w:rsidRPr="00CE0E89" w:rsidRDefault="00A25B49" w:rsidP="00A25B49">
      <w:pPr>
        <w:pStyle w:val="ConsPlusNormal"/>
        <w:spacing w:before="240"/>
        <w:ind w:firstLine="540"/>
        <w:jc w:val="both"/>
      </w:pPr>
      <w:r w:rsidRPr="00CE0E89">
        <w:t>Как будет выглядеть... (опишите, спрогнозируйте)?</w:t>
      </w:r>
    </w:p>
    <w:p w:rsidR="00A25B49" w:rsidRPr="00CE0E89" w:rsidRDefault="00A25B49" w:rsidP="00A25B49">
      <w:pPr>
        <w:pStyle w:val="ConsPlusNormal"/>
        <w:spacing w:before="240"/>
        <w:ind w:firstLine="540"/>
        <w:jc w:val="both"/>
      </w:pPr>
      <w:r w:rsidRPr="00CE0E89">
        <w:t>Основными формами представления итогов ПД являются:</w:t>
      </w:r>
    </w:p>
    <w:p w:rsidR="00A25B49" w:rsidRPr="00CE0E89" w:rsidRDefault="00A25B49" w:rsidP="00A25B49">
      <w:pPr>
        <w:pStyle w:val="ConsPlusNormal"/>
        <w:spacing w:before="240"/>
        <w:ind w:firstLine="540"/>
        <w:jc w:val="both"/>
      </w:pPr>
      <w:r w:rsidRPr="00CE0E89">
        <w:t>материальный объект, макет, конструкторское изделие;</w:t>
      </w:r>
    </w:p>
    <w:p w:rsidR="00A25B49" w:rsidRPr="00CE0E89" w:rsidRDefault="00A25B49" w:rsidP="00A25B49">
      <w:pPr>
        <w:pStyle w:val="ConsPlusNormal"/>
        <w:spacing w:before="240"/>
        <w:ind w:firstLine="540"/>
        <w:jc w:val="both"/>
      </w:pPr>
      <w:r w:rsidRPr="00CE0E89">
        <w:t>отчетные материалы по проекту (тексты, мультимедийные продукты).</w:t>
      </w:r>
    </w:p>
    <w:p w:rsidR="00A25B49" w:rsidRPr="00CE0E89" w:rsidRDefault="00A25B49" w:rsidP="00A25B49">
      <w:pPr>
        <w:pStyle w:val="ConsPlusNormal"/>
        <w:spacing w:before="240"/>
        <w:ind w:firstLine="540"/>
        <w:jc w:val="both"/>
      </w:pPr>
      <w:r w:rsidRPr="00CE0E89">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25B49" w:rsidRPr="00CE0E89" w:rsidRDefault="00A25B49" w:rsidP="00A25B49">
      <w:pPr>
        <w:pStyle w:val="ConsPlusNormal"/>
        <w:spacing w:before="240"/>
        <w:ind w:firstLine="540"/>
        <w:jc w:val="both"/>
      </w:pPr>
      <w:r w:rsidRPr="00CE0E89">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25B49" w:rsidRPr="00CE0E89" w:rsidRDefault="00A25B49" w:rsidP="00A25B49">
      <w:pPr>
        <w:pStyle w:val="ConsPlusNormal"/>
        <w:spacing w:before="240"/>
        <w:ind w:firstLine="540"/>
        <w:jc w:val="both"/>
      </w:pPr>
      <w:r w:rsidRPr="00CE0E89">
        <w:t>гуманитарное;</w:t>
      </w:r>
    </w:p>
    <w:p w:rsidR="00A25B49" w:rsidRPr="00CE0E89" w:rsidRDefault="00A25B49" w:rsidP="00A25B49">
      <w:pPr>
        <w:pStyle w:val="ConsPlusNormal"/>
        <w:spacing w:before="240"/>
        <w:ind w:firstLine="540"/>
        <w:jc w:val="both"/>
      </w:pPr>
      <w:r w:rsidRPr="00CE0E89">
        <w:t>естественнонаучное;</w:t>
      </w:r>
    </w:p>
    <w:p w:rsidR="00A25B49" w:rsidRPr="00CE0E89" w:rsidRDefault="00A25B49" w:rsidP="00A25B49">
      <w:pPr>
        <w:pStyle w:val="ConsPlusNormal"/>
        <w:spacing w:before="240"/>
        <w:ind w:firstLine="540"/>
        <w:jc w:val="both"/>
      </w:pPr>
      <w:r w:rsidRPr="00CE0E89">
        <w:t>социально-ориентированное;</w:t>
      </w:r>
    </w:p>
    <w:p w:rsidR="00A25B49" w:rsidRPr="00CE0E89" w:rsidRDefault="00A25B49" w:rsidP="00A25B49">
      <w:pPr>
        <w:pStyle w:val="ConsPlusNormal"/>
        <w:spacing w:before="240"/>
        <w:ind w:firstLine="540"/>
        <w:jc w:val="both"/>
      </w:pPr>
      <w:r w:rsidRPr="00CE0E89">
        <w:t>инженерно-техническое;</w:t>
      </w:r>
    </w:p>
    <w:p w:rsidR="00A25B49" w:rsidRPr="00CE0E89" w:rsidRDefault="00A25B49" w:rsidP="00A25B49">
      <w:pPr>
        <w:pStyle w:val="ConsPlusNormal"/>
        <w:spacing w:before="240"/>
        <w:ind w:firstLine="540"/>
        <w:jc w:val="both"/>
      </w:pPr>
      <w:r w:rsidRPr="00CE0E89">
        <w:t>художественно-творческое;</w:t>
      </w:r>
    </w:p>
    <w:p w:rsidR="00A25B49" w:rsidRPr="00CE0E89" w:rsidRDefault="00A25B49" w:rsidP="00A25B49">
      <w:pPr>
        <w:pStyle w:val="ConsPlusNormal"/>
        <w:spacing w:before="240"/>
        <w:ind w:firstLine="540"/>
        <w:jc w:val="both"/>
      </w:pPr>
      <w:r w:rsidRPr="00CE0E89">
        <w:t>спортивно-оздоровительное;</w:t>
      </w:r>
    </w:p>
    <w:p w:rsidR="00A25B49" w:rsidRPr="00CE0E89" w:rsidRDefault="00A25B49" w:rsidP="00A25B49">
      <w:pPr>
        <w:pStyle w:val="ConsPlusNormal"/>
        <w:spacing w:before="240"/>
        <w:ind w:firstLine="540"/>
        <w:jc w:val="both"/>
      </w:pPr>
      <w:r w:rsidRPr="00CE0E89">
        <w:t>туристско-краеведческое.</w:t>
      </w:r>
    </w:p>
    <w:p w:rsidR="00A25B49" w:rsidRPr="00CE0E89" w:rsidRDefault="00A25B49" w:rsidP="00A25B49">
      <w:pPr>
        <w:pStyle w:val="ConsPlusNormal"/>
        <w:spacing w:before="240"/>
        <w:ind w:firstLine="540"/>
        <w:jc w:val="both"/>
      </w:pPr>
      <w:r w:rsidRPr="00CE0E89">
        <w:t>В качестве основных форм организации ПД могут быть использованы:</w:t>
      </w:r>
    </w:p>
    <w:p w:rsidR="00A25B49" w:rsidRPr="00CE0E89" w:rsidRDefault="00A25B49" w:rsidP="00A25B49">
      <w:pPr>
        <w:pStyle w:val="ConsPlusNormal"/>
        <w:spacing w:before="240"/>
        <w:ind w:firstLine="540"/>
        <w:jc w:val="both"/>
      </w:pPr>
      <w:r w:rsidRPr="00CE0E89">
        <w:t>творческие мастерские;</w:t>
      </w:r>
    </w:p>
    <w:p w:rsidR="00A25B49" w:rsidRPr="00CE0E89" w:rsidRDefault="00A25B49" w:rsidP="00A25B49">
      <w:pPr>
        <w:pStyle w:val="ConsPlusNormal"/>
        <w:spacing w:before="240"/>
        <w:ind w:firstLine="540"/>
        <w:jc w:val="both"/>
      </w:pPr>
      <w:r w:rsidRPr="00CE0E89">
        <w:t>экспериментальные лаборатории;</w:t>
      </w:r>
    </w:p>
    <w:p w:rsidR="00A25B49" w:rsidRPr="00CE0E89" w:rsidRDefault="00A25B49" w:rsidP="00A25B49">
      <w:pPr>
        <w:pStyle w:val="ConsPlusNormal"/>
        <w:spacing w:before="240"/>
        <w:ind w:firstLine="540"/>
        <w:jc w:val="both"/>
      </w:pPr>
      <w:r w:rsidRPr="00CE0E89">
        <w:t>конструкторское бюро;</w:t>
      </w:r>
    </w:p>
    <w:p w:rsidR="00A25B49" w:rsidRPr="00CE0E89" w:rsidRDefault="00A25B49" w:rsidP="00A25B49">
      <w:pPr>
        <w:pStyle w:val="ConsPlusNormal"/>
        <w:spacing w:before="240"/>
        <w:ind w:firstLine="540"/>
        <w:jc w:val="both"/>
      </w:pPr>
      <w:r w:rsidRPr="00CE0E89">
        <w:t>проектные недели;</w:t>
      </w:r>
    </w:p>
    <w:p w:rsidR="00A25B49" w:rsidRPr="00CE0E89" w:rsidRDefault="00A25B49" w:rsidP="00A25B49">
      <w:pPr>
        <w:pStyle w:val="ConsPlusNormal"/>
        <w:spacing w:before="240"/>
        <w:ind w:firstLine="540"/>
        <w:jc w:val="both"/>
      </w:pPr>
      <w:r w:rsidRPr="00CE0E89">
        <w:t>практикумы.</w:t>
      </w:r>
    </w:p>
    <w:p w:rsidR="00A25B49" w:rsidRPr="00CE0E89" w:rsidRDefault="00A25B49" w:rsidP="00A25B49">
      <w:pPr>
        <w:pStyle w:val="ConsPlusNormal"/>
        <w:spacing w:before="240"/>
        <w:ind w:firstLine="540"/>
        <w:jc w:val="both"/>
      </w:pPr>
      <w:r w:rsidRPr="00CE0E89">
        <w:t>Формами представления итогов ПД во внеурочное время являются:</w:t>
      </w:r>
    </w:p>
    <w:p w:rsidR="00A25B49" w:rsidRPr="00CE0E89" w:rsidRDefault="00A25B49" w:rsidP="00A25B49">
      <w:pPr>
        <w:pStyle w:val="ConsPlusNormal"/>
        <w:spacing w:before="240"/>
        <w:ind w:firstLine="540"/>
        <w:jc w:val="both"/>
      </w:pPr>
      <w:r w:rsidRPr="00CE0E89">
        <w:t>материальный продукт (объект, макет, конструкторское изделие и другое);</w:t>
      </w:r>
    </w:p>
    <w:p w:rsidR="00A25B49" w:rsidRPr="00CE0E89" w:rsidRDefault="00A25B49" w:rsidP="00A25B49">
      <w:pPr>
        <w:pStyle w:val="ConsPlusNormal"/>
        <w:spacing w:before="240"/>
        <w:ind w:firstLine="540"/>
        <w:jc w:val="both"/>
      </w:pPr>
      <w:r w:rsidRPr="00CE0E89">
        <w:t>медийный продукт (плакат, газета, журнал, рекламная продукция, фильм и другие);</w:t>
      </w:r>
    </w:p>
    <w:p w:rsidR="00A25B49" w:rsidRPr="00CE0E89" w:rsidRDefault="00A25B49" w:rsidP="00A25B49">
      <w:pPr>
        <w:pStyle w:val="ConsPlusNormal"/>
        <w:spacing w:before="240"/>
        <w:ind w:firstLine="540"/>
        <w:jc w:val="both"/>
      </w:pPr>
      <w:r w:rsidRPr="00CE0E89">
        <w:t>публичное мероприятие (образовательное событие, социальное мероприятие (акция), театральная постановка и другие);</w:t>
      </w:r>
    </w:p>
    <w:p w:rsidR="00A25B49" w:rsidRPr="00CE0E89" w:rsidRDefault="00A25B49" w:rsidP="00A25B49">
      <w:pPr>
        <w:pStyle w:val="ConsPlusNormal"/>
        <w:spacing w:before="240"/>
        <w:ind w:firstLine="540"/>
        <w:jc w:val="both"/>
      </w:pPr>
      <w:r w:rsidRPr="00CE0E89">
        <w:t>отчетные материалы по проекту (тексты, мультимедийные продукты).</w:t>
      </w:r>
    </w:p>
    <w:p w:rsidR="00A25B49" w:rsidRPr="00CE0E89" w:rsidRDefault="00A25B49" w:rsidP="00A25B49">
      <w:pPr>
        <w:pStyle w:val="ConsPlusNormal"/>
        <w:spacing w:before="240"/>
        <w:ind w:firstLine="540"/>
        <w:jc w:val="both"/>
      </w:pPr>
      <w:r w:rsidRPr="00CE0E89">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25B49" w:rsidRPr="00CE0E89" w:rsidRDefault="00A25B49" w:rsidP="00A25B49">
      <w:pPr>
        <w:pStyle w:val="ConsPlusNormal"/>
        <w:spacing w:before="240"/>
        <w:ind w:firstLine="540"/>
        <w:jc w:val="both"/>
      </w:pPr>
      <w:r w:rsidRPr="00CE0E89">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25B49" w:rsidRPr="00CE0E89" w:rsidRDefault="00A25B49" w:rsidP="00A25B49">
      <w:pPr>
        <w:pStyle w:val="ConsPlusNormal"/>
        <w:spacing w:before="240"/>
        <w:ind w:firstLine="540"/>
        <w:jc w:val="both"/>
      </w:pPr>
      <w:r w:rsidRPr="00CE0E89">
        <w:t>понимание проблемы, связанных с нею цели и задач;</w:t>
      </w:r>
    </w:p>
    <w:p w:rsidR="00A25B49" w:rsidRPr="00CE0E89" w:rsidRDefault="00A25B49" w:rsidP="00A25B49">
      <w:pPr>
        <w:pStyle w:val="ConsPlusNormal"/>
        <w:spacing w:before="240"/>
        <w:ind w:firstLine="540"/>
        <w:jc w:val="both"/>
      </w:pPr>
      <w:r w:rsidRPr="00CE0E89">
        <w:t>умение определить оптимальный путь решения проблемы;</w:t>
      </w:r>
    </w:p>
    <w:p w:rsidR="00A25B49" w:rsidRPr="00CE0E89" w:rsidRDefault="00A25B49" w:rsidP="00A25B49">
      <w:pPr>
        <w:pStyle w:val="ConsPlusNormal"/>
        <w:spacing w:before="240"/>
        <w:ind w:firstLine="540"/>
        <w:jc w:val="both"/>
      </w:pPr>
      <w:r w:rsidRPr="00CE0E89">
        <w:t>умение планировать и работать по плану;</w:t>
      </w:r>
    </w:p>
    <w:p w:rsidR="00A25B49" w:rsidRPr="00CE0E89" w:rsidRDefault="00A25B49" w:rsidP="00A25B49">
      <w:pPr>
        <w:pStyle w:val="ConsPlusNormal"/>
        <w:spacing w:before="240"/>
        <w:ind w:firstLine="540"/>
        <w:jc w:val="both"/>
      </w:pPr>
      <w:r w:rsidRPr="00CE0E89">
        <w:t>умение реализовать проектный замысел и оформить его в виде реального "продукта";</w:t>
      </w:r>
    </w:p>
    <w:p w:rsidR="00A25B49" w:rsidRPr="00CE0E89" w:rsidRDefault="00A25B49" w:rsidP="00A25B49">
      <w:pPr>
        <w:pStyle w:val="ConsPlusNormal"/>
        <w:spacing w:before="240"/>
        <w:ind w:firstLine="540"/>
        <w:jc w:val="both"/>
      </w:pPr>
      <w:r w:rsidRPr="00CE0E89">
        <w:t>умение осуществлять самооценку деятельности и результата, взаимоценку деятельности в группе.</w:t>
      </w:r>
    </w:p>
    <w:p w:rsidR="00A25B49" w:rsidRPr="00CE0E89" w:rsidRDefault="00A25B49" w:rsidP="00A25B49">
      <w:pPr>
        <w:pStyle w:val="ConsPlusNormal"/>
        <w:spacing w:before="240"/>
        <w:ind w:firstLine="540"/>
        <w:jc w:val="both"/>
      </w:pPr>
      <w:r w:rsidRPr="00CE0E89">
        <w:t>В процессе публичной презентации результатов проекта оценивается:</w:t>
      </w:r>
    </w:p>
    <w:p w:rsidR="00A25B49" w:rsidRPr="00CE0E89" w:rsidRDefault="00A25B49" w:rsidP="00A25B49">
      <w:pPr>
        <w:pStyle w:val="ConsPlusNormal"/>
        <w:spacing w:before="240"/>
        <w:ind w:firstLine="540"/>
        <w:jc w:val="both"/>
      </w:pPr>
      <w:r w:rsidRPr="00CE0E89">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25B49" w:rsidRPr="00CE0E89" w:rsidRDefault="00A25B49" w:rsidP="00A25B49">
      <w:pPr>
        <w:pStyle w:val="ConsPlusNormal"/>
        <w:spacing w:before="240"/>
        <w:ind w:firstLine="540"/>
        <w:jc w:val="both"/>
      </w:pPr>
      <w:r w:rsidRPr="00CE0E89">
        <w:t>качество наглядного представления проекта (использование рисунков, схем, графиков, моделей и других средств наглядной презентации);</w:t>
      </w:r>
    </w:p>
    <w:p w:rsidR="00A25B49" w:rsidRPr="00CE0E89" w:rsidRDefault="00A25B49" w:rsidP="00A25B49">
      <w:pPr>
        <w:pStyle w:val="ConsPlusNormal"/>
        <w:spacing w:before="240"/>
        <w:ind w:firstLine="540"/>
        <w:jc w:val="both"/>
      </w:pPr>
      <w:r w:rsidRPr="00CE0E89">
        <w:t>качество письменного текста (соответствие плану, оформление работы, грамотность изложения);</w:t>
      </w:r>
    </w:p>
    <w:p w:rsidR="00A25B49" w:rsidRPr="00CE0E89" w:rsidRDefault="00A25B49" w:rsidP="00A25B49">
      <w:pPr>
        <w:pStyle w:val="ConsPlusNormal"/>
        <w:spacing w:before="240"/>
        <w:ind w:firstLine="540"/>
        <w:jc w:val="both"/>
      </w:pPr>
      <w:r w:rsidRPr="00CE0E89">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25B49" w:rsidRPr="00CE0E89" w:rsidRDefault="00A25B49" w:rsidP="00A25B49">
      <w:pPr>
        <w:pStyle w:val="ConsPlusNormal"/>
        <w:ind w:firstLine="540"/>
        <w:jc w:val="both"/>
      </w:pPr>
    </w:p>
    <w:p w:rsidR="00A25B49" w:rsidRPr="00CE0E89" w:rsidRDefault="00A25B49" w:rsidP="00A25B49">
      <w:pPr>
        <w:pStyle w:val="a3"/>
        <w:spacing w:before="2"/>
        <w:ind w:left="0" w:firstLine="0"/>
        <w:jc w:val="left"/>
        <w:rPr>
          <w:b/>
          <w:sz w:val="24"/>
          <w:szCs w:val="24"/>
        </w:rPr>
      </w:pPr>
    </w:p>
    <w:p w:rsidR="00A25B49" w:rsidRPr="00CE0E89" w:rsidRDefault="00A25B49" w:rsidP="00281C15">
      <w:pPr>
        <w:pStyle w:val="210"/>
        <w:numPr>
          <w:ilvl w:val="2"/>
          <w:numId w:val="3"/>
        </w:numPr>
        <w:tabs>
          <w:tab w:val="left" w:pos="1291"/>
        </w:tabs>
        <w:spacing w:before="1"/>
        <w:ind w:left="1290"/>
        <w:rPr>
          <w:sz w:val="24"/>
          <w:szCs w:val="24"/>
        </w:rPr>
      </w:pPr>
      <w:bookmarkStart w:id="152" w:name="_TOC_250016"/>
      <w:r w:rsidRPr="00CE0E89">
        <w:rPr>
          <w:sz w:val="24"/>
          <w:szCs w:val="24"/>
        </w:rPr>
        <w:t>Организационный</w:t>
      </w:r>
      <w:bookmarkEnd w:id="152"/>
      <w:r w:rsidR="008E1A42">
        <w:rPr>
          <w:sz w:val="24"/>
          <w:szCs w:val="24"/>
        </w:rPr>
        <w:t xml:space="preserve"> </w:t>
      </w:r>
      <w:r w:rsidRPr="00CE0E89">
        <w:rPr>
          <w:spacing w:val="-2"/>
          <w:sz w:val="24"/>
          <w:szCs w:val="24"/>
        </w:rPr>
        <w:t>раздел</w:t>
      </w:r>
    </w:p>
    <w:p w:rsidR="00A25B49" w:rsidRPr="00CE0E89" w:rsidRDefault="00A25B49" w:rsidP="00A25B49">
      <w:pPr>
        <w:pStyle w:val="31"/>
        <w:spacing w:before="35" w:line="264" w:lineRule="auto"/>
        <w:ind w:left="163" w:right="167" w:firstLine="427"/>
        <w:rPr>
          <w:sz w:val="24"/>
          <w:szCs w:val="24"/>
        </w:rPr>
      </w:pPr>
      <w:r w:rsidRPr="00CE0E89">
        <w:rPr>
          <w:sz w:val="24"/>
          <w:szCs w:val="24"/>
        </w:rPr>
        <w:t xml:space="preserve">Формы взаимодействия участников образовательного процесса при создании и реализации программы развития универсальных учебных </w:t>
      </w:r>
      <w:r w:rsidRPr="00CE0E89">
        <w:rPr>
          <w:spacing w:val="-2"/>
          <w:sz w:val="24"/>
          <w:szCs w:val="24"/>
        </w:rPr>
        <w:t>действий</w:t>
      </w:r>
    </w:p>
    <w:p w:rsidR="00A25B49" w:rsidRPr="00CE0E89" w:rsidRDefault="00A25B49" w:rsidP="00A25B49">
      <w:pPr>
        <w:pStyle w:val="a3"/>
        <w:spacing w:line="264" w:lineRule="auto"/>
        <w:ind w:left="163" w:right="165"/>
        <w:rPr>
          <w:sz w:val="24"/>
          <w:szCs w:val="24"/>
        </w:rPr>
      </w:pPr>
      <w:r w:rsidRPr="00CE0E89">
        <w:rPr>
          <w:sz w:val="24"/>
          <w:szCs w:val="24"/>
        </w:rPr>
        <w:t xml:space="preserve">C целью разработки и реализации программы развития УУД в МБОУ </w:t>
      </w:r>
      <w:r w:rsidR="00621BCF">
        <w:rPr>
          <w:sz w:val="24"/>
          <w:szCs w:val="24"/>
        </w:rPr>
        <w:t>Карпиловской ООШ</w:t>
      </w:r>
      <w:r w:rsidRPr="00CE0E89">
        <w:rPr>
          <w:sz w:val="24"/>
          <w:szCs w:val="24"/>
        </w:rPr>
        <w:t xml:space="preserve"> создана рабочая группа, реализующая свою деятельность по следующим направлениям:</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определение этапов и форм постепенного усложнения деятельности учащихся по овладению УУД;</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разработка общего алгоритма (технологической схемы) урока, имеющего два целевых фокуса (предметный и метапредметный);</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разработка основных подходов к организации учебной деятельности по формированию и развитию ИКТ-компетенций;</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разработка методики и инструментария мониторинга успешности освоения и применения обучающимися УУД;</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организация разъяснительной (просветительской работы) с родителями по проблемам развития УУД у обучающихся;</w:t>
      </w:r>
    </w:p>
    <w:p w:rsidR="00A25B49" w:rsidRPr="00CE0E89" w:rsidRDefault="00A25B49" w:rsidP="00A25B49">
      <w:pPr>
        <w:adjustRightInd w:val="0"/>
        <w:spacing w:before="240"/>
        <w:ind w:firstLine="540"/>
        <w:jc w:val="both"/>
        <w:rPr>
          <w:sz w:val="24"/>
          <w:szCs w:val="24"/>
          <w:lang w:eastAsia="ru-RU"/>
        </w:rPr>
      </w:pPr>
      <w:r w:rsidRPr="00CE0E89">
        <w:rPr>
          <w:sz w:val="24"/>
          <w:szCs w:val="24"/>
          <w:lang w:eastAsia="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25B49" w:rsidRPr="00CE0E89" w:rsidRDefault="00A25B49" w:rsidP="00A25B49">
      <w:pPr>
        <w:pStyle w:val="a3"/>
        <w:spacing w:line="264" w:lineRule="auto"/>
        <w:ind w:left="163" w:right="168"/>
        <w:rPr>
          <w:sz w:val="24"/>
          <w:szCs w:val="24"/>
        </w:rPr>
      </w:pPr>
    </w:p>
    <w:p w:rsidR="00A25B49" w:rsidRPr="00CE0E89" w:rsidRDefault="00A25B49" w:rsidP="00A25B49">
      <w:pPr>
        <w:pStyle w:val="a3"/>
        <w:spacing w:line="264" w:lineRule="auto"/>
        <w:ind w:left="163" w:right="168"/>
        <w:rPr>
          <w:sz w:val="24"/>
          <w:szCs w:val="24"/>
        </w:rPr>
      </w:pPr>
      <w:r w:rsidRPr="00CE0E89">
        <w:rPr>
          <w:sz w:val="24"/>
          <w:szCs w:val="24"/>
        </w:rPr>
        <w:t xml:space="preserve">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sidRPr="00CE0E89">
        <w:rPr>
          <w:spacing w:val="-2"/>
          <w:sz w:val="24"/>
          <w:szCs w:val="24"/>
        </w:rPr>
        <w:t>руководителем).</w:t>
      </w:r>
    </w:p>
    <w:p w:rsidR="00A25B49" w:rsidRPr="00CE0E89" w:rsidRDefault="00A25B49" w:rsidP="00A25B49">
      <w:pPr>
        <w:pStyle w:val="a3"/>
        <w:spacing w:line="264" w:lineRule="auto"/>
        <w:ind w:left="163" w:right="166"/>
        <w:rPr>
          <w:sz w:val="24"/>
          <w:szCs w:val="24"/>
        </w:rPr>
      </w:pPr>
      <w:r w:rsidRPr="00CE0E89">
        <w:rPr>
          <w:sz w:val="24"/>
          <w:szCs w:val="24"/>
        </w:rPr>
        <w:t xml:space="preserve">На подготовительном этапе команда МБОУ </w:t>
      </w:r>
      <w:r w:rsidR="00621BCF">
        <w:rPr>
          <w:sz w:val="24"/>
          <w:szCs w:val="24"/>
        </w:rPr>
        <w:t>Карпиловской О</w:t>
      </w:r>
      <w:r w:rsidRPr="00CE0E89">
        <w:rPr>
          <w:sz w:val="24"/>
          <w:szCs w:val="24"/>
        </w:rPr>
        <w:t>ОШ проводит следующие аналитические работы:</w:t>
      </w:r>
    </w:p>
    <w:p w:rsidR="00A25B49" w:rsidRPr="00CE0E89" w:rsidRDefault="00A25B49" w:rsidP="00281C15">
      <w:pPr>
        <w:pStyle w:val="a5"/>
        <w:numPr>
          <w:ilvl w:val="0"/>
          <w:numId w:val="2"/>
        </w:numPr>
        <w:tabs>
          <w:tab w:val="left" w:pos="872"/>
        </w:tabs>
        <w:spacing w:line="264" w:lineRule="auto"/>
        <w:ind w:right="166" w:firstLine="427"/>
        <w:rPr>
          <w:sz w:val="24"/>
          <w:szCs w:val="24"/>
        </w:rPr>
      </w:pPr>
      <w:r w:rsidRPr="00CE0E89">
        <w:rPr>
          <w:sz w:val="24"/>
          <w:szCs w:val="24"/>
        </w:rPr>
        <w:t xml:space="preserve">рассматривает, те рекомендательные, теоретические, методические материалы которые могут быть использованы в </w:t>
      </w:r>
      <w:r w:rsidR="00621BCF">
        <w:rPr>
          <w:sz w:val="24"/>
          <w:szCs w:val="24"/>
        </w:rPr>
        <w:t>МБОУ Карпиловской О</w:t>
      </w:r>
      <w:r w:rsidRPr="00CE0E89">
        <w:rPr>
          <w:sz w:val="24"/>
          <w:szCs w:val="24"/>
        </w:rPr>
        <w:t xml:space="preserve">ОШ для наиболее эффективного выполнения задач </w:t>
      </w:r>
      <w:r w:rsidRPr="00CE0E89">
        <w:rPr>
          <w:spacing w:val="-2"/>
          <w:sz w:val="24"/>
          <w:szCs w:val="24"/>
        </w:rPr>
        <w:t>программы;</w:t>
      </w:r>
    </w:p>
    <w:p w:rsidR="00A25B49" w:rsidRPr="00CE0E89" w:rsidRDefault="00A25B49" w:rsidP="00281C15">
      <w:pPr>
        <w:pStyle w:val="a5"/>
        <w:numPr>
          <w:ilvl w:val="0"/>
          <w:numId w:val="2"/>
        </w:numPr>
        <w:tabs>
          <w:tab w:val="left" w:pos="872"/>
        </w:tabs>
        <w:spacing w:before="31" w:line="264" w:lineRule="auto"/>
        <w:ind w:right="165" w:firstLine="427"/>
        <w:rPr>
          <w:sz w:val="24"/>
          <w:szCs w:val="24"/>
        </w:rPr>
      </w:pPr>
      <w:r w:rsidRPr="00CE0E89">
        <w:rPr>
          <w:sz w:val="24"/>
          <w:szCs w:val="24"/>
        </w:rPr>
        <w:t>определяет состав детей с особыми образовательными потребностями, в том числе лиц,проявивших выдающиеся способности, детей с ОВЗ,а также возможности построения их индивидуальных образовательных траекторий;</w:t>
      </w:r>
    </w:p>
    <w:p w:rsidR="00A25B49" w:rsidRPr="00CE0E89" w:rsidRDefault="00A25B49" w:rsidP="00281C15">
      <w:pPr>
        <w:pStyle w:val="a5"/>
        <w:numPr>
          <w:ilvl w:val="0"/>
          <w:numId w:val="2"/>
        </w:numPr>
        <w:tabs>
          <w:tab w:val="left" w:pos="872"/>
        </w:tabs>
        <w:spacing w:before="1" w:line="264" w:lineRule="auto"/>
        <w:ind w:right="166" w:firstLine="427"/>
        <w:rPr>
          <w:sz w:val="24"/>
          <w:szCs w:val="24"/>
        </w:rPr>
      </w:pPr>
      <w:r w:rsidRPr="00CE0E89">
        <w:rPr>
          <w:sz w:val="24"/>
          <w:szCs w:val="24"/>
        </w:rPr>
        <w:t>анализирует результаты учащихся по линии развития УУД на предыдущем уровне;</w:t>
      </w:r>
    </w:p>
    <w:p w:rsidR="00A25B49" w:rsidRPr="00CE0E89" w:rsidRDefault="00A25B49" w:rsidP="00281C15">
      <w:pPr>
        <w:pStyle w:val="a5"/>
        <w:numPr>
          <w:ilvl w:val="0"/>
          <w:numId w:val="2"/>
        </w:numPr>
        <w:tabs>
          <w:tab w:val="left" w:pos="872"/>
        </w:tabs>
        <w:spacing w:line="264" w:lineRule="auto"/>
        <w:ind w:right="166" w:firstLine="427"/>
        <w:rPr>
          <w:sz w:val="24"/>
          <w:szCs w:val="24"/>
        </w:rPr>
      </w:pPr>
      <w:r w:rsidRPr="00CE0E89">
        <w:rPr>
          <w:sz w:val="24"/>
          <w:szCs w:val="24"/>
        </w:rPr>
        <w:t xml:space="preserve">анализирует и обсуждает опыт применения успешных практик, в том числе с использованием информационных ресурсов МБОУ </w:t>
      </w:r>
      <w:r w:rsidR="00621BCF">
        <w:rPr>
          <w:sz w:val="24"/>
          <w:szCs w:val="24"/>
        </w:rPr>
        <w:t>Карпиловская ООШ</w:t>
      </w:r>
    </w:p>
    <w:p w:rsidR="00A25B49" w:rsidRPr="00CE0E89" w:rsidRDefault="00A25B49" w:rsidP="00A25B49">
      <w:pPr>
        <w:pStyle w:val="a3"/>
        <w:spacing w:before="33" w:line="264" w:lineRule="auto"/>
        <w:ind w:left="163" w:right="171"/>
        <w:rPr>
          <w:sz w:val="24"/>
          <w:szCs w:val="24"/>
        </w:rPr>
      </w:pPr>
      <w:r w:rsidRPr="00CE0E89">
        <w:rPr>
          <w:sz w:val="24"/>
          <w:szCs w:val="24"/>
        </w:rPr>
        <w:t>На основном этапе проводится работа по разработке общей стратегии развития УУД, организации и механизма релизации задач программы,могут быть описаны специальные требования к условиям реализации программы развития УУД.</w:t>
      </w:r>
    </w:p>
    <w:p w:rsidR="00A25B49" w:rsidRPr="00CE0E89" w:rsidRDefault="00A25B49" w:rsidP="00A25B49">
      <w:pPr>
        <w:pStyle w:val="a3"/>
        <w:spacing w:line="264" w:lineRule="auto"/>
        <w:ind w:left="163" w:right="165"/>
        <w:rPr>
          <w:sz w:val="24"/>
          <w:szCs w:val="24"/>
        </w:rPr>
      </w:pPr>
      <w:r w:rsidRPr="00CE0E89">
        <w:rPr>
          <w:sz w:val="24"/>
          <w:szCs w:val="24"/>
        </w:rPr>
        <w:t>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образовательных,научных, социальных организаций).</w:t>
      </w:r>
    </w:p>
    <w:p w:rsidR="00A25B49" w:rsidRPr="00CE0E89" w:rsidRDefault="00A25B49" w:rsidP="00A25B49">
      <w:pPr>
        <w:pStyle w:val="a3"/>
        <w:spacing w:line="264" w:lineRule="auto"/>
        <w:ind w:left="163" w:right="166"/>
        <w:rPr>
          <w:sz w:val="24"/>
          <w:szCs w:val="24"/>
        </w:rPr>
      </w:pPr>
      <w:r w:rsidRPr="00CE0E89">
        <w:rPr>
          <w:sz w:val="24"/>
          <w:szCs w:val="24"/>
        </w:rPr>
        <w:t xml:space="preserve">В целях соотнесения формирования метапредметных результатов с рабочими программами по учебным предметам ресурсов МБОУ </w:t>
      </w:r>
      <w:r w:rsidR="00621BCF">
        <w:rPr>
          <w:sz w:val="24"/>
          <w:szCs w:val="24"/>
        </w:rPr>
        <w:t>Карпиловской О</w:t>
      </w:r>
      <w:r w:rsidRPr="00CE0E89">
        <w:rPr>
          <w:sz w:val="24"/>
          <w:szCs w:val="24"/>
        </w:rPr>
        <w:t xml:space="preserve">ОШ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w:t>
      </w:r>
      <w:r w:rsidRPr="00CE0E89">
        <w:rPr>
          <w:spacing w:val="-2"/>
          <w:sz w:val="24"/>
          <w:szCs w:val="24"/>
        </w:rPr>
        <w:t>специалистов-предметников.</w:t>
      </w:r>
    </w:p>
    <w:p w:rsidR="00A25B49" w:rsidRPr="00CE0E89" w:rsidRDefault="00A25B49" w:rsidP="00A25B49">
      <w:pPr>
        <w:spacing w:line="264" w:lineRule="auto"/>
        <w:rPr>
          <w:sz w:val="24"/>
          <w:szCs w:val="24"/>
        </w:rPr>
        <w:sectPr w:rsidR="00A25B49" w:rsidRPr="00CE0E89" w:rsidSect="00CE0E89">
          <w:pgSz w:w="11910" w:h="16840"/>
          <w:pgMar w:top="720" w:right="720" w:bottom="720" w:left="720" w:header="0" w:footer="956" w:gutter="0"/>
          <w:cols w:space="720"/>
        </w:sectPr>
      </w:pPr>
    </w:p>
    <w:p w:rsidR="005E0305" w:rsidRPr="005E0305" w:rsidRDefault="005E0305" w:rsidP="005E0305">
      <w:pPr>
        <w:spacing w:before="100" w:beforeAutospacing="1" w:after="100" w:afterAutospacing="1"/>
        <w:jc w:val="center"/>
        <w:rPr>
          <w:b/>
          <w:bCs/>
          <w:sz w:val="24"/>
          <w:szCs w:val="24"/>
        </w:rPr>
      </w:pPr>
      <w:r w:rsidRPr="005E0305">
        <w:rPr>
          <w:b/>
          <w:bCs/>
          <w:sz w:val="24"/>
          <w:szCs w:val="24"/>
        </w:rPr>
        <w:t>Программа воспитания.</w:t>
      </w:r>
    </w:p>
    <w:p w:rsidR="005E0305" w:rsidRPr="005E0305" w:rsidRDefault="005E0305" w:rsidP="005E0305">
      <w:pPr>
        <w:spacing w:before="100" w:beforeAutospacing="1" w:after="100" w:afterAutospacing="1"/>
        <w:rPr>
          <w:b/>
          <w:bCs/>
          <w:sz w:val="24"/>
          <w:szCs w:val="24"/>
        </w:rPr>
      </w:pPr>
      <w:r w:rsidRPr="005E0305">
        <w:rPr>
          <w:b/>
          <w:bCs/>
          <w:sz w:val="24"/>
          <w:szCs w:val="24"/>
        </w:rPr>
        <w:t>Содержание:</w:t>
      </w:r>
    </w:p>
    <w:p w:rsidR="005E0305" w:rsidRPr="005E0305" w:rsidRDefault="005E0305" w:rsidP="005E0305">
      <w:pPr>
        <w:spacing w:before="100" w:beforeAutospacing="1" w:after="100" w:afterAutospacing="1"/>
        <w:rPr>
          <w:sz w:val="24"/>
          <w:szCs w:val="24"/>
        </w:rPr>
      </w:pPr>
    </w:p>
    <w:p w:rsidR="005E0305" w:rsidRPr="005E0305" w:rsidRDefault="005E0305" w:rsidP="005E0305">
      <w:pPr>
        <w:spacing w:before="100" w:beforeAutospacing="1" w:after="100" w:afterAutospacing="1"/>
        <w:rPr>
          <w:sz w:val="24"/>
          <w:szCs w:val="24"/>
        </w:rPr>
      </w:pPr>
      <w:r w:rsidRPr="005E0305">
        <w:rPr>
          <w:sz w:val="24"/>
          <w:szCs w:val="24"/>
        </w:rPr>
        <w:t>Пояснительная записка……………………………………………………. …3-5</w:t>
      </w:r>
    </w:p>
    <w:p w:rsidR="005E0305" w:rsidRPr="005E0305" w:rsidRDefault="005E0305" w:rsidP="005E0305">
      <w:pPr>
        <w:spacing w:before="100" w:beforeAutospacing="1" w:after="100" w:afterAutospacing="1"/>
        <w:rPr>
          <w:b/>
          <w:sz w:val="24"/>
          <w:szCs w:val="24"/>
        </w:rPr>
      </w:pPr>
      <w:r w:rsidRPr="005E0305">
        <w:rPr>
          <w:b/>
          <w:sz w:val="24"/>
          <w:szCs w:val="24"/>
        </w:rPr>
        <w:t>РАЗДЕЛ I. Целевой</w:t>
      </w:r>
    </w:p>
    <w:p w:rsidR="005E0305" w:rsidRPr="005E0305" w:rsidRDefault="005E0305" w:rsidP="005E0305">
      <w:pPr>
        <w:spacing w:before="100" w:beforeAutospacing="1" w:after="100" w:afterAutospacing="1"/>
        <w:rPr>
          <w:sz w:val="24"/>
          <w:szCs w:val="24"/>
        </w:rPr>
      </w:pPr>
      <w:r w:rsidRPr="005E0305">
        <w:rPr>
          <w:sz w:val="24"/>
          <w:szCs w:val="24"/>
        </w:rPr>
        <w:t>1.1 Цель и задачи воспитания обучающихся………………………………...6-10</w:t>
      </w:r>
    </w:p>
    <w:p w:rsidR="005E0305" w:rsidRPr="005E0305" w:rsidRDefault="005E0305" w:rsidP="005E0305">
      <w:pPr>
        <w:spacing w:before="100" w:beforeAutospacing="1" w:after="100" w:afterAutospacing="1"/>
        <w:rPr>
          <w:sz w:val="24"/>
          <w:szCs w:val="24"/>
        </w:rPr>
      </w:pPr>
      <w:r w:rsidRPr="005E0305">
        <w:rPr>
          <w:sz w:val="24"/>
          <w:szCs w:val="24"/>
        </w:rPr>
        <w:t>1.2 Личностные результаты освоения обучающимися образовательных программ……………………………………………………………………………..11</w:t>
      </w:r>
    </w:p>
    <w:p w:rsidR="005E0305" w:rsidRPr="005E0305" w:rsidRDefault="005E0305" w:rsidP="005E0305">
      <w:pPr>
        <w:spacing w:before="100" w:beforeAutospacing="1" w:after="100" w:afterAutospacing="1"/>
        <w:rPr>
          <w:sz w:val="24"/>
          <w:szCs w:val="24"/>
        </w:rPr>
      </w:pPr>
      <w:r w:rsidRPr="005E0305">
        <w:rPr>
          <w:sz w:val="24"/>
          <w:szCs w:val="24"/>
        </w:rPr>
        <w:t>1.3 Направления воспитания………………………………………………...12-13</w:t>
      </w:r>
    </w:p>
    <w:p w:rsidR="005E0305" w:rsidRPr="005E0305" w:rsidRDefault="005E0305" w:rsidP="005E0305">
      <w:pPr>
        <w:spacing w:before="100" w:beforeAutospacing="1" w:after="100" w:afterAutospacing="1"/>
        <w:rPr>
          <w:sz w:val="24"/>
          <w:szCs w:val="24"/>
        </w:rPr>
      </w:pPr>
      <w:r w:rsidRPr="005E0305">
        <w:rPr>
          <w:sz w:val="24"/>
          <w:szCs w:val="24"/>
        </w:rPr>
        <w:t>1.4 Целевые ориентиры результатов воспитания …………………………14-20</w:t>
      </w:r>
    </w:p>
    <w:p w:rsidR="005E0305" w:rsidRPr="005E0305" w:rsidRDefault="005E0305" w:rsidP="005E0305">
      <w:pPr>
        <w:spacing w:before="100" w:beforeAutospacing="1" w:after="100" w:afterAutospacing="1"/>
        <w:rPr>
          <w:b/>
          <w:sz w:val="24"/>
          <w:szCs w:val="24"/>
        </w:rPr>
      </w:pPr>
      <w:r w:rsidRPr="005E0305">
        <w:rPr>
          <w:b/>
          <w:sz w:val="24"/>
          <w:szCs w:val="24"/>
        </w:rPr>
        <w:t>РАЗДЕЛ II. Содержательный</w:t>
      </w:r>
    </w:p>
    <w:p w:rsidR="005E0305" w:rsidRPr="005E0305" w:rsidRDefault="005E0305" w:rsidP="005E0305">
      <w:pPr>
        <w:spacing w:before="100" w:beforeAutospacing="1" w:after="100" w:afterAutospacing="1"/>
        <w:rPr>
          <w:sz w:val="24"/>
          <w:szCs w:val="24"/>
        </w:rPr>
      </w:pPr>
      <w:r w:rsidRPr="005E0305">
        <w:rPr>
          <w:sz w:val="24"/>
          <w:szCs w:val="24"/>
        </w:rPr>
        <w:t>2.1 Уклад общеобразовательной организации………………………………..21</w:t>
      </w:r>
    </w:p>
    <w:p w:rsidR="005E0305" w:rsidRPr="005E0305" w:rsidRDefault="005E0305" w:rsidP="005E0305">
      <w:pPr>
        <w:spacing w:before="100" w:beforeAutospacing="1" w:after="100" w:afterAutospacing="1"/>
        <w:rPr>
          <w:sz w:val="24"/>
          <w:szCs w:val="24"/>
        </w:rPr>
      </w:pPr>
      <w:r w:rsidRPr="005E0305">
        <w:rPr>
          <w:sz w:val="24"/>
          <w:szCs w:val="24"/>
        </w:rPr>
        <w:t>2.2 Виды, формы и содержание воспитательной деятельности…………..22-49</w:t>
      </w:r>
    </w:p>
    <w:p w:rsidR="005E0305" w:rsidRPr="005E0305" w:rsidRDefault="005E0305" w:rsidP="005E0305">
      <w:pPr>
        <w:spacing w:before="100" w:beforeAutospacing="1" w:after="100" w:afterAutospacing="1"/>
        <w:rPr>
          <w:b/>
          <w:sz w:val="24"/>
          <w:szCs w:val="24"/>
        </w:rPr>
      </w:pPr>
      <w:r w:rsidRPr="005E0305">
        <w:rPr>
          <w:b/>
          <w:sz w:val="24"/>
          <w:szCs w:val="24"/>
        </w:rPr>
        <w:t>РАЗДЕЛ III. Организация воспитательной деятельности</w:t>
      </w:r>
    </w:p>
    <w:p w:rsidR="005E0305" w:rsidRPr="005E0305" w:rsidRDefault="005E0305" w:rsidP="005E0305">
      <w:pPr>
        <w:spacing w:before="100" w:beforeAutospacing="1" w:after="100" w:afterAutospacing="1"/>
        <w:rPr>
          <w:sz w:val="24"/>
          <w:szCs w:val="24"/>
        </w:rPr>
      </w:pPr>
      <w:r w:rsidRPr="005E0305">
        <w:rPr>
          <w:sz w:val="24"/>
          <w:szCs w:val="24"/>
        </w:rPr>
        <w:t>3.1 Общее требование к условиям реализации Программы………………50-51</w:t>
      </w:r>
    </w:p>
    <w:p w:rsidR="005E0305" w:rsidRPr="005E0305" w:rsidRDefault="005E0305" w:rsidP="005E0305">
      <w:pPr>
        <w:spacing w:before="100" w:beforeAutospacing="1" w:after="100" w:afterAutospacing="1"/>
        <w:rPr>
          <w:sz w:val="24"/>
          <w:szCs w:val="24"/>
        </w:rPr>
      </w:pPr>
      <w:r w:rsidRPr="005E0305">
        <w:rPr>
          <w:sz w:val="24"/>
          <w:szCs w:val="24"/>
        </w:rPr>
        <w:t>3.2 Кадровое обеспечение………………………………………………………52</w:t>
      </w:r>
    </w:p>
    <w:p w:rsidR="005E0305" w:rsidRPr="005E0305" w:rsidRDefault="005E0305" w:rsidP="005E0305">
      <w:pPr>
        <w:spacing w:before="100" w:beforeAutospacing="1" w:after="100" w:afterAutospacing="1"/>
        <w:rPr>
          <w:sz w:val="24"/>
          <w:szCs w:val="24"/>
        </w:rPr>
      </w:pPr>
      <w:r w:rsidRPr="005E0305">
        <w:rPr>
          <w:sz w:val="24"/>
          <w:szCs w:val="24"/>
        </w:rPr>
        <w:t>3.3 Нормативно-методическое обеспечение………………………………..53-56</w:t>
      </w:r>
    </w:p>
    <w:p w:rsidR="005E0305" w:rsidRPr="005E0305" w:rsidRDefault="005E0305" w:rsidP="005E0305">
      <w:pPr>
        <w:spacing w:before="100" w:beforeAutospacing="1" w:after="100" w:afterAutospacing="1"/>
        <w:rPr>
          <w:sz w:val="24"/>
          <w:szCs w:val="24"/>
        </w:rPr>
      </w:pPr>
      <w:r w:rsidRPr="005E0305">
        <w:rPr>
          <w:sz w:val="24"/>
          <w:szCs w:val="24"/>
        </w:rPr>
        <w:t>3.4 Система поощрения социальной успешности и проявлений активной жизненной позиции обучающихся………………………………………………………………………………….57</w:t>
      </w:r>
    </w:p>
    <w:p w:rsidR="005E0305" w:rsidRPr="005E0305" w:rsidRDefault="005E0305" w:rsidP="005E0305">
      <w:pPr>
        <w:spacing w:before="100" w:beforeAutospacing="1" w:after="100" w:afterAutospacing="1"/>
        <w:rPr>
          <w:sz w:val="24"/>
          <w:szCs w:val="24"/>
        </w:rPr>
      </w:pPr>
      <w:r w:rsidRPr="005E0305">
        <w:rPr>
          <w:sz w:val="24"/>
          <w:szCs w:val="24"/>
        </w:rPr>
        <w:t>3.5 Основные направления самоанализа воспитательной работы………..58-60</w:t>
      </w:r>
    </w:p>
    <w:p w:rsidR="005E0305" w:rsidRPr="005E0305" w:rsidRDefault="005E0305" w:rsidP="005E0305">
      <w:pPr>
        <w:spacing w:before="100" w:beforeAutospacing="1" w:after="100" w:afterAutospacing="1"/>
        <w:rPr>
          <w:sz w:val="24"/>
          <w:szCs w:val="24"/>
        </w:rPr>
      </w:pPr>
      <w:r w:rsidRPr="005E0305">
        <w:rPr>
          <w:sz w:val="24"/>
          <w:szCs w:val="24"/>
        </w:rPr>
        <w:t>3.5 Анализ воспитательного процесса…………………………………………61</w:t>
      </w:r>
    </w:p>
    <w:p w:rsidR="005E0305" w:rsidRPr="005E0305" w:rsidRDefault="005E0305" w:rsidP="005E0305">
      <w:pPr>
        <w:spacing w:before="100" w:beforeAutospacing="1" w:after="100" w:afterAutospacing="1"/>
        <w:rPr>
          <w:sz w:val="24"/>
          <w:szCs w:val="24"/>
        </w:rPr>
      </w:pPr>
      <w:r w:rsidRPr="005E0305">
        <w:rPr>
          <w:sz w:val="24"/>
          <w:szCs w:val="24"/>
        </w:rPr>
        <w:t>Календарный план воспитательной работы………………………………………………………………………………...62</w:t>
      </w:r>
    </w:p>
    <w:p w:rsidR="005E0305" w:rsidRPr="005E0305" w:rsidRDefault="005E0305" w:rsidP="005E0305">
      <w:pPr>
        <w:jc w:val="center"/>
        <w:rPr>
          <w:b/>
          <w:w w:val="0"/>
          <w:sz w:val="24"/>
          <w:szCs w:val="24"/>
        </w:rPr>
      </w:pPr>
    </w:p>
    <w:p w:rsidR="005E0305" w:rsidRPr="005E0305" w:rsidRDefault="005E0305" w:rsidP="005E0305">
      <w:pPr>
        <w:jc w:val="center"/>
        <w:rPr>
          <w:b/>
          <w:w w:val="0"/>
          <w:sz w:val="24"/>
          <w:szCs w:val="24"/>
        </w:rPr>
      </w:pPr>
    </w:p>
    <w:p w:rsidR="005E0305" w:rsidRPr="005E0305" w:rsidRDefault="005E0305" w:rsidP="005E0305">
      <w:pPr>
        <w:jc w:val="center"/>
        <w:rPr>
          <w:b/>
          <w:w w:val="0"/>
          <w:sz w:val="24"/>
          <w:szCs w:val="24"/>
        </w:rPr>
      </w:pPr>
    </w:p>
    <w:p w:rsidR="005E0305" w:rsidRPr="005E0305" w:rsidRDefault="005E0305" w:rsidP="005E0305">
      <w:pPr>
        <w:jc w:val="center"/>
        <w:rPr>
          <w:b/>
          <w:w w:val="0"/>
          <w:sz w:val="24"/>
          <w:szCs w:val="24"/>
        </w:rPr>
      </w:pPr>
    </w:p>
    <w:p w:rsidR="005E0305" w:rsidRPr="005E0305" w:rsidRDefault="005E0305" w:rsidP="005E0305">
      <w:pPr>
        <w:jc w:val="center"/>
        <w:rPr>
          <w:b/>
          <w:w w:val="0"/>
          <w:sz w:val="24"/>
          <w:szCs w:val="24"/>
        </w:rPr>
      </w:pPr>
    </w:p>
    <w:p w:rsidR="005E0305" w:rsidRPr="005E0305" w:rsidRDefault="005E0305" w:rsidP="005E0305">
      <w:pPr>
        <w:jc w:val="center"/>
        <w:rPr>
          <w:b/>
          <w:w w:val="0"/>
          <w:sz w:val="24"/>
          <w:szCs w:val="24"/>
        </w:rPr>
      </w:pPr>
    </w:p>
    <w:p w:rsidR="005E0305" w:rsidRPr="005E0305" w:rsidRDefault="005E0305" w:rsidP="005E0305">
      <w:pPr>
        <w:jc w:val="center"/>
        <w:rPr>
          <w:b/>
          <w:w w:val="0"/>
          <w:sz w:val="24"/>
          <w:szCs w:val="24"/>
        </w:rPr>
      </w:pPr>
      <w:r w:rsidRPr="005E0305">
        <w:rPr>
          <w:b/>
          <w:w w:val="0"/>
          <w:sz w:val="24"/>
          <w:szCs w:val="24"/>
        </w:rPr>
        <w:t xml:space="preserve">ПОЯСНИТЕЛЬНАЯ ЗАПИСКА  </w:t>
      </w:r>
    </w:p>
    <w:p w:rsidR="005E0305" w:rsidRPr="005E0305" w:rsidRDefault="005E0305" w:rsidP="005E0305">
      <w:pPr>
        <w:spacing w:before="100" w:beforeAutospacing="1" w:after="100" w:afterAutospacing="1" w:line="360" w:lineRule="auto"/>
        <w:rPr>
          <w:sz w:val="24"/>
          <w:szCs w:val="24"/>
        </w:rPr>
      </w:pPr>
      <w:r w:rsidRPr="005E0305">
        <w:rPr>
          <w:w w:val="0"/>
          <w:sz w:val="24"/>
          <w:szCs w:val="24"/>
        </w:rPr>
        <w:t xml:space="preserve">Программа воспитания  МБОУ Карпиловской ООШ (далее – Программа) разработана </w:t>
      </w:r>
      <w:r w:rsidRPr="005E0305">
        <w:rPr>
          <w:sz w:val="24"/>
          <w:szCs w:val="24"/>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w:t>
      </w:r>
    </w:p>
    <w:p w:rsidR="005E0305" w:rsidRPr="005E0305" w:rsidRDefault="005E0305" w:rsidP="005E0305">
      <w:pPr>
        <w:tabs>
          <w:tab w:val="left" w:pos="851"/>
        </w:tabs>
        <w:spacing w:line="360" w:lineRule="auto"/>
        <w:rPr>
          <w:b/>
          <w:w w:val="0"/>
          <w:sz w:val="24"/>
          <w:szCs w:val="24"/>
        </w:rPr>
      </w:pPr>
      <w:r w:rsidRPr="005E0305">
        <w:rPr>
          <w:b/>
          <w:w w:val="0"/>
          <w:sz w:val="24"/>
          <w:szCs w:val="24"/>
        </w:rPr>
        <w:t>Нормативно-правовое обеспечение</w:t>
      </w:r>
    </w:p>
    <w:p w:rsidR="005E0305" w:rsidRPr="005E0305" w:rsidRDefault="005E0305" w:rsidP="005E0305">
      <w:pPr>
        <w:tabs>
          <w:tab w:val="left" w:pos="851"/>
        </w:tabs>
        <w:spacing w:line="360" w:lineRule="auto"/>
        <w:rPr>
          <w:b/>
          <w:w w:val="0"/>
          <w:sz w:val="24"/>
          <w:szCs w:val="24"/>
        </w:rPr>
      </w:pPr>
      <w:r w:rsidRPr="005E0305">
        <w:rPr>
          <w:w w:val="0"/>
          <w:sz w:val="24"/>
          <w:szCs w:val="24"/>
        </w:rPr>
        <w:t>Нормативно-правовыми условиями реализации рабочей программы воспитания являются:</w:t>
      </w:r>
    </w:p>
    <w:p w:rsidR="005E0305" w:rsidRPr="005E0305" w:rsidRDefault="005E0305" w:rsidP="00281C15">
      <w:pPr>
        <w:widowControl/>
        <w:numPr>
          <w:ilvl w:val="0"/>
          <w:numId w:val="109"/>
        </w:numPr>
        <w:autoSpaceDE/>
        <w:autoSpaceDN/>
        <w:spacing w:before="100" w:beforeAutospacing="1" w:after="100" w:afterAutospacing="1" w:line="360" w:lineRule="auto"/>
        <w:rPr>
          <w:sz w:val="24"/>
          <w:szCs w:val="24"/>
        </w:rPr>
      </w:pPr>
      <w:r w:rsidRPr="005E0305">
        <w:rPr>
          <w:sz w:val="24"/>
          <w:szCs w:val="24"/>
        </w:rPr>
        <w:t>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5E0305" w:rsidRPr="005E0305" w:rsidRDefault="005E0305" w:rsidP="00281C15">
      <w:pPr>
        <w:widowControl/>
        <w:numPr>
          <w:ilvl w:val="0"/>
          <w:numId w:val="109"/>
        </w:numPr>
        <w:autoSpaceDE/>
        <w:autoSpaceDN/>
        <w:spacing w:before="100" w:beforeAutospacing="1" w:after="100" w:afterAutospacing="1" w:line="360" w:lineRule="auto"/>
        <w:rPr>
          <w:sz w:val="24"/>
          <w:szCs w:val="24"/>
        </w:rPr>
      </w:pPr>
      <w:r w:rsidRPr="005E0305">
        <w:rPr>
          <w:sz w:val="24"/>
          <w:szCs w:val="24"/>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5E0305" w:rsidRPr="005E0305" w:rsidRDefault="005E0305" w:rsidP="00281C15">
      <w:pPr>
        <w:widowControl/>
        <w:numPr>
          <w:ilvl w:val="0"/>
          <w:numId w:val="109"/>
        </w:numPr>
        <w:autoSpaceDE/>
        <w:autoSpaceDN/>
        <w:spacing w:before="100" w:beforeAutospacing="1" w:after="100" w:afterAutospacing="1" w:line="360" w:lineRule="auto"/>
        <w:rPr>
          <w:sz w:val="24"/>
          <w:szCs w:val="24"/>
        </w:rPr>
      </w:pPr>
      <w:r w:rsidRPr="005E0305">
        <w:rPr>
          <w:sz w:val="24"/>
          <w:szCs w:val="24"/>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5E0305" w:rsidRPr="005E0305" w:rsidRDefault="005E0305" w:rsidP="00281C15">
      <w:pPr>
        <w:widowControl/>
        <w:numPr>
          <w:ilvl w:val="0"/>
          <w:numId w:val="109"/>
        </w:numPr>
        <w:tabs>
          <w:tab w:val="clear" w:pos="720"/>
          <w:tab w:val="num" w:pos="0"/>
        </w:tabs>
        <w:autoSpaceDE/>
        <w:autoSpaceDN/>
        <w:spacing w:before="100" w:beforeAutospacing="1" w:after="100" w:afterAutospacing="1" w:line="360" w:lineRule="auto"/>
        <w:ind w:hanging="1571"/>
        <w:rPr>
          <w:sz w:val="24"/>
          <w:szCs w:val="24"/>
        </w:rPr>
      </w:pPr>
      <w:r w:rsidRPr="005E0305">
        <w:rPr>
          <w:sz w:val="24"/>
          <w:szCs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5E0305" w:rsidRPr="005E0305" w:rsidRDefault="005E0305" w:rsidP="00281C15">
      <w:pPr>
        <w:widowControl/>
        <w:numPr>
          <w:ilvl w:val="0"/>
          <w:numId w:val="109"/>
        </w:numPr>
        <w:autoSpaceDE/>
        <w:autoSpaceDN/>
        <w:spacing w:before="100" w:beforeAutospacing="1" w:after="100" w:afterAutospacing="1" w:line="360" w:lineRule="auto"/>
        <w:rPr>
          <w:sz w:val="24"/>
          <w:szCs w:val="24"/>
        </w:rPr>
      </w:pPr>
      <w:r w:rsidRPr="005E0305">
        <w:rPr>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5E0305" w:rsidRPr="005E0305" w:rsidRDefault="005E0305" w:rsidP="005E0305">
      <w:pPr>
        <w:spacing w:before="100" w:beforeAutospacing="1" w:after="100" w:afterAutospacing="1" w:line="360" w:lineRule="auto"/>
        <w:rPr>
          <w:sz w:val="24"/>
          <w:szCs w:val="24"/>
        </w:rPr>
      </w:pPr>
      <w:r w:rsidRPr="005E0305">
        <w:rPr>
          <w:w w:val="0"/>
          <w:sz w:val="24"/>
          <w:szCs w:val="24"/>
        </w:rPr>
        <w:t xml:space="preserve"> </w:t>
      </w:r>
      <w:r w:rsidRPr="005E0305">
        <w:rPr>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5E0305" w:rsidRPr="005E0305" w:rsidRDefault="005E0305" w:rsidP="005E0305">
      <w:pPr>
        <w:spacing w:before="100" w:beforeAutospacing="1" w:after="100" w:afterAutospacing="1" w:line="360" w:lineRule="auto"/>
        <w:rPr>
          <w:sz w:val="24"/>
          <w:szCs w:val="24"/>
        </w:rPr>
      </w:pPr>
      <w:r w:rsidRPr="005E0305">
        <w:rPr>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5E0305" w:rsidRPr="005E0305" w:rsidRDefault="005E0305" w:rsidP="005E0305">
      <w:pPr>
        <w:spacing w:before="100" w:beforeAutospacing="1" w:after="100" w:afterAutospacing="1" w:line="360" w:lineRule="auto"/>
        <w:rPr>
          <w:sz w:val="24"/>
          <w:szCs w:val="24"/>
        </w:rPr>
      </w:pPr>
      <w:r w:rsidRPr="005E0305">
        <w:rPr>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5E0305" w:rsidRPr="005E0305" w:rsidRDefault="005E0305" w:rsidP="005E0305">
      <w:pPr>
        <w:spacing w:before="100" w:beforeAutospacing="1" w:after="100" w:afterAutospacing="1" w:line="360" w:lineRule="auto"/>
        <w:rPr>
          <w:sz w:val="24"/>
          <w:szCs w:val="24"/>
        </w:rPr>
      </w:pPr>
      <w:r w:rsidRPr="005E0305">
        <w:rPr>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5E0305" w:rsidRPr="005E0305" w:rsidRDefault="005E0305" w:rsidP="005E0305">
      <w:pPr>
        <w:spacing w:before="100" w:beforeAutospacing="1" w:after="100" w:afterAutospacing="1" w:line="360" w:lineRule="auto"/>
        <w:rPr>
          <w:sz w:val="24"/>
          <w:szCs w:val="24"/>
        </w:rPr>
      </w:pPr>
      <w:r w:rsidRPr="005E0305">
        <w:rPr>
          <w:sz w:val="24"/>
          <w:szCs w:val="24"/>
        </w:rPr>
        <w:t>Разрабатывается и утверждается с участием коллегиальных органов управления школой (в том числе советов обучающихся), советов родителей.</w:t>
      </w:r>
    </w:p>
    <w:p w:rsidR="005E0305" w:rsidRPr="005E0305" w:rsidRDefault="005E0305" w:rsidP="005E0305">
      <w:pPr>
        <w:spacing w:before="100" w:beforeAutospacing="1" w:after="100" w:afterAutospacing="1" w:line="360" w:lineRule="auto"/>
        <w:rPr>
          <w:sz w:val="24"/>
          <w:szCs w:val="24"/>
        </w:rPr>
      </w:pPr>
      <w:r w:rsidRPr="005E0305">
        <w:rPr>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5E0305" w:rsidRPr="005E0305" w:rsidRDefault="005E0305" w:rsidP="005E0305">
      <w:pPr>
        <w:spacing w:before="100" w:beforeAutospacing="1" w:after="100" w:afterAutospacing="1" w:line="360" w:lineRule="auto"/>
        <w:rPr>
          <w:sz w:val="24"/>
          <w:szCs w:val="24"/>
        </w:rPr>
      </w:pPr>
      <w:r w:rsidRPr="005E0305">
        <w:rPr>
          <w:sz w:val="24"/>
          <w:szCs w:val="24"/>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E0305" w:rsidRPr="005E0305" w:rsidRDefault="005E0305" w:rsidP="005E0305">
      <w:pPr>
        <w:spacing w:before="100" w:beforeAutospacing="1" w:after="100" w:afterAutospacing="1" w:line="360" w:lineRule="auto"/>
        <w:rPr>
          <w:sz w:val="24"/>
          <w:szCs w:val="24"/>
        </w:rPr>
      </w:pPr>
      <w:r w:rsidRPr="005E0305">
        <w:rPr>
          <w:sz w:val="24"/>
          <w:szCs w:val="24"/>
        </w:rPr>
        <w:t>Предусматривает историческое просвещение, формирование российской культурной и гражданской идентичности обучающихся.</w:t>
      </w:r>
    </w:p>
    <w:p w:rsidR="005E0305" w:rsidRPr="005E0305" w:rsidRDefault="005E0305" w:rsidP="005E0305">
      <w:pPr>
        <w:spacing w:before="100" w:beforeAutospacing="1" w:after="100" w:afterAutospacing="1" w:line="360" w:lineRule="auto"/>
        <w:rPr>
          <w:sz w:val="24"/>
          <w:szCs w:val="24"/>
        </w:rPr>
      </w:pPr>
      <w:r w:rsidRPr="005E0305">
        <w:rPr>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5E0305" w:rsidRPr="005E0305" w:rsidRDefault="005E0305" w:rsidP="005E0305">
      <w:pPr>
        <w:spacing w:before="100" w:beforeAutospacing="1" w:after="100" w:afterAutospacing="1" w:line="360" w:lineRule="auto"/>
        <w:rPr>
          <w:b/>
          <w:bCs/>
          <w:sz w:val="24"/>
          <w:szCs w:val="24"/>
        </w:rPr>
      </w:pPr>
      <w:r w:rsidRPr="005E0305">
        <w:rPr>
          <w:b/>
          <w:bCs/>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5E0305" w:rsidRPr="005E0305" w:rsidRDefault="005E0305" w:rsidP="005E0305">
      <w:pPr>
        <w:tabs>
          <w:tab w:val="left" w:pos="851"/>
        </w:tabs>
        <w:spacing w:line="360" w:lineRule="auto"/>
        <w:ind w:firstLine="567"/>
        <w:rPr>
          <w:color w:val="000000"/>
          <w:w w:val="0"/>
          <w:sz w:val="24"/>
          <w:szCs w:val="24"/>
        </w:rPr>
      </w:pPr>
      <w:r w:rsidRPr="005E0305">
        <w:rPr>
          <w:color w:val="000000"/>
          <w:w w:val="0"/>
          <w:sz w:val="24"/>
          <w:szCs w:val="24"/>
        </w:rPr>
        <w:t>Рабочая программа воспитания описывает систему форм и способов работы с детьми и включает в себя три основных раздела.</w:t>
      </w:r>
    </w:p>
    <w:p w:rsidR="005E0305" w:rsidRPr="005E0305" w:rsidRDefault="005E0305" w:rsidP="005E0305">
      <w:pPr>
        <w:spacing w:line="360" w:lineRule="auto"/>
        <w:ind w:firstLine="567"/>
        <w:rPr>
          <w:color w:val="000000"/>
          <w:w w:val="0"/>
          <w:sz w:val="24"/>
          <w:szCs w:val="24"/>
        </w:rPr>
      </w:pPr>
      <w:r w:rsidRPr="005E0305">
        <w:rPr>
          <w:iCs/>
          <w:color w:val="000000"/>
          <w:w w:val="0"/>
          <w:sz w:val="24"/>
          <w:szCs w:val="24"/>
        </w:rPr>
        <w:t>1. Раздел</w:t>
      </w:r>
      <w:r w:rsidRPr="005E0305">
        <w:rPr>
          <w:color w:val="000000"/>
          <w:w w:val="0"/>
          <w:sz w:val="24"/>
          <w:szCs w:val="24"/>
        </w:rPr>
        <w:t xml:space="preserve"> «</w:t>
      </w:r>
      <w:r w:rsidRPr="005E0305">
        <w:rPr>
          <w:sz w:val="24"/>
          <w:szCs w:val="24"/>
        </w:rPr>
        <w:t>Целевой</w:t>
      </w:r>
      <w:r w:rsidRPr="005E0305">
        <w:rPr>
          <w:iCs/>
          <w:color w:val="000000"/>
          <w:w w:val="0"/>
          <w:sz w:val="24"/>
          <w:szCs w:val="24"/>
        </w:rPr>
        <w:t>»</w:t>
      </w:r>
      <w:r w:rsidRPr="005E0305">
        <w:rPr>
          <w:color w:val="000000"/>
          <w:w w:val="0"/>
          <w:sz w:val="24"/>
          <w:szCs w:val="24"/>
        </w:rPr>
        <w:t>.</w:t>
      </w:r>
    </w:p>
    <w:p w:rsidR="005E0305" w:rsidRPr="005E0305" w:rsidRDefault="005E0305" w:rsidP="005E0305">
      <w:pPr>
        <w:spacing w:line="360" w:lineRule="auto"/>
        <w:ind w:firstLine="567"/>
        <w:rPr>
          <w:iCs/>
          <w:color w:val="000000"/>
          <w:w w:val="0"/>
          <w:sz w:val="24"/>
          <w:szCs w:val="24"/>
        </w:rPr>
      </w:pPr>
      <w:r w:rsidRPr="005E0305">
        <w:rPr>
          <w:iCs/>
          <w:color w:val="000000"/>
          <w:w w:val="0"/>
          <w:sz w:val="24"/>
          <w:szCs w:val="24"/>
        </w:rPr>
        <w:t>2. Раздел «</w:t>
      </w:r>
      <w:r w:rsidRPr="005E0305">
        <w:rPr>
          <w:sz w:val="24"/>
          <w:szCs w:val="24"/>
        </w:rPr>
        <w:t>Содержательный</w:t>
      </w:r>
      <w:r w:rsidRPr="005E0305">
        <w:rPr>
          <w:iCs/>
          <w:color w:val="000000"/>
          <w:w w:val="0"/>
          <w:sz w:val="24"/>
          <w:szCs w:val="24"/>
        </w:rPr>
        <w:t xml:space="preserve">». </w:t>
      </w:r>
    </w:p>
    <w:p w:rsidR="005E0305" w:rsidRPr="005E0305" w:rsidRDefault="005E0305" w:rsidP="005E0305">
      <w:pPr>
        <w:spacing w:line="360" w:lineRule="auto"/>
        <w:ind w:firstLine="567"/>
        <w:rPr>
          <w:sz w:val="24"/>
          <w:szCs w:val="24"/>
        </w:rPr>
      </w:pPr>
      <w:r w:rsidRPr="005E0305">
        <w:rPr>
          <w:iCs/>
          <w:color w:val="000000"/>
          <w:w w:val="0"/>
          <w:sz w:val="24"/>
          <w:szCs w:val="24"/>
        </w:rPr>
        <w:t>3. Раздел</w:t>
      </w:r>
      <w:r w:rsidRPr="005E0305">
        <w:rPr>
          <w:color w:val="000000"/>
          <w:w w:val="0"/>
          <w:sz w:val="24"/>
          <w:szCs w:val="24"/>
        </w:rPr>
        <w:t xml:space="preserve"> «</w:t>
      </w:r>
      <w:r w:rsidRPr="005E0305">
        <w:rPr>
          <w:sz w:val="24"/>
          <w:szCs w:val="24"/>
        </w:rPr>
        <w:t>Организационный</w:t>
      </w:r>
      <w:r w:rsidRPr="005E0305">
        <w:rPr>
          <w:color w:val="000000"/>
          <w:w w:val="0"/>
          <w:sz w:val="24"/>
          <w:szCs w:val="24"/>
        </w:rPr>
        <w:t>»</w:t>
      </w:r>
      <w:r w:rsidRPr="005E0305">
        <w:rPr>
          <w:iCs/>
          <w:color w:val="000000"/>
          <w:w w:val="0"/>
          <w:sz w:val="24"/>
          <w:szCs w:val="24"/>
        </w:rPr>
        <w:t xml:space="preserve">. </w:t>
      </w:r>
    </w:p>
    <w:p w:rsidR="005E0305" w:rsidRPr="005E0305" w:rsidRDefault="005E0305" w:rsidP="005E0305">
      <w:pPr>
        <w:spacing w:before="100" w:beforeAutospacing="1" w:after="100" w:afterAutospacing="1" w:line="360" w:lineRule="auto"/>
        <w:rPr>
          <w:sz w:val="24"/>
          <w:szCs w:val="24"/>
        </w:rPr>
      </w:pPr>
      <w:r w:rsidRPr="005E0305">
        <w:rPr>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5E0305" w:rsidRPr="005E0305" w:rsidRDefault="005E0305" w:rsidP="005E0305">
      <w:pPr>
        <w:tabs>
          <w:tab w:val="left" w:pos="851"/>
        </w:tabs>
        <w:spacing w:line="360" w:lineRule="auto"/>
        <w:rPr>
          <w:sz w:val="24"/>
          <w:szCs w:val="24"/>
        </w:rPr>
      </w:pPr>
      <w:r w:rsidRPr="005E0305">
        <w:rPr>
          <w:sz w:val="24"/>
          <w:szCs w:val="24"/>
        </w:rPr>
        <w:t xml:space="preserve"> К программе воспитания  прилагается календарный план воспитательной работы на 2023-2024 учебный год. </w:t>
      </w:r>
    </w:p>
    <w:p w:rsidR="005E0305" w:rsidRPr="005E0305" w:rsidRDefault="005E0305" w:rsidP="005E0305">
      <w:pPr>
        <w:spacing w:before="100" w:beforeAutospacing="1" w:after="100" w:afterAutospacing="1" w:line="360" w:lineRule="auto"/>
        <w:rPr>
          <w:sz w:val="24"/>
          <w:szCs w:val="24"/>
        </w:rPr>
      </w:pPr>
    </w:p>
    <w:p w:rsidR="005E0305" w:rsidRPr="005E0305" w:rsidRDefault="005E0305" w:rsidP="005E0305">
      <w:pPr>
        <w:spacing w:before="100" w:beforeAutospacing="1" w:after="100" w:afterAutospacing="1" w:line="360" w:lineRule="auto"/>
        <w:rPr>
          <w:sz w:val="24"/>
          <w:szCs w:val="24"/>
        </w:rPr>
      </w:pPr>
    </w:p>
    <w:p w:rsidR="005E0305" w:rsidRPr="005E0305" w:rsidRDefault="005E0305" w:rsidP="005E0305">
      <w:pPr>
        <w:spacing w:before="100" w:beforeAutospacing="1" w:after="100" w:afterAutospacing="1" w:line="360" w:lineRule="auto"/>
        <w:jc w:val="center"/>
        <w:rPr>
          <w:b/>
          <w:w w:val="0"/>
          <w:sz w:val="24"/>
          <w:szCs w:val="24"/>
          <w:shd w:val="clear" w:color="000000" w:fill="FFFFFF"/>
        </w:rPr>
      </w:pPr>
      <w:r w:rsidRPr="005E0305">
        <w:rPr>
          <w:b/>
          <w:w w:val="0"/>
          <w:sz w:val="24"/>
          <w:szCs w:val="24"/>
          <w:shd w:val="clear" w:color="000000" w:fill="FFFFFF"/>
        </w:rPr>
        <w:t>РАЗДЕЛ 1. ЦЕЛЕВОЙ</w:t>
      </w:r>
    </w:p>
    <w:p w:rsidR="005E0305" w:rsidRPr="005E0305" w:rsidRDefault="005E0305" w:rsidP="00281C15">
      <w:pPr>
        <w:pStyle w:val="a5"/>
        <w:widowControl/>
        <w:numPr>
          <w:ilvl w:val="1"/>
          <w:numId w:val="112"/>
        </w:numPr>
        <w:autoSpaceDE/>
        <w:autoSpaceDN/>
        <w:spacing w:before="100" w:beforeAutospacing="1" w:after="100" w:afterAutospacing="1" w:line="360" w:lineRule="auto"/>
        <w:jc w:val="center"/>
        <w:rPr>
          <w:b/>
          <w:bCs/>
          <w:sz w:val="24"/>
          <w:szCs w:val="24"/>
        </w:rPr>
      </w:pPr>
      <w:r w:rsidRPr="005E0305">
        <w:rPr>
          <w:b/>
          <w:bCs/>
          <w:sz w:val="24"/>
          <w:szCs w:val="24"/>
        </w:rPr>
        <w:t xml:space="preserve"> Цели и задачи</w:t>
      </w:r>
    </w:p>
    <w:p w:rsidR="005E0305" w:rsidRPr="005E0305" w:rsidRDefault="005E0305" w:rsidP="005E0305">
      <w:pPr>
        <w:pStyle w:val="ParaAttribute16"/>
        <w:spacing w:line="360" w:lineRule="auto"/>
        <w:ind w:left="0" w:firstLine="709"/>
        <w:rPr>
          <w:rStyle w:val="CharAttribute484"/>
          <w:rFonts w:eastAsia="№Е"/>
          <w:i w:val="0"/>
          <w:sz w:val="24"/>
          <w:szCs w:val="24"/>
        </w:rPr>
      </w:pPr>
      <w:r w:rsidRPr="005E0305">
        <w:rPr>
          <w:rStyle w:val="CharAttribute484"/>
          <w:rFonts w:eastAsia="№Е"/>
          <w:sz w:val="24"/>
          <w:szCs w:val="24"/>
        </w:rPr>
        <w:t xml:space="preserve">Современный воспитательный идеал, в соответствии с Концепцией духовно-нравственного развития и воспитания личности гражданина России, представляет собой образец  высоконравственного, творческого, компетентного  гражданина  России, который  принимает судьбу Отечества как свою личную. Он осознаёт  ответственность за настоящее и будущее своей страны.  Фундаментом своей жизни использует духовные и культурные традиции многонационального народа Российской Федерации. </w:t>
      </w:r>
    </w:p>
    <w:p w:rsidR="005E0305" w:rsidRPr="005E0305" w:rsidRDefault="005E0305" w:rsidP="005E0305">
      <w:pPr>
        <w:spacing w:line="360" w:lineRule="auto"/>
        <w:ind w:firstLine="567"/>
        <w:rPr>
          <w:rStyle w:val="CharAttribute484"/>
          <w:rFonts w:eastAsia="№Е"/>
          <w:i w:val="0"/>
          <w:iCs/>
          <w:sz w:val="24"/>
          <w:szCs w:val="24"/>
        </w:rPr>
      </w:pPr>
      <w:r w:rsidRPr="005E0305">
        <w:rPr>
          <w:rStyle w:val="CharAttribute484"/>
          <w:rFonts w:eastAsia="№Е"/>
          <w:sz w:val="24"/>
          <w:szCs w:val="24"/>
        </w:rPr>
        <w:t>Б</w:t>
      </w:r>
      <w:r w:rsidRPr="005E0305">
        <w:rPr>
          <w:rStyle w:val="CharAttribute484"/>
          <w:rFonts w:eastAsia="№Е"/>
          <w:iCs/>
          <w:sz w:val="24"/>
          <w:szCs w:val="24"/>
        </w:rPr>
        <w:t xml:space="preserve">азовыми  для нашего общества  являются следующие ценности:  семья, труд, Отечество, природа, мир, знания, культура, здоровье, человек, что выступает нашим идеалом. В соответствии с этим </w:t>
      </w:r>
      <w:r w:rsidRPr="005E0305">
        <w:rPr>
          <w:rStyle w:val="CharAttribute484"/>
          <w:rFonts w:eastAsia="№Е"/>
          <w:sz w:val="24"/>
          <w:szCs w:val="24"/>
        </w:rPr>
        <w:t xml:space="preserve">формулируется общая </w:t>
      </w:r>
      <w:r w:rsidRPr="005E0305">
        <w:rPr>
          <w:rStyle w:val="CharAttribute484"/>
          <w:rFonts w:eastAsia="№Е"/>
          <w:b/>
          <w:bCs/>
          <w:iCs/>
          <w:sz w:val="24"/>
          <w:szCs w:val="24"/>
        </w:rPr>
        <w:t>цель</w:t>
      </w:r>
      <w:r w:rsidRPr="005E0305">
        <w:rPr>
          <w:rStyle w:val="CharAttribute484"/>
          <w:rFonts w:eastAsia="№Е"/>
          <w:b/>
          <w:sz w:val="24"/>
          <w:szCs w:val="24"/>
        </w:rPr>
        <w:t>воспитания</w:t>
      </w:r>
      <w:r w:rsidRPr="005E0305">
        <w:rPr>
          <w:rStyle w:val="CharAttribute484"/>
          <w:rFonts w:eastAsia="№Е"/>
          <w:sz w:val="24"/>
          <w:szCs w:val="24"/>
        </w:rPr>
        <w:t xml:space="preserve"> в школе – </w:t>
      </w:r>
      <w:r w:rsidRPr="005E0305">
        <w:rPr>
          <w:rStyle w:val="CharAttribute484"/>
          <w:rFonts w:eastAsia="№Е"/>
          <w:iCs/>
          <w:sz w:val="24"/>
          <w:szCs w:val="24"/>
        </w:rPr>
        <w:t>личностное развитие школьников, проявляющееся:</w:t>
      </w:r>
    </w:p>
    <w:p w:rsidR="005E0305" w:rsidRPr="005E0305" w:rsidRDefault="005E0305" w:rsidP="005E0305">
      <w:pPr>
        <w:spacing w:line="360" w:lineRule="auto"/>
        <w:ind w:firstLine="567"/>
        <w:rPr>
          <w:rStyle w:val="CharAttribute484"/>
          <w:rFonts w:eastAsia="№Е"/>
          <w:i w:val="0"/>
          <w:iCs/>
          <w:sz w:val="24"/>
          <w:szCs w:val="24"/>
        </w:rPr>
      </w:pPr>
      <w:r w:rsidRPr="005E0305">
        <w:rPr>
          <w:rStyle w:val="CharAttribute484"/>
          <w:rFonts w:eastAsia="№Е"/>
          <w:iCs/>
          <w:sz w:val="24"/>
          <w:szCs w:val="24"/>
        </w:rPr>
        <w:t xml:space="preserve">1) в усвоении ими знаний основных норм, которые общество выработало на основе этих ценностей, социально значимых знаний; </w:t>
      </w:r>
    </w:p>
    <w:p w:rsidR="005E0305" w:rsidRPr="005E0305" w:rsidRDefault="005E0305" w:rsidP="005E0305">
      <w:pPr>
        <w:spacing w:line="360" w:lineRule="auto"/>
        <w:ind w:firstLine="567"/>
        <w:rPr>
          <w:rStyle w:val="CharAttribute484"/>
          <w:rFonts w:eastAsia="№Е"/>
          <w:i w:val="0"/>
          <w:iCs/>
          <w:sz w:val="24"/>
          <w:szCs w:val="24"/>
        </w:rPr>
      </w:pPr>
      <w:r w:rsidRPr="005E0305">
        <w:rPr>
          <w:rStyle w:val="CharAttribute484"/>
          <w:rFonts w:eastAsia="№Е"/>
          <w:iCs/>
          <w:sz w:val="24"/>
          <w:szCs w:val="24"/>
        </w:rPr>
        <w:t>2) в развитии их позитивных отношений к этим общественным ценностям;</w:t>
      </w:r>
    </w:p>
    <w:p w:rsidR="005E0305" w:rsidRPr="005E0305" w:rsidRDefault="005E0305" w:rsidP="005E0305">
      <w:pPr>
        <w:spacing w:line="360" w:lineRule="auto"/>
        <w:ind w:firstLine="567"/>
        <w:rPr>
          <w:rStyle w:val="CharAttribute484"/>
          <w:rFonts w:eastAsia="№Е"/>
          <w:i w:val="0"/>
          <w:iCs/>
          <w:sz w:val="24"/>
          <w:szCs w:val="24"/>
        </w:rPr>
      </w:pPr>
      <w:r w:rsidRPr="005E0305">
        <w:rPr>
          <w:rStyle w:val="CharAttribute484"/>
          <w:rFonts w:eastAsia="№Е"/>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5E0305" w:rsidRPr="005E0305" w:rsidRDefault="005E0305" w:rsidP="005E0305">
      <w:pPr>
        <w:spacing w:line="360" w:lineRule="auto"/>
        <w:ind w:firstLine="709"/>
        <w:rPr>
          <w:rStyle w:val="CharAttribute484"/>
          <w:rFonts w:eastAsia="№Е"/>
          <w:i w:val="0"/>
          <w:iCs/>
          <w:sz w:val="24"/>
          <w:szCs w:val="24"/>
        </w:rPr>
      </w:pPr>
      <w:r w:rsidRPr="005E0305">
        <w:rPr>
          <w:rStyle w:val="CharAttribute484"/>
          <w:rFonts w:eastAsia="№Е"/>
          <w:sz w:val="24"/>
          <w:szCs w:val="24"/>
        </w:rPr>
        <w:t>Конкретизация общей цели воспитания применительно к возрастным особенностям школьников позволяет выделить в ней следующие приоритеты воспитательных целей</w:t>
      </w:r>
      <w:r w:rsidRPr="005E0305">
        <w:rPr>
          <w:rStyle w:val="CharAttribute484"/>
          <w:rFonts w:eastAsia="№Е"/>
          <w:bCs/>
          <w:iCs/>
          <w:sz w:val="24"/>
          <w:szCs w:val="24"/>
        </w:rPr>
        <w:t>,</w:t>
      </w:r>
      <w:r w:rsidRPr="005E0305">
        <w:rPr>
          <w:rStyle w:val="CharAttribute484"/>
          <w:rFonts w:eastAsia="№Е"/>
          <w:iCs/>
          <w:sz w:val="24"/>
          <w:szCs w:val="24"/>
        </w:rPr>
        <w:t>которым необходимо уделять чуть большее внимание на разных уровнях общего образования:</w:t>
      </w:r>
    </w:p>
    <w:p w:rsidR="005E0305" w:rsidRPr="005E0305" w:rsidRDefault="005E0305" w:rsidP="005E0305">
      <w:pPr>
        <w:pStyle w:val="ParaAttribute10"/>
        <w:spacing w:line="360" w:lineRule="auto"/>
        <w:ind w:firstLine="567"/>
        <w:rPr>
          <w:sz w:val="24"/>
          <w:szCs w:val="24"/>
        </w:rPr>
      </w:pPr>
      <w:r w:rsidRPr="005E0305">
        <w:rPr>
          <w:rStyle w:val="CharAttribute484"/>
          <w:rFonts w:eastAsia="№Е"/>
          <w:bCs/>
          <w:iCs/>
          <w:sz w:val="24"/>
          <w:szCs w:val="24"/>
        </w:rPr>
        <w:t xml:space="preserve">1. В воспитании детей младшего школьного возраста </w:t>
      </w:r>
      <w:r w:rsidRPr="005E0305">
        <w:rPr>
          <w:rStyle w:val="CharAttribute484"/>
          <w:rFonts w:eastAsia="№Е"/>
          <w:b/>
          <w:bCs/>
          <w:iCs/>
          <w:sz w:val="24"/>
          <w:szCs w:val="24"/>
        </w:rPr>
        <w:t>(уровень начального общего образования)</w:t>
      </w:r>
      <w:r w:rsidRPr="005E0305">
        <w:rPr>
          <w:rStyle w:val="CharAttribute484"/>
          <w:rFonts w:eastAsia="№Е"/>
          <w:bCs/>
          <w:iCs/>
          <w:sz w:val="24"/>
          <w:szCs w:val="24"/>
        </w:rPr>
        <w:t xml:space="preserve"> таким целевым приоритетом является </w:t>
      </w:r>
      <w:r w:rsidRPr="005E0305">
        <w:rPr>
          <w:rStyle w:val="CharAttribute484"/>
          <w:rFonts w:eastAsia="Calibri"/>
          <w:sz w:val="24"/>
          <w:szCs w:val="24"/>
        </w:rPr>
        <w:t xml:space="preserve">создание благоприятных условий для усвоения школьниками социально значимых знаний – знаний основных </w:t>
      </w:r>
      <w:r w:rsidRPr="005E0305">
        <w:rPr>
          <w:sz w:val="24"/>
          <w:szCs w:val="24"/>
        </w:rPr>
        <w:t xml:space="preserve">норм и традиций того общества, в котором они живут. </w:t>
      </w:r>
    </w:p>
    <w:p w:rsidR="005E0305" w:rsidRPr="005E0305" w:rsidRDefault="005E0305" w:rsidP="005E0305">
      <w:pPr>
        <w:spacing w:line="360" w:lineRule="auto"/>
        <w:ind w:firstLine="567"/>
        <w:rPr>
          <w:rStyle w:val="CharAttribute3"/>
          <w:sz w:val="24"/>
          <w:szCs w:val="24"/>
        </w:rPr>
      </w:pPr>
      <w:r w:rsidRPr="005E0305">
        <w:rPr>
          <w:rStyle w:val="CharAttribute484"/>
          <w:rFonts w:eastAsia="Calibri"/>
          <w:sz w:val="24"/>
          <w:szCs w:val="24"/>
        </w:rPr>
        <w:t xml:space="preserve">Выделение данного приоритета </w:t>
      </w:r>
      <w:r w:rsidRPr="005E0305">
        <w:rPr>
          <w:rStyle w:val="CharAttribute484"/>
          <w:rFonts w:eastAsia="№Е"/>
          <w:sz w:val="24"/>
          <w:szCs w:val="24"/>
        </w:rPr>
        <w:t xml:space="preserve">связано с особенностями детей младшего школьного возраста: </w:t>
      </w:r>
      <w:r w:rsidRPr="005E0305">
        <w:rPr>
          <w:rStyle w:val="CharAttribute484"/>
          <w:rFonts w:eastAsia="Calibri"/>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5E0305">
        <w:rPr>
          <w:rStyle w:val="CharAttribute3"/>
          <w:sz w:val="24"/>
          <w:szCs w:val="24"/>
        </w:rPr>
        <w:t>Такого</w:t>
      </w:r>
      <w:r w:rsidRPr="005E0305">
        <w:rPr>
          <w:rStyle w:val="CharAttribute3"/>
          <w:sz w:val="24"/>
          <w:szCs w:val="24"/>
        </w:rPr>
        <w:t xml:space="preserve"> </w:t>
      </w:r>
      <w:r w:rsidRPr="005E0305">
        <w:rPr>
          <w:rStyle w:val="CharAttribute3"/>
          <w:sz w:val="24"/>
          <w:szCs w:val="24"/>
        </w:rPr>
        <w:t>рода</w:t>
      </w:r>
      <w:r w:rsidRPr="005E0305">
        <w:rPr>
          <w:rStyle w:val="CharAttribute3"/>
          <w:sz w:val="24"/>
          <w:szCs w:val="24"/>
        </w:rPr>
        <w:t xml:space="preserve"> </w:t>
      </w:r>
      <w:r w:rsidRPr="005E0305">
        <w:rPr>
          <w:rStyle w:val="CharAttribute3"/>
          <w:sz w:val="24"/>
          <w:szCs w:val="24"/>
        </w:rPr>
        <w:t>нормы</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традиции</w:t>
      </w:r>
      <w:r w:rsidRPr="005E0305">
        <w:rPr>
          <w:rStyle w:val="CharAttribute3"/>
          <w:sz w:val="24"/>
          <w:szCs w:val="24"/>
        </w:rPr>
        <w:t xml:space="preserve"> </w:t>
      </w:r>
      <w:r w:rsidRPr="005E0305">
        <w:rPr>
          <w:rStyle w:val="CharAttribute3"/>
          <w:sz w:val="24"/>
          <w:szCs w:val="24"/>
        </w:rPr>
        <w:t>задаются</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школе</w:t>
      </w:r>
      <w:r w:rsidRPr="005E0305">
        <w:rPr>
          <w:rStyle w:val="CharAttribute3"/>
          <w:sz w:val="24"/>
          <w:szCs w:val="24"/>
        </w:rPr>
        <w:t xml:space="preserve"> </w:t>
      </w:r>
      <w:r w:rsidRPr="005E0305">
        <w:rPr>
          <w:rStyle w:val="CharAttribute3"/>
          <w:sz w:val="24"/>
          <w:szCs w:val="24"/>
        </w:rPr>
        <w:t>педагогами</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воспринимаются</w:t>
      </w:r>
      <w:r w:rsidRPr="005E0305">
        <w:rPr>
          <w:rStyle w:val="CharAttribute3"/>
          <w:sz w:val="24"/>
          <w:szCs w:val="24"/>
        </w:rPr>
        <w:t xml:space="preserve"> </w:t>
      </w:r>
      <w:r w:rsidRPr="005E0305">
        <w:rPr>
          <w:rStyle w:val="CharAttribute3"/>
          <w:sz w:val="24"/>
          <w:szCs w:val="24"/>
        </w:rPr>
        <w:t>детьми</w:t>
      </w:r>
      <w:r w:rsidRPr="005E0305">
        <w:rPr>
          <w:rStyle w:val="CharAttribute3"/>
          <w:sz w:val="24"/>
          <w:szCs w:val="24"/>
        </w:rPr>
        <w:t xml:space="preserve"> </w:t>
      </w:r>
      <w:r w:rsidRPr="005E0305">
        <w:rPr>
          <w:rStyle w:val="CharAttribute3"/>
          <w:sz w:val="24"/>
          <w:szCs w:val="24"/>
        </w:rPr>
        <w:t>именно</w:t>
      </w:r>
      <w:r w:rsidRPr="005E0305">
        <w:rPr>
          <w:rStyle w:val="CharAttribute3"/>
          <w:sz w:val="24"/>
          <w:szCs w:val="24"/>
        </w:rPr>
        <w:t xml:space="preserve"> </w:t>
      </w:r>
      <w:r w:rsidRPr="005E0305">
        <w:rPr>
          <w:rStyle w:val="CharAttribute3"/>
          <w:sz w:val="24"/>
          <w:szCs w:val="24"/>
        </w:rPr>
        <w:t>как</w:t>
      </w:r>
      <w:r w:rsidRPr="005E0305">
        <w:rPr>
          <w:rStyle w:val="CharAttribute3"/>
          <w:sz w:val="24"/>
          <w:szCs w:val="24"/>
        </w:rPr>
        <w:t xml:space="preserve"> </w:t>
      </w:r>
      <w:r w:rsidRPr="005E0305">
        <w:rPr>
          <w:rStyle w:val="CharAttribute3"/>
          <w:sz w:val="24"/>
          <w:szCs w:val="24"/>
        </w:rPr>
        <w:t>нормы</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традиции</w:t>
      </w:r>
      <w:r w:rsidRPr="005E0305">
        <w:rPr>
          <w:rStyle w:val="CharAttribute3"/>
          <w:sz w:val="24"/>
          <w:szCs w:val="24"/>
        </w:rPr>
        <w:t xml:space="preserve"> </w:t>
      </w:r>
      <w:r w:rsidRPr="005E0305">
        <w:rPr>
          <w:rStyle w:val="CharAttribute3"/>
          <w:sz w:val="24"/>
          <w:szCs w:val="24"/>
        </w:rPr>
        <w:t>поведения</w:t>
      </w:r>
      <w:r w:rsidRPr="005E0305">
        <w:rPr>
          <w:rStyle w:val="CharAttribute3"/>
          <w:sz w:val="24"/>
          <w:szCs w:val="24"/>
        </w:rPr>
        <w:t xml:space="preserve"> </w:t>
      </w:r>
      <w:r w:rsidRPr="005E0305">
        <w:rPr>
          <w:rStyle w:val="CharAttribute3"/>
          <w:sz w:val="24"/>
          <w:szCs w:val="24"/>
        </w:rPr>
        <w:t>школьника</w:t>
      </w:r>
      <w:r w:rsidRPr="005E0305">
        <w:rPr>
          <w:rStyle w:val="CharAttribute3"/>
          <w:sz w:val="24"/>
          <w:szCs w:val="24"/>
        </w:rPr>
        <w:t xml:space="preserve">. </w:t>
      </w:r>
      <w:r w:rsidRPr="005E0305">
        <w:rPr>
          <w:rStyle w:val="CharAttribute484"/>
          <w:rFonts w:eastAsia="Calibri"/>
          <w:sz w:val="24"/>
          <w:szCs w:val="24"/>
        </w:rPr>
        <w:t xml:space="preserve">Знание их станет базой для развития социально значимых отношений школьников и </w:t>
      </w:r>
      <w:r w:rsidRPr="005E0305">
        <w:rPr>
          <w:rStyle w:val="CharAttribute484"/>
          <w:rFonts w:eastAsia="№Е"/>
          <w:sz w:val="24"/>
          <w:szCs w:val="24"/>
        </w:rPr>
        <w:t xml:space="preserve">накопления ими опыта осуществления социально значимых дел и </w:t>
      </w:r>
      <w:r w:rsidRPr="005E0305">
        <w:rPr>
          <w:rStyle w:val="CharAttribute484"/>
          <w:rFonts w:eastAsia="Calibri"/>
          <w:sz w:val="24"/>
          <w:szCs w:val="24"/>
        </w:rPr>
        <w:t>в дальнейшем,</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подростковом</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юношеском</w:t>
      </w:r>
      <w:r w:rsidRPr="005E0305">
        <w:rPr>
          <w:rStyle w:val="CharAttribute3"/>
          <w:sz w:val="24"/>
          <w:szCs w:val="24"/>
        </w:rPr>
        <w:t xml:space="preserve"> </w:t>
      </w:r>
      <w:r w:rsidRPr="005E0305">
        <w:rPr>
          <w:rStyle w:val="CharAttribute3"/>
          <w:sz w:val="24"/>
          <w:szCs w:val="24"/>
        </w:rPr>
        <w:t>возрасте</w:t>
      </w:r>
      <w:r w:rsidRPr="005E0305">
        <w:rPr>
          <w:rStyle w:val="CharAttribute484"/>
          <w:rFonts w:eastAsia="Calibri"/>
          <w:sz w:val="24"/>
          <w:szCs w:val="24"/>
        </w:rPr>
        <w:t xml:space="preserve">. К наиболее важным из них относятся следующие: </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быть</w:t>
      </w:r>
      <w:r w:rsidRPr="005E0305">
        <w:rPr>
          <w:rStyle w:val="CharAttribute3"/>
          <w:sz w:val="24"/>
          <w:szCs w:val="24"/>
        </w:rPr>
        <w:t xml:space="preserve"> </w:t>
      </w:r>
      <w:r w:rsidRPr="005E0305">
        <w:rPr>
          <w:rStyle w:val="CharAttribute3"/>
          <w:sz w:val="24"/>
          <w:szCs w:val="24"/>
        </w:rPr>
        <w:t>любящим</w:t>
      </w:r>
      <w:r w:rsidRPr="005E0305">
        <w:rPr>
          <w:rStyle w:val="CharAttribute3"/>
          <w:sz w:val="24"/>
          <w:szCs w:val="24"/>
        </w:rPr>
        <w:t xml:space="preserve">, </w:t>
      </w:r>
      <w:r w:rsidRPr="005E0305">
        <w:rPr>
          <w:rStyle w:val="CharAttribute3"/>
          <w:sz w:val="24"/>
          <w:szCs w:val="24"/>
        </w:rPr>
        <w:t>послушным</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отзывчивым</w:t>
      </w:r>
      <w:r w:rsidRPr="005E0305">
        <w:rPr>
          <w:rStyle w:val="CharAttribute3"/>
          <w:sz w:val="24"/>
          <w:szCs w:val="24"/>
        </w:rPr>
        <w:t xml:space="preserve"> </w:t>
      </w:r>
      <w:r w:rsidRPr="005E0305">
        <w:rPr>
          <w:rStyle w:val="CharAttribute3"/>
          <w:sz w:val="24"/>
          <w:szCs w:val="24"/>
        </w:rPr>
        <w:t>сыном</w:t>
      </w:r>
      <w:r w:rsidRPr="005E0305">
        <w:rPr>
          <w:rStyle w:val="CharAttribute3"/>
          <w:sz w:val="24"/>
          <w:szCs w:val="24"/>
        </w:rPr>
        <w:t xml:space="preserve"> (</w:t>
      </w:r>
      <w:r w:rsidRPr="005E0305">
        <w:rPr>
          <w:rStyle w:val="CharAttribute3"/>
          <w:sz w:val="24"/>
          <w:szCs w:val="24"/>
        </w:rPr>
        <w:t>дочерью</w:t>
      </w:r>
      <w:r w:rsidRPr="005E0305">
        <w:rPr>
          <w:rStyle w:val="CharAttribute3"/>
          <w:sz w:val="24"/>
          <w:szCs w:val="24"/>
        </w:rPr>
        <w:t xml:space="preserve">), </w:t>
      </w:r>
      <w:r w:rsidRPr="005E0305">
        <w:rPr>
          <w:rStyle w:val="CharAttribute3"/>
          <w:sz w:val="24"/>
          <w:szCs w:val="24"/>
        </w:rPr>
        <w:t>братом</w:t>
      </w:r>
      <w:r w:rsidRPr="005E0305">
        <w:rPr>
          <w:rStyle w:val="CharAttribute3"/>
          <w:sz w:val="24"/>
          <w:szCs w:val="24"/>
        </w:rPr>
        <w:t xml:space="preserve"> (</w:t>
      </w:r>
      <w:r w:rsidRPr="005E0305">
        <w:rPr>
          <w:rStyle w:val="CharAttribute3"/>
          <w:sz w:val="24"/>
          <w:szCs w:val="24"/>
        </w:rPr>
        <w:t>сестрой</w:t>
      </w:r>
      <w:r w:rsidRPr="005E0305">
        <w:rPr>
          <w:rStyle w:val="CharAttribute3"/>
          <w:sz w:val="24"/>
          <w:szCs w:val="24"/>
        </w:rPr>
        <w:t xml:space="preserve">), </w:t>
      </w:r>
      <w:r w:rsidRPr="005E0305">
        <w:rPr>
          <w:rStyle w:val="CharAttribute3"/>
          <w:sz w:val="24"/>
          <w:szCs w:val="24"/>
        </w:rPr>
        <w:t>внуком</w:t>
      </w:r>
      <w:r w:rsidRPr="005E0305">
        <w:rPr>
          <w:rStyle w:val="CharAttribute3"/>
          <w:sz w:val="24"/>
          <w:szCs w:val="24"/>
        </w:rPr>
        <w:t xml:space="preserve"> (</w:t>
      </w:r>
      <w:r w:rsidRPr="005E0305">
        <w:rPr>
          <w:rStyle w:val="CharAttribute3"/>
          <w:sz w:val="24"/>
          <w:szCs w:val="24"/>
        </w:rPr>
        <w:t>внучкой</w:t>
      </w:r>
      <w:r w:rsidRPr="005E0305">
        <w:rPr>
          <w:rStyle w:val="CharAttribute3"/>
          <w:sz w:val="24"/>
          <w:szCs w:val="24"/>
        </w:rPr>
        <w:t xml:space="preserve">); </w:t>
      </w:r>
      <w:r w:rsidRPr="005E0305">
        <w:rPr>
          <w:rStyle w:val="CharAttribute3"/>
          <w:sz w:val="24"/>
          <w:szCs w:val="24"/>
        </w:rPr>
        <w:t>уважать</w:t>
      </w:r>
      <w:r w:rsidRPr="005E0305">
        <w:rPr>
          <w:rStyle w:val="CharAttribute3"/>
          <w:sz w:val="24"/>
          <w:szCs w:val="24"/>
        </w:rPr>
        <w:t xml:space="preserve"> </w:t>
      </w:r>
      <w:r w:rsidRPr="005E0305">
        <w:rPr>
          <w:rStyle w:val="CharAttribute3"/>
          <w:sz w:val="24"/>
          <w:szCs w:val="24"/>
        </w:rPr>
        <w:t>старших</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заботиться</w:t>
      </w:r>
      <w:r w:rsidRPr="005E0305">
        <w:rPr>
          <w:rStyle w:val="CharAttribute3"/>
          <w:sz w:val="24"/>
          <w:szCs w:val="24"/>
        </w:rPr>
        <w:t xml:space="preserve"> </w:t>
      </w:r>
      <w:r w:rsidRPr="005E0305">
        <w:rPr>
          <w:rStyle w:val="CharAttribute3"/>
          <w:sz w:val="24"/>
          <w:szCs w:val="24"/>
        </w:rPr>
        <w:t>о</w:t>
      </w:r>
      <w:r w:rsidRPr="005E0305">
        <w:rPr>
          <w:rStyle w:val="CharAttribute3"/>
          <w:sz w:val="24"/>
          <w:szCs w:val="24"/>
        </w:rPr>
        <w:t xml:space="preserve"> </w:t>
      </w:r>
      <w:r w:rsidRPr="005E0305">
        <w:rPr>
          <w:rStyle w:val="CharAttribute3"/>
          <w:sz w:val="24"/>
          <w:szCs w:val="24"/>
        </w:rPr>
        <w:t>младших</w:t>
      </w:r>
      <w:r w:rsidRPr="005E0305">
        <w:rPr>
          <w:rStyle w:val="CharAttribute3"/>
          <w:sz w:val="24"/>
          <w:szCs w:val="24"/>
        </w:rPr>
        <w:t xml:space="preserve"> </w:t>
      </w:r>
      <w:r w:rsidRPr="005E0305">
        <w:rPr>
          <w:rStyle w:val="CharAttribute3"/>
          <w:sz w:val="24"/>
          <w:szCs w:val="24"/>
        </w:rPr>
        <w:t>членах</w:t>
      </w:r>
      <w:r w:rsidRPr="005E0305">
        <w:rPr>
          <w:rStyle w:val="CharAttribute3"/>
          <w:sz w:val="24"/>
          <w:szCs w:val="24"/>
        </w:rPr>
        <w:t xml:space="preserve"> </w:t>
      </w:r>
      <w:r w:rsidRPr="005E0305">
        <w:rPr>
          <w:rStyle w:val="CharAttribute3"/>
          <w:sz w:val="24"/>
          <w:szCs w:val="24"/>
        </w:rPr>
        <w:t>семьи</w:t>
      </w:r>
      <w:r w:rsidRPr="005E0305">
        <w:rPr>
          <w:rStyle w:val="CharAttribute3"/>
          <w:sz w:val="24"/>
          <w:szCs w:val="24"/>
        </w:rPr>
        <w:t xml:space="preserve">; </w:t>
      </w:r>
      <w:r w:rsidRPr="005E0305">
        <w:rPr>
          <w:rStyle w:val="CharAttribute3"/>
          <w:sz w:val="24"/>
          <w:szCs w:val="24"/>
        </w:rPr>
        <w:t>выполнять</w:t>
      </w:r>
      <w:r w:rsidRPr="005E0305">
        <w:rPr>
          <w:rStyle w:val="CharAttribute3"/>
          <w:sz w:val="24"/>
          <w:szCs w:val="24"/>
        </w:rPr>
        <w:t xml:space="preserve"> </w:t>
      </w:r>
      <w:r w:rsidRPr="005E0305">
        <w:rPr>
          <w:rStyle w:val="CharAttribute3"/>
          <w:sz w:val="24"/>
          <w:szCs w:val="24"/>
        </w:rPr>
        <w:t>посильную</w:t>
      </w:r>
      <w:r w:rsidRPr="005E0305">
        <w:rPr>
          <w:rStyle w:val="CharAttribute3"/>
          <w:sz w:val="24"/>
          <w:szCs w:val="24"/>
        </w:rPr>
        <w:t xml:space="preserve"> </w:t>
      </w:r>
      <w:r w:rsidRPr="005E0305">
        <w:rPr>
          <w:rStyle w:val="CharAttribute3"/>
          <w:sz w:val="24"/>
          <w:szCs w:val="24"/>
        </w:rPr>
        <w:t>для</w:t>
      </w:r>
      <w:r w:rsidRPr="005E0305">
        <w:rPr>
          <w:rStyle w:val="CharAttribute3"/>
          <w:sz w:val="24"/>
          <w:szCs w:val="24"/>
        </w:rPr>
        <w:t xml:space="preserve"> </w:t>
      </w:r>
      <w:r w:rsidRPr="005E0305">
        <w:rPr>
          <w:rStyle w:val="CharAttribute3"/>
          <w:sz w:val="24"/>
          <w:szCs w:val="24"/>
        </w:rPr>
        <w:t>ребёнка</w:t>
      </w:r>
      <w:r w:rsidRPr="005E0305">
        <w:rPr>
          <w:rStyle w:val="CharAttribute3"/>
          <w:sz w:val="24"/>
          <w:szCs w:val="24"/>
        </w:rPr>
        <w:t xml:space="preserve"> </w:t>
      </w:r>
      <w:r w:rsidRPr="005E0305">
        <w:rPr>
          <w:rStyle w:val="CharAttribute3"/>
          <w:sz w:val="24"/>
          <w:szCs w:val="24"/>
        </w:rPr>
        <w:t>домашнюю</w:t>
      </w:r>
      <w:r w:rsidRPr="005E0305">
        <w:rPr>
          <w:rStyle w:val="CharAttribute3"/>
          <w:sz w:val="24"/>
          <w:szCs w:val="24"/>
        </w:rPr>
        <w:t xml:space="preserve"> </w:t>
      </w:r>
      <w:r w:rsidRPr="005E0305">
        <w:rPr>
          <w:rStyle w:val="CharAttribute3"/>
          <w:sz w:val="24"/>
          <w:szCs w:val="24"/>
        </w:rPr>
        <w:t>работу</w:t>
      </w:r>
      <w:r w:rsidRPr="005E0305">
        <w:rPr>
          <w:rStyle w:val="CharAttribute3"/>
          <w:sz w:val="24"/>
          <w:szCs w:val="24"/>
        </w:rPr>
        <w:t xml:space="preserve">, </w:t>
      </w:r>
      <w:r w:rsidRPr="005E0305">
        <w:rPr>
          <w:rStyle w:val="CharAttribute3"/>
          <w:sz w:val="24"/>
          <w:szCs w:val="24"/>
        </w:rPr>
        <w:t>помогая</w:t>
      </w:r>
      <w:r w:rsidRPr="005E0305">
        <w:rPr>
          <w:rStyle w:val="CharAttribute3"/>
          <w:sz w:val="24"/>
          <w:szCs w:val="24"/>
        </w:rPr>
        <w:t xml:space="preserve"> </w:t>
      </w:r>
      <w:r w:rsidRPr="005E0305">
        <w:rPr>
          <w:rStyle w:val="CharAttribute3"/>
          <w:sz w:val="24"/>
          <w:szCs w:val="24"/>
        </w:rPr>
        <w:t>старшим</w:t>
      </w:r>
      <w:r w:rsidRPr="005E0305">
        <w:rPr>
          <w:rStyle w:val="CharAttribute3"/>
          <w:sz w:val="24"/>
          <w:szCs w:val="24"/>
        </w:rPr>
        <w:t>;</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быть</w:t>
      </w:r>
      <w:r w:rsidRPr="005E0305">
        <w:rPr>
          <w:rStyle w:val="CharAttribute3"/>
          <w:sz w:val="24"/>
          <w:szCs w:val="24"/>
        </w:rPr>
        <w:t xml:space="preserve"> </w:t>
      </w:r>
      <w:r w:rsidRPr="005E0305">
        <w:rPr>
          <w:rStyle w:val="CharAttribute3"/>
          <w:sz w:val="24"/>
          <w:szCs w:val="24"/>
        </w:rPr>
        <w:t>трудолюбивым</w:t>
      </w:r>
      <w:r w:rsidRPr="005E0305">
        <w:rPr>
          <w:rStyle w:val="CharAttribute3"/>
          <w:sz w:val="24"/>
          <w:szCs w:val="24"/>
        </w:rPr>
        <w:t xml:space="preserve">, </w:t>
      </w:r>
      <w:r w:rsidRPr="005E0305">
        <w:rPr>
          <w:rStyle w:val="CharAttribute3"/>
          <w:sz w:val="24"/>
          <w:szCs w:val="24"/>
        </w:rPr>
        <w:t>следуя</w:t>
      </w:r>
      <w:r w:rsidRPr="005E0305">
        <w:rPr>
          <w:rStyle w:val="CharAttribute3"/>
          <w:sz w:val="24"/>
          <w:szCs w:val="24"/>
        </w:rPr>
        <w:t xml:space="preserve"> </w:t>
      </w:r>
      <w:r w:rsidRPr="005E0305">
        <w:rPr>
          <w:rStyle w:val="CharAttribute3"/>
          <w:sz w:val="24"/>
          <w:szCs w:val="24"/>
        </w:rPr>
        <w:t>принципу</w:t>
      </w:r>
      <w:r w:rsidRPr="005E0305">
        <w:rPr>
          <w:rStyle w:val="CharAttribute3"/>
          <w:sz w:val="24"/>
          <w:szCs w:val="24"/>
        </w:rPr>
        <w:t xml:space="preserve"> </w:t>
      </w:r>
      <w:r w:rsidRPr="005E0305">
        <w:rPr>
          <w:rStyle w:val="CharAttribute3"/>
          <w:sz w:val="24"/>
          <w:szCs w:val="24"/>
        </w:rPr>
        <w:t>«делу</w:t>
      </w:r>
      <w:r w:rsidRPr="005E0305">
        <w:rPr>
          <w:rStyle w:val="CharAttribute3"/>
          <w:sz w:val="24"/>
          <w:szCs w:val="24"/>
        </w:rPr>
        <w:t xml:space="preserve"> </w:t>
      </w:r>
      <w:r w:rsidRPr="005E0305">
        <w:rPr>
          <w:sz w:val="24"/>
          <w:szCs w:val="24"/>
        </w:rPr>
        <w:t>—</w:t>
      </w:r>
      <w:r w:rsidRPr="005E0305">
        <w:rPr>
          <w:rStyle w:val="CharAttribute3"/>
          <w:sz w:val="24"/>
          <w:szCs w:val="24"/>
        </w:rPr>
        <w:t xml:space="preserve"> </w:t>
      </w:r>
      <w:r w:rsidRPr="005E0305">
        <w:rPr>
          <w:rStyle w:val="CharAttribute3"/>
          <w:sz w:val="24"/>
          <w:szCs w:val="24"/>
        </w:rPr>
        <w:t>время</w:t>
      </w:r>
      <w:r w:rsidRPr="005E0305">
        <w:rPr>
          <w:rStyle w:val="CharAttribute3"/>
          <w:sz w:val="24"/>
          <w:szCs w:val="24"/>
        </w:rPr>
        <w:t xml:space="preserve">, </w:t>
      </w:r>
      <w:r w:rsidRPr="005E0305">
        <w:rPr>
          <w:rStyle w:val="CharAttribute3"/>
          <w:sz w:val="24"/>
          <w:szCs w:val="24"/>
        </w:rPr>
        <w:t>потехе</w:t>
      </w:r>
      <w:r w:rsidRPr="005E0305">
        <w:rPr>
          <w:rStyle w:val="CharAttribute3"/>
          <w:sz w:val="24"/>
          <w:szCs w:val="24"/>
        </w:rPr>
        <w:t xml:space="preserve"> </w:t>
      </w:r>
      <w:r w:rsidRPr="005E0305">
        <w:rPr>
          <w:sz w:val="24"/>
          <w:szCs w:val="24"/>
        </w:rPr>
        <w:t>—</w:t>
      </w:r>
      <w:r w:rsidRPr="005E0305">
        <w:rPr>
          <w:rStyle w:val="CharAttribute3"/>
          <w:sz w:val="24"/>
          <w:szCs w:val="24"/>
        </w:rPr>
        <w:t xml:space="preserve"> </w:t>
      </w:r>
      <w:r w:rsidRPr="005E0305">
        <w:rPr>
          <w:rStyle w:val="CharAttribute3"/>
          <w:sz w:val="24"/>
          <w:szCs w:val="24"/>
        </w:rPr>
        <w:t>час»</w:t>
      </w:r>
      <w:r w:rsidRPr="005E0305">
        <w:rPr>
          <w:rStyle w:val="CharAttribute3"/>
          <w:sz w:val="24"/>
          <w:szCs w:val="24"/>
        </w:rPr>
        <w:t xml:space="preserve"> </w:t>
      </w:r>
      <w:r w:rsidRPr="005E0305">
        <w:rPr>
          <w:rStyle w:val="CharAttribute3"/>
          <w:sz w:val="24"/>
          <w:szCs w:val="24"/>
        </w:rPr>
        <w:t>как</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учебных</w:t>
      </w:r>
      <w:r w:rsidRPr="005E0305">
        <w:rPr>
          <w:rStyle w:val="CharAttribute3"/>
          <w:sz w:val="24"/>
          <w:szCs w:val="24"/>
        </w:rPr>
        <w:t xml:space="preserve"> </w:t>
      </w:r>
      <w:r w:rsidRPr="005E0305">
        <w:rPr>
          <w:rStyle w:val="CharAttribute3"/>
          <w:sz w:val="24"/>
          <w:szCs w:val="24"/>
        </w:rPr>
        <w:t>занятиях</w:t>
      </w:r>
      <w:r w:rsidRPr="005E0305">
        <w:rPr>
          <w:rStyle w:val="CharAttribute3"/>
          <w:sz w:val="24"/>
          <w:szCs w:val="24"/>
        </w:rPr>
        <w:t xml:space="preserve">, </w:t>
      </w:r>
      <w:r w:rsidRPr="005E0305">
        <w:rPr>
          <w:rStyle w:val="CharAttribute3"/>
          <w:sz w:val="24"/>
          <w:szCs w:val="24"/>
        </w:rPr>
        <w:t>так</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домашних</w:t>
      </w:r>
      <w:r w:rsidRPr="005E0305">
        <w:rPr>
          <w:rStyle w:val="CharAttribute3"/>
          <w:sz w:val="24"/>
          <w:szCs w:val="24"/>
        </w:rPr>
        <w:t xml:space="preserve"> </w:t>
      </w:r>
      <w:r w:rsidRPr="005E0305">
        <w:rPr>
          <w:rStyle w:val="CharAttribute3"/>
          <w:sz w:val="24"/>
          <w:szCs w:val="24"/>
        </w:rPr>
        <w:t>делах</w:t>
      </w:r>
      <w:r w:rsidRPr="005E0305">
        <w:rPr>
          <w:rStyle w:val="CharAttribute3"/>
          <w:sz w:val="24"/>
          <w:szCs w:val="24"/>
        </w:rPr>
        <w:t xml:space="preserve">, </w:t>
      </w:r>
      <w:r w:rsidRPr="005E0305">
        <w:rPr>
          <w:rStyle w:val="CharAttribute3"/>
          <w:sz w:val="24"/>
          <w:szCs w:val="24"/>
        </w:rPr>
        <w:t>доводить</w:t>
      </w:r>
      <w:r w:rsidRPr="005E0305">
        <w:rPr>
          <w:rStyle w:val="CharAttribute3"/>
          <w:sz w:val="24"/>
          <w:szCs w:val="24"/>
        </w:rPr>
        <w:t xml:space="preserve"> </w:t>
      </w:r>
      <w:r w:rsidRPr="005E0305">
        <w:rPr>
          <w:rStyle w:val="CharAttribute3"/>
          <w:sz w:val="24"/>
          <w:szCs w:val="24"/>
        </w:rPr>
        <w:t>начатое</w:t>
      </w:r>
      <w:r w:rsidRPr="005E0305">
        <w:rPr>
          <w:rStyle w:val="CharAttribute3"/>
          <w:sz w:val="24"/>
          <w:szCs w:val="24"/>
        </w:rPr>
        <w:t xml:space="preserve"> </w:t>
      </w:r>
      <w:r w:rsidRPr="005E0305">
        <w:rPr>
          <w:rStyle w:val="CharAttribute3"/>
          <w:sz w:val="24"/>
          <w:szCs w:val="24"/>
        </w:rPr>
        <w:t>дело</w:t>
      </w:r>
      <w:r w:rsidRPr="005E0305">
        <w:rPr>
          <w:rStyle w:val="CharAttribute3"/>
          <w:sz w:val="24"/>
          <w:szCs w:val="24"/>
        </w:rPr>
        <w:t xml:space="preserve"> </w:t>
      </w:r>
      <w:r w:rsidRPr="005E0305">
        <w:rPr>
          <w:rStyle w:val="CharAttribute3"/>
          <w:sz w:val="24"/>
          <w:szCs w:val="24"/>
        </w:rPr>
        <w:t>до</w:t>
      </w:r>
      <w:r w:rsidRPr="005E0305">
        <w:rPr>
          <w:rStyle w:val="CharAttribute3"/>
          <w:sz w:val="24"/>
          <w:szCs w:val="24"/>
        </w:rPr>
        <w:t xml:space="preserve"> </w:t>
      </w:r>
      <w:r w:rsidRPr="005E0305">
        <w:rPr>
          <w:rStyle w:val="CharAttribute3"/>
          <w:sz w:val="24"/>
          <w:szCs w:val="24"/>
        </w:rPr>
        <w:t>конца</w:t>
      </w:r>
      <w:r w:rsidRPr="005E0305">
        <w:rPr>
          <w:rStyle w:val="CharAttribute3"/>
          <w:sz w:val="24"/>
          <w:szCs w:val="24"/>
        </w:rPr>
        <w:t>;</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знать</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любить</w:t>
      </w:r>
      <w:r w:rsidRPr="005E0305">
        <w:rPr>
          <w:rStyle w:val="CharAttribute3"/>
          <w:sz w:val="24"/>
          <w:szCs w:val="24"/>
        </w:rPr>
        <w:t xml:space="preserve"> </w:t>
      </w:r>
      <w:r w:rsidRPr="005E0305">
        <w:rPr>
          <w:rStyle w:val="CharAttribute3"/>
          <w:sz w:val="24"/>
          <w:szCs w:val="24"/>
        </w:rPr>
        <w:t>свою</w:t>
      </w:r>
      <w:r w:rsidRPr="005E0305">
        <w:rPr>
          <w:rStyle w:val="CharAttribute3"/>
          <w:sz w:val="24"/>
          <w:szCs w:val="24"/>
        </w:rPr>
        <w:t xml:space="preserve"> </w:t>
      </w:r>
      <w:r w:rsidRPr="005E0305">
        <w:rPr>
          <w:rStyle w:val="CharAttribute3"/>
          <w:sz w:val="24"/>
          <w:szCs w:val="24"/>
        </w:rPr>
        <w:t>Родину</w:t>
      </w:r>
      <w:r w:rsidRPr="005E0305">
        <w:rPr>
          <w:rStyle w:val="CharAttribute3"/>
          <w:sz w:val="24"/>
          <w:szCs w:val="24"/>
        </w:rPr>
        <w:t xml:space="preserve"> </w:t>
      </w:r>
      <w:r w:rsidRPr="005E0305">
        <w:rPr>
          <w:rStyle w:val="CharAttribute3"/>
          <w:sz w:val="24"/>
          <w:szCs w:val="24"/>
        </w:rPr>
        <w:t>–</w:t>
      </w:r>
      <w:r w:rsidRPr="005E0305">
        <w:rPr>
          <w:rStyle w:val="CharAttribute3"/>
          <w:sz w:val="24"/>
          <w:szCs w:val="24"/>
        </w:rPr>
        <w:t xml:space="preserve"> </w:t>
      </w:r>
      <w:r w:rsidRPr="005E0305">
        <w:rPr>
          <w:rStyle w:val="CharAttribute3"/>
          <w:sz w:val="24"/>
          <w:szCs w:val="24"/>
        </w:rPr>
        <w:t>свой</w:t>
      </w:r>
      <w:r w:rsidRPr="005E0305">
        <w:rPr>
          <w:rStyle w:val="CharAttribute3"/>
          <w:sz w:val="24"/>
          <w:szCs w:val="24"/>
        </w:rPr>
        <w:t xml:space="preserve"> </w:t>
      </w:r>
      <w:r w:rsidRPr="005E0305">
        <w:rPr>
          <w:rStyle w:val="CharAttribute3"/>
          <w:sz w:val="24"/>
          <w:szCs w:val="24"/>
        </w:rPr>
        <w:t>родной</w:t>
      </w:r>
      <w:r w:rsidRPr="005E0305">
        <w:rPr>
          <w:rStyle w:val="CharAttribute3"/>
          <w:sz w:val="24"/>
          <w:szCs w:val="24"/>
        </w:rPr>
        <w:t xml:space="preserve"> </w:t>
      </w:r>
      <w:r w:rsidRPr="005E0305">
        <w:rPr>
          <w:rStyle w:val="CharAttribute3"/>
          <w:sz w:val="24"/>
          <w:szCs w:val="24"/>
        </w:rPr>
        <w:t>дом</w:t>
      </w:r>
      <w:r w:rsidRPr="005E0305">
        <w:rPr>
          <w:rStyle w:val="CharAttribute3"/>
          <w:sz w:val="24"/>
          <w:szCs w:val="24"/>
        </w:rPr>
        <w:t xml:space="preserve">, </w:t>
      </w:r>
      <w:r w:rsidRPr="005E0305">
        <w:rPr>
          <w:rStyle w:val="CharAttribute3"/>
          <w:sz w:val="24"/>
          <w:szCs w:val="24"/>
        </w:rPr>
        <w:t>двор</w:t>
      </w:r>
      <w:r w:rsidRPr="005E0305">
        <w:rPr>
          <w:rStyle w:val="CharAttribute3"/>
          <w:sz w:val="24"/>
          <w:szCs w:val="24"/>
        </w:rPr>
        <w:t xml:space="preserve">, </w:t>
      </w:r>
      <w:r w:rsidRPr="005E0305">
        <w:rPr>
          <w:rStyle w:val="CharAttribute3"/>
          <w:sz w:val="24"/>
          <w:szCs w:val="24"/>
        </w:rPr>
        <w:t>улицу</w:t>
      </w:r>
      <w:r w:rsidRPr="005E0305">
        <w:rPr>
          <w:rStyle w:val="CharAttribute3"/>
          <w:sz w:val="24"/>
          <w:szCs w:val="24"/>
        </w:rPr>
        <w:t xml:space="preserve">, </w:t>
      </w:r>
      <w:r w:rsidRPr="005E0305">
        <w:rPr>
          <w:rStyle w:val="CharAttribute3"/>
          <w:sz w:val="24"/>
          <w:szCs w:val="24"/>
        </w:rPr>
        <w:t>город</w:t>
      </w:r>
      <w:r w:rsidRPr="005E0305">
        <w:rPr>
          <w:rStyle w:val="CharAttribute3"/>
          <w:sz w:val="24"/>
          <w:szCs w:val="24"/>
        </w:rPr>
        <w:t xml:space="preserve">, </w:t>
      </w:r>
      <w:r w:rsidRPr="005E0305">
        <w:rPr>
          <w:rStyle w:val="CharAttribute3"/>
          <w:sz w:val="24"/>
          <w:szCs w:val="24"/>
        </w:rPr>
        <w:t>село</w:t>
      </w:r>
      <w:r w:rsidRPr="005E0305">
        <w:rPr>
          <w:rStyle w:val="CharAttribute3"/>
          <w:sz w:val="24"/>
          <w:szCs w:val="24"/>
        </w:rPr>
        <w:t xml:space="preserve">, </w:t>
      </w:r>
      <w:r w:rsidRPr="005E0305">
        <w:rPr>
          <w:rStyle w:val="CharAttribute3"/>
          <w:sz w:val="24"/>
          <w:szCs w:val="24"/>
        </w:rPr>
        <w:t>свою</w:t>
      </w:r>
      <w:r w:rsidRPr="005E0305">
        <w:rPr>
          <w:rStyle w:val="CharAttribute3"/>
          <w:sz w:val="24"/>
          <w:szCs w:val="24"/>
        </w:rPr>
        <w:t xml:space="preserve"> </w:t>
      </w:r>
      <w:r w:rsidRPr="005E0305">
        <w:rPr>
          <w:rStyle w:val="CharAttribute3"/>
          <w:sz w:val="24"/>
          <w:szCs w:val="24"/>
        </w:rPr>
        <w:t>страну</w:t>
      </w:r>
      <w:r w:rsidRPr="005E0305">
        <w:rPr>
          <w:rStyle w:val="CharAttribute3"/>
          <w:sz w:val="24"/>
          <w:szCs w:val="24"/>
        </w:rPr>
        <w:t xml:space="preserve">; </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беречь</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охранять</w:t>
      </w:r>
      <w:r w:rsidRPr="005E0305">
        <w:rPr>
          <w:rStyle w:val="CharAttribute3"/>
          <w:sz w:val="24"/>
          <w:szCs w:val="24"/>
        </w:rPr>
        <w:t xml:space="preserve"> </w:t>
      </w:r>
      <w:r w:rsidRPr="005E0305">
        <w:rPr>
          <w:rStyle w:val="CharAttribute3"/>
          <w:sz w:val="24"/>
          <w:szCs w:val="24"/>
        </w:rPr>
        <w:t>природу</w:t>
      </w:r>
      <w:r w:rsidRPr="005E0305">
        <w:rPr>
          <w:rStyle w:val="CharAttribute3"/>
          <w:sz w:val="24"/>
          <w:szCs w:val="24"/>
        </w:rPr>
        <w:t xml:space="preserve"> (</w:t>
      </w:r>
      <w:r w:rsidRPr="005E0305">
        <w:rPr>
          <w:rStyle w:val="CharAttribute3"/>
          <w:sz w:val="24"/>
          <w:szCs w:val="24"/>
        </w:rPr>
        <w:t>ухаживать</w:t>
      </w:r>
      <w:r w:rsidRPr="005E0305">
        <w:rPr>
          <w:rStyle w:val="CharAttribute3"/>
          <w:sz w:val="24"/>
          <w:szCs w:val="24"/>
        </w:rPr>
        <w:t xml:space="preserve"> </w:t>
      </w:r>
      <w:r w:rsidRPr="005E0305">
        <w:rPr>
          <w:rStyle w:val="CharAttribute3"/>
          <w:sz w:val="24"/>
          <w:szCs w:val="24"/>
        </w:rPr>
        <w:t>за</w:t>
      </w:r>
      <w:r w:rsidRPr="005E0305">
        <w:rPr>
          <w:rStyle w:val="CharAttribute3"/>
          <w:sz w:val="24"/>
          <w:szCs w:val="24"/>
        </w:rPr>
        <w:t xml:space="preserve"> </w:t>
      </w:r>
      <w:r w:rsidRPr="005E0305">
        <w:rPr>
          <w:rStyle w:val="CharAttribute3"/>
          <w:sz w:val="24"/>
          <w:szCs w:val="24"/>
        </w:rPr>
        <w:t>комнатными</w:t>
      </w:r>
      <w:r w:rsidRPr="005E0305">
        <w:rPr>
          <w:rStyle w:val="CharAttribute3"/>
          <w:sz w:val="24"/>
          <w:szCs w:val="24"/>
        </w:rPr>
        <w:t xml:space="preserve"> </w:t>
      </w:r>
      <w:r w:rsidRPr="005E0305">
        <w:rPr>
          <w:rStyle w:val="CharAttribute3"/>
          <w:sz w:val="24"/>
          <w:szCs w:val="24"/>
        </w:rPr>
        <w:t>растениями</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классе</w:t>
      </w:r>
      <w:r w:rsidRPr="005E0305">
        <w:rPr>
          <w:rStyle w:val="CharAttribute3"/>
          <w:sz w:val="24"/>
          <w:szCs w:val="24"/>
        </w:rPr>
        <w:t xml:space="preserve"> </w:t>
      </w:r>
      <w:r w:rsidRPr="005E0305">
        <w:rPr>
          <w:rStyle w:val="CharAttribute3"/>
          <w:sz w:val="24"/>
          <w:szCs w:val="24"/>
        </w:rPr>
        <w:t>или</w:t>
      </w:r>
      <w:r w:rsidRPr="005E0305">
        <w:rPr>
          <w:rStyle w:val="CharAttribute3"/>
          <w:sz w:val="24"/>
          <w:szCs w:val="24"/>
        </w:rPr>
        <w:t xml:space="preserve"> </w:t>
      </w:r>
      <w:r w:rsidRPr="005E0305">
        <w:rPr>
          <w:rStyle w:val="CharAttribute3"/>
          <w:sz w:val="24"/>
          <w:szCs w:val="24"/>
        </w:rPr>
        <w:t>дома</w:t>
      </w:r>
      <w:r w:rsidRPr="005E0305">
        <w:rPr>
          <w:rStyle w:val="CharAttribute3"/>
          <w:sz w:val="24"/>
          <w:szCs w:val="24"/>
        </w:rPr>
        <w:t xml:space="preserve">, </w:t>
      </w:r>
      <w:r w:rsidRPr="005E0305">
        <w:rPr>
          <w:rStyle w:val="CharAttribute3"/>
          <w:sz w:val="24"/>
          <w:szCs w:val="24"/>
        </w:rPr>
        <w:t>заботиться</w:t>
      </w:r>
      <w:r w:rsidRPr="005E0305">
        <w:rPr>
          <w:rStyle w:val="CharAttribute3"/>
          <w:sz w:val="24"/>
          <w:szCs w:val="24"/>
        </w:rPr>
        <w:t xml:space="preserve"> </w:t>
      </w:r>
      <w:r w:rsidRPr="005E0305">
        <w:rPr>
          <w:rStyle w:val="CharAttribute3"/>
          <w:sz w:val="24"/>
          <w:szCs w:val="24"/>
        </w:rPr>
        <w:t>о</w:t>
      </w:r>
      <w:r w:rsidRPr="005E0305">
        <w:rPr>
          <w:rStyle w:val="CharAttribute3"/>
          <w:sz w:val="24"/>
          <w:szCs w:val="24"/>
        </w:rPr>
        <w:t xml:space="preserve"> </w:t>
      </w:r>
      <w:r w:rsidRPr="005E0305">
        <w:rPr>
          <w:rStyle w:val="CharAttribute3"/>
          <w:sz w:val="24"/>
          <w:szCs w:val="24"/>
        </w:rPr>
        <w:t>своих</w:t>
      </w:r>
      <w:r w:rsidRPr="005E0305">
        <w:rPr>
          <w:rStyle w:val="CharAttribute3"/>
          <w:sz w:val="24"/>
          <w:szCs w:val="24"/>
        </w:rPr>
        <w:t xml:space="preserve"> </w:t>
      </w:r>
      <w:r w:rsidRPr="005E0305">
        <w:rPr>
          <w:rStyle w:val="CharAttribute3"/>
          <w:sz w:val="24"/>
          <w:szCs w:val="24"/>
        </w:rPr>
        <w:t>домашних</w:t>
      </w:r>
      <w:r w:rsidRPr="005E0305">
        <w:rPr>
          <w:rStyle w:val="CharAttribute3"/>
          <w:sz w:val="24"/>
          <w:szCs w:val="24"/>
        </w:rPr>
        <w:t xml:space="preserve"> </w:t>
      </w:r>
      <w:r w:rsidRPr="005E0305">
        <w:rPr>
          <w:rStyle w:val="CharAttribute3"/>
          <w:sz w:val="24"/>
          <w:szCs w:val="24"/>
        </w:rPr>
        <w:t>питомцах</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по</w:t>
      </w:r>
      <w:r w:rsidRPr="005E0305">
        <w:rPr>
          <w:rStyle w:val="CharAttribute3"/>
          <w:sz w:val="24"/>
          <w:szCs w:val="24"/>
        </w:rPr>
        <w:t xml:space="preserve"> </w:t>
      </w:r>
      <w:r w:rsidRPr="005E0305">
        <w:rPr>
          <w:rStyle w:val="CharAttribute3"/>
          <w:sz w:val="24"/>
          <w:szCs w:val="24"/>
        </w:rPr>
        <w:t>возможности</w:t>
      </w:r>
      <w:r w:rsidRPr="005E0305">
        <w:rPr>
          <w:rStyle w:val="CharAttribute3"/>
          <w:sz w:val="24"/>
          <w:szCs w:val="24"/>
        </w:rPr>
        <w:t xml:space="preserve">, </w:t>
      </w:r>
      <w:r w:rsidRPr="005E0305">
        <w:rPr>
          <w:rStyle w:val="CharAttribute3"/>
          <w:sz w:val="24"/>
          <w:szCs w:val="24"/>
        </w:rPr>
        <w:t>о</w:t>
      </w:r>
      <w:r w:rsidRPr="005E0305">
        <w:rPr>
          <w:rStyle w:val="CharAttribute3"/>
          <w:sz w:val="24"/>
          <w:szCs w:val="24"/>
        </w:rPr>
        <w:t xml:space="preserve"> </w:t>
      </w:r>
      <w:r w:rsidRPr="005E0305">
        <w:rPr>
          <w:rStyle w:val="CharAttribute3"/>
          <w:sz w:val="24"/>
          <w:szCs w:val="24"/>
        </w:rPr>
        <w:t>бездомных</w:t>
      </w:r>
      <w:r w:rsidRPr="005E0305">
        <w:rPr>
          <w:rStyle w:val="CharAttribute3"/>
          <w:sz w:val="24"/>
          <w:szCs w:val="24"/>
        </w:rPr>
        <w:t xml:space="preserve"> </w:t>
      </w:r>
      <w:r w:rsidRPr="005E0305">
        <w:rPr>
          <w:rStyle w:val="CharAttribute3"/>
          <w:sz w:val="24"/>
          <w:szCs w:val="24"/>
        </w:rPr>
        <w:t>животных</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своем</w:t>
      </w:r>
      <w:r w:rsidRPr="005E0305">
        <w:rPr>
          <w:rStyle w:val="CharAttribute3"/>
          <w:sz w:val="24"/>
          <w:szCs w:val="24"/>
        </w:rPr>
        <w:t xml:space="preserve"> </w:t>
      </w:r>
      <w:r w:rsidRPr="005E0305">
        <w:rPr>
          <w:rStyle w:val="CharAttribute3"/>
          <w:sz w:val="24"/>
          <w:szCs w:val="24"/>
        </w:rPr>
        <w:t>дворе</w:t>
      </w:r>
      <w:r w:rsidRPr="005E0305">
        <w:rPr>
          <w:rStyle w:val="CharAttribute3"/>
          <w:sz w:val="24"/>
          <w:szCs w:val="24"/>
        </w:rPr>
        <w:t xml:space="preserve">; </w:t>
      </w:r>
      <w:r w:rsidRPr="005E0305">
        <w:rPr>
          <w:rStyle w:val="CharAttribute3"/>
          <w:sz w:val="24"/>
          <w:szCs w:val="24"/>
        </w:rPr>
        <w:t>подкармливать</w:t>
      </w:r>
      <w:r w:rsidRPr="005E0305">
        <w:rPr>
          <w:rStyle w:val="CharAttribute3"/>
          <w:sz w:val="24"/>
          <w:szCs w:val="24"/>
        </w:rPr>
        <w:t xml:space="preserve"> </w:t>
      </w:r>
      <w:r w:rsidRPr="005E0305">
        <w:rPr>
          <w:rStyle w:val="CharAttribute3"/>
          <w:sz w:val="24"/>
          <w:szCs w:val="24"/>
        </w:rPr>
        <w:t>птиц</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морозные</w:t>
      </w:r>
      <w:r w:rsidRPr="005E0305">
        <w:rPr>
          <w:rStyle w:val="CharAttribute3"/>
          <w:sz w:val="24"/>
          <w:szCs w:val="24"/>
        </w:rPr>
        <w:t xml:space="preserve"> </w:t>
      </w:r>
      <w:r w:rsidRPr="005E0305">
        <w:rPr>
          <w:rStyle w:val="CharAttribute3"/>
          <w:sz w:val="24"/>
          <w:szCs w:val="24"/>
        </w:rPr>
        <w:t>зимы</w:t>
      </w:r>
      <w:r w:rsidRPr="005E0305">
        <w:rPr>
          <w:rStyle w:val="CharAttribute3"/>
          <w:sz w:val="24"/>
          <w:szCs w:val="24"/>
        </w:rPr>
        <w:t xml:space="preserve">; </w:t>
      </w:r>
      <w:r w:rsidRPr="005E0305">
        <w:rPr>
          <w:rStyle w:val="CharAttribute3"/>
          <w:sz w:val="24"/>
          <w:szCs w:val="24"/>
        </w:rPr>
        <w:t>не</w:t>
      </w:r>
      <w:r w:rsidRPr="005E0305">
        <w:rPr>
          <w:rStyle w:val="CharAttribute3"/>
          <w:sz w:val="24"/>
          <w:szCs w:val="24"/>
        </w:rPr>
        <w:t xml:space="preserve"> </w:t>
      </w:r>
      <w:r w:rsidRPr="005E0305">
        <w:rPr>
          <w:rStyle w:val="CharAttribute3"/>
          <w:sz w:val="24"/>
          <w:szCs w:val="24"/>
        </w:rPr>
        <w:t>засорять</w:t>
      </w:r>
      <w:r w:rsidRPr="005E0305">
        <w:rPr>
          <w:rStyle w:val="CharAttribute3"/>
          <w:sz w:val="24"/>
          <w:szCs w:val="24"/>
        </w:rPr>
        <w:t xml:space="preserve"> </w:t>
      </w:r>
      <w:r w:rsidRPr="005E0305">
        <w:rPr>
          <w:rStyle w:val="CharAttribute3"/>
          <w:sz w:val="24"/>
          <w:szCs w:val="24"/>
        </w:rPr>
        <w:t>бытовым</w:t>
      </w:r>
      <w:r w:rsidRPr="005E0305">
        <w:rPr>
          <w:rStyle w:val="CharAttribute3"/>
          <w:sz w:val="24"/>
          <w:szCs w:val="24"/>
        </w:rPr>
        <w:t xml:space="preserve"> </w:t>
      </w:r>
      <w:r w:rsidRPr="005E0305">
        <w:rPr>
          <w:rStyle w:val="CharAttribute3"/>
          <w:sz w:val="24"/>
          <w:szCs w:val="24"/>
        </w:rPr>
        <w:t>мусором</w:t>
      </w:r>
      <w:r w:rsidRPr="005E0305">
        <w:rPr>
          <w:rStyle w:val="CharAttribute3"/>
          <w:sz w:val="24"/>
          <w:szCs w:val="24"/>
        </w:rPr>
        <w:t xml:space="preserve"> </w:t>
      </w:r>
      <w:r w:rsidRPr="005E0305">
        <w:rPr>
          <w:rStyle w:val="CharAttribute3"/>
          <w:sz w:val="24"/>
          <w:szCs w:val="24"/>
        </w:rPr>
        <w:t>улицы</w:t>
      </w:r>
      <w:r w:rsidRPr="005E0305">
        <w:rPr>
          <w:rStyle w:val="CharAttribute3"/>
          <w:sz w:val="24"/>
          <w:szCs w:val="24"/>
        </w:rPr>
        <w:t xml:space="preserve">, </w:t>
      </w:r>
      <w:r w:rsidRPr="005E0305">
        <w:rPr>
          <w:rStyle w:val="CharAttribute3"/>
          <w:sz w:val="24"/>
          <w:szCs w:val="24"/>
        </w:rPr>
        <w:t>леса</w:t>
      </w:r>
      <w:r w:rsidRPr="005E0305">
        <w:rPr>
          <w:rStyle w:val="CharAttribute3"/>
          <w:sz w:val="24"/>
          <w:szCs w:val="24"/>
        </w:rPr>
        <w:t xml:space="preserve">, </w:t>
      </w:r>
      <w:r w:rsidRPr="005E0305">
        <w:rPr>
          <w:rStyle w:val="CharAttribute3"/>
          <w:sz w:val="24"/>
          <w:szCs w:val="24"/>
        </w:rPr>
        <w:t>водоёмы</w:t>
      </w:r>
      <w:r w:rsidRPr="005E0305">
        <w:rPr>
          <w:rStyle w:val="CharAttribute3"/>
          <w:sz w:val="24"/>
          <w:szCs w:val="24"/>
        </w:rPr>
        <w:t xml:space="preserve">);  </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проявлять</w:t>
      </w:r>
      <w:r w:rsidRPr="005E0305">
        <w:rPr>
          <w:rStyle w:val="CharAttribute3"/>
          <w:sz w:val="24"/>
          <w:szCs w:val="24"/>
        </w:rPr>
        <w:t xml:space="preserve"> </w:t>
      </w:r>
      <w:r w:rsidRPr="005E0305">
        <w:rPr>
          <w:rStyle w:val="CharAttribute3"/>
          <w:sz w:val="24"/>
          <w:szCs w:val="24"/>
        </w:rPr>
        <w:t>миролюбие</w:t>
      </w:r>
      <w:r w:rsidRPr="005E0305">
        <w:rPr>
          <w:rStyle w:val="CharAttribute3"/>
          <w:sz w:val="24"/>
          <w:szCs w:val="24"/>
        </w:rPr>
        <w:t xml:space="preserve"> </w:t>
      </w:r>
      <w:r w:rsidRPr="005E0305">
        <w:rPr>
          <w:rStyle w:val="CharAttribute3"/>
          <w:sz w:val="24"/>
          <w:szCs w:val="24"/>
        </w:rPr>
        <w:t>—</w:t>
      </w:r>
      <w:r w:rsidRPr="005E0305">
        <w:rPr>
          <w:rStyle w:val="CharAttribute3"/>
          <w:sz w:val="24"/>
          <w:szCs w:val="24"/>
        </w:rPr>
        <w:t xml:space="preserve"> </w:t>
      </w:r>
      <w:r w:rsidRPr="005E0305">
        <w:rPr>
          <w:rStyle w:val="CharAttribute3"/>
          <w:sz w:val="24"/>
          <w:szCs w:val="24"/>
        </w:rPr>
        <w:t>не</w:t>
      </w:r>
      <w:r w:rsidRPr="005E0305">
        <w:rPr>
          <w:rStyle w:val="CharAttribute3"/>
          <w:sz w:val="24"/>
          <w:szCs w:val="24"/>
        </w:rPr>
        <w:t xml:space="preserve"> </w:t>
      </w:r>
      <w:r w:rsidRPr="005E0305">
        <w:rPr>
          <w:rStyle w:val="CharAttribute3"/>
          <w:sz w:val="24"/>
          <w:szCs w:val="24"/>
        </w:rPr>
        <w:t>затевать</w:t>
      </w:r>
      <w:r w:rsidRPr="005E0305">
        <w:rPr>
          <w:rStyle w:val="CharAttribute3"/>
          <w:sz w:val="24"/>
          <w:szCs w:val="24"/>
        </w:rPr>
        <w:t xml:space="preserve"> </w:t>
      </w:r>
      <w:r w:rsidRPr="005E0305">
        <w:rPr>
          <w:rStyle w:val="CharAttribute3"/>
          <w:sz w:val="24"/>
          <w:szCs w:val="24"/>
        </w:rPr>
        <w:t>конфликтов</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стремиться</w:t>
      </w:r>
      <w:r w:rsidRPr="005E0305">
        <w:rPr>
          <w:rStyle w:val="CharAttribute3"/>
          <w:sz w:val="24"/>
          <w:szCs w:val="24"/>
        </w:rPr>
        <w:t xml:space="preserve"> </w:t>
      </w:r>
      <w:r w:rsidRPr="005E0305">
        <w:rPr>
          <w:rStyle w:val="CharAttribute3"/>
          <w:sz w:val="24"/>
          <w:szCs w:val="24"/>
        </w:rPr>
        <w:t>решать</w:t>
      </w:r>
      <w:r w:rsidRPr="005E0305">
        <w:rPr>
          <w:rStyle w:val="CharAttribute3"/>
          <w:sz w:val="24"/>
          <w:szCs w:val="24"/>
        </w:rPr>
        <w:t xml:space="preserve"> </w:t>
      </w:r>
      <w:r w:rsidRPr="005E0305">
        <w:rPr>
          <w:rStyle w:val="CharAttribute3"/>
          <w:sz w:val="24"/>
          <w:szCs w:val="24"/>
        </w:rPr>
        <w:t>спорные</w:t>
      </w:r>
      <w:r w:rsidRPr="005E0305">
        <w:rPr>
          <w:rStyle w:val="CharAttribute3"/>
          <w:sz w:val="24"/>
          <w:szCs w:val="24"/>
        </w:rPr>
        <w:t xml:space="preserve"> </w:t>
      </w:r>
      <w:r w:rsidRPr="005E0305">
        <w:rPr>
          <w:rStyle w:val="CharAttribute3"/>
          <w:sz w:val="24"/>
          <w:szCs w:val="24"/>
        </w:rPr>
        <w:t>вопросы</w:t>
      </w:r>
      <w:r w:rsidRPr="005E0305">
        <w:rPr>
          <w:rStyle w:val="CharAttribute3"/>
          <w:sz w:val="24"/>
          <w:szCs w:val="24"/>
        </w:rPr>
        <w:t xml:space="preserve">, </w:t>
      </w:r>
      <w:r w:rsidRPr="005E0305">
        <w:rPr>
          <w:rStyle w:val="CharAttribute3"/>
          <w:sz w:val="24"/>
          <w:szCs w:val="24"/>
        </w:rPr>
        <w:t>не</w:t>
      </w:r>
      <w:r w:rsidRPr="005E0305">
        <w:rPr>
          <w:rStyle w:val="CharAttribute3"/>
          <w:sz w:val="24"/>
          <w:szCs w:val="24"/>
        </w:rPr>
        <w:t xml:space="preserve"> </w:t>
      </w:r>
      <w:r w:rsidRPr="005E0305">
        <w:rPr>
          <w:rStyle w:val="CharAttribute3"/>
          <w:sz w:val="24"/>
          <w:szCs w:val="24"/>
        </w:rPr>
        <w:t>прибегая</w:t>
      </w:r>
      <w:r w:rsidRPr="005E0305">
        <w:rPr>
          <w:rStyle w:val="CharAttribute3"/>
          <w:sz w:val="24"/>
          <w:szCs w:val="24"/>
        </w:rPr>
        <w:t xml:space="preserve"> </w:t>
      </w:r>
      <w:r w:rsidRPr="005E0305">
        <w:rPr>
          <w:rStyle w:val="CharAttribute3"/>
          <w:sz w:val="24"/>
          <w:szCs w:val="24"/>
        </w:rPr>
        <w:t>к</w:t>
      </w:r>
      <w:r w:rsidRPr="005E0305">
        <w:rPr>
          <w:rStyle w:val="CharAttribute3"/>
          <w:sz w:val="24"/>
          <w:szCs w:val="24"/>
        </w:rPr>
        <w:t xml:space="preserve"> </w:t>
      </w:r>
      <w:r w:rsidRPr="005E0305">
        <w:rPr>
          <w:rStyle w:val="CharAttribute3"/>
          <w:sz w:val="24"/>
          <w:szCs w:val="24"/>
        </w:rPr>
        <w:t>силе</w:t>
      </w:r>
      <w:r w:rsidRPr="005E0305">
        <w:rPr>
          <w:rStyle w:val="CharAttribute3"/>
          <w:sz w:val="24"/>
          <w:szCs w:val="24"/>
        </w:rPr>
        <w:t xml:space="preserve">; </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стремиться</w:t>
      </w:r>
      <w:r w:rsidRPr="005E0305">
        <w:rPr>
          <w:rStyle w:val="CharAttribute3"/>
          <w:sz w:val="24"/>
          <w:szCs w:val="24"/>
        </w:rPr>
        <w:t xml:space="preserve"> </w:t>
      </w:r>
      <w:r w:rsidRPr="005E0305">
        <w:rPr>
          <w:rStyle w:val="CharAttribute3"/>
          <w:sz w:val="24"/>
          <w:szCs w:val="24"/>
        </w:rPr>
        <w:t>узнавать</w:t>
      </w:r>
      <w:r w:rsidRPr="005E0305">
        <w:rPr>
          <w:rStyle w:val="CharAttribute3"/>
          <w:sz w:val="24"/>
          <w:szCs w:val="24"/>
        </w:rPr>
        <w:t xml:space="preserve"> </w:t>
      </w:r>
      <w:r w:rsidRPr="005E0305">
        <w:rPr>
          <w:rStyle w:val="CharAttribute3"/>
          <w:sz w:val="24"/>
          <w:szCs w:val="24"/>
        </w:rPr>
        <w:t>что</w:t>
      </w:r>
      <w:r w:rsidRPr="005E0305">
        <w:rPr>
          <w:rStyle w:val="CharAttribute3"/>
          <w:sz w:val="24"/>
          <w:szCs w:val="24"/>
        </w:rPr>
        <w:t>-</w:t>
      </w:r>
      <w:r w:rsidRPr="005E0305">
        <w:rPr>
          <w:rStyle w:val="CharAttribute3"/>
          <w:sz w:val="24"/>
          <w:szCs w:val="24"/>
        </w:rPr>
        <w:t>то</w:t>
      </w:r>
      <w:r w:rsidRPr="005E0305">
        <w:rPr>
          <w:rStyle w:val="CharAttribute3"/>
          <w:sz w:val="24"/>
          <w:szCs w:val="24"/>
        </w:rPr>
        <w:t xml:space="preserve"> </w:t>
      </w:r>
      <w:r w:rsidRPr="005E0305">
        <w:rPr>
          <w:rStyle w:val="CharAttribute3"/>
          <w:sz w:val="24"/>
          <w:szCs w:val="24"/>
        </w:rPr>
        <w:t>новое</w:t>
      </w:r>
      <w:r w:rsidRPr="005E0305">
        <w:rPr>
          <w:rStyle w:val="CharAttribute3"/>
          <w:sz w:val="24"/>
          <w:szCs w:val="24"/>
        </w:rPr>
        <w:t xml:space="preserve">, </w:t>
      </w:r>
      <w:r w:rsidRPr="005E0305">
        <w:rPr>
          <w:rStyle w:val="CharAttribute3"/>
          <w:sz w:val="24"/>
          <w:szCs w:val="24"/>
        </w:rPr>
        <w:t>проявлять</w:t>
      </w:r>
      <w:r w:rsidRPr="005E0305">
        <w:rPr>
          <w:rStyle w:val="CharAttribute3"/>
          <w:sz w:val="24"/>
          <w:szCs w:val="24"/>
        </w:rPr>
        <w:t xml:space="preserve"> </w:t>
      </w:r>
      <w:r w:rsidRPr="005E0305">
        <w:rPr>
          <w:rStyle w:val="CharAttribute3"/>
          <w:sz w:val="24"/>
          <w:szCs w:val="24"/>
        </w:rPr>
        <w:t>любознательность</w:t>
      </w:r>
      <w:r w:rsidRPr="005E0305">
        <w:rPr>
          <w:rStyle w:val="CharAttribute3"/>
          <w:sz w:val="24"/>
          <w:szCs w:val="24"/>
        </w:rPr>
        <w:t xml:space="preserve">, </w:t>
      </w:r>
      <w:r w:rsidRPr="005E0305">
        <w:rPr>
          <w:rStyle w:val="CharAttribute3"/>
          <w:sz w:val="24"/>
          <w:szCs w:val="24"/>
        </w:rPr>
        <w:t>ценить</w:t>
      </w:r>
      <w:r w:rsidRPr="005E0305">
        <w:rPr>
          <w:rStyle w:val="CharAttribute3"/>
          <w:sz w:val="24"/>
          <w:szCs w:val="24"/>
        </w:rPr>
        <w:t xml:space="preserve"> </w:t>
      </w:r>
      <w:r w:rsidRPr="005E0305">
        <w:rPr>
          <w:rStyle w:val="CharAttribute3"/>
          <w:sz w:val="24"/>
          <w:szCs w:val="24"/>
        </w:rPr>
        <w:t>знания</w:t>
      </w:r>
      <w:r w:rsidRPr="005E0305">
        <w:rPr>
          <w:rStyle w:val="CharAttribute3"/>
          <w:sz w:val="24"/>
          <w:szCs w:val="24"/>
        </w:rPr>
        <w:t>;</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быть</w:t>
      </w:r>
      <w:r w:rsidRPr="005E0305">
        <w:rPr>
          <w:rStyle w:val="CharAttribute3"/>
          <w:sz w:val="24"/>
          <w:szCs w:val="24"/>
        </w:rPr>
        <w:t xml:space="preserve"> </w:t>
      </w:r>
      <w:r w:rsidRPr="005E0305">
        <w:rPr>
          <w:rStyle w:val="CharAttribute3"/>
          <w:sz w:val="24"/>
          <w:szCs w:val="24"/>
        </w:rPr>
        <w:t>вежливым</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опрятным</w:t>
      </w:r>
      <w:r w:rsidRPr="005E0305">
        <w:rPr>
          <w:rStyle w:val="CharAttribute3"/>
          <w:sz w:val="24"/>
          <w:szCs w:val="24"/>
        </w:rPr>
        <w:t xml:space="preserve">, </w:t>
      </w:r>
      <w:r w:rsidRPr="005E0305">
        <w:rPr>
          <w:rStyle w:val="CharAttribute3"/>
          <w:sz w:val="24"/>
          <w:szCs w:val="24"/>
        </w:rPr>
        <w:t>скромным</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приветливым</w:t>
      </w:r>
      <w:r w:rsidRPr="005E0305">
        <w:rPr>
          <w:rStyle w:val="CharAttribute3"/>
          <w:sz w:val="24"/>
          <w:szCs w:val="24"/>
        </w:rPr>
        <w:t>;</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соблюдать</w:t>
      </w:r>
      <w:r w:rsidRPr="005E0305">
        <w:rPr>
          <w:rStyle w:val="CharAttribute3"/>
          <w:sz w:val="24"/>
          <w:szCs w:val="24"/>
        </w:rPr>
        <w:t xml:space="preserve"> </w:t>
      </w:r>
      <w:r w:rsidRPr="005E0305">
        <w:rPr>
          <w:rStyle w:val="CharAttribute3"/>
          <w:sz w:val="24"/>
          <w:szCs w:val="24"/>
        </w:rPr>
        <w:t>правила</w:t>
      </w:r>
      <w:r w:rsidRPr="005E0305">
        <w:rPr>
          <w:rStyle w:val="CharAttribute3"/>
          <w:sz w:val="24"/>
          <w:szCs w:val="24"/>
        </w:rPr>
        <w:t xml:space="preserve"> </w:t>
      </w:r>
      <w:r w:rsidRPr="005E0305">
        <w:rPr>
          <w:rStyle w:val="CharAttribute3"/>
          <w:sz w:val="24"/>
          <w:szCs w:val="24"/>
        </w:rPr>
        <w:t>личной</w:t>
      </w:r>
      <w:r w:rsidRPr="005E0305">
        <w:rPr>
          <w:rStyle w:val="CharAttribute3"/>
          <w:sz w:val="24"/>
          <w:szCs w:val="24"/>
        </w:rPr>
        <w:t xml:space="preserve"> </w:t>
      </w:r>
      <w:r w:rsidRPr="005E0305">
        <w:rPr>
          <w:rStyle w:val="CharAttribute3"/>
          <w:sz w:val="24"/>
          <w:szCs w:val="24"/>
        </w:rPr>
        <w:t>гигиены</w:t>
      </w:r>
      <w:r w:rsidRPr="005E0305">
        <w:rPr>
          <w:rStyle w:val="CharAttribute3"/>
          <w:sz w:val="24"/>
          <w:szCs w:val="24"/>
        </w:rPr>
        <w:t xml:space="preserve">, </w:t>
      </w:r>
      <w:r w:rsidRPr="005E0305">
        <w:rPr>
          <w:rStyle w:val="CharAttribute3"/>
          <w:sz w:val="24"/>
          <w:szCs w:val="24"/>
        </w:rPr>
        <w:t>режим</w:t>
      </w:r>
      <w:r w:rsidRPr="005E0305">
        <w:rPr>
          <w:rStyle w:val="CharAttribute3"/>
          <w:sz w:val="24"/>
          <w:szCs w:val="24"/>
        </w:rPr>
        <w:t xml:space="preserve"> </w:t>
      </w:r>
      <w:r w:rsidRPr="005E0305">
        <w:rPr>
          <w:rStyle w:val="CharAttribute3"/>
          <w:sz w:val="24"/>
          <w:szCs w:val="24"/>
        </w:rPr>
        <w:t>дня</w:t>
      </w:r>
      <w:r w:rsidRPr="005E0305">
        <w:rPr>
          <w:rStyle w:val="CharAttribute3"/>
          <w:sz w:val="24"/>
          <w:szCs w:val="24"/>
        </w:rPr>
        <w:t xml:space="preserve">, </w:t>
      </w:r>
      <w:r w:rsidRPr="005E0305">
        <w:rPr>
          <w:rStyle w:val="CharAttribute3"/>
          <w:sz w:val="24"/>
          <w:szCs w:val="24"/>
        </w:rPr>
        <w:t>вести</w:t>
      </w:r>
      <w:r w:rsidRPr="005E0305">
        <w:rPr>
          <w:rStyle w:val="CharAttribute3"/>
          <w:sz w:val="24"/>
          <w:szCs w:val="24"/>
        </w:rPr>
        <w:t xml:space="preserve"> </w:t>
      </w:r>
      <w:r w:rsidRPr="005E0305">
        <w:rPr>
          <w:rStyle w:val="CharAttribute3"/>
          <w:sz w:val="24"/>
          <w:szCs w:val="24"/>
        </w:rPr>
        <w:t>здоровый</w:t>
      </w:r>
      <w:r w:rsidRPr="005E0305">
        <w:rPr>
          <w:rStyle w:val="CharAttribute3"/>
          <w:sz w:val="24"/>
          <w:szCs w:val="24"/>
        </w:rPr>
        <w:t xml:space="preserve"> </w:t>
      </w:r>
      <w:r w:rsidRPr="005E0305">
        <w:rPr>
          <w:rStyle w:val="CharAttribute3"/>
          <w:sz w:val="24"/>
          <w:szCs w:val="24"/>
        </w:rPr>
        <w:t>образ</w:t>
      </w:r>
      <w:r w:rsidRPr="005E0305">
        <w:rPr>
          <w:rStyle w:val="CharAttribute3"/>
          <w:sz w:val="24"/>
          <w:szCs w:val="24"/>
        </w:rPr>
        <w:t xml:space="preserve"> </w:t>
      </w:r>
      <w:r w:rsidRPr="005E0305">
        <w:rPr>
          <w:rStyle w:val="CharAttribute3"/>
          <w:sz w:val="24"/>
          <w:szCs w:val="24"/>
        </w:rPr>
        <w:t>жизни</w:t>
      </w:r>
      <w:r w:rsidRPr="005E0305">
        <w:rPr>
          <w:rStyle w:val="CharAttribute3"/>
          <w:sz w:val="24"/>
          <w:szCs w:val="24"/>
        </w:rPr>
        <w:t xml:space="preserve">; </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уметь</w:t>
      </w:r>
      <w:r w:rsidRPr="005E0305">
        <w:rPr>
          <w:rStyle w:val="CharAttribute3"/>
          <w:sz w:val="24"/>
          <w:szCs w:val="24"/>
        </w:rPr>
        <w:t xml:space="preserve"> </w:t>
      </w:r>
      <w:r w:rsidRPr="005E0305">
        <w:rPr>
          <w:rStyle w:val="CharAttribute3"/>
          <w:sz w:val="24"/>
          <w:szCs w:val="24"/>
        </w:rPr>
        <w:t>сопереживать</w:t>
      </w:r>
      <w:r w:rsidRPr="005E0305">
        <w:rPr>
          <w:rStyle w:val="CharAttribute3"/>
          <w:sz w:val="24"/>
          <w:szCs w:val="24"/>
        </w:rPr>
        <w:t xml:space="preserve">, </w:t>
      </w:r>
      <w:r w:rsidRPr="005E0305">
        <w:rPr>
          <w:rStyle w:val="CharAttribute3"/>
          <w:sz w:val="24"/>
          <w:szCs w:val="24"/>
        </w:rPr>
        <w:t>проявлять</w:t>
      </w:r>
      <w:r w:rsidRPr="005E0305">
        <w:rPr>
          <w:rStyle w:val="CharAttribute3"/>
          <w:sz w:val="24"/>
          <w:szCs w:val="24"/>
        </w:rPr>
        <w:t xml:space="preserve"> </w:t>
      </w:r>
      <w:r w:rsidRPr="005E0305">
        <w:rPr>
          <w:rStyle w:val="CharAttribute3"/>
          <w:sz w:val="24"/>
          <w:szCs w:val="24"/>
        </w:rPr>
        <w:t>сострадание</w:t>
      </w:r>
      <w:r w:rsidRPr="005E0305">
        <w:rPr>
          <w:rStyle w:val="CharAttribute3"/>
          <w:sz w:val="24"/>
          <w:szCs w:val="24"/>
        </w:rPr>
        <w:t xml:space="preserve"> </w:t>
      </w:r>
      <w:r w:rsidRPr="005E0305">
        <w:rPr>
          <w:rStyle w:val="CharAttribute3"/>
          <w:sz w:val="24"/>
          <w:szCs w:val="24"/>
        </w:rPr>
        <w:t>к</w:t>
      </w:r>
      <w:r w:rsidRPr="005E0305">
        <w:rPr>
          <w:rStyle w:val="CharAttribute3"/>
          <w:sz w:val="24"/>
          <w:szCs w:val="24"/>
        </w:rPr>
        <w:t xml:space="preserve"> </w:t>
      </w:r>
      <w:r w:rsidRPr="005E0305">
        <w:rPr>
          <w:rStyle w:val="CharAttribute3"/>
          <w:sz w:val="24"/>
          <w:szCs w:val="24"/>
        </w:rPr>
        <w:t>попавшим</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беду</w:t>
      </w:r>
      <w:r w:rsidRPr="005E0305">
        <w:rPr>
          <w:rStyle w:val="CharAttribute3"/>
          <w:sz w:val="24"/>
          <w:szCs w:val="24"/>
        </w:rPr>
        <w:t xml:space="preserve">; </w:t>
      </w:r>
      <w:r w:rsidRPr="005E0305">
        <w:rPr>
          <w:rStyle w:val="CharAttribute3"/>
          <w:sz w:val="24"/>
          <w:szCs w:val="24"/>
        </w:rPr>
        <w:t>стремиться</w:t>
      </w:r>
      <w:r w:rsidRPr="005E0305">
        <w:rPr>
          <w:rStyle w:val="CharAttribute3"/>
          <w:sz w:val="24"/>
          <w:szCs w:val="24"/>
        </w:rPr>
        <w:t xml:space="preserve"> </w:t>
      </w:r>
      <w:r w:rsidRPr="005E0305">
        <w:rPr>
          <w:rStyle w:val="CharAttribute3"/>
          <w:sz w:val="24"/>
          <w:szCs w:val="24"/>
        </w:rPr>
        <w:t>устанавливать</w:t>
      </w:r>
      <w:r w:rsidRPr="005E0305">
        <w:rPr>
          <w:rStyle w:val="CharAttribute3"/>
          <w:sz w:val="24"/>
          <w:szCs w:val="24"/>
        </w:rPr>
        <w:t xml:space="preserve"> </w:t>
      </w:r>
      <w:r w:rsidRPr="005E0305">
        <w:rPr>
          <w:rStyle w:val="CharAttribute3"/>
          <w:sz w:val="24"/>
          <w:szCs w:val="24"/>
        </w:rPr>
        <w:t>хорошие</w:t>
      </w:r>
      <w:r w:rsidRPr="005E0305">
        <w:rPr>
          <w:rStyle w:val="CharAttribute3"/>
          <w:sz w:val="24"/>
          <w:szCs w:val="24"/>
        </w:rPr>
        <w:t xml:space="preserve"> </w:t>
      </w:r>
      <w:r w:rsidRPr="005E0305">
        <w:rPr>
          <w:rStyle w:val="CharAttribute3"/>
          <w:sz w:val="24"/>
          <w:szCs w:val="24"/>
        </w:rPr>
        <w:t>отношения</w:t>
      </w:r>
      <w:r w:rsidRPr="005E0305">
        <w:rPr>
          <w:rStyle w:val="CharAttribute3"/>
          <w:sz w:val="24"/>
          <w:szCs w:val="24"/>
        </w:rPr>
        <w:t xml:space="preserve"> </w:t>
      </w:r>
      <w:r w:rsidRPr="005E0305">
        <w:rPr>
          <w:rStyle w:val="CharAttribute3"/>
          <w:sz w:val="24"/>
          <w:szCs w:val="24"/>
        </w:rPr>
        <w:t>с</w:t>
      </w:r>
      <w:r w:rsidRPr="005E0305">
        <w:rPr>
          <w:rStyle w:val="CharAttribute3"/>
          <w:sz w:val="24"/>
          <w:szCs w:val="24"/>
        </w:rPr>
        <w:t xml:space="preserve"> </w:t>
      </w:r>
      <w:r w:rsidRPr="005E0305">
        <w:rPr>
          <w:rStyle w:val="CharAttribute3"/>
          <w:sz w:val="24"/>
          <w:szCs w:val="24"/>
        </w:rPr>
        <w:t>другими</w:t>
      </w:r>
      <w:r w:rsidRPr="005E0305">
        <w:rPr>
          <w:rStyle w:val="CharAttribute3"/>
          <w:sz w:val="24"/>
          <w:szCs w:val="24"/>
        </w:rPr>
        <w:t xml:space="preserve"> </w:t>
      </w:r>
      <w:r w:rsidRPr="005E0305">
        <w:rPr>
          <w:rStyle w:val="CharAttribute3"/>
          <w:sz w:val="24"/>
          <w:szCs w:val="24"/>
        </w:rPr>
        <w:t>людьми</w:t>
      </w:r>
      <w:r w:rsidRPr="005E0305">
        <w:rPr>
          <w:rStyle w:val="CharAttribute3"/>
          <w:sz w:val="24"/>
          <w:szCs w:val="24"/>
        </w:rPr>
        <w:t xml:space="preserve">; </w:t>
      </w:r>
      <w:r w:rsidRPr="005E0305">
        <w:rPr>
          <w:rStyle w:val="CharAttribute3"/>
          <w:sz w:val="24"/>
          <w:szCs w:val="24"/>
        </w:rPr>
        <w:t>уметь</w:t>
      </w:r>
      <w:r w:rsidRPr="005E0305">
        <w:rPr>
          <w:rStyle w:val="CharAttribute3"/>
          <w:sz w:val="24"/>
          <w:szCs w:val="24"/>
        </w:rPr>
        <w:t xml:space="preserve"> </w:t>
      </w:r>
      <w:r w:rsidRPr="005E0305">
        <w:rPr>
          <w:rStyle w:val="CharAttribute3"/>
          <w:sz w:val="24"/>
          <w:szCs w:val="24"/>
        </w:rPr>
        <w:t>прощать</w:t>
      </w:r>
      <w:r w:rsidRPr="005E0305">
        <w:rPr>
          <w:rStyle w:val="CharAttribute3"/>
          <w:sz w:val="24"/>
          <w:szCs w:val="24"/>
        </w:rPr>
        <w:t xml:space="preserve"> </w:t>
      </w:r>
      <w:r w:rsidRPr="005E0305">
        <w:rPr>
          <w:rStyle w:val="CharAttribute3"/>
          <w:sz w:val="24"/>
          <w:szCs w:val="24"/>
        </w:rPr>
        <w:t>обиды</w:t>
      </w:r>
      <w:r w:rsidRPr="005E0305">
        <w:rPr>
          <w:rStyle w:val="CharAttribute3"/>
          <w:sz w:val="24"/>
          <w:szCs w:val="24"/>
        </w:rPr>
        <w:t xml:space="preserve">, </w:t>
      </w:r>
      <w:r w:rsidRPr="005E0305">
        <w:rPr>
          <w:rStyle w:val="CharAttribute3"/>
          <w:sz w:val="24"/>
          <w:szCs w:val="24"/>
        </w:rPr>
        <w:t>защищать</w:t>
      </w:r>
      <w:r w:rsidRPr="005E0305">
        <w:rPr>
          <w:rStyle w:val="CharAttribute3"/>
          <w:sz w:val="24"/>
          <w:szCs w:val="24"/>
        </w:rPr>
        <w:t xml:space="preserve"> </w:t>
      </w:r>
      <w:r w:rsidRPr="005E0305">
        <w:rPr>
          <w:rStyle w:val="CharAttribute3"/>
          <w:sz w:val="24"/>
          <w:szCs w:val="24"/>
        </w:rPr>
        <w:t>слабых</w:t>
      </w:r>
      <w:r w:rsidRPr="005E0305">
        <w:rPr>
          <w:rStyle w:val="CharAttribute3"/>
          <w:sz w:val="24"/>
          <w:szCs w:val="24"/>
        </w:rPr>
        <w:t xml:space="preserve">, </w:t>
      </w:r>
      <w:r w:rsidRPr="005E0305">
        <w:rPr>
          <w:rStyle w:val="CharAttribute3"/>
          <w:sz w:val="24"/>
          <w:szCs w:val="24"/>
        </w:rPr>
        <w:t>по</w:t>
      </w:r>
      <w:r w:rsidRPr="005E0305">
        <w:rPr>
          <w:rStyle w:val="CharAttribute3"/>
          <w:sz w:val="24"/>
          <w:szCs w:val="24"/>
        </w:rPr>
        <w:t xml:space="preserve"> </w:t>
      </w:r>
      <w:r w:rsidRPr="005E0305">
        <w:rPr>
          <w:rStyle w:val="CharAttribute3"/>
          <w:sz w:val="24"/>
          <w:szCs w:val="24"/>
        </w:rPr>
        <w:t>мере</w:t>
      </w:r>
      <w:r w:rsidRPr="005E0305">
        <w:rPr>
          <w:rStyle w:val="CharAttribute3"/>
          <w:sz w:val="24"/>
          <w:szCs w:val="24"/>
        </w:rPr>
        <w:t xml:space="preserve"> </w:t>
      </w:r>
      <w:r w:rsidRPr="005E0305">
        <w:rPr>
          <w:rStyle w:val="CharAttribute3"/>
          <w:sz w:val="24"/>
          <w:szCs w:val="24"/>
        </w:rPr>
        <w:t>возможности</w:t>
      </w:r>
      <w:r w:rsidRPr="005E0305">
        <w:rPr>
          <w:rStyle w:val="CharAttribute3"/>
          <w:sz w:val="24"/>
          <w:szCs w:val="24"/>
        </w:rPr>
        <w:t xml:space="preserve"> </w:t>
      </w:r>
      <w:r w:rsidRPr="005E0305">
        <w:rPr>
          <w:rStyle w:val="CharAttribute3"/>
          <w:sz w:val="24"/>
          <w:szCs w:val="24"/>
        </w:rPr>
        <w:t>помогать</w:t>
      </w:r>
      <w:r w:rsidRPr="005E0305">
        <w:rPr>
          <w:rStyle w:val="CharAttribute3"/>
          <w:sz w:val="24"/>
          <w:szCs w:val="24"/>
        </w:rPr>
        <w:t xml:space="preserve"> </w:t>
      </w:r>
      <w:r w:rsidRPr="005E0305">
        <w:rPr>
          <w:rStyle w:val="CharAttribute3"/>
          <w:sz w:val="24"/>
          <w:szCs w:val="24"/>
        </w:rPr>
        <w:t>нуждающимся</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этом</w:t>
      </w:r>
      <w:r w:rsidRPr="005E0305">
        <w:rPr>
          <w:rStyle w:val="CharAttribute3"/>
          <w:sz w:val="24"/>
          <w:szCs w:val="24"/>
        </w:rPr>
        <w:t xml:space="preserve">  </w:t>
      </w:r>
      <w:r w:rsidRPr="005E0305">
        <w:rPr>
          <w:rStyle w:val="CharAttribute3"/>
          <w:sz w:val="24"/>
          <w:szCs w:val="24"/>
        </w:rPr>
        <w:t>людям</w:t>
      </w:r>
      <w:r w:rsidRPr="005E0305">
        <w:rPr>
          <w:rStyle w:val="CharAttribute3"/>
          <w:sz w:val="24"/>
          <w:szCs w:val="24"/>
        </w:rPr>
        <w:t>;</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уважительно</w:t>
      </w:r>
      <w:r w:rsidRPr="005E0305">
        <w:rPr>
          <w:rStyle w:val="CharAttribute3"/>
          <w:sz w:val="24"/>
          <w:szCs w:val="24"/>
        </w:rPr>
        <w:t xml:space="preserve"> </w:t>
      </w:r>
      <w:r w:rsidRPr="005E0305">
        <w:rPr>
          <w:rStyle w:val="CharAttribute3"/>
          <w:sz w:val="24"/>
          <w:szCs w:val="24"/>
        </w:rPr>
        <w:t>относиться</w:t>
      </w:r>
      <w:r w:rsidRPr="005E0305">
        <w:rPr>
          <w:rStyle w:val="CharAttribute3"/>
          <w:sz w:val="24"/>
          <w:szCs w:val="24"/>
        </w:rPr>
        <w:t xml:space="preserve"> </w:t>
      </w:r>
      <w:r w:rsidRPr="005E0305">
        <w:rPr>
          <w:rStyle w:val="CharAttribute3"/>
          <w:sz w:val="24"/>
          <w:szCs w:val="24"/>
        </w:rPr>
        <w:t>к</w:t>
      </w:r>
      <w:r w:rsidRPr="005E0305">
        <w:rPr>
          <w:rStyle w:val="CharAttribute3"/>
          <w:sz w:val="24"/>
          <w:szCs w:val="24"/>
        </w:rPr>
        <w:t xml:space="preserve"> </w:t>
      </w:r>
      <w:r w:rsidRPr="005E0305">
        <w:rPr>
          <w:rStyle w:val="CharAttribute3"/>
          <w:sz w:val="24"/>
          <w:szCs w:val="24"/>
        </w:rPr>
        <w:t>людям</w:t>
      </w:r>
      <w:r w:rsidRPr="005E0305">
        <w:rPr>
          <w:rStyle w:val="CharAttribute3"/>
          <w:sz w:val="24"/>
          <w:szCs w:val="24"/>
        </w:rPr>
        <w:t xml:space="preserve"> </w:t>
      </w:r>
      <w:r w:rsidRPr="005E0305">
        <w:rPr>
          <w:rStyle w:val="CharAttribute3"/>
          <w:sz w:val="24"/>
          <w:szCs w:val="24"/>
        </w:rPr>
        <w:t>иной</w:t>
      </w:r>
      <w:r w:rsidRPr="005E0305">
        <w:rPr>
          <w:rStyle w:val="CharAttribute3"/>
          <w:sz w:val="24"/>
          <w:szCs w:val="24"/>
        </w:rPr>
        <w:t xml:space="preserve"> </w:t>
      </w:r>
      <w:r w:rsidRPr="005E0305">
        <w:rPr>
          <w:rStyle w:val="CharAttribute3"/>
          <w:sz w:val="24"/>
          <w:szCs w:val="24"/>
        </w:rPr>
        <w:t>национальной</w:t>
      </w:r>
      <w:r w:rsidRPr="005E0305">
        <w:rPr>
          <w:rStyle w:val="CharAttribute3"/>
          <w:sz w:val="24"/>
          <w:szCs w:val="24"/>
        </w:rPr>
        <w:t xml:space="preserve"> </w:t>
      </w:r>
      <w:r w:rsidRPr="005E0305">
        <w:rPr>
          <w:rStyle w:val="CharAttribute3"/>
          <w:sz w:val="24"/>
          <w:szCs w:val="24"/>
        </w:rPr>
        <w:t>или</w:t>
      </w:r>
      <w:r w:rsidRPr="005E0305">
        <w:rPr>
          <w:rStyle w:val="CharAttribute3"/>
          <w:sz w:val="24"/>
          <w:szCs w:val="24"/>
        </w:rPr>
        <w:t xml:space="preserve"> </w:t>
      </w:r>
      <w:r w:rsidRPr="005E0305">
        <w:rPr>
          <w:rStyle w:val="CharAttribute3"/>
          <w:sz w:val="24"/>
          <w:szCs w:val="24"/>
        </w:rPr>
        <w:t>религиозной</w:t>
      </w:r>
      <w:r w:rsidRPr="005E0305">
        <w:rPr>
          <w:rStyle w:val="CharAttribute3"/>
          <w:sz w:val="24"/>
          <w:szCs w:val="24"/>
        </w:rPr>
        <w:t xml:space="preserve"> </w:t>
      </w:r>
      <w:r w:rsidRPr="005E0305">
        <w:rPr>
          <w:rStyle w:val="CharAttribute3"/>
          <w:sz w:val="24"/>
          <w:szCs w:val="24"/>
        </w:rPr>
        <w:t>принадлежности</w:t>
      </w:r>
      <w:r w:rsidRPr="005E0305">
        <w:rPr>
          <w:rStyle w:val="CharAttribute3"/>
          <w:sz w:val="24"/>
          <w:szCs w:val="24"/>
        </w:rPr>
        <w:t xml:space="preserve">, </w:t>
      </w:r>
      <w:r w:rsidRPr="005E0305">
        <w:rPr>
          <w:rStyle w:val="CharAttribute3"/>
          <w:sz w:val="24"/>
          <w:szCs w:val="24"/>
        </w:rPr>
        <w:t>иного</w:t>
      </w:r>
      <w:r w:rsidRPr="005E0305">
        <w:rPr>
          <w:rStyle w:val="CharAttribute3"/>
          <w:sz w:val="24"/>
          <w:szCs w:val="24"/>
        </w:rPr>
        <w:t xml:space="preserve"> </w:t>
      </w:r>
      <w:r w:rsidRPr="005E0305">
        <w:rPr>
          <w:rStyle w:val="CharAttribute3"/>
          <w:sz w:val="24"/>
          <w:szCs w:val="24"/>
        </w:rPr>
        <w:t>имущественного</w:t>
      </w:r>
      <w:r w:rsidRPr="005E0305">
        <w:rPr>
          <w:rStyle w:val="CharAttribute3"/>
          <w:sz w:val="24"/>
          <w:szCs w:val="24"/>
        </w:rPr>
        <w:t xml:space="preserve"> </w:t>
      </w:r>
      <w:r w:rsidRPr="005E0305">
        <w:rPr>
          <w:rStyle w:val="CharAttribute3"/>
          <w:sz w:val="24"/>
          <w:szCs w:val="24"/>
        </w:rPr>
        <w:t>положения</w:t>
      </w:r>
      <w:r w:rsidRPr="005E0305">
        <w:rPr>
          <w:rStyle w:val="CharAttribute3"/>
          <w:sz w:val="24"/>
          <w:szCs w:val="24"/>
        </w:rPr>
        <w:t xml:space="preserve">, </w:t>
      </w:r>
      <w:r w:rsidRPr="005E0305">
        <w:rPr>
          <w:rStyle w:val="CharAttribute3"/>
          <w:sz w:val="24"/>
          <w:szCs w:val="24"/>
        </w:rPr>
        <w:t>людям</w:t>
      </w:r>
      <w:r w:rsidRPr="005E0305">
        <w:rPr>
          <w:rStyle w:val="CharAttribute3"/>
          <w:sz w:val="24"/>
          <w:szCs w:val="24"/>
        </w:rPr>
        <w:t xml:space="preserve"> </w:t>
      </w:r>
      <w:r w:rsidRPr="005E0305">
        <w:rPr>
          <w:rStyle w:val="CharAttribute3"/>
          <w:sz w:val="24"/>
          <w:szCs w:val="24"/>
        </w:rPr>
        <w:t>с</w:t>
      </w:r>
      <w:r w:rsidRPr="005E0305">
        <w:rPr>
          <w:rStyle w:val="CharAttribute3"/>
          <w:sz w:val="24"/>
          <w:szCs w:val="24"/>
        </w:rPr>
        <w:t xml:space="preserve"> </w:t>
      </w:r>
      <w:r w:rsidRPr="005E0305">
        <w:rPr>
          <w:rStyle w:val="CharAttribute3"/>
          <w:sz w:val="24"/>
          <w:szCs w:val="24"/>
        </w:rPr>
        <w:t>ограниченными</w:t>
      </w:r>
      <w:r w:rsidRPr="005E0305">
        <w:rPr>
          <w:rStyle w:val="CharAttribute3"/>
          <w:sz w:val="24"/>
          <w:szCs w:val="24"/>
        </w:rPr>
        <w:t xml:space="preserve"> </w:t>
      </w:r>
      <w:r w:rsidRPr="005E0305">
        <w:rPr>
          <w:rStyle w:val="CharAttribute3"/>
          <w:sz w:val="24"/>
          <w:szCs w:val="24"/>
        </w:rPr>
        <w:t>возможностями</w:t>
      </w:r>
      <w:r w:rsidRPr="005E0305">
        <w:rPr>
          <w:rStyle w:val="CharAttribute3"/>
          <w:sz w:val="24"/>
          <w:szCs w:val="24"/>
        </w:rPr>
        <w:t xml:space="preserve"> </w:t>
      </w:r>
      <w:r w:rsidRPr="005E0305">
        <w:rPr>
          <w:rStyle w:val="CharAttribute3"/>
          <w:sz w:val="24"/>
          <w:szCs w:val="24"/>
        </w:rPr>
        <w:t>здоровья</w:t>
      </w:r>
      <w:r w:rsidRPr="005E0305">
        <w:rPr>
          <w:rStyle w:val="CharAttribute3"/>
          <w:sz w:val="24"/>
          <w:szCs w:val="24"/>
        </w:rPr>
        <w:t>;</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 xml:space="preserve">- </w:t>
      </w:r>
      <w:r w:rsidRPr="005E0305">
        <w:rPr>
          <w:rStyle w:val="CharAttribute3"/>
          <w:sz w:val="24"/>
          <w:szCs w:val="24"/>
        </w:rPr>
        <w:t>быть</w:t>
      </w:r>
      <w:r w:rsidRPr="005E0305">
        <w:rPr>
          <w:rStyle w:val="CharAttribute3"/>
          <w:sz w:val="24"/>
          <w:szCs w:val="24"/>
        </w:rPr>
        <w:t xml:space="preserve"> </w:t>
      </w:r>
      <w:r w:rsidRPr="005E0305">
        <w:rPr>
          <w:rStyle w:val="CharAttribute3"/>
          <w:sz w:val="24"/>
          <w:szCs w:val="24"/>
        </w:rPr>
        <w:t>уверенным</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себе</w:t>
      </w:r>
      <w:r w:rsidRPr="005E0305">
        <w:rPr>
          <w:rStyle w:val="CharAttribute3"/>
          <w:sz w:val="24"/>
          <w:szCs w:val="24"/>
        </w:rPr>
        <w:t xml:space="preserve">, </w:t>
      </w:r>
      <w:r w:rsidRPr="005E0305">
        <w:rPr>
          <w:rStyle w:val="CharAttribute3"/>
          <w:sz w:val="24"/>
          <w:szCs w:val="24"/>
        </w:rPr>
        <w:t>открытым</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общительным</w:t>
      </w:r>
      <w:r w:rsidRPr="005E0305">
        <w:rPr>
          <w:rStyle w:val="CharAttribute3"/>
          <w:sz w:val="24"/>
          <w:szCs w:val="24"/>
        </w:rPr>
        <w:t xml:space="preserve">, </w:t>
      </w:r>
      <w:r w:rsidRPr="005E0305">
        <w:rPr>
          <w:rStyle w:val="CharAttribute3"/>
          <w:sz w:val="24"/>
          <w:szCs w:val="24"/>
        </w:rPr>
        <w:t>не</w:t>
      </w:r>
      <w:r w:rsidRPr="005E0305">
        <w:rPr>
          <w:rStyle w:val="CharAttribute3"/>
          <w:sz w:val="24"/>
          <w:szCs w:val="24"/>
        </w:rPr>
        <w:t xml:space="preserve"> </w:t>
      </w:r>
      <w:r w:rsidRPr="005E0305">
        <w:rPr>
          <w:rStyle w:val="CharAttribute3"/>
          <w:sz w:val="24"/>
          <w:szCs w:val="24"/>
        </w:rPr>
        <w:t>стесняться</w:t>
      </w:r>
      <w:r w:rsidRPr="005E0305">
        <w:rPr>
          <w:rStyle w:val="CharAttribute3"/>
          <w:sz w:val="24"/>
          <w:szCs w:val="24"/>
        </w:rPr>
        <w:t xml:space="preserve"> </w:t>
      </w:r>
      <w:r w:rsidRPr="005E0305">
        <w:rPr>
          <w:rStyle w:val="CharAttribute3"/>
          <w:sz w:val="24"/>
          <w:szCs w:val="24"/>
        </w:rPr>
        <w:t>быть</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чём</w:t>
      </w:r>
      <w:r w:rsidRPr="005E0305">
        <w:rPr>
          <w:rStyle w:val="CharAttribute3"/>
          <w:sz w:val="24"/>
          <w:szCs w:val="24"/>
        </w:rPr>
        <w:t>-</w:t>
      </w:r>
      <w:r w:rsidRPr="005E0305">
        <w:rPr>
          <w:rStyle w:val="CharAttribute3"/>
          <w:sz w:val="24"/>
          <w:szCs w:val="24"/>
        </w:rPr>
        <w:t>то</w:t>
      </w:r>
      <w:r w:rsidRPr="005E0305">
        <w:rPr>
          <w:rStyle w:val="CharAttribute3"/>
          <w:sz w:val="24"/>
          <w:szCs w:val="24"/>
        </w:rPr>
        <w:t xml:space="preserve"> </w:t>
      </w:r>
      <w:r w:rsidRPr="005E0305">
        <w:rPr>
          <w:rStyle w:val="CharAttribute3"/>
          <w:sz w:val="24"/>
          <w:szCs w:val="24"/>
        </w:rPr>
        <w:t>непохожим</w:t>
      </w:r>
      <w:r w:rsidRPr="005E0305">
        <w:rPr>
          <w:rStyle w:val="CharAttribute3"/>
          <w:sz w:val="24"/>
          <w:szCs w:val="24"/>
        </w:rPr>
        <w:t xml:space="preserve"> </w:t>
      </w:r>
      <w:r w:rsidRPr="005E0305">
        <w:rPr>
          <w:rStyle w:val="CharAttribute3"/>
          <w:sz w:val="24"/>
          <w:szCs w:val="24"/>
        </w:rPr>
        <w:t>на</w:t>
      </w:r>
      <w:r w:rsidRPr="005E0305">
        <w:rPr>
          <w:rStyle w:val="CharAttribute3"/>
          <w:sz w:val="24"/>
          <w:szCs w:val="24"/>
        </w:rPr>
        <w:t xml:space="preserve"> </w:t>
      </w:r>
      <w:r w:rsidRPr="005E0305">
        <w:rPr>
          <w:rStyle w:val="CharAttribute3"/>
          <w:sz w:val="24"/>
          <w:szCs w:val="24"/>
        </w:rPr>
        <w:t>других</w:t>
      </w:r>
      <w:r w:rsidRPr="005E0305">
        <w:rPr>
          <w:rStyle w:val="CharAttribute3"/>
          <w:sz w:val="24"/>
          <w:szCs w:val="24"/>
        </w:rPr>
        <w:t xml:space="preserve"> </w:t>
      </w:r>
      <w:r w:rsidRPr="005E0305">
        <w:rPr>
          <w:rStyle w:val="CharAttribute3"/>
          <w:sz w:val="24"/>
          <w:szCs w:val="24"/>
        </w:rPr>
        <w:t>ребят</w:t>
      </w:r>
      <w:r w:rsidRPr="005E0305">
        <w:rPr>
          <w:rStyle w:val="CharAttribute3"/>
          <w:sz w:val="24"/>
          <w:szCs w:val="24"/>
        </w:rPr>
        <w:t xml:space="preserve">; </w:t>
      </w:r>
      <w:r w:rsidRPr="005E0305">
        <w:rPr>
          <w:rStyle w:val="CharAttribute3"/>
          <w:sz w:val="24"/>
          <w:szCs w:val="24"/>
        </w:rPr>
        <w:t>уметь</w:t>
      </w:r>
      <w:r w:rsidRPr="005E0305">
        <w:rPr>
          <w:rStyle w:val="CharAttribute3"/>
          <w:sz w:val="24"/>
          <w:szCs w:val="24"/>
        </w:rPr>
        <w:t xml:space="preserve"> </w:t>
      </w:r>
      <w:r w:rsidRPr="005E0305">
        <w:rPr>
          <w:rStyle w:val="CharAttribute3"/>
          <w:sz w:val="24"/>
          <w:szCs w:val="24"/>
        </w:rPr>
        <w:t>ставить</w:t>
      </w:r>
      <w:r w:rsidRPr="005E0305">
        <w:rPr>
          <w:rStyle w:val="CharAttribute3"/>
          <w:sz w:val="24"/>
          <w:szCs w:val="24"/>
        </w:rPr>
        <w:t xml:space="preserve"> </w:t>
      </w:r>
      <w:r w:rsidRPr="005E0305">
        <w:rPr>
          <w:rStyle w:val="CharAttribute3"/>
          <w:sz w:val="24"/>
          <w:szCs w:val="24"/>
        </w:rPr>
        <w:t>перед</w:t>
      </w:r>
      <w:r w:rsidRPr="005E0305">
        <w:rPr>
          <w:rStyle w:val="CharAttribute3"/>
          <w:sz w:val="24"/>
          <w:szCs w:val="24"/>
        </w:rPr>
        <w:t xml:space="preserve"> </w:t>
      </w:r>
      <w:r w:rsidRPr="005E0305">
        <w:rPr>
          <w:rStyle w:val="CharAttribute3"/>
          <w:sz w:val="24"/>
          <w:szCs w:val="24"/>
        </w:rPr>
        <w:t>собой</w:t>
      </w:r>
      <w:r w:rsidRPr="005E0305">
        <w:rPr>
          <w:rStyle w:val="CharAttribute3"/>
          <w:sz w:val="24"/>
          <w:szCs w:val="24"/>
        </w:rPr>
        <w:t xml:space="preserve"> </w:t>
      </w:r>
      <w:r w:rsidRPr="005E0305">
        <w:rPr>
          <w:rStyle w:val="CharAttribute3"/>
          <w:sz w:val="24"/>
          <w:szCs w:val="24"/>
        </w:rPr>
        <w:t>цели</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проявлять</w:t>
      </w:r>
      <w:r w:rsidRPr="005E0305">
        <w:rPr>
          <w:rStyle w:val="CharAttribute3"/>
          <w:sz w:val="24"/>
          <w:szCs w:val="24"/>
        </w:rPr>
        <w:t xml:space="preserve"> </w:t>
      </w:r>
      <w:r w:rsidRPr="005E0305">
        <w:rPr>
          <w:rStyle w:val="CharAttribute3"/>
          <w:sz w:val="24"/>
          <w:szCs w:val="24"/>
        </w:rPr>
        <w:t>инициативу</w:t>
      </w:r>
      <w:r w:rsidRPr="005E0305">
        <w:rPr>
          <w:rStyle w:val="CharAttribute3"/>
          <w:sz w:val="24"/>
          <w:szCs w:val="24"/>
        </w:rPr>
        <w:t xml:space="preserve">, </w:t>
      </w:r>
      <w:r w:rsidRPr="005E0305">
        <w:rPr>
          <w:rStyle w:val="CharAttribute3"/>
          <w:sz w:val="24"/>
          <w:szCs w:val="24"/>
        </w:rPr>
        <w:t>отстаивать</w:t>
      </w:r>
      <w:r w:rsidRPr="005E0305">
        <w:rPr>
          <w:rStyle w:val="CharAttribute3"/>
          <w:sz w:val="24"/>
          <w:szCs w:val="24"/>
        </w:rPr>
        <w:t xml:space="preserve"> </w:t>
      </w:r>
      <w:r w:rsidRPr="005E0305">
        <w:rPr>
          <w:rStyle w:val="CharAttribute3"/>
          <w:sz w:val="24"/>
          <w:szCs w:val="24"/>
        </w:rPr>
        <w:t>своё</w:t>
      </w:r>
      <w:r w:rsidRPr="005E0305">
        <w:rPr>
          <w:rStyle w:val="CharAttribute3"/>
          <w:sz w:val="24"/>
          <w:szCs w:val="24"/>
        </w:rPr>
        <w:t xml:space="preserve"> </w:t>
      </w:r>
      <w:r w:rsidRPr="005E0305">
        <w:rPr>
          <w:rStyle w:val="CharAttribute3"/>
          <w:sz w:val="24"/>
          <w:szCs w:val="24"/>
        </w:rPr>
        <w:t>мнение</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действовать</w:t>
      </w:r>
      <w:r w:rsidRPr="005E0305">
        <w:rPr>
          <w:rStyle w:val="CharAttribute3"/>
          <w:sz w:val="24"/>
          <w:szCs w:val="24"/>
        </w:rPr>
        <w:t xml:space="preserve"> </w:t>
      </w:r>
      <w:r w:rsidRPr="005E0305">
        <w:rPr>
          <w:rStyle w:val="CharAttribute3"/>
          <w:sz w:val="24"/>
          <w:szCs w:val="24"/>
        </w:rPr>
        <w:t>самостоятельно</w:t>
      </w:r>
      <w:r w:rsidRPr="005E0305">
        <w:rPr>
          <w:rStyle w:val="CharAttribute3"/>
          <w:sz w:val="24"/>
          <w:szCs w:val="24"/>
        </w:rPr>
        <w:t xml:space="preserve">, </w:t>
      </w:r>
      <w:r w:rsidRPr="005E0305">
        <w:rPr>
          <w:rStyle w:val="CharAttribute3"/>
          <w:sz w:val="24"/>
          <w:szCs w:val="24"/>
        </w:rPr>
        <w:t>без</w:t>
      </w:r>
      <w:r w:rsidRPr="005E0305">
        <w:rPr>
          <w:rStyle w:val="CharAttribute3"/>
          <w:sz w:val="24"/>
          <w:szCs w:val="24"/>
        </w:rPr>
        <w:t xml:space="preserve"> </w:t>
      </w:r>
      <w:r w:rsidRPr="005E0305">
        <w:rPr>
          <w:rStyle w:val="CharAttribute3"/>
          <w:sz w:val="24"/>
          <w:szCs w:val="24"/>
        </w:rPr>
        <w:t>помощи</w:t>
      </w:r>
      <w:r w:rsidRPr="005E0305">
        <w:rPr>
          <w:rStyle w:val="CharAttribute3"/>
          <w:sz w:val="24"/>
          <w:szCs w:val="24"/>
        </w:rPr>
        <w:t xml:space="preserve"> </w:t>
      </w:r>
      <w:r w:rsidRPr="005E0305">
        <w:rPr>
          <w:rStyle w:val="CharAttribute3"/>
          <w:sz w:val="24"/>
          <w:szCs w:val="24"/>
        </w:rPr>
        <w:t>старших</w:t>
      </w:r>
      <w:r w:rsidRPr="005E0305">
        <w:rPr>
          <w:rStyle w:val="CharAttribute3"/>
          <w:sz w:val="24"/>
          <w:szCs w:val="24"/>
        </w:rPr>
        <w:t xml:space="preserve">.  </w:t>
      </w:r>
    </w:p>
    <w:p w:rsidR="005E0305" w:rsidRPr="005E0305" w:rsidRDefault="005E0305" w:rsidP="005E0305">
      <w:pPr>
        <w:pStyle w:val="a9"/>
        <w:spacing w:line="360" w:lineRule="auto"/>
        <w:ind w:firstLine="709"/>
        <w:rPr>
          <w:rStyle w:val="CharAttribute3"/>
          <w:sz w:val="24"/>
          <w:szCs w:val="24"/>
        </w:rPr>
      </w:pPr>
      <w:r w:rsidRPr="005E0305">
        <w:rPr>
          <w:rStyle w:val="CharAttribute3"/>
          <w:sz w:val="24"/>
          <w:szCs w:val="24"/>
        </w:rPr>
        <w:t>Знание</w:t>
      </w:r>
      <w:r w:rsidRPr="005E0305">
        <w:rPr>
          <w:rStyle w:val="CharAttribute3"/>
          <w:sz w:val="24"/>
          <w:szCs w:val="24"/>
        </w:rPr>
        <w:t xml:space="preserve"> </w:t>
      </w:r>
      <w:r w:rsidRPr="005E0305">
        <w:rPr>
          <w:rStyle w:val="CharAttribute3"/>
          <w:sz w:val="24"/>
          <w:szCs w:val="24"/>
        </w:rPr>
        <w:t>младшим</w:t>
      </w:r>
      <w:r w:rsidRPr="005E0305">
        <w:rPr>
          <w:rStyle w:val="CharAttribute3"/>
          <w:sz w:val="24"/>
          <w:szCs w:val="24"/>
        </w:rPr>
        <w:t xml:space="preserve"> </w:t>
      </w:r>
      <w:r w:rsidRPr="005E0305">
        <w:rPr>
          <w:rStyle w:val="CharAttribute3"/>
          <w:sz w:val="24"/>
          <w:szCs w:val="24"/>
        </w:rPr>
        <w:t>школьником</w:t>
      </w:r>
      <w:r w:rsidRPr="005E0305">
        <w:rPr>
          <w:rStyle w:val="CharAttribute3"/>
          <w:sz w:val="24"/>
          <w:szCs w:val="24"/>
        </w:rPr>
        <w:t xml:space="preserve"> </w:t>
      </w:r>
      <w:r w:rsidRPr="005E0305">
        <w:rPr>
          <w:rStyle w:val="CharAttribute3"/>
          <w:sz w:val="24"/>
          <w:szCs w:val="24"/>
        </w:rPr>
        <w:t>данных</w:t>
      </w:r>
      <w:r w:rsidRPr="005E0305">
        <w:rPr>
          <w:rStyle w:val="CharAttribute3"/>
          <w:sz w:val="24"/>
          <w:szCs w:val="24"/>
        </w:rPr>
        <w:t xml:space="preserve"> </w:t>
      </w:r>
      <w:r w:rsidRPr="005E0305">
        <w:rPr>
          <w:rStyle w:val="CharAttribute3"/>
          <w:sz w:val="24"/>
          <w:szCs w:val="24"/>
        </w:rPr>
        <w:t>социальных</w:t>
      </w:r>
      <w:r w:rsidRPr="005E0305">
        <w:rPr>
          <w:rStyle w:val="CharAttribute3"/>
          <w:sz w:val="24"/>
          <w:szCs w:val="24"/>
        </w:rPr>
        <w:t xml:space="preserve"> </w:t>
      </w:r>
      <w:r w:rsidRPr="005E0305">
        <w:rPr>
          <w:rStyle w:val="CharAttribute3"/>
          <w:sz w:val="24"/>
          <w:szCs w:val="24"/>
        </w:rPr>
        <w:t>норм</w:t>
      </w:r>
      <w:r w:rsidRPr="005E0305">
        <w:rPr>
          <w:rStyle w:val="CharAttribute3"/>
          <w:sz w:val="24"/>
          <w:szCs w:val="24"/>
        </w:rPr>
        <w:t xml:space="preserve"> </w:t>
      </w:r>
      <w:r w:rsidRPr="005E0305">
        <w:rPr>
          <w:rStyle w:val="CharAttribute3"/>
          <w:sz w:val="24"/>
          <w:szCs w:val="24"/>
        </w:rPr>
        <w:t>и</w:t>
      </w:r>
      <w:r w:rsidRPr="005E0305">
        <w:rPr>
          <w:rStyle w:val="CharAttribute3"/>
          <w:sz w:val="24"/>
          <w:szCs w:val="24"/>
        </w:rPr>
        <w:t xml:space="preserve"> </w:t>
      </w:r>
      <w:r w:rsidRPr="005E0305">
        <w:rPr>
          <w:rStyle w:val="CharAttribute3"/>
          <w:sz w:val="24"/>
          <w:szCs w:val="24"/>
        </w:rPr>
        <w:t>традиций</w:t>
      </w:r>
      <w:r w:rsidRPr="005E0305">
        <w:rPr>
          <w:rStyle w:val="CharAttribute3"/>
          <w:sz w:val="24"/>
          <w:szCs w:val="24"/>
        </w:rPr>
        <w:t xml:space="preserve">, </w:t>
      </w:r>
      <w:r w:rsidRPr="005E0305">
        <w:rPr>
          <w:rStyle w:val="CharAttribute3"/>
          <w:sz w:val="24"/>
          <w:szCs w:val="24"/>
        </w:rPr>
        <w:t>понимание</w:t>
      </w:r>
      <w:r w:rsidRPr="005E0305">
        <w:rPr>
          <w:rStyle w:val="CharAttribute3"/>
          <w:sz w:val="24"/>
          <w:szCs w:val="24"/>
        </w:rPr>
        <w:t xml:space="preserve"> </w:t>
      </w:r>
      <w:r w:rsidRPr="005E0305">
        <w:rPr>
          <w:rStyle w:val="CharAttribute3"/>
          <w:sz w:val="24"/>
          <w:szCs w:val="24"/>
        </w:rPr>
        <w:t>важности</w:t>
      </w:r>
      <w:r w:rsidRPr="005E0305">
        <w:rPr>
          <w:rStyle w:val="CharAttribute3"/>
          <w:sz w:val="24"/>
          <w:szCs w:val="24"/>
        </w:rPr>
        <w:t xml:space="preserve"> </w:t>
      </w:r>
      <w:r w:rsidRPr="005E0305">
        <w:rPr>
          <w:rStyle w:val="CharAttribute3"/>
          <w:sz w:val="24"/>
          <w:szCs w:val="24"/>
        </w:rPr>
        <w:t>следования</w:t>
      </w:r>
      <w:r w:rsidRPr="005E0305">
        <w:rPr>
          <w:rStyle w:val="CharAttribute3"/>
          <w:sz w:val="24"/>
          <w:szCs w:val="24"/>
        </w:rPr>
        <w:t xml:space="preserve"> </w:t>
      </w:r>
      <w:r w:rsidRPr="005E0305">
        <w:rPr>
          <w:rStyle w:val="CharAttribute3"/>
          <w:sz w:val="24"/>
          <w:szCs w:val="24"/>
        </w:rPr>
        <w:t>им</w:t>
      </w:r>
      <w:r w:rsidRPr="005E0305">
        <w:rPr>
          <w:rStyle w:val="CharAttribute3"/>
          <w:sz w:val="24"/>
          <w:szCs w:val="24"/>
        </w:rPr>
        <w:t xml:space="preserve"> </w:t>
      </w:r>
      <w:r w:rsidRPr="005E0305">
        <w:rPr>
          <w:rStyle w:val="CharAttribute3"/>
          <w:sz w:val="24"/>
          <w:szCs w:val="24"/>
        </w:rPr>
        <w:t>имеет</w:t>
      </w:r>
      <w:r w:rsidRPr="005E0305">
        <w:rPr>
          <w:rStyle w:val="CharAttribute3"/>
          <w:sz w:val="24"/>
          <w:szCs w:val="24"/>
        </w:rPr>
        <w:t xml:space="preserve"> </w:t>
      </w:r>
      <w:r w:rsidRPr="005E0305">
        <w:rPr>
          <w:rStyle w:val="CharAttribute3"/>
          <w:sz w:val="24"/>
          <w:szCs w:val="24"/>
        </w:rPr>
        <w:t>особое</w:t>
      </w:r>
      <w:r w:rsidRPr="005E0305">
        <w:rPr>
          <w:rStyle w:val="CharAttribute3"/>
          <w:sz w:val="24"/>
          <w:szCs w:val="24"/>
        </w:rPr>
        <w:t xml:space="preserve"> </w:t>
      </w:r>
      <w:r w:rsidRPr="005E0305">
        <w:rPr>
          <w:rStyle w:val="CharAttribute3"/>
          <w:sz w:val="24"/>
          <w:szCs w:val="24"/>
        </w:rPr>
        <w:t>значение</w:t>
      </w:r>
      <w:r w:rsidRPr="005E0305">
        <w:rPr>
          <w:rStyle w:val="CharAttribute3"/>
          <w:sz w:val="24"/>
          <w:szCs w:val="24"/>
        </w:rPr>
        <w:t xml:space="preserve"> </w:t>
      </w:r>
      <w:r w:rsidRPr="005E0305">
        <w:rPr>
          <w:rStyle w:val="CharAttribute3"/>
          <w:sz w:val="24"/>
          <w:szCs w:val="24"/>
        </w:rPr>
        <w:t>для</w:t>
      </w:r>
      <w:r w:rsidRPr="005E0305">
        <w:rPr>
          <w:rStyle w:val="CharAttribute3"/>
          <w:sz w:val="24"/>
          <w:szCs w:val="24"/>
        </w:rPr>
        <w:t xml:space="preserve"> </w:t>
      </w:r>
      <w:r w:rsidRPr="005E0305">
        <w:rPr>
          <w:rStyle w:val="CharAttribute3"/>
          <w:sz w:val="24"/>
          <w:szCs w:val="24"/>
        </w:rPr>
        <w:t>ребенка</w:t>
      </w:r>
      <w:r w:rsidRPr="005E0305">
        <w:rPr>
          <w:rStyle w:val="CharAttribute3"/>
          <w:sz w:val="24"/>
          <w:szCs w:val="24"/>
        </w:rPr>
        <w:t xml:space="preserve"> </w:t>
      </w:r>
      <w:r w:rsidRPr="005E0305">
        <w:rPr>
          <w:rStyle w:val="CharAttribute3"/>
          <w:sz w:val="24"/>
          <w:szCs w:val="24"/>
        </w:rPr>
        <w:t>этого</w:t>
      </w:r>
      <w:r w:rsidRPr="005E0305">
        <w:rPr>
          <w:rStyle w:val="CharAttribute3"/>
          <w:sz w:val="24"/>
          <w:szCs w:val="24"/>
        </w:rPr>
        <w:t xml:space="preserve"> </w:t>
      </w:r>
      <w:r w:rsidRPr="005E0305">
        <w:rPr>
          <w:rStyle w:val="CharAttribute3"/>
          <w:sz w:val="24"/>
          <w:szCs w:val="24"/>
        </w:rPr>
        <w:t>возраста</w:t>
      </w:r>
      <w:r w:rsidRPr="005E0305">
        <w:rPr>
          <w:rStyle w:val="CharAttribute3"/>
          <w:sz w:val="24"/>
          <w:szCs w:val="24"/>
        </w:rPr>
        <w:t xml:space="preserve">, </w:t>
      </w:r>
      <w:r w:rsidRPr="005E0305">
        <w:rPr>
          <w:rStyle w:val="CharAttribute3"/>
          <w:sz w:val="24"/>
          <w:szCs w:val="24"/>
        </w:rPr>
        <w:t>поскольку</w:t>
      </w:r>
      <w:r w:rsidRPr="005E0305">
        <w:rPr>
          <w:rStyle w:val="CharAttribute3"/>
          <w:sz w:val="24"/>
          <w:szCs w:val="24"/>
        </w:rPr>
        <w:t xml:space="preserve"> </w:t>
      </w:r>
      <w:r w:rsidRPr="005E0305">
        <w:rPr>
          <w:rStyle w:val="CharAttribute3"/>
          <w:sz w:val="24"/>
          <w:szCs w:val="24"/>
        </w:rPr>
        <w:t>облегчает</w:t>
      </w:r>
      <w:r w:rsidRPr="005E0305">
        <w:rPr>
          <w:rStyle w:val="CharAttribute3"/>
          <w:sz w:val="24"/>
          <w:szCs w:val="24"/>
        </w:rPr>
        <w:t xml:space="preserve"> </w:t>
      </w:r>
      <w:r w:rsidRPr="005E0305">
        <w:rPr>
          <w:rStyle w:val="CharAttribute3"/>
          <w:sz w:val="24"/>
          <w:szCs w:val="24"/>
        </w:rPr>
        <w:t>его</w:t>
      </w:r>
      <w:r w:rsidRPr="005E0305">
        <w:rPr>
          <w:rStyle w:val="CharAttribute3"/>
          <w:sz w:val="24"/>
          <w:szCs w:val="24"/>
        </w:rPr>
        <w:t xml:space="preserve"> </w:t>
      </w:r>
      <w:r w:rsidRPr="005E0305">
        <w:rPr>
          <w:rStyle w:val="CharAttribute3"/>
          <w:sz w:val="24"/>
          <w:szCs w:val="24"/>
        </w:rPr>
        <w:t>вхождение</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широкий</w:t>
      </w:r>
      <w:r w:rsidRPr="005E0305">
        <w:rPr>
          <w:rStyle w:val="CharAttribute3"/>
          <w:sz w:val="24"/>
          <w:szCs w:val="24"/>
        </w:rPr>
        <w:t xml:space="preserve"> </w:t>
      </w:r>
      <w:r w:rsidRPr="005E0305">
        <w:rPr>
          <w:rStyle w:val="CharAttribute3"/>
          <w:sz w:val="24"/>
          <w:szCs w:val="24"/>
        </w:rPr>
        <w:t>социальный</w:t>
      </w:r>
      <w:r w:rsidRPr="005E0305">
        <w:rPr>
          <w:rStyle w:val="CharAttribute3"/>
          <w:sz w:val="24"/>
          <w:szCs w:val="24"/>
        </w:rPr>
        <w:t xml:space="preserve"> </w:t>
      </w:r>
      <w:r w:rsidRPr="005E0305">
        <w:rPr>
          <w:rStyle w:val="CharAttribute3"/>
          <w:sz w:val="24"/>
          <w:szCs w:val="24"/>
        </w:rPr>
        <w:t>мир</w:t>
      </w:r>
      <w:r w:rsidRPr="005E0305">
        <w:rPr>
          <w:rStyle w:val="CharAttribute3"/>
          <w:sz w:val="24"/>
          <w:szCs w:val="24"/>
        </w:rPr>
        <w:t xml:space="preserve">, </w:t>
      </w:r>
      <w:r w:rsidRPr="005E0305">
        <w:rPr>
          <w:rStyle w:val="CharAttribute3"/>
          <w:sz w:val="24"/>
          <w:szCs w:val="24"/>
        </w:rPr>
        <w:t>в</w:t>
      </w:r>
      <w:r w:rsidRPr="005E0305">
        <w:rPr>
          <w:rStyle w:val="CharAttribute3"/>
          <w:sz w:val="24"/>
          <w:szCs w:val="24"/>
        </w:rPr>
        <w:t xml:space="preserve"> </w:t>
      </w:r>
      <w:r w:rsidRPr="005E0305">
        <w:rPr>
          <w:rStyle w:val="CharAttribute3"/>
          <w:sz w:val="24"/>
          <w:szCs w:val="24"/>
        </w:rPr>
        <w:t>открывающуюся</w:t>
      </w:r>
      <w:r w:rsidRPr="005E0305">
        <w:rPr>
          <w:rStyle w:val="CharAttribute3"/>
          <w:sz w:val="24"/>
          <w:szCs w:val="24"/>
        </w:rPr>
        <w:t xml:space="preserve"> </w:t>
      </w:r>
      <w:r w:rsidRPr="005E0305">
        <w:rPr>
          <w:rStyle w:val="CharAttribute3"/>
          <w:sz w:val="24"/>
          <w:szCs w:val="24"/>
        </w:rPr>
        <w:t>ему</w:t>
      </w:r>
      <w:r w:rsidRPr="005E0305">
        <w:rPr>
          <w:rStyle w:val="CharAttribute3"/>
          <w:sz w:val="24"/>
          <w:szCs w:val="24"/>
        </w:rPr>
        <w:t xml:space="preserve"> </w:t>
      </w:r>
      <w:r w:rsidRPr="005E0305">
        <w:rPr>
          <w:rStyle w:val="CharAttribute3"/>
          <w:sz w:val="24"/>
          <w:szCs w:val="24"/>
        </w:rPr>
        <w:t>систему</w:t>
      </w:r>
      <w:r w:rsidRPr="005E0305">
        <w:rPr>
          <w:rStyle w:val="CharAttribute3"/>
          <w:sz w:val="24"/>
          <w:szCs w:val="24"/>
        </w:rPr>
        <w:t xml:space="preserve"> </w:t>
      </w:r>
      <w:r w:rsidRPr="005E0305">
        <w:rPr>
          <w:rStyle w:val="CharAttribute3"/>
          <w:sz w:val="24"/>
          <w:szCs w:val="24"/>
        </w:rPr>
        <w:t>общественных</w:t>
      </w:r>
      <w:r w:rsidRPr="005E0305">
        <w:rPr>
          <w:rStyle w:val="CharAttribute3"/>
          <w:sz w:val="24"/>
          <w:szCs w:val="24"/>
        </w:rPr>
        <w:t xml:space="preserve"> </w:t>
      </w:r>
      <w:r w:rsidRPr="005E0305">
        <w:rPr>
          <w:rStyle w:val="CharAttribute3"/>
          <w:sz w:val="24"/>
          <w:szCs w:val="24"/>
        </w:rPr>
        <w:t>отношений</w:t>
      </w:r>
      <w:r w:rsidRPr="005E0305">
        <w:rPr>
          <w:rStyle w:val="CharAttribute3"/>
          <w:sz w:val="24"/>
          <w:szCs w:val="24"/>
        </w:rPr>
        <w:t xml:space="preserve">. </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bCs/>
          <w:iCs/>
          <w:sz w:val="24"/>
          <w:szCs w:val="24"/>
        </w:rPr>
        <w:t xml:space="preserve">2. В воспитании детей подросткового возраста </w:t>
      </w:r>
      <w:r w:rsidRPr="005E0305">
        <w:rPr>
          <w:rStyle w:val="CharAttribute484"/>
          <w:rFonts w:eastAsia="№Е"/>
          <w:b/>
          <w:bCs/>
          <w:iCs/>
          <w:sz w:val="24"/>
          <w:szCs w:val="24"/>
        </w:rPr>
        <w:t>(уровень основного общего образования)</w:t>
      </w:r>
      <w:r w:rsidRPr="005E0305">
        <w:rPr>
          <w:rStyle w:val="CharAttribute484"/>
          <w:rFonts w:eastAsia="№Е"/>
          <w:bCs/>
          <w:iCs/>
          <w:sz w:val="24"/>
          <w:szCs w:val="24"/>
        </w:rPr>
        <w:t xml:space="preserve"> таким приоритетом является </w:t>
      </w:r>
      <w:r w:rsidRPr="005E0305">
        <w:rPr>
          <w:rStyle w:val="CharAttribute484"/>
          <w:rFonts w:eastAsia="№Е"/>
          <w:sz w:val="24"/>
          <w:szCs w:val="24"/>
        </w:rPr>
        <w:t>создание благоприятных условий для развития социально значимых отношений школьников, и, прежде всего, ценностных отношений:</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к семье как главной опоре в жизни человека и источнику его счастья;</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к здоровью как залогу долгой и активной жизни человека, его хорошего настроения и оптимистичного взгляда на мир;</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отношения, дающие человеку радость общения и позволяющие избегать чувства одиночества;</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 xml:space="preserve">- к самим себе как хозяевам своей судьбы, самоопределяющимся личностям, отвечающим за свое собственное будущее. </w:t>
      </w:r>
    </w:p>
    <w:p w:rsidR="005E0305" w:rsidRPr="005E0305" w:rsidRDefault="005E0305" w:rsidP="005E0305">
      <w:pPr>
        <w:pStyle w:val="ParaAttribute10"/>
        <w:spacing w:line="360" w:lineRule="auto"/>
        <w:ind w:firstLine="567"/>
        <w:rPr>
          <w:rStyle w:val="CharAttribute484"/>
          <w:rFonts w:eastAsia="№Е"/>
          <w:i w:val="0"/>
          <w:sz w:val="24"/>
          <w:szCs w:val="24"/>
        </w:rPr>
      </w:pPr>
      <w:r w:rsidRPr="005E0305">
        <w:rPr>
          <w:rStyle w:val="CharAttribute484"/>
          <w:rFonts w:eastAsia="№Е"/>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5E0305" w:rsidRPr="005E0305" w:rsidRDefault="005E0305" w:rsidP="005E0305">
      <w:pPr>
        <w:pStyle w:val="ParaAttribute16"/>
        <w:spacing w:line="360" w:lineRule="auto"/>
        <w:ind w:left="0" w:firstLine="567"/>
        <w:rPr>
          <w:rStyle w:val="CharAttribute484"/>
          <w:rFonts w:eastAsia="№Е"/>
          <w:i w:val="0"/>
          <w:sz w:val="24"/>
          <w:szCs w:val="24"/>
        </w:rPr>
      </w:pPr>
      <w:r w:rsidRPr="005E0305">
        <w:rPr>
          <w:rStyle w:val="CharAttribute484"/>
          <w:rFonts w:eastAsia="№Е"/>
          <w:sz w:val="24"/>
          <w:szCs w:val="24"/>
        </w:rPr>
        <w:t xml:space="preserve">Достижению поставленной цели воспитания школьников будет способствовать решение следующих основных </w:t>
      </w:r>
      <w:r w:rsidRPr="005E0305">
        <w:rPr>
          <w:rStyle w:val="CharAttribute484"/>
          <w:rFonts w:eastAsia="№Е"/>
          <w:b/>
          <w:sz w:val="24"/>
          <w:szCs w:val="24"/>
        </w:rPr>
        <w:t>задач</w:t>
      </w:r>
      <w:r w:rsidRPr="005E0305">
        <w:rPr>
          <w:rStyle w:val="CharAttribute484"/>
          <w:rFonts w:eastAsia="№Е"/>
          <w:sz w:val="24"/>
          <w:szCs w:val="24"/>
        </w:rPr>
        <w:t>:</w:t>
      </w:r>
    </w:p>
    <w:p w:rsidR="005E0305" w:rsidRPr="005E0305" w:rsidRDefault="005E0305" w:rsidP="00281C15">
      <w:pPr>
        <w:pStyle w:val="ParaAttribute16"/>
        <w:numPr>
          <w:ilvl w:val="0"/>
          <w:numId w:val="101"/>
        </w:numPr>
        <w:tabs>
          <w:tab w:val="left" w:pos="1134"/>
        </w:tabs>
        <w:spacing w:line="360" w:lineRule="auto"/>
        <w:ind w:left="0" w:firstLine="567"/>
        <w:rPr>
          <w:sz w:val="24"/>
          <w:szCs w:val="24"/>
        </w:rPr>
      </w:pPr>
      <w:r w:rsidRPr="005E0305">
        <w:rPr>
          <w:w w:val="0"/>
          <w:sz w:val="24"/>
          <w:szCs w:val="24"/>
        </w:rPr>
        <w:t>реализовывать воспитательные возможности</w:t>
      </w:r>
      <w:r w:rsidRPr="005E0305">
        <w:rPr>
          <w:sz w:val="24"/>
          <w:szCs w:val="24"/>
        </w:rPr>
        <w:t xml:space="preserve"> о</w:t>
      </w:r>
      <w:r w:rsidRPr="005E0305">
        <w:rPr>
          <w:w w:val="0"/>
          <w:sz w:val="24"/>
          <w:szCs w:val="24"/>
        </w:rPr>
        <w:t xml:space="preserve">бщешкольных ключевых </w:t>
      </w:r>
      <w:r w:rsidRPr="005E0305">
        <w:rPr>
          <w:sz w:val="24"/>
          <w:szCs w:val="24"/>
        </w:rPr>
        <w:t>дел</w:t>
      </w:r>
      <w:r w:rsidRPr="005E0305">
        <w:rPr>
          <w:w w:val="0"/>
          <w:sz w:val="24"/>
          <w:szCs w:val="24"/>
        </w:rPr>
        <w:t>,</w:t>
      </w:r>
      <w:r w:rsidRPr="005E0305">
        <w:rPr>
          <w:sz w:val="24"/>
          <w:szCs w:val="24"/>
        </w:rPr>
        <w:t xml:space="preserve"> поддерживать традиции их </w:t>
      </w:r>
      <w:r w:rsidRPr="005E0305">
        <w:rPr>
          <w:w w:val="0"/>
          <w:sz w:val="24"/>
          <w:szCs w:val="24"/>
        </w:rPr>
        <w:t>коллективного планирования, организации, проведения и анализа в школьном сообществе;</w:t>
      </w:r>
    </w:p>
    <w:p w:rsidR="005E0305" w:rsidRPr="005E0305" w:rsidRDefault="005E0305" w:rsidP="00281C15">
      <w:pPr>
        <w:pStyle w:val="ParaAttribute16"/>
        <w:numPr>
          <w:ilvl w:val="0"/>
          <w:numId w:val="101"/>
        </w:numPr>
        <w:tabs>
          <w:tab w:val="left" w:pos="1134"/>
        </w:tabs>
        <w:spacing w:line="360" w:lineRule="auto"/>
        <w:ind w:left="0" w:firstLine="567"/>
        <w:rPr>
          <w:sz w:val="24"/>
          <w:szCs w:val="24"/>
        </w:rPr>
      </w:pPr>
      <w:r w:rsidRPr="005E0305">
        <w:rPr>
          <w:sz w:val="24"/>
          <w:szCs w:val="24"/>
        </w:rPr>
        <w:t>реализовывать потенциал классного руководства в воспитании школьников, поддерживать активное участие классных сообществ в жизни гимназии;</w:t>
      </w:r>
    </w:p>
    <w:p w:rsidR="005E0305" w:rsidRPr="005E0305" w:rsidRDefault="005E0305" w:rsidP="00281C15">
      <w:pPr>
        <w:pStyle w:val="ParaAttribute16"/>
        <w:numPr>
          <w:ilvl w:val="0"/>
          <w:numId w:val="101"/>
        </w:numPr>
        <w:tabs>
          <w:tab w:val="left" w:pos="1134"/>
        </w:tabs>
        <w:spacing w:line="360" w:lineRule="auto"/>
        <w:ind w:left="0" w:firstLine="567"/>
        <w:rPr>
          <w:sz w:val="24"/>
          <w:szCs w:val="24"/>
        </w:rPr>
      </w:pPr>
      <w:r w:rsidRPr="005E0305">
        <w:rPr>
          <w:rStyle w:val="CharAttribute484"/>
          <w:rFonts w:eastAsia="№Е"/>
          <w:sz w:val="24"/>
          <w:szCs w:val="24"/>
        </w:rPr>
        <w:t xml:space="preserve">вовлекать школьников в </w:t>
      </w:r>
      <w:r w:rsidRPr="005E0305">
        <w:rPr>
          <w:sz w:val="24"/>
          <w:szCs w:val="24"/>
        </w:rPr>
        <w:t xml:space="preserve">кружки, секции, клубы, студии и иные объединения, работающие по программам внеурочной деятельности гимназии, </w:t>
      </w:r>
      <w:r w:rsidRPr="005E0305">
        <w:rPr>
          <w:rStyle w:val="CharAttribute484"/>
          <w:rFonts w:eastAsia="№Е"/>
          <w:sz w:val="24"/>
          <w:szCs w:val="24"/>
        </w:rPr>
        <w:t>реализовывать их воспитательные возможности</w:t>
      </w:r>
      <w:r w:rsidRPr="005E0305">
        <w:rPr>
          <w:w w:val="0"/>
          <w:sz w:val="24"/>
          <w:szCs w:val="24"/>
        </w:rPr>
        <w:t>;</w:t>
      </w:r>
    </w:p>
    <w:p w:rsidR="005E0305" w:rsidRPr="005E0305" w:rsidRDefault="005E0305" w:rsidP="00281C15">
      <w:pPr>
        <w:pStyle w:val="ParaAttribute16"/>
        <w:numPr>
          <w:ilvl w:val="0"/>
          <w:numId w:val="101"/>
        </w:numPr>
        <w:tabs>
          <w:tab w:val="left" w:pos="1134"/>
        </w:tabs>
        <w:spacing w:line="360" w:lineRule="auto"/>
        <w:ind w:left="0" w:firstLine="567"/>
        <w:rPr>
          <w:rStyle w:val="CharAttribute484"/>
          <w:rFonts w:eastAsia="№Е"/>
          <w:i w:val="0"/>
          <w:sz w:val="24"/>
          <w:szCs w:val="24"/>
        </w:rPr>
      </w:pPr>
      <w:r w:rsidRPr="005E0305">
        <w:rPr>
          <w:rStyle w:val="CharAttribute484"/>
          <w:rFonts w:eastAsia="№Е"/>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5E0305" w:rsidRPr="005E0305" w:rsidRDefault="005E0305" w:rsidP="00281C15">
      <w:pPr>
        <w:pStyle w:val="ParaAttribute16"/>
        <w:numPr>
          <w:ilvl w:val="0"/>
          <w:numId w:val="101"/>
        </w:numPr>
        <w:tabs>
          <w:tab w:val="left" w:pos="1134"/>
        </w:tabs>
        <w:spacing w:line="360" w:lineRule="auto"/>
        <w:ind w:left="0" w:firstLine="567"/>
        <w:rPr>
          <w:sz w:val="24"/>
          <w:szCs w:val="24"/>
        </w:rPr>
      </w:pPr>
      <w:r w:rsidRPr="005E0305">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5E0305" w:rsidRPr="005E0305" w:rsidRDefault="005E0305" w:rsidP="00281C15">
      <w:pPr>
        <w:pStyle w:val="ParaAttribute16"/>
        <w:numPr>
          <w:ilvl w:val="0"/>
          <w:numId w:val="101"/>
        </w:numPr>
        <w:tabs>
          <w:tab w:val="left" w:pos="1134"/>
        </w:tabs>
        <w:spacing w:line="360" w:lineRule="auto"/>
        <w:ind w:left="0" w:firstLine="567"/>
        <w:rPr>
          <w:sz w:val="24"/>
          <w:szCs w:val="24"/>
        </w:rPr>
      </w:pPr>
      <w:r w:rsidRPr="005E0305">
        <w:rPr>
          <w:sz w:val="24"/>
          <w:szCs w:val="24"/>
        </w:rPr>
        <w:t>поддерживать деятельность функционирующих на базе школы д</w:t>
      </w:r>
      <w:r w:rsidRPr="005E0305">
        <w:rPr>
          <w:w w:val="0"/>
          <w:sz w:val="24"/>
          <w:szCs w:val="24"/>
        </w:rPr>
        <w:t>етских объединений;</w:t>
      </w:r>
    </w:p>
    <w:p w:rsidR="005E0305" w:rsidRPr="005E0305" w:rsidRDefault="005E0305" w:rsidP="00281C15">
      <w:pPr>
        <w:pStyle w:val="ParaAttribute16"/>
        <w:numPr>
          <w:ilvl w:val="0"/>
          <w:numId w:val="101"/>
        </w:numPr>
        <w:tabs>
          <w:tab w:val="left" w:pos="1134"/>
        </w:tabs>
        <w:spacing w:line="360" w:lineRule="auto"/>
        <w:ind w:left="0" w:firstLine="567"/>
        <w:rPr>
          <w:rStyle w:val="CharAttribute484"/>
          <w:rFonts w:eastAsia="№Е"/>
          <w:i w:val="0"/>
          <w:sz w:val="24"/>
          <w:szCs w:val="24"/>
        </w:rPr>
      </w:pPr>
      <w:r w:rsidRPr="005E0305">
        <w:rPr>
          <w:rStyle w:val="CharAttribute484"/>
          <w:rFonts w:eastAsia="№Е"/>
          <w:sz w:val="24"/>
          <w:szCs w:val="24"/>
        </w:rPr>
        <w:t xml:space="preserve">организовывать для школьников </w:t>
      </w:r>
      <w:r w:rsidRPr="005E0305">
        <w:rPr>
          <w:w w:val="0"/>
          <w:sz w:val="24"/>
          <w:szCs w:val="24"/>
        </w:rPr>
        <w:t>экскурсии и реализовывать их воспитательный потенциал;</w:t>
      </w:r>
    </w:p>
    <w:p w:rsidR="005E0305" w:rsidRPr="005E0305" w:rsidRDefault="005E0305" w:rsidP="00281C15">
      <w:pPr>
        <w:pStyle w:val="ParaAttribute16"/>
        <w:numPr>
          <w:ilvl w:val="0"/>
          <w:numId w:val="101"/>
        </w:numPr>
        <w:tabs>
          <w:tab w:val="left" w:pos="1134"/>
        </w:tabs>
        <w:spacing w:line="360" w:lineRule="auto"/>
        <w:ind w:left="0" w:right="282" w:firstLine="567"/>
        <w:rPr>
          <w:rStyle w:val="CharAttribute484"/>
          <w:rFonts w:eastAsia="№Е"/>
          <w:i w:val="0"/>
          <w:sz w:val="24"/>
          <w:szCs w:val="24"/>
        </w:rPr>
      </w:pPr>
      <w:r w:rsidRPr="005E0305">
        <w:rPr>
          <w:rStyle w:val="CharAttribute484"/>
          <w:rFonts w:eastAsia="№Е"/>
          <w:sz w:val="24"/>
          <w:szCs w:val="24"/>
        </w:rPr>
        <w:t>организовывать профориентационную работу со школьниками;</w:t>
      </w:r>
    </w:p>
    <w:p w:rsidR="005E0305" w:rsidRPr="005E0305" w:rsidRDefault="005E0305" w:rsidP="00281C15">
      <w:pPr>
        <w:pStyle w:val="ParaAttribute16"/>
        <w:numPr>
          <w:ilvl w:val="0"/>
          <w:numId w:val="101"/>
        </w:numPr>
        <w:tabs>
          <w:tab w:val="left" w:pos="1134"/>
        </w:tabs>
        <w:spacing w:line="360" w:lineRule="auto"/>
        <w:ind w:left="0" w:firstLine="567"/>
        <w:rPr>
          <w:rStyle w:val="CharAttribute484"/>
          <w:rFonts w:eastAsia="№Е"/>
          <w:i w:val="0"/>
          <w:sz w:val="24"/>
          <w:szCs w:val="24"/>
        </w:rPr>
      </w:pPr>
      <w:r w:rsidRPr="005E0305">
        <w:rPr>
          <w:rStyle w:val="CharAttribute484"/>
          <w:rFonts w:eastAsia="№Е"/>
          <w:sz w:val="24"/>
          <w:szCs w:val="24"/>
        </w:rPr>
        <w:t xml:space="preserve">организовать работу школьных медиа, реализовывать их воспитательный потенциал; </w:t>
      </w:r>
    </w:p>
    <w:p w:rsidR="005E0305" w:rsidRPr="005E0305" w:rsidRDefault="005E0305" w:rsidP="00281C15">
      <w:pPr>
        <w:pStyle w:val="ParaAttribute16"/>
        <w:numPr>
          <w:ilvl w:val="0"/>
          <w:numId w:val="101"/>
        </w:numPr>
        <w:tabs>
          <w:tab w:val="left" w:pos="1134"/>
        </w:tabs>
        <w:spacing w:line="360" w:lineRule="auto"/>
        <w:ind w:left="0" w:firstLine="567"/>
        <w:rPr>
          <w:rStyle w:val="CharAttribute484"/>
          <w:rFonts w:eastAsia="№Е"/>
          <w:i w:val="0"/>
          <w:sz w:val="24"/>
          <w:szCs w:val="24"/>
        </w:rPr>
      </w:pPr>
      <w:r w:rsidRPr="005E0305">
        <w:rPr>
          <w:rStyle w:val="CharAttribute484"/>
          <w:rFonts w:eastAsia="№Е"/>
          <w:sz w:val="24"/>
          <w:szCs w:val="24"/>
        </w:rPr>
        <w:t xml:space="preserve">развивать </w:t>
      </w:r>
      <w:r w:rsidRPr="005E0305">
        <w:rPr>
          <w:w w:val="0"/>
          <w:sz w:val="24"/>
          <w:szCs w:val="24"/>
        </w:rPr>
        <w:t>предметно-эстетическую среду школы</w:t>
      </w:r>
      <w:r w:rsidRPr="005E0305">
        <w:rPr>
          <w:rStyle w:val="CharAttribute484"/>
          <w:rFonts w:eastAsia="№Е"/>
          <w:sz w:val="24"/>
          <w:szCs w:val="24"/>
        </w:rPr>
        <w:t xml:space="preserve"> и реализовывать ее воспитательные возможности;</w:t>
      </w:r>
    </w:p>
    <w:p w:rsidR="005E0305" w:rsidRPr="005E0305" w:rsidRDefault="005E0305" w:rsidP="00281C15">
      <w:pPr>
        <w:pStyle w:val="ParaAttribute16"/>
        <w:numPr>
          <w:ilvl w:val="0"/>
          <w:numId w:val="101"/>
        </w:numPr>
        <w:tabs>
          <w:tab w:val="left" w:pos="1134"/>
        </w:tabs>
        <w:spacing w:line="360" w:lineRule="auto"/>
        <w:ind w:left="0" w:firstLine="567"/>
        <w:rPr>
          <w:sz w:val="24"/>
          <w:szCs w:val="24"/>
        </w:rPr>
      </w:pPr>
      <w:r w:rsidRPr="005E0305">
        <w:rPr>
          <w:rStyle w:val="CharAttribute484"/>
          <w:rFonts w:eastAsia="№Е"/>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E0305" w:rsidRPr="005E0305" w:rsidRDefault="005E0305" w:rsidP="005E0305">
      <w:pPr>
        <w:pStyle w:val="ParaAttribute16"/>
        <w:spacing w:line="360" w:lineRule="auto"/>
        <w:ind w:left="0" w:firstLine="567"/>
        <w:rPr>
          <w:sz w:val="24"/>
          <w:szCs w:val="24"/>
        </w:rPr>
      </w:pPr>
      <w:r w:rsidRPr="005E0305">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обучающихся и педагогов, что станет эффективным способом профилактики антисоциального поведения школьников.</w:t>
      </w:r>
    </w:p>
    <w:p w:rsidR="005E0305" w:rsidRPr="005E0305" w:rsidRDefault="005E0305" w:rsidP="00281C15">
      <w:pPr>
        <w:pStyle w:val="a5"/>
        <w:widowControl/>
        <w:numPr>
          <w:ilvl w:val="1"/>
          <w:numId w:val="111"/>
        </w:numPr>
        <w:autoSpaceDE/>
        <w:autoSpaceDN/>
        <w:spacing w:before="100" w:beforeAutospacing="1" w:after="100" w:afterAutospacing="1" w:line="360" w:lineRule="auto"/>
        <w:jc w:val="center"/>
        <w:rPr>
          <w:sz w:val="24"/>
          <w:szCs w:val="24"/>
        </w:rPr>
      </w:pPr>
      <w:r w:rsidRPr="005E0305">
        <w:rPr>
          <w:b/>
          <w:bCs/>
          <w:sz w:val="24"/>
          <w:szCs w:val="24"/>
        </w:rPr>
        <w:t>Личностные результаты освоения обучающимися образовательных программ</w:t>
      </w:r>
    </w:p>
    <w:p w:rsidR="005E0305" w:rsidRPr="005E0305" w:rsidRDefault="005E0305" w:rsidP="00281C15">
      <w:pPr>
        <w:widowControl/>
        <w:numPr>
          <w:ilvl w:val="0"/>
          <w:numId w:val="110"/>
        </w:numPr>
        <w:autoSpaceDE/>
        <w:autoSpaceDN/>
        <w:spacing w:before="100" w:beforeAutospacing="1" w:after="100" w:afterAutospacing="1" w:line="360" w:lineRule="auto"/>
        <w:rPr>
          <w:sz w:val="24"/>
          <w:szCs w:val="24"/>
        </w:rPr>
      </w:pPr>
      <w:r w:rsidRPr="005E0305">
        <w:rPr>
          <w:sz w:val="24"/>
          <w:szCs w:val="24"/>
        </w:rPr>
        <w:t>осознание российской гражданской идентичности;</w:t>
      </w:r>
    </w:p>
    <w:p w:rsidR="005E0305" w:rsidRPr="005E0305" w:rsidRDefault="005E0305" w:rsidP="00281C15">
      <w:pPr>
        <w:widowControl/>
        <w:numPr>
          <w:ilvl w:val="0"/>
          <w:numId w:val="110"/>
        </w:numPr>
        <w:autoSpaceDE/>
        <w:autoSpaceDN/>
        <w:spacing w:before="100" w:beforeAutospacing="1" w:after="100" w:afterAutospacing="1" w:line="360" w:lineRule="auto"/>
        <w:rPr>
          <w:sz w:val="24"/>
          <w:szCs w:val="24"/>
        </w:rPr>
      </w:pPr>
      <w:r w:rsidRPr="005E0305">
        <w:rPr>
          <w:sz w:val="24"/>
          <w:szCs w:val="24"/>
        </w:rPr>
        <w:t>сформированность ценностей самостоятельности и инициативы;</w:t>
      </w:r>
    </w:p>
    <w:p w:rsidR="005E0305" w:rsidRPr="005E0305" w:rsidRDefault="005E0305" w:rsidP="00281C15">
      <w:pPr>
        <w:widowControl/>
        <w:numPr>
          <w:ilvl w:val="0"/>
          <w:numId w:val="110"/>
        </w:numPr>
        <w:autoSpaceDE/>
        <w:autoSpaceDN/>
        <w:spacing w:before="100" w:beforeAutospacing="1" w:after="100" w:afterAutospacing="1" w:line="360" w:lineRule="auto"/>
        <w:rPr>
          <w:sz w:val="24"/>
          <w:szCs w:val="24"/>
        </w:rPr>
      </w:pPr>
      <w:r w:rsidRPr="005E0305">
        <w:rPr>
          <w:sz w:val="24"/>
          <w:szCs w:val="24"/>
        </w:rPr>
        <w:t>готовность обучающихся к саморазвитию, самостоятельности и личностному самоопределению;</w:t>
      </w:r>
    </w:p>
    <w:p w:rsidR="005E0305" w:rsidRPr="005E0305" w:rsidRDefault="005E0305" w:rsidP="00281C15">
      <w:pPr>
        <w:widowControl/>
        <w:numPr>
          <w:ilvl w:val="0"/>
          <w:numId w:val="110"/>
        </w:numPr>
        <w:autoSpaceDE/>
        <w:autoSpaceDN/>
        <w:spacing w:before="100" w:beforeAutospacing="1" w:after="100" w:afterAutospacing="1" w:line="360" w:lineRule="auto"/>
        <w:rPr>
          <w:sz w:val="24"/>
          <w:szCs w:val="24"/>
        </w:rPr>
      </w:pPr>
      <w:r w:rsidRPr="005E0305">
        <w:rPr>
          <w:sz w:val="24"/>
          <w:szCs w:val="24"/>
        </w:rPr>
        <w:t>наличие мотивации к целенаправленной социально значимой деятельности;</w:t>
      </w:r>
    </w:p>
    <w:p w:rsidR="005E0305" w:rsidRPr="005E0305" w:rsidRDefault="005E0305" w:rsidP="00281C15">
      <w:pPr>
        <w:widowControl/>
        <w:numPr>
          <w:ilvl w:val="0"/>
          <w:numId w:val="110"/>
        </w:numPr>
        <w:autoSpaceDE/>
        <w:autoSpaceDN/>
        <w:spacing w:before="100" w:beforeAutospacing="1" w:after="100" w:afterAutospacing="1" w:line="360" w:lineRule="auto"/>
        <w:rPr>
          <w:sz w:val="24"/>
          <w:szCs w:val="24"/>
        </w:rPr>
      </w:pPr>
      <w:r w:rsidRPr="005E0305">
        <w:rPr>
          <w:sz w:val="24"/>
          <w:szCs w:val="24"/>
        </w:rPr>
        <w:t>сформированность внутренней позиции личности как особого ценностного отношения к себе, окружающим людям и жизни в целом.</w:t>
      </w:r>
    </w:p>
    <w:p w:rsidR="005E0305" w:rsidRPr="005E0305" w:rsidRDefault="005E0305" w:rsidP="005E0305">
      <w:pPr>
        <w:spacing w:before="100" w:beforeAutospacing="1" w:after="100" w:afterAutospacing="1" w:line="360" w:lineRule="auto"/>
        <w:rPr>
          <w:sz w:val="24"/>
          <w:szCs w:val="24"/>
        </w:rPr>
      </w:pPr>
      <w:r w:rsidRPr="005E0305">
        <w:rPr>
          <w:sz w:val="24"/>
          <w:szCs w:val="24"/>
        </w:rPr>
        <w:t>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E0305" w:rsidRPr="005E0305" w:rsidRDefault="005E0305" w:rsidP="005E0305">
      <w:pPr>
        <w:spacing w:before="100" w:beforeAutospacing="1" w:after="100" w:afterAutospacing="1" w:line="360" w:lineRule="auto"/>
        <w:rPr>
          <w:sz w:val="24"/>
          <w:szCs w:val="24"/>
        </w:rPr>
      </w:pPr>
      <w:r w:rsidRPr="005E0305">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1.3. Направления воспитания</w:t>
      </w:r>
    </w:p>
    <w:p w:rsidR="005E0305" w:rsidRPr="005E0305" w:rsidRDefault="005E0305" w:rsidP="005E0305">
      <w:pPr>
        <w:spacing w:before="100" w:beforeAutospacing="1" w:after="100" w:afterAutospacing="1" w:line="360" w:lineRule="auto"/>
        <w:rPr>
          <w:sz w:val="24"/>
          <w:szCs w:val="24"/>
        </w:rPr>
      </w:pPr>
      <w:r w:rsidRPr="005E0305">
        <w:rPr>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гражданское воспитание</w:t>
      </w:r>
      <w:r w:rsidRPr="005E0305">
        <w:rPr>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 патриотическое воспитание</w:t>
      </w:r>
      <w:r w:rsidRPr="005E0305">
        <w:rPr>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xml:space="preserve">   – духовно-нравственное воспитание </w:t>
      </w:r>
      <w:r w:rsidRPr="005E0305">
        <w:rPr>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 эстетическое воспитание</w:t>
      </w:r>
      <w:r w:rsidRPr="005E0305">
        <w:rPr>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 физическое воспитание</w:t>
      </w:r>
      <w:r w:rsidRPr="005E0305">
        <w:rPr>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5E0305" w:rsidRPr="005E0305" w:rsidRDefault="005E0305" w:rsidP="005E0305">
      <w:pPr>
        <w:spacing w:before="100" w:beforeAutospacing="1" w:after="100" w:afterAutospacing="1" w:line="360" w:lineRule="auto"/>
        <w:rPr>
          <w:sz w:val="24"/>
          <w:szCs w:val="24"/>
        </w:rPr>
      </w:pPr>
      <w:r w:rsidRPr="005E0305">
        <w:rPr>
          <w:sz w:val="24"/>
          <w:szCs w:val="24"/>
        </w:rPr>
        <w:t xml:space="preserve">– </w:t>
      </w:r>
      <w:r w:rsidRPr="005E0305">
        <w:rPr>
          <w:b/>
          <w:bCs/>
          <w:sz w:val="24"/>
          <w:szCs w:val="24"/>
        </w:rPr>
        <w:t>трудовое воспитание</w:t>
      </w:r>
      <w:r w:rsidRPr="005E0305">
        <w:rPr>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экологическое воспитание:</w:t>
      </w:r>
      <w:r w:rsidRPr="005E0305">
        <w:rPr>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5E0305" w:rsidRPr="005E0305" w:rsidRDefault="005E0305" w:rsidP="005E0305">
      <w:pPr>
        <w:spacing w:line="360" w:lineRule="auto"/>
        <w:jc w:val="center"/>
        <w:rPr>
          <w:b/>
          <w:w w:val="0"/>
          <w:sz w:val="24"/>
          <w:szCs w:val="24"/>
          <w:shd w:val="clear" w:color="000000" w:fill="FFFFFF"/>
        </w:rPr>
      </w:pPr>
      <w:r w:rsidRPr="005E0305">
        <w:rPr>
          <w:b/>
          <w:bCs/>
          <w:sz w:val="24"/>
          <w:szCs w:val="24"/>
        </w:rPr>
        <w:t>– познавательное направление воспитания</w:t>
      </w:r>
      <w:r w:rsidRPr="005E0305">
        <w:rPr>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w:t>
      </w:r>
    </w:p>
    <w:p w:rsidR="005E0305" w:rsidRPr="005E0305" w:rsidRDefault="005E0305" w:rsidP="005E0305">
      <w:pPr>
        <w:rPr>
          <w:b/>
          <w:w w:val="0"/>
          <w:sz w:val="24"/>
          <w:szCs w:val="24"/>
          <w:shd w:val="clear" w:color="000000" w:fill="FFFFFF"/>
        </w:rPr>
      </w:pPr>
    </w:p>
    <w:p w:rsidR="005E0305" w:rsidRPr="005E0305" w:rsidRDefault="005E0305" w:rsidP="005E0305">
      <w:pPr>
        <w:spacing w:line="360" w:lineRule="auto"/>
        <w:rPr>
          <w:b/>
          <w:w w:val="0"/>
          <w:sz w:val="24"/>
          <w:szCs w:val="24"/>
          <w:shd w:val="clear" w:color="000000" w:fill="FFFFFF"/>
        </w:rPr>
      </w:pPr>
    </w:p>
    <w:p w:rsidR="005E0305" w:rsidRPr="005E0305" w:rsidRDefault="005E0305" w:rsidP="005E0305">
      <w:pPr>
        <w:spacing w:line="360" w:lineRule="auto"/>
        <w:jc w:val="center"/>
        <w:rPr>
          <w:b/>
          <w:sz w:val="24"/>
          <w:szCs w:val="24"/>
        </w:rPr>
      </w:pPr>
      <w:r w:rsidRPr="005E0305">
        <w:rPr>
          <w:b/>
          <w:w w:val="0"/>
          <w:sz w:val="24"/>
          <w:szCs w:val="24"/>
          <w:shd w:val="clear" w:color="000000" w:fill="FFFFFF"/>
        </w:rPr>
        <w:t xml:space="preserve">1.4 </w:t>
      </w:r>
      <w:r w:rsidRPr="005E0305">
        <w:rPr>
          <w:b/>
          <w:sz w:val="24"/>
          <w:szCs w:val="24"/>
        </w:rPr>
        <w:t>Целевые ориентиры результатов воспитания</w:t>
      </w:r>
    </w:p>
    <w:p w:rsidR="005E0305" w:rsidRPr="005E0305" w:rsidRDefault="005E0305" w:rsidP="005E0305">
      <w:pPr>
        <w:spacing w:before="100" w:beforeAutospacing="1" w:after="100" w:afterAutospacing="1" w:line="360" w:lineRule="auto"/>
        <w:outlineLvl w:val="0"/>
        <w:rPr>
          <w:bCs/>
          <w:kern w:val="36"/>
          <w:sz w:val="24"/>
          <w:szCs w:val="24"/>
        </w:rPr>
      </w:pPr>
      <w:r w:rsidRPr="005E0305">
        <w:rPr>
          <w:bCs/>
          <w:kern w:val="36"/>
          <w:sz w:val="24"/>
          <w:szCs w:val="24"/>
        </w:rPr>
        <w:t>Целевые ориентиры результатов воспитания на уровне среднего общего образования</w:t>
      </w:r>
    </w:p>
    <w:tbl>
      <w:tblPr>
        <w:tblW w:w="9645" w:type="dxa"/>
        <w:tblCellSpacing w:w="15" w:type="dxa"/>
        <w:tblCellMar>
          <w:top w:w="15" w:type="dxa"/>
          <w:left w:w="15" w:type="dxa"/>
          <w:bottom w:w="15" w:type="dxa"/>
          <w:right w:w="15" w:type="dxa"/>
        </w:tblCellMar>
        <w:tblLook w:val="04A0" w:firstRow="1" w:lastRow="0" w:firstColumn="1" w:lastColumn="0" w:noHBand="0" w:noVBand="1"/>
      </w:tblPr>
      <w:tblGrid>
        <w:gridCol w:w="9645"/>
      </w:tblGrid>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bCs/>
                <w:sz w:val="24"/>
                <w:szCs w:val="24"/>
              </w:rPr>
              <w:t>Целевые ориентиры</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b/>
                <w:bCs/>
                <w:sz w:val="24"/>
                <w:szCs w:val="24"/>
              </w:rPr>
              <w:t>Гражданское воспитание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sz w:val="24"/>
                <w:szCs w:val="24"/>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5E0305" w:rsidRPr="005E0305" w:rsidRDefault="005E0305" w:rsidP="005E0305">
            <w:pPr>
              <w:spacing w:before="100" w:beforeAutospacing="1" w:after="100" w:afterAutospacing="1" w:line="360" w:lineRule="auto"/>
              <w:rPr>
                <w:sz w:val="24"/>
                <w:szCs w:val="24"/>
              </w:rPr>
            </w:pPr>
            <w:r w:rsidRPr="005E0305">
              <w:rPr>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5E0305" w:rsidRPr="005E0305" w:rsidRDefault="005E0305" w:rsidP="005E0305">
            <w:pPr>
              <w:spacing w:before="100" w:beforeAutospacing="1" w:after="100" w:afterAutospacing="1" w:line="360" w:lineRule="auto"/>
              <w:rPr>
                <w:sz w:val="24"/>
                <w:szCs w:val="24"/>
              </w:rPr>
            </w:pPr>
            <w:r w:rsidRPr="005E0305">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5E0305" w:rsidRPr="005E0305" w:rsidRDefault="005E0305" w:rsidP="005E0305">
            <w:pPr>
              <w:spacing w:before="100" w:beforeAutospacing="1" w:after="100" w:afterAutospacing="1" w:line="360" w:lineRule="auto"/>
              <w:rPr>
                <w:sz w:val="24"/>
                <w:szCs w:val="24"/>
              </w:rPr>
            </w:pPr>
            <w:r w:rsidRPr="005E0305">
              <w:rPr>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5E0305" w:rsidRPr="005E0305" w:rsidRDefault="005E0305" w:rsidP="005E0305">
            <w:pPr>
              <w:spacing w:before="100" w:beforeAutospacing="1" w:after="100" w:afterAutospacing="1" w:line="360" w:lineRule="auto"/>
              <w:rPr>
                <w:sz w:val="24"/>
                <w:szCs w:val="24"/>
              </w:rPr>
            </w:pPr>
            <w:r w:rsidRPr="005E0305">
              <w:rPr>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5E0305" w:rsidRPr="005E0305" w:rsidRDefault="005E0305" w:rsidP="005E0305">
            <w:pPr>
              <w:spacing w:before="100" w:beforeAutospacing="1" w:after="100" w:afterAutospacing="1" w:line="360" w:lineRule="auto"/>
              <w:rPr>
                <w:sz w:val="24"/>
                <w:szCs w:val="24"/>
              </w:rPr>
            </w:pPr>
            <w:r w:rsidRPr="005E0305">
              <w:rPr>
                <w:sz w:val="24"/>
                <w:szCs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b/>
                <w:bCs/>
                <w:sz w:val="24"/>
                <w:szCs w:val="24"/>
              </w:rPr>
              <w:t>Патриотическое воспитание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sz w:val="24"/>
                <w:szCs w:val="24"/>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5E0305" w:rsidRPr="005E0305" w:rsidRDefault="005E0305" w:rsidP="005E0305">
            <w:pPr>
              <w:spacing w:before="100" w:beforeAutospacing="1" w:after="100" w:afterAutospacing="1" w:line="360" w:lineRule="auto"/>
              <w:rPr>
                <w:sz w:val="24"/>
                <w:szCs w:val="24"/>
              </w:rPr>
            </w:pPr>
            <w:r w:rsidRPr="005E0305">
              <w:rPr>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5E0305" w:rsidRPr="005E0305" w:rsidRDefault="005E0305" w:rsidP="005E0305">
            <w:pPr>
              <w:spacing w:before="100" w:beforeAutospacing="1" w:after="100" w:afterAutospacing="1" w:line="360" w:lineRule="auto"/>
              <w:rPr>
                <w:sz w:val="24"/>
                <w:szCs w:val="24"/>
              </w:rPr>
            </w:pPr>
            <w:r w:rsidRPr="005E0305">
              <w:rPr>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5E0305" w:rsidRPr="005E0305" w:rsidRDefault="005E0305" w:rsidP="005E0305">
            <w:pPr>
              <w:spacing w:before="100" w:beforeAutospacing="1" w:after="100" w:afterAutospacing="1" w:line="360" w:lineRule="auto"/>
              <w:rPr>
                <w:sz w:val="24"/>
                <w:szCs w:val="24"/>
              </w:rPr>
            </w:pPr>
            <w:r w:rsidRPr="005E0305">
              <w:rPr>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b/>
                <w:bCs/>
                <w:sz w:val="24"/>
                <w:szCs w:val="24"/>
              </w:rPr>
              <w:t>Духовно-нравственное воспитание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5E0305" w:rsidRPr="005E0305" w:rsidRDefault="005E0305" w:rsidP="005E0305">
            <w:pPr>
              <w:spacing w:before="100" w:beforeAutospacing="1" w:after="100" w:afterAutospacing="1" w:line="360" w:lineRule="auto"/>
              <w:rPr>
                <w:sz w:val="24"/>
                <w:szCs w:val="24"/>
              </w:rPr>
            </w:pPr>
            <w:r w:rsidRPr="005E0305">
              <w:rPr>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5E0305" w:rsidRPr="005E0305" w:rsidRDefault="005E0305" w:rsidP="005E0305">
            <w:pPr>
              <w:spacing w:before="100" w:beforeAutospacing="1" w:after="100" w:afterAutospacing="1" w:line="360" w:lineRule="auto"/>
              <w:rPr>
                <w:sz w:val="24"/>
                <w:szCs w:val="24"/>
              </w:rPr>
            </w:pPr>
            <w:r w:rsidRPr="005E0305">
              <w:rPr>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5E0305" w:rsidRPr="005E0305" w:rsidRDefault="005E0305" w:rsidP="005E0305">
            <w:pPr>
              <w:spacing w:before="100" w:beforeAutospacing="1" w:after="100" w:afterAutospacing="1" w:line="360" w:lineRule="auto"/>
              <w:rPr>
                <w:sz w:val="24"/>
                <w:szCs w:val="24"/>
              </w:rPr>
            </w:pPr>
            <w:r w:rsidRPr="005E0305">
              <w:rPr>
                <w:sz w:val="24"/>
                <w:szCs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5E0305" w:rsidRPr="005E0305" w:rsidRDefault="005E0305" w:rsidP="005E0305">
            <w:pPr>
              <w:spacing w:before="100" w:beforeAutospacing="1" w:after="100" w:afterAutospacing="1" w:line="360" w:lineRule="auto"/>
              <w:rPr>
                <w:sz w:val="24"/>
                <w:szCs w:val="24"/>
              </w:rPr>
            </w:pPr>
            <w:r w:rsidRPr="005E0305">
              <w:rPr>
                <w:sz w:val="24"/>
                <w:szCs w:val="24"/>
              </w:rPr>
              <w:t>Понимающий и деятельно выражающий ценность межрелигиозного, межнационального согласия людей, граждан, народов в России.</w:t>
            </w:r>
          </w:p>
          <w:p w:rsidR="005E0305" w:rsidRPr="005E0305" w:rsidRDefault="005E0305" w:rsidP="005E0305">
            <w:pPr>
              <w:spacing w:before="100" w:beforeAutospacing="1" w:after="100" w:afterAutospacing="1" w:line="360" w:lineRule="auto"/>
              <w:rPr>
                <w:sz w:val="24"/>
                <w:szCs w:val="24"/>
              </w:rPr>
            </w:pPr>
            <w:r w:rsidRPr="005E0305">
              <w:rPr>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5E0305" w:rsidRPr="005E0305" w:rsidRDefault="005E0305" w:rsidP="005E0305">
            <w:pPr>
              <w:spacing w:before="100" w:beforeAutospacing="1" w:after="100" w:afterAutospacing="1" w:line="360" w:lineRule="auto"/>
              <w:rPr>
                <w:sz w:val="24"/>
                <w:szCs w:val="24"/>
              </w:rPr>
            </w:pPr>
            <w:r w:rsidRPr="005E0305">
              <w:rPr>
                <w:sz w:val="24"/>
                <w:szCs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5E0305" w:rsidRPr="005E0305" w:rsidRDefault="005E0305" w:rsidP="005E0305">
            <w:pPr>
              <w:spacing w:before="100" w:beforeAutospacing="1" w:after="100" w:afterAutospacing="1" w:line="360" w:lineRule="auto"/>
              <w:rPr>
                <w:sz w:val="24"/>
                <w:szCs w:val="24"/>
              </w:rPr>
            </w:pPr>
            <w:r w:rsidRPr="005E0305">
              <w:rPr>
                <w:sz w:val="24"/>
                <w:szCs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5E0305" w:rsidRPr="005E0305" w:rsidRDefault="005E0305" w:rsidP="005E0305">
            <w:pPr>
              <w:spacing w:before="100" w:beforeAutospacing="1" w:after="100" w:afterAutospacing="1" w:line="360" w:lineRule="auto"/>
              <w:rPr>
                <w:sz w:val="24"/>
                <w:szCs w:val="24"/>
              </w:rPr>
            </w:pPr>
            <w:r w:rsidRPr="005E0305">
              <w:rPr>
                <w:sz w:val="24"/>
                <w:szCs w:val="24"/>
              </w:rPr>
              <w:t>Демонстрирующий устойчивый интерес к чтению как средству познания отечественной и мировой культуры.</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b/>
                <w:bCs/>
                <w:sz w:val="24"/>
                <w:szCs w:val="24"/>
              </w:rPr>
              <w:t>Эстетическое воспитание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sz w:val="24"/>
                <w:szCs w:val="24"/>
              </w:rPr>
              <w:t>Знающий и уважающий художественное творчество своего народа, других народов, понимающий его значение в культуре.</w:t>
            </w:r>
          </w:p>
          <w:p w:rsidR="005E0305" w:rsidRPr="005E0305" w:rsidRDefault="005E0305" w:rsidP="005E0305">
            <w:pPr>
              <w:spacing w:before="100" w:beforeAutospacing="1" w:after="100" w:afterAutospacing="1" w:line="360" w:lineRule="auto"/>
              <w:rPr>
                <w:sz w:val="24"/>
                <w:szCs w:val="24"/>
              </w:rPr>
            </w:pPr>
            <w:r w:rsidRPr="005E0305">
              <w:rPr>
                <w:sz w:val="24"/>
                <w:szCs w:val="24"/>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5E0305" w:rsidRPr="005E0305" w:rsidRDefault="005E0305" w:rsidP="005E0305">
            <w:pPr>
              <w:spacing w:before="100" w:beforeAutospacing="1" w:after="100" w:afterAutospacing="1" w:line="360" w:lineRule="auto"/>
              <w:rPr>
                <w:sz w:val="24"/>
                <w:szCs w:val="24"/>
              </w:rPr>
            </w:pPr>
            <w:r w:rsidRPr="005E0305">
              <w:rPr>
                <w:sz w:val="24"/>
                <w:szCs w:val="24"/>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E0305" w:rsidRPr="005E0305" w:rsidRDefault="005E0305" w:rsidP="005E0305">
            <w:pPr>
              <w:spacing w:before="100" w:beforeAutospacing="1" w:after="100" w:afterAutospacing="1" w:line="360" w:lineRule="auto"/>
              <w:rPr>
                <w:sz w:val="24"/>
                <w:szCs w:val="24"/>
              </w:rPr>
            </w:pPr>
            <w:r w:rsidRPr="005E0305">
              <w:rPr>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5E0305" w:rsidRPr="005E0305" w:rsidRDefault="005E0305" w:rsidP="005E0305">
            <w:pPr>
              <w:spacing w:before="100" w:beforeAutospacing="1" w:after="100" w:afterAutospacing="1" w:line="360" w:lineRule="auto"/>
              <w:rPr>
                <w:sz w:val="24"/>
                <w:szCs w:val="24"/>
              </w:rPr>
            </w:pPr>
            <w:r w:rsidRPr="005E0305">
              <w:rPr>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b/>
                <w:bCs/>
                <w:sz w:val="24"/>
                <w:szCs w:val="24"/>
              </w:rPr>
              <w:t>Физическое воспитание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5E0305" w:rsidRPr="005E0305" w:rsidRDefault="005E0305" w:rsidP="005E0305">
            <w:pPr>
              <w:spacing w:before="100" w:beforeAutospacing="1" w:after="100" w:afterAutospacing="1" w:line="360" w:lineRule="auto"/>
              <w:rPr>
                <w:sz w:val="24"/>
                <w:szCs w:val="24"/>
              </w:rPr>
            </w:pPr>
            <w:r w:rsidRPr="005E0305">
              <w:rPr>
                <w:sz w:val="24"/>
                <w:szCs w:val="24"/>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5E0305" w:rsidRPr="005E0305" w:rsidRDefault="005E0305" w:rsidP="005E0305">
            <w:pPr>
              <w:spacing w:before="100" w:beforeAutospacing="1" w:after="100" w:afterAutospacing="1" w:line="360" w:lineRule="auto"/>
              <w:rPr>
                <w:sz w:val="24"/>
                <w:szCs w:val="24"/>
              </w:rPr>
            </w:pPr>
            <w:r w:rsidRPr="005E0305">
              <w:rPr>
                <w:sz w:val="24"/>
                <w:szCs w:val="24"/>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5E0305" w:rsidRPr="005E0305" w:rsidRDefault="005E0305" w:rsidP="005E0305">
            <w:pPr>
              <w:spacing w:before="100" w:beforeAutospacing="1" w:after="100" w:afterAutospacing="1" w:line="360" w:lineRule="auto"/>
              <w:rPr>
                <w:sz w:val="24"/>
                <w:szCs w:val="24"/>
              </w:rPr>
            </w:pPr>
            <w:r w:rsidRPr="005E0305">
              <w:rPr>
                <w:sz w:val="24"/>
                <w:szCs w:val="24"/>
              </w:rPr>
              <w:t>Соблюдающий правила личной и общественной безопасности, в том числе безопасного поведения в информационной среде.</w:t>
            </w:r>
          </w:p>
          <w:p w:rsidR="005E0305" w:rsidRPr="005E0305" w:rsidRDefault="005E0305" w:rsidP="005E0305">
            <w:pPr>
              <w:spacing w:before="100" w:beforeAutospacing="1" w:after="100" w:afterAutospacing="1" w:line="360" w:lineRule="auto"/>
              <w:rPr>
                <w:sz w:val="24"/>
                <w:szCs w:val="24"/>
              </w:rPr>
            </w:pPr>
            <w:r w:rsidRPr="005E0305">
              <w:rPr>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5E0305" w:rsidRPr="005E0305" w:rsidRDefault="005E0305" w:rsidP="005E0305">
            <w:pPr>
              <w:spacing w:before="100" w:beforeAutospacing="1" w:after="100" w:afterAutospacing="1" w:line="360" w:lineRule="auto"/>
              <w:rPr>
                <w:sz w:val="24"/>
                <w:szCs w:val="24"/>
              </w:rPr>
            </w:pPr>
            <w:r w:rsidRPr="005E0305">
              <w:rPr>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b/>
                <w:bCs/>
                <w:sz w:val="24"/>
                <w:szCs w:val="24"/>
              </w:rPr>
              <w:t>Трудовое воспитание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sz w:val="24"/>
                <w:szCs w:val="24"/>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5E0305" w:rsidRPr="005E0305" w:rsidRDefault="005E0305" w:rsidP="005E0305">
            <w:pPr>
              <w:spacing w:before="100" w:beforeAutospacing="1" w:after="100" w:afterAutospacing="1" w:line="360" w:lineRule="auto"/>
              <w:rPr>
                <w:sz w:val="24"/>
                <w:szCs w:val="24"/>
              </w:rPr>
            </w:pPr>
            <w:r w:rsidRPr="005E0305">
              <w:rPr>
                <w:sz w:val="24"/>
                <w:szCs w:val="24"/>
              </w:rPr>
              <w:t>Проявляющий сформированные навыки трудолюбия, готовность к честному труду.</w:t>
            </w:r>
          </w:p>
          <w:p w:rsidR="005E0305" w:rsidRPr="005E0305" w:rsidRDefault="005E0305" w:rsidP="005E0305">
            <w:pPr>
              <w:spacing w:before="100" w:beforeAutospacing="1" w:after="100" w:afterAutospacing="1" w:line="360" w:lineRule="auto"/>
              <w:rPr>
                <w:sz w:val="24"/>
                <w:szCs w:val="24"/>
              </w:rPr>
            </w:pPr>
            <w:r w:rsidRPr="005E0305">
              <w:rPr>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5E0305" w:rsidRPr="005E0305" w:rsidRDefault="005E0305" w:rsidP="005E0305">
            <w:pPr>
              <w:spacing w:before="100" w:beforeAutospacing="1" w:after="100" w:afterAutospacing="1" w:line="360" w:lineRule="auto"/>
              <w:rPr>
                <w:sz w:val="24"/>
                <w:szCs w:val="24"/>
              </w:rPr>
            </w:pPr>
            <w:r w:rsidRPr="005E0305">
              <w:rPr>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5E0305" w:rsidRPr="005E0305" w:rsidRDefault="005E0305" w:rsidP="005E0305">
            <w:pPr>
              <w:spacing w:before="100" w:beforeAutospacing="1" w:after="100" w:afterAutospacing="1" w:line="360" w:lineRule="auto"/>
              <w:rPr>
                <w:sz w:val="24"/>
                <w:szCs w:val="24"/>
              </w:rPr>
            </w:pPr>
            <w:r w:rsidRPr="005E0305">
              <w:rPr>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5E0305" w:rsidRPr="005E0305" w:rsidRDefault="005E0305" w:rsidP="005E0305">
            <w:pPr>
              <w:spacing w:before="100" w:beforeAutospacing="1" w:after="100" w:afterAutospacing="1" w:line="360" w:lineRule="auto"/>
              <w:rPr>
                <w:sz w:val="24"/>
                <w:szCs w:val="24"/>
              </w:rPr>
            </w:pPr>
            <w:r w:rsidRPr="005E0305">
              <w:rPr>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E0305" w:rsidRPr="005E0305" w:rsidRDefault="005E0305" w:rsidP="005E0305">
            <w:pPr>
              <w:spacing w:before="100" w:beforeAutospacing="1" w:after="100" w:afterAutospacing="1" w:line="360" w:lineRule="auto"/>
              <w:rPr>
                <w:sz w:val="24"/>
                <w:szCs w:val="24"/>
              </w:rPr>
            </w:pPr>
            <w:r w:rsidRPr="005E0305">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b/>
                <w:bCs/>
                <w:sz w:val="24"/>
                <w:szCs w:val="24"/>
              </w:rPr>
              <w:t>Экологическое воспитание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sz w:val="24"/>
                <w:szCs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5E0305" w:rsidRPr="005E0305" w:rsidRDefault="005E0305" w:rsidP="005E0305">
            <w:pPr>
              <w:spacing w:before="100" w:beforeAutospacing="1" w:after="100" w:afterAutospacing="1" w:line="360" w:lineRule="auto"/>
              <w:rPr>
                <w:sz w:val="24"/>
                <w:szCs w:val="24"/>
              </w:rPr>
            </w:pPr>
            <w:r w:rsidRPr="005E0305">
              <w:rPr>
                <w:sz w:val="24"/>
                <w:szCs w:val="24"/>
              </w:rPr>
              <w:t>Применяющий знания социальных и естественных наук для решения задач по охране окружающей среды.</w:t>
            </w:r>
          </w:p>
          <w:p w:rsidR="005E0305" w:rsidRPr="005E0305" w:rsidRDefault="005E0305" w:rsidP="005E0305">
            <w:pPr>
              <w:spacing w:before="100" w:beforeAutospacing="1" w:after="100" w:afterAutospacing="1" w:line="360" w:lineRule="auto"/>
              <w:rPr>
                <w:sz w:val="24"/>
                <w:szCs w:val="24"/>
              </w:rPr>
            </w:pPr>
            <w:r w:rsidRPr="005E0305">
              <w:rPr>
                <w:sz w:val="24"/>
                <w:szCs w:val="24"/>
              </w:rPr>
              <w:t>Выражающий деятельное неприятие действий, приносящих вред природе, окружающей среде.</w:t>
            </w:r>
          </w:p>
          <w:p w:rsidR="005E0305" w:rsidRPr="005E0305" w:rsidRDefault="005E0305" w:rsidP="005E0305">
            <w:pPr>
              <w:spacing w:before="100" w:beforeAutospacing="1" w:after="100" w:afterAutospacing="1" w:line="360" w:lineRule="auto"/>
              <w:rPr>
                <w:sz w:val="24"/>
                <w:szCs w:val="24"/>
              </w:rPr>
            </w:pPr>
            <w:r w:rsidRPr="005E0305">
              <w:rPr>
                <w:sz w:val="24"/>
                <w:szCs w:val="24"/>
              </w:rPr>
              <w:t>Знающий и применяющий умения разумного, бережливого природопользования в быту, в общественном пространстве.</w:t>
            </w:r>
          </w:p>
          <w:p w:rsidR="005E0305" w:rsidRPr="005E0305" w:rsidRDefault="005E0305" w:rsidP="005E0305">
            <w:pPr>
              <w:spacing w:before="100" w:beforeAutospacing="1" w:after="100" w:afterAutospacing="1" w:line="360" w:lineRule="auto"/>
              <w:rPr>
                <w:sz w:val="24"/>
                <w:szCs w:val="24"/>
              </w:rPr>
            </w:pPr>
            <w:r w:rsidRPr="005E0305">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b/>
                <w:bCs/>
                <w:sz w:val="24"/>
                <w:szCs w:val="24"/>
              </w:rPr>
              <w:t>Познавательное воспитание</w:t>
            </w:r>
          </w:p>
        </w:tc>
      </w:tr>
      <w:tr w:rsidR="005E0305" w:rsidRPr="005E0305" w:rsidTr="005E0305">
        <w:trPr>
          <w:tblCellSpacing w:w="15" w:type="dxa"/>
        </w:trPr>
        <w:tc>
          <w:tcPr>
            <w:tcW w:w="9645" w:type="dxa"/>
            <w:vAlign w:val="center"/>
            <w:hideMark/>
          </w:tcPr>
          <w:p w:rsidR="005E0305" w:rsidRPr="005E0305" w:rsidRDefault="005E0305" w:rsidP="005E0305">
            <w:pPr>
              <w:spacing w:line="360" w:lineRule="auto"/>
              <w:rPr>
                <w:sz w:val="24"/>
                <w:szCs w:val="24"/>
              </w:rPr>
            </w:pPr>
            <w:r w:rsidRPr="005E0305">
              <w:rPr>
                <w:sz w:val="24"/>
                <w:szCs w:val="24"/>
              </w:rPr>
              <w:t>Деятельно выражающий познавательные интересы в разных предметных областях с учетом своих способностей, достижений.</w:t>
            </w:r>
          </w:p>
          <w:p w:rsidR="005E0305" w:rsidRPr="005E0305" w:rsidRDefault="005E0305" w:rsidP="005E0305">
            <w:pPr>
              <w:spacing w:before="100" w:beforeAutospacing="1" w:after="100" w:afterAutospacing="1" w:line="360" w:lineRule="auto"/>
              <w:rPr>
                <w:sz w:val="24"/>
                <w:szCs w:val="24"/>
              </w:rPr>
            </w:pPr>
            <w:r w:rsidRPr="005E0305">
              <w:rPr>
                <w:sz w:val="24"/>
                <w:szCs w:val="24"/>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5E0305" w:rsidRPr="005E0305" w:rsidRDefault="005E0305" w:rsidP="005E0305">
            <w:pPr>
              <w:spacing w:before="100" w:beforeAutospacing="1" w:after="100" w:afterAutospacing="1" w:line="360" w:lineRule="auto"/>
              <w:rPr>
                <w:sz w:val="24"/>
                <w:szCs w:val="24"/>
              </w:rPr>
            </w:pPr>
            <w:r w:rsidRPr="005E0305">
              <w:rPr>
                <w:sz w:val="24"/>
                <w:szCs w:val="24"/>
              </w:rPr>
              <w:t>Выражающий навыки аргументированной критики антинаучных представлений, идей, концепций, навыки критического мышления.</w:t>
            </w:r>
          </w:p>
          <w:p w:rsidR="005E0305" w:rsidRPr="005E0305" w:rsidRDefault="005E0305" w:rsidP="005E0305">
            <w:pPr>
              <w:spacing w:before="100" w:beforeAutospacing="1" w:after="100" w:afterAutospacing="1" w:line="360" w:lineRule="auto"/>
              <w:rPr>
                <w:sz w:val="24"/>
                <w:szCs w:val="24"/>
              </w:rPr>
            </w:pPr>
            <w:r w:rsidRPr="005E0305">
              <w:rPr>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5E0305" w:rsidRPr="005E0305" w:rsidRDefault="005E0305" w:rsidP="005E0305">
            <w:pPr>
              <w:spacing w:before="100" w:beforeAutospacing="1" w:after="100" w:afterAutospacing="1" w:line="360" w:lineRule="auto"/>
              <w:rPr>
                <w:sz w:val="24"/>
                <w:szCs w:val="24"/>
              </w:rPr>
            </w:pPr>
            <w:r w:rsidRPr="005E0305">
              <w:rPr>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E0305" w:rsidRPr="005E0305" w:rsidRDefault="005E0305" w:rsidP="005E0305">
      <w:pPr>
        <w:spacing w:before="100" w:beforeAutospacing="1" w:after="100" w:afterAutospacing="1" w:line="360" w:lineRule="auto"/>
        <w:rPr>
          <w:sz w:val="24"/>
          <w:szCs w:val="24"/>
        </w:rPr>
      </w:pPr>
      <w:r w:rsidRPr="005E0305">
        <w:rPr>
          <w:sz w:val="24"/>
          <w:szCs w:val="24"/>
        </w:rPr>
        <w:t> </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Выделение в общей цели воспитания целевых приоритетов, связанных</w:t>
      </w:r>
      <w:r w:rsidRPr="005E0305">
        <w:rPr>
          <w:b/>
          <w:bCs/>
          <w:sz w:val="24"/>
          <w:szCs w:val="24"/>
        </w:rPr>
        <w:br/>
        <w:t>с возрастными особенностями воспитанников, не означает игнорирования других составляющих общей цели воспитания.</w:t>
      </w:r>
      <w:r w:rsidRPr="005E0305">
        <w:rPr>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rPr>
          <w:b/>
          <w:w w:val="0"/>
          <w:sz w:val="24"/>
          <w:szCs w:val="24"/>
          <w:shd w:val="clear" w:color="000000" w:fill="FFFFFF"/>
        </w:rPr>
      </w:pPr>
    </w:p>
    <w:p w:rsidR="005E0305" w:rsidRPr="005E0305" w:rsidRDefault="005E0305" w:rsidP="005E0305">
      <w:pPr>
        <w:jc w:val="center"/>
        <w:rPr>
          <w:b/>
          <w:w w:val="0"/>
          <w:sz w:val="24"/>
          <w:szCs w:val="24"/>
        </w:rPr>
      </w:pPr>
      <w:r w:rsidRPr="005E0305">
        <w:rPr>
          <w:b/>
          <w:w w:val="0"/>
          <w:sz w:val="24"/>
          <w:szCs w:val="24"/>
          <w:shd w:val="clear" w:color="000000" w:fill="FFFFFF"/>
        </w:rPr>
        <w:t xml:space="preserve">РАЗДЕЛ </w:t>
      </w:r>
      <w:r w:rsidRPr="005E0305">
        <w:rPr>
          <w:b/>
          <w:w w:val="0"/>
          <w:sz w:val="24"/>
          <w:szCs w:val="24"/>
        </w:rPr>
        <w:t>2. СОДЕРЖАТЕЛЬНЫЙ</w:t>
      </w:r>
    </w:p>
    <w:p w:rsidR="005E0305" w:rsidRPr="005E0305" w:rsidRDefault="005E0305" w:rsidP="005E0305">
      <w:pPr>
        <w:jc w:val="center"/>
        <w:rPr>
          <w:b/>
          <w:w w:val="0"/>
          <w:sz w:val="24"/>
          <w:szCs w:val="24"/>
        </w:rPr>
      </w:pPr>
    </w:p>
    <w:p w:rsidR="005E0305" w:rsidRPr="005E0305" w:rsidRDefault="005E0305" w:rsidP="005E0305">
      <w:pPr>
        <w:jc w:val="center"/>
        <w:rPr>
          <w:b/>
          <w:w w:val="0"/>
          <w:sz w:val="24"/>
          <w:szCs w:val="24"/>
        </w:rPr>
      </w:pPr>
    </w:p>
    <w:p w:rsidR="005E0305" w:rsidRPr="005E0305" w:rsidRDefault="005E0305" w:rsidP="005E0305">
      <w:pPr>
        <w:spacing w:line="360" w:lineRule="auto"/>
        <w:jc w:val="center"/>
        <w:rPr>
          <w:b/>
          <w:w w:val="0"/>
          <w:sz w:val="24"/>
          <w:szCs w:val="24"/>
        </w:rPr>
      </w:pPr>
      <w:r w:rsidRPr="005E0305">
        <w:rPr>
          <w:b/>
          <w:w w:val="0"/>
          <w:sz w:val="24"/>
          <w:szCs w:val="24"/>
        </w:rPr>
        <w:t>2.1 УКЛАД МБОУ КАРПИЛОВСКОЙ ООШ</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Муниципальное бюджетное общеобразовательное учреждение  Карпиловская ООШ 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дошкольного, начального, основного образования.</w:t>
      </w:r>
      <w:r w:rsidRPr="005E0305">
        <w:rPr>
          <w:w w:val="0"/>
          <w:sz w:val="24"/>
          <w:szCs w:val="24"/>
        </w:rPr>
        <w:cr/>
        <w:t xml:space="preserve">МБОУ Карпиловская ООШ расположена в Брянской области Злынковского района  д. Карпиловка, которая не отличается развитой социальной инфраструктурой.  В районном центре г.Злынка расположены образовательные, социальные, молодежные и культурные учреждения, что создаёт условия сотрудничества  в рамках социально-педагогического партнёрства по различным направлениям воспитания и социализации обучающихся.  </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Карпиловская ООШ - это образовательное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Образовательные модели школы построены на тесном взаимодействии с семьей.  Родители являются активными участниками образовательного процесса, участвуя в совместных событиях и мероприятиях, социальных проектах и акциях: «Семья-семье», «Жизнь и безопасность», «Бессмертный полк», «Чистый дом-чистая улица»</w:t>
      </w:r>
    </w:p>
    <w:p w:rsidR="005E0305" w:rsidRPr="005E0305" w:rsidRDefault="005E0305" w:rsidP="005E0305">
      <w:pPr>
        <w:tabs>
          <w:tab w:val="left" w:pos="851"/>
        </w:tabs>
        <w:spacing w:line="360" w:lineRule="auto"/>
        <w:ind w:firstLine="567"/>
        <w:rPr>
          <w:w w:val="0"/>
          <w:sz w:val="24"/>
          <w:szCs w:val="24"/>
        </w:rPr>
      </w:pPr>
    </w:p>
    <w:p w:rsidR="005E0305" w:rsidRPr="005E0305" w:rsidRDefault="005E0305" w:rsidP="005E0305">
      <w:pPr>
        <w:tabs>
          <w:tab w:val="left" w:pos="851"/>
        </w:tabs>
        <w:spacing w:line="360" w:lineRule="auto"/>
        <w:ind w:firstLine="567"/>
        <w:rPr>
          <w:w w:val="0"/>
          <w:sz w:val="24"/>
          <w:szCs w:val="24"/>
        </w:rPr>
      </w:pPr>
    </w:p>
    <w:p w:rsidR="005E0305" w:rsidRPr="005E0305" w:rsidRDefault="005E0305" w:rsidP="005E0305">
      <w:pPr>
        <w:tabs>
          <w:tab w:val="left" w:pos="851"/>
        </w:tabs>
        <w:spacing w:line="360" w:lineRule="auto"/>
        <w:ind w:firstLine="567"/>
        <w:rPr>
          <w:w w:val="0"/>
          <w:sz w:val="24"/>
          <w:szCs w:val="24"/>
        </w:rPr>
      </w:pPr>
    </w:p>
    <w:p w:rsidR="005E0305" w:rsidRPr="005E0305" w:rsidRDefault="005E0305" w:rsidP="005E0305">
      <w:pPr>
        <w:tabs>
          <w:tab w:val="left" w:pos="851"/>
        </w:tabs>
        <w:spacing w:line="360" w:lineRule="auto"/>
        <w:ind w:firstLine="567"/>
        <w:rPr>
          <w:w w:val="0"/>
          <w:sz w:val="24"/>
          <w:szCs w:val="24"/>
        </w:rPr>
      </w:pPr>
    </w:p>
    <w:p w:rsidR="005E0305" w:rsidRPr="005E0305" w:rsidRDefault="005E0305" w:rsidP="005E0305">
      <w:pPr>
        <w:tabs>
          <w:tab w:val="left" w:pos="851"/>
        </w:tabs>
        <w:spacing w:line="360" w:lineRule="auto"/>
        <w:ind w:firstLine="567"/>
        <w:rPr>
          <w:w w:val="0"/>
          <w:sz w:val="24"/>
          <w:szCs w:val="24"/>
        </w:rPr>
      </w:pPr>
    </w:p>
    <w:p w:rsidR="005E0305" w:rsidRPr="005E0305" w:rsidRDefault="005E0305" w:rsidP="005E0305">
      <w:pPr>
        <w:tabs>
          <w:tab w:val="left" w:pos="851"/>
        </w:tabs>
        <w:spacing w:line="360" w:lineRule="auto"/>
        <w:ind w:firstLine="567"/>
        <w:rPr>
          <w:w w:val="0"/>
          <w:sz w:val="24"/>
          <w:szCs w:val="24"/>
        </w:rPr>
      </w:pPr>
    </w:p>
    <w:p w:rsidR="005E0305" w:rsidRPr="005E0305" w:rsidRDefault="005E0305" w:rsidP="005E0305">
      <w:pPr>
        <w:tabs>
          <w:tab w:val="left" w:pos="851"/>
        </w:tabs>
        <w:spacing w:line="360" w:lineRule="auto"/>
        <w:ind w:firstLine="567"/>
        <w:rPr>
          <w:w w:val="0"/>
          <w:sz w:val="24"/>
          <w:szCs w:val="24"/>
        </w:rPr>
      </w:pPr>
    </w:p>
    <w:p w:rsidR="005E0305" w:rsidRPr="005E0305" w:rsidRDefault="005E0305" w:rsidP="005E0305">
      <w:pPr>
        <w:tabs>
          <w:tab w:val="left" w:pos="851"/>
        </w:tabs>
        <w:spacing w:line="360" w:lineRule="auto"/>
        <w:ind w:firstLine="567"/>
        <w:rPr>
          <w:w w:val="0"/>
          <w:sz w:val="24"/>
          <w:szCs w:val="24"/>
        </w:rPr>
      </w:pPr>
    </w:p>
    <w:p w:rsidR="005E0305" w:rsidRPr="005E0305" w:rsidRDefault="005E0305" w:rsidP="005E0305">
      <w:pPr>
        <w:spacing w:before="100" w:beforeAutospacing="1" w:after="100" w:afterAutospacing="1"/>
        <w:jc w:val="center"/>
        <w:rPr>
          <w:b/>
          <w:bCs/>
          <w:sz w:val="24"/>
          <w:szCs w:val="24"/>
        </w:rPr>
      </w:pPr>
      <w:r w:rsidRPr="005E0305">
        <w:rPr>
          <w:b/>
          <w:w w:val="0"/>
          <w:sz w:val="24"/>
          <w:szCs w:val="24"/>
        </w:rPr>
        <w:t xml:space="preserve">2.2. </w:t>
      </w:r>
      <w:r w:rsidRPr="005E0305">
        <w:rPr>
          <w:b/>
          <w:bCs/>
          <w:sz w:val="24"/>
          <w:szCs w:val="24"/>
        </w:rPr>
        <w:t>ВИДЫ, ФОРМЫ И СОДЕРЖАНИЕ ДЕЯТЕЛЬНОСТИ</w:t>
      </w:r>
    </w:p>
    <w:p w:rsidR="005E0305" w:rsidRPr="005E0305" w:rsidRDefault="005E0305" w:rsidP="005E0305">
      <w:pPr>
        <w:spacing w:line="360" w:lineRule="auto"/>
        <w:ind w:firstLine="567"/>
        <w:rPr>
          <w:w w:val="0"/>
          <w:sz w:val="24"/>
          <w:szCs w:val="24"/>
        </w:rPr>
      </w:pPr>
      <w:r w:rsidRPr="005E0305">
        <w:rPr>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E0305" w:rsidRPr="005E0305" w:rsidRDefault="005E0305" w:rsidP="005E0305">
      <w:pPr>
        <w:spacing w:line="360" w:lineRule="auto"/>
        <w:ind w:firstLine="567"/>
        <w:rPr>
          <w:w w:val="0"/>
          <w:sz w:val="24"/>
          <w:szCs w:val="24"/>
        </w:rPr>
      </w:pPr>
    </w:p>
    <w:p w:rsidR="005E0305" w:rsidRPr="005E0305" w:rsidRDefault="005E0305" w:rsidP="005E0305">
      <w:pPr>
        <w:spacing w:line="360" w:lineRule="auto"/>
        <w:jc w:val="center"/>
        <w:rPr>
          <w:b/>
          <w:iCs/>
          <w:w w:val="0"/>
          <w:sz w:val="24"/>
          <w:szCs w:val="24"/>
        </w:rPr>
      </w:pPr>
      <w:r w:rsidRPr="005E0305">
        <w:rPr>
          <w:b/>
          <w:iCs/>
          <w:w w:val="0"/>
          <w:sz w:val="24"/>
          <w:szCs w:val="24"/>
        </w:rPr>
        <w:t>2.1. Модуль «Ключевые общешкольные дела»</w:t>
      </w:r>
    </w:p>
    <w:p w:rsidR="005E0305" w:rsidRPr="005E0305" w:rsidRDefault="005E0305" w:rsidP="005E0305">
      <w:pPr>
        <w:spacing w:line="360" w:lineRule="auto"/>
        <w:jc w:val="center"/>
        <w:rPr>
          <w:b/>
          <w:iCs/>
          <w:w w:val="0"/>
          <w:sz w:val="24"/>
          <w:szCs w:val="24"/>
        </w:rPr>
      </w:pPr>
    </w:p>
    <w:p w:rsidR="005E0305" w:rsidRPr="005E0305" w:rsidRDefault="005E0305" w:rsidP="005E0305">
      <w:pPr>
        <w:spacing w:line="360" w:lineRule="auto"/>
        <w:rPr>
          <w:color w:val="000000"/>
          <w:w w:val="0"/>
          <w:sz w:val="24"/>
          <w:szCs w:val="24"/>
        </w:rPr>
      </w:pPr>
      <w:r w:rsidRPr="005E0305">
        <w:rPr>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r w:rsidRPr="005E0305">
        <w:rPr>
          <w:sz w:val="24"/>
          <w:szCs w:val="24"/>
        </w:rPr>
        <w:t>Особенностью мероприятий является то, что они  утратили классическую основу, превратившись в осмысленные групповые творческие проекты, где нет  пассивного созерцания, а есть активный деятельностный подход  по направлениям:</w:t>
      </w:r>
    </w:p>
    <w:p w:rsidR="005E0305" w:rsidRPr="005E0305" w:rsidRDefault="005E0305" w:rsidP="005E0305">
      <w:pPr>
        <w:spacing w:line="360" w:lineRule="auto"/>
        <w:ind w:firstLine="567"/>
        <w:rPr>
          <w:b/>
          <w:bCs/>
          <w:iCs/>
          <w:sz w:val="24"/>
          <w:szCs w:val="24"/>
        </w:rPr>
      </w:pPr>
      <w:r w:rsidRPr="005E0305">
        <w:rPr>
          <w:b/>
          <w:bCs/>
          <w:iCs/>
          <w:sz w:val="24"/>
          <w:szCs w:val="24"/>
        </w:rPr>
        <w:t>На внешкольном уровне:</w:t>
      </w:r>
    </w:p>
    <w:p w:rsidR="005E0305" w:rsidRPr="005E0305" w:rsidRDefault="005E0305" w:rsidP="00281C15">
      <w:pPr>
        <w:numPr>
          <w:ilvl w:val="0"/>
          <w:numId w:val="102"/>
        </w:numPr>
        <w:tabs>
          <w:tab w:val="left" w:pos="993"/>
          <w:tab w:val="left" w:pos="1310"/>
        </w:tabs>
        <w:spacing w:line="360" w:lineRule="auto"/>
        <w:ind w:left="0" w:firstLine="567"/>
        <w:jc w:val="both"/>
        <w:rPr>
          <w:rStyle w:val="CharAttribute501"/>
          <w:i w:val="0"/>
          <w:sz w:val="24"/>
          <w:szCs w:val="24"/>
        </w:rPr>
      </w:pPr>
      <w:r w:rsidRPr="005E0305">
        <w:rPr>
          <w:sz w:val="24"/>
          <w:szCs w:val="24"/>
        </w:rPr>
        <w:t>с</w:t>
      </w:r>
      <w:r w:rsidRPr="005E0305">
        <w:rPr>
          <w:rStyle w:val="CharAttribute501"/>
          <w:rFonts w:eastAsia="№Е"/>
          <w:sz w:val="24"/>
          <w:szCs w:val="24"/>
        </w:rPr>
        <w:t>оциальные проекты – ежегодные совместно разрабатываемые и реализуемые школьниками и педагогами комплексы дел:</w:t>
      </w:r>
    </w:p>
    <w:p w:rsidR="005E0305" w:rsidRPr="005E0305" w:rsidRDefault="005E0305" w:rsidP="005E0305">
      <w:pPr>
        <w:tabs>
          <w:tab w:val="left" w:pos="993"/>
          <w:tab w:val="left" w:pos="1310"/>
        </w:tabs>
        <w:spacing w:line="360" w:lineRule="auto"/>
        <w:ind w:left="567"/>
        <w:rPr>
          <w:sz w:val="24"/>
          <w:szCs w:val="24"/>
        </w:rPr>
      </w:pPr>
      <w:r w:rsidRPr="005E0305">
        <w:rPr>
          <w:rStyle w:val="CharAttribute501"/>
          <w:rFonts w:eastAsia="№Е"/>
          <w:sz w:val="24"/>
          <w:szCs w:val="24"/>
        </w:rPr>
        <w:t>-</w:t>
      </w:r>
      <w:r w:rsidRPr="005E0305">
        <w:rPr>
          <w:sz w:val="24"/>
          <w:szCs w:val="24"/>
        </w:rPr>
        <w:t>Всероссийские проекты, посвященные Дням воинской славы России(«День снятия блокады Ленинграда»,  «День памяти воинов – интернационалистов», «День Победы»)</w:t>
      </w:r>
    </w:p>
    <w:p w:rsidR="005E0305" w:rsidRPr="005E0305" w:rsidRDefault="005E0305" w:rsidP="005E0305">
      <w:pPr>
        <w:tabs>
          <w:tab w:val="left" w:pos="993"/>
          <w:tab w:val="left" w:pos="1310"/>
        </w:tabs>
        <w:spacing w:line="360" w:lineRule="auto"/>
        <w:ind w:left="567"/>
        <w:rPr>
          <w:sz w:val="24"/>
          <w:szCs w:val="24"/>
        </w:rPr>
      </w:pPr>
      <w:r w:rsidRPr="005E0305">
        <w:rPr>
          <w:sz w:val="24"/>
          <w:szCs w:val="24"/>
        </w:rPr>
        <w:t>- Всероссийские акции, посвященные защите окружающей среды и решению экологических проблем («Заповедный урок», «Всемирный день Земли», «Всемирный день водных ресурсов», «Всемирный день окружающей среды», «Международный день птиц»,   Международный день энергосбережения)</w:t>
      </w:r>
    </w:p>
    <w:p w:rsidR="005E0305" w:rsidRPr="005E0305" w:rsidRDefault="005E0305" w:rsidP="005E0305">
      <w:pPr>
        <w:tabs>
          <w:tab w:val="left" w:pos="993"/>
          <w:tab w:val="left" w:pos="1310"/>
        </w:tabs>
        <w:spacing w:line="360" w:lineRule="auto"/>
        <w:ind w:left="567"/>
        <w:rPr>
          <w:rStyle w:val="CharAttribute501"/>
          <w:i w:val="0"/>
          <w:sz w:val="24"/>
          <w:szCs w:val="24"/>
        </w:rPr>
      </w:pPr>
      <w:r w:rsidRPr="005E0305">
        <w:rPr>
          <w:sz w:val="24"/>
          <w:szCs w:val="24"/>
        </w:rPr>
        <w:t xml:space="preserve">-Всероссийские акции, посвященные формированию Здорового образа жизни («Спорт-альтернатива пагубным привычкам»,  «День ГТО»)  </w:t>
      </w:r>
    </w:p>
    <w:p w:rsidR="005E0305" w:rsidRPr="005E0305" w:rsidRDefault="005E0305" w:rsidP="005E0305">
      <w:pPr>
        <w:tabs>
          <w:tab w:val="left" w:pos="993"/>
          <w:tab w:val="left" w:pos="1310"/>
        </w:tabs>
        <w:spacing w:line="360" w:lineRule="auto"/>
        <w:ind w:left="567"/>
        <w:rPr>
          <w:rStyle w:val="CharAttribute501"/>
          <w:rFonts w:eastAsia="№Е"/>
          <w:i w:val="0"/>
          <w:sz w:val="24"/>
          <w:szCs w:val="24"/>
        </w:rPr>
      </w:pPr>
      <w:r w:rsidRPr="005E0305">
        <w:rPr>
          <w:rStyle w:val="CharAttribute501"/>
          <w:rFonts w:eastAsia="№Е"/>
          <w:sz w:val="24"/>
          <w:szCs w:val="24"/>
        </w:rPr>
        <w:t>-акция «Неделя добра»</w:t>
      </w:r>
    </w:p>
    <w:p w:rsidR="005E0305" w:rsidRPr="005E0305" w:rsidRDefault="005E0305" w:rsidP="005E0305">
      <w:pPr>
        <w:tabs>
          <w:tab w:val="left" w:pos="993"/>
          <w:tab w:val="left" w:pos="1310"/>
        </w:tabs>
        <w:spacing w:line="360" w:lineRule="auto"/>
        <w:ind w:left="567"/>
        <w:rPr>
          <w:rStyle w:val="CharAttribute501"/>
          <w:rFonts w:eastAsia="№Е"/>
          <w:i w:val="0"/>
          <w:sz w:val="24"/>
          <w:szCs w:val="24"/>
        </w:rPr>
      </w:pPr>
      <w:r w:rsidRPr="005E0305">
        <w:rPr>
          <w:rStyle w:val="CharAttribute501"/>
          <w:rFonts w:eastAsia="№Е"/>
          <w:sz w:val="24"/>
          <w:szCs w:val="24"/>
        </w:rPr>
        <w:t>-акция «Неделя безопасности»</w:t>
      </w:r>
    </w:p>
    <w:p w:rsidR="005E0305" w:rsidRPr="005E0305" w:rsidRDefault="005E0305" w:rsidP="005E0305">
      <w:pPr>
        <w:tabs>
          <w:tab w:val="left" w:pos="993"/>
          <w:tab w:val="left" w:pos="1310"/>
        </w:tabs>
        <w:spacing w:line="360" w:lineRule="auto"/>
        <w:ind w:left="567"/>
        <w:rPr>
          <w:rStyle w:val="CharAttribute501"/>
          <w:rFonts w:eastAsia="№Е"/>
          <w:i w:val="0"/>
          <w:sz w:val="24"/>
          <w:szCs w:val="24"/>
        </w:rPr>
      </w:pPr>
      <w:r w:rsidRPr="005E0305">
        <w:rPr>
          <w:rStyle w:val="CharAttribute501"/>
          <w:rFonts w:eastAsia="№Е"/>
          <w:sz w:val="24"/>
          <w:szCs w:val="24"/>
        </w:rPr>
        <w:t>-акция «Семья семье»</w:t>
      </w:r>
    </w:p>
    <w:p w:rsidR="005E0305" w:rsidRPr="005E0305" w:rsidRDefault="005E0305" w:rsidP="005E0305">
      <w:pPr>
        <w:tabs>
          <w:tab w:val="left" w:pos="993"/>
          <w:tab w:val="left" w:pos="1310"/>
        </w:tabs>
        <w:spacing w:line="360" w:lineRule="auto"/>
        <w:rPr>
          <w:rStyle w:val="CharAttribute501"/>
          <w:rFonts w:eastAsia="№Е"/>
          <w:i w:val="0"/>
          <w:sz w:val="24"/>
          <w:szCs w:val="24"/>
        </w:rPr>
      </w:pPr>
    </w:p>
    <w:p w:rsidR="005E0305" w:rsidRPr="005E0305" w:rsidRDefault="005E0305" w:rsidP="00281C15">
      <w:pPr>
        <w:numPr>
          <w:ilvl w:val="0"/>
          <w:numId w:val="102"/>
        </w:numPr>
        <w:tabs>
          <w:tab w:val="left" w:pos="993"/>
          <w:tab w:val="left" w:pos="1310"/>
        </w:tabs>
        <w:spacing w:line="360" w:lineRule="auto"/>
        <w:ind w:left="0" w:firstLine="567"/>
        <w:jc w:val="both"/>
        <w:rPr>
          <w:sz w:val="24"/>
          <w:szCs w:val="24"/>
        </w:rPr>
      </w:pPr>
      <w:r w:rsidRPr="005E0305">
        <w:rPr>
          <w:bCs/>
          <w:sz w:val="24"/>
          <w:szCs w:val="24"/>
        </w:rPr>
        <w:t xml:space="preserve">проводимые для жителей деревни и организуемые </w:t>
      </w:r>
      <w:r w:rsidRPr="005E0305">
        <w:rPr>
          <w:rStyle w:val="CharAttribute501"/>
          <w:rFonts w:eastAsia="№Е"/>
          <w:iCs/>
          <w:sz w:val="24"/>
          <w:szCs w:val="24"/>
        </w:rPr>
        <w:t>совместно</w:t>
      </w:r>
      <w:r w:rsidRPr="005E0305">
        <w:rPr>
          <w:bCs/>
          <w:sz w:val="24"/>
          <w:szCs w:val="24"/>
        </w:rPr>
        <w:t xml:space="preserve">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w:t>
      </w:r>
      <w:r w:rsidRPr="005E0305">
        <w:rPr>
          <w:sz w:val="24"/>
          <w:szCs w:val="24"/>
        </w:rPr>
        <w:t xml:space="preserve">К таковым относятся  общешкольные мероприятия, целевой аудиторией которых являются учащиеся, педагоги, родители, выпускники школы, а также жители деревни Карпиловка: </w:t>
      </w:r>
    </w:p>
    <w:p w:rsidR="005E0305" w:rsidRPr="005E0305" w:rsidRDefault="005E0305" w:rsidP="005E0305">
      <w:pPr>
        <w:tabs>
          <w:tab w:val="left" w:pos="993"/>
          <w:tab w:val="left" w:pos="1310"/>
        </w:tabs>
        <w:spacing w:line="360" w:lineRule="auto"/>
        <w:ind w:left="567"/>
        <w:rPr>
          <w:sz w:val="24"/>
          <w:szCs w:val="24"/>
        </w:rPr>
      </w:pPr>
      <w:r w:rsidRPr="005E0305">
        <w:rPr>
          <w:sz w:val="24"/>
          <w:szCs w:val="24"/>
        </w:rPr>
        <w:t>-митинг, посвящённый освобождению Злынковского района от немецко – фашистских захватчиков</w:t>
      </w:r>
    </w:p>
    <w:p w:rsidR="005E0305" w:rsidRPr="005E0305" w:rsidRDefault="005E0305" w:rsidP="005E0305">
      <w:pPr>
        <w:tabs>
          <w:tab w:val="left" w:pos="993"/>
          <w:tab w:val="left" w:pos="1310"/>
        </w:tabs>
        <w:spacing w:line="360" w:lineRule="auto"/>
        <w:ind w:left="567"/>
        <w:rPr>
          <w:sz w:val="24"/>
          <w:szCs w:val="24"/>
        </w:rPr>
      </w:pPr>
      <w:r w:rsidRPr="005E0305">
        <w:rPr>
          <w:sz w:val="24"/>
          <w:szCs w:val="24"/>
        </w:rPr>
        <w:t>- «День пожилого человека»</w:t>
      </w:r>
    </w:p>
    <w:p w:rsidR="005E0305" w:rsidRPr="005E0305" w:rsidRDefault="005E0305" w:rsidP="005E0305">
      <w:pPr>
        <w:tabs>
          <w:tab w:val="left" w:pos="993"/>
          <w:tab w:val="left" w:pos="1310"/>
        </w:tabs>
        <w:spacing w:line="360" w:lineRule="auto"/>
        <w:ind w:left="567"/>
        <w:rPr>
          <w:sz w:val="24"/>
          <w:szCs w:val="24"/>
        </w:rPr>
      </w:pPr>
      <w:r w:rsidRPr="005E0305">
        <w:rPr>
          <w:sz w:val="24"/>
          <w:szCs w:val="24"/>
        </w:rPr>
        <w:t>- День Матери</w:t>
      </w:r>
    </w:p>
    <w:p w:rsidR="005E0305" w:rsidRPr="005E0305" w:rsidRDefault="005E0305" w:rsidP="005E0305">
      <w:pPr>
        <w:tabs>
          <w:tab w:val="left" w:pos="993"/>
          <w:tab w:val="left" w:pos="1310"/>
        </w:tabs>
        <w:spacing w:line="360" w:lineRule="auto"/>
        <w:ind w:left="567"/>
        <w:rPr>
          <w:sz w:val="24"/>
          <w:szCs w:val="24"/>
        </w:rPr>
      </w:pPr>
      <w:r w:rsidRPr="005E0305">
        <w:rPr>
          <w:sz w:val="24"/>
          <w:szCs w:val="24"/>
        </w:rPr>
        <w:t>- Новогодний бал - маскарад</w:t>
      </w:r>
    </w:p>
    <w:p w:rsidR="005E0305" w:rsidRPr="005E0305" w:rsidRDefault="005E0305" w:rsidP="005E0305">
      <w:pPr>
        <w:tabs>
          <w:tab w:val="left" w:pos="993"/>
          <w:tab w:val="left" w:pos="1310"/>
        </w:tabs>
        <w:spacing w:line="360" w:lineRule="auto"/>
        <w:ind w:left="567"/>
        <w:rPr>
          <w:sz w:val="24"/>
          <w:szCs w:val="24"/>
        </w:rPr>
      </w:pPr>
      <w:r w:rsidRPr="005E0305">
        <w:rPr>
          <w:sz w:val="24"/>
          <w:szCs w:val="24"/>
        </w:rPr>
        <w:t>-праздник русской Масленицы</w:t>
      </w:r>
    </w:p>
    <w:p w:rsidR="005E0305" w:rsidRPr="005E0305" w:rsidRDefault="005E0305" w:rsidP="005E0305">
      <w:pPr>
        <w:tabs>
          <w:tab w:val="left" w:pos="993"/>
          <w:tab w:val="left" w:pos="1310"/>
        </w:tabs>
        <w:spacing w:line="360" w:lineRule="auto"/>
        <w:ind w:left="567"/>
        <w:rPr>
          <w:rStyle w:val="CharAttribute501"/>
          <w:i w:val="0"/>
          <w:sz w:val="24"/>
          <w:szCs w:val="24"/>
        </w:rPr>
      </w:pPr>
      <w:r w:rsidRPr="005E0305">
        <w:rPr>
          <w:sz w:val="24"/>
          <w:szCs w:val="24"/>
        </w:rPr>
        <w:t>-День Победы</w:t>
      </w:r>
    </w:p>
    <w:p w:rsidR="005E0305" w:rsidRPr="005E0305" w:rsidRDefault="005E0305" w:rsidP="005E0305">
      <w:pPr>
        <w:spacing w:line="360" w:lineRule="auto"/>
        <w:ind w:firstLine="567"/>
        <w:rPr>
          <w:b/>
          <w:bCs/>
          <w:iCs/>
          <w:sz w:val="24"/>
          <w:szCs w:val="24"/>
        </w:rPr>
      </w:pPr>
      <w:r w:rsidRPr="005E0305">
        <w:rPr>
          <w:b/>
          <w:bCs/>
          <w:iCs/>
          <w:sz w:val="24"/>
          <w:szCs w:val="24"/>
        </w:rPr>
        <w:t>На уровне школы:</w:t>
      </w:r>
    </w:p>
    <w:p w:rsidR="005E0305" w:rsidRPr="005E0305" w:rsidRDefault="005E0305" w:rsidP="00281C15">
      <w:pPr>
        <w:numPr>
          <w:ilvl w:val="0"/>
          <w:numId w:val="102"/>
        </w:numPr>
        <w:tabs>
          <w:tab w:val="left" w:pos="993"/>
          <w:tab w:val="left" w:pos="1310"/>
        </w:tabs>
        <w:wordWrap w:val="0"/>
        <w:spacing w:line="360" w:lineRule="auto"/>
        <w:ind w:left="0" w:firstLine="567"/>
        <w:jc w:val="both"/>
        <w:rPr>
          <w:rStyle w:val="CharAttribute501"/>
          <w:i w:val="0"/>
          <w:sz w:val="24"/>
          <w:szCs w:val="24"/>
        </w:rPr>
      </w:pPr>
      <w:r w:rsidRPr="005E0305">
        <w:rPr>
          <w:rStyle w:val="CharAttribute501"/>
          <w:sz w:val="24"/>
          <w:szCs w:val="24"/>
        </w:rPr>
        <w:t>Детский пришкольный летний лагерь  «Солнечная страна» (учащиеся 1-8 классов),</w:t>
      </w:r>
      <w:r w:rsidRPr="005E0305">
        <w:rPr>
          <w:rStyle w:val="CharAttribute501"/>
          <w:rFonts w:eastAsia="№Е"/>
          <w:sz w:val="24"/>
          <w:szCs w:val="24"/>
        </w:rPr>
        <w:t xml:space="preserve"> включающий в себя комплекс коллективных творческих дел, в процессе которых складывается особый коллектив, характеризующийся доверительными, поддерживающими взаимоотношениями, ответственным отношением к делу, атмосферой эмоционально-психологического комфорта (организация работы по отдельному плану)</w:t>
      </w:r>
    </w:p>
    <w:p w:rsidR="005E0305" w:rsidRPr="005E0305" w:rsidRDefault="005E0305" w:rsidP="00281C15">
      <w:pPr>
        <w:numPr>
          <w:ilvl w:val="0"/>
          <w:numId w:val="102"/>
        </w:numPr>
        <w:tabs>
          <w:tab w:val="left" w:pos="993"/>
          <w:tab w:val="left" w:pos="1310"/>
        </w:tabs>
        <w:wordWrap w:val="0"/>
        <w:spacing w:line="360" w:lineRule="auto"/>
        <w:ind w:left="0" w:firstLine="567"/>
        <w:jc w:val="both"/>
        <w:rPr>
          <w:rStyle w:val="CharAttribute501"/>
          <w:i w:val="0"/>
          <w:sz w:val="24"/>
          <w:szCs w:val="24"/>
        </w:rPr>
      </w:pPr>
      <w:r w:rsidRPr="005E0305">
        <w:rPr>
          <w:rStyle w:val="CharAttribute501"/>
          <w:sz w:val="24"/>
          <w:szCs w:val="24"/>
        </w:rPr>
        <w:t xml:space="preserve">Неделя безопасности – комплекс мероприятий направленный на получение знаний и практических навыков по основам безопасности жизнедеятельности </w:t>
      </w:r>
    </w:p>
    <w:p w:rsidR="005E0305" w:rsidRPr="005E0305" w:rsidRDefault="005E0305" w:rsidP="00281C15">
      <w:pPr>
        <w:numPr>
          <w:ilvl w:val="0"/>
          <w:numId w:val="102"/>
        </w:numPr>
        <w:tabs>
          <w:tab w:val="left" w:pos="993"/>
          <w:tab w:val="left" w:pos="1310"/>
        </w:tabs>
        <w:wordWrap w:val="0"/>
        <w:spacing w:line="360" w:lineRule="auto"/>
        <w:ind w:left="0" w:firstLine="567"/>
        <w:jc w:val="both"/>
        <w:rPr>
          <w:rStyle w:val="CharAttribute501"/>
          <w:i w:val="0"/>
          <w:sz w:val="24"/>
          <w:szCs w:val="24"/>
        </w:rPr>
      </w:pPr>
      <w:r w:rsidRPr="005E0305">
        <w:rPr>
          <w:rStyle w:val="CharAttribute501"/>
          <w:rFonts w:eastAsia="№Е"/>
          <w:sz w:val="24"/>
          <w:szCs w:val="24"/>
        </w:rPr>
        <w:t xml:space="preserve">Школьная спортивная лига- комплекс соревнований  (Кросс Нации, легкоатлетический кросс  «Золотая осень», волейбол, баскетбол, теннис, шахматно-шашечные турниры и др.) </w:t>
      </w:r>
    </w:p>
    <w:p w:rsidR="005E0305" w:rsidRPr="005E0305" w:rsidRDefault="005E0305" w:rsidP="00281C15">
      <w:pPr>
        <w:numPr>
          <w:ilvl w:val="0"/>
          <w:numId w:val="102"/>
        </w:numPr>
        <w:tabs>
          <w:tab w:val="left" w:pos="993"/>
          <w:tab w:val="left" w:pos="1310"/>
        </w:tabs>
        <w:wordWrap w:val="0"/>
        <w:spacing w:line="360" w:lineRule="auto"/>
        <w:ind w:left="0" w:firstLine="567"/>
        <w:jc w:val="both"/>
        <w:rPr>
          <w:rStyle w:val="CharAttribute501"/>
          <w:i w:val="0"/>
          <w:sz w:val="24"/>
          <w:szCs w:val="24"/>
        </w:rPr>
      </w:pPr>
      <w:r w:rsidRPr="005E0305">
        <w:rPr>
          <w:rStyle w:val="CharAttribute501"/>
          <w:rFonts w:eastAsia="№Е"/>
          <w:sz w:val="24"/>
          <w:szCs w:val="24"/>
        </w:rPr>
        <w:t xml:space="preserve">Фестиваль ГТО - сдача обучающимися и педагогами норм ГТО </w:t>
      </w:r>
    </w:p>
    <w:p w:rsidR="005E0305" w:rsidRPr="005E0305" w:rsidRDefault="005E0305" w:rsidP="00281C15">
      <w:pPr>
        <w:numPr>
          <w:ilvl w:val="0"/>
          <w:numId w:val="102"/>
        </w:numPr>
        <w:tabs>
          <w:tab w:val="left" w:pos="993"/>
          <w:tab w:val="left" w:pos="1310"/>
        </w:tabs>
        <w:wordWrap w:val="0"/>
        <w:spacing w:line="360" w:lineRule="auto"/>
        <w:ind w:left="0" w:firstLine="567"/>
        <w:jc w:val="both"/>
        <w:rPr>
          <w:rStyle w:val="CharAttribute501"/>
          <w:i w:val="0"/>
          <w:sz w:val="24"/>
          <w:szCs w:val="24"/>
        </w:rPr>
      </w:pPr>
      <w:r w:rsidRPr="005E0305">
        <w:rPr>
          <w:rStyle w:val="CharAttribute501"/>
          <w:rFonts w:eastAsia="№Е"/>
          <w:sz w:val="24"/>
          <w:szCs w:val="24"/>
        </w:rPr>
        <w:t>День здоровья (1 раз в четверть, проводится на спортивнойплощадке на территории школы) – педагоги, обучающиеся и родители (законные представители)</w:t>
      </w:r>
    </w:p>
    <w:p w:rsidR="005E0305" w:rsidRPr="005E0305" w:rsidRDefault="005E0305" w:rsidP="00281C15">
      <w:pPr>
        <w:numPr>
          <w:ilvl w:val="0"/>
          <w:numId w:val="102"/>
        </w:numPr>
        <w:tabs>
          <w:tab w:val="left" w:pos="993"/>
          <w:tab w:val="left" w:pos="1310"/>
        </w:tabs>
        <w:wordWrap w:val="0"/>
        <w:spacing w:line="360" w:lineRule="auto"/>
        <w:ind w:left="0" w:firstLine="567"/>
        <w:jc w:val="both"/>
        <w:rPr>
          <w:rStyle w:val="CharAttribute501"/>
          <w:i w:val="0"/>
          <w:sz w:val="24"/>
          <w:szCs w:val="24"/>
        </w:rPr>
      </w:pPr>
      <w:r w:rsidRPr="005E0305">
        <w:rPr>
          <w:rStyle w:val="CharAttribute501"/>
          <w:rFonts w:eastAsia="№Е"/>
          <w:sz w:val="24"/>
          <w:szCs w:val="24"/>
        </w:rPr>
        <w:t>Экологические мероприятия –  уборка пришкольной территории, посадка деревьев, оформление клумб.</w:t>
      </w:r>
    </w:p>
    <w:p w:rsidR="005E0305" w:rsidRPr="005E0305" w:rsidRDefault="005E0305" w:rsidP="00281C15">
      <w:pPr>
        <w:numPr>
          <w:ilvl w:val="0"/>
          <w:numId w:val="102"/>
        </w:numPr>
        <w:tabs>
          <w:tab w:val="left" w:pos="993"/>
          <w:tab w:val="left" w:pos="1310"/>
        </w:tabs>
        <w:wordWrap w:val="0"/>
        <w:spacing w:line="360" w:lineRule="auto"/>
        <w:ind w:left="0" w:firstLine="567"/>
        <w:jc w:val="both"/>
        <w:rPr>
          <w:rStyle w:val="CharAttribute501"/>
          <w:i w:val="0"/>
          <w:sz w:val="24"/>
          <w:szCs w:val="24"/>
        </w:rPr>
      </w:pPr>
      <w:r w:rsidRPr="005E0305">
        <w:rPr>
          <w:rStyle w:val="CharAttribute501"/>
          <w:sz w:val="24"/>
          <w:szCs w:val="24"/>
        </w:rPr>
        <w:t>«Весенний калейдоскоп» - творческий концерт педагогов, обучающихся и  их родителей (законных представителей)</w:t>
      </w:r>
    </w:p>
    <w:p w:rsidR="005E0305" w:rsidRPr="005E0305" w:rsidRDefault="005E0305" w:rsidP="00281C15">
      <w:pPr>
        <w:pStyle w:val="a5"/>
        <w:widowControl/>
        <w:numPr>
          <w:ilvl w:val="0"/>
          <w:numId w:val="102"/>
        </w:numPr>
        <w:tabs>
          <w:tab w:val="left" w:pos="993"/>
          <w:tab w:val="left" w:pos="1310"/>
        </w:tabs>
        <w:autoSpaceDE/>
        <w:autoSpaceDN/>
        <w:spacing w:line="360" w:lineRule="auto"/>
        <w:ind w:left="0" w:firstLine="567"/>
        <w:rPr>
          <w:rStyle w:val="CharAttribute501"/>
          <w:rFonts w:eastAsia="№Е"/>
          <w:bCs/>
          <w:i w:val="0"/>
          <w:sz w:val="24"/>
          <w:szCs w:val="24"/>
        </w:rPr>
      </w:pPr>
      <w:r w:rsidRPr="005E0305">
        <w:rPr>
          <w:rStyle w:val="CharAttribute501"/>
          <w:rFonts w:eastAsia="№Е"/>
          <w:sz w:val="24"/>
          <w:szCs w:val="24"/>
        </w:rPr>
        <w:t>Новогодний марафон</w:t>
      </w:r>
      <w:r w:rsidRPr="005E0305">
        <w:rPr>
          <w:rStyle w:val="CharAttribute501"/>
          <w:rFonts w:eastAsia="№Е"/>
          <w:bCs/>
          <w:sz w:val="24"/>
          <w:szCs w:val="24"/>
        </w:rPr>
        <w:t>– новогоднее представление для учащихся – 1-9 классов, творческие и спортивные мероприятия.</w:t>
      </w:r>
    </w:p>
    <w:p w:rsidR="005E0305" w:rsidRPr="005E0305" w:rsidRDefault="005E0305" w:rsidP="00281C15">
      <w:pPr>
        <w:pStyle w:val="a5"/>
        <w:widowControl/>
        <w:numPr>
          <w:ilvl w:val="0"/>
          <w:numId w:val="102"/>
        </w:numPr>
        <w:tabs>
          <w:tab w:val="left" w:pos="993"/>
          <w:tab w:val="left" w:pos="1310"/>
        </w:tabs>
        <w:autoSpaceDE/>
        <w:autoSpaceDN/>
        <w:spacing w:line="360" w:lineRule="auto"/>
        <w:ind w:left="0" w:firstLine="567"/>
        <w:rPr>
          <w:rStyle w:val="CharAttribute501"/>
          <w:rFonts w:eastAsia="№Е"/>
          <w:bCs/>
          <w:i w:val="0"/>
          <w:sz w:val="24"/>
          <w:szCs w:val="24"/>
        </w:rPr>
      </w:pPr>
      <w:r w:rsidRPr="005E0305">
        <w:rPr>
          <w:rStyle w:val="CharAttribute501"/>
          <w:rFonts w:eastAsia="№Е"/>
          <w:bCs/>
          <w:sz w:val="24"/>
          <w:szCs w:val="24"/>
        </w:rPr>
        <w:t>Тематические  линейки-сборы (День Знаний,  День солидарности  в борьбе с терроризмом и др.)</w:t>
      </w:r>
    </w:p>
    <w:p w:rsidR="005E0305" w:rsidRPr="005E0305" w:rsidRDefault="005E0305" w:rsidP="00281C15">
      <w:pPr>
        <w:numPr>
          <w:ilvl w:val="0"/>
          <w:numId w:val="103"/>
        </w:numPr>
        <w:tabs>
          <w:tab w:val="left" w:pos="0"/>
          <w:tab w:val="left" w:pos="851"/>
        </w:tabs>
        <w:autoSpaceDN/>
        <w:spacing w:line="360" w:lineRule="auto"/>
        <w:ind w:left="0" w:firstLine="709"/>
        <w:jc w:val="both"/>
        <w:rPr>
          <w:rFonts w:ascii="Arial" w:eastAsia="№Е" w:hAnsi="Arial" w:cs="Arial"/>
          <w:b/>
          <w:bCs/>
          <w:iCs/>
          <w:sz w:val="24"/>
          <w:szCs w:val="24"/>
        </w:rPr>
      </w:pPr>
      <w:r w:rsidRPr="005E0305">
        <w:rPr>
          <w:bCs/>
          <w:sz w:val="24"/>
          <w:szCs w:val="24"/>
        </w:rPr>
        <w:t>Дарование года - церемония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5E0305" w:rsidRPr="005E0305" w:rsidRDefault="005E0305" w:rsidP="005E0305">
      <w:pPr>
        <w:tabs>
          <w:tab w:val="left" w:pos="0"/>
          <w:tab w:val="left" w:pos="851"/>
        </w:tabs>
        <w:autoSpaceDN/>
        <w:spacing w:line="360" w:lineRule="auto"/>
        <w:ind w:left="709"/>
        <w:rPr>
          <w:rStyle w:val="CharAttribute501"/>
          <w:rFonts w:eastAsia="№Е"/>
          <w:b/>
          <w:bCs/>
          <w:iCs/>
          <w:sz w:val="24"/>
          <w:szCs w:val="24"/>
        </w:rPr>
      </w:pPr>
      <w:r w:rsidRPr="005E0305">
        <w:rPr>
          <w:b/>
          <w:bCs/>
          <w:iCs/>
          <w:sz w:val="24"/>
          <w:szCs w:val="24"/>
        </w:rPr>
        <w:t>На уровне классов:</w:t>
      </w:r>
    </w:p>
    <w:p w:rsidR="005E0305" w:rsidRPr="005E0305" w:rsidRDefault="005E0305" w:rsidP="00281C15">
      <w:pPr>
        <w:numPr>
          <w:ilvl w:val="0"/>
          <w:numId w:val="103"/>
        </w:numPr>
        <w:tabs>
          <w:tab w:val="left" w:pos="0"/>
          <w:tab w:val="left" w:pos="851"/>
        </w:tabs>
        <w:autoSpaceDN/>
        <w:spacing w:line="360" w:lineRule="auto"/>
        <w:ind w:left="0" w:firstLine="567"/>
        <w:jc w:val="both"/>
        <w:rPr>
          <w:rStyle w:val="CharAttribute501"/>
          <w:rFonts w:eastAsia="№Е"/>
          <w:i w:val="0"/>
          <w:sz w:val="24"/>
          <w:szCs w:val="24"/>
        </w:rPr>
      </w:pPr>
      <w:r w:rsidRPr="005E0305">
        <w:rPr>
          <w:rStyle w:val="CharAttribute501"/>
          <w:rFonts w:eastAsia="№Е"/>
          <w:sz w:val="24"/>
          <w:szCs w:val="24"/>
        </w:rPr>
        <w:t xml:space="preserve">участие школьных классов в реализации общешкольных ключевых дел; </w:t>
      </w:r>
    </w:p>
    <w:p w:rsidR="005E0305" w:rsidRPr="005E0305" w:rsidRDefault="005E0305" w:rsidP="00281C15">
      <w:pPr>
        <w:numPr>
          <w:ilvl w:val="0"/>
          <w:numId w:val="103"/>
        </w:numPr>
        <w:tabs>
          <w:tab w:val="left" w:pos="0"/>
          <w:tab w:val="left" w:pos="851"/>
        </w:tabs>
        <w:autoSpaceDN/>
        <w:spacing w:line="360" w:lineRule="auto"/>
        <w:ind w:left="0" w:firstLine="567"/>
        <w:jc w:val="both"/>
        <w:rPr>
          <w:rStyle w:val="CharAttribute501"/>
          <w:i w:val="0"/>
          <w:sz w:val="24"/>
          <w:szCs w:val="24"/>
        </w:rPr>
      </w:pPr>
      <w:r w:rsidRPr="005E0305">
        <w:rPr>
          <w:rStyle w:val="CharAttribute501"/>
          <w:rFonts w:eastAsia="№Е"/>
          <w:sz w:val="24"/>
          <w:szCs w:val="24"/>
        </w:rPr>
        <w:t>проведение в рамках класса итогового анализа детьми общешкольных ключевых дел.</w:t>
      </w:r>
    </w:p>
    <w:p w:rsidR="005E0305" w:rsidRPr="005E0305" w:rsidRDefault="005E0305" w:rsidP="00281C15">
      <w:pPr>
        <w:numPr>
          <w:ilvl w:val="0"/>
          <w:numId w:val="103"/>
        </w:numPr>
        <w:tabs>
          <w:tab w:val="left" w:pos="0"/>
          <w:tab w:val="left" w:pos="851"/>
        </w:tabs>
        <w:autoSpaceDN/>
        <w:spacing w:line="360" w:lineRule="auto"/>
        <w:ind w:left="0" w:firstLine="567"/>
        <w:jc w:val="both"/>
        <w:rPr>
          <w:rStyle w:val="CharAttribute501"/>
          <w:i w:val="0"/>
          <w:sz w:val="24"/>
          <w:szCs w:val="24"/>
        </w:rPr>
      </w:pPr>
      <w:r w:rsidRPr="005E0305">
        <w:rPr>
          <w:rStyle w:val="CharAttribute501"/>
          <w:rFonts w:eastAsia="№Е"/>
          <w:sz w:val="24"/>
          <w:szCs w:val="24"/>
        </w:rPr>
        <w:t xml:space="preserve">Традиционные классные мероприятия: </w:t>
      </w:r>
    </w:p>
    <w:p w:rsidR="005E0305" w:rsidRPr="005E0305" w:rsidRDefault="005E0305" w:rsidP="005E0305">
      <w:pPr>
        <w:tabs>
          <w:tab w:val="left" w:pos="0"/>
          <w:tab w:val="left" w:pos="851"/>
        </w:tabs>
        <w:autoSpaceDN/>
        <w:spacing w:line="360" w:lineRule="auto"/>
        <w:ind w:left="567"/>
        <w:rPr>
          <w:rStyle w:val="CharAttribute501"/>
          <w:i w:val="0"/>
          <w:sz w:val="24"/>
          <w:szCs w:val="24"/>
        </w:rPr>
      </w:pPr>
      <w:r w:rsidRPr="005E0305">
        <w:rPr>
          <w:rStyle w:val="CharAttribute501"/>
          <w:rFonts w:eastAsia="№Е"/>
          <w:sz w:val="24"/>
          <w:szCs w:val="24"/>
        </w:rPr>
        <w:t xml:space="preserve">- Урок Знаний  </w:t>
      </w:r>
    </w:p>
    <w:p w:rsidR="005E0305" w:rsidRPr="005E0305" w:rsidRDefault="005E0305" w:rsidP="005E0305">
      <w:pPr>
        <w:tabs>
          <w:tab w:val="left" w:pos="0"/>
          <w:tab w:val="left" w:pos="851"/>
        </w:tabs>
        <w:autoSpaceDN/>
        <w:spacing w:line="360" w:lineRule="auto"/>
        <w:ind w:left="567"/>
        <w:rPr>
          <w:rStyle w:val="CharAttribute501"/>
          <w:rFonts w:eastAsia="№Е"/>
          <w:i w:val="0"/>
          <w:sz w:val="24"/>
          <w:szCs w:val="24"/>
        </w:rPr>
      </w:pPr>
      <w:r w:rsidRPr="005E0305">
        <w:rPr>
          <w:rStyle w:val="CharAttribute501"/>
          <w:rFonts w:eastAsia="№Е"/>
          <w:sz w:val="24"/>
          <w:szCs w:val="24"/>
        </w:rPr>
        <w:t>- День именинников</w:t>
      </w:r>
    </w:p>
    <w:p w:rsidR="005E0305" w:rsidRPr="005E0305" w:rsidRDefault="005E0305" w:rsidP="005E0305">
      <w:pPr>
        <w:tabs>
          <w:tab w:val="left" w:pos="0"/>
          <w:tab w:val="left" w:pos="851"/>
        </w:tabs>
        <w:autoSpaceDN/>
        <w:spacing w:line="360" w:lineRule="auto"/>
        <w:ind w:left="567"/>
        <w:rPr>
          <w:rStyle w:val="CharAttribute501"/>
          <w:rFonts w:eastAsia="№Е"/>
          <w:i w:val="0"/>
          <w:sz w:val="24"/>
          <w:szCs w:val="24"/>
        </w:rPr>
      </w:pPr>
      <w:r w:rsidRPr="005E0305">
        <w:rPr>
          <w:rStyle w:val="CharAttribute501"/>
          <w:rFonts w:eastAsia="№Е"/>
          <w:sz w:val="24"/>
          <w:szCs w:val="24"/>
        </w:rPr>
        <w:t>- День матери и День пожилого человека</w:t>
      </w:r>
    </w:p>
    <w:p w:rsidR="005E0305" w:rsidRPr="005E0305" w:rsidRDefault="005E0305" w:rsidP="005E0305">
      <w:pPr>
        <w:tabs>
          <w:tab w:val="left" w:pos="0"/>
          <w:tab w:val="left" w:pos="851"/>
        </w:tabs>
        <w:autoSpaceDN/>
        <w:spacing w:line="360" w:lineRule="auto"/>
        <w:ind w:left="567"/>
        <w:rPr>
          <w:rStyle w:val="CharAttribute501"/>
          <w:rFonts w:eastAsia="№Е"/>
          <w:i w:val="0"/>
          <w:sz w:val="24"/>
          <w:szCs w:val="24"/>
        </w:rPr>
      </w:pPr>
      <w:r w:rsidRPr="005E0305">
        <w:rPr>
          <w:rStyle w:val="CharAttribute501"/>
          <w:rFonts w:eastAsia="№Е"/>
          <w:sz w:val="24"/>
          <w:szCs w:val="24"/>
        </w:rPr>
        <w:t>- День защитника Отечества и Международный женский день</w:t>
      </w:r>
    </w:p>
    <w:p w:rsidR="005E0305" w:rsidRPr="005E0305" w:rsidRDefault="005E0305" w:rsidP="005E0305">
      <w:pPr>
        <w:tabs>
          <w:tab w:val="left" w:pos="0"/>
          <w:tab w:val="left" w:pos="851"/>
        </w:tabs>
        <w:autoSpaceDN/>
        <w:spacing w:line="360" w:lineRule="auto"/>
        <w:ind w:left="567"/>
        <w:rPr>
          <w:rStyle w:val="CharAttribute501"/>
          <w:rFonts w:eastAsia="№Е"/>
          <w:i w:val="0"/>
          <w:sz w:val="24"/>
          <w:szCs w:val="24"/>
        </w:rPr>
      </w:pPr>
      <w:r w:rsidRPr="005E0305">
        <w:rPr>
          <w:rStyle w:val="CharAttribute501"/>
          <w:rFonts w:eastAsia="№Е"/>
          <w:sz w:val="24"/>
          <w:szCs w:val="24"/>
        </w:rPr>
        <w:t xml:space="preserve">- Новогодние мероприятия </w:t>
      </w:r>
    </w:p>
    <w:p w:rsidR="005E0305" w:rsidRPr="005E0305" w:rsidRDefault="005E0305" w:rsidP="005E0305">
      <w:pPr>
        <w:tabs>
          <w:tab w:val="left" w:pos="0"/>
          <w:tab w:val="left" w:pos="851"/>
        </w:tabs>
        <w:autoSpaceDN/>
        <w:spacing w:line="360" w:lineRule="auto"/>
        <w:ind w:left="567"/>
        <w:rPr>
          <w:sz w:val="24"/>
          <w:szCs w:val="24"/>
        </w:rPr>
      </w:pPr>
      <w:r w:rsidRPr="005E0305">
        <w:rPr>
          <w:rStyle w:val="CharAttribute501"/>
          <w:rFonts w:eastAsia="№Е"/>
          <w:sz w:val="24"/>
          <w:szCs w:val="24"/>
        </w:rPr>
        <w:t>- День окончания учебного года</w:t>
      </w:r>
    </w:p>
    <w:p w:rsidR="005E0305" w:rsidRPr="005E0305" w:rsidRDefault="005E0305" w:rsidP="005E0305">
      <w:pPr>
        <w:spacing w:line="360" w:lineRule="auto"/>
        <w:ind w:firstLine="709"/>
        <w:rPr>
          <w:rStyle w:val="CharAttribute501"/>
          <w:rFonts w:eastAsia="№Е"/>
          <w:b/>
          <w:bCs/>
          <w:iCs/>
          <w:sz w:val="24"/>
          <w:szCs w:val="24"/>
        </w:rPr>
      </w:pPr>
      <w:r w:rsidRPr="005E0305">
        <w:rPr>
          <w:b/>
          <w:bCs/>
          <w:iCs/>
          <w:sz w:val="24"/>
          <w:szCs w:val="24"/>
        </w:rPr>
        <w:t>На индивидуальном уровне:</w:t>
      </w:r>
    </w:p>
    <w:p w:rsidR="005E0305" w:rsidRPr="005E0305" w:rsidRDefault="005E0305" w:rsidP="00281C15">
      <w:pPr>
        <w:numPr>
          <w:ilvl w:val="0"/>
          <w:numId w:val="103"/>
        </w:numPr>
        <w:tabs>
          <w:tab w:val="left" w:pos="0"/>
          <w:tab w:val="left" w:pos="851"/>
        </w:tabs>
        <w:autoSpaceDN/>
        <w:spacing w:line="360" w:lineRule="auto"/>
        <w:ind w:left="0" w:firstLine="567"/>
        <w:jc w:val="both"/>
        <w:rPr>
          <w:sz w:val="24"/>
          <w:szCs w:val="24"/>
        </w:rPr>
      </w:pPr>
      <w:r w:rsidRPr="005E0305">
        <w:rPr>
          <w:rStyle w:val="CharAttribute501"/>
          <w:rFonts w:eastAsia="№Е"/>
          <w:iCs/>
          <w:sz w:val="24"/>
          <w:szCs w:val="24"/>
        </w:rPr>
        <w:t>вовлечение по возможности</w:t>
      </w:r>
      <w:r w:rsidRPr="005E0305">
        <w:rPr>
          <w:sz w:val="24"/>
          <w:szCs w:val="24"/>
        </w:rPr>
        <w:t>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5E0305" w:rsidRPr="005E0305" w:rsidRDefault="005E0305" w:rsidP="00281C15">
      <w:pPr>
        <w:numPr>
          <w:ilvl w:val="0"/>
          <w:numId w:val="103"/>
        </w:numPr>
        <w:tabs>
          <w:tab w:val="left" w:pos="0"/>
          <w:tab w:val="left" w:pos="851"/>
        </w:tabs>
        <w:autoSpaceDN/>
        <w:spacing w:line="360" w:lineRule="auto"/>
        <w:ind w:left="0" w:firstLine="567"/>
        <w:jc w:val="both"/>
        <w:rPr>
          <w:rFonts w:eastAsia="№Е"/>
          <w:iCs/>
          <w:sz w:val="24"/>
          <w:szCs w:val="24"/>
        </w:rPr>
      </w:pPr>
      <w:r w:rsidRPr="005E0305">
        <w:rPr>
          <w:sz w:val="24"/>
          <w:szCs w:val="24"/>
        </w:rPr>
        <w:t>индивидуальная помощь  обучающегося (</w:t>
      </w:r>
      <w:r w:rsidRPr="005E0305">
        <w:rPr>
          <w:rFonts w:eastAsia="№Е"/>
          <w:iCs/>
          <w:sz w:val="24"/>
          <w:szCs w:val="24"/>
        </w:rPr>
        <w:t xml:space="preserve">при необходимости) в освоении навыков </w:t>
      </w:r>
      <w:r w:rsidRPr="005E0305">
        <w:rPr>
          <w:sz w:val="24"/>
          <w:szCs w:val="24"/>
        </w:rPr>
        <w:t>подготовки, проведения и анализа ключевых дел;</w:t>
      </w:r>
    </w:p>
    <w:p w:rsidR="005E0305" w:rsidRPr="005E0305" w:rsidRDefault="005E0305" w:rsidP="00281C15">
      <w:pPr>
        <w:numPr>
          <w:ilvl w:val="0"/>
          <w:numId w:val="103"/>
        </w:numPr>
        <w:tabs>
          <w:tab w:val="left" w:pos="0"/>
          <w:tab w:val="left" w:pos="851"/>
        </w:tabs>
        <w:autoSpaceDN/>
        <w:spacing w:line="360" w:lineRule="auto"/>
        <w:ind w:left="0" w:firstLine="567"/>
        <w:jc w:val="both"/>
        <w:rPr>
          <w:rFonts w:eastAsia="№Е"/>
          <w:b/>
          <w:bCs/>
          <w:iCs/>
          <w:sz w:val="24"/>
          <w:szCs w:val="24"/>
        </w:rPr>
      </w:pPr>
      <w:r w:rsidRPr="005E0305">
        <w:rPr>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E0305" w:rsidRPr="005E0305" w:rsidRDefault="005E0305" w:rsidP="00281C15">
      <w:pPr>
        <w:numPr>
          <w:ilvl w:val="0"/>
          <w:numId w:val="103"/>
        </w:numPr>
        <w:tabs>
          <w:tab w:val="left" w:pos="0"/>
          <w:tab w:val="left" w:pos="851"/>
        </w:tabs>
        <w:autoSpaceDN/>
        <w:spacing w:line="360" w:lineRule="auto"/>
        <w:ind w:left="0" w:firstLine="567"/>
        <w:jc w:val="both"/>
        <w:rPr>
          <w:rFonts w:eastAsia="№Е"/>
          <w:b/>
          <w:bCs/>
          <w:iCs/>
          <w:sz w:val="24"/>
          <w:szCs w:val="24"/>
        </w:rPr>
      </w:pPr>
      <w:r w:rsidRPr="005E0305">
        <w:rPr>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5E0305" w:rsidRPr="005E0305" w:rsidRDefault="005E0305" w:rsidP="005E0305">
      <w:pPr>
        <w:spacing w:line="360" w:lineRule="auto"/>
        <w:jc w:val="center"/>
        <w:rPr>
          <w:rFonts w:ascii="Arial" w:hAnsi="Arial" w:cs="Arial"/>
          <w:b/>
          <w:iCs/>
          <w:w w:val="0"/>
          <w:sz w:val="24"/>
          <w:szCs w:val="24"/>
        </w:rPr>
      </w:pPr>
    </w:p>
    <w:p w:rsidR="005E0305" w:rsidRPr="005E0305" w:rsidRDefault="005E0305" w:rsidP="005E0305">
      <w:pPr>
        <w:spacing w:line="360" w:lineRule="auto"/>
        <w:jc w:val="center"/>
        <w:rPr>
          <w:b/>
          <w:iCs/>
          <w:w w:val="0"/>
          <w:sz w:val="24"/>
          <w:szCs w:val="24"/>
        </w:rPr>
      </w:pPr>
      <w:r w:rsidRPr="005E0305">
        <w:rPr>
          <w:b/>
          <w:iCs/>
          <w:w w:val="0"/>
          <w:sz w:val="24"/>
          <w:szCs w:val="24"/>
        </w:rPr>
        <w:t>2.2. Модуль «Классное руководство»</w:t>
      </w:r>
    </w:p>
    <w:p w:rsidR="005E0305" w:rsidRPr="005E0305" w:rsidRDefault="005E0305" w:rsidP="005E0305">
      <w:pPr>
        <w:spacing w:line="360" w:lineRule="auto"/>
        <w:rPr>
          <w:b/>
          <w:iCs/>
          <w:w w:val="0"/>
          <w:sz w:val="24"/>
          <w:szCs w:val="24"/>
        </w:rPr>
      </w:pPr>
    </w:p>
    <w:p w:rsidR="005E0305" w:rsidRPr="005E0305" w:rsidRDefault="005E0305" w:rsidP="005E0305">
      <w:pPr>
        <w:pStyle w:val="aff4"/>
        <w:spacing w:after="0" w:line="360" w:lineRule="auto"/>
        <w:ind w:left="0" w:right="-1" w:firstLine="567"/>
        <w:rPr>
          <w:i/>
          <w:sz w:val="24"/>
          <w:szCs w:val="24"/>
        </w:rPr>
      </w:pPr>
      <w:r w:rsidRPr="005E0305">
        <w:rPr>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В реализации видов и форм деятельности  классный руководитель ориентируется на целевые приоритеты, связанные с возрастными особенностями их воспитанников.</w:t>
      </w:r>
    </w:p>
    <w:p w:rsidR="005E0305" w:rsidRPr="005E0305" w:rsidRDefault="005E0305" w:rsidP="005E0305">
      <w:pPr>
        <w:pStyle w:val="aff4"/>
        <w:spacing w:after="0" w:line="360" w:lineRule="auto"/>
        <w:ind w:left="0" w:right="-1" w:firstLine="567"/>
        <w:rPr>
          <w:rStyle w:val="CharAttribute502"/>
          <w:rFonts w:eastAsia="№Е"/>
          <w:b/>
          <w:bCs/>
          <w:i w:val="0"/>
          <w:iCs/>
          <w:sz w:val="24"/>
          <w:szCs w:val="24"/>
        </w:rPr>
      </w:pPr>
      <w:r w:rsidRPr="005E0305">
        <w:rPr>
          <w:rStyle w:val="CharAttribute502"/>
          <w:rFonts w:eastAsia="№Е"/>
          <w:b/>
          <w:bCs/>
          <w:iCs/>
          <w:sz w:val="24"/>
          <w:szCs w:val="24"/>
        </w:rPr>
        <w:t>Работа с классным коллективом:</w:t>
      </w:r>
    </w:p>
    <w:p w:rsidR="005E0305" w:rsidRPr="005E0305" w:rsidRDefault="005E0305" w:rsidP="00281C15">
      <w:pPr>
        <w:pStyle w:val="a5"/>
        <w:widowControl/>
        <w:numPr>
          <w:ilvl w:val="0"/>
          <w:numId w:val="102"/>
        </w:numPr>
        <w:tabs>
          <w:tab w:val="left" w:pos="993"/>
          <w:tab w:val="left" w:pos="1310"/>
        </w:tabs>
        <w:autoSpaceDE/>
        <w:autoSpaceDN/>
        <w:spacing w:line="360" w:lineRule="auto"/>
        <w:ind w:left="0" w:firstLine="567"/>
        <w:rPr>
          <w:sz w:val="24"/>
          <w:szCs w:val="24"/>
        </w:rPr>
      </w:pPr>
      <w:r w:rsidRPr="005E0305">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E0305" w:rsidRPr="005E0305" w:rsidRDefault="005E0305" w:rsidP="00281C15">
      <w:pPr>
        <w:pStyle w:val="a5"/>
        <w:widowControl/>
        <w:numPr>
          <w:ilvl w:val="0"/>
          <w:numId w:val="102"/>
        </w:numPr>
        <w:tabs>
          <w:tab w:val="left" w:pos="993"/>
          <w:tab w:val="left" w:pos="1310"/>
        </w:tabs>
        <w:autoSpaceDE/>
        <w:autoSpaceDN/>
        <w:spacing w:line="360" w:lineRule="auto"/>
        <w:ind w:left="0" w:firstLine="567"/>
        <w:rPr>
          <w:sz w:val="24"/>
          <w:szCs w:val="24"/>
        </w:rPr>
      </w:pPr>
      <w:r w:rsidRPr="005E0305">
        <w:rPr>
          <w:sz w:val="24"/>
          <w:szCs w:val="24"/>
        </w:rPr>
        <w:t>поддержка</w:t>
      </w:r>
      <w:r w:rsidRPr="005E0305">
        <w:rPr>
          <w:rFonts w:asciiTheme="minorHAnsi" w:hAnsiTheme="minorHAnsi"/>
          <w:sz w:val="24"/>
          <w:szCs w:val="24"/>
        </w:rPr>
        <w:t xml:space="preserve"> </w:t>
      </w:r>
      <w:r w:rsidRPr="005E0305">
        <w:rPr>
          <w:sz w:val="24"/>
          <w:szCs w:val="24"/>
        </w:rPr>
        <w:t>детских</w:t>
      </w:r>
      <w:r w:rsidRPr="005E0305">
        <w:rPr>
          <w:rFonts w:asciiTheme="minorHAnsi" w:hAnsiTheme="minorHAnsi"/>
          <w:sz w:val="24"/>
          <w:szCs w:val="24"/>
        </w:rPr>
        <w:t xml:space="preserve"> </w:t>
      </w:r>
      <w:r w:rsidRPr="005E0305">
        <w:rPr>
          <w:sz w:val="24"/>
          <w:szCs w:val="24"/>
        </w:rPr>
        <w:t>инициатив</w:t>
      </w:r>
      <w:r w:rsidRPr="005E0305">
        <w:rPr>
          <w:rFonts w:asciiTheme="minorHAnsi" w:hAnsiTheme="minorHAnsi"/>
          <w:sz w:val="24"/>
          <w:szCs w:val="24"/>
        </w:rPr>
        <w:t xml:space="preserve"> </w:t>
      </w:r>
      <w:r w:rsidRPr="005E0305">
        <w:rPr>
          <w:sz w:val="24"/>
          <w:szCs w:val="24"/>
        </w:rPr>
        <w:t>и</w:t>
      </w:r>
      <w:r w:rsidRPr="005E0305">
        <w:rPr>
          <w:rFonts w:asciiTheme="minorHAnsi" w:hAnsiTheme="minorHAnsi"/>
          <w:sz w:val="24"/>
          <w:szCs w:val="24"/>
        </w:rPr>
        <w:t xml:space="preserve"> </w:t>
      </w:r>
      <w:r w:rsidRPr="005E0305">
        <w:rPr>
          <w:sz w:val="24"/>
          <w:szCs w:val="24"/>
        </w:rPr>
        <w:t>их</w:t>
      </w:r>
      <w:r w:rsidRPr="005E0305">
        <w:rPr>
          <w:rFonts w:asciiTheme="minorHAnsi" w:hAnsiTheme="minorHAnsi"/>
          <w:sz w:val="24"/>
          <w:szCs w:val="24"/>
        </w:rPr>
        <w:t xml:space="preserve"> </w:t>
      </w:r>
      <w:r w:rsidRPr="005E0305">
        <w:rPr>
          <w:sz w:val="24"/>
          <w:szCs w:val="24"/>
        </w:rPr>
        <w:t>педагогическое</w:t>
      </w:r>
      <w:r w:rsidRPr="005E0305">
        <w:rPr>
          <w:rFonts w:asciiTheme="minorHAnsi" w:hAnsiTheme="minorHAnsi"/>
          <w:sz w:val="24"/>
          <w:szCs w:val="24"/>
        </w:rPr>
        <w:t xml:space="preserve"> </w:t>
      </w:r>
      <w:r w:rsidRPr="005E0305">
        <w:rPr>
          <w:sz w:val="24"/>
          <w:szCs w:val="24"/>
        </w:rPr>
        <w:t>сопровождение</w:t>
      </w:r>
    </w:p>
    <w:p w:rsidR="005E0305" w:rsidRPr="005E0305" w:rsidRDefault="005E0305" w:rsidP="00281C15">
      <w:pPr>
        <w:pStyle w:val="a5"/>
        <w:widowControl/>
        <w:numPr>
          <w:ilvl w:val="0"/>
          <w:numId w:val="102"/>
        </w:numPr>
        <w:tabs>
          <w:tab w:val="left" w:pos="993"/>
          <w:tab w:val="left" w:pos="1310"/>
        </w:tabs>
        <w:autoSpaceDE/>
        <w:autoSpaceDN/>
        <w:spacing w:line="360" w:lineRule="auto"/>
        <w:ind w:left="0" w:firstLine="567"/>
        <w:rPr>
          <w:sz w:val="24"/>
          <w:szCs w:val="24"/>
        </w:rPr>
      </w:pPr>
      <w:r w:rsidRPr="005E0305">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С одной стороны такие дела вовлекают  детей с самыми разными потребностями и тем самым дают им возможность самореализоваться в них.  Сдругой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firstLine="567"/>
        <w:rPr>
          <w:rFonts w:ascii="Arial" w:hAnsi="Arial" w:cs="Arial"/>
          <w:sz w:val="24"/>
          <w:szCs w:val="24"/>
        </w:rPr>
      </w:pPr>
      <w:r w:rsidRPr="005E0305">
        <w:rPr>
          <w:sz w:val="24"/>
          <w:szCs w:val="24"/>
        </w:rPr>
        <w:t>проведение классных часов, часов общения с обучающимися,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проведения определена для каждого класса)</w:t>
      </w:r>
    </w:p>
    <w:p w:rsidR="005E0305" w:rsidRPr="005E0305" w:rsidRDefault="005E0305" w:rsidP="00281C15">
      <w:pPr>
        <w:pStyle w:val="a5"/>
        <w:widowControl/>
        <w:numPr>
          <w:ilvl w:val="0"/>
          <w:numId w:val="102"/>
        </w:numPr>
        <w:tabs>
          <w:tab w:val="left" w:pos="993"/>
          <w:tab w:val="left" w:pos="1310"/>
        </w:tabs>
        <w:autoSpaceDE/>
        <w:autoSpaceDN/>
        <w:spacing w:line="360" w:lineRule="auto"/>
        <w:ind w:left="0" w:firstLine="567"/>
        <w:rPr>
          <w:rFonts w:ascii="Arial" w:eastAsia="Tahoma" w:hAnsi="Arial" w:cs="Arial"/>
          <w:sz w:val="24"/>
          <w:szCs w:val="24"/>
        </w:rPr>
      </w:pPr>
      <w:r w:rsidRPr="005E0305">
        <w:rPr>
          <w:rStyle w:val="CharAttribute504"/>
          <w:rFonts w:eastAsia="№Е"/>
          <w:sz w:val="24"/>
          <w:szCs w:val="24"/>
        </w:rPr>
        <w:t>формирование коллектива класса через</w:t>
      </w:r>
      <w:r w:rsidRPr="005E0305">
        <w:rPr>
          <w:rFonts w:eastAsia="Tahoma"/>
          <w:sz w:val="24"/>
          <w:szCs w:val="24"/>
        </w:rPr>
        <w:t>и</w:t>
      </w:r>
      <w:r w:rsidRPr="005E0305">
        <w:rPr>
          <w:rStyle w:val="CharAttribute501"/>
          <w:rFonts w:eastAsia="№Е"/>
          <w:sz w:val="24"/>
          <w:szCs w:val="24"/>
        </w:rPr>
        <w:t>гры и тренинги, празднования в классе дней рождения детей, р</w:t>
      </w:r>
      <w:r w:rsidRPr="005E0305">
        <w:rPr>
          <w:rFonts w:eastAsia="Tahoma"/>
          <w:sz w:val="24"/>
          <w:szCs w:val="24"/>
        </w:rPr>
        <w:t>егулярные внутриклассные мероприятия, дающие каждому школьнику возможность рефлексии собственного участия в жизни класса</w:t>
      </w:r>
      <w:r w:rsidRPr="005E0305">
        <w:rPr>
          <w:rFonts w:ascii="Arial" w:eastAsia="Tahoma" w:hAnsi="Arial" w:cs="Arial"/>
          <w:sz w:val="24"/>
          <w:szCs w:val="24"/>
        </w:rPr>
        <w:t xml:space="preserve">. </w:t>
      </w:r>
    </w:p>
    <w:p w:rsidR="005E0305" w:rsidRPr="005E0305" w:rsidRDefault="005E0305" w:rsidP="00281C15">
      <w:pPr>
        <w:pStyle w:val="a5"/>
        <w:widowControl/>
        <w:numPr>
          <w:ilvl w:val="0"/>
          <w:numId w:val="102"/>
        </w:numPr>
        <w:tabs>
          <w:tab w:val="left" w:pos="993"/>
          <w:tab w:val="left" w:pos="1310"/>
        </w:tabs>
        <w:autoSpaceDE/>
        <w:autoSpaceDN/>
        <w:spacing w:line="360" w:lineRule="auto"/>
        <w:ind w:left="0" w:firstLine="567"/>
        <w:rPr>
          <w:rFonts w:ascii="Arial" w:eastAsia="Tahoma" w:hAnsi="Arial" w:cs="Arial"/>
          <w:sz w:val="24"/>
          <w:szCs w:val="24"/>
        </w:rPr>
      </w:pPr>
      <w:r w:rsidRPr="005E0305">
        <w:rPr>
          <w:sz w:val="24"/>
          <w:szCs w:val="24"/>
        </w:rPr>
        <w:t>выработка совместно со школьниками законов класса, помогающих детям освоить нормы и правила общения, которым они должны следовать в учреждении, в рамках уклада жизни школы.</w:t>
      </w:r>
    </w:p>
    <w:p w:rsidR="005E0305" w:rsidRPr="005E0305" w:rsidRDefault="005E0305" w:rsidP="005E0305">
      <w:pPr>
        <w:rPr>
          <w:rStyle w:val="CharAttribute502"/>
          <w:rFonts w:eastAsia="№Е"/>
          <w:b/>
          <w:bCs/>
          <w:i w:val="0"/>
          <w:iCs/>
          <w:sz w:val="24"/>
          <w:szCs w:val="24"/>
        </w:rPr>
      </w:pPr>
    </w:p>
    <w:p w:rsidR="005E0305" w:rsidRPr="005E0305" w:rsidRDefault="005E0305" w:rsidP="005E0305">
      <w:pPr>
        <w:spacing w:line="360" w:lineRule="auto"/>
        <w:rPr>
          <w:rStyle w:val="CharAttribute502"/>
          <w:rFonts w:eastAsia="№Е"/>
          <w:b/>
          <w:bCs/>
          <w:i w:val="0"/>
          <w:iCs/>
          <w:sz w:val="24"/>
          <w:szCs w:val="24"/>
        </w:rPr>
      </w:pPr>
      <w:r w:rsidRPr="005E0305">
        <w:rPr>
          <w:rStyle w:val="CharAttribute502"/>
          <w:rFonts w:eastAsia="№Е"/>
          <w:b/>
          <w:bCs/>
          <w:iCs/>
          <w:sz w:val="24"/>
          <w:szCs w:val="24"/>
        </w:rPr>
        <w:t>Индивидуальная работа с учащимися:</w:t>
      </w:r>
    </w:p>
    <w:p w:rsidR="005E0305" w:rsidRPr="005E0305" w:rsidRDefault="005E0305" w:rsidP="00281C15">
      <w:pPr>
        <w:pStyle w:val="a5"/>
        <w:widowControl/>
        <w:numPr>
          <w:ilvl w:val="0"/>
          <w:numId w:val="104"/>
        </w:numPr>
        <w:tabs>
          <w:tab w:val="left" w:pos="851"/>
        </w:tabs>
        <w:autoSpaceDE/>
        <w:autoSpaceDN/>
        <w:spacing w:line="360" w:lineRule="auto"/>
        <w:ind w:left="0" w:firstLine="567"/>
        <w:contextualSpacing/>
        <w:rPr>
          <w:sz w:val="24"/>
          <w:szCs w:val="24"/>
        </w:rPr>
      </w:pPr>
      <w:r w:rsidRPr="005E0305">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родителями(законными представителями) школьников, с преподающими в его классе учителями;</w:t>
      </w:r>
    </w:p>
    <w:p w:rsidR="005E0305" w:rsidRPr="005E0305" w:rsidRDefault="005E0305" w:rsidP="00281C15">
      <w:pPr>
        <w:pStyle w:val="a5"/>
        <w:widowControl/>
        <w:numPr>
          <w:ilvl w:val="0"/>
          <w:numId w:val="102"/>
        </w:numPr>
        <w:tabs>
          <w:tab w:val="left" w:pos="851"/>
        </w:tabs>
        <w:autoSpaceDE/>
        <w:autoSpaceDN/>
        <w:spacing w:line="360" w:lineRule="auto"/>
        <w:ind w:left="0" w:right="175" w:firstLine="567"/>
        <w:contextualSpacing/>
        <w:rPr>
          <w:rFonts w:ascii="Arial" w:hAnsi="Arial" w:cs="Arial"/>
          <w:sz w:val="24"/>
          <w:szCs w:val="24"/>
        </w:rPr>
      </w:pPr>
      <w:r w:rsidRPr="005E0305">
        <w:rPr>
          <w:sz w:val="24"/>
          <w:szCs w:val="24"/>
        </w:rPr>
        <w:t>поддержка обучающегося в решении важных для него жизненных проблем :налаживание взаимоотношений с одноклассниками или учителями, выбор будущей профессии;</w:t>
      </w:r>
    </w:p>
    <w:p w:rsidR="005E0305" w:rsidRPr="005E0305" w:rsidRDefault="005E0305" w:rsidP="00281C15">
      <w:pPr>
        <w:pStyle w:val="a5"/>
        <w:widowControl/>
        <w:numPr>
          <w:ilvl w:val="0"/>
          <w:numId w:val="102"/>
        </w:numPr>
        <w:tabs>
          <w:tab w:val="left" w:pos="851"/>
        </w:tabs>
        <w:autoSpaceDE/>
        <w:autoSpaceDN/>
        <w:spacing w:line="360" w:lineRule="auto"/>
        <w:ind w:left="0" w:right="175" w:firstLine="567"/>
        <w:contextualSpacing/>
        <w:rPr>
          <w:rFonts w:ascii="Arial" w:hAnsi="Arial" w:cs="Arial"/>
          <w:sz w:val="24"/>
          <w:szCs w:val="24"/>
        </w:rPr>
      </w:pPr>
      <w:r w:rsidRPr="005E0305">
        <w:rPr>
          <w:sz w:val="24"/>
          <w:szCs w:val="24"/>
        </w:rPr>
        <w:t>мотивация</w:t>
      </w:r>
      <w:r w:rsidRPr="005E0305">
        <w:rPr>
          <w:rFonts w:asciiTheme="minorHAnsi" w:hAnsiTheme="minorHAnsi"/>
          <w:sz w:val="24"/>
          <w:szCs w:val="24"/>
        </w:rPr>
        <w:t xml:space="preserve"> </w:t>
      </w:r>
      <w:r w:rsidRPr="005E0305">
        <w:rPr>
          <w:sz w:val="24"/>
          <w:szCs w:val="24"/>
        </w:rPr>
        <w:t>ребенка</w:t>
      </w:r>
      <w:r w:rsidRPr="005E0305">
        <w:rPr>
          <w:rFonts w:asciiTheme="minorHAnsi" w:hAnsiTheme="minorHAnsi"/>
          <w:sz w:val="24"/>
          <w:szCs w:val="24"/>
        </w:rPr>
        <w:t xml:space="preserve"> </w:t>
      </w:r>
      <w:r w:rsidRPr="005E0305">
        <w:rPr>
          <w:sz w:val="24"/>
          <w:szCs w:val="24"/>
        </w:rPr>
        <w:t>на</w:t>
      </w:r>
      <w:r w:rsidRPr="005E0305">
        <w:rPr>
          <w:rFonts w:asciiTheme="minorHAnsi" w:hAnsiTheme="minorHAnsi"/>
          <w:sz w:val="24"/>
          <w:szCs w:val="24"/>
        </w:rPr>
        <w:t xml:space="preserve"> </w:t>
      </w:r>
      <w:r w:rsidRPr="005E0305">
        <w:rPr>
          <w:sz w:val="24"/>
          <w:szCs w:val="24"/>
        </w:rPr>
        <w:t>участие</w:t>
      </w:r>
      <w:r w:rsidRPr="005E0305">
        <w:rPr>
          <w:rFonts w:asciiTheme="minorHAnsi" w:hAnsiTheme="minorHAnsi"/>
          <w:sz w:val="24"/>
          <w:szCs w:val="24"/>
        </w:rPr>
        <w:t xml:space="preserve"> </w:t>
      </w:r>
      <w:r w:rsidRPr="005E0305">
        <w:rPr>
          <w:sz w:val="24"/>
          <w:szCs w:val="24"/>
        </w:rPr>
        <w:t>в</w:t>
      </w:r>
      <w:r w:rsidRPr="005E0305">
        <w:rPr>
          <w:rFonts w:asciiTheme="minorHAnsi" w:hAnsiTheme="minorHAnsi"/>
          <w:sz w:val="24"/>
          <w:szCs w:val="24"/>
        </w:rPr>
        <w:t xml:space="preserve"> </w:t>
      </w:r>
      <w:r w:rsidRPr="005E0305">
        <w:rPr>
          <w:sz w:val="24"/>
          <w:szCs w:val="24"/>
        </w:rPr>
        <w:t>жизни</w:t>
      </w:r>
      <w:r w:rsidRPr="005E0305">
        <w:rPr>
          <w:rFonts w:asciiTheme="minorHAnsi" w:hAnsiTheme="minorHAnsi"/>
          <w:sz w:val="24"/>
          <w:szCs w:val="24"/>
        </w:rPr>
        <w:t xml:space="preserve"> </w:t>
      </w:r>
      <w:r w:rsidRPr="005E0305">
        <w:rPr>
          <w:sz w:val="24"/>
          <w:szCs w:val="24"/>
        </w:rPr>
        <w:t>класса, школы.</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rStyle w:val="CharAttribute501"/>
          <w:rFonts w:eastAsia="№Е"/>
          <w:i w:val="0"/>
          <w:sz w:val="24"/>
          <w:szCs w:val="24"/>
        </w:rPr>
      </w:pPr>
      <w:r w:rsidRPr="005E0305">
        <w:rPr>
          <w:sz w:val="24"/>
          <w:szCs w:val="24"/>
        </w:rPr>
        <w:t>Мотивация обучающихся класса совместносучителями-предметникаминаучастиевконкурсномиолимпиадномдвижении;</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rStyle w:val="CharAttribute501"/>
          <w:rFonts w:eastAsia="№Е"/>
          <w:i w:val="0"/>
          <w:sz w:val="24"/>
          <w:szCs w:val="24"/>
        </w:rPr>
      </w:pPr>
      <w:r w:rsidRPr="005E0305">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5E0305" w:rsidRPr="005E0305" w:rsidRDefault="005E0305" w:rsidP="005E0305">
      <w:pPr>
        <w:pStyle w:val="a5"/>
        <w:tabs>
          <w:tab w:val="left" w:pos="851"/>
          <w:tab w:val="left" w:pos="1310"/>
        </w:tabs>
        <w:spacing w:line="360" w:lineRule="auto"/>
        <w:ind w:left="567" w:right="175"/>
        <w:rPr>
          <w:rStyle w:val="CharAttribute501"/>
          <w:rFonts w:eastAsia="№Е"/>
          <w:b/>
          <w:bCs/>
          <w:iCs/>
          <w:sz w:val="24"/>
          <w:szCs w:val="24"/>
        </w:rPr>
      </w:pPr>
      <w:r w:rsidRPr="005E0305">
        <w:rPr>
          <w:b/>
          <w:bCs/>
          <w:iCs/>
          <w:sz w:val="24"/>
          <w:szCs w:val="24"/>
        </w:rPr>
        <w:t>Работа с учителями, преподающими в классе:</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деятельности;</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привлечение учителей к участию в родительских собраниях класса (или индивидуальной встрече с родителями)  для объединения усилий в деле обучения и воспитания детей.</w:t>
      </w:r>
    </w:p>
    <w:p w:rsidR="005E0305" w:rsidRPr="005E0305" w:rsidRDefault="005E0305" w:rsidP="005E0305">
      <w:pPr>
        <w:pStyle w:val="a5"/>
        <w:tabs>
          <w:tab w:val="left" w:pos="851"/>
          <w:tab w:val="left" w:pos="1310"/>
        </w:tabs>
        <w:spacing w:line="360" w:lineRule="auto"/>
        <w:ind w:left="567" w:right="175"/>
        <w:rPr>
          <w:b/>
          <w:bCs/>
          <w:iCs/>
          <w:sz w:val="24"/>
          <w:szCs w:val="24"/>
        </w:rPr>
      </w:pPr>
      <w:r w:rsidRPr="005E0305">
        <w:rPr>
          <w:b/>
          <w:bCs/>
          <w:iCs/>
          <w:sz w:val="24"/>
          <w:szCs w:val="24"/>
        </w:rPr>
        <w:t>Работа с родителями учащихся или их законными представителями:</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регулярное информирование родителей о школьных успехах и проблемах их детей, о жизни класса в целом;</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 xml:space="preserve">содействие родителям (законным представителям) школьников в регулировании отношений между ними, администрацией школы и учителями-предметниками; </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привлечение членов семей школьников к организации и проведению дел класса;</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организация на базе класса семейных праздников, конкурсов, соревнований, направленных на сплочение семьи и школы.</w:t>
      </w:r>
    </w:p>
    <w:p w:rsidR="005E0305" w:rsidRPr="005E0305" w:rsidRDefault="005E0305" w:rsidP="005E0305">
      <w:pPr>
        <w:pStyle w:val="a5"/>
        <w:tabs>
          <w:tab w:val="left" w:pos="851"/>
          <w:tab w:val="left" w:pos="1310"/>
        </w:tabs>
        <w:spacing w:line="360" w:lineRule="auto"/>
        <w:ind w:left="567" w:right="175"/>
        <w:rPr>
          <w:rFonts w:ascii="Arial" w:hAnsi="Arial" w:cs="Arial"/>
          <w:sz w:val="24"/>
          <w:szCs w:val="24"/>
        </w:rPr>
      </w:pPr>
    </w:p>
    <w:p w:rsidR="005E0305" w:rsidRPr="005E0305" w:rsidRDefault="005E0305" w:rsidP="005E0305">
      <w:pPr>
        <w:spacing w:line="360" w:lineRule="auto"/>
        <w:jc w:val="center"/>
        <w:rPr>
          <w:b/>
          <w:w w:val="0"/>
          <w:sz w:val="24"/>
          <w:szCs w:val="24"/>
        </w:rPr>
      </w:pPr>
      <w:r w:rsidRPr="005E0305">
        <w:rPr>
          <w:b/>
          <w:w w:val="0"/>
          <w:sz w:val="24"/>
          <w:szCs w:val="24"/>
        </w:rPr>
        <w:t>Модуль 2.3. «Курсы внеурочной деятельности и</w:t>
      </w:r>
    </w:p>
    <w:p w:rsidR="005E0305" w:rsidRPr="005E0305" w:rsidRDefault="005E0305" w:rsidP="005E0305">
      <w:pPr>
        <w:spacing w:line="360" w:lineRule="auto"/>
        <w:jc w:val="center"/>
        <w:rPr>
          <w:b/>
          <w:w w:val="0"/>
          <w:sz w:val="24"/>
          <w:szCs w:val="24"/>
        </w:rPr>
      </w:pPr>
      <w:r w:rsidRPr="005E0305">
        <w:rPr>
          <w:b/>
          <w:w w:val="0"/>
          <w:sz w:val="24"/>
          <w:szCs w:val="24"/>
        </w:rPr>
        <w:t>дополнительного образования»</w:t>
      </w:r>
    </w:p>
    <w:p w:rsidR="005E0305" w:rsidRPr="005E0305" w:rsidRDefault="005E0305" w:rsidP="005E0305">
      <w:pPr>
        <w:spacing w:line="360" w:lineRule="auto"/>
        <w:ind w:right="-1" w:firstLine="567"/>
        <w:rPr>
          <w:sz w:val="24"/>
          <w:szCs w:val="24"/>
        </w:rPr>
      </w:pPr>
      <w:r w:rsidRPr="005E0305">
        <w:rPr>
          <w:sz w:val="24"/>
          <w:szCs w:val="24"/>
        </w:rPr>
        <w:t xml:space="preserve">Воспитание на занятиях школьных курсов внеурочной деятельности и дополнительного образования осуществляется преимущественно через: </w:t>
      </w:r>
    </w:p>
    <w:p w:rsidR="005E0305" w:rsidRPr="005E0305" w:rsidRDefault="005E0305" w:rsidP="005E0305">
      <w:pPr>
        <w:spacing w:line="360" w:lineRule="auto"/>
        <w:ind w:right="-1" w:firstLine="567"/>
        <w:rPr>
          <w:sz w:val="24"/>
          <w:szCs w:val="24"/>
        </w:rPr>
      </w:pPr>
      <w:r w:rsidRPr="005E0305">
        <w:rPr>
          <w:sz w:val="24"/>
          <w:szCs w:val="24"/>
        </w:rPr>
        <w:t>- вовлечение школьников в интересную и полезную для них деятельность, которая предоставит им возможность найти свой путь к самореализации,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E0305" w:rsidRPr="005E0305" w:rsidRDefault="005E0305" w:rsidP="005E0305">
      <w:pPr>
        <w:spacing w:line="360" w:lineRule="auto"/>
        <w:ind w:right="-1" w:firstLine="567"/>
        <w:rPr>
          <w:rStyle w:val="CharAttribute0"/>
          <w:rFonts w:eastAsia="Batang"/>
          <w:sz w:val="24"/>
          <w:szCs w:val="24"/>
        </w:rPr>
      </w:pPr>
      <w:r w:rsidRPr="005E0305">
        <w:rPr>
          <w:rStyle w:val="CharAttribute0"/>
          <w:rFonts w:eastAsia="Batang"/>
          <w:sz w:val="24"/>
          <w:szCs w:val="24"/>
        </w:rPr>
        <w:t>- формирование в</w:t>
      </w:r>
      <w:r w:rsidRPr="005E0305">
        <w:rPr>
          <w:sz w:val="24"/>
          <w:szCs w:val="24"/>
        </w:rPr>
        <w:t xml:space="preserve"> секциях</w:t>
      </w:r>
      <w:r w:rsidRPr="005E0305">
        <w:rPr>
          <w:rStyle w:val="CharAttribute0"/>
          <w:rFonts w:eastAsia="Batang"/>
          <w:sz w:val="24"/>
          <w:szCs w:val="24"/>
        </w:rPr>
        <w:t xml:space="preserve"> позитивных эмоций и доверительных отношений друг к другу;</w:t>
      </w:r>
    </w:p>
    <w:p w:rsidR="005E0305" w:rsidRPr="005E0305" w:rsidRDefault="005E0305" w:rsidP="005E0305">
      <w:pPr>
        <w:tabs>
          <w:tab w:val="left" w:pos="851"/>
        </w:tabs>
        <w:spacing w:line="360" w:lineRule="auto"/>
        <w:ind w:firstLine="567"/>
        <w:rPr>
          <w:sz w:val="24"/>
          <w:szCs w:val="24"/>
        </w:rPr>
      </w:pPr>
      <w:r w:rsidRPr="005E0305">
        <w:rPr>
          <w:sz w:val="24"/>
          <w:szCs w:val="24"/>
        </w:rPr>
        <w:t xml:space="preserve">- </w:t>
      </w:r>
      <w:r w:rsidRPr="005E0305">
        <w:rPr>
          <w:rStyle w:val="CharAttribute0"/>
          <w:rFonts w:eastAsia="Batang"/>
          <w:sz w:val="24"/>
          <w:szCs w:val="24"/>
        </w:rPr>
        <w:t>создание в</w:t>
      </w:r>
      <w:r w:rsidRPr="005E0305">
        <w:rPr>
          <w:sz w:val="24"/>
          <w:szCs w:val="24"/>
        </w:rPr>
        <w:t xml:space="preserve"> детских объединениях традиций, задающих их членам определенные социально значимые формы поведения;</w:t>
      </w:r>
    </w:p>
    <w:p w:rsidR="005E0305" w:rsidRPr="005E0305" w:rsidRDefault="005E0305" w:rsidP="005E0305">
      <w:pPr>
        <w:tabs>
          <w:tab w:val="left" w:pos="851"/>
        </w:tabs>
        <w:spacing w:line="360" w:lineRule="auto"/>
        <w:ind w:firstLine="567"/>
        <w:rPr>
          <w:sz w:val="24"/>
          <w:szCs w:val="24"/>
        </w:rPr>
      </w:pPr>
      <w:r w:rsidRPr="005E0305">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E0305" w:rsidRPr="005E0305" w:rsidRDefault="005E0305" w:rsidP="005E0305">
      <w:pPr>
        <w:tabs>
          <w:tab w:val="left" w:pos="851"/>
        </w:tabs>
        <w:spacing w:line="360" w:lineRule="auto"/>
        <w:ind w:firstLine="567"/>
        <w:rPr>
          <w:sz w:val="24"/>
          <w:szCs w:val="24"/>
        </w:rPr>
      </w:pPr>
      <w:r w:rsidRPr="005E0305">
        <w:rPr>
          <w:sz w:val="24"/>
          <w:szCs w:val="24"/>
        </w:rPr>
        <w:t xml:space="preserve">- поощрение педагогами детских инициатив и детского самоуправления. </w:t>
      </w:r>
    </w:p>
    <w:p w:rsidR="005E0305" w:rsidRPr="005E0305" w:rsidRDefault="005E0305" w:rsidP="005E0305">
      <w:pPr>
        <w:spacing w:line="360" w:lineRule="auto"/>
        <w:ind w:firstLine="567"/>
        <w:rPr>
          <w:i/>
          <w:sz w:val="24"/>
          <w:szCs w:val="24"/>
        </w:rPr>
      </w:pPr>
      <w:r w:rsidRPr="005E0305">
        <w:rPr>
          <w:rStyle w:val="CharAttribute511"/>
          <w:rFonts w:eastAsia="№Е"/>
          <w:sz w:val="24"/>
          <w:szCs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5E0305" w:rsidRPr="005E0305" w:rsidRDefault="005E0305" w:rsidP="005E0305">
      <w:pPr>
        <w:tabs>
          <w:tab w:val="left" w:pos="1310"/>
        </w:tabs>
        <w:spacing w:line="360" w:lineRule="auto"/>
        <w:ind w:firstLine="567"/>
        <w:rPr>
          <w:rStyle w:val="CharAttribute501"/>
          <w:rFonts w:eastAsia="№Е"/>
          <w:i w:val="0"/>
          <w:sz w:val="24"/>
          <w:szCs w:val="24"/>
        </w:rPr>
      </w:pPr>
      <w:r w:rsidRPr="005E0305">
        <w:rPr>
          <w:rStyle w:val="CharAttribute501"/>
          <w:rFonts w:eastAsia="№Е"/>
          <w:b/>
          <w:sz w:val="24"/>
          <w:szCs w:val="24"/>
        </w:rPr>
        <w:t xml:space="preserve">Познавательная деятельность. </w:t>
      </w:r>
      <w:r w:rsidRPr="005E0305">
        <w:rPr>
          <w:sz w:val="24"/>
          <w:szCs w:val="24"/>
        </w:rPr>
        <w:t xml:space="preserve">Курсы внеурочной деятельности, направленные на </w:t>
      </w:r>
      <w:r w:rsidRPr="005E0305">
        <w:rPr>
          <w:rStyle w:val="CharAttribute501"/>
          <w:rFonts w:eastAsia="№Е"/>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5E0305">
        <w:rPr>
          <w:sz w:val="24"/>
          <w:szCs w:val="24"/>
        </w:rPr>
        <w:t xml:space="preserve">экономическим, политическим, экологическим, </w:t>
      </w:r>
      <w:r w:rsidRPr="005E0305">
        <w:rPr>
          <w:rStyle w:val="CharAttribute501"/>
          <w:rFonts w:eastAsia="№Е"/>
          <w:sz w:val="24"/>
          <w:szCs w:val="24"/>
        </w:rPr>
        <w:t>гуманитарным  проблемам нашего общества, формирующие их гуманистическое мировоззрение и научную картину мира.</w:t>
      </w:r>
    </w:p>
    <w:p w:rsidR="005E0305" w:rsidRPr="005E0305" w:rsidRDefault="005E0305" w:rsidP="005E0305">
      <w:pPr>
        <w:tabs>
          <w:tab w:val="left" w:pos="1310"/>
        </w:tabs>
        <w:spacing w:line="360" w:lineRule="auto"/>
        <w:ind w:firstLine="567"/>
        <w:rPr>
          <w:rStyle w:val="CharAttribute501"/>
          <w:rFonts w:eastAsia="№Е"/>
          <w:i w:val="0"/>
          <w:sz w:val="24"/>
          <w:szCs w:val="24"/>
        </w:rPr>
      </w:pP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8"/>
        <w:gridCol w:w="2284"/>
      </w:tblGrid>
      <w:tr w:rsidR="005E0305" w:rsidRPr="005E0305" w:rsidTr="005E0305">
        <w:tc>
          <w:tcPr>
            <w:tcW w:w="7288" w:type="dxa"/>
          </w:tcPr>
          <w:p w:rsidR="005E0305" w:rsidRPr="005E0305" w:rsidRDefault="005E0305" w:rsidP="005E0305">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Наименование курса</w:t>
            </w:r>
          </w:p>
        </w:tc>
        <w:tc>
          <w:tcPr>
            <w:tcW w:w="2284" w:type="dxa"/>
          </w:tcPr>
          <w:p w:rsidR="005E0305" w:rsidRPr="005E0305" w:rsidRDefault="005E0305" w:rsidP="005E0305">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Класс</w:t>
            </w:r>
          </w:p>
        </w:tc>
      </w:tr>
      <w:tr w:rsidR="005E0305" w:rsidRPr="005E0305" w:rsidTr="005E0305">
        <w:tc>
          <w:tcPr>
            <w:tcW w:w="9572" w:type="dxa"/>
            <w:gridSpan w:val="2"/>
          </w:tcPr>
          <w:p w:rsidR="005E0305" w:rsidRPr="005E0305" w:rsidRDefault="005E0305" w:rsidP="005E0305">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на уровне основного общего образования</w:t>
            </w:r>
          </w:p>
        </w:tc>
      </w:tr>
      <w:tr w:rsidR="005E0305" w:rsidRPr="005E0305" w:rsidTr="005E0305">
        <w:tc>
          <w:tcPr>
            <w:tcW w:w="7288" w:type="dxa"/>
          </w:tcPr>
          <w:p w:rsidR="005E0305" w:rsidRPr="005E0305" w:rsidRDefault="005E0305" w:rsidP="005E0305">
            <w:pPr>
              <w:rPr>
                <w:sz w:val="24"/>
                <w:szCs w:val="24"/>
              </w:rPr>
            </w:pPr>
            <w:r w:rsidRPr="005E0305">
              <w:rPr>
                <w:sz w:val="24"/>
                <w:szCs w:val="24"/>
              </w:rPr>
              <w:t>«Разговор о важном»</w:t>
            </w:r>
          </w:p>
        </w:tc>
        <w:tc>
          <w:tcPr>
            <w:tcW w:w="2284" w:type="dxa"/>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3,5-9</w:t>
            </w:r>
          </w:p>
        </w:tc>
      </w:tr>
      <w:tr w:rsidR="005E0305" w:rsidRPr="005E0305" w:rsidTr="005E0305">
        <w:tc>
          <w:tcPr>
            <w:tcW w:w="7288" w:type="dxa"/>
          </w:tcPr>
          <w:p w:rsidR="005E0305" w:rsidRPr="005E0305" w:rsidRDefault="005E0305" w:rsidP="005E0305">
            <w:pPr>
              <w:rPr>
                <w:sz w:val="24"/>
                <w:szCs w:val="24"/>
              </w:rPr>
            </w:pPr>
            <w:r w:rsidRPr="005E0305">
              <w:rPr>
                <w:sz w:val="24"/>
                <w:szCs w:val="24"/>
              </w:rPr>
              <w:t>«Проф. минимум»</w:t>
            </w:r>
          </w:p>
        </w:tc>
        <w:tc>
          <w:tcPr>
            <w:tcW w:w="2284" w:type="dxa"/>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6-9</w:t>
            </w:r>
          </w:p>
        </w:tc>
      </w:tr>
      <w:tr w:rsidR="005E0305" w:rsidRPr="005E0305" w:rsidTr="005E0305">
        <w:tc>
          <w:tcPr>
            <w:tcW w:w="7288" w:type="dxa"/>
          </w:tcPr>
          <w:p w:rsidR="005E0305" w:rsidRPr="005E0305" w:rsidRDefault="005E0305" w:rsidP="005E0305">
            <w:pPr>
              <w:rPr>
                <w:sz w:val="24"/>
                <w:szCs w:val="24"/>
              </w:rPr>
            </w:pPr>
            <w:r w:rsidRPr="005E0305">
              <w:rPr>
                <w:sz w:val="24"/>
                <w:szCs w:val="24"/>
              </w:rPr>
              <w:t>«Функциональная грамотность»</w:t>
            </w:r>
          </w:p>
        </w:tc>
        <w:tc>
          <w:tcPr>
            <w:tcW w:w="2284" w:type="dxa"/>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9</w:t>
            </w:r>
          </w:p>
        </w:tc>
      </w:tr>
      <w:tr w:rsidR="005E0305" w:rsidRPr="005E0305" w:rsidTr="005E0305">
        <w:tc>
          <w:tcPr>
            <w:tcW w:w="7288" w:type="dxa"/>
          </w:tcPr>
          <w:p w:rsidR="005E0305" w:rsidRPr="005E0305" w:rsidRDefault="005E0305" w:rsidP="005E0305">
            <w:pPr>
              <w:rPr>
                <w:sz w:val="24"/>
                <w:szCs w:val="24"/>
              </w:rPr>
            </w:pPr>
            <w:r w:rsidRPr="005E0305">
              <w:rPr>
                <w:sz w:val="24"/>
                <w:szCs w:val="24"/>
              </w:rPr>
              <w:t>«Театральное объединение»</w:t>
            </w:r>
          </w:p>
        </w:tc>
        <w:tc>
          <w:tcPr>
            <w:tcW w:w="2284" w:type="dxa"/>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3,5-9</w:t>
            </w:r>
          </w:p>
        </w:tc>
      </w:tr>
    </w:tbl>
    <w:p w:rsidR="005E0305" w:rsidRPr="005E0305" w:rsidRDefault="005E0305" w:rsidP="005E0305">
      <w:pPr>
        <w:tabs>
          <w:tab w:val="left" w:pos="851"/>
        </w:tabs>
        <w:spacing w:line="360" w:lineRule="auto"/>
        <w:rPr>
          <w:rStyle w:val="CharAttribute501"/>
          <w:rFonts w:eastAsia="№Е"/>
          <w:i w:val="0"/>
          <w:sz w:val="24"/>
          <w:szCs w:val="24"/>
        </w:rPr>
      </w:pPr>
      <w:r w:rsidRPr="005E0305">
        <w:rPr>
          <w:rStyle w:val="CharAttribute501"/>
          <w:rFonts w:eastAsia="№Е"/>
          <w:b/>
          <w:sz w:val="24"/>
          <w:szCs w:val="24"/>
        </w:rPr>
        <w:tab/>
        <w:t xml:space="preserve">Спортивно-оздоровительная деятельность. </w:t>
      </w:r>
      <w:r w:rsidRPr="005E0305">
        <w:rPr>
          <w:sz w:val="24"/>
          <w:szCs w:val="24"/>
        </w:rPr>
        <w:t xml:space="preserve">Спортивные секции в рамках кружковой деятельности, направленные </w:t>
      </w:r>
      <w:r w:rsidRPr="005E0305">
        <w:rPr>
          <w:rStyle w:val="CharAttribute501"/>
          <w:rFonts w:eastAsia="№Е"/>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E0305" w:rsidRPr="005E0305" w:rsidRDefault="005E0305" w:rsidP="005E0305">
      <w:pPr>
        <w:tabs>
          <w:tab w:val="left" w:pos="851"/>
        </w:tabs>
        <w:spacing w:line="360" w:lineRule="auto"/>
        <w:ind w:firstLine="567"/>
        <w:rPr>
          <w:rStyle w:val="CharAttribute501"/>
          <w:rFonts w:eastAsia="№Е"/>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7"/>
        <w:gridCol w:w="6"/>
        <w:gridCol w:w="2279"/>
      </w:tblGrid>
      <w:tr w:rsidR="005E0305" w:rsidRPr="005E0305" w:rsidTr="005E0305">
        <w:tc>
          <w:tcPr>
            <w:tcW w:w="7287" w:type="dxa"/>
          </w:tcPr>
          <w:p w:rsidR="005E0305" w:rsidRPr="005E0305" w:rsidRDefault="005E0305" w:rsidP="005E0305">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Наименование курса</w:t>
            </w:r>
          </w:p>
        </w:tc>
        <w:tc>
          <w:tcPr>
            <w:tcW w:w="2285" w:type="dxa"/>
            <w:gridSpan w:val="2"/>
          </w:tcPr>
          <w:p w:rsidR="005E0305" w:rsidRPr="005E0305" w:rsidRDefault="005E0305" w:rsidP="005E0305">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Класс</w:t>
            </w:r>
          </w:p>
        </w:tc>
      </w:tr>
      <w:tr w:rsidR="005E0305" w:rsidRPr="005E0305" w:rsidTr="005E0305">
        <w:tc>
          <w:tcPr>
            <w:tcW w:w="9572" w:type="dxa"/>
            <w:gridSpan w:val="3"/>
          </w:tcPr>
          <w:p w:rsidR="005E0305" w:rsidRPr="005E0305" w:rsidRDefault="005E0305" w:rsidP="005E0305">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на уровне  начального образования</w:t>
            </w:r>
          </w:p>
        </w:tc>
      </w:tr>
      <w:tr w:rsidR="005E0305" w:rsidRPr="005E0305" w:rsidTr="005E0305">
        <w:tc>
          <w:tcPr>
            <w:tcW w:w="7293" w:type="dxa"/>
            <w:gridSpan w:val="2"/>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 xml:space="preserve"> «Лёгкая атлетика»</w:t>
            </w:r>
          </w:p>
        </w:tc>
        <w:tc>
          <w:tcPr>
            <w:tcW w:w="2279" w:type="dxa"/>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 xml:space="preserve">1 – 4 </w:t>
            </w:r>
          </w:p>
        </w:tc>
      </w:tr>
      <w:tr w:rsidR="005E0305" w:rsidRPr="005E0305" w:rsidTr="005E0305">
        <w:tc>
          <w:tcPr>
            <w:tcW w:w="7293" w:type="dxa"/>
            <w:gridSpan w:val="2"/>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«Баскетбол»</w:t>
            </w:r>
          </w:p>
        </w:tc>
        <w:tc>
          <w:tcPr>
            <w:tcW w:w="2279" w:type="dxa"/>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4</w:t>
            </w:r>
          </w:p>
        </w:tc>
      </w:tr>
      <w:tr w:rsidR="005E0305" w:rsidRPr="005E0305" w:rsidTr="005E0305">
        <w:tc>
          <w:tcPr>
            <w:tcW w:w="9572" w:type="dxa"/>
            <w:gridSpan w:val="3"/>
          </w:tcPr>
          <w:p w:rsidR="005E0305" w:rsidRPr="005E0305" w:rsidRDefault="005E0305" w:rsidP="005E0305">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на уровне основного общего образования</w:t>
            </w:r>
          </w:p>
        </w:tc>
      </w:tr>
      <w:tr w:rsidR="005E0305" w:rsidRPr="005E0305" w:rsidTr="005E0305">
        <w:tc>
          <w:tcPr>
            <w:tcW w:w="7293" w:type="dxa"/>
            <w:gridSpan w:val="2"/>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«Лёгкая атлетика»</w:t>
            </w:r>
          </w:p>
        </w:tc>
        <w:tc>
          <w:tcPr>
            <w:tcW w:w="2279" w:type="dxa"/>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5-9</w:t>
            </w:r>
          </w:p>
        </w:tc>
      </w:tr>
      <w:tr w:rsidR="005E0305" w:rsidRPr="005E0305" w:rsidTr="005E0305">
        <w:tc>
          <w:tcPr>
            <w:tcW w:w="7293" w:type="dxa"/>
            <w:gridSpan w:val="2"/>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«Баскетбол»</w:t>
            </w:r>
          </w:p>
        </w:tc>
        <w:tc>
          <w:tcPr>
            <w:tcW w:w="2279" w:type="dxa"/>
          </w:tcPr>
          <w:p w:rsidR="005E0305" w:rsidRPr="005E0305" w:rsidRDefault="005E0305" w:rsidP="005E0305">
            <w:pPr>
              <w:tabs>
                <w:tab w:val="left" w:pos="1310"/>
              </w:tabs>
              <w:spacing w:line="360" w:lineRule="auto"/>
              <w:rPr>
                <w:rStyle w:val="CharAttribute501"/>
                <w:rFonts w:eastAsia="№Е"/>
                <w:i w:val="0"/>
                <w:sz w:val="24"/>
                <w:szCs w:val="24"/>
              </w:rPr>
            </w:pPr>
            <w:r w:rsidRPr="005E0305">
              <w:rPr>
                <w:rStyle w:val="CharAttribute501"/>
                <w:rFonts w:eastAsia="№Е"/>
                <w:sz w:val="24"/>
                <w:szCs w:val="24"/>
              </w:rPr>
              <w:t>5-9</w:t>
            </w:r>
          </w:p>
        </w:tc>
      </w:tr>
    </w:tbl>
    <w:p w:rsidR="005E0305" w:rsidRPr="005E0305" w:rsidRDefault="005E0305" w:rsidP="005E0305">
      <w:pPr>
        <w:tabs>
          <w:tab w:val="left" w:pos="851"/>
        </w:tabs>
        <w:spacing w:line="360" w:lineRule="auto"/>
        <w:ind w:firstLine="567"/>
        <w:rPr>
          <w:rStyle w:val="CharAttribute501"/>
          <w:rFonts w:eastAsia="№Е"/>
          <w:i w:val="0"/>
          <w:sz w:val="24"/>
          <w:szCs w:val="24"/>
        </w:rPr>
      </w:pPr>
    </w:p>
    <w:p w:rsidR="005E0305" w:rsidRPr="005E0305" w:rsidRDefault="005E0305" w:rsidP="005E0305">
      <w:pPr>
        <w:tabs>
          <w:tab w:val="left" w:pos="851"/>
        </w:tabs>
        <w:spacing w:line="360" w:lineRule="auto"/>
        <w:jc w:val="center"/>
        <w:rPr>
          <w:b/>
          <w:iCs/>
          <w:w w:val="0"/>
          <w:sz w:val="24"/>
          <w:szCs w:val="24"/>
        </w:rPr>
      </w:pPr>
      <w:r w:rsidRPr="005E0305">
        <w:rPr>
          <w:b/>
          <w:iCs/>
          <w:w w:val="0"/>
          <w:sz w:val="24"/>
          <w:szCs w:val="24"/>
        </w:rPr>
        <w:t>2.4. Модуль «Самоуправление»</w:t>
      </w:r>
    </w:p>
    <w:p w:rsidR="005E0305" w:rsidRPr="005E0305" w:rsidRDefault="005E0305" w:rsidP="005E0305">
      <w:pPr>
        <w:pStyle w:val="affe"/>
        <w:spacing w:before="0" w:beforeAutospacing="0" w:after="0" w:afterAutospacing="0" w:line="360" w:lineRule="auto"/>
        <w:ind w:firstLine="800"/>
      </w:pPr>
      <w:r w:rsidRPr="005E0305">
        <w:t xml:space="preserve">Ученическое самоуправление – управление жизнедеятельностью  коллектива школы, осуществляемое учащимися, основанное на инициативе, самостоятельности, творчестве, совершенствовании собственной жизни, чувстве ответственности, взаимопомощи учащихся. </w:t>
      </w:r>
    </w:p>
    <w:p w:rsidR="005E0305" w:rsidRPr="005E0305" w:rsidRDefault="005E0305" w:rsidP="005E0305">
      <w:pPr>
        <w:widowControl/>
        <w:autoSpaceDE/>
        <w:autoSpaceDN/>
        <w:spacing w:line="360" w:lineRule="auto"/>
        <w:ind w:firstLine="450"/>
        <w:rPr>
          <w:b/>
          <w:sz w:val="24"/>
          <w:szCs w:val="24"/>
        </w:rPr>
      </w:pPr>
      <w:r w:rsidRPr="005E0305">
        <w:rPr>
          <w:sz w:val="24"/>
          <w:szCs w:val="24"/>
        </w:rPr>
        <w:t>Целью создания ученического самоуправления школы является развитие у обучающихся навыков гражданской активности и ответственности, социальной компетентности. Ученическое самоуправление призвано готовить учащихся к реализации прав гражданина в управлении государством, к участию в жизни современного общества через включение их в управление школой, основанное на коллегиальных и демократических началах, и  строится на принципах:</w:t>
      </w:r>
    </w:p>
    <w:p w:rsidR="005E0305" w:rsidRPr="005E0305" w:rsidRDefault="005E0305" w:rsidP="005E0305">
      <w:pPr>
        <w:pStyle w:val="affe"/>
        <w:spacing w:before="0" w:beforeAutospacing="0" w:after="0" w:afterAutospacing="0" w:line="360" w:lineRule="auto"/>
        <w:ind w:left="450"/>
      </w:pPr>
      <w:r w:rsidRPr="005E0305">
        <w:t>- взаимопомощь и доверие;</w:t>
      </w:r>
    </w:p>
    <w:p w:rsidR="005E0305" w:rsidRPr="005E0305" w:rsidRDefault="005E0305" w:rsidP="005E0305">
      <w:pPr>
        <w:pStyle w:val="affe"/>
        <w:spacing w:before="0" w:beforeAutospacing="0" w:after="0" w:afterAutospacing="0" w:line="360" w:lineRule="auto"/>
        <w:ind w:left="450"/>
      </w:pPr>
      <w:r w:rsidRPr="005E0305">
        <w:t>- стремление к развитию;</w:t>
      </w:r>
    </w:p>
    <w:p w:rsidR="005E0305" w:rsidRPr="005E0305" w:rsidRDefault="005E0305" w:rsidP="005E0305">
      <w:pPr>
        <w:pStyle w:val="affe"/>
        <w:spacing w:before="0" w:beforeAutospacing="0" w:after="0" w:afterAutospacing="0" w:line="360" w:lineRule="auto"/>
        <w:ind w:left="450"/>
      </w:pPr>
      <w:r w:rsidRPr="005E0305">
        <w:t>- равноправие всех учащихся;</w:t>
      </w:r>
    </w:p>
    <w:p w:rsidR="005E0305" w:rsidRPr="005E0305" w:rsidRDefault="005E0305" w:rsidP="005E0305">
      <w:pPr>
        <w:pStyle w:val="affe"/>
        <w:spacing w:before="0" w:beforeAutospacing="0" w:after="0" w:afterAutospacing="0" w:line="360" w:lineRule="auto"/>
        <w:ind w:left="450"/>
      </w:pPr>
      <w:r w:rsidRPr="005E0305">
        <w:t>- коллективность принятия решений;</w:t>
      </w:r>
    </w:p>
    <w:p w:rsidR="005E0305" w:rsidRPr="005E0305" w:rsidRDefault="005E0305" w:rsidP="005E0305">
      <w:pPr>
        <w:pStyle w:val="affe"/>
        <w:spacing w:before="0" w:beforeAutospacing="0" w:after="0" w:afterAutospacing="0" w:line="360" w:lineRule="auto"/>
        <w:ind w:left="450"/>
      </w:pPr>
      <w:r w:rsidRPr="005E0305">
        <w:t>- приоритетность прав и интересов учащихся;</w:t>
      </w:r>
    </w:p>
    <w:p w:rsidR="005E0305" w:rsidRPr="005E0305" w:rsidRDefault="005E0305" w:rsidP="005E0305">
      <w:pPr>
        <w:pStyle w:val="affe"/>
        <w:spacing w:before="0" w:beforeAutospacing="0" w:after="0" w:afterAutospacing="0" w:line="360" w:lineRule="auto"/>
        <w:ind w:left="450"/>
      </w:pPr>
      <w:r w:rsidRPr="005E0305">
        <w:t>- гуманность по отношению к каждой отдельной личности.</w:t>
      </w:r>
    </w:p>
    <w:p w:rsidR="005E0305" w:rsidRPr="005E0305" w:rsidRDefault="005E0305" w:rsidP="005E0305">
      <w:pPr>
        <w:pStyle w:val="affe"/>
        <w:spacing w:before="0" w:beforeAutospacing="0" w:after="0" w:afterAutospacing="0" w:line="360" w:lineRule="auto"/>
      </w:pPr>
      <w:r w:rsidRPr="005E0305">
        <w:t>Круг вопросов, находящихся в компетенции ученического самоуправления:</w:t>
      </w:r>
    </w:p>
    <w:p w:rsidR="005E0305" w:rsidRPr="005E0305" w:rsidRDefault="005E0305" w:rsidP="005E0305">
      <w:pPr>
        <w:spacing w:line="360" w:lineRule="auto"/>
        <w:ind w:left="426"/>
        <w:rPr>
          <w:sz w:val="24"/>
          <w:szCs w:val="24"/>
        </w:rPr>
      </w:pPr>
      <w:r w:rsidRPr="005E0305">
        <w:rPr>
          <w:sz w:val="24"/>
          <w:szCs w:val="24"/>
        </w:rPr>
        <w:t>-защита прав и интересов учащихся;</w:t>
      </w:r>
    </w:p>
    <w:p w:rsidR="005E0305" w:rsidRPr="005E0305" w:rsidRDefault="005E0305" w:rsidP="005E0305">
      <w:pPr>
        <w:spacing w:line="360" w:lineRule="auto"/>
        <w:ind w:left="426"/>
        <w:rPr>
          <w:sz w:val="24"/>
          <w:szCs w:val="24"/>
        </w:rPr>
      </w:pPr>
      <w:r w:rsidRPr="005E0305">
        <w:rPr>
          <w:sz w:val="24"/>
          <w:szCs w:val="24"/>
        </w:rPr>
        <w:t>-совместное с педагогами решение наиболее значимых вопросов учебно-  воспитательного процесса;</w:t>
      </w:r>
    </w:p>
    <w:p w:rsidR="005E0305" w:rsidRPr="005E0305" w:rsidRDefault="005E0305" w:rsidP="005E0305">
      <w:pPr>
        <w:spacing w:line="360" w:lineRule="auto"/>
        <w:ind w:left="426"/>
        <w:rPr>
          <w:sz w:val="24"/>
          <w:szCs w:val="24"/>
        </w:rPr>
      </w:pPr>
      <w:r w:rsidRPr="005E0305">
        <w:rPr>
          <w:sz w:val="24"/>
          <w:szCs w:val="24"/>
        </w:rPr>
        <w:t>-формирование и сохранение общешкольных традиций;</w:t>
      </w:r>
    </w:p>
    <w:p w:rsidR="005E0305" w:rsidRPr="005E0305" w:rsidRDefault="005E0305" w:rsidP="005E0305">
      <w:pPr>
        <w:spacing w:line="360" w:lineRule="auto"/>
        <w:ind w:left="426"/>
        <w:rPr>
          <w:sz w:val="24"/>
          <w:szCs w:val="24"/>
        </w:rPr>
      </w:pPr>
      <w:r w:rsidRPr="005E0305">
        <w:rPr>
          <w:sz w:val="24"/>
          <w:szCs w:val="24"/>
        </w:rPr>
        <w:t>-организация общешкольных дел;</w:t>
      </w:r>
    </w:p>
    <w:p w:rsidR="005E0305" w:rsidRPr="005E0305" w:rsidRDefault="005E0305" w:rsidP="005E0305">
      <w:pPr>
        <w:spacing w:line="360" w:lineRule="auto"/>
        <w:ind w:left="426"/>
        <w:rPr>
          <w:sz w:val="24"/>
          <w:szCs w:val="24"/>
        </w:rPr>
      </w:pPr>
      <w:r w:rsidRPr="005E0305">
        <w:rPr>
          <w:sz w:val="24"/>
          <w:szCs w:val="24"/>
        </w:rPr>
        <w:t>-создание информационной сети школы.</w:t>
      </w:r>
    </w:p>
    <w:p w:rsidR="005E0305" w:rsidRPr="005E0305" w:rsidRDefault="005E0305" w:rsidP="005E0305">
      <w:pPr>
        <w:adjustRightInd w:val="0"/>
        <w:spacing w:line="360" w:lineRule="auto"/>
        <w:ind w:right="-1"/>
        <w:rPr>
          <w:color w:val="FF0000"/>
          <w:sz w:val="24"/>
          <w:szCs w:val="24"/>
        </w:rPr>
      </w:pPr>
      <w:r w:rsidRPr="005E0305">
        <w:rPr>
          <w:sz w:val="24"/>
          <w:szCs w:val="24"/>
        </w:rPr>
        <w:t>Детское самоуправление в школе осуществляется следующим образом:</w:t>
      </w:r>
    </w:p>
    <w:p w:rsidR="005E0305" w:rsidRPr="005E0305" w:rsidRDefault="005E0305" w:rsidP="005E0305">
      <w:pPr>
        <w:adjustRightInd w:val="0"/>
        <w:spacing w:line="360" w:lineRule="auto"/>
        <w:ind w:right="-1" w:firstLine="567"/>
        <w:jc w:val="center"/>
        <w:rPr>
          <w:b/>
          <w:sz w:val="24"/>
          <w:szCs w:val="24"/>
        </w:rPr>
      </w:pPr>
    </w:p>
    <w:p w:rsidR="005E0305" w:rsidRPr="005E0305" w:rsidRDefault="005E0305" w:rsidP="005E0305">
      <w:pPr>
        <w:adjustRightInd w:val="0"/>
        <w:spacing w:line="360" w:lineRule="auto"/>
        <w:ind w:right="-1" w:firstLine="567"/>
        <w:jc w:val="center"/>
        <w:rPr>
          <w:b/>
          <w:sz w:val="24"/>
          <w:szCs w:val="24"/>
        </w:rPr>
      </w:pPr>
      <w:r w:rsidRPr="005E0305">
        <w:rPr>
          <w:b/>
          <w:sz w:val="24"/>
          <w:szCs w:val="24"/>
        </w:rPr>
        <w:t>СТРУКТУРА УЧЕНИЧЕСКОГО САМОУПРАВЛЕНИЯ</w:t>
      </w:r>
    </w:p>
    <w:p w:rsidR="005E0305" w:rsidRPr="005E0305" w:rsidRDefault="00DE6526" w:rsidP="005E0305">
      <w:pPr>
        <w:adjustRightInd w:val="0"/>
        <w:spacing w:line="360" w:lineRule="auto"/>
        <w:ind w:right="-1" w:firstLine="567"/>
        <w:rPr>
          <w:b/>
          <w:sz w:val="24"/>
          <w:szCs w:val="24"/>
        </w:rPr>
      </w:pPr>
      <w:r>
        <w:rPr>
          <w:b/>
          <w:noProof/>
          <w:sz w:val="24"/>
          <w:szCs w:val="24"/>
          <w:lang w:eastAsia="ru-RU"/>
        </w:rPr>
        <w:pict>
          <v:shape id="_x0000_s1145" type="#_x0000_t202" style="position:absolute;left:0;text-align:left;margin-left:184.95pt;margin-top:9.9pt;width:104.25pt;height:20.65pt;z-index:251781120">
            <v:textbox>
              <w:txbxContent>
                <w:p w:rsidR="00DE4267" w:rsidRPr="00AE554A" w:rsidRDefault="00DE4267" w:rsidP="005E0305">
                  <w:pPr>
                    <w:jc w:val="center"/>
                  </w:pPr>
                  <w:r>
                    <w:t>ЛИДЕР ШКОЛЫ</w:t>
                  </w:r>
                </w:p>
              </w:txbxContent>
            </v:textbox>
          </v:shape>
        </w:pict>
      </w:r>
    </w:p>
    <w:p w:rsidR="005E0305" w:rsidRPr="005E0305" w:rsidRDefault="005E0305" w:rsidP="005E0305">
      <w:pPr>
        <w:adjustRightInd w:val="0"/>
        <w:spacing w:line="360" w:lineRule="auto"/>
        <w:ind w:right="-1" w:firstLine="567"/>
        <w:rPr>
          <w:sz w:val="24"/>
          <w:szCs w:val="24"/>
        </w:rPr>
      </w:pPr>
    </w:p>
    <w:p w:rsidR="005E0305" w:rsidRPr="005E0305" w:rsidRDefault="00DE6526" w:rsidP="005E0305">
      <w:pPr>
        <w:adjustRightInd w:val="0"/>
        <w:spacing w:line="360" w:lineRule="auto"/>
        <w:ind w:right="-1" w:firstLine="567"/>
        <w:rPr>
          <w:sz w:val="24"/>
          <w:szCs w:val="24"/>
        </w:rPr>
      </w:pPr>
      <w:r>
        <w:rPr>
          <w:noProof/>
          <w:sz w:val="24"/>
          <w:szCs w:val="24"/>
          <w:lang w:eastAsia="ru-RU"/>
        </w:rPr>
        <w:pict>
          <v:shapetype id="_x0000_t32" coordsize="21600,21600" o:spt="32" o:oned="t" path="m,l21600,21600e" filled="f">
            <v:path arrowok="t" fillok="f" o:connecttype="none"/>
            <o:lock v:ext="edit" shapetype="t"/>
          </v:shapetype>
          <v:shape id="_x0000_s1140" type="#_x0000_t32" style="position:absolute;left:0;text-align:left;margin-left:238.2pt;margin-top:19.85pt;width:0;height:33.9pt;z-index:251776000" o:connectortype="straight">
            <v:stroke endarrow="block"/>
          </v:shape>
        </w:pict>
      </w:r>
      <w:r>
        <w:rPr>
          <w:noProof/>
          <w:sz w:val="24"/>
          <w:szCs w:val="24"/>
          <w:lang w:eastAsia="ru-RU"/>
        </w:rPr>
        <w:pict>
          <v:shape id="_x0000_s1139" type="#_x0000_t32" style="position:absolute;left:0;text-align:left;margin-left:359.9pt;margin-top:19.85pt;width:52.25pt;height:29.65pt;z-index:251774976" o:connectortype="straight">
            <v:stroke endarrow="block"/>
          </v:shape>
        </w:pict>
      </w:r>
      <w:r>
        <w:rPr>
          <w:noProof/>
          <w:sz w:val="24"/>
          <w:szCs w:val="24"/>
          <w:lang w:eastAsia="ru-RU"/>
        </w:rPr>
        <w:pict>
          <v:shape id="_x0000_s1138" type="#_x0000_t32" style="position:absolute;left:0;text-align:left;margin-left:89.7pt;margin-top:19.85pt;width:18.2pt;height:29.65pt;flip:x;z-index:251773952" o:connectortype="straight">
            <v:stroke endarrow="block"/>
          </v:shape>
        </w:pict>
      </w:r>
      <w:r>
        <w:rPr>
          <w:noProof/>
          <w:sz w:val="24"/>
          <w:szCs w:val="24"/>
          <w:lang w:eastAsia="ru-RU"/>
        </w:rPr>
        <w:pict>
          <v:shape id="Надпись 2" o:spid="_x0000_s1130" type="#_x0000_t202" style="position:absolute;left:0;text-align:left;margin-left:0;margin-top:0;width:252pt;height:19.45pt;z-index:251765760;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">
            <v:textbox style="mso-fit-shape-to-text:t">
              <w:txbxContent>
                <w:p w:rsidR="00DE4267" w:rsidRPr="00063204" w:rsidRDefault="00DE4267" w:rsidP="005E0305">
                  <w:pPr>
                    <w:jc w:val="center"/>
                    <w:rPr>
                      <w:szCs w:val="20"/>
                    </w:rPr>
                  </w:pPr>
                  <w:r w:rsidRPr="00063204">
                    <w:rPr>
                      <w:szCs w:val="20"/>
                    </w:rPr>
                    <w:t>ОБЩЕШКОЛЬНОЕ УЧЕНИЧЕСКОЕ СОБРАНИЕ</w:t>
                  </w:r>
                </w:p>
              </w:txbxContent>
            </v:textbox>
          </v:shape>
        </w:pict>
      </w:r>
    </w:p>
    <w:p w:rsidR="005E0305" w:rsidRPr="005E0305" w:rsidRDefault="005E0305" w:rsidP="005E0305">
      <w:pPr>
        <w:adjustRightInd w:val="0"/>
        <w:spacing w:line="360" w:lineRule="auto"/>
        <w:ind w:right="-1" w:firstLine="567"/>
        <w:rPr>
          <w:sz w:val="24"/>
          <w:szCs w:val="24"/>
        </w:rPr>
      </w:pPr>
    </w:p>
    <w:p w:rsidR="005E0305" w:rsidRPr="005E0305" w:rsidRDefault="00DE6526" w:rsidP="005E0305">
      <w:pPr>
        <w:adjustRightInd w:val="0"/>
        <w:spacing w:line="360" w:lineRule="auto"/>
        <w:ind w:right="-1" w:firstLine="567"/>
        <w:rPr>
          <w:sz w:val="24"/>
          <w:szCs w:val="24"/>
        </w:rPr>
      </w:pPr>
      <w:r>
        <w:rPr>
          <w:noProof/>
          <w:sz w:val="24"/>
          <w:szCs w:val="24"/>
          <w:lang w:eastAsia="ru-RU"/>
        </w:rPr>
        <w:pict>
          <v:shape id="_x0000_s1135" type="#_x0000_t202" style="position:absolute;left:0;text-align:left;margin-left:37.95pt;margin-top:5.45pt;width:107.25pt;height:22.15pt;z-index:251770880">
            <v:textbox>
              <w:txbxContent>
                <w:p w:rsidR="00DE4267" w:rsidRPr="00063204" w:rsidRDefault="00DE4267" w:rsidP="005E0305">
                  <w:pPr>
                    <w:jc w:val="center"/>
                  </w:pPr>
                  <w:r>
                    <w:t>УЧИТЕЛЯ</w:t>
                  </w:r>
                </w:p>
              </w:txbxContent>
            </v:textbox>
          </v:shape>
        </w:pict>
      </w:r>
      <w:r>
        <w:rPr>
          <w:noProof/>
          <w:sz w:val="24"/>
          <w:szCs w:val="24"/>
          <w:lang w:eastAsia="ru-RU"/>
        </w:rPr>
        <w:pict>
          <v:shape id="_x0000_s1136" type="#_x0000_t202" style="position:absolute;left:0;text-align:left;margin-left:184.95pt;margin-top:5.45pt;width:112.5pt;height:22.15pt;z-index:251771904">
            <v:textbox>
              <w:txbxContent>
                <w:p w:rsidR="00DE4267" w:rsidRPr="00063204" w:rsidRDefault="00DE4267" w:rsidP="005E0305">
                  <w:pPr>
                    <w:jc w:val="center"/>
                  </w:pPr>
                  <w:r>
                    <w:t>УЧАЩИЕСЯ</w:t>
                  </w:r>
                </w:p>
              </w:txbxContent>
            </v:textbox>
          </v:shape>
        </w:pict>
      </w:r>
      <w:r>
        <w:rPr>
          <w:noProof/>
          <w:sz w:val="24"/>
          <w:szCs w:val="24"/>
          <w:lang w:eastAsia="ru-RU"/>
        </w:rPr>
        <w:pict>
          <v:shape id="_x0000_s1137" type="#_x0000_t202" style="position:absolute;left:0;text-align:left;margin-left:359.9pt;margin-top:5.45pt;width:104.05pt;height:22.15pt;z-index:251772928">
            <v:textbox>
              <w:txbxContent>
                <w:p w:rsidR="00DE4267" w:rsidRPr="00063204" w:rsidRDefault="00DE4267" w:rsidP="005E0305">
                  <w:pPr>
                    <w:jc w:val="center"/>
                  </w:pPr>
                  <w:r>
                    <w:t>РОДИТЕЛИ</w:t>
                  </w:r>
                </w:p>
              </w:txbxContent>
            </v:textbox>
          </v:shape>
        </w:pict>
      </w:r>
    </w:p>
    <w:p w:rsidR="005E0305" w:rsidRPr="005E0305" w:rsidRDefault="00DE6526" w:rsidP="005E0305">
      <w:pPr>
        <w:adjustRightInd w:val="0"/>
        <w:spacing w:line="360" w:lineRule="auto"/>
        <w:ind w:right="-1" w:firstLine="567"/>
        <w:rPr>
          <w:sz w:val="24"/>
          <w:szCs w:val="24"/>
        </w:rPr>
      </w:pPr>
      <w:r>
        <w:rPr>
          <w:noProof/>
          <w:sz w:val="24"/>
          <w:szCs w:val="24"/>
          <w:lang w:eastAsia="ru-RU"/>
        </w:rPr>
        <w:pict>
          <v:shape id="_x0000_s1141" type="#_x0000_t32" style="position:absolute;left:0;text-align:left;margin-left:238.2pt;margin-top:3.45pt;width:0;height:24.6pt;z-index:251777024" o:connectortype="straight">
            <v:stroke endarrow="block"/>
          </v:shape>
        </w:pict>
      </w:r>
    </w:p>
    <w:p w:rsidR="005E0305" w:rsidRPr="005E0305" w:rsidRDefault="00DE6526" w:rsidP="005E0305">
      <w:pPr>
        <w:adjustRightInd w:val="0"/>
        <w:spacing w:line="360" w:lineRule="auto"/>
        <w:ind w:right="-1" w:firstLine="567"/>
        <w:rPr>
          <w:sz w:val="24"/>
          <w:szCs w:val="24"/>
        </w:rPr>
      </w:pPr>
      <w:r>
        <w:rPr>
          <w:noProof/>
          <w:sz w:val="24"/>
          <w:szCs w:val="24"/>
          <w:lang w:eastAsia="ru-RU"/>
        </w:rPr>
        <w:pict>
          <v:shape id="_x0000_s1134" type="#_x0000_t202" style="position:absolute;left:0;text-align:left;margin-left:70.3pt;margin-top:9.95pt;width:341.35pt;height:19.45pt;z-index:2517698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">
            <v:textbox style="mso-next-textbox:#_x0000_s1134;mso-fit-shape-to-text:t">
              <w:txbxContent>
                <w:p w:rsidR="00DE4267" w:rsidRDefault="00DE4267" w:rsidP="005E0305">
                  <w:pPr>
                    <w:jc w:val="center"/>
                  </w:pPr>
                  <w:r>
                    <w:t>СОВЕТ КОЛЛЕКТИВНО – ТВОРЧЕСКИХ ДЕЛ (КТД)</w:t>
                  </w:r>
                </w:p>
              </w:txbxContent>
            </v:textbox>
          </v:shape>
        </w:pict>
      </w:r>
    </w:p>
    <w:p w:rsidR="005E0305" w:rsidRPr="005E0305" w:rsidRDefault="00DE6526" w:rsidP="005E0305">
      <w:pPr>
        <w:adjustRightInd w:val="0"/>
        <w:spacing w:line="360" w:lineRule="auto"/>
        <w:ind w:right="-1" w:firstLine="567"/>
        <w:rPr>
          <w:sz w:val="24"/>
          <w:szCs w:val="24"/>
        </w:rPr>
      </w:pPr>
      <w:r>
        <w:rPr>
          <w:noProof/>
          <w:sz w:val="24"/>
          <w:szCs w:val="24"/>
          <w:lang w:eastAsia="ru-RU"/>
        </w:rPr>
        <w:pict>
          <v:shape id="_x0000_s1144" type="#_x0000_t32" style="position:absolute;left:0;text-align:left;margin-left:238.2pt;margin-top:5.8pt;width:182.25pt;height:41.45pt;z-index:251780096" o:connectortype="straight">
            <v:stroke endarrow="block"/>
          </v:shape>
        </w:pict>
      </w:r>
      <w:r>
        <w:rPr>
          <w:noProof/>
          <w:sz w:val="24"/>
          <w:szCs w:val="24"/>
          <w:lang w:eastAsia="ru-RU"/>
        </w:rPr>
        <w:pict>
          <v:shape id="_x0000_s1143" type="#_x0000_t32" style="position:absolute;left:0;text-align:left;margin-left:61.2pt;margin-top:5.8pt;width:177.05pt;height:41.45pt;flip:x;z-index:251779072" o:connectortype="straight">
            <v:stroke endarrow="block"/>
          </v:shape>
        </w:pict>
      </w:r>
      <w:r>
        <w:rPr>
          <w:noProof/>
          <w:sz w:val="24"/>
          <w:szCs w:val="24"/>
          <w:lang w:eastAsia="ru-RU"/>
        </w:rPr>
        <w:pict>
          <v:shape id="_x0000_s1142" type="#_x0000_t32" style="position:absolute;left:0;text-align:left;margin-left:238.25pt;margin-top:5.8pt;width:0;height:45.35pt;z-index:251778048" o:connectortype="straight">
            <v:stroke endarrow="block"/>
          </v:shape>
        </w:pict>
      </w:r>
    </w:p>
    <w:p w:rsidR="005E0305" w:rsidRPr="005E0305" w:rsidRDefault="005E0305" w:rsidP="005E0305">
      <w:pPr>
        <w:adjustRightInd w:val="0"/>
        <w:spacing w:line="360" w:lineRule="auto"/>
        <w:ind w:right="-1"/>
        <w:rPr>
          <w:sz w:val="24"/>
          <w:szCs w:val="24"/>
        </w:rPr>
      </w:pPr>
    </w:p>
    <w:p w:rsidR="005E0305" w:rsidRPr="005E0305" w:rsidRDefault="00DE6526" w:rsidP="005E0305">
      <w:pPr>
        <w:adjustRightInd w:val="0"/>
        <w:spacing w:line="360" w:lineRule="auto"/>
        <w:ind w:right="-1"/>
        <w:rPr>
          <w:sz w:val="24"/>
          <w:szCs w:val="24"/>
        </w:rPr>
      </w:pPr>
      <w:r>
        <w:rPr>
          <w:noProof/>
          <w:sz w:val="24"/>
          <w:szCs w:val="24"/>
          <w:lang w:eastAsia="ru-RU"/>
        </w:rPr>
        <w:pict>
          <v:shape id="_x0000_s1132" type="#_x0000_t202" style="position:absolute;margin-left:197.3pt;margin-top:2.85pt;width:107.4pt;height:31.3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">
            <v:textbox style="mso-next-textbox:#_x0000_s1132">
              <w:txbxContent>
                <w:p w:rsidR="00DE4267" w:rsidRDefault="00DE4267" w:rsidP="005E0305">
                  <w:pPr>
                    <w:jc w:val="center"/>
                  </w:pPr>
                  <w:r>
                    <w:t xml:space="preserve">ТВОРЧЕСТВО </w:t>
                  </w:r>
                </w:p>
              </w:txbxContent>
            </v:textbox>
          </v:shape>
        </w:pict>
      </w:r>
      <w:r>
        <w:rPr>
          <w:noProof/>
          <w:sz w:val="24"/>
          <w:szCs w:val="24"/>
          <w:lang w:eastAsia="ru-RU"/>
        </w:rPr>
        <w:pict>
          <v:shape id="_x0000_s1133" type="#_x0000_t202" style="position:absolute;margin-left:371.7pt;margin-top:4.2pt;width:105pt;height:30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">
            <v:textbox>
              <w:txbxContent>
                <w:p w:rsidR="00DE4267" w:rsidRDefault="00DE4267" w:rsidP="005E0305">
                  <w:pPr>
                    <w:jc w:val="center"/>
                  </w:pPr>
                  <w:r>
                    <w:t xml:space="preserve"> СПОРТ</w:t>
                  </w:r>
                </w:p>
              </w:txbxContent>
            </v:textbox>
          </v:shape>
        </w:pict>
      </w:r>
      <w:r>
        <w:rPr>
          <w:noProof/>
          <w:sz w:val="24"/>
          <w:szCs w:val="24"/>
          <w:lang w:eastAsia="ru-RU"/>
        </w:rPr>
        <w:pict>
          <v:shape id="_x0000_s1131" type="#_x0000_t202" style="position:absolute;margin-left:12.65pt;margin-top:2.85pt;width:107.8pt;height:31.3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">
            <v:textbox>
              <w:txbxContent>
                <w:p w:rsidR="00DE4267" w:rsidRDefault="00DE4267" w:rsidP="005E0305">
                  <w:pPr>
                    <w:jc w:val="center"/>
                  </w:pPr>
                  <w:r>
                    <w:t xml:space="preserve">  ОБРАЗОВАНИЕ</w:t>
                  </w:r>
                </w:p>
              </w:txbxContent>
            </v:textbox>
          </v:shape>
        </w:pict>
      </w:r>
    </w:p>
    <w:p w:rsidR="005E0305" w:rsidRPr="005E0305" w:rsidRDefault="005E0305" w:rsidP="005E0305">
      <w:pPr>
        <w:adjustRightInd w:val="0"/>
        <w:spacing w:line="360" w:lineRule="auto"/>
        <w:ind w:right="-1" w:firstLine="567"/>
        <w:rPr>
          <w:sz w:val="24"/>
          <w:szCs w:val="24"/>
        </w:rPr>
      </w:pPr>
    </w:p>
    <w:p w:rsidR="005E0305" w:rsidRPr="005E0305" w:rsidRDefault="005E0305" w:rsidP="005E0305">
      <w:pPr>
        <w:pStyle w:val="affe"/>
        <w:spacing w:before="0" w:beforeAutospacing="0" w:after="0" w:afterAutospacing="0"/>
        <w:rPr>
          <w:color w:val="000000"/>
        </w:rPr>
      </w:pPr>
      <w:r w:rsidRPr="005E0305">
        <w:rPr>
          <w:color w:val="000000"/>
        </w:rPr>
        <w:t>Орган ученического самоуправления является общешкольным.</w:t>
      </w:r>
    </w:p>
    <w:p w:rsidR="005E0305" w:rsidRPr="005E0305" w:rsidRDefault="005E0305" w:rsidP="005E0305">
      <w:pPr>
        <w:pStyle w:val="affe"/>
        <w:spacing w:before="0" w:beforeAutospacing="0" w:after="0" w:afterAutospacing="0"/>
        <w:rPr>
          <w:color w:val="000000"/>
        </w:rPr>
      </w:pPr>
    </w:p>
    <w:p w:rsidR="005E0305" w:rsidRPr="005E0305" w:rsidRDefault="005E0305" w:rsidP="005E0305">
      <w:pPr>
        <w:pStyle w:val="affe"/>
        <w:spacing w:before="0" w:beforeAutospacing="0" w:after="0" w:afterAutospacing="0" w:line="360" w:lineRule="auto"/>
        <w:rPr>
          <w:color w:val="000000"/>
        </w:rPr>
      </w:pPr>
      <w:r w:rsidRPr="005E0305">
        <w:rPr>
          <w:b/>
          <w:bCs/>
          <w:color w:val="000000"/>
        </w:rPr>
        <w:t>1. Общешкольное ученическое собрание</w:t>
      </w:r>
    </w:p>
    <w:p w:rsidR="005E0305" w:rsidRPr="005E0305" w:rsidRDefault="005E0305" w:rsidP="005E0305">
      <w:pPr>
        <w:pStyle w:val="affe"/>
        <w:spacing w:before="0" w:beforeAutospacing="0" w:after="0" w:afterAutospacing="0" w:line="360" w:lineRule="auto"/>
        <w:ind w:firstLine="800"/>
        <w:rPr>
          <w:color w:val="000000"/>
        </w:rPr>
      </w:pPr>
      <w:r w:rsidRPr="005E0305">
        <w:rPr>
          <w:color w:val="000000"/>
        </w:rPr>
        <w:t xml:space="preserve">Высшим органом ученического самоуправления является </w:t>
      </w:r>
      <w:r w:rsidRPr="005E0305">
        <w:rPr>
          <w:bCs/>
          <w:color w:val="000000"/>
        </w:rPr>
        <w:t>общешкольное ученическое собрание</w:t>
      </w:r>
      <w:r w:rsidRPr="005E0305">
        <w:rPr>
          <w:color w:val="000000"/>
        </w:rPr>
        <w:t xml:space="preserve"> , которое включает  учеников 1 – 9 классов, учителей и родителей учащихся  МБОУ  Карпиловской ООШ. Общешкольное собрание проводится 2 раза в год и (или)  по мере необходимости.</w:t>
      </w:r>
    </w:p>
    <w:p w:rsidR="005E0305" w:rsidRPr="005E0305" w:rsidRDefault="005E0305" w:rsidP="005E0305">
      <w:pPr>
        <w:pStyle w:val="affe"/>
        <w:spacing w:before="0" w:beforeAutospacing="0" w:after="0" w:afterAutospacing="0" w:line="360" w:lineRule="auto"/>
        <w:ind w:firstLine="800"/>
        <w:rPr>
          <w:color w:val="000000"/>
        </w:rPr>
      </w:pPr>
      <w:r w:rsidRPr="005E0305">
        <w:rPr>
          <w:color w:val="000000"/>
        </w:rPr>
        <w:t>Основные функции собрания:</w:t>
      </w:r>
    </w:p>
    <w:p w:rsidR="005E0305" w:rsidRPr="005E0305" w:rsidRDefault="005E0305" w:rsidP="005E0305">
      <w:pPr>
        <w:pStyle w:val="affe"/>
        <w:spacing w:before="0" w:beforeAutospacing="0" w:after="0" w:afterAutospacing="0" w:line="360" w:lineRule="auto"/>
        <w:rPr>
          <w:color w:val="000000"/>
        </w:rPr>
      </w:pPr>
      <w:r w:rsidRPr="005E0305">
        <w:rPr>
          <w:color w:val="000000"/>
        </w:rPr>
        <w:t xml:space="preserve"> -внесение предложений в воспитательный  план работы школы</w:t>
      </w:r>
    </w:p>
    <w:p w:rsidR="005E0305" w:rsidRPr="005E0305" w:rsidRDefault="005E0305" w:rsidP="005E0305">
      <w:pPr>
        <w:pStyle w:val="affe"/>
        <w:spacing w:before="0" w:beforeAutospacing="0" w:after="0" w:afterAutospacing="0" w:line="360" w:lineRule="auto"/>
        <w:rPr>
          <w:color w:val="000000"/>
        </w:rPr>
      </w:pPr>
      <w:r w:rsidRPr="005E0305">
        <w:rPr>
          <w:color w:val="000000"/>
        </w:rPr>
        <w:t>- определение основных направлений деятельности ученического самоуправления</w:t>
      </w:r>
    </w:p>
    <w:p w:rsidR="005E0305" w:rsidRPr="005E0305" w:rsidRDefault="005E0305" w:rsidP="005E0305">
      <w:pPr>
        <w:pStyle w:val="affe"/>
        <w:spacing w:before="0" w:beforeAutospacing="0" w:after="0" w:afterAutospacing="0" w:line="360" w:lineRule="auto"/>
        <w:rPr>
          <w:color w:val="000000"/>
        </w:rPr>
      </w:pPr>
      <w:r w:rsidRPr="005E0305">
        <w:rPr>
          <w:color w:val="000000"/>
        </w:rPr>
        <w:t>- формированиесовета  КТД</w:t>
      </w:r>
    </w:p>
    <w:p w:rsidR="005E0305" w:rsidRPr="005E0305" w:rsidRDefault="005E0305" w:rsidP="005E0305">
      <w:pPr>
        <w:pStyle w:val="affe"/>
        <w:spacing w:before="0" w:beforeAutospacing="0" w:after="0" w:afterAutospacing="0" w:line="360" w:lineRule="auto"/>
        <w:rPr>
          <w:color w:val="000000"/>
        </w:rPr>
      </w:pPr>
      <w:r w:rsidRPr="005E0305">
        <w:rPr>
          <w:color w:val="000000"/>
        </w:rPr>
        <w:t>- оценивание результатов деятельности ученического самоуправления</w:t>
      </w:r>
    </w:p>
    <w:p w:rsidR="005E0305" w:rsidRPr="005E0305" w:rsidRDefault="005E0305" w:rsidP="005E0305">
      <w:pPr>
        <w:pStyle w:val="affe"/>
        <w:spacing w:before="0" w:beforeAutospacing="0" w:after="0" w:afterAutospacing="0" w:line="360" w:lineRule="auto"/>
        <w:rPr>
          <w:color w:val="000000"/>
        </w:rPr>
      </w:pPr>
      <w:r w:rsidRPr="005E0305">
        <w:rPr>
          <w:color w:val="000000"/>
        </w:rPr>
        <w:t>- осуществление связи с администрацией, родительским комитетом для  решения актуальных проблем и потребностей учащихся.</w:t>
      </w:r>
    </w:p>
    <w:p w:rsidR="005E0305" w:rsidRPr="005E0305" w:rsidRDefault="005E0305" w:rsidP="005E0305">
      <w:pPr>
        <w:pStyle w:val="affe"/>
        <w:spacing w:before="0" w:beforeAutospacing="0" w:after="0" w:afterAutospacing="0" w:line="360" w:lineRule="auto"/>
        <w:rPr>
          <w:color w:val="000000"/>
        </w:rPr>
      </w:pPr>
      <w:r w:rsidRPr="005E0305">
        <w:rPr>
          <w:color w:val="000000"/>
        </w:rPr>
        <w:tab/>
        <w:t>Все решения принимаются большинством голосов. Лидер школы, избираемый  учащимися и педагогами,  организует общешкольное собрание.</w:t>
      </w:r>
    </w:p>
    <w:p w:rsidR="005E0305" w:rsidRPr="005E0305" w:rsidRDefault="005E0305" w:rsidP="005E0305">
      <w:pPr>
        <w:pStyle w:val="affe"/>
        <w:spacing w:before="0" w:beforeAutospacing="0" w:after="0" w:afterAutospacing="0"/>
        <w:rPr>
          <w:b/>
          <w:bCs/>
          <w:color w:val="000000"/>
        </w:rPr>
      </w:pPr>
    </w:p>
    <w:p w:rsidR="005E0305" w:rsidRPr="005E0305" w:rsidRDefault="005E0305" w:rsidP="005E0305">
      <w:pPr>
        <w:ind w:left="720"/>
        <w:rPr>
          <w:rStyle w:val="CharAttribute501"/>
          <w:rFonts w:eastAsia="№Е"/>
          <w:b/>
          <w:bCs/>
          <w:i w:val="0"/>
          <w:iCs/>
          <w:sz w:val="24"/>
          <w:szCs w:val="24"/>
        </w:rPr>
      </w:pPr>
      <w:r w:rsidRPr="005E0305">
        <w:rPr>
          <w:b/>
          <w:bCs/>
          <w:iCs/>
          <w:sz w:val="24"/>
          <w:szCs w:val="24"/>
        </w:rPr>
        <w:t>Индивидуальный уровень:</w:t>
      </w:r>
    </w:p>
    <w:p w:rsidR="005E0305" w:rsidRPr="005E0305" w:rsidRDefault="005E0305" w:rsidP="00281C15">
      <w:pPr>
        <w:pStyle w:val="a5"/>
        <w:widowControl/>
        <w:numPr>
          <w:ilvl w:val="0"/>
          <w:numId w:val="108"/>
        </w:numPr>
        <w:tabs>
          <w:tab w:val="left" w:pos="993"/>
          <w:tab w:val="left" w:pos="1310"/>
        </w:tabs>
        <w:autoSpaceDE/>
        <w:autoSpaceDN/>
        <w:spacing w:line="360" w:lineRule="auto"/>
        <w:rPr>
          <w:sz w:val="24"/>
          <w:szCs w:val="24"/>
        </w:rPr>
      </w:pPr>
      <w:r w:rsidRPr="005E0305">
        <w:rPr>
          <w:sz w:val="24"/>
          <w:szCs w:val="24"/>
        </w:rPr>
        <w:t>вовлечение школьников в планирование, организацию, проведение и анализ общешкольных и внутриклассных дел;</w:t>
      </w:r>
    </w:p>
    <w:p w:rsidR="005E0305" w:rsidRPr="005E0305" w:rsidRDefault="005E0305" w:rsidP="00281C15">
      <w:pPr>
        <w:pStyle w:val="a5"/>
        <w:widowControl/>
        <w:numPr>
          <w:ilvl w:val="0"/>
          <w:numId w:val="108"/>
        </w:numPr>
        <w:tabs>
          <w:tab w:val="left" w:pos="993"/>
          <w:tab w:val="left" w:pos="1310"/>
        </w:tabs>
        <w:autoSpaceDE/>
        <w:autoSpaceDN/>
        <w:spacing w:line="360" w:lineRule="auto"/>
        <w:rPr>
          <w:iCs/>
          <w:sz w:val="24"/>
          <w:szCs w:val="24"/>
        </w:rPr>
      </w:pPr>
      <w:r w:rsidRPr="005E0305">
        <w:rPr>
          <w:iCs/>
          <w:sz w:val="24"/>
          <w:szCs w:val="24"/>
        </w:rPr>
        <w:t>реализация школьниками, взявшими на себя соответствующую роль, классных поручений, лидер школы, спортивный, образовательный, творческий сектор.</w:t>
      </w:r>
    </w:p>
    <w:p w:rsidR="005E0305" w:rsidRPr="005E0305" w:rsidRDefault="005E0305" w:rsidP="005E0305">
      <w:pPr>
        <w:tabs>
          <w:tab w:val="left" w:pos="851"/>
        </w:tabs>
        <w:spacing w:line="360" w:lineRule="auto"/>
        <w:jc w:val="center"/>
        <w:rPr>
          <w:b/>
          <w:iCs/>
          <w:w w:val="0"/>
          <w:sz w:val="24"/>
          <w:szCs w:val="24"/>
        </w:rPr>
      </w:pPr>
    </w:p>
    <w:p w:rsidR="005E0305" w:rsidRPr="005E0305" w:rsidRDefault="005E0305" w:rsidP="005E0305">
      <w:pPr>
        <w:tabs>
          <w:tab w:val="left" w:pos="851"/>
        </w:tabs>
        <w:spacing w:line="360" w:lineRule="auto"/>
        <w:jc w:val="center"/>
        <w:rPr>
          <w:b/>
          <w:iCs/>
          <w:w w:val="0"/>
          <w:sz w:val="24"/>
          <w:szCs w:val="24"/>
        </w:rPr>
      </w:pPr>
      <w:r w:rsidRPr="005E0305">
        <w:rPr>
          <w:b/>
          <w:iCs/>
          <w:w w:val="0"/>
          <w:sz w:val="24"/>
          <w:szCs w:val="24"/>
        </w:rPr>
        <w:t>2.5. Модуль «Профориентация»</w:t>
      </w:r>
    </w:p>
    <w:p w:rsidR="005E0305" w:rsidRPr="005E0305" w:rsidRDefault="005E0305" w:rsidP="005E0305">
      <w:pPr>
        <w:tabs>
          <w:tab w:val="left" w:pos="851"/>
        </w:tabs>
        <w:spacing w:line="360" w:lineRule="auto"/>
        <w:jc w:val="center"/>
        <w:rPr>
          <w:b/>
          <w:iCs/>
          <w:w w:val="0"/>
          <w:sz w:val="24"/>
          <w:szCs w:val="24"/>
        </w:rPr>
      </w:pPr>
    </w:p>
    <w:p w:rsidR="005E0305" w:rsidRPr="005E0305" w:rsidRDefault="005E0305" w:rsidP="005E0305">
      <w:pPr>
        <w:spacing w:line="360" w:lineRule="auto"/>
        <w:ind w:firstLine="567"/>
        <w:rPr>
          <w:rStyle w:val="CharAttribute502"/>
          <w:rFonts w:eastAsia="№Е"/>
          <w:i w:val="0"/>
          <w:sz w:val="24"/>
          <w:szCs w:val="24"/>
        </w:rPr>
      </w:pPr>
      <w:r w:rsidRPr="005E0305">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совместной деятельности педагога и ребенка – подготовить школьника к осознанному выбору своей будущей профессиональной деятельности. Создавая  значимые проблемные ситуации по профориентации, формирующие готовность школьника к выбору, педагог актуализирует его профессиональное самоопределение, позитивный взгляд на труд. </w:t>
      </w:r>
      <w:r w:rsidRPr="005E0305">
        <w:rPr>
          <w:rStyle w:val="CharAttribute511"/>
          <w:rFonts w:eastAsia="№Е"/>
          <w:sz w:val="24"/>
          <w:szCs w:val="24"/>
        </w:rPr>
        <w:t xml:space="preserve">Эта работа осуществляется </w:t>
      </w:r>
      <w:r w:rsidRPr="005E0305">
        <w:rPr>
          <w:rStyle w:val="CharAttribute512"/>
          <w:rFonts w:eastAsia="№Е"/>
          <w:sz w:val="24"/>
          <w:szCs w:val="24"/>
        </w:rPr>
        <w:t>через</w:t>
      </w:r>
      <w:r w:rsidRPr="005E0305">
        <w:rPr>
          <w:sz w:val="24"/>
          <w:szCs w:val="24"/>
        </w:rPr>
        <w:t>:</w:t>
      </w:r>
    </w:p>
    <w:p w:rsidR="005E0305" w:rsidRPr="005E0305" w:rsidRDefault="005E0305" w:rsidP="00281C15">
      <w:pPr>
        <w:pStyle w:val="a5"/>
        <w:widowControl/>
        <w:numPr>
          <w:ilvl w:val="0"/>
          <w:numId w:val="105"/>
        </w:numPr>
        <w:tabs>
          <w:tab w:val="left" w:pos="885"/>
        </w:tabs>
        <w:autoSpaceDE/>
        <w:autoSpaceDN/>
        <w:spacing w:line="360" w:lineRule="auto"/>
        <w:ind w:left="0" w:right="175" w:firstLine="567"/>
        <w:rPr>
          <w:rFonts w:eastAsia="Calibri"/>
          <w:sz w:val="24"/>
          <w:szCs w:val="24"/>
        </w:rPr>
      </w:pPr>
      <w:r w:rsidRPr="005E0305">
        <w:rPr>
          <w:rFonts w:eastAsia="Calibri"/>
          <w:sz w:val="24"/>
          <w:szCs w:val="24"/>
        </w:rPr>
        <w:t>классные часы общения, направленные на  подготовку школьника к осознанному планированию и реализации своего профессионального будущего;</w:t>
      </w:r>
    </w:p>
    <w:p w:rsidR="005E0305" w:rsidRPr="005E0305" w:rsidRDefault="005E0305" w:rsidP="00281C15">
      <w:pPr>
        <w:pStyle w:val="a5"/>
        <w:widowControl/>
        <w:numPr>
          <w:ilvl w:val="0"/>
          <w:numId w:val="105"/>
        </w:numPr>
        <w:tabs>
          <w:tab w:val="left" w:pos="885"/>
        </w:tabs>
        <w:autoSpaceDE/>
        <w:autoSpaceDN/>
        <w:spacing w:line="360" w:lineRule="auto"/>
        <w:ind w:left="0" w:right="175" w:firstLine="567"/>
        <w:rPr>
          <w:rFonts w:eastAsia="Calibri"/>
          <w:sz w:val="24"/>
          <w:szCs w:val="24"/>
        </w:rPr>
      </w:pPr>
      <w:r w:rsidRPr="005E0305">
        <w:rPr>
          <w:rFonts w:eastAsia="Calibri"/>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E0305" w:rsidRPr="005E0305" w:rsidRDefault="005E0305" w:rsidP="00281C15">
      <w:pPr>
        <w:pStyle w:val="a5"/>
        <w:widowControl/>
        <w:numPr>
          <w:ilvl w:val="0"/>
          <w:numId w:val="105"/>
        </w:numPr>
        <w:tabs>
          <w:tab w:val="left" w:pos="885"/>
        </w:tabs>
        <w:autoSpaceDE/>
        <w:autoSpaceDN/>
        <w:spacing w:line="360" w:lineRule="auto"/>
        <w:ind w:left="0" w:right="175" w:firstLine="567"/>
        <w:rPr>
          <w:rFonts w:eastAsia="Calibri"/>
          <w:sz w:val="24"/>
          <w:szCs w:val="24"/>
        </w:rPr>
      </w:pPr>
      <w:r w:rsidRPr="005E0305">
        <w:rPr>
          <w:rFonts w:eastAsia="Calibri"/>
          <w:sz w:val="24"/>
          <w:szCs w:val="24"/>
        </w:rPr>
        <w:t>посещение профориентационных выставок, ярмарок профессий,  дней открытых дверей в средних специальных учебных заведениях;</w:t>
      </w:r>
    </w:p>
    <w:p w:rsidR="005E0305" w:rsidRPr="005E0305" w:rsidRDefault="005E0305" w:rsidP="00281C15">
      <w:pPr>
        <w:pStyle w:val="a5"/>
        <w:widowControl/>
        <w:numPr>
          <w:ilvl w:val="0"/>
          <w:numId w:val="105"/>
        </w:numPr>
        <w:tabs>
          <w:tab w:val="left" w:pos="885"/>
        </w:tabs>
        <w:autoSpaceDE/>
        <w:autoSpaceDN/>
        <w:spacing w:line="360" w:lineRule="auto"/>
        <w:ind w:left="0" w:right="175" w:firstLine="567"/>
        <w:rPr>
          <w:rFonts w:eastAsia="Calibri"/>
          <w:sz w:val="24"/>
          <w:szCs w:val="24"/>
        </w:rPr>
      </w:pPr>
      <w:r w:rsidRPr="005E0305">
        <w:rPr>
          <w:rFonts w:eastAsia="Calibri"/>
          <w:sz w:val="24"/>
          <w:szCs w:val="24"/>
        </w:rPr>
        <w:t>совместное с педагогами изучение интернет - ресурсов ( Билет в будущее, «ПроеКториЯ»),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5E0305" w:rsidRPr="005E0305" w:rsidRDefault="005E0305" w:rsidP="00281C15">
      <w:pPr>
        <w:pStyle w:val="a5"/>
        <w:widowControl/>
        <w:numPr>
          <w:ilvl w:val="0"/>
          <w:numId w:val="105"/>
        </w:numPr>
        <w:tabs>
          <w:tab w:val="left" w:pos="885"/>
        </w:tabs>
        <w:autoSpaceDE/>
        <w:autoSpaceDN/>
        <w:spacing w:line="360" w:lineRule="auto"/>
        <w:ind w:left="0" w:right="175" w:firstLine="567"/>
        <w:rPr>
          <w:sz w:val="24"/>
          <w:szCs w:val="24"/>
        </w:rPr>
      </w:pPr>
      <w:r w:rsidRPr="005E0305">
        <w:rPr>
          <w:sz w:val="24"/>
          <w:szCs w:val="24"/>
        </w:rPr>
        <w:t>организация  проведения цикла профориентационных встреч с представителями различных профессий  с привлечением родительской общественности;</w:t>
      </w:r>
    </w:p>
    <w:p w:rsidR="005E0305" w:rsidRPr="005E0305" w:rsidRDefault="005E0305" w:rsidP="005E0305">
      <w:pPr>
        <w:tabs>
          <w:tab w:val="left" w:pos="851"/>
        </w:tabs>
        <w:spacing w:line="360" w:lineRule="auto"/>
        <w:jc w:val="center"/>
        <w:rPr>
          <w:b/>
          <w:sz w:val="24"/>
          <w:szCs w:val="24"/>
        </w:rPr>
      </w:pPr>
      <w:r w:rsidRPr="005E0305">
        <w:rPr>
          <w:b/>
          <w:w w:val="0"/>
          <w:sz w:val="24"/>
          <w:szCs w:val="24"/>
        </w:rPr>
        <w:t xml:space="preserve">2.6. Модуль </w:t>
      </w:r>
      <w:r w:rsidRPr="005E0305">
        <w:rPr>
          <w:b/>
          <w:sz w:val="24"/>
          <w:szCs w:val="24"/>
        </w:rPr>
        <w:t>«Организация предметно-эстетической среды»</w:t>
      </w:r>
    </w:p>
    <w:p w:rsidR="005E0305" w:rsidRPr="005E0305" w:rsidRDefault="005E0305" w:rsidP="005E0305">
      <w:pPr>
        <w:tabs>
          <w:tab w:val="left" w:pos="851"/>
        </w:tabs>
        <w:spacing w:line="360" w:lineRule="auto"/>
        <w:jc w:val="center"/>
        <w:rPr>
          <w:b/>
          <w:sz w:val="24"/>
          <w:szCs w:val="24"/>
        </w:rPr>
      </w:pPr>
    </w:p>
    <w:p w:rsidR="005E0305" w:rsidRPr="005E0305" w:rsidRDefault="005E0305" w:rsidP="005E0305">
      <w:pPr>
        <w:pStyle w:val="ParaAttribute38"/>
        <w:spacing w:line="360" w:lineRule="auto"/>
        <w:ind w:right="0" w:firstLine="567"/>
        <w:rPr>
          <w:rStyle w:val="CharAttribute502"/>
          <w:rFonts w:eastAsia="№Е"/>
          <w:i w:val="0"/>
          <w:sz w:val="24"/>
          <w:szCs w:val="24"/>
        </w:rPr>
      </w:pPr>
      <w:r w:rsidRPr="005E0305">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5E0305">
        <w:rPr>
          <w:rStyle w:val="CharAttribute526"/>
          <w:rFonts w:eastAsia="№Е"/>
          <w:sz w:val="24"/>
          <w:szCs w:val="24"/>
        </w:rPr>
        <w:t xml:space="preserve">предупреждает стрессовые ситуации, </w:t>
      </w:r>
      <w:r w:rsidRPr="005E0305">
        <w:rPr>
          <w:sz w:val="24"/>
          <w:szCs w:val="24"/>
        </w:rPr>
        <w:t xml:space="preserve">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5E0305" w:rsidRPr="005E0305" w:rsidRDefault="005E0305" w:rsidP="00281C15">
      <w:pPr>
        <w:pStyle w:val="a5"/>
        <w:widowControl/>
        <w:numPr>
          <w:ilvl w:val="0"/>
          <w:numId w:val="102"/>
        </w:numPr>
        <w:shd w:val="clear" w:color="auto" w:fill="FFFFFF"/>
        <w:tabs>
          <w:tab w:val="left" w:pos="993"/>
          <w:tab w:val="left" w:pos="1310"/>
        </w:tabs>
        <w:autoSpaceDE/>
        <w:autoSpaceDN/>
        <w:spacing w:line="360" w:lineRule="auto"/>
        <w:ind w:left="0" w:right="-1" w:firstLine="567"/>
        <w:rPr>
          <w:sz w:val="24"/>
          <w:szCs w:val="24"/>
        </w:rPr>
      </w:pPr>
      <w:r w:rsidRPr="005E0305">
        <w:rPr>
          <w:sz w:val="24"/>
          <w:szCs w:val="24"/>
        </w:rPr>
        <w:t>оформление интерьера помещений школы и их периодическая переориентация, которая может служить хорошим средством разрушения негативных установок школьников на учебные и внеурочные занятия;</w:t>
      </w:r>
    </w:p>
    <w:p w:rsidR="005E0305" w:rsidRPr="005E0305" w:rsidRDefault="005E0305" w:rsidP="00281C15">
      <w:pPr>
        <w:pStyle w:val="a5"/>
        <w:widowControl/>
        <w:numPr>
          <w:ilvl w:val="0"/>
          <w:numId w:val="102"/>
        </w:numPr>
        <w:shd w:val="clear" w:color="auto" w:fill="FFFFFF"/>
        <w:tabs>
          <w:tab w:val="left" w:pos="993"/>
          <w:tab w:val="left" w:pos="1310"/>
        </w:tabs>
        <w:autoSpaceDE/>
        <w:autoSpaceDN/>
        <w:spacing w:line="360" w:lineRule="auto"/>
        <w:ind w:left="0" w:right="-1" w:firstLine="567"/>
        <w:rPr>
          <w:sz w:val="24"/>
          <w:szCs w:val="24"/>
        </w:rPr>
      </w:pPr>
      <w:r w:rsidRPr="005E0305">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стенгазет об интересных событиях, происходящих в школе;</w:t>
      </w:r>
    </w:p>
    <w:p w:rsidR="005E0305" w:rsidRPr="005E0305" w:rsidRDefault="005E0305" w:rsidP="00281C15">
      <w:pPr>
        <w:pStyle w:val="a5"/>
        <w:widowControl/>
        <w:numPr>
          <w:ilvl w:val="0"/>
          <w:numId w:val="102"/>
        </w:numPr>
        <w:shd w:val="clear" w:color="auto" w:fill="FFFFFF"/>
        <w:tabs>
          <w:tab w:val="left" w:pos="993"/>
          <w:tab w:val="left" w:pos="1310"/>
        </w:tabs>
        <w:autoSpaceDE/>
        <w:autoSpaceDN/>
        <w:spacing w:line="360" w:lineRule="auto"/>
        <w:ind w:left="0" w:right="-1" w:firstLine="567"/>
        <w:rPr>
          <w:sz w:val="24"/>
          <w:szCs w:val="24"/>
        </w:rPr>
      </w:pPr>
      <w:r w:rsidRPr="005E0305">
        <w:rPr>
          <w:sz w:val="24"/>
          <w:szCs w:val="24"/>
        </w:rPr>
        <w:t>озеленение</w:t>
      </w:r>
      <w:r w:rsidRPr="005E0305">
        <w:rPr>
          <w:rStyle w:val="CharAttribute526"/>
          <w:rFonts w:eastAsia="№Е"/>
          <w:sz w:val="24"/>
          <w:szCs w:val="24"/>
        </w:rPr>
        <w:t xml:space="preserve"> пришкольной территории, разбивка клумб;</w:t>
      </w:r>
    </w:p>
    <w:p w:rsidR="005E0305" w:rsidRPr="005E0305" w:rsidRDefault="005E0305" w:rsidP="00281C15">
      <w:pPr>
        <w:numPr>
          <w:ilvl w:val="0"/>
          <w:numId w:val="106"/>
        </w:numPr>
        <w:shd w:val="clear" w:color="auto" w:fill="FFFFFF"/>
        <w:tabs>
          <w:tab w:val="left" w:pos="872"/>
          <w:tab w:val="left" w:pos="993"/>
          <w:tab w:val="left" w:pos="1310"/>
        </w:tabs>
        <w:autoSpaceDN/>
        <w:spacing w:line="360" w:lineRule="auto"/>
        <w:ind w:left="0" w:right="-1" w:firstLine="567"/>
        <w:jc w:val="both"/>
        <w:rPr>
          <w:sz w:val="24"/>
          <w:szCs w:val="24"/>
        </w:rPr>
      </w:pPr>
      <w:r w:rsidRPr="005E0305">
        <w:rPr>
          <w:sz w:val="24"/>
          <w:szCs w:val="24"/>
        </w:rPr>
        <w:t>благоустройство классных кабинетов, осуществляемое классными руководителями вместе со школьниками,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E0305" w:rsidRPr="005E0305" w:rsidRDefault="005E0305" w:rsidP="00281C15">
      <w:pPr>
        <w:numPr>
          <w:ilvl w:val="0"/>
          <w:numId w:val="106"/>
        </w:numPr>
        <w:shd w:val="clear" w:color="auto" w:fill="FFFFFF"/>
        <w:tabs>
          <w:tab w:val="left" w:pos="872"/>
          <w:tab w:val="left" w:pos="993"/>
          <w:tab w:val="left" w:pos="1310"/>
        </w:tabs>
        <w:autoSpaceDN/>
        <w:spacing w:line="360" w:lineRule="auto"/>
        <w:ind w:left="0" w:right="-1" w:firstLine="567"/>
        <w:jc w:val="both"/>
        <w:rPr>
          <w:sz w:val="24"/>
          <w:szCs w:val="24"/>
        </w:rPr>
      </w:pPr>
      <w:r w:rsidRPr="005E0305">
        <w:rPr>
          <w:sz w:val="24"/>
          <w:szCs w:val="24"/>
          <w:highlight w:val="white"/>
        </w:rPr>
        <w:t xml:space="preserve">событийный дизайн – оформление пространства проведения конкретных школьных событий; </w:t>
      </w:r>
    </w:p>
    <w:p w:rsidR="005E0305" w:rsidRPr="005E0305" w:rsidRDefault="005E0305" w:rsidP="00281C15">
      <w:pPr>
        <w:numPr>
          <w:ilvl w:val="0"/>
          <w:numId w:val="107"/>
        </w:numPr>
        <w:tabs>
          <w:tab w:val="left" w:pos="851"/>
        </w:tabs>
        <w:spacing w:line="360" w:lineRule="auto"/>
        <w:ind w:left="0" w:firstLine="567"/>
        <w:jc w:val="both"/>
        <w:rPr>
          <w:sz w:val="24"/>
          <w:szCs w:val="24"/>
        </w:rPr>
      </w:pPr>
      <w:r w:rsidRPr="005E0305">
        <w:rPr>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5E0305" w:rsidRPr="005E0305" w:rsidRDefault="005E0305" w:rsidP="005E0305">
      <w:pPr>
        <w:tabs>
          <w:tab w:val="left" w:pos="851"/>
        </w:tabs>
        <w:spacing w:line="360" w:lineRule="auto"/>
        <w:rPr>
          <w:b/>
          <w:w w:val="0"/>
          <w:sz w:val="24"/>
          <w:szCs w:val="24"/>
        </w:rPr>
      </w:pPr>
    </w:p>
    <w:p w:rsidR="005E0305" w:rsidRPr="005E0305" w:rsidRDefault="005E0305" w:rsidP="005E0305">
      <w:pPr>
        <w:tabs>
          <w:tab w:val="left" w:pos="851"/>
        </w:tabs>
        <w:spacing w:line="360" w:lineRule="auto"/>
        <w:jc w:val="center"/>
        <w:rPr>
          <w:b/>
          <w:sz w:val="24"/>
          <w:szCs w:val="24"/>
        </w:rPr>
      </w:pPr>
      <w:r w:rsidRPr="005E0305">
        <w:rPr>
          <w:b/>
          <w:w w:val="0"/>
          <w:sz w:val="24"/>
          <w:szCs w:val="24"/>
        </w:rPr>
        <w:t xml:space="preserve">2.7. Модуль </w:t>
      </w:r>
      <w:r w:rsidRPr="005E0305">
        <w:rPr>
          <w:b/>
          <w:sz w:val="24"/>
          <w:szCs w:val="24"/>
        </w:rPr>
        <w:t>«Работа с родителями»</w:t>
      </w:r>
    </w:p>
    <w:p w:rsidR="005E0305" w:rsidRPr="005E0305" w:rsidRDefault="005E0305" w:rsidP="005E0305">
      <w:pPr>
        <w:tabs>
          <w:tab w:val="left" w:pos="851"/>
        </w:tabs>
        <w:spacing w:line="360" w:lineRule="auto"/>
        <w:jc w:val="center"/>
        <w:rPr>
          <w:b/>
          <w:sz w:val="24"/>
          <w:szCs w:val="24"/>
        </w:rPr>
      </w:pPr>
    </w:p>
    <w:p w:rsidR="005E0305" w:rsidRPr="005E0305" w:rsidRDefault="005E0305" w:rsidP="005E0305">
      <w:pPr>
        <w:spacing w:line="360" w:lineRule="auto"/>
        <w:rPr>
          <w:sz w:val="24"/>
          <w:szCs w:val="24"/>
        </w:rPr>
      </w:pPr>
      <w:r w:rsidRPr="005E0305">
        <w:rPr>
          <w:sz w:val="24"/>
          <w:szCs w:val="24"/>
        </w:rPr>
        <w:t xml:space="preserve">     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Залогом успеха станет сотрудничество семьи и школы. Поэтому в образовательном пространстве школы особое внимание уделяется вовлечённости родителей в жизнедеятельность школьного сообщества: родители являются не просто целевой аудиторией различных мероприятий, не просто зрителями, а активными участниками, как следствие инициаторами событий. </w:t>
      </w:r>
    </w:p>
    <w:p w:rsidR="005E0305" w:rsidRPr="005E0305" w:rsidRDefault="005E0305" w:rsidP="005E0305">
      <w:pPr>
        <w:spacing w:line="360" w:lineRule="auto"/>
        <w:rPr>
          <w:i/>
          <w:sz w:val="24"/>
          <w:szCs w:val="24"/>
        </w:rPr>
      </w:pPr>
      <w:r w:rsidRPr="005E0305">
        <w:rPr>
          <w:sz w:val="24"/>
          <w:szCs w:val="24"/>
        </w:rPr>
        <w:t xml:space="preserve"> Для проведения информационно-просветительской работы с семьей используются следующие </w:t>
      </w:r>
      <w:r w:rsidRPr="005E0305">
        <w:rPr>
          <w:rStyle w:val="afff1"/>
          <w:rFonts w:eastAsia="Calibri"/>
          <w:sz w:val="24"/>
          <w:szCs w:val="24"/>
        </w:rPr>
        <w:t>формы работы:</w:t>
      </w:r>
    </w:p>
    <w:p w:rsidR="005E0305" w:rsidRPr="005E0305" w:rsidRDefault="005E0305" w:rsidP="005E0305">
      <w:pPr>
        <w:pStyle w:val="ParaAttribute38"/>
        <w:spacing w:line="360" w:lineRule="auto"/>
        <w:ind w:right="0"/>
        <w:jc w:val="left"/>
        <w:rPr>
          <w:rStyle w:val="CharAttribute502"/>
          <w:rFonts w:eastAsia="№Е"/>
          <w:b/>
          <w:i w:val="0"/>
          <w:sz w:val="24"/>
          <w:szCs w:val="24"/>
        </w:rPr>
      </w:pPr>
      <w:r w:rsidRPr="005E0305">
        <w:rPr>
          <w:rStyle w:val="CharAttribute502"/>
          <w:rFonts w:eastAsia="№Е"/>
          <w:b/>
          <w:sz w:val="24"/>
          <w:szCs w:val="24"/>
        </w:rPr>
        <w:t xml:space="preserve">На школьном уровне: </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Общешкольный родительский комитет школы, участвующий в управлении образовательным учреждением и решении вопросов воспитания и социализации их детей;</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 xml:space="preserve">«Родительский патруль»- действующий общественный орган, создаваемый на добровольной основе, основными </w:t>
      </w:r>
      <w:r w:rsidRPr="005E0305">
        <w:rPr>
          <w:rStyle w:val="afff0"/>
          <w:sz w:val="24"/>
          <w:szCs w:val="24"/>
        </w:rPr>
        <w:t>задачами которого являются ф</w:t>
      </w:r>
      <w:r w:rsidRPr="005E0305">
        <w:rPr>
          <w:sz w:val="24"/>
          <w:szCs w:val="24"/>
        </w:rPr>
        <w:t>ормирование стереотипа законопослушного поведения обучающихся,</w:t>
      </w:r>
      <w:r w:rsidRPr="005E0305">
        <w:rPr>
          <w:b/>
          <w:sz w:val="24"/>
          <w:szCs w:val="24"/>
        </w:rPr>
        <w:t xml:space="preserve"> п</w:t>
      </w:r>
      <w:r w:rsidRPr="005E0305">
        <w:rPr>
          <w:sz w:val="24"/>
          <w:szCs w:val="24"/>
        </w:rPr>
        <w:t>овышение уровня ответственности родителей за формирование у детей навыка безопасного поведения;</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общешкольные родительские собрания, происходящие в режиме обсуждения наиболее острых проблем обучения и воспитания школьников, а также мастер-классы, семинары, круглые столы с приглашением специалистов;</w:t>
      </w:r>
    </w:p>
    <w:p w:rsidR="005E0305" w:rsidRPr="005E0305" w:rsidRDefault="005E0305" w:rsidP="005E0305">
      <w:pPr>
        <w:pStyle w:val="a5"/>
        <w:shd w:val="clear" w:color="auto" w:fill="FFFFFF"/>
        <w:tabs>
          <w:tab w:val="left" w:pos="993"/>
          <w:tab w:val="left" w:pos="1310"/>
        </w:tabs>
        <w:spacing w:line="360" w:lineRule="auto"/>
        <w:ind w:left="567" w:right="-1"/>
        <w:rPr>
          <w:b/>
          <w:sz w:val="24"/>
          <w:szCs w:val="24"/>
        </w:rPr>
      </w:pPr>
      <w:r w:rsidRPr="005E0305">
        <w:rPr>
          <w:b/>
          <w:sz w:val="24"/>
          <w:szCs w:val="24"/>
        </w:rPr>
        <w:t>На индивидуальном уровне:</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5E0305" w:rsidRPr="005E0305" w:rsidRDefault="005E0305" w:rsidP="00281C15">
      <w:pPr>
        <w:pStyle w:val="a5"/>
        <w:widowControl/>
        <w:numPr>
          <w:ilvl w:val="0"/>
          <w:numId w:val="102"/>
        </w:numPr>
        <w:tabs>
          <w:tab w:val="left" w:pos="851"/>
          <w:tab w:val="left" w:pos="1310"/>
        </w:tabs>
        <w:autoSpaceDE/>
        <w:autoSpaceDN/>
        <w:spacing w:line="360" w:lineRule="auto"/>
        <w:ind w:left="0" w:right="175" w:firstLine="567"/>
        <w:rPr>
          <w:sz w:val="24"/>
          <w:szCs w:val="24"/>
        </w:rPr>
      </w:pPr>
      <w:r w:rsidRPr="005E0305">
        <w:rPr>
          <w:sz w:val="24"/>
          <w:szCs w:val="24"/>
        </w:rPr>
        <w:t>индивидуальное консультирование c целью координации воспитательных усилий педагогов и родителей.</w:t>
      </w:r>
    </w:p>
    <w:p w:rsidR="005E0305" w:rsidRPr="005E0305" w:rsidRDefault="005E0305" w:rsidP="005E0305">
      <w:pPr>
        <w:tabs>
          <w:tab w:val="left" w:pos="851"/>
        </w:tabs>
        <w:spacing w:line="360" w:lineRule="auto"/>
        <w:jc w:val="center"/>
        <w:rPr>
          <w:b/>
          <w:iCs/>
          <w:sz w:val="24"/>
          <w:szCs w:val="24"/>
        </w:rPr>
      </w:pPr>
    </w:p>
    <w:p w:rsidR="005E0305" w:rsidRPr="005E0305" w:rsidRDefault="005E0305" w:rsidP="005E0305">
      <w:pPr>
        <w:tabs>
          <w:tab w:val="left" w:pos="851"/>
        </w:tabs>
        <w:spacing w:line="360" w:lineRule="auto"/>
        <w:jc w:val="center"/>
        <w:rPr>
          <w:b/>
          <w:iCs/>
          <w:sz w:val="24"/>
          <w:szCs w:val="24"/>
        </w:rPr>
      </w:pPr>
      <w:r w:rsidRPr="005E0305">
        <w:rPr>
          <w:b/>
          <w:iCs/>
          <w:sz w:val="24"/>
          <w:szCs w:val="24"/>
        </w:rPr>
        <w:t>Модуль 2.8. «Волонтерское движение»</w:t>
      </w:r>
    </w:p>
    <w:p w:rsidR="005E0305" w:rsidRPr="005E0305" w:rsidRDefault="005E0305" w:rsidP="005E0305">
      <w:pPr>
        <w:tabs>
          <w:tab w:val="left" w:pos="851"/>
        </w:tabs>
        <w:spacing w:line="360" w:lineRule="auto"/>
        <w:jc w:val="center"/>
        <w:rPr>
          <w:b/>
          <w:iCs/>
          <w:sz w:val="24"/>
          <w:szCs w:val="24"/>
        </w:rPr>
      </w:pPr>
    </w:p>
    <w:p w:rsidR="005E0305" w:rsidRPr="005E0305" w:rsidRDefault="005E0305" w:rsidP="005E0305">
      <w:pPr>
        <w:tabs>
          <w:tab w:val="left" w:pos="851"/>
        </w:tabs>
        <w:spacing w:line="360" w:lineRule="auto"/>
        <w:ind w:firstLine="567"/>
        <w:rPr>
          <w:sz w:val="24"/>
          <w:szCs w:val="24"/>
        </w:rPr>
      </w:pPr>
      <w:r w:rsidRPr="005E0305">
        <w:rPr>
          <w:sz w:val="24"/>
          <w:szCs w:val="24"/>
        </w:rPr>
        <w:t>Волонтерское движение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поселения, к которому относится деревня Карпиловка.Повседневное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Волонтерское движение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5E0305" w:rsidRPr="005E0305" w:rsidRDefault="005E0305" w:rsidP="005E0305">
      <w:pPr>
        <w:tabs>
          <w:tab w:val="left" w:pos="851"/>
        </w:tabs>
        <w:spacing w:line="360" w:lineRule="auto"/>
        <w:ind w:firstLine="567"/>
        <w:rPr>
          <w:sz w:val="24"/>
          <w:szCs w:val="24"/>
        </w:rPr>
      </w:pPr>
      <w:r w:rsidRPr="005E0305">
        <w:rPr>
          <w:sz w:val="24"/>
          <w:szCs w:val="24"/>
        </w:rPr>
        <w:t>Воспитательный потенциал волонтерства реализуется следующим образом.</w:t>
      </w:r>
    </w:p>
    <w:p w:rsidR="005E0305" w:rsidRPr="005E0305" w:rsidRDefault="005E0305" w:rsidP="005E0305">
      <w:pPr>
        <w:tabs>
          <w:tab w:val="left" w:pos="851"/>
        </w:tabs>
        <w:spacing w:line="360" w:lineRule="auto"/>
        <w:ind w:firstLine="567"/>
        <w:rPr>
          <w:b/>
          <w:sz w:val="24"/>
          <w:szCs w:val="24"/>
        </w:rPr>
      </w:pPr>
      <w:r w:rsidRPr="005E0305">
        <w:rPr>
          <w:b/>
          <w:sz w:val="24"/>
          <w:szCs w:val="24"/>
        </w:rPr>
        <w:t>На внешкольном уровне:</w:t>
      </w:r>
    </w:p>
    <w:p w:rsidR="005E0305" w:rsidRPr="005E0305" w:rsidRDefault="005E0305" w:rsidP="00281C15">
      <w:pPr>
        <w:pStyle w:val="a5"/>
        <w:widowControl/>
        <w:numPr>
          <w:ilvl w:val="0"/>
          <w:numId w:val="102"/>
        </w:numPr>
        <w:tabs>
          <w:tab w:val="left" w:pos="993"/>
          <w:tab w:val="left" w:pos="1310"/>
        </w:tabs>
        <w:autoSpaceDE/>
        <w:autoSpaceDN/>
        <w:spacing w:line="360" w:lineRule="auto"/>
        <w:ind w:left="0" w:firstLine="567"/>
        <w:rPr>
          <w:sz w:val="24"/>
          <w:szCs w:val="24"/>
        </w:rPr>
      </w:pPr>
      <w:r w:rsidRPr="005E0305">
        <w:rPr>
          <w:sz w:val="24"/>
          <w:szCs w:val="24"/>
        </w:rPr>
        <w:t>посильная помощь, оказываемая школьниками пожилым людям, проживающим в деревне Карпиловка: акция «День пожилого человека»,  «Гордимся Вами, ветераны»;</w:t>
      </w:r>
    </w:p>
    <w:p w:rsidR="005E0305" w:rsidRPr="005E0305" w:rsidRDefault="005E0305" w:rsidP="00281C15">
      <w:pPr>
        <w:pStyle w:val="a5"/>
        <w:widowControl/>
        <w:numPr>
          <w:ilvl w:val="0"/>
          <w:numId w:val="102"/>
        </w:numPr>
        <w:tabs>
          <w:tab w:val="left" w:pos="851"/>
          <w:tab w:val="left" w:pos="993"/>
          <w:tab w:val="left" w:pos="1310"/>
        </w:tabs>
        <w:autoSpaceDE/>
        <w:autoSpaceDN/>
        <w:spacing w:line="360" w:lineRule="auto"/>
        <w:ind w:left="0" w:firstLine="567"/>
        <w:rPr>
          <w:sz w:val="24"/>
          <w:szCs w:val="24"/>
        </w:rPr>
      </w:pPr>
      <w:r w:rsidRPr="005E0305">
        <w:rPr>
          <w:sz w:val="24"/>
          <w:szCs w:val="24"/>
        </w:rPr>
        <w:t>участие школьников (с согласия родителей (законных представителей)) в сборе помощи для нуждающихся: акции «Семья-семье», «  Неделя добра».</w:t>
      </w:r>
    </w:p>
    <w:p w:rsidR="005E0305" w:rsidRPr="005E0305" w:rsidRDefault="005E0305" w:rsidP="005E0305">
      <w:pPr>
        <w:tabs>
          <w:tab w:val="left" w:pos="851"/>
        </w:tabs>
        <w:spacing w:line="360" w:lineRule="auto"/>
        <w:ind w:firstLine="567"/>
        <w:rPr>
          <w:b/>
          <w:sz w:val="24"/>
          <w:szCs w:val="24"/>
        </w:rPr>
      </w:pPr>
      <w:r w:rsidRPr="005E0305">
        <w:rPr>
          <w:b/>
          <w:sz w:val="24"/>
          <w:szCs w:val="24"/>
        </w:rPr>
        <w:t>На уровне школы:</w:t>
      </w:r>
    </w:p>
    <w:p w:rsidR="005E0305" w:rsidRPr="005E0305" w:rsidRDefault="005E0305" w:rsidP="00281C15">
      <w:pPr>
        <w:pStyle w:val="a5"/>
        <w:widowControl/>
        <w:numPr>
          <w:ilvl w:val="0"/>
          <w:numId w:val="102"/>
        </w:numPr>
        <w:tabs>
          <w:tab w:val="left" w:pos="993"/>
          <w:tab w:val="left" w:pos="1310"/>
        </w:tabs>
        <w:autoSpaceDE/>
        <w:autoSpaceDN/>
        <w:spacing w:line="360" w:lineRule="auto"/>
        <w:ind w:left="0" w:firstLine="567"/>
        <w:rPr>
          <w:sz w:val="24"/>
          <w:szCs w:val="24"/>
        </w:rPr>
      </w:pPr>
      <w:r w:rsidRPr="005E0305">
        <w:rPr>
          <w:sz w:val="24"/>
          <w:szCs w:val="24"/>
        </w:rPr>
        <w:t>участие школьников в организации праздников, торжественных мероприятий, встреч с гостями школы;</w:t>
      </w:r>
    </w:p>
    <w:p w:rsidR="005E0305" w:rsidRPr="005E0305" w:rsidRDefault="005E0305" w:rsidP="00281C15">
      <w:pPr>
        <w:pStyle w:val="a5"/>
        <w:widowControl/>
        <w:numPr>
          <w:ilvl w:val="0"/>
          <w:numId w:val="102"/>
        </w:numPr>
        <w:tabs>
          <w:tab w:val="left" w:pos="851"/>
          <w:tab w:val="left" w:pos="993"/>
          <w:tab w:val="left" w:pos="1310"/>
        </w:tabs>
        <w:autoSpaceDE/>
        <w:autoSpaceDN/>
        <w:spacing w:line="360" w:lineRule="auto"/>
        <w:ind w:left="0" w:firstLine="567"/>
        <w:rPr>
          <w:sz w:val="24"/>
          <w:szCs w:val="24"/>
        </w:rPr>
      </w:pPr>
      <w:r w:rsidRPr="005E0305">
        <w:rPr>
          <w:sz w:val="24"/>
          <w:szCs w:val="24"/>
        </w:rPr>
        <w:t>участие школьников к работе на прилегающей к школе территории (благоустройство клумб).</w:t>
      </w:r>
    </w:p>
    <w:p w:rsidR="005E0305" w:rsidRPr="005E0305" w:rsidRDefault="005E0305" w:rsidP="005E0305">
      <w:pPr>
        <w:pStyle w:val="a5"/>
        <w:shd w:val="clear" w:color="auto" w:fill="FFFFFF"/>
        <w:tabs>
          <w:tab w:val="left" w:pos="993"/>
          <w:tab w:val="left" w:pos="1310"/>
        </w:tabs>
        <w:ind w:left="0" w:right="-1"/>
        <w:jc w:val="left"/>
        <w:rPr>
          <w:b/>
          <w:iCs/>
          <w:w w:val="0"/>
          <w:sz w:val="24"/>
          <w:szCs w:val="24"/>
        </w:rPr>
      </w:pPr>
    </w:p>
    <w:p w:rsidR="005E0305" w:rsidRPr="005E0305" w:rsidRDefault="005E0305" w:rsidP="005E0305">
      <w:pPr>
        <w:shd w:val="clear" w:color="auto" w:fill="FFFFFF"/>
        <w:tabs>
          <w:tab w:val="left" w:pos="993"/>
          <w:tab w:val="left" w:pos="1310"/>
        </w:tabs>
        <w:ind w:right="-1"/>
        <w:jc w:val="center"/>
        <w:rPr>
          <w:w w:val="0"/>
          <w:sz w:val="24"/>
          <w:szCs w:val="24"/>
        </w:rPr>
      </w:pPr>
      <w:r w:rsidRPr="005E0305">
        <w:rPr>
          <w:b/>
          <w:w w:val="0"/>
          <w:sz w:val="24"/>
          <w:szCs w:val="24"/>
        </w:rPr>
        <w:t>2.9. Модуль «Школьный урок»</w:t>
      </w:r>
    </w:p>
    <w:p w:rsidR="005E0305" w:rsidRPr="005E0305" w:rsidRDefault="005E0305" w:rsidP="005E0305">
      <w:pPr>
        <w:pStyle w:val="a5"/>
        <w:shd w:val="clear" w:color="auto" w:fill="FFFFFF"/>
        <w:tabs>
          <w:tab w:val="left" w:pos="993"/>
          <w:tab w:val="left" w:pos="1310"/>
        </w:tabs>
        <w:ind w:right="-1"/>
        <w:jc w:val="left"/>
        <w:rPr>
          <w:w w:val="0"/>
          <w:sz w:val="24"/>
          <w:szCs w:val="24"/>
        </w:rPr>
      </w:pPr>
    </w:p>
    <w:p w:rsidR="005E0305" w:rsidRPr="005E0305" w:rsidRDefault="005E0305" w:rsidP="005E0305">
      <w:pPr>
        <w:pStyle w:val="a5"/>
        <w:shd w:val="clear" w:color="auto" w:fill="FFFFFF"/>
        <w:tabs>
          <w:tab w:val="left" w:pos="993"/>
          <w:tab w:val="left" w:pos="1310"/>
        </w:tabs>
        <w:spacing w:line="360" w:lineRule="auto"/>
        <w:ind w:right="-1"/>
        <w:jc w:val="left"/>
        <w:rPr>
          <w:w w:val="0"/>
          <w:sz w:val="24"/>
          <w:szCs w:val="24"/>
        </w:rPr>
      </w:pPr>
      <w:r w:rsidRPr="005E0305">
        <w:rPr>
          <w:w w:val="0"/>
          <w:sz w:val="24"/>
          <w:szCs w:val="24"/>
        </w:rPr>
        <w:tab/>
        <w:t>Реализация школьными педагогами воспитательного потенциала урока предполагает следующее:</w:t>
      </w:r>
    </w:p>
    <w:p w:rsidR="005E0305" w:rsidRPr="005E0305" w:rsidRDefault="005E0305" w:rsidP="005E0305">
      <w:pPr>
        <w:pStyle w:val="a5"/>
        <w:shd w:val="clear" w:color="auto" w:fill="FFFFFF"/>
        <w:tabs>
          <w:tab w:val="left" w:pos="993"/>
          <w:tab w:val="left" w:pos="1310"/>
        </w:tabs>
        <w:spacing w:line="360" w:lineRule="auto"/>
        <w:ind w:right="-1"/>
        <w:jc w:val="left"/>
        <w:rPr>
          <w:w w:val="0"/>
          <w:sz w:val="24"/>
          <w:szCs w:val="24"/>
        </w:rPr>
      </w:pPr>
      <w:r w:rsidRPr="005E0305">
        <w:rPr>
          <w:w w:val="0"/>
          <w:sz w:val="24"/>
          <w:szCs w:val="24"/>
        </w:rPr>
        <w:t>•</w:t>
      </w:r>
      <w:r w:rsidRPr="005E0305">
        <w:rPr>
          <w:w w:val="0"/>
          <w:sz w:val="24"/>
          <w:szCs w:val="24"/>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E0305" w:rsidRPr="005E0305" w:rsidRDefault="005E0305" w:rsidP="005E0305">
      <w:pPr>
        <w:pStyle w:val="a5"/>
        <w:shd w:val="clear" w:color="auto" w:fill="FFFFFF"/>
        <w:tabs>
          <w:tab w:val="left" w:pos="993"/>
          <w:tab w:val="left" w:pos="1310"/>
        </w:tabs>
        <w:spacing w:line="360" w:lineRule="auto"/>
        <w:ind w:right="-1"/>
        <w:jc w:val="left"/>
        <w:rPr>
          <w:w w:val="0"/>
          <w:sz w:val="24"/>
          <w:szCs w:val="24"/>
        </w:rPr>
      </w:pPr>
      <w:r w:rsidRPr="005E0305">
        <w:rPr>
          <w:w w:val="0"/>
          <w:sz w:val="24"/>
          <w:szCs w:val="24"/>
        </w:rPr>
        <w:t>•</w:t>
      </w:r>
      <w:r w:rsidRPr="005E0305">
        <w:rPr>
          <w:w w:val="0"/>
          <w:sz w:val="24"/>
          <w:szCs w:val="24"/>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E0305" w:rsidRPr="005E0305" w:rsidRDefault="005E0305" w:rsidP="005E0305">
      <w:pPr>
        <w:pStyle w:val="a5"/>
        <w:shd w:val="clear" w:color="auto" w:fill="FFFFFF"/>
        <w:tabs>
          <w:tab w:val="left" w:pos="993"/>
          <w:tab w:val="left" w:pos="1310"/>
        </w:tabs>
        <w:spacing w:line="360" w:lineRule="auto"/>
        <w:ind w:right="-1"/>
        <w:jc w:val="left"/>
        <w:rPr>
          <w:w w:val="0"/>
          <w:sz w:val="24"/>
          <w:szCs w:val="24"/>
        </w:rPr>
      </w:pPr>
      <w:r w:rsidRPr="005E0305">
        <w:rPr>
          <w:w w:val="0"/>
          <w:sz w:val="24"/>
          <w:szCs w:val="24"/>
        </w:rPr>
        <w:t>•</w:t>
      </w:r>
      <w:r w:rsidRPr="005E0305">
        <w:rPr>
          <w:w w:val="0"/>
          <w:sz w:val="24"/>
          <w:szCs w:val="24"/>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E0305" w:rsidRPr="005E0305" w:rsidRDefault="005E0305" w:rsidP="005E0305">
      <w:pPr>
        <w:pStyle w:val="a5"/>
        <w:shd w:val="clear" w:color="auto" w:fill="FFFFFF"/>
        <w:tabs>
          <w:tab w:val="left" w:pos="993"/>
          <w:tab w:val="left" w:pos="1310"/>
        </w:tabs>
        <w:spacing w:line="360" w:lineRule="auto"/>
        <w:ind w:right="-1"/>
        <w:jc w:val="left"/>
        <w:rPr>
          <w:w w:val="0"/>
          <w:sz w:val="24"/>
          <w:szCs w:val="24"/>
        </w:rPr>
      </w:pPr>
      <w:r w:rsidRPr="005E0305">
        <w:rPr>
          <w:w w:val="0"/>
          <w:sz w:val="24"/>
          <w:szCs w:val="24"/>
        </w:rPr>
        <w:t>•</w:t>
      </w:r>
      <w:r w:rsidRPr="005E0305">
        <w:rPr>
          <w:w w:val="0"/>
          <w:sz w:val="24"/>
          <w:szCs w:val="24"/>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E0305" w:rsidRPr="005E0305" w:rsidRDefault="005E0305" w:rsidP="005E0305">
      <w:pPr>
        <w:pStyle w:val="a5"/>
        <w:shd w:val="clear" w:color="auto" w:fill="FFFFFF"/>
        <w:tabs>
          <w:tab w:val="left" w:pos="993"/>
          <w:tab w:val="left" w:pos="1310"/>
        </w:tabs>
        <w:spacing w:line="360" w:lineRule="auto"/>
        <w:ind w:right="-1"/>
        <w:jc w:val="left"/>
        <w:rPr>
          <w:w w:val="0"/>
          <w:sz w:val="24"/>
          <w:szCs w:val="24"/>
        </w:rPr>
      </w:pPr>
      <w:r w:rsidRPr="005E0305">
        <w:rPr>
          <w:w w:val="0"/>
          <w:sz w:val="24"/>
          <w:szCs w:val="24"/>
        </w:rPr>
        <w:t>•</w:t>
      </w:r>
      <w:r w:rsidRPr="005E0305">
        <w:rPr>
          <w:w w:val="0"/>
          <w:sz w:val="24"/>
          <w:szCs w:val="24"/>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E0305" w:rsidRPr="005E0305" w:rsidRDefault="005E0305" w:rsidP="005E0305">
      <w:pPr>
        <w:pStyle w:val="a5"/>
        <w:shd w:val="clear" w:color="auto" w:fill="FFFFFF"/>
        <w:tabs>
          <w:tab w:val="left" w:pos="993"/>
          <w:tab w:val="left" w:pos="1310"/>
        </w:tabs>
        <w:spacing w:line="360" w:lineRule="auto"/>
        <w:ind w:right="-1"/>
        <w:jc w:val="left"/>
        <w:rPr>
          <w:w w:val="0"/>
          <w:sz w:val="24"/>
          <w:szCs w:val="24"/>
        </w:rPr>
      </w:pPr>
      <w:r w:rsidRPr="005E0305">
        <w:rPr>
          <w:w w:val="0"/>
          <w:sz w:val="24"/>
          <w:szCs w:val="24"/>
        </w:rPr>
        <w:t>•</w:t>
      </w:r>
      <w:r w:rsidRPr="005E0305">
        <w:rPr>
          <w:w w:val="0"/>
          <w:sz w:val="24"/>
          <w:szCs w:val="24"/>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E0305" w:rsidRPr="005E0305" w:rsidRDefault="005E0305" w:rsidP="005E0305">
      <w:pPr>
        <w:pStyle w:val="a5"/>
        <w:shd w:val="clear" w:color="auto" w:fill="FFFFFF"/>
        <w:tabs>
          <w:tab w:val="left" w:pos="993"/>
          <w:tab w:val="left" w:pos="1310"/>
        </w:tabs>
        <w:spacing w:line="360" w:lineRule="auto"/>
        <w:ind w:right="-1"/>
        <w:jc w:val="left"/>
        <w:rPr>
          <w:w w:val="0"/>
          <w:sz w:val="24"/>
          <w:szCs w:val="24"/>
        </w:rPr>
      </w:pPr>
      <w:r w:rsidRPr="005E0305">
        <w:rPr>
          <w:w w:val="0"/>
          <w:sz w:val="24"/>
          <w:szCs w:val="24"/>
        </w:rPr>
        <w:t>•</w:t>
      </w:r>
      <w:r w:rsidRPr="005E0305">
        <w:rPr>
          <w:w w:val="0"/>
          <w:sz w:val="24"/>
          <w:szCs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w:t>
      </w:r>
    </w:p>
    <w:p w:rsidR="005E0305" w:rsidRPr="005E0305" w:rsidRDefault="005E0305" w:rsidP="005E0305">
      <w:pPr>
        <w:pStyle w:val="a5"/>
        <w:shd w:val="clear" w:color="auto" w:fill="FFFFFF"/>
        <w:tabs>
          <w:tab w:val="left" w:pos="993"/>
          <w:tab w:val="left" w:pos="1310"/>
        </w:tabs>
        <w:spacing w:line="360" w:lineRule="auto"/>
        <w:ind w:right="-1"/>
        <w:jc w:val="left"/>
        <w:rPr>
          <w:w w:val="0"/>
          <w:sz w:val="24"/>
          <w:szCs w:val="24"/>
        </w:rPr>
      </w:pPr>
      <w:r w:rsidRPr="005E0305">
        <w:rPr>
          <w:w w:val="0"/>
          <w:sz w:val="24"/>
          <w:szCs w:val="24"/>
        </w:rPr>
        <w:tab/>
        <w:t>Данный модуль программы реализуется через  взаимопосещение уроков, Фестиваль открытых уроков, внутришкольные конкурсы «Учитель года», «Самый классный классный».</w:t>
      </w:r>
    </w:p>
    <w:p w:rsidR="005E0305" w:rsidRPr="005E0305" w:rsidRDefault="005E0305" w:rsidP="005E0305">
      <w:pPr>
        <w:pStyle w:val="a5"/>
        <w:shd w:val="clear" w:color="auto" w:fill="FFFFFF"/>
        <w:tabs>
          <w:tab w:val="left" w:pos="993"/>
          <w:tab w:val="left" w:pos="1310"/>
        </w:tabs>
        <w:spacing w:line="360" w:lineRule="auto"/>
        <w:ind w:left="0" w:right="-1"/>
        <w:jc w:val="left"/>
        <w:rPr>
          <w:w w:val="0"/>
          <w:sz w:val="24"/>
          <w:szCs w:val="24"/>
        </w:rPr>
      </w:pP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3.0. Модуль «Ключевые школьные дела»</w:t>
      </w:r>
    </w:p>
    <w:p w:rsidR="005E0305" w:rsidRPr="005E0305" w:rsidRDefault="005E0305" w:rsidP="005E0305">
      <w:pPr>
        <w:spacing w:before="100" w:beforeAutospacing="1" w:after="100" w:afterAutospacing="1" w:line="360" w:lineRule="auto"/>
        <w:rPr>
          <w:sz w:val="24"/>
          <w:szCs w:val="24"/>
        </w:rPr>
      </w:pPr>
      <w:r w:rsidRPr="005E0305">
        <w:rPr>
          <w:sz w:val="24"/>
          <w:szCs w:val="24"/>
        </w:rPr>
        <w:t>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w:t>
      </w:r>
    </w:p>
    <w:p w:rsidR="005E0305" w:rsidRPr="005E0305" w:rsidRDefault="005E0305" w:rsidP="005E0305">
      <w:pPr>
        <w:spacing w:before="100" w:beforeAutospacing="1" w:after="100" w:afterAutospacing="1" w:line="360" w:lineRule="auto"/>
        <w:rPr>
          <w:sz w:val="24"/>
          <w:szCs w:val="24"/>
        </w:rPr>
      </w:pPr>
      <w:r w:rsidRPr="005E0305">
        <w:rPr>
          <w:sz w:val="24"/>
          <w:szCs w:val="24"/>
        </w:rPr>
        <w:t>На внешкольном уровне:</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социальные проекты</w:t>
      </w:r>
      <w:r w:rsidRPr="005E0305">
        <w:rPr>
          <w:sz w:val="24"/>
          <w:szCs w:val="24"/>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rsidR="005E0305" w:rsidRPr="005E0305" w:rsidRDefault="005E0305" w:rsidP="005E0305">
      <w:pPr>
        <w:spacing w:before="100" w:beforeAutospacing="1" w:after="100" w:afterAutospacing="1" w:line="360" w:lineRule="auto"/>
        <w:rPr>
          <w:sz w:val="24"/>
          <w:szCs w:val="24"/>
        </w:rPr>
      </w:pPr>
      <w:r w:rsidRPr="005E0305">
        <w:rPr>
          <w:sz w:val="24"/>
          <w:szCs w:val="24"/>
        </w:rPr>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 эстафета посвященная 9 мая.</w:t>
      </w:r>
    </w:p>
    <w:p w:rsidR="005E0305" w:rsidRPr="005E0305" w:rsidRDefault="005E0305" w:rsidP="005E0305">
      <w:pPr>
        <w:spacing w:before="100" w:beforeAutospacing="1" w:after="100" w:afterAutospacing="1" w:line="360" w:lineRule="auto"/>
        <w:rPr>
          <w:sz w:val="24"/>
          <w:szCs w:val="24"/>
        </w:rPr>
      </w:pPr>
      <w:r w:rsidRPr="005E0305">
        <w:rPr>
          <w:b/>
          <w:bCs/>
          <w:i/>
          <w:iCs/>
          <w:sz w:val="24"/>
          <w:szCs w:val="24"/>
        </w:rPr>
        <w:t>На школьном уровне:</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общешкольные праздники</w:t>
      </w:r>
      <w:r w:rsidRPr="005E0305">
        <w:rPr>
          <w:sz w:val="24"/>
          <w:szCs w:val="24"/>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rsidR="005E0305" w:rsidRPr="005E0305" w:rsidRDefault="005E0305" w:rsidP="00281C15">
      <w:pPr>
        <w:widowControl/>
        <w:numPr>
          <w:ilvl w:val="0"/>
          <w:numId w:val="114"/>
        </w:numPr>
        <w:autoSpaceDE/>
        <w:autoSpaceDN/>
        <w:spacing w:before="100" w:beforeAutospacing="1" w:after="100" w:afterAutospacing="1" w:line="360" w:lineRule="auto"/>
        <w:rPr>
          <w:sz w:val="24"/>
          <w:szCs w:val="24"/>
        </w:rPr>
      </w:pPr>
      <w:r w:rsidRPr="005E0305">
        <w:rPr>
          <w:b/>
          <w:bCs/>
          <w:sz w:val="24"/>
          <w:szCs w:val="24"/>
        </w:rPr>
        <w:t>День Знаний</w:t>
      </w:r>
      <w:r w:rsidRPr="005E0305">
        <w:rPr>
          <w:sz w:val="24"/>
          <w:szCs w:val="24"/>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5E0305" w:rsidRPr="005E0305" w:rsidRDefault="005E0305" w:rsidP="00281C15">
      <w:pPr>
        <w:widowControl/>
        <w:numPr>
          <w:ilvl w:val="0"/>
          <w:numId w:val="114"/>
        </w:numPr>
        <w:autoSpaceDE/>
        <w:autoSpaceDN/>
        <w:spacing w:before="100" w:beforeAutospacing="1" w:after="100" w:afterAutospacing="1" w:line="360" w:lineRule="auto"/>
        <w:rPr>
          <w:sz w:val="24"/>
          <w:szCs w:val="24"/>
        </w:rPr>
      </w:pPr>
      <w:r w:rsidRPr="005E0305">
        <w:rPr>
          <w:b/>
          <w:bCs/>
          <w:sz w:val="24"/>
          <w:szCs w:val="24"/>
        </w:rPr>
        <w:t xml:space="preserve">Последний звонок. </w:t>
      </w:r>
      <w:r w:rsidRPr="005E0305">
        <w:rPr>
          <w:sz w:val="24"/>
          <w:szCs w:val="24"/>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гимназии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5E0305" w:rsidRPr="005E0305" w:rsidRDefault="005E0305" w:rsidP="00281C15">
      <w:pPr>
        <w:widowControl/>
        <w:numPr>
          <w:ilvl w:val="0"/>
          <w:numId w:val="114"/>
        </w:numPr>
        <w:autoSpaceDE/>
        <w:autoSpaceDN/>
        <w:spacing w:before="100" w:beforeAutospacing="1" w:after="100" w:afterAutospacing="1" w:line="360" w:lineRule="auto"/>
        <w:rPr>
          <w:sz w:val="24"/>
          <w:szCs w:val="24"/>
        </w:rPr>
      </w:pPr>
      <w:r w:rsidRPr="005E0305">
        <w:rPr>
          <w:b/>
          <w:bCs/>
          <w:sz w:val="24"/>
          <w:szCs w:val="24"/>
        </w:rPr>
        <w:t xml:space="preserve">День учителя. </w:t>
      </w:r>
      <w:r w:rsidRPr="005E0305">
        <w:rPr>
          <w:sz w:val="24"/>
          <w:szCs w:val="24"/>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5E0305" w:rsidRPr="005E0305" w:rsidRDefault="005E0305" w:rsidP="00281C15">
      <w:pPr>
        <w:widowControl/>
        <w:numPr>
          <w:ilvl w:val="0"/>
          <w:numId w:val="114"/>
        </w:numPr>
        <w:autoSpaceDE/>
        <w:autoSpaceDN/>
        <w:spacing w:before="100" w:beforeAutospacing="1" w:after="100" w:afterAutospacing="1" w:line="360" w:lineRule="auto"/>
        <w:rPr>
          <w:sz w:val="24"/>
          <w:szCs w:val="24"/>
        </w:rPr>
      </w:pPr>
      <w:r w:rsidRPr="005E0305">
        <w:rPr>
          <w:b/>
          <w:bCs/>
          <w:sz w:val="24"/>
          <w:szCs w:val="24"/>
        </w:rPr>
        <w:t>Праздник «8 Марта».</w:t>
      </w:r>
      <w:r w:rsidRPr="005E0305">
        <w:rPr>
          <w:sz w:val="24"/>
          <w:szCs w:val="24"/>
        </w:rP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5E0305" w:rsidRPr="005E0305" w:rsidRDefault="005E0305" w:rsidP="00281C15">
      <w:pPr>
        <w:widowControl/>
        <w:numPr>
          <w:ilvl w:val="0"/>
          <w:numId w:val="114"/>
        </w:numPr>
        <w:autoSpaceDE/>
        <w:autoSpaceDN/>
        <w:spacing w:before="100" w:beforeAutospacing="1" w:after="100" w:afterAutospacing="1" w:line="360" w:lineRule="auto"/>
        <w:rPr>
          <w:sz w:val="24"/>
          <w:szCs w:val="24"/>
        </w:rPr>
      </w:pPr>
      <w:r w:rsidRPr="005E0305">
        <w:rPr>
          <w:b/>
          <w:bCs/>
          <w:sz w:val="24"/>
          <w:szCs w:val="24"/>
        </w:rPr>
        <w:t>Празднование Дня Победы</w:t>
      </w:r>
      <w:r w:rsidRPr="005E0305">
        <w:rPr>
          <w:sz w:val="24"/>
          <w:szCs w:val="24"/>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гимназистов,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торжественные ритуалы</w:t>
      </w:r>
      <w:r w:rsidRPr="005E0305">
        <w:rPr>
          <w:sz w:val="24"/>
          <w:szCs w:val="24"/>
        </w:rPr>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гимназисты», «Прощай начальная школа», «Посвящение в пятиклассники», вступление в ряды Российского движения детей и молодежи, «Орлята России», церемония вручения аттестатов, открытие спортивного сезона:</w:t>
      </w:r>
    </w:p>
    <w:p w:rsidR="005E0305" w:rsidRPr="005E0305" w:rsidRDefault="005E0305" w:rsidP="00281C15">
      <w:pPr>
        <w:widowControl/>
        <w:numPr>
          <w:ilvl w:val="0"/>
          <w:numId w:val="115"/>
        </w:numPr>
        <w:autoSpaceDE/>
        <w:autoSpaceDN/>
        <w:spacing w:before="100" w:beforeAutospacing="1" w:after="100" w:afterAutospacing="1" w:line="360" w:lineRule="auto"/>
        <w:rPr>
          <w:sz w:val="24"/>
          <w:szCs w:val="24"/>
        </w:rPr>
      </w:pPr>
      <w:r w:rsidRPr="005E0305">
        <w:rPr>
          <w:b/>
          <w:bCs/>
          <w:sz w:val="24"/>
          <w:szCs w:val="24"/>
        </w:rPr>
        <w:t>капустники</w:t>
      </w:r>
      <w:r w:rsidRPr="005E0305">
        <w:rPr>
          <w:sz w:val="24"/>
          <w:szCs w:val="24"/>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5E0305" w:rsidRPr="005E0305" w:rsidRDefault="005E0305" w:rsidP="00281C15">
      <w:pPr>
        <w:widowControl/>
        <w:numPr>
          <w:ilvl w:val="0"/>
          <w:numId w:val="115"/>
        </w:numPr>
        <w:autoSpaceDE/>
        <w:autoSpaceDN/>
        <w:spacing w:before="100" w:beforeAutospacing="1" w:after="100" w:afterAutospacing="1" w:line="360" w:lineRule="auto"/>
        <w:rPr>
          <w:sz w:val="24"/>
          <w:szCs w:val="24"/>
        </w:rPr>
      </w:pPr>
      <w:r w:rsidRPr="005E0305">
        <w:rPr>
          <w:b/>
          <w:bCs/>
          <w:sz w:val="24"/>
          <w:szCs w:val="24"/>
        </w:rPr>
        <w:t xml:space="preserve">церемонии награждения (по итогам года) </w:t>
      </w:r>
      <w:r w:rsidRPr="005E0305">
        <w:rPr>
          <w:sz w:val="24"/>
          <w:szCs w:val="24"/>
        </w:rPr>
        <w:t>гимназистов и педагогов за активное участие в жизни гимназии, защиту чести гимназии в конкурсах, соревнованиях, олимпиадах, значительный вклад в развитие гимназии.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На уровне классов:</w:t>
      </w:r>
    </w:p>
    <w:p w:rsidR="005E0305" w:rsidRPr="005E0305" w:rsidRDefault="005E0305" w:rsidP="00281C15">
      <w:pPr>
        <w:widowControl/>
        <w:numPr>
          <w:ilvl w:val="0"/>
          <w:numId w:val="116"/>
        </w:numPr>
        <w:autoSpaceDE/>
        <w:autoSpaceDN/>
        <w:spacing w:before="100" w:beforeAutospacing="1" w:after="100" w:afterAutospacing="1" w:line="360" w:lineRule="auto"/>
        <w:rPr>
          <w:sz w:val="24"/>
          <w:szCs w:val="24"/>
        </w:rPr>
      </w:pPr>
      <w:r w:rsidRPr="005E0305">
        <w:rPr>
          <w:b/>
          <w:bCs/>
          <w:sz w:val="24"/>
          <w:szCs w:val="24"/>
        </w:rPr>
        <w:t xml:space="preserve">выбор и делегирование </w:t>
      </w:r>
      <w:r w:rsidRPr="005E0305">
        <w:rPr>
          <w:sz w:val="24"/>
          <w:szCs w:val="24"/>
        </w:rPr>
        <w:t>представителей классов в общешкольный Совет обучающихся, ответственных за подготовку общешкольных ключевых дел;</w:t>
      </w:r>
    </w:p>
    <w:p w:rsidR="005E0305" w:rsidRPr="005E0305" w:rsidRDefault="005E0305" w:rsidP="00281C15">
      <w:pPr>
        <w:widowControl/>
        <w:numPr>
          <w:ilvl w:val="0"/>
          <w:numId w:val="116"/>
        </w:numPr>
        <w:autoSpaceDE/>
        <w:autoSpaceDN/>
        <w:spacing w:before="100" w:beforeAutospacing="1" w:after="100" w:afterAutospacing="1" w:line="360" w:lineRule="auto"/>
        <w:rPr>
          <w:sz w:val="24"/>
          <w:szCs w:val="24"/>
        </w:rPr>
      </w:pPr>
      <w:r w:rsidRPr="005E0305">
        <w:rPr>
          <w:b/>
          <w:bCs/>
          <w:sz w:val="24"/>
          <w:szCs w:val="24"/>
        </w:rPr>
        <w:t xml:space="preserve">участие </w:t>
      </w:r>
      <w:r w:rsidRPr="005E0305">
        <w:rPr>
          <w:sz w:val="24"/>
          <w:szCs w:val="24"/>
        </w:rPr>
        <w:t>гимназических классов в реализации общешкольных ключевых дел;</w:t>
      </w:r>
    </w:p>
    <w:p w:rsidR="005E0305" w:rsidRPr="005E0305" w:rsidRDefault="005E0305" w:rsidP="00281C15">
      <w:pPr>
        <w:widowControl/>
        <w:numPr>
          <w:ilvl w:val="0"/>
          <w:numId w:val="116"/>
        </w:numPr>
        <w:autoSpaceDE/>
        <w:autoSpaceDN/>
        <w:spacing w:before="100" w:beforeAutospacing="1" w:after="100" w:afterAutospacing="1" w:line="360" w:lineRule="auto"/>
        <w:rPr>
          <w:sz w:val="24"/>
          <w:szCs w:val="24"/>
        </w:rPr>
      </w:pPr>
      <w:r w:rsidRPr="005E0305">
        <w:rPr>
          <w:b/>
          <w:bCs/>
          <w:sz w:val="24"/>
          <w:szCs w:val="24"/>
        </w:rPr>
        <w:t xml:space="preserve">проведение </w:t>
      </w:r>
      <w:r w:rsidRPr="005E0305">
        <w:rPr>
          <w:sz w:val="24"/>
          <w:szCs w:val="24"/>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На индивидуальном уровне:</w:t>
      </w:r>
    </w:p>
    <w:p w:rsidR="005E0305" w:rsidRPr="005E0305" w:rsidRDefault="005E0305" w:rsidP="00281C15">
      <w:pPr>
        <w:widowControl/>
        <w:numPr>
          <w:ilvl w:val="0"/>
          <w:numId w:val="117"/>
        </w:numPr>
        <w:autoSpaceDE/>
        <w:autoSpaceDN/>
        <w:spacing w:before="100" w:beforeAutospacing="1" w:after="100" w:afterAutospacing="1" w:line="360" w:lineRule="auto"/>
        <w:rPr>
          <w:sz w:val="24"/>
          <w:szCs w:val="24"/>
        </w:rPr>
      </w:pPr>
      <w:r w:rsidRPr="005E0305">
        <w:rPr>
          <w:b/>
          <w:bCs/>
          <w:sz w:val="24"/>
          <w:szCs w:val="24"/>
        </w:rPr>
        <w:t xml:space="preserve">вовлечение по возможности </w:t>
      </w:r>
      <w:r w:rsidRPr="005E0305">
        <w:rPr>
          <w:sz w:val="24"/>
          <w:szCs w:val="24"/>
        </w:rPr>
        <w:t>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E0305" w:rsidRPr="005E0305" w:rsidRDefault="005E0305" w:rsidP="00281C15">
      <w:pPr>
        <w:widowControl/>
        <w:numPr>
          <w:ilvl w:val="0"/>
          <w:numId w:val="117"/>
        </w:numPr>
        <w:autoSpaceDE/>
        <w:autoSpaceDN/>
        <w:spacing w:before="100" w:beforeAutospacing="1" w:after="100" w:afterAutospacing="1" w:line="360" w:lineRule="auto"/>
        <w:rPr>
          <w:sz w:val="24"/>
          <w:szCs w:val="24"/>
        </w:rPr>
      </w:pPr>
      <w:r w:rsidRPr="005E0305">
        <w:rPr>
          <w:b/>
          <w:bCs/>
          <w:sz w:val="24"/>
          <w:szCs w:val="24"/>
        </w:rPr>
        <w:t xml:space="preserve">индивидуальная помощь ребенку </w:t>
      </w:r>
      <w:r w:rsidRPr="005E0305">
        <w:rPr>
          <w:sz w:val="24"/>
          <w:szCs w:val="24"/>
        </w:rPr>
        <w:t>(при необходимости) в освоении навыков подготовки, проведения и анализа ключевых дел;</w:t>
      </w:r>
    </w:p>
    <w:p w:rsidR="005E0305" w:rsidRPr="005E0305" w:rsidRDefault="005E0305" w:rsidP="00281C15">
      <w:pPr>
        <w:widowControl/>
        <w:numPr>
          <w:ilvl w:val="0"/>
          <w:numId w:val="117"/>
        </w:numPr>
        <w:autoSpaceDE/>
        <w:autoSpaceDN/>
        <w:spacing w:before="100" w:beforeAutospacing="1" w:after="100" w:afterAutospacing="1" w:line="360" w:lineRule="auto"/>
        <w:rPr>
          <w:sz w:val="24"/>
          <w:szCs w:val="24"/>
        </w:rPr>
      </w:pPr>
      <w:r w:rsidRPr="005E0305">
        <w:rPr>
          <w:b/>
          <w:bCs/>
          <w:sz w:val="24"/>
          <w:szCs w:val="24"/>
        </w:rPr>
        <w:t xml:space="preserve">наблюдение за поведением ребенка </w:t>
      </w:r>
      <w:r w:rsidRPr="005E0305">
        <w:rPr>
          <w:sz w:val="24"/>
          <w:szCs w:val="24"/>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5E0305" w:rsidRPr="005E0305" w:rsidRDefault="005E0305" w:rsidP="00281C15">
      <w:pPr>
        <w:widowControl/>
        <w:numPr>
          <w:ilvl w:val="0"/>
          <w:numId w:val="117"/>
        </w:numPr>
        <w:autoSpaceDE/>
        <w:autoSpaceDN/>
        <w:spacing w:before="100" w:beforeAutospacing="1" w:after="100" w:afterAutospacing="1" w:line="360" w:lineRule="auto"/>
        <w:rPr>
          <w:sz w:val="24"/>
          <w:szCs w:val="24"/>
        </w:rPr>
      </w:pPr>
      <w:r w:rsidRPr="005E0305">
        <w:rPr>
          <w:sz w:val="24"/>
          <w:szCs w:val="24"/>
        </w:rPr>
        <w:t xml:space="preserve">при необходимости </w:t>
      </w:r>
      <w:r w:rsidRPr="005E0305">
        <w:rPr>
          <w:b/>
          <w:bCs/>
          <w:sz w:val="24"/>
          <w:szCs w:val="24"/>
        </w:rPr>
        <w:t xml:space="preserve">коррекция поведения ребенка </w:t>
      </w:r>
      <w:r w:rsidRPr="005E0305">
        <w:rPr>
          <w:sz w:val="24"/>
          <w:szCs w:val="24"/>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3.1. Модуль «Внешкольные мероприятия»</w:t>
      </w:r>
    </w:p>
    <w:p w:rsidR="005E0305" w:rsidRPr="005E0305" w:rsidRDefault="005E0305" w:rsidP="005E0305">
      <w:pPr>
        <w:spacing w:before="100" w:beforeAutospacing="1" w:after="100" w:afterAutospacing="1" w:line="360" w:lineRule="auto"/>
        <w:rPr>
          <w:sz w:val="24"/>
          <w:szCs w:val="24"/>
        </w:rPr>
      </w:pPr>
      <w:r w:rsidRPr="005E0305">
        <w:rPr>
          <w:sz w:val="24"/>
          <w:szCs w:val="24"/>
        </w:rPr>
        <w:t>Реализация воспитательного потенциала внешкольных мероприятий реализуются через:</w:t>
      </w:r>
    </w:p>
    <w:p w:rsidR="005E0305" w:rsidRPr="005E0305" w:rsidRDefault="005E0305" w:rsidP="00281C15">
      <w:pPr>
        <w:widowControl/>
        <w:numPr>
          <w:ilvl w:val="0"/>
          <w:numId w:val="118"/>
        </w:numPr>
        <w:autoSpaceDE/>
        <w:autoSpaceDN/>
        <w:spacing w:before="100" w:beforeAutospacing="1" w:after="100" w:afterAutospacing="1" w:line="360" w:lineRule="auto"/>
        <w:rPr>
          <w:sz w:val="24"/>
          <w:szCs w:val="24"/>
        </w:rPr>
      </w:pPr>
      <w:r w:rsidRPr="005E0305">
        <w:rPr>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5E0305" w:rsidRPr="005E0305" w:rsidRDefault="005E0305" w:rsidP="00281C15">
      <w:pPr>
        <w:widowControl/>
        <w:numPr>
          <w:ilvl w:val="0"/>
          <w:numId w:val="118"/>
        </w:numPr>
        <w:autoSpaceDE/>
        <w:autoSpaceDN/>
        <w:spacing w:before="100" w:beforeAutospacing="1" w:after="100" w:afterAutospacing="1" w:line="360" w:lineRule="auto"/>
        <w:rPr>
          <w:sz w:val="24"/>
          <w:szCs w:val="24"/>
        </w:rPr>
      </w:pPr>
      <w:r w:rsidRPr="005E0305">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5E0305" w:rsidRPr="005E0305" w:rsidRDefault="005E0305" w:rsidP="00281C15">
      <w:pPr>
        <w:widowControl/>
        <w:numPr>
          <w:ilvl w:val="0"/>
          <w:numId w:val="118"/>
        </w:numPr>
        <w:autoSpaceDE/>
        <w:autoSpaceDN/>
        <w:spacing w:before="100" w:beforeAutospacing="1" w:after="100" w:afterAutospacing="1" w:line="360" w:lineRule="auto"/>
        <w:rPr>
          <w:sz w:val="24"/>
          <w:szCs w:val="24"/>
        </w:rPr>
      </w:pPr>
      <w:r w:rsidRPr="005E0305">
        <w:rPr>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E0305" w:rsidRPr="005E0305" w:rsidRDefault="005E0305" w:rsidP="00281C15">
      <w:pPr>
        <w:widowControl/>
        <w:numPr>
          <w:ilvl w:val="0"/>
          <w:numId w:val="118"/>
        </w:numPr>
        <w:autoSpaceDE/>
        <w:autoSpaceDN/>
        <w:spacing w:before="100" w:beforeAutospacing="1" w:after="100" w:afterAutospacing="1" w:line="360" w:lineRule="auto"/>
        <w:rPr>
          <w:sz w:val="24"/>
          <w:szCs w:val="24"/>
        </w:rPr>
      </w:pPr>
      <w:r w:rsidRPr="005E0305">
        <w:rPr>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5E0305" w:rsidRPr="005E0305" w:rsidRDefault="005E0305" w:rsidP="005E0305">
      <w:pPr>
        <w:spacing w:before="100" w:beforeAutospacing="1" w:after="100" w:afterAutospacing="1" w:line="360" w:lineRule="auto"/>
        <w:rPr>
          <w:sz w:val="24"/>
          <w:szCs w:val="24"/>
        </w:rPr>
      </w:pPr>
      <w:r w:rsidRPr="005E0305">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3.2. Модуль «Организация предметно-эстетической среды»</w:t>
      </w:r>
    </w:p>
    <w:p w:rsidR="005E0305" w:rsidRPr="005E0305" w:rsidRDefault="005E0305" w:rsidP="005E0305">
      <w:pPr>
        <w:spacing w:before="100" w:beforeAutospacing="1" w:after="100" w:afterAutospacing="1" w:line="360" w:lineRule="auto"/>
        <w:rPr>
          <w:sz w:val="24"/>
          <w:szCs w:val="24"/>
        </w:rPr>
      </w:pPr>
      <w:r w:rsidRPr="005E0305">
        <w:rPr>
          <w:sz w:val="24"/>
          <w:szCs w:val="24"/>
        </w:rPr>
        <w:t>Воспитывающее влияние на ребенка осуществляется через такие формы работы с предметно-эстетической средой гимназии как:</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оформление внешнего вида здания, фасада, холла при входе в гимназию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организацию и проведение церемоний поднятия (спуска) государственного флага Российской Федерации;</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E0305" w:rsidRPr="005E0305" w:rsidRDefault="005E0305" w:rsidP="00281C15">
      <w:pPr>
        <w:widowControl/>
        <w:numPr>
          <w:ilvl w:val="0"/>
          <w:numId w:val="119"/>
        </w:numPr>
        <w:autoSpaceDE/>
        <w:autoSpaceDN/>
        <w:spacing w:before="100" w:beforeAutospacing="1" w:after="100" w:afterAutospacing="1" w:line="360" w:lineRule="auto"/>
        <w:rPr>
          <w:sz w:val="24"/>
          <w:szCs w:val="24"/>
        </w:rPr>
      </w:pPr>
      <w:r w:rsidRPr="005E0305">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5E0305" w:rsidRPr="005E0305" w:rsidRDefault="005E0305" w:rsidP="005E0305">
      <w:pPr>
        <w:spacing w:before="100" w:beforeAutospacing="1" w:after="100" w:afterAutospacing="1" w:line="360" w:lineRule="auto"/>
        <w:rPr>
          <w:sz w:val="24"/>
          <w:szCs w:val="24"/>
        </w:rPr>
      </w:pPr>
      <w:r w:rsidRPr="005E0305">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3.3. Модуль «Профилактика и безопасность»</w:t>
      </w:r>
    </w:p>
    <w:p w:rsidR="005E0305" w:rsidRPr="005E0305" w:rsidRDefault="005E0305" w:rsidP="005E0305">
      <w:pPr>
        <w:spacing w:before="100" w:beforeAutospacing="1" w:after="100" w:afterAutospacing="1" w:line="360" w:lineRule="auto"/>
        <w:rPr>
          <w:sz w:val="24"/>
          <w:szCs w:val="24"/>
        </w:rPr>
      </w:pPr>
      <w:r w:rsidRPr="005E0305">
        <w:rPr>
          <w:sz w:val="24"/>
          <w:szCs w:val="24"/>
        </w:rP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5E0305" w:rsidRPr="005E0305" w:rsidRDefault="005E0305" w:rsidP="005E0305">
      <w:pPr>
        <w:spacing w:before="100" w:beforeAutospacing="1" w:after="100" w:afterAutospacing="1" w:line="360" w:lineRule="auto"/>
        <w:rPr>
          <w:sz w:val="24"/>
          <w:szCs w:val="24"/>
        </w:rPr>
      </w:pPr>
      <w:r w:rsidRPr="005E0305">
        <w:rPr>
          <w:sz w:val="24"/>
          <w:szCs w:val="24"/>
        </w:rP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5E0305" w:rsidRPr="005E0305" w:rsidRDefault="005E0305" w:rsidP="005E0305">
      <w:pPr>
        <w:spacing w:before="100" w:beforeAutospacing="1" w:after="100" w:afterAutospacing="1" w:line="360" w:lineRule="auto"/>
        <w:rPr>
          <w:sz w:val="24"/>
          <w:szCs w:val="24"/>
        </w:rPr>
      </w:pPr>
      <w:r w:rsidRPr="005E0305">
        <w:rPr>
          <w:sz w:val="24"/>
          <w:szCs w:val="24"/>
        </w:rPr>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«Гимназия №1»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5E0305" w:rsidRPr="005E0305" w:rsidRDefault="005E0305" w:rsidP="005E0305">
      <w:pPr>
        <w:spacing w:before="100" w:beforeAutospacing="1" w:after="100" w:afterAutospacing="1" w:line="360" w:lineRule="auto"/>
        <w:rPr>
          <w:sz w:val="24"/>
          <w:szCs w:val="24"/>
        </w:rPr>
      </w:pPr>
      <w:r w:rsidRPr="005E0305">
        <w:rPr>
          <w:sz w:val="24"/>
          <w:szCs w:val="24"/>
        </w:rPr>
        <w:t>Деятельность МБОУ Карпиловской ООШ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5E0305" w:rsidRPr="005E0305" w:rsidRDefault="005E0305" w:rsidP="005E0305">
      <w:pPr>
        <w:spacing w:before="100" w:beforeAutospacing="1" w:after="100" w:afterAutospacing="1" w:line="360" w:lineRule="auto"/>
        <w:rPr>
          <w:sz w:val="24"/>
          <w:szCs w:val="24"/>
        </w:rPr>
      </w:pPr>
      <w:r w:rsidRPr="005E0305">
        <w:rPr>
          <w:sz w:val="24"/>
          <w:szCs w:val="24"/>
        </w:rPr>
        <w:t>–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5E0305" w:rsidRPr="005E0305" w:rsidRDefault="005E0305" w:rsidP="005E0305">
      <w:pPr>
        <w:spacing w:before="100" w:beforeAutospacing="1" w:after="100" w:afterAutospacing="1" w:line="360" w:lineRule="auto"/>
        <w:rPr>
          <w:sz w:val="24"/>
          <w:szCs w:val="24"/>
        </w:rPr>
      </w:pPr>
      <w:r w:rsidRPr="005E0305">
        <w:rPr>
          <w:sz w:val="24"/>
          <w:szCs w:val="24"/>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5E0305" w:rsidRPr="005E0305" w:rsidRDefault="005E0305" w:rsidP="005E0305">
      <w:pPr>
        <w:spacing w:before="100" w:beforeAutospacing="1" w:after="100" w:afterAutospacing="1" w:line="360" w:lineRule="auto"/>
        <w:rPr>
          <w:sz w:val="24"/>
          <w:szCs w:val="24"/>
        </w:rPr>
      </w:pPr>
      <w:r w:rsidRPr="005E0305">
        <w:rPr>
          <w:sz w:val="24"/>
          <w:szCs w:val="24"/>
        </w:rPr>
        <w:t>– разработка и проведение мероприятий в рамках «День гражданской обороны».</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На внешнем уровне:</w:t>
      </w:r>
    </w:p>
    <w:p w:rsidR="005E0305" w:rsidRPr="005E0305" w:rsidRDefault="005E0305" w:rsidP="005E0305">
      <w:pPr>
        <w:spacing w:before="100" w:beforeAutospacing="1" w:after="100" w:afterAutospacing="1" w:line="360" w:lineRule="auto"/>
        <w:rPr>
          <w:sz w:val="24"/>
          <w:szCs w:val="24"/>
        </w:rPr>
      </w:pPr>
      <w:r w:rsidRPr="005E0305">
        <w:rPr>
          <w:sz w:val="24"/>
          <w:szCs w:val="24"/>
        </w:rPr>
        <w:t>– встречи с представителями социально-правовой поддержки и профилактики  , проведение профилактических бесед, тренингов;</w:t>
      </w:r>
    </w:p>
    <w:p w:rsidR="005E0305" w:rsidRPr="005E0305" w:rsidRDefault="005E0305" w:rsidP="005E0305">
      <w:pPr>
        <w:spacing w:before="100" w:beforeAutospacing="1" w:after="100" w:afterAutospacing="1" w:line="360" w:lineRule="auto"/>
        <w:rPr>
          <w:sz w:val="24"/>
          <w:szCs w:val="24"/>
        </w:rPr>
      </w:pPr>
      <w:r w:rsidRPr="005E0305">
        <w:rPr>
          <w:sz w:val="24"/>
          <w:szCs w:val="24"/>
        </w:rPr>
        <w:t>– беседы с инспектором ОДН, ПДН по вопросам профилактики;</w:t>
      </w:r>
    </w:p>
    <w:p w:rsidR="005E0305" w:rsidRPr="005E0305" w:rsidRDefault="005E0305" w:rsidP="005E0305">
      <w:pPr>
        <w:spacing w:before="100" w:beforeAutospacing="1" w:after="100" w:afterAutospacing="1" w:line="360" w:lineRule="auto"/>
        <w:rPr>
          <w:sz w:val="24"/>
          <w:szCs w:val="24"/>
        </w:rPr>
      </w:pPr>
      <w:r w:rsidRPr="005E0305">
        <w:rPr>
          <w:sz w:val="24"/>
          <w:szCs w:val="24"/>
        </w:rPr>
        <w:t>– привлечение возможностей других учреждений организаций – спортивных клубов, лечебных учреждений.</w:t>
      </w:r>
    </w:p>
    <w:p w:rsidR="005E0305" w:rsidRPr="005E0305" w:rsidRDefault="005E0305" w:rsidP="005E0305">
      <w:pPr>
        <w:spacing w:before="100" w:beforeAutospacing="1" w:after="100" w:afterAutospacing="1" w:line="360" w:lineRule="auto"/>
        <w:rPr>
          <w:sz w:val="24"/>
          <w:szCs w:val="24"/>
        </w:rPr>
      </w:pPr>
      <w:r w:rsidRPr="005E0305">
        <w:rPr>
          <w:sz w:val="24"/>
          <w:szCs w:val="24"/>
        </w:rPr>
        <w:t>– участие в муниципальных соревнованиях: по правилам дорожного движения.</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На школьном уровне:</w:t>
      </w:r>
    </w:p>
    <w:p w:rsidR="005E0305" w:rsidRPr="005E0305" w:rsidRDefault="005E0305" w:rsidP="005E0305">
      <w:pPr>
        <w:spacing w:before="100" w:beforeAutospacing="1" w:after="100" w:afterAutospacing="1" w:line="360" w:lineRule="auto"/>
        <w:rPr>
          <w:sz w:val="24"/>
          <w:szCs w:val="24"/>
        </w:rPr>
      </w:pPr>
      <w:r w:rsidRPr="005E0305">
        <w:rPr>
          <w:sz w:val="24"/>
          <w:szCs w:val="24"/>
        </w:rPr>
        <w:t>– разработка и проведение месячника оборонно-массовой работы в гимназии, «Уроки мужества»;</w:t>
      </w:r>
    </w:p>
    <w:p w:rsidR="005E0305" w:rsidRPr="005E0305" w:rsidRDefault="005E0305" w:rsidP="005E0305">
      <w:pPr>
        <w:spacing w:before="100" w:beforeAutospacing="1" w:after="100" w:afterAutospacing="1" w:line="360" w:lineRule="auto"/>
        <w:rPr>
          <w:sz w:val="24"/>
          <w:szCs w:val="24"/>
        </w:rPr>
      </w:pPr>
      <w:r w:rsidRPr="005E0305">
        <w:rPr>
          <w:sz w:val="24"/>
          <w:szCs w:val="24"/>
        </w:rPr>
        <w:t>– участие в военной эстафете;</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xml:space="preserve">– </w:t>
      </w:r>
      <w:r w:rsidRPr="005E0305">
        <w:rPr>
          <w:sz w:val="24"/>
          <w:szCs w:val="24"/>
        </w:rPr>
        <w:t>работа с призывной комиссией. Сбор обучающихся (юноши 9-10 кл.) для прохождения приписной комиссии и медицинского освидетельствования;</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xml:space="preserve">– </w:t>
      </w:r>
      <w:r w:rsidRPr="005E0305">
        <w:rPr>
          <w:sz w:val="24"/>
          <w:szCs w:val="24"/>
        </w:rPr>
        <w:t>тематические мероприятия, приуроченные к празднику «Всемирный день гражданской обороны»;</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w:t>
      </w:r>
      <w:r w:rsidRPr="005E0305">
        <w:rPr>
          <w:sz w:val="24"/>
          <w:szCs w:val="24"/>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xml:space="preserve">– </w:t>
      </w:r>
      <w:r w:rsidRPr="005E0305">
        <w:rPr>
          <w:sz w:val="24"/>
          <w:szCs w:val="24"/>
        </w:rPr>
        <w:t>профилактические мероприятия по безопасности дорожного движения, пожарной безопасности (комплекс мероприятий);</w:t>
      </w:r>
    </w:p>
    <w:p w:rsidR="005E0305" w:rsidRPr="005E0305" w:rsidRDefault="005E0305" w:rsidP="005E0305">
      <w:pPr>
        <w:spacing w:before="100" w:beforeAutospacing="1" w:after="100" w:afterAutospacing="1" w:line="360" w:lineRule="auto"/>
        <w:rPr>
          <w:sz w:val="24"/>
          <w:szCs w:val="24"/>
        </w:rPr>
      </w:pPr>
      <w:r w:rsidRPr="005E0305">
        <w:rPr>
          <w:sz w:val="24"/>
          <w:szCs w:val="24"/>
        </w:rPr>
        <w:t>– проведение профилактических мероприятий, посвященные Всемирному дню борьбы со СПИДом.</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На индивидуальном уровне:</w:t>
      </w:r>
    </w:p>
    <w:p w:rsidR="005E0305" w:rsidRPr="005E0305" w:rsidRDefault="005E0305" w:rsidP="005E0305">
      <w:pPr>
        <w:spacing w:before="100" w:beforeAutospacing="1" w:after="100" w:afterAutospacing="1" w:line="360" w:lineRule="auto"/>
        <w:rPr>
          <w:sz w:val="24"/>
          <w:szCs w:val="24"/>
        </w:rPr>
      </w:pPr>
      <w:r w:rsidRPr="005E0305">
        <w:rPr>
          <w:sz w:val="24"/>
          <w:szCs w:val="24"/>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3.4. Модуль «Детские общественные объединения»</w:t>
      </w:r>
    </w:p>
    <w:p w:rsidR="005E0305" w:rsidRPr="005E0305" w:rsidRDefault="005E0305" w:rsidP="005E0305">
      <w:pPr>
        <w:spacing w:before="100" w:beforeAutospacing="1" w:after="100" w:afterAutospacing="1" w:line="360" w:lineRule="auto"/>
        <w:rPr>
          <w:sz w:val="24"/>
          <w:szCs w:val="24"/>
        </w:rPr>
      </w:pPr>
      <w:r w:rsidRPr="005E0305">
        <w:rPr>
          <w:sz w:val="24"/>
          <w:szCs w:val="24"/>
        </w:rPr>
        <w:t>Действующие  на базе гимназии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5E0305" w:rsidRPr="005E0305" w:rsidRDefault="005E0305" w:rsidP="00281C15">
      <w:pPr>
        <w:widowControl/>
        <w:numPr>
          <w:ilvl w:val="0"/>
          <w:numId w:val="113"/>
        </w:numPr>
        <w:autoSpaceDE/>
        <w:autoSpaceDN/>
        <w:spacing w:before="100" w:beforeAutospacing="1" w:after="100" w:afterAutospacing="1" w:line="360" w:lineRule="auto"/>
        <w:rPr>
          <w:sz w:val="24"/>
          <w:szCs w:val="24"/>
        </w:rPr>
      </w:pPr>
      <w:r w:rsidRPr="005E0305">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5E0305" w:rsidRPr="005E0305" w:rsidRDefault="005E0305" w:rsidP="00281C15">
      <w:pPr>
        <w:widowControl/>
        <w:numPr>
          <w:ilvl w:val="0"/>
          <w:numId w:val="113"/>
        </w:numPr>
        <w:autoSpaceDE/>
        <w:autoSpaceDN/>
        <w:spacing w:before="100" w:beforeAutospacing="1" w:after="100" w:afterAutospacing="1" w:line="360" w:lineRule="auto"/>
        <w:rPr>
          <w:sz w:val="24"/>
          <w:szCs w:val="24"/>
        </w:rPr>
      </w:pPr>
      <w:r w:rsidRPr="005E0305">
        <w:rPr>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5E0305" w:rsidRPr="005E0305" w:rsidRDefault="005E0305" w:rsidP="00281C15">
      <w:pPr>
        <w:widowControl/>
        <w:numPr>
          <w:ilvl w:val="0"/>
          <w:numId w:val="113"/>
        </w:numPr>
        <w:autoSpaceDE/>
        <w:autoSpaceDN/>
        <w:spacing w:before="100" w:beforeAutospacing="1" w:after="100" w:afterAutospacing="1" w:line="360" w:lineRule="auto"/>
        <w:rPr>
          <w:sz w:val="24"/>
          <w:szCs w:val="24"/>
        </w:rPr>
      </w:pPr>
      <w:r w:rsidRPr="005E0305">
        <w:rPr>
          <w:sz w:val="24"/>
          <w:szCs w:val="24"/>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5E0305" w:rsidRPr="005E0305" w:rsidRDefault="005E0305" w:rsidP="005E0305">
      <w:pPr>
        <w:spacing w:before="100" w:beforeAutospacing="1" w:after="100" w:afterAutospacing="1" w:line="360" w:lineRule="auto"/>
        <w:rPr>
          <w:sz w:val="24"/>
          <w:szCs w:val="24"/>
        </w:rPr>
      </w:pPr>
      <w:r w:rsidRPr="005E0305">
        <w:rPr>
          <w:sz w:val="24"/>
          <w:szCs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гимназического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гимназического отделения РДШ может стать любой гимназист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5E0305" w:rsidRPr="005E0305" w:rsidRDefault="005E0305" w:rsidP="005E0305">
      <w:pPr>
        <w:spacing w:before="100" w:beforeAutospacing="1" w:after="100" w:afterAutospacing="1" w:line="360" w:lineRule="auto"/>
        <w:rPr>
          <w:sz w:val="24"/>
          <w:szCs w:val="24"/>
        </w:rPr>
      </w:pPr>
      <w:r w:rsidRPr="005E0305">
        <w:rPr>
          <w:sz w:val="24"/>
          <w:szCs w:val="24"/>
        </w:rPr>
        <w:t>Одно из направлений РДДМ «Движение первых» –  программа «</w:t>
      </w:r>
      <w:r w:rsidRPr="005E0305">
        <w:rPr>
          <w:b/>
          <w:bCs/>
          <w:sz w:val="24"/>
          <w:szCs w:val="24"/>
        </w:rPr>
        <w:t>Орлята</w:t>
      </w:r>
      <w:r w:rsidRPr="005E0305">
        <w:rPr>
          <w:sz w:val="24"/>
          <w:szCs w:val="24"/>
        </w:rPr>
        <w:t> </w:t>
      </w:r>
      <w:r w:rsidRPr="005E0305">
        <w:rPr>
          <w:b/>
          <w:bCs/>
          <w:sz w:val="24"/>
          <w:szCs w:val="24"/>
        </w:rPr>
        <w:t>России</w:t>
      </w:r>
      <w:r w:rsidRPr="005E0305">
        <w:rPr>
          <w:sz w:val="24"/>
          <w:szCs w:val="24"/>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5E0305">
        <w:rPr>
          <w:b/>
          <w:bCs/>
          <w:sz w:val="24"/>
          <w:szCs w:val="24"/>
        </w:rPr>
        <w:t>Орлята</w:t>
      </w:r>
      <w:r w:rsidRPr="005E0305">
        <w:rPr>
          <w:sz w:val="24"/>
          <w:szCs w:val="24"/>
        </w:rPr>
        <w:t> </w:t>
      </w:r>
      <w:r w:rsidRPr="005E0305">
        <w:rPr>
          <w:b/>
          <w:bCs/>
          <w:sz w:val="24"/>
          <w:szCs w:val="24"/>
        </w:rPr>
        <w:t>России</w:t>
      </w:r>
      <w:r w:rsidRPr="005E0305">
        <w:rPr>
          <w:sz w:val="24"/>
          <w:szCs w:val="24"/>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5E0305" w:rsidRPr="005E0305" w:rsidRDefault="005E0305" w:rsidP="005E0305">
      <w:pPr>
        <w:spacing w:before="100" w:beforeAutospacing="1" w:after="100" w:afterAutospacing="1" w:line="360" w:lineRule="auto"/>
        <w:rPr>
          <w:sz w:val="24"/>
          <w:szCs w:val="24"/>
        </w:rPr>
      </w:pPr>
      <w:r w:rsidRPr="005E0305">
        <w:rPr>
          <w:sz w:val="24"/>
          <w:szCs w:val="24"/>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5E0305" w:rsidRPr="005E0305" w:rsidRDefault="005E0305" w:rsidP="005E0305">
      <w:pPr>
        <w:spacing w:before="100" w:beforeAutospacing="1" w:after="100" w:afterAutospacing="1" w:line="360" w:lineRule="auto"/>
        <w:rPr>
          <w:sz w:val="24"/>
          <w:szCs w:val="24"/>
        </w:rPr>
      </w:pPr>
      <w:r w:rsidRPr="005E0305">
        <w:rPr>
          <w:sz w:val="24"/>
          <w:szCs w:val="24"/>
        </w:rPr>
        <w:t xml:space="preserve">Программа </w:t>
      </w:r>
      <w:r w:rsidRPr="005E0305">
        <w:rPr>
          <w:b/>
          <w:bCs/>
          <w:sz w:val="24"/>
          <w:szCs w:val="24"/>
        </w:rPr>
        <w:t>«Юнармия»</w:t>
      </w:r>
      <w:r w:rsidRPr="005E0305">
        <w:rPr>
          <w:sz w:val="24"/>
          <w:szCs w:val="24"/>
        </w:rPr>
        <w:t>,  также является направлением  «Движение первых</w:t>
      </w:r>
      <w:r w:rsidRPr="005E0305">
        <w:rPr>
          <w:i/>
          <w:iCs/>
          <w:sz w:val="24"/>
          <w:szCs w:val="24"/>
        </w:rPr>
        <w:t>».</w:t>
      </w:r>
      <w:r w:rsidRPr="005E0305">
        <w:rPr>
          <w:sz w:val="24"/>
          <w:szCs w:val="24"/>
        </w:rPr>
        <w:t xml:space="preserve"> Основными задачами являются:</w:t>
      </w:r>
    </w:p>
    <w:p w:rsidR="005E0305" w:rsidRPr="005E0305" w:rsidRDefault="005E0305" w:rsidP="005E0305">
      <w:pPr>
        <w:spacing w:before="100" w:beforeAutospacing="1" w:after="100" w:afterAutospacing="1" w:line="360" w:lineRule="auto"/>
        <w:rPr>
          <w:sz w:val="24"/>
          <w:szCs w:val="24"/>
        </w:rPr>
      </w:pPr>
      <w:r w:rsidRPr="005E0305">
        <w:rPr>
          <w:sz w:val="24"/>
          <w:szCs w:val="24"/>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5E0305" w:rsidRPr="005E0305" w:rsidRDefault="005E0305" w:rsidP="005E0305">
      <w:pPr>
        <w:spacing w:before="100" w:beforeAutospacing="1" w:after="100" w:afterAutospacing="1" w:line="360" w:lineRule="auto"/>
        <w:rPr>
          <w:sz w:val="24"/>
          <w:szCs w:val="24"/>
        </w:rPr>
      </w:pPr>
      <w:r w:rsidRPr="005E0305">
        <w:rPr>
          <w:sz w:val="24"/>
          <w:szCs w:val="24"/>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5E0305" w:rsidRPr="005E0305" w:rsidRDefault="005E0305" w:rsidP="005E0305">
      <w:pPr>
        <w:spacing w:before="100" w:beforeAutospacing="1" w:after="100" w:afterAutospacing="1" w:line="360" w:lineRule="auto"/>
        <w:rPr>
          <w:sz w:val="24"/>
          <w:szCs w:val="24"/>
        </w:rPr>
      </w:pPr>
      <w:r w:rsidRPr="005E0305">
        <w:rPr>
          <w:sz w:val="24"/>
          <w:szCs w:val="24"/>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5E0305" w:rsidRPr="005E0305" w:rsidRDefault="005E0305" w:rsidP="005E0305">
      <w:pPr>
        <w:spacing w:before="100" w:beforeAutospacing="1" w:after="100" w:afterAutospacing="1" w:line="360" w:lineRule="auto"/>
        <w:rPr>
          <w:sz w:val="24"/>
          <w:szCs w:val="24"/>
        </w:rPr>
      </w:pPr>
      <w:r w:rsidRPr="005E0305">
        <w:rPr>
          <w:sz w:val="24"/>
          <w:szCs w:val="24"/>
        </w:rPr>
        <w:t>– укрепление физической закалки и физической выносливости;</w:t>
      </w:r>
    </w:p>
    <w:p w:rsidR="005E0305" w:rsidRPr="005E0305" w:rsidRDefault="005E0305" w:rsidP="005E0305">
      <w:pPr>
        <w:spacing w:before="100" w:beforeAutospacing="1" w:after="100" w:afterAutospacing="1" w:line="360" w:lineRule="auto"/>
        <w:rPr>
          <w:sz w:val="24"/>
          <w:szCs w:val="24"/>
        </w:rPr>
      </w:pPr>
      <w:r w:rsidRPr="005E0305">
        <w:rPr>
          <w:sz w:val="24"/>
          <w:szCs w:val="24"/>
        </w:rPr>
        <w:t>– активное приобщение молодежи к военно-техническим знаниям и техническому творчеству;</w:t>
      </w:r>
    </w:p>
    <w:p w:rsidR="005E0305" w:rsidRPr="005E0305" w:rsidRDefault="005E0305" w:rsidP="005E0305">
      <w:pPr>
        <w:spacing w:before="100" w:beforeAutospacing="1" w:after="100" w:afterAutospacing="1" w:line="360" w:lineRule="auto"/>
        <w:rPr>
          <w:sz w:val="24"/>
          <w:szCs w:val="24"/>
        </w:rPr>
      </w:pPr>
      <w:r w:rsidRPr="005E0305">
        <w:rPr>
          <w:sz w:val="24"/>
          <w:szCs w:val="24"/>
        </w:rPr>
        <w:t>– стимулирование потребности в самообразовании и самосовершенствовании.</w:t>
      </w:r>
    </w:p>
    <w:p w:rsidR="005E0305" w:rsidRPr="005E0305" w:rsidRDefault="005E0305" w:rsidP="005E0305">
      <w:pPr>
        <w:spacing w:before="100" w:beforeAutospacing="1" w:after="100" w:afterAutospacing="1" w:line="360" w:lineRule="auto"/>
        <w:rPr>
          <w:sz w:val="24"/>
          <w:szCs w:val="24"/>
        </w:rPr>
      </w:pPr>
      <w:r w:rsidRPr="005E0305">
        <w:rPr>
          <w:sz w:val="24"/>
          <w:szCs w:val="24"/>
        </w:rP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5E0305" w:rsidRPr="005E0305" w:rsidRDefault="005E0305" w:rsidP="005E0305">
      <w:pPr>
        <w:pStyle w:val="a5"/>
        <w:shd w:val="clear" w:color="auto" w:fill="FFFFFF"/>
        <w:tabs>
          <w:tab w:val="left" w:pos="993"/>
          <w:tab w:val="left" w:pos="1310"/>
        </w:tabs>
        <w:spacing w:line="360" w:lineRule="auto"/>
        <w:ind w:left="0" w:right="-1"/>
        <w:rPr>
          <w:b/>
          <w:bCs/>
          <w:kern w:val="36"/>
          <w:sz w:val="24"/>
          <w:szCs w:val="24"/>
        </w:rPr>
      </w:pPr>
      <w:r w:rsidRPr="005E0305">
        <w:rPr>
          <w:b/>
          <w:w w:val="0"/>
          <w:sz w:val="24"/>
          <w:szCs w:val="24"/>
        </w:rPr>
        <w:t xml:space="preserve">РАЗДЕЛ </w:t>
      </w:r>
      <w:r w:rsidRPr="005E0305">
        <w:rPr>
          <w:b/>
          <w:iCs/>
          <w:w w:val="0"/>
          <w:sz w:val="24"/>
          <w:szCs w:val="24"/>
        </w:rPr>
        <w:t xml:space="preserve">3. </w:t>
      </w:r>
      <w:r w:rsidRPr="005E0305">
        <w:rPr>
          <w:b/>
          <w:bCs/>
          <w:kern w:val="36"/>
          <w:sz w:val="24"/>
          <w:szCs w:val="24"/>
        </w:rPr>
        <w:t>ОРГАНИЗАЦИЯ ВОСПИТАТЛЬНОЙ ДЕЯТЕЛЬНОСТИ</w:t>
      </w:r>
    </w:p>
    <w:p w:rsidR="005E0305" w:rsidRPr="005E0305" w:rsidRDefault="005E0305" w:rsidP="005E0305">
      <w:pPr>
        <w:pStyle w:val="a5"/>
        <w:shd w:val="clear" w:color="auto" w:fill="FFFFFF"/>
        <w:tabs>
          <w:tab w:val="left" w:pos="993"/>
          <w:tab w:val="left" w:pos="1310"/>
        </w:tabs>
        <w:spacing w:line="360" w:lineRule="auto"/>
        <w:ind w:left="0" w:right="-1"/>
        <w:jc w:val="center"/>
        <w:rPr>
          <w:b/>
          <w:iCs/>
          <w:w w:val="0"/>
          <w:sz w:val="24"/>
          <w:szCs w:val="24"/>
        </w:rPr>
      </w:pPr>
    </w:p>
    <w:p w:rsidR="005E0305" w:rsidRPr="005E0305" w:rsidRDefault="005E0305" w:rsidP="005E0305">
      <w:pPr>
        <w:spacing w:before="100" w:beforeAutospacing="1" w:after="100" w:afterAutospacing="1" w:line="360" w:lineRule="auto"/>
        <w:outlineLvl w:val="0"/>
        <w:rPr>
          <w:b/>
          <w:bCs/>
          <w:kern w:val="36"/>
          <w:sz w:val="24"/>
          <w:szCs w:val="24"/>
        </w:rPr>
      </w:pPr>
      <w:r w:rsidRPr="005E0305">
        <w:rPr>
          <w:b/>
          <w:bCs/>
          <w:kern w:val="36"/>
          <w:sz w:val="24"/>
          <w:szCs w:val="24"/>
        </w:rPr>
        <w:t>3.1 Общие требования к условиям реализации Программы</w:t>
      </w:r>
    </w:p>
    <w:p w:rsidR="005E0305" w:rsidRPr="005E0305" w:rsidRDefault="005E0305" w:rsidP="005E0305">
      <w:pPr>
        <w:spacing w:before="100" w:beforeAutospacing="1" w:after="100" w:afterAutospacing="1" w:line="360" w:lineRule="auto"/>
        <w:rPr>
          <w:sz w:val="24"/>
          <w:szCs w:val="24"/>
        </w:rPr>
      </w:pPr>
      <w:r w:rsidRPr="005E0305">
        <w:rPr>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rsidR="005E0305" w:rsidRPr="005E0305" w:rsidRDefault="005E0305" w:rsidP="005E0305">
      <w:pPr>
        <w:spacing w:before="100" w:beforeAutospacing="1" w:after="100" w:afterAutospacing="1" w:line="360" w:lineRule="auto"/>
        <w:rPr>
          <w:sz w:val="24"/>
          <w:szCs w:val="24"/>
        </w:rPr>
      </w:pPr>
      <w:r w:rsidRPr="005E0305">
        <w:rPr>
          <w:sz w:val="24"/>
          <w:szCs w:val="24"/>
        </w:rPr>
        <w:t>Уклад гимназии направлен на сохранение преемственности принципов воспитания на всех уровнях общего образования:</w:t>
      </w:r>
    </w:p>
    <w:p w:rsidR="005E0305" w:rsidRPr="005E0305" w:rsidRDefault="005E0305" w:rsidP="00281C15">
      <w:pPr>
        <w:widowControl/>
        <w:numPr>
          <w:ilvl w:val="0"/>
          <w:numId w:val="120"/>
        </w:numPr>
        <w:autoSpaceDE/>
        <w:autoSpaceDN/>
        <w:spacing w:before="100" w:beforeAutospacing="1" w:after="100" w:afterAutospacing="1" w:line="360" w:lineRule="auto"/>
        <w:rPr>
          <w:sz w:val="24"/>
          <w:szCs w:val="24"/>
        </w:rPr>
      </w:pPr>
      <w:r w:rsidRPr="005E0305">
        <w:rPr>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5E0305" w:rsidRPr="005E0305" w:rsidRDefault="005E0305" w:rsidP="00281C15">
      <w:pPr>
        <w:widowControl/>
        <w:numPr>
          <w:ilvl w:val="0"/>
          <w:numId w:val="120"/>
        </w:numPr>
        <w:autoSpaceDE/>
        <w:autoSpaceDN/>
        <w:spacing w:before="100" w:beforeAutospacing="1" w:after="100" w:afterAutospacing="1" w:line="360" w:lineRule="auto"/>
        <w:rPr>
          <w:sz w:val="24"/>
          <w:szCs w:val="24"/>
        </w:rPr>
      </w:pPr>
      <w:r w:rsidRPr="005E0305">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5E0305" w:rsidRPr="005E0305" w:rsidRDefault="005E0305" w:rsidP="00281C15">
      <w:pPr>
        <w:widowControl/>
        <w:numPr>
          <w:ilvl w:val="0"/>
          <w:numId w:val="120"/>
        </w:numPr>
        <w:autoSpaceDE/>
        <w:autoSpaceDN/>
        <w:spacing w:before="100" w:beforeAutospacing="1" w:after="100" w:afterAutospacing="1" w:line="360" w:lineRule="auto"/>
        <w:rPr>
          <w:sz w:val="24"/>
          <w:szCs w:val="24"/>
        </w:rPr>
      </w:pPr>
      <w:r w:rsidRPr="005E0305">
        <w:rPr>
          <w:sz w:val="24"/>
          <w:szCs w:val="24"/>
        </w:rPr>
        <w:t>взаимодействие с родителями (законными представителями) по вопросам воспитания;</w:t>
      </w:r>
    </w:p>
    <w:p w:rsidR="005E0305" w:rsidRPr="005E0305" w:rsidRDefault="005E0305" w:rsidP="00281C15">
      <w:pPr>
        <w:widowControl/>
        <w:numPr>
          <w:ilvl w:val="0"/>
          <w:numId w:val="120"/>
        </w:numPr>
        <w:autoSpaceDE/>
        <w:autoSpaceDN/>
        <w:spacing w:before="100" w:beforeAutospacing="1" w:after="100" w:afterAutospacing="1" w:line="360" w:lineRule="auto"/>
        <w:rPr>
          <w:sz w:val="24"/>
          <w:szCs w:val="24"/>
        </w:rPr>
      </w:pPr>
      <w:r w:rsidRPr="005E0305">
        <w:rPr>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5E0305" w:rsidRPr="005E0305" w:rsidRDefault="005E0305" w:rsidP="005E0305">
      <w:pPr>
        <w:spacing w:before="100" w:beforeAutospacing="1" w:after="100" w:afterAutospacing="1" w:line="360" w:lineRule="auto"/>
        <w:jc w:val="center"/>
        <w:rPr>
          <w:sz w:val="24"/>
          <w:szCs w:val="24"/>
        </w:rPr>
      </w:pPr>
      <w:r w:rsidRPr="005E0305">
        <w:rPr>
          <w:b/>
          <w:bCs/>
          <w:kern w:val="36"/>
          <w:sz w:val="24"/>
          <w:szCs w:val="24"/>
        </w:rPr>
        <w:t>3.2. Кадровое обеспечение воспитательного процесса</w:t>
      </w:r>
    </w:p>
    <w:p w:rsidR="005E0305" w:rsidRPr="005E0305" w:rsidRDefault="005E0305" w:rsidP="005E0305">
      <w:pPr>
        <w:spacing w:before="100" w:beforeAutospacing="1" w:after="100" w:afterAutospacing="1" w:line="360" w:lineRule="auto"/>
        <w:rPr>
          <w:sz w:val="24"/>
          <w:szCs w:val="24"/>
        </w:rPr>
      </w:pPr>
      <w:r w:rsidRPr="005E0305">
        <w:rPr>
          <w:sz w:val="24"/>
          <w:szCs w:val="24"/>
        </w:rPr>
        <w:t>Педагог  являет собой всегда главный для обучающихся  пример нравственного и гражданского личностного поведения.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5E0305" w:rsidRPr="005E0305" w:rsidRDefault="005E0305" w:rsidP="005E0305">
      <w:pPr>
        <w:spacing w:before="100" w:beforeAutospacing="1" w:after="100" w:afterAutospacing="1" w:line="360" w:lineRule="auto"/>
        <w:rPr>
          <w:sz w:val="24"/>
          <w:szCs w:val="24"/>
        </w:rPr>
      </w:pPr>
      <w:r w:rsidRPr="005E0305">
        <w:rPr>
          <w:sz w:val="24"/>
          <w:szCs w:val="24"/>
        </w:rP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5E0305" w:rsidRPr="005E0305" w:rsidRDefault="005E0305" w:rsidP="005E0305">
      <w:pPr>
        <w:spacing w:before="100" w:beforeAutospacing="1" w:after="100" w:afterAutospacing="1" w:line="360" w:lineRule="auto"/>
        <w:rPr>
          <w:sz w:val="24"/>
          <w:szCs w:val="24"/>
        </w:rPr>
      </w:pPr>
      <w:r w:rsidRPr="005E0305">
        <w:rPr>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rsidR="005E0305" w:rsidRPr="005E0305" w:rsidRDefault="005E0305" w:rsidP="005E0305">
      <w:pPr>
        <w:spacing w:before="100" w:beforeAutospacing="1" w:after="100" w:afterAutospacing="1" w:line="360" w:lineRule="auto"/>
        <w:rPr>
          <w:sz w:val="24"/>
          <w:szCs w:val="24"/>
        </w:rPr>
      </w:pPr>
      <w:r w:rsidRPr="005E0305">
        <w:rPr>
          <w:sz w:val="24"/>
          <w:szCs w:val="24"/>
        </w:rPr>
        <w:t>–         индивидуальная работа с педагогическими работниками по запросам (в том числе и по вопросам классного руководства);</w:t>
      </w:r>
    </w:p>
    <w:p w:rsidR="005E0305" w:rsidRPr="005E0305" w:rsidRDefault="005E0305" w:rsidP="005E0305">
      <w:pPr>
        <w:spacing w:before="100" w:beforeAutospacing="1" w:after="100" w:afterAutospacing="1" w:line="360" w:lineRule="auto"/>
        <w:rPr>
          <w:sz w:val="24"/>
          <w:szCs w:val="24"/>
        </w:rPr>
      </w:pPr>
      <w:r w:rsidRPr="005E0305">
        <w:rPr>
          <w:sz w:val="24"/>
          <w:szCs w:val="24"/>
        </w:rPr>
        <w:t>–          контроль оформления учебно-педагогической документации;</w:t>
      </w:r>
    </w:p>
    <w:p w:rsidR="005E0305" w:rsidRPr="005E0305" w:rsidRDefault="005E0305" w:rsidP="005E0305">
      <w:pPr>
        <w:spacing w:before="100" w:beforeAutospacing="1" w:after="100" w:afterAutospacing="1" w:line="360" w:lineRule="auto"/>
        <w:rPr>
          <w:sz w:val="24"/>
          <w:szCs w:val="24"/>
        </w:rPr>
      </w:pPr>
      <w:r w:rsidRPr="005E0305">
        <w:rPr>
          <w:sz w:val="24"/>
          <w:szCs w:val="24"/>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5E0305" w:rsidRPr="005E0305" w:rsidRDefault="005E0305" w:rsidP="005E0305">
      <w:pPr>
        <w:spacing w:before="100" w:beforeAutospacing="1" w:after="100" w:afterAutospacing="1" w:line="360" w:lineRule="auto"/>
        <w:rPr>
          <w:sz w:val="24"/>
          <w:szCs w:val="24"/>
        </w:rPr>
      </w:pPr>
      <w:r w:rsidRPr="005E0305">
        <w:rPr>
          <w:sz w:val="24"/>
          <w:szCs w:val="24"/>
        </w:rPr>
        <w:t>–         участие в постоянно действующих учебных курсах, семинарах по вопросам воспитания;</w:t>
      </w:r>
    </w:p>
    <w:p w:rsidR="005E0305" w:rsidRPr="005E0305" w:rsidRDefault="005E0305" w:rsidP="005E0305">
      <w:pPr>
        <w:spacing w:before="100" w:beforeAutospacing="1" w:after="100" w:afterAutospacing="1" w:line="360" w:lineRule="auto"/>
        <w:rPr>
          <w:sz w:val="24"/>
          <w:szCs w:val="24"/>
        </w:rPr>
      </w:pPr>
      <w:r w:rsidRPr="005E0305">
        <w:rPr>
          <w:sz w:val="24"/>
          <w:szCs w:val="24"/>
        </w:rPr>
        <w:t>–         участие в работе городских и региональных  методических объединений представление опыта работы школы;</w:t>
      </w:r>
    </w:p>
    <w:p w:rsidR="005E0305" w:rsidRPr="005E0305" w:rsidRDefault="005E0305" w:rsidP="005E0305">
      <w:pPr>
        <w:spacing w:before="100" w:beforeAutospacing="1" w:after="100" w:afterAutospacing="1" w:line="360" w:lineRule="auto"/>
        <w:rPr>
          <w:sz w:val="24"/>
          <w:szCs w:val="24"/>
        </w:rPr>
      </w:pPr>
      <w:r w:rsidRPr="005E0305">
        <w:rPr>
          <w:sz w:val="24"/>
          <w:szCs w:val="24"/>
        </w:rPr>
        <w:t>–         участие в работе постоянно действующего методического семинара по духовно-нравственному воспитанию.</w:t>
      </w:r>
    </w:p>
    <w:p w:rsidR="005E0305" w:rsidRPr="005E0305" w:rsidRDefault="005E0305" w:rsidP="005E0305">
      <w:pPr>
        <w:spacing w:before="100" w:beforeAutospacing="1" w:after="100" w:afterAutospacing="1" w:line="360" w:lineRule="auto"/>
        <w:rPr>
          <w:sz w:val="24"/>
          <w:szCs w:val="24"/>
        </w:rPr>
      </w:pPr>
      <w:r w:rsidRPr="005E0305">
        <w:rPr>
          <w:sz w:val="24"/>
          <w:szCs w:val="24"/>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5E0305" w:rsidRPr="005E0305" w:rsidRDefault="005E0305" w:rsidP="005E0305">
      <w:pPr>
        <w:spacing w:before="100" w:beforeAutospacing="1" w:after="100" w:afterAutospacing="1" w:line="360" w:lineRule="auto"/>
        <w:jc w:val="center"/>
        <w:outlineLvl w:val="0"/>
        <w:rPr>
          <w:b/>
          <w:bCs/>
          <w:kern w:val="36"/>
          <w:sz w:val="24"/>
          <w:szCs w:val="24"/>
        </w:rPr>
      </w:pPr>
      <w:r w:rsidRPr="005E0305">
        <w:rPr>
          <w:b/>
          <w:bCs/>
          <w:kern w:val="36"/>
          <w:sz w:val="24"/>
          <w:szCs w:val="24"/>
        </w:rPr>
        <w:t>3.3 Нормативно-методическое  обеспечение</w:t>
      </w:r>
    </w:p>
    <w:p w:rsidR="005E0305" w:rsidRPr="005E0305" w:rsidRDefault="005E0305" w:rsidP="005E0305">
      <w:pPr>
        <w:tabs>
          <w:tab w:val="left" w:pos="851"/>
        </w:tabs>
        <w:spacing w:line="360" w:lineRule="auto"/>
        <w:ind w:firstLine="567"/>
        <w:rPr>
          <w:b/>
          <w:w w:val="0"/>
          <w:sz w:val="24"/>
          <w:szCs w:val="24"/>
        </w:rPr>
      </w:pPr>
      <w:r w:rsidRPr="005E0305">
        <w:rPr>
          <w:b/>
          <w:w w:val="0"/>
          <w:sz w:val="24"/>
          <w:szCs w:val="24"/>
        </w:rPr>
        <w:t>Информационное обеспечение программы</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При реализации рабочей программы воспитания и календарного плана воспитательной работы применяются: – актуальные традиционные, современные и инновационные образовательные технологии (коллективное творческое дело (КТД);  здоровьесберегающие; технологии инклюзивного образования; технология портфолио;  «мозговой штурм»;  дистанционные образовательные технологии и др.; – цифровые образовательные технологии в онлайн-образовании, электронном обучении со свободным доступом к электронному образовательному контенту. Цифровые технологии в совокупности с правильно подобранными технологиями обучения и воспитания, создают необходимый уровень качества, вариативности дифференциации и индивидуализации обучения. Для информационного обеспечения обучающихся, поддержки и развития вне учебной работы по данному направлению подготовки используются средства массовой информации: </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  стенды в учебных кабинетах, выпуск школьной  газеты «Школьный вестник» информационные стенды,  систематическое обновление новостной страницы на сайте ОУ, ведение групп в социальных сетях ,образовательный контент, «Сферум», Вконтакте и Одноклассники. Жизнь  школы  систематически освещается в районном сообществе «Школьная жизнь».</w:t>
      </w:r>
    </w:p>
    <w:p w:rsidR="005E0305" w:rsidRPr="005E0305" w:rsidRDefault="005E0305" w:rsidP="005E0305">
      <w:pPr>
        <w:tabs>
          <w:tab w:val="left" w:pos="851"/>
        </w:tabs>
        <w:spacing w:line="360" w:lineRule="auto"/>
        <w:ind w:firstLine="567"/>
        <w:rPr>
          <w:b/>
          <w:w w:val="0"/>
          <w:sz w:val="24"/>
          <w:szCs w:val="24"/>
        </w:rPr>
      </w:pPr>
      <w:r w:rsidRPr="005E0305">
        <w:rPr>
          <w:b/>
          <w:w w:val="0"/>
          <w:sz w:val="24"/>
          <w:szCs w:val="24"/>
        </w:rPr>
        <w:t>Научно-методическое и учебно-методическое обеспечение</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Важным средством повышения эффективности воспитательной работы являются созданные  условия для включения обучающихся в интеллектуальную деятельность, развивающую интерес к научным исследованиям, углубляющую профессиональную подготовку. Одним из основных направлений воспитания является познавательная деятельность обучающихся.которая в первую очередь предусматривает:</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  1. содействие всестороннему развитию личности, приобретение навыков работы в творческих коллективах;</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  2. формирование у обучающихся устойчивой потребности в созидательной деятельности;</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 3. рациональное использование своего свободного времени;  </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4. индивидуализацию обучения при соблюдении государственных стандартов  НОО, ООО.  Содержание учебно- методического обеспечения как вида ресурсного обеспечения реализации рабочей программы воспитания включает:</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  – наличие научно-методических, учебно-методических и методических пособий и рекомендаций как условие реализации основной образовательной программы, Рабочей программы воспитания и Календарного плана воспитательной работы; </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 – учебно-методическое обеспечение воспитательного процесса соответствует требованиям к учебно-методическому обеспечению ОПОП.  Обучающимся обеспечен индивидуальный неограниченный доступ к учебным, методическим,  а также иным информационным ресурсам электронной информационно-образовательной среды.</w:t>
      </w:r>
    </w:p>
    <w:p w:rsidR="005E0305" w:rsidRPr="005E0305" w:rsidRDefault="005E0305" w:rsidP="005E0305">
      <w:pPr>
        <w:tabs>
          <w:tab w:val="left" w:pos="851"/>
        </w:tabs>
        <w:spacing w:line="360" w:lineRule="auto"/>
        <w:ind w:firstLine="567"/>
        <w:rPr>
          <w:b/>
          <w:w w:val="0"/>
          <w:sz w:val="24"/>
          <w:szCs w:val="24"/>
        </w:rPr>
      </w:pPr>
      <w:r w:rsidRPr="005E0305">
        <w:rPr>
          <w:b/>
          <w:w w:val="0"/>
          <w:sz w:val="24"/>
          <w:szCs w:val="24"/>
        </w:rPr>
        <w:t>Материально-техническое обеспечение</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МБОУ Карпиловская ООШ  располагает материально-технической базой, обеспечивающей проведение указанных в Программе мероприятий. </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ОУ имеет в своей инфраструктуре объекты, обеспеченные средствами связи, компьютерной и мультимедийной техникой, Интернет-ресурсами.</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Наименование  учебных помещений и перечень оборудования и технических средств обучения </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1. Учебные кабинеты для проведения групповых занятий -</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 мультимедиа проектор, ноутбук, мультимедийные средства.</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 2.  Компьютерный класс -5 компьютеров для обучающихся</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 3. Зал для проведения конференций, круглых столов -  мультимедиа проектор, ноутбук, мультимедийные средства.</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 xml:space="preserve">4. Инфраструктура, направленная на обеспечение реализации ПВ - </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спортивный зал, спортивная площадка.</w:t>
      </w:r>
    </w:p>
    <w:p w:rsidR="005E0305" w:rsidRPr="005E0305" w:rsidRDefault="005E0305" w:rsidP="005E0305">
      <w:pPr>
        <w:tabs>
          <w:tab w:val="left" w:pos="851"/>
        </w:tabs>
        <w:spacing w:line="360" w:lineRule="auto"/>
        <w:ind w:firstLine="567"/>
        <w:rPr>
          <w:w w:val="0"/>
          <w:sz w:val="24"/>
          <w:szCs w:val="24"/>
        </w:rPr>
      </w:pPr>
      <w:r w:rsidRPr="005E0305">
        <w:rPr>
          <w:w w:val="0"/>
          <w:sz w:val="24"/>
          <w:szCs w:val="24"/>
        </w:rPr>
        <w:t>Качественное образование считается ключом к успеху и достатку, выступает базой воспитания человека, формирования его мировоззрения.  Коллектив школы стремится к  совершенствованию  всех уровней образования,  а также успешно осваивает и вводит в практику работы  современные тенденции образования. Основной контингент семей замотивирован на получение качественного образования. На основе мониторинга 95% родителей удовлетворены образовательно-воспитательным процессом, осуществляемым в МБОУ Карпиловской ООШ. Школьная жизнь насыщена образовательными событиями: коллективно-творческие дела (КТД): «День Знаний», «День Матери», «Новогодний серпантин», «Весенняя капель», «Прощай, школа!»; акции: «Милосердие», « Покормите птиц зимой»,  «Память пылающих лет»,  «Человек-Природа-Культура», « Поздравительная открытка»; проекты: «Пожарная безопасность», «Памятники культурного наследия», «Музейный экспонат»</w:t>
      </w:r>
    </w:p>
    <w:p w:rsidR="005E0305" w:rsidRPr="005E0305" w:rsidRDefault="005E0305" w:rsidP="005E0305">
      <w:pPr>
        <w:tabs>
          <w:tab w:val="left" w:pos="851"/>
        </w:tabs>
        <w:spacing w:line="360" w:lineRule="auto"/>
        <w:rPr>
          <w:w w:val="0"/>
          <w:sz w:val="24"/>
          <w:szCs w:val="24"/>
        </w:rPr>
      </w:pPr>
      <w:r w:rsidRPr="005E0305">
        <w:rPr>
          <w:w w:val="0"/>
          <w:sz w:val="24"/>
          <w:szCs w:val="24"/>
        </w:rPr>
        <w:t xml:space="preserve">        Приоритетными формами организации воспитательного процесса  в МБОУ Карпиловской ООШ следующие  объединения:</w:t>
      </w:r>
    </w:p>
    <w:p w:rsidR="005E0305" w:rsidRPr="005E0305" w:rsidRDefault="005E0305" w:rsidP="005E0305">
      <w:pPr>
        <w:tabs>
          <w:tab w:val="left" w:pos="851"/>
        </w:tabs>
        <w:spacing w:line="360" w:lineRule="auto"/>
        <w:rPr>
          <w:w w:val="0"/>
          <w:sz w:val="24"/>
          <w:szCs w:val="24"/>
        </w:rPr>
      </w:pPr>
      <w:r w:rsidRPr="005E0305">
        <w:rPr>
          <w:w w:val="0"/>
          <w:sz w:val="24"/>
          <w:szCs w:val="24"/>
        </w:rPr>
        <w:t>- «Юнармия»</w:t>
      </w:r>
    </w:p>
    <w:p w:rsidR="005E0305" w:rsidRPr="005E0305" w:rsidRDefault="005E0305" w:rsidP="005E0305">
      <w:pPr>
        <w:tabs>
          <w:tab w:val="left" w:pos="851"/>
        </w:tabs>
        <w:spacing w:line="360" w:lineRule="auto"/>
        <w:rPr>
          <w:w w:val="0"/>
          <w:sz w:val="24"/>
          <w:szCs w:val="24"/>
        </w:rPr>
      </w:pPr>
      <w:r w:rsidRPr="005E0305">
        <w:rPr>
          <w:w w:val="0"/>
          <w:sz w:val="24"/>
          <w:szCs w:val="24"/>
        </w:rPr>
        <w:t>-   Волонтерское движение «Дорога добра».</w:t>
      </w:r>
    </w:p>
    <w:p w:rsidR="005E0305" w:rsidRPr="005E0305" w:rsidRDefault="005E0305" w:rsidP="005E0305">
      <w:pPr>
        <w:tabs>
          <w:tab w:val="left" w:pos="851"/>
        </w:tabs>
        <w:spacing w:line="360" w:lineRule="auto"/>
        <w:rPr>
          <w:w w:val="0"/>
          <w:sz w:val="24"/>
          <w:szCs w:val="24"/>
        </w:rPr>
      </w:pPr>
      <w:r w:rsidRPr="005E0305">
        <w:rPr>
          <w:w w:val="0"/>
          <w:sz w:val="24"/>
          <w:szCs w:val="24"/>
        </w:rPr>
        <w:t>Воспитательное пространство школы расширено за счёт дополнительного образования, основным компонентом которого являются спортивные секции: «Баскетбол», «Легкая атлетика».</w:t>
      </w:r>
    </w:p>
    <w:p w:rsidR="005E0305" w:rsidRPr="005E0305" w:rsidRDefault="005E0305" w:rsidP="005E0305">
      <w:pPr>
        <w:spacing w:line="360" w:lineRule="auto"/>
        <w:ind w:firstLine="567"/>
        <w:rPr>
          <w:iCs/>
          <w:w w:val="0"/>
          <w:sz w:val="24"/>
          <w:szCs w:val="24"/>
        </w:rPr>
      </w:pPr>
      <w:r w:rsidRPr="005E0305">
        <w:rPr>
          <w:iCs/>
          <w:w w:val="0"/>
          <w:sz w:val="24"/>
          <w:szCs w:val="24"/>
        </w:rPr>
        <w:t>Процесс воспитания в  МБОУ Карпиловской ООШ основывается на следующих принципах, включающих взаимодействие  всех участников образовательных отношений (педагогов, обучающихся и их родителей (законных представителей):</w:t>
      </w:r>
    </w:p>
    <w:p w:rsidR="005E0305" w:rsidRPr="005E0305" w:rsidRDefault="005E0305" w:rsidP="005E0305">
      <w:pPr>
        <w:spacing w:line="360" w:lineRule="auto"/>
        <w:ind w:firstLine="567"/>
        <w:rPr>
          <w:iCs/>
          <w:w w:val="0"/>
          <w:sz w:val="24"/>
          <w:szCs w:val="24"/>
        </w:rPr>
      </w:pPr>
      <w:r w:rsidRPr="005E0305">
        <w:rPr>
          <w:iCs/>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E0305" w:rsidRPr="005E0305" w:rsidRDefault="005E0305" w:rsidP="005E0305">
      <w:pPr>
        <w:spacing w:line="360" w:lineRule="auto"/>
        <w:ind w:firstLine="567"/>
        <w:rPr>
          <w:iCs/>
          <w:w w:val="0"/>
          <w:sz w:val="24"/>
          <w:szCs w:val="24"/>
        </w:rPr>
      </w:pPr>
      <w:r w:rsidRPr="005E0305">
        <w:rPr>
          <w:iCs/>
          <w:w w:val="0"/>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5E0305" w:rsidRPr="005E0305" w:rsidRDefault="005E0305" w:rsidP="005E0305">
      <w:pPr>
        <w:spacing w:line="360" w:lineRule="auto"/>
        <w:ind w:firstLine="567"/>
        <w:rPr>
          <w:iCs/>
          <w:w w:val="0"/>
          <w:sz w:val="24"/>
          <w:szCs w:val="24"/>
        </w:rPr>
      </w:pPr>
      <w:r w:rsidRPr="005E0305">
        <w:rPr>
          <w:iCs/>
          <w:w w:val="0"/>
          <w:sz w:val="24"/>
          <w:szCs w:val="24"/>
        </w:rPr>
        <w:t>- реализация процесса воспитания главным образом через создание в школе объединений, которые бы объединяли детей, педагогов, родителей  содержательными событиями, общими положительными эмоциями и доверительными отношениями друг к другу;</w:t>
      </w:r>
    </w:p>
    <w:p w:rsidR="005E0305" w:rsidRPr="005E0305" w:rsidRDefault="005E0305" w:rsidP="005E0305">
      <w:pPr>
        <w:spacing w:line="360" w:lineRule="auto"/>
        <w:ind w:firstLine="567"/>
        <w:rPr>
          <w:iCs/>
          <w:w w:val="0"/>
          <w:sz w:val="24"/>
          <w:szCs w:val="24"/>
        </w:rPr>
      </w:pPr>
      <w:r w:rsidRPr="005E0305">
        <w:rPr>
          <w:iCs/>
          <w:w w:val="0"/>
          <w:sz w:val="24"/>
          <w:szCs w:val="24"/>
        </w:rPr>
        <w:t>- организация основных совместных дел школьников, педагогов и родителей ;</w:t>
      </w:r>
    </w:p>
    <w:p w:rsidR="005E0305" w:rsidRPr="005E0305" w:rsidRDefault="005E0305" w:rsidP="005E0305">
      <w:pPr>
        <w:spacing w:line="360" w:lineRule="auto"/>
        <w:ind w:firstLine="567"/>
        <w:rPr>
          <w:iCs/>
          <w:w w:val="0"/>
          <w:sz w:val="24"/>
          <w:szCs w:val="24"/>
        </w:rPr>
      </w:pPr>
      <w:r w:rsidRPr="005E0305">
        <w:rPr>
          <w:iCs/>
          <w:w w:val="0"/>
          <w:sz w:val="24"/>
          <w:szCs w:val="24"/>
        </w:rPr>
        <w:t>- системность, целесообразность и нешаблонность воспитания как условия его эффективности.</w:t>
      </w:r>
    </w:p>
    <w:p w:rsidR="005E0305" w:rsidRPr="005E0305" w:rsidRDefault="005E0305" w:rsidP="005E0305">
      <w:pPr>
        <w:spacing w:line="360" w:lineRule="auto"/>
        <w:ind w:firstLine="719"/>
        <w:rPr>
          <w:iCs/>
          <w:w w:val="0"/>
          <w:sz w:val="24"/>
          <w:szCs w:val="24"/>
        </w:rPr>
      </w:pPr>
      <w:r w:rsidRPr="005E0305">
        <w:rPr>
          <w:sz w:val="24"/>
          <w:szCs w:val="24"/>
        </w:rPr>
        <w:t>Основными традициями воспитания в  МБОУ Карпиловской ООШ являются следующие</w:t>
      </w:r>
      <w:r w:rsidRPr="005E0305">
        <w:rPr>
          <w:iCs/>
          <w:w w:val="0"/>
          <w:sz w:val="24"/>
          <w:szCs w:val="24"/>
        </w:rPr>
        <w:t xml:space="preserve">: </w:t>
      </w:r>
    </w:p>
    <w:p w:rsidR="005E0305" w:rsidRPr="005E0305" w:rsidRDefault="005E0305" w:rsidP="005E0305">
      <w:pPr>
        <w:spacing w:line="360" w:lineRule="auto"/>
        <w:ind w:firstLine="719"/>
        <w:rPr>
          <w:sz w:val="24"/>
          <w:szCs w:val="24"/>
          <w:lang w:eastAsia="ru-RU"/>
        </w:rPr>
      </w:pPr>
      <w:r w:rsidRPr="005E0305">
        <w:rPr>
          <w:sz w:val="24"/>
          <w:szCs w:val="24"/>
        </w:rPr>
        <w:t xml:space="preserve">-  ключевые общешкольные дела, </w:t>
      </w:r>
      <w:r w:rsidRPr="005E0305">
        <w:rPr>
          <w:sz w:val="24"/>
          <w:szCs w:val="24"/>
          <w:lang w:eastAsia="ru-RU"/>
        </w:rPr>
        <w:t>через которые осуществляется интеграция воспитательных усилий педагогов;</w:t>
      </w:r>
    </w:p>
    <w:p w:rsidR="005E0305" w:rsidRPr="005E0305" w:rsidRDefault="005E0305" w:rsidP="005E0305">
      <w:pPr>
        <w:spacing w:line="360" w:lineRule="auto"/>
        <w:ind w:firstLine="719"/>
        <w:rPr>
          <w:sz w:val="24"/>
          <w:szCs w:val="24"/>
          <w:lang w:eastAsia="ru-RU"/>
        </w:rPr>
      </w:pPr>
      <w:r w:rsidRPr="005E0305">
        <w:rPr>
          <w:sz w:val="24"/>
          <w:szCs w:val="24"/>
          <w:lang w:eastAsia="ru-RU"/>
        </w:rPr>
        <w:t>- важной чертой каждого ключевого дела,  используемого для воспитания, является коллективная разработка, планирование, совместное проведение и коллективный анализ их результатов;</w:t>
      </w:r>
    </w:p>
    <w:p w:rsidR="005E0305" w:rsidRPr="005E0305" w:rsidRDefault="005E0305" w:rsidP="005E0305">
      <w:pPr>
        <w:spacing w:line="360" w:lineRule="auto"/>
        <w:ind w:firstLine="719"/>
        <w:rPr>
          <w:sz w:val="24"/>
          <w:szCs w:val="24"/>
          <w:lang w:eastAsia="ru-RU"/>
        </w:rPr>
      </w:pPr>
      <w:r w:rsidRPr="005E0305">
        <w:rPr>
          <w:sz w:val="24"/>
          <w:szCs w:val="24"/>
          <w:lang w:eastAsia="ru-RU"/>
        </w:rPr>
        <w:t>-  создаются  условия, при которых  от пассивного наблюдателя ребёнок дорастает до организатора, тем самым увеличивается  его роль в совместных делах;</w:t>
      </w:r>
    </w:p>
    <w:p w:rsidR="005E0305" w:rsidRPr="005E0305" w:rsidRDefault="005E0305" w:rsidP="005E0305">
      <w:pPr>
        <w:spacing w:line="360" w:lineRule="auto"/>
        <w:ind w:firstLine="719"/>
        <w:rPr>
          <w:sz w:val="24"/>
          <w:szCs w:val="24"/>
          <w:lang w:eastAsia="ru-RU"/>
        </w:rPr>
      </w:pPr>
      <w:r w:rsidRPr="005E0305">
        <w:rPr>
          <w:sz w:val="24"/>
          <w:szCs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5E0305" w:rsidRPr="005E0305" w:rsidRDefault="005E0305" w:rsidP="005E0305">
      <w:pPr>
        <w:spacing w:line="360" w:lineRule="auto"/>
        <w:ind w:firstLine="719"/>
        <w:rPr>
          <w:sz w:val="24"/>
          <w:szCs w:val="24"/>
          <w:lang w:eastAsia="ru-RU"/>
        </w:rPr>
      </w:pPr>
      <w:r w:rsidRPr="005E0305">
        <w:rPr>
          <w:sz w:val="24"/>
          <w:szCs w:val="24"/>
          <w:lang w:eastAsia="ru-RU"/>
        </w:rPr>
        <w:t xml:space="preserve">- педагоги школы ориентированы на формирование </w:t>
      </w:r>
      <w:r w:rsidRPr="005E0305">
        <w:rPr>
          <w:w w:val="0"/>
          <w:sz w:val="24"/>
          <w:szCs w:val="24"/>
        </w:rPr>
        <w:t>доброжелательных и товарищеских взаимоотношений в рамках классов, объединений;</w:t>
      </w:r>
    </w:p>
    <w:p w:rsidR="005E0305" w:rsidRPr="005E0305" w:rsidRDefault="005E0305" w:rsidP="005E0305">
      <w:pPr>
        <w:spacing w:line="360" w:lineRule="auto"/>
        <w:ind w:firstLine="719"/>
        <w:rPr>
          <w:sz w:val="24"/>
          <w:szCs w:val="24"/>
          <w:lang w:eastAsia="ru-RU"/>
        </w:rPr>
      </w:pPr>
      <w:r w:rsidRPr="005E0305">
        <w:rPr>
          <w:sz w:val="24"/>
          <w:szCs w:val="24"/>
          <w:lang w:eastAsia="ru-RU"/>
        </w:rPr>
        <w:t>- ключевой фигурой воспитания в школе является классный руководитель, реализующий по отношению к детям защитную, личностно - развивающую, организационную, посредническую (в разрешении конфликтов) функции.</w:t>
      </w:r>
    </w:p>
    <w:p w:rsidR="005E0305" w:rsidRPr="005E0305" w:rsidRDefault="005E0305" w:rsidP="005E0305">
      <w:pPr>
        <w:ind w:firstLine="709"/>
        <w:rPr>
          <w:rStyle w:val="CharAttribute0"/>
          <w:rFonts w:eastAsia="Batang"/>
          <w:sz w:val="24"/>
          <w:szCs w:val="24"/>
        </w:rPr>
      </w:pPr>
    </w:p>
    <w:p w:rsidR="005E0305" w:rsidRPr="005E0305" w:rsidRDefault="005E0305" w:rsidP="005E0305">
      <w:pPr>
        <w:spacing w:before="100" w:beforeAutospacing="1" w:after="100" w:afterAutospacing="1" w:line="360" w:lineRule="auto"/>
        <w:jc w:val="center"/>
        <w:outlineLvl w:val="0"/>
        <w:rPr>
          <w:b/>
          <w:bCs/>
          <w:kern w:val="36"/>
          <w:sz w:val="24"/>
          <w:szCs w:val="24"/>
        </w:rPr>
      </w:pPr>
      <w:r w:rsidRPr="005E0305">
        <w:rPr>
          <w:b/>
          <w:bCs/>
          <w:kern w:val="36"/>
          <w:sz w:val="24"/>
          <w:szCs w:val="24"/>
        </w:rPr>
        <w:t>3.4. Система поощрения социальной успешности и проявлений активной жизненной позиции обучающихся</w:t>
      </w:r>
    </w:p>
    <w:p w:rsidR="005E0305" w:rsidRPr="005E0305" w:rsidRDefault="005E0305" w:rsidP="005E0305">
      <w:pPr>
        <w:spacing w:before="100" w:beforeAutospacing="1" w:after="100" w:afterAutospacing="1" w:line="360" w:lineRule="auto"/>
        <w:rPr>
          <w:sz w:val="24"/>
          <w:szCs w:val="24"/>
        </w:rPr>
      </w:pPr>
      <w:r w:rsidRPr="005E0305">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E0305" w:rsidRPr="005E0305" w:rsidRDefault="005E0305" w:rsidP="00281C15">
      <w:pPr>
        <w:widowControl/>
        <w:numPr>
          <w:ilvl w:val="0"/>
          <w:numId w:val="121"/>
        </w:numPr>
        <w:autoSpaceDE/>
        <w:autoSpaceDN/>
        <w:spacing w:before="100" w:beforeAutospacing="1" w:after="100" w:afterAutospacing="1" w:line="360" w:lineRule="auto"/>
        <w:rPr>
          <w:sz w:val="24"/>
          <w:szCs w:val="24"/>
        </w:rPr>
      </w:pPr>
      <w:r w:rsidRPr="005E0305">
        <w:rPr>
          <w:sz w:val="24"/>
          <w:szCs w:val="24"/>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МБОУ Карпиловской ООШ  практикуются общешкольные линейки.</w:t>
      </w:r>
    </w:p>
    <w:p w:rsidR="005E0305" w:rsidRPr="005E0305" w:rsidRDefault="005E0305" w:rsidP="00281C15">
      <w:pPr>
        <w:widowControl/>
        <w:numPr>
          <w:ilvl w:val="0"/>
          <w:numId w:val="121"/>
        </w:numPr>
        <w:autoSpaceDE/>
        <w:autoSpaceDN/>
        <w:spacing w:before="100" w:beforeAutospacing="1" w:after="100" w:afterAutospacing="1" w:line="360" w:lineRule="auto"/>
        <w:rPr>
          <w:sz w:val="24"/>
          <w:szCs w:val="24"/>
        </w:rPr>
      </w:pPr>
      <w:r w:rsidRPr="005E0305">
        <w:rPr>
          <w:sz w:val="24"/>
          <w:szCs w:val="24"/>
        </w:rPr>
        <w:t>в гимназии разработано и действует положение о награждениях, все награды фиксируется приказами школы.</w:t>
      </w:r>
    </w:p>
    <w:p w:rsidR="005E0305" w:rsidRPr="005E0305" w:rsidRDefault="005E0305" w:rsidP="005E0305">
      <w:pPr>
        <w:spacing w:before="100" w:beforeAutospacing="1" w:after="100" w:afterAutospacing="1" w:line="360" w:lineRule="auto"/>
        <w:rPr>
          <w:sz w:val="24"/>
          <w:szCs w:val="24"/>
        </w:rPr>
      </w:pPr>
      <w:r w:rsidRPr="005E0305">
        <w:rPr>
          <w:sz w:val="24"/>
          <w:szCs w:val="24"/>
        </w:rPr>
        <w:t>–         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5E0305" w:rsidRPr="005E0305" w:rsidRDefault="005E0305" w:rsidP="005E0305">
      <w:pPr>
        <w:spacing w:before="100" w:beforeAutospacing="1" w:after="100" w:afterAutospacing="1" w:line="360" w:lineRule="auto"/>
        <w:rPr>
          <w:sz w:val="24"/>
          <w:szCs w:val="24"/>
        </w:rPr>
      </w:pPr>
      <w:r w:rsidRPr="005E0305">
        <w:rPr>
          <w:sz w:val="24"/>
          <w:szCs w:val="24"/>
        </w:rPr>
        <w:t>–         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5E0305" w:rsidRPr="005E0305" w:rsidRDefault="005E0305" w:rsidP="00281C15">
      <w:pPr>
        <w:widowControl/>
        <w:numPr>
          <w:ilvl w:val="0"/>
          <w:numId w:val="122"/>
        </w:numPr>
        <w:autoSpaceDE/>
        <w:autoSpaceDN/>
        <w:spacing w:before="100" w:beforeAutospacing="1" w:after="100" w:afterAutospacing="1" w:line="360" w:lineRule="auto"/>
        <w:rPr>
          <w:sz w:val="24"/>
          <w:szCs w:val="24"/>
        </w:rPr>
      </w:pPr>
      <w:r w:rsidRPr="005E0305">
        <w:rPr>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5E0305" w:rsidRPr="005E0305" w:rsidRDefault="005E0305" w:rsidP="005E0305">
      <w:pPr>
        <w:spacing w:before="100" w:beforeAutospacing="1" w:after="100" w:afterAutospacing="1" w:line="360" w:lineRule="auto"/>
        <w:rPr>
          <w:sz w:val="24"/>
          <w:szCs w:val="24"/>
        </w:rPr>
      </w:pPr>
      <w:r w:rsidRPr="005E0305">
        <w:rPr>
          <w:sz w:val="24"/>
          <w:szCs w:val="24"/>
        </w:rPr>
        <w:t>В МБОУ Карпиловской ООШ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3.5. Основные направления самоанализа воспитательной работы</w:t>
      </w:r>
    </w:p>
    <w:p w:rsidR="005E0305" w:rsidRPr="005E0305" w:rsidRDefault="005E0305" w:rsidP="005E0305">
      <w:pPr>
        <w:spacing w:before="100" w:beforeAutospacing="1" w:after="100" w:afterAutospacing="1" w:line="360" w:lineRule="auto"/>
        <w:rPr>
          <w:sz w:val="24"/>
          <w:szCs w:val="24"/>
        </w:rPr>
      </w:pPr>
      <w:r w:rsidRPr="005E0305">
        <w:rPr>
          <w:sz w:val="24"/>
          <w:szCs w:val="24"/>
        </w:rPr>
        <w:t>Самоанализ организуемой в гимназии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w:t>
      </w:r>
    </w:p>
    <w:p w:rsidR="005E0305" w:rsidRPr="005E0305" w:rsidRDefault="005E0305" w:rsidP="005E0305">
      <w:pPr>
        <w:spacing w:before="100" w:beforeAutospacing="1" w:after="100" w:afterAutospacing="1" w:line="360" w:lineRule="auto"/>
        <w:rPr>
          <w:sz w:val="24"/>
          <w:szCs w:val="24"/>
        </w:rPr>
      </w:pPr>
      <w:r w:rsidRPr="005E0305">
        <w:rPr>
          <w:sz w:val="24"/>
          <w:szCs w:val="24"/>
        </w:rPr>
        <w:t>Самоанализ осуществляется ежегодно силами самой гимназией.</w:t>
      </w:r>
    </w:p>
    <w:p w:rsidR="005E0305" w:rsidRPr="005E0305" w:rsidRDefault="005E0305" w:rsidP="005E0305">
      <w:pPr>
        <w:spacing w:before="100" w:beforeAutospacing="1" w:after="100" w:afterAutospacing="1" w:line="360" w:lineRule="auto"/>
        <w:rPr>
          <w:sz w:val="24"/>
          <w:szCs w:val="24"/>
        </w:rPr>
      </w:pPr>
      <w:r w:rsidRPr="005E0305">
        <w:rPr>
          <w:sz w:val="24"/>
          <w:szCs w:val="24"/>
        </w:rPr>
        <w:t>Основными принципами, на основе которых осуществляется самоанализ воспитательной работы в гимназии, являются:</w:t>
      </w:r>
    </w:p>
    <w:p w:rsidR="005E0305" w:rsidRPr="005E0305" w:rsidRDefault="005E0305" w:rsidP="005E0305">
      <w:pPr>
        <w:spacing w:before="100" w:beforeAutospacing="1" w:after="100" w:afterAutospacing="1" w:line="360" w:lineRule="auto"/>
        <w:rPr>
          <w:sz w:val="24"/>
          <w:szCs w:val="24"/>
        </w:rPr>
      </w:pPr>
      <w:r w:rsidRPr="005E0305">
        <w:rPr>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5E0305" w:rsidRPr="005E0305" w:rsidRDefault="005E0305" w:rsidP="005E0305">
      <w:pPr>
        <w:spacing w:before="100" w:beforeAutospacing="1" w:after="100" w:afterAutospacing="1" w:line="360" w:lineRule="auto"/>
        <w:rPr>
          <w:sz w:val="24"/>
          <w:szCs w:val="24"/>
        </w:rPr>
      </w:pPr>
      <w:r w:rsidRPr="005E0305">
        <w:rPr>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5E0305" w:rsidRPr="005E0305" w:rsidRDefault="005E0305" w:rsidP="005E0305">
      <w:pPr>
        <w:spacing w:before="100" w:beforeAutospacing="1" w:after="100" w:afterAutospacing="1" w:line="360" w:lineRule="auto"/>
        <w:rPr>
          <w:sz w:val="24"/>
          <w:szCs w:val="24"/>
        </w:rPr>
      </w:pPr>
      <w:r w:rsidRPr="005E0305">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E0305" w:rsidRPr="005E0305" w:rsidRDefault="005E0305" w:rsidP="005E0305">
      <w:pPr>
        <w:spacing w:before="100" w:beforeAutospacing="1" w:after="100" w:afterAutospacing="1" w:line="360" w:lineRule="auto"/>
        <w:rPr>
          <w:sz w:val="24"/>
          <w:szCs w:val="24"/>
        </w:rPr>
      </w:pPr>
      <w:r w:rsidRPr="005E0305">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E0305" w:rsidRPr="005E0305" w:rsidRDefault="005E0305" w:rsidP="005E0305">
      <w:pPr>
        <w:spacing w:before="100" w:beforeAutospacing="1" w:after="100" w:afterAutospacing="1" w:line="360" w:lineRule="auto"/>
        <w:rPr>
          <w:sz w:val="24"/>
          <w:szCs w:val="24"/>
        </w:rPr>
      </w:pPr>
      <w:r w:rsidRPr="005E0305">
        <w:rPr>
          <w:sz w:val="24"/>
          <w:szCs w:val="24"/>
        </w:rPr>
        <w:t>Основные направления анализа организуемого в школе воспитательного процесса:</w:t>
      </w:r>
    </w:p>
    <w:p w:rsidR="005E0305" w:rsidRPr="005E0305" w:rsidRDefault="005E0305" w:rsidP="005E0305">
      <w:pPr>
        <w:spacing w:line="360" w:lineRule="auto"/>
        <w:jc w:val="center"/>
        <w:rPr>
          <w:b/>
          <w:bCs/>
          <w:sz w:val="24"/>
          <w:szCs w:val="24"/>
        </w:rPr>
      </w:pPr>
      <w:r w:rsidRPr="005E0305">
        <w:rPr>
          <w:b/>
          <w:bCs/>
          <w:i/>
          <w:iCs/>
          <w:sz w:val="24"/>
          <w:szCs w:val="24"/>
        </w:rPr>
        <w:t>У</w:t>
      </w:r>
      <w:r w:rsidRPr="005E0305">
        <w:rPr>
          <w:b/>
          <w:bCs/>
          <w:sz w:val="24"/>
          <w:szCs w:val="24"/>
        </w:rPr>
        <w:t xml:space="preserve">словия организации воспитательной работы </w:t>
      </w:r>
    </w:p>
    <w:p w:rsidR="005E0305" w:rsidRPr="005E0305" w:rsidRDefault="005E0305" w:rsidP="005E0305">
      <w:pPr>
        <w:spacing w:line="360" w:lineRule="auto"/>
        <w:jc w:val="center"/>
        <w:rPr>
          <w:sz w:val="24"/>
          <w:szCs w:val="24"/>
        </w:rPr>
      </w:pPr>
      <w:r w:rsidRPr="005E0305">
        <w:rPr>
          <w:b/>
          <w:bCs/>
          <w:sz w:val="24"/>
          <w:szCs w:val="24"/>
        </w:rPr>
        <w:t>по четырем составляющим</w:t>
      </w:r>
      <w:r w:rsidRPr="005E0305">
        <w:rPr>
          <w:sz w:val="24"/>
          <w:szCs w:val="24"/>
        </w:rPr>
        <w:t>:</w:t>
      </w:r>
    </w:p>
    <w:p w:rsidR="005E0305" w:rsidRPr="005E0305" w:rsidRDefault="005E0305" w:rsidP="005E0305">
      <w:pPr>
        <w:spacing w:before="100" w:beforeAutospacing="1" w:after="100" w:afterAutospacing="1" w:line="360" w:lineRule="auto"/>
        <w:rPr>
          <w:sz w:val="24"/>
          <w:szCs w:val="24"/>
        </w:rPr>
      </w:pPr>
      <w:r w:rsidRPr="005E0305">
        <w:rPr>
          <w:sz w:val="24"/>
          <w:szCs w:val="24"/>
        </w:rPr>
        <w:t>-нормативно-методическое обеспечение;</w:t>
      </w:r>
    </w:p>
    <w:p w:rsidR="005E0305" w:rsidRPr="005E0305" w:rsidRDefault="005E0305" w:rsidP="005E0305">
      <w:pPr>
        <w:spacing w:before="100" w:beforeAutospacing="1" w:after="100" w:afterAutospacing="1" w:line="360" w:lineRule="auto"/>
        <w:rPr>
          <w:sz w:val="24"/>
          <w:szCs w:val="24"/>
        </w:rPr>
      </w:pPr>
      <w:r w:rsidRPr="005E0305">
        <w:rPr>
          <w:sz w:val="24"/>
          <w:szCs w:val="24"/>
        </w:rPr>
        <w:t>-кадровое обеспечение;</w:t>
      </w:r>
    </w:p>
    <w:p w:rsidR="005E0305" w:rsidRPr="005E0305" w:rsidRDefault="005E0305" w:rsidP="005E0305">
      <w:pPr>
        <w:spacing w:before="100" w:beforeAutospacing="1" w:after="100" w:afterAutospacing="1" w:line="360" w:lineRule="auto"/>
        <w:rPr>
          <w:sz w:val="24"/>
          <w:szCs w:val="24"/>
        </w:rPr>
      </w:pPr>
      <w:r w:rsidRPr="005E0305">
        <w:rPr>
          <w:sz w:val="24"/>
          <w:szCs w:val="24"/>
        </w:rPr>
        <w:t>-материально-техническое обеспечение;</w:t>
      </w:r>
    </w:p>
    <w:p w:rsidR="005E0305" w:rsidRPr="005E0305" w:rsidRDefault="005E0305" w:rsidP="005E0305">
      <w:pPr>
        <w:spacing w:before="100" w:beforeAutospacing="1" w:after="100" w:afterAutospacing="1" w:line="360" w:lineRule="auto"/>
        <w:rPr>
          <w:sz w:val="24"/>
          <w:szCs w:val="24"/>
        </w:rPr>
      </w:pPr>
      <w:r w:rsidRPr="005E0305">
        <w:rPr>
          <w:sz w:val="24"/>
          <w:szCs w:val="24"/>
        </w:rPr>
        <w:t>-удовлетворенность качеством условий.</w:t>
      </w:r>
    </w:p>
    <w:p w:rsidR="005E0305" w:rsidRPr="005E0305" w:rsidRDefault="005E0305" w:rsidP="005E0305">
      <w:pPr>
        <w:spacing w:line="360" w:lineRule="auto"/>
        <w:jc w:val="center"/>
        <w:outlineLvl w:val="1"/>
        <w:rPr>
          <w:b/>
          <w:bCs/>
          <w:sz w:val="24"/>
          <w:szCs w:val="24"/>
        </w:rPr>
      </w:pPr>
      <w:r w:rsidRPr="005E0305">
        <w:rPr>
          <w:b/>
          <w:bCs/>
          <w:sz w:val="24"/>
          <w:szCs w:val="24"/>
        </w:rPr>
        <w:t>Анализ организации воспитательной  работы</w:t>
      </w:r>
    </w:p>
    <w:p w:rsidR="005E0305" w:rsidRPr="005E0305" w:rsidRDefault="005E0305" w:rsidP="005E0305">
      <w:pPr>
        <w:spacing w:line="360" w:lineRule="auto"/>
        <w:jc w:val="center"/>
        <w:outlineLvl w:val="1"/>
        <w:rPr>
          <w:b/>
          <w:bCs/>
          <w:sz w:val="24"/>
          <w:szCs w:val="24"/>
        </w:rPr>
      </w:pPr>
      <w:r w:rsidRPr="005E0305">
        <w:rPr>
          <w:b/>
          <w:bCs/>
          <w:sz w:val="24"/>
          <w:szCs w:val="24"/>
        </w:rPr>
        <w:t xml:space="preserve"> по следующим направлениям:</w:t>
      </w:r>
    </w:p>
    <w:p w:rsidR="005E0305" w:rsidRPr="005E0305" w:rsidRDefault="005E0305" w:rsidP="005E0305">
      <w:pPr>
        <w:spacing w:before="100" w:beforeAutospacing="1" w:after="100" w:afterAutospacing="1" w:line="360" w:lineRule="auto"/>
        <w:rPr>
          <w:sz w:val="24"/>
          <w:szCs w:val="24"/>
        </w:rPr>
      </w:pPr>
      <w:r w:rsidRPr="005E0305">
        <w:rPr>
          <w:sz w:val="24"/>
          <w:szCs w:val="24"/>
        </w:rPr>
        <w:t>– реализация внеурочной деятельности;</w:t>
      </w:r>
    </w:p>
    <w:p w:rsidR="005E0305" w:rsidRPr="005E0305" w:rsidRDefault="005E0305" w:rsidP="005E0305">
      <w:pPr>
        <w:spacing w:before="100" w:beforeAutospacing="1" w:after="100" w:afterAutospacing="1" w:line="360" w:lineRule="auto"/>
        <w:rPr>
          <w:sz w:val="24"/>
          <w:szCs w:val="24"/>
        </w:rPr>
      </w:pPr>
      <w:r w:rsidRPr="005E0305">
        <w:rPr>
          <w:sz w:val="24"/>
          <w:szCs w:val="24"/>
        </w:rPr>
        <w:t>– реализация воспитательной работы классных руководителей;</w:t>
      </w:r>
    </w:p>
    <w:p w:rsidR="005E0305" w:rsidRPr="005E0305" w:rsidRDefault="005E0305" w:rsidP="005E0305">
      <w:pPr>
        <w:spacing w:before="100" w:beforeAutospacing="1" w:after="100" w:afterAutospacing="1" w:line="360" w:lineRule="auto"/>
        <w:rPr>
          <w:sz w:val="24"/>
          <w:szCs w:val="24"/>
        </w:rPr>
      </w:pPr>
      <w:r w:rsidRPr="005E0305">
        <w:rPr>
          <w:sz w:val="24"/>
          <w:szCs w:val="24"/>
        </w:rPr>
        <w:t>– реализация дополнительных программ;</w:t>
      </w:r>
    </w:p>
    <w:p w:rsidR="005E0305" w:rsidRPr="005E0305" w:rsidRDefault="005E0305" w:rsidP="005E0305">
      <w:pPr>
        <w:spacing w:before="100" w:beforeAutospacing="1" w:after="100" w:afterAutospacing="1" w:line="360" w:lineRule="auto"/>
        <w:rPr>
          <w:sz w:val="24"/>
          <w:szCs w:val="24"/>
        </w:rPr>
      </w:pPr>
      <w:r w:rsidRPr="005E0305">
        <w:rPr>
          <w:sz w:val="24"/>
          <w:szCs w:val="24"/>
        </w:rPr>
        <w:t>– удовлетворенность качеством реализации воспитательной работы.</w:t>
      </w:r>
    </w:p>
    <w:p w:rsidR="005E0305" w:rsidRPr="005E0305" w:rsidRDefault="005E0305" w:rsidP="005E0305">
      <w:pPr>
        <w:spacing w:before="100" w:beforeAutospacing="1" w:after="100" w:afterAutospacing="1" w:line="360" w:lineRule="auto"/>
        <w:rPr>
          <w:sz w:val="24"/>
          <w:szCs w:val="24"/>
        </w:rPr>
      </w:pPr>
      <w:r w:rsidRPr="005E0305">
        <w:rPr>
          <w:sz w:val="24"/>
          <w:szCs w:val="24"/>
        </w:rPr>
        <w:t>Проводится с заполнением сводных таблиц выполненной работы и анализа ее качества, анкетирование.</w:t>
      </w:r>
    </w:p>
    <w:p w:rsidR="005E0305" w:rsidRPr="005E0305" w:rsidRDefault="005E0305" w:rsidP="005E0305">
      <w:pPr>
        <w:spacing w:before="100" w:beforeAutospacing="1" w:after="100" w:afterAutospacing="1" w:line="360" w:lineRule="auto"/>
        <w:rPr>
          <w:sz w:val="24"/>
          <w:szCs w:val="24"/>
        </w:rPr>
      </w:pPr>
      <w:r w:rsidRPr="005E0305">
        <w:rPr>
          <w:b/>
          <w:bCs/>
          <w:sz w:val="24"/>
          <w:szCs w:val="24"/>
        </w:rPr>
        <w:t xml:space="preserve"> Результаты воспитания, социализации и саморазвития  обучающихся. </w:t>
      </w:r>
    </w:p>
    <w:p w:rsidR="005E0305" w:rsidRPr="005E0305" w:rsidRDefault="005E0305" w:rsidP="005E0305">
      <w:pPr>
        <w:spacing w:before="100" w:beforeAutospacing="1" w:after="100" w:afterAutospacing="1" w:line="360" w:lineRule="auto"/>
        <w:rPr>
          <w:sz w:val="24"/>
          <w:szCs w:val="24"/>
        </w:rPr>
      </w:pPr>
      <w:r w:rsidRPr="005E0305">
        <w:rPr>
          <w:sz w:val="24"/>
          <w:szCs w:val="24"/>
        </w:rPr>
        <w:t>Критерием, на основе которого осуществляется данный анализ, является динамика личностного развития обучающихся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5E0305" w:rsidRPr="005E0305" w:rsidRDefault="005E0305" w:rsidP="005E0305">
      <w:pPr>
        <w:spacing w:before="100" w:beforeAutospacing="1" w:after="100" w:afterAutospacing="1" w:line="360" w:lineRule="auto"/>
        <w:rPr>
          <w:sz w:val="24"/>
          <w:szCs w:val="24"/>
        </w:rPr>
      </w:pPr>
      <w:r w:rsidRPr="005E0305">
        <w:rPr>
          <w:sz w:val="24"/>
          <w:szCs w:val="24"/>
        </w:rPr>
        <w:t>Осуществляется анализ классными руководителями совместно с ответственным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E0305" w:rsidRPr="005E0305" w:rsidRDefault="005E0305" w:rsidP="005E0305">
      <w:pPr>
        <w:spacing w:before="100" w:beforeAutospacing="1" w:after="100" w:afterAutospacing="1" w:line="360" w:lineRule="auto"/>
        <w:rPr>
          <w:sz w:val="24"/>
          <w:szCs w:val="24"/>
        </w:rPr>
      </w:pPr>
      <w:r w:rsidRPr="005E0305">
        <w:rPr>
          <w:sz w:val="24"/>
          <w:szCs w:val="24"/>
        </w:rPr>
        <w:t>Способом получения информации о результатах воспитания, социализации и саморазвития гимназистов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5E0305" w:rsidRPr="005E0305" w:rsidRDefault="005E0305" w:rsidP="005E0305">
      <w:pPr>
        <w:spacing w:before="100" w:beforeAutospacing="1" w:after="100" w:afterAutospacing="1" w:line="360" w:lineRule="auto"/>
        <w:rPr>
          <w:sz w:val="24"/>
          <w:szCs w:val="24"/>
        </w:rPr>
      </w:pPr>
      <w:r w:rsidRPr="005E0305">
        <w:rPr>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E0305" w:rsidRPr="005E0305" w:rsidRDefault="005E0305" w:rsidP="005E0305">
      <w:pPr>
        <w:spacing w:before="100" w:beforeAutospacing="1" w:after="100" w:afterAutospacing="1" w:line="360" w:lineRule="auto"/>
        <w:rPr>
          <w:sz w:val="24"/>
          <w:szCs w:val="24"/>
        </w:rPr>
      </w:pPr>
      <w:r w:rsidRPr="005E0305">
        <w:rPr>
          <w:sz w:val="24"/>
          <w:szCs w:val="24"/>
        </w:rPr>
        <w:t>Диагностика «Творческие достижения гимназистов».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5E0305" w:rsidRPr="005E0305" w:rsidRDefault="005E0305" w:rsidP="005E0305">
      <w:pPr>
        <w:spacing w:before="100" w:beforeAutospacing="1" w:after="100" w:afterAutospacing="1" w:line="360" w:lineRule="auto"/>
        <w:rPr>
          <w:sz w:val="24"/>
          <w:szCs w:val="24"/>
        </w:rPr>
      </w:pPr>
      <w:r w:rsidRPr="005E0305">
        <w:rPr>
          <w:sz w:val="24"/>
          <w:szCs w:val="24"/>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5E0305" w:rsidRPr="005E0305" w:rsidRDefault="005E0305" w:rsidP="005E0305">
      <w:pPr>
        <w:spacing w:before="100" w:beforeAutospacing="1" w:after="100" w:afterAutospacing="1" w:line="360" w:lineRule="auto"/>
        <w:jc w:val="center"/>
        <w:rPr>
          <w:sz w:val="24"/>
          <w:szCs w:val="24"/>
        </w:rPr>
      </w:pPr>
      <w:r w:rsidRPr="005E0305">
        <w:rPr>
          <w:b/>
          <w:bCs/>
          <w:sz w:val="24"/>
          <w:szCs w:val="24"/>
        </w:rPr>
        <w:t>3.6.Анализ воспитательного процесса</w:t>
      </w:r>
    </w:p>
    <w:p w:rsidR="005E0305" w:rsidRPr="005E0305" w:rsidRDefault="005E0305" w:rsidP="005E0305">
      <w:pPr>
        <w:spacing w:before="100" w:beforeAutospacing="1" w:after="100" w:afterAutospacing="1" w:line="360" w:lineRule="auto"/>
        <w:rPr>
          <w:sz w:val="24"/>
          <w:szCs w:val="24"/>
        </w:rPr>
      </w:pPr>
      <w:r w:rsidRPr="005E0305">
        <w:rPr>
          <w:sz w:val="24"/>
          <w:szCs w:val="24"/>
        </w:rPr>
        <w:t xml:space="preserve">Самоанализ организуемой в школе воспитательной работы осуществляется по выбранным самим учреждением направлениям и проводится с целью выявления основных проблем школьного воспитания и последующего их решения. </w:t>
      </w:r>
    </w:p>
    <w:p w:rsidR="005E0305" w:rsidRPr="005E0305" w:rsidRDefault="005E0305" w:rsidP="005E0305">
      <w:pPr>
        <w:adjustRightInd w:val="0"/>
        <w:spacing w:line="360" w:lineRule="auto"/>
        <w:ind w:right="-1" w:firstLine="567"/>
        <w:rPr>
          <w:sz w:val="24"/>
          <w:szCs w:val="24"/>
        </w:rPr>
      </w:pPr>
      <w:r w:rsidRPr="005E0305">
        <w:rPr>
          <w:sz w:val="24"/>
          <w:szCs w:val="24"/>
        </w:rPr>
        <w:t>Самоанализ осуществляется ежегодно силами самой образовательной организации.</w:t>
      </w:r>
    </w:p>
    <w:p w:rsidR="005E0305" w:rsidRPr="005E0305" w:rsidRDefault="005E0305" w:rsidP="005E0305">
      <w:pPr>
        <w:adjustRightInd w:val="0"/>
        <w:spacing w:line="360" w:lineRule="auto"/>
        <w:ind w:right="-1" w:firstLine="567"/>
        <w:rPr>
          <w:sz w:val="24"/>
          <w:szCs w:val="24"/>
        </w:rPr>
      </w:pPr>
      <w:r w:rsidRPr="005E0305">
        <w:rPr>
          <w:sz w:val="24"/>
          <w:szCs w:val="24"/>
        </w:rPr>
        <w:t>Основными принципами, на основе которых осуществляется самоанализ воспитательной работы в школе, являются:</w:t>
      </w:r>
    </w:p>
    <w:p w:rsidR="005E0305" w:rsidRPr="005E0305" w:rsidRDefault="005E0305" w:rsidP="005E0305">
      <w:pPr>
        <w:adjustRightInd w:val="0"/>
        <w:spacing w:line="360" w:lineRule="auto"/>
        <w:ind w:right="-1" w:firstLine="567"/>
        <w:rPr>
          <w:sz w:val="24"/>
          <w:szCs w:val="24"/>
        </w:rPr>
      </w:pPr>
      <w:r w:rsidRPr="005E0305">
        <w:rPr>
          <w:sz w:val="24"/>
          <w:szCs w:val="24"/>
        </w:rPr>
        <w:t xml:space="preserve">- 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 </w:t>
      </w:r>
    </w:p>
    <w:p w:rsidR="005E0305" w:rsidRPr="005E0305" w:rsidRDefault="005E0305" w:rsidP="005E0305">
      <w:pPr>
        <w:adjustRightInd w:val="0"/>
        <w:spacing w:line="360" w:lineRule="auto"/>
        <w:ind w:right="-1" w:firstLine="567"/>
        <w:rPr>
          <w:sz w:val="24"/>
          <w:szCs w:val="24"/>
        </w:rPr>
      </w:pPr>
      <w:r w:rsidRPr="005E0305">
        <w:rPr>
          <w:sz w:val="24"/>
          <w:szCs w:val="24"/>
        </w:rPr>
        <w:t xml:space="preserve">- 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5E0305" w:rsidRPr="005E0305" w:rsidRDefault="005E0305" w:rsidP="005E0305">
      <w:pPr>
        <w:adjustRightInd w:val="0"/>
        <w:spacing w:line="360" w:lineRule="auto"/>
        <w:ind w:right="-1" w:firstLine="567"/>
        <w:rPr>
          <w:sz w:val="24"/>
          <w:szCs w:val="24"/>
        </w:rPr>
      </w:pPr>
      <w:r w:rsidRPr="005E0305">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E0305" w:rsidRPr="005E0305" w:rsidRDefault="005E0305" w:rsidP="005E0305">
      <w:pPr>
        <w:adjustRightInd w:val="0"/>
        <w:spacing w:line="360" w:lineRule="auto"/>
        <w:ind w:right="-1" w:firstLine="567"/>
        <w:rPr>
          <w:sz w:val="24"/>
          <w:szCs w:val="24"/>
        </w:rPr>
      </w:pPr>
      <w:r w:rsidRPr="005E0305">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E0305" w:rsidRPr="005E0305" w:rsidRDefault="005E0305" w:rsidP="005E0305">
      <w:pPr>
        <w:adjustRightInd w:val="0"/>
        <w:spacing w:line="360" w:lineRule="auto"/>
        <w:ind w:right="-1" w:firstLine="567"/>
        <w:rPr>
          <w:i/>
          <w:sz w:val="24"/>
          <w:szCs w:val="24"/>
        </w:rPr>
      </w:pPr>
      <w:r w:rsidRPr="005E0305">
        <w:rPr>
          <w:sz w:val="24"/>
          <w:szCs w:val="24"/>
          <w:lang w:eastAsia="ru-RU"/>
        </w:rPr>
        <w:t xml:space="preserve">Основными направлениями анализа, </w:t>
      </w:r>
      <w:r w:rsidRPr="005E0305">
        <w:rPr>
          <w:sz w:val="24"/>
          <w:szCs w:val="24"/>
        </w:rPr>
        <w:t>организуемого в школе воспитательного процесса, являются</w:t>
      </w:r>
      <w:r w:rsidRPr="005E0305">
        <w:rPr>
          <w:i/>
          <w:sz w:val="24"/>
          <w:szCs w:val="24"/>
        </w:rPr>
        <w:t>:</w:t>
      </w:r>
    </w:p>
    <w:p w:rsidR="005E0305" w:rsidRPr="005E0305" w:rsidRDefault="005E0305" w:rsidP="005E0305">
      <w:pPr>
        <w:adjustRightInd w:val="0"/>
        <w:spacing w:line="360" w:lineRule="auto"/>
        <w:ind w:right="-1" w:firstLine="567"/>
        <w:rPr>
          <w:i/>
          <w:sz w:val="24"/>
          <w:szCs w:val="24"/>
        </w:rPr>
      </w:pPr>
      <w:r w:rsidRPr="005E0305">
        <w:rPr>
          <w:b/>
          <w:bCs/>
          <w:sz w:val="24"/>
          <w:szCs w:val="24"/>
        </w:rPr>
        <w:t xml:space="preserve">Результаты воспитания, социализации и саморазвития школьников. </w:t>
      </w:r>
    </w:p>
    <w:p w:rsidR="005E0305" w:rsidRPr="005E0305" w:rsidRDefault="005E0305" w:rsidP="005E0305">
      <w:pPr>
        <w:adjustRightInd w:val="0"/>
        <w:spacing w:line="360" w:lineRule="auto"/>
        <w:ind w:right="-1" w:firstLine="567"/>
        <w:rPr>
          <w:iCs/>
          <w:sz w:val="24"/>
          <w:szCs w:val="24"/>
        </w:rPr>
      </w:pPr>
      <w:r w:rsidRPr="005E0305">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5E0305" w:rsidRPr="005E0305" w:rsidRDefault="005E0305" w:rsidP="005E0305">
      <w:pPr>
        <w:adjustRightInd w:val="0"/>
        <w:spacing w:line="360" w:lineRule="auto"/>
        <w:ind w:right="-1" w:firstLine="567"/>
        <w:rPr>
          <w:iCs/>
          <w:sz w:val="24"/>
          <w:szCs w:val="24"/>
        </w:rPr>
      </w:pPr>
      <w:r w:rsidRPr="005E0305">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E0305" w:rsidRPr="005E0305" w:rsidRDefault="005E0305" w:rsidP="005E0305">
      <w:pPr>
        <w:adjustRightInd w:val="0"/>
        <w:spacing w:line="360" w:lineRule="auto"/>
        <w:ind w:right="-1" w:firstLine="567"/>
        <w:rPr>
          <w:iCs/>
          <w:sz w:val="24"/>
          <w:szCs w:val="24"/>
        </w:rPr>
      </w:pPr>
      <w:r w:rsidRPr="005E0305">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и диагностика. </w:t>
      </w:r>
    </w:p>
    <w:p w:rsidR="005E0305" w:rsidRPr="005E0305" w:rsidRDefault="005E0305" w:rsidP="005E0305">
      <w:pPr>
        <w:adjustRightInd w:val="0"/>
        <w:spacing w:line="360" w:lineRule="auto"/>
        <w:ind w:right="-1" w:firstLine="567"/>
        <w:rPr>
          <w:iCs/>
          <w:sz w:val="24"/>
          <w:szCs w:val="24"/>
        </w:rPr>
      </w:pPr>
      <w:r w:rsidRPr="005E0305">
        <w:rPr>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E0305" w:rsidRPr="005E0305" w:rsidRDefault="005E0305" w:rsidP="005E0305">
      <w:pPr>
        <w:adjustRightInd w:val="0"/>
        <w:spacing w:line="360" w:lineRule="auto"/>
        <w:ind w:right="-1" w:firstLine="567"/>
        <w:rPr>
          <w:b/>
          <w:bCs/>
          <w:sz w:val="24"/>
          <w:szCs w:val="24"/>
        </w:rPr>
      </w:pPr>
      <w:r w:rsidRPr="005E0305">
        <w:rPr>
          <w:b/>
          <w:bCs/>
          <w:sz w:val="24"/>
          <w:szCs w:val="24"/>
        </w:rPr>
        <w:t>Состояние организуемой в школе совместной деятельности детей и взрослых.</w:t>
      </w:r>
    </w:p>
    <w:p w:rsidR="005E0305" w:rsidRPr="005E0305" w:rsidRDefault="005E0305" w:rsidP="005E0305">
      <w:pPr>
        <w:adjustRightInd w:val="0"/>
        <w:spacing w:line="360" w:lineRule="auto"/>
        <w:ind w:firstLine="567"/>
        <w:rPr>
          <w:iCs/>
          <w:sz w:val="24"/>
          <w:szCs w:val="24"/>
        </w:rPr>
      </w:pPr>
      <w:r w:rsidRPr="005E0305">
        <w:rPr>
          <w:iCs/>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5E0305" w:rsidRPr="005E0305" w:rsidRDefault="005E0305" w:rsidP="005E0305">
      <w:pPr>
        <w:adjustRightInd w:val="0"/>
        <w:spacing w:line="360" w:lineRule="auto"/>
        <w:ind w:right="-1" w:firstLine="567"/>
        <w:rPr>
          <w:iCs/>
          <w:sz w:val="24"/>
          <w:szCs w:val="24"/>
        </w:rPr>
      </w:pPr>
      <w:r w:rsidRPr="005E0305">
        <w:rPr>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5E0305" w:rsidRPr="005E0305" w:rsidRDefault="005E0305" w:rsidP="005E0305">
      <w:pPr>
        <w:adjustRightInd w:val="0"/>
        <w:spacing w:line="360" w:lineRule="auto"/>
        <w:ind w:right="-1" w:firstLine="567"/>
        <w:rPr>
          <w:iCs/>
          <w:sz w:val="24"/>
          <w:szCs w:val="24"/>
        </w:rPr>
      </w:pPr>
      <w:r w:rsidRPr="005E0305">
        <w:rPr>
          <w:iCs/>
          <w:sz w:val="24"/>
          <w:szCs w:val="24"/>
        </w:rPr>
        <w:t>Анализ воспитательного процесса осуществляется с помощью  анкетирования педагогов, обучающихся и родителей, мониторинга,  независимой оценки качества образования, независимой оценки качества условий оказания услуг организациями образования Брянской области.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лидером ученического самоуправления. Полученные результаты обсуждаются на заседании методического объединения классных руководителей или педагогическом совете школы.</w:t>
      </w:r>
    </w:p>
    <w:p w:rsidR="005E0305" w:rsidRPr="005E0305" w:rsidRDefault="005E0305" w:rsidP="005E0305">
      <w:pPr>
        <w:adjustRightInd w:val="0"/>
        <w:spacing w:line="360" w:lineRule="auto"/>
        <w:ind w:right="-1" w:firstLine="567"/>
        <w:rPr>
          <w:i/>
          <w:sz w:val="24"/>
          <w:szCs w:val="24"/>
        </w:rPr>
      </w:pPr>
      <w:r w:rsidRPr="005E0305">
        <w:rPr>
          <w:iCs/>
          <w:sz w:val="24"/>
          <w:szCs w:val="24"/>
        </w:rPr>
        <w:t>Внимание при этом сосредотачивается на вопросах, связанных с</w:t>
      </w:r>
      <w:r w:rsidRPr="005E0305">
        <w:rPr>
          <w:i/>
          <w:sz w:val="24"/>
          <w:szCs w:val="24"/>
        </w:rPr>
        <w:t>:</w:t>
      </w:r>
    </w:p>
    <w:p w:rsidR="005E0305" w:rsidRPr="005E0305" w:rsidRDefault="005E0305" w:rsidP="005E0305">
      <w:pPr>
        <w:adjustRightInd w:val="0"/>
        <w:spacing w:line="360" w:lineRule="auto"/>
        <w:ind w:right="-1" w:firstLine="567"/>
        <w:rPr>
          <w:i/>
          <w:sz w:val="24"/>
          <w:szCs w:val="24"/>
        </w:rPr>
      </w:pPr>
      <w:r w:rsidRPr="005E0305">
        <w:rPr>
          <w:iCs/>
          <w:sz w:val="24"/>
          <w:szCs w:val="24"/>
        </w:rPr>
        <w:t xml:space="preserve">- качеством проводимых </w:t>
      </w:r>
      <w:r w:rsidRPr="005E0305">
        <w:rPr>
          <w:sz w:val="24"/>
          <w:szCs w:val="24"/>
        </w:rPr>
        <w:t>о</w:t>
      </w:r>
      <w:r w:rsidRPr="005E0305">
        <w:rPr>
          <w:w w:val="0"/>
          <w:sz w:val="24"/>
          <w:szCs w:val="24"/>
        </w:rPr>
        <w:t xml:space="preserve">бщешкольных ключевых </w:t>
      </w:r>
      <w:r w:rsidRPr="005E0305">
        <w:rPr>
          <w:sz w:val="24"/>
          <w:szCs w:val="24"/>
        </w:rPr>
        <w:t>дел;</w:t>
      </w:r>
    </w:p>
    <w:p w:rsidR="005E0305" w:rsidRPr="005E0305" w:rsidRDefault="005E0305" w:rsidP="005E0305">
      <w:pPr>
        <w:adjustRightInd w:val="0"/>
        <w:spacing w:line="360" w:lineRule="auto"/>
        <w:ind w:right="-1" w:firstLine="567"/>
        <w:rPr>
          <w:i/>
          <w:sz w:val="24"/>
          <w:szCs w:val="24"/>
        </w:rPr>
      </w:pPr>
      <w:r w:rsidRPr="005E0305">
        <w:rPr>
          <w:iCs/>
          <w:sz w:val="24"/>
          <w:szCs w:val="24"/>
        </w:rPr>
        <w:t>- качеством совместной деятельности классных руководителей и обучающихся их классов;</w:t>
      </w:r>
    </w:p>
    <w:p w:rsidR="005E0305" w:rsidRPr="005E0305" w:rsidRDefault="005E0305" w:rsidP="005E0305">
      <w:pPr>
        <w:adjustRightInd w:val="0"/>
        <w:spacing w:line="360" w:lineRule="auto"/>
        <w:ind w:right="-1" w:firstLine="567"/>
        <w:rPr>
          <w:iCs/>
          <w:sz w:val="24"/>
          <w:szCs w:val="24"/>
        </w:rPr>
      </w:pPr>
      <w:r w:rsidRPr="005E0305">
        <w:rPr>
          <w:iCs/>
          <w:sz w:val="24"/>
          <w:szCs w:val="24"/>
        </w:rPr>
        <w:t>- качеством организуемой в школе</w:t>
      </w:r>
      <w:r w:rsidRPr="005E0305">
        <w:rPr>
          <w:sz w:val="24"/>
          <w:szCs w:val="24"/>
        </w:rPr>
        <w:t xml:space="preserve"> внеурочной деятельности;</w:t>
      </w:r>
    </w:p>
    <w:p w:rsidR="005E0305" w:rsidRPr="005E0305" w:rsidRDefault="005E0305" w:rsidP="005E0305">
      <w:pPr>
        <w:adjustRightInd w:val="0"/>
        <w:spacing w:line="360" w:lineRule="auto"/>
        <w:ind w:right="-1" w:firstLine="567"/>
        <w:rPr>
          <w:iCs/>
          <w:sz w:val="24"/>
          <w:szCs w:val="24"/>
        </w:rPr>
      </w:pPr>
      <w:r w:rsidRPr="005E0305">
        <w:rPr>
          <w:iCs/>
          <w:sz w:val="24"/>
          <w:szCs w:val="24"/>
        </w:rPr>
        <w:t>- качеством реализации личностно развивающего потенциала школьных уроков;</w:t>
      </w:r>
    </w:p>
    <w:p w:rsidR="005E0305" w:rsidRPr="005E0305" w:rsidRDefault="005E0305" w:rsidP="005E0305">
      <w:pPr>
        <w:adjustRightInd w:val="0"/>
        <w:spacing w:line="360" w:lineRule="auto"/>
        <w:ind w:right="-1" w:firstLine="567"/>
        <w:rPr>
          <w:iCs/>
          <w:sz w:val="24"/>
          <w:szCs w:val="24"/>
        </w:rPr>
      </w:pPr>
      <w:r w:rsidRPr="005E0305">
        <w:rPr>
          <w:iCs/>
          <w:sz w:val="24"/>
          <w:szCs w:val="24"/>
        </w:rPr>
        <w:t xml:space="preserve">- качеством существующего в школе </w:t>
      </w:r>
      <w:r w:rsidRPr="005E0305">
        <w:rPr>
          <w:sz w:val="24"/>
          <w:szCs w:val="24"/>
        </w:rPr>
        <w:t>ученического самоуправления;</w:t>
      </w:r>
    </w:p>
    <w:p w:rsidR="005E0305" w:rsidRPr="005E0305" w:rsidRDefault="005E0305" w:rsidP="005E0305">
      <w:pPr>
        <w:adjustRightInd w:val="0"/>
        <w:spacing w:line="360" w:lineRule="auto"/>
        <w:ind w:right="-1" w:firstLine="567"/>
        <w:rPr>
          <w:iCs/>
          <w:sz w:val="24"/>
          <w:szCs w:val="24"/>
        </w:rPr>
      </w:pPr>
      <w:r w:rsidRPr="005E0305">
        <w:rPr>
          <w:iCs/>
          <w:sz w:val="24"/>
          <w:szCs w:val="24"/>
        </w:rPr>
        <w:t xml:space="preserve">- качеством </w:t>
      </w:r>
      <w:r w:rsidRPr="005E0305">
        <w:rPr>
          <w:rStyle w:val="CharAttribute484"/>
          <w:rFonts w:eastAsia="№Е"/>
          <w:sz w:val="24"/>
          <w:szCs w:val="24"/>
        </w:rPr>
        <w:t>профориентационной работы школы;</w:t>
      </w:r>
    </w:p>
    <w:p w:rsidR="005E0305" w:rsidRPr="005E0305" w:rsidRDefault="005E0305" w:rsidP="005E0305">
      <w:pPr>
        <w:adjustRightInd w:val="0"/>
        <w:spacing w:line="360" w:lineRule="auto"/>
        <w:ind w:right="-1" w:firstLine="567"/>
        <w:rPr>
          <w:iCs/>
          <w:sz w:val="24"/>
          <w:szCs w:val="24"/>
        </w:rPr>
      </w:pPr>
      <w:r w:rsidRPr="005E0305">
        <w:rPr>
          <w:iCs/>
          <w:sz w:val="24"/>
          <w:szCs w:val="24"/>
        </w:rPr>
        <w:t>- качеством</w:t>
      </w:r>
      <w:r w:rsidRPr="005E0305">
        <w:rPr>
          <w:w w:val="0"/>
          <w:sz w:val="24"/>
          <w:szCs w:val="24"/>
        </w:rPr>
        <w:t xml:space="preserve"> организации предметно-эстетической среды гимназии;</w:t>
      </w:r>
    </w:p>
    <w:p w:rsidR="005E0305" w:rsidRPr="005E0305" w:rsidRDefault="005E0305" w:rsidP="005E0305">
      <w:pPr>
        <w:adjustRightInd w:val="0"/>
        <w:spacing w:line="360" w:lineRule="auto"/>
        <w:ind w:right="-1" w:firstLine="567"/>
        <w:rPr>
          <w:iCs/>
          <w:sz w:val="24"/>
          <w:szCs w:val="24"/>
        </w:rPr>
      </w:pPr>
      <w:r w:rsidRPr="005E0305">
        <w:rPr>
          <w:iCs/>
          <w:sz w:val="24"/>
          <w:szCs w:val="24"/>
        </w:rPr>
        <w:t>- качеством взаимодействия школы и родителей.</w:t>
      </w:r>
    </w:p>
    <w:p w:rsidR="005E0305" w:rsidRPr="005E0305" w:rsidRDefault="005E0305" w:rsidP="005E0305">
      <w:pPr>
        <w:adjustRightInd w:val="0"/>
        <w:spacing w:line="360" w:lineRule="auto"/>
        <w:ind w:right="-1" w:firstLine="567"/>
        <w:rPr>
          <w:sz w:val="24"/>
          <w:szCs w:val="24"/>
        </w:rPr>
      </w:pPr>
      <w:r w:rsidRPr="005E0305">
        <w:rPr>
          <w:iCs/>
          <w:sz w:val="24"/>
          <w:szCs w:val="24"/>
        </w:rPr>
        <w:t xml:space="preserve">Итогом самоанализа </w:t>
      </w:r>
      <w:r w:rsidRPr="005E0305">
        <w:rPr>
          <w:sz w:val="24"/>
          <w:szCs w:val="24"/>
        </w:rPr>
        <w:t>организуемой в МБОУ Карпиловской ООШ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E0305" w:rsidRPr="005E0305" w:rsidRDefault="005E0305" w:rsidP="005E0305">
      <w:pPr>
        <w:adjustRightInd w:val="0"/>
        <w:spacing w:line="360" w:lineRule="auto"/>
        <w:ind w:right="-1" w:firstLine="567"/>
        <w:rPr>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b/>
          <w:bCs/>
          <w:sz w:val="24"/>
          <w:szCs w:val="24"/>
        </w:rPr>
      </w:pPr>
    </w:p>
    <w:p w:rsidR="005E0305" w:rsidRPr="005E0305" w:rsidRDefault="005E0305" w:rsidP="005E0305">
      <w:pPr>
        <w:adjustRightInd w:val="0"/>
        <w:spacing w:line="360" w:lineRule="auto"/>
        <w:ind w:right="-1" w:firstLine="567"/>
        <w:jc w:val="center"/>
        <w:rPr>
          <w:sz w:val="24"/>
          <w:szCs w:val="24"/>
        </w:rPr>
      </w:pPr>
      <w:r w:rsidRPr="005E0305">
        <w:rPr>
          <w:b/>
          <w:bCs/>
          <w:sz w:val="24"/>
          <w:szCs w:val="24"/>
        </w:rPr>
        <w:t>Список используемой литературы</w:t>
      </w:r>
    </w:p>
    <w:p w:rsidR="005E0305"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5E0305"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5E0305"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5E0305"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Лизинский В.М. Организация самоуправления в школе/ В.М. Лизинский // Завуч. Управление современной школой, 2018, № 7, С. 56-61.</w:t>
      </w:r>
    </w:p>
    <w:p w:rsidR="005E0305"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5E0305"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Степанов П.В. Воспитательная деятельность как система /П.В. Степанов // Отечественная и зарубежная педагогика, 2018, № 4, Т.1. – С. 67-76. (ВАК).</w:t>
      </w:r>
    </w:p>
    <w:p w:rsidR="005E0305"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Селиванова, Наталия Леонидовна С79 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  97  с.  (Примерная  программа воспитания).</w:t>
      </w:r>
    </w:p>
    <w:p w:rsidR="005E0305"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5E0305"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Интернет источник « Институт воспитания РФ» https://институтвоспитания.рф/programmy-vospitaniya/</w:t>
      </w:r>
    </w:p>
    <w:p w:rsidR="008E1A42" w:rsidRPr="005E0305" w:rsidRDefault="005E0305" w:rsidP="00281C15">
      <w:pPr>
        <w:widowControl/>
        <w:numPr>
          <w:ilvl w:val="0"/>
          <w:numId w:val="123"/>
        </w:numPr>
        <w:autoSpaceDE/>
        <w:autoSpaceDN/>
        <w:spacing w:before="100" w:beforeAutospacing="1" w:after="100" w:afterAutospacing="1" w:line="360" w:lineRule="auto"/>
        <w:rPr>
          <w:sz w:val="24"/>
          <w:szCs w:val="24"/>
        </w:rPr>
      </w:pPr>
      <w:r w:rsidRPr="005E0305">
        <w:rPr>
          <w:sz w:val="24"/>
          <w:szCs w:val="24"/>
        </w:rPr>
        <w:t xml:space="preserve">Интернет журнал «Справочник заместителя директора» </w:t>
      </w:r>
      <w:hyperlink r:id="rId56" w:history="1">
        <w:r w:rsidRPr="005E0305">
          <w:rPr>
            <w:b/>
            <w:bCs/>
            <w:color w:val="0000FF"/>
            <w:sz w:val="24"/>
            <w:szCs w:val="24"/>
            <w:u w:val="single"/>
          </w:rPr>
          <w:t>https://e.zamdirobr.ru/?utm_source=lettertrigger&amp;utm_medium=letter&amp;utm_campaign=lettertrigger_obrazovanie_szdsh_demo_d0&amp;btx=9130058&amp;mailsys=ss&amp;token=2d0a3f6e-bcaa-11a0-bf72-2d0172a85211&amp;ttl=7776000&amp;ustp=F</w:t>
        </w:r>
      </w:hyperlink>
    </w:p>
    <w:p w:rsidR="008E1A42" w:rsidRDefault="008E1A42" w:rsidP="00A25B49">
      <w:pPr>
        <w:spacing w:line="360" w:lineRule="auto"/>
        <w:ind w:left="387"/>
        <w:rPr>
          <w:b/>
          <w:sz w:val="24"/>
          <w:szCs w:val="24"/>
        </w:rPr>
      </w:pPr>
    </w:p>
    <w:p w:rsidR="00A25B49" w:rsidRPr="00CE0E89" w:rsidRDefault="00A25B49" w:rsidP="00A25B49">
      <w:pPr>
        <w:spacing w:line="360" w:lineRule="auto"/>
        <w:ind w:left="387"/>
        <w:rPr>
          <w:b/>
          <w:sz w:val="24"/>
          <w:szCs w:val="24"/>
        </w:rPr>
      </w:pPr>
      <w:r w:rsidRPr="00CE0E89">
        <w:rPr>
          <w:b/>
          <w:sz w:val="24"/>
          <w:szCs w:val="24"/>
        </w:rPr>
        <w:t>РАЗДЕЛ 3. ОРГАНИЗАЦИОННЫЙ</w:t>
      </w:r>
    </w:p>
    <w:p w:rsidR="00A25B49" w:rsidRPr="00CE0E89" w:rsidRDefault="00A25B49" w:rsidP="00A25B49">
      <w:pPr>
        <w:spacing w:line="360" w:lineRule="auto"/>
        <w:ind w:left="387"/>
        <w:rPr>
          <w:b/>
          <w:sz w:val="24"/>
          <w:szCs w:val="24"/>
        </w:rPr>
      </w:pPr>
      <w:r w:rsidRPr="00CE0E89">
        <w:rPr>
          <w:b/>
          <w:sz w:val="24"/>
          <w:szCs w:val="24"/>
        </w:rPr>
        <w:t>3.1 Кадровое обеспечение</w:t>
      </w:r>
    </w:p>
    <w:p w:rsidR="00A25B49" w:rsidRPr="00CE0E89" w:rsidRDefault="005E0305" w:rsidP="006B6E3C">
      <w:pPr>
        <w:spacing w:line="360" w:lineRule="auto"/>
        <w:ind w:left="387" w:firstLine="281"/>
        <w:jc w:val="both"/>
        <w:rPr>
          <w:sz w:val="24"/>
          <w:szCs w:val="24"/>
        </w:rPr>
      </w:pPr>
      <w:r>
        <w:rPr>
          <w:sz w:val="24"/>
          <w:szCs w:val="24"/>
        </w:rPr>
        <w:t>Специфика кадров МБОУ Карпиловской О</w:t>
      </w:r>
      <w:r w:rsidR="00A25B49" w:rsidRPr="00CE0E89">
        <w:rPr>
          <w:sz w:val="24"/>
          <w:szCs w:val="24"/>
        </w:rPr>
        <w:t>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Педагоги прошли повышение квалификации и владеют современными образовательными технологиями.</w:t>
      </w:r>
    </w:p>
    <w:p w:rsidR="00A25B49" w:rsidRPr="00CE0E89" w:rsidRDefault="00A25B49" w:rsidP="006B6E3C">
      <w:pPr>
        <w:pStyle w:val="a5"/>
        <w:spacing w:line="360" w:lineRule="auto"/>
        <w:ind w:left="668" w:firstLine="0"/>
        <w:rPr>
          <w:sz w:val="24"/>
          <w:szCs w:val="24"/>
        </w:rPr>
      </w:pPr>
      <w:r w:rsidRPr="00CE0E89">
        <w:rPr>
          <w:sz w:val="24"/>
          <w:szCs w:val="24"/>
        </w:rPr>
        <w:t>В педагогическом коллективе школы есть все необходимые специалисты: учите</w:t>
      </w:r>
      <w:r w:rsidR="005E0305">
        <w:rPr>
          <w:sz w:val="24"/>
          <w:szCs w:val="24"/>
        </w:rPr>
        <w:t>ля-предметники, ответственный за воспитательную работу, ответственный за профилактику правонарушений</w:t>
      </w:r>
      <w:r w:rsidRPr="00CE0E89">
        <w:rPr>
          <w:sz w:val="24"/>
          <w:szCs w:val="24"/>
        </w:rPr>
        <w:t>.</w:t>
      </w:r>
    </w:p>
    <w:p w:rsidR="00A25B49" w:rsidRPr="00CE0E89" w:rsidRDefault="00A25B49" w:rsidP="006B6E3C">
      <w:pPr>
        <w:spacing w:line="360" w:lineRule="auto"/>
        <w:ind w:left="387" w:firstLine="281"/>
        <w:jc w:val="both"/>
        <w:rPr>
          <w:sz w:val="24"/>
          <w:szCs w:val="24"/>
        </w:rPr>
      </w:pPr>
      <w:r w:rsidRPr="00CE0E89">
        <w:rPr>
          <w:sz w:val="24"/>
          <w:szCs w:val="24"/>
        </w:rPr>
        <w:t xml:space="preserve">Педагогический состав – </w:t>
      </w:r>
      <w:r w:rsidR="005E0305">
        <w:rPr>
          <w:sz w:val="24"/>
          <w:szCs w:val="24"/>
        </w:rPr>
        <w:t>7</w:t>
      </w:r>
      <w:r w:rsidRPr="00CE0E89">
        <w:rPr>
          <w:sz w:val="24"/>
          <w:szCs w:val="24"/>
        </w:rPr>
        <w:t xml:space="preserve"> человек (</w:t>
      </w:r>
      <w:r w:rsidR="005E0305">
        <w:rPr>
          <w:sz w:val="24"/>
          <w:szCs w:val="24"/>
        </w:rPr>
        <w:t>1 учитель</w:t>
      </w:r>
      <w:r w:rsidRPr="00CE0E89">
        <w:rPr>
          <w:sz w:val="24"/>
          <w:szCs w:val="24"/>
        </w:rPr>
        <w:t xml:space="preserve"> начальных классов, </w:t>
      </w:r>
      <w:r w:rsidR="005E0305">
        <w:rPr>
          <w:sz w:val="24"/>
          <w:szCs w:val="24"/>
        </w:rPr>
        <w:t>6 учитель-предметник)</w:t>
      </w:r>
      <w:r w:rsidRPr="00CE0E89">
        <w:rPr>
          <w:sz w:val="24"/>
          <w:szCs w:val="24"/>
        </w:rPr>
        <w:t>.</w:t>
      </w:r>
    </w:p>
    <w:p w:rsidR="00A25B49" w:rsidRPr="00CE0E89" w:rsidRDefault="00A25B49" w:rsidP="006B6E3C">
      <w:pPr>
        <w:pStyle w:val="a5"/>
        <w:spacing w:line="360" w:lineRule="auto"/>
        <w:ind w:left="668" w:firstLine="0"/>
        <w:rPr>
          <w:sz w:val="24"/>
          <w:szCs w:val="24"/>
        </w:rPr>
      </w:pPr>
      <w:r w:rsidRPr="00CE0E89">
        <w:rPr>
          <w:sz w:val="24"/>
          <w:szCs w:val="24"/>
        </w:rPr>
        <w:t xml:space="preserve">Количество педагогических работников, имеющих высшее образование - </w:t>
      </w:r>
      <w:r w:rsidR="005E0305">
        <w:rPr>
          <w:sz w:val="24"/>
          <w:szCs w:val="24"/>
        </w:rPr>
        <w:t>5</w:t>
      </w:r>
      <w:r w:rsidRPr="00CE0E89">
        <w:rPr>
          <w:sz w:val="24"/>
          <w:szCs w:val="24"/>
        </w:rPr>
        <w:t xml:space="preserve"> чел (</w:t>
      </w:r>
      <w:r w:rsidR="007F0881">
        <w:rPr>
          <w:sz w:val="24"/>
          <w:szCs w:val="24"/>
        </w:rPr>
        <w:t>71</w:t>
      </w:r>
      <w:r w:rsidRPr="00CE0E89">
        <w:rPr>
          <w:sz w:val="24"/>
          <w:szCs w:val="24"/>
        </w:rPr>
        <w:t>%)</w:t>
      </w:r>
    </w:p>
    <w:p w:rsidR="00A25B49" w:rsidRPr="00CE0E89" w:rsidRDefault="007F0881" w:rsidP="007F0881">
      <w:pPr>
        <w:spacing w:line="360" w:lineRule="auto"/>
        <w:ind w:left="387"/>
        <w:jc w:val="both"/>
        <w:rPr>
          <w:sz w:val="24"/>
          <w:szCs w:val="24"/>
        </w:rPr>
      </w:pPr>
      <w:r>
        <w:rPr>
          <w:sz w:val="24"/>
          <w:szCs w:val="24"/>
        </w:rPr>
        <w:t xml:space="preserve"> </w:t>
      </w:r>
      <w:r w:rsidR="00A25B49" w:rsidRPr="00CE0E89">
        <w:rPr>
          <w:sz w:val="24"/>
          <w:szCs w:val="24"/>
        </w:rPr>
        <w:t xml:space="preserve">Количество учителей, имеющих высшую и первую квалификационную категорию – </w:t>
      </w:r>
      <w:r>
        <w:rPr>
          <w:sz w:val="24"/>
          <w:szCs w:val="24"/>
        </w:rPr>
        <w:t>2</w:t>
      </w:r>
      <w:r w:rsidR="00A25B49" w:rsidRPr="00CE0E89">
        <w:rPr>
          <w:sz w:val="24"/>
          <w:szCs w:val="24"/>
        </w:rPr>
        <w:t xml:space="preserve"> чел (</w:t>
      </w:r>
      <w:r>
        <w:rPr>
          <w:sz w:val="24"/>
          <w:szCs w:val="24"/>
        </w:rPr>
        <w:t>29</w:t>
      </w:r>
      <w:r w:rsidR="00A25B49" w:rsidRPr="00CE0E89">
        <w:rPr>
          <w:sz w:val="24"/>
          <w:szCs w:val="24"/>
        </w:rPr>
        <w:t xml:space="preserve"> %)</w:t>
      </w:r>
    </w:p>
    <w:p w:rsidR="00A25B49" w:rsidRPr="00CE0E89" w:rsidRDefault="00A25B49" w:rsidP="006B6E3C">
      <w:pPr>
        <w:spacing w:line="360" w:lineRule="auto"/>
        <w:ind w:left="387"/>
        <w:jc w:val="both"/>
        <w:rPr>
          <w:sz w:val="24"/>
          <w:szCs w:val="24"/>
        </w:rPr>
      </w:pPr>
      <w:r w:rsidRPr="00CE0E89">
        <w:rPr>
          <w:sz w:val="24"/>
          <w:szCs w:val="24"/>
        </w:rPr>
        <w:t xml:space="preserve">В школе </w:t>
      </w:r>
      <w:r w:rsidR="007F0881">
        <w:rPr>
          <w:sz w:val="24"/>
          <w:szCs w:val="24"/>
        </w:rPr>
        <w:t>6</w:t>
      </w:r>
      <w:r w:rsidRPr="00CE0E89">
        <w:rPr>
          <w:sz w:val="24"/>
          <w:szCs w:val="24"/>
        </w:rPr>
        <w:t xml:space="preserve"> классов-комплектов. Из них:</w:t>
      </w:r>
    </w:p>
    <w:p w:rsidR="00A25B49" w:rsidRPr="00CE0E89" w:rsidRDefault="00A25B49" w:rsidP="006B6E3C">
      <w:pPr>
        <w:spacing w:line="360" w:lineRule="auto"/>
        <w:ind w:left="387"/>
        <w:jc w:val="both"/>
        <w:rPr>
          <w:sz w:val="24"/>
          <w:szCs w:val="24"/>
        </w:rPr>
      </w:pPr>
      <w:r w:rsidRPr="00CE0E89">
        <w:rPr>
          <w:sz w:val="24"/>
          <w:szCs w:val="24"/>
        </w:rPr>
        <w:t xml:space="preserve">• уровень начального общего образования – </w:t>
      </w:r>
      <w:r w:rsidR="007F0881">
        <w:rPr>
          <w:sz w:val="24"/>
          <w:szCs w:val="24"/>
        </w:rPr>
        <w:t>1 класс</w:t>
      </w:r>
      <w:r w:rsidRPr="00CE0E89">
        <w:rPr>
          <w:sz w:val="24"/>
          <w:szCs w:val="24"/>
        </w:rPr>
        <w:t xml:space="preserve"> (</w:t>
      </w:r>
      <w:r w:rsidR="007F0881">
        <w:rPr>
          <w:sz w:val="24"/>
          <w:szCs w:val="24"/>
        </w:rPr>
        <w:t>3кл.</w:t>
      </w:r>
      <w:r w:rsidRPr="00CE0E89">
        <w:rPr>
          <w:sz w:val="24"/>
          <w:szCs w:val="24"/>
        </w:rPr>
        <w:t>);</w:t>
      </w:r>
    </w:p>
    <w:p w:rsidR="00A25B49" w:rsidRPr="00CE0E89" w:rsidRDefault="00A25B49" w:rsidP="006B6E3C">
      <w:pPr>
        <w:spacing w:line="360" w:lineRule="auto"/>
        <w:ind w:left="387"/>
        <w:jc w:val="both"/>
        <w:rPr>
          <w:sz w:val="24"/>
          <w:szCs w:val="24"/>
        </w:rPr>
      </w:pPr>
      <w:r w:rsidRPr="00CE0E89">
        <w:rPr>
          <w:sz w:val="24"/>
          <w:szCs w:val="24"/>
        </w:rPr>
        <w:t xml:space="preserve">• уровень основного общего образования- </w:t>
      </w:r>
      <w:r w:rsidR="007F0881">
        <w:rPr>
          <w:sz w:val="24"/>
          <w:szCs w:val="24"/>
        </w:rPr>
        <w:t>5</w:t>
      </w:r>
      <w:r w:rsidRPr="00CE0E89">
        <w:rPr>
          <w:sz w:val="24"/>
          <w:szCs w:val="24"/>
        </w:rPr>
        <w:t xml:space="preserve"> классов (5-9 кл.)</w:t>
      </w:r>
    </w:p>
    <w:p w:rsidR="00A25B49" w:rsidRPr="00CE0E89" w:rsidRDefault="007F0881" w:rsidP="007F0881">
      <w:pPr>
        <w:spacing w:line="360" w:lineRule="auto"/>
        <w:ind w:left="387"/>
        <w:jc w:val="both"/>
        <w:rPr>
          <w:sz w:val="24"/>
          <w:szCs w:val="24"/>
        </w:rPr>
      </w:pPr>
      <w:r>
        <w:rPr>
          <w:sz w:val="24"/>
          <w:szCs w:val="24"/>
        </w:rPr>
        <w:t xml:space="preserve"> </w:t>
      </w:r>
      <w:r w:rsidR="00A25B49" w:rsidRPr="00CE0E89">
        <w:rPr>
          <w:sz w:val="24"/>
          <w:szCs w:val="24"/>
        </w:rPr>
        <w:t xml:space="preserve">Наставниками классных коллективов являются </w:t>
      </w:r>
      <w:r>
        <w:rPr>
          <w:sz w:val="24"/>
          <w:szCs w:val="24"/>
        </w:rPr>
        <w:t>6</w:t>
      </w:r>
      <w:r w:rsidR="00A25B49" w:rsidRPr="00CE0E89">
        <w:rPr>
          <w:sz w:val="24"/>
          <w:szCs w:val="24"/>
        </w:rPr>
        <w:t xml:space="preserve"> классных руководителей.</w:t>
      </w:r>
    </w:p>
    <w:p w:rsidR="00A25B49" w:rsidRPr="00CE0E89" w:rsidRDefault="00A25B49" w:rsidP="006B6E3C">
      <w:pPr>
        <w:spacing w:line="360" w:lineRule="auto"/>
        <w:ind w:left="387" w:firstLine="321"/>
        <w:jc w:val="both"/>
        <w:rPr>
          <w:sz w:val="24"/>
          <w:szCs w:val="24"/>
        </w:rPr>
      </w:pPr>
      <w:r w:rsidRPr="00CE0E89">
        <w:rPr>
          <w:sz w:val="24"/>
          <w:szCs w:val="24"/>
        </w:rPr>
        <w:t xml:space="preserve">Воспитательную работу в МБОУ </w:t>
      </w:r>
      <w:r w:rsidR="007F0881">
        <w:rPr>
          <w:sz w:val="24"/>
          <w:szCs w:val="24"/>
        </w:rPr>
        <w:t>Карпиловской ООШ</w:t>
      </w:r>
      <w:r w:rsidRPr="00CE0E89">
        <w:rPr>
          <w:sz w:val="24"/>
          <w:szCs w:val="24"/>
        </w:rPr>
        <w:t xml:space="preserve"> в тесном взаимодействии осуществляют:</w:t>
      </w:r>
    </w:p>
    <w:p w:rsidR="00A25B49" w:rsidRPr="00CE0E89" w:rsidRDefault="00A25B49" w:rsidP="006B6E3C">
      <w:pPr>
        <w:spacing w:line="360" w:lineRule="auto"/>
        <w:ind w:left="387"/>
        <w:jc w:val="both"/>
        <w:rPr>
          <w:sz w:val="24"/>
          <w:szCs w:val="24"/>
        </w:rPr>
      </w:pPr>
      <w:r w:rsidRPr="00CE0E89">
        <w:rPr>
          <w:sz w:val="24"/>
          <w:szCs w:val="24"/>
        </w:rPr>
        <w:t xml:space="preserve">директор, заместитель директора по УВР, </w:t>
      </w:r>
      <w:r w:rsidR="007F0881">
        <w:rPr>
          <w:sz w:val="24"/>
          <w:szCs w:val="24"/>
        </w:rPr>
        <w:t>ответственный за воспитательную работу, ответственный за профилактику правонарушений,</w:t>
      </w:r>
      <w:r w:rsidRPr="00CE0E89">
        <w:rPr>
          <w:sz w:val="24"/>
          <w:szCs w:val="24"/>
        </w:rPr>
        <w:t xml:space="preserve"> классные рук</w:t>
      </w:r>
      <w:r w:rsidR="007F0881">
        <w:rPr>
          <w:sz w:val="24"/>
          <w:szCs w:val="24"/>
        </w:rPr>
        <w:t>оводители, учителя-предметники</w:t>
      </w:r>
      <w:r w:rsidRPr="00CE0E89">
        <w:rPr>
          <w:sz w:val="24"/>
          <w:szCs w:val="24"/>
        </w:rPr>
        <w:t>.</w:t>
      </w:r>
    </w:p>
    <w:p w:rsidR="00A25B49" w:rsidRPr="00CE0E89" w:rsidRDefault="007F0881" w:rsidP="006B6E3C">
      <w:pPr>
        <w:spacing w:line="360" w:lineRule="auto"/>
        <w:ind w:left="387" w:firstLine="321"/>
        <w:jc w:val="both"/>
        <w:rPr>
          <w:sz w:val="24"/>
          <w:szCs w:val="24"/>
        </w:rPr>
      </w:pPr>
      <w:r>
        <w:rPr>
          <w:sz w:val="24"/>
          <w:szCs w:val="24"/>
        </w:rPr>
        <w:t xml:space="preserve"> </w:t>
      </w:r>
    </w:p>
    <w:p w:rsidR="00A25B49" w:rsidRPr="00CE0E89" w:rsidRDefault="00A25B49" w:rsidP="00A25B49">
      <w:pPr>
        <w:spacing w:line="360" w:lineRule="auto"/>
        <w:ind w:left="387"/>
        <w:rPr>
          <w:b/>
          <w:sz w:val="24"/>
          <w:szCs w:val="24"/>
        </w:rPr>
      </w:pPr>
      <w:r w:rsidRPr="00CE0E89">
        <w:rPr>
          <w:b/>
          <w:sz w:val="24"/>
          <w:szCs w:val="24"/>
        </w:rPr>
        <w:t>3.2 Нормативно-методическое обеспечение</w:t>
      </w:r>
    </w:p>
    <w:p w:rsidR="00A25B49" w:rsidRPr="00CE0E89" w:rsidRDefault="00A25B49" w:rsidP="006B6E3C">
      <w:pPr>
        <w:spacing w:line="360" w:lineRule="auto"/>
        <w:ind w:left="387"/>
        <w:jc w:val="both"/>
        <w:rPr>
          <w:sz w:val="24"/>
          <w:szCs w:val="24"/>
        </w:rPr>
      </w:pPr>
      <w:r w:rsidRPr="00CE0E89">
        <w:rPr>
          <w:sz w:val="24"/>
          <w:szCs w:val="24"/>
        </w:rPr>
        <w:t xml:space="preserve">Перечень локальных нормативных документов МБОУ </w:t>
      </w:r>
      <w:r w:rsidR="007F0881">
        <w:rPr>
          <w:sz w:val="24"/>
          <w:szCs w:val="24"/>
        </w:rPr>
        <w:t>Карпиловской О</w:t>
      </w:r>
      <w:r w:rsidRPr="00CE0E89">
        <w:rPr>
          <w:sz w:val="24"/>
          <w:szCs w:val="24"/>
        </w:rPr>
        <w:t>ОШ, в которые вносятся изменения в соответствии с рабочей программой воспитания:</w:t>
      </w:r>
    </w:p>
    <w:p w:rsidR="006B6E3C" w:rsidRPr="00CE0E89" w:rsidRDefault="00A25B49" w:rsidP="006B6E3C">
      <w:pPr>
        <w:spacing w:line="360" w:lineRule="auto"/>
        <w:ind w:left="387"/>
        <w:jc w:val="both"/>
        <w:rPr>
          <w:sz w:val="24"/>
          <w:szCs w:val="24"/>
        </w:rPr>
      </w:pPr>
      <w:r w:rsidRPr="00CE0E89">
        <w:rPr>
          <w:sz w:val="24"/>
          <w:szCs w:val="24"/>
        </w:rPr>
        <w:t xml:space="preserve">- программа развития МБОУ </w:t>
      </w:r>
      <w:r w:rsidR="007F0881">
        <w:rPr>
          <w:sz w:val="24"/>
          <w:szCs w:val="24"/>
        </w:rPr>
        <w:t>Карпиловская О</w:t>
      </w:r>
      <w:r w:rsidRPr="00CE0E89">
        <w:rPr>
          <w:sz w:val="24"/>
          <w:szCs w:val="24"/>
        </w:rPr>
        <w:t>ОШ;</w:t>
      </w:r>
    </w:p>
    <w:p w:rsidR="00A25B49" w:rsidRPr="00CE0E89" w:rsidRDefault="00A25B49" w:rsidP="006B6E3C">
      <w:pPr>
        <w:spacing w:line="360" w:lineRule="auto"/>
        <w:ind w:left="387"/>
        <w:jc w:val="both"/>
        <w:rPr>
          <w:sz w:val="24"/>
          <w:szCs w:val="24"/>
        </w:rPr>
      </w:pPr>
      <w:r w:rsidRPr="00CE0E89">
        <w:rPr>
          <w:sz w:val="24"/>
          <w:szCs w:val="24"/>
        </w:rPr>
        <w:t>- основная образовательная программа начального общего образования на 202</w:t>
      </w:r>
      <w:r w:rsidR="00CD282F" w:rsidRPr="00CE0E89">
        <w:rPr>
          <w:sz w:val="24"/>
          <w:szCs w:val="24"/>
        </w:rPr>
        <w:t>3</w:t>
      </w:r>
      <w:r w:rsidRPr="00CE0E89">
        <w:rPr>
          <w:sz w:val="24"/>
          <w:szCs w:val="24"/>
        </w:rPr>
        <w:t>-2027 г.;</w:t>
      </w:r>
    </w:p>
    <w:p w:rsidR="00A25B49" w:rsidRPr="00CE0E89" w:rsidRDefault="00A25B49" w:rsidP="007F0881">
      <w:pPr>
        <w:spacing w:line="360" w:lineRule="auto"/>
        <w:ind w:left="387"/>
        <w:jc w:val="both"/>
        <w:rPr>
          <w:sz w:val="24"/>
          <w:szCs w:val="24"/>
        </w:rPr>
      </w:pPr>
      <w:r w:rsidRPr="00CE0E89">
        <w:rPr>
          <w:sz w:val="24"/>
          <w:szCs w:val="24"/>
        </w:rPr>
        <w:t>- основная образовательная программа основного общего образования на 202</w:t>
      </w:r>
      <w:r w:rsidR="00CD282F" w:rsidRPr="00CE0E89">
        <w:rPr>
          <w:sz w:val="24"/>
          <w:szCs w:val="24"/>
        </w:rPr>
        <w:t>3</w:t>
      </w:r>
      <w:r w:rsidRPr="00CE0E89">
        <w:rPr>
          <w:sz w:val="24"/>
          <w:szCs w:val="24"/>
        </w:rPr>
        <w:t>-202</w:t>
      </w:r>
      <w:r w:rsidR="00CD282F" w:rsidRPr="00CE0E89">
        <w:rPr>
          <w:sz w:val="24"/>
          <w:szCs w:val="24"/>
        </w:rPr>
        <w:t>7</w:t>
      </w:r>
      <w:r w:rsidRPr="00CE0E89">
        <w:rPr>
          <w:sz w:val="24"/>
          <w:szCs w:val="24"/>
        </w:rPr>
        <w:t xml:space="preserve"> г.;</w:t>
      </w:r>
      <w:r w:rsidR="007F0881">
        <w:rPr>
          <w:sz w:val="24"/>
          <w:szCs w:val="24"/>
        </w:rPr>
        <w:t xml:space="preserve"> </w:t>
      </w:r>
    </w:p>
    <w:p w:rsidR="00A25B49" w:rsidRPr="00CE0E89" w:rsidRDefault="00A25B49" w:rsidP="006B6E3C">
      <w:pPr>
        <w:spacing w:line="360" w:lineRule="auto"/>
        <w:ind w:left="567" w:hanging="567"/>
        <w:rPr>
          <w:sz w:val="24"/>
          <w:szCs w:val="24"/>
        </w:rPr>
      </w:pPr>
      <w:r w:rsidRPr="00CE0E89">
        <w:rPr>
          <w:sz w:val="24"/>
          <w:szCs w:val="24"/>
        </w:rPr>
        <w:t xml:space="preserve">- должностные инструкции педагогов, отвечающих за организацию воспитательной деятельности в МБОУ </w:t>
      </w:r>
      <w:r w:rsidR="007F0881">
        <w:rPr>
          <w:sz w:val="24"/>
          <w:szCs w:val="24"/>
        </w:rPr>
        <w:t>Карпиловской О</w:t>
      </w:r>
      <w:r w:rsidRPr="00CE0E89">
        <w:rPr>
          <w:sz w:val="24"/>
          <w:szCs w:val="24"/>
        </w:rPr>
        <w:t>ОШ.</w:t>
      </w:r>
    </w:p>
    <w:p w:rsidR="00A25B49" w:rsidRPr="00CE0E89" w:rsidRDefault="00A25B49" w:rsidP="006B6E3C">
      <w:pPr>
        <w:spacing w:line="360" w:lineRule="auto"/>
        <w:ind w:left="387"/>
        <w:jc w:val="both"/>
        <w:rPr>
          <w:sz w:val="24"/>
          <w:szCs w:val="24"/>
        </w:rPr>
      </w:pPr>
      <w:r w:rsidRPr="00CE0E89">
        <w:rPr>
          <w:sz w:val="24"/>
          <w:szCs w:val="24"/>
        </w:rPr>
        <w:t>Программа разработана с учётом:</w:t>
      </w:r>
    </w:p>
    <w:p w:rsidR="00A25B49" w:rsidRPr="00CE0E89" w:rsidRDefault="00A25B49" w:rsidP="006B6E3C">
      <w:pPr>
        <w:pStyle w:val="a5"/>
        <w:spacing w:line="360" w:lineRule="auto"/>
        <w:ind w:left="668" w:firstLine="0"/>
        <w:rPr>
          <w:sz w:val="24"/>
          <w:szCs w:val="24"/>
        </w:rPr>
      </w:pPr>
      <w:r w:rsidRPr="00CE0E89">
        <w:rPr>
          <w:sz w:val="24"/>
          <w:szCs w:val="24"/>
        </w:rPr>
        <w:t>• Федерального закона от 29.12.2012 № 273-ФЗ «Об образовании в Российской Федерации» (Редакция от 14.07.2022 (с изм. и доп., вступ. в силу с</w:t>
      </w:r>
    </w:p>
    <w:p w:rsidR="00A25B49" w:rsidRPr="00CE0E89" w:rsidRDefault="00A25B49" w:rsidP="006B6E3C">
      <w:pPr>
        <w:spacing w:line="360" w:lineRule="auto"/>
        <w:ind w:left="387"/>
        <w:jc w:val="both"/>
        <w:rPr>
          <w:sz w:val="24"/>
          <w:szCs w:val="24"/>
        </w:rPr>
      </w:pPr>
      <w:r w:rsidRPr="00CE0E89">
        <w:rPr>
          <w:sz w:val="24"/>
          <w:szCs w:val="24"/>
        </w:rPr>
        <w:t>25.07.2022);Федерального закона от 31.07.2020 № 304-ФЗ «О внесении изменений в Федеральный закон «Об образовании в Российской Федерации» по вопросам воспитания обучающихся»;</w:t>
      </w:r>
    </w:p>
    <w:p w:rsidR="00A25B49" w:rsidRPr="00CE0E89" w:rsidRDefault="00A25B49" w:rsidP="006B6E3C">
      <w:pPr>
        <w:spacing w:line="360" w:lineRule="auto"/>
        <w:ind w:left="387"/>
        <w:jc w:val="both"/>
        <w:rPr>
          <w:sz w:val="24"/>
          <w:szCs w:val="24"/>
        </w:rPr>
      </w:pPr>
      <w:r w:rsidRPr="00CE0E89">
        <w:rPr>
          <w:sz w:val="24"/>
          <w:szCs w:val="24"/>
        </w:rPr>
        <w:t>•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A25B49" w:rsidRPr="00CE0E89" w:rsidRDefault="00A25B49" w:rsidP="006B6E3C">
      <w:pPr>
        <w:spacing w:line="360" w:lineRule="auto"/>
        <w:ind w:left="387"/>
        <w:jc w:val="both"/>
        <w:rPr>
          <w:sz w:val="24"/>
          <w:szCs w:val="24"/>
        </w:rPr>
      </w:pPr>
      <w:r w:rsidRPr="00CE0E89">
        <w:rPr>
          <w:sz w:val="24"/>
          <w:szCs w:val="24"/>
        </w:rPr>
        <w:t>• Стратегии национальной безопасности Российской Федерации (Указ Президента Российской Федерации от 02.07.2021 № 400);</w:t>
      </w:r>
    </w:p>
    <w:p w:rsidR="00A25B49" w:rsidRPr="00CE0E89" w:rsidRDefault="00A25B49" w:rsidP="006B6E3C">
      <w:pPr>
        <w:spacing w:line="360" w:lineRule="auto"/>
        <w:ind w:left="387"/>
        <w:jc w:val="both"/>
        <w:rPr>
          <w:sz w:val="24"/>
          <w:szCs w:val="24"/>
        </w:rPr>
      </w:pPr>
      <w:r w:rsidRPr="00CE0E89">
        <w:rPr>
          <w:sz w:val="24"/>
          <w:szCs w:val="24"/>
        </w:rPr>
        <w:t>•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A25B49" w:rsidRPr="00CE0E89" w:rsidRDefault="00A25B49" w:rsidP="006B6E3C">
      <w:pPr>
        <w:spacing w:line="360" w:lineRule="auto"/>
        <w:ind w:left="387"/>
        <w:jc w:val="both"/>
        <w:rPr>
          <w:sz w:val="24"/>
          <w:szCs w:val="24"/>
        </w:rPr>
      </w:pPr>
      <w:r w:rsidRPr="00CE0E89">
        <w:rPr>
          <w:sz w:val="24"/>
          <w:szCs w:val="24"/>
        </w:rPr>
        <w:t>• Письма Министерства просвещения Российской Федерации от 04.08.2020 №ДГ1249/06 «О внедрении примерной программы воспитания».</w:t>
      </w:r>
    </w:p>
    <w:p w:rsidR="00A25B49" w:rsidRPr="00CE0E89" w:rsidRDefault="00A25B49" w:rsidP="006B6E3C">
      <w:pPr>
        <w:spacing w:line="360" w:lineRule="auto"/>
        <w:ind w:left="387"/>
        <w:jc w:val="both"/>
        <w:rPr>
          <w:sz w:val="24"/>
          <w:szCs w:val="24"/>
        </w:rPr>
      </w:pPr>
      <w:r w:rsidRPr="00CE0E89">
        <w:rPr>
          <w:sz w:val="24"/>
          <w:szCs w:val="24"/>
        </w:rPr>
        <w:t xml:space="preserve">Управление качеством воспитательной деятельности в МБОУ </w:t>
      </w:r>
      <w:r w:rsidR="007F0881">
        <w:rPr>
          <w:sz w:val="24"/>
          <w:szCs w:val="24"/>
        </w:rPr>
        <w:t>Карпиловской О</w:t>
      </w:r>
      <w:r w:rsidRPr="00CE0E89">
        <w:rPr>
          <w:sz w:val="24"/>
          <w:szCs w:val="24"/>
        </w:rPr>
        <w:t>ОШ связывается, прежде всего, с качеством ее нормативно-правового обеспечения.</w:t>
      </w:r>
    </w:p>
    <w:p w:rsidR="00A25B49" w:rsidRPr="00CE0E89" w:rsidRDefault="00A25B49" w:rsidP="006B6E3C">
      <w:pPr>
        <w:spacing w:line="360" w:lineRule="auto"/>
        <w:ind w:left="387"/>
        <w:jc w:val="both"/>
        <w:rPr>
          <w:sz w:val="24"/>
          <w:szCs w:val="24"/>
        </w:rPr>
      </w:pPr>
      <w:r w:rsidRPr="00CE0E89">
        <w:rPr>
          <w:sz w:val="24"/>
          <w:szCs w:val="24"/>
        </w:rPr>
        <w:t xml:space="preserve">- Приказ по МБОУ </w:t>
      </w:r>
      <w:r w:rsidR="007F0881">
        <w:rPr>
          <w:sz w:val="24"/>
          <w:szCs w:val="24"/>
        </w:rPr>
        <w:t>Карпиловской О</w:t>
      </w:r>
      <w:r w:rsidRPr="00CE0E89">
        <w:rPr>
          <w:sz w:val="24"/>
          <w:szCs w:val="24"/>
        </w:rPr>
        <w:t>ОШ «О внесении изменений в ООП ООО и включение в них рабочей программы воспитания и календарных планов воспитательной работы»</w:t>
      </w:r>
    </w:p>
    <w:p w:rsidR="00A25B49" w:rsidRPr="00CE0E89" w:rsidRDefault="00A25B49" w:rsidP="006B6E3C">
      <w:pPr>
        <w:spacing w:line="360" w:lineRule="auto"/>
        <w:ind w:left="387"/>
        <w:jc w:val="both"/>
        <w:rPr>
          <w:sz w:val="24"/>
          <w:szCs w:val="24"/>
        </w:rPr>
      </w:pPr>
      <w:r w:rsidRPr="00CE0E89">
        <w:rPr>
          <w:sz w:val="24"/>
          <w:szCs w:val="24"/>
        </w:rPr>
        <w:t>- Положение о классном руководстве</w:t>
      </w:r>
    </w:p>
    <w:p w:rsidR="00A25B49" w:rsidRPr="00CE0E89" w:rsidRDefault="00A25B49" w:rsidP="006B6E3C">
      <w:pPr>
        <w:spacing w:line="360" w:lineRule="auto"/>
        <w:ind w:left="387"/>
        <w:jc w:val="both"/>
        <w:rPr>
          <w:sz w:val="24"/>
          <w:szCs w:val="24"/>
        </w:rPr>
      </w:pPr>
      <w:r w:rsidRPr="00CE0E89">
        <w:rPr>
          <w:sz w:val="24"/>
          <w:szCs w:val="24"/>
        </w:rPr>
        <w:t>- Положение о поощрениях и наложении взысканий на учащихся</w:t>
      </w:r>
    </w:p>
    <w:p w:rsidR="00A25B49" w:rsidRPr="00CE0E89" w:rsidRDefault="00A25B49" w:rsidP="007F0881">
      <w:pPr>
        <w:spacing w:line="360" w:lineRule="auto"/>
        <w:ind w:left="387"/>
        <w:jc w:val="both"/>
        <w:rPr>
          <w:sz w:val="24"/>
          <w:szCs w:val="24"/>
        </w:rPr>
      </w:pPr>
      <w:r w:rsidRPr="00CE0E89">
        <w:rPr>
          <w:sz w:val="24"/>
          <w:szCs w:val="24"/>
        </w:rPr>
        <w:t>- Положение о внутришкольном контроле</w:t>
      </w:r>
    </w:p>
    <w:p w:rsidR="00A25B49" w:rsidRPr="00CE0E89" w:rsidRDefault="00A25B49" w:rsidP="006B6E3C">
      <w:pPr>
        <w:spacing w:line="360" w:lineRule="auto"/>
        <w:ind w:left="387"/>
        <w:jc w:val="both"/>
        <w:rPr>
          <w:sz w:val="24"/>
          <w:szCs w:val="24"/>
        </w:rPr>
      </w:pPr>
      <w:r w:rsidRPr="00CE0E89">
        <w:rPr>
          <w:sz w:val="24"/>
          <w:szCs w:val="24"/>
        </w:rPr>
        <w:t>- Положение о наставничестве</w:t>
      </w:r>
    </w:p>
    <w:p w:rsidR="00A25B49" w:rsidRPr="00CE0E89" w:rsidRDefault="00A25B49" w:rsidP="006B6E3C">
      <w:pPr>
        <w:spacing w:line="360" w:lineRule="auto"/>
        <w:ind w:left="387"/>
        <w:jc w:val="both"/>
        <w:rPr>
          <w:sz w:val="24"/>
          <w:szCs w:val="24"/>
        </w:rPr>
      </w:pPr>
      <w:r w:rsidRPr="00CE0E89">
        <w:rPr>
          <w:sz w:val="24"/>
          <w:szCs w:val="24"/>
        </w:rPr>
        <w:t xml:space="preserve">- Правила внутреннего распорядка обучающихся МБОУ </w:t>
      </w:r>
      <w:r w:rsidR="007F0881">
        <w:rPr>
          <w:sz w:val="24"/>
          <w:szCs w:val="24"/>
        </w:rPr>
        <w:t>Карпиловской О</w:t>
      </w:r>
      <w:r w:rsidRPr="00CE0E89">
        <w:rPr>
          <w:sz w:val="24"/>
          <w:szCs w:val="24"/>
        </w:rPr>
        <w:t>ОШ</w:t>
      </w:r>
    </w:p>
    <w:p w:rsidR="00A25B49" w:rsidRPr="00CE0E89" w:rsidRDefault="00A25B49" w:rsidP="006B6E3C">
      <w:pPr>
        <w:spacing w:line="360" w:lineRule="auto"/>
        <w:ind w:left="387"/>
        <w:jc w:val="both"/>
        <w:rPr>
          <w:sz w:val="24"/>
          <w:szCs w:val="24"/>
        </w:rPr>
      </w:pPr>
      <w:r w:rsidRPr="00CE0E89">
        <w:rPr>
          <w:sz w:val="24"/>
          <w:szCs w:val="24"/>
        </w:rPr>
        <w:t xml:space="preserve">- Положение о школьном спортивном клубе МБОУ </w:t>
      </w:r>
      <w:r w:rsidR="007F0881">
        <w:rPr>
          <w:sz w:val="24"/>
          <w:szCs w:val="24"/>
        </w:rPr>
        <w:t>Карпиловской О</w:t>
      </w:r>
      <w:r w:rsidRPr="00CE0E89">
        <w:rPr>
          <w:sz w:val="24"/>
          <w:szCs w:val="24"/>
        </w:rPr>
        <w:t>ОШ «</w:t>
      </w:r>
      <w:r w:rsidR="007F0881">
        <w:rPr>
          <w:sz w:val="24"/>
          <w:szCs w:val="24"/>
        </w:rPr>
        <w:t>Чемпион</w:t>
      </w:r>
      <w:r w:rsidRPr="00CE0E89">
        <w:rPr>
          <w:sz w:val="24"/>
          <w:szCs w:val="24"/>
        </w:rPr>
        <w:t>».</w:t>
      </w:r>
    </w:p>
    <w:p w:rsidR="00A25B49" w:rsidRPr="00CE0E89" w:rsidRDefault="0018409A" w:rsidP="006B6E3C">
      <w:pPr>
        <w:spacing w:line="360" w:lineRule="auto"/>
        <w:ind w:left="387"/>
        <w:jc w:val="both"/>
        <w:rPr>
          <w:b/>
          <w:sz w:val="24"/>
          <w:szCs w:val="24"/>
        </w:rPr>
      </w:pPr>
      <w:r>
        <w:rPr>
          <w:b/>
          <w:sz w:val="24"/>
          <w:szCs w:val="24"/>
        </w:rPr>
        <w:t xml:space="preserve"> 3.3</w:t>
      </w:r>
      <w:r w:rsidR="00A25B49" w:rsidRPr="00CE0E89">
        <w:rPr>
          <w:b/>
          <w:sz w:val="24"/>
          <w:szCs w:val="24"/>
        </w:rPr>
        <w:t xml:space="preserve"> Система поощрения социальной успешности и проявлений активной жизненной позиции обучающихся</w:t>
      </w:r>
    </w:p>
    <w:p w:rsidR="00A25B49" w:rsidRPr="00CE0E89" w:rsidRDefault="00A25B49" w:rsidP="006B6E3C">
      <w:pPr>
        <w:spacing w:line="360" w:lineRule="auto"/>
        <w:ind w:left="387" w:firstLine="321"/>
        <w:jc w:val="both"/>
        <w:rPr>
          <w:sz w:val="24"/>
          <w:szCs w:val="24"/>
        </w:rPr>
      </w:pPr>
      <w:r w:rsidRPr="00CE0E89">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25B49" w:rsidRPr="00CE0E89" w:rsidRDefault="00A25B49" w:rsidP="006B6E3C">
      <w:pPr>
        <w:spacing w:line="360" w:lineRule="auto"/>
        <w:ind w:left="387"/>
        <w:jc w:val="both"/>
        <w:rPr>
          <w:sz w:val="24"/>
          <w:szCs w:val="24"/>
        </w:rPr>
      </w:pPr>
      <w:r w:rsidRPr="00CE0E89">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25B49" w:rsidRPr="00CE0E89" w:rsidRDefault="00A25B49" w:rsidP="006B6E3C">
      <w:pPr>
        <w:spacing w:line="360" w:lineRule="auto"/>
        <w:ind w:left="387"/>
        <w:jc w:val="both"/>
        <w:rPr>
          <w:sz w:val="24"/>
          <w:szCs w:val="24"/>
        </w:rPr>
      </w:pPr>
      <w:r w:rsidRPr="00CE0E89">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25B49" w:rsidRPr="00CE0E89" w:rsidRDefault="00A25B49" w:rsidP="006B6E3C">
      <w:pPr>
        <w:spacing w:line="360" w:lineRule="auto"/>
        <w:ind w:left="387"/>
        <w:jc w:val="both"/>
        <w:rPr>
          <w:sz w:val="24"/>
          <w:szCs w:val="24"/>
        </w:rPr>
      </w:pPr>
      <w:r w:rsidRPr="00CE0E89">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25B49" w:rsidRPr="00CE0E89" w:rsidRDefault="00A25B49" w:rsidP="006B6E3C">
      <w:pPr>
        <w:spacing w:line="360" w:lineRule="auto"/>
        <w:ind w:left="387"/>
        <w:jc w:val="both"/>
        <w:rPr>
          <w:sz w:val="24"/>
          <w:szCs w:val="24"/>
        </w:rPr>
      </w:pPr>
      <w:r w:rsidRPr="00CE0E89">
        <w:rPr>
          <w:sz w:val="24"/>
          <w:szCs w:val="24"/>
        </w:rPr>
        <w:t>•регулирования частоты награждений (недопущение избыточности в поощрениях, чрезмерно больших групп поощряемых и т. п.);</w:t>
      </w:r>
    </w:p>
    <w:p w:rsidR="00A25B49" w:rsidRPr="00CE0E89" w:rsidRDefault="00A25B49" w:rsidP="006B6E3C">
      <w:pPr>
        <w:spacing w:line="360" w:lineRule="auto"/>
        <w:ind w:left="387"/>
        <w:jc w:val="both"/>
        <w:rPr>
          <w:sz w:val="24"/>
          <w:szCs w:val="24"/>
        </w:rPr>
      </w:pPr>
      <w:r w:rsidRPr="00CE0E89">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25B49" w:rsidRPr="00CE0E89" w:rsidRDefault="00A25B49" w:rsidP="006B6E3C">
      <w:pPr>
        <w:spacing w:line="360" w:lineRule="auto"/>
        <w:ind w:left="387"/>
        <w:jc w:val="both"/>
        <w:rPr>
          <w:sz w:val="24"/>
          <w:szCs w:val="24"/>
        </w:rPr>
      </w:pPr>
      <w:r w:rsidRPr="00CE0E89">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25B49" w:rsidRPr="00CE0E89" w:rsidRDefault="00A25B49" w:rsidP="006B6E3C">
      <w:pPr>
        <w:spacing w:line="360" w:lineRule="auto"/>
        <w:ind w:left="387"/>
        <w:jc w:val="both"/>
        <w:rPr>
          <w:sz w:val="24"/>
          <w:szCs w:val="24"/>
        </w:rPr>
      </w:pPr>
      <w:r w:rsidRPr="00CE0E89">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A25B49" w:rsidRPr="00CE0E89" w:rsidRDefault="00A25B49" w:rsidP="006B6E3C">
      <w:pPr>
        <w:spacing w:line="360" w:lineRule="auto"/>
        <w:ind w:left="387"/>
        <w:jc w:val="both"/>
        <w:rPr>
          <w:sz w:val="24"/>
          <w:szCs w:val="24"/>
        </w:rPr>
      </w:pPr>
      <w:r w:rsidRPr="00CE0E89">
        <w:rPr>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25B49" w:rsidRPr="00CE0E89" w:rsidRDefault="00A25B49" w:rsidP="006B6E3C">
      <w:pPr>
        <w:pStyle w:val="a5"/>
        <w:spacing w:line="360" w:lineRule="auto"/>
        <w:ind w:left="668" w:firstLine="0"/>
        <w:rPr>
          <w:sz w:val="24"/>
          <w:szCs w:val="24"/>
        </w:rPr>
      </w:pPr>
      <w:r w:rsidRPr="00CE0E89">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A25B49" w:rsidRPr="00CE0E89" w:rsidRDefault="0018409A" w:rsidP="00A25B49">
      <w:pPr>
        <w:spacing w:line="360" w:lineRule="auto"/>
        <w:ind w:left="387"/>
        <w:rPr>
          <w:b/>
          <w:sz w:val="24"/>
          <w:szCs w:val="24"/>
        </w:rPr>
      </w:pPr>
      <w:r>
        <w:rPr>
          <w:b/>
          <w:sz w:val="24"/>
          <w:szCs w:val="24"/>
        </w:rPr>
        <w:t>3.4</w:t>
      </w:r>
      <w:r w:rsidR="00A25B49" w:rsidRPr="00CE0E89">
        <w:rPr>
          <w:b/>
          <w:sz w:val="24"/>
          <w:szCs w:val="24"/>
        </w:rPr>
        <w:t xml:space="preserve"> Анализ воспитательного процесса</w:t>
      </w:r>
    </w:p>
    <w:p w:rsidR="00A25B49" w:rsidRPr="00CE0E89" w:rsidRDefault="00A25B49" w:rsidP="006B6E3C">
      <w:pPr>
        <w:spacing w:line="360" w:lineRule="auto"/>
        <w:ind w:left="387" w:firstLine="321"/>
        <w:jc w:val="both"/>
        <w:rPr>
          <w:sz w:val="24"/>
          <w:szCs w:val="24"/>
        </w:rPr>
      </w:pPr>
      <w:r w:rsidRPr="00CE0E89">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w:t>
      </w:r>
      <w:r w:rsidR="0018409A">
        <w:rPr>
          <w:sz w:val="24"/>
          <w:szCs w:val="24"/>
        </w:rPr>
        <w:t>го, основного общего</w:t>
      </w:r>
      <w:r w:rsidRPr="00CE0E89">
        <w:rPr>
          <w:sz w:val="24"/>
          <w:szCs w:val="24"/>
        </w:rPr>
        <w:t xml:space="preserve"> установленными соответствующими ФГОС.</w:t>
      </w:r>
    </w:p>
    <w:p w:rsidR="00A25B49" w:rsidRPr="00CE0E89" w:rsidRDefault="00A25B49" w:rsidP="006B6E3C">
      <w:pPr>
        <w:spacing w:line="360" w:lineRule="auto"/>
        <w:ind w:left="387"/>
        <w:jc w:val="both"/>
        <w:rPr>
          <w:sz w:val="24"/>
          <w:szCs w:val="24"/>
        </w:rPr>
      </w:pPr>
      <w:r w:rsidRPr="00CE0E89">
        <w:rPr>
          <w:sz w:val="24"/>
          <w:szCs w:val="24"/>
        </w:rPr>
        <w:t xml:space="preserve">Основным методом анализа воспитательного процесса в МБОУ </w:t>
      </w:r>
      <w:r w:rsidR="0018409A">
        <w:rPr>
          <w:sz w:val="24"/>
          <w:szCs w:val="24"/>
        </w:rPr>
        <w:t>Карпиловской О</w:t>
      </w:r>
      <w:r w:rsidRPr="00CE0E89">
        <w:rPr>
          <w:sz w:val="24"/>
          <w:szCs w:val="24"/>
        </w:rPr>
        <w:t>ОШ является ежегодный самоанализ воспитательной работы с целью выявления основных проблем и последующего их решения.</w:t>
      </w:r>
    </w:p>
    <w:p w:rsidR="00A25B49" w:rsidRPr="00CE0E89" w:rsidRDefault="00A25B49" w:rsidP="006B6E3C">
      <w:pPr>
        <w:spacing w:line="360" w:lineRule="auto"/>
        <w:ind w:left="387"/>
        <w:jc w:val="both"/>
        <w:rPr>
          <w:sz w:val="24"/>
          <w:szCs w:val="24"/>
        </w:rPr>
      </w:pPr>
      <w:r w:rsidRPr="00CE0E89">
        <w:rPr>
          <w:sz w:val="24"/>
          <w:szCs w:val="24"/>
        </w:rPr>
        <w:t>Планирование анализа воспитательного процесса включается в календарный план воспитательной работы.</w:t>
      </w:r>
    </w:p>
    <w:p w:rsidR="00A25B49" w:rsidRPr="00CE0E89" w:rsidRDefault="00A25B49" w:rsidP="006B6E3C">
      <w:pPr>
        <w:spacing w:line="360" w:lineRule="auto"/>
        <w:ind w:left="387"/>
        <w:jc w:val="both"/>
        <w:rPr>
          <w:sz w:val="24"/>
          <w:szCs w:val="24"/>
        </w:rPr>
      </w:pPr>
      <w:r w:rsidRPr="00CE0E89">
        <w:rPr>
          <w:sz w:val="24"/>
          <w:szCs w:val="24"/>
        </w:rPr>
        <w:t>Основные принципы самоанализа воспитательной работы:</w:t>
      </w:r>
    </w:p>
    <w:p w:rsidR="00A25B49" w:rsidRPr="00CE0E89" w:rsidRDefault="00A25B49" w:rsidP="006B6E3C">
      <w:pPr>
        <w:spacing w:line="360" w:lineRule="auto"/>
        <w:ind w:left="387"/>
        <w:jc w:val="both"/>
        <w:rPr>
          <w:sz w:val="24"/>
          <w:szCs w:val="24"/>
        </w:rPr>
      </w:pPr>
      <w:r w:rsidRPr="00CE0E89">
        <w:rPr>
          <w:sz w:val="24"/>
          <w:szCs w:val="24"/>
        </w:rPr>
        <w:t>•взаимное уважение всех участников образовательных отношений;</w:t>
      </w:r>
    </w:p>
    <w:p w:rsidR="00A25B49" w:rsidRPr="00CE0E89" w:rsidRDefault="00A25B49" w:rsidP="006B6E3C">
      <w:pPr>
        <w:spacing w:line="360" w:lineRule="auto"/>
        <w:ind w:left="387"/>
        <w:jc w:val="both"/>
        <w:rPr>
          <w:sz w:val="24"/>
          <w:szCs w:val="24"/>
        </w:rPr>
      </w:pPr>
      <w:r w:rsidRPr="00CE0E89">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A25B49" w:rsidRPr="00CE0E89" w:rsidRDefault="00A25B49" w:rsidP="006B6E3C">
      <w:pPr>
        <w:spacing w:line="360" w:lineRule="auto"/>
        <w:ind w:left="387"/>
        <w:jc w:val="both"/>
        <w:rPr>
          <w:sz w:val="24"/>
          <w:szCs w:val="24"/>
        </w:rPr>
      </w:pPr>
      <w:r w:rsidRPr="00CE0E89">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25B49" w:rsidRPr="00CE0E89" w:rsidRDefault="00A25B49" w:rsidP="006B6E3C">
      <w:pPr>
        <w:spacing w:line="360" w:lineRule="auto"/>
        <w:ind w:left="387"/>
        <w:jc w:val="both"/>
        <w:rPr>
          <w:sz w:val="24"/>
          <w:szCs w:val="24"/>
        </w:rPr>
      </w:pPr>
      <w:r w:rsidRPr="00CE0E89">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25B49" w:rsidRPr="00CE0E89" w:rsidRDefault="00A25B49" w:rsidP="006B6E3C">
      <w:pPr>
        <w:pStyle w:val="a5"/>
        <w:spacing w:line="360" w:lineRule="auto"/>
        <w:ind w:left="668" w:firstLine="0"/>
        <w:rPr>
          <w:sz w:val="24"/>
          <w:szCs w:val="24"/>
        </w:rPr>
      </w:pPr>
      <w:r w:rsidRPr="00CE0E89">
        <w:rPr>
          <w:sz w:val="24"/>
          <w:szCs w:val="24"/>
        </w:rPr>
        <w:t>Основные направления анализа воспитательного процесса:</w:t>
      </w:r>
    </w:p>
    <w:p w:rsidR="00A25B49" w:rsidRPr="00CE0E89" w:rsidRDefault="00A25B49" w:rsidP="006B6E3C">
      <w:pPr>
        <w:spacing w:line="360" w:lineRule="auto"/>
        <w:ind w:left="387"/>
        <w:jc w:val="both"/>
        <w:rPr>
          <w:sz w:val="24"/>
          <w:szCs w:val="24"/>
        </w:rPr>
      </w:pPr>
      <w:r w:rsidRPr="00CE0E89">
        <w:rPr>
          <w:sz w:val="24"/>
          <w:szCs w:val="24"/>
        </w:rPr>
        <w:t>1. Результаты воспитания, социализации и саморазвития обучающихся.</w:t>
      </w:r>
    </w:p>
    <w:p w:rsidR="00A25B49" w:rsidRPr="00CE0E89" w:rsidRDefault="00A25B49" w:rsidP="006B6E3C">
      <w:pPr>
        <w:spacing w:line="360" w:lineRule="auto"/>
        <w:ind w:left="387" w:firstLine="321"/>
        <w:jc w:val="both"/>
        <w:rPr>
          <w:sz w:val="24"/>
          <w:szCs w:val="24"/>
        </w:rPr>
      </w:pPr>
      <w:r w:rsidRPr="00CE0E89">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A25B49" w:rsidRPr="00CE0E89" w:rsidRDefault="00A25B49" w:rsidP="006B6E3C">
      <w:pPr>
        <w:spacing w:line="360" w:lineRule="auto"/>
        <w:ind w:left="387" w:firstLine="321"/>
        <w:jc w:val="both"/>
        <w:rPr>
          <w:sz w:val="24"/>
          <w:szCs w:val="24"/>
        </w:rPr>
      </w:pPr>
      <w:r w:rsidRPr="00CE0E89">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A25B49" w:rsidRPr="00CE0E89" w:rsidRDefault="00A25B49" w:rsidP="006B6E3C">
      <w:pPr>
        <w:spacing w:line="360" w:lineRule="auto"/>
        <w:ind w:left="387" w:firstLine="321"/>
        <w:jc w:val="both"/>
        <w:rPr>
          <w:sz w:val="24"/>
          <w:szCs w:val="24"/>
        </w:rPr>
      </w:pPr>
      <w:r w:rsidRPr="00CE0E89">
        <w:rPr>
          <w:sz w:val="24"/>
          <w:szCs w:val="24"/>
        </w:rPr>
        <w:t>Основным способом получения информации о результатах воспитания,</w:t>
      </w:r>
    </w:p>
    <w:p w:rsidR="00A25B49" w:rsidRPr="00CE0E89" w:rsidRDefault="006B6E3C" w:rsidP="006B6E3C">
      <w:pPr>
        <w:spacing w:line="360" w:lineRule="auto"/>
        <w:ind w:left="387"/>
        <w:jc w:val="both"/>
        <w:rPr>
          <w:sz w:val="24"/>
          <w:szCs w:val="24"/>
        </w:rPr>
      </w:pPr>
      <w:r w:rsidRPr="00CE0E89">
        <w:rPr>
          <w:sz w:val="24"/>
          <w:szCs w:val="24"/>
        </w:rPr>
        <w:t>социализации и саморазвития,</w:t>
      </w:r>
      <w:r w:rsidR="00A25B49" w:rsidRPr="00CE0E89">
        <w:rPr>
          <w:sz w:val="24"/>
          <w:szCs w:val="24"/>
        </w:rPr>
        <w:t xml:space="preserve">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25B49" w:rsidRPr="00CE0E89" w:rsidRDefault="00A25B49" w:rsidP="006B6E3C">
      <w:pPr>
        <w:spacing w:line="360" w:lineRule="auto"/>
        <w:ind w:left="387"/>
        <w:jc w:val="both"/>
        <w:rPr>
          <w:sz w:val="24"/>
          <w:szCs w:val="24"/>
        </w:rPr>
      </w:pPr>
      <w:r w:rsidRPr="00CE0E89">
        <w:rPr>
          <w:sz w:val="24"/>
          <w:szCs w:val="24"/>
        </w:rPr>
        <w:t>2. Состояние совместной деятельности обучающихся и взрослых.</w:t>
      </w:r>
    </w:p>
    <w:p w:rsidR="00A25B49" w:rsidRPr="00CE0E89" w:rsidRDefault="00A25B49" w:rsidP="006B6E3C">
      <w:pPr>
        <w:spacing w:line="360" w:lineRule="auto"/>
        <w:ind w:left="387"/>
        <w:jc w:val="both"/>
        <w:rPr>
          <w:sz w:val="24"/>
          <w:szCs w:val="24"/>
        </w:rPr>
      </w:pPr>
      <w:r w:rsidRPr="00CE0E89">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25B49" w:rsidRPr="00CE0E89" w:rsidRDefault="00A25B49" w:rsidP="006B6E3C">
      <w:pPr>
        <w:spacing w:line="360" w:lineRule="auto"/>
        <w:ind w:left="387"/>
        <w:jc w:val="both"/>
        <w:rPr>
          <w:sz w:val="24"/>
          <w:szCs w:val="24"/>
        </w:rPr>
      </w:pPr>
      <w:r w:rsidRPr="00CE0E89">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25B49" w:rsidRPr="00CE0E89" w:rsidRDefault="00A25B49" w:rsidP="006B6E3C">
      <w:pPr>
        <w:spacing w:line="360" w:lineRule="auto"/>
        <w:ind w:left="387"/>
        <w:jc w:val="both"/>
        <w:rPr>
          <w:sz w:val="24"/>
          <w:szCs w:val="24"/>
        </w:rPr>
      </w:pPr>
      <w:r w:rsidRPr="00CE0E89">
        <w:rPr>
          <w:sz w:val="24"/>
          <w:szCs w:val="24"/>
        </w:rP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A25B49" w:rsidRPr="00CE0E89" w:rsidRDefault="00A25B49" w:rsidP="006B6E3C">
      <w:pPr>
        <w:spacing w:line="360" w:lineRule="auto"/>
        <w:ind w:left="387"/>
        <w:jc w:val="both"/>
        <w:rPr>
          <w:sz w:val="24"/>
          <w:szCs w:val="24"/>
        </w:rPr>
      </w:pPr>
      <w:r w:rsidRPr="00CE0E89">
        <w:rPr>
          <w:sz w:val="24"/>
          <w:szCs w:val="24"/>
        </w:rPr>
        <w:t>•реализации воспитательного потенциала урочной деятельности;</w:t>
      </w:r>
    </w:p>
    <w:p w:rsidR="00A25B49" w:rsidRPr="00CE0E89" w:rsidRDefault="00A25B49" w:rsidP="006B6E3C">
      <w:pPr>
        <w:spacing w:line="360" w:lineRule="auto"/>
        <w:ind w:left="387"/>
        <w:jc w:val="both"/>
        <w:rPr>
          <w:sz w:val="24"/>
          <w:szCs w:val="24"/>
        </w:rPr>
      </w:pPr>
      <w:r w:rsidRPr="00CE0E89">
        <w:rPr>
          <w:sz w:val="24"/>
          <w:szCs w:val="24"/>
        </w:rPr>
        <w:t>•организуемой внеурочной деятельности обучающихся;</w:t>
      </w:r>
    </w:p>
    <w:p w:rsidR="00A25B49" w:rsidRPr="00CE0E89" w:rsidRDefault="00A25B49" w:rsidP="006B6E3C">
      <w:pPr>
        <w:spacing w:line="360" w:lineRule="auto"/>
        <w:ind w:left="387"/>
        <w:jc w:val="both"/>
        <w:rPr>
          <w:sz w:val="24"/>
          <w:szCs w:val="24"/>
        </w:rPr>
      </w:pPr>
      <w:r w:rsidRPr="00CE0E89">
        <w:rPr>
          <w:sz w:val="24"/>
          <w:szCs w:val="24"/>
        </w:rPr>
        <w:t>•деятельности классных руководителей и их классов;</w:t>
      </w:r>
    </w:p>
    <w:p w:rsidR="00A25B49" w:rsidRPr="00CE0E89" w:rsidRDefault="00A25B49" w:rsidP="006B6E3C">
      <w:pPr>
        <w:spacing w:line="360" w:lineRule="auto"/>
        <w:ind w:left="387"/>
        <w:jc w:val="both"/>
        <w:rPr>
          <w:sz w:val="24"/>
          <w:szCs w:val="24"/>
        </w:rPr>
      </w:pPr>
      <w:r w:rsidRPr="00CE0E89">
        <w:rPr>
          <w:sz w:val="24"/>
          <w:szCs w:val="24"/>
        </w:rPr>
        <w:t>•проводимых общешкольных основных дел, мероприятий;</w:t>
      </w:r>
    </w:p>
    <w:p w:rsidR="00A25B49" w:rsidRPr="00CE0E89" w:rsidRDefault="00A25B49" w:rsidP="006B6E3C">
      <w:pPr>
        <w:spacing w:line="360" w:lineRule="auto"/>
        <w:ind w:left="387"/>
        <w:jc w:val="both"/>
        <w:rPr>
          <w:sz w:val="24"/>
          <w:szCs w:val="24"/>
        </w:rPr>
      </w:pPr>
      <w:r w:rsidRPr="00CE0E89">
        <w:rPr>
          <w:sz w:val="24"/>
          <w:szCs w:val="24"/>
        </w:rPr>
        <w:t>•внешкольных мероприятий;</w:t>
      </w:r>
    </w:p>
    <w:p w:rsidR="00A25B49" w:rsidRPr="00CE0E89" w:rsidRDefault="00A25B49" w:rsidP="006B6E3C">
      <w:pPr>
        <w:spacing w:line="360" w:lineRule="auto"/>
        <w:ind w:left="387"/>
        <w:jc w:val="both"/>
        <w:rPr>
          <w:sz w:val="24"/>
          <w:szCs w:val="24"/>
        </w:rPr>
      </w:pPr>
      <w:r w:rsidRPr="00CE0E89">
        <w:rPr>
          <w:sz w:val="24"/>
          <w:szCs w:val="24"/>
        </w:rPr>
        <w:t>•создания и поддержки предметно-пространственной среды;</w:t>
      </w:r>
    </w:p>
    <w:p w:rsidR="00A25B49" w:rsidRPr="00CE0E89" w:rsidRDefault="00A25B49" w:rsidP="006B6E3C">
      <w:pPr>
        <w:spacing w:line="360" w:lineRule="auto"/>
        <w:ind w:left="387"/>
        <w:jc w:val="both"/>
        <w:rPr>
          <w:sz w:val="24"/>
          <w:szCs w:val="24"/>
        </w:rPr>
      </w:pPr>
      <w:r w:rsidRPr="00CE0E89">
        <w:rPr>
          <w:sz w:val="24"/>
          <w:szCs w:val="24"/>
        </w:rPr>
        <w:t>•взаимодействия с родительским сообществом;</w:t>
      </w:r>
    </w:p>
    <w:p w:rsidR="00A25B49" w:rsidRPr="00CE0E89" w:rsidRDefault="00A25B49" w:rsidP="006B6E3C">
      <w:pPr>
        <w:spacing w:line="360" w:lineRule="auto"/>
        <w:ind w:left="387"/>
        <w:jc w:val="both"/>
        <w:rPr>
          <w:sz w:val="24"/>
          <w:szCs w:val="24"/>
        </w:rPr>
      </w:pPr>
      <w:r w:rsidRPr="00CE0E89">
        <w:rPr>
          <w:sz w:val="24"/>
          <w:szCs w:val="24"/>
        </w:rPr>
        <w:t>•деятельности ученического самоуправления;</w:t>
      </w:r>
    </w:p>
    <w:p w:rsidR="00A25B49" w:rsidRPr="00CE0E89" w:rsidRDefault="00A25B49" w:rsidP="006B6E3C">
      <w:pPr>
        <w:spacing w:line="360" w:lineRule="auto"/>
        <w:ind w:left="387"/>
        <w:jc w:val="both"/>
        <w:rPr>
          <w:sz w:val="24"/>
          <w:szCs w:val="24"/>
        </w:rPr>
      </w:pPr>
      <w:r w:rsidRPr="00CE0E89">
        <w:rPr>
          <w:sz w:val="24"/>
          <w:szCs w:val="24"/>
        </w:rPr>
        <w:t>•деятельности по профилактике и безопасности;</w:t>
      </w:r>
    </w:p>
    <w:p w:rsidR="00A25B49" w:rsidRPr="00CE0E89" w:rsidRDefault="00A25B49" w:rsidP="006B6E3C">
      <w:pPr>
        <w:spacing w:line="360" w:lineRule="auto"/>
        <w:ind w:left="387"/>
        <w:jc w:val="both"/>
        <w:rPr>
          <w:sz w:val="24"/>
          <w:szCs w:val="24"/>
        </w:rPr>
      </w:pPr>
      <w:r w:rsidRPr="00CE0E89">
        <w:rPr>
          <w:sz w:val="24"/>
          <w:szCs w:val="24"/>
        </w:rPr>
        <w:t>•реализации потенциала социального партнёрства;</w:t>
      </w:r>
    </w:p>
    <w:p w:rsidR="00A25B49" w:rsidRPr="00CE0E89" w:rsidRDefault="00A25B49" w:rsidP="006B6E3C">
      <w:pPr>
        <w:spacing w:line="360" w:lineRule="auto"/>
        <w:ind w:left="387"/>
        <w:jc w:val="both"/>
        <w:rPr>
          <w:sz w:val="24"/>
          <w:szCs w:val="24"/>
        </w:rPr>
      </w:pPr>
      <w:r w:rsidRPr="00CE0E89">
        <w:rPr>
          <w:sz w:val="24"/>
          <w:szCs w:val="24"/>
        </w:rPr>
        <w:t>•деятельности по профориентации обучающихся;</w:t>
      </w:r>
    </w:p>
    <w:p w:rsidR="00A25B49" w:rsidRPr="00CE0E89" w:rsidRDefault="00A25B49" w:rsidP="006B6E3C">
      <w:pPr>
        <w:spacing w:line="360" w:lineRule="auto"/>
        <w:ind w:left="387" w:firstLine="281"/>
        <w:jc w:val="both"/>
        <w:rPr>
          <w:sz w:val="24"/>
          <w:szCs w:val="24"/>
        </w:rPr>
      </w:pPr>
      <w:r w:rsidRPr="00CE0E89">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A25B49" w:rsidRPr="00CE0E89" w:rsidRDefault="00A25B49" w:rsidP="006B6E3C">
      <w:pPr>
        <w:pStyle w:val="a5"/>
        <w:spacing w:line="360" w:lineRule="auto"/>
        <w:ind w:left="426" w:hanging="242"/>
        <w:rPr>
          <w:sz w:val="24"/>
          <w:szCs w:val="24"/>
        </w:rPr>
      </w:pPr>
      <w:r w:rsidRPr="00CE0E89">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rsidRPr="00CE0E89">
        <w:rPr>
          <w:sz w:val="24"/>
          <w:szCs w:val="24"/>
        </w:rPr>
        <w:cr/>
      </w:r>
    </w:p>
    <w:p w:rsidR="0018409A" w:rsidRPr="00CE0E89" w:rsidRDefault="0018409A" w:rsidP="0018409A">
      <w:pPr>
        <w:spacing w:line="360" w:lineRule="auto"/>
        <w:ind w:left="387"/>
        <w:jc w:val="center"/>
        <w:rPr>
          <w:b/>
          <w:sz w:val="24"/>
          <w:szCs w:val="24"/>
        </w:rPr>
      </w:pPr>
      <w:r>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9"/>
        <w:gridCol w:w="1297"/>
        <w:gridCol w:w="2263"/>
        <w:gridCol w:w="67"/>
        <w:gridCol w:w="2376"/>
      </w:tblGrid>
      <w:tr w:rsidR="0018409A" w:rsidRPr="008A0E28" w:rsidTr="0018409A">
        <w:tc>
          <w:tcPr>
            <w:tcW w:w="9572" w:type="dxa"/>
            <w:gridSpan w:val="5"/>
          </w:tcPr>
          <w:p w:rsidR="0018409A" w:rsidRPr="00C45A30" w:rsidRDefault="0018409A" w:rsidP="0018409A">
            <w:pPr>
              <w:adjustRightInd w:val="0"/>
              <w:ind w:right="-1"/>
              <w:jc w:val="center"/>
              <w:rPr>
                <w:sz w:val="24"/>
              </w:rPr>
            </w:pPr>
          </w:p>
          <w:p w:rsidR="0018409A" w:rsidRPr="00C45A30" w:rsidRDefault="0018409A" w:rsidP="0018409A">
            <w:pPr>
              <w:adjustRightInd w:val="0"/>
              <w:ind w:right="-1"/>
              <w:jc w:val="center"/>
              <w:rPr>
                <w:b/>
                <w:sz w:val="24"/>
              </w:rPr>
            </w:pPr>
            <w:r>
              <w:rPr>
                <w:b/>
                <w:sz w:val="24"/>
              </w:rPr>
              <w:t xml:space="preserve">3.5. </w:t>
            </w:r>
            <w:r w:rsidRPr="00C45A30">
              <w:rPr>
                <w:b/>
                <w:sz w:val="24"/>
              </w:rPr>
              <w:t xml:space="preserve">КАЛЕНДАРНЫЙ ПЛАН РЕАЛИЗАЦИИ </w:t>
            </w:r>
          </w:p>
          <w:p w:rsidR="0018409A" w:rsidRPr="00C45A30" w:rsidRDefault="0018409A" w:rsidP="0018409A">
            <w:pPr>
              <w:adjustRightInd w:val="0"/>
              <w:ind w:right="-1"/>
              <w:jc w:val="center"/>
              <w:rPr>
                <w:b/>
                <w:sz w:val="24"/>
              </w:rPr>
            </w:pPr>
            <w:r w:rsidRPr="00C45A30">
              <w:rPr>
                <w:b/>
                <w:sz w:val="24"/>
              </w:rPr>
              <w:t>ПРОГРАММЫ ВОСПИТАНИЯ</w:t>
            </w:r>
          </w:p>
          <w:p w:rsidR="0018409A" w:rsidRPr="00C45A30" w:rsidRDefault="0018409A" w:rsidP="0018409A">
            <w:pPr>
              <w:adjustRightInd w:val="0"/>
              <w:ind w:right="-1"/>
              <w:jc w:val="center"/>
              <w:rPr>
                <w:sz w:val="24"/>
              </w:rPr>
            </w:pPr>
            <w:r w:rsidRPr="00C45A30">
              <w:rPr>
                <w:b/>
                <w:sz w:val="24"/>
              </w:rPr>
              <w:t>на уровне начального и основного общего образования</w:t>
            </w:r>
          </w:p>
        </w:tc>
      </w:tr>
      <w:tr w:rsidR="0018409A" w:rsidRPr="00C45A30" w:rsidTr="0018409A">
        <w:tc>
          <w:tcPr>
            <w:tcW w:w="9572" w:type="dxa"/>
            <w:gridSpan w:val="5"/>
          </w:tcPr>
          <w:p w:rsidR="0018409A" w:rsidRPr="00C45A30" w:rsidRDefault="0018409A" w:rsidP="0018409A">
            <w:pPr>
              <w:adjustRightInd w:val="0"/>
              <w:ind w:right="-1"/>
              <w:jc w:val="center"/>
              <w:rPr>
                <w:b/>
                <w:sz w:val="24"/>
              </w:rPr>
            </w:pPr>
            <w:r w:rsidRPr="00C45A30">
              <w:rPr>
                <w:b/>
                <w:sz w:val="24"/>
              </w:rPr>
              <w:t>Ключевые общешкольные дела</w:t>
            </w:r>
          </w:p>
          <w:p w:rsidR="0018409A" w:rsidRPr="00C45A30" w:rsidRDefault="0018409A" w:rsidP="0018409A">
            <w:pPr>
              <w:adjustRightInd w:val="0"/>
              <w:ind w:right="-1"/>
              <w:jc w:val="center"/>
              <w:rPr>
                <w:sz w:val="24"/>
              </w:rPr>
            </w:pPr>
          </w:p>
        </w:tc>
      </w:tr>
      <w:tr w:rsidR="0018409A" w:rsidRPr="00C45A30" w:rsidTr="0018409A">
        <w:trPr>
          <w:trHeight w:val="865"/>
        </w:trPr>
        <w:tc>
          <w:tcPr>
            <w:tcW w:w="3569" w:type="dxa"/>
          </w:tcPr>
          <w:p w:rsidR="0018409A" w:rsidRPr="00C45A30" w:rsidRDefault="0018409A" w:rsidP="0018409A">
            <w:pPr>
              <w:adjustRightInd w:val="0"/>
              <w:ind w:right="-1"/>
              <w:jc w:val="center"/>
              <w:rPr>
                <w:b/>
                <w:sz w:val="24"/>
              </w:rPr>
            </w:pPr>
            <w:r w:rsidRPr="00C45A30">
              <w:rPr>
                <w:b/>
                <w:sz w:val="24"/>
              </w:rPr>
              <w:t>Мероприятия</w:t>
            </w:r>
          </w:p>
        </w:tc>
        <w:tc>
          <w:tcPr>
            <w:tcW w:w="1297" w:type="dxa"/>
          </w:tcPr>
          <w:p w:rsidR="0018409A" w:rsidRPr="00C45A30" w:rsidRDefault="0018409A" w:rsidP="0018409A">
            <w:pPr>
              <w:adjustRightInd w:val="0"/>
              <w:ind w:right="-1"/>
              <w:jc w:val="center"/>
              <w:rPr>
                <w:b/>
                <w:sz w:val="24"/>
              </w:rPr>
            </w:pPr>
            <w:r w:rsidRPr="00C45A30">
              <w:rPr>
                <w:b/>
                <w:sz w:val="24"/>
              </w:rPr>
              <w:t>Класс</w:t>
            </w:r>
          </w:p>
        </w:tc>
        <w:tc>
          <w:tcPr>
            <w:tcW w:w="2263" w:type="dxa"/>
          </w:tcPr>
          <w:p w:rsidR="0018409A" w:rsidRPr="00C45A30" w:rsidRDefault="0018409A" w:rsidP="0018409A">
            <w:pPr>
              <w:adjustRightInd w:val="0"/>
              <w:ind w:right="-1"/>
              <w:jc w:val="center"/>
              <w:rPr>
                <w:b/>
                <w:sz w:val="24"/>
              </w:rPr>
            </w:pPr>
            <w:r w:rsidRPr="00C45A30">
              <w:rPr>
                <w:b/>
                <w:sz w:val="24"/>
              </w:rPr>
              <w:t>Сроки</w:t>
            </w:r>
          </w:p>
          <w:p w:rsidR="0018409A" w:rsidRPr="00C45A30" w:rsidRDefault="0018409A" w:rsidP="0018409A">
            <w:pPr>
              <w:adjustRightInd w:val="0"/>
              <w:ind w:right="-1"/>
              <w:jc w:val="center"/>
              <w:rPr>
                <w:b/>
                <w:sz w:val="24"/>
              </w:rPr>
            </w:pPr>
            <w:r w:rsidRPr="00C45A30">
              <w:rPr>
                <w:b/>
                <w:sz w:val="24"/>
              </w:rPr>
              <w:t>проведения</w:t>
            </w:r>
          </w:p>
        </w:tc>
        <w:tc>
          <w:tcPr>
            <w:tcW w:w="2443" w:type="dxa"/>
            <w:gridSpan w:val="2"/>
          </w:tcPr>
          <w:p w:rsidR="0018409A" w:rsidRPr="00C45A30" w:rsidRDefault="0018409A" w:rsidP="0018409A">
            <w:pPr>
              <w:adjustRightInd w:val="0"/>
              <w:ind w:right="-1"/>
              <w:jc w:val="center"/>
              <w:rPr>
                <w:b/>
                <w:sz w:val="24"/>
              </w:rPr>
            </w:pPr>
            <w:r w:rsidRPr="00C45A30">
              <w:rPr>
                <w:b/>
                <w:sz w:val="24"/>
              </w:rPr>
              <w:t>Ответственный</w:t>
            </w:r>
          </w:p>
        </w:tc>
      </w:tr>
      <w:tr w:rsidR="0018409A" w:rsidRPr="008A0E28" w:rsidTr="0018409A">
        <w:tc>
          <w:tcPr>
            <w:tcW w:w="3569" w:type="dxa"/>
          </w:tcPr>
          <w:p w:rsidR="0018409A" w:rsidRPr="00C45A30" w:rsidRDefault="0018409A" w:rsidP="0018409A">
            <w:pPr>
              <w:adjustRightInd w:val="0"/>
              <w:ind w:right="-1"/>
              <w:rPr>
                <w:sz w:val="24"/>
              </w:rPr>
            </w:pPr>
            <w:r w:rsidRPr="00C45A30">
              <w:rPr>
                <w:sz w:val="24"/>
              </w:rPr>
              <w:t>Торжественная     линейка</w:t>
            </w:r>
          </w:p>
          <w:p w:rsidR="0018409A" w:rsidRPr="00C45A30" w:rsidRDefault="0018409A" w:rsidP="0018409A">
            <w:pPr>
              <w:adjustRightInd w:val="0"/>
              <w:ind w:right="-1"/>
              <w:rPr>
                <w:sz w:val="24"/>
              </w:rPr>
            </w:pPr>
            <w:r w:rsidRPr="00C45A30">
              <w:rPr>
                <w:sz w:val="24"/>
              </w:rPr>
              <w:t>«Первый звонок»</w:t>
            </w:r>
          </w:p>
          <w:p w:rsidR="0018409A" w:rsidRPr="00C45A30" w:rsidRDefault="0018409A" w:rsidP="0018409A">
            <w:pPr>
              <w:adjustRightInd w:val="0"/>
              <w:ind w:right="-1"/>
              <w:rPr>
                <w:sz w:val="24"/>
              </w:rPr>
            </w:pPr>
            <w:r w:rsidRPr="00C45A30">
              <w:rPr>
                <w:sz w:val="24"/>
              </w:rPr>
              <w:t xml:space="preserve">Тематический урок Знаний </w:t>
            </w:r>
          </w:p>
        </w:tc>
        <w:tc>
          <w:tcPr>
            <w:tcW w:w="1297" w:type="dxa"/>
          </w:tcPr>
          <w:p w:rsidR="0018409A" w:rsidRPr="00C45A30" w:rsidRDefault="0018409A" w:rsidP="0018409A">
            <w:pPr>
              <w:adjustRightInd w:val="0"/>
              <w:ind w:right="-1"/>
              <w:jc w:val="center"/>
              <w:rPr>
                <w:sz w:val="24"/>
              </w:rPr>
            </w:pPr>
            <w:r w:rsidRPr="00C45A30">
              <w:rPr>
                <w:sz w:val="24"/>
              </w:rPr>
              <w:t>1-9</w:t>
            </w:r>
          </w:p>
        </w:tc>
        <w:tc>
          <w:tcPr>
            <w:tcW w:w="2263" w:type="dxa"/>
          </w:tcPr>
          <w:p w:rsidR="0018409A" w:rsidRPr="00C45A30" w:rsidRDefault="0018409A" w:rsidP="0018409A">
            <w:pPr>
              <w:adjustRightInd w:val="0"/>
              <w:ind w:right="-1"/>
              <w:rPr>
                <w:sz w:val="24"/>
              </w:rPr>
            </w:pPr>
            <w:r w:rsidRPr="00C45A30">
              <w:rPr>
                <w:sz w:val="24"/>
              </w:rPr>
              <w:t>сентябрь</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adjustRightInd w:val="0"/>
              <w:ind w:right="-1"/>
              <w:rPr>
                <w:sz w:val="24"/>
              </w:rPr>
            </w:pPr>
            <w:r w:rsidRPr="00C45A30">
              <w:rPr>
                <w:sz w:val="24"/>
              </w:rPr>
              <w:t>руководители</w:t>
            </w:r>
          </w:p>
        </w:tc>
      </w:tr>
      <w:tr w:rsidR="0018409A" w:rsidRPr="008A0E28" w:rsidTr="0018409A">
        <w:tc>
          <w:tcPr>
            <w:tcW w:w="3569" w:type="dxa"/>
          </w:tcPr>
          <w:p w:rsidR="0018409A" w:rsidRPr="00C45A30" w:rsidRDefault="0018409A" w:rsidP="0018409A">
            <w:pPr>
              <w:adjustRightInd w:val="0"/>
              <w:ind w:right="-1"/>
              <w:rPr>
                <w:sz w:val="24"/>
              </w:rPr>
            </w:pPr>
            <w:r w:rsidRPr="00C45A30">
              <w:rPr>
                <w:sz w:val="24"/>
              </w:rPr>
              <w:t xml:space="preserve">Неделя безопасности  </w:t>
            </w:r>
          </w:p>
          <w:p w:rsidR="0018409A" w:rsidRPr="00C45A30" w:rsidRDefault="0018409A" w:rsidP="0018409A">
            <w:pPr>
              <w:adjustRightInd w:val="0"/>
              <w:ind w:right="-1"/>
              <w:rPr>
                <w:sz w:val="24"/>
              </w:rPr>
            </w:pPr>
            <w:r w:rsidRPr="00C45A30">
              <w:rPr>
                <w:sz w:val="24"/>
              </w:rPr>
              <w:t>- беседы, встречи  с сотрудниками  ГИБДД.</w:t>
            </w:r>
          </w:p>
          <w:p w:rsidR="0018409A" w:rsidRPr="00C45A30" w:rsidRDefault="0018409A" w:rsidP="0018409A">
            <w:pPr>
              <w:adjustRightInd w:val="0"/>
              <w:ind w:right="-1"/>
              <w:rPr>
                <w:sz w:val="24"/>
              </w:rPr>
            </w:pPr>
            <w:r w:rsidRPr="00C45A30">
              <w:rPr>
                <w:sz w:val="24"/>
              </w:rPr>
              <w:t>- мероприятия отряда ЮИД</w:t>
            </w:r>
          </w:p>
          <w:p w:rsidR="0018409A" w:rsidRPr="00C45A30" w:rsidRDefault="0018409A" w:rsidP="0018409A">
            <w:pPr>
              <w:adjustRightInd w:val="0"/>
              <w:ind w:right="-1"/>
              <w:rPr>
                <w:sz w:val="24"/>
              </w:rPr>
            </w:pPr>
            <w:r w:rsidRPr="00C45A30">
              <w:rPr>
                <w:sz w:val="24"/>
              </w:rPr>
              <w:t>- тренировочные мероприятия</w:t>
            </w:r>
          </w:p>
          <w:p w:rsidR="0018409A" w:rsidRPr="00C45A30" w:rsidRDefault="0018409A" w:rsidP="0018409A">
            <w:pPr>
              <w:adjustRightInd w:val="0"/>
              <w:ind w:right="-1"/>
              <w:rPr>
                <w:sz w:val="24"/>
              </w:rPr>
            </w:pPr>
            <w:r w:rsidRPr="00C45A30">
              <w:rPr>
                <w:sz w:val="24"/>
              </w:rPr>
              <w:t xml:space="preserve">-тематические творческие конкурсы </w:t>
            </w:r>
          </w:p>
          <w:p w:rsidR="0018409A" w:rsidRPr="00C45A30" w:rsidRDefault="0018409A" w:rsidP="0018409A">
            <w:pPr>
              <w:adjustRightInd w:val="0"/>
              <w:ind w:right="-1"/>
              <w:rPr>
                <w:sz w:val="24"/>
              </w:rPr>
            </w:pPr>
          </w:p>
        </w:tc>
        <w:tc>
          <w:tcPr>
            <w:tcW w:w="1297" w:type="dxa"/>
          </w:tcPr>
          <w:p w:rsidR="0018409A" w:rsidRPr="00C45A30" w:rsidRDefault="0018409A" w:rsidP="0018409A">
            <w:pPr>
              <w:adjustRightInd w:val="0"/>
              <w:ind w:right="-1"/>
              <w:jc w:val="center"/>
              <w:rPr>
                <w:sz w:val="24"/>
              </w:rPr>
            </w:pPr>
            <w:r w:rsidRPr="00C45A30">
              <w:rPr>
                <w:sz w:val="24"/>
              </w:rPr>
              <w:t>1-9</w:t>
            </w:r>
          </w:p>
        </w:tc>
        <w:tc>
          <w:tcPr>
            <w:tcW w:w="2263" w:type="dxa"/>
          </w:tcPr>
          <w:p w:rsidR="0018409A" w:rsidRPr="00C45A30" w:rsidRDefault="0018409A" w:rsidP="0018409A">
            <w:pPr>
              <w:adjustRightInd w:val="0"/>
              <w:ind w:right="-1"/>
              <w:rPr>
                <w:sz w:val="24"/>
              </w:rPr>
            </w:pPr>
            <w:r w:rsidRPr="00C45A30">
              <w:rPr>
                <w:sz w:val="24"/>
              </w:rPr>
              <w:t>сентябрь</w:t>
            </w:r>
          </w:p>
        </w:tc>
        <w:tc>
          <w:tcPr>
            <w:tcW w:w="2443" w:type="dxa"/>
            <w:gridSpan w:val="2"/>
          </w:tcPr>
          <w:p w:rsidR="0018409A" w:rsidRPr="00C45A30" w:rsidRDefault="0018409A" w:rsidP="0018409A">
            <w:pPr>
              <w:adjustRightInd w:val="0"/>
              <w:ind w:right="-1"/>
              <w:rPr>
                <w:sz w:val="24"/>
              </w:rPr>
            </w:pPr>
            <w:r w:rsidRPr="00C45A30">
              <w:rPr>
                <w:sz w:val="24"/>
              </w:rPr>
              <w:t xml:space="preserve"> 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adjustRightInd w:val="0"/>
              <w:ind w:right="-1"/>
              <w:rPr>
                <w:sz w:val="24"/>
              </w:rPr>
            </w:pPr>
            <w:r w:rsidRPr="00C45A30">
              <w:rPr>
                <w:sz w:val="24"/>
              </w:rPr>
              <w:t>руководители</w:t>
            </w:r>
          </w:p>
        </w:tc>
      </w:tr>
      <w:tr w:rsidR="0018409A" w:rsidRPr="008A0E28" w:rsidTr="0018409A">
        <w:tc>
          <w:tcPr>
            <w:tcW w:w="3569" w:type="dxa"/>
          </w:tcPr>
          <w:p w:rsidR="0018409A" w:rsidRPr="00C45A30" w:rsidRDefault="0018409A" w:rsidP="0018409A">
            <w:pPr>
              <w:rPr>
                <w:sz w:val="24"/>
              </w:rPr>
            </w:pPr>
            <w:r w:rsidRPr="00C45A30">
              <w:rPr>
                <w:sz w:val="24"/>
              </w:rPr>
              <w:t xml:space="preserve">КТД «Слава победителям!» </w:t>
            </w:r>
          </w:p>
          <w:p w:rsidR="0018409A" w:rsidRPr="00C45A30" w:rsidRDefault="0018409A" w:rsidP="0018409A">
            <w:pPr>
              <w:rPr>
                <w:sz w:val="24"/>
              </w:rPr>
            </w:pPr>
            <w:r w:rsidRPr="00C45A30">
              <w:rPr>
                <w:sz w:val="24"/>
              </w:rPr>
              <w:t>- выпуск стенгазеты;</w:t>
            </w:r>
          </w:p>
          <w:p w:rsidR="0018409A" w:rsidRPr="00C45A30" w:rsidRDefault="0018409A" w:rsidP="0018409A">
            <w:pPr>
              <w:rPr>
                <w:sz w:val="24"/>
              </w:rPr>
            </w:pPr>
            <w:r w:rsidRPr="00C45A30">
              <w:rPr>
                <w:sz w:val="24"/>
              </w:rPr>
              <w:t>- благоустройство могил и памятников воинам;</w:t>
            </w:r>
          </w:p>
          <w:p w:rsidR="0018409A" w:rsidRPr="00C45A30" w:rsidRDefault="0018409A" w:rsidP="0018409A">
            <w:pPr>
              <w:rPr>
                <w:sz w:val="24"/>
              </w:rPr>
            </w:pPr>
            <w:r w:rsidRPr="00C45A30">
              <w:rPr>
                <w:sz w:val="24"/>
              </w:rPr>
              <w:t>- митинг у монумента</w:t>
            </w:r>
          </w:p>
          <w:p w:rsidR="0018409A" w:rsidRPr="00C45A30" w:rsidRDefault="0018409A" w:rsidP="0018409A">
            <w:pPr>
              <w:adjustRightInd w:val="0"/>
              <w:ind w:right="-1"/>
              <w:rPr>
                <w:sz w:val="24"/>
              </w:rPr>
            </w:pPr>
            <w:r w:rsidRPr="00C45A30">
              <w:rPr>
                <w:sz w:val="24"/>
              </w:rPr>
              <w:t xml:space="preserve"> «Мыпомним – мыгордимся!»</w:t>
            </w:r>
          </w:p>
          <w:p w:rsidR="0018409A" w:rsidRPr="00C45A30" w:rsidRDefault="0018409A" w:rsidP="0018409A">
            <w:pPr>
              <w:adjustRightInd w:val="0"/>
              <w:ind w:right="-1"/>
              <w:rPr>
                <w:sz w:val="24"/>
              </w:rPr>
            </w:pPr>
          </w:p>
        </w:tc>
        <w:tc>
          <w:tcPr>
            <w:tcW w:w="1297" w:type="dxa"/>
          </w:tcPr>
          <w:p w:rsidR="0018409A" w:rsidRPr="00C45A30" w:rsidRDefault="0018409A" w:rsidP="0018409A">
            <w:pPr>
              <w:adjustRightInd w:val="0"/>
              <w:ind w:right="-1"/>
              <w:jc w:val="center"/>
              <w:rPr>
                <w:sz w:val="24"/>
              </w:rPr>
            </w:pPr>
            <w:r w:rsidRPr="00C45A30">
              <w:rPr>
                <w:sz w:val="24"/>
              </w:rPr>
              <w:t>1-9</w:t>
            </w:r>
          </w:p>
        </w:tc>
        <w:tc>
          <w:tcPr>
            <w:tcW w:w="2263" w:type="dxa"/>
          </w:tcPr>
          <w:p w:rsidR="0018409A" w:rsidRPr="00C45A30" w:rsidRDefault="0018409A" w:rsidP="0018409A">
            <w:pPr>
              <w:adjustRightInd w:val="0"/>
              <w:ind w:right="-1"/>
              <w:rPr>
                <w:sz w:val="24"/>
              </w:rPr>
            </w:pPr>
            <w:r w:rsidRPr="00C45A30">
              <w:rPr>
                <w:sz w:val="24"/>
              </w:rPr>
              <w:t>сентябрь</w:t>
            </w:r>
          </w:p>
          <w:p w:rsidR="0018409A" w:rsidRPr="00C45A30" w:rsidRDefault="0018409A" w:rsidP="0018409A">
            <w:pPr>
              <w:adjustRightInd w:val="0"/>
              <w:ind w:right="-1"/>
              <w:rPr>
                <w:sz w:val="24"/>
              </w:rPr>
            </w:pPr>
          </w:p>
        </w:tc>
        <w:tc>
          <w:tcPr>
            <w:tcW w:w="2443" w:type="dxa"/>
            <w:gridSpan w:val="2"/>
          </w:tcPr>
          <w:p w:rsidR="0018409A" w:rsidRPr="00C45A30" w:rsidRDefault="0018409A" w:rsidP="0018409A">
            <w:pPr>
              <w:adjustRightInd w:val="0"/>
              <w:ind w:right="-1"/>
              <w:rPr>
                <w:sz w:val="24"/>
              </w:rPr>
            </w:pPr>
            <w:r w:rsidRPr="00C45A30">
              <w:rPr>
                <w:sz w:val="24"/>
              </w:rPr>
              <w:t xml:space="preserve"> 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adjustRightInd w:val="0"/>
              <w:ind w:right="-1"/>
              <w:rPr>
                <w:sz w:val="24"/>
              </w:rPr>
            </w:pPr>
            <w:r w:rsidRPr="00C45A30">
              <w:rPr>
                <w:sz w:val="24"/>
              </w:rPr>
              <w:t>руководители</w:t>
            </w:r>
          </w:p>
        </w:tc>
      </w:tr>
      <w:tr w:rsidR="0018409A" w:rsidRPr="008A0E28" w:rsidTr="0018409A">
        <w:trPr>
          <w:trHeight w:val="1905"/>
        </w:trPr>
        <w:tc>
          <w:tcPr>
            <w:tcW w:w="3569" w:type="dxa"/>
          </w:tcPr>
          <w:p w:rsidR="0018409A" w:rsidRPr="00C45A30" w:rsidRDefault="0018409A" w:rsidP="0018409A">
            <w:pPr>
              <w:rPr>
                <w:sz w:val="24"/>
              </w:rPr>
            </w:pPr>
            <w:r w:rsidRPr="00C45A30">
              <w:rPr>
                <w:sz w:val="24"/>
              </w:rPr>
              <w:t xml:space="preserve"> Акция «За чистоту окружающего мира» </w:t>
            </w:r>
          </w:p>
          <w:p w:rsidR="0018409A" w:rsidRPr="00C45A30" w:rsidRDefault="0018409A" w:rsidP="0018409A">
            <w:pPr>
              <w:rPr>
                <w:sz w:val="24"/>
              </w:rPr>
            </w:pPr>
            <w:r w:rsidRPr="00C45A30">
              <w:rPr>
                <w:sz w:val="24"/>
              </w:rPr>
              <w:t xml:space="preserve"> -благоустройство территории школы;</w:t>
            </w:r>
          </w:p>
          <w:p w:rsidR="0018409A" w:rsidRPr="00C45A30" w:rsidRDefault="0018409A" w:rsidP="0018409A">
            <w:pPr>
              <w:rPr>
                <w:sz w:val="24"/>
              </w:rPr>
            </w:pPr>
            <w:r w:rsidRPr="00C45A30">
              <w:rPr>
                <w:sz w:val="24"/>
              </w:rPr>
              <w:t>- благоустройство территории д.Карпиловка</w:t>
            </w:r>
          </w:p>
        </w:tc>
        <w:tc>
          <w:tcPr>
            <w:tcW w:w="1297" w:type="dxa"/>
          </w:tcPr>
          <w:p w:rsidR="0018409A" w:rsidRPr="00C45A30" w:rsidRDefault="0018409A" w:rsidP="0018409A">
            <w:pPr>
              <w:adjustRightInd w:val="0"/>
              <w:ind w:right="-1"/>
              <w:jc w:val="center"/>
              <w:rPr>
                <w:sz w:val="24"/>
              </w:rPr>
            </w:pPr>
            <w:r w:rsidRPr="00C45A30">
              <w:rPr>
                <w:sz w:val="24"/>
              </w:rPr>
              <w:t>1-9</w:t>
            </w:r>
          </w:p>
        </w:tc>
        <w:tc>
          <w:tcPr>
            <w:tcW w:w="2263" w:type="dxa"/>
          </w:tcPr>
          <w:p w:rsidR="0018409A" w:rsidRPr="00C45A30" w:rsidRDefault="0018409A" w:rsidP="0018409A">
            <w:pPr>
              <w:adjustRightInd w:val="0"/>
              <w:ind w:right="-1"/>
              <w:rPr>
                <w:sz w:val="24"/>
              </w:rPr>
            </w:pPr>
            <w:r w:rsidRPr="00C45A30">
              <w:rPr>
                <w:sz w:val="24"/>
              </w:rPr>
              <w:t>сентябрь</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adjustRightInd w:val="0"/>
              <w:ind w:right="-1"/>
              <w:rPr>
                <w:sz w:val="24"/>
              </w:rPr>
            </w:pPr>
            <w:r w:rsidRPr="00C45A30">
              <w:rPr>
                <w:sz w:val="24"/>
              </w:rPr>
              <w:t>руководители</w:t>
            </w:r>
          </w:p>
        </w:tc>
      </w:tr>
      <w:tr w:rsidR="0018409A" w:rsidRPr="00C45A30" w:rsidTr="0018409A">
        <w:trPr>
          <w:trHeight w:val="112"/>
        </w:trPr>
        <w:tc>
          <w:tcPr>
            <w:tcW w:w="9572" w:type="dxa"/>
            <w:gridSpan w:val="5"/>
          </w:tcPr>
          <w:p w:rsidR="0018409A" w:rsidRPr="00C45A30" w:rsidRDefault="0018409A" w:rsidP="0018409A">
            <w:pPr>
              <w:adjustRightInd w:val="0"/>
              <w:ind w:right="-1"/>
              <w:jc w:val="center"/>
              <w:rPr>
                <w:sz w:val="24"/>
              </w:rPr>
            </w:pPr>
            <w:r w:rsidRPr="00C45A30">
              <w:rPr>
                <w:b/>
                <w:bCs/>
                <w:sz w:val="24"/>
              </w:rPr>
              <w:t>Модуль «Классное руководство»</w:t>
            </w:r>
          </w:p>
        </w:tc>
      </w:tr>
      <w:tr w:rsidR="0018409A" w:rsidRPr="008A0E28" w:rsidTr="0018409A">
        <w:trPr>
          <w:trHeight w:val="195"/>
        </w:trPr>
        <w:tc>
          <w:tcPr>
            <w:tcW w:w="3569" w:type="dxa"/>
          </w:tcPr>
          <w:p w:rsidR="0018409A" w:rsidRPr="00C45A30" w:rsidRDefault="0018409A" w:rsidP="0018409A">
            <w:pPr>
              <w:rPr>
                <w:sz w:val="24"/>
              </w:rPr>
            </w:pPr>
            <w:r w:rsidRPr="00C45A30">
              <w:rPr>
                <w:sz w:val="24"/>
              </w:rPr>
              <w:t>Поднятие флага. Гимн. «Разговор о важном»</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каждый понедельник, 1 уроком в течение года</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8A0E28" w:rsidTr="0018409A">
        <w:trPr>
          <w:trHeight w:val="180"/>
        </w:trPr>
        <w:tc>
          <w:tcPr>
            <w:tcW w:w="3569" w:type="dxa"/>
          </w:tcPr>
          <w:p w:rsidR="0018409A" w:rsidRPr="00C45A30" w:rsidRDefault="0018409A" w:rsidP="0018409A">
            <w:pPr>
              <w:rPr>
                <w:sz w:val="24"/>
              </w:rPr>
            </w:pPr>
            <w:r w:rsidRPr="00C45A30">
              <w:rPr>
                <w:sz w:val="24"/>
              </w:rPr>
              <w:t>Проведение классных часов, участие в Днях единых действий</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в течение года</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8A0E28" w:rsidTr="0018409A">
        <w:trPr>
          <w:trHeight w:val="165"/>
        </w:trPr>
        <w:tc>
          <w:tcPr>
            <w:tcW w:w="3569" w:type="dxa"/>
          </w:tcPr>
          <w:p w:rsidR="0018409A" w:rsidRPr="00C45A30" w:rsidRDefault="0018409A" w:rsidP="0018409A">
            <w:pPr>
              <w:rPr>
                <w:sz w:val="24"/>
              </w:rPr>
            </w:pPr>
            <w:r w:rsidRPr="00C45A30">
              <w:rPr>
                <w:sz w:val="24"/>
              </w:rPr>
              <w:t>Проведение инструктажей с обучающимся по ТБ, ПДД, ППБ</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в течение года</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8A0E28" w:rsidTr="0018409A">
        <w:trPr>
          <w:trHeight w:val="165"/>
        </w:trPr>
        <w:tc>
          <w:tcPr>
            <w:tcW w:w="3569" w:type="dxa"/>
          </w:tcPr>
          <w:p w:rsidR="0018409A" w:rsidRPr="00C45A30" w:rsidRDefault="0018409A" w:rsidP="0018409A">
            <w:pPr>
              <w:rPr>
                <w:sz w:val="24"/>
              </w:rPr>
            </w:pPr>
            <w:r w:rsidRPr="00C45A30">
              <w:rPr>
                <w:sz w:val="24"/>
              </w:rPr>
              <w:t>Ведение портфолио с обучающимися класса</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в течение года</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8A0E28" w:rsidTr="0018409A">
        <w:trPr>
          <w:trHeight w:val="150"/>
        </w:trPr>
        <w:tc>
          <w:tcPr>
            <w:tcW w:w="3569" w:type="dxa"/>
          </w:tcPr>
          <w:p w:rsidR="0018409A" w:rsidRPr="00C45A30" w:rsidRDefault="0018409A" w:rsidP="0018409A">
            <w:pPr>
              <w:rPr>
                <w:sz w:val="24"/>
              </w:rPr>
            </w:pPr>
            <w:r w:rsidRPr="00C45A30">
              <w:rPr>
                <w:sz w:val="24"/>
              </w:rPr>
              <w:t>Классные коллективные творческие дела</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в течение года</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C45A30" w:rsidTr="0018409A">
        <w:trPr>
          <w:trHeight w:val="195"/>
        </w:trPr>
        <w:tc>
          <w:tcPr>
            <w:tcW w:w="3569" w:type="dxa"/>
          </w:tcPr>
          <w:p w:rsidR="0018409A" w:rsidRPr="00C45A30" w:rsidRDefault="0018409A" w:rsidP="0018409A">
            <w:pPr>
              <w:rPr>
                <w:sz w:val="24"/>
              </w:rPr>
            </w:pPr>
            <w:r w:rsidRPr="00C45A30">
              <w:rPr>
                <w:sz w:val="24"/>
              </w:rPr>
              <w:t>Консультации с учителями-предметниками (соблюдение единых требований в воспитании, предупреждение и разрешение конфликтов)</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по запросу</w:t>
            </w:r>
          </w:p>
        </w:tc>
        <w:tc>
          <w:tcPr>
            <w:tcW w:w="2443" w:type="dxa"/>
            <w:gridSpan w:val="2"/>
          </w:tcPr>
          <w:p w:rsidR="0018409A" w:rsidRPr="00C45A30" w:rsidRDefault="0018409A" w:rsidP="0018409A">
            <w:pPr>
              <w:rPr>
                <w:sz w:val="24"/>
              </w:rPr>
            </w:pPr>
            <w:r w:rsidRPr="00C45A30">
              <w:rPr>
                <w:sz w:val="24"/>
              </w:rPr>
              <w:t>классные руководители, учителя-предметники</w:t>
            </w:r>
          </w:p>
        </w:tc>
      </w:tr>
      <w:tr w:rsidR="0018409A" w:rsidRPr="008A0E28" w:rsidTr="0018409A">
        <w:trPr>
          <w:trHeight w:val="142"/>
        </w:trPr>
        <w:tc>
          <w:tcPr>
            <w:tcW w:w="9572" w:type="dxa"/>
            <w:gridSpan w:val="5"/>
          </w:tcPr>
          <w:p w:rsidR="0018409A" w:rsidRPr="00C45A30" w:rsidRDefault="0018409A" w:rsidP="0018409A">
            <w:pPr>
              <w:adjustRightInd w:val="0"/>
              <w:ind w:right="-1"/>
              <w:jc w:val="center"/>
              <w:rPr>
                <w:sz w:val="24"/>
              </w:rPr>
            </w:pPr>
            <w:r w:rsidRPr="00C45A30">
              <w:rPr>
                <w:b/>
                <w:bCs/>
                <w:sz w:val="24"/>
              </w:rPr>
              <w:t>Модуль «Работа с родителями или их законными представителями»</w:t>
            </w:r>
          </w:p>
        </w:tc>
      </w:tr>
      <w:tr w:rsidR="0018409A" w:rsidRPr="008A0E28" w:rsidTr="0018409A">
        <w:trPr>
          <w:trHeight w:val="165"/>
        </w:trPr>
        <w:tc>
          <w:tcPr>
            <w:tcW w:w="3569" w:type="dxa"/>
          </w:tcPr>
          <w:p w:rsidR="0018409A" w:rsidRPr="00C45A30" w:rsidRDefault="0018409A" w:rsidP="0018409A">
            <w:pPr>
              <w:rPr>
                <w:sz w:val="24"/>
              </w:rPr>
            </w:pPr>
            <w:r w:rsidRPr="00C45A30">
              <w:rPr>
                <w:sz w:val="24"/>
              </w:rPr>
              <w:t>Заседание Совета родителей</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1 раз в четверть</w:t>
            </w:r>
          </w:p>
        </w:tc>
        <w:tc>
          <w:tcPr>
            <w:tcW w:w="2443" w:type="dxa"/>
            <w:gridSpan w:val="2"/>
          </w:tcPr>
          <w:p w:rsidR="0018409A" w:rsidRPr="00C45A30" w:rsidRDefault="0018409A" w:rsidP="0018409A">
            <w:pPr>
              <w:rPr>
                <w:sz w:val="24"/>
              </w:rPr>
            </w:pPr>
            <w:r w:rsidRPr="00C45A30">
              <w:rPr>
                <w:sz w:val="24"/>
              </w:rPr>
              <w:t>заместитель директора по УВР, Отв. по воспитательной работе, кл. руководители</w:t>
            </w:r>
          </w:p>
        </w:tc>
      </w:tr>
      <w:tr w:rsidR="0018409A" w:rsidRPr="00C45A30" w:rsidTr="0018409A">
        <w:trPr>
          <w:trHeight w:val="165"/>
        </w:trPr>
        <w:tc>
          <w:tcPr>
            <w:tcW w:w="3569" w:type="dxa"/>
          </w:tcPr>
          <w:p w:rsidR="0018409A" w:rsidRPr="00C45A30" w:rsidRDefault="0018409A" w:rsidP="0018409A">
            <w:pPr>
              <w:rPr>
                <w:sz w:val="24"/>
              </w:rPr>
            </w:pPr>
            <w:r w:rsidRPr="00C45A30">
              <w:rPr>
                <w:sz w:val="24"/>
              </w:rPr>
              <w:t>Классные родительские собрания</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1 раз в четверть</w:t>
            </w:r>
          </w:p>
        </w:tc>
        <w:tc>
          <w:tcPr>
            <w:tcW w:w="2443" w:type="dxa"/>
            <w:gridSpan w:val="2"/>
          </w:tcPr>
          <w:p w:rsidR="0018409A" w:rsidRPr="00C45A30" w:rsidRDefault="0018409A" w:rsidP="0018409A">
            <w:pPr>
              <w:rPr>
                <w:sz w:val="24"/>
              </w:rPr>
            </w:pPr>
            <w:r w:rsidRPr="00C45A30">
              <w:rPr>
                <w:sz w:val="24"/>
              </w:rPr>
              <w:t>кл.руководители</w:t>
            </w:r>
          </w:p>
        </w:tc>
      </w:tr>
      <w:tr w:rsidR="0018409A" w:rsidRPr="00C45A30" w:rsidTr="0018409A">
        <w:trPr>
          <w:trHeight w:val="195"/>
        </w:trPr>
        <w:tc>
          <w:tcPr>
            <w:tcW w:w="3569" w:type="dxa"/>
          </w:tcPr>
          <w:p w:rsidR="0018409A" w:rsidRPr="00C45A30" w:rsidRDefault="0018409A" w:rsidP="0018409A">
            <w:pPr>
              <w:rPr>
                <w:sz w:val="24"/>
              </w:rPr>
            </w:pPr>
            <w:r w:rsidRPr="00C45A30">
              <w:rPr>
                <w:sz w:val="24"/>
              </w:rPr>
              <w:t xml:space="preserve">Индивидуальные беседы с родителями </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по запросу</w:t>
            </w:r>
          </w:p>
        </w:tc>
        <w:tc>
          <w:tcPr>
            <w:tcW w:w="2443" w:type="dxa"/>
            <w:gridSpan w:val="2"/>
          </w:tcPr>
          <w:p w:rsidR="0018409A" w:rsidRPr="00C45A30" w:rsidRDefault="0018409A" w:rsidP="0018409A">
            <w:pPr>
              <w:rPr>
                <w:sz w:val="24"/>
              </w:rPr>
            </w:pPr>
            <w:r w:rsidRPr="00C45A30">
              <w:rPr>
                <w:sz w:val="24"/>
              </w:rPr>
              <w:t>кл.руководители, соц.педагог</w:t>
            </w:r>
          </w:p>
        </w:tc>
      </w:tr>
      <w:tr w:rsidR="0018409A" w:rsidRPr="00C45A30" w:rsidTr="0018409A">
        <w:trPr>
          <w:trHeight w:val="142"/>
        </w:trPr>
        <w:tc>
          <w:tcPr>
            <w:tcW w:w="3569" w:type="dxa"/>
          </w:tcPr>
          <w:p w:rsidR="0018409A" w:rsidRPr="00C45A30" w:rsidRDefault="0018409A" w:rsidP="0018409A">
            <w:pPr>
              <w:rPr>
                <w:sz w:val="24"/>
              </w:rPr>
            </w:pPr>
            <w:r w:rsidRPr="00C45A30">
              <w:rPr>
                <w:sz w:val="24"/>
              </w:rPr>
              <w:t>Кинолектории, посвященные Дню Победы</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май</w:t>
            </w:r>
          </w:p>
        </w:tc>
        <w:tc>
          <w:tcPr>
            <w:tcW w:w="2443" w:type="dxa"/>
            <w:gridSpan w:val="2"/>
          </w:tcPr>
          <w:p w:rsidR="0018409A" w:rsidRPr="00C45A30" w:rsidRDefault="0018409A" w:rsidP="0018409A">
            <w:pPr>
              <w:rPr>
                <w:sz w:val="24"/>
              </w:rPr>
            </w:pPr>
            <w:r w:rsidRPr="00C45A30">
              <w:rPr>
                <w:sz w:val="24"/>
              </w:rPr>
              <w:t>классные руководители</w:t>
            </w:r>
          </w:p>
        </w:tc>
      </w:tr>
      <w:tr w:rsidR="0018409A" w:rsidRPr="00C45A30" w:rsidTr="0018409A">
        <w:trPr>
          <w:trHeight w:val="142"/>
        </w:trPr>
        <w:tc>
          <w:tcPr>
            <w:tcW w:w="9572" w:type="dxa"/>
            <w:gridSpan w:val="5"/>
          </w:tcPr>
          <w:p w:rsidR="0018409A" w:rsidRPr="00C45A30" w:rsidRDefault="0018409A" w:rsidP="0018409A">
            <w:pPr>
              <w:adjustRightInd w:val="0"/>
              <w:ind w:right="-1"/>
              <w:jc w:val="center"/>
              <w:rPr>
                <w:sz w:val="24"/>
              </w:rPr>
            </w:pPr>
            <w:r w:rsidRPr="00C45A30">
              <w:rPr>
                <w:b/>
                <w:bCs/>
                <w:sz w:val="24"/>
              </w:rPr>
              <w:t>Модуль «Внеурочная деятельность»</w:t>
            </w:r>
          </w:p>
        </w:tc>
      </w:tr>
      <w:tr w:rsidR="0018409A" w:rsidRPr="008A0E28" w:rsidTr="0018409A">
        <w:trPr>
          <w:trHeight w:val="165"/>
        </w:trPr>
        <w:tc>
          <w:tcPr>
            <w:tcW w:w="3569" w:type="dxa"/>
          </w:tcPr>
          <w:p w:rsidR="0018409A" w:rsidRPr="00C45A30" w:rsidRDefault="0018409A" w:rsidP="0018409A">
            <w:pPr>
              <w:rPr>
                <w:sz w:val="24"/>
              </w:rPr>
            </w:pPr>
            <w:r w:rsidRPr="00C45A30">
              <w:rPr>
                <w:sz w:val="24"/>
              </w:rPr>
              <w:t>Запись в объединения дополнительного образования</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педагоги дополнительного образования, кл. руководители</w:t>
            </w:r>
          </w:p>
        </w:tc>
      </w:tr>
      <w:tr w:rsidR="0018409A" w:rsidRPr="008A0E28" w:rsidTr="0018409A">
        <w:trPr>
          <w:trHeight w:val="142"/>
        </w:trPr>
        <w:tc>
          <w:tcPr>
            <w:tcW w:w="3569" w:type="dxa"/>
          </w:tcPr>
          <w:p w:rsidR="0018409A" w:rsidRPr="00C45A30" w:rsidRDefault="0018409A" w:rsidP="0018409A">
            <w:pPr>
              <w:rPr>
                <w:sz w:val="24"/>
              </w:rPr>
            </w:pPr>
            <w:r w:rsidRPr="00C45A30">
              <w:rPr>
                <w:sz w:val="24"/>
              </w:rPr>
              <w:t>Запись на курсы внеурочной деятельности</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кл. руководители, руководители курсов внеурочной деятельности</w:t>
            </w:r>
          </w:p>
        </w:tc>
      </w:tr>
      <w:tr w:rsidR="0018409A" w:rsidRPr="008A0E28" w:rsidTr="0018409A">
        <w:trPr>
          <w:trHeight w:val="126"/>
        </w:trPr>
        <w:tc>
          <w:tcPr>
            <w:tcW w:w="9572" w:type="dxa"/>
            <w:gridSpan w:val="5"/>
          </w:tcPr>
          <w:p w:rsidR="0018409A" w:rsidRPr="00C45A30" w:rsidRDefault="0018409A" w:rsidP="0018409A">
            <w:pPr>
              <w:jc w:val="center"/>
              <w:rPr>
                <w:b/>
                <w:bCs/>
                <w:sz w:val="24"/>
              </w:rPr>
            </w:pPr>
            <w:r w:rsidRPr="00C45A30">
              <w:rPr>
                <w:b/>
                <w:bCs/>
                <w:sz w:val="24"/>
              </w:rPr>
              <w:t>Модуль «Организация предметно</w:t>
            </w:r>
          </w:p>
          <w:p w:rsidR="0018409A" w:rsidRPr="00C45A30" w:rsidRDefault="0018409A" w:rsidP="0018409A">
            <w:pPr>
              <w:jc w:val="center"/>
              <w:rPr>
                <w:sz w:val="24"/>
              </w:rPr>
            </w:pPr>
            <w:r w:rsidRPr="00C45A30">
              <w:rPr>
                <w:b/>
                <w:bCs/>
                <w:sz w:val="24"/>
              </w:rPr>
              <w:t>эстетической среды»</w:t>
            </w:r>
          </w:p>
          <w:p w:rsidR="0018409A" w:rsidRPr="00C45A30" w:rsidRDefault="0018409A" w:rsidP="0018409A">
            <w:pPr>
              <w:rPr>
                <w:sz w:val="24"/>
              </w:rPr>
            </w:pPr>
          </w:p>
        </w:tc>
      </w:tr>
      <w:tr w:rsidR="0018409A" w:rsidRPr="00C45A30" w:rsidTr="0018409A">
        <w:trPr>
          <w:trHeight w:val="135"/>
        </w:trPr>
        <w:tc>
          <w:tcPr>
            <w:tcW w:w="3569" w:type="dxa"/>
          </w:tcPr>
          <w:p w:rsidR="0018409A" w:rsidRPr="00C45A30" w:rsidRDefault="0018409A" w:rsidP="0018409A">
            <w:pPr>
              <w:rPr>
                <w:sz w:val="24"/>
              </w:rPr>
            </w:pPr>
            <w:r w:rsidRPr="00C45A30">
              <w:rPr>
                <w:sz w:val="24"/>
              </w:rPr>
              <w:t>Оформление школьного уголка (название, девиз класса, информационный стенд), уголка безопасности</w:t>
            </w:r>
          </w:p>
        </w:tc>
        <w:tc>
          <w:tcPr>
            <w:tcW w:w="1297" w:type="dxa"/>
          </w:tcPr>
          <w:p w:rsidR="0018409A" w:rsidRPr="00C45A30" w:rsidRDefault="0018409A" w:rsidP="0018409A">
            <w:pPr>
              <w:rPr>
                <w:sz w:val="24"/>
              </w:rPr>
            </w:pPr>
            <w:r w:rsidRPr="00C45A30">
              <w:rPr>
                <w:sz w:val="24"/>
              </w:rPr>
              <w:t>1-9</w:t>
            </w:r>
          </w:p>
        </w:tc>
        <w:tc>
          <w:tcPr>
            <w:tcW w:w="2263" w:type="dxa"/>
          </w:tcPr>
          <w:p w:rsidR="0018409A" w:rsidRPr="00C45A30" w:rsidRDefault="0018409A" w:rsidP="0018409A">
            <w:pP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классные руководители</w:t>
            </w:r>
          </w:p>
        </w:tc>
      </w:tr>
      <w:tr w:rsidR="0018409A" w:rsidRPr="008A0E28" w:rsidTr="0018409A">
        <w:trPr>
          <w:trHeight w:val="135"/>
        </w:trPr>
        <w:tc>
          <w:tcPr>
            <w:tcW w:w="3569" w:type="dxa"/>
          </w:tcPr>
          <w:p w:rsidR="0018409A" w:rsidRPr="00C45A30" w:rsidRDefault="0018409A" w:rsidP="0018409A">
            <w:pPr>
              <w:rPr>
                <w:sz w:val="24"/>
              </w:rPr>
            </w:pPr>
            <w:r w:rsidRPr="00C45A30">
              <w:rPr>
                <w:sz w:val="24"/>
              </w:rPr>
              <w:t>Осенний субботник «Школе – чистый двор»</w:t>
            </w:r>
          </w:p>
        </w:tc>
        <w:tc>
          <w:tcPr>
            <w:tcW w:w="1297" w:type="dxa"/>
          </w:tcPr>
          <w:p w:rsidR="0018409A" w:rsidRPr="00C45A30" w:rsidRDefault="0018409A" w:rsidP="0018409A">
            <w:pPr>
              <w:rPr>
                <w:sz w:val="24"/>
              </w:rPr>
            </w:pPr>
            <w:r w:rsidRPr="00C45A30">
              <w:rPr>
                <w:sz w:val="24"/>
              </w:rPr>
              <w:t>1-9</w:t>
            </w:r>
          </w:p>
        </w:tc>
        <w:tc>
          <w:tcPr>
            <w:tcW w:w="2263" w:type="dxa"/>
          </w:tcPr>
          <w:p w:rsidR="0018409A" w:rsidRPr="00C45A30" w:rsidRDefault="0018409A" w:rsidP="0018409A">
            <w:pP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Отв. за ВР, классные руководители</w:t>
            </w:r>
          </w:p>
        </w:tc>
      </w:tr>
      <w:tr w:rsidR="0018409A" w:rsidRPr="008A0E28" w:rsidTr="0018409A">
        <w:trPr>
          <w:trHeight w:val="135"/>
        </w:trPr>
        <w:tc>
          <w:tcPr>
            <w:tcW w:w="3569" w:type="dxa"/>
          </w:tcPr>
          <w:p w:rsidR="0018409A" w:rsidRPr="00C45A30" w:rsidRDefault="0018409A" w:rsidP="0018409A">
            <w:pPr>
              <w:rPr>
                <w:sz w:val="24"/>
              </w:rPr>
            </w:pPr>
            <w:r w:rsidRPr="00C45A30">
              <w:rPr>
                <w:sz w:val="24"/>
              </w:rPr>
              <w:t>Акция «Чистая школа» (генеральная уборка классов).</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октябрь</w:t>
            </w:r>
          </w:p>
        </w:tc>
        <w:tc>
          <w:tcPr>
            <w:tcW w:w="2443" w:type="dxa"/>
            <w:gridSpan w:val="2"/>
          </w:tcPr>
          <w:p w:rsidR="0018409A" w:rsidRPr="00C45A30" w:rsidRDefault="0018409A" w:rsidP="0018409A">
            <w:pPr>
              <w:rPr>
                <w:sz w:val="24"/>
              </w:rPr>
            </w:pPr>
            <w:r w:rsidRPr="00C45A30">
              <w:rPr>
                <w:sz w:val="24"/>
              </w:rPr>
              <w:t>Отв. за ВР, классные руководители</w:t>
            </w:r>
          </w:p>
        </w:tc>
      </w:tr>
      <w:tr w:rsidR="0018409A" w:rsidRPr="008A0E28" w:rsidTr="0018409A">
        <w:trPr>
          <w:trHeight w:val="126"/>
        </w:trPr>
        <w:tc>
          <w:tcPr>
            <w:tcW w:w="3569" w:type="dxa"/>
          </w:tcPr>
          <w:p w:rsidR="0018409A" w:rsidRPr="00C45A30" w:rsidRDefault="0018409A" w:rsidP="0018409A">
            <w:pPr>
              <w:rPr>
                <w:sz w:val="24"/>
              </w:rPr>
            </w:pPr>
            <w:r w:rsidRPr="00C45A30">
              <w:rPr>
                <w:sz w:val="24"/>
              </w:rPr>
              <w:t>Весенний субботник «Школе – чистый двор»</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апрель</w:t>
            </w:r>
          </w:p>
        </w:tc>
        <w:tc>
          <w:tcPr>
            <w:tcW w:w="2443" w:type="dxa"/>
            <w:gridSpan w:val="2"/>
          </w:tcPr>
          <w:p w:rsidR="0018409A" w:rsidRPr="00C45A30" w:rsidRDefault="0018409A" w:rsidP="0018409A">
            <w:pPr>
              <w:rPr>
                <w:sz w:val="24"/>
              </w:rPr>
            </w:pPr>
            <w:r w:rsidRPr="00C45A30">
              <w:rPr>
                <w:sz w:val="24"/>
              </w:rPr>
              <w:t>Отв. за ВР, классные руководители</w:t>
            </w:r>
          </w:p>
        </w:tc>
      </w:tr>
      <w:tr w:rsidR="0018409A" w:rsidRPr="008A0E28" w:rsidTr="0018409A">
        <w:trPr>
          <w:trHeight w:val="96"/>
        </w:trPr>
        <w:tc>
          <w:tcPr>
            <w:tcW w:w="9572" w:type="dxa"/>
            <w:gridSpan w:val="5"/>
          </w:tcPr>
          <w:p w:rsidR="0018409A" w:rsidRPr="00C45A30" w:rsidRDefault="0018409A" w:rsidP="0018409A">
            <w:pPr>
              <w:jc w:val="center"/>
              <w:rPr>
                <w:sz w:val="24"/>
              </w:rPr>
            </w:pPr>
            <w:r w:rsidRPr="00C45A30">
              <w:rPr>
                <w:b/>
                <w:bCs/>
                <w:sz w:val="24"/>
              </w:rPr>
              <w:t>Модуль «Курсы внеурочной деятельности и дополнительное образование»</w:t>
            </w:r>
          </w:p>
        </w:tc>
      </w:tr>
      <w:tr w:rsidR="0018409A" w:rsidRPr="008A0E28" w:rsidTr="0018409A">
        <w:trPr>
          <w:trHeight w:val="150"/>
        </w:trPr>
        <w:tc>
          <w:tcPr>
            <w:tcW w:w="3569" w:type="dxa"/>
          </w:tcPr>
          <w:p w:rsidR="0018409A" w:rsidRPr="00C45A30" w:rsidRDefault="0018409A" w:rsidP="0018409A">
            <w:pPr>
              <w:rPr>
                <w:sz w:val="24"/>
              </w:rPr>
            </w:pPr>
            <w:r w:rsidRPr="00C45A30">
              <w:rPr>
                <w:sz w:val="24"/>
              </w:rPr>
              <w:t>Запись в объединения дополнительного образования</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педагоги дополнительного образования, кл. руководители</w:t>
            </w:r>
          </w:p>
        </w:tc>
      </w:tr>
      <w:tr w:rsidR="0018409A" w:rsidRPr="00C45A30" w:rsidTr="0018409A">
        <w:trPr>
          <w:trHeight w:val="111"/>
        </w:trPr>
        <w:tc>
          <w:tcPr>
            <w:tcW w:w="3569" w:type="dxa"/>
          </w:tcPr>
          <w:p w:rsidR="0018409A" w:rsidRPr="00C45A30" w:rsidRDefault="0018409A" w:rsidP="0018409A">
            <w:pPr>
              <w:rPr>
                <w:sz w:val="24"/>
              </w:rPr>
            </w:pPr>
            <w:r w:rsidRPr="00C45A30">
              <w:rPr>
                <w:sz w:val="24"/>
              </w:rPr>
              <w:t>Участие в районы соревнованиях по л/атлетическому кроссу</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учителя физкультуры, кл. руководители</w:t>
            </w:r>
          </w:p>
        </w:tc>
      </w:tr>
      <w:tr w:rsidR="0018409A" w:rsidRPr="00C45A30" w:rsidTr="0018409A">
        <w:trPr>
          <w:trHeight w:val="150"/>
        </w:trPr>
        <w:tc>
          <w:tcPr>
            <w:tcW w:w="3569" w:type="dxa"/>
          </w:tcPr>
          <w:p w:rsidR="0018409A" w:rsidRPr="00C45A30" w:rsidRDefault="0018409A" w:rsidP="0018409A">
            <w:pPr>
              <w:rPr>
                <w:sz w:val="24"/>
              </w:rPr>
            </w:pPr>
            <w:r w:rsidRPr="00C45A30">
              <w:rPr>
                <w:sz w:val="24"/>
              </w:rPr>
              <w:t xml:space="preserve">Спортивные соревнования по Н/ теннис  </w:t>
            </w:r>
          </w:p>
        </w:tc>
        <w:tc>
          <w:tcPr>
            <w:tcW w:w="1297" w:type="dxa"/>
          </w:tcPr>
          <w:p w:rsidR="0018409A" w:rsidRPr="00C45A30" w:rsidRDefault="0018409A" w:rsidP="0018409A">
            <w:pPr>
              <w:jc w:val="center"/>
              <w:rPr>
                <w:sz w:val="24"/>
              </w:rPr>
            </w:pPr>
            <w:r w:rsidRPr="00C45A30">
              <w:rPr>
                <w:sz w:val="24"/>
              </w:rPr>
              <w:t>5-9</w:t>
            </w:r>
          </w:p>
        </w:tc>
        <w:tc>
          <w:tcPr>
            <w:tcW w:w="2263" w:type="dxa"/>
          </w:tcPr>
          <w:p w:rsidR="0018409A" w:rsidRPr="00C45A30" w:rsidRDefault="0018409A" w:rsidP="0018409A">
            <w:pPr>
              <w:rPr>
                <w:sz w:val="24"/>
              </w:rPr>
            </w:pPr>
            <w:r w:rsidRPr="00C45A30">
              <w:rPr>
                <w:sz w:val="24"/>
              </w:rPr>
              <w:t>ноябрь</w:t>
            </w:r>
          </w:p>
        </w:tc>
        <w:tc>
          <w:tcPr>
            <w:tcW w:w="2443" w:type="dxa"/>
            <w:gridSpan w:val="2"/>
          </w:tcPr>
          <w:p w:rsidR="0018409A" w:rsidRPr="00C45A30" w:rsidRDefault="0018409A" w:rsidP="0018409A">
            <w:pPr>
              <w:rPr>
                <w:sz w:val="24"/>
              </w:rPr>
            </w:pPr>
            <w:r w:rsidRPr="00C45A30">
              <w:rPr>
                <w:sz w:val="24"/>
              </w:rPr>
              <w:t>учителя физкультуры, кл. руководители</w:t>
            </w:r>
          </w:p>
        </w:tc>
      </w:tr>
      <w:tr w:rsidR="0018409A" w:rsidRPr="008A0E28" w:rsidTr="0018409A">
        <w:trPr>
          <w:trHeight w:val="126"/>
        </w:trPr>
        <w:tc>
          <w:tcPr>
            <w:tcW w:w="3569" w:type="dxa"/>
          </w:tcPr>
          <w:p w:rsidR="0018409A" w:rsidRPr="00C45A30" w:rsidRDefault="0018409A" w:rsidP="0018409A">
            <w:pPr>
              <w:rPr>
                <w:sz w:val="24"/>
              </w:rPr>
            </w:pPr>
            <w:r w:rsidRPr="00C45A30">
              <w:rPr>
                <w:color w:val="000000"/>
                <w:sz w:val="24"/>
              </w:rPr>
              <w:t xml:space="preserve">Участие в районном Фестивале Всероссийского физкультурно-спортивного комплекса </w:t>
            </w:r>
            <w:r w:rsidRPr="00C45A30">
              <w:rPr>
                <w:b/>
                <w:color w:val="000000"/>
                <w:sz w:val="24"/>
              </w:rPr>
              <w:t>«ГТО»</w:t>
            </w:r>
            <w:r w:rsidRPr="00C45A30">
              <w:rPr>
                <w:color w:val="000000"/>
                <w:sz w:val="24"/>
              </w:rPr>
              <w:t xml:space="preserve"> </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апрель</w:t>
            </w:r>
          </w:p>
        </w:tc>
        <w:tc>
          <w:tcPr>
            <w:tcW w:w="2443" w:type="dxa"/>
            <w:gridSpan w:val="2"/>
          </w:tcPr>
          <w:p w:rsidR="0018409A" w:rsidRPr="00C45A30" w:rsidRDefault="0018409A" w:rsidP="0018409A">
            <w:pPr>
              <w:rPr>
                <w:sz w:val="24"/>
              </w:rPr>
            </w:pPr>
            <w:r w:rsidRPr="00C45A30">
              <w:rPr>
                <w:sz w:val="24"/>
              </w:rPr>
              <w:t>кл. руководители, руководители курсов внеурочной деятельности</w:t>
            </w:r>
          </w:p>
        </w:tc>
      </w:tr>
      <w:tr w:rsidR="0018409A" w:rsidRPr="00C45A30" w:rsidTr="0018409A">
        <w:trPr>
          <w:trHeight w:val="111"/>
        </w:trPr>
        <w:tc>
          <w:tcPr>
            <w:tcW w:w="9572" w:type="dxa"/>
            <w:gridSpan w:val="5"/>
          </w:tcPr>
          <w:p w:rsidR="0018409A" w:rsidRPr="00C45A30" w:rsidRDefault="0018409A" w:rsidP="0018409A">
            <w:pPr>
              <w:jc w:val="center"/>
              <w:rPr>
                <w:sz w:val="24"/>
              </w:rPr>
            </w:pPr>
            <w:r w:rsidRPr="00C45A30">
              <w:rPr>
                <w:b/>
                <w:bCs/>
                <w:sz w:val="24"/>
              </w:rPr>
              <w:t>Модуль «Самоуправление»</w:t>
            </w:r>
          </w:p>
        </w:tc>
      </w:tr>
      <w:tr w:rsidR="0018409A" w:rsidRPr="00C45A30" w:rsidTr="0018409A">
        <w:trPr>
          <w:trHeight w:val="96"/>
        </w:trPr>
        <w:tc>
          <w:tcPr>
            <w:tcW w:w="3569" w:type="dxa"/>
          </w:tcPr>
          <w:p w:rsidR="0018409A" w:rsidRPr="00C45A30" w:rsidRDefault="0018409A" w:rsidP="0018409A">
            <w:pPr>
              <w:rPr>
                <w:sz w:val="24"/>
              </w:rPr>
            </w:pPr>
            <w:r w:rsidRPr="00C45A30">
              <w:rPr>
                <w:sz w:val="24"/>
              </w:rPr>
              <w:t>Выборы органов самоуправления в классе</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jc w:val="cente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классные руководители</w:t>
            </w:r>
          </w:p>
        </w:tc>
      </w:tr>
      <w:tr w:rsidR="0018409A" w:rsidRPr="00C45A30" w:rsidTr="0018409A">
        <w:trPr>
          <w:trHeight w:val="165"/>
        </w:trPr>
        <w:tc>
          <w:tcPr>
            <w:tcW w:w="3569" w:type="dxa"/>
          </w:tcPr>
          <w:p w:rsidR="0018409A" w:rsidRPr="00C45A30" w:rsidRDefault="0018409A" w:rsidP="0018409A">
            <w:pPr>
              <w:rPr>
                <w:sz w:val="24"/>
              </w:rPr>
            </w:pPr>
            <w:r w:rsidRPr="00C45A30">
              <w:rPr>
                <w:sz w:val="24"/>
              </w:rPr>
              <w:t>Заседания комитетов, выборы актива школьного самоуправления</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jc w:val="cente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классные руководители</w:t>
            </w:r>
          </w:p>
        </w:tc>
      </w:tr>
      <w:tr w:rsidR="0018409A" w:rsidRPr="008A0E28" w:rsidTr="0018409A">
        <w:trPr>
          <w:trHeight w:val="111"/>
        </w:trPr>
        <w:tc>
          <w:tcPr>
            <w:tcW w:w="3569" w:type="dxa"/>
          </w:tcPr>
          <w:p w:rsidR="0018409A" w:rsidRPr="00C45A30" w:rsidRDefault="0018409A" w:rsidP="0018409A">
            <w:pPr>
              <w:rPr>
                <w:sz w:val="24"/>
              </w:rPr>
            </w:pPr>
            <w:r w:rsidRPr="00C45A30">
              <w:rPr>
                <w:sz w:val="24"/>
              </w:rPr>
              <w:t>Новогодний переполох: подготовка к празднованию Нового года, работа мастерской Деда Мороза. Новогодние праздники</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jc w:val="center"/>
              <w:rPr>
                <w:sz w:val="24"/>
              </w:rPr>
            </w:pPr>
            <w:r w:rsidRPr="00C45A30">
              <w:rPr>
                <w:sz w:val="24"/>
              </w:rPr>
              <w:t>декабрь</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96"/>
        </w:trPr>
        <w:tc>
          <w:tcPr>
            <w:tcW w:w="3569" w:type="dxa"/>
          </w:tcPr>
          <w:p w:rsidR="0018409A" w:rsidRPr="00C45A30" w:rsidRDefault="0018409A" w:rsidP="0018409A">
            <w:pPr>
              <w:rPr>
                <w:sz w:val="24"/>
              </w:rPr>
            </w:pPr>
            <w:r w:rsidRPr="00C45A30">
              <w:rPr>
                <w:sz w:val="24"/>
              </w:rPr>
              <w:t>Заседание членов совета, акция «Я помню, я горжусь»</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апрель</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1260"/>
        </w:trPr>
        <w:tc>
          <w:tcPr>
            <w:tcW w:w="3569" w:type="dxa"/>
          </w:tcPr>
          <w:p w:rsidR="0018409A" w:rsidRPr="00C45A30" w:rsidRDefault="0018409A" w:rsidP="0018409A">
            <w:pPr>
              <w:rPr>
                <w:sz w:val="24"/>
              </w:rPr>
            </w:pPr>
            <w:r w:rsidRPr="00C45A30">
              <w:rPr>
                <w:sz w:val="24"/>
              </w:rPr>
              <w:t>Итоговое заседание актива школьного самоуправления</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май</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C45A30" w:rsidTr="0018409A">
        <w:trPr>
          <w:trHeight w:val="135"/>
        </w:trPr>
        <w:tc>
          <w:tcPr>
            <w:tcW w:w="9572" w:type="dxa"/>
            <w:gridSpan w:val="5"/>
          </w:tcPr>
          <w:p w:rsidR="0018409A" w:rsidRPr="00C45A30" w:rsidRDefault="0018409A" w:rsidP="0018409A">
            <w:pPr>
              <w:jc w:val="center"/>
              <w:rPr>
                <w:sz w:val="24"/>
              </w:rPr>
            </w:pPr>
            <w:r w:rsidRPr="00C45A30">
              <w:rPr>
                <w:b/>
                <w:bCs/>
                <w:sz w:val="24"/>
              </w:rPr>
              <w:t>Модуль « Профориентация»</w:t>
            </w:r>
          </w:p>
          <w:p w:rsidR="0018409A" w:rsidRPr="00C45A30" w:rsidRDefault="0018409A" w:rsidP="0018409A">
            <w:pPr>
              <w:rPr>
                <w:sz w:val="24"/>
              </w:rPr>
            </w:pPr>
          </w:p>
        </w:tc>
      </w:tr>
      <w:tr w:rsidR="0018409A" w:rsidRPr="008A0E28" w:rsidTr="0018409A">
        <w:trPr>
          <w:trHeight w:val="126"/>
        </w:trPr>
        <w:tc>
          <w:tcPr>
            <w:tcW w:w="3569" w:type="dxa"/>
          </w:tcPr>
          <w:p w:rsidR="0018409A" w:rsidRPr="00C45A30" w:rsidRDefault="0018409A" w:rsidP="0018409A">
            <w:pPr>
              <w:rPr>
                <w:sz w:val="24"/>
              </w:rPr>
            </w:pPr>
            <w:r w:rsidRPr="00C45A30">
              <w:rPr>
                <w:sz w:val="24"/>
              </w:rPr>
              <w:t>Внеурочная деятельность, направленная на профессиональное самоопределение обучающихся</w:t>
            </w:r>
          </w:p>
          <w:p w:rsidR="0018409A" w:rsidRPr="00C45A30" w:rsidRDefault="0018409A" w:rsidP="0018409A">
            <w:pPr>
              <w:spacing w:before="100" w:beforeAutospacing="1" w:after="100" w:afterAutospacing="1"/>
              <w:rPr>
                <w:sz w:val="24"/>
              </w:rPr>
            </w:pPr>
            <w:r w:rsidRPr="00C45A30">
              <w:rPr>
                <w:sz w:val="24"/>
              </w:rPr>
              <w:t> </w:t>
            </w:r>
          </w:p>
        </w:tc>
        <w:tc>
          <w:tcPr>
            <w:tcW w:w="1297" w:type="dxa"/>
          </w:tcPr>
          <w:p w:rsidR="0018409A" w:rsidRPr="00C45A30" w:rsidRDefault="0018409A" w:rsidP="0018409A">
            <w:pPr>
              <w:jc w:val="center"/>
              <w:rPr>
                <w:sz w:val="24"/>
              </w:rPr>
            </w:pPr>
            <w:r w:rsidRPr="00C45A30">
              <w:rPr>
                <w:sz w:val="24"/>
              </w:rPr>
              <w:t>6-9</w:t>
            </w:r>
          </w:p>
        </w:tc>
        <w:tc>
          <w:tcPr>
            <w:tcW w:w="2263" w:type="dxa"/>
          </w:tcPr>
          <w:p w:rsidR="0018409A" w:rsidRPr="00C45A30" w:rsidRDefault="0018409A" w:rsidP="0018409A">
            <w:pPr>
              <w:rPr>
                <w:sz w:val="24"/>
              </w:rPr>
            </w:pPr>
            <w:r w:rsidRPr="00C45A30">
              <w:rPr>
                <w:sz w:val="24"/>
              </w:rPr>
              <w:t>в течение года</w:t>
            </w:r>
          </w:p>
          <w:p w:rsidR="0018409A" w:rsidRPr="00C45A30" w:rsidRDefault="0018409A" w:rsidP="0018409A">
            <w:pPr>
              <w:spacing w:before="100" w:beforeAutospacing="1" w:after="100" w:afterAutospacing="1"/>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классные руководители, руководители курсов внеурочной деятельности</w:t>
            </w:r>
          </w:p>
        </w:tc>
      </w:tr>
      <w:tr w:rsidR="0018409A" w:rsidRPr="008A0E28" w:rsidTr="0018409A">
        <w:trPr>
          <w:trHeight w:val="135"/>
        </w:trPr>
        <w:tc>
          <w:tcPr>
            <w:tcW w:w="3569" w:type="dxa"/>
          </w:tcPr>
          <w:p w:rsidR="0018409A" w:rsidRPr="00C45A30" w:rsidRDefault="0018409A" w:rsidP="0018409A">
            <w:pPr>
              <w:rPr>
                <w:sz w:val="24"/>
              </w:rPr>
            </w:pPr>
            <w:r w:rsidRPr="00C45A30">
              <w:rPr>
                <w:sz w:val="24"/>
              </w:rPr>
              <w:t>Объединения дополнительного образования, направленные на профессиональное самоопределение обучающихся</w:t>
            </w:r>
          </w:p>
          <w:p w:rsidR="0018409A" w:rsidRPr="00C45A30" w:rsidRDefault="0018409A" w:rsidP="0018409A">
            <w:pPr>
              <w:spacing w:before="100" w:beforeAutospacing="1" w:after="100" w:afterAutospacing="1"/>
              <w:rPr>
                <w:sz w:val="24"/>
              </w:rPr>
            </w:pPr>
            <w:r w:rsidRPr="00C45A30">
              <w:rPr>
                <w:sz w:val="24"/>
              </w:rPr>
              <w:t> </w:t>
            </w:r>
          </w:p>
        </w:tc>
        <w:tc>
          <w:tcPr>
            <w:tcW w:w="1297" w:type="dxa"/>
          </w:tcPr>
          <w:p w:rsidR="0018409A" w:rsidRPr="00C45A30" w:rsidRDefault="0018409A" w:rsidP="0018409A">
            <w:pPr>
              <w:jc w:val="center"/>
              <w:rPr>
                <w:sz w:val="24"/>
              </w:rPr>
            </w:pPr>
            <w:r w:rsidRPr="00C45A30">
              <w:rPr>
                <w:sz w:val="24"/>
              </w:rPr>
              <w:t>6-9</w:t>
            </w:r>
          </w:p>
        </w:tc>
        <w:tc>
          <w:tcPr>
            <w:tcW w:w="2263" w:type="dxa"/>
          </w:tcPr>
          <w:p w:rsidR="0018409A" w:rsidRPr="00C45A30" w:rsidRDefault="0018409A" w:rsidP="0018409A">
            <w:pPr>
              <w:rPr>
                <w:sz w:val="24"/>
              </w:rPr>
            </w:pPr>
            <w:r w:rsidRPr="00C45A30">
              <w:rPr>
                <w:sz w:val="24"/>
              </w:rPr>
              <w:t>в течение года</w:t>
            </w:r>
          </w:p>
          <w:p w:rsidR="0018409A" w:rsidRPr="00C45A30" w:rsidRDefault="0018409A" w:rsidP="0018409A">
            <w:pPr>
              <w:spacing w:before="100" w:beforeAutospacing="1" w:after="100" w:afterAutospacing="1"/>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классные руководители, руководители объединений дополнительного образования</w:t>
            </w:r>
          </w:p>
        </w:tc>
      </w:tr>
      <w:tr w:rsidR="0018409A" w:rsidRPr="00C45A30" w:rsidTr="0018409A">
        <w:trPr>
          <w:trHeight w:val="111"/>
        </w:trPr>
        <w:tc>
          <w:tcPr>
            <w:tcW w:w="3569" w:type="dxa"/>
          </w:tcPr>
          <w:p w:rsidR="0018409A" w:rsidRPr="00C45A30" w:rsidRDefault="0018409A" w:rsidP="0018409A">
            <w:pPr>
              <w:rPr>
                <w:sz w:val="24"/>
              </w:rPr>
            </w:pPr>
            <w:r w:rsidRPr="00C45A30">
              <w:rPr>
                <w:sz w:val="24"/>
              </w:rPr>
              <w:t>Профориентационные часы общения («Профессии моей семьи», «Моя мечта о будущей профессии», «Путь в профессию начинается в школе»)</w:t>
            </w:r>
          </w:p>
        </w:tc>
        <w:tc>
          <w:tcPr>
            <w:tcW w:w="1297" w:type="dxa"/>
          </w:tcPr>
          <w:p w:rsidR="0018409A" w:rsidRPr="00C45A30" w:rsidRDefault="0018409A" w:rsidP="0018409A">
            <w:pPr>
              <w:jc w:val="center"/>
              <w:rPr>
                <w:sz w:val="24"/>
              </w:rPr>
            </w:pPr>
            <w:r w:rsidRPr="00C45A30">
              <w:rPr>
                <w:sz w:val="24"/>
              </w:rPr>
              <w:t>6-9</w:t>
            </w:r>
          </w:p>
        </w:tc>
        <w:tc>
          <w:tcPr>
            <w:tcW w:w="2263" w:type="dxa"/>
          </w:tcPr>
          <w:p w:rsidR="0018409A" w:rsidRPr="00C45A30" w:rsidRDefault="0018409A" w:rsidP="0018409A">
            <w:pPr>
              <w:rPr>
                <w:sz w:val="24"/>
              </w:rPr>
            </w:pPr>
            <w:r w:rsidRPr="00C45A30">
              <w:rPr>
                <w:sz w:val="24"/>
              </w:rPr>
              <w:t>в течение года (по плану кл.руководителя)</w:t>
            </w:r>
          </w:p>
        </w:tc>
        <w:tc>
          <w:tcPr>
            <w:tcW w:w="2443" w:type="dxa"/>
            <w:gridSpan w:val="2"/>
          </w:tcPr>
          <w:p w:rsidR="0018409A" w:rsidRPr="00C45A30" w:rsidRDefault="0018409A" w:rsidP="0018409A">
            <w:pPr>
              <w:rPr>
                <w:sz w:val="24"/>
              </w:rPr>
            </w:pPr>
            <w:r w:rsidRPr="00C45A30">
              <w:rPr>
                <w:sz w:val="24"/>
              </w:rPr>
              <w:t>классные руководители, педагог-психолог</w:t>
            </w:r>
          </w:p>
        </w:tc>
      </w:tr>
      <w:tr w:rsidR="0018409A" w:rsidRPr="00C45A30" w:rsidTr="0018409A">
        <w:trPr>
          <w:trHeight w:val="126"/>
        </w:trPr>
        <w:tc>
          <w:tcPr>
            <w:tcW w:w="3569" w:type="dxa"/>
          </w:tcPr>
          <w:p w:rsidR="0018409A" w:rsidRPr="00C45A30" w:rsidRDefault="0018409A" w:rsidP="0018409A">
            <w:pPr>
              <w:rPr>
                <w:sz w:val="24"/>
              </w:rPr>
            </w:pPr>
            <w:r w:rsidRPr="00C45A30">
              <w:rPr>
                <w:sz w:val="24"/>
              </w:rPr>
              <w:t>Встречи с людьми разных профессий, представителей учебных заведений.</w:t>
            </w:r>
          </w:p>
        </w:tc>
        <w:tc>
          <w:tcPr>
            <w:tcW w:w="1297" w:type="dxa"/>
          </w:tcPr>
          <w:p w:rsidR="0018409A" w:rsidRPr="00C45A30" w:rsidRDefault="0018409A" w:rsidP="0018409A">
            <w:pPr>
              <w:rPr>
                <w:sz w:val="24"/>
              </w:rPr>
            </w:pPr>
            <w:r w:rsidRPr="00C45A30">
              <w:rPr>
                <w:sz w:val="24"/>
              </w:rPr>
              <w:t>6-9</w:t>
            </w:r>
          </w:p>
        </w:tc>
        <w:tc>
          <w:tcPr>
            <w:tcW w:w="2263" w:type="dxa"/>
          </w:tcPr>
          <w:p w:rsidR="0018409A" w:rsidRPr="00C45A30" w:rsidRDefault="0018409A" w:rsidP="0018409A">
            <w:pPr>
              <w:rPr>
                <w:sz w:val="24"/>
              </w:rPr>
            </w:pPr>
            <w:r w:rsidRPr="00C45A30">
              <w:rPr>
                <w:sz w:val="24"/>
              </w:rPr>
              <w:t>в течение года (по плану кл.руководителя)</w:t>
            </w:r>
          </w:p>
        </w:tc>
        <w:tc>
          <w:tcPr>
            <w:tcW w:w="2443" w:type="dxa"/>
            <w:gridSpan w:val="2"/>
          </w:tcPr>
          <w:p w:rsidR="0018409A" w:rsidRPr="00C45A30" w:rsidRDefault="0018409A" w:rsidP="0018409A">
            <w:pPr>
              <w:rPr>
                <w:sz w:val="24"/>
              </w:rPr>
            </w:pPr>
            <w:r w:rsidRPr="00C45A30">
              <w:rPr>
                <w:sz w:val="24"/>
              </w:rPr>
              <w:t>классные руководители</w:t>
            </w:r>
          </w:p>
        </w:tc>
      </w:tr>
      <w:tr w:rsidR="0018409A" w:rsidRPr="00C45A30" w:rsidTr="0018409A">
        <w:trPr>
          <w:trHeight w:val="135"/>
        </w:trPr>
        <w:tc>
          <w:tcPr>
            <w:tcW w:w="3569" w:type="dxa"/>
          </w:tcPr>
          <w:p w:rsidR="0018409A" w:rsidRPr="00C45A30" w:rsidRDefault="0018409A" w:rsidP="0018409A">
            <w:pPr>
              <w:rPr>
                <w:sz w:val="24"/>
              </w:rPr>
            </w:pPr>
            <w:r w:rsidRPr="00C45A30">
              <w:rPr>
                <w:sz w:val="24"/>
              </w:rPr>
              <w:t>Экскурсии на предприятия и организации поселка</w:t>
            </w:r>
          </w:p>
        </w:tc>
        <w:tc>
          <w:tcPr>
            <w:tcW w:w="1297" w:type="dxa"/>
          </w:tcPr>
          <w:p w:rsidR="0018409A" w:rsidRPr="00C45A30" w:rsidRDefault="0018409A" w:rsidP="0018409A">
            <w:pPr>
              <w:rPr>
                <w:sz w:val="24"/>
              </w:rPr>
            </w:pPr>
            <w:r w:rsidRPr="00C45A30">
              <w:rPr>
                <w:sz w:val="24"/>
              </w:rPr>
              <w:t>6-9</w:t>
            </w:r>
          </w:p>
        </w:tc>
        <w:tc>
          <w:tcPr>
            <w:tcW w:w="2263" w:type="dxa"/>
          </w:tcPr>
          <w:p w:rsidR="0018409A" w:rsidRPr="00C45A30" w:rsidRDefault="0018409A" w:rsidP="0018409A">
            <w:pPr>
              <w:rPr>
                <w:sz w:val="24"/>
              </w:rPr>
            </w:pPr>
            <w:r w:rsidRPr="00C45A30">
              <w:rPr>
                <w:sz w:val="24"/>
              </w:rPr>
              <w:t>в течение года (по плану кл.руководителя)</w:t>
            </w:r>
          </w:p>
        </w:tc>
        <w:tc>
          <w:tcPr>
            <w:tcW w:w="2443" w:type="dxa"/>
            <w:gridSpan w:val="2"/>
          </w:tcPr>
          <w:p w:rsidR="0018409A" w:rsidRPr="00C45A30" w:rsidRDefault="0018409A" w:rsidP="0018409A">
            <w:pPr>
              <w:rPr>
                <w:sz w:val="24"/>
              </w:rPr>
            </w:pPr>
            <w:r w:rsidRPr="00C45A30">
              <w:rPr>
                <w:sz w:val="24"/>
              </w:rPr>
              <w:t>классные руководители</w:t>
            </w:r>
          </w:p>
        </w:tc>
      </w:tr>
      <w:tr w:rsidR="0018409A" w:rsidRPr="008A0E28" w:rsidTr="0018409A">
        <w:trPr>
          <w:trHeight w:val="111"/>
        </w:trPr>
        <w:tc>
          <w:tcPr>
            <w:tcW w:w="3569" w:type="dxa"/>
          </w:tcPr>
          <w:p w:rsidR="0018409A" w:rsidRPr="00C45A30" w:rsidRDefault="0018409A" w:rsidP="0018409A">
            <w:pPr>
              <w:rPr>
                <w:sz w:val="24"/>
              </w:rPr>
            </w:pPr>
            <w:r w:rsidRPr="00C45A30">
              <w:rPr>
                <w:sz w:val="24"/>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297" w:type="dxa"/>
          </w:tcPr>
          <w:p w:rsidR="0018409A" w:rsidRPr="00C45A30" w:rsidRDefault="0018409A" w:rsidP="0018409A">
            <w:pPr>
              <w:jc w:val="center"/>
              <w:rPr>
                <w:sz w:val="24"/>
              </w:rPr>
            </w:pPr>
            <w:r w:rsidRPr="00C45A30">
              <w:rPr>
                <w:sz w:val="24"/>
              </w:rPr>
              <w:t>6-9</w:t>
            </w:r>
          </w:p>
        </w:tc>
        <w:tc>
          <w:tcPr>
            <w:tcW w:w="2263" w:type="dxa"/>
          </w:tcPr>
          <w:p w:rsidR="0018409A" w:rsidRPr="00C45A30" w:rsidRDefault="0018409A" w:rsidP="0018409A">
            <w:pPr>
              <w:rPr>
                <w:sz w:val="24"/>
              </w:rPr>
            </w:pPr>
            <w:r w:rsidRPr="00C45A30">
              <w:rPr>
                <w:sz w:val="24"/>
              </w:rPr>
              <w:t>в течение года (по плану кл.руководителя)</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C45A30" w:rsidTr="0018409A">
        <w:trPr>
          <w:trHeight w:val="111"/>
        </w:trPr>
        <w:tc>
          <w:tcPr>
            <w:tcW w:w="9572" w:type="dxa"/>
            <w:gridSpan w:val="5"/>
          </w:tcPr>
          <w:p w:rsidR="0018409A" w:rsidRPr="00C45A30" w:rsidRDefault="0018409A" w:rsidP="0018409A">
            <w:pPr>
              <w:jc w:val="center"/>
              <w:rPr>
                <w:sz w:val="24"/>
              </w:rPr>
            </w:pPr>
            <w:r w:rsidRPr="00C45A30">
              <w:rPr>
                <w:b/>
                <w:bCs/>
                <w:sz w:val="24"/>
              </w:rPr>
              <w:t>Модуль «Ключевые общешкольные дела»</w:t>
            </w:r>
          </w:p>
        </w:tc>
      </w:tr>
      <w:tr w:rsidR="0018409A" w:rsidRPr="008A0E28" w:rsidTr="0018409A">
        <w:trPr>
          <w:trHeight w:val="210"/>
        </w:trPr>
        <w:tc>
          <w:tcPr>
            <w:tcW w:w="3569" w:type="dxa"/>
          </w:tcPr>
          <w:p w:rsidR="0018409A" w:rsidRPr="00C45A30" w:rsidRDefault="0018409A" w:rsidP="0018409A">
            <w:pPr>
              <w:rPr>
                <w:sz w:val="24"/>
              </w:rPr>
            </w:pPr>
            <w:r w:rsidRPr="00C45A30">
              <w:rPr>
                <w:sz w:val="24"/>
              </w:rPr>
              <w:t>День знаний. «Здравствуй, школа» – торжественная линейка.</w:t>
            </w:r>
          </w:p>
          <w:p w:rsidR="0018409A" w:rsidRPr="00C45A30" w:rsidRDefault="0018409A" w:rsidP="0018409A">
            <w:pPr>
              <w:spacing w:before="100" w:beforeAutospacing="1" w:after="100" w:afterAutospacing="1"/>
              <w:rPr>
                <w:sz w:val="24"/>
              </w:rPr>
            </w:pPr>
            <w:r w:rsidRPr="00C45A30">
              <w:rPr>
                <w:sz w:val="24"/>
              </w:rPr>
              <w:t>Классный час, посвященный Дню знаний</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1.09</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97"/>
        </w:trPr>
        <w:tc>
          <w:tcPr>
            <w:tcW w:w="3569" w:type="dxa"/>
          </w:tcPr>
          <w:p w:rsidR="0018409A" w:rsidRPr="00C45A30" w:rsidRDefault="0018409A" w:rsidP="0018409A">
            <w:pPr>
              <w:rPr>
                <w:sz w:val="24"/>
              </w:rPr>
            </w:pPr>
            <w:r w:rsidRPr="00C45A30">
              <w:rPr>
                <w:sz w:val="24"/>
              </w:rPr>
              <w:t>Праздник «День учителя»</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05.10</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157"/>
        </w:trPr>
        <w:tc>
          <w:tcPr>
            <w:tcW w:w="3569" w:type="dxa"/>
          </w:tcPr>
          <w:p w:rsidR="0018409A" w:rsidRPr="00C45A30" w:rsidRDefault="0018409A" w:rsidP="0018409A">
            <w:pPr>
              <w:rPr>
                <w:sz w:val="24"/>
              </w:rPr>
            </w:pPr>
            <w:r w:rsidRPr="00C45A30">
              <w:rPr>
                <w:sz w:val="24"/>
              </w:rPr>
              <w:t>Участие в мероприятиях, посвященных Дню народного единства (флешмобы онлайн, акция «Окна России», «Флаги России»</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02-06.11</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112"/>
        </w:trPr>
        <w:tc>
          <w:tcPr>
            <w:tcW w:w="3569" w:type="dxa"/>
          </w:tcPr>
          <w:p w:rsidR="0018409A" w:rsidRPr="00C45A30" w:rsidRDefault="0018409A" w:rsidP="0018409A">
            <w:pPr>
              <w:rPr>
                <w:sz w:val="24"/>
              </w:rPr>
            </w:pPr>
            <w:r w:rsidRPr="00C45A30">
              <w:rPr>
                <w:sz w:val="24"/>
              </w:rPr>
              <w:t>Участие в новогодних мероприятиях (квест, дискотека,новогодний переполох)</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декабрь</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210"/>
        </w:trPr>
        <w:tc>
          <w:tcPr>
            <w:tcW w:w="3569" w:type="dxa"/>
          </w:tcPr>
          <w:p w:rsidR="0018409A" w:rsidRPr="00C45A30" w:rsidRDefault="0018409A" w:rsidP="0018409A">
            <w:pPr>
              <w:rPr>
                <w:sz w:val="24"/>
              </w:rPr>
            </w:pPr>
            <w:r w:rsidRPr="00C45A30">
              <w:rPr>
                <w:sz w:val="24"/>
              </w:rPr>
              <w:t>Концерт, посвященный Международному женскому дню 8 Марта</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март</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142"/>
        </w:trPr>
        <w:tc>
          <w:tcPr>
            <w:tcW w:w="3569" w:type="dxa"/>
          </w:tcPr>
          <w:p w:rsidR="0018409A" w:rsidRPr="00C45A30" w:rsidRDefault="0018409A" w:rsidP="0018409A">
            <w:pPr>
              <w:rPr>
                <w:sz w:val="24"/>
              </w:rPr>
            </w:pPr>
            <w:r w:rsidRPr="00C45A30">
              <w:rPr>
                <w:sz w:val="24"/>
              </w:rPr>
              <w:t>Школьный фестиваль детского творчества «Ярмарка талантов»</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март</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127"/>
        </w:trPr>
        <w:tc>
          <w:tcPr>
            <w:tcW w:w="3569" w:type="dxa"/>
          </w:tcPr>
          <w:p w:rsidR="0018409A" w:rsidRPr="00C45A30" w:rsidRDefault="0018409A" w:rsidP="0018409A">
            <w:pPr>
              <w:rPr>
                <w:sz w:val="24"/>
              </w:rPr>
            </w:pPr>
            <w:r w:rsidRPr="00C45A30">
              <w:rPr>
                <w:sz w:val="24"/>
              </w:rPr>
              <w:t>Участие в мероприятии детского и юношеского творчества «Весеннее ассорти»</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апрель</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180"/>
        </w:trPr>
        <w:tc>
          <w:tcPr>
            <w:tcW w:w="3569" w:type="dxa"/>
          </w:tcPr>
          <w:p w:rsidR="0018409A" w:rsidRPr="00C45A30" w:rsidRDefault="0018409A" w:rsidP="0018409A">
            <w:pPr>
              <w:rPr>
                <w:sz w:val="24"/>
              </w:rPr>
            </w:pPr>
            <w:r w:rsidRPr="00C45A30">
              <w:rPr>
                <w:sz w:val="24"/>
              </w:rPr>
              <w:t>Мероприятие, посвященное празднованию Дню Победы (митинг, возложение цветов и венков к обелиску)</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09.05</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97"/>
        </w:trPr>
        <w:tc>
          <w:tcPr>
            <w:tcW w:w="3569" w:type="dxa"/>
          </w:tcPr>
          <w:p w:rsidR="0018409A" w:rsidRPr="00C45A30" w:rsidRDefault="0018409A" w:rsidP="0018409A">
            <w:pPr>
              <w:rPr>
                <w:sz w:val="24"/>
              </w:rPr>
            </w:pPr>
            <w:r w:rsidRPr="00C45A30">
              <w:rPr>
                <w:sz w:val="24"/>
              </w:rPr>
              <w:t>Праздник «Последний звонок»</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25.05</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C45A30" w:rsidTr="0018409A">
        <w:trPr>
          <w:trHeight w:val="97"/>
        </w:trPr>
        <w:tc>
          <w:tcPr>
            <w:tcW w:w="9572" w:type="dxa"/>
            <w:gridSpan w:val="5"/>
          </w:tcPr>
          <w:p w:rsidR="0018409A" w:rsidRPr="00C45A30" w:rsidRDefault="0018409A" w:rsidP="0018409A">
            <w:pPr>
              <w:rPr>
                <w:sz w:val="24"/>
              </w:rPr>
            </w:pPr>
            <w:r w:rsidRPr="00C45A30">
              <w:rPr>
                <w:b/>
                <w:bCs/>
                <w:sz w:val="24"/>
              </w:rPr>
              <w:t>Модуль «Внешкольные дела»</w:t>
            </w:r>
          </w:p>
        </w:tc>
      </w:tr>
      <w:tr w:rsidR="0018409A" w:rsidRPr="00C45A30" w:rsidTr="0018409A">
        <w:trPr>
          <w:trHeight w:val="165"/>
        </w:trPr>
        <w:tc>
          <w:tcPr>
            <w:tcW w:w="3569" w:type="dxa"/>
          </w:tcPr>
          <w:p w:rsidR="0018409A" w:rsidRPr="00C45A30" w:rsidRDefault="0018409A" w:rsidP="0018409A">
            <w:pPr>
              <w:rPr>
                <w:sz w:val="24"/>
              </w:rPr>
            </w:pPr>
            <w:r w:rsidRPr="00C45A30">
              <w:rPr>
                <w:sz w:val="24"/>
              </w:rPr>
              <w:t>Внешкольные мероприятия, в том числе организуемые совместно с социальными партнёрами общеобразовательной организации</w:t>
            </w:r>
          </w:p>
        </w:tc>
        <w:tc>
          <w:tcPr>
            <w:tcW w:w="1297" w:type="dxa"/>
          </w:tcPr>
          <w:p w:rsidR="0018409A" w:rsidRPr="00C45A30" w:rsidRDefault="0018409A" w:rsidP="0018409A">
            <w:pPr>
              <w:rPr>
                <w:sz w:val="24"/>
              </w:rPr>
            </w:pPr>
            <w:r w:rsidRPr="00C45A30">
              <w:rPr>
                <w:sz w:val="24"/>
              </w:rPr>
              <w:t>1-9</w:t>
            </w:r>
          </w:p>
        </w:tc>
        <w:tc>
          <w:tcPr>
            <w:tcW w:w="2263" w:type="dxa"/>
          </w:tcPr>
          <w:p w:rsidR="0018409A" w:rsidRPr="00C45A30" w:rsidRDefault="0018409A" w:rsidP="0018409A">
            <w:pPr>
              <w:rPr>
                <w:sz w:val="24"/>
              </w:rPr>
            </w:pPr>
            <w:r w:rsidRPr="00C45A30">
              <w:rPr>
                <w:sz w:val="24"/>
              </w:rPr>
              <w:t>в течение года</w:t>
            </w:r>
          </w:p>
        </w:tc>
        <w:tc>
          <w:tcPr>
            <w:tcW w:w="2443" w:type="dxa"/>
            <w:gridSpan w:val="2"/>
          </w:tcPr>
          <w:p w:rsidR="0018409A" w:rsidRPr="00C45A30" w:rsidRDefault="0018409A" w:rsidP="0018409A">
            <w:pPr>
              <w:rPr>
                <w:sz w:val="24"/>
              </w:rPr>
            </w:pPr>
            <w:r w:rsidRPr="00C45A30">
              <w:rPr>
                <w:sz w:val="24"/>
              </w:rPr>
              <w:t>классные руководители, социальные партнеры</w:t>
            </w:r>
          </w:p>
        </w:tc>
      </w:tr>
      <w:tr w:rsidR="0018409A" w:rsidRPr="008A0E28" w:rsidTr="0018409A">
        <w:trPr>
          <w:trHeight w:val="142"/>
        </w:trPr>
        <w:tc>
          <w:tcPr>
            <w:tcW w:w="3569" w:type="dxa"/>
          </w:tcPr>
          <w:p w:rsidR="0018409A" w:rsidRPr="00C45A30" w:rsidRDefault="0018409A" w:rsidP="0018409A">
            <w:pPr>
              <w:rPr>
                <w:sz w:val="24"/>
              </w:rPr>
            </w:pPr>
            <w:r w:rsidRPr="00C45A30">
              <w:rPr>
                <w:sz w:val="24"/>
              </w:rPr>
              <w:t>Внешкольные тематические мероприятия воспитательной направленности по учебным предметам, курсам, модулям</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в течение года</w:t>
            </w:r>
          </w:p>
        </w:tc>
        <w:tc>
          <w:tcPr>
            <w:tcW w:w="2443" w:type="dxa"/>
            <w:gridSpan w:val="2"/>
          </w:tcPr>
          <w:p w:rsidR="0018409A" w:rsidRPr="00C45A30" w:rsidRDefault="0018409A" w:rsidP="0018409A">
            <w:pPr>
              <w:rPr>
                <w:sz w:val="24"/>
              </w:rPr>
            </w:pPr>
            <w:r w:rsidRPr="00C45A30">
              <w:rPr>
                <w:sz w:val="24"/>
              </w:rPr>
              <w:t>классные руководители, учителя-предметники, соц.педагог</w:t>
            </w:r>
          </w:p>
        </w:tc>
      </w:tr>
      <w:tr w:rsidR="0018409A" w:rsidRPr="00C45A30" w:rsidTr="0018409A">
        <w:trPr>
          <w:trHeight w:val="165"/>
        </w:trPr>
        <w:tc>
          <w:tcPr>
            <w:tcW w:w="3569" w:type="dxa"/>
          </w:tcPr>
          <w:p w:rsidR="0018409A" w:rsidRPr="00C45A30" w:rsidRDefault="0018409A" w:rsidP="0018409A">
            <w:pPr>
              <w:rPr>
                <w:sz w:val="24"/>
              </w:rPr>
            </w:pPr>
            <w:r w:rsidRPr="00C45A30">
              <w:rPr>
                <w:sz w:val="24"/>
              </w:rPr>
              <w:t>Экскурсии, походы выходного дня (в музей, картинную галерею, технопарк, на предприятие и др.)</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в течение года</w:t>
            </w:r>
          </w:p>
        </w:tc>
        <w:tc>
          <w:tcPr>
            <w:tcW w:w="2443" w:type="dxa"/>
            <w:gridSpan w:val="2"/>
          </w:tcPr>
          <w:p w:rsidR="0018409A" w:rsidRPr="00C45A30" w:rsidRDefault="0018409A" w:rsidP="0018409A">
            <w:pPr>
              <w:rPr>
                <w:sz w:val="24"/>
              </w:rPr>
            </w:pPr>
            <w:r w:rsidRPr="00C45A30">
              <w:rPr>
                <w:sz w:val="24"/>
              </w:rPr>
              <w:t>классные руководители, родительский комитет.</w:t>
            </w:r>
          </w:p>
        </w:tc>
      </w:tr>
      <w:tr w:rsidR="0018409A" w:rsidRPr="00C45A30" w:rsidTr="0018409A">
        <w:trPr>
          <w:trHeight w:val="127"/>
        </w:trPr>
        <w:tc>
          <w:tcPr>
            <w:tcW w:w="3569" w:type="dxa"/>
          </w:tcPr>
          <w:p w:rsidR="0018409A" w:rsidRPr="00C45A30" w:rsidRDefault="0018409A" w:rsidP="0018409A">
            <w:pPr>
              <w:rPr>
                <w:sz w:val="24"/>
              </w:rPr>
            </w:pPr>
            <w:r w:rsidRPr="00C45A30">
              <w:rPr>
                <w:sz w:val="24"/>
              </w:rPr>
              <w:t>Коллективно-творческие дела</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в течение года</w:t>
            </w:r>
          </w:p>
        </w:tc>
        <w:tc>
          <w:tcPr>
            <w:tcW w:w="2443" w:type="dxa"/>
            <w:gridSpan w:val="2"/>
          </w:tcPr>
          <w:p w:rsidR="0018409A" w:rsidRPr="00C45A30" w:rsidRDefault="0018409A" w:rsidP="0018409A">
            <w:pPr>
              <w:rPr>
                <w:sz w:val="24"/>
              </w:rPr>
            </w:pPr>
            <w:r w:rsidRPr="00C45A30">
              <w:rPr>
                <w:sz w:val="24"/>
              </w:rPr>
              <w:t>классные руководители</w:t>
            </w:r>
          </w:p>
        </w:tc>
      </w:tr>
      <w:tr w:rsidR="0018409A" w:rsidRPr="008A0E28" w:rsidTr="0018409A">
        <w:trPr>
          <w:trHeight w:val="180"/>
        </w:trPr>
        <w:tc>
          <w:tcPr>
            <w:tcW w:w="9572" w:type="dxa"/>
            <w:gridSpan w:val="5"/>
          </w:tcPr>
          <w:p w:rsidR="0018409A" w:rsidRPr="00C45A30" w:rsidRDefault="0018409A" w:rsidP="0018409A">
            <w:pPr>
              <w:jc w:val="center"/>
              <w:rPr>
                <w:sz w:val="24"/>
              </w:rPr>
            </w:pPr>
            <w:r w:rsidRPr="00C45A30">
              <w:rPr>
                <w:b/>
                <w:bCs/>
                <w:sz w:val="24"/>
              </w:rPr>
              <w:t>Модуль «Организация предметно-эстетической среды»</w:t>
            </w:r>
          </w:p>
        </w:tc>
      </w:tr>
      <w:tr w:rsidR="0018409A" w:rsidRPr="008A0E28" w:rsidTr="0018409A">
        <w:trPr>
          <w:trHeight w:val="195"/>
        </w:trPr>
        <w:tc>
          <w:tcPr>
            <w:tcW w:w="3569" w:type="dxa"/>
          </w:tcPr>
          <w:p w:rsidR="0018409A" w:rsidRPr="00C45A30" w:rsidRDefault="0018409A" w:rsidP="0018409A">
            <w:pPr>
              <w:rPr>
                <w:sz w:val="24"/>
              </w:rPr>
            </w:pPr>
            <w:r w:rsidRPr="00C45A30">
              <w:rPr>
                <w:sz w:val="24"/>
              </w:rPr>
              <w:t>Оформление внешнего фасада здания, класса, холла при входе в общеобразовательную организацию государственной символикой Российской Федерации.</w:t>
            </w:r>
          </w:p>
          <w:p w:rsidR="0018409A" w:rsidRPr="00C45A30" w:rsidRDefault="0018409A" w:rsidP="0018409A">
            <w:pPr>
              <w:spacing w:before="100" w:beforeAutospacing="1" w:after="100" w:afterAutospacing="1"/>
              <w:rPr>
                <w:sz w:val="24"/>
              </w:rPr>
            </w:pP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август-сентябрь</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112"/>
        </w:trPr>
        <w:tc>
          <w:tcPr>
            <w:tcW w:w="3569" w:type="dxa"/>
          </w:tcPr>
          <w:p w:rsidR="0018409A" w:rsidRPr="00C45A30" w:rsidRDefault="0018409A" w:rsidP="0018409A">
            <w:pPr>
              <w:rPr>
                <w:sz w:val="24"/>
              </w:rPr>
            </w:pPr>
            <w:r w:rsidRPr="00C45A30">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по мере необходимости</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165"/>
        </w:trPr>
        <w:tc>
          <w:tcPr>
            <w:tcW w:w="3569" w:type="dxa"/>
          </w:tcPr>
          <w:p w:rsidR="0018409A" w:rsidRPr="00C45A30" w:rsidRDefault="0018409A" w:rsidP="0018409A">
            <w:pPr>
              <w:rPr>
                <w:sz w:val="24"/>
              </w:rPr>
            </w:pPr>
            <w:r w:rsidRPr="00C45A30">
              <w:rPr>
                <w:sz w:val="24"/>
              </w:rPr>
              <w:t>Организацию и проведение церемоний поднятия (спуска) государственного флага Российской Федерации</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каждый понедельник, 1 уроком</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C45A30" w:rsidTr="0018409A">
        <w:trPr>
          <w:trHeight w:val="165"/>
        </w:trPr>
        <w:tc>
          <w:tcPr>
            <w:tcW w:w="3569" w:type="dxa"/>
          </w:tcPr>
          <w:p w:rsidR="0018409A" w:rsidRPr="00C45A30" w:rsidRDefault="0018409A" w:rsidP="0018409A">
            <w:pPr>
              <w:rPr>
                <w:sz w:val="24"/>
              </w:rPr>
            </w:pPr>
            <w:r w:rsidRPr="00C45A30">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по плану кл.рук.</w:t>
            </w:r>
          </w:p>
        </w:tc>
        <w:tc>
          <w:tcPr>
            <w:tcW w:w="2443" w:type="dxa"/>
            <w:gridSpan w:val="2"/>
          </w:tcPr>
          <w:p w:rsidR="0018409A" w:rsidRPr="00C45A30" w:rsidRDefault="0018409A" w:rsidP="0018409A">
            <w:pPr>
              <w:rPr>
                <w:sz w:val="24"/>
              </w:rPr>
            </w:pPr>
            <w:r w:rsidRPr="00C45A30">
              <w:rPr>
                <w:sz w:val="24"/>
              </w:rPr>
              <w:t>кл. руководители</w:t>
            </w:r>
          </w:p>
        </w:tc>
      </w:tr>
      <w:tr w:rsidR="0018409A" w:rsidRPr="008A0E28" w:rsidTr="0018409A">
        <w:trPr>
          <w:trHeight w:val="180"/>
        </w:trPr>
        <w:tc>
          <w:tcPr>
            <w:tcW w:w="3569" w:type="dxa"/>
          </w:tcPr>
          <w:p w:rsidR="0018409A" w:rsidRPr="00C45A30" w:rsidRDefault="0018409A" w:rsidP="0018409A">
            <w:pPr>
              <w:rPr>
                <w:sz w:val="24"/>
              </w:rPr>
            </w:pPr>
            <w:r w:rsidRPr="00C45A30">
              <w:rPr>
                <w:sz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по мере необходимости</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8A0E28" w:rsidTr="0018409A">
        <w:trPr>
          <w:trHeight w:val="127"/>
        </w:trPr>
        <w:tc>
          <w:tcPr>
            <w:tcW w:w="3569" w:type="dxa"/>
          </w:tcPr>
          <w:p w:rsidR="0018409A" w:rsidRPr="00C45A30" w:rsidRDefault="0018409A" w:rsidP="0018409A">
            <w:pPr>
              <w:rPr>
                <w:sz w:val="24"/>
              </w:rPr>
            </w:pPr>
            <w:r w:rsidRPr="00C45A30">
              <w:rPr>
                <w:sz w:val="24"/>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в течение года</w:t>
            </w:r>
          </w:p>
        </w:tc>
        <w:tc>
          <w:tcPr>
            <w:tcW w:w="2443" w:type="dxa"/>
            <w:gridSpan w:val="2"/>
          </w:tcPr>
          <w:p w:rsidR="0018409A" w:rsidRPr="00C45A30" w:rsidRDefault="0018409A" w:rsidP="0018409A">
            <w:pPr>
              <w:rPr>
                <w:sz w:val="24"/>
              </w:rPr>
            </w:pPr>
            <w:r w:rsidRPr="00C45A30">
              <w:rPr>
                <w:sz w:val="24"/>
              </w:rPr>
              <w:t>Отв. по ВР, классные руководители</w:t>
            </w:r>
          </w:p>
        </w:tc>
      </w:tr>
      <w:tr w:rsidR="0018409A" w:rsidRPr="00C45A30" w:rsidTr="0018409A">
        <w:trPr>
          <w:trHeight w:val="180"/>
        </w:trPr>
        <w:tc>
          <w:tcPr>
            <w:tcW w:w="9572" w:type="dxa"/>
            <w:gridSpan w:val="5"/>
          </w:tcPr>
          <w:p w:rsidR="0018409A" w:rsidRPr="00C45A30" w:rsidRDefault="0018409A" w:rsidP="0018409A">
            <w:pPr>
              <w:jc w:val="center"/>
              <w:rPr>
                <w:sz w:val="24"/>
              </w:rPr>
            </w:pPr>
            <w:r w:rsidRPr="00C45A30">
              <w:rPr>
                <w:b/>
                <w:bCs/>
                <w:sz w:val="24"/>
              </w:rPr>
              <w:t>Модуль «Социальное партнерство»</w:t>
            </w:r>
          </w:p>
        </w:tc>
      </w:tr>
      <w:tr w:rsidR="0018409A" w:rsidRPr="008A0E28" w:rsidTr="0018409A">
        <w:trPr>
          <w:trHeight w:val="157"/>
        </w:trPr>
        <w:tc>
          <w:tcPr>
            <w:tcW w:w="3569" w:type="dxa"/>
          </w:tcPr>
          <w:p w:rsidR="0018409A" w:rsidRPr="00C45A30" w:rsidRDefault="0018409A" w:rsidP="0018409A">
            <w:pPr>
              <w:rPr>
                <w:sz w:val="24"/>
              </w:rPr>
            </w:pPr>
            <w:r w:rsidRPr="00C45A30">
              <w:rPr>
                <w:sz w:val="24"/>
              </w:rPr>
              <w:t>Викторина в рамках Всероссийской акции, посвященной Дню Конституции Российской Федерации</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2 неделя декабря</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C45A30" w:rsidTr="0018409A">
        <w:trPr>
          <w:trHeight w:val="142"/>
        </w:trPr>
        <w:tc>
          <w:tcPr>
            <w:tcW w:w="9572" w:type="dxa"/>
            <w:gridSpan w:val="5"/>
          </w:tcPr>
          <w:p w:rsidR="0018409A" w:rsidRPr="00C45A30" w:rsidRDefault="0018409A" w:rsidP="0018409A">
            <w:pPr>
              <w:jc w:val="center"/>
              <w:rPr>
                <w:sz w:val="24"/>
              </w:rPr>
            </w:pPr>
            <w:r w:rsidRPr="00C45A30">
              <w:rPr>
                <w:b/>
                <w:bCs/>
                <w:sz w:val="24"/>
              </w:rPr>
              <w:t>Модуль «Профилактика и безопасность»</w:t>
            </w:r>
          </w:p>
        </w:tc>
      </w:tr>
      <w:tr w:rsidR="0018409A" w:rsidRPr="00C45A30" w:rsidTr="0018409A">
        <w:trPr>
          <w:trHeight w:val="157"/>
        </w:trPr>
        <w:tc>
          <w:tcPr>
            <w:tcW w:w="3569" w:type="dxa"/>
          </w:tcPr>
          <w:p w:rsidR="0018409A" w:rsidRPr="00C45A30" w:rsidRDefault="0018409A" w:rsidP="0018409A">
            <w:pPr>
              <w:rPr>
                <w:sz w:val="24"/>
              </w:rPr>
            </w:pPr>
            <w:r w:rsidRPr="00C45A30">
              <w:rPr>
                <w:sz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преподаватель- ОБЖ, классные руководители</w:t>
            </w:r>
          </w:p>
        </w:tc>
      </w:tr>
      <w:tr w:rsidR="0018409A" w:rsidRPr="00C45A30" w:rsidTr="0018409A">
        <w:trPr>
          <w:trHeight w:val="157"/>
        </w:trPr>
        <w:tc>
          <w:tcPr>
            <w:tcW w:w="3569" w:type="dxa"/>
          </w:tcPr>
          <w:p w:rsidR="0018409A" w:rsidRPr="00C45A30" w:rsidRDefault="0018409A" w:rsidP="0018409A">
            <w:pPr>
              <w:rPr>
                <w:sz w:val="24"/>
              </w:rPr>
            </w:pPr>
            <w:r w:rsidRPr="00C45A30">
              <w:rPr>
                <w:sz w:val="24"/>
              </w:rPr>
              <w:t>Всероссийский открытый урок по ОБЖ</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03.09</w:t>
            </w:r>
          </w:p>
        </w:tc>
        <w:tc>
          <w:tcPr>
            <w:tcW w:w="2443" w:type="dxa"/>
            <w:gridSpan w:val="2"/>
          </w:tcPr>
          <w:p w:rsidR="0018409A" w:rsidRPr="00C45A30" w:rsidRDefault="0018409A" w:rsidP="0018409A">
            <w:pPr>
              <w:rPr>
                <w:sz w:val="24"/>
              </w:rPr>
            </w:pPr>
            <w:r w:rsidRPr="00C45A30">
              <w:rPr>
                <w:sz w:val="24"/>
              </w:rPr>
              <w:t>преподаватель -ОБЖ, классные руководители</w:t>
            </w:r>
          </w:p>
        </w:tc>
      </w:tr>
      <w:tr w:rsidR="0018409A" w:rsidRPr="00C45A30" w:rsidTr="0018409A">
        <w:tc>
          <w:tcPr>
            <w:tcW w:w="3569" w:type="dxa"/>
          </w:tcPr>
          <w:p w:rsidR="0018409A" w:rsidRPr="00C45A30" w:rsidRDefault="0018409A" w:rsidP="0018409A">
            <w:pPr>
              <w:rPr>
                <w:sz w:val="24"/>
              </w:rPr>
            </w:pPr>
            <w:r w:rsidRPr="00C45A30">
              <w:rPr>
                <w:sz w:val="24"/>
              </w:rPr>
              <w:t>Объектовая тренировка эвакуации при угрозе террористического акта</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октябрь</w:t>
            </w:r>
          </w:p>
        </w:tc>
        <w:tc>
          <w:tcPr>
            <w:tcW w:w="2443" w:type="dxa"/>
            <w:gridSpan w:val="2"/>
          </w:tcPr>
          <w:p w:rsidR="0018409A" w:rsidRPr="00C45A30" w:rsidRDefault="0018409A" w:rsidP="0018409A">
            <w:pPr>
              <w:rPr>
                <w:sz w:val="24"/>
              </w:rPr>
            </w:pPr>
            <w:r w:rsidRPr="00C45A30">
              <w:rPr>
                <w:sz w:val="24"/>
              </w:rPr>
              <w:t>преподаватель- ОБЖ, кл. руководители</w:t>
            </w:r>
          </w:p>
        </w:tc>
      </w:tr>
      <w:tr w:rsidR="0018409A" w:rsidRPr="008A0E28" w:rsidTr="0018409A">
        <w:tc>
          <w:tcPr>
            <w:tcW w:w="3569" w:type="dxa"/>
          </w:tcPr>
          <w:p w:rsidR="0018409A" w:rsidRPr="00C45A30" w:rsidRDefault="0018409A" w:rsidP="0018409A">
            <w:pPr>
              <w:rPr>
                <w:sz w:val="24"/>
              </w:rPr>
            </w:pPr>
            <w:r w:rsidRPr="00C45A30">
              <w:rPr>
                <w:sz w:val="24"/>
              </w:rPr>
              <w:t>Профилактические беседы с обучающимися «1 декабря – всемирный день со СПИДом»</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01-05.12</w:t>
            </w:r>
          </w:p>
        </w:tc>
        <w:tc>
          <w:tcPr>
            <w:tcW w:w="2443" w:type="dxa"/>
            <w:gridSpan w:val="2"/>
          </w:tcPr>
          <w:p w:rsidR="0018409A" w:rsidRPr="00C45A30" w:rsidRDefault="0018409A" w:rsidP="0018409A">
            <w:pPr>
              <w:rPr>
                <w:sz w:val="24"/>
              </w:rPr>
            </w:pPr>
            <w:r w:rsidRPr="00C45A30">
              <w:rPr>
                <w:sz w:val="24"/>
              </w:rPr>
              <w:t>классные руководители, представители мед.учреждения</w:t>
            </w:r>
          </w:p>
        </w:tc>
      </w:tr>
      <w:tr w:rsidR="0018409A" w:rsidRPr="00C45A30" w:rsidTr="0018409A">
        <w:tc>
          <w:tcPr>
            <w:tcW w:w="9572" w:type="dxa"/>
            <w:gridSpan w:val="5"/>
          </w:tcPr>
          <w:p w:rsidR="0018409A" w:rsidRPr="00C45A30" w:rsidRDefault="0018409A" w:rsidP="0018409A">
            <w:pPr>
              <w:jc w:val="center"/>
              <w:rPr>
                <w:sz w:val="24"/>
              </w:rPr>
            </w:pPr>
            <w:r w:rsidRPr="00C45A30">
              <w:rPr>
                <w:b/>
                <w:bCs/>
                <w:sz w:val="24"/>
              </w:rPr>
              <w:t>Модуль «Детские общественные объединения»</w:t>
            </w:r>
          </w:p>
        </w:tc>
      </w:tr>
      <w:tr w:rsidR="0018409A" w:rsidRPr="00C45A30" w:rsidTr="0018409A">
        <w:tc>
          <w:tcPr>
            <w:tcW w:w="3569" w:type="dxa"/>
          </w:tcPr>
          <w:p w:rsidR="0018409A" w:rsidRPr="00C45A30" w:rsidRDefault="0018409A" w:rsidP="0018409A">
            <w:pPr>
              <w:rPr>
                <w:sz w:val="24"/>
              </w:rPr>
            </w:pPr>
            <w:r w:rsidRPr="00C45A30">
              <w:rPr>
                <w:sz w:val="24"/>
              </w:rPr>
              <w:t>Обзорная экскурсия, представление работы объединений</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сентябрь</w:t>
            </w:r>
          </w:p>
        </w:tc>
        <w:tc>
          <w:tcPr>
            <w:tcW w:w="2443" w:type="dxa"/>
            <w:gridSpan w:val="2"/>
          </w:tcPr>
          <w:p w:rsidR="0018409A" w:rsidRPr="00C45A30" w:rsidRDefault="0018409A" w:rsidP="0018409A">
            <w:pPr>
              <w:rPr>
                <w:sz w:val="24"/>
              </w:rPr>
            </w:pPr>
            <w:r w:rsidRPr="00C45A30">
              <w:rPr>
                <w:sz w:val="24"/>
              </w:rPr>
              <w:t>Отв. за ВР</w:t>
            </w:r>
          </w:p>
        </w:tc>
      </w:tr>
      <w:tr w:rsidR="0018409A" w:rsidRPr="008A0E28" w:rsidTr="0018409A">
        <w:trPr>
          <w:trHeight w:val="2425"/>
        </w:trPr>
        <w:tc>
          <w:tcPr>
            <w:tcW w:w="3569" w:type="dxa"/>
          </w:tcPr>
          <w:p w:rsidR="0018409A" w:rsidRPr="00C45A30" w:rsidRDefault="0018409A" w:rsidP="0018409A">
            <w:pPr>
              <w:rPr>
                <w:sz w:val="24"/>
              </w:rPr>
            </w:pPr>
            <w:r w:rsidRPr="00C45A30">
              <w:rPr>
                <w:sz w:val="24"/>
              </w:rPr>
              <w:t>Открытие Школьного спортивного клуба «Чемпион» (открытие спортивного сезона)</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01.09</w:t>
            </w:r>
          </w:p>
        </w:tc>
        <w:tc>
          <w:tcPr>
            <w:tcW w:w="2443" w:type="dxa"/>
            <w:gridSpan w:val="2"/>
          </w:tcPr>
          <w:p w:rsidR="0018409A" w:rsidRPr="00C45A30" w:rsidRDefault="0018409A" w:rsidP="0018409A">
            <w:pPr>
              <w:rPr>
                <w:sz w:val="24"/>
              </w:rPr>
            </w:pPr>
            <w:r w:rsidRPr="00C45A30">
              <w:rPr>
                <w:sz w:val="24"/>
              </w:rPr>
              <w:t>Руководитель ШСК «Чемпион», учитель физкультуры</w:t>
            </w:r>
          </w:p>
        </w:tc>
      </w:tr>
      <w:tr w:rsidR="0018409A" w:rsidRPr="008A0E28" w:rsidTr="0018409A">
        <w:tc>
          <w:tcPr>
            <w:tcW w:w="3569" w:type="dxa"/>
          </w:tcPr>
          <w:p w:rsidR="0018409A" w:rsidRPr="00C45A30" w:rsidRDefault="0018409A" w:rsidP="0018409A">
            <w:pPr>
              <w:rPr>
                <w:sz w:val="24"/>
              </w:rPr>
            </w:pPr>
            <w:r w:rsidRPr="00C45A30">
              <w:rPr>
                <w:sz w:val="24"/>
              </w:rPr>
              <w:t>Участие во Всероссийской акции, посвященной Дню знаний</w:t>
            </w:r>
          </w:p>
          <w:p w:rsidR="0018409A" w:rsidRPr="00C45A30" w:rsidRDefault="0018409A" w:rsidP="0018409A">
            <w:pPr>
              <w:spacing w:before="100" w:beforeAutospacing="1" w:after="100" w:afterAutospacing="1"/>
              <w:rPr>
                <w:sz w:val="24"/>
              </w:rPr>
            </w:pPr>
            <w:r w:rsidRPr="00C45A30">
              <w:rPr>
                <w:sz w:val="24"/>
              </w:rPr>
              <w:t> </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01.09</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8A0E28" w:rsidTr="0018409A">
        <w:tc>
          <w:tcPr>
            <w:tcW w:w="3569" w:type="dxa"/>
          </w:tcPr>
          <w:p w:rsidR="0018409A" w:rsidRPr="00C45A30" w:rsidRDefault="0018409A" w:rsidP="0018409A">
            <w:pPr>
              <w:rPr>
                <w:sz w:val="24"/>
              </w:rPr>
            </w:pPr>
            <w:r w:rsidRPr="00C45A30">
              <w:rPr>
                <w:sz w:val="24"/>
              </w:rPr>
              <w:t>Участие во Всероссийской акции, посвященной Дню учителя</w:t>
            </w:r>
          </w:p>
          <w:p w:rsidR="0018409A" w:rsidRPr="00C45A30" w:rsidRDefault="0018409A" w:rsidP="0018409A">
            <w:pPr>
              <w:spacing w:before="100" w:beforeAutospacing="1" w:after="100" w:afterAutospacing="1"/>
              <w:rPr>
                <w:sz w:val="24"/>
              </w:rPr>
            </w:pPr>
            <w:r w:rsidRPr="00C45A30">
              <w:rPr>
                <w:sz w:val="24"/>
              </w:rPr>
              <w:t> </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05.10</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8A0E28" w:rsidTr="0018409A">
        <w:tc>
          <w:tcPr>
            <w:tcW w:w="3569" w:type="dxa"/>
          </w:tcPr>
          <w:p w:rsidR="0018409A" w:rsidRPr="00C45A30" w:rsidRDefault="0018409A" w:rsidP="0018409A">
            <w:pPr>
              <w:rPr>
                <w:sz w:val="24"/>
              </w:rPr>
            </w:pPr>
            <w:r w:rsidRPr="00C45A30">
              <w:rPr>
                <w:sz w:val="24"/>
              </w:rPr>
              <w:t>Участие во Всероссийской акции, посвященной Дню народного единства</w:t>
            </w:r>
          </w:p>
          <w:p w:rsidR="0018409A" w:rsidRPr="00C45A30" w:rsidRDefault="0018409A" w:rsidP="0018409A">
            <w:pPr>
              <w:spacing w:before="100" w:beforeAutospacing="1" w:after="100" w:afterAutospacing="1"/>
              <w:rPr>
                <w:sz w:val="24"/>
              </w:rPr>
            </w:pPr>
            <w:r w:rsidRPr="00C45A30">
              <w:rPr>
                <w:sz w:val="24"/>
              </w:rPr>
              <w:t> </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04.11</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8A0E28" w:rsidTr="0018409A">
        <w:tc>
          <w:tcPr>
            <w:tcW w:w="3569" w:type="dxa"/>
          </w:tcPr>
          <w:p w:rsidR="0018409A" w:rsidRPr="00C45A30" w:rsidRDefault="0018409A" w:rsidP="0018409A">
            <w:pPr>
              <w:rPr>
                <w:sz w:val="24"/>
              </w:rPr>
            </w:pPr>
            <w:r w:rsidRPr="00C45A30">
              <w:rPr>
                <w:sz w:val="24"/>
              </w:rPr>
              <w:t>Участие во Всероссийской акции, посвященной Дню матери</w:t>
            </w:r>
          </w:p>
          <w:p w:rsidR="0018409A" w:rsidRPr="00C45A30" w:rsidRDefault="0018409A" w:rsidP="0018409A">
            <w:pPr>
              <w:spacing w:before="100" w:beforeAutospacing="1" w:after="100" w:afterAutospacing="1"/>
              <w:rPr>
                <w:sz w:val="24"/>
              </w:rPr>
            </w:pPr>
            <w:r w:rsidRPr="00C45A30">
              <w:rPr>
                <w:sz w:val="24"/>
              </w:rPr>
              <w:t> </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29.11</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8A0E28" w:rsidTr="0018409A">
        <w:tc>
          <w:tcPr>
            <w:tcW w:w="3569" w:type="dxa"/>
          </w:tcPr>
          <w:p w:rsidR="0018409A" w:rsidRPr="00C45A30" w:rsidRDefault="0018409A" w:rsidP="0018409A">
            <w:pPr>
              <w:rPr>
                <w:sz w:val="24"/>
              </w:rPr>
            </w:pPr>
            <w:r w:rsidRPr="00C45A30">
              <w:rPr>
                <w:sz w:val="24"/>
              </w:rPr>
              <w:t>Участие во Всероссийской акции, посвященной Дню защитника Отечества</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23.02</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8A0E28" w:rsidTr="0018409A">
        <w:tc>
          <w:tcPr>
            <w:tcW w:w="3569" w:type="dxa"/>
          </w:tcPr>
          <w:p w:rsidR="0018409A" w:rsidRPr="00C45A30" w:rsidRDefault="0018409A" w:rsidP="0018409A">
            <w:pPr>
              <w:rPr>
                <w:sz w:val="24"/>
              </w:rPr>
            </w:pPr>
            <w:r w:rsidRPr="00C45A30">
              <w:rPr>
                <w:sz w:val="24"/>
              </w:rPr>
              <w:t>Участие во Всероссийской акции, посвященной Международному женскому дню</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08.03</w:t>
            </w:r>
          </w:p>
        </w:tc>
        <w:tc>
          <w:tcPr>
            <w:tcW w:w="2443" w:type="dxa"/>
            <w:gridSpan w:val="2"/>
          </w:tcPr>
          <w:p w:rsidR="0018409A" w:rsidRPr="00C45A30" w:rsidRDefault="0018409A" w:rsidP="0018409A">
            <w:pPr>
              <w:rPr>
                <w:sz w:val="24"/>
              </w:rPr>
            </w:pPr>
            <w:r w:rsidRPr="00C45A30">
              <w:rPr>
                <w:sz w:val="24"/>
              </w:rPr>
              <w:t>Советник по воспитательной работе, классные руководители</w:t>
            </w:r>
          </w:p>
        </w:tc>
      </w:tr>
      <w:tr w:rsidR="0018409A" w:rsidRPr="008A0E28" w:rsidTr="0018409A">
        <w:tc>
          <w:tcPr>
            <w:tcW w:w="3569" w:type="dxa"/>
          </w:tcPr>
          <w:p w:rsidR="0018409A" w:rsidRPr="00C45A30" w:rsidRDefault="0018409A" w:rsidP="0018409A">
            <w:pPr>
              <w:rPr>
                <w:sz w:val="24"/>
              </w:rPr>
            </w:pPr>
            <w:r w:rsidRPr="00C45A30">
              <w:rPr>
                <w:sz w:val="24"/>
              </w:rPr>
              <w:t>Участие во Всероссийской акции, посвященной Дню Победы</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09.05</w:t>
            </w:r>
          </w:p>
        </w:tc>
        <w:tc>
          <w:tcPr>
            <w:tcW w:w="2443" w:type="dxa"/>
            <w:gridSpan w:val="2"/>
          </w:tcPr>
          <w:p w:rsidR="0018409A" w:rsidRPr="00C45A30" w:rsidRDefault="0018409A" w:rsidP="0018409A">
            <w:pPr>
              <w:rPr>
                <w:sz w:val="24"/>
              </w:rPr>
            </w:pPr>
            <w:r w:rsidRPr="00C45A30">
              <w:rPr>
                <w:sz w:val="24"/>
              </w:rPr>
              <w:t>Советник по воспитательной работе, классные руководители</w:t>
            </w:r>
          </w:p>
        </w:tc>
      </w:tr>
      <w:tr w:rsidR="0018409A" w:rsidRPr="00C45A30" w:rsidTr="0018409A">
        <w:tc>
          <w:tcPr>
            <w:tcW w:w="9572" w:type="dxa"/>
            <w:gridSpan w:val="5"/>
          </w:tcPr>
          <w:p w:rsidR="0018409A" w:rsidRPr="00C45A30" w:rsidRDefault="0018409A" w:rsidP="0018409A">
            <w:pPr>
              <w:adjustRightInd w:val="0"/>
              <w:ind w:right="-1"/>
              <w:rPr>
                <w:sz w:val="24"/>
              </w:rPr>
            </w:pPr>
            <w:r w:rsidRPr="00C45A30">
              <w:rPr>
                <w:b/>
                <w:bCs/>
                <w:sz w:val="24"/>
              </w:rPr>
              <w:t>Модуль «Школьные объединения»</w:t>
            </w:r>
          </w:p>
        </w:tc>
      </w:tr>
      <w:tr w:rsidR="0018409A" w:rsidRPr="00C45A30" w:rsidTr="0018409A">
        <w:tc>
          <w:tcPr>
            <w:tcW w:w="3569" w:type="dxa"/>
          </w:tcPr>
          <w:p w:rsidR="0018409A" w:rsidRPr="00C45A30" w:rsidRDefault="0018409A" w:rsidP="0018409A">
            <w:pPr>
              <w:rPr>
                <w:sz w:val="24"/>
              </w:rPr>
            </w:pPr>
            <w:r w:rsidRPr="00C45A30">
              <w:rPr>
                <w:sz w:val="24"/>
              </w:rPr>
              <w:t>Информационная и книжная выставка «День солидарности и борьбы с терроризмом»</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10-20.10</w:t>
            </w:r>
          </w:p>
        </w:tc>
        <w:tc>
          <w:tcPr>
            <w:tcW w:w="2443" w:type="dxa"/>
            <w:gridSpan w:val="2"/>
          </w:tcPr>
          <w:p w:rsidR="0018409A" w:rsidRPr="00C45A30" w:rsidRDefault="0018409A" w:rsidP="0018409A">
            <w:pPr>
              <w:rPr>
                <w:sz w:val="24"/>
              </w:rPr>
            </w:pPr>
            <w:r w:rsidRPr="00C45A30">
              <w:rPr>
                <w:sz w:val="24"/>
              </w:rPr>
              <w:t>педагог-библиотекарь, педагог ОБЖ</w:t>
            </w:r>
          </w:p>
        </w:tc>
      </w:tr>
      <w:tr w:rsidR="0018409A" w:rsidRPr="008A0E28" w:rsidTr="0018409A">
        <w:tc>
          <w:tcPr>
            <w:tcW w:w="3569" w:type="dxa"/>
          </w:tcPr>
          <w:p w:rsidR="0018409A" w:rsidRPr="00C45A30" w:rsidRDefault="0018409A" w:rsidP="0018409A">
            <w:pPr>
              <w:rPr>
                <w:sz w:val="24"/>
              </w:rPr>
            </w:pPr>
            <w:r w:rsidRPr="00C45A30">
              <w:rPr>
                <w:sz w:val="24"/>
              </w:rPr>
              <w:t>Тематическая фотовыставка, видеопроекты, подкасты, посвященные Дню народного единства – сайт шолы, группа ВК)</w:t>
            </w:r>
          </w:p>
        </w:tc>
        <w:tc>
          <w:tcPr>
            <w:tcW w:w="1297" w:type="dxa"/>
          </w:tcPr>
          <w:p w:rsidR="0018409A" w:rsidRPr="00C45A30" w:rsidRDefault="0018409A" w:rsidP="0018409A">
            <w:pPr>
              <w:jc w:val="center"/>
              <w:rPr>
                <w:sz w:val="24"/>
              </w:rPr>
            </w:pPr>
            <w:r w:rsidRPr="00C45A30">
              <w:rPr>
                <w:sz w:val="24"/>
              </w:rPr>
              <w:t>1-9</w:t>
            </w:r>
          </w:p>
        </w:tc>
        <w:tc>
          <w:tcPr>
            <w:tcW w:w="2263" w:type="dxa"/>
          </w:tcPr>
          <w:p w:rsidR="0018409A" w:rsidRPr="00C45A30" w:rsidRDefault="0018409A" w:rsidP="0018409A">
            <w:pPr>
              <w:rPr>
                <w:sz w:val="24"/>
              </w:rPr>
            </w:pPr>
            <w:r w:rsidRPr="00C45A30">
              <w:rPr>
                <w:sz w:val="24"/>
              </w:rPr>
              <w:t>02-06.11</w:t>
            </w:r>
          </w:p>
        </w:tc>
        <w:tc>
          <w:tcPr>
            <w:tcW w:w="2443" w:type="dxa"/>
            <w:gridSpan w:val="2"/>
          </w:tcPr>
          <w:p w:rsidR="0018409A" w:rsidRPr="00C45A30" w:rsidRDefault="0018409A" w:rsidP="0018409A">
            <w:pPr>
              <w:adjustRightInd w:val="0"/>
              <w:ind w:right="-1"/>
              <w:rPr>
                <w:sz w:val="24"/>
              </w:rPr>
            </w:pPr>
            <w:r w:rsidRPr="00C45A30">
              <w:rPr>
                <w:sz w:val="24"/>
              </w:rPr>
              <w:t>Отв. за ВР,</w:t>
            </w:r>
          </w:p>
          <w:p w:rsidR="0018409A" w:rsidRPr="00C45A30" w:rsidRDefault="0018409A" w:rsidP="0018409A">
            <w:pPr>
              <w:adjustRightInd w:val="0"/>
              <w:ind w:right="-1"/>
              <w:rPr>
                <w:sz w:val="24"/>
              </w:rPr>
            </w:pPr>
            <w:r w:rsidRPr="00C45A30">
              <w:rPr>
                <w:sz w:val="24"/>
              </w:rPr>
              <w:t xml:space="preserve">классные </w:t>
            </w:r>
          </w:p>
          <w:p w:rsidR="0018409A" w:rsidRPr="00C45A30" w:rsidRDefault="0018409A" w:rsidP="0018409A">
            <w:pPr>
              <w:rPr>
                <w:sz w:val="24"/>
              </w:rPr>
            </w:pPr>
            <w:r w:rsidRPr="00C45A30">
              <w:rPr>
                <w:sz w:val="24"/>
              </w:rPr>
              <w:t>руководители</w:t>
            </w:r>
          </w:p>
        </w:tc>
      </w:tr>
      <w:tr w:rsidR="0018409A" w:rsidRPr="00C45A30" w:rsidTr="0018409A">
        <w:trPr>
          <w:trHeight w:val="690"/>
        </w:trPr>
        <w:tc>
          <w:tcPr>
            <w:tcW w:w="3569" w:type="dxa"/>
          </w:tcPr>
          <w:p w:rsidR="0018409A" w:rsidRPr="00C45A30" w:rsidRDefault="0018409A" w:rsidP="0018409A">
            <w:pPr>
              <w:rPr>
                <w:sz w:val="24"/>
              </w:rPr>
            </w:pPr>
            <w:r w:rsidRPr="00C45A30">
              <w:rPr>
                <w:sz w:val="24"/>
              </w:rPr>
              <w:t>Кинолектории, посвященные Дню Победы</w:t>
            </w:r>
          </w:p>
        </w:tc>
        <w:tc>
          <w:tcPr>
            <w:tcW w:w="1297" w:type="dxa"/>
          </w:tcPr>
          <w:p w:rsidR="0018409A" w:rsidRPr="00C45A30" w:rsidRDefault="0018409A" w:rsidP="0018409A">
            <w:pPr>
              <w:jc w:val="center"/>
              <w:rPr>
                <w:sz w:val="24"/>
              </w:rPr>
            </w:pPr>
            <w:r w:rsidRPr="00C45A30">
              <w:rPr>
                <w:sz w:val="24"/>
              </w:rPr>
              <w:t>1-9</w:t>
            </w:r>
          </w:p>
        </w:tc>
        <w:tc>
          <w:tcPr>
            <w:tcW w:w="2330" w:type="dxa"/>
            <w:gridSpan w:val="2"/>
          </w:tcPr>
          <w:p w:rsidR="0018409A" w:rsidRPr="00C45A30" w:rsidRDefault="0018409A" w:rsidP="0018409A">
            <w:pPr>
              <w:rPr>
                <w:sz w:val="24"/>
              </w:rPr>
            </w:pPr>
            <w:r w:rsidRPr="00C45A30">
              <w:rPr>
                <w:sz w:val="24"/>
              </w:rPr>
              <w:t>май</w:t>
            </w:r>
          </w:p>
        </w:tc>
        <w:tc>
          <w:tcPr>
            <w:tcW w:w="2376" w:type="dxa"/>
          </w:tcPr>
          <w:p w:rsidR="0018409A" w:rsidRPr="00C45A30" w:rsidRDefault="0018409A" w:rsidP="0018409A">
            <w:pPr>
              <w:rPr>
                <w:sz w:val="24"/>
              </w:rPr>
            </w:pPr>
            <w:r w:rsidRPr="00C45A30">
              <w:rPr>
                <w:sz w:val="24"/>
              </w:rPr>
              <w:t>классные руководители</w:t>
            </w:r>
          </w:p>
        </w:tc>
      </w:tr>
      <w:tr w:rsidR="0018409A" w:rsidRPr="008A0E28" w:rsidTr="0018409A">
        <w:trPr>
          <w:trHeight w:val="690"/>
        </w:trPr>
        <w:tc>
          <w:tcPr>
            <w:tcW w:w="9572" w:type="dxa"/>
            <w:gridSpan w:val="5"/>
          </w:tcPr>
          <w:p w:rsidR="0018409A" w:rsidRPr="00C45A30" w:rsidRDefault="0018409A" w:rsidP="0018409A">
            <w:pPr>
              <w:adjustRightInd w:val="0"/>
              <w:ind w:right="-1"/>
              <w:jc w:val="center"/>
              <w:rPr>
                <w:sz w:val="24"/>
              </w:rPr>
            </w:pPr>
          </w:p>
          <w:p w:rsidR="0018409A" w:rsidRPr="00C45A30" w:rsidRDefault="0018409A" w:rsidP="0018409A">
            <w:pPr>
              <w:adjustRightInd w:val="0"/>
              <w:ind w:right="-1"/>
              <w:jc w:val="center"/>
              <w:rPr>
                <w:b/>
                <w:sz w:val="24"/>
              </w:rPr>
            </w:pPr>
            <w:r w:rsidRPr="00C45A30">
              <w:rPr>
                <w:b/>
                <w:sz w:val="24"/>
              </w:rPr>
              <w:t xml:space="preserve">Классное руководство </w:t>
            </w:r>
          </w:p>
          <w:p w:rsidR="0018409A" w:rsidRPr="00C45A30" w:rsidRDefault="0018409A" w:rsidP="0018409A">
            <w:pPr>
              <w:adjustRightInd w:val="0"/>
              <w:ind w:right="-1"/>
              <w:jc w:val="center"/>
              <w:rPr>
                <w:b/>
                <w:sz w:val="24"/>
              </w:rPr>
            </w:pPr>
            <w:r w:rsidRPr="00C45A30">
              <w:rPr>
                <w:b/>
                <w:sz w:val="24"/>
              </w:rPr>
              <w:t>(согласно индивидуальным планом работы классного руководителя)</w:t>
            </w:r>
          </w:p>
          <w:p w:rsidR="0018409A" w:rsidRPr="00C45A30" w:rsidRDefault="0018409A" w:rsidP="0018409A">
            <w:pPr>
              <w:adjustRightInd w:val="0"/>
              <w:ind w:right="-1"/>
              <w:jc w:val="center"/>
              <w:rPr>
                <w:sz w:val="24"/>
              </w:rPr>
            </w:pPr>
          </w:p>
        </w:tc>
      </w:tr>
    </w:tbl>
    <w:p w:rsidR="00A25B49" w:rsidRPr="0018409A" w:rsidRDefault="00A25B49" w:rsidP="0018409A">
      <w:pPr>
        <w:spacing w:line="360" w:lineRule="auto"/>
        <w:ind w:left="387"/>
        <w:jc w:val="center"/>
        <w:rPr>
          <w:b/>
          <w:sz w:val="24"/>
          <w:szCs w:val="24"/>
        </w:rPr>
      </w:pPr>
      <w:r w:rsidRPr="00CE0E89">
        <w:rPr>
          <w:b/>
          <w:sz w:val="24"/>
          <w:szCs w:val="24"/>
        </w:rPr>
        <w:t xml:space="preserve"> Список литературы</w:t>
      </w:r>
    </w:p>
    <w:p w:rsidR="00A25B49" w:rsidRPr="00CE0E89" w:rsidRDefault="00A25B49" w:rsidP="00E358F4">
      <w:pPr>
        <w:pStyle w:val="a5"/>
        <w:spacing w:line="360" w:lineRule="auto"/>
        <w:ind w:left="668" w:firstLine="0"/>
        <w:rPr>
          <w:sz w:val="24"/>
          <w:szCs w:val="24"/>
        </w:rPr>
      </w:pPr>
      <w:r w:rsidRPr="00CE0E89">
        <w:rPr>
          <w:sz w:val="24"/>
          <w:szCs w:val="24"/>
        </w:rPr>
        <w:t xml:space="preserve"> 1. ВОСПИТАНИЕ+. Авторские программы школ России (избранные модули): Сборник /Составители Н. Л. Селиванова, П. В. Степанов, В. В. Круглов, И. С. Парфенова, И. В. Степанова, Е. О. Черкашин, И. Ю. Шустова. – М.: ФГБНУ «Институт стратегии развития образования Российской академии образования», 2020. - ISBN 978-5-905736-56-8; </w:t>
      </w:r>
    </w:p>
    <w:p w:rsidR="00A25B49" w:rsidRPr="00CE0E89" w:rsidRDefault="00A25B49" w:rsidP="00E358F4">
      <w:pPr>
        <w:spacing w:line="360" w:lineRule="auto"/>
        <w:ind w:left="387"/>
        <w:jc w:val="both"/>
        <w:rPr>
          <w:sz w:val="24"/>
          <w:szCs w:val="24"/>
        </w:rPr>
      </w:pPr>
      <w:r w:rsidRPr="00CE0E89">
        <w:rPr>
          <w:sz w:val="24"/>
          <w:szCs w:val="24"/>
        </w:rPr>
        <w:t xml:space="preserve">2. Костромина И.В., Проектирование школьной программы воспитания. - Электронный ресурс. Режим доступа: https://kriro.ru/upload/iblock/047/Проектирование%20школьной%20программы%20воспита ния.pdf, - Дата обращения: 02.12.2020 </w:t>
      </w:r>
    </w:p>
    <w:p w:rsidR="00A25B49" w:rsidRPr="00CE0E89" w:rsidRDefault="00A25B49" w:rsidP="00E358F4">
      <w:pPr>
        <w:spacing w:line="360" w:lineRule="auto"/>
        <w:ind w:left="387"/>
        <w:jc w:val="both"/>
        <w:rPr>
          <w:sz w:val="24"/>
          <w:szCs w:val="24"/>
        </w:rPr>
      </w:pPr>
      <w:r w:rsidRPr="00CE0E89">
        <w:rPr>
          <w:sz w:val="24"/>
          <w:szCs w:val="24"/>
        </w:rPr>
        <w:t xml:space="preserve">3. Приказ Министерства образования и науки Российской Федерации от 3 февраля 2006 года N 21 «Об утверждении Методических рекомендаций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 Электронный ресурс. Режим доступа: http://docs.cntd.ru/document/901968988, - дата обращения: 30.11.2020 </w:t>
      </w:r>
    </w:p>
    <w:p w:rsidR="00A25B49" w:rsidRPr="00CE0E89" w:rsidRDefault="00A25B49" w:rsidP="00E358F4">
      <w:pPr>
        <w:spacing w:line="360" w:lineRule="auto"/>
        <w:ind w:left="387"/>
        <w:jc w:val="both"/>
        <w:rPr>
          <w:sz w:val="24"/>
          <w:szCs w:val="24"/>
        </w:rPr>
      </w:pPr>
      <w:r w:rsidRPr="00CE0E89">
        <w:rPr>
          <w:sz w:val="24"/>
          <w:szCs w:val="24"/>
        </w:rPr>
        <w:t xml:space="preserve">4. Примерная рабочая программа воспитания. - Электронный ресурс. Режим доступа: </w:t>
      </w:r>
      <w:hyperlink r:id="rId57" w:history="1">
        <w:r w:rsidRPr="00CE0E89">
          <w:rPr>
            <w:rStyle w:val="ab"/>
            <w:sz w:val="24"/>
            <w:szCs w:val="24"/>
          </w:rPr>
          <w:t>http://form.instrao.ru</w:t>
        </w:r>
      </w:hyperlink>
    </w:p>
    <w:p w:rsidR="00A25B49" w:rsidRPr="00CE0E89" w:rsidRDefault="00A25B49" w:rsidP="00E358F4">
      <w:pPr>
        <w:spacing w:line="360" w:lineRule="auto"/>
        <w:ind w:left="387"/>
        <w:jc w:val="both"/>
        <w:rPr>
          <w:sz w:val="24"/>
          <w:szCs w:val="24"/>
        </w:rPr>
      </w:pPr>
      <w:r w:rsidRPr="00CE0E89">
        <w:rPr>
          <w:sz w:val="24"/>
          <w:szCs w:val="24"/>
        </w:rPr>
        <w:t xml:space="preserve"> 5. Письмо Минпросвещения России № АР-1951/06 от 18.07.2022 об актуализации примерной рабочей программы воспитания; </w:t>
      </w:r>
    </w:p>
    <w:p w:rsidR="00A25B49" w:rsidRPr="00CE0E89" w:rsidRDefault="00A25B49" w:rsidP="00E358F4">
      <w:pPr>
        <w:spacing w:line="360" w:lineRule="auto"/>
        <w:ind w:left="387"/>
        <w:jc w:val="both"/>
        <w:rPr>
          <w:sz w:val="24"/>
          <w:szCs w:val="24"/>
        </w:rPr>
      </w:pPr>
      <w:r w:rsidRPr="00CE0E89">
        <w:rPr>
          <w:sz w:val="24"/>
          <w:szCs w:val="24"/>
        </w:rPr>
        <w:t xml:space="preserve">6. Степанов П.В. Методическое пособие / П. В. Степанов, Н. Л. Селиванова, В. В. Круглов, М. Р. Мирошкина, Т. Н. Тихонова, Е. Ф. Добровольская, И. Н. Попова; под ред. П. В. Степанова. – М.: ФГБНУ «ИСРО РАО», 2020. – 119 с. – (Серия: Примерная программа воспитания). - ISBN 978-5-905736-57-5т </w:t>
      </w:r>
    </w:p>
    <w:p w:rsidR="00A25B49" w:rsidRPr="00CE0E89" w:rsidRDefault="00A25B49" w:rsidP="00E358F4">
      <w:pPr>
        <w:spacing w:line="360" w:lineRule="auto"/>
        <w:ind w:left="387"/>
        <w:jc w:val="both"/>
        <w:rPr>
          <w:sz w:val="24"/>
          <w:szCs w:val="24"/>
        </w:rPr>
      </w:pPr>
      <w:r w:rsidRPr="00CE0E89">
        <w:rPr>
          <w:sz w:val="24"/>
          <w:szCs w:val="24"/>
        </w:rPr>
        <w:t xml:space="preserve">7. Федеральный закон от 31.07.2020 № 304-ФЗ "О внесении изменений в Федеральный закон "Об образовании в Российской Федерации" по вопросам воспитания обучающихся". - Электронный ресурс. Режим доступа: </w:t>
      </w:r>
      <w:hyperlink r:id="rId58" w:history="1">
        <w:r w:rsidRPr="00CE0E89">
          <w:rPr>
            <w:rStyle w:val="ab"/>
            <w:sz w:val="24"/>
            <w:szCs w:val="24"/>
          </w:rPr>
          <w:t>http://publication.pravo.gov.ru/Document/View/0001202007310075</w:t>
        </w:r>
      </w:hyperlink>
    </w:p>
    <w:p w:rsidR="00A25B49" w:rsidRPr="00CE0E89" w:rsidRDefault="00A25B49" w:rsidP="00E358F4">
      <w:pPr>
        <w:spacing w:line="360" w:lineRule="auto"/>
        <w:ind w:left="387"/>
        <w:jc w:val="both"/>
        <w:rPr>
          <w:sz w:val="24"/>
          <w:szCs w:val="24"/>
        </w:rPr>
      </w:pPr>
      <w:r w:rsidRPr="00CE0E89">
        <w:rPr>
          <w:sz w:val="24"/>
          <w:szCs w:val="24"/>
        </w:rPr>
        <w:t>8. Приме</w:t>
      </w:r>
      <w:r w:rsidR="00CD282F" w:rsidRPr="00CE0E89">
        <w:rPr>
          <w:sz w:val="24"/>
          <w:szCs w:val="24"/>
        </w:rPr>
        <w:t>рный календарный план ВР на 2023</w:t>
      </w:r>
      <w:r w:rsidRPr="00CE0E89">
        <w:rPr>
          <w:sz w:val="24"/>
          <w:szCs w:val="24"/>
        </w:rPr>
        <w:t>-202</w:t>
      </w:r>
      <w:r w:rsidR="00CD282F" w:rsidRPr="00CE0E89">
        <w:rPr>
          <w:sz w:val="24"/>
          <w:szCs w:val="24"/>
        </w:rPr>
        <w:t>4 учебный го</w:t>
      </w:r>
      <w:r w:rsidR="0018409A">
        <w:rPr>
          <w:sz w:val="24"/>
          <w:szCs w:val="24"/>
        </w:rPr>
        <w:t>д</w:t>
      </w:r>
      <w:r w:rsidR="00CD282F" w:rsidRPr="00CE0E89">
        <w:rPr>
          <w:sz w:val="24"/>
          <w:szCs w:val="24"/>
        </w:rPr>
        <w:t>.</w:t>
      </w:r>
    </w:p>
    <w:p w:rsidR="0018409A" w:rsidRPr="0018409A" w:rsidRDefault="00F24475" w:rsidP="0018409A">
      <w:pPr>
        <w:pStyle w:val="110"/>
        <w:tabs>
          <w:tab w:val="left" w:pos="1084"/>
        </w:tabs>
        <w:ind w:left="0"/>
        <w:jc w:val="center"/>
        <w:rPr>
          <w:sz w:val="24"/>
          <w:szCs w:val="24"/>
        </w:rPr>
      </w:pPr>
      <w:r>
        <w:rPr>
          <w:sz w:val="24"/>
          <w:szCs w:val="24"/>
        </w:rPr>
        <w:t xml:space="preserve">3. </w:t>
      </w:r>
      <w:r w:rsidR="00A25B49" w:rsidRPr="0018409A">
        <w:rPr>
          <w:sz w:val="24"/>
          <w:szCs w:val="24"/>
        </w:rPr>
        <w:t>ОРГАНИЗАЦИОННЫЙ РАЗДЕЛ</w:t>
      </w:r>
    </w:p>
    <w:p w:rsidR="0018409A" w:rsidRDefault="0018409A" w:rsidP="0018409A">
      <w:pPr>
        <w:tabs>
          <w:tab w:val="left" w:pos="872"/>
        </w:tabs>
        <w:spacing w:line="264" w:lineRule="auto"/>
        <w:ind w:left="590" w:right="2326"/>
        <w:jc w:val="center"/>
        <w:rPr>
          <w:b/>
          <w:sz w:val="24"/>
          <w:szCs w:val="24"/>
        </w:rPr>
      </w:pPr>
      <w:r>
        <w:rPr>
          <w:b/>
          <w:sz w:val="24"/>
          <w:szCs w:val="24"/>
        </w:rPr>
        <w:t xml:space="preserve">                             </w:t>
      </w:r>
      <w:r w:rsidR="00A25B49" w:rsidRPr="00CE0E89">
        <w:rPr>
          <w:b/>
          <w:sz w:val="24"/>
          <w:szCs w:val="24"/>
        </w:rPr>
        <w:t xml:space="preserve">ПРОГРАММЫ </w:t>
      </w:r>
      <w:r>
        <w:rPr>
          <w:b/>
          <w:sz w:val="24"/>
          <w:szCs w:val="24"/>
        </w:rPr>
        <w:t xml:space="preserve"> </w:t>
      </w:r>
      <w:r w:rsidR="00A25B49" w:rsidRPr="00CE0E89">
        <w:rPr>
          <w:b/>
          <w:sz w:val="24"/>
          <w:szCs w:val="24"/>
        </w:rPr>
        <w:t>ОСНОВНОГО</w:t>
      </w:r>
      <w:r>
        <w:rPr>
          <w:b/>
          <w:sz w:val="24"/>
          <w:szCs w:val="24"/>
        </w:rPr>
        <w:t xml:space="preserve">  </w:t>
      </w:r>
    </w:p>
    <w:p w:rsidR="00A25B49" w:rsidRPr="00CE0E89" w:rsidRDefault="0018409A" w:rsidP="0018409A">
      <w:pPr>
        <w:tabs>
          <w:tab w:val="left" w:pos="872"/>
        </w:tabs>
        <w:spacing w:line="264" w:lineRule="auto"/>
        <w:ind w:left="590" w:right="2326"/>
        <w:jc w:val="center"/>
        <w:rPr>
          <w:b/>
          <w:sz w:val="24"/>
          <w:szCs w:val="24"/>
        </w:rPr>
      </w:pPr>
      <w:r>
        <w:rPr>
          <w:b/>
          <w:sz w:val="24"/>
          <w:szCs w:val="24"/>
        </w:rPr>
        <w:t xml:space="preserve">                             </w:t>
      </w:r>
      <w:r w:rsidR="00A25B49" w:rsidRPr="00CE0E89">
        <w:rPr>
          <w:b/>
          <w:sz w:val="24"/>
          <w:szCs w:val="24"/>
        </w:rPr>
        <w:t>ОБЩЕГО ОБРАЗОВАНИЯ</w:t>
      </w:r>
    </w:p>
    <w:p w:rsidR="00A25B49" w:rsidRPr="00CE0E89" w:rsidRDefault="00A25B49" w:rsidP="00A25B49">
      <w:pPr>
        <w:pStyle w:val="a3"/>
        <w:spacing w:before="10"/>
        <w:ind w:left="0" w:firstLine="0"/>
        <w:jc w:val="left"/>
        <w:rPr>
          <w:b/>
          <w:sz w:val="24"/>
          <w:szCs w:val="24"/>
        </w:rPr>
      </w:pPr>
    </w:p>
    <w:p w:rsidR="003A45C9" w:rsidRPr="00CE0E89" w:rsidRDefault="003A45C9" w:rsidP="003A45C9">
      <w:pPr>
        <w:jc w:val="center"/>
        <w:rPr>
          <w:color w:val="000000"/>
          <w:sz w:val="24"/>
          <w:szCs w:val="24"/>
        </w:rPr>
      </w:pPr>
      <w:r w:rsidRPr="00CE0E89">
        <w:rPr>
          <w:b/>
          <w:bCs/>
          <w:color w:val="000000"/>
          <w:sz w:val="24"/>
          <w:szCs w:val="24"/>
        </w:rPr>
        <w:t>Учебный план основного общего образования по ФГОС-2021 и ФОП</w:t>
      </w:r>
      <w:r w:rsidRPr="00CE0E89">
        <w:rPr>
          <w:sz w:val="24"/>
          <w:szCs w:val="24"/>
        </w:rPr>
        <w:br/>
      </w:r>
      <w:r w:rsidRPr="00CE0E89">
        <w:rPr>
          <w:b/>
          <w:bCs/>
          <w:color w:val="000000"/>
          <w:sz w:val="24"/>
          <w:szCs w:val="24"/>
        </w:rPr>
        <w:t xml:space="preserve">при пятидневной учебной неделе МБОУ </w:t>
      </w:r>
      <w:r w:rsidR="0018409A">
        <w:rPr>
          <w:b/>
          <w:bCs/>
          <w:color w:val="000000"/>
          <w:sz w:val="24"/>
          <w:szCs w:val="24"/>
        </w:rPr>
        <w:t>Карпиловской О</w:t>
      </w:r>
      <w:r w:rsidRPr="00CE0E89">
        <w:rPr>
          <w:b/>
          <w:bCs/>
          <w:color w:val="000000"/>
          <w:sz w:val="24"/>
          <w:szCs w:val="24"/>
        </w:rPr>
        <w:t>ОШ</w:t>
      </w:r>
    </w:p>
    <w:p w:rsidR="0018409A" w:rsidRDefault="0018409A" w:rsidP="003A45C9">
      <w:pPr>
        <w:jc w:val="center"/>
        <w:rPr>
          <w:b/>
          <w:bCs/>
          <w:color w:val="000000"/>
          <w:sz w:val="24"/>
          <w:szCs w:val="24"/>
        </w:rPr>
      </w:pPr>
    </w:p>
    <w:p w:rsidR="003A45C9" w:rsidRPr="00CE0E89" w:rsidRDefault="003A45C9" w:rsidP="003A45C9">
      <w:pPr>
        <w:jc w:val="center"/>
        <w:rPr>
          <w:color w:val="000000"/>
          <w:sz w:val="24"/>
          <w:szCs w:val="24"/>
        </w:rPr>
      </w:pPr>
      <w:r w:rsidRPr="00CE0E89">
        <w:rPr>
          <w:b/>
          <w:bCs/>
          <w:color w:val="000000"/>
          <w:sz w:val="24"/>
          <w:szCs w:val="24"/>
        </w:rPr>
        <w:t>Пояснительная записка</w:t>
      </w:r>
    </w:p>
    <w:p w:rsidR="003A45C9" w:rsidRPr="00CE0E89" w:rsidRDefault="003A45C9" w:rsidP="003A45C9">
      <w:pPr>
        <w:rPr>
          <w:color w:val="000000"/>
          <w:sz w:val="24"/>
          <w:szCs w:val="24"/>
        </w:rPr>
      </w:pPr>
      <w:r w:rsidRPr="00CE0E89">
        <w:rPr>
          <w:color w:val="000000"/>
          <w:sz w:val="24"/>
          <w:szCs w:val="24"/>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CE0E89">
        <w:rPr>
          <w:sz w:val="24"/>
          <w:szCs w:val="24"/>
        </w:rPr>
        <w:br/>
      </w:r>
      <w:r w:rsidRPr="00CE0E89">
        <w:rPr>
          <w:color w:val="000000"/>
          <w:sz w:val="24"/>
          <w:szCs w:val="24"/>
        </w:rPr>
        <w:t>Учебный план:</w:t>
      </w:r>
    </w:p>
    <w:p w:rsidR="003A45C9" w:rsidRPr="00CE0E89" w:rsidRDefault="003A45C9" w:rsidP="00281C15">
      <w:pPr>
        <w:widowControl/>
        <w:numPr>
          <w:ilvl w:val="0"/>
          <w:numId w:val="97"/>
        </w:numPr>
        <w:autoSpaceDE/>
        <w:autoSpaceDN/>
        <w:spacing w:before="100" w:beforeAutospacing="1" w:after="100" w:afterAutospacing="1"/>
        <w:ind w:left="780" w:right="180"/>
        <w:contextualSpacing/>
        <w:rPr>
          <w:color w:val="000000"/>
          <w:sz w:val="24"/>
          <w:szCs w:val="24"/>
        </w:rPr>
      </w:pPr>
      <w:r w:rsidRPr="00CE0E89">
        <w:rPr>
          <w:color w:val="000000"/>
          <w:sz w:val="24"/>
          <w:szCs w:val="24"/>
        </w:rPr>
        <w:t>фиксирует максимальный объем учебной нагрузки обучающихся;</w:t>
      </w:r>
    </w:p>
    <w:p w:rsidR="003A45C9" w:rsidRPr="00CE0E89" w:rsidRDefault="003A45C9" w:rsidP="00281C15">
      <w:pPr>
        <w:widowControl/>
        <w:numPr>
          <w:ilvl w:val="0"/>
          <w:numId w:val="97"/>
        </w:numPr>
        <w:autoSpaceDE/>
        <w:autoSpaceDN/>
        <w:spacing w:before="100" w:beforeAutospacing="1" w:after="100" w:afterAutospacing="1"/>
        <w:ind w:left="780" w:right="180"/>
        <w:contextualSpacing/>
        <w:rPr>
          <w:color w:val="000000"/>
          <w:sz w:val="24"/>
          <w:szCs w:val="24"/>
        </w:rPr>
      </w:pPr>
      <w:r w:rsidRPr="00CE0E89">
        <w:rPr>
          <w:color w:val="000000"/>
          <w:sz w:val="24"/>
          <w:szCs w:val="24"/>
        </w:rPr>
        <w:t>определяет и регламентирует перечень учебных предметов, курсов и время, отводимое на их освоение и организацию;</w:t>
      </w:r>
    </w:p>
    <w:p w:rsidR="003A45C9" w:rsidRPr="00CE0E89" w:rsidRDefault="003A45C9" w:rsidP="00281C15">
      <w:pPr>
        <w:widowControl/>
        <w:numPr>
          <w:ilvl w:val="0"/>
          <w:numId w:val="97"/>
        </w:numPr>
        <w:autoSpaceDE/>
        <w:autoSpaceDN/>
        <w:spacing w:before="100" w:beforeAutospacing="1" w:after="100" w:afterAutospacing="1"/>
        <w:ind w:left="780" w:right="180"/>
        <w:rPr>
          <w:color w:val="000000"/>
          <w:sz w:val="24"/>
          <w:szCs w:val="24"/>
        </w:rPr>
      </w:pPr>
      <w:r w:rsidRPr="00CE0E89">
        <w:rPr>
          <w:color w:val="000000"/>
          <w:sz w:val="24"/>
          <w:szCs w:val="24"/>
        </w:rPr>
        <w:t>распределяет учебные предметы, курсы, модули по классам и учебным годам.</w:t>
      </w:r>
    </w:p>
    <w:p w:rsidR="003A45C9" w:rsidRPr="00CE0E89" w:rsidRDefault="003A45C9" w:rsidP="003A45C9">
      <w:pPr>
        <w:rPr>
          <w:color w:val="000000"/>
          <w:sz w:val="24"/>
          <w:szCs w:val="24"/>
        </w:rPr>
      </w:pPr>
      <w:r w:rsidRPr="00CE0E89">
        <w:rPr>
          <w:color w:val="000000"/>
          <w:sz w:val="24"/>
          <w:szCs w:val="24"/>
        </w:rPr>
        <w:t>Учебный план состоит из двух частей: обязательной части и части, формируемой участниками образовательных отношений.</w:t>
      </w:r>
    </w:p>
    <w:p w:rsidR="003A45C9" w:rsidRPr="00CE0E89" w:rsidRDefault="003A45C9" w:rsidP="003A45C9">
      <w:pPr>
        <w:rPr>
          <w:color w:val="000000"/>
          <w:sz w:val="24"/>
          <w:szCs w:val="24"/>
        </w:rPr>
      </w:pPr>
      <w:r w:rsidRPr="00CE0E89">
        <w:rPr>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A45C9" w:rsidRPr="00CE0E89" w:rsidRDefault="003A45C9" w:rsidP="003A45C9">
      <w:pPr>
        <w:rPr>
          <w:color w:val="000000"/>
          <w:sz w:val="24"/>
          <w:szCs w:val="24"/>
        </w:rPr>
      </w:pPr>
      <w:r w:rsidRPr="00CE0E89">
        <w:rPr>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3A45C9" w:rsidRPr="00CE0E89" w:rsidRDefault="003A45C9" w:rsidP="003A45C9">
      <w:pPr>
        <w:rPr>
          <w:color w:val="000000"/>
          <w:sz w:val="24"/>
          <w:szCs w:val="24"/>
        </w:rPr>
      </w:pPr>
      <w:r w:rsidRPr="00CE0E89">
        <w:rPr>
          <w:color w:val="000000"/>
          <w:sz w:val="24"/>
          <w:szCs w:val="24"/>
        </w:rPr>
        <w:t xml:space="preserve">Время, отводимое на данную часть федерального учебного плана, в МБОУ </w:t>
      </w:r>
      <w:r w:rsidR="0059089D">
        <w:rPr>
          <w:color w:val="000000"/>
          <w:sz w:val="24"/>
          <w:szCs w:val="24"/>
        </w:rPr>
        <w:t>Карпиловская О</w:t>
      </w:r>
      <w:r w:rsidRPr="00CE0E89">
        <w:rPr>
          <w:color w:val="000000"/>
          <w:sz w:val="24"/>
          <w:szCs w:val="24"/>
        </w:rPr>
        <w:t>ОШ использовано на:</w:t>
      </w:r>
    </w:p>
    <w:p w:rsidR="003A45C9" w:rsidRPr="00CE0E89" w:rsidRDefault="003A45C9" w:rsidP="00281C15">
      <w:pPr>
        <w:widowControl/>
        <w:numPr>
          <w:ilvl w:val="0"/>
          <w:numId w:val="98"/>
        </w:numPr>
        <w:autoSpaceDE/>
        <w:autoSpaceDN/>
        <w:spacing w:before="100" w:beforeAutospacing="1" w:after="100" w:afterAutospacing="1"/>
        <w:ind w:left="780" w:right="180"/>
        <w:contextualSpacing/>
        <w:rPr>
          <w:color w:val="000000"/>
          <w:sz w:val="24"/>
          <w:szCs w:val="24"/>
        </w:rPr>
      </w:pPr>
      <w:r w:rsidRPr="00CE0E89">
        <w:rPr>
          <w:color w:val="000000"/>
          <w:sz w:val="24"/>
          <w:szCs w:val="24"/>
        </w:rPr>
        <w:t>увеличение учебных часов, предусмотренных на изучение отдельных учебных предметов обязательной части;</w:t>
      </w:r>
    </w:p>
    <w:p w:rsidR="003A45C9" w:rsidRPr="00CE0E89" w:rsidRDefault="003A45C9" w:rsidP="00281C15">
      <w:pPr>
        <w:widowControl/>
        <w:numPr>
          <w:ilvl w:val="0"/>
          <w:numId w:val="98"/>
        </w:numPr>
        <w:autoSpaceDE/>
        <w:autoSpaceDN/>
        <w:spacing w:before="100" w:beforeAutospacing="1" w:after="100" w:afterAutospacing="1"/>
        <w:ind w:left="780" w:right="180"/>
        <w:contextualSpacing/>
        <w:rPr>
          <w:color w:val="000000"/>
          <w:sz w:val="24"/>
          <w:szCs w:val="24"/>
        </w:rPr>
      </w:pPr>
      <w:r w:rsidRPr="00CE0E89">
        <w:rPr>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A45C9" w:rsidRPr="0059089D" w:rsidRDefault="003A45C9" w:rsidP="00281C15">
      <w:pPr>
        <w:widowControl/>
        <w:numPr>
          <w:ilvl w:val="0"/>
          <w:numId w:val="98"/>
        </w:numPr>
        <w:autoSpaceDE/>
        <w:autoSpaceDN/>
        <w:spacing w:before="100" w:beforeAutospacing="1" w:after="100" w:afterAutospacing="1"/>
        <w:ind w:left="780" w:right="180"/>
        <w:rPr>
          <w:color w:val="000000"/>
          <w:sz w:val="24"/>
          <w:szCs w:val="24"/>
        </w:rPr>
      </w:pPr>
      <w:r w:rsidRPr="00CE0E89">
        <w:rPr>
          <w:color w:val="000000"/>
          <w:sz w:val="24"/>
          <w:szCs w:val="24"/>
        </w:rPr>
        <w:t>другие виды учебной, воспитательной, спортивной и иной деятельности обучающихся</w:t>
      </w:r>
      <w:r w:rsidR="0059089D">
        <w:rPr>
          <w:color w:val="000000"/>
          <w:sz w:val="24"/>
          <w:szCs w:val="24"/>
        </w:rPr>
        <w:t>.</w:t>
      </w:r>
    </w:p>
    <w:p w:rsidR="003A45C9" w:rsidRPr="00CE0E89" w:rsidRDefault="003A45C9" w:rsidP="003A45C9">
      <w:pPr>
        <w:rPr>
          <w:color w:val="000000"/>
          <w:sz w:val="24"/>
          <w:szCs w:val="24"/>
        </w:rPr>
      </w:pPr>
      <w:r w:rsidRPr="00CE0E89">
        <w:rPr>
          <w:color w:val="000000"/>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3A45C9" w:rsidRPr="00CE0E89" w:rsidRDefault="003A45C9" w:rsidP="003A45C9">
      <w:pPr>
        <w:rPr>
          <w:color w:val="000000"/>
          <w:sz w:val="24"/>
          <w:szCs w:val="24"/>
        </w:rPr>
      </w:pPr>
      <w:r w:rsidRPr="00CE0E89">
        <w:rPr>
          <w:color w:val="000000"/>
          <w:sz w:val="24"/>
          <w:szCs w:val="24"/>
        </w:rPr>
        <w:t xml:space="preserve">В МБОУ </w:t>
      </w:r>
      <w:r w:rsidR="0018409A">
        <w:rPr>
          <w:color w:val="000000"/>
          <w:sz w:val="24"/>
          <w:szCs w:val="24"/>
        </w:rPr>
        <w:t>Карпиловская О</w:t>
      </w:r>
      <w:r w:rsidRPr="00CE0E89">
        <w:rPr>
          <w:color w:val="000000"/>
          <w:sz w:val="24"/>
          <w:szCs w:val="24"/>
        </w:rPr>
        <w:t>ОШ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3A45C9" w:rsidRPr="00CE0E89" w:rsidRDefault="003A45C9" w:rsidP="003A45C9">
      <w:pPr>
        <w:rPr>
          <w:color w:val="000000"/>
          <w:sz w:val="24"/>
          <w:szCs w:val="24"/>
        </w:rPr>
      </w:pPr>
      <w:r w:rsidRPr="00CE0E89">
        <w:rPr>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3A45C9" w:rsidRPr="00CE0E89" w:rsidRDefault="003A45C9" w:rsidP="00281C15">
      <w:pPr>
        <w:widowControl/>
        <w:numPr>
          <w:ilvl w:val="0"/>
          <w:numId w:val="99"/>
        </w:numPr>
        <w:autoSpaceDE/>
        <w:autoSpaceDN/>
        <w:spacing w:before="100" w:beforeAutospacing="1" w:after="100" w:afterAutospacing="1"/>
        <w:ind w:left="780" w:right="180"/>
        <w:contextualSpacing/>
        <w:rPr>
          <w:color w:val="000000"/>
          <w:sz w:val="24"/>
          <w:szCs w:val="24"/>
        </w:rPr>
      </w:pPr>
      <w:r w:rsidRPr="00CE0E89">
        <w:rPr>
          <w:color w:val="000000"/>
          <w:sz w:val="24"/>
          <w:szCs w:val="24"/>
        </w:rPr>
        <w:t>в 5-х классах – 29 часов в неделю;</w:t>
      </w:r>
    </w:p>
    <w:p w:rsidR="003A45C9" w:rsidRPr="00CE0E89" w:rsidRDefault="003A45C9" w:rsidP="00281C15">
      <w:pPr>
        <w:widowControl/>
        <w:numPr>
          <w:ilvl w:val="0"/>
          <w:numId w:val="99"/>
        </w:numPr>
        <w:autoSpaceDE/>
        <w:autoSpaceDN/>
        <w:spacing w:before="100" w:beforeAutospacing="1" w:after="100" w:afterAutospacing="1"/>
        <w:ind w:left="780" w:right="180"/>
        <w:contextualSpacing/>
        <w:rPr>
          <w:color w:val="000000"/>
          <w:sz w:val="24"/>
          <w:szCs w:val="24"/>
        </w:rPr>
      </w:pPr>
      <w:r w:rsidRPr="00CE0E89">
        <w:rPr>
          <w:color w:val="000000"/>
          <w:sz w:val="24"/>
          <w:szCs w:val="24"/>
        </w:rPr>
        <w:t>6-х классах – 30 часов в неделю;</w:t>
      </w:r>
    </w:p>
    <w:p w:rsidR="003A45C9" w:rsidRPr="00CE0E89" w:rsidRDefault="003A45C9" w:rsidP="00281C15">
      <w:pPr>
        <w:widowControl/>
        <w:numPr>
          <w:ilvl w:val="0"/>
          <w:numId w:val="99"/>
        </w:numPr>
        <w:autoSpaceDE/>
        <w:autoSpaceDN/>
        <w:spacing w:before="100" w:beforeAutospacing="1" w:after="100" w:afterAutospacing="1"/>
        <w:ind w:left="780" w:right="180"/>
        <w:contextualSpacing/>
        <w:rPr>
          <w:color w:val="000000"/>
          <w:sz w:val="24"/>
          <w:szCs w:val="24"/>
        </w:rPr>
      </w:pPr>
      <w:r w:rsidRPr="00CE0E89">
        <w:rPr>
          <w:color w:val="000000"/>
          <w:sz w:val="24"/>
          <w:szCs w:val="24"/>
        </w:rPr>
        <w:t>7-х классах – 32 часа в неделю;</w:t>
      </w:r>
    </w:p>
    <w:p w:rsidR="003A45C9" w:rsidRPr="00CE0E89" w:rsidRDefault="003A45C9" w:rsidP="00281C15">
      <w:pPr>
        <w:widowControl/>
        <w:numPr>
          <w:ilvl w:val="0"/>
          <w:numId w:val="99"/>
        </w:numPr>
        <w:autoSpaceDE/>
        <w:autoSpaceDN/>
        <w:spacing w:before="100" w:beforeAutospacing="1" w:after="100" w:afterAutospacing="1"/>
        <w:ind w:left="780" w:right="180"/>
        <w:rPr>
          <w:color w:val="000000"/>
          <w:sz w:val="24"/>
          <w:szCs w:val="24"/>
        </w:rPr>
      </w:pPr>
      <w:r w:rsidRPr="00CE0E89">
        <w:rPr>
          <w:color w:val="000000"/>
          <w:sz w:val="24"/>
          <w:szCs w:val="24"/>
        </w:rPr>
        <w:t>8–9-х классах – 33 часа в неделю.</w:t>
      </w:r>
    </w:p>
    <w:p w:rsidR="003A45C9" w:rsidRPr="00CE0E89" w:rsidRDefault="003A45C9" w:rsidP="003A45C9">
      <w:pPr>
        <w:rPr>
          <w:color w:val="000000"/>
          <w:sz w:val="24"/>
          <w:szCs w:val="24"/>
        </w:rPr>
      </w:pPr>
      <w:r w:rsidRPr="00CE0E89">
        <w:rPr>
          <w:color w:val="000000"/>
          <w:sz w:val="24"/>
          <w:szCs w:val="24"/>
        </w:rPr>
        <w:t>Общее количество часов учебных занятий за пять лет составляет 5338 часов.</w:t>
      </w:r>
    </w:p>
    <w:p w:rsidR="003A45C9" w:rsidRPr="00CE0E89" w:rsidRDefault="003A45C9" w:rsidP="003A45C9">
      <w:pPr>
        <w:rPr>
          <w:color w:val="000000"/>
          <w:sz w:val="24"/>
          <w:szCs w:val="24"/>
        </w:rPr>
      </w:pPr>
      <w:r w:rsidRPr="00CE0E89">
        <w:rPr>
          <w:color w:val="000000"/>
          <w:sz w:val="24"/>
          <w:szCs w:val="24"/>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p w:rsidR="003A45C9" w:rsidRPr="00CE0E89" w:rsidRDefault="003A45C9" w:rsidP="003A45C9">
      <w:pPr>
        <w:rPr>
          <w:color w:val="000000"/>
          <w:sz w:val="24"/>
          <w:szCs w:val="24"/>
        </w:rPr>
      </w:pPr>
      <w:r w:rsidRPr="00CE0E89">
        <w:rPr>
          <w:color w:val="000000"/>
          <w:sz w:val="24"/>
          <w:szCs w:val="24"/>
        </w:rPr>
        <w:t xml:space="preserve">Обучение в МБОУ </w:t>
      </w:r>
      <w:r w:rsidR="0018409A">
        <w:rPr>
          <w:color w:val="000000"/>
          <w:sz w:val="24"/>
          <w:szCs w:val="24"/>
        </w:rPr>
        <w:t>Карпиловская О</w:t>
      </w:r>
      <w:r w:rsidRPr="00CE0E89">
        <w:rPr>
          <w:color w:val="000000"/>
          <w:sz w:val="24"/>
          <w:szCs w:val="24"/>
        </w:rPr>
        <w:t xml:space="preserve">ОШ ведется на русском языке. Учебный план </w:t>
      </w:r>
      <w:r w:rsidR="00535FDB">
        <w:rPr>
          <w:color w:val="000000"/>
          <w:sz w:val="24"/>
          <w:szCs w:val="24"/>
        </w:rPr>
        <w:t xml:space="preserve"> </w:t>
      </w:r>
      <w:r w:rsidRPr="00CE0E89">
        <w:rPr>
          <w:color w:val="000000"/>
          <w:sz w:val="24"/>
          <w:szCs w:val="24"/>
        </w:rPr>
        <w:t xml:space="preserve"> предусматривает преподавание учебных предметов «Родной язык» и «Родная литература» предметной области «Родной язык и родная литература» в 5 классе, так как родители обучающихся в заявлениях </w:t>
      </w:r>
      <w:r w:rsidR="00535FDB">
        <w:rPr>
          <w:color w:val="000000"/>
          <w:sz w:val="24"/>
          <w:szCs w:val="24"/>
        </w:rPr>
        <w:t xml:space="preserve">  выразили желание</w:t>
      </w:r>
      <w:r w:rsidRPr="00CE0E89">
        <w:rPr>
          <w:color w:val="000000"/>
          <w:sz w:val="24"/>
          <w:szCs w:val="24"/>
        </w:rPr>
        <w:t xml:space="preserve"> изуча</w:t>
      </w:r>
      <w:r w:rsidR="00535FDB">
        <w:rPr>
          <w:color w:val="000000"/>
          <w:sz w:val="24"/>
          <w:szCs w:val="24"/>
        </w:rPr>
        <w:t xml:space="preserve">ть указанные учебные предметы. И </w:t>
      </w:r>
      <w:r w:rsidRPr="00CE0E89">
        <w:rPr>
          <w:color w:val="000000"/>
          <w:sz w:val="24"/>
          <w:szCs w:val="24"/>
        </w:rPr>
        <w:t xml:space="preserve"> 6-9 классах изучение этих предметов продолжает</w:t>
      </w:r>
      <w:r w:rsidR="00535FDB">
        <w:rPr>
          <w:color w:val="000000"/>
          <w:sz w:val="24"/>
          <w:szCs w:val="24"/>
        </w:rPr>
        <w:t>ся.</w:t>
      </w:r>
    </w:p>
    <w:p w:rsidR="003A45C9" w:rsidRPr="00CE0E89" w:rsidRDefault="003A45C9" w:rsidP="003A45C9">
      <w:pPr>
        <w:rPr>
          <w:color w:val="000000"/>
          <w:sz w:val="24"/>
          <w:szCs w:val="24"/>
        </w:rPr>
      </w:pPr>
      <w:r w:rsidRPr="00CE0E89">
        <w:rPr>
          <w:color w:val="000000"/>
          <w:sz w:val="24"/>
          <w:szCs w:val="24"/>
        </w:rPr>
        <w:t>В рамках учебного предмета «Математика» предусмотрено изучение учебных курсов «Алгебра», «Геометрия», «Вероятность и статистика».</w:t>
      </w:r>
    </w:p>
    <w:p w:rsidR="003A45C9" w:rsidRPr="00CE0E89" w:rsidRDefault="003A45C9" w:rsidP="003A45C9">
      <w:pPr>
        <w:rPr>
          <w:color w:val="000000"/>
          <w:sz w:val="24"/>
          <w:szCs w:val="24"/>
        </w:rPr>
      </w:pPr>
      <w:r w:rsidRPr="00CE0E89">
        <w:rPr>
          <w:color w:val="000000"/>
          <w:sz w:val="24"/>
          <w:szCs w:val="24"/>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w:t>
      </w:r>
      <w:r w:rsidR="001F5ABD">
        <w:rPr>
          <w:color w:val="000000"/>
          <w:sz w:val="24"/>
          <w:szCs w:val="24"/>
        </w:rPr>
        <w:t>ом 17</w:t>
      </w:r>
      <w:r w:rsidRPr="00CE0E89">
        <w:rPr>
          <w:color w:val="000000"/>
          <w:sz w:val="24"/>
          <w:szCs w:val="24"/>
        </w:rPr>
        <w:t xml:space="preserve"> часов.</w:t>
      </w:r>
    </w:p>
    <w:p w:rsidR="003A45C9" w:rsidRPr="00CE0E89" w:rsidRDefault="003A45C9" w:rsidP="003A45C9">
      <w:pPr>
        <w:rPr>
          <w:color w:val="000000"/>
          <w:sz w:val="24"/>
          <w:szCs w:val="24"/>
        </w:rPr>
      </w:pPr>
      <w:r w:rsidRPr="00CE0E89">
        <w:rPr>
          <w:color w:val="000000"/>
          <w:sz w:val="24"/>
          <w:szCs w:val="24"/>
        </w:rPr>
        <w:t>Также формируемая часть учебного плана включает курсы внеурочной деятельности:</w:t>
      </w:r>
    </w:p>
    <w:p w:rsidR="003A45C9" w:rsidRDefault="003A45C9" w:rsidP="00281C15">
      <w:pPr>
        <w:widowControl/>
        <w:numPr>
          <w:ilvl w:val="0"/>
          <w:numId w:val="100"/>
        </w:numPr>
        <w:autoSpaceDE/>
        <w:autoSpaceDN/>
        <w:spacing w:before="100" w:beforeAutospacing="1" w:after="100" w:afterAutospacing="1"/>
        <w:ind w:left="780" w:right="180"/>
        <w:contextualSpacing/>
        <w:rPr>
          <w:color w:val="000000"/>
          <w:sz w:val="24"/>
          <w:szCs w:val="24"/>
        </w:rPr>
      </w:pPr>
      <w:r w:rsidRPr="00CE0E89">
        <w:rPr>
          <w:color w:val="000000"/>
          <w:sz w:val="24"/>
          <w:szCs w:val="24"/>
        </w:rPr>
        <w:t>«Разговоры о важном» – отводится по 1 часу в неделю в 5–9-х классах;</w:t>
      </w:r>
    </w:p>
    <w:p w:rsidR="00535FDB" w:rsidRDefault="00535FDB" w:rsidP="00281C15">
      <w:pPr>
        <w:widowControl/>
        <w:numPr>
          <w:ilvl w:val="0"/>
          <w:numId w:val="100"/>
        </w:numPr>
        <w:autoSpaceDE/>
        <w:autoSpaceDN/>
        <w:spacing w:before="100" w:beforeAutospacing="1" w:after="100" w:afterAutospacing="1"/>
        <w:ind w:left="780" w:right="180"/>
        <w:contextualSpacing/>
        <w:rPr>
          <w:color w:val="000000"/>
          <w:sz w:val="24"/>
          <w:szCs w:val="24"/>
        </w:rPr>
      </w:pPr>
      <w:r>
        <w:rPr>
          <w:color w:val="000000"/>
          <w:sz w:val="24"/>
          <w:szCs w:val="24"/>
        </w:rPr>
        <w:t>«Функциональная грамотность» - 1 час в неделю в 9 классе;</w:t>
      </w:r>
    </w:p>
    <w:p w:rsidR="00535FDB" w:rsidRDefault="00535FDB" w:rsidP="00281C15">
      <w:pPr>
        <w:widowControl/>
        <w:numPr>
          <w:ilvl w:val="0"/>
          <w:numId w:val="100"/>
        </w:numPr>
        <w:autoSpaceDE/>
        <w:autoSpaceDN/>
        <w:spacing w:before="100" w:beforeAutospacing="1" w:after="100" w:afterAutospacing="1"/>
        <w:ind w:left="780" w:right="180"/>
        <w:contextualSpacing/>
        <w:rPr>
          <w:color w:val="000000"/>
          <w:sz w:val="24"/>
          <w:szCs w:val="24"/>
        </w:rPr>
      </w:pPr>
      <w:r>
        <w:rPr>
          <w:color w:val="000000"/>
          <w:sz w:val="24"/>
          <w:szCs w:val="24"/>
        </w:rPr>
        <w:t>«Профориентационный миниум» - 1 час в неделю  в 6- 9 классах;</w:t>
      </w:r>
    </w:p>
    <w:p w:rsidR="00535FDB" w:rsidRPr="00CE0E89" w:rsidRDefault="00535FDB" w:rsidP="00281C15">
      <w:pPr>
        <w:widowControl/>
        <w:numPr>
          <w:ilvl w:val="0"/>
          <w:numId w:val="100"/>
        </w:numPr>
        <w:autoSpaceDE/>
        <w:autoSpaceDN/>
        <w:spacing w:before="100" w:beforeAutospacing="1" w:after="100" w:afterAutospacing="1"/>
        <w:ind w:left="780" w:right="180"/>
        <w:contextualSpacing/>
        <w:rPr>
          <w:color w:val="000000"/>
          <w:sz w:val="24"/>
          <w:szCs w:val="24"/>
        </w:rPr>
      </w:pPr>
      <w:r>
        <w:rPr>
          <w:color w:val="000000"/>
          <w:sz w:val="24"/>
          <w:szCs w:val="24"/>
        </w:rPr>
        <w:t>«Школьный театр» - 1 час в неделю.</w:t>
      </w:r>
    </w:p>
    <w:p w:rsidR="003A45C9" w:rsidRPr="00CE0E89" w:rsidRDefault="003A45C9" w:rsidP="003A45C9">
      <w:pPr>
        <w:rPr>
          <w:color w:val="000000"/>
          <w:sz w:val="24"/>
          <w:szCs w:val="24"/>
        </w:rPr>
      </w:pPr>
      <w:r w:rsidRPr="00CE0E89">
        <w:rPr>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3A45C9" w:rsidRPr="00CE0E89" w:rsidRDefault="003A45C9" w:rsidP="003A45C9">
      <w:pPr>
        <w:rPr>
          <w:color w:val="000000"/>
          <w:sz w:val="24"/>
          <w:szCs w:val="24"/>
        </w:rPr>
      </w:pPr>
      <w:r w:rsidRPr="00CE0E89">
        <w:rPr>
          <w:color w:val="000000"/>
          <w:sz w:val="24"/>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w:t>
      </w:r>
      <w:r w:rsidR="001F5ABD">
        <w:rPr>
          <w:color w:val="000000"/>
          <w:sz w:val="24"/>
          <w:szCs w:val="24"/>
        </w:rPr>
        <w:pgNum/>
      </w:r>
      <w:r w:rsidR="001F5ABD">
        <w:rPr>
          <w:color w:val="000000"/>
          <w:sz w:val="24"/>
          <w:szCs w:val="24"/>
        </w:rPr>
        <w:t>пределяя</w:t>
      </w:r>
      <w:r w:rsidRPr="00CE0E89">
        <w:rPr>
          <w:color w:val="000000"/>
          <w:sz w:val="24"/>
          <w:szCs w:val="24"/>
        </w:rPr>
        <w:t xml:space="preserve">ет МБОУ </w:t>
      </w:r>
      <w:r w:rsidR="00535FDB">
        <w:rPr>
          <w:color w:val="000000"/>
          <w:sz w:val="24"/>
          <w:szCs w:val="24"/>
        </w:rPr>
        <w:t>Карпиловская О</w:t>
      </w:r>
      <w:r w:rsidRPr="00CE0E89">
        <w:rPr>
          <w:color w:val="000000"/>
          <w:sz w:val="24"/>
          <w:szCs w:val="24"/>
        </w:rPr>
        <w:t>ОШ.</w:t>
      </w:r>
    </w:p>
    <w:p w:rsidR="003A45C9" w:rsidRPr="00CE0E89" w:rsidRDefault="003A45C9" w:rsidP="003A45C9">
      <w:pPr>
        <w:rPr>
          <w:color w:val="000000"/>
          <w:sz w:val="24"/>
          <w:szCs w:val="24"/>
        </w:rPr>
      </w:pPr>
      <w:r w:rsidRPr="00CE0E89">
        <w:rPr>
          <w:color w:val="000000"/>
          <w:sz w:val="24"/>
          <w:szCs w:val="24"/>
        </w:rPr>
        <w:t xml:space="preserve">Учебный план определяет формы промежуточной аттестации в соответствии с положением о текущем контроле и промежуточной аттестации МБОУ </w:t>
      </w:r>
      <w:r w:rsidR="00535FDB">
        <w:rPr>
          <w:color w:val="000000"/>
          <w:sz w:val="24"/>
          <w:szCs w:val="24"/>
        </w:rPr>
        <w:t>Карпиловской О</w:t>
      </w:r>
      <w:r w:rsidRPr="00CE0E89">
        <w:rPr>
          <w:color w:val="000000"/>
          <w:sz w:val="24"/>
          <w:szCs w:val="24"/>
        </w:rPr>
        <w:t xml:space="preserve">ОШ. </w:t>
      </w:r>
    </w:p>
    <w:p w:rsidR="003A45C9" w:rsidRPr="00CE0E89" w:rsidRDefault="003A45C9" w:rsidP="003A45C9">
      <w:pPr>
        <w:rPr>
          <w:color w:val="000000"/>
          <w:sz w:val="24"/>
          <w:szCs w:val="24"/>
        </w:rPr>
      </w:pPr>
      <w:r w:rsidRPr="00CE0E89">
        <w:rPr>
          <w:color w:val="000000"/>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tbl>
      <w:tblPr>
        <w:tblW w:w="0" w:type="auto"/>
        <w:tblCellMar>
          <w:top w:w="15" w:type="dxa"/>
          <w:left w:w="15" w:type="dxa"/>
          <w:bottom w:w="15" w:type="dxa"/>
          <w:right w:w="15" w:type="dxa"/>
        </w:tblCellMar>
        <w:tblLook w:val="0600" w:firstRow="0" w:lastRow="0" w:firstColumn="0" w:lastColumn="0" w:noHBand="1" w:noVBand="1"/>
      </w:tblPr>
      <w:tblGrid>
        <w:gridCol w:w="4439"/>
        <w:gridCol w:w="860"/>
        <w:gridCol w:w="5154"/>
      </w:tblGrid>
      <w:tr w:rsidR="003A45C9" w:rsidRPr="00CE0E89" w:rsidTr="003A45C9">
        <w:tc>
          <w:tcPr>
            <w:tcW w:w="0" w:type="auto"/>
            <w:tcBorders>
              <w:top w:val="single" w:sz="6" w:space="0" w:color="000000"/>
              <w:left w:val="single" w:sz="6" w:space="0" w:color="000000"/>
              <w:bottom w:val="single" w:sz="6" w:space="0" w:color="000000"/>
              <w:right w:val="single" w:sz="6" w:space="0" w:color="000000"/>
            </w:tcBorders>
            <w:vAlign w:val="center"/>
          </w:tcPr>
          <w:p w:rsidR="003A45C9" w:rsidRPr="00CE0E89" w:rsidRDefault="003A45C9" w:rsidP="003A45C9">
            <w:pPr>
              <w:jc w:val="center"/>
              <w:rPr>
                <w:b/>
                <w:bCs/>
                <w:color w:val="000000"/>
                <w:sz w:val="24"/>
                <w:szCs w:val="24"/>
              </w:rPr>
            </w:pPr>
            <w:r w:rsidRPr="00CE0E89">
              <w:rPr>
                <w:b/>
                <w:bCs/>
                <w:color w:val="000000"/>
                <w:sz w:val="24"/>
                <w:szCs w:val="24"/>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3A45C9" w:rsidRPr="00CE0E89" w:rsidRDefault="003A45C9" w:rsidP="003A45C9">
            <w:pPr>
              <w:jc w:val="center"/>
              <w:rPr>
                <w:b/>
                <w:bCs/>
                <w:color w:val="000000"/>
                <w:sz w:val="24"/>
                <w:szCs w:val="24"/>
              </w:rPr>
            </w:pPr>
            <w:r w:rsidRPr="00CE0E89">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3A45C9" w:rsidRPr="00CE0E89" w:rsidRDefault="003A45C9" w:rsidP="003A45C9">
            <w:pPr>
              <w:jc w:val="center"/>
              <w:rPr>
                <w:b/>
                <w:bCs/>
                <w:color w:val="000000"/>
                <w:sz w:val="24"/>
                <w:szCs w:val="24"/>
              </w:rPr>
            </w:pPr>
            <w:r w:rsidRPr="00CE0E89">
              <w:rPr>
                <w:b/>
                <w:bCs/>
                <w:color w:val="000000"/>
                <w:sz w:val="24"/>
                <w:szCs w:val="24"/>
              </w:rPr>
              <w:t>Формы промежуточной аттестации</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5–7</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Диктант с грамматическим заданием, изложение</w:t>
            </w:r>
          </w:p>
        </w:tc>
      </w:tr>
      <w:tr w:rsidR="003A45C9" w:rsidRPr="00CE0E89" w:rsidTr="003A45C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8–9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color w:val="000000"/>
                <w:sz w:val="24"/>
                <w:szCs w:val="24"/>
              </w:rPr>
            </w:pPr>
            <w:r w:rsidRPr="00CE0E89">
              <w:rPr>
                <w:color w:val="000000"/>
                <w:sz w:val="24"/>
                <w:szCs w:val="24"/>
              </w:rPr>
              <w:t>Контрольная работа, сочинение</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5–6</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color w:val="000000"/>
                <w:sz w:val="24"/>
                <w:szCs w:val="24"/>
              </w:rPr>
            </w:pPr>
            <w:r w:rsidRPr="00CE0E89">
              <w:rPr>
                <w:color w:val="000000"/>
                <w:sz w:val="24"/>
                <w:szCs w:val="24"/>
              </w:rPr>
              <w:t>Задания на основе анализа текста, сочинение</w:t>
            </w:r>
          </w:p>
        </w:tc>
      </w:tr>
      <w:tr w:rsidR="003A45C9" w:rsidRPr="00CE0E89" w:rsidTr="003A45C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7–9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color w:val="000000"/>
                <w:sz w:val="24"/>
                <w:szCs w:val="24"/>
              </w:rPr>
            </w:pPr>
            <w:r>
              <w:rPr>
                <w:color w:val="000000"/>
                <w:sz w:val="24"/>
                <w:szCs w:val="24"/>
              </w:rPr>
              <w:t>Тестирование</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E12F47">
            <w:pPr>
              <w:rPr>
                <w:sz w:val="24"/>
                <w:szCs w:val="24"/>
              </w:rPr>
            </w:pPr>
            <w:r w:rsidRPr="00CE0E89">
              <w:rPr>
                <w:color w:val="000000"/>
                <w:sz w:val="24"/>
                <w:szCs w:val="24"/>
              </w:rPr>
              <w:t>Иностранный язык (</w:t>
            </w:r>
            <w:r w:rsidR="00E12F47">
              <w:rPr>
                <w:color w:val="000000"/>
                <w:sz w:val="24"/>
                <w:szCs w:val="24"/>
              </w:rPr>
              <w:t>немецкий</w:t>
            </w:r>
            <w:r w:rsidRPr="00CE0E89">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5–9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sz w:val="24"/>
                <w:szCs w:val="24"/>
              </w:rPr>
            </w:pPr>
            <w:r>
              <w:rPr>
                <w:color w:val="000000"/>
                <w:sz w:val="24"/>
                <w:szCs w:val="24"/>
              </w:rPr>
              <w:t>Тест</w:t>
            </w:r>
          </w:p>
        </w:tc>
      </w:tr>
      <w:tr w:rsidR="001F5ABD"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ABD" w:rsidRPr="00CE0E89" w:rsidRDefault="001F5ABD" w:rsidP="00E12F47">
            <w:pPr>
              <w:rPr>
                <w:color w:val="000000"/>
                <w:sz w:val="24"/>
                <w:szCs w:val="24"/>
              </w:rPr>
            </w:pPr>
            <w:r>
              <w:rPr>
                <w:color w:val="000000"/>
                <w:sz w:val="24"/>
                <w:szCs w:val="24"/>
              </w:rPr>
              <w:t>Второй иностранный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ABD" w:rsidRPr="00CE0E89" w:rsidRDefault="001F5ABD" w:rsidP="003A45C9">
            <w:pPr>
              <w:rPr>
                <w:color w:val="000000"/>
                <w:sz w:val="24"/>
                <w:szCs w:val="24"/>
              </w:rPr>
            </w:pPr>
            <w:r>
              <w:rPr>
                <w:color w:val="000000"/>
                <w:sz w:val="24"/>
                <w:szCs w:val="24"/>
              </w:rPr>
              <w:t>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ABD" w:rsidRPr="00CE0E89" w:rsidRDefault="001F5ABD" w:rsidP="003A45C9">
            <w:pPr>
              <w:rPr>
                <w:color w:val="000000"/>
                <w:sz w:val="24"/>
                <w:szCs w:val="24"/>
              </w:rPr>
            </w:pPr>
            <w:r>
              <w:rPr>
                <w:color w:val="000000"/>
                <w:sz w:val="24"/>
                <w:szCs w:val="24"/>
              </w:rPr>
              <w:t>Тест</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1F5ABD">
            <w:pPr>
              <w:rPr>
                <w:sz w:val="24"/>
                <w:szCs w:val="24"/>
              </w:rPr>
            </w:pPr>
            <w:r>
              <w:rPr>
                <w:color w:val="000000"/>
                <w:sz w:val="24"/>
                <w:szCs w:val="24"/>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Контрольная работа</w:t>
            </w:r>
          </w:p>
        </w:tc>
      </w:tr>
      <w:tr w:rsidR="003A45C9"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7–9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Контрольная работа</w:t>
            </w:r>
          </w:p>
        </w:tc>
      </w:tr>
      <w:tr w:rsidR="003A45C9"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7–9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Контрольная работа</w:t>
            </w:r>
          </w:p>
        </w:tc>
      </w:tr>
      <w:tr w:rsidR="003A45C9"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7–9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Тест</w:t>
            </w:r>
          </w:p>
        </w:tc>
      </w:tr>
      <w:tr w:rsidR="003A45C9"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7–9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sz w:val="24"/>
                <w:szCs w:val="24"/>
              </w:rPr>
            </w:pPr>
            <w:r>
              <w:rPr>
                <w:color w:val="000000"/>
                <w:sz w:val="24"/>
                <w:szCs w:val="24"/>
              </w:rPr>
              <w:t>Тест</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5–8</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Контрольная работа</w:t>
            </w:r>
          </w:p>
        </w:tc>
      </w:tr>
      <w:tr w:rsidR="003A45C9" w:rsidRPr="00CE0E89" w:rsidTr="003A45C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sz w:val="24"/>
                <w:szCs w:val="24"/>
              </w:rPr>
            </w:pPr>
            <w:r>
              <w:rPr>
                <w:color w:val="000000"/>
                <w:sz w:val="24"/>
                <w:szCs w:val="24"/>
              </w:rPr>
              <w:t>Тест</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6–7</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Тест</w:t>
            </w:r>
          </w:p>
        </w:tc>
      </w:tr>
      <w:tr w:rsidR="003A45C9" w:rsidRPr="00CE0E89" w:rsidTr="003A45C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8–9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sz w:val="24"/>
                <w:szCs w:val="24"/>
              </w:rPr>
            </w:pPr>
            <w:r>
              <w:rPr>
                <w:color w:val="000000"/>
                <w:sz w:val="24"/>
                <w:szCs w:val="24"/>
              </w:rPr>
              <w:t>Тест</w:t>
            </w:r>
          </w:p>
        </w:tc>
      </w:tr>
      <w:tr w:rsidR="003A45C9"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sz w:val="24"/>
                <w:szCs w:val="24"/>
              </w:rPr>
            </w:pPr>
            <w:r>
              <w:rPr>
                <w:color w:val="000000"/>
                <w:sz w:val="24"/>
                <w:szCs w:val="24"/>
              </w:rPr>
              <w:t>Тест</w:t>
            </w:r>
          </w:p>
        </w:tc>
      </w:tr>
      <w:tr w:rsidR="003A45C9"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7–9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 xml:space="preserve">Контрольная </w:t>
            </w:r>
            <w:r w:rsidR="001F5ABD">
              <w:rPr>
                <w:color w:val="000000"/>
                <w:sz w:val="24"/>
                <w:szCs w:val="24"/>
              </w:rPr>
              <w:t>работа.</w:t>
            </w:r>
          </w:p>
        </w:tc>
      </w:tr>
      <w:tr w:rsidR="003A45C9"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8–9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Контрольная работа</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5–7</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sz w:val="24"/>
                <w:szCs w:val="24"/>
              </w:rPr>
            </w:pPr>
            <w:r>
              <w:rPr>
                <w:color w:val="000000"/>
                <w:sz w:val="24"/>
                <w:szCs w:val="24"/>
              </w:rPr>
              <w:t>Тест</w:t>
            </w:r>
          </w:p>
        </w:tc>
      </w:tr>
      <w:tr w:rsidR="003A45C9" w:rsidRPr="00CE0E89" w:rsidTr="003A45C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8–9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sz w:val="24"/>
                <w:szCs w:val="24"/>
              </w:rPr>
            </w:pPr>
            <w:r>
              <w:rPr>
                <w:color w:val="000000"/>
                <w:sz w:val="24"/>
                <w:szCs w:val="24"/>
              </w:rPr>
              <w:t>Тест</w:t>
            </w:r>
          </w:p>
        </w:tc>
      </w:tr>
      <w:tr w:rsidR="003A45C9"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Тест</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1F5ABD">
            <w:pPr>
              <w:rPr>
                <w:sz w:val="24"/>
                <w:szCs w:val="24"/>
              </w:rPr>
            </w:pPr>
            <w:r>
              <w:rPr>
                <w:color w:val="000000"/>
                <w:sz w:val="24"/>
                <w:szCs w:val="24"/>
              </w:rPr>
              <w:t xml:space="preserve">5–8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color w:val="000000"/>
                <w:sz w:val="24"/>
                <w:szCs w:val="24"/>
              </w:rPr>
            </w:pPr>
            <w:r>
              <w:rPr>
                <w:color w:val="000000"/>
                <w:sz w:val="24"/>
                <w:szCs w:val="24"/>
              </w:rPr>
              <w:t>Тест</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5–</w:t>
            </w:r>
            <w:r w:rsidR="001F5ABD">
              <w:rPr>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Тест</w:t>
            </w:r>
            <w:r w:rsidR="001F5ABD">
              <w:rPr>
                <w:color w:val="000000"/>
                <w:sz w:val="24"/>
                <w:szCs w:val="24"/>
              </w:rPr>
              <w:t xml:space="preserve"> </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5–</w:t>
            </w:r>
            <w:r w:rsidR="001F5ABD">
              <w:rPr>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1F5ABD" w:rsidP="003A45C9">
            <w:pPr>
              <w:rPr>
                <w:color w:val="000000"/>
                <w:sz w:val="24"/>
                <w:szCs w:val="24"/>
              </w:rPr>
            </w:pPr>
            <w:r>
              <w:rPr>
                <w:color w:val="000000"/>
                <w:sz w:val="24"/>
                <w:szCs w:val="24"/>
              </w:rPr>
              <w:t>Тест</w:t>
            </w:r>
          </w:p>
        </w:tc>
      </w:tr>
      <w:tr w:rsidR="003A45C9" w:rsidRPr="00CE0E89" w:rsidTr="003A45C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5–9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color w:val="000000"/>
                <w:sz w:val="24"/>
                <w:szCs w:val="24"/>
              </w:rPr>
            </w:pPr>
            <w:r w:rsidRPr="00CE0E89">
              <w:rPr>
                <w:color w:val="000000"/>
                <w:sz w:val="24"/>
                <w:szCs w:val="24"/>
              </w:rPr>
              <w:t>Сдача нормативов, тест</w:t>
            </w:r>
          </w:p>
        </w:tc>
      </w:tr>
      <w:tr w:rsidR="003A45C9"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45C9" w:rsidRPr="00CE0E89" w:rsidRDefault="003A45C9" w:rsidP="003A45C9">
            <w:pPr>
              <w:rPr>
                <w:sz w:val="24"/>
                <w:szCs w:val="24"/>
              </w:rPr>
            </w:pPr>
            <w:r w:rsidRPr="00CE0E89">
              <w:rPr>
                <w:color w:val="000000"/>
                <w:sz w:val="24"/>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1F5ABD">
            <w:pPr>
              <w:rPr>
                <w:sz w:val="24"/>
                <w:szCs w:val="24"/>
              </w:rPr>
            </w:pPr>
            <w:r w:rsidRPr="00CE0E89">
              <w:rPr>
                <w:color w:val="000000"/>
                <w:sz w:val="24"/>
                <w:szCs w:val="24"/>
              </w:rPr>
              <w:t>8–9</w:t>
            </w:r>
            <w:r w:rsidR="001F5ABD">
              <w:rPr>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45C9" w:rsidRPr="00CE0E89" w:rsidRDefault="003A45C9" w:rsidP="003A45C9">
            <w:pPr>
              <w:rPr>
                <w:sz w:val="24"/>
                <w:szCs w:val="24"/>
              </w:rPr>
            </w:pPr>
            <w:r w:rsidRPr="00CE0E89">
              <w:rPr>
                <w:color w:val="000000"/>
                <w:sz w:val="24"/>
                <w:szCs w:val="24"/>
              </w:rPr>
              <w:t>Тест</w:t>
            </w:r>
          </w:p>
        </w:tc>
      </w:tr>
      <w:tr w:rsidR="00E12F47"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12F47" w:rsidRPr="00CE0E89" w:rsidRDefault="00E12F47" w:rsidP="003A45C9">
            <w:pPr>
              <w:rPr>
                <w:color w:val="000000"/>
                <w:sz w:val="24"/>
                <w:szCs w:val="24"/>
              </w:rPr>
            </w:pPr>
            <w:r>
              <w:rPr>
                <w:color w:val="000000"/>
                <w:sz w:val="24"/>
                <w:szCs w:val="24"/>
              </w:rPr>
              <w:t xml:space="preserve">Родной язык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F47" w:rsidRPr="00CE0E89" w:rsidRDefault="00E12F47" w:rsidP="003A45C9">
            <w:pPr>
              <w:rPr>
                <w:color w:val="000000"/>
                <w:sz w:val="24"/>
                <w:szCs w:val="24"/>
              </w:rPr>
            </w:pPr>
            <w:r>
              <w:rPr>
                <w:color w:val="000000"/>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F47" w:rsidRPr="00CE0E89" w:rsidRDefault="00E12F47" w:rsidP="003A45C9">
            <w:pPr>
              <w:rPr>
                <w:color w:val="000000"/>
                <w:sz w:val="24"/>
                <w:szCs w:val="24"/>
              </w:rPr>
            </w:pPr>
            <w:r>
              <w:rPr>
                <w:color w:val="000000"/>
                <w:sz w:val="24"/>
                <w:szCs w:val="24"/>
              </w:rPr>
              <w:t>Тест</w:t>
            </w:r>
          </w:p>
        </w:tc>
      </w:tr>
      <w:tr w:rsidR="00E12F47" w:rsidRPr="00CE0E89" w:rsidTr="003A45C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12F47" w:rsidRDefault="00E12F47" w:rsidP="003A45C9">
            <w:pPr>
              <w:rPr>
                <w:color w:val="000000"/>
                <w:sz w:val="24"/>
                <w:szCs w:val="24"/>
              </w:rPr>
            </w:pPr>
            <w:r>
              <w:rPr>
                <w:color w:val="000000"/>
                <w:sz w:val="24"/>
                <w:szCs w:val="24"/>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F47" w:rsidRPr="00CE0E89" w:rsidRDefault="00E12F47" w:rsidP="008B0E45">
            <w:pPr>
              <w:rPr>
                <w:color w:val="000000"/>
                <w:sz w:val="24"/>
                <w:szCs w:val="24"/>
              </w:rPr>
            </w:pPr>
            <w:r>
              <w:rPr>
                <w:color w:val="000000"/>
                <w:sz w:val="24"/>
                <w:szCs w:val="24"/>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12F47" w:rsidRPr="00CE0E89" w:rsidRDefault="00E12F47" w:rsidP="008B0E45">
            <w:pPr>
              <w:rPr>
                <w:color w:val="000000"/>
                <w:sz w:val="24"/>
                <w:szCs w:val="24"/>
              </w:rPr>
            </w:pPr>
            <w:r>
              <w:rPr>
                <w:color w:val="000000"/>
                <w:sz w:val="24"/>
                <w:szCs w:val="24"/>
              </w:rPr>
              <w:t>Тест</w:t>
            </w:r>
          </w:p>
        </w:tc>
      </w:tr>
    </w:tbl>
    <w:p w:rsidR="00E12F47" w:rsidRDefault="00E12F47" w:rsidP="003A45C9">
      <w:pPr>
        <w:jc w:val="center"/>
        <w:rPr>
          <w:b/>
          <w:bCs/>
          <w:color w:val="000000"/>
          <w:sz w:val="24"/>
          <w:szCs w:val="24"/>
        </w:rPr>
      </w:pPr>
    </w:p>
    <w:p w:rsidR="008B0E45" w:rsidRPr="008B0E45" w:rsidRDefault="003A45C9" w:rsidP="008B0E45">
      <w:pPr>
        <w:jc w:val="center"/>
        <w:rPr>
          <w:rStyle w:val="markedcontent"/>
          <w:color w:val="000000"/>
          <w:sz w:val="24"/>
          <w:szCs w:val="24"/>
        </w:rPr>
      </w:pPr>
      <w:r w:rsidRPr="00CE0E89">
        <w:rPr>
          <w:b/>
          <w:bCs/>
          <w:color w:val="000000"/>
          <w:sz w:val="24"/>
          <w:szCs w:val="24"/>
        </w:rPr>
        <w:t>Учебный план основного общего образования (пятидневная неделя)</w:t>
      </w:r>
    </w:p>
    <w:p w:rsidR="008B0E45" w:rsidRDefault="008B0E45" w:rsidP="008B0E45">
      <w:pPr>
        <w:ind w:firstLine="567"/>
        <w:jc w:val="center"/>
        <w:rPr>
          <w:rStyle w:val="markedcontent"/>
          <w:rFonts w:asciiTheme="majorBidi" w:hAnsiTheme="majorBidi" w:cstheme="majorBidi"/>
          <w:sz w:val="24"/>
          <w:szCs w:val="24"/>
        </w:rPr>
      </w:pPr>
    </w:p>
    <w:p w:rsidR="008B0E45" w:rsidRPr="00832BA4" w:rsidRDefault="008B0E45" w:rsidP="008B0E45">
      <w:pPr>
        <w:ind w:firstLine="567"/>
        <w:jc w:val="center"/>
        <w:rPr>
          <w:rStyle w:val="markedcontent"/>
          <w:rFonts w:asciiTheme="majorBidi" w:hAnsiTheme="majorBidi" w:cstheme="majorBidi"/>
          <w:b/>
          <w:sz w:val="24"/>
          <w:szCs w:val="24"/>
        </w:rPr>
      </w:pPr>
      <w:r w:rsidRPr="00832BA4">
        <w:rPr>
          <w:rStyle w:val="markedcontent"/>
          <w:rFonts w:asciiTheme="majorBidi" w:hAnsiTheme="majorBidi" w:cstheme="majorBidi"/>
          <w:b/>
          <w:sz w:val="24"/>
          <w:szCs w:val="24"/>
        </w:rPr>
        <w:t>основное общее образование</w:t>
      </w:r>
    </w:p>
    <w:p w:rsidR="008B0E45" w:rsidRPr="00832BA4" w:rsidRDefault="008B0E45" w:rsidP="008B0E45">
      <w:pPr>
        <w:ind w:firstLine="567"/>
        <w:jc w:val="center"/>
        <w:rPr>
          <w:rStyle w:val="markedcontent"/>
          <w:rFonts w:asciiTheme="majorBidi" w:hAnsiTheme="majorBidi" w:cstheme="majorBidi"/>
          <w:b/>
          <w:sz w:val="24"/>
          <w:szCs w:val="24"/>
        </w:rPr>
      </w:pPr>
      <w:r w:rsidRPr="00832BA4">
        <w:rPr>
          <w:rStyle w:val="markedcontent"/>
          <w:rFonts w:asciiTheme="majorBidi" w:hAnsiTheme="majorBidi" w:cstheme="majorBidi"/>
          <w:b/>
          <w:sz w:val="24"/>
          <w:szCs w:val="24"/>
        </w:rPr>
        <w:t>5,</w:t>
      </w:r>
      <w:r>
        <w:rPr>
          <w:rStyle w:val="markedcontent"/>
          <w:rFonts w:asciiTheme="majorBidi" w:hAnsiTheme="majorBidi" w:cstheme="majorBidi"/>
          <w:b/>
          <w:sz w:val="24"/>
          <w:szCs w:val="24"/>
        </w:rPr>
        <w:t xml:space="preserve"> </w:t>
      </w:r>
      <w:r w:rsidRPr="00832BA4">
        <w:rPr>
          <w:rStyle w:val="markedcontent"/>
          <w:rFonts w:asciiTheme="majorBidi" w:hAnsiTheme="majorBidi" w:cstheme="majorBidi"/>
          <w:b/>
          <w:sz w:val="24"/>
          <w:szCs w:val="24"/>
        </w:rPr>
        <w:t>6 классы</w:t>
      </w:r>
    </w:p>
    <w:p w:rsidR="008B0E45" w:rsidRDefault="008B0E45" w:rsidP="008B0E45">
      <w:pPr>
        <w:ind w:firstLine="567"/>
        <w:jc w:val="center"/>
        <w:rPr>
          <w:rStyle w:val="markedcontent"/>
          <w:rFonts w:asciiTheme="majorBidi" w:hAnsiTheme="majorBidi" w:cstheme="majorBidi"/>
          <w:sz w:val="24"/>
          <w:szCs w:val="24"/>
        </w:rPr>
      </w:pPr>
    </w:p>
    <w:p w:rsidR="008B0E45" w:rsidRPr="00832BA4" w:rsidRDefault="008B0E45" w:rsidP="008B0E45">
      <w:pPr>
        <w:ind w:firstLine="567"/>
        <w:jc w:val="center"/>
        <w:rPr>
          <w:rStyle w:val="markedcontent"/>
          <w:rFonts w:asciiTheme="majorBidi" w:hAnsiTheme="majorBidi" w:cstheme="majorBidi"/>
          <w:sz w:val="24"/>
          <w:szCs w:val="24"/>
        </w:rPr>
      </w:pPr>
    </w:p>
    <w:tbl>
      <w:tblPr>
        <w:tblStyle w:val="ac"/>
        <w:tblpPr w:leftFromText="180" w:rightFromText="180" w:vertAnchor="text" w:horzAnchor="margin" w:tblpY="48"/>
        <w:tblW w:w="0" w:type="auto"/>
        <w:tblLook w:val="04A0" w:firstRow="1" w:lastRow="0" w:firstColumn="1" w:lastColumn="0" w:noHBand="0" w:noVBand="1"/>
      </w:tblPr>
      <w:tblGrid>
        <w:gridCol w:w="3965"/>
        <w:gridCol w:w="3964"/>
        <w:gridCol w:w="1284"/>
        <w:gridCol w:w="1335"/>
        <w:gridCol w:w="8"/>
      </w:tblGrid>
      <w:tr w:rsidR="008B0E45" w:rsidTr="008B0E45">
        <w:trPr>
          <w:gridAfter w:val="1"/>
          <w:wAfter w:w="8" w:type="dxa"/>
          <w:trHeight w:val="269"/>
        </w:trPr>
        <w:tc>
          <w:tcPr>
            <w:tcW w:w="3965" w:type="dxa"/>
            <w:vMerge w:val="restart"/>
            <w:shd w:val="clear" w:color="auto" w:fill="D9D9D9"/>
          </w:tcPr>
          <w:p w:rsidR="008B0E45" w:rsidRDefault="008B0E45" w:rsidP="008B0E45">
            <w:r>
              <w:rPr>
                <w:b/>
              </w:rPr>
              <w:t>Предметная область</w:t>
            </w:r>
          </w:p>
        </w:tc>
        <w:tc>
          <w:tcPr>
            <w:tcW w:w="3964" w:type="dxa"/>
            <w:vMerge w:val="restart"/>
            <w:shd w:val="clear" w:color="auto" w:fill="D9D9D9"/>
          </w:tcPr>
          <w:p w:rsidR="008B0E45" w:rsidRDefault="008B0E45" w:rsidP="008B0E45">
            <w:r>
              <w:rPr>
                <w:b/>
              </w:rPr>
              <w:t>Учебный предмет</w:t>
            </w:r>
          </w:p>
        </w:tc>
        <w:tc>
          <w:tcPr>
            <w:tcW w:w="2619" w:type="dxa"/>
            <w:gridSpan w:val="2"/>
            <w:shd w:val="clear" w:color="auto" w:fill="auto"/>
          </w:tcPr>
          <w:p w:rsidR="008B0E45" w:rsidRPr="00832BA4" w:rsidRDefault="008B0E45" w:rsidP="008B0E45">
            <w:pPr>
              <w:jc w:val="center"/>
              <w:rPr>
                <w:b/>
              </w:rPr>
            </w:pPr>
            <w:r w:rsidRPr="00832BA4">
              <w:rPr>
                <w:b/>
              </w:rPr>
              <w:t xml:space="preserve">Количество часов </w:t>
            </w:r>
          </w:p>
          <w:p w:rsidR="008B0E45" w:rsidRDefault="008B0E45" w:rsidP="008B0E45">
            <w:pPr>
              <w:jc w:val="center"/>
            </w:pPr>
            <w:r w:rsidRPr="00832BA4">
              <w:rPr>
                <w:b/>
              </w:rPr>
              <w:t>в неделю</w:t>
            </w:r>
            <w:r>
              <w:rPr>
                <w:b/>
              </w:rPr>
              <w:t>/год</w:t>
            </w:r>
          </w:p>
        </w:tc>
      </w:tr>
      <w:tr w:rsidR="008B0E45" w:rsidTr="008B0E45">
        <w:tc>
          <w:tcPr>
            <w:tcW w:w="3965" w:type="dxa"/>
            <w:vMerge/>
          </w:tcPr>
          <w:p w:rsidR="008B0E45" w:rsidRDefault="008B0E45" w:rsidP="008B0E45"/>
        </w:tc>
        <w:tc>
          <w:tcPr>
            <w:tcW w:w="3964" w:type="dxa"/>
            <w:vMerge/>
          </w:tcPr>
          <w:p w:rsidR="008B0E45" w:rsidRDefault="008B0E45" w:rsidP="008B0E45"/>
        </w:tc>
        <w:tc>
          <w:tcPr>
            <w:tcW w:w="1284" w:type="dxa"/>
            <w:shd w:val="clear" w:color="auto" w:fill="D9D9D9"/>
          </w:tcPr>
          <w:p w:rsidR="008B0E45" w:rsidRDefault="008B0E45" w:rsidP="008B0E45">
            <w:pPr>
              <w:jc w:val="center"/>
            </w:pPr>
            <w:r>
              <w:rPr>
                <w:b/>
              </w:rPr>
              <w:t>5 класс</w:t>
            </w:r>
          </w:p>
        </w:tc>
        <w:tc>
          <w:tcPr>
            <w:tcW w:w="1343" w:type="dxa"/>
            <w:gridSpan w:val="2"/>
            <w:shd w:val="clear" w:color="auto" w:fill="D9D9D9"/>
          </w:tcPr>
          <w:p w:rsidR="008B0E45" w:rsidRDefault="008B0E45" w:rsidP="008B0E45">
            <w:pPr>
              <w:jc w:val="center"/>
            </w:pPr>
            <w:r>
              <w:rPr>
                <w:b/>
              </w:rPr>
              <w:t>6 класс</w:t>
            </w:r>
          </w:p>
        </w:tc>
      </w:tr>
      <w:tr w:rsidR="008B0E45" w:rsidTr="008B0E45">
        <w:tc>
          <w:tcPr>
            <w:tcW w:w="3965" w:type="dxa"/>
            <w:vMerge w:val="restart"/>
          </w:tcPr>
          <w:p w:rsidR="008B0E45" w:rsidRDefault="008B0E45" w:rsidP="008B0E45">
            <w:r>
              <w:t>Русский язык и литература</w:t>
            </w:r>
          </w:p>
        </w:tc>
        <w:tc>
          <w:tcPr>
            <w:tcW w:w="3964" w:type="dxa"/>
          </w:tcPr>
          <w:p w:rsidR="008B0E45" w:rsidRDefault="008B0E45" w:rsidP="008B0E45">
            <w:r>
              <w:t>Русский язык</w:t>
            </w:r>
          </w:p>
        </w:tc>
        <w:tc>
          <w:tcPr>
            <w:tcW w:w="1284" w:type="dxa"/>
          </w:tcPr>
          <w:p w:rsidR="008B0E45" w:rsidRDefault="008B0E45" w:rsidP="008B0E45">
            <w:pPr>
              <w:jc w:val="center"/>
            </w:pPr>
            <w:r>
              <w:t>5/170</w:t>
            </w:r>
          </w:p>
        </w:tc>
        <w:tc>
          <w:tcPr>
            <w:tcW w:w="1343" w:type="dxa"/>
            <w:gridSpan w:val="2"/>
          </w:tcPr>
          <w:p w:rsidR="008B0E45" w:rsidRDefault="008B0E45" w:rsidP="008B0E45">
            <w:pPr>
              <w:jc w:val="center"/>
            </w:pPr>
            <w:r>
              <w:t>6/204</w:t>
            </w:r>
          </w:p>
        </w:tc>
      </w:tr>
      <w:tr w:rsidR="008B0E45" w:rsidTr="008B0E45">
        <w:tc>
          <w:tcPr>
            <w:tcW w:w="3965" w:type="dxa"/>
            <w:vMerge/>
          </w:tcPr>
          <w:p w:rsidR="008B0E45" w:rsidRDefault="008B0E45" w:rsidP="008B0E45"/>
        </w:tc>
        <w:tc>
          <w:tcPr>
            <w:tcW w:w="3964" w:type="dxa"/>
          </w:tcPr>
          <w:p w:rsidR="008B0E45" w:rsidRDefault="008B0E45" w:rsidP="008B0E45">
            <w:r>
              <w:t>Литература</w:t>
            </w:r>
          </w:p>
        </w:tc>
        <w:tc>
          <w:tcPr>
            <w:tcW w:w="1284" w:type="dxa"/>
          </w:tcPr>
          <w:p w:rsidR="008B0E45" w:rsidRDefault="008B0E45" w:rsidP="008B0E45">
            <w:pPr>
              <w:jc w:val="center"/>
            </w:pPr>
            <w:r>
              <w:t>3/102</w:t>
            </w:r>
          </w:p>
        </w:tc>
        <w:tc>
          <w:tcPr>
            <w:tcW w:w="1343" w:type="dxa"/>
            <w:gridSpan w:val="2"/>
          </w:tcPr>
          <w:p w:rsidR="008B0E45" w:rsidRDefault="008B0E45" w:rsidP="008B0E45">
            <w:pPr>
              <w:jc w:val="center"/>
            </w:pPr>
            <w:r>
              <w:t>3/102</w:t>
            </w:r>
          </w:p>
        </w:tc>
      </w:tr>
      <w:tr w:rsidR="008B0E45" w:rsidTr="008B0E45">
        <w:tc>
          <w:tcPr>
            <w:tcW w:w="3965" w:type="dxa"/>
            <w:vMerge w:val="restart"/>
          </w:tcPr>
          <w:p w:rsidR="008B0E45" w:rsidRDefault="008B0E45" w:rsidP="008B0E45">
            <w:r>
              <w:t>Родной язык и родная литература</w:t>
            </w:r>
          </w:p>
        </w:tc>
        <w:tc>
          <w:tcPr>
            <w:tcW w:w="3964" w:type="dxa"/>
          </w:tcPr>
          <w:p w:rsidR="008B0E45" w:rsidRDefault="008B0E45" w:rsidP="008B0E45">
            <w:r>
              <w:t>Родной язык и (или) государственный язык республики Российской Федерации</w:t>
            </w:r>
          </w:p>
        </w:tc>
        <w:tc>
          <w:tcPr>
            <w:tcW w:w="1284" w:type="dxa"/>
          </w:tcPr>
          <w:p w:rsidR="008B0E45" w:rsidRDefault="008B0E45" w:rsidP="008B0E45">
            <w:pPr>
              <w:jc w:val="center"/>
            </w:pPr>
            <w:r>
              <w:t>1/34</w:t>
            </w:r>
          </w:p>
        </w:tc>
        <w:tc>
          <w:tcPr>
            <w:tcW w:w="1343" w:type="dxa"/>
            <w:gridSpan w:val="2"/>
          </w:tcPr>
          <w:p w:rsidR="008B0E45" w:rsidRDefault="008B0E45" w:rsidP="008B0E45">
            <w:pPr>
              <w:jc w:val="center"/>
            </w:pPr>
            <w:r>
              <w:t>0.5/17</w:t>
            </w:r>
          </w:p>
        </w:tc>
      </w:tr>
      <w:tr w:rsidR="008B0E45" w:rsidTr="008B0E45">
        <w:tc>
          <w:tcPr>
            <w:tcW w:w="3965" w:type="dxa"/>
            <w:vMerge/>
          </w:tcPr>
          <w:p w:rsidR="008B0E45" w:rsidRDefault="008B0E45" w:rsidP="008B0E45"/>
        </w:tc>
        <w:tc>
          <w:tcPr>
            <w:tcW w:w="3964" w:type="dxa"/>
          </w:tcPr>
          <w:p w:rsidR="008B0E45" w:rsidRDefault="008B0E45" w:rsidP="008B0E45">
            <w:r>
              <w:t>Родная литература</w:t>
            </w:r>
          </w:p>
        </w:tc>
        <w:tc>
          <w:tcPr>
            <w:tcW w:w="1284" w:type="dxa"/>
          </w:tcPr>
          <w:p w:rsidR="008B0E45" w:rsidRDefault="008B0E45" w:rsidP="008B0E45">
            <w:pPr>
              <w:jc w:val="center"/>
            </w:pPr>
            <w:r>
              <w:t>1/34</w:t>
            </w:r>
          </w:p>
        </w:tc>
        <w:tc>
          <w:tcPr>
            <w:tcW w:w="1343" w:type="dxa"/>
            <w:gridSpan w:val="2"/>
          </w:tcPr>
          <w:p w:rsidR="008B0E45" w:rsidRDefault="008B0E45" w:rsidP="008B0E45">
            <w:pPr>
              <w:jc w:val="center"/>
            </w:pPr>
            <w:r>
              <w:t>0.5/17</w:t>
            </w:r>
          </w:p>
        </w:tc>
      </w:tr>
      <w:tr w:rsidR="008B0E45" w:rsidTr="008B0E45">
        <w:tc>
          <w:tcPr>
            <w:tcW w:w="3965" w:type="dxa"/>
            <w:vMerge w:val="restart"/>
          </w:tcPr>
          <w:p w:rsidR="008B0E45" w:rsidRDefault="008B0E45" w:rsidP="008B0E45">
            <w:r>
              <w:t>Иностранные языки</w:t>
            </w:r>
          </w:p>
        </w:tc>
        <w:tc>
          <w:tcPr>
            <w:tcW w:w="3964" w:type="dxa"/>
          </w:tcPr>
          <w:p w:rsidR="008B0E45" w:rsidRDefault="008B0E45" w:rsidP="008B0E45">
            <w:r>
              <w:t>Иностранный язык</w:t>
            </w:r>
          </w:p>
        </w:tc>
        <w:tc>
          <w:tcPr>
            <w:tcW w:w="1284" w:type="dxa"/>
          </w:tcPr>
          <w:p w:rsidR="008B0E45" w:rsidRDefault="008B0E45" w:rsidP="008B0E45">
            <w:pPr>
              <w:jc w:val="center"/>
            </w:pPr>
            <w:r>
              <w:t>3/102</w:t>
            </w:r>
          </w:p>
        </w:tc>
        <w:tc>
          <w:tcPr>
            <w:tcW w:w="1343" w:type="dxa"/>
            <w:gridSpan w:val="2"/>
          </w:tcPr>
          <w:p w:rsidR="008B0E45" w:rsidRDefault="008B0E45" w:rsidP="008B0E45">
            <w:pPr>
              <w:jc w:val="center"/>
            </w:pPr>
            <w:r>
              <w:t>3/102</w:t>
            </w:r>
          </w:p>
        </w:tc>
      </w:tr>
      <w:tr w:rsidR="008B0E45" w:rsidTr="008B0E45">
        <w:tc>
          <w:tcPr>
            <w:tcW w:w="3965" w:type="dxa"/>
            <w:vMerge/>
          </w:tcPr>
          <w:p w:rsidR="008B0E45" w:rsidRDefault="008B0E45" w:rsidP="008B0E45"/>
        </w:tc>
        <w:tc>
          <w:tcPr>
            <w:tcW w:w="3964" w:type="dxa"/>
          </w:tcPr>
          <w:p w:rsidR="008B0E45" w:rsidRDefault="008B0E45" w:rsidP="008B0E45">
            <w:r>
              <w:t>Второй иностранный язык</w:t>
            </w:r>
          </w:p>
        </w:tc>
        <w:tc>
          <w:tcPr>
            <w:tcW w:w="1284" w:type="dxa"/>
          </w:tcPr>
          <w:p w:rsidR="008B0E45" w:rsidRDefault="008B0E45" w:rsidP="008B0E45">
            <w:pPr>
              <w:jc w:val="center"/>
            </w:pPr>
            <w:r>
              <w:t>0</w:t>
            </w:r>
          </w:p>
        </w:tc>
        <w:tc>
          <w:tcPr>
            <w:tcW w:w="1343" w:type="dxa"/>
            <w:gridSpan w:val="2"/>
          </w:tcPr>
          <w:p w:rsidR="008B0E45" w:rsidRDefault="008B0E45" w:rsidP="008B0E45">
            <w:pPr>
              <w:jc w:val="center"/>
            </w:pPr>
            <w:r>
              <w:t>0</w:t>
            </w:r>
          </w:p>
        </w:tc>
      </w:tr>
      <w:tr w:rsidR="008B0E45" w:rsidTr="008B0E45">
        <w:tc>
          <w:tcPr>
            <w:tcW w:w="3965" w:type="dxa"/>
            <w:vMerge w:val="restart"/>
          </w:tcPr>
          <w:p w:rsidR="008B0E45" w:rsidRDefault="008B0E45" w:rsidP="008B0E45">
            <w:r>
              <w:t>Математика и информатика</w:t>
            </w:r>
          </w:p>
        </w:tc>
        <w:tc>
          <w:tcPr>
            <w:tcW w:w="3964" w:type="dxa"/>
          </w:tcPr>
          <w:p w:rsidR="008B0E45" w:rsidRDefault="008B0E45" w:rsidP="008B0E45">
            <w:r>
              <w:t>Математика</w:t>
            </w:r>
          </w:p>
        </w:tc>
        <w:tc>
          <w:tcPr>
            <w:tcW w:w="1284" w:type="dxa"/>
          </w:tcPr>
          <w:p w:rsidR="008B0E45" w:rsidRDefault="008B0E45" w:rsidP="008B0E45">
            <w:pPr>
              <w:jc w:val="center"/>
            </w:pPr>
            <w:r>
              <w:t>5/170</w:t>
            </w:r>
          </w:p>
        </w:tc>
        <w:tc>
          <w:tcPr>
            <w:tcW w:w="1343" w:type="dxa"/>
            <w:gridSpan w:val="2"/>
          </w:tcPr>
          <w:p w:rsidR="008B0E45" w:rsidRDefault="008B0E45" w:rsidP="008B0E45">
            <w:pPr>
              <w:jc w:val="center"/>
            </w:pPr>
            <w:r>
              <w:t>5/170</w:t>
            </w:r>
          </w:p>
        </w:tc>
      </w:tr>
      <w:tr w:rsidR="008B0E45" w:rsidTr="008B0E45">
        <w:tc>
          <w:tcPr>
            <w:tcW w:w="3965" w:type="dxa"/>
            <w:vMerge/>
          </w:tcPr>
          <w:p w:rsidR="008B0E45" w:rsidRDefault="008B0E45" w:rsidP="008B0E45"/>
        </w:tc>
        <w:tc>
          <w:tcPr>
            <w:tcW w:w="3964" w:type="dxa"/>
          </w:tcPr>
          <w:p w:rsidR="008B0E45" w:rsidRDefault="008B0E45" w:rsidP="008B0E45">
            <w:r>
              <w:t>Алгебра</w:t>
            </w:r>
          </w:p>
        </w:tc>
        <w:tc>
          <w:tcPr>
            <w:tcW w:w="1284" w:type="dxa"/>
          </w:tcPr>
          <w:p w:rsidR="008B0E45" w:rsidRDefault="008B0E45" w:rsidP="008B0E45">
            <w:pPr>
              <w:jc w:val="center"/>
            </w:pPr>
            <w:r>
              <w:t>0</w:t>
            </w:r>
          </w:p>
        </w:tc>
        <w:tc>
          <w:tcPr>
            <w:tcW w:w="1343" w:type="dxa"/>
            <w:gridSpan w:val="2"/>
          </w:tcPr>
          <w:p w:rsidR="008B0E45" w:rsidRDefault="008B0E45" w:rsidP="008B0E45">
            <w:pPr>
              <w:jc w:val="center"/>
            </w:pPr>
            <w:r>
              <w:t>0</w:t>
            </w:r>
          </w:p>
        </w:tc>
      </w:tr>
      <w:tr w:rsidR="008B0E45" w:rsidTr="008B0E45">
        <w:tc>
          <w:tcPr>
            <w:tcW w:w="3965" w:type="dxa"/>
            <w:vMerge/>
          </w:tcPr>
          <w:p w:rsidR="008B0E45" w:rsidRDefault="008B0E45" w:rsidP="008B0E45"/>
        </w:tc>
        <w:tc>
          <w:tcPr>
            <w:tcW w:w="3964" w:type="dxa"/>
          </w:tcPr>
          <w:p w:rsidR="008B0E45" w:rsidRDefault="008B0E45" w:rsidP="008B0E45">
            <w:r>
              <w:t>Геометрия</w:t>
            </w:r>
          </w:p>
        </w:tc>
        <w:tc>
          <w:tcPr>
            <w:tcW w:w="1284" w:type="dxa"/>
          </w:tcPr>
          <w:p w:rsidR="008B0E45" w:rsidRDefault="008B0E45" w:rsidP="008B0E45">
            <w:pPr>
              <w:jc w:val="center"/>
            </w:pPr>
            <w:r>
              <w:t>0</w:t>
            </w:r>
          </w:p>
        </w:tc>
        <w:tc>
          <w:tcPr>
            <w:tcW w:w="1343" w:type="dxa"/>
            <w:gridSpan w:val="2"/>
          </w:tcPr>
          <w:p w:rsidR="008B0E45" w:rsidRDefault="008B0E45" w:rsidP="008B0E45">
            <w:pPr>
              <w:jc w:val="center"/>
            </w:pPr>
            <w:r>
              <w:t>0</w:t>
            </w:r>
          </w:p>
        </w:tc>
      </w:tr>
      <w:tr w:rsidR="008B0E45" w:rsidTr="008B0E45">
        <w:tc>
          <w:tcPr>
            <w:tcW w:w="3965" w:type="dxa"/>
            <w:vMerge/>
          </w:tcPr>
          <w:p w:rsidR="008B0E45" w:rsidRDefault="008B0E45" w:rsidP="008B0E45"/>
        </w:tc>
        <w:tc>
          <w:tcPr>
            <w:tcW w:w="3964" w:type="dxa"/>
          </w:tcPr>
          <w:p w:rsidR="008B0E45" w:rsidRDefault="008B0E45" w:rsidP="008B0E45">
            <w:r>
              <w:t>Вероятность и статистика</w:t>
            </w:r>
          </w:p>
        </w:tc>
        <w:tc>
          <w:tcPr>
            <w:tcW w:w="1284" w:type="dxa"/>
          </w:tcPr>
          <w:p w:rsidR="008B0E45" w:rsidRDefault="008B0E45" w:rsidP="008B0E45">
            <w:pPr>
              <w:jc w:val="center"/>
            </w:pPr>
            <w:r>
              <w:t>0</w:t>
            </w:r>
          </w:p>
        </w:tc>
        <w:tc>
          <w:tcPr>
            <w:tcW w:w="1343" w:type="dxa"/>
            <w:gridSpan w:val="2"/>
          </w:tcPr>
          <w:p w:rsidR="008B0E45" w:rsidRDefault="008B0E45" w:rsidP="008B0E45">
            <w:pPr>
              <w:jc w:val="center"/>
            </w:pPr>
            <w:r>
              <w:t>0</w:t>
            </w:r>
          </w:p>
        </w:tc>
      </w:tr>
      <w:tr w:rsidR="008B0E45" w:rsidTr="008B0E45">
        <w:tc>
          <w:tcPr>
            <w:tcW w:w="3965" w:type="dxa"/>
            <w:vMerge/>
          </w:tcPr>
          <w:p w:rsidR="008B0E45" w:rsidRDefault="008B0E45" w:rsidP="008B0E45"/>
        </w:tc>
        <w:tc>
          <w:tcPr>
            <w:tcW w:w="3964" w:type="dxa"/>
          </w:tcPr>
          <w:p w:rsidR="008B0E45" w:rsidRDefault="008B0E45" w:rsidP="008B0E45">
            <w:r>
              <w:t>Информатика</w:t>
            </w:r>
          </w:p>
        </w:tc>
        <w:tc>
          <w:tcPr>
            <w:tcW w:w="1284" w:type="dxa"/>
          </w:tcPr>
          <w:p w:rsidR="008B0E45" w:rsidRDefault="008B0E45" w:rsidP="008B0E45">
            <w:pPr>
              <w:jc w:val="center"/>
            </w:pPr>
            <w:r>
              <w:t>0</w:t>
            </w:r>
          </w:p>
        </w:tc>
        <w:tc>
          <w:tcPr>
            <w:tcW w:w="1343" w:type="dxa"/>
            <w:gridSpan w:val="2"/>
          </w:tcPr>
          <w:p w:rsidR="008B0E45" w:rsidRDefault="008B0E45" w:rsidP="008B0E45">
            <w:pPr>
              <w:jc w:val="center"/>
            </w:pPr>
            <w:r>
              <w:t>0</w:t>
            </w:r>
          </w:p>
        </w:tc>
      </w:tr>
      <w:tr w:rsidR="008B0E45" w:rsidTr="008B0E45">
        <w:tc>
          <w:tcPr>
            <w:tcW w:w="3965" w:type="dxa"/>
            <w:vMerge w:val="restart"/>
          </w:tcPr>
          <w:p w:rsidR="008B0E45" w:rsidRDefault="008B0E45" w:rsidP="008B0E45">
            <w:r>
              <w:t>Общественно-научные предметы</w:t>
            </w:r>
          </w:p>
        </w:tc>
        <w:tc>
          <w:tcPr>
            <w:tcW w:w="3964" w:type="dxa"/>
          </w:tcPr>
          <w:p w:rsidR="008B0E45" w:rsidRDefault="008B0E45" w:rsidP="008B0E45">
            <w:r>
              <w:t>История</w:t>
            </w:r>
          </w:p>
        </w:tc>
        <w:tc>
          <w:tcPr>
            <w:tcW w:w="1284" w:type="dxa"/>
          </w:tcPr>
          <w:p w:rsidR="008B0E45" w:rsidRDefault="008B0E45" w:rsidP="008B0E45">
            <w:pPr>
              <w:jc w:val="center"/>
            </w:pPr>
            <w:r>
              <w:t>2/68</w:t>
            </w:r>
          </w:p>
        </w:tc>
        <w:tc>
          <w:tcPr>
            <w:tcW w:w="1343" w:type="dxa"/>
            <w:gridSpan w:val="2"/>
          </w:tcPr>
          <w:p w:rsidR="008B0E45" w:rsidRDefault="008B0E45" w:rsidP="008B0E45">
            <w:pPr>
              <w:jc w:val="center"/>
            </w:pPr>
            <w:r>
              <w:t>2/68</w:t>
            </w:r>
          </w:p>
        </w:tc>
      </w:tr>
      <w:tr w:rsidR="008B0E45" w:rsidTr="008B0E45">
        <w:tc>
          <w:tcPr>
            <w:tcW w:w="3965" w:type="dxa"/>
            <w:vMerge/>
          </w:tcPr>
          <w:p w:rsidR="008B0E45" w:rsidRDefault="008B0E45" w:rsidP="008B0E45"/>
        </w:tc>
        <w:tc>
          <w:tcPr>
            <w:tcW w:w="3964" w:type="dxa"/>
          </w:tcPr>
          <w:p w:rsidR="008B0E45" w:rsidRDefault="008B0E45" w:rsidP="008B0E45">
            <w:r>
              <w:t>Обществознание</w:t>
            </w:r>
          </w:p>
        </w:tc>
        <w:tc>
          <w:tcPr>
            <w:tcW w:w="1284" w:type="dxa"/>
          </w:tcPr>
          <w:p w:rsidR="008B0E45" w:rsidRDefault="008B0E45" w:rsidP="008B0E45">
            <w:pPr>
              <w:jc w:val="center"/>
            </w:pPr>
            <w:r>
              <w:t>0</w:t>
            </w:r>
          </w:p>
        </w:tc>
        <w:tc>
          <w:tcPr>
            <w:tcW w:w="1343" w:type="dxa"/>
            <w:gridSpan w:val="2"/>
          </w:tcPr>
          <w:p w:rsidR="008B0E45" w:rsidRDefault="008B0E45" w:rsidP="008B0E45">
            <w:pPr>
              <w:jc w:val="center"/>
            </w:pPr>
            <w:r>
              <w:t>1/34</w:t>
            </w:r>
          </w:p>
        </w:tc>
      </w:tr>
      <w:tr w:rsidR="008B0E45" w:rsidTr="008B0E45">
        <w:tc>
          <w:tcPr>
            <w:tcW w:w="3965" w:type="dxa"/>
            <w:vMerge/>
          </w:tcPr>
          <w:p w:rsidR="008B0E45" w:rsidRDefault="008B0E45" w:rsidP="008B0E45"/>
        </w:tc>
        <w:tc>
          <w:tcPr>
            <w:tcW w:w="3964" w:type="dxa"/>
          </w:tcPr>
          <w:p w:rsidR="008B0E45" w:rsidRDefault="008B0E45" w:rsidP="008B0E45">
            <w:r>
              <w:t>География</w:t>
            </w:r>
          </w:p>
        </w:tc>
        <w:tc>
          <w:tcPr>
            <w:tcW w:w="1284" w:type="dxa"/>
          </w:tcPr>
          <w:p w:rsidR="008B0E45" w:rsidRDefault="008B0E45" w:rsidP="008B0E45">
            <w:pPr>
              <w:jc w:val="center"/>
            </w:pPr>
            <w:r>
              <w:t>1/34</w:t>
            </w:r>
          </w:p>
        </w:tc>
        <w:tc>
          <w:tcPr>
            <w:tcW w:w="1343" w:type="dxa"/>
            <w:gridSpan w:val="2"/>
          </w:tcPr>
          <w:p w:rsidR="008B0E45" w:rsidRDefault="008B0E45" w:rsidP="008B0E45">
            <w:pPr>
              <w:jc w:val="center"/>
            </w:pPr>
            <w:r>
              <w:t>1/34</w:t>
            </w:r>
          </w:p>
        </w:tc>
      </w:tr>
      <w:tr w:rsidR="008B0E45" w:rsidTr="008B0E45">
        <w:tc>
          <w:tcPr>
            <w:tcW w:w="3965" w:type="dxa"/>
            <w:vMerge w:val="restart"/>
          </w:tcPr>
          <w:p w:rsidR="008B0E45" w:rsidRDefault="008B0E45" w:rsidP="008B0E45">
            <w:r>
              <w:t>Естественно-научные предметы</w:t>
            </w:r>
          </w:p>
        </w:tc>
        <w:tc>
          <w:tcPr>
            <w:tcW w:w="3964" w:type="dxa"/>
          </w:tcPr>
          <w:p w:rsidR="008B0E45" w:rsidRDefault="008B0E45" w:rsidP="008B0E45">
            <w:r>
              <w:t>Физика</w:t>
            </w:r>
          </w:p>
        </w:tc>
        <w:tc>
          <w:tcPr>
            <w:tcW w:w="1284" w:type="dxa"/>
          </w:tcPr>
          <w:p w:rsidR="008B0E45" w:rsidRDefault="008B0E45" w:rsidP="008B0E45">
            <w:pPr>
              <w:jc w:val="center"/>
            </w:pPr>
            <w:r>
              <w:t>0</w:t>
            </w:r>
          </w:p>
        </w:tc>
        <w:tc>
          <w:tcPr>
            <w:tcW w:w="1343" w:type="dxa"/>
            <w:gridSpan w:val="2"/>
          </w:tcPr>
          <w:p w:rsidR="008B0E45" w:rsidRDefault="008B0E45" w:rsidP="008B0E45">
            <w:pPr>
              <w:jc w:val="center"/>
            </w:pPr>
            <w:r>
              <w:t>0</w:t>
            </w:r>
          </w:p>
        </w:tc>
      </w:tr>
      <w:tr w:rsidR="008B0E45" w:rsidTr="008B0E45">
        <w:tc>
          <w:tcPr>
            <w:tcW w:w="3965" w:type="dxa"/>
            <w:vMerge/>
          </w:tcPr>
          <w:p w:rsidR="008B0E45" w:rsidRDefault="008B0E45" w:rsidP="008B0E45"/>
        </w:tc>
        <w:tc>
          <w:tcPr>
            <w:tcW w:w="3964" w:type="dxa"/>
          </w:tcPr>
          <w:p w:rsidR="008B0E45" w:rsidRDefault="008B0E45" w:rsidP="008B0E45">
            <w:r>
              <w:t>Химия</w:t>
            </w:r>
          </w:p>
        </w:tc>
        <w:tc>
          <w:tcPr>
            <w:tcW w:w="1284" w:type="dxa"/>
          </w:tcPr>
          <w:p w:rsidR="008B0E45" w:rsidRDefault="008B0E45" w:rsidP="008B0E45">
            <w:pPr>
              <w:jc w:val="center"/>
            </w:pPr>
            <w:r>
              <w:t>0</w:t>
            </w:r>
          </w:p>
        </w:tc>
        <w:tc>
          <w:tcPr>
            <w:tcW w:w="1343" w:type="dxa"/>
            <w:gridSpan w:val="2"/>
          </w:tcPr>
          <w:p w:rsidR="008B0E45" w:rsidRDefault="008B0E45" w:rsidP="008B0E45">
            <w:pPr>
              <w:jc w:val="center"/>
            </w:pPr>
            <w:r>
              <w:t>0</w:t>
            </w:r>
          </w:p>
        </w:tc>
      </w:tr>
      <w:tr w:rsidR="008B0E45" w:rsidTr="008B0E45">
        <w:tc>
          <w:tcPr>
            <w:tcW w:w="3965" w:type="dxa"/>
            <w:vMerge/>
          </w:tcPr>
          <w:p w:rsidR="008B0E45" w:rsidRDefault="008B0E45" w:rsidP="008B0E45"/>
        </w:tc>
        <w:tc>
          <w:tcPr>
            <w:tcW w:w="3964" w:type="dxa"/>
          </w:tcPr>
          <w:p w:rsidR="008B0E45" w:rsidRDefault="008B0E45" w:rsidP="008B0E45">
            <w:r>
              <w:t>Биология</w:t>
            </w:r>
          </w:p>
        </w:tc>
        <w:tc>
          <w:tcPr>
            <w:tcW w:w="1284" w:type="dxa"/>
          </w:tcPr>
          <w:p w:rsidR="008B0E45" w:rsidRDefault="008B0E45" w:rsidP="008B0E45">
            <w:pPr>
              <w:jc w:val="center"/>
            </w:pPr>
            <w:r>
              <w:t>1/34</w:t>
            </w:r>
          </w:p>
        </w:tc>
        <w:tc>
          <w:tcPr>
            <w:tcW w:w="1343" w:type="dxa"/>
            <w:gridSpan w:val="2"/>
          </w:tcPr>
          <w:p w:rsidR="008B0E45" w:rsidRDefault="008B0E45" w:rsidP="008B0E45">
            <w:pPr>
              <w:jc w:val="center"/>
            </w:pPr>
            <w:r>
              <w:t>1/34</w:t>
            </w:r>
          </w:p>
        </w:tc>
      </w:tr>
      <w:tr w:rsidR="008B0E45" w:rsidTr="008B0E45">
        <w:tc>
          <w:tcPr>
            <w:tcW w:w="3965" w:type="dxa"/>
            <w:vMerge w:val="restart"/>
          </w:tcPr>
          <w:p w:rsidR="008B0E45" w:rsidRDefault="008B0E45" w:rsidP="008B0E45">
            <w:r>
              <w:t>Искусство</w:t>
            </w:r>
          </w:p>
        </w:tc>
        <w:tc>
          <w:tcPr>
            <w:tcW w:w="3964" w:type="dxa"/>
          </w:tcPr>
          <w:p w:rsidR="008B0E45" w:rsidRDefault="008B0E45" w:rsidP="008B0E45">
            <w:r>
              <w:t>Изобразительное искусство</w:t>
            </w:r>
          </w:p>
        </w:tc>
        <w:tc>
          <w:tcPr>
            <w:tcW w:w="1284" w:type="dxa"/>
          </w:tcPr>
          <w:p w:rsidR="008B0E45" w:rsidRDefault="008B0E45" w:rsidP="008B0E45">
            <w:pPr>
              <w:jc w:val="center"/>
            </w:pPr>
            <w:r>
              <w:t>1/34</w:t>
            </w:r>
          </w:p>
        </w:tc>
        <w:tc>
          <w:tcPr>
            <w:tcW w:w="1343" w:type="dxa"/>
            <w:gridSpan w:val="2"/>
          </w:tcPr>
          <w:p w:rsidR="008B0E45" w:rsidRDefault="008B0E45" w:rsidP="008B0E45">
            <w:pPr>
              <w:jc w:val="center"/>
            </w:pPr>
            <w:r>
              <w:t>1/34</w:t>
            </w:r>
          </w:p>
        </w:tc>
      </w:tr>
      <w:tr w:rsidR="008B0E45" w:rsidTr="008B0E45">
        <w:tc>
          <w:tcPr>
            <w:tcW w:w="3965" w:type="dxa"/>
            <w:vMerge/>
          </w:tcPr>
          <w:p w:rsidR="008B0E45" w:rsidRDefault="008B0E45" w:rsidP="008B0E45"/>
        </w:tc>
        <w:tc>
          <w:tcPr>
            <w:tcW w:w="3964" w:type="dxa"/>
          </w:tcPr>
          <w:p w:rsidR="008B0E45" w:rsidRDefault="008B0E45" w:rsidP="008B0E45">
            <w:r>
              <w:t>Музыка</w:t>
            </w:r>
          </w:p>
        </w:tc>
        <w:tc>
          <w:tcPr>
            <w:tcW w:w="1284" w:type="dxa"/>
          </w:tcPr>
          <w:p w:rsidR="008B0E45" w:rsidRDefault="008B0E45" w:rsidP="008B0E45">
            <w:pPr>
              <w:jc w:val="center"/>
            </w:pPr>
            <w:r>
              <w:t>1/34</w:t>
            </w:r>
          </w:p>
        </w:tc>
        <w:tc>
          <w:tcPr>
            <w:tcW w:w="1343" w:type="dxa"/>
            <w:gridSpan w:val="2"/>
          </w:tcPr>
          <w:p w:rsidR="008B0E45" w:rsidRDefault="008B0E45" w:rsidP="008B0E45">
            <w:pPr>
              <w:jc w:val="center"/>
            </w:pPr>
            <w:r>
              <w:t>1/34</w:t>
            </w:r>
          </w:p>
        </w:tc>
      </w:tr>
      <w:tr w:rsidR="008B0E45" w:rsidTr="008B0E45">
        <w:tc>
          <w:tcPr>
            <w:tcW w:w="3965" w:type="dxa"/>
          </w:tcPr>
          <w:p w:rsidR="008B0E45" w:rsidRDefault="008B0E45" w:rsidP="008B0E45">
            <w:r>
              <w:t>Технология</w:t>
            </w:r>
          </w:p>
        </w:tc>
        <w:tc>
          <w:tcPr>
            <w:tcW w:w="3964" w:type="dxa"/>
          </w:tcPr>
          <w:p w:rsidR="008B0E45" w:rsidRDefault="008B0E45" w:rsidP="008B0E45">
            <w:r>
              <w:t>Технология</w:t>
            </w:r>
          </w:p>
        </w:tc>
        <w:tc>
          <w:tcPr>
            <w:tcW w:w="1284" w:type="dxa"/>
          </w:tcPr>
          <w:p w:rsidR="008B0E45" w:rsidRDefault="008B0E45" w:rsidP="008B0E45">
            <w:pPr>
              <w:jc w:val="center"/>
            </w:pPr>
            <w:r>
              <w:t>2/68</w:t>
            </w:r>
          </w:p>
        </w:tc>
        <w:tc>
          <w:tcPr>
            <w:tcW w:w="1343" w:type="dxa"/>
            <w:gridSpan w:val="2"/>
          </w:tcPr>
          <w:p w:rsidR="008B0E45" w:rsidRDefault="008B0E45" w:rsidP="008B0E45">
            <w:pPr>
              <w:jc w:val="center"/>
            </w:pPr>
            <w:r>
              <w:t>2/68</w:t>
            </w:r>
          </w:p>
        </w:tc>
      </w:tr>
      <w:tr w:rsidR="008B0E45" w:rsidTr="008B0E45">
        <w:tc>
          <w:tcPr>
            <w:tcW w:w="3965" w:type="dxa"/>
            <w:vMerge w:val="restart"/>
          </w:tcPr>
          <w:p w:rsidR="008B0E45" w:rsidRDefault="008B0E45" w:rsidP="008B0E45">
            <w:r>
              <w:t>Физическая культура и основы безопасности жизнедеятельности</w:t>
            </w:r>
          </w:p>
        </w:tc>
        <w:tc>
          <w:tcPr>
            <w:tcW w:w="3964" w:type="dxa"/>
          </w:tcPr>
          <w:p w:rsidR="008B0E45" w:rsidRDefault="008B0E45" w:rsidP="008B0E45">
            <w:r>
              <w:t>Физическая культура</w:t>
            </w:r>
          </w:p>
        </w:tc>
        <w:tc>
          <w:tcPr>
            <w:tcW w:w="1284" w:type="dxa"/>
          </w:tcPr>
          <w:p w:rsidR="008B0E45" w:rsidRDefault="008B0E45" w:rsidP="008B0E45">
            <w:pPr>
              <w:jc w:val="center"/>
            </w:pPr>
            <w:r>
              <w:t>2/68</w:t>
            </w:r>
          </w:p>
        </w:tc>
        <w:tc>
          <w:tcPr>
            <w:tcW w:w="1343" w:type="dxa"/>
            <w:gridSpan w:val="2"/>
          </w:tcPr>
          <w:p w:rsidR="008B0E45" w:rsidRDefault="008B0E45" w:rsidP="008B0E45">
            <w:pPr>
              <w:jc w:val="center"/>
            </w:pPr>
            <w:r>
              <w:t>2/68</w:t>
            </w:r>
          </w:p>
        </w:tc>
      </w:tr>
      <w:tr w:rsidR="008B0E45" w:rsidTr="008B0E45">
        <w:tc>
          <w:tcPr>
            <w:tcW w:w="3965" w:type="dxa"/>
            <w:vMerge/>
          </w:tcPr>
          <w:p w:rsidR="008B0E45" w:rsidRDefault="008B0E45" w:rsidP="008B0E45"/>
        </w:tc>
        <w:tc>
          <w:tcPr>
            <w:tcW w:w="3964" w:type="dxa"/>
          </w:tcPr>
          <w:p w:rsidR="008B0E45" w:rsidRDefault="008B0E45" w:rsidP="008B0E45">
            <w:r>
              <w:t>Основы безопасности жизнедеятельности</w:t>
            </w:r>
          </w:p>
        </w:tc>
        <w:tc>
          <w:tcPr>
            <w:tcW w:w="1284" w:type="dxa"/>
          </w:tcPr>
          <w:p w:rsidR="008B0E45" w:rsidRDefault="008B0E45" w:rsidP="008B0E45">
            <w:pPr>
              <w:jc w:val="center"/>
            </w:pPr>
            <w:r>
              <w:t>0</w:t>
            </w:r>
          </w:p>
        </w:tc>
        <w:tc>
          <w:tcPr>
            <w:tcW w:w="1343" w:type="dxa"/>
            <w:gridSpan w:val="2"/>
          </w:tcPr>
          <w:p w:rsidR="008B0E45" w:rsidRDefault="008B0E45" w:rsidP="008B0E45">
            <w:pPr>
              <w:jc w:val="center"/>
            </w:pPr>
            <w:r>
              <w:t>0</w:t>
            </w:r>
          </w:p>
        </w:tc>
      </w:tr>
      <w:tr w:rsidR="008B0E45" w:rsidTr="008B0E45">
        <w:tc>
          <w:tcPr>
            <w:tcW w:w="3965" w:type="dxa"/>
          </w:tcPr>
          <w:p w:rsidR="008B0E45" w:rsidRDefault="008B0E45" w:rsidP="008B0E45">
            <w:r>
              <w:t>Основы духовно-нравственной культуры народов России</w:t>
            </w:r>
          </w:p>
        </w:tc>
        <w:tc>
          <w:tcPr>
            <w:tcW w:w="3964" w:type="dxa"/>
          </w:tcPr>
          <w:p w:rsidR="008B0E45" w:rsidRDefault="008B0E45" w:rsidP="008B0E45">
            <w:r>
              <w:t>Основы духовно-нравственной культуры народов России</w:t>
            </w:r>
          </w:p>
        </w:tc>
        <w:tc>
          <w:tcPr>
            <w:tcW w:w="1284" w:type="dxa"/>
          </w:tcPr>
          <w:p w:rsidR="008B0E45" w:rsidRDefault="008B0E45" w:rsidP="008B0E45">
            <w:pPr>
              <w:jc w:val="center"/>
            </w:pPr>
            <w:r>
              <w:t>1/34</w:t>
            </w:r>
          </w:p>
        </w:tc>
        <w:tc>
          <w:tcPr>
            <w:tcW w:w="1343" w:type="dxa"/>
            <w:gridSpan w:val="2"/>
          </w:tcPr>
          <w:p w:rsidR="008B0E45" w:rsidRDefault="008B0E45" w:rsidP="008B0E45">
            <w:pPr>
              <w:jc w:val="center"/>
            </w:pPr>
            <w:r>
              <w:t>1/34</w:t>
            </w:r>
          </w:p>
        </w:tc>
      </w:tr>
      <w:tr w:rsidR="008B0E45" w:rsidTr="008B0E45">
        <w:tc>
          <w:tcPr>
            <w:tcW w:w="7929" w:type="dxa"/>
            <w:gridSpan w:val="2"/>
            <w:shd w:val="clear" w:color="auto" w:fill="00FF00"/>
          </w:tcPr>
          <w:p w:rsidR="008B0E45" w:rsidRDefault="008B0E45" w:rsidP="008B0E45">
            <w:r>
              <w:t>Итого</w:t>
            </w:r>
          </w:p>
        </w:tc>
        <w:tc>
          <w:tcPr>
            <w:tcW w:w="1284" w:type="dxa"/>
            <w:shd w:val="clear" w:color="auto" w:fill="00FF00"/>
          </w:tcPr>
          <w:p w:rsidR="008B0E45" w:rsidRDefault="008B0E45" w:rsidP="008B0E45">
            <w:pPr>
              <w:jc w:val="center"/>
            </w:pPr>
            <w:r>
              <w:t>29</w:t>
            </w:r>
          </w:p>
        </w:tc>
        <w:tc>
          <w:tcPr>
            <w:tcW w:w="1343" w:type="dxa"/>
            <w:gridSpan w:val="2"/>
            <w:shd w:val="clear" w:color="auto" w:fill="00FF00"/>
          </w:tcPr>
          <w:p w:rsidR="008B0E45" w:rsidRDefault="008B0E45" w:rsidP="008B0E45">
            <w:pPr>
              <w:jc w:val="center"/>
            </w:pPr>
            <w:r>
              <w:t>30</w:t>
            </w:r>
          </w:p>
        </w:tc>
      </w:tr>
      <w:tr w:rsidR="008B0E45" w:rsidTr="008B0E45">
        <w:tc>
          <w:tcPr>
            <w:tcW w:w="7929" w:type="dxa"/>
            <w:gridSpan w:val="2"/>
            <w:shd w:val="clear" w:color="auto" w:fill="00FF00"/>
          </w:tcPr>
          <w:p w:rsidR="008B0E45" w:rsidRDefault="008B0E45" w:rsidP="008B0E45">
            <w:r>
              <w:t>ИТОГО недельная нагрузка</w:t>
            </w:r>
          </w:p>
        </w:tc>
        <w:tc>
          <w:tcPr>
            <w:tcW w:w="1284" w:type="dxa"/>
            <w:shd w:val="clear" w:color="auto" w:fill="00FF00"/>
          </w:tcPr>
          <w:p w:rsidR="008B0E45" w:rsidRDefault="008B0E45" w:rsidP="008B0E45">
            <w:pPr>
              <w:jc w:val="center"/>
            </w:pPr>
            <w:r>
              <w:t>29</w:t>
            </w:r>
          </w:p>
        </w:tc>
        <w:tc>
          <w:tcPr>
            <w:tcW w:w="1343" w:type="dxa"/>
            <w:gridSpan w:val="2"/>
            <w:shd w:val="clear" w:color="auto" w:fill="00FF00"/>
          </w:tcPr>
          <w:p w:rsidR="008B0E45" w:rsidRDefault="008B0E45" w:rsidP="008B0E45">
            <w:pPr>
              <w:jc w:val="center"/>
            </w:pPr>
            <w:r>
              <w:t>30</w:t>
            </w:r>
          </w:p>
        </w:tc>
      </w:tr>
      <w:tr w:rsidR="008B0E45" w:rsidTr="008B0E45">
        <w:tc>
          <w:tcPr>
            <w:tcW w:w="7929" w:type="dxa"/>
            <w:gridSpan w:val="2"/>
            <w:shd w:val="clear" w:color="auto" w:fill="FCE3FC"/>
          </w:tcPr>
          <w:p w:rsidR="008B0E45" w:rsidRDefault="008B0E45" w:rsidP="008B0E45">
            <w:r>
              <w:t>Количество учебных недель</w:t>
            </w:r>
          </w:p>
        </w:tc>
        <w:tc>
          <w:tcPr>
            <w:tcW w:w="1284" w:type="dxa"/>
            <w:shd w:val="clear" w:color="auto" w:fill="FCE3FC"/>
          </w:tcPr>
          <w:p w:rsidR="008B0E45" w:rsidRDefault="008B0E45" w:rsidP="008B0E45">
            <w:pPr>
              <w:jc w:val="center"/>
            </w:pPr>
            <w:r>
              <w:t>34</w:t>
            </w:r>
          </w:p>
        </w:tc>
        <w:tc>
          <w:tcPr>
            <w:tcW w:w="1343" w:type="dxa"/>
            <w:gridSpan w:val="2"/>
            <w:shd w:val="clear" w:color="auto" w:fill="FCE3FC"/>
          </w:tcPr>
          <w:p w:rsidR="008B0E45" w:rsidRDefault="008B0E45" w:rsidP="008B0E45">
            <w:pPr>
              <w:jc w:val="center"/>
            </w:pPr>
            <w:r>
              <w:t>34</w:t>
            </w:r>
          </w:p>
        </w:tc>
      </w:tr>
      <w:tr w:rsidR="008B0E45" w:rsidTr="008B0E45">
        <w:tc>
          <w:tcPr>
            <w:tcW w:w="7929" w:type="dxa"/>
            <w:gridSpan w:val="2"/>
            <w:shd w:val="clear" w:color="auto" w:fill="FCE3FC"/>
          </w:tcPr>
          <w:p w:rsidR="008B0E45" w:rsidRDefault="008B0E45" w:rsidP="008B0E45">
            <w:r>
              <w:t>Количество часов в год</w:t>
            </w:r>
          </w:p>
        </w:tc>
        <w:tc>
          <w:tcPr>
            <w:tcW w:w="1284" w:type="dxa"/>
            <w:shd w:val="clear" w:color="auto" w:fill="FCE3FC"/>
          </w:tcPr>
          <w:p w:rsidR="008B0E45" w:rsidRDefault="008B0E45" w:rsidP="008B0E45">
            <w:pPr>
              <w:jc w:val="center"/>
            </w:pPr>
            <w:r>
              <w:t>986</w:t>
            </w:r>
          </w:p>
        </w:tc>
        <w:tc>
          <w:tcPr>
            <w:tcW w:w="1343" w:type="dxa"/>
            <w:gridSpan w:val="2"/>
            <w:shd w:val="clear" w:color="auto" w:fill="FCE3FC"/>
          </w:tcPr>
          <w:p w:rsidR="008B0E45" w:rsidRDefault="008B0E45" w:rsidP="008B0E45">
            <w:pPr>
              <w:jc w:val="center"/>
            </w:pPr>
            <w:r>
              <w:t>1020</w:t>
            </w:r>
          </w:p>
        </w:tc>
      </w:tr>
    </w:tbl>
    <w:p w:rsidR="008B0E45" w:rsidRDefault="008B0E45" w:rsidP="008B0E45">
      <w:pPr>
        <w:ind w:firstLine="567"/>
        <w:jc w:val="both"/>
        <w:rPr>
          <w:rStyle w:val="markedcontent"/>
          <w:rFonts w:asciiTheme="majorBidi" w:hAnsiTheme="majorBidi" w:cstheme="majorBidi"/>
          <w:sz w:val="28"/>
          <w:szCs w:val="28"/>
        </w:rPr>
      </w:pPr>
    </w:p>
    <w:p w:rsidR="00A25B49" w:rsidRDefault="00A25B49" w:rsidP="00A25B49">
      <w:pPr>
        <w:spacing w:line="264" w:lineRule="auto"/>
        <w:rPr>
          <w:sz w:val="24"/>
          <w:szCs w:val="24"/>
        </w:rPr>
      </w:pPr>
    </w:p>
    <w:p w:rsidR="008B0E45" w:rsidRDefault="008B0E45" w:rsidP="008B0E45">
      <w:pPr>
        <w:ind w:firstLine="567"/>
        <w:jc w:val="center"/>
        <w:rPr>
          <w:rStyle w:val="markedcontent"/>
          <w:rFonts w:asciiTheme="majorBidi" w:hAnsiTheme="majorBidi" w:cstheme="majorBidi"/>
          <w:b/>
          <w:sz w:val="24"/>
          <w:szCs w:val="24"/>
        </w:rPr>
      </w:pPr>
      <w:r>
        <w:rPr>
          <w:rStyle w:val="markedcontent"/>
          <w:rFonts w:asciiTheme="majorBidi" w:hAnsiTheme="majorBidi" w:cstheme="majorBidi"/>
          <w:b/>
          <w:sz w:val="24"/>
          <w:szCs w:val="24"/>
        </w:rPr>
        <w:t>основное общее образование</w:t>
      </w:r>
    </w:p>
    <w:p w:rsidR="008B0E45" w:rsidRPr="00715820" w:rsidRDefault="008B0E45" w:rsidP="008B0E45">
      <w:pPr>
        <w:ind w:firstLine="567"/>
        <w:jc w:val="center"/>
        <w:rPr>
          <w:rFonts w:asciiTheme="majorBidi" w:hAnsiTheme="majorBidi" w:cstheme="majorBidi"/>
          <w:b/>
          <w:sz w:val="24"/>
          <w:szCs w:val="24"/>
        </w:rPr>
      </w:pPr>
      <w:r>
        <w:rPr>
          <w:rStyle w:val="markedcontent"/>
          <w:rFonts w:asciiTheme="majorBidi" w:hAnsiTheme="majorBidi" w:cstheme="majorBidi"/>
          <w:b/>
          <w:sz w:val="24"/>
          <w:szCs w:val="24"/>
        </w:rPr>
        <w:t xml:space="preserve">7 – 9 классы </w:t>
      </w:r>
    </w:p>
    <w:p w:rsidR="008B0E45" w:rsidRDefault="008B0E45" w:rsidP="008B0E45">
      <w:pPr>
        <w:jc w:val="center"/>
        <w:rPr>
          <w:rStyle w:val="markedcontent"/>
          <w:rFonts w:asciiTheme="majorBidi" w:hAnsiTheme="majorBidi" w:cstheme="majorBidi"/>
          <w:sz w:val="28"/>
          <w:szCs w:val="28"/>
        </w:rPr>
      </w:pPr>
      <w:r>
        <w:rPr>
          <w:rFonts w:asciiTheme="majorBidi" w:hAnsiTheme="majorBidi" w:cstheme="majorBidi"/>
          <w:sz w:val="28"/>
          <w:szCs w:val="28"/>
        </w:rPr>
        <w:t xml:space="preserve"> </w:t>
      </w:r>
    </w:p>
    <w:p w:rsidR="008B0E45" w:rsidRDefault="008B0E45" w:rsidP="008B0E45">
      <w:pPr>
        <w:ind w:firstLine="567"/>
        <w:jc w:val="both"/>
        <w:rPr>
          <w:rStyle w:val="markedcontent"/>
          <w:rFonts w:asciiTheme="majorBidi" w:hAnsiTheme="majorBidi" w:cstheme="majorBidi"/>
          <w:sz w:val="28"/>
          <w:szCs w:val="28"/>
        </w:rPr>
      </w:pPr>
    </w:p>
    <w:tbl>
      <w:tblPr>
        <w:tblStyle w:val="ac"/>
        <w:tblW w:w="0" w:type="auto"/>
        <w:tblInd w:w="835" w:type="dxa"/>
        <w:tblLook w:val="04A0" w:firstRow="1" w:lastRow="0" w:firstColumn="1" w:lastColumn="0" w:noHBand="0" w:noVBand="1"/>
      </w:tblPr>
      <w:tblGrid>
        <w:gridCol w:w="2947"/>
        <w:gridCol w:w="2946"/>
        <w:gridCol w:w="974"/>
        <w:gridCol w:w="974"/>
        <w:gridCol w:w="977"/>
      </w:tblGrid>
      <w:tr w:rsidR="008B0E45" w:rsidTr="008B0E45">
        <w:trPr>
          <w:trHeight w:val="269"/>
        </w:trPr>
        <w:tc>
          <w:tcPr>
            <w:tcW w:w="2947" w:type="dxa"/>
            <w:vMerge w:val="restart"/>
            <w:shd w:val="clear" w:color="auto" w:fill="D9D9D9"/>
          </w:tcPr>
          <w:p w:rsidR="008B0E45" w:rsidRDefault="008B0E45" w:rsidP="008B0E45">
            <w:r>
              <w:rPr>
                <w:b/>
              </w:rPr>
              <w:t>Предметная область</w:t>
            </w:r>
          </w:p>
        </w:tc>
        <w:tc>
          <w:tcPr>
            <w:tcW w:w="2946" w:type="dxa"/>
            <w:vMerge w:val="restart"/>
            <w:shd w:val="clear" w:color="auto" w:fill="D9D9D9"/>
          </w:tcPr>
          <w:p w:rsidR="008B0E45" w:rsidRDefault="008B0E45" w:rsidP="008B0E45">
            <w:r>
              <w:rPr>
                <w:b/>
              </w:rPr>
              <w:t>Учебный предмет</w:t>
            </w:r>
          </w:p>
        </w:tc>
        <w:tc>
          <w:tcPr>
            <w:tcW w:w="2925" w:type="dxa"/>
            <w:gridSpan w:val="3"/>
            <w:shd w:val="clear" w:color="auto" w:fill="auto"/>
          </w:tcPr>
          <w:p w:rsidR="008B0E45" w:rsidRDefault="008B0E45" w:rsidP="008B0E45">
            <w:pPr>
              <w:jc w:val="center"/>
              <w:rPr>
                <w:b/>
              </w:rPr>
            </w:pPr>
            <w:r w:rsidRPr="00715820">
              <w:rPr>
                <w:b/>
              </w:rPr>
              <w:t xml:space="preserve">Количество часов в </w:t>
            </w:r>
          </w:p>
          <w:p w:rsidR="008B0E45" w:rsidRPr="00715820" w:rsidRDefault="008B0E45" w:rsidP="008B0E45">
            <w:pPr>
              <w:jc w:val="center"/>
              <w:rPr>
                <w:b/>
              </w:rPr>
            </w:pPr>
            <w:r>
              <w:rPr>
                <w:b/>
              </w:rPr>
              <w:t xml:space="preserve">неделю /год </w:t>
            </w:r>
          </w:p>
        </w:tc>
      </w:tr>
      <w:tr w:rsidR="008B0E45" w:rsidTr="008B0E45">
        <w:tc>
          <w:tcPr>
            <w:tcW w:w="2947" w:type="dxa"/>
            <w:vMerge/>
          </w:tcPr>
          <w:p w:rsidR="008B0E45" w:rsidRDefault="008B0E45" w:rsidP="008B0E45"/>
        </w:tc>
        <w:tc>
          <w:tcPr>
            <w:tcW w:w="2946" w:type="dxa"/>
            <w:vMerge/>
          </w:tcPr>
          <w:p w:rsidR="008B0E45" w:rsidRDefault="008B0E45" w:rsidP="008B0E45"/>
        </w:tc>
        <w:tc>
          <w:tcPr>
            <w:tcW w:w="974" w:type="dxa"/>
            <w:shd w:val="clear" w:color="auto" w:fill="D9D9D9"/>
          </w:tcPr>
          <w:p w:rsidR="008B0E45" w:rsidRDefault="008B0E45" w:rsidP="008B0E45">
            <w:pPr>
              <w:jc w:val="center"/>
            </w:pPr>
            <w:r>
              <w:rPr>
                <w:b/>
              </w:rPr>
              <w:t>7 класс</w:t>
            </w:r>
          </w:p>
        </w:tc>
        <w:tc>
          <w:tcPr>
            <w:tcW w:w="974" w:type="dxa"/>
            <w:shd w:val="clear" w:color="auto" w:fill="D9D9D9"/>
          </w:tcPr>
          <w:p w:rsidR="008B0E45" w:rsidRDefault="008B0E45" w:rsidP="008B0E45">
            <w:pPr>
              <w:jc w:val="center"/>
            </w:pPr>
            <w:r>
              <w:rPr>
                <w:b/>
              </w:rPr>
              <w:t>8 класс</w:t>
            </w:r>
          </w:p>
        </w:tc>
        <w:tc>
          <w:tcPr>
            <w:tcW w:w="977" w:type="dxa"/>
            <w:shd w:val="clear" w:color="auto" w:fill="D9D9D9"/>
          </w:tcPr>
          <w:p w:rsidR="008B0E45" w:rsidRDefault="008B0E45" w:rsidP="008B0E45">
            <w:pPr>
              <w:jc w:val="center"/>
            </w:pPr>
            <w:r>
              <w:rPr>
                <w:b/>
              </w:rPr>
              <w:t>9 класс</w:t>
            </w:r>
          </w:p>
        </w:tc>
      </w:tr>
      <w:tr w:rsidR="008B0E45" w:rsidTr="008B0E45">
        <w:tc>
          <w:tcPr>
            <w:tcW w:w="2947" w:type="dxa"/>
            <w:vMerge w:val="restart"/>
          </w:tcPr>
          <w:p w:rsidR="008B0E45" w:rsidRDefault="008B0E45" w:rsidP="008B0E45">
            <w:r>
              <w:t>Русский язык и литература</w:t>
            </w:r>
          </w:p>
        </w:tc>
        <w:tc>
          <w:tcPr>
            <w:tcW w:w="2946" w:type="dxa"/>
          </w:tcPr>
          <w:p w:rsidR="008B0E45" w:rsidRDefault="008B0E45" w:rsidP="008B0E45">
            <w:r>
              <w:t>Русский язык</w:t>
            </w:r>
          </w:p>
        </w:tc>
        <w:tc>
          <w:tcPr>
            <w:tcW w:w="974" w:type="dxa"/>
          </w:tcPr>
          <w:p w:rsidR="008B0E45" w:rsidRDefault="008B0E45" w:rsidP="008B0E45">
            <w:pPr>
              <w:jc w:val="center"/>
            </w:pPr>
            <w:r>
              <w:t>4/136</w:t>
            </w:r>
          </w:p>
        </w:tc>
        <w:tc>
          <w:tcPr>
            <w:tcW w:w="974" w:type="dxa"/>
          </w:tcPr>
          <w:p w:rsidR="008B0E45" w:rsidRDefault="008B0E45" w:rsidP="008B0E45">
            <w:pPr>
              <w:jc w:val="center"/>
            </w:pPr>
            <w:r>
              <w:t>3/102</w:t>
            </w:r>
          </w:p>
        </w:tc>
        <w:tc>
          <w:tcPr>
            <w:tcW w:w="977" w:type="dxa"/>
          </w:tcPr>
          <w:p w:rsidR="008B0E45" w:rsidRDefault="008B0E45" w:rsidP="008B0E45">
            <w:pPr>
              <w:jc w:val="center"/>
            </w:pPr>
            <w:r>
              <w:t>3/102</w:t>
            </w:r>
          </w:p>
        </w:tc>
      </w:tr>
      <w:tr w:rsidR="008B0E45" w:rsidTr="008B0E45">
        <w:tc>
          <w:tcPr>
            <w:tcW w:w="2947" w:type="dxa"/>
            <w:vMerge/>
          </w:tcPr>
          <w:p w:rsidR="008B0E45" w:rsidRDefault="008B0E45" w:rsidP="008B0E45"/>
        </w:tc>
        <w:tc>
          <w:tcPr>
            <w:tcW w:w="2946" w:type="dxa"/>
          </w:tcPr>
          <w:p w:rsidR="008B0E45" w:rsidRDefault="008B0E45" w:rsidP="008B0E45">
            <w:r>
              <w:t>Литература</w:t>
            </w:r>
          </w:p>
        </w:tc>
        <w:tc>
          <w:tcPr>
            <w:tcW w:w="974" w:type="dxa"/>
          </w:tcPr>
          <w:p w:rsidR="008B0E45" w:rsidRDefault="008B0E45" w:rsidP="008B0E45">
            <w:pPr>
              <w:jc w:val="center"/>
            </w:pPr>
            <w:r>
              <w:t>2/68</w:t>
            </w:r>
          </w:p>
        </w:tc>
        <w:tc>
          <w:tcPr>
            <w:tcW w:w="974" w:type="dxa"/>
          </w:tcPr>
          <w:p w:rsidR="008B0E45" w:rsidRDefault="008B0E45" w:rsidP="008B0E45">
            <w:pPr>
              <w:jc w:val="center"/>
            </w:pPr>
            <w:r>
              <w:t>2/68</w:t>
            </w:r>
          </w:p>
        </w:tc>
        <w:tc>
          <w:tcPr>
            <w:tcW w:w="977" w:type="dxa"/>
          </w:tcPr>
          <w:p w:rsidR="008B0E45" w:rsidRDefault="008B0E45" w:rsidP="008B0E45">
            <w:pPr>
              <w:jc w:val="center"/>
            </w:pPr>
            <w:r>
              <w:t>3/102</w:t>
            </w:r>
          </w:p>
        </w:tc>
      </w:tr>
      <w:tr w:rsidR="008B0E45" w:rsidTr="008B0E45">
        <w:tc>
          <w:tcPr>
            <w:tcW w:w="2947" w:type="dxa"/>
            <w:vMerge w:val="restart"/>
          </w:tcPr>
          <w:p w:rsidR="008B0E45" w:rsidRDefault="008B0E45" w:rsidP="008B0E45">
            <w:r>
              <w:t>Родной язык и родная литература</w:t>
            </w:r>
          </w:p>
        </w:tc>
        <w:tc>
          <w:tcPr>
            <w:tcW w:w="2946" w:type="dxa"/>
          </w:tcPr>
          <w:p w:rsidR="008B0E45" w:rsidRDefault="008B0E45" w:rsidP="008B0E45">
            <w:r>
              <w:t>Родной язык и (или) государственный язык республики Российской Федерации</w:t>
            </w:r>
          </w:p>
        </w:tc>
        <w:tc>
          <w:tcPr>
            <w:tcW w:w="974" w:type="dxa"/>
          </w:tcPr>
          <w:p w:rsidR="008B0E45" w:rsidRDefault="008B0E45" w:rsidP="008B0E45">
            <w:pPr>
              <w:jc w:val="center"/>
            </w:pPr>
            <w:r>
              <w:t>0.5/17</w:t>
            </w:r>
          </w:p>
        </w:tc>
        <w:tc>
          <w:tcPr>
            <w:tcW w:w="974" w:type="dxa"/>
          </w:tcPr>
          <w:p w:rsidR="008B0E45" w:rsidRDefault="008B0E45" w:rsidP="008B0E45">
            <w:pPr>
              <w:jc w:val="center"/>
            </w:pPr>
            <w:r>
              <w:t>0.5/17</w:t>
            </w:r>
          </w:p>
        </w:tc>
        <w:tc>
          <w:tcPr>
            <w:tcW w:w="977" w:type="dxa"/>
          </w:tcPr>
          <w:p w:rsidR="008B0E45" w:rsidRDefault="008B0E45" w:rsidP="008B0E45">
            <w:pPr>
              <w:jc w:val="center"/>
            </w:pPr>
            <w:r>
              <w:t>0.5/17</w:t>
            </w:r>
          </w:p>
        </w:tc>
      </w:tr>
      <w:tr w:rsidR="008B0E45" w:rsidTr="008B0E45">
        <w:tc>
          <w:tcPr>
            <w:tcW w:w="2947" w:type="dxa"/>
            <w:vMerge/>
          </w:tcPr>
          <w:p w:rsidR="008B0E45" w:rsidRDefault="008B0E45" w:rsidP="008B0E45"/>
        </w:tc>
        <w:tc>
          <w:tcPr>
            <w:tcW w:w="2946" w:type="dxa"/>
          </w:tcPr>
          <w:p w:rsidR="008B0E45" w:rsidRDefault="008B0E45" w:rsidP="008B0E45">
            <w:r>
              <w:t>Родная литература</w:t>
            </w:r>
          </w:p>
        </w:tc>
        <w:tc>
          <w:tcPr>
            <w:tcW w:w="974" w:type="dxa"/>
          </w:tcPr>
          <w:p w:rsidR="008B0E45" w:rsidRDefault="008B0E45" w:rsidP="008B0E45">
            <w:pPr>
              <w:jc w:val="center"/>
            </w:pPr>
            <w:r>
              <w:t>0.5/17</w:t>
            </w:r>
          </w:p>
        </w:tc>
        <w:tc>
          <w:tcPr>
            <w:tcW w:w="974" w:type="dxa"/>
          </w:tcPr>
          <w:p w:rsidR="008B0E45" w:rsidRDefault="008B0E45" w:rsidP="008B0E45">
            <w:pPr>
              <w:jc w:val="center"/>
            </w:pPr>
            <w:r>
              <w:t>0.5/17</w:t>
            </w:r>
          </w:p>
        </w:tc>
        <w:tc>
          <w:tcPr>
            <w:tcW w:w="977" w:type="dxa"/>
          </w:tcPr>
          <w:p w:rsidR="008B0E45" w:rsidRDefault="008B0E45" w:rsidP="008B0E45">
            <w:pPr>
              <w:jc w:val="center"/>
            </w:pPr>
            <w:r>
              <w:t>0.5/17</w:t>
            </w:r>
          </w:p>
        </w:tc>
      </w:tr>
      <w:tr w:rsidR="008B0E45" w:rsidTr="008B0E45">
        <w:tc>
          <w:tcPr>
            <w:tcW w:w="2947" w:type="dxa"/>
            <w:vMerge w:val="restart"/>
          </w:tcPr>
          <w:p w:rsidR="008B0E45" w:rsidRDefault="008B0E45" w:rsidP="008B0E45">
            <w:r>
              <w:t>Иностранные языки</w:t>
            </w:r>
          </w:p>
        </w:tc>
        <w:tc>
          <w:tcPr>
            <w:tcW w:w="2946" w:type="dxa"/>
          </w:tcPr>
          <w:p w:rsidR="008B0E45" w:rsidRDefault="008B0E45" w:rsidP="008B0E45">
            <w:r>
              <w:t>Иностранный язык</w:t>
            </w:r>
          </w:p>
        </w:tc>
        <w:tc>
          <w:tcPr>
            <w:tcW w:w="974" w:type="dxa"/>
          </w:tcPr>
          <w:p w:rsidR="008B0E45" w:rsidRDefault="008B0E45" w:rsidP="008B0E45">
            <w:pPr>
              <w:jc w:val="center"/>
            </w:pPr>
            <w:r>
              <w:t>3/102</w:t>
            </w:r>
          </w:p>
        </w:tc>
        <w:tc>
          <w:tcPr>
            <w:tcW w:w="974" w:type="dxa"/>
          </w:tcPr>
          <w:p w:rsidR="008B0E45" w:rsidRDefault="008B0E45" w:rsidP="008B0E45">
            <w:pPr>
              <w:jc w:val="center"/>
            </w:pPr>
            <w:r>
              <w:t>3/102</w:t>
            </w:r>
          </w:p>
        </w:tc>
        <w:tc>
          <w:tcPr>
            <w:tcW w:w="977" w:type="dxa"/>
          </w:tcPr>
          <w:p w:rsidR="008B0E45" w:rsidRDefault="008B0E45" w:rsidP="008B0E45">
            <w:pPr>
              <w:jc w:val="center"/>
            </w:pPr>
            <w:r>
              <w:t>3/102</w:t>
            </w:r>
          </w:p>
        </w:tc>
      </w:tr>
      <w:tr w:rsidR="008B0E45" w:rsidTr="008B0E45">
        <w:tc>
          <w:tcPr>
            <w:tcW w:w="2947" w:type="dxa"/>
            <w:vMerge/>
          </w:tcPr>
          <w:p w:rsidR="008B0E45" w:rsidRDefault="008B0E45" w:rsidP="008B0E45"/>
        </w:tc>
        <w:tc>
          <w:tcPr>
            <w:tcW w:w="2946" w:type="dxa"/>
          </w:tcPr>
          <w:p w:rsidR="008B0E45" w:rsidRDefault="008B0E45" w:rsidP="008B0E45">
            <w:r>
              <w:t>Второй иностранный язык</w:t>
            </w:r>
          </w:p>
        </w:tc>
        <w:tc>
          <w:tcPr>
            <w:tcW w:w="974" w:type="dxa"/>
          </w:tcPr>
          <w:p w:rsidR="008B0E45" w:rsidRDefault="008B0E45" w:rsidP="008B0E45">
            <w:pPr>
              <w:jc w:val="center"/>
            </w:pPr>
            <w:r>
              <w:t>0</w:t>
            </w:r>
          </w:p>
        </w:tc>
        <w:tc>
          <w:tcPr>
            <w:tcW w:w="974" w:type="dxa"/>
          </w:tcPr>
          <w:p w:rsidR="008B0E45" w:rsidRDefault="008B0E45" w:rsidP="008B0E45">
            <w:pPr>
              <w:jc w:val="center"/>
            </w:pPr>
            <w:r>
              <w:t>1/34</w:t>
            </w:r>
          </w:p>
        </w:tc>
        <w:tc>
          <w:tcPr>
            <w:tcW w:w="977" w:type="dxa"/>
          </w:tcPr>
          <w:p w:rsidR="008B0E45" w:rsidRDefault="008B0E45" w:rsidP="008B0E45">
            <w:pPr>
              <w:jc w:val="center"/>
            </w:pPr>
            <w:r>
              <w:t>1/34</w:t>
            </w:r>
          </w:p>
        </w:tc>
      </w:tr>
      <w:tr w:rsidR="008B0E45" w:rsidTr="008B0E45">
        <w:tc>
          <w:tcPr>
            <w:tcW w:w="2947" w:type="dxa"/>
            <w:vMerge w:val="restart"/>
          </w:tcPr>
          <w:p w:rsidR="008B0E45" w:rsidRDefault="008B0E45" w:rsidP="008B0E45">
            <w:r>
              <w:t>Математика и информатика</w:t>
            </w:r>
          </w:p>
        </w:tc>
        <w:tc>
          <w:tcPr>
            <w:tcW w:w="2946" w:type="dxa"/>
          </w:tcPr>
          <w:p w:rsidR="008B0E45" w:rsidRDefault="008B0E45" w:rsidP="008B0E45">
            <w:r>
              <w:t>Математика</w:t>
            </w:r>
          </w:p>
        </w:tc>
        <w:tc>
          <w:tcPr>
            <w:tcW w:w="974" w:type="dxa"/>
          </w:tcPr>
          <w:p w:rsidR="008B0E45" w:rsidRDefault="008B0E45" w:rsidP="008B0E45">
            <w:pPr>
              <w:jc w:val="center"/>
            </w:pPr>
            <w:r>
              <w:t>0</w:t>
            </w:r>
          </w:p>
        </w:tc>
        <w:tc>
          <w:tcPr>
            <w:tcW w:w="974" w:type="dxa"/>
          </w:tcPr>
          <w:p w:rsidR="008B0E45" w:rsidRDefault="008B0E45" w:rsidP="008B0E45">
            <w:pPr>
              <w:jc w:val="center"/>
            </w:pPr>
            <w:r>
              <w:t>0</w:t>
            </w:r>
          </w:p>
        </w:tc>
        <w:tc>
          <w:tcPr>
            <w:tcW w:w="977" w:type="dxa"/>
          </w:tcPr>
          <w:p w:rsidR="008B0E45" w:rsidRDefault="008B0E45" w:rsidP="008B0E45">
            <w:pPr>
              <w:jc w:val="center"/>
            </w:pPr>
            <w:r>
              <w:t>0</w:t>
            </w:r>
          </w:p>
        </w:tc>
      </w:tr>
      <w:tr w:rsidR="008B0E45" w:rsidTr="008B0E45">
        <w:tc>
          <w:tcPr>
            <w:tcW w:w="2947" w:type="dxa"/>
            <w:vMerge/>
          </w:tcPr>
          <w:p w:rsidR="008B0E45" w:rsidRDefault="008B0E45" w:rsidP="008B0E45"/>
        </w:tc>
        <w:tc>
          <w:tcPr>
            <w:tcW w:w="2946" w:type="dxa"/>
          </w:tcPr>
          <w:p w:rsidR="008B0E45" w:rsidRDefault="008B0E45" w:rsidP="008B0E45">
            <w:r>
              <w:t>Алгебра</w:t>
            </w:r>
          </w:p>
        </w:tc>
        <w:tc>
          <w:tcPr>
            <w:tcW w:w="974" w:type="dxa"/>
          </w:tcPr>
          <w:p w:rsidR="008B0E45" w:rsidRDefault="008B0E45" w:rsidP="008B0E45">
            <w:pPr>
              <w:jc w:val="center"/>
            </w:pPr>
            <w:r>
              <w:t>3/102</w:t>
            </w:r>
          </w:p>
        </w:tc>
        <w:tc>
          <w:tcPr>
            <w:tcW w:w="974" w:type="dxa"/>
          </w:tcPr>
          <w:p w:rsidR="008B0E45" w:rsidRDefault="008B0E45" w:rsidP="008B0E45">
            <w:pPr>
              <w:jc w:val="center"/>
            </w:pPr>
            <w:r>
              <w:t>3/102</w:t>
            </w:r>
          </w:p>
        </w:tc>
        <w:tc>
          <w:tcPr>
            <w:tcW w:w="977" w:type="dxa"/>
          </w:tcPr>
          <w:p w:rsidR="008B0E45" w:rsidRDefault="008B0E45" w:rsidP="008B0E45">
            <w:pPr>
              <w:jc w:val="center"/>
            </w:pPr>
            <w:r>
              <w:t>3/102</w:t>
            </w:r>
          </w:p>
        </w:tc>
      </w:tr>
      <w:tr w:rsidR="008B0E45" w:rsidTr="008B0E45">
        <w:tc>
          <w:tcPr>
            <w:tcW w:w="2947" w:type="dxa"/>
            <w:vMerge/>
          </w:tcPr>
          <w:p w:rsidR="008B0E45" w:rsidRDefault="008B0E45" w:rsidP="008B0E45"/>
        </w:tc>
        <w:tc>
          <w:tcPr>
            <w:tcW w:w="2946" w:type="dxa"/>
          </w:tcPr>
          <w:p w:rsidR="008B0E45" w:rsidRDefault="008B0E45" w:rsidP="008B0E45">
            <w:r>
              <w:t>Геометрия</w:t>
            </w:r>
          </w:p>
        </w:tc>
        <w:tc>
          <w:tcPr>
            <w:tcW w:w="974" w:type="dxa"/>
          </w:tcPr>
          <w:p w:rsidR="008B0E45" w:rsidRDefault="008B0E45" w:rsidP="008B0E45">
            <w:pPr>
              <w:jc w:val="center"/>
            </w:pPr>
            <w:r>
              <w:t>2/68</w:t>
            </w:r>
          </w:p>
        </w:tc>
        <w:tc>
          <w:tcPr>
            <w:tcW w:w="974" w:type="dxa"/>
          </w:tcPr>
          <w:p w:rsidR="008B0E45" w:rsidRDefault="008B0E45" w:rsidP="008B0E45">
            <w:pPr>
              <w:jc w:val="center"/>
            </w:pPr>
            <w:r>
              <w:t>2/68</w:t>
            </w:r>
          </w:p>
        </w:tc>
        <w:tc>
          <w:tcPr>
            <w:tcW w:w="977" w:type="dxa"/>
          </w:tcPr>
          <w:p w:rsidR="008B0E45" w:rsidRDefault="008B0E45" w:rsidP="008B0E45">
            <w:pPr>
              <w:jc w:val="center"/>
            </w:pPr>
            <w:r>
              <w:t>2/68</w:t>
            </w:r>
          </w:p>
        </w:tc>
      </w:tr>
      <w:tr w:rsidR="008B0E45" w:rsidTr="008B0E45">
        <w:tc>
          <w:tcPr>
            <w:tcW w:w="2947" w:type="dxa"/>
            <w:vMerge/>
          </w:tcPr>
          <w:p w:rsidR="008B0E45" w:rsidRDefault="008B0E45" w:rsidP="008B0E45"/>
        </w:tc>
        <w:tc>
          <w:tcPr>
            <w:tcW w:w="2946" w:type="dxa"/>
          </w:tcPr>
          <w:p w:rsidR="008B0E45" w:rsidRDefault="008B0E45" w:rsidP="008B0E45">
            <w:r>
              <w:t>Вероятность и статистика</w:t>
            </w:r>
          </w:p>
        </w:tc>
        <w:tc>
          <w:tcPr>
            <w:tcW w:w="974" w:type="dxa"/>
          </w:tcPr>
          <w:p w:rsidR="008B0E45" w:rsidRDefault="008B0E45" w:rsidP="008B0E45">
            <w:pPr>
              <w:jc w:val="center"/>
            </w:pPr>
            <w:r>
              <w:t>1/34</w:t>
            </w:r>
          </w:p>
        </w:tc>
        <w:tc>
          <w:tcPr>
            <w:tcW w:w="974" w:type="dxa"/>
          </w:tcPr>
          <w:p w:rsidR="008B0E45" w:rsidRDefault="008B0E45" w:rsidP="008B0E45">
            <w:pPr>
              <w:jc w:val="center"/>
            </w:pPr>
            <w:r>
              <w:t>1/34</w:t>
            </w:r>
          </w:p>
        </w:tc>
        <w:tc>
          <w:tcPr>
            <w:tcW w:w="977" w:type="dxa"/>
          </w:tcPr>
          <w:p w:rsidR="008B0E45" w:rsidRDefault="008B0E45" w:rsidP="008B0E45">
            <w:pPr>
              <w:jc w:val="center"/>
            </w:pPr>
            <w:r>
              <w:t>2/68</w:t>
            </w:r>
          </w:p>
        </w:tc>
      </w:tr>
      <w:tr w:rsidR="008B0E45" w:rsidTr="008B0E45">
        <w:tc>
          <w:tcPr>
            <w:tcW w:w="2947" w:type="dxa"/>
            <w:vMerge/>
          </w:tcPr>
          <w:p w:rsidR="008B0E45" w:rsidRDefault="008B0E45" w:rsidP="008B0E45"/>
        </w:tc>
        <w:tc>
          <w:tcPr>
            <w:tcW w:w="2946" w:type="dxa"/>
          </w:tcPr>
          <w:p w:rsidR="008B0E45" w:rsidRDefault="008B0E45" w:rsidP="008B0E45">
            <w:r>
              <w:t>Информатика</w:t>
            </w:r>
          </w:p>
        </w:tc>
        <w:tc>
          <w:tcPr>
            <w:tcW w:w="974" w:type="dxa"/>
          </w:tcPr>
          <w:p w:rsidR="008B0E45" w:rsidRDefault="008B0E45" w:rsidP="008B0E45">
            <w:pPr>
              <w:jc w:val="center"/>
            </w:pPr>
            <w:r>
              <w:t>1/34</w:t>
            </w:r>
          </w:p>
        </w:tc>
        <w:tc>
          <w:tcPr>
            <w:tcW w:w="974" w:type="dxa"/>
          </w:tcPr>
          <w:p w:rsidR="008B0E45" w:rsidRDefault="008B0E45" w:rsidP="008B0E45">
            <w:pPr>
              <w:jc w:val="center"/>
            </w:pPr>
            <w:r>
              <w:t>1/34</w:t>
            </w:r>
          </w:p>
        </w:tc>
        <w:tc>
          <w:tcPr>
            <w:tcW w:w="977" w:type="dxa"/>
          </w:tcPr>
          <w:p w:rsidR="008B0E45" w:rsidRDefault="008B0E45" w:rsidP="008B0E45">
            <w:pPr>
              <w:jc w:val="center"/>
            </w:pPr>
            <w:r>
              <w:t>1/34</w:t>
            </w:r>
          </w:p>
        </w:tc>
      </w:tr>
      <w:tr w:rsidR="008B0E45" w:rsidTr="008B0E45">
        <w:tc>
          <w:tcPr>
            <w:tcW w:w="2947" w:type="dxa"/>
            <w:vMerge w:val="restart"/>
          </w:tcPr>
          <w:p w:rsidR="008B0E45" w:rsidRDefault="008B0E45" w:rsidP="008B0E45">
            <w:r>
              <w:t>Общественно-научные предметы</w:t>
            </w:r>
          </w:p>
        </w:tc>
        <w:tc>
          <w:tcPr>
            <w:tcW w:w="2946" w:type="dxa"/>
          </w:tcPr>
          <w:p w:rsidR="008B0E45" w:rsidRDefault="008B0E45" w:rsidP="008B0E45">
            <w:r>
              <w:t>История</w:t>
            </w:r>
          </w:p>
        </w:tc>
        <w:tc>
          <w:tcPr>
            <w:tcW w:w="974" w:type="dxa"/>
          </w:tcPr>
          <w:p w:rsidR="008B0E45" w:rsidRDefault="008B0E45" w:rsidP="008B0E45">
            <w:pPr>
              <w:jc w:val="center"/>
            </w:pPr>
            <w:r>
              <w:t>2/68</w:t>
            </w:r>
          </w:p>
        </w:tc>
        <w:tc>
          <w:tcPr>
            <w:tcW w:w="974" w:type="dxa"/>
          </w:tcPr>
          <w:p w:rsidR="008B0E45" w:rsidRDefault="008B0E45" w:rsidP="008B0E45">
            <w:pPr>
              <w:jc w:val="center"/>
            </w:pPr>
            <w:r>
              <w:t>2/68</w:t>
            </w:r>
          </w:p>
        </w:tc>
        <w:tc>
          <w:tcPr>
            <w:tcW w:w="977" w:type="dxa"/>
          </w:tcPr>
          <w:p w:rsidR="008B0E45" w:rsidRDefault="008B0E45" w:rsidP="008B0E45">
            <w:pPr>
              <w:jc w:val="center"/>
            </w:pPr>
            <w:r>
              <w:t>2/68</w:t>
            </w:r>
          </w:p>
        </w:tc>
      </w:tr>
      <w:tr w:rsidR="008B0E45" w:rsidTr="008B0E45">
        <w:tc>
          <w:tcPr>
            <w:tcW w:w="2947" w:type="dxa"/>
            <w:vMerge/>
          </w:tcPr>
          <w:p w:rsidR="008B0E45" w:rsidRDefault="008B0E45" w:rsidP="008B0E45"/>
        </w:tc>
        <w:tc>
          <w:tcPr>
            <w:tcW w:w="2946" w:type="dxa"/>
          </w:tcPr>
          <w:p w:rsidR="008B0E45" w:rsidRDefault="008B0E45" w:rsidP="008B0E45">
            <w:r>
              <w:t>Обществознание</w:t>
            </w:r>
          </w:p>
        </w:tc>
        <w:tc>
          <w:tcPr>
            <w:tcW w:w="974" w:type="dxa"/>
          </w:tcPr>
          <w:p w:rsidR="008B0E45" w:rsidRDefault="008B0E45" w:rsidP="008B0E45">
            <w:pPr>
              <w:jc w:val="center"/>
            </w:pPr>
            <w:r>
              <w:t>1/34</w:t>
            </w:r>
          </w:p>
        </w:tc>
        <w:tc>
          <w:tcPr>
            <w:tcW w:w="974" w:type="dxa"/>
          </w:tcPr>
          <w:p w:rsidR="008B0E45" w:rsidRDefault="008B0E45" w:rsidP="008B0E45">
            <w:pPr>
              <w:jc w:val="center"/>
            </w:pPr>
            <w:r>
              <w:t>1/34</w:t>
            </w:r>
          </w:p>
        </w:tc>
        <w:tc>
          <w:tcPr>
            <w:tcW w:w="977" w:type="dxa"/>
          </w:tcPr>
          <w:p w:rsidR="008B0E45" w:rsidRDefault="008B0E45" w:rsidP="008B0E45">
            <w:pPr>
              <w:jc w:val="center"/>
            </w:pPr>
            <w:r>
              <w:t>1/34</w:t>
            </w:r>
          </w:p>
        </w:tc>
      </w:tr>
      <w:tr w:rsidR="008B0E45" w:rsidTr="008B0E45">
        <w:tc>
          <w:tcPr>
            <w:tcW w:w="2947" w:type="dxa"/>
            <w:vMerge/>
          </w:tcPr>
          <w:p w:rsidR="008B0E45" w:rsidRDefault="008B0E45" w:rsidP="008B0E45"/>
        </w:tc>
        <w:tc>
          <w:tcPr>
            <w:tcW w:w="2946" w:type="dxa"/>
          </w:tcPr>
          <w:p w:rsidR="008B0E45" w:rsidRDefault="008B0E45" w:rsidP="008B0E45">
            <w:r>
              <w:t>География</w:t>
            </w:r>
          </w:p>
        </w:tc>
        <w:tc>
          <w:tcPr>
            <w:tcW w:w="974" w:type="dxa"/>
          </w:tcPr>
          <w:p w:rsidR="008B0E45" w:rsidRDefault="008B0E45" w:rsidP="008B0E45">
            <w:pPr>
              <w:jc w:val="center"/>
            </w:pPr>
            <w:r>
              <w:t>2/68</w:t>
            </w:r>
          </w:p>
        </w:tc>
        <w:tc>
          <w:tcPr>
            <w:tcW w:w="974" w:type="dxa"/>
          </w:tcPr>
          <w:p w:rsidR="008B0E45" w:rsidRDefault="008B0E45" w:rsidP="008B0E45">
            <w:pPr>
              <w:jc w:val="center"/>
            </w:pPr>
            <w:r>
              <w:t>2/68</w:t>
            </w:r>
          </w:p>
        </w:tc>
        <w:tc>
          <w:tcPr>
            <w:tcW w:w="977" w:type="dxa"/>
          </w:tcPr>
          <w:p w:rsidR="008B0E45" w:rsidRDefault="008B0E45" w:rsidP="008B0E45">
            <w:pPr>
              <w:jc w:val="center"/>
            </w:pPr>
            <w:r>
              <w:t>2/68</w:t>
            </w:r>
          </w:p>
        </w:tc>
      </w:tr>
      <w:tr w:rsidR="008B0E45" w:rsidTr="008B0E45">
        <w:tc>
          <w:tcPr>
            <w:tcW w:w="2947" w:type="dxa"/>
            <w:vMerge w:val="restart"/>
          </w:tcPr>
          <w:p w:rsidR="008B0E45" w:rsidRDefault="008B0E45" w:rsidP="008B0E45">
            <w:r>
              <w:t>Естественно-научные предметы</w:t>
            </w:r>
          </w:p>
        </w:tc>
        <w:tc>
          <w:tcPr>
            <w:tcW w:w="2946" w:type="dxa"/>
          </w:tcPr>
          <w:p w:rsidR="008B0E45" w:rsidRDefault="008B0E45" w:rsidP="008B0E45">
            <w:r>
              <w:t>Физика</w:t>
            </w:r>
          </w:p>
        </w:tc>
        <w:tc>
          <w:tcPr>
            <w:tcW w:w="974" w:type="dxa"/>
          </w:tcPr>
          <w:p w:rsidR="008B0E45" w:rsidRDefault="008B0E45" w:rsidP="008B0E45">
            <w:pPr>
              <w:jc w:val="center"/>
            </w:pPr>
            <w:r>
              <w:t>2/68</w:t>
            </w:r>
          </w:p>
        </w:tc>
        <w:tc>
          <w:tcPr>
            <w:tcW w:w="974" w:type="dxa"/>
          </w:tcPr>
          <w:p w:rsidR="008B0E45" w:rsidRDefault="008B0E45" w:rsidP="008B0E45">
            <w:pPr>
              <w:jc w:val="center"/>
            </w:pPr>
            <w:r>
              <w:t>2/68</w:t>
            </w:r>
          </w:p>
        </w:tc>
        <w:tc>
          <w:tcPr>
            <w:tcW w:w="977" w:type="dxa"/>
          </w:tcPr>
          <w:p w:rsidR="008B0E45" w:rsidRDefault="008B0E45" w:rsidP="008B0E45">
            <w:pPr>
              <w:jc w:val="center"/>
            </w:pPr>
            <w:r>
              <w:t>3/102</w:t>
            </w:r>
          </w:p>
        </w:tc>
      </w:tr>
      <w:tr w:rsidR="008B0E45" w:rsidTr="008B0E45">
        <w:tc>
          <w:tcPr>
            <w:tcW w:w="2947" w:type="dxa"/>
            <w:vMerge/>
          </w:tcPr>
          <w:p w:rsidR="008B0E45" w:rsidRDefault="008B0E45" w:rsidP="008B0E45"/>
        </w:tc>
        <w:tc>
          <w:tcPr>
            <w:tcW w:w="2946" w:type="dxa"/>
          </w:tcPr>
          <w:p w:rsidR="008B0E45" w:rsidRDefault="008B0E45" w:rsidP="008B0E45">
            <w:r>
              <w:t>Химия</w:t>
            </w:r>
          </w:p>
        </w:tc>
        <w:tc>
          <w:tcPr>
            <w:tcW w:w="974" w:type="dxa"/>
          </w:tcPr>
          <w:p w:rsidR="008B0E45" w:rsidRDefault="008B0E45" w:rsidP="008B0E45">
            <w:pPr>
              <w:jc w:val="center"/>
            </w:pPr>
            <w:r>
              <w:t>0</w:t>
            </w:r>
          </w:p>
        </w:tc>
        <w:tc>
          <w:tcPr>
            <w:tcW w:w="974" w:type="dxa"/>
          </w:tcPr>
          <w:p w:rsidR="008B0E45" w:rsidRDefault="008B0E45" w:rsidP="008B0E45">
            <w:pPr>
              <w:jc w:val="center"/>
            </w:pPr>
            <w:r>
              <w:t>2/68</w:t>
            </w:r>
          </w:p>
        </w:tc>
        <w:tc>
          <w:tcPr>
            <w:tcW w:w="977" w:type="dxa"/>
          </w:tcPr>
          <w:p w:rsidR="008B0E45" w:rsidRDefault="008B0E45" w:rsidP="008B0E45">
            <w:pPr>
              <w:jc w:val="center"/>
            </w:pPr>
            <w:r>
              <w:t>2/68</w:t>
            </w:r>
          </w:p>
        </w:tc>
      </w:tr>
      <w:tr w:rsidR="008B0E45" w:rsidTr="008B0E45">
        <w:tc>
          <w:tcPr>
            <w:tcW w:w="2947" w:type="dxa"/>
            <w:vMerge/>
          </w:tcPr>
          <w:p w:rsidR="008B0E45" w:rsidRDefault="008B0E45" w:rsidP="008B0E45"/>
        </w:tc>
        <w:tc>
          <w:tcPr>
            <w:tcW w:w="2946" w:type="dxa"/>
          </w:tcPr>
          <w:p w:rsidR="008B0E45" w:rsidRDefault="008B0E45" w:rsidP="008B0E45">
            <w:r>
              <w:t>Биология</w:t>
            </w:r>
          </w:p>
        </w:tc>
        <w:tc>
          <w:tcPr>
            <w:tcW w:w="974" w:type="dxa"/>
          </w:tcPr>
          <w:p w:rsidR="008B0E45" w:rsidRDefault="008B0E45" w:rsidP="008B0E45">
            <w:pPr>
              <w:jc w:val="center"/>
            </w:pPr>
            <w:r>
              <w:t>1/34</w:t>
            </w:r>
          </w:p>
        </w:tc>
        <w:tc>
          <w:tcPr>
            <w:tcW w:w="974" w:type="dxa"/>
          </w:tcPr>
          <w:p w:rsidR="008B0E45" w:rsidRDefault="008B0E45" w:rsidP="008B0E45">
            <w:pPr>
              <w:jc w:val="center"/>
            </w:pPr>
            <w:r>
              <w:t>2/68</w:t>
            </w:r>
          </w:p>
        </w:tc>
        <w:tc>
          <w:tcPr>
            <w:tcW w:w="977" w:type="dxa"/>
          </w:tcPr>
          <w:p w:rsidR="008B0E45" w:rsidRDefault="008B0E45" w:rsidP="008B0E45">
            <w:pPr>
              <w:jc w:val="center"/>
            </w:pPr>
            <w:r>
              <w:t>2/68</w:t>
            </w:r>
          </w:p>
        </w:tc>
      </w:tr>
      <w:tr w:rsidR="008B0E45" w:rsidTr="008B0E45">
        <w:tc>
          <w:tcPr>
            <w:tcW w:w="2947" w:type="dxa"/>
            <w:vMerge w:val="restart"/>
          </w:tcPr>
          <w:p w:rsidR="008B0E45" w:rsidRDefault="008B0E45" w:rsidP="008B0E45">
            <w:r>
              <w:t>Искусство</w:t>
            </w:r>
          </w:p>
        </w:tc>
        <w:tc>
          <w:tcPr>
            <w:tcW w:w="2946" w:type="dxa"/>
          </w:tcPr>
          <w:p w:rsidR="008B0E45" w:rsidRDefault="008B0E45" w:rsidP="008B0E45">
            <w:r>
              <w:t>Изобразительное искусство</w:t>
            </w:r>
          </w:p>
        </w:tc>
        <w:tc>
          <w:tcPr>
            <w:tcW w:w="974" w:type="dxa"/>
          </w:tcPr>
          <w:p w:rsidR="008B0E45" w:rsidRDefault="008B0E45" w:rsidP="008B0E45">
            <w:pPr>
              <w:jc w:val="center"/>
            </w:pPr>
            <w:r>
              <w:t>1/34</w:t>
            </w:r>
          </w:p>
        </w:tc>
        <w:tc>
          <w:tcPr>
            <w:tcW w:w="974" w:type="dxa"/>
          </w:tcPr>
          <w:p w:rsidR="008B0E45" w:rsidRDefault="008B0E45" w:rsidP="008B0E45">
            <w:pPr>
              <w:jc w:val="center"/>
            </w:pPr>
            <w:r>
              <w:t>1/34</w:t>
            </w:r>
          </w:p>
        </w:tc>
        <w:tc>
          <w:tcPr>
            <w:tcW w:w="977" w:type="dxa"/>
          </w:tcPr>
          <w:p w:rsidR="008B0E45" w:rsidRDefault="008B0E45" w:rsidP="008B0E45">
            <w:pPr>
              <w:jc w:val="center"/>
            </w:pPr>
            <w:r>
              <w:t>0</w:t>
            </w:r>
          </w:p>
        </w:tc>
      </w:tr>
      <w:tr w:rsidR="008B0E45" w:rsidTr="008B0E45">
        <w:tc>
          <w:tcPr>
            <w:tcW w:w="2947" w:type="dxa"/>
            <w:vMerge/>
          </w:tcPr>
          <w:p w:rsidR="008B0E45" w:rsidRDefault="008B0E45" w:rsidP="008B0E45"/>
        </w:tc>
        <w:tc>
          <w:tcPr>
            <w:tcW w:w="2946" w:type="dxa"/>
          </w:tcPr>
          <w:p w:rsidR="008B0E45" w:rsidRDefault="008B0E45" w:rsidP="008B0E45">
            <w:r>
              <w:t>Музыка</w:t>
            </w:r>
          </w:p>
        </w:tc>
        <w:tc>
          <w:tcPr>
            <w:tcW w:w="974" w:type="dxa"/>
          </w:tcPr>
          <w:p w:rsidR="008B0E45" w:rsidRDefault="008B0E45" w:rsidP="008B0E45">
            <w:pPr>
              <w:jc w:val="center"/>
            </w:pPr>
            <w:r>
              <w:t>1/34</w:t>
            </w:r>
          </w:p>
        </w:tc>
        <w:tc>
          <w:tcPr>
            <w:tcW w:w="974" w:type="dxa"/>
          </w:tcPr>
          <w:p w:rsidR="008B0E45" w:rsidRDefault="008B0E45" w:rsidP="008B0E45">
            <w:pPr>
              <w:jc w:val="center"/>
            </w:pPr>
            <w:r>
              <w:t>0</w:t>
            </w:r>
          </w:p>
        </w:tc>
        <w:tc>
          <w:tcPr>
            <w:tcW w:w="977" w:type="dxa"/>
          </w:tcPr>
          <w:p w:rsidR="008B0E45" w:rsidRDefault="008B0E45" w:rsidP="008B0E45">
            <w:pPr>
              <w:jc w:val="center"/>
            </w:pPr>
            <w:r>
              <w:t>0</w:t>
            </w:r>
          </w:p>
        </w:tc>
      </w:tr>
      <w:tr w:rsidR="008B0E45" w:rsidTr="008B0E45">
        <w:tc>
          <w:tcPr>
            <w:tcW w:w="2947" w:type="dxa"/>
          </w:tcPr>
          <w:p w:rsidR="008B0E45" w:rsidRDefault="008B0E45" w:rsidP="008B0E45">
            <w:r>
              <w:t>Технология</w:t>
            </w:r>
          </w:p>
        </w:tc>
        <w:tc>
          <w:tcPr>
            <w:tcW w:w="2946" w:type="dxa"/>
          </w:tcPr>
          <w:p w:rsidR="008B0E45" w:rsidRDefault="008B0E45" w:rsidP="008B0E45">
            <w:r>
              <w:t>Технология</w:t>
            </w:r>
          </w:p>
        </w:tc>
        <w:tc>
          <w:tcPr>
            <w:tcW w:w="974" w:type="dxa"/>
          </w:tcPr>
          <w:p w:rsidR="008B0E45" w:rsidRDefault="008B0E45" w:rsidP="008B0E45">
            <w:pPr>
              <w:jc w:val="center"/>
            </w:pPr>
            <w:r>
              <w:t>2/68</w:t>
            </w:r>
          </w:p>
        </w:tc>
        <w:tc>
          <w:tcPr>
            <w:tcW w:w="974" w:type="dxa"/>
          </w:tcPr>
          <w:p w:rsidR="008B0E45" w:rsidRDefault="008B0E45" w:rsidP="008B0E45">
            <w:pPr>
              <w:jc w:val="center"/>
            </w:pPr>
            <w:r>
              <w:t>1/34</w:t>
            </w:r>
          </w:p>
        </w:tc>
        <w:tc>
          <w:tcPr>
            <w:tcW w:w="977" w:type="dxa"/>
          </w:tcPr>
          <w:p w:rsidR="008B0E45" w:rsidRDefault="008B0E45" w:rsidP="008B0E45">
            <w:pPr>
              <w:jc w:val="center"/>
            </w:pPr>
            <w:r>
              <w:t>0</w:t>
            </w:r>
          </w:p>
        </w:tc>
      </w:tr>
      <w:tr w:rsidR="008B0E45" w:rsidTr="008B0E45">
        <w:tc>
          <w:tcPr>
            <w:tcW w:w="2947" w:type="dxa"/>
            <w:vMerge w:val="restart"/>
          </w:tcPr>
          <w:p w:rsidR="008B0E45" w:rsidRDefault="008B0E45" w:rsidP="008B0E45">
            <w:r>
              <w:t>Физическая культура и основы безопасности жизнедеятельности</w:t>
            </w:r>
          </w:p>
        </w:tc>
        <w:tc>
          <w:tcPr>
            <w:tcW w:w="2946" w:type="dxa"/>
          </w:tcPr>
          <w:p w:rsidR="008B0E45" w:rsidRDefault="008B0E45" w:rsidP="008B0E45">
            <w:r>
              <w:t>Физическая культура</w:t>
            </w:r>
          </w:p>
        </w:tc>
        <w:tc>
          <w:tcPr>
            <w:tcW w:w="974" w:type="dxa"/>
          </w:tcPr>
          <w:p w:rsidR="008B0E45" w:rsidRDefault="008B0E45" w:rsidP="008B0E45">
            <w:pPr>
              <w:jc w:val="center"/>
            </w:pPr>
            <w:r>
              <w:t>2/68</w:t>
            </w:r>
          </w:p>
        </w:tc>
        <w:tc>
          <w:tcPr>
            <w:tcW w:w="974" w:type="dxa"/>
          </w:tcPr>
          <w:p w:rsidR="008B0E45" w:rsidRDefault="008B0E45" w:rsidP="008B0E45">
            <w:pPr>
              <w:jc w:val="center"/>
            </w:pPr>
            <w:r>
              <w:t>2/68</w:t>
            </w:r>
          </w:p>
        </w:tc>
        <w:tc>
          <w:tcPr>
            <w:tcW w:w="977" w:type="dxa"/>
          </w:tcPr>
          <w:p w:rsidR="008B0E45" w:rsidRDefault="008B0E45" w:rsidP="008B0E45">
            <w:pPr>
              <w:jc w:val="center"/>
            </w:pPr>
            <w:r>
              <w:t>2/68</w:t>
            </w:r>
          </w:p>
        </w:tc>
      </w:tr>
      <w:tr w:rsidR="008B0E45" w:rsidTr="008B0E45">
        <w:tc>
          <w:tcPr>
            <w:tcW w:w="2947" w:type="dxa"/>
            <w:vMerge/>
          </w:tcPr>
          <w:p w:rsidR="008B0E45" w:rsidRDefault="008B0E45" w:rsidP="008B0E45"/>
        </w:tc>
        <w:tc>
          <w:tcPr>
            <w:tcW w:w="2946" w:type="dxa"/>
          </w:tcPr>
          <w:p w:rsidR="008B0E45" w:rsidRDefault="008B0E45" w:rsidP="008B0E45">
            <w:r>
              <w:t>Основы безопасности жизнедеятельности</w:t>
            </w:r>
          </w:p>
        </w:tc>
        <w:tc>
          <w:tcPr>
            <w:tcW w:w="974" w:type="dxa"/>
          </w:tcPr>
          <w:p w:rsidR="008B0E45" w:rsidRDefault="008B0E45" w:rsidP="008B0E45">
            <w:pPr>
              <w:jc w:val="center"/>
            </w:pPr>
            <w:r>
              <w:t xml:space="preserve"> </w:t>
            </w:r>
          </w:p>
        </w:tc>
        <w:tc>
          <w:tcPr>
            <w:tcW w:w="974" w:type="dxa"/>
          </w:tcPr>
          <w:p w:rsidR="008B0E45" w:rsidRDefault="008B0E45" w:rsidP="008B0E45">
            <w:pPr>
              <w:jc w:val="center"/>
            </w:pPr>
            <w:r>
              <w:t>1/34</w:t>
            </w:r>
          </w:p>
        </w:tc>
        <w:tc>
          <w:tcPr>
            <w:tcW w:w="977" w:type="dxa"/>
          </w:tcPr>
          <w:p w:rsidR="008B0E45" w:rsidRDefault="008B0E45" w:rsidP="008B0E45">
            <w:pPr>
              <w:jc w:val="center"/>
            </w:pPr>
            <w:r>
              <w:t>1/34</w:t>
            </w:r>
          </w:p>
        </w:tc>
      </w:tr>
      <w:tr w:rsidR="008B0E45" w:rsidTr="008B0E45">
        <w:tc>
          <w:tcPr>
            <w:tcW w:w="2947" w:type="dxa"/>
          </w:tcPr>
          <w:p w:rsidR="008B0E45" w:rsidRDefault="008B0E45" w:rsidP="008B0E45">
            <w:r>
              <w:t>Основы духовно-нравственной культуры народов России</w:t>
            </w:r>
          </w:p>
        </w:tc>
        <w:tc>
          <w:tcPr>
            <w:tcW w:w="2946" w:type="dxa"/>
          </w:tcPr>
          <w:p w:rsidR="008B0E45" w:rsidRDefault="008B0E45" w:rsidP="008B0E45">
            <w:r>
              <w:t>Основы духовно-нравственной культуры народов России</w:t>
            </w:r>
          </w:p>
        </w:tc>
        <w:tc>
          <w:tcPr>
            <w:tcW w:w="974" w:type="dxa"/>
          </w:tcPr>
          <w:p w:rsidR="008B0E45" w:rsidRDefault="008B0E45" w:rsidP="008B0E45">
            <w:pPr>
              <w:jc w:val="center"/>
            </w:pPr>
            <w:r>
              <w:t>0</w:t>
            </w:r>
          </w:p>
        </w:tc>
        <w:tc>
          <w:tcPr>
            <w:tcW w:w="974" w:type="dxa"/>
          </w:tcPr>
          <w:p w:rsidR="008B0E45" w:rsidRDefault="008B0E45" w:rsidP="008B0E45">
            <w:pPr>
              <w:jc w:val="center"/>
            </w:pPr>
            <w:r>
              <w:t>0</w:t>
            </w:r>
          </w:p>
        </w:tc>
        <w:tc>
          <w:tcPr>
            <w:tcW w:w="977" w:type="dxa"/>
          </w:tcPr>
          <w:p w:rsidR="008B0E45" w:rsidRDefault="008B0E45" w:rsidP="008B0E45">
            <w:pPr>
              <w:jc w:val="center"/>
            </w:pPr>
            <w:r>
              <w:t>0</w:t>
            </w:r>
          </w:p>
        </w:tc>
      </w:tr>
      <w:tr w:rsidR="008B0E45" w:rsidTr="008B0E45">
        <w:tc>
          <w:tcPr>
            <w:tcW w:w="5893" w:type="dxa"/>
            <w:gridSpan w:val="2"/>
            <w:shd w:val="clear" w:color="auto" w:fill="00FF00"/>
          </w:tcPr>
          <w:p w:rsidR="008B0E45" w:rsidRDefault="008B0E45" w:rsidP="008B0E45">
            <w:r>
              <w:t>Итого</w:t>
            </w:r>
          </w:p>
        </w:tc>
        <w:tc>
          <w:tcPr>
            <w:tcW w:w="974" w:type="dxa"/>
            <w:shd w:val="clear" w:color="auto" w:fill="00FF00"/>
          </w:tcPr>
          <w:p w:rsidR="008B0E45" w:rsidRDefault="008B0E45" w:rsidP="008B0E45">
            <w:pPr>
              <w:jc w:val="center"/>
            </w:pPr>
            <w:r>
              <w:t>32</w:t>
            </w:r>
          </w:p>
        </w:tc>
        <w:tc>
          <w:tcPr>
            <w:tcW w:w="974" w:type="dxa"/>
            <w:shd w:val="clear" w:color="auto" w:fill="00FF00"/>
          </w:tcPr>
          <w:p w:rsidR="008B0E45" w:rsidRDefault="008B0E45" w:rsidP="008B0E45">
            <w:pPr>
              <w:jc w:val="center"/>
            </w:pPr>
            <w:r>
              <w:t>33</w:t>
            </w:r>
          </w:p>
        </w:tc>
        <w:tc>
          <w:tcPr>
            <w:tcW w:w="977" w:type="dxa"/>
            <w:shd w:val="clear" w:color="auto" w:fill="00FF00"/>
          </w:tcPr>
          <w:p w:rsidR="008B0E45" w:rsidRDefault="008B0E45" w:rsidP="008B0E45">
            <w:pPr>
              <w:jc w:val="center"/>
            </w:pPr>
            <w:r>
              <w:t>33</w:t>
            </w:r>
          </w:p>
        </w:tc>
      </w:tr>
      <w:tr w:rsidR="008B0E45" w:rsidTr="008B0E45">
        <w:tc>
          <w:tcPr>
            <w:tcW w:w="5893" w:type="dxa"/>
            <w:gridSpan w:val="2"/>
            <w:shd w:val="clear" w:color="auto" w:fill="00FF00"/>
          </w:tcPr>
          <w:p w:rsidR="008B0E45" w:rsidRDefault="008B0E45" w:rsidP="008B0E45">
            <w:r>
              <w:t>ИТОГО недельная нагрузка</w:t>
            </w:r>
          </w:p>
        </w:tc>
        <w:tc>
          <w:tcPr>
            <w:tcW w:w="974" w:type="dxa"/>
            <w:shd w:val="clear" w:color="auto" w:fill="00FF00"/>
          </w:tcPr>
          <w:p w:rsidR="008B0E45" w:rsidRDefault="008B0E45" w:rsidP="008B0E45">
            <w:pPr>
              <w:jc w:val="center"/>
            </w:pPr>
            <w:r>
              <w:t>32</w:t>
            </w:r>
          </w:p>
        </w:tc>
        <w:tc>
          <w:tcPr>
            <w:tcW w:w="974" w:type="dxa"/>
            <w:shd w:val="clear" w:color="auto" w:fill="00FF00"/>
          </w:tcPr>
          <w:p w:rsidR="008B0E45" w:rsidRDefault="008B0E45" w:rsidP="008B0E45">
            <w:pPr>
              <w:jc w:val="center"/>
            </w:pPr>
            <w:r>
              <w:t>33</w:t>
            </w:r>
          </w:p>
        </w:tc>
        <w:tc>
          <w:tcPr>
            <w:tcW w:w="977" w:type="dxa"/>
            <w:shd w:val="clear" w:color="auto" w:fill="00FF00"/>
          </w:tcPr>
          <w:p w:rsidR="008B0E45" w:rsidRDefault="008B0E45" w:rsidP="008B0E45">
            <w:pPr>
              <w:jc w:val="center"/>
            </w:pPr>
            <w:r>
              <w:t>33</w:t>
            </w:r>
          </w:p>
        </w:tc>
      </w:tr>
      <w:tr w:rsidR="008B0E45" w:rsidTr="008B0E45">
        <w:tc>
          <w:tcPr>
            <w:tcW w:w="5893" w:type="dxa"/>
            <w:gridSpan w:val="2"/>
            <w:shd w:val="clear" w:color="auto" w:fill="FCE3FC"/>
          </w:tcPr>
          <w:p w:rsidR="008B0E45" w:rsidRDefault="008B0E45" w:rsidP="008B0E45">
            <w:r>
              <w:t>Количество учебных недель</w:t>
            </w:r>
          </w:p>
        </w:tc>
        <w:tc>
          <w:tcPr>
            <w:tcW w:w="974" w:type="dxa"/>
            <w:shd w:val="clear" w:color="auto" w:fill="FCE3FC"/>
          </w:tcPr>
          <w:p w:rsidR="008B0E45" w:rsidRDefault="008B0E45" w:rsidP="008B0E45">
            <w:pPr>
              <w:jc w:val="center"/>
            </w:pPr>
            <w:r>
              <w:t>34</w:t>
            </w:r>
          </w:p>
        </w:tc>
        <w:tc>
          <w:tcPr>
            <w:tcW w:w="974" w:type="dxa"/>
            <w:shd w:val="clear" w:color="auto" w:fill="FCE3FC"/>
          </w:tcPr>
          <w:p w:rsidR="008B0E45" w:rsidRDefault="008B0E45" w:rsidP="008B0E45">
            <w:pPr>
              <w:jc w:val="center"/>
            </w:pPr>
            <w:r>
              <w:t>34</w:t>
            </w:r>
          </w:p>
        </w:tc>
        <w:tc>
          <w:tcPr>
            <w:tcW w:w="977" w:type="dxa"/>
            <w:shd w:val="clear" w:color="auto" w:fill="FCE3FC"/>
          </w:tcPr>
          <w:p w:rsidR="008B0E45" w:rsidRDefault="008B0E45" w:rsidP="008B0E45">
            <w:pPr>
              <w:jc w:val="center"/>
            </w:pPr>
            <w:r>
              <w:t>34</w:t>
            </w:r>
          </w:p>
        </w:tc>
      </w:tr>
      <w:tr w:rsidR="008B0E45" w:rsidTr="008B0E45">
        <w:tc>
          <w:tcPr>
            <w:tcW w:w="5893" w:type="dxa"/>
            <w:gridSpan w:val="2"/>
            <w:shd w:val="clear" w:color="auto" w:fill="FCE3FC"/>
          </w:tcPr>
          <w:p w:rsidR="008B0E45" w:rsidRDefault="008B0E45" w:rsidP="008B0E45">
            <w:r>
              <w:t>Количество часов в год</w:t>
            </w:r>
          </w:p>
        </w:tc>
        <w:tc>
          <w:tcPr>
            <w:tcW w:w="974" w:type="dxa"/>
            <w:shd w:val="clear" w:color="auto" w:fill="FCE3FC"/>
          </w:tcPr>
          <w:p w:rsidR="008B0E45" w:rsidRDefault="008B0E45" w:rsidP="008B0E45">
            <w:pPr>
              <w:jc w:val="center"/>
            </w:pPr>
            <w:r>
              <w:t>1054</w:t>
            </w:r>
          </w:p>
        </w:tc>
        <w:tc>
          <w:tcPr>
            <w:tcW w:w="974" w:type="dxa"/>
            <w:shd w:val="clear" w:color="auto" w:fill="FCE3FC"/>
          </w:tcPr>
          <w:p w:rsidR="008B0E45" w:rsidRDefault="008B0E45" w:rsidP="008B0E45">
            <w:pPr>
              <w:jc w:val="center"/>
            </w:pPr>
            <w:r>
              <w:t>1122</w:t>
            </w:r>
          </w:p>
        </w:tc>
        <w:tc>
          <w:tcPr>
            <w:tcW w:w="977" w:type="dxa"/>
            <w:shd w:val="clear" w:color="auto" w:fill="FCE3FC"/>
          </w:tcPr>
          <w:p w:rsidR="008B0E45" w:rsidRDefault="008B0E45" w:rsidP="008B0E45">
            <w:pPr>
              <w:jc w:val="center"/>
            </w:pPr>
            <w:r>
              <w:t>1156</w:t>
            </w:r>
          </w:p>
        </w:tc>
      </w:tr>
    </w:tbl>
    <w:p w:rsidR="008B0E45" w:rsidRDefault="008B0E45" w:rsidP="008B0E45"/>
    <w:p w:rsidR="008B0E45" w:rsidRPr="00CE0E89" w:rsidRDefault="008B0E45" w:rsidP="00A25B49">
      <w:pPr>
        <w:spacing w:line="264" w:lineRule="auto"/>
        <w:rPr>
          <w:sz w:val="24"/>
          <w:szCs w:val="24"/>
        </w:rPr>
        <w:sectPr w:rsidR="008B0E45" w:rsidRPr="00CE0E89" w:rsidSect="00CE0E89">
          <w:type w:val="continuous"/>
          <w:pgSz w:w="11910" w:h="16840"/>
          <w:pgMar w:top="720" w:right="720" w:bottom="720" w:left="720" w:header="0" w:footer="956" w:gutter="0"/>
          <w:cols w:space="720"/>
        </w:sectPr>
      </w:pPr>
    </w:p>
    <w:p w:rsidR="008B0E45" w:rsidRPr="008B0E45" w:rsidRDefault="008B0E45" w:rsidP="008B0E45">
      <w:pPr>
        <w:pStyle w:val="a5"/>
        <w:ind w:left="163" w:firstLine="0"/>
        <w:jc w:val="center"/>
        <w:rPr>
          <w:b/>
          <w:sz w:val="24"/>
          <w:szCs w:val="24"/>
        </w:rPr>
      </w:pPr>
      <w:r w:rsidRPr="008B0E45">
        <w:rPr>
          <w:b/>
          <w:sz w:val="24"/>
          <w:szCs w:val="24"/>
        </w:rPr>
        <w:t>Годовой учебно - календарный график</w:t>
      </w:r>
    </w:p>
    <w:p w:rsidR="008B0E45" w:rsidRPr="008B0E45" w:rsidRDefault="008B0E45" w:rsidP="008B0E45">
      <w:pPr>
        <w:pStyle w:val="a5"/>
        <w:ind w:left="163" w:firstLine="0"/>
        <w:jc w:val="center"/>
        <w:rPr>
          <w:b/>
          <w:sz w:val="24"/>
          <w:szCs w:val="24"/>
        </w:rPr>
      </w:pPr>
      <w:r w:rsidRPr="008B0E45">
        <w:rPr>
          <w:b/>
          <w:sz w:val="24"/>
          <w:szCs w:val="24"/>
        </w:rPr>
        <w:t>Муниципального бюджетного общеобразовательного учреждения</w:t>
      </w:r>
    </w:p>
    <w:p w:rsidR="008B0E45" w:rsidRPr="008B0E45" w:rsidRDefault="008B0E45" w:rsidP="008B0E45">
      <w:pPr>
        <w:pStyle w:val="a5"/>
        <w:ind w:left="163" w:firstLine="0"/>
        <w:jc w:val="center"/>
        <w:rPr>
          <w:b/>
          <w:sz w:val="24"/>
          <w:szCs w:val="24"/>
        </w:rPr>
      </w:pPr>
      <w:r w:rsidRPr="008B0E45">
        <w:rPr>
          <w:b/>
          <w:sz w:val="24"/>
          <w:szCs w:val="24"/>
        </w:rPr>
        <w:t>Карпиловской основной общеобразовательной школы</w:t>
      </w:r>
    </w:p>
    <w:p w:rsidR="008B0E45" w:rsidRPr="008B0E45" w:rsidRDefault="008B0E45" w:rsidP="008B0E45">
      <w:pPr>
        <w:pStyle w:val="a5"/>
        <w:ind w:left="163" w:firstLine="0"/>
        <w:jc w:val="center"/>
        <w:rPr>
          <w:b/>
          <w:sz w:val="24"/>
          <w:szCs w:val="24"/>
        </w:rPr>
      </w:pPr>
      <w:r w:rsidRPr="008B0E45">
        <w:rPr>
          <w:b/>
          <w:sz w:val="24"/>
          <w:szCs w:val="24"/>
        </w:rPr>
        <w:t>на 2023-2024 учебный год</w:t>
      </w:r>
    </w:p>
    <w:p w:rsidR="008B0E45" w:rsidRPr="008B0E45" w:rsidRDefault="008B0E45" w:rsidP="008B0E45">
      <w:pPr>
        <w:pStyle w:val="210"/>
        <w:tabs>
          <w:tab w:val="left" w:pos="1291"/>
        </w:tabs>
        <w:spacing w:before="33"/>
        <w:ind w:left="0"/>
        <w:rPr>
          <w:sz w:val="24"/>
          <w:szCs w:val="24"/>
        </w:rPr>
      </w:pPr>
    </w:p>
    <w:p w:rsidR="00A25B49" w:rsidRPr="00CE0E89" w:rsidRDefault="00A25B49" w:rsidP="00A25B49">
      <w:pPr>
        <w:pStyle w:val="a3"/>
        <w:spacing w:line="322" w:lineRule="exact"/>
        <w:ind w:left="730" w:firstLine="0"/>
        <w:rPr>
          <w:sz w:val="24"/>
          <w:szCs w:val="24"/>
        </w:rPr>
      </w:pPr>
      <w:r w:rsidRPr="00CE0E89">
        <w:rPr>
          <w:sz w:val="24"/>
          <w:szCs w:val="24"/>
        </w:rPr>
        <w:t xml:space="preserve">Календарный учебный график разработан МБОУ </w:t>
      </w:r>
      <w:r w:rsidR="008B0E45">
        <w:rPr>
          <w:sz w:val="24"/>
          <w:szCs w:val="24"/>
        </w:rPr>
        <w:t>Карпиловской О</w:t>
      </w:r>
      <w:r w:rsidRPr="00CE0E89">
        <w:rPr>
          <w:spacing w:val="-4"/>
          <w:sz w:val="24"/>
          <w:szCs w:val="24"/>
        </w:rPr>
        <w:t>ОШ</w:t>
      </w:r>
    </w:p>
    <w:p w:rsidR="00A25B49" w:rsidRPr="00CE0E89" w:rsidRDefault="00A25B49" w:rsidP="00A25B49">
      <w:pPr>
        <w:pStyle w:val="a3"/>
        <w:ind w:left="163" w:right="163" w:firstLine="0"/>
        <w:rPr>
          <w:sz w:val="24"/>
          <w:szCs w:val="24"/>
        </w:rPr>
      </w:pPr>
      <w:r w:rsidRPr="00CE0E89">
        <w:rPr>
          <w:sz w:val="24"/>
          <w:szCs w:val="24"/>
        </w:rPr>
        <w:t xml:space="preserve">в соответствии с требованиями к организации образовательного процесса, предусмотренными Гигиеническими нормативами и Санитарно- эпидемиологическими требованиями, а также с учетом мнений участников образовательных отношений, с учетом региональных и этнокультурных </w:t>
      </w:r>
      <w:r w:rsidRPr="00CE0E89">
        <w:rPr>
          <w:spacing w:val="-2"/>
          <w:sz w:val="24"/>
          <w:szCs w:val="24"/>
        </w:rPr>
        <w:t>традиций.</w:t>
      </w:r>
    </w:p>
    <w:p w:rsidR="00A25B49" w:rsidRPr="00CE0E89" w:rsidRDefault="00A25B49" w:rsidP="00A25B49">
      <w:pPr>
        <w:pStyle w:val="a3"/>
        <w:spacing w:before="1"/>
        <w:ind w:left="163" w:right="174" w:firstLine="566"/>
        <w:rPr>
          <w:sz w:val="24"/>
          <w:szCs w:val="24"/>
        </w:rPr>
      </w:pPr>
      <w:r w:rsidRPr="00CE0E89">
        <w:rPr>
          <w:sz w:val="24"/>
          <w:szCs w:val="24"/>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w:t>
      </w:r>
    </w:p>
    <w:p w:rsidR="008B0E45" w:rsidRPr="008B0E45" w:rsidRDefault="008B0E45" w:rsidP="008B0E45">
      <w:pPr>
        <w:rPr>
          <w:b/>
          <w:sz w:val="24"/>
          <w:szCs w:val="24"/>
        </w:rPr>
      </w:pPr>
    </w:p>
    <w:p w:rsidR="008B0E45" w:rsidRPr="008B0E45" w:rsidRDefault="008B0E45" w:rsidP="008B0E45">
      <w:pPr>
        <w:rPr>
          <w:b/>
          <w:sz w:val="24"/>
          <w:szCs w:val="24"/>
        </w:rPr>
      </w:pPr>
      <w:r w:rsidRPr="008B0E45">
        <w:rPr>
          <w:b/>
          <w:sz w:val="24"/>
          <w:szCs w:val="24"/>
        </w:rPr>
        <w:t>Продолжительность учебного года МБОУ Карпиловской ООШ</w:t>
      </w:r>
    </w:p>
    <w:p w:rsidR="008B0E45" w:rsidRPr="008B0E45" w:rsidRDefault="008B0E45" w:rsidP="008B0E45">
      <w:pPr>
        <w:rPr>
          <w:i/>
          <w:sz w:val="24"/>
          <w:szCs w:val="24"/>
        </w:rPr>
      </w:pPr>
      <w:r w:rsidRPr="008B0E45">
        <w:rPr>
          <w:i/>
          <w:sz w:val="24"/>
          <w:szCs w:val="24"/>
        </w:rPr>
        <w:t>Начало учебного года:</w:t>
      </w:r>
    </w:p>
    <w:p w:rsidR="008B0E45" w:rsidRPr="008B0E45" w:rsidRDefault="008B0E45" w:rsidP="008B0E45">
      <w:pPr>
        <w:rPr>
          <w:sz w:val="24"/>
          <w:szCs w:val="24"/>
        </w:rPr>
      </w:pPr>
      <w:r w:rsidRPr="008B0E45">
        <w:rPr>
          <w:sz w:val="24"/>
          <w:szCs w:val="24"/>
        </w:rPr>
        <w:t>01.09.2023г.</w:t>
      </w:r>
    </w:p>
    <w:p w:rsidR="008B0E45" w:rsidRPr="008B0E45" w:rsidRDefault="008B0E45" w:rsidP="008B0E45">
      <w:pPr>
        <w:rPr>
          <w:sz w:val="24"/>
          <w:szCs w:val="24"/>
        </w:rPr>
      </w:pPr>
      <w:r w:rsidRPr="008B0E45">
        <w:rPr>
          <w:sz w:val="24"/>
          <w:szCs w:val="24"/>
        </w:rPr>
        <w:t>Продолжительность учебного года:</w:t>
      </w:r>
    </w:p>
    <w:p w:rsidR="008B0E45" w:rsidRPr="008B0E45" w:rsidRDefault="008B0E45" w:rsidP="008B0E45">
      <w:pPr>
        <w:rPr>
          <w:b/>
          <w:sz w:val="24"/>
          <w:szCs w:val="24"/>
        </w:rPr>
      </w:pPr>
      <w:r w:rsidRPr="008B0E45">
        <w:rPr>
          <w:sz w:val="24"/>
          <w:szCs w:val="24"/>
        </w:rPr>
        <w:t xml:space="preserve">1 класс(нет) – </w:t>
      </w:r>
      <w:r w:rsidRPr="008B0E45">
        <w:rPr>
          <w:b/>
          <w:sz w:val="24"/>
          <w:szCs w:val="24"/>
        </w:rPr>
        <w:t xml:space="preserve">33недели  </w:t>
      </w:r>
      <w:r w:rsidRPr="008B0E45">
        <w:rPr>
          <w:sz w:val="24"/>
          <w:szCs w:val="24"/>
        </w:rPr>
        <w:t>, 2,4класс (нет), 3, 5 - 9 классы</w:t>
      </w:r>
      <w:r w:rsidRPr="008B0E45">
        <w:rPr>
          <w:b/>
          <w:sz w:val="24"/>
          <w:szCs w:val="24"/>
        </w:rPr>
        <w:t xml:space="preserve"> – 34 недели </w:t>
      </w:r>
    </w:p>
    <w:p w:rsidR="008B0E45" w:rsidRPr="008B0E45" w:rsidRDefault="008B0E45" w:rsidP="008B0E45">
      <w:pPr>
        <w:rPr>
          <w:b/>
          <w:sz w:val="24"/>
          <w:szCs w:val="24"/>
        </w:rPr>
      </w:pPr>
      <w:r w:rsidRPr="008B0E45">
        <w:rPr>
          <w:b/>
          <w:sz w:val="24"/>
          <w:szCs w:val="24"/>
        </w:rPr>
        <w:t>Количество классов комплектов:</w:t>
      </w:r>
    </w:p>
    <w:p w:rsidR="008B0E45" w:rsidRPr="008B0E45" w:rsidRDefault="008B0E45" w:rsidP="008B0E45">
      <w:pPr>
        <w:rPr>
          <w:sz w:val="24"/>
          <w:szCs w:val="24"/>
        </w:rPr>
      </w:pPr>
      <w:r w:rsidRPr="008B0E45">
        <w:rPr>
          <w:sz w:val="24"/>
          <w:szCs w:val="24"/>
        </w:rPr>
        <w:t xml:space="preserve">3 – 1 </w:t>
      </w:r>
    </w:p>
    <w:p w:rsidR="008B0E45" w:rsidRPr="008B0E45" w:rsidRDefault="008B0E45" w:rsidP="008B0E45">
      <w:pPr>
        <w:rPr>
          <w:sz w:val="24"/>
          <w:szCs w:val="24"/>
        </w:rPr>
      </w:pPr>
      <w:r w:rsidRPr="008B0E45">
        <w:rPr>
          <w:sz w:val="24"/>
          <w:szCs w:val="24"/>
        </w:rPr>
        <w:t>5 – 1</w:t>
      </w:r>
    </w:p>
    <w:p w:rsidR="008B0E45" w:rsidRPr="008B0E45" w:rsidRDefault="008B0E45" w:rsidP="008B0E45">
      <w:pPr>
        <w:rPr>
          <w:sz w:val="24"/>
          <w:szCs w:val="24"/>
        </w:rPr>
      </w:pPr>
      <w:r w:rsidRPr="008B0E45">
        <w:rPr>
          <w:sz w:val="24"/>
          <w:szCs w:val="24"/>
        </w:rPr>
        <w:t>6 – 1</w:t>
      </w:r>
    </w:p>
    <w:p w:rsidR="008B0E45" w:rsidRPr="008B0E45" w:rsidRDefault="008B0E45" w:rsidP="008B0E45">
      <w:pPr>
        <w:rPr>
          <w:sz w:val="24"/>
          <w:szCs w:val="24"/>
        </w:rPr>
      </w:pPr>
      <w:r w:rsidRPr="008B0E45">
        <w:rPr>
          <w:sz w:val="24"/>
          <w:szCs w:val="24"/>
        </w:rPr>
        <w:t>7 – 1</w:t>
      </w:r>
    </w:p>
    <w:p w:rsidR="008B0E45" w:rsidRPr="008B0E45" w:rsidRDefault="008B0E45" w:rsidP="008B0E45">
      <w:pPr>
        <w:rPr>
          <w:sz w:val="24"/>
          <w:szCs w:val="24"/>
        </w:rPr>
      </w:pPr>
      <w:r w:rsidRPr="008B0E45">
        <w:rPr>
          <w:sz w:val="24"/>
          <w:szCs w:val="24"/>
        </w:rPr>
        <w:t>8 – 1</w:t>
      </w:r>
    </w:p>
    <w:p w:rsidR="008B0E45" w:rsidRPr="008B0E45" w:rsidRDefault="008B0E45" w:rsidP="008B0E45">
      <w:pPr>
        <w:rPr>
          <w:sz w:val="24"/>
          <w:szCs w:val="24"/>
        </w:rPr>
      </w:pPr>
      <w:r w:rsidRPr="008B0E45">
        <w:rPr>
          <w:sz w:val="24"/>
          <w:szCs w:val="24"/>
        </w:rPr>
        <w:t xml:space="preserve">9 – 1 </w:t>
      </w:r>
    </w:p>
    <w:p w:rsidR="008B0E45" w:rsidRPr="008B0E45" w:rsidRDefault="008B0E45" w:rsidP="008B0E45">
      <w:pPr>
        <w:rPr>
          <w:b/>
          <w:sz w:val="24"/>
          <w:szCs w:val="24"/>
        </w:rPr>
      </w:pPr>
      <w:r w:rsidRPr="008B0E45">
        <w:rPr>
          <w:b/>
          <w:sz w:val="24"/>
          <w:szCs w:val="24"/>
        </w:rPr>
        <w:t>Предельно допустимая аудиторная нагрузка.</w:t>
      </w:r>
    </w:p>
    <w:p w:rsidR="008B0E45" w:rsidRPr="008B0E45" w:rsidRDefault="008B0E45" w:rsidP="008B0E45">
      <w:pPr>
        <w:rPr>
          <w:sz w:val="24"/>
          <w:szCs w:val="24"/>
        </w:rPr>
      </w:pPr>
      <w:r w:rsidRPr="008B0E45">
        <w:rPr>
          <w:sz w:val="24"/>
          <w:szCs w:val="24"/>
        </w:rPr>
        <w:t>Продолжительность рабочей недели: 3, 5 - 9 класс – 5-дневная рабочая неделя.</w:t>
      </w:r>
    </w:p>
    <w:tbl>
      <w:tblPr>
        <w:tblStyle w:val="ac"/>
        <w:tblW w:w="0" w:type="auto"/>
        <w:tblLook w:val="04A0" w:firstRow="1" w:lastRow="0" w:firstColumn="1" w:lastColumn="0" w:noHBand="0" w:noVBand="1"/>
      </w:tblPr>
      <w:tblGrid>
        <w:gridCol w:w="1526"/>
        <w:gridCol w:w="4394"/>
        <w:gridCol w:w="4762"/>
      </w:tblGrid>
      <w:tr w:rsidR="008B0E45" w:rsidRPr="008B0E45" w:rsidTr="008B0E45">
        <w:tc>
          <w:tcPr>
            <w:tcW w:w="1526" w:type="dxa"/>
          </w:tcPr>
          <w:p w:rsidR="008B0E45" w:rsidRPr="008B0E45" w:rsidRDefault="008B0E45" w:rsidP="008B0E45">
            <w:pPr>
              <w:rPr>
                <w:b/>
                <w:sz w:val="24"/>
                <w:szCs w:val="24"/>
              </w:rPr>
            </w:pPr>
            <w:r w:rsidRPr="008B0E45">
              <w:rPr>
                <w:b/>
                <w:sz w:val="24"/>
                <w:szCs w:val="24"/>
              </w:rPr>
              <w:t xml:space="preserve">Классы </w:t>
            </w:r>
          </w:p>
        </w:tc>
        <w:tc>
          <w:tcPr>
            <w:tcW w:w="4394" w:type="dxa"/>
          </w:tcPr>
          <w:p w:rsidR="008B0E45" w:rsidRPr="008B0E45" w:rsidRDefault="008B0E45" w:rsidP="008B0E45">
            <w:pPr>
              <w:rPr>
                <w:b/>
                <w:sz w:val="24"/>
                <w:szCs w:val="24"/>
              </w:rPr>
            </w:pPr>
            <w:r w:rsidRPr="008B0E45">
              <w:rPr>
                <w:b/>
                <w:sz w:val="24"/>
                <w:szCs w:val="24"/>
              </w:rPr>
              <w:t>5-дневная рабочая неделя</w:t>
            </w:r>
          </w:p>
        </w:tc>
        <w:tc>
          <w:tcPr>
            <w:tcW w:w="4762" w:type="dxa"/>
          </w:tcPr>
          <w:p w:rsidR="008B0E45" w:rsidRPr="008B0E45" w:rsidRDefault="008B0E45" w:rsidP="008B0E45">
            <w:pPr>
              <w:rPr>
                <w:b/>
                <w:sz w:val="24"/>
                <w:szCs w:val="24"/>
              </w:rPr>
            </w:pPr>
            <w:r w:rsidRPr="008B0E45">
              <w:rPr>
                <w:b/>
                <w:sz w:val="24"/>
                <w:szCs w:val="24"/>
              </w:rPr>
              <w:t>6-дневная рабочая неделя</w:t>
            </w:r>
          </w:p>
        </w:tc>
      </w:tr>
      <w:tr w:rsidR="008B0E45" w:rsidRPr="008B0E45" w:rsidTr="008B0E45">
        <w:tc>
          <w:tcPr>
            <w:tcW w:w="1526" w:type="dxa"/>
          </w:tcPr>
          <w:p w:rsidR="008B0E45" w:rsidRPr="008B0E45" w:rsidRDefault="008B0E45" w:rsidP="008B0E45">
            <w:pPr>
              <w:jc w:val="center"/>
              <w:rPr>
                <w:sz w:val="24"/>
                <w:szCs w:val="24"/>
              </w:rPr>
            </w:pPr>
            <w:r w:rsidRPr="008B0E45">
              <w:rPr>
                <w:sz w:val="24"/>
                <w:szCs w:val="24"/>
              </w:rPr>
              <w:t>3</w:t>
            </w:r>
          </w:p>
        </w:tc>
        <w:tc>
          <w:tcPr>
            <w:tcW w:w="4394" w:type="dxa"/>
          </w:tcPr>
          <w:p w:rsidR="008B0E45" w:rsidRPr="008B0E45" w:rsidRDefault="008B0E45" w:rsidP="008B0E45">
            <w:pPr>
              <w:jc w:val="center"/>
              <w:rPr>
                <w:sz w:val="24"/>
                <w:szCs w:val="24"/>
              </w:rPr>
            </w:pPr>
            <w:r w:rsidRPr="008B0E45">
              <w:rPr>
                <w:sz w:val="24"/>
                <w:szCs w:val="24"/>
              </w:rPr>
              <w:t>23</w:t>
            </w:r>
          </w:p>
        </w:tc>
        <w:tc>
          <w:tcPr>
            <w:tcW w:w="4762" w:type="dxa"/>
          </w:tcPr>
          <w:p w:rsidR="008B0E45" w:rsidRPr="008B0E45" w:rsidRDefault="008B0E45" w:rsidP="008B0E45">
            <w:pPr>
              <w:rPr>
                <w:sz w:val="24"/>
                <w:szCs w:val="24"/>
              </w:rPr>
            </w:pPr>
          </w:p>
        </w:tc>
      </w:tr>
      <w:tr w:rsidR="008B0E45" w:rsidRPr="008B0E45" w:rsidTr="008B0E45">
        <w:tc>
          <w:tcPr>
            <w:tcW w:w="1526" w:type="dxa"/>
          </w:tcPr>
          <w:p w:rsidR="008B0E45" w:rsidRPr="008B0E45" w:rsidRDefault="008B0E45" w:rsidP="008B0E45">
            <w:pPr>
              <w:jc w:val="center"/>
              <w:rPr>
                <w:sz w:val="24"/>
                <w:szCs w:val="24"/>
              </w:rPr>
            </w:pPr>
            <w:r w:rsidRPr="008B0E45">
              <w:rPr>
                <w:sz w:val="24"/>
                <w:szCs w:val="24"/>
              </w:rPr>
              <w:t>5</w:t>
            </w:r>
          </w:p>
        </w:tc>
        <w:tc>
          <w:tcPr>
            <w:tcW w:w="4394" w:type="dxa"/>
          </w:tcPr>
          <w:p w:rsidR="008B0E45" w:rsidRPr="008B0E45" w:rsidRDefault="008B0E45" w:rsidP="008B0E45">
            <w:pPr>
              <w:jc w:val="center"/>
              <w:rPr>
                <w:sz w:val="24"/>
                <w:szCs w:val="24"/>
              </w:rPr>
            </w:pPr>
            <w:r w:rsidRPr="008B0E45">
              <w:rPr>
                <w:sz w:val="24"/>
                <w:szCs w:val="24"/>
              </w:rPr>
              <w:t>29</w:t>
            </w:r>
          </w:p>
        </w:tc>
        <w:tc>
          <w:tcPr>
            <w:tcW w:w="4762" w:type="dxa"/>
          </w:tcPr>
          <w:p w:rsidR="008B0E45" w:rsidRPr="008B0E45" w:rsidRDefault="008B0E45" w:rsidP="008B0E45">
            <w:pPr>
              <w:rPr>
                <w:sz w:val="24"/>
                <w:szCs w:val="24"/>
              </w:rPr>
            </w:pPr>
          </w:p>
        </w:tc>
      </w:tr>
      <w:tr w:rsidR="008B0E45" w:rsidRPr="008B0E45" w:rsidTr="008B0E45">
        <w:tc>
          <w:tcPr>
            <w:tcW w:w="1526" w:type="dxa"/>
          </w:tcPr>
          <w:p w:rsidR="008B0E45" w:rsidRPr="008B0E45" w:rsidRDefault="008B0E45" w:rsidP="008B0E45">
            <w:pPr>
              <w:jc w:val="center"/>
              <w:rPr>
                <w:sz w:val="24"/>
                <w:szCs w:val="24"/>
              </w:rPr>
            </w:pPr>
            <w:r w:rsidRPr="008B0E45">
              <w:rPr>
                <w:sz w:val="24"/>
                <w:szCs w:val="24"/>
              </w:rPr>
              <w:t>6</w:t>
            </w:r>
          </w:p>
        </w:tc>
        <w:tc>
          <w:tcPr>
            <w:tcW w:w="4394" w:type="dxa"/>
          </w:tcPr>
          <w:p w:rsidR="008B0E45" w:rsidRPr="008B0E45" w:rsidRDefault="008B0E45" w:rsidP="008B0E45">
            <w:pPr>
              <w:jc w:val="center"/>
              <w:rPr>
                <w:sz w:val="24"/>
                <w:szCs w:val="24"/>
              </w:rPr>
            </w:pPr>
            <w:r w:rsidRPr="008B0E45">
              <w:rPr>
                <w:sz w:val="24"/>
                <w:szCs w:val="24"/>
              </w:rPr>
              <w:t>30</w:t>
            </w:r>
          </w:p>
        </w:tc>
        <w:tc>
          <w:tcPr>
            <w:tcW w:w="4762" w:type="dxa"/>
          </w:tcPr>
          <w:p w:rsidR="008B0E45" w:rsidRPr="008B0E45" w:rsidRDefault="008B0E45" w:rsidP="008B0E45">
            <w:pPr>
              <w:rPr>
                <w:sz w:val="24"/>
                <w:szCs w:val="24"/>
              </w:rPr>
            </w:pPr>
          </w:p>
        </w:tc>
      </w:tr>
      <w:tr w:rsidR="008B0E45" w:rsidRPr="008B0E45" w:rsidTr="008B0E45">
        <w:tc>
          <w:tcPr>
            <w:tcW w:w="1526" w:type="dxa"/>
          </w:tcPr>
          <w:p w:rsidR="008B0E45" w:rsidRPr="008B0E45" w:rsidRDefault="008B0E45" w:rsidP="008B0E45">
            <w:pPr>
              <w:jc w:val="center"/>
              <w:rPr>
                <w:sz w:val="24"/>
                <w:szCs w:val="24"/>
              </w:rPr>
            </w:pPr>
            <w:r w:rsidRPr="008B0E45">
              <w:rPr>
                <w:sz w:val="24"/>
                <w:szCs w:val="24"/>
              </w:rPr>
              <w:t>7</w:t>
            </w:r>
          </w:p>
        </w:tc>
        <w:tc>
          <w:tcPr>
            <w:tcW w:w="4394" w:type="dxa"/>
          </w:tcPr>
          <w:p w:rsidR="008B0E45" w:rsidRPr="008B0E45" w:rsidRDefault="008B0E45" w:rsidP="008B0E45">
            <w:pPr>
              <w:jc w:val="center"/>
              <w:rPr>
                <w:sz w:val="24"/>
                <w:szCs w:val="24"/>
              </w:rPr>
            </w:pPr>
            <w:r w:rsidRPr="008B0E45">
              <w:rPr>
                <w:sz w:val="24"/>
                <w:szCs w:val="24"/>
              </w:rPr>
              <w:t>32</w:t>
            </w:r>
          </w:p>
        </w:tc>
        <w:tc>
          <w:tcPr>
            <w:tcW w:w="4762" w:type="dxa"/>
          </w:tcPr>
          <w:p w:rsidR="008B0E45" w:rsidRPr="008B0E45" w:rsidRDefault="008B0E45" w:rsidP="008B0E45">
            <w:pPr>
              <w:rPr>
                <w:sz w:val="24"/>
                <w:szCs w:val="24"/>
              </w:rPr>
            </w:pPr>
          </w:p>
        </w:tc>
      </w:tr>
      <w:tr w:rsidR="008B0E45" w:rsidRPr="008B0E45" w:rsidTr="008B0E45">
        <w:tc>
          <w:tcPr>
            <w:tcW w:w="1526" w:type="dxa"/>
          </w:tcPr>
          <w:p w:rsidR="008B0E45" w:rsidRPr="008B0E45" w:rsidRDefault="008B0E45" w:rsidP="008B0E45">
            <w:pPr>
              <w:jc w:val="center"/>
              <w:rPr>
                <w:sz w:val="24"/>
                <w:szCs w:val="24"/>
              </w:rPr>
            </w:pPr>
            <w:r w:rsidRPr="008B0E45">
              <w:rPr>
                <w:sz w:val="24"/>
                <w:szCs w:val="24"/>
              </w:rPr>
              <w:t>8</w:t>
            </w:r>
          </w:p>
        </w:tc>
        <w:tc>
          <w:tcPr>
            <w:tcW w:w="4394" w:type="dxa"/>
          </w:tcPr>
          <w:p w:rsidR="008B0E45" w:rsidRPr="008B0E45" w:rsidRDefault="008B0E45" w:rsidP="008B0E45">
            <w:pPr>
              <w:jc w:val="center"/>
              <w:rPr>
                <w:sz w:val="24"/>
                <w:szCs w:val="24"/>
              </w:rPr>
            </w:pPr>
            <w:r w:rsidRPr="008B0E45">
              <w:rPr>
                <w:sz w:val="24"/>
                <w:szCs w:val="24"/>
              </w:rPr>
              <w:t>33</w:t>
            </w:r>
          </w:p>
        </w:tc>
        <w:tc>
          <w:tcPr>
            <w:tcW w:w="4762" w:type="dxa"/>
          </w:tcPr>
          <w:p w:rsidR="008B0E45" w:rsidRPr="008B0E45" w:rsidRDefault="008B0E45" w:rsidP="008B0E45">
            <w:pPr>
              <w:rPr>
                <w:sz w:val="24"/>
                <w:szCs w:val="24"/>
              </w:rPr>
            </w:pPr>
          </w:p>
        </w:tc>
      </w:tr>
      <w:tr w:rsidR="008B0E45" w:rsidRPr="008B0E45" w:rsidTr="008B0E45">
        <w:tc>
          <w:tcPr>
            <w:tcW w:w="1526" w:type="dxa"/>
          </w:tcPr>
          <w:p w:rsidR="008B0E45" w:rsidRPr="008B0E45" w:rsidRDefault="008B0E45" w:rsidP="008B0E45">
            <w:pPr>
              <w:jc w:val="center"/>
              <w:rPr>
                <w:sz w:val="24"/>
                <w:szCs w:val="24"/>
              </w:rPr>
            </w:pPr>
            <w:r w:rsidRPr="008B0E45">
              <w:rPr>
                <w:sz w:val="24"/>
                <w:szCs w:val="24"/>
              </w:rPr>
              <w:t>9</w:t>
            </w:r>
          </w:p>
        </w:tc>
        <w:tc>
          <w:tcPr>
            <w:tcW w:w="4394" w:type="dxa"/>
          </w:tcPr>
          <w:p w:rsidR="008B0E45" w:rsidRPr="008B0E45" w:rsidRDefault="008B0E45" w:rsidP="008B0E45">
            <w:pPr>
              <w:jc w:val="center"/>
              <w:rPr>
                <w:sz w:val="24"/>
                <w:szCs w:val="24"/>
              </w:rPr>
            </w:pPr>
            <w:r w:rsidRPr="008B0E45">
              <w:rPr>
                <w:sz w:val="24"/>
                <w:szCs w:val="24"/>
              </w:rPr>
              <w:t>33</w:t>
            </w:r>
          </w:p>
        </w:tc>
        <w:tc>
          <w:tcPr>
            <w:tcW w:w="4762" w:type="dxa"/>
          </w:tcPr>
          <w:p w:rsidR="008B0E45" w:rsidRPr="008B0E45" w:rsidRDefault="008B0E45" w:rsidP="008B0E45">
            <w:pPr>
              <w:rPr>
                <w:sz w:val="24"/>
                <w:szCs w:val="24"/>
              </w:rPr>
            </w:pPr>
          </w:p>
        </w:tc>
      </w:tr>
    </w:tbl>
    <w:p w:rsidR="008B0E45" w:rsidRPr="008B0E45" w:rsidRDefault="008B0E45" w:rsidP="008B0E45">
      <w:pPr>
        <w:rPr>
          <w:b/>
          <w:sz w:val="24"/>
          <w:szCs w:val="24"/>
        </w:rPr>
      </w:pPr>
      <w:r w:rsidRPr="008B0E45">
        <w:rPr>
          <w:b/>
          <w:sz w:val="24"/>
          <w:szCs w:val="24"/>
        </w:rPr>
        <w:t>Регламентирование образовательного процесса на учебный год.</w:t>
      </w:r>
    </w:p>
    <w:p w:rsidR="008B0E45" w:rsidRPr="008B0E45" w:rsidRDefault="008B0E45" w:rsidP="008B0E45">
      <w:pPr>
        <w:rPr>
          <w:b/>
          <w:sz w:val="24"/>
          <w:szCs w:val="24"/>
        </w:rPr>
      </w:pPr>
      <w:r w:rsidRPr="008B0E45">
        <w:rPr>
          <w:b/>
          <w:sz w:val="24"/>
          <w:szCs w:val="24"/>
        </w:rPr>
        <w:t>Учебный год делится на четверти:</w:t>
      </w:r>
    </w:p>
    <w:tbl>
      <w:tblPr>
        <w:tblStyle w:val="ac"/>
        <w:tblW w:w="0" w:type="auto"/>
        <w:tblLook w:val="04A0" w:firstRow="1" w:lastRow="0" w:firstColumn="1" w:lastColumn="0" w:noHBand="0" w:noVBand="1"/>
      </w:tblPr>
      <w:tblGrid>
        <w:gridCol w:w="1809"/>
        <w:gridCol w:w="2535"/>
        <w:gridCol w:w="2777"/>
        <w:gridCol w:w="3561"/>
      </w:tblGrid>
      <w:tr w:rsidR="008B0E45" w:rsidRPr="008B0E45" w:rsidTr="008B0E45">
        <w:trPr>
          <w:trHeight w:val="390"/>
        </w:trPr>
        <w:tc>
          <w:tcPr>
            <w:tcW w:w="1809" w:type="dxa"/>
            <w:vMerge w:val="restart"/>
          </w:tcPr>
          <w:p w:rsidR="008B0E45" w:rsidRPr="008B0E45" w:rsidRDefault="008B0E45" w:rsidP="008B0E45">
            <w:pPr>
              <w:rPr>
                <w:b/>
                <w:sz w:val="24"/>
                <w:szCs w:val="24"/>
              </w:rPr>
            </w:pPr>
            <w:r w:rsidRPr="008B0E45">
              <w:rPr>
                <w:b/>
                <w:sz w:val="24"/>
                <w:szCs w:val="24"/>
              </w:rPr>
              <w:t>Четверти</w:t>
            </w:r>
          </w:p>
        </w:tc>
        <w:tc>
          <w:tcPr>
            <w:tcW w:w="5312" w:type="dxa"/>
            <w:gridSpan w:val="2"/>
            <w:tcBorders>
              <w:bottom w:val="single" w:sz="4" w:space="0" w:color="auto"/>
            </w:tcBorders>
          </w:tcPr>
          <w:p w:rsidR="008B0E45" w:rsidRPr="008B0E45" w:rsidRDefault="008B0E45" w:rsidP="008B0E45">
            <w:pPr>
              <w:jc w:val="center"/>
              <w:rPr>
                <w:b/>
                <w:sz w:val="24"/>
                <w:szCs w:val="24"/>
              </w:rPr>
            </w:pPr>
            <w:r w:rsidRPr="008B0E45">
              <w:rPr>
                <w:b/>
                <w:sz w:val="24"/>
                <w:szCs w:val="24"/>
              </w:rPr>
              <w:t>Дата</w:t>
            </w:r>
          </w:p>
        </w:tc>
        <w:tc>
          <w:tcPr>
            <w:tcW w:w="3561" w:type="dxa"/>
            <w:vMerge w:val="restart"/>
          </w:tcPr>
          <w:p w:rsidR="008B0E45" w:rsidRPr="008B0E45" w:rsidRDefault="008B0E45" w:rsidP="008B0E45">
            <w:pPr>
              <w:rPr>
                <w:b/>
                <w:sz w:val="24"/>
                <w:szCs w:val="24"/>
              </w:rPr>
            </w:pPr>
            <w:r w:rsidRPr="008B0E45">
              <w:rPr>
                <w:b/>
                <w:sz w:val="24"/>
                <w:szCs w:val="24"/>
              </w:rPr>
              <w:t>Продолжительность</w:t>
            </w:r>
          </w:p>
          <w:p w:rsidR="008B0E45" w:rsidRPr="008B0E45" w:rsidRDefault="008B0E45" w:rsidP="008B0E45">
            <w:pPr>
              <w:rPr>
                <w:b/>
                <w:sz w:val="24"/>
                <w:szCs w:val="24"/>
              </w:rPr>
            </w:pPr>
            <w:r w:rsidRPr="008B0E45">
              <w:rPr>
                <w:b/>
                <w:sz w:val="24"/>
                <w:szCs w:val="24"/>
              </w:rPr>
              <w:t>(количество учебных недель)</w:t>
            </w:r>
          </w:p>
        </w:tc>
      </w:tr>
      <w:tr w:rsidR="008B0E45" w:rsidRPr="008B0E45" w:rsidTr="008B0E45">
        <w:trPr>
          <w:trHeight w:val="570"/>
        </w:trPr>
        <w:tc>
          <w:tcPr>
            <w:tcW w:w="1809" w:type="dxa"/>
            <w:vMerge/>
          </w:tcPr>
          <w:p w:rsidR="008B0E45" w:rsidRPr="008B0E45" w:rsidRDefault="008B0E45" w:rsidP="008B0E45">
            <w:pPr>
              <w:rPr>
                <w:b/>
                <w:sz w:val="24"/>
                <w:szCs w:val="24"/>
              </w:rPr>
            </w:pPr>
          </w:p>
        </w:tc>
        <w:tc>
          <w:tcPr>
            <w:tcW w:w="2535" w:type="dxa"/>
            <w:tcBorders>
              <w:top w:val="single" w:sz="4" w:space="0" w:color="auto"/>
              <w:right w:val="single" w:sz="4" w:space="0" w:color="auto"/>
            </w:tcBorders>
          </w:tcPr>
          <w:p w:rsidR="008B0E45" w:rsidRPr="008B0E45" w:rsidRDefault="008B0E45" w:rsidP="008B0E45">
            <w:pPr>
              <w:jc w:val="center"/>
              <w:rPr>
                <w:b/>
                <w:sz w:val="24"/>
                <w:szCs w:val="24"/>
              </w:rPr>
            </w:pPr>
            <w:r w:rsidRPr="008B0E45">
              <w:rPr>
                <w:b/>
                <w:sz w:val="24"/>
                <w:szCs w:val="24"/>
              </w:rPr>
              <w:t xml:space="preserve">Начало </w:t>
            </w:r>
          </w:p>
          <w:p w:rsidR="008B0E45" w:rsidRPr="008B0E45" w:rsidRDefault="008B0E45" w:rsidP="008B0E45">
            <w:pPr>
              <w:jc w:val="center"/>
              <w:rPr>
                <w:b/>
                <w:sz w:val="24"/>
                <w:szCs w:val="24"/>
              </w:rPr>
            </w:pPr>
            <w:r w:rsidRPr="008B0E45">
              <w:rPr>
                <w:b/>
                <w:sz w:val="24"/>
                <w:szCs w:val="24"/>
              </w:rPr>
              <w:t>четверти</w:t>
            </w:r>
          </w:p>
        </w:tc>
        <w:tc>
          <w:tcPr>
            <w:tcW w:w="2777" w:type="dxa"/>
            <w:tcBorders>
              <w:top w:val="single" w:sz="4" w:space="0" w:color="auto"/>
              <w:left w:val="single" w:sz="4" w:space="0" w:color="auto"/>
            </w:tcBorders>
          </w:tcPr>
          <w:p w:rsidR="008B0E45" w:rsidRPr="008B0E45" w:rsidRDefault="008B0E45" w:rsidP="008B0E45">
            <w:pPr>
              <w:jc w:val="center"/>
              <w:rPr>
                <w:b/>
                <w:sz w:val="24"/>
                <w:szCs w:val="24"/>
              </w:rPr>
            </w:pPr>
            <w:r w:rsidRPr="008B0E45">
              <w:rPr>
                <w:b/>
                <w:sz w:val="24"/>
                <w:szCs w:val="24"/>
              </w:rPr>
              <w:t xml:space="preserve">Окончание </w:t>
            </w:r>
          </w:p>
          <w:p w:rsidR="008B0E45" w:rsidRPr="008B0E45" w:rsidRDefault="008B0E45" w:rsidP="008B0E45">
            <w:pPr>
              <w:jc w:val="center"/>
              <w:rPr>
                <w:b/>
                <w:sz w:val="24"/>
                <w:szCs w:val="24"/>
              </w:rPr>
            </w:pPr>
            <w:r w:rsidRPr="008B0E45">
              <w:rPr>
                <w:b/>
                <w:sz w:val="24"/>
                <w:szCs w:val="24"/>
              </w:rPr>
              <w:t>четверти</w:t>
            </w:r>
          </w:p>
        </w:tc>
        <w:tc>
          <w:tcPr>
            <w:tcW w:w="3561" w:type="dxa"/>
            <w:vMerge/>
          </w:tcPr>
          <w:p w:rsidR="008B0E45" w:rsidRPr="008B0E45" w:rsidRDefault="008B0E45" w:rsidP="008B0E45">
            <w:pPr>
              <w:rPr>
                <w:b/>
                <w:sz w:val="24"/>
                <w:szCs w:val="24"/>
              </w:rPr>
            </w:pPr>
          </w:p>
        </w:tc>
      </w:tr>
      <w:tr w:rsidR="008B0E45" w:rsidRPr="008B0E45" w:rsidTr="008B0E45">
        <w:tc>
          <w:tcPr>
            <w:tcW w:w="1809" w:type="dxa"/>
          </w:tcPr>
          <w:p w:rsidR="008B0E45" w:rsidRPr="008B0E45" w:rsidRDefault="008B0E45" w:rsidP="008B0E45">
            <w:pPr>
              <w:rPr>
                <w:sz w:val="24"/>
                <w:szCs w:val="24"/>
              </w:rPr>
            </w:pPr>
            <w:r w:rsidRPr="008B0E45">
              <w:rPr>
                <w:sz w:val="24"/>
                <w:szCs w:val="24"/>
              </w:rPr>
              <w:t>1четверть</w:t>
            </w:r>
          </w:p>
        </w:tc>
        <w:tc>
          <w:tcPr>
            <w:tcW w:w="2535" w:type="dxa"/>
            <w:tcBorders>
              <w:right w:val="single" w:sz="4" w:space="0" w:color="auto"/>
            </w:tcBorders>
          </w:tcPr>
          <w:p w:rsidR="008B0E45" w:rsidRPr="008B0E45" w:rsidRDefault="008B0E45" w:rsidP="008B0E45">
            <w:pPr>
              <w:rPr>
                <w:sz w:val="24"/>
                <w:szCs w:val="24"/>
              </w:rPr>
            </w:pPr>
            <w:r w:rsidRPr="008B0E45">
              <w:rPr>
                <w:sz w:val="24"/>
                <w:szCs w:val="24"/>
              </w:rPr>
              <w:t>01.09.2023г.</w:t>
            </w:r>
          </w:p>
        </w:tc>
        <w:tc>
          <w:tcPr>
            <w:tcW w:w="2777" w:type="dxa"/>
            <w:tcBorders>
              <w:left w:val="single" w:sz="4" w:space="0" w:color="auto"/>
            </w:tcBorders>
          </w:tcPr>
          <w:p w:rsidR="008B0E45" w:rsidRPr="008B0E45" w:rsidRDefault="008B0E45" w:rsidP="008B0E45">
            <w:pPr>
              <w:rPr>
                <w:sz w:val="24"/>
                <w:szCs w:val="24"/>
              </w:rPr>
            </w:pPr>
            <w:r w:rsidRPr="008B0E45">
              <w:rPr>
                <w:sz w:val="24"/>
                <w:szCs w:val="24"/>
              </w:rPr>
              <w:t>27.10.2023г.</w:t>
            </w:r>
          </w:p>
        </w:tc>
        <w:tc>
          <w:tcPr>
            <w:tcW w:w="3561" w:type="dxa"/>
          </w:tcPr>
          <w:p w:rsidR="008B0E45" w:rsidRPr="008B0E45" w:rsidRDefault="008B0E45" w:rsidP="008B0E45">
            <w:pPr>
              <w:rPr>
                <w:sz w:val="24"/>
                <w:szCs w:val="24"/>
              </w:rPr>
            </w:pPr>
            <w:r w:rsidRPr="008B0E45">
              <w:rPr>
                <w:sz w:val="24"/>
                <w:szCs w:val="24"/>
              </w:rPr>
              <w:t>8недель</w:t>
            </w:r>
          </w:p>
        </w:tc>
      </w:tr>
      <w:tr w:rsidR="008B0E45" w:rsidRPr="008B0E45" w:rsidTr="008B0E45">
        <w:tc>
          <w:tcPr>
            <w:tcW w:w="1809" w:type="dxa"/>
          </w:tcPr>
          <w:p w:rsidR="008B0E45" w:rsidRPr="008B0E45" w:rsidRDefault="008B0E45" w:rsidP="008B0E45">
            <w:pPr>
              <w:rPr>
                <w:sz w:val="24"/>
                <w:szCs w:val="24"/>
              </w:rPr>
            </w:pPr>
            <w:r w:rsidRPr="008B0E45">
              <w:rPr>
                <w:sz w:val="24"/>
                <w:szCs w:val="24"/>
              </w:rPr>
              <w:t>2 четверть</w:t>
            </w:r>
          </w:p>
        </w:tc>
        <w:tc>
          <w:tcPr>
            <w:tcW w:w="2535" w:type="dxa"/>
            <w:tcBorders>
              <w:right w:val="single" w:sz="4" w:space="0" w:color="auto"/>
            </w:tcBorders>
          </w:tcPr>
          <w:p w:rsidR="008B0E45" w:rsidRPr="008B0E45" w:rsidRDefault="008B0E45" w:rsidP="008B0E45">
            <w:pPr>
              <w:rPr>
                <w:sz w:val="24"/>
                <w:szCs w:val="24"/>
              </w:rPr>
            </w:pPr>
            <w:r w:rsidRPr="008B0E45">
              <w:rPr>
                <w:sz w:val="24"/>
                <w:szCs w:val="24"/>
              </w:rPr>
              <w:t>06.11.2023г.</w:t>
            </w:r>
          </w:p>
        </w:tc>
        <w:tc>
          <w:tcPr>
            <w:tcW w:w="2777" w:type="dxa"/>
            <w:tcBorders>
              <w:left w:val="single" w:sz="4" w:space="0" w:color="auto"/>
            </w:tcBorders>
          </w:tcPr>
          <w:p w:rsidR="008B0E45" w:rsidRPr="008B0E45" w:rsidRDefault="008B0E45" w:rsidP="008B0E45">
            <w:pPr>
              <w:rPr>
                <w:sz w:val="24"/>
                <w:szCs w:val="24"/>
              </w:rPr>
            </w:pPr>
            <w:r w:rsidRPr="008B0E45">
              <w:rPr>
                <w:sz w:val="24"/>
                <w:szCs w:val="24"/>
              </w:rPr>
              <w:t>29.12.2023г.</w:t>
            </w:r>
          </w:p>
        </w:tc>
        <w:tc>
          <w:tcPr>
            <w:tcW w:w="3561" w:type="dxa"/>
          </w:tcPr>
          <w:p w:rsidR="008B0E45" w:rsidRPr="008B0E45" w:rsidRDefault="003367FD" w:rsidP="008B0E45">
            <w:pPr>
              <w:rPr>
                <w:sz w:val="24"/>
                <w:szCs w:val="24"/>
              </w:rPr>
            </w:pPr>
            <w:r>
              <w:rPr>
                <w:sz w:val="24"/>
                <w:szCs w:val="24"/>
              </w:rPr>
              <w:t>8</w:t>
            </w:r>
            <w:r w:rsidR="008B0E45" w:rsidRPr="008B0E45">
              <w:rPr>
                <w:sz w:val="24"/>
                <w:szCs w:val="24"/>
              </w:rPr>
              <w:t>недель</w:t>
            </w:r>
          </w:p>
        </w:tc>
      </w:tr>
      <w:tr w:rsidR="008B0E45" w:rsidRPr="008B0E45" w:rsidTr="008B0E45">
        <w:tc>
          <w:tcPr>
            <w:tcW w:w="1809" w:type="dxa"/>
          </w:tcPr>
          <w:p w:rsidR="008B0E45" w:rsidRPr="008B0E45" w:rsidRDefault="008B0E45" w:rsidP="008B0E45">
            <w:pPr>
              <w:rPr>
                <w:sz w:val="24"/>
                <w:szCs w:val="24"/>
              </w:rPr>
            </w:pPr>
            <w:r w:rsidRPr="008B0E45">
              <w:rPr>
                <w:sz w:val="24"/>
                <w:szCs w:val="24"/>
              </w:rPr>
              <w:t>3четверть</w:t>
            </w:r>
          </w:p>
        </w:tc>
        <w:tc>
          <w:tcPr>
            <w:tcW w:w="2535" w:type="dxa"/>
            <w:tcBorders>
              <w:right w:val="single" w:sz="4" w:space="0" w:color="auto"/>
            </w:tcBorders>
          </w:tcPr>
          <w:p w:rsidR="008B0E45" w:rsidRPr="008B0E45" w:rsidRDefault="008B0E45" w:rsidP="008B0E45">
            <w:pPr>
              <w:rPr>
                <w:sz w:val="24"/>
                <w:szCs w:val="24"/>
              </w:rPr>
            </w:pPr>
            <w:r w:rsidRPr="008B0E45">
              <w:rPr>
                <w:sz w:val="24"/>
                <w:szCs w:val="24"/>
              </w:rPr>
              <w:t>09.01.2024г.</w:t>
            </w:r>
          </w:p>
        </w:tc>
        <w:tc>
          <w:tcPr>
            <w:tcW w:w="2777" w:type="dxa"/>
            <w:tcBorders>
              <w:left w:val="single" w:sz="4" w:space="0" w:color="auto"/>
            </w:tcBorders>
          </w:tcPr>
          <w:p w:rsidR="008B0E45" w:rsidRPr="008B0E45" w:rsidRDefault="008B0E45" w:rsidP="008B0E45">
            <w:pPr>
              <w:rPr>
                <w:sz w:val="24"/>
                <w:szCs w:val="24"/>
              </w:rPr>
            </w:pPr>
            <w:r w:rsidRPr="008B0E45">
              <w:rPr>
                <w:sz w:val="24"/>
                <w:szCs w:val="24"/>
              </w:rPr>
              <w:t>24.03.2024г.</w:t>
            </w:r>
          </w:p>
        </w:tc>
        <w:tc>
          <w:tcPr>
            <w:tcW w:w="3561" w:type="dxa"/>
          </w:tcPr>
          <w:p w:rsidR="008B0E45" w:rsidRPr="008B0E45" w:rsidRDefault="003367FD" w:rsidP="008B0E45">
            <w:pPr>
              <w:rPr>
                <w:sz w:val="24"/>
                <w:szCs w:val="24"/>
              </w:rPr>
            </w:pPr>
            <w:r>
              <w:rPr>
                <w:sz w:val="24"/>
                <w:szCs w:val="24"/>
              </w:rPr>
              <w:t>10</w:t>
            </w:r>
            <w:r w:rsidR="008B0E45" w:rsidRPr="008B0E45">
              <w:rPr>
                <w:sz w:val="24"/>
                <w:szCs w:val="24"/>
              </w:rPr>
              <w:t>недель</w:t>
            </w:r>
          </w:p>
        </w:tc>
      </w:tr>
      <w:tr w:rsidR="008B0E45" w:rsidRPr="008B0E45" w:rsidTr="008B0E45">
        <w:tc>
          <w:tcPr>
            <w:tcW w:w="1809" w:type="dxa"/>
          </w:tcPr>
          <w:p w:rsidR="008B0E45" w:rsidRPr="008B0E45" w:rsidRDefault="008B0E45" w:rsidP="008B0E45">
            <w:pPr>
              <w:rPr>
                <w:sz w:val="24"/>
                <w:szCs w:val="24"/>
              </w:rPr>
            </w:pPr>
            <w:r w:rsidRPr="008B0E45">
              <w:rPr>
                <w:sz w:val="24"/>
                <w:szCs w:val="24"/>
              </w:rPr>
              <w:t>4четверть</w:t>
            </w:r>
          </w:p>
        </w:tc>
        <w:tc>
          <w:tcPr>
            <w:tcW w:w="2535" w:type="dxa"/>
            <w:tcBorders>
              <w:right w:val="single" w:sz="4" w:space="0" w:color="auto"/>
            </w:tcBorders>
          </w:tcPr>
          <w:p w:rsidR="008B0E45" w:rsidRPr="008B0E45" w:rsidRDefault="008B0E45" w:rsidP="008B0E45">
            <w:pPr>
              <w:rPr>
                <w:sz w:val="24"/>
                <w:szCs w:val="24"/>
              </w:rPr>
            </w:pPr>
            <w:r w:rsidRPr="008B0E45">
              <w:rPr>
                <w:sz w:val="24"/>
                <w:szCs w:val="24"/>
              </w:rPr>
              <w:t>03.04.2024г.</w:t>
            </w:r>
          </w:p>
        </w:tc>
        <w:tc>
          <w:tcPr>
            <w:tcW w:w="2777" w:type="dxa"/>
            <w:tcBorders>
              <w:left w:val="single" w:sz="4" w:space="0" w:color="auto"/>
            </w:tcBorders>
          </w:tcPr>
          <w:p w:rsidR="008B0E45" w:rsidRPr="008B0E45" w:rsidRDefault="008B0E45" w:rsidP="008B0E45">
            <w:pPr>
              <w:rPr>
                <w:sz w:val="24"/>
                <w:szCs w:val="24"/>
              </w:rPr>
            </w:pPr>
            <w:r w:rsidRPr="008B0E45">
              <w:rPr>
                <w:sz w:val="24"/>
                <w:szCs w:val="24"/>
              </w:rPr>
              <w:t>24.05.2024г.</w:t>
            </w:r>
          </w:p>
        </w:tc>
        <w:tc>
          <w:tcPr>
            <w:tcW w:w="3561" w:type="dxa"/>
          </w:tcPr>
          <w:p w:rsidR="008B0E45" w:rsidRPr="008B0E45" w:rsidRDefault="003367FD" w:rsidP="008B0E45">
            <w:pPr>
              <w:rPr>
                <w:sz w:val="24"/>
                <w:szCs w:val="24"/>
              </w:rPr>
            </w:pPr>
            <w:r>
              <w:rPr>
                <w:sz w:val="24"/>
                <w:szCs w:val="24"/>
              </w:rPr>
              <w:t>8</w:t>
            </w:r>
            <w:r w:rsidR="008B0E45" w:rsidRPr="008B0E45">
              <w:rPr>
                <w:sz w:val="24"/>
                <w:szCs w:val="24"/>
              </w:rPr>
              <w:t>недель</w:t>
            </w:r>
          </w:p>
        </w:tc>
      </w:tr>
    </w:tbl>
    <w:p w:rsidR="008B0E45" w:rsidRPr="008B0E45" w:rsidRDefault="008B0E45" w:rsidP="008B0E45">
      <w:pPr>
        <w:rPr>
          <w:sz w:val="24"/>
          <w:szCs w:val="24"/>
        </w:rPr>
      </w:pPr>
    </w:p>
    <w:p w:rsidR="008B0E45" w:rsidRPr="008B0E45" w:rsidRDefault="008B0E45" w:rsidP="008B0E45">
      <w:pPr>
        <w:rPr>
          <w:sz w:val="24"/>
          <w:szCs w:val="24"/>
        </w:rPr>
      </w:pPr>
    </w:p>
    <w:p w:rsidR="008B0E45" w:rsidRPr="008B0E45" w:rsidRDefault="008B0E45" w:rsidP="008B0E45">
      <w:pPr>
        <w:rPr>
          <w:b/>
          <w:sz w:val="24"/>
          <w:szCs w:val="24"/>
        </w:rPr>
      </w:pPr>
    </w:p>
    <w:p w:rsidR="008B0E45" w:rsidRPr="008B0E45" w:rsidRDefault="008B0E45" w:rsidP="008B0E45">
      <w:pPr>
        <w:rPr>
          <w:b/>
          <w:sz w:val="24"/>
          <w:szCs w:val="24"/>
        </w:rPr>
      </w:pPr>
      <w:r w:rsidRPr="008B0E45">
        <w:rPr>
          <w:b/>
          <w:sz w:val="24"/>
          <w:szCs w:val="24"/>
        </w:rPr>
        <w:t>Продолжительность каникул в течение учебного года:</w:t>
      </w:r>
    </w:p>
    <w:tbl>
      <w:tblPr>
        <w:tblStyle w:val="ac"/>
        <w:tblW w:w="0" w:type="auto"/>
        <w:tblLook w:val="04A0" w:firstRow="1" w:lastRow="0" w:firstColumn="1" w:lastColumn="0" w:noHBand="0" w:noVBand="1"/>
      </w:tblPr>
      <w:tblGrid>
        <w:gridCol w:w="1809"/>
        <w:gridCol w:w="3119"/>
        <w:gridCol w:w="3083"/>
        <w:gridCol w:w="2671"/>
      </w:tblGrid>
      <w:tr w:rsidR="008B0E45" w:rsidRPr="008B0E45" w:rsidTr="008B0E45">
        <w:tc>
          <w:tcPr>
            <w:tcW w:w="1809" w:type="dxa"/>
          </w:tcPr>
          <w:p w:rsidR="008B0E45" w:rsidRPr="008B0E45" w:rsidRDefault="008B0E45" w:rsidP="008B0E45">
            <w:pPr>
              <w:rPr>
                <w:b/>
                <w:sz w:val="24"/>
                <w:szCs w:val="24"/>
              </w:rPr>
            </w:pPr>
            <w:r w:rsidRPr="008B0E45">
              <w:rPr>
                <w:b/>
                <w:sz w:val="24"/>
                <w:szCs w:val="24"/>
              </w:rPr>
              <w:t>Каникулы</w:t>
            </w:r>
          </w:p>
        </w:tc>
        <w:tc>
          <w:tcPr>
            <w:tcW w:w="3119" w:type="dxa"/>
          </w:tcPr>
          <w:p w:rsidR="008B0E45" w:rsidRPr="008B0E45" w:rsidRDefault="008B0E45" w:rsidP="008B0E45">
            <w:pPr>
              <w:rPr>
                <w:b/>
                <w:sz w:val="24"/>
                <w:szCs w:val="24"/>
              </w:rPr>
            </w:pPr>
            <w:r w:rsidRPr="008B0E45">
              <w:rPr>
                <w:b/>
                <w:sz w:val="24"/>
                <w:szCs w:val="24"/>
              </w:rPr>
              <w:t xml:space="preserve">Сроки </w:t>
            </w:r>
          </w:p>
        </w:tc>
        <w:tc>
          <w:tcPr>
            <w:tcW w:w="3083" w:type="dxa"/>
          </w:tcPr>
          <w:p w:rsidR="008B0E45" w:rsidRPr="008B0E45" w:rsidRDefault="008B0E45" w:rsidP="008B0E45">
            <w:pPr>
              <w:rPr>
                <w:b/>
                <w:sz w:val="24"/>
                <w:szCs w:val="24"/>
              </w:rPr>
            </w:pPr>
            <w:r w:rsidRPr="008B0E45">
              <w:rPr>
                <w:b/>
                <w:sz w:val="24"/>
                <w:szCs w:val="24"/>
              </w:rPr>
              <w:t>Количество дней</w:t>
            </w:r>
          </w:p>
        </w:tc>
        <w:tc>
          <w:tcPr>
            <w:tcW w:w="2671" w:type="dxa"/>
          </w:tcPr>
          <w:p w:rsidR="008B0E45" w:rsidRPr="008B0E45" w:rsidRDefault="008B0E45" w:rsidP="008B0E45">
            <w:pPr>
              <w:rPr>
                <w:b/>
                <w:sz w:val="24"/>
                <w:szCs w:val="24"/>
              </w:rPr>
            </w:pPr>
            <w:r w:rsidRPr="008B0E45">
              <w:rPr>
                <w:b/>
                <w:sz w:val="24"/>
                <w:szCs w:val="24"/>
              </w:rPr>
              <w:t>Выход на занятия</w:t>
            </w:r>
          </w:p>
        </w:tc>
      </w:tr>
      <w:tr w:rsidR="008B0E45" w:rsidRPr="008B0E45" w:rsidTr="008B0E45">
        <w:tc>
          <w:tcPr>
            <w:tcW w:w="1809" w:type="dxa"/>
          </w:tcPr>
          <w:p w:rsidR="008B0E45" w:rsidRPr="008B0E45" w:rsidRDefault="008B0E45" w:rsidP="008B0E45">
            <w:pPr>
              <w:jc w:val="center"/>
              <w:rPr>
                <w:sz w:val="24"/>
                <w:szCs w:val="24"/>
              </w:rPr>
            </w:pPr>
            <w:r w:rsidRPr="008B0E45">
              <w:rPr>
                <w:sz w:val="24"/>
                <w:szCs w:val="24"/>
              </w:rPr>
              <w:t>Осенние</w:t>
            </w:r>
          </w:p>
        </w:tc>
        <w:tc>
          <w:tcPr>
            <w:tcW w:w="3119" w:type="dxa"/>
          </w:tcPr>
          <w:p w:rsidR="008B0E45" w:rsidRPr="008B0E45" w:rsidRDefault="008B0E45" w:rsidP="008B0E45">
            <w:pPr>
              <w:jc w:val="center"/>
              <w:rPr>
                <w:sz w:val="24"/>
                <w:szCs w:val="24"/>
              </w:rPr>
            </w:pPr>
            <w:r w:rsidRPr="008B0E45">
              <w:rPr>
                <w:sz w:val="24"/>
                <w:szCs w:val="24"/>
              </w:rPr>
              <w:t>28.10.2023 – 05.11.2023</w:t>
            </w:r>
          </w:p>
        </w:tc>
        <w:tc>
          <w:tcPr>
            <w:tcW w:w="3083" w:type="dxa"/>
          </w:tcPr>
          <w:p w:rsidR="008B0E45" w:rsidRPr="008B0E45" w:rsidRDefault="003367FD" w:rsidP="008B0E45">
            <w:pPr>
              <w:jc w:val="center"/>
              <w:rPr>
                <w:sz w:val="24"/>
                <w:szCs w:val="24"/>
              </w:rPr>
            </w:pPr>
            <w:r>
              <w:rPr>
                <w:sz w:val="24"/>
                <w:szCs w:val="24"/>
              </w:rPr>
              <w:t>9</w:t>
            </w:r>
          </w:p>
        </w:tc>
        <w:tc>
          <w:tcPr>
            <w:tcW w:w="2671" w:type="dxa"/>
          </w:tcPr>
          <w:p w:rsidR="008B0E45" w:rsidRPr="008B0E45" w:rsidRDefault="008B0E45" w:rsidP="008B0E45">
            <w:pPr>
              <w:jc w:val="center"/>
              <w:rPr>
                <w:sz w:val="24"/>
                <w:szCs w:val="24"/>
              </w:rPr>
            </w:pPr>
            <w:r w:rsidRPr="008B0E45">
              <w:rPr>
                <w:sz w:val="24"/>
                <w:szCs w:val="24"/>
              </w:rPr>
              <w:t>06.11.2022</w:t>
            </w:r>
          </w:p>
        </w:tc>
      </w:tr>
      <w:tr w:rsidR="008B0E45" w:rsidRPr="008B0E45" w:rsidTr="008B0E45">
        <w:tc>
          <w:tcPr>
            <w:tcW w:w="1809" w:type="dxa"/>
          </w:tcPr>
          <w:p w:rsidR="008B0E45" w:rsidRPr="008B0E45" w:rsidRDefault="008B0E45" w:rsidP="008B0E45">
            <w:pPr>
              <w:jc w:val="center"/>
              <w:rPr>
                <w:sz w:val="24"/>
                <w:szCs w:val="24"/>
              </w:rPr>
            </w:pPr>
            <w:r w:rsidRPr="008B0E45">
              <w:rPr>
                <w:sz w:val="24"/>
                <w:szCs w:val="24"/>
              </w:rPr>
              <w:t>Зимние</w:t>
            </w:r>
          </w:p>
        </w:tc>
        <w:tc>
          <w:tcPr>
            <w:tcW w:w="3119" w:type="dxa"/>
          </w:tcPr>
          <w:p w:rsidR="008B0E45" w:rsidRPr="008B0E45" w:rsidRDefault="008B0E45" w:rsidP="008B0E45">
            <w:pPr>
              <w:jc w:val="center"/>
              <w:rPr>
                <w:sz w:val="24"/>
                <w:szCs w:val="24"/>
              </w:rPr>
            </w:pPr>
            <w:r w:rsidRPr="008B0E45">
              <w:rPr>
                <w:sz w:val="24"/>
                <w:szCs w:val="24"/>
              </w:rPr>
              <w:t>30.12.2023 – 08.01.2024</w:t>
            </w:r>
          </w:p>
        </w:tc>
        <w:tc>
          <w:tcPr>
            <w:tcW w:w="3083" w:type="dxa"/>
          </w:tcPr>
          <w:p w:rsidR="008B0E45" w:rsidRPr="008B0E45" w:rsidRDefault="003367FD" w:rsidP="008B0E45">
            <w:pPr>
              <w:jc w:val="center"/>
              <w:rPr>
                <w:sz w:val="24"/>
                <w:szCs w:val="24"/>
              </w:rPr>
            </w:pPr>
            <w:r>
              <w:rPr>
                <w:sz w:val="24"/>
                <w:szCs w:val="24"/>
              </w:rPr>
              <w:t>9</w:t>
            </w:r>
          </w:p>
        </w:tc>
        <w:tc>
          <w:tcPr>
            <w:tcW w:w="2671" w:type="dxa"/>
          </w:tcPr>
          <w:p w:rsidR="008B0E45" w:rsidRPr="008B0E45" w:rsidRDefault="008B0E45" w:rsidP="008B0E45">
            <w:pPr>
              <w:jc w:val="center"/>
              <w:rPr>
                <w:sz w:val="24"/>
                <w:szCs w:val="24"/>
              </w:rPr>
            </w:pPr>
            <w:r w:rsidRPr="008B0E45">
              <w:rPr>
                <w:sz w:val="24"/>
                <w:szCs w:val="24"/>
              </w:rPr>
              <w:t>09.01.2023</w:t>
            </w:r>
          </w:p>
        </w:tc>
      </w:tr>
      <w:tr w:rsidR="008B0E45" w:rsidRPr="008B0E45" w:rsidTr="008B0E45">
        <w:tc>
          <w:tcPr>
            <w:tcW w:w="1809" w:type="dxa"/>
          </w:tcPr>
          <w:p w:rsidR="008B0E45" w:rsidRPr="008B0E45" w:rsidRDefault="008B0E45" w:rsidP="008B0E45">
            <w:pPr>
              <w:jc w:val="center"/>
              <w:rPr>
                <w:sz w:val="24"/>
                <w:szCs w:val="24"/>
              </w:rPr>
            </w:pPr>
            <w:r w:rsidRPr="008B0E45">
              <w:rPr>
                <w:sz w:val="24"/>
                <w:szCs w:val="24"/>
              </w:rPr>
              <w:t>Весенние</w:t>
            </w:r>
          </w:p>
        </w:tc>
        <w:tc>
          <w:tcPr>
            <w:tcW w:w="3119" w:type="dxa"/>
          </w:tcPr>
          <w:p w:rsidR="008B0E45" w:rsidRPr="008B0E45" w:rsidRDefault="008B0E45" w:rsidP="008B0E45">
            <w:pPr>
              <w:jc w:val="center"/>
              <w:rPr>
                <w:sz w:val="24"/>
                <w:szCs w:val="24"/>
              </w:rPr>
            </w:pPr>
            <w:r w:rsidRPr="008B0E45">
              <w:rPr>
                <w:sz w:val="24"/>
                <w:szCs w:val="24"/>
              </w:rPr>
              <w:t>25.03.2024 – 02.04.2024</w:t>
            </w:r>
          </w:p>
        </w:tc>
        <w:tc>
          <w:tcPr>
            <w:tcW w:w="3083" w:type="dxa"/>
          </w:tcPr>
          <w:p w:rsidR="008B0E45" w:rsidRPr="008B0E45" w:rsidRDefault="003367FD" w:rsidP="008B0E45">
            <w:pPr>
              <w:jc w:val="center"/>
              <w:rPr>
                <w:sz w:val="24"/>
                <w:szCs w:val="24"/>
              </w:rPr>
            </w:pPr>
            <w:r>
              <w:rPr>
                <w:sz w:val="24"/>
                <w:szCs w:val="24"/>
              </w:rPr>
              <w:t>9</w:t>
            </w:r>
          </w:p>
        </w:tc>
        <w:tc>
          <w:tcPr>
            <w:tcW w:w="2671" w:type="dxa"/>
          </w:tcPr>
          <w:p w:rsidR="008B0E45" w:rsidRPr="008B0E45" w:rsidRDefault="008B0E45" w:rsidP="008B0E45">
            <w:pPr>
              <w:jc w:val="center"/>
              <w:rPr>
                <w:sz w:val="24"/>
                <w:szCs w:val="24"/>
              </w:rPr>
            </w:pPr>
            <w:r w:rsidRPr="008B0E45">
              <w:rPr>
                <w:sz w:val="24"/>
                <w:szCs w:val="24"/>
              </w:rPr>
              <w:t>03.04.2023</w:t>
            </w:r>
          </w:p>
        </w:tc>
      </w:tr>
      <w:tr w:rsidR="008B0E45" w:rsidRPr="008B0E45" w:rsidTr="008B0E45">
        <w:tc>
          <w:tcPr>
            <w:tcW w:w="1809" w:type="dxa"/>
          </w:tcPr>
          <w:p w:rsidR="008B0E45" w:rsidRPr="008B0E45" w:rsidRDefault="008B0E45" w:rsidP="008B0E45">
            <w:pPr>
              <w:jc w:val="center"/>
              <w:rPr>
                <w:sz w:val="24"/>
                <w:szCs w:val="24"/>
              </w:rPr>
            </w:pPr>
            <w:r w:rsidRPr="008B0E45">
              <w:rPr>
                <w:sz w:val="24"/>
                <w:szCs w:val="24"/>
              </w:rPr>
              <w:t>Летние</w:t>
            </w:r>
          </w:p>
        </w:tc>
        <w:tc>
          <w:tcPr>
            <w:tcW w:w="3119" w:type="dxa"/>
          </w:tcPr>
          <w:p w:rsidR="008B0E45" w:rsidRPr="008B0E45" w:rsidRDefault="008B0E45" w:rsidP="008B0E45">
            <w:pPr>
              <w:jc w:val="center"/>
              <w:rPr>
                <w:sz w:val="24"/>
                <w:szCs w:val="24"/>
              </w:rPr>
            </w:pPr>
            <w:r w:rsidRPr="008B0E45">
              <w:rPr>
                <w:sz w:val="24"/>
                <w:szCs w:val="24"/>
              </w:rPr>
              <w:t>25.05.2024 – 31.08.2024</w:t>
            </w:r>
          </w:p>
        </w:tc>
        <w:tc>
          <w:tcPr>
            <w:tcW w:w="3083" w:type="dxa"/>
          </w:tcPr>
          <w:p w:rsidR="008B0E45" w:rsidRPr="008B0E45" w:rsidRDefault="0044194B" w:rsidP="008B0E45">
            <w:pPr>
              <w:jc w:val="center"/>
              <w:rPr>
                <w:sz w:val="24"/>
                <w:szCs w:val="24"/>
              </w:rPr>
            </w:pPr>
            <w:r>
              <w:rPr>
                <w:sz w:val="24"/>
                <w:szCs w:val="24"/>
              </w:rPr>
              <w:t>не менее 8 недель</w:t>
            </w:r>
          </w:p>
        </w:tc>
        <w:tc>
          <w:tcPr>
            <w:tcW w:w="2671" w:type="dxa"/>
          </w:tcPr>
          <w:p w:rsidR="008B0E45" w:rsidRPr="008B0E45" w:rsidRDefault="008B0E45" w:rsidP="008B0E45">
            <w:pPr>
              <w:jc w:val="center"/>
              <w:rPr>
                <w:sz w:val="24"/>
                <w:szCs w:val="24"/>
              </w:rPr>
            </w:pPr>
          </w:p>
        </w:tc>
      </w:tr>
    </w:tbl>
    <w:p w:rsidR="008B0E45" w:rsidRPr="008B0E45" w:rsidRDefault="008B0E45" w:rsidP="008B0E45">
      <w:pPr>
        <w:rPr>
          <w:b/>
          <w:sz w:val="24"/>
          <w:szCs w:val="24"/>
        </w:rPr>
      </w:pPr>
    </w:p>
    <w:p w:rsidR="008B0E45" w:rsidRPr="008B0E45" w:rsidRDefault="008B0E45" w:rsidP="008B0E45">
      <w:pPr>
        <w:rPr>
          <w:b/>
          <w:sz w:val="24"/>
          <w:szCs w:val="24"/>
        </w:rPr>
      </w:pPr>
      <w:r w:rsidRPr="008B0E45">
        <w:rPr>
          <w:b/>
          <w:sz w:val="24"/>
          <w:szCs w:val="24"/>
        </w:rPr>
        <w:t>Всего  30 дней.</w:t>
      </w:r>
    </w:p>
    <w:p w:rsidR="008B0E45" w:rsidRPr="008B0E45" w:rsidRDefault="008B0E45" w:rsidP="008B0E45">
      <w:pPr>
        <w:rPr>
          <w:b/>
          <w:sz w:val="24"/>
          <w:szCs w:val="24"/>
        </w:rPr>
      </w:pPr>
      <w:r w:rsidRPr="008B0E45">
        <w:rPr>
          <w:b/>
          <w:sz w:val="24"/>
          <w:szCs w:val="24"/>
        </w:rPr>
        <w:t>Регламентирование образовательного процесса на неделю</w:t>
      </w:r>
    </w:p>
    <w:p w:rsidR="008B0E45" w:rsidRPr="008B0E45" w:rsidRDefault="008B0E45" w:rsidP="008B0E45">
      <w:pPr>
        <w:rPr>
          <w:sz w:val="24"/>
          <w:szCs w:val="24"/>
        </w:rPr>
      </w:pPr>
      <w:r w:rsidRPr="008B0E45">
        <w:rPr>
          <w:sz w:val="24"/>
          <w:szCs w:val="24"/>
        </w:rPr>
        <w:t>Продолжительность рабочей недели: 3,5 - 9класс – 5-дневная учебная неделя.</w:t>
      </w:r>
    </w:p>
    <w:p w:rsidR="008B0E45" w:rsidRPr="008B0E45" w:rsidRDefault="008B0E45" w:rsidP="008B0E45">
      <w:pPr>
        <w:rPr>
          <w:b/>
          <w:sz w:val="24"/>
          <w:szCs w:val="24"/>
        </w:rPr>
      </w:pPr>
      <w:r w:rsidRPr="008B0E45">
        <w:rPr>
          <w:b/>
          <w:sz w:val="24"/>
          <w:szCs w:val="24"/>
        </w:rPr>
        <w:t>6.Регламентирование образовательного процесса на день</w:t>
      </w:r>
    </w:p>
    <w:p w:rsidR="008B0E45" w:rsidRPr="008B0E45" w:rsidRDefault="008B0E45" w:rsidP="008B0E45">
      <w:pPr>
        <w:rPr>
          <w:sz w:val="24"/>
          <w:szCs w:val="24"/>
        </w:rPr>
      </w:pPr>
      <w:r w:rsidRPr="008B0E45">
        <w:rPr>
          <w:sz w:val="24"/>
          <w:szCs w:val="24"/>
        </w:rPr>
        <w:t>Сменность: МБОУ Карпиловская основная общеобразовательная школа работает в одну смену.</w:t>
      </w:r>
    </w:p>
    <w:p w:rsidR="008B0E45" w:rsidRPr="008B0E45" w:rsidRDefault="008B0E45" w:rsidP="008B0E45">
      <w:pPr>
        <w:rPr>
          <w:sz w:val="24"/>
          <w:szCs w:val="24"/>
        </w:rPr>
      </w:pPr>
      <w:r w:rsidRPr="008B0E45">
        <w:rPr>
          <w:sz w:val="24"/>
          <w:szCs w:val="24"/>
        </w:rPr>
        <w:t xml:space="preserve">Продолжительность урока: </w:t>
      </w:r>
    </w:p>
    <w:p w:rsidR="008B0E45" w:rsidRPr="008B0E45" w:rsidRDefault="008B0E45" w:rsidP="008B0E45">
      <w:pPr>
        <w:rPr>
          <w:sz w:val="24"/>
          <w:szCs w:val="24"/>
        </w:rPr>
      </w:pPr>
      <w:r w:rsidRPr="008B0E45">
        <w:rPr>
          <w:sz w:val="24"/>
          <w:szCs w:val="24"/>
        </w:rPr>
        <w:t>3,5 - 9классы – 40 минут.</w:t>
      </w:r>
    </w:p>
    <w:p w:rsidR="008B0E45" w:rsidRPr="008B0E45" w:rsidRDefault="008B0E45" w:rsidP="008B0E45">
      <w:pPr>
        <w:rPr>
          <w:sz w:val="24"/>
          <w:szCs w:val="24"/>
        </w:rPr>
      </w:pPr>
      <w:r w:rsidRPr="008B0E45">
        <w:rPr>
          <w:sz w:val="24"/>
          <w:szCs w:val="24"/>
        </w:rPr>
        <w:t>Начало учебных занятий в 9.00, согласно расписанию.</w:t>
      </w:r>
    </w:p>
    <w:p w:rsidR="008B0E45" w:rsidRPr="008B0E45" w:rsidRDefault="008B0E45" w:rsidP="008B0E45">
      <w:pPr>
        <w:rPr>
          <w:sz w:val="24"/>
          <w:szCs w:val="24"/>
        </w:rPr>
      </w:pPr>
      <w:r w:rsidRPr="008B0E45">
        <w:rPr>
          <w:sz w:val="24"/>
          <w:szCs w:val="24"/>
        </w:rPr>
        <w:t>Расписание звонков для учащихся 3,5 – 9 классов:</w:t>
      </w:r>
    </w:p>
    <w:p w:rsidR="008B0E45" w:rsidRPr="008B0E45" w:rsidRDefault="008B0E45" w:rsidP="008B0E45">
      <w:pPr>
        <w:rPr>
          <w:sz w:val="24"/>
          <w:szCs w:val="24"/>
        </w:rPr>
      </w:pPr>
    </w:p>
    <w:tbl>
      <w:tblPr>
        <w:tblStyle w:val="ac"/>
        <w:tblW w:w="0" w:type="auto"/>
        <w:tblLook w:val="04A0" w:firstRow="1" w:lastRow="0" w:firstColumn="1" w:lastColumn="0" w:noHBand="0" w:noVBand="1"/>
      </w:tblPr>
      <w:tblGrid>
        <w:gridCol w:w="3369"/>
        <w:gridCol w:w="2126"/>
      </w:tblGrid>
      <w:tr w:rsidR="008B0E45" w:rsidRPr="008B0E45" w:rsidTr="008B0E45">
        <w:tc>
          <w:tcPr>
            <w:tcW w:w="3369" w:type="dxa"/>
          </w:tcPr>
          <w:p w:rsidR="008B0E45" w:rsidRPr="008B0E45" w:rsidRDefault="008B0E45" w:rsidP="008B0E45">
            <w:pPr>
              <w:jc w:val="center"/>
              <w:rPr>
                <w:b/>
                <w:sz w:val="24"/>
                <w:szCs w:val="24"/>
              </w:rPr>
            </w:pPr>
            <w:r w:rsidRPr="008B0E45">
              <w:rPr>
                <w:b/>
                <w:sz w:val="24"/>
                <w:szCs w:val="24"/>
              </w:rPr>
              <w:t>3, 5 – 9 классы</w:t>
            </w:r>
          </w:p>
        </w:tc>
        <w:tc>
          <w:tcPr>
            <w:tcW w:w="2126" w:type="dxa"/>
          </w:tcPr>
          <w:p w:rsidR="008B0E45" w:rsidRPr="008B0E45" w:rsidRDefault="008B0E45" w:rsidP="008B0E45">
            <w:pPr>
              <w:jc w:val="center"/>
              <w:rPr>
                <w:b/>
                <w:sz w:val="24"/>
                <w:szCs w:val="24"/>
              </w:rPr>
            </w:pPr>
            <w:r w:rsidRPr="008B0E45">
              <w:rPr>
                <w:b/>
                <w:sz w:val="24"/>
                <w:szCs w:val="24"/>
              </w:rPr>
              <w:t>перемены</w:t>
            </w:r>
          </w:p>
        </w:tc>
      </w:tr>
      <w:tr w:rsidR="008B0E45" w:rsidRPr="008B0E45" w:rsidTr="008B0E45">
        <w:trPr>
          <w:trHeight w:val="1982"/>
        </w:trPr>
        <w:tc>
          <w:tcPr>
            <w:tcW w:w="3369" w:type="dxa"/>
          </w:tcPr>
          <w:p w:rsidR="008B0E45" w:rsidRPr="008B0E45" w:rsidRDefault="008B0E45" w:rsidP="008B0E45">
            <w:pPr>
              <w:rPr>
                <w:sz w:val="24"/>
                <w:szCs w:val="24"/>
              </w:rPr>
            </w:pPr>
            <w:r w:rsidRPr="008B0E45">
              <w:rPr>
                <w:sz w:val="24"/>
                <w:szCs w:val="24"/>
              </w:rPr>
              <w:t>1 урок  9.00 – 9.40</w:t>
            </w:r>
          </w:p>
          <w:p w:rsidR="008B0E45" w:rsidRPr="008B0E45" w:rsidRDefault="008B0E45" w:rsidP="008B0E45">
            <w:pPr>
              <w:rPr>
                <w:sz w:val="24"/>
                <w:szCs w:val="24"/>
              </w:rPr>
            </w:pPr>
            <w:r w:rsidRPr="008B0E45">
              <w:rPr>
                <w:sz w:val="24"/>
                <w:szCs w:val="24"/>
              </w:rPr>
              <w:t>2 урок  9.50 – 10.30</w:t>
            </w:r>
          </w:p>
          <w:p w:rsidR="008B0E45" w:rsidRPr="008B0E45" w:rsidRDefault="008B0E45" w:rsidP="008B0E45">
            <w:pPr>
              <w:rPr>
                <w:sz w:val="24"/>
                <w:szCs w:val="24"/>
              </w:rPr>
            </w:pPr>
            <w:r w:rsidRPr="008B0E45">
              <w:rPr>
                <w:sz w:val="24"/>
                <w:szCs w:val="24"/>
              </w:rPr>
              <w:t>3урок  10.40 – 11.20</w:t>
            </w:r>
          </w:p>
          <w:p w:rsidR="008B0E45" w:rsidRPr="008B0E45" w:rsidRDefault="008B0E45" w:rsidP="008B0E45">
            <w:pPr>
              <w:rPr>
                <w:sz w:val="24"/>
                <w:szCs w:val="24"/>
              </w:rPr>
            </w:pPr>
            <w:r w:rsidRPr="008B0E45">
              <w:rPr>
                <w:sz w:val="24"/>
                <w:szCs w:val="24"/>
              </w:rPr>
              <w:t>4урок  11.40 – 12.20</w:t>
            </w:r>
          </w:p>
          <w:p w:rsidR="008B0E45" w:rsidRPr="008B0E45" w:rsidRDefault="008B0E45" w:rsidP="008B0E45">
            <w:pPr>
              <w:rPr>
                <w:sz w:val="24"/>
                <w:szCs w:val="24"/>
              </w:rPr>
            </w:pPr>
            <w:r w:rsidRPr="008B0E45">
              <w:rPr>
                <w:sz w:val="24"/>
                <w:szCs w:val="24"/>
              </w:rPr>
              <w:t>5урок 12.30 – 13.10</w:t>
            </w:r>
          </w:p>
          <w:p w:rsidR="008B0E45" w:rsidRPr="008B0E45" w:rsidRDefault="008B0E45" w:rsidP="008B0E45">
            <w:pPr>
              <w:rPr>
                <w:sz w:val="24"/>
                <w:szCs w:val="24"/>
              </w:rPr>
            </w:pPr>
            <w:r w:rsidRPr="008B0E45">
              <w:rPr>
                <w:sz w:val="24"/>
                <w:szCs w:val="24"/>
              </w:rPr>
              <w:t>6урок13.20 – 14.00</w:t>
            </w:r>
          </w:p>
          <w:p w:rsidR="008B0E45" w:rsidRPr="008B0E45" w:rsidRDefault="008B0E45" w:rsidP="008B0E45">
            <w:pPr>
              <w:rPr>
                <w:sz w:val="24"/>
                <w:szCs w:val="24"/>
              </w:rPr>
            </w:pPr>
            <w:r w:rsidRPr="008B0E45">
              <w:rPr>
                <w:sz w:val="24"/>
                <w:szCs w:val="24"/>
              </w:rPr>
              <w:t>7урок14.10 – 14.50</w:t>
            </w:r>
          </w:p>
          <w:p w:rsidR="008B0E45" w:rsidRPr="008B0E45" w:rsidRDefault="008B0E45" w:rsidP="008B0E45">
            <w:pPr>
              <w:rPr>
                <w:sz w:val="24"/>
                <w:szCs w:val="24"/>
              </w:rPr>
            </w:pPr>
            <w:r w:rsidRPr="008B0E45">
              <w:rPr>
                <w:sz w:val="24"/>
                <w:szCs w:val="24"/>
              </w:rPr>
              <w:t xml:space="preserve">  </w:t>
            </w:r>
          </w:p>
        </w:tc>
        <w:tc>
          <w:tcPr>
            <w:tcW w:w="2126" w:type="dxa"/>
          </w:tcPr>
          <w:p w:rsidR="008B0E45" w:rsidRPr="008B0E45" w:rsidRDefault="008B0E45" w:rsidP="008B0E45">
            <w:pPr>
              <w:rPr>
                <w:sz w:val="24"/>
                <w:szCs w:val="24"/>
              </w:rPr>
            </w:pPr>
            <w:r w:rsidRPr="008B0E45">
              <w:rPr>
                <w:sz w:val="24"/>
                <w:szCs w:val="24"/>
              </w:rPr>
              <w:t>10мин</w:t>
            </w:r>
          </w:p>
          <w:p w:rsidR="008B0E45" w:rsidRPr="008B0E45" w:rsidRDefault="008B0E45" w:rsidP="008B0E45">
            <w:pPr>
              <w:rPr>
                <w:sz w:val="24"/>
                <w:szCs w:val="24"/>
              </w:rPr>
            </w:pPr>
            <w:r w:rsidRPr="008B0E45">
              <w:rPr>
                <w:sz w:val="24"/>
                <w:szCs w:val="24"/>
              </w:rPr>
              <w:t>10мин</w:t>
            </w:r>
          </w:p>
          <w:p w:rsidR="008B0E45" w:rsidRPr="008B0E45" w:rsidRDefault="008B0E45" w:rsidP="008B0E45">
            <w:pPr>
              <w:rPr>
                <w:sz w:val="24"/>
                <w:szCs w:val="24"/>
              </w:rPr>
            </w:pPr>
            <w:r w:rsidRPr="008B0E45">
              <w:rPr>
                <w:sz w:val="24"/>
                <w:szCs w:val="24"/>
              </w:rPr>
              <w:t>20мин</w:t>
            </w:r>
          </w:p>
          <w:p w:rsidR="008B0E45" w:rsidRPr="008B0E45" w:rsidRDefault="008B0E45" w:rsidP="008B0E45">
            <w:pPr>
              <w:rPr>
                <w:sz w:val="24"/>
                <w:szCs w:val="24"/>
              </w:rPr>
            </w:pPr>
            <w:r w:rsidRPr="008B0E45">
              <w:rPr>
                <w:sz w:val="24"/>
                <w:szCs w:val="24"/>
              </w:rPr>
              <w:t>10мин</w:t>
            </w:r>
          </w:p>
          <w:p w:rsidR="008B0E45" w:rsidRPr="008B0E45" w:rsidRDefault="008B0E45" w:rsidP="008B0E45">
            <w:pPr>
              <w:rPr>
                <w:sz w:val="24"/>
                <w:szCs w:val="24"/>
              </w:rPr>
            </w:pPr>
            <w:r w:rsidRPr="008B0E45">
              <w:rPr>
                <w:sz w:val="24"/>
                <w:szCs w:val="24"/>
              </w:rPr>
              <w:t>10мин</w:t>
            </w:r>
          </w:p>
          <w:p w:rsidR="008B0E45" w:rsidRPr="008B0E45" w:rsidRDefault="008B0E45" w:rsidP="008B0E45">
            <w:pPr>
              <w:rPr>
                <w:sz w:val="24"/>
                <w:szCs w:val="24"/>
              </w:rPr>
            </w:pPr>
            <w:r w:rsidRPr="008B0E45">
              <w:rPr>
                <w:sz w:val="24"/>
                <w:szCs w:val="24"/>
              </w:rPr>
              <w:t>10мин</w:t>
            </w:r>
          </w:p>
          <w:p w:rsidR="008B0E45" w:rsidRPr="008B0E45" w:rsidRDefault="008B0E45" w:rsidP="008B0E45">
            <w:pPr>
              <w:rPr>
                <w:sz w:val="24"/>
                <w:szCs w:val="24"/>
              </w:rPr>
            </w:pPr>
            <w:r w:rsidRPr="008B0E45">
              <w:rPr>
                <w:sz w:val="24"/>
                <w:szCs w:val="24"/>
              </w:rPr>
              <w:t>10мин</w:t>
            </w:r>
          </w:p>
          <w:p w:rsidR="008B0E45" w:rsidRPr="008B0E45" w:rsidRDefault="008B0E45" w:rsidP="008B0E45">
            <w:pPr>
              <w:rPr>
                <w:sz w:val="24"/>
                <w:szCs w:val="24"/>
              </w:rPr>
            </w:pPr>
          </w:p>
        </w:tc>
      </w:tr>
    </w:tbl>
    <w:p w:rsidR="008B0E45" w:rsidRPr="008B0E45" w:rsidRDefault="008B0E45" w:rsidP="008B0E45">
      <w:pPr>
        <w:rPr>
          <w:sz w:val="24"/>
          <w:szCs w:val="24"/>
        </w:rPr>
      </w:pPr>
    </w:p>
    <w:p w:rsidR="008B0E45" w:rsidRPr="008B0E45" w:rsidRDefault="008B0E45" w:rsidP="008B0E45">
      <w:pPr>
        <w:rPr>
          <w:sz w:val="24"/>
          <w:szCs w:val="24"/>
        </w:rPr>
      </w:pPr>
    </w:p>
    <w:p w:rsidR="008B0E45" w:rsidRPr="008B0E45" w:rsidRDefault="008B0E45" w:rsidP="008B0E45">
      <w:pPr>
        <w:rPr>
          <w:b/>
          <w:sz w:val="24"/>
          <w:szCs w:val="24"/>
        </w:rPr>
      </w:pPr>
      <w:r w:rsidRPr="008B0E45">
        <w:rPr>
          <w:b/>
          <w:sz w:val="24"/>
          <w:szCs w:val="24"/>
        </w:rPr>
        <w:t>Организация промежуточной и итоговой аттестации.</w:t>
      </w:r>
    </w:p>
    <w:p w:rsidR="008B0E45" w:rsidRPr="008B0E45" w:rsidRDefault="008B0E45" w:rsidP="008B0E45">
      <w:pPr>
        <w:rPr>
          <w:sz w:val="24"/>
          <w:szCs w:val="24"/>
        </w:rPr>
      </w:pPr>
      <w:r w:rsidRPr="008B0E45">
        <w:rPr>
          <w:sz w:val="24"/>
          <w:szCs w:val="24"/>
        </w:rPr>
        <w:t>Промежуточная аттестация в 3, 5 - 9 классах проводится с 02 по 20 мая, в соответствии с Положением о промежуточной аттестации обучающихся школы.</w:t>
      </w:r>
    </w:p>
    <w:p w:rsidR="008B0E45" w:rsidRPr="008B0E45" w:rsidRDefault="008B0E45" w:rsidP="008B0E45">
      <w:pPr>
        <w:rPr>
          <w:sz w:val="24"/>
          <w:szCs w:val="24"/>
        </w:rPr>
      </w:pPr>
    </w:p>
    <w:p w:rsidR="008B0E45" w:rsidRPr="008B0E45" w:rsidRDefault="008B0E45" w:rsidP="008B0E45">
      <w:pPr>
        <w:rPr>
          <w:sz w:val="24"/>
          <w:szCs w:val="24"/>
        </w:rPr>
      </w:pPr>
      <w:r w:rsidRPr="008B0E45">
        <w:rPr>
          <w:sz w:val="24"/>
          <w:szCs w:val="24"/>
        </w:rPr>
        <w:t>Государственная итоговая аттестация в 9 классе проводится в сроки, установленные Министерством образования и науки РФ, департаментом образования и науки Брянской области, на основании Положения о формах и порядке государственной итоговой аттестации обучающихся.</w:t>
      </w:r>
    </w:p>
    <w:p w:rsidR="008B0E45" w:rsidRPr="008C5501" w:rsidRDefault="008B0E45" w:rsidP="008B0E45">
      <w:pPr>
        <w:rPr>
          <w:b/>
          <w:sz w:val="28"/>
          <w:szCs w:val="28"/>
        </w:rPr>
      </w:pPr>
    </w:p>
    <w:p w:rsidR="00A25B49" w:rsidRDefault="00A25B49" w:rsidP="00A25B49">
      <w:pPr>
        <w:pStyle w:val="a3"/>
        <w:ind w:left="0" w:firstLine="0"/>
        <w:jc w:val="left"/>
        <w:rPr>
          <w:sz w:val="24"/>
          <w:szCs w:val="24"/>
        </w:rPr>
      </w:pPr>
    </w:p>
    <w:p w:rsidR="00F24475" w:rsidRPr="00F24475" w:rsidRDefault="00D659AB" w:rsidP="00A25B49">
      <w:pPr>
        <w:pStyle w:val="a3"/>
        <w:ind w:left="0" w:firstLine="0"/>
        <w:jc w:val="left"/>
        <w:rPr>
          <w:b/>
          <w:sz w:val="24"/>
          <w:szCs w:val="24"/>
        </w:rPr>
      </w:pPr>
      <w:r w:rsidRPr="00F24475">
        <w:rPr>
          <w:b/>
          <w:sz w:val="24"/>
          <w:szCs w:val="24"/>
        </w:rPr>
        <w:t>План внеурочной деяте</w:t>
      </w:r>
      <w:r w:rsidR="00F24475" w:rsidRPr="00F24475">
        <w:rPr>
          <w:b/>
          <w:sz w:val="24"/>
          <w:szCs w:val="24"/>
        </w:rPr>
        <w:t>льности.</w:t>
      </w:r>
    </w:p>
    <w:p w:rsidR="008B0E45" w:rsidRPr="00F24475" w:rsidRDefault="00D659AB" w:rsidP="00A25B49">
      <w:pPr>
        <w:pStyle w:val="a3"/>
        <w:ind w:left="0" w:firstLine="0"/>
        <w:jc w:val="left"/>
        <w:rPr>
          <w:sz w:val="24"/>
          <w:szCs w:val="24"/>
        </w:rPr>
      </w:pPr>
      <w:r w:rsidRPr="00F24475">
        <w:rPr>
          <w:sz w:val="24"/>
          <w:szCs w:val="24"/>
        </w:rPr>
        <w:t xml:space="preserve"> 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Формы внеурочной деятельности в МБОУ </w:t>
      </w:r>
      <w:r w:rsidR="00F24475">
        <w:rPr>
          <w:sz w:val="24"/>
          <w:szCs w:val="24"/>
        </w:rPr>
        <w:t xml:space="preserve">Карпиловской </w:t>
      </w:r>
      <w:r w:rsidRPr="00F24475">
        <w:rPr>
          <w:sz w:val="24"/>
          <w:szCs w:val="24"/>
        </w:rPr>
        <w:t>ООШ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 Один час в неделю в нашей школе отводится на внеурочное занятие «Разговоры о важном». Этот урок проводится первым урокам в понедельник во всех классах.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803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Главными направлениями работы внеурочной деятельности стало формирование функциональной грамотности, а так же профориентационных потребностей обучающихся. Конечно остаются направления внеурочной работы направленные на интеллектуальное, творческое и физическое развитие обучающихся. Учебный план включает в себя следующие курсы внеурочной деятельности: • «Разговоры о важном» - 1 час в неделю 5-9 классы; • «Ф</w:t>
      </w:r>
      <w:r w:rsidR="00F24475">
        <w:rPr>
          <w:sz w:val="24"/>
          <w:szCs w:val="24"/>
        </w:rPr>
        <w:t>ункциональная</w:t>
      </w:r>
      <w:r w:rsidRPr="00F24475">
        <w:rPr>
          <w:sz w:val="24"/>
          <w:szCs w:val="24"/>
        </w:rPr>
        <w:t xml:space="preserve"> грамотность» в </w:t>
      </w:r>
      <w:r w:rsidR="00F24475">
        <w:rPr>
          <w:sz w:val="24"/>
          <w:szCs w:val="24"/>
        </w:rPr>
        <w:t>9</w:t>
      </w:r>
      <w:r w:rsidRPr="00F24475">
        <w:rPr>
          <w:sz w:val="24"/>
          <w:szCs w:val="24"/>
        </w:rPr>
        <w:t xml:space="preserve"> классе</w:t>
      </w:r>
      <w:r w:rsidR="00F24475">
        <w:rPr>
          <w:sz w:val="24"/>
          <w:szCs w:val="24"/>
        </w:rPr>
        <w:t>.</w:t>
      </w:r>
      <w:r w:rsidRPr="00F24475">
        <w:rPr>
          <w:sz w:val="24"/>
          <w:szCs w:val="24"/>
        </w:rPr>
        <w:t xml:space="preserve"> Занятия, направленные на удовлетворение профориентационных интересов и потребностей обучающихся включают курсы внеурочной деятельности: • «Профориентационный минимум «Россия-мои горизонты»» - отводится по 1 часу в неделю в 6–9-х классах; </w:t>
      </w:r>
      <w:r w:rsidR="00F24475">
        <w:rPr>
          <w:sz w:val="24"/>
          <w:szCs w:val="24"/>
        </w:rPr>
        <w:t xml:space="preserve"> </w:t>
      </w:r>
      <w:r w:rsidRPr="00F24475">
        <w:rPr>
          <w:sz w:val="24"/>
          <w:szCs w:val="24"/>
        </w:rPr>
        <w:t xml:space="preserve"> Занятия, направленные на удовлетворение интересов и потребностей, обучаю</w:t>
      </w:r>
      <w:r w:rsidR="00F24475">
        <w:rPr>
          <w:sz w:val="24"/>
          <w:szCs w:val="24"/>
        </w:rPr>
        <w:t xml:space="preserve">щихся в творческом </w:t>
      </w:r>
      <w:r w:rsidRPr="00F24475">
        <w:rPr>
          <w:sz w:val="24"/>
          <w:szCs w:val="24"/>
        </w:rPr>
        <w:t xml:space="preserve"> развитии, помощь в самореализации, раскрытии и развитии способностей и талантов вклю</w:t>
      </w:r>
      <w:r w:rsidR="00F24475">
        <w:rPr>
          <w:sz w:val="24"/>
          <w:szCs w:val="24"/>
        </w:rPr>
        <w:t>чает</w:t>
      </w:r>
      <w:r w:rsidRPr="00F24475">
        <w:rPr>
          <w:sz w:val="24"/>
          <w:szCs w:val="24"/>
        </w:rPr>
        <w:t xml:space="preserve"> кур</w:t>
      </w:r>
      <w:r w:rsidR="00F24475">
        <w:rPr>
          <w:sz w:val="24"/>
          <w:szCs w:val="24"/>
        </w:rPr>
        <w:t>с</w:t>
      </w:r>
      <w:r w:rsidRPr="00F24475">
        <w:rPr>
          <w:sz w:val="24"/>
          <w:szCs w:val="24"/>
        </w:rPr>
        <w:t xml:space="preserve"> внеурочной деятельности</w:t>
      </w:r>
      <w:r w:rsidR="00F24475">
        <w:rPr>
          <w:sz w:val="24"/>
          <w:szCs w:val="24"/>
        </w:rPr>
        <w:t xml:space="preserve"> школьный театр «Микс» 1 час в 3-9 класс.</w:t>
      </w:r>
    </w:p>
    <w:p w:rsidR="008B0E45" w:rsidRPr="00F24475" w:rsidRDefault="008B0E45" w:rsidP="00A25B49">
      <w:pPr>
        <w:pStyle w:val="a3"/>
        <w:ind w:left="0" w:firstLine="0"/>
        <w:jc w:val="left"/>
        <w:rPr>
          <w:sz w:val="24"/>
          <w:szCs w:val="24"/>
        </w:rPr>
      </w:pPr>
    </w:p>
    <w:p w:rsidR="008B0E45" w:rsidRPr="00F24475" w:rsidRDefault="008B0E45" w:rsidP="00A25B49">
      <w:pPr>
        <w:pStyle w:val="a3"/>
        <w:ind w:left="0" w:firstLine="0"/>
        <w:jc w:val="left"/>
        <w:rPr>
          <w:sz w:val="24"/>
          <w:szCs w:val="24"/>
        </w:rPr>
      </w:pP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8"/>
        <w:gridCol w:w="2284"/>
      </w:tblGrid>
      <w:tr w:rsidR="008F0630" w:rsidRPr="005E0305" w:rsidTr="008F0630">
        <w:tc>
          <w:tcPr>
            <w:tcW w:w="7288" w:type="dxa"/>
          </w:tcPr>
          <w:p w:rsidR="008F0630" w:rsidRPr="005E0305" w:rsidRDefault="008F0630" w:rsidP="008F0630">
            <w:pPr>
              <w:tabs>
                <w:tab w:val="left" w:pos="1310"/>
              </w:tabs>
              <w:spacing w:line="360" w:lineRule="auto"/>
              <w:jc w:val="center"/>
              <w:rPr>
                <w:rStyle w:val="CharAttribute501"/>
                <w:rFonts w:eastAsia="№Е"/>
                <w:b/>
                <w:i w:val="0"/>
                <w:sz w:val="24"/>
                <w:szCs w:val="24"/>
              </w:rPr>
            </w:pPr>
            <w:bookmarkStart w:id="153" w:name="_TOC_250002"/>
            <w:r w:rsidRPr="005E0305">
              <w:rPr>
                <w:rStyle w:val="CharAttribute501"/>
                <w:rFonts w:eastAsia="№Е"/>
                <w:b/>
                <w:sz w:val="24"/>
                <w:szCs w:val="24"/>
              </w:rPr>
              <w:t>Наименование курса</w:t>
            </w:r>
          </w:p>
        </w:tc>
        <w:tc>
          <w:tcPr>
            <w:tcW w:w="2284" w:type="dxa"/>
          </w:tcPr>
          <w:p w:rsidR="008F0630" w:rsidRPr="005E0305" w:rsidRDefault="008F0630" w:rsidP="008F0630">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Класс</w:t>
            </w:r>
          </w:p>
        </w:tc>
      </w:tr>
      <w:tr w:rsidR="008F0630" w:rsidRPr="005E0305" w:rsidTr="008F0630">
        <w:tc>
          <w:tcPr>
            <w:tcW w:w="9572" w:type="dxa"/>
            <w:gridSpan w:val="2"/>
          </w:tcPr>
          <w:p w:rsidR="008F0630" w:rsidRPr="005E0305" w:rsidRDefault="008F0630" w:rsidP="008F0630">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на уровне основного общего образования</w:t>
            </w:r>
          </w:p>
        </w:tc>
      </w:tr>
      <w:tr w:rsidR="008F0630" w:rsidRPr="005E0305" w:rsidTr="008F0630">
        <w:tc>
          <w:tcPr>
            <w:tcW w:w="7288" w:type="dxa"/>
          </w:tcPr>
          <w:p w:rsidR="008F0630" w:rsidRPr="005E0305" w:rsidRDefault="008F0630" w:rsidP="008F0630">
            <w:pPr>
              <w:rPr>
                <w:sz w:val="24"/>
                <w:szCs w:val="24"/>
              </w:rPr>
            </w:pPr>
            <w:r w:rsidRPr="005E0305">
              <w:rPr>
                <w:sz w:val="24"/>
                <w:szCs w:val="24"/>
              </w:rPr>
              <w:t>«Разговор о важном»</w:t>
            </w:r>
          </w:p>
        </w:tc>
        <w:tc>
          <w:tcPr>
            <w:tcW w:w="2284" w:type="dxa"/>
          </w:tcPr>
          <w:p w:rsidR="008F0630" w:rsidRPr="008F0630" w:rsidRDefault="008F0630" w:rsidP="008F0630">
            <w:pPr>
              <w:tabs>
                <w:tab w:val="left" w:pos="1310"/>
              </w:tabs>
              <w:spacing w:line="360" w:lineRule="auto"/>
              <w:rPr>
                <w:rStyle w:val="CharAttribute501"/>
                <w:rFonts w:eastAsia="№Е"/>
                <w:b/>
                <w:i w:val="0"/>
                <w:sz w:val="24"/>
                <w:szCs w:val="24"/>
                <w:u w:val="none"/>
              </w:rPr>
            </w:pPr>
            <w:r>
              <w:rPr>
                <w:rStyle w:val="CharAttribute501"/>
                <w:rFonts w:eastAsia="№Е"/>
                <w:b/>
                <w:i w:val="0"/>
                <w:sz w:val="24"/>
                <w:szCs w:val="24"/>
                <w:u w:val="none"/>
              </w:rPr>
              <w:t>3,</w:t>
            </w:r>
            <w:r w:rsidRPr="008F0630">
              <w:rPr>
                <w:rStyle w:val="CharAttribute501"/>
                <w:rFonts w:eastAsia="№Е"/>
                <w:b/>
                <w:i w:val="0"/>
                <w:sz w:val="24"/>
                <w:szCs w:val="24"/>
                <w:u w:val="none"/>
              </w:rPr>
              <w:t>5-9</w:t>
            </w:r>
          </w:p>
        </w:tc>
      </w:tr>
      <w:tr w:rsidR="008F0630" w:rsidRPr="005E0305" w:rsidTr="008F0630">
        <w:tc>
          <w:tcPr>
            <w:tcW w:w="7288" w:type="dxa"/>
          </w:tcPr>
          <w:p w:rsidR="008F0630" w:rsidRPr="005E0305" w:rsidRDefault="008F0630" w:rsidP="008F0630">
            <w:pPr>
              <w:rPr>
                <w:sz w:val="24"/>
                <w:szCs w:val="24"/>
              </w:rPr>
            </w:pPr>
            <w:r w:rsidRPr="005E0305">
              <w:rPr>
                <w:sz w:val="24"/>
                <w:szCs w:val="24"/>
              </w:rPr>
              <w:t>«Проф. минимум»</w:t>
            </w:r>
          </w:p>
        </w:tc>
        <w:tc>
          <w:tcPr>
            <w:tcW w:w="2284" w:type="dxa"/>
          </w:tcPr>
          <w:p w:rsidR="008F0630" w:rsidRPr="008F0630" w:rsidRDefault="008F0630" w:rsidP="008F0630">
            <w:pPr>
              <w:tabs>
                <w:tab w:val="left" w:pos="1310"/>
              </w:tabs>
              <w:spacing w:line="360" w:lineRule="auto"/>
              <w:rPr>
                <w:rStyle w:val="CharAttribute501"/>
                <w:rFonts w:eastAsia="№Е"/>
                <w:b/>
                <w:i w:val="0"/>
                <w:sz w:val="24"/>
                <w:szCs w:val="24"/>
                <w:u w:val="none"/>
              </w:rPr>
            </w:pPr>
            <w:r w:rsidRPr="008F0630">
              <w:rPr>
                <w:rStyle w:val="CharAttribute501"/>
                <w:rFonts w:eastAsia="№Е"/>
                <w:b/>
                <w:i w:val="0"/>
                <w:sz w:val="24"/>
                <w:szCs w:val="24"/>
                <w:u w:val="none"/>
              </w:rPr>
              <w:t>6-9</w:t>
            </w:r>
          </w:p>
        </w:tc>
      </w:tr>
      <w:tr w:rsidR="008F0630" w:rsidRPr="005E0305" w:rsidTr="008F0630">
        <w:tc>
          <w:tcPr>
            <w:tcW w:w="7288" w:type="dxa"/>
          </w:tcPr>
          <w:p w:rsidR="008F0630" w:rsidRPr="005E0305" w:rsidRDefault="008F0630" w:rsidP="008F0630">
            <w:pPr>
              <w:rPr>
                <w:sz w:val="24"/>
                <w:szCs w:val="24"/>
              </w:rPr>
            </w:pPr>
            <w:r w:rsidRPr="005E0305">
              <w:rPr>
                <w:sz w:val="24"/>
                <w:szCs w:val="24"/>
              </w:rPr>
              <w:t>«Функциональная грамотность»</w:t>
            </w:r>
          </w:p>
        </w:tc>
        <w:tc>
          <w:tcPr>
            <w:tcW w:w="2284" w:type="dxa"/>
          </w:tcPr>
          <w:p w:rsidR="008F0630" w:rsidRPr="008F0630" w:rsidRDefault="008F0630" w:rsidP="008F0630">
            <w:pPr>
              <w:tabs>
                <w:tab w:val="left" w:pos="1310"/>
              </w:tabs>
              <w:spacing w:line="360" w:lineRule="auto"/>
              <w:rPr>
                <w:rStyle w:val="CharAttribute501"/>
                <w:rFonts w:eastAsia="№Е"/>
                <w:b/>
                <w:i w:val="0"/>
                <w:sz w:val="24"/>
                <w:szCs w:val="24"/>
                <w:u w:val="none"/>
              </w:rPr>
            </w:pPr>
            <w:r w:rsidRPr="008F0630">
              <w:rPr>
                <w:rStyle w:val="CharAttribute501"/>
                <w:rFonts w:eastAsia="№Е"/>
                <w:b/>
                <w:i w:val="0"/>
                <w:sz w:val="24"/>
                <w:szCs w:val="24"/>
                <w:u w:val="none"/>
              </w:rPr>
              <w:t>9</w:t>
            </w:r>
          </w:p>
        </w:tc>
      </w:tr>
      <w:tr w:rsidR="008F0630" w:rsidRPr="005E0305" w:rsidTr="008F0630">
        <w:tc>
          <w:tcPr>
            <w:tcW w:w="7288" w:type="dxa"/>
          </w:tcPr>
          <w:p w:rsidR="008F0630" w:rsidRPr="005E0305" w:rsidRDefault="008F0630" w:rsidP="008F0630">
            <w:pPr>
              <w:rPr>
                <w:sz w:val="24"/>
                <w:szCs w:val="24"/>
              </w:rPr>
            </w:pPr>
            <w:r w:rsidRPr="005E0305">
              <w:rPr>
                <w:sz w:val="24"/>
                <w:szCs w:val="24"/>
              </w:rPr>
              <w:t>«Театральное объединение»</w:t>
            </w:r>
          </w:p>
        </w:tc>
        <w:tc>
          <w:tcPr>
            <w:tcW w:w="2284" w:type="dxa"/>
          </w:tcPr>
          <w:p w:rsidR="008F0630" w:rsidRPr="008F0630" w:rsidRDefault="008F0630" w:rsidP="008F0630">
            <w:pPr>
              <w:tabs>
                <w:tab w:val="left" w:pos="1310"/>
              </w:tabs>
              <w:spacing w:line="360" w:lineRule="auto"/>
              <w:rPr>
                <w:rStyle w:val="CharAttribute501"/>
                <w:rFonts w:eastAsia="№Е"/>
                <w:b/>
                <w:i w:val="0"/>
                <w:sz w:val="24"/>
                <w:szCs w:val="24"/>
                <w:u w:val="none"/>
              </w:rPr>
            </w:pPr>
            <w:r>
              <w:rPr>
                <w:rStyle w:val="CharAttribute501"/>
                <w:rFonts w:eastAsia="№Е"/>
                <w:b/>
                <w:i w:val="0"/>
                <w:sz w:val="24"/>
                <w:szCs w:val="24"/>
                <w:u w:val="none"/>
              </w:rPr>
              <w:t>3,</w:t>
            </w:r>
            <w:r w:rsidRPr="008F0630">
              <w:rPr>
                <w:rStyle w:val="CharAttribute501"/>
                <w:rFonts w:eastAsia="№Е"/>
                <w:b/>
                <w:i w:val="0"/>
                <w:sz w:val="24"/>
                <w:szCs w:val="24"/>
                <w:u w:val="none"/>
              </w:rPr>
              <w:t>5-9</w:t>
            </w:r>
          </w:p>
        </w:tc>
      </w:tr>
    </w:tbl>
    <w:p w:rsidR="00824382" w:rsidRDefault="00824382" w:rsidP="00281C15">
      <w:pPr>
        <w:pStyle w:val="210"/>
        <w:numPr>
          <w:ilvl w:val="2"/>
          <w:numId w:val="1"/>
        </w:numPr>
        <w:tabs>
          <w:tab w:val="left" w:pos="1291"/>
        </w:tabs>
        <w:spacing w:before="176"/>
        <w:rPr>
          <w:sz w:val="24"/>
          <w:szCs w:val="24"/>
        </w:rPr>
      </w:pPr>
    </w:p>
    <w:p w:rsidR="008F0630" w:rsidRPr="008F0630" w:rsidRDefault="008F0630" w:rsidP="008F0630">
      <w:pPr>
        <w:pStyle w:val="a5"/>
        <w:tabs>
          <w:tab w:val="left" w:pos="851"/>
        </w:tabs>
        <w:spacing w:line="360" w:lineRule="auto"/>
        <w:ind w:left="163" w:firstLine="0"/>
        <w:rPr>
          <w:rStyle w:val="CharAttribute501"/>
          <w:rFonts w:eastAsia="№Е"/>
          <w:i w:val="0"/>
          <w:sz w:val="24"/>
          <w:szCs w:val="24"/>
          <w:u w:val="none"/>
        </w:rPr>
      </w:pPr>
      <w:r w:rsidRPr="008F0630">
        <w:rPr>
          <w:rStyle w:val="CharAttribute501"/>
          <w:rFonts w:eastAsia="№Е"/>
          <w:b/>
          <w:i w:val="0"/>
          <w:sz w:val="24"/>
          <w:szCs w:val="24"/>
          <w:u w:val="none"/>
        </w:rPr>
        <w:t xml:space="preserve">Спортивно-оздоровительная деятельность. </w:t>
      </w:r>
      <w:r w:rsidRPr="008F0630">
        <w:rPr>
          <w:i/>
          <w:sz w:val="24"/>
          <w:szCs w:val="24"/>
        </w:rPr>
        <w:t xml:space="preserve">Спортивные секции в рамках кружковой деятельности, направленные </w:t>
      </w:r>
      <w:r w:rsidRPr="008F0630">
        <w:rPr>
          <w:rStyle w:val="CharAttribute501"/>
          <w:rFonts w:eastAsia="№Е"/>
          <w:i w:val="0"/>
          <w:sz w:val="24"/>
          <w:szCs w:val="24"/>
          <w:u w:val="non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F0630" w:rsidRPr="008F0630" w:rsidRDefault="008F0630" w:rsidP="008F0630">
      <w:pPr>
        <w:pStyle w:val="a5"/>
        <w:tabs>
          <w:tab w:val="left" w:pos="851"/>
        </w:tabs>
        <w:spacing w:line="360" w:lineRule="auto"/>
        <w:ind w:left="163" w:firstLine="0"/>
        <w:rPr>
          <w:rStyle w:val="CharAttribute501"/>
          <w:rFonts w:eastAsia="№Е"/>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7"/>
        <w:gridCol w:w="6"/>
        <w:gridCol w:w="2279"/>
      </w:tblGrid>
      <w:tr w:rsidR="008F0630" w:rsidRPr="005E0305" w:rsidTr="008F0630">
        <w:tc>
          <w:tcPr>
            <w:tcW w:w="7287" w:type="dxa"/>
          </w:tcPr>
          <w:p w:rsidR="008F0630" w:rsidRPr="005E0305" w:rsidRDefault="008F0630" w:rsidP="008F0630">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Наименование курса</w:t>
            </w:r>
          </w:p>
        </w:tc>
        <w:tc>
          <w:tcPr>
            <w:tcW w:w="2285" w:type="dxa"/>
            <w:gridSpan w:val="2"/>
          </w:tcPr>
          <w:p w:rsidR="008F0630" w:rsidRPr="005E0305" w:rsidRDefault="008F0630" w:rsidP="008F0630">
            <w:pPr>
              <w:tabs>
                <w:tab w:val="left" w:pos="1310"/>
              </w:tabs>
              <w:spacing w:line="360" w:lineRule="auto"/>
              <w:jc w:val="center"/>
              <w:rPr>
                <w:rStyle w:val="CharAttribute501"/>
                <w:rFonts w:eastAsia="№Е"/>
                <w:b/>
                <w:i w:val="0"/>
                <w:sz w:val="24"/>
                <w:szCs w:val="24"/>
              </w:rPr>
            </w:pPr>
            <w:r w:rsidRPr="005E0305">
              <w:rPr>
                <w:rStyle w:val="CharAttribute501"/>
                <w:rFonts w:eastAsia="№Е"/>
                <w:b/>
                <w:sz w:val="24"/>
                <w:szCs w:val="24"/>
              </w:rPr>
              <w:t>Класс</w:t>
            </w:r>
          </w:p>
        </w:tc>
      </w:tr>
      <w:tr w:rsidR="008F0630" w:rsidRPr="005E0305" w:rsidTr="008F0630">
        <w:tc>
          <w:tcPr>
            <w:tcW w:w="9572" w:type="dxa"/>
            <w:gridSpan w:val="3"/>
          </w:tcPr>
          <w:p w:rsidR="008F0630" w:rsidRPr="008F0630" w:rsidRDefault="008F0630" w:rsidP="008F0630">
            <w:pPr>
              <w:tabs>
                <w:tab w:val="left" w:pos="1310"/>
              </w:tabs>
              <w:spacing w:line="360" w:lineRule="auto"/>
              <w:jc w:val="center"/>
              <w:rPr>
                <w:rStyle w:val="CharAttribute501"/>
                <w:rFonts w:eastAsia="№Е"/>
                <w:b/>
                <w:i w:val="0"/>
                <w:sz w:val="24"/>
                <w:szCs w:val="24"/>
                <w:u w:val="none"/>
              </w:rPr>
            </w:pPr>
            <w:r w:rsidRPr="008F0630">
              <w:rPr>
                <w:rStyle w:val="CharAttribute501"/>
                <w:rFonts w:eastAsia="№Е"/>
                <w:b/>
                <w:i w:val="0"/>
                <w:sz w:val="24"/>
                <w:szCs w:val="24"/>
                <w:u w:val="none"/>
              </w:rPr>
              <w:t>на уровне  начального образования</w:t>
            </w:r>
          </w:p>
        </w:tc>
      </w:tr>
      <w:tr w:rsidR="008F0630" w:rsidRPr="005E0305" w:rsidTr="008F0630">
        <w:tc>
          <w:tcPr>
            <w:tcW w:w="7293" w:type="dxa"/>
            <w:gridSpan w:val="2"/>
          </w:tcPr>
          <w:p w:rsidR="008F0630" w:rsidRPr="005E0305" w:rsidRDefault="008F0630" w:rsidP="008F0630">
            <w:pPr>
              <w:tabs>
                <w:tab w:val="left" w:pos="1310"/>
              </w:tabs>
              <w:spacing w:line="360" w:lineRule="auto"/>
              <w:rPr>
                <w:rStyle w:val="CharAttribute501"/>
                <w:rFonts w:eastAsia="№Е"/>
                <w:i w:val="0"/>
                <w:sz w:val="24"/>
                <w:szCs w:val="24"/>
              </w:rPr>
            </w:pPr>
            <w:r w:rsidRPr="005E0305">
              <w:rPr>
                <w:rStyle w:val="CharAttribute501"/>
                <w:rFonts w:eastAsia="№Е"/>
                <w:sz w:val="24"/>
                <w:szCs w:val="24"/>
              </w:rPr>
              <w:t xml:space="preserve"> «Лёгкая атлетика»</w:t>
            </w:r>
          </w:p>
        </w:tc>
        <w:tc>
          <w:tcPr>
            <w:tcW w:w="2279" w:type="dxa"/>
          </w:tcPr>
          <w:p w:rsidR="008F0630" w:rsidRPr="008F0630" w:rsidRDefault="008F0630" w:rsidP="008F0630">
            <w:pPr>
              <w:tabs>
                <w:tab w:val="left" w:pos="1310"/>
              </w:tabs>
              <w:spacing w:line="360" w:lineRule="auto"/>
              <w:rPr>
                <w:rStyle w:val="CharAttribute501"/>
                <w:rFonts w:eastAsia="№Е"/>
                <w:b/>
                <w:i w:val="0"/>
                <w:sz w:val="24"/>
                <w:szCs w:val="24"/>
                <w:u w:val="none"/>
              </w:rPr>
            </w:pPr>
            <w:r>
              <w:rPr>
                <w:rStyle w:val="CharAttribute501"/>
                <w:rFonts w:eastAsia="№Е"/>
                <w:b/>
                <w:i w:val="0"/>
                <w:sz w:val="24"/>
                <w:szCs w:val="24"/>
                <w:u w:val="none"/>
              </w:rPr>
              <w:t>3</w:t>
            </w:r>
            <w:r w:rsidRPr="008F0630">
              <w:rPr>
                <w:rStyle w:val="CharAttribute501"/>
                <w:rFonts w:eastAsia="№Е"/>
                <w:b/>
                <w:i w:val="0"/>
                <w:sz w:val="24"/>
                <w:szCs w:val="24"/>
                <w:u w:val="none"/>
              </w:rPr>
              <w:t xml:space="preserve"> </w:t>
            </w:r>
          </w:p>
        </w:tc>
      </w:tr>
      <w:tr w:rsidR="008F0630" w:rsidRPr="005E0305" w:rsidTr="008F0630">
        <w:tc>
          <w:tcPr>
            <w:tcW w:w="7293" w:type="dxa"/>
            <w:gridSpan w:val="2"/>
          </w:tcPr>
          <w:p w:rsidR="008F0630" w:rsidRPr="005E0305" w:rsidRDefault="008F0630" w:rsidP="008F0630">
            <w:pPr>
              <w:tabs>
                <w:tab w:val="left" w:pos="1310"/>
              </w:tabs>
              <w:spacing w:line="360" w:lineRule="auto"/>
              <w:rPr>
                <w:rStyle w:val="CharAttribute501"/>
                <w:rFonts w:eastAsia="№Е"/>
                <w:i w:val="0"/>
                <w:sz w:val="24"/>
                <w:szCs w:val="24"/>
              </w:rPr>
            </w:pPr>
            <w:r w:rsidRPr="005E0305">
              <w:rPr>
                <w:rStyle w:val="CharAttribute501"/>
                <w:rFonts w:eastAsia="№Е"/>
                <w:sz w:val="24"/>
                <w:szCs w:val="24"/>
              </w:rPr>
              <w:t>«Баскетбол»</w:t>
            </w:r>
          </w:p>
        </w:tc>
        <w:tc>
          <w:tcPr>
            <w:tcW w:w="2279" w:type="dxa"/>
          </w:tcPr>
          <w:p w:rsidR="008F0630" w:rsidRPr="008F0630" w:rsidRDefault="008F0630" w:rsidP="008F0630">
            <w:pPr>
              <w:tabs>
                <w:tab w:val="left" w:pos="1310"/>
              </w:tabs>
              <w:spacing w:line="360" w:lineRule="auto"/>
              <w:rPr>
                <w:rStyle w:val="CharAttribute501"/>
                <w:rFonts w:eastAsia="№Е"/>
                <w:b/>
                <w:i w:val="0"/>
                <w:sz w:val="24"/>
                <w:szCs w:val="24"/>
                <w:u w:val="none"/>
              </w:rPr>
            </w:pPr>
            <w:r w:rsidRPr="008F0630">
              <w:rPr>
                <w:rStyle w:val="CharAttribute501"/>
                <w:rFonts w:eastAsia="№Е"/>
                <w:b/>
                <w:i w:val="0"/>
                <w:sz w:val="24"/>
                <w:szCs w:val="24"/>
                <w:u w:val="none"/>
              </w:rPr>
              <w:t>4</w:t>
            </w:r>
          </w:p>
        </w:tc>
      </w:tr>
      <w:tr w:rsidR="008F0630" w:rsidRPr="005E0305" w:rsidTr="008F0630">
        <w:tc>
          <w:tcPr>
            <w:tcW w:w="9572" w:type="dxa"/>
            <w:gridSpan w:val="3"/>
          </w:tcPr>
          <w:p w:rsidR="008F0630" w:rsidRPr="008F0630" w:rsidRDefault="008F0630" w:rsidP="008F0630">
            <w:pPr>
              <w:tabs>
                <w:tab w:val="left" w:pos="1310"/>
              </w:tabs>
              <w:spacing w:line="360" w:lineRule="auto"/>
              <w:jc w:val="center"/>
              <w:rPr>
                <w:rStyle w:val="CharAttribute501"/>
                <w:rFonts w:eastAsia="№Е"/>
                <w:b/>
                <w:i w:val="0"/>
                <w:sz w:val="24"/>
                <w:szCs w:val="24"/>
                <w:u w:val="none"/>
              </w:rPr>
            </w:pPr>
            <w:r w:rsidRPr="008F0630">
              <w:rPr>
                <w:rStyle w:val="CharAttribute501"/>
                <w:rFonts w:eastAsia="№Е"/>
                <w:b/>
                <w:i w:val="0"/>
                <w:sz w:val="24"/>
                <w:szCs w:val="24"/>
                <w:u w:val="none"/>
              </w:rPr>
              <w:t>на уровне основного общего образования</w:t>
            </w:r>
          </w:p>
        </w:tc>
      </w:tr>
      <w:tr w:rsidR="008F0630" w:rsidRPr="005E0305" w:rsidTr="008F0630">
        <w:tc>
          <w:tcPr>
            <w:tcW w:w="7293" w:type="dxa"/>
            <w:gridSpan w:val="2"/>
          </w:tcPr>
          <w:p w:rsidR="008F0630" w:rsidRPr="005E0305" w:rsidRDefault="008F0630" w:rsidP="008F0630">
            <w:pPr>
              <w:tabs>
                <w:tab w:val="left" w:pos="1310"/>
              </w:tabs>
              <w:spacing w:line="360" w:lineRule="auto"/>
              <w:rPr>
                <w:rStyle w:val="CharAttribute501"/>
                <w:rFonts w:eastAsia="№Е"/>
                <w:i w:val="0"/>
                <w:sz w:val="24"/>
                <w:szCs w:val="24"/>
              </w:rPr>
            </w:pPr>
            <w:r w:rsidRPr="005E0305">
              <w:rPr>
                <w:rStyle w:val="CharAttribute501"/>
                <w:rFonts w:eastAsia="№Е"/>
                <w:sz w:val="24"/>
                <w:szCs w:val="24"/>
              </w:rPr>
              <w:t>«Лёгкая атлетика»</w:t>
            </w:r>
          </w:p>
        </w:tc>
        <w:tc>
          <w:tcPr>
            <w:tcW w:w="2279" w:type="dxa"/>
          </w:tcPr>
          <w:p w:rsidR="008F0630" w:rsidRPr="008F0630" w:rsidRDefault="008F0630" w:rsidP="008F0630">
            <w:pPr>
              <w:tabs>
                <w:tab w:val="left" w:pos="1310"/>
              </w:tabs>
              <w:spacing w:line="360" w:lineRule="auto"/>
              <w:rPr>
                <w:rStyle w:val="CharAttribute501"/>
                <w:rFonts w:eastAsia="№Е"/>
                <w:b/>
                <w:i w:val="0"/>
                <w:sz w:val="24"/>
                <w:szCs w:val="24"/>
                <w:u w:val="none"/>
              </w:rPr>
            </w:pPr>
            <w:r w:rsidRPr="008F0630">
              <w:rPr>
                <w:rStyle w:val="CharAttribute501"/>
                <w:rFonts w:eastAsia="№Е"/>
                <w:b/>
                <w:i w:val="0"/>
                <w:sz w:val="24"/>
                <w:szCs w:val="24"/>
                <w:u w:val="none"/>
              </w:rPr>
              <w:t>5-9</w:t>
            </w:r>
          </w:p>
        </w:tc>
      </w:tr>
      <w:tr w:rsidR="008F0630" w:rsidRPr="005E0305" w:rsidTr="008F0630">
        <w:tc>
          <w:tcPr>
            <w:tcW w:w="7293" w:type="dxa"/>
            <w:gridSpan w:val="2"/>
          </w:tcPr>
          <w:p w:rsidR="008F0630" w:rsidRPr="005E0305" w:rsidRDefault="008F0630" w:rsidP="008F0630">
            <w:pPr>
              <w:tabs>
                <w:tab w:val="left" w:pos="1310"/>
              </w:tabs>
              <w:spacing w:line="360" w:lineRule="auto"/>
              <w:rPr>
                <w:rStyle w:val="CharAttribute501"/>
                <w:rFonts w:eastAsia="№Е"/>
                <w:i w:val="0"/>
                <w:sz w:val="24"/>
                <w:szCs w:val="24"/>
              </w:rPr>
            </w:pPr>
            <w:r w:rsidRPr="005E0305">
              <w:rPr>
                <w:rStyle w:val="CharAttribute501"/>
                <w:rFonts w:eastAsia="№Е"/>
                <w:sz w:val="24"/>
                <w:szCs w:val="24"/>
              </w:rPr>
              <w:t>«Баскетбол»</w:t>
            </w:r>
          </w:p>
        </w:tc>
        <w:tc>
          <w:tcPr>
            <w:tcW w:w="2279" w:type="dxa"/>
          </w:tcPr>
          <w:p w:rsidR="008F0630" w:rsidRPr="008F0630" w:rsidRDefault="008F0630" w:rsidP="008F0630">
            <w:pPr>
              <w:tabs>
                <w:tab w:val="left" w:pos="1310"/>
              </w:tabs>
              <w:spacing w:line="360" w:lineRule="auto"/>
              <w:rPr>
                <w:rStyle w:val="CharAttribute501"/>
                <w:rFonts w:eastAsia="№Е"/>
                <w:b/>
                <w:i w:val="0"/>
                <w:sz w:val="24"/>
                <w:szCs w:val="24"/>
                <w:u w:val="none"/>
              </w:rPr>
            </w:pPr>
            <w:r w:rsidRPr="008F0630">
              <w:rPr>
                <w:rStyle w:val="CharAttribute501"/>
                <w:rFonts w:eastAsia="№Е"/>
                <w:b/>
                <w:i w:val="0"/>
                <w:sz w:val="24"/>
                <w:szCs w:val="24"/>
                <w:u w:val="none"/>
              </w:rPr>
              <w:t>5-9</w:t>
            </w:r>
          </w:p>
        </w:tc>
      </w:tr>
    </w:tbl>
    <w:p w:rsidR="008F0630" w:rsidRPr="008F0630" w:rsidRDefault="008F0630" w:rsidP="00281C15">
      <w:pPr>
        <w:pStyle w:val="210"/>
        <w:numPr>
          <w:ilvl w:val="2"/>
          <w:numId w:val="1"/>
        </w:numPr>
        <w:tabs>
          <w:tab w:val="left" w:pos="1291"/>
        </w:tabs>
        <w:spacing w:before="176"/>
        <w:rPr>
          <w:b w:val="0"/>
          <w:sz w:val="24"/>
          <w:szCs w:val="24"/>
        </w:rPr>
      </w:pPr>
      <w:r w:rsidRPr="00DE4267">
        <w:rPr>
          <w:sz w:val="24"/>
          <w:szCs w:val="24"/>
        </w:rPr>
        <w:t>Календарный план воспитательной работы</w:t>
      </w:r>
      <w:r w:rsidRPr="008F0630">
        <w:t>.</w:t>
      </w:r>
      <w:r w:rsidRPr="008F0630">
        <w:rPr>
          <w:b w:val="0"/>
        </w:rPr>
        <w:t xml:space="preserve">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Календарный план воспитательной работы разработан на основе федерального плана воспитательной работы и содержит все мероприятия федерального плана. Федеральный календарный план воспитательной работы является единым для образовательных организаций. . Федеральный календарный план воспитательной работы может быть реализован в рамках урочной и внеурочной деятельности.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Сентябрь: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1 сентября: День знаний;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3 сентября: День окончания Второй мировой войны, День солидарности в борьбе с терроризмом;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8 сентября: Международный день распространения грамотности.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Октябрь: 1 октября: Международный день пожилых людей; Международный день музыки;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4 октября: День защиты животных;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5 октября: День учителя;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25 октября: Международный день школьных библиотек;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Третье воскресенье октября: День отца.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Ноябрь: 4 ноября: День народного единства;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8 ноября: День памяти погибших при исполнении служебных обязанностей сотрудников органов внутренних дел России;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Последнее воскресенье ноября: День Матери;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30 ноября: День Государственного герба Российской Федерации.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Декабрь: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3 декабря: День неизвестного солдата; Международный день инвалидов;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5 декабря: День добровольца (волонтера) в России;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9 декабря: День Героев Отечества;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12 декабря: День Конституции Российской Федерации. Январь: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25 января: День российского студенчества;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27 января: День полного освобождения Ленинграда от фашистской блокады; День освобождения 807 Красной армией крупнейшего «лагеря смерти» Аушвиц-Биркенау (Освенцима) – День памяти жертв Холокоста.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Февраль: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 февраля: День разгрома советскими войсками немецко-фашистских войск в Сталинградской битве;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8 февраля: День российской науки;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15 февраля: День памяти о россиянах, исполнявших служебный долг за пределами Отечества;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21 февраля: Международный день родного языка;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23 февраля: День защитника Отечества.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Март: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8 марта: Международный женский день;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18 марта: День воссоединения Крыма с Россией;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27 марта: Всемирный день театра. Апрель: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12 апреля: День космонавтики;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19 апреля: День памяти о геноциде советского народа нацистами и их пособниками в годы Великой Отечественной войны.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Май: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1 мая: Праздник Весны и Труда;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9 мая: День Победы;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19 мая: День детских общественных организаций России;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24 мая: День славянской письменности и культуры.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Июнь: 1 июня: День защиты детей;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6 июня: День русского языка;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12 июня: День России;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22 июня: День памяти и скорби;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27 июня: День молодежи.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Июль: </w:t>
      </w:r>
    </w:p>
    <w:p w:rsidR="008F0630"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8 июля: День семьи, любви и верности. </w:t>
      </w:r>
    </w:p>
    <w:p w:rsidR="00DE4267"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Август: </w:t>
      </w:r>
    </w:p>
    <w:p w:rsidR="00DE4267"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Вторая суббота августа: День физкультурника; </w:t>
      </w:r>
    </w:p>
    <w:p w:rsidR="00DE4267" w:rsidRDefault="008F0630" w:rsidP="00281C15">
      <w:pPr>
        <w:pStyle w:val="210"/>
        <w:numPr>
          <w:ilvl w:val="2"/>
          <w:numId w:val="1"/>
        </w:numPr>
        <w:tabs>
          <w:tab w:val="left" w:pos="1291"/>
        </w:tabs>
        <w:spacing w:before="176"/>
        <w:rPr>
          <w:b w:val="0"/>
          <w:sz w:val="24"/>
          <w:szCs w:val="24"/>
        </w:rPr>
      </w:pPr>
      <w:r w:rsidRPr="008F0630">
        <w:rPr>
          <w:b w:val="0"/>
          <w:sz w:val="24"/>
          <w:szCs w:val="24"/>
        </w:rPr>
        <w:t xml:space="preserve">22 августа: День Государственного флага Российской Федерации; </w:t>
      </w:r>
    </w:p>
    <w:p w:rsidR="00824382" w:rsidRPr="008F0630" w:rsidRDefault="008F0630" w:rsidP="00281C15">
      <w:pPr>
        <w:pStyle w:val="210"/>
        <w:numPr>
          <w:ilvl w:val="2"/>
          <w:numId w:val="1"/>
        </w:numPr>
        <w:tabs>
          <w:tab w:val="left" w:pos="1291"/>
        </w:tabs>
        <w:spacing w:before="176"/>
        <w:rPr>
          <w:b w:val="0"/>
          <w:sz w:val="24"/>
          <w:szCs w:val="24"/>
        </w:rPr>
      </w:pPr>
      <w:r w:rsidRPr="008F0630">
        <w:rPr>
          <w:b w:val="0"/>
          <w:sz w:val="24"/>
          <w:szCs w:val="24"/>
        </w:rPr>
        <w:t>27 августа: День российского кино.</w:t>
      </w:r>
    </w:p>
    <w:p w:rsidR="00824382" w:rsidRPr="008F0630" w:rsidRDefault="00824382" w:rsidP="00281C15">
      <w:pPr>
        <w:pStyle w:val="210"/>
        <w:numPr>
          <w:ilvl w:val="2"/>
          <w:numId w:val="1"/>
        </w:numPr>
        <w:tabs>
          <w:tab w:val="left" w:pos="1291"/>
        </w:tabs>
        <w:spacing w:before="176"/>
        <w:rPr>
          <w:sz w:val="24"/>
          <w:szCs w:val="24"/>
        </w:rPr>
      </w:pPr>
    </w:p>
    <w:p w:rsidR="00824382" w:rsidRDefault="00824382" w:rsidP="00281C15">
      <w:pPr>
        <w:pStyle w:val="210"/>
        <w:numPr>
          <w:ilvl w:val="2"/>
          <w:numId w:val="1"/>
        </w:numPr>
        <w:tabs>
          <w:tab w:val="left" w:pos="1291"/>
        </w:tabs>
        <w:spacing w:before="176"/>
        <w:rPr>
          <w:sz w:val="24"/>
          <w:szCs w:val="24"/>
        </w:rPr>
      </w:pPr>
    </w:p>
    <w:p w:rsidR="00824382" w:rsidRDefault="00824382" w:rsidP="00281C15">
      <w:pPr>
        <w:pStyle w:val="210"/>
        <w:numPr>
          <w:ilvl w:val="2"/>
          <w:numId w:val="1"/>
        </w:numPr>
        <w:tabs>
          <w:tab w:val="left" w:pos="1291"/>
        </w:tabs>
        <w:spacing w:before="176"/>
        <w:rPr>
          <w:sz w:val="24"/>
          <w:szCs w:val="24"/>
        </w:rPr>
      </w:pPr>
    </w:p>
    <w:p w:rsidR="00824382" w:rsidRDefault="00824382" w:rsidP="00281C15">
      <w:pPr>
        <w:pStyle w:val="210"/>
        <w:numPr>
          <w:ilvl w:val="2"/>
          <w:numId w:val="1"/>
        </w:numPr>
        <w:tabs>
          <w:tab w:val="left" w:pos="1291"/>
        </w:tabs>
        <w:spacing w:before="176"/>
        <w:rPr>
          <w:sz w:val="24"/>
          <w:szCs w:val="24"/>
        </w:rPr>
      </w:pPr>
    </w:p>
    <w:p w:rsidR="00824382" w:rsidRDefault="00824382" w:rsidP="00281C15">
      <w:pPr>
        <w:pStyle w:val="210"/>
        <w:numPr>
          <w:ilvl w:val="2"/>
          <w:numId w:val="1"/>
        </w:numPr>
        <w:tabs>
          <w:tab w:val="left" w:pos="1291"/>
        </w:tabs>
        <w:spacing w:before="176"/>
        <w:rPr>
          <w:sz w:val="24"/>
          <w:szCs w:val="24"/>
        </w:rPr>
      </w:pPr>
    </w:p>
    <w:p w:rsidR="00824382" w:rsidRDefault="00824382" w:rsidP="00281C15">
      <w:pPr>
        <w:pStyle w:val="210"/>
        <w:numPr>
          <w:ilvl w:val="2"/>
          <w:numId w:val="1"/>
        </w:numPr>
        <w:tabs>
          <w:tab w:val="left" w:pos="1291"/>
        </w:tabs>
        <w:spacing w:before="176"/>
        <w:rPr>
          <w:sz w:val="24"/>
          <w:szCs w:val="24"/>
        </w:rPr>
      </w:pPr>
    </w:p>
    <w:p w:rsidR="00824382" w:rsidRDefault="00824382" w:rsidP="00281C15">
      <w:pPr>
        <w:pStyle w:val="210"/>
        <w:numPr>
          <w:ilvl w:val="2"/>
          <w:numId w:val="1"/>
        </w:numPr>
        <w:tabs>
          <w:tab w:val="left" w:pos="1291"/>
        </w:tabs>
        <w:spacing w:before="176"/>
        <w:rPr>
          <w:sz w:val="24"/>
          <w:szCs w:val="24"/>
        </w:rPr>
      </w:pPr>
    </w:p>
    <w:p w:rsidR="00824382" w:rsidRDefault="00824382" w:rsidP="00281C15">
      <w:pPr>
        <w:pStyle w:val="210"/>
        <w:numPr>
          <w:ilvl w:val="2"/>
          <w:numId w:val="1"/>
        </w:numPr>
        <w:tabs>
          <w:tab w:val="left" w:pos="1291"/>
        </w:tabs>
        <w:spacing w:before="176"/>
        <w:rPr>
          <w:sz w:val="24"/>
          <w:szCs w:val="24"/>
        </w:rPr>
      </w:pPr>
    </w:p>
    <w:p w:rsidR="00824382" w:rsidRDefault="00824382" w:rsidP="00281C15">
      <w:pPr>
        <w:pStyle w:val="210"/>
        <w:numPr>
          <w:ilvl w:val="2"/>
          <w:numId w:val="1"/>
        </w:numPr>
        <w:tabs>
          <w:tab w:val="left" w:pos="1291"/>
        </w:tabs>
        <w:spacing w:before="176"/>
        <w:rPr>
          <w:sz w:val="24"/>
          <w:szCs w:val="24"/>
        </w:rPr>
      </w:pPr>
    </w:p>
    <w:p w:rsidR="00824382" w:rsidRDefault="00824382" w:rsidP="00281C15">
      <w:pPr>
        <w:pStyle w:val="210"/>
        <w:numPr>
          <w:ilvl w:val="2"/>
          <w:numId w:val="1"/>
        </w:numPr>
        <w:tabs>
          <w:tab w:val="left" w:pos="1291"/>
        </w:tabs>
        <w:spacing w:before="176"/>
        <w:rPr>
          <w:sz w:val="24"/>
          <w:szCs w:val="24"/>
        </w:rPr>
      </w:pPr>
    </w:p>
    <w:bookmarkEnd w:id="153"/>
    <w:p w:rsidR="00A25B49" w:rsidRPr="00CE0E89" w:rsidRDefault="00D659AB" w:rsidP="00A25B49">
      <w:pPr>
        <w:pStyle w:val="a3"/>
        <w:spacing w:before="2"/>
        <w:ind w:left="0" w:firstLine="0"/>
        <w:jc w:val="left"/>
        <w:rPr>
          <w:b/>
          <w:sz w:val="24"/>
          <w:szCs w:val="24"/>
        </w:rPr>
      </w:pPr>
      <w:r>
        <w:rPr>
          <w:b/>
          <w:sz w:val="24"/>
          <w:szCs w:val="24"/>
        </w:rPr>
        <w:t xml:space="preserve"> </w:t>
      </w:r>
    </w:p>
    <w:p w:rsidR="00A25B49" w:rsidRPr="00CE0E89" w:rsidRDefault="008F0630" w:rsidP="00A25B49">
      <w:pPr>
        <w:pStyle w:val="a3"/>
        <w:spacing w:before="1" w:line="264" w:lineRule="auto"/>
        <w:ind w:left="163" w:right="164"/>
        <w:rPr>
          <w:sz w:val="24"/>
          <w:szCs w:val="24"/>
        </w:rPr>
      </w:pPr>
      <w:r>
        <w:rPr>
          <w:sz w:val="24"/>
          <w:szCs w:val="24"/>
        </w:rPr>
        <w:t xml:space="preserve"> </w:t>
      </w:r>
    </w:p>
    <w:p w:rsidR="00A25B49" w:rsidRPr="00CE0E89" w:rsidRDefault="00A25B49" w:rsidP="00A25B49">
      <w:pPr>
        <w:spacing w:line="264" w:lineRule="auto"/>
        <w:rPr>
          <w:sz w:val="24"/>
          <w:szCs w:val="24"/>
        </w:rPr>
        <w:sectPr w:rsidR="00A25B49" w:rsidRPr="00CE0E89" w:rsidSect="00CE0E89">
          <w:type w:val="continuous"/>
          <w:pgSz w:w="11910" w:h="16840"/>
          <w:pgMar w:top="720" w:right="720" w:bottom="720" w:left="720" w:header="0" w:footer="956" w:gutter="0"/>
          <w:cols w:space="720"/>
        </w:sectPr>
      </w:pPr>
    </w:p>
    <w:p w:rsidR="00A25B49" w:rsidRPr="00CE0E89" w:rsidRDefault="008F0630" w:rsidP="00A25B49">
      <w:pPr>
        <w:pStyle w:val="a3"/>
        <w:spacing w:before="2" w:line="264" w:lineRule="auto"/>
        <w:ind w:left="163" w:right="166"/>
        <w:rPr>
          <w:sz w:val="24"/>
          <w:szCs w:val="24"/>
        </w:rPr>
      </w:pPr>
      <w:r>
        <w:rPr>
          <w:sz w:val="24"/>
          <w:szCs w:val="24"/>
        </w:rPr>
        <w:t xml:space="preserve"> </w:t>
      </w:r>
    </w:p>
    <w:p w:rsidR="00DE4267" w:rsidRPr="00DE4267" w:rsidRDefault="00DE4267" w:rsidP="00DE4267">
      <w:pPr>
        <w:pStyle w:val="220"/>
        <w:tabs>
          <w:tab w:val="left" w:pos="1174"/>
        </w:tabs>
        <w:spacing w:before="71"/>
        <w:ind w:left="0"/>
      </w:pPr>
      <w:r w:rsidRPr="00DE4267">
        <w:t xml:space="preserve">            Характеристика</w:t>
      </w:r>
      <w:r w:rsidRPr="00DE4267">
        <w:rPr>
          <w:spacing w:val="-4"/>
        </w:rPr>
        <w:t xml:space="preserve"> </w:t>
      </w:r>
      <w:r w:rsidRPr="00DE4267">
        <w:t>условий</w:t>
      </w:r>
      <w:r w:rsidRPr="00DE4267">
        <w:rPr>
          <w:spacing w:val="-3"/>
        </w:rPr>
        <w:t xml:space="preserve"> </w:t>
      </w:r>
      <w:r w:rsidRPr="00DE4267">
        <w:t>реализации</w:t>
      </w:r>
      <w:r w:rsidRPr="00DE4267">
        <w:rPr>
          <w:spacing w:val="-3"/>
        </w:rPr>
        <w:t xml:space="preserve"> </w:t>
      </w:r>
      <w:r w:rsidRPr="00DE4267">
        <w:t>программы</w:t>
      </w:r>
      <w:r w:rsidRPr="00DE4267">
        <w:rPr>
          <w:spacing w:val="-5"/>
        </w:rPr>
        <w:t xml:space="preserve"> </w:t>
      </w:r>
      <w:r w:rsidRPr="00DE4267">
        <w:t>ООО</w:t>
      </w:r>
    </w:p>
    <w:p w:rsidR="00DE4267" w:rsidRPr="00DE4267" w:rsidRDefault="00DE4267" w:rsidP="00DE4267">
      <w:pPr>
        <w:pStyle w:val="a3"/>
        <w:spacing w:before="43" w:line="276" w:lineRule="auto"/>
        <w:ind w:left="671" w:right="1285" w:firstLine="0"/>
        <w:jc w:val="left"/>
        <w:rPr>
          <w:sz w:val="24"/>
          <w:szCs w:val="24"/>
        </w:rPr>
      </w:pPr>
      <w:r w:rsidRPr="00DE4267">
        <w:rPr>
          <w:sz w:val="24"/>
          <w:szCs w:val="24"/>
        </w:rPr>
        <w:t>Система условий реализации программы ООО, созданная в образовательной организации,</w:t>
      </w:r>
      <w:r w:rsidRPr="00DE4267">
        <w:rPr>
          <w:spacing w:val="-57"/>
          <w:sz w:val="24"/>
          <w:szCs w:val="24"/>
        </w:rPr>
        <w:t xml:space="preserve"> </w:t>
      </w:r>
      <w:r w:rsidRPr="00DE4267">
        <w:rPr>
          <w:sz w:val="24"/>
          <w:szCs w:val="24"/>
        </w:rPr>
        <w:t>направлена</w:t>
      </w:r>
      <w:r w:rsidRPr="00DE4267">
        <w:rPr>
          <w:spacing w:val="-2"/>
          <w:sz w:val="24"/>
          <w:szCs w:val="24"/>
        </w:rPr>
        <w:t xml:space="preserve"> </w:t>
      </w:r>
      <w:r w:rsidRPr="00DE4267">
        <w:rPr>
          <w:sz w:val="24"/>
          <w:szCs w:val="24"/>
        </w:rPr>
        <w:t>на:</w:t>
      </w:r>
    </w:p>
    <w:p w:rsidR="00DE4267" w:rsidRPr="00DE4267" w:rsidRDefault="00DE4267" w:rsidP="00281C15">
      <w:pPr>
        <w:pStyle w:val="a5"/>
        <w:numPr>
          <w:ilvl w:val="2"/>
          <w:numId w:val="130"/>
        </w:numPr>
        <w:tabs>
          <w:tab w:val="left" w:pos="953"/>
        </w:tabs>
        <w:spacing w:before="201" w:line="276" w:lineRule="auto"/>
        <w:ind w:right="483" w:firstLine="141"/>
        <w:jc w:val="left"/>
        <w:rPr>
          <w:sz w:val="24"/>
          <w:szCs w:val="24"/>
        </w:rPr>
      </w:pPr>
      <w:r w:rsidRPr="00DE4267">
        <w:rPr>
          <w:sz w:val="24"/>
          <w:szCs w:val="24"/>
        </w:rPr>
        <w:t>достижение обучающимися планируемых результатов освоения программы начального общего</w:t>
      </w:r>
      <w:r w:rsidRPr="00DE4267">
        <w:rPr>
          <w:spacing w:val="-57"/>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т.ч. адаптированной;</w:t>
      </w:r>
    </w:p>
    <w:p w:rsidR="00DE4267" w:rsidRPr="00DE4267" w:rsidRDefault="00DE4267" w:rsidP="00281C15">
      <w:pPr>
        <w:pStyle w:val="a5"/>
        <w:numPr>
          <w:ilvl w:val="2"/>
          <w:numId w:val="130"/>
        </w:numPr>
        <w:tabs>
          <w:tab w:val="left" w:pos="953"/>
        </w:tabs>
        <w:spacing w:before="198" w:line="278" w:lineRule="auto"/>
        <w:ind w:right="237" w:firstLine="141"/>
        <w:jc w:val="left"/>
        <w:rPr>
          <w:sz w:val="24"/>
          <w:szCs w:val="24"/>
        </w:rPr>
      </w:pPr>
      <w:r w:rsidRPr="00DE4267">
        <w:rPr>
          <w:sz w:val="24"/>
          <w:szCs w:val="24"/>
        </w:rPr>
        <w:t>развитие личности, её способностей, удовлетворение образовательных потребностей и интересов,</w:t>
      </w:r>
      <w:r w:rsidRPr="00DE4267">
        <w:rPr>
          <w:spacing w:val="-57"/>
          <w:sz w:val="24"/>
          <w:szCs w:val="24"/>
        </w:rPr>
        <w:t xml:space="preserve"> </w:t>
      </w:r>
      <w:r w:rsidRPr="00DE4267">
        <w:rPr>
          <w:sz w:val="24"/>
          <w:szCs w:val="24"/>
        </w:rPr>
        <w:t>самореализацию</w:t>
      </w:r>
      <w:r w:rsidRPr="00DE4267">
        <w:rPr>
          <w:spacing w:val="-1"/>
          <w:sz w:val="24"/>
          <w:szCs w:val="24"/>
        </w:rPr>
        <w:t xml:space="preserve"> </w:t>
      </w:r>
      <w:r w:rsidRPr="00DE4267">
        <w:rPr>
          <w:sz w:val="24"/>
          <w:szCs w:val="24"/>
        </w:rPr>
        <w:t>обучающихся,</w:t>
      </w:r>
      <w:r w:rsidRPr="00DE4267">
        <w:rPr>
          <w:spacing w:val="2"/>
          <w:sz w:val="24"/>
          <w:szCs w:val="24"/>
        </w:rPr>
        <w:t xml:space="preserve"> </w:t>
      </w:r>
      <w:r w:rsidRPr="00DE4267">
        <w:rPr>
          <w:sz w:val="24"/>
          <w:szCs w:val="24"/>
        </w:rPr>
        <w:t>в</w:t>
      </w:r>
      <w:r w:rsidRPr="00DE4267">
        <w:rPr>
          <w:spacing w:val="-2"/>
          <w:sz w:val="24"/>
          <w:szCs w:val="24"/>
        </w:rPr>
        <w:t xml:space="preserve"> </w:t>
      </w:r>
      <w:r w:rsidRPr="00DE4267">
        <w:rPr>
          <w:sz w:val="24"/>
          <w:szCs w:val="24"/>
        </w:rPr>
        <w:t>т.ч.</w:t>
      </w:r>
      <w:r w:rsidRPr="00DE4267">
        <w:rPr>
          <w:spacing w:val="-1"/>
          <w:sz w:val="24"/>
          <w:szCs w:val="24"/>
        </w:rPr>
        <w:t xml:space="preserve"> </w:t>
      </w:r>
      <w:r w:rsidRPr="00DE4267">
        <w:rPr>
          <w:sz w:val="24"/>
          <w:szCs w:val="24"/>
        </w:rPr>
        <w:t>одарённых,</w:t>
      </w:r>
      <w:r w:rsidRPr="00DE4267">
        <w:rPr>
          <w:spacing w:val="-1"/>
          <w:sz w:val="24"/>
          <w:szCs w:val="24"/>
        </w:rPr>
        <w:t xml:space="preserve"> </w:t>
      </w:r>
      <w:r w:rsidRPr="00DE4267">
        <w:rPr>
          <w:sz w:val="24"/>
          <w:szCs w:val="24"/>
        </w:rPr>
        <w:t>через</w:t>
      </w:r>
      <w:r w:rsidRPr="00DE4267">
        <w:rPr>
          <w:spacing w:val="-1"/>
          <w:sz w:val="24"/>
          <w:szCs w:val="24"/>
        </w:rPr>
        <w:t xml:space="preserve"> </w:t>
      </w:r>
      <w:r w:rsidRPr="00DE4267">
        <w:rPr>
          <w:sz w:val="24"/>
          <w:szCs w:val="24"/>
        </w:rPr>
        <w:t>организацию</w:t>
      </w:r>
      <w:r w:rsidRPr="00DE4267">
        <w:rPr>
          <w:spacing w:val="-3"/>
          <w:sz w:val="24"/>
          <w:szCs w:val="24"/>
        </w:rPr>
        <w:t xml:space="preserve"> </w:t>
      </w:r>
      <w:r w:rsidRPr="00DE4267">
        <w:rPr>
          <w:sz w:val="24"/>
          <w:szCs w:val="24"/>
        </w:rPr>
        <w:t>урочной</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внеурочной</w:t>
      </w:r>
    </w:p>
    <w:p w:rsidR="00DE4267" w:rsidRPr="00DE4267" w:rsidRDefault="00DE4267" w:rsidP="00DE4267">
      <w:pPr>
        <w:pStyle w:val="a3"/>
        <w:spacing w:line="276" w:lineRule="auto"/>
        <w:ind w:left="671" w:right="616" w:firstLine="0"/>
        <w:jc w:val="left"/>
        <w:rPr>
          <w:sz w:val="24"/>
          <w:szCs w:val="24"/>
        </w:rPr>
      </w:pPr>
      <w:r w:rsidRPr="00DE4267">
        <w:rPr>
          <w:sz w:val="24"/>
          <w:szCs w:val="24"/>
        </w:rPr>
        <w:t>деятельности, социальных практик, включая общественно полезную деятельность,</w:t>
      </w:r>
      <w:r w:rsidRPr="00DE4267">
        <w:rPr>
          <w:spacing w:val="1"/>
          <w:sz w:val="24"/>
          <w:szCs w:val="24"/>
        </w:rPr>
        <w:t xml:space="preserve"> </w:t>
      </w:r>
      <w:r w:rsidRPr="00DE4267">
        <w:rPr>
          <w:sz w:val="24"/>
          <w:szCs w:val="24"/>
        </w:rPr>
        <w:t>профессиональные пробы, практическую подготовку, использование возможностей организаций</w:t>
      </w:r>
      <w:r w:rsidRPr="00DE4267">
        <w:rPr>
          <w:spacing w:val="-57"/>
          <w:sz w:val="24"/>
          <w:szCs w:val="24"/>
        </w:rPr>
        <w:t xml:space="preserve"> </w:t>
      </w:r>
      <w:r w:rsidRPr="00DE4267">
        <w:rPr>
          <w:sz w:val="24"/>
          <w:szCs w:val="24"/>
        </w:rPr>
        <w:t>дополнительного</w:t>
      </w:r>
      <w:r w:rsidRPr="00DE4267">
        <w:rPr>
          <w:spacing w:val="-1"/>
          <w:sz w:val="24"/>
          <w:szCs w:val="24"/>
        </w:rPr>
        <w:t xml:space="preserve"> </w:t>
      </w:r>
      <w:r w:rsidRPr="00DE4267">
        <w:rPr>
          <w:sz w:val="24"/>
          <w:szCs w:val="24"/>
        </w:rPr>
        <w:t>образования и социальных партнёров;</w:t>
      </w:r>
    </w:p>
    <w:p w:rsidR="00DE4267" w:rsidRPr="00DE4267" w:rsidRDefault="00DE4267" w:rsidP="00281C15">
      <w:pPr>
        <w:pStyle w:val="a5"/>
        <w:numPr>
          <w:ilvl w:val="2"/>
          <w:numId w:val="130"/>
        </w:numPr>
        <w:tabs>
          <w:tab w:val="left" w:pos="953"/>
        </w:tabs>
        <w:spacing w:before="196" w:line="276" w:lineRule="auto"/>
        <w:ind w:right="112" w:firstLine="141"/>
        <w:jc w:val="left"/>
        <w:rPr>
          <w:sz w:val="24"/>
          <w:szCs w:val="24"/>
        </w:rPr>
      </w:pPr>
      <w:r w:rsidRPr="00DE4267">
        <w:rPr>
          <w:sz w:val="24"/>
          <w:szCs w:val="24"/>
        </w:rPr>
        <w:t>формирование функциональной грамотности обучающихся (способности решать учебные задачи и</w:t>
      </w:r>
      <w:r w:rsidRPr="00DE4267">
        <w:rPr>
          <w:spacing w:val="-58"/>
          <w:sz w:val="24"/>
          <w:szCs w:val="24"/>
        </w:rPr>
        <w:t xml:space="preserve"> </w:t>
      </w:r>
      <w:r w:rsidRPr="00DE4267">
        <w:rPr>
          <w:sz w:val="24"/>
          <w:szCs w:val="24"/>
        </w:rPr>
        <w:t>жизненные проблемные ситуации на основе сформированных предметных, мета- предметных и</w:t>
      </w:r>
      <w:r w:rsidRPr="00DE4267">
        <w:rPr>
          <w:spacing w:val="1"/>
          <w:sz w:val="24"/>
          <w:szCs w:val="24"/>
        </w:rPr>
        <w:t xml:space="preserve"> </w:t>
      </w:r>
      <w:r w:rsidRPr="00DE4267">
        <w:rPr>
          <w:sz w:val="24"/>
          <w:szCs w:val="24"/>
        </w:rPr>
        <w:t>универсальных способов деятельности), включающей овладение ключевыми навыками,</w:t>
      </w:r>
      <w:r w:rsidRPr="00DE4267">
        <w:rPr>
          <w:spacing w:val="1"/>
          <w:sz w:val="24"/>
          <w:szCs w:val="24"/>
        </w:rPr>
        <w:t xml:space="preserve"> </w:t>
      </w:r>
      <w:r w:rsidRPr="00DE4267">
        <w:rPr>
          <w:sz w:val="24"/>
          <w:szCs w:val="24"/>
        </w:rPr>
        <w:t>составляющими</w:t>
      </w:r>
      <w:r w:rsidRPr="00DE4267">
        <w:rPr>
          <w:spacing w:val="-2"/>
          <w:sz w:val="24"/>
          <w:szCs w:val="24"/>
        </w:rPr>
        <w:t xml:space="preserve"> </w:t>
      </w:r>
      <w:r w:rsidRPr="00DE4267">
        <w:rPr>
          <w:sz w:val="24"/>
          <w:szCs w:val="24"/>
        </w:rPr>
        <w:t>основу</w:t>
      </w:r>
      <w:r w:rsidRPr="00DE4267">
        <w:rPr>
          <w:spacing w:val="-2"/>
          <w:sz w:val="24"/>
          <w:szCs w:val="24"/>
        </w:rPr>
        <w:t xml:space="preserve"> </w:t>
      </w:r>
      <w:r w:rsidRPr="00DE4267">
        <w:rPr>
          <w:sz w:val="24"/>
          <w:szCs w:val="24"/>
        </w:rPr>
        <w:t>дальнейшего</w:t>
      </w:r>
      <w:r w:rsidRPr="00DE4267">
        <w:rPr>
          <w:spacing w:val="-2"/>
          <w:sz w:val="24"/>
          <w:szCs w:val="24"/>
        </w:rPr>
        <w:t xml:space="preserve"> </w:t>
      </w:r>
      <w:r w:rsidRPr="00DE4267">
        <w:rPr>
          <w:sz w:val="24"/>
          <w:szCs w:val="24"/>
        </w:rPr>
        <w:t>успешного</w:t>
      </w:r>
      <w:r w:rsidRPr="00DE4267">
        <w:rPr>
          <w:spacing w:val="-2"/>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и</w:t>
      </w:r>
      <w:r w:rsidRPr="00DE4267">
        <w:rPr>
          <w:spacing w:val="-2"/>
          <w:sz w:val="24"/>
          <w:szCs w:val="24"/>
        </w:rPr>
        <w:t xml:space="preserve"> </w:t>
      </w:r>
      <w:r w:rsidRPr="00DE4267">
        <w:rPr>
          <w:sz w:val="24"/>
          <w:szCs w:val="24"/>
        </w:rPr>
        <w:t>ориентацию</w:t>
      </w:r>
      <w:r w:rsidRPr="00DE4267">
        <w:rPr>
          <w:spacing w:val="-1"/>
          <w:sz w:val="24"/>
          <w:szCs w:val="24"/>
        </w:rPr>
        <w:t xml:space="preserve"> </w:t>
      </w:r>
      <w:r w:rsidRPr="00DE4267">
        <w:rPr>
          <w:sz w:val="24"/>
          <w:szCs w:val="24"/>
        </w:rPr>
        <w:t>в</w:t>
      </w:r>
      <w:r w:rsidRPr="00DE4267">
        <w:rPr>
          <w:spacing w:val="-3"/>
          <w:sz w:val="24"/>
          <w:szCs w:val="24"/>
        </w:rPr>
        <w:t xml:space="preserve"> </w:t>
      </w:r>
      <w:r w:rsidRPr="00DE4267">
        <w:rPr>
          <w:sz w:val="24"/>
          <w:szCs w:val="24"/>
        </w:rPr>
        <w:t>мире</w:t>
      </w:r>
      <w:r w:rsidRPr="00DE4267">
        <w:rPr>
          <w:spacing w:val="-2"/>
          <w:sz w:val="24"/>
          <w:szCs w:val="24"/>
        </w:rPr>
        <w:t xml:space="preserve"> </w:t>
      </w:r>
      <w:r w:rsidRPr="00DE4267">
        <w:rPr>
          <w:sz w:val="24"/>
          <w:szCs w:val="24"/>
        </w:rPr>
        <w:t>профессий;</w:t>
      </w:r>
    </w:p>
    <w:p w:rsidR="00DE4267" w:rsidRPr="00DE4267" w:rsidRDefault="00DE4267" w:rsidP="00281C15">
      <w:pPr>
        <w:pStyle w:val="a5"/>
        <w:numPr>
          <w:ilvl w:val="2"/>
          <w:numId w:val="130"/>
        </w:numPr>
        <w:tabs>
          <w:tab w:val="left" w:pos="953"/>
        </w:tabs>
        <w:spacing w:before="199" w:line="276" w:lineRule="auto"/>
        <w:ind w:right="704" w:firstLine="141"/>
        <w:jc w:val="left"/>
        <w:rPr>
          <w:sz w:val="24"/>
          <w:szCs w:val="24"/>
        </w:rPr>
      </w:pPr>
      <w:r w:rsidRPr="00DE4267">
        <w:rPr>
          <w:sz w:val="24"/>
          <w:szCs w:val="24"/>
        </w:rPr>
        <w:t>формирование социокультурных и духовно-нравственных ценностей обучающихся, основ их</w:t>
      </w:r>
      <w:r w:rsidRPr="00DE4267">
        <w:rPr>
          <w:spacing w:val="-57"/>
          <w:sz w:val="24"/>
          <w:szCs w:val="24"/>
        </w:rPr>
        <w:t xml:space="preserve"> </w:t>
      </w:r>
      <w:r w:rsidRPr="00DE4267">
        <w:rPr>
          <w:sz w:val="24"/>
          <w:szCs w:val="24"/>
        </w:rPr>
        <w:t>гражданственности,</w:t>
      </w:r>
      <w:r w:rsidRPr="00DE4267">
        <w:rPr>
          <w:spacing w:val="-1"/>
          <w:sz w:val="24"/>
          <w:szCs w:val="24"/>
        </w:rPr>
        <w:t xml:space="preserve"> </w:t>
      </w:r>
      <w:r w:rsidRPr="00DE4267">
        <w:rPr>
          <w:sz w:val="24"/>
          <w:szCs w:val="24"/>
        </w:rPr>
        <w:t>российской гражданской</w:t>
      </w:r>
      <w:r w:rsidRPr="00DE4267">
        <w:rPr>
          <w:spacing w:val="-2"/>
          <w:sz w:val="24"/>
          <w:szCs w:val="24"/>
        </w:rPr>
        <w:t xml:space="preserve"> </w:t>
      </w:r>
      <w:r w:rsidRPr="00DE4267">
        <w:rPr>
          <w:sz w:val="24"/>
          <w:szCs w:val="24"/>
        </w:rPr>
        <w:t>идентичности;</w:t>
      </w:r>
    </w:p>
    <w:p w:rsidR="00DE4267" w:rsidRPr="00DE4267" w:rsidRDefault="00DE4267" w:rsidP="00281C15">
      <w:pPr>
        <w:pStyle w:val="a5"/>
        <w:numPr>
          <w:ilvl w:val="2"/>
          <w:numId w:val="130"/>
        </w:numPr>
        <w:tabs>
          <w:tab w:val="left" w:pos="953"/>
        </w:tabs>
        <w:spacing w:before="201"/>
        <w:ind w:left="952" w:hanging="141"/>
        <w:jc w:val="left"/>
        <w:rPr>
          <w:sz w:val="24"/>
          <w:szCs w:val="24"/>
        </w:rPr>
      </w:pPr>
      <w:r w:rsidRPr="00DE4267">
        <w:rPr>
          <w:sz w:val="24"/>
          <w:szCs w:val="24"/>
        </w:rPr>
        <w:t>индивидуализацию</w:t>
      </w:r>
      <w:r w:rsidRPr="00DE4267">
        <w:rPr>
          <w:spacing w:val="-6"/>
          <w:sz w:val="24"/>
          <w:szCs w:val="24"/>
        </w:rPr>
        <w:t xml:space="preserve"> </w:t>
      </w:r>
      <w:r w:rsidRPr="00DE4267">
        <w:rPr>
          <w:sz w:val="24"/>
          <w:szCs w:val="24"/>
        </w:rPr>
        <w:t>процесса</w:t>
      </w:r>
      <w:r w:rsidRPr="00DE4267">
        <w:rPr>
          <w:spacing w:val="-4"/>
          <w:sz w:val="24"/>
          <w:szCs w:val="24"/>
        </w:rPr>
        <w:t xml:space="preserve"> </w:t>
      </w:r>
      <w:r w:rsidRPr="00DE4267">
        <w:rPr>
          <w:sz w:val="24"/>
          <w:szCs w:val="24"/>
        </w:rPr>
        <w:t>образования</w:t>
      </w:r>
      <w:r w:rsidRPr="00DE4267">
        <w:rPr>
          <w:spacing w:val="-4"/>
          <w:sz w:val="24"/>
          <w:szCs w:val="24"/>
        </w:rPr>
        <w:t xml:space="preserve"> </w:t>
      </w:r>
      <w:r w:rsidRPr="00DE4267">
        <w:rPr>
          <w:sz w:val="24"/>
          <w:szCs w:val="24"/>
        </w:rPr>
        <w:t>посредством</w:t>
      </w:r>
      <w:r w:rsidRPr="00DE4267">
        <w:rPr>
          <w:spacing w:val="-4"/>
          <w:sz w:val="24"/>
          <w:szCs w:val="24"/>
        </w:rPr>
        <w:t xml:space="preserve"> </w:t>
      </w:r>
      <w:r w:rsidRPr="00DE4267">
        <w:rPr>
          <w:sz w:val="24"/>
          <w:szCs w:val="24"/>
        </w:rPr>
        <w:t>проектирования</w:t>
      </w:r>
      <w:r w:rsidRPr="00DE4267">
        <w:rPr>
          <w:spacing w:val="-3"/>
          <w:sz w:val="24"/>
          <w:szCs w:val="24"/>
        </w:rPr>
        <w:t xml:space="preserve"> </w:t>
      </w:r>
      <w:r w:rsidRPr="00DE4267">
        <w:rPr>
          <w:sz w:val="24"/>
          <w:szCs w:val="24"/>
        </w:rPr>
        <w:t>и</w:t>
      </w:r>
      <w:r w:rsidRPr="00DE4267">
        <w:rPr>
          <w:spacing w:val="-4"/>
          <w:sz w:val="24"/>
          <w:szCs w:val="24"/>
        </w:rPr>
        <w:t xml:space="preserve"> </w:t>
      </w:r>
      <w:r w:rsidRPr="00DE4267">
        <w:rPr>
          <w:sz w:val="24"/>
          <w:szCs w:val="24"/>
        </w:rPr>
        <w:t>реализации</w:t>
      </w:r>
    </w:p>
    <w:p w:rsidR="00DE4267" w:rsidRPr="00DE4267" w:rsidRDefault="00DE4267" w:rsidP="00DE4267">
      <w:pPr>
        <w:pStyle w:val="a3"/>
        <w:spacing w:before="41" w:line="276" w:lineRule="auto"/>
        <w:ind w:left="671" w:right="223" w:firstLine="0"/>
        <w:jc w:val="left"/>
        <w:rPr>
          <w:sz w:val="24"/>
          <w:szCs w:val="24"/>
        </w:rPr>
      </w:pPr>
      <w:r w:rsidRPr="00DE4267">
        <w:rPr>
          <w:sz w:val="24"/>
          <w:szCs w:val="24"/>
        </w:rPr>
        <w:t>индивидуальных учебных планов, обеспечения эффективной самостоятельной работы обучающихся</w:t>
      </w:r>
      <w:r w:rsidRPr="00DE4267">
        <w:rPr>
          <w:spacing w:val="-57"/>
          <w:sz w:val="24"/>
          <w:szCs w:val="24"/>
        </w:rPr>
        <w:t xml:space="preserve"> </w:t>
      </w:r>
      <w:r w:rsidRPr="00DE4267">
        <w:rPr>
          <w:sz w:val="24"/>
          <w:szCs w:val="24"/>
        </w:rPr>
        <w:t>при</w:t>
      </w:r>
      <w:r w:rsidRPr="00DE4267">
        <w:rPr>
          <w:spacing w:val="-1"/>
          <w:sz w:val="24"/>
          <w:szCs w:val="24"/>
        </w:rPr>
        <w:t xml:space="preserve"> </w:t>
      </w:r>
      <w:r w:rsidRPr="00DE4267">
        <w:rPr>
          <w:sz w:val="24"/>
          <w:szCs w:val="24"/>
        </w:rPr>
        <w:t>поддержке</w:t>
      </w:r>
      <w:r w:rsidRPr="00DE4267">
        <w:rPr>
          <w:spacing w:val="-1"/>
          <w:sz w:val="24"/>
          <w:szCs w:val="24"/>
        </w:rPr>
        <w:t xml:space="preserve"> </w:t>
      </w:r>
      <w:r w:rsidRPr="00DE4267">
        <w:rPr>
          <w:sz w:val="24"/>
          <w:szCs w:val="24"/>
        </w:rPr>
        <w:t>педагогических работников;</w:t>
      </w:r>
    </w:p>
    <w:p w:rsidR="00DE4267" w:rsidRPr="00DE4267" w:rsidRDefault="00DE4267" w:rsidP="00281C15">
      <w:pPr>
        <w:pStyle w:val="a5"/>
        <w:numPr>
          <w:ilvl w:val="2"/>
          <w:numId w:val="130"/>
        </w:numPr>
        <w:tabs>
          <w:tab w:val="left" w:pos="953"/>
        </w:tabs>
        <w:spacing w:before="201" w:line="276" w:lineRule="auto"/>
        <w:ind w:right="288" w:firstLine="141"/>
        <w:jc w:val="left"/>
        <w:rPr>
          <w:sz w:val="24"/>
          <w:szCs w:val="24"/>
        </w:rPr>
      </w:pPr>
      <w:r w:rsidRPr="00DE4267">
        <w:rPr>
          <w:sz w:val="24"/>
          <w:szCs w:val="24"/>
        </w:rPr>
        <w:t>участие обучающихся, родителей (законных представителей) несовершеннолетних обучающихся</w:t>
      </w:r>
      <w:r w:rsidRPr="00DE4267">
        <w:rPr>
          <w:spacing w:val="-57"/>
          <w:sz w:val="24"/>
          <w:szCs w:val="24"/>
        </w:rPr>
        <w:t xml:space="preserve"> </w:t>
      </w:r>
      <w:r w:rsidRPr="00DE4267">
        <w:rPr>
          <w:sz w:val="24"/>
          <w:szCs w:val="24"/>
        </w:rPr>
        <w:t>и педагогических работников в проектировании и развитии программы начального общего</w:t>
      </w:r>
      <w:r w:rsidRPr="00DE4267">
        <w:rPr>
          <w:spacing w:val="1"/>
          <w:sz w:val="24"/>
          <w:szCs w:val="24"/>
        </w:rPr>
        <w:t xml:space="preserve"> </w:t>
      </w:r>
      <w:r w:rsidRPr="00DE4267">
        <w:rPr>
          <w:sz w:val="24"/>
          <w:szCs w:val="24"/>
        </w:rPr>
        <w:t>образования и условий её реализации, учитывающих особенности развития и возможности</w:t>
      </w:r>
      <w:r w:rsidRPr="00DE4267">
        <w:rPr>
          <w:spacing w:val="1"/>
          <w:sz w:val="24"/>
          <w:szCs w:val="24"/>
        </w:rPr>
        <w:t xml:space="preserve"> </w:t>
      </w:r>
      <w:r w:rsidRPr="00DE4267">
        <w:rPr>
          <w:sz w:val="24"/>
          <w:szCs w:val="24"/>
        </w:rPr>
        <w:t>обучающихся;</w:t>
      </w:r>
    </w:p>
    <w:p w:rsidR="00DE4267" w:rsidRPr="00DE4267" w:rsidRDefault="00DE4267" w:rsidP="00281C15">
      <w:pPr>
        <w:pStyle w:val="a5"/>
        <w:numPr>
          <w:ilvl w:val="2"/>
          <w:numId w:val="130"/>
        </w:numPr>
        <w:tabs>
          <w:tab w:val="left" w:pos="953"/>
        </w:tabs>
        <w:spacing w:before="199"/>
        <w:ind w:left="952" w:hanging="141"/>
        <w:jc w:val="left"/>
        <w:rPr>
          <w:sz w:val="24"/>
          <w:szCs w:val="24"/>
        </w:rPr>
      </w:pPr>
      <w:r w:rsidRPr="00DE4267">
        <w:rPr>
          <w:sz w:val="24"/>
          <w:szCs w:val="24"/>
        </w:rPr>
        <w:t>включение</w:t>
      </w:r>
      <w:r w:rsidRPr="00DE4267">
        <w:rPr>
          <w:spacing w:val="-4"/>
          <w:sz w:val="24"/>
          <w:szCs w:val="24"/>
        </w:rPr>
        <w:t xml:space="preserve"> </w:t>
      </w:r>
      <w:r w:rsidRPr="00DE4267">
        <w:rPr>
          <w:sz w:val="24"/>
          <w:szCs w:val="24"/>
        </w:rPr>
        <w:t>обучающихся</w:t>
      </w:r>
      <w:r w:rsidRPr="00DE4267">
        <w:rPr>
          <w:spacing w:val="-3"/>
          <w:sz w:val="24"/>
          <w:szCs w:val="24"/>
        </w:rPr>
        <w:t xml:space="preserve"> </w:t>
      </w:r>
      <w:r w:rsidRPr="00DE4267">
        <w:rPr>
          <w:sz w:val="24"/>
          <w:szCs w:val="24"/>
        </w:rPr>
        <w:t>в</w:t>
      </w:r>
      <w:r w:rsidRPr="00DE4267">
        <w:rPr>
          <w:spacing w:val="-4"/>
          <w:sz w:val="24"/>
          <w:szCs w:val="24"/>
        </w:rPr>
        <w:t xml:space="preserve"> </w:t>
      </w:r>
      <w:r w:rsidRPr="00DE4267">
        <w:rPr>
          <w:sz w:val="24"/>
          <w:szCs w:val="24"/>
        </w:rPr>
        <w:t>процессы</w:t>
      </w:r>
      <w:r w:rsidRPr="00DE4267">
        <w:rPr>
          <w:spacing w:val="-3"/>
          <w:sz w:val="24"/>
          <w:szCs w:val="24"/>
        </w:rPr>
        <w:t xml:space="preserve"> </w:t>
      </w:r>
      <w:r w:rsidRPr="00DE4267">
        <w:rPr>
          <w:sz w:val="24"/>
          <w:szCs w:val="24"/>
        </w:rPr>
        <w:t>преобразования</w:t>
      </w:r>
      <w:r w:rsidRPr="00DE4267">
        <w:rPr>
          <w:spacing w:val="-2"/>
          <w:sz w:val="24"/>
          <w:szCs w:val="24"/>
        </w:rPr>
        <w:t xml:space="preserve"> </w:t>
      </w:r>
      <w:r w:rsidRPr="00DE4267">
        <w:rPr>
          <w:sz w:val="24"/>
          <w:szCs w:val="24"/>
        </w:rPr>
        <w:t>социальной</w:t>
      </w:r>
      <w:r w:rsidRPr="00DE4267">
        <w:rPr>
          <w:spacing w:val="-3"/>
          <w:sz w:val="24"/>
          <w:szCs w:val="24"/>
        </w:rPr>
        <w:t xml:space="preserve"> </w:t>
      </w:r>
      <w:r w:rsidRPr="00DE4267">
        <w:rPr>
          <w:sz w:val="24"/>
          <w:szCs w:val="24"/>
        </w:rPr>
        <w:t>среды</w:t>
      </w:r>
      <w:r w:rsidRPr="00DE4267">
        <w:rPr>
          <w:spacing w:val="-3"/>
          <w:sz w:val="24"/>
          <w:szCs w:val="24"/>
        </w:rPr>
        <w:t xml:space="preserve"> </w:t>
      </w:r>
      <w:r w:rsidRPr="00DE4267">
        <w:rPr>
          <w:sz w:val="24"/>
          <w:szCs w:val="24"/>
        </w:rPr>
        <w:t>(класса,</w:t>
      </w:r>
      <w:r w:rsidRPr="00DE4267">
        <w:rPr>
          <w:spacing w:val="-3"/>
          <w:sz w:val="24"/>
          <w:szCs w:val="24"/>
        </w:rPr>
        <w:t xml:space="preserve"> </w:t>
      </w:r>
      <w:r w:rsidRPr="00DE4267">
        <w:rPr>
          <w:sz w:val="24"/>
          <w:szCs w:val="24"/>
        </w:rPr>
        <w:t>школы),</w:t>
      </w:r>
    </w:p>
    <w:p w:rsidR="00DE4267" w:rsidRPr="00DE4267" w:rsidRDefault="00DE4267" w:rsidP="00DE4267">
      <w:pPr>
        <w:pStyle w:val="a3"/>
        <w:spacing w:before="43" w:line="276" w:lineRule="auto"/>
        <w:ind w:left="671" w:right="493" w:firstLine="0"/>
        <w:jc w:val="left"/>
        <w:rPr>
          <w:sz w:val="24"/>
          <w:szCs w:val="24"/>
        </w:rPr>
      </w:pPr>
      <w:r w:rsidRPr="00DE4267">
        <w:rPr>
          <w:sz w:val="24"/>
          <w:szCs w:val="24"/>
        </w:rPr>
        <w:t>формирования у них лидерских качеств, опыта социальной деятельности, реализации социальных</w:t>
      </w:r>
      <w:r w:rsidRPr="00DE4267">
        <w:rPr>
          <w:spacing w:val="-57"/>
          <w:sz w:val="24"/>
          <w:szCs w:val="24"/>
        </w:rPr>
        <w:t xml:space="preserve"> </w:t>
      </w:r>
      <w:r w:rsidRPr="00DE4267">
        <w:rPr>
          <w:sz w:val="24"/>
          <w:szCs w:val="24"/>
        </w:rPr>
        <w:t>проектов</w:t>
      </w:r>
      <w:r w:rsidRPr="00DE4267">
        <w:rPr>
          <w:spacing w:val="-1"/>
          <w:sz w:val="24"/>
          <w:szCs w:val="24"/>
        </w:rPr>
        <w:t xml:space="preserve"> </w:t>
      </w:r>
      <w:r w:rsidRPr="00DE4267">
        <w:rPr>
          <w:sz w:val="24"/>
          <w:szCs w:val="24"/>
        </w:rPr>
        <w:t>и</w:t>
      </w:r>
      <w:r w:rsidRPr="00DE4267">
        <w:rPr>
          <w:spacing w:val="-2"/>
          <w:sz w:val="24"/>
          <w:szCs w:val="24"/>
        </w:rPr>
        <w:t xml:space="preserve"> </w:t>
      </w:r>
      <w:r w:rsidRPr="00DE4267">
        <w:rPr>
          <w:sz w:val="24"/>
          <w:szCs w:val="24"/>
        </w:rPr>
        <w:t>программ</w:t>
      </w:r>
      <w:r w:rsidRPr="00DE4267">
        <w:rPr>
          <w:spacing w:val="-1"/>
          <w:sz w:val="24"/>
          <w:szCs w:val="24"/>
        </w:rPr>
        <w:t xml:space="preserve"> </w:t>
      </w:r>
      <w:r w:rsidRPr="00DE4267">
        <w:rPr>
          <w:sz w:val="24"/>
          <w:szCs w:val="24"/>
        </w:rPr>
        <w:t>при</w:t>
      </w:r>
      <w:r w:rsidRPr="00DE4267">
        <w:rPr>
          <w:spacing w:val="-1"/>
          <w:sz w:val="24"/>
          <w:szCs w:val="24"/>
        </w:rPr>
        <w:t xml:space="preserve"> </w:t>
      </w:r>
      <w:r w:rsidRPr="00DE4267">
        <w:rPr>
          <w:sz w:val="24"/>
          <w:szCs w:val="24"/>
        </w:rPr>
        <w:t>поддержке</w:t>
      </w:r>
      <w:r w:rsidRPr="00DE4267">
        <w:rPr>
          <w:spacing w:val="-1"/>
          <w:sz w:val="24"/>
          <w:szCs w:val="24"/>
        </w:rPr>
        <w:t xml:space="preserve"> </w:t>
      </w:r>
      <w:r w:rsidRPr="00DE4267">
        <w:rPr>
          <w:sz w:val="24"/>
          <w:szCs w:val="24"/>
        </w:rPr>
        <w:t>педагогических работников;</w:t>
      </w:r>
    </w:p>
    <w:p w:rsidR="00DE4267" w:rsidRPr="00DE4267" w:rsidRDefault="00DE4267" w:rsidP="00281C15">
      <w:pPr>
        <w:pStyle w:val="a5"/>
        <w:numPr>
          <w:ilvl w:val="2"/>
          <w:numId w:val="130"/>
        </w:numPr>
        <w:tabs>
          <w:tab w:val="left" w:pos="953"/>
        </w:tabs>
        <w:spacing w:before="199" w:line="276" w:lineRule="auto"/>
        <w:ind w:right="636" w:firstLine="141"/>
        <w:jc w:val="left"/>
        <w:rPr>
          <w:sz w:val="24"/>
          <w:szCs w:val="24"/>
        </w:rPr>
      </w:pPr>
      <w:r w:rsidRPr="00DE4267">
        <w:rPr>
          <w:sz w:val="24"/>
          <w:szCs w:val="24"/>
        </w:rPr>
        <w:t>формирование у обучающихся первичного опыта самостоятельной образовательной,</w:t>
      </w:r>
      <w:r w:rsidRPr="00DE4267">
        <w:rPr>
          <w:spacing w:val="1"/>
          <w:sz w:val="24"/>
          <w:szCs w:val="24"/>
        </w:rPr>
        <w:t xml:space="preserve"> </w:t>
      </w:r>
      <w:r w:rsidRPr="00DE4267">
        <w:rPr>
          <w:sz w:val="24"/>
          <w:szCs w:val="24"/>
        </w:rPr>
        <w:t>общественной, проектной, учебно-исследовательской, спортивно-оздоровительной и творческой</w:t>
      </w:r>
      <w:r w:rsidRPr="00DE4267">
        <w:rPr>
          <w:spacing w:val="-57"/>
          <w:sz w:val="24"/>
          <w:szCs w:val="24"/>
        </w:rPr>
        <w:t xml:space="preserve"> </w:t>
      </w:r>
      <w:r w:rsidRPr="00DE4267">
        <w:rPr>
          <w:sz w:val="24"/>
          <w:szCs w:val="24"/>
        </w:rPr>
        <w:t>деятельности;</w:t>
      </w:r>
    </w:p>
    <w:p w:rsidR="00DE4267" w:rsidRPr="00DE4267" w:rsidRDefault="00DE4267" w:rsidP="00281C15">
      <w:pPr>
        <w:pStyle w:val="a5"/>
        <w:numPr>
          <w:ilvl w:val="2"/>
          <w:numId w:val="130"/>
        </w:numPr>
        <w:tabs>
          <w:tab w:val="left" w:pos="953"/>
        </w:tabs>
        <w:spacing w:before="200" w:line="278" w:lineRule="auto"/>
        <w:ind w:right="255" w:firstLine="141"/>
        <w:jc w:val="left"/>
        <w:rPr>
          <w:sz w:val="24"/>
          <w:szCs w:val="24"/>
        </w:rPr>
      </w:pPr>
      <w:r w:rsidRPr="00DE4267">
        <w:rPr>
          <w:sz w:val="24"/>
          <w:szCs w:val="24"/>
        </w:rPr>
        <w:t>формирование у обучающихся экологической грамотности, навыков здорового и безопасного для</w:t>
      </w:r>
      <w:r w:rsidRPr="00DE4267">
        <w:rPr>
          <w:spacing w:val="-57"/>
          <w:sz w:val="24"/>
          <w:szCs w:val="24"/>
        </w:rPr>
        <w:t xml:space="preserve"> </w:t>
      </w:r>
      <w:r w:rsidRPr="00DE4267">
        <w:rPr>
          <w:sz w:val="24"/>
          <w:szCs w:val="24"/>
        </w:rPr>
        <w:t>человека</w:t>
      </w:r>
      <w:r w:rsidRPr="00DE4267">
        <w:rPr>
          <w:spacing w:val="-2"/>
          <w:sz w:val="24"/>
          <w:szCs w:val="24"/>
        </w:rPr>
        <w:t xml:space="preserve"> </w:t>
      </w:r>
      <w:r w:rsidRPr="00DE4267">
        <w:rPr>
          <w:sz w:val="24"/>
          <w:szCs w:val="24"/>
        </w:rPr>
        <w:t>и окружающей его</w:t>
      </w:r>
      <w:r w:rsidRPr="00DE4267">
        <w:rPr>
          <w:spacing w:val="-1"/>
          <w:sz w:val="24"/>
          <w:szCs w:val="24"/>
        </w:rPr>
        <w:t xml:space="preserve"> </w:t>
      </w:r>
      <w:r w:rsidRPr="00DE4267">
        <w:rPr>
          <w:sz w:val="24"/>
          <w:szCs w:val="24"/>
        </w:rPr>
        <w:t>среды образа</w:t>
      </w:r>
      <w:r w:rsidRPr="00DE4267">
        <w:rPr>
          <w:spacing w:val="-1"/>
          <w:sz w:val="24"/>
          <w:szCs w:val="24"/>
        </w:rPr>
        <w:t xml:space="preserve"> </w:t>
      </w:r>
      <w:r w:rsidRPr="00DE4267">
        <w:rPr>
          <w:sz w:val="24"/>
          <w:szCs w:val="24"/>
        </w:rPr>
        <w:t>жизни;</w:t>
      </w:r>
    </w:p>
    <w:p w:rsidR="00DE4267" w:rsidRPr="00DE4267" w:rsidRDefault="00DE4267" w:rsidP="00281C15">
      <w:pPr>
        <w:pStyle w:val="a5"/>
        <w:numPr>
          <w:ilvl w:val="2"/>
          <w:numId w:val="130"/>
        </w:numPr>
        <w:tabs>
          <w:tab w:val="left" w:pos="953"/>
        </w:tabs>
        <w:spacing w:before="195" w:line="276" w:lineRule="auto"/>
        <w:ind w:right="887" w:firstLine="141"/>
        <w:jc w:val="left"/>
        <w:rPr>
          <w:sz w:val="24"/>
          <w:szCs w:val="24"/>
        </w:rPr>
      </w:pPr>
      <w:r w:rsidRPr="00DE4267">
        <w:rPr>
          <w:sz w:val="24"/>
          <w:szCs w:val="24"/>
        </w:rPr>
        <w:t>использование в образовательной деятельности современных образовательных технологий,</w:t>
      </w:r>
      <w:r w:rsidRPr="00DE4267">
        <w:rPr>
          <w:spacing w:val="-57"/>
          <w:sz w:val="24"/>
          <w:szCs w:val="24"/>
        </w:rPr>
        <w:t xml:space="preserve"> </w:t>
      </w:r>
      <w:r w:rsidRPr="00DE4267">
        <w:rPr>
          <w:sz w:val="24"/>
          <w:szCs w:val="24"/>
        </w:rPr>
        <w:t>направленных</w:t>
      </w:r>
      <w:r w:rsidRPr="00DE4267">
        <w:rPr>
          <w:spacing w:val="-3"/>
          <w:sz w:val="24"/>
          <w:szCs w:val="24"/>
        </w:rPr>
        <w:t xml:space="preserve"> </w:t>
      </w:r>
      <w:r w:rsidRPr="00DE4267">
        <w:rPr>
          <w:sz w:val="24"/>
          <w:szCs w:val="24"/>
        </w:rPr>
        <w:t>в</w:t>
      </w:r>
      <w:r w:rsidRPr="00DE4267">
        <w:rPr>
          <w:spacing w:val="-4"/>
          <w:sz w:val="24"/>
          <w:szCs w:val="24"/>
        </w:rPr>
        <w:t xml:space="preserve"> </w:t>
      </w:r>
      <w:r w:rsidRPr="00DE4267">
        <w:rPr>
          <w:sz w:val="24"/>
          <w:szCs w:val="24"/>
        </w:rPr>
        <w:t>т.ч.</w:t>
      </w:r>
      <w:r w:rsidRPr="00DE4267">
        <w:rPr>
          <w:spacing w:val="-3"/>
          <w:sz w:val="24"/>
          <w:szCs w:val="24"/>
        </w:rPr>
        <w:t xml:space="preserve"> </w:t>
      </w:r>
      <w:r w:rsidRPr="00DE4267">
        <w:rPr>
          <w:sz w:val="24"/>
          <w:szCs w:val="24"/>
        </w:rPr>
        <w:t>на</w:t>
      </w:r>
      <w:r w:rsidRPr="00DE4267">
        <w:rPr>
          <w:spacing w:val="-4"/>
          <w:sz w:val="24"/>
          <w:szCs w:val="24"/>
        </w:rPr>
        <w:t xml:space="preserve"> </w:t>
      </w:r>
      <w:r w:rsidRPr="00DE4267">
        <w:rPr>
          <w:sz w:val="24"/>
          <w:szCs w:val="24"/>
        </w:rPr>
        <w:t>воспитание</w:t>
      </w:r>
      <w:r w:rsidRPr="00DE4267">
        <w:rPr>
          <w:spacing w:val="-4"/>
          <w:sz w:val="24"/>
          <w:szCs w:val="24"/>
        </w:rPr>
        <w:t xml:space="preserve"> </w:t>
      </w:r>
      <w:r w:rsidRPr="00DE4267">
        <w:rPr>
          <w:sz w:val="24"/>
          <w:szCs w:val="24"/>
        </w:rPr>
        <w:t>обучающихся</w:t>
      </w:r>
      <w:r w:rsidRPr="00DE4267">
        <w:rPr>
          <w:spacing w:val="-3"/>
          <w:sz w:val="24"/>
          <w:szCs w:val="24"/>
        </w:rPr>
        <w:t xml:space="preserve"> </w:t>
      </w:r>
      <w:r w:rsidRPr="00DE4267">
        <w:rPr>
          <w:sz w:val="24"/>
          <w:szCs w:val="24"/>
        </w:rPr>
        <w:t>и</w:t>
      </w:r>
      <w:r w:rsidRPr="00DE4267">
        <w:rPr>
          <w:spacing w:val="-3"/>
          <w:sz w:val="24"/>
          <w:szCs w:val="24"/>
        </w:rPr>
        <w:t xml:space="preserve"> </w:t>
      </w:r>
      <w:r w:rsidRPr="00DE4267">
        <w:rPr>
          <w:sz w:val="24"/>
          <w:szCs w:val="24"/>
        </w:rPr>
        <w:t>развитие</w:t>
      </w:r>
      <w:r w:rsidRPr="00DE4267">
        <w:rPr>
          <w:spacing w:val="1"/>
          <w:sz w:val="24"/>
          <w:szCs w:val="24"/>
        </w:rPr>
        <w:t xml:space="preserve"> </w:t>
      </w:r>
      <w:r w:rsidRPr="00DE4267">
        <w:rPr>
          <w:sz w:val="24"/>
          <w:szCs w:val="24"/>
        </w:rPr>
        <w:t>различных</w:t>
      </w:r>
      <w:r w:rsidRPr="00DE4267">
        <w:rPr>
          <w:spacing w:val="-3"/>
          <w:sz w:val="24"/>
          <w:szCs w:val="24"/>
        </w:rPr>
        <w:t xml:space="preserve"> </w:t>
      </w:r>
      <w:r w:rsidRPr="00DE4267">
        <w:rPr>
          <w:sz w:val="24"/>
          <w:szCs w:val="24"/>
        </w:rPr>
        <w:t>форм</w:t>
      </w:r>
      <w:r w:rsidRPr="00DE4267">
        <w:rPr>
          <w:spacing w:val="-3"/>
          <w:sz w:val="24"/>
          <w:szCs w:val="24"/>
        </w:rPr>
        <w:t xml:space="preserve"> </w:t>
      </w:r>
      <w:r w:rsidRPr="00DE4267">
        <w:rPr>
          <w:sz w:val="24"/>
          <w:szCs w:val="24"/>
        </w:rPr>
        <w:t>наставничества;</w:t>
      </w:r>
    </w:p>
    <w:p w:rsidR="00DE4267" w:rsidRPr="00DE4267" w:rsidRDefault="00DE4267" w:rsidP="00281C15">
      <w:pPr>
        <w:pStyle w:val="a5"/>
        <w:numPr>
          <w:ilvl w:val="2"/>
          <w:numId w:val="130"/>
        </w:numPr>
        <w:tabs>
          <w:tab w:val="left" w:pos="953"/>
        </w:tabs>
        <w:spacing w:before="200" w:line="276" w:lineRule="auto"/>
        <w:ind w:right="272" w:firstLine="141"/>
        <w:jc w:val="left"/>
        <w:rPr>
          <w:sz w:val="24"/>
          <w:szCs w:val="24"/>
        </w:rPr>
      </w:pPr>
      <w:r w:rsidRPr="00DE4267">
        <w:rPr>
          <w:sz w:val="24"/>
          <w:szCs w:val="24"/>
        </w:rPr>
        <w:t>обновление содержания программы начального общего образования, методик и технологий её</w:t>
      </w:r>
      <w:r w:rsidRPr="00DE4267">
        <w:rPr>
          <w:spacing w:val="1"/>
          <w:sz w:val="24"/>
          <w:szCs w:val="24"/>
        </w:rPr>
        <w:t xml:space="preserve"> </w:t>
      </w:r>
      <w:r w:rsidRPr="00DE4267">
        <w:rPr>
          <w:sz w:val="24"/>
          <w:szCs w:val="24"/>
        </w:rPr>
        <w:t>реализации в соответствии с динамикой развития системы образования, запросов обучающихся,</w:t>
      </w:r>
      <w:r w:rsidRPr="00DE4267">
        <w:rPr>
          <w:spacing w:val="1"/>
          <w:sz w:val="24"/>
          <w:szCs w:val="24"/>
        </w:rPr>
        <w:t xml:space="preserve"> </w:t>
      </w:r>
      <w:r w:rsidRPr="00DE4267">
        <w:rPr>
          <w:sz w:val="24"/>
          <w:szCs w:val="24"/>
        </w:rPr>
        <w:t>родителей (законных представителей) несовершеннолетних обучающихся с учётом национальных и</w:t>
      </w:r>
      <w:r w:rsidRPr="00DE4267">
        <w:rPr>
          <w:spacing w:val="-57"/>
          <w:sz w:val="24"/>
          <w:szCs w:val="24"/>
        </w:rPr>
        <w:t xml:space="preserve"> </w:t>
      </w:r>
      <w:r w:rsidRPr="00DE4267">
        <w:rPr>
          <w:sz w:val="24"/>
          <w:szCs w:val="24"/>
        </w:rPr>
        <w:t>культурных</w:t>
      </w:r>
      <w:r w:rsidRPr="00DE4267">
        <w:rPr>
          <w:spacing w:val="-1"/>
          <w:sz w:val="24"/>
          <w:szCs w:val="24"/>
        </w:rPr>
        <w:t xml:space="preserve"> </w:t>
      </w:r>
      <w:r w:rsidRPr="00DE4267">
        <w:rPr>
          <w:sz w:val="24"/>
          <w:szCs w:val="24"/>
        </w:rPr>
        <w:t>особенностей субъекта Российской</w:t>
      </w:r>
      <w:r w:rsidRPr="00DE4267">
        <w:rPr>
          <w:spacing w:val="-1"/>
          <w:sz w:val="24"/>
          <w:szCs w:val="24"/>
        </w:rPr>
        <w:t xml:space="preserve"> </w:t>
      </w:r>
      <w:r w:rsidRPr="00DE4267">
        <w:rPr>
          <w:sz w:val="24"/>
          <w:szCs w:val="24"/>
        </w:rPr>
        <w:t>Федерации;</w:t>
      </w:r>
    </w:p>
    <w:p w:rsidR="00DE4267" w:rsidRPr="00DE4267" w:rsidRDefault="00DE4267" w:rsidP="00281C15">
      <w:pPr>
        <w:pStyle w:val="a5"/>
        <w:numPr>
          <w:ilvl w:val="2"/>
          <w:numId w:val="130"/>
        </w:numPr>
        <w:tabs>
          <w:tab w:val="left" w:pos="953"/>
        </w:tabs>
        <w:spacing w:before="200"/>
        <w:ind w:left="952" w:hanging="141"/>
        <w:jc w:val="left"/>
        <w:rPr>
          <w:sz w:val="24"/>
          <w:szCs w:val="24"/>
        </w:rPr>
      </w:pPr>
      <w:r w:rsidRPr="00DE4267">
        <w:rPr>
          <w:sz w:val="24"/>
          <w:szCs w:val="24"/>
        </w:rPr>
        <w:t>эффективное</w:t>
      </w:r>
      <w:r w:rsidRPr="00DE4267">
        <w:rPr>
          <w:spacing w:val="-5"/>
          <w:sz w:val="24"/>
          <w:szCs w:val="24"/>
        </w:rPr>
        <w:t xml:space="preserve"> </w:t>
      </w:r>
      <w:r w:rsidRPr="00DE4267">
        <w:rPr>
          <w:sz w:val="24"/>
          <w:szCs w:val="24"/>
        </w:rPr>
        <w:t>использование</w:t>
      </w:r>
      <w:r w:rsidRPr="00DE4267">
        <w:rPr>
          <w:spacing w:val="-4"/>
          <w:sz w:val="24"/>
          <w:szCs w:val="24"/>
        </w:rPr>
        <w:t xml:space="preserve"> </w:t>
      </w:r>
      <w:r w:rsidRPr="00DE4267">
        <w:rPr>
          <w:sz w:val="24"/>
          <w:szCs w:val="24"/>
        </w:rPr>
        <w:t>профессионального</w:t>
      </w:r>
      <w:r w:rsidRPr="00DE4267">
        <w:rPr>
          <w:spacing w:val="-4"/>
          <w:sz w:val="24"/>
          <w:szCs w:val="24"/>
        </w:rPr>
        <w:t xml:space="preserve"> </w:t>
      </w:r>
      <w:r w:rsidRPr="00DE4267">
        <w:rPr>
          <w:sz w:val="24"/>
          <w:szCs w:val="24"/>
        </w:rPr>
        <w:t>и</w:t>
      </w:r>
      <w:r w:rsidRPr="00DE4267">
        <w:rPr>
          <w:spacing w:val="-3"/>
          <w:sz w:val="24"/>
          <w:szCs w:val="24"/>
        </w:rPr>
        <w:t xml:space="preserve"> </w:t>
      </w:r>
      <w:r w:rsidRPr="00DE4267">
        <w:rPr>
          <w:sz w:val="24"/>
          <w:szCs w:val="24"/>
        </w:rPr>
        <w:t>творческого</w:t>
      </w:r>
      <w:r w:rsidRPr="00DE4267">
        <w:rPr>
          <w:spacing w:val="-3"/>
          <w:sz w:val="24"/>
          <w:szCs w:val="24"/>
        </w:rPr>
        <w:t xml:space="preserve"> </w:t>
      </w:r>
      <w:r w:rsidRPr="00DE4267">
        <w:rPr>
          <w:sz w:val="24"/>
          <w:szCs w:val="24"/>
        </w:rPr>
        <w:t>потенциала</w:t>
      </w:r>
      <w:r w:rsidRPr="00DE4267">
        <w:rPr>
          <w:spacing w:val="-5"/>
          <w:sz w:val="24"/>
          <w:szCs w:val="24"/>
        </w:rPr>
        <w:t xml:space="preserve"> </w:t>
      </w:r>
      <w:r w:rsidRPr="00DE4267">
        <w:rPr>
          <w:sz w:val="24"/>
          <w:szCs w:val="24"/>
        </w:rPr>
        <w:t>педагогических</w:t>
      </w:r>
      <w:r w:rsidRPr="00DE4267">
        <w:rPr>
          <w:spacing w:val="-6"/>
          <w:sz w:val="24"/>
          <w:szCs w:val="24"/>
        </w:rPr>
        <w:t xml:space="preserve"> </w:t>
      </w:r>
      <w:r w:rsidRPr="00DE4267">
        <w:rPr>
          <w:sz w:val="24"/>
          <w:szCs w:val="24"/>
        </w:rPr>
        <w:t>и</w:t>
      </w:r>
    </w:p>
    <w:p w:rsidR="00DE4267" w:rsidRPr="00DE4267" w:rsidRDefault="00DE4267" w:rsidP="00DE4267">
      <w:pPr>
        <w:rPr>
          <w:sz w:val="24"/>
          <w:szCs w:val="24"/>
        </w:rPr>
        <w:sectPr w:rsidR="00DE4267" w:rsidRPr="00DE4267" w:rsidSect="00DE4267">
          <w:headerReference w:type="default" r:id="rId59"/>
          <w:pgSz w:w="11910" w:h="16850"/>
          <w:pgMar w:top="709" w:right="320" w:bottom="280" w:left="320" w:header="0" w:footer="0" w:gutter="0"/>
          <w:cols w:space="720"/>
        </w:sectPr>
      </w:pPr>
    </w:p>
    <w:p w:rsidR="00DE4267" w:rsidRPr="00DE4267" w:rsidRDefault="00DE4267" w:rsidP="00DE4267">
      <w:pPr>
        <w:pStyle w:val="a3"/>
        <w:spacing w:before="81" w:line="278" w:lineRule="auto"/>
        <w:ind w:left="671" w:right="967" w:firstLine="0"/>
        <w:jc w:val="left"/>
        <w:rPr>
          <w:sz w:val="24"/>
          <w:szCs w:val="24"/>
        </w:rPr>
      </w:pPr>
      <w:r w:rsidRPr="00DE4267">
        <w:rPr>
          <w:sz w:val="24"/>
          <w:szCs w:val="24"/>
        </w:rPr>
        <w:t>руководящих работников организации, повышения их профессиональной, коммуникативной,</w:t>
      </w:r>
      <w:r w:rsidRPr="00DE4267">
        <w:rPr>
          <w:spacing w:val="-57"/>
          <w:sz w:val="24"/>
          <w:szCs w:val="24"/>
        </w:rPr>
        <w:t xml:space="preserve"> </w:t>
      </w:r>
      <w:r w:rsidRPr="00DE4267">
        <w:rPr>
          <w:sz w:val="24"/>
          <w:szCs w:val="24"/>
        </w:rPr>
        <w:t>информационной</w:t>
      </w:r>
      <w:r w:rsidRPr="00DE4267">
        <w:rPr>
          <w:spacing w:val="-1"/>
          <w:sz w:val="24"/>
          <w:szCs w:val="24"/>
        </w:rPr>
        <w:t xml:space="preserve"> </w:t>
      </w:r>
      <w:r w:rsidRPr="00DE4267">
        <w:rPr>
          <w:sz w:val="24"/>
          <w:szCs w:val="24"/>
        </w:rPr>
        <w:t>и</w:t>
      </w:r>
      <w:r w:rsidRPr="00DE4267">
        <w:rPr>
          <w:spacing w:val="-2"/>
          <w:sz w:val="24"/>
          <w:szCs w:val="24"/>
        </w:rPr>
        <w:t xml:space="preserve"> </w:t>
      </w:r>
      <w:r w:rsidRPr="00DE4267">
        <w:rPr>
          <w:sz w:val="24"/>
          <w:szCs w:val="24"/>
        </w:rPr>
        <w:t>правовой компетентности;</w:t>
      </w:r>
    </w:p>
    <w:p w:rsidR="00DE4267" w:rsidRPr="00DE4267" w:rsidRDefault="00DE4267" w:rsidP="00281C15">
      <w:pPr>
        <w:pStyle w:val="a5"/>
        <w:numPr>
          <w:ilvl w:val="2"/>
          <w:numId w:val="130"/>
        </w:numPr>
        <w:tabs>
          <w:tab w:val="left" w:pos="953"/>
        </w:tabs>
        <w:spacing w:before="196" w:line="278" w:lineRule="auto"/>
        <w:ind w:right="1084" w:firstLine="141"/>
        <w:jc w:val="left"/>
        <w:rPr>
          <w:sz w:val="24"/>
          <w:szCs w:val="24"/>
        </w:rPr>
      </w:pPr>
      <w:r w:rsidRPr="00DE4267">
        <w:rPr>
          <w:sz w:val="24"/>
          <w:szCs w:val="24"/>
        </w:rPr>
        <w:t>эффективное управление организацией с использованием ИКТ, современных механизмов</w:t>
      </w:r>
      <w:r w:rsidRPr="00DE4267">
        <w:rPr>
          <w:spacing w:val="-57"/>
          <w:sz w:val="24"/>
          <w:szCs w:val="24"/>
        </w:rPr>
        <w:t xml:space="preserve"> </w:t>
      </w:r>
      <w:r w:rsidRPr="00DE4267">
        <w:rPr>
          <w:sz w:val="24"/>
          <w:szCs w:val="24"/>
        </w:rPr>
        <w:t>финансирования</w:t>
      </w:r>
      <w:r w:rsidRPr="00DE4267">
        <w:rPr>
          <w:spacing w:val="-1"/>
          <w:sz w:val="24"/>
          <w:szCs w:val="24"/>
        </w:rPr>
        <w:t xml:space="preserve"> </w:t>
      </w:r>
      <w:r w:rsidRPr="00DE4267">
        <w:rPr>
          <w:sz w:val="24"/>
          <w:szCs w:val="24"/>
        </w:rPr>
        <w:t>реализации</w:t>
      </w:r>
      <w:r w:rsidRPr="00DE4267">
        <w:rPr>
          <w:spacing w:val="-2"/>
          <w:sz w:val="24"/>
          <w:szCs w:val="24"/>
        </w:rPr>
        <w:t xml:space="preserve"> </w:t>
      </w:r>
      <w:r w:rsidRPr="00DE4267">
        <w:rPr>
          <w:sz w:val="24"/>
          <w:szCs w:val="24"/>
        </w:rPr>
        <w:t>программ</w:t>
      </w:r>
      <w:r w:rsidRPr="00DE4267">
        <w:rPr>
          <w:spacing w:val="-2"/>
          <w:sz w:val="24"/>
          <w:szCs w:val="24"/>
        </w:rPr>
        <w:t xml:space="preserve"> </w:t>
      </w:r>
      <w:r w:rsidRPr="00DE4267">
        <w:rPr>
          <w:sz w:val="24"/>
          <w:szCs w:val="24"/>
        </w:rPr>
        <w:t>начального общего</w:t>
      </w:r>
      <w:r w:rsidRPr="00DE4267">
        <w:rPr>
          <w:spacing w:val="-2"/>
          <w:sz w:val="24"/>
          <w:szCs w:val="24"/>
        </w:rPr>
        <w:t xml:space="preserve"> </w:t>
      </w:r>
      <w:r w:rsidRPr="00DE4267">
        <w:rPr>
          <w:sz w:val="24"/>
          <w:szCs w:val="24"/>
        </w:rPr>
        <w:t>образования.</w:t>
      </w:r>
    </w:p>
    <w:p w:rsidR="00DE4267" w:rsidRPr="00DE4267" w:rsidRDefault="00DE4267" w:rsidP="00DE4267">
      <w:pPr>
        <w:pStyle w:val="a3"/>
        <w:spacing w:before="195" w:line="276" w:lineRule="auto"/>
        <w:ind w:left="671" w:right="466" w:firstLine="141"/>
        <w:jc w:val="left"/>
        <w:rPr>
          <w:sz w:val="24"/>
          <w:szCs w:val="24"/>
        </w:rPr>
      </w:pPr>
      <w:r w:rsidRPr="00DE4267">
        <w:rPr>
          <w:sz w:val="24"/>
          <w:szCs w:val="24"/>
        </w:rPr>
        <w:t>При реализации настоящей образовательной программы НОО в рамках сетевого взаимодействия</w:t>
      </w:r>
      <w:r w:rsidRPr="00DE4267">
        <w:rPr>
          <w:spacing w:val="-57"/>
          <w:sz w:val="24"/>
          <w:szCs w:val="24"/>
        </w:rPr>
        <w:t xml:space="preserve"> </w:t>
      </w:r>
      <w:r w:rsidRPr="00DE4267">
        <w:rPr>
          <w:sz w:val="24"/>
          <w:szCs w:val="24"/>
        </w:rPr>
        <w:t>используются ресурсы иных организаций, направленные на обеспечение качества условий</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образовательной</w:t>
      </w:r>
      <w:r w:rsidRPr="00DE4267">
        <w:rPr>
          <w:spacing w:val="-2"/>
          <w:sz w:val="24"/>
          <w:szCs w:val="24"/>
        </w:rPr>
        <w:t xml:space="preserve"> </w:t>
      </w:r>
      <w:r w:rsidRPr="00DE4267">
        <w:rPr>
          <w:sz w:val="24"/>
          <w:szCs w:val="24"/>
        </w:rPr>
        <w:t>деятельности.</w:t>
      </w:r>
    </w:p>
    <w:p w:rsidR="00DE4267" w:rsidRPr="00DE4267" w:rsidRDefault="00DE4267" w:rsidP="00281C15">
      <w:pPr>
        <w:pStyle w:val="220"/>
        <w:numPr>
          <w:ilvl w:val="2"/>
          <w:numId w:val="129"/>
        </w:numPr>
        <w:tabs>
          <w:tab w:val="left" w:pos="1414"/>
        </w:tabs>
        <w:spacing w:before="200"/>
        <w:ind w:hanging="602"/>
        <w:jc w:val="left"/>
      </w:pPr>
      <w:r w:rsidRPr="00DE4267">
        <w:t>Кадровые</w:t>
      </w:r>
      <w:r w:rsidRPr="00DE4267">
        <w:rPr>
          <w:spacing w:val="-4"/>
        </w:rPr>
        <w:t xml:space="preserve"> </w:t>
      </w:r>
      <w:r w:rsidRPr="00DE4267">
        <w:t>условия</w:t>
      </w:r>
      <w:r w:rsidRPr="00DE4267">
        <w:rPr>
          <w:spacing w:val="-3"/>
        </w:rPr>
        <w:t xml:space="preserve"> </w:t>
      </w:r>
      <w:r w:rsidRPr="00DE4267">
        <w:t>реализации</w:t>
      </w:r>
      <w:r w:rsidRPr="00DE4267">
        <w:rPr>
          <w:spacing w:val="-1"/>
        </w:rPr>
        <w:t xml:space="preserve"> </w:t>
      </w:r>
      <w:r w:rsidRPr="00DE4267">
        <w:t>основной</w:t>
      </w:r>
      <w:r w:rsidRPr="00DE4267">
        <w:rPr>
          <w:spacing w:val="-2"/>
        </w:rPr>
        <w:t xml:space="preserve"> </w:t>
      </w:r>
      <w:r w:rsidRPr="00DE4267">
        <w:t>образовательной</w:t>
      </w:r>
      <w:r w:rsidRPr="00DE4267">
        <w:rPr>
          <w:spacing w:val="-2"/>
        </w:rPr>
        <w:t xml:space="preserve"> </w:t>
      </w:r>
      <w:r w:rsidRPr="00DE4267">
        <w:t>программы</w:t>
      </w:r>
      <w:r w:rsidRPr="00DE4267">
        <w:rPr>
          <w:spacing w:val="-2"/>
        </w:rPr>
        <w:t xml:space="preserve"> </w:t>
      </w:r>
      <w:r w:rsidRPr="00DE4267">
        <w:t>ООО</w:t>
      </w:r>
    </w:p>
    <w:p w:rsidR="00DE4267" w:rsidRPr="00DE4267" w:rsidRDefault="00DE4267" w:rsidP="00DE4267">
      <w:pPr>
        <w:pStyle w:val="a3"/>
        <w:spacing w:before="1"/>
        <w:ind w:left="0" w:firstLine="0"/>
        <w:jc w:val="left"/>
        <w:rPr>
          <w:b/>
          <w:sz w:val="24"/>
          <w:szCs w:val="24"/>
        </w:rPr>
      </w:pPr>
    </w:p>
    <w:p w:rsidR="00DE4267" w:rsidRPr="00DE4267" w:rsidRDefault="00DE4267" w:rsidP="00DE4267">
      <w:pPr>
        <w:pStyle w:val="a3"/>
        <w:spacing w:line="256" w:lineRule="auto"/>
        <w:ind w:left="671" w:right="101" w:firstLine="141"/>
        <w:rPr>
          <w:sz w:val="24"/>
          <w:szCs w:val="24"/>
        </w:rPr>
      </w:pPr>
      <w:r w:rsidRPr="00DE4267">
        <w:rPr>
          <w:sz w:val="24"/>
          <w:szCs w:val="24"/>
        </w:rPr>
        <w:t>Для</w:t>
      </w:r>
      <w:r w:rsidRPr="00DE4267">
        <w:rPr>
          <w:spacing w:val="1"/>
          <w:sz w:val="24"/>
          <w:szCs w:val="24"/>
        </w:rPr>
        <w:t xml:space="preserve"> </w:t>
      </w:r>
      <w:r w:rsidRPr="00DE4267">
        <w:rPr>
          <w:sz w:val="24"/>
          <w:szCs w:val="24"/>
        </w:rPr>
        <w:t>обеспечения</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образовательная</w:t>
      </w:r>
      <w:r w:rsidRPr="00DE4267">
        <w:rPr>
          <w:spacing w:val="1"/>
          <w:sz w:val="24"/>
          <w:szCs w:val="24"/>
        </w:rPr>
        <w:t xml:space="preserve"> </w:t>
      </w:r>
      <w:r w:rsidRPr="00DE4267">
        <w:rPr>
          <w:sz w:val="24"/>
          <w:szCs w:val="24"/>
        </w:rPr>
        <w:t>организация укомплектована кадрами, имеющими необходимую квалификацию для решения задач,</w:t>
      </w:r>
      <w:r w:rsidRPr="00DE4267">
        <w:rPr>
          <w:spacing w:val="1"/>
          <w:sz w:val="24"/>
          <w:szCs w:val="24"/>
        </w:rPr>
        <w:t xml:space="preserve"> </w:t>
      </w:r>
      <w:r w:rsidRPr="00DE4267">
        <w:rPr>
          <w:sz w:val="24"/>
          <w:szCs w:val="24"/>
        </w:rPr>
        <w:t>связанных</w:t>
      </w:r>
      <w:r w:rsidRPr="00DE4267">
        <w:rPr>
          <w:spacing w:val="-1"/>
          <w:sz w:val="24"/>
          <w:szCs w:val="24"/>
        </w:rPr>
        <w:t xml:space="preserve"> </w:t>
      </w:r>
      <w:r w:rsidRPr="00DE4267">
        <w:rPr>
          <w:sz w:val="24"/>
          <w:szCs w:val="24"/>
        </w:rPr>
        <w:t>с</w:t>
      </w:r>
      <w:r w:rsidRPr="00DE4267">
        <w:rPr>
          <w:spacing w:val="-2"/>
          <w:sz w:val="24"/>
          <w:szCs w:val="24"/>
        </w:rPr>
        <w:t xml:space="preserve"> </w:t>
      </w:r>
      <w:r w:rsidRPr="00DE4267">
        <w:rPr>
          <w:sz w:val="24"/>
          <w:szCs w:val="24"/>
        </w:rPr>
        <w:t>достижением</w:t>
      </w:r>
      <w:r w:rsidRPr="00DE4267">
        <w:rPr>
          <w:spacing w:val="-1"/>
          <w:sz w:val="24"/>
          <w:szCs w:val="24"/>
        </w:rPr>
        <w:t xml:space="preserve"> </w:t>
      </w:r>
      <w:r w:rsidRPr="00DE4267">
        <w:rPr>
          <w:sz w:val="24"/>
          <w:szCs w:val="24"/>
        </w:rPr>
        <w:t>целей</w:t>
      </w:r>
      <w:r w:rsidRPr="00DE4267">
        <w:rPr>
          <w:spacing w:val="-1"/>
          <w:sz w:val="24"/>
          <w:szCs w:val="24"/>
        </w:rPr>
        <w:t xml:space="preserve"> </w:t>
      </w:r>
      <w:r w:rsidRPr="00DE4267">
        <w:rPr>
          <w:sz w:val="24"/>
          <w:szCs w:val="24"/>
        </w:rPr>
        <w:t>и задач</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деятельности.</w:t>
      </w:r>
    </w:p>
    <w:p w:rsidR="00DE4267" w:rsidRPr="00DE4267" w:rsidRDefault="00DE4267" w:rsidP="00DE4267">
      <w:pPr>
        <w:pStyle w:val="a3"/>
        <w:spacing w:before="197"/>
        <w:ind w:left="812" w:firstLine="0"/>
        <w:jc w:val="left"/>
        <w:rPr>
          <w:sz w:val="24"/>
          <w:szCs w:val="24"/>
        </w:rPr>
      </w:pPr>
      <w:r w:rsidRPr="00DE4267">
        <w:rPr>
          <w:sz w:val="24"/>
          <w:szCs w:val="24"/>
        </w:rPr>
        <w:t>Обеспеченность</w:t>
      </w:r>
      <w:r w:rsidRPr="00DE4267">
        <w:rPr>
          <w:spacing w:val="-3"/>
          <w:sz w:val="24"/>
          <w:szCs w:val="24"/>
        </w:rPr>
        <w:t xml:space="preserve"> </w:t>
      </w:r>
      <w:r w:rsidRPr="00DE4267">
        <w:rPr>
          <w:sz w:val="24"/>
          <w:szCs w:val="24"/>
        </w:rPr>
        <w:t>кадровыми</w:t>
      </w:r>
      <w:r w:rsidRPr="00DE4267">
        <w:rPr>
          <w:spacing w:val="-3"/>
          <w:sz w:val="24"/>
          <w:szCs w:val="24"/>
        </w:rPr>
        <w:t xml:space="preserve"> </w:t>
      </w:r>
      <w:r w:rsidRPr="00DE4267">
        <w:rPr>
          <w:sz w:val="24"/>
          <w:szCs w:val="24"/>
        </w:rPr>
        <w:t>условиями</w:t>
      </w:r>
      <w:r w:rsidRPr="00DE4267">
        <w:rPr>
          <w:spacing w:val="-1"/>
          <w:sz w:val="24"/>
          <w:szCs w:val="24"/>
        </w:rPr>
        <w:t xml:space="preserve"> </w:t>
      </w:r>
      <w:r w:rsidRPr="00DE4267">
        <w:rPr>
          <w:sz w:val="24"/>
          <w:szCs w:val="24"/>
        </w:rPr>
        <w:t>включает</w:t>
      </w:r>
      <w:r w:rsidRPr="00DE4267">
        <w:rPr>
          <w:spacing w:val="-3"/>
          <w:sz w:val="24"/>
          <w:szCs w:val="24"/>
        </w:rPr>
        <w:t xml:space="preserve"> </w:t>
      </w:r>
      <w:r w:rsidRPr="00DE4267">
        <w:rPr>
          <w:sz w:val="24"/>
          <w:szCs w:val="24"/>
        </w:rPr>
        <w:t>в</w:t>
      </w:r>
      <w:r w:rsidRPr="00DE4267">
        <w:rPr>
          <w:spacing w:val="-4"/>
          <w:sz w:val="24"/>
          <w:szCs w:val="24"/>
        </w:rPr>
        <w:t xml:space="preserve"> </w:t>
      </w:r>
      <w:r w:rsidRPr="00DE4267">
        <w:rPr>
          <w:sz w:val="24"/>
          <w:szCs w:val="24"/>
        </w:rPr>
        <w:t>себя:</w:t>
      </w:r>
    </w:p>
    <w:p w:rsidR="00DE4267" w:rsidRPr="00DE4267" w:rsidRDefault="00DE4267" w:rsidP="00281C15">
      <w:pPr>
        <w:pStyle w:val="a5"/>
        <w:numPr>
          <w:ilvl w:val="0"/>
          <w:numId w:val="128"/>
        </w:numPr>
        <w:tabs>
          <w:tab w:val="left" w:pos="1522"/>
        </w:tabs>
        <w:spacing w:before="218" w:line="300" w:lineRule="auto"/>
        <w:ind w:right="102" w:firstLine="141"/>
        <w:rPr>
          <w:sz w:val="24"/>
          <w:szCs w:val="24"/>
        </w:rPr>
      </w:pPr>
      <w:r w:rsidRPr="00DE4267">
        <w:rPr>
          <w:sz w:val="24"/>
          <w:szCs w:val="24"/>
        </w:rPr>
        <w:t>укомплектованность</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педагогическими,</w:t>
      </w:r>
      <w:r w:rsidRPr="00DE4267">
        <w:rPr>
          <w:spacing w:val="1"/>
          <w:sz w:val="24"/>
          <w:szCs w:val="24"/>
        </w:rPr>
        <w:t xml:space="preserve"> </w:t>
      </w:r>
      <w:r w:rsidRPr="00DE4267">
        <w:rPr>
          <w:sz w:val="24"/>
          <w:szCs w:val="24"/>
        </w:rPr>
        <w:t>руководящими</w:t>
      </w:r>
      <w:r w:rsidRPr="00DE4267">
        <w:rPr>
          <w:spacing w:val="61"/>
          <w:sz w:val="24"/>
          <w:szCs w:val="24"/>
        </w:rPr>
        <w:t xml:space="preserve"> </w:t>
      </w:r>
      <w:r w:rsidRPr="00DE4267">
        <w:rPr>
          <w:sz w:val="24"/>
          <w:szCs w:val="24"/>
        </w:rPr>
        <w:t>и</w:t>
      </w:r>
      <w:r w:rsidRPr="00DE4267">
        <w:rPr>
          <w:spacing w:val="1"/>
          <w:sz w:val="24"/>
          <w:szCs w:val="24"/>
        </w:rPr>
        <w:t xml:space="preserve"> </w:t>
      </w:r>
      <w:r w:rsidRPr="00DE4267">
        <w:rPr>
          <w:sz w:val="24"/>
          <w:szCs w:val="24"/>
        </w:rPr>
        <w:t>иными</w:t>
      </w:r>
      <w:r w:rsidRPr="00DE4267">
        <w:rPr>
          <w:spacing w:val="-1"/>
          <w:sz w:val="24"/>
          <w:szCs w:val="24"/>
        </w:rPr>
        <w:t xml:space="preserve"> </w:t>
      </w:r>
      <w:r w:rsidRPr="00DE4267">
        <w:rPr>
          <w:sz w:val="24"/>
          <w:szCs w:val="24"/>
        </w:rPr>
        <w:t>работниками;</w:t>
      </w:r>
    </w:p>
    <w:p w:rsidR="00DE4267" w:rsidRPr="00DE4267" w:rsidRDefault="00DE4267" w:rsidP="00281C15">
      <w:pPr>
        <w:pStyle w:val="a5"/>
        <w:numPr>
          <w:ilvl w:val="0"/>
          <w:numId w:val="128"/>
        </w:numPr>
        <w:tabs>
          <w:tab w:val="left" w:pos="1522"/>
        </w:tabs>
        <w:spacing w:before="1" w:line="276" w:lineRule="auto"/>
        <w:ind w:right="102" w:firstLine="141"/>
        <w:rPr>
          <w:sz w:val="24"/>
          <w:szCs w:val="24"/>
        </w:rPr>
      </w:pPr>
      <w:r w:rsidRPr="00DE4267">
        <w:rPr>
          <w:sz w:val="24"/>
          <w:szCs w:val="24"/>
        </w:rPr>
        <w:t>уровень квалификации педагогических и иных работников образовательной организации,</w:t>
      </w:r>
      <w:r w:rsidRPr="00DE4267">
        <w:rPr>
          <w:spacing w:val="1"/>
          <w:sz w:val="24"/>
          <w:szCs w:val="24"/>
        </w:rPr>
        <w:t xml:space="preserve"> </w:t>
      </w:r>
      <w:r w:rsidRPr="00DE4267">
        <w:rPr>
          <w:sz w:val="24"/>
          <w:szCs w:val="24"/>
        </w:rPr>
        <w:t>участвующими</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основной</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создании</w:t>
      </w:r>
      <w:r w:rsidRPr="00DE4267">
        <w:rPr>
          <w:spacing w:val="1"/>
          <w:sz w:val="24"/>
          <w:szCs w:val="24"/>
        </w:rPr>
        <w:t xml:space="preserve"> </w:t>
      </w:r>
      <w:r w:rsidRPr="00DE4267">
        <w:rPr>
          <w:sz w:val="24"/>
          <w:szCs w:val="24"/>
        </w:rPr>
        <w:t>условий</w:t>
      </w:r>
      <w:r w:rsidRPr="00DE4267">
        <w:rPr>
          <w:spacing w:val="1"/>
          <w:sz w:val="24"/>
          <w:szCs w:val="24"/>
        </w:rPr>
        <w:t xml:space="preserve"> </w:t>
      </w:r>
      <w:r w:rsidRPr="00DE4267">
        <w:rPr>
          <w:sz w:val="24"/>
          <w:szCs w:val="24"/>
        </w:rPr>
        <w:t>для</w:t>
      </w:r>
      <w:r w:rsidRPr="00DE4267">
        <w:rPr>
          <w:spacing w:val="1"/>
          <w:sz w:val="24"/>
          <w:szCs w:val="24"/>
        </w:rPr>
        <w:t xml:space="preserve"> </w:t>
      </w:r>
      <w:r w:rsidRPr="00DE4267">
        <w:rPr>
          <w:sz w:val="24"/>
          <w:szCs w:val="24"/>
        </w:rPr>
        <w:t>ее</w:t>
      </w:r>
      <w:r w:rsidRPr="00DE4267">
        <w:rPr>
          <w:spacing w:val="1"/>
          <w:sz w:val="24"/>
          <w:szCs w:val="24"/>
        </w:rPr>
        <w:t xml:space="preserve"> </w:t>
      </w:r>
      <w:r w:rsidRPr="00DE4267">
        <w:rPr>
          <w:sz w:val="24"/>
          <w:szCs w:val="24"/>
        </w:rPr>
        <w:t>разработки</w:t>
      </w:r>
      <w:r w:rsidRPr="00DE4267">
        <w:rPr>
          <w:spacing w:val="-1"/>
          <w:sz w:val="24"/>
          <w:szCs w:val="24"/>
        </w:rPr>
        <w:t xml:space="preserve"> </w:t>
      </w:r>
      <w:r w:rsidRPr="00DE4267">
        <w:rPr>
          <w:sz w:val="24"/>
          <w:szCs w:val="24"/>
        </w:rPr>
        <w:t>и реализации;</w:t>
      </w:r>
    </w:p>
    <w:p w:rsidR="00DE4267" w:rsidRPr="00DE4267" w:rsidRDefault="00DE4267" w:rsidP="00281C15">
      <w:pPr>
        <w:pStyle w:val="a5"/>
        <w:numPr>
          <w:ilvl w:val="0"/>
          <w:numId w:val="128"/>
        </w:numPr>
        <w:tabs>
          <w:tab w:val="left" w:pos="1522"/>
        </w:tabs>
        <w:spacing w:line="285" w:lineRule="auto"/>
        <w:ind w:right="102" w:firstLine="141"/>
        <w:rPr>
          <w:sz w:val="24"/>
          <w:szCs w:val="24"/>
        </w:rPr>
      </w:pPr>
      <w:r w:rsidRPr="00DE4267">
        <w:rPr>
          <w:sz w:val="24"/>
          <w:szCs w:val="24"/>
        </w:rPr>
        <w:t>непрерывность</w:t>
      </w:r>
      <w:r w:rsidRPr="00DE4267">
        <w:rPr>
          <w:spacing w:val="1"/>
          <w:sz w:val="24"/>
          <w:szCs w:val="24"/>
        </w:rPr>
        <w:t xml:space="preserve"> </w:t>
      </w:r>
      <w:r w:rsidRPr="00DE4267">
        <w:rPr>
          <w:sz w:val="24"/>
          <w:szCs w:val="24"/>
        </w:rPr>
        <w:t>профессионального</w:t>
      </w:r>
      <w:r w:rsidRPr="00DE4267">
        <w:rPr>
          <w:spacing w:val="1"/>
          <w:sz w:val="24"/>
          <w:szCs w:val="24"/>
        </w:rPr>
        <w:t xml:space="preserve"> </w:t>
      </w:r>
      <w:r w:rsidRPr="00DE4267">
        <w:rPr>
          <w:sz w:val="24"/>
          <w:szCs w:val="24"/>
        </w:rPr>
        <w:t>развития</w:t>
      </w:r>
      <w:r w:rsidRPr="00DE4267">
        <w:rPr>
          <w:spacing w:val="1"/>
          <w:sz w:val="24"/>
          <w:szCs w:val="24"/>
        </w:rPr>
        <w:t xml:space="preserve"> </w:t>
      </w:r>
      <w:r w:rsidRPr="00DE4267">
        <w:rPr>
          <w:sz w:val="24"/>
          <w:szCs w:val="24"/>
        </w:rPr>
        <w:t>педагогических</w:t>
      </w:r>
      <w:r w:rsidRPr="00DE4267">
        <w:rPr>
          <w:spacing w:val="1"/>
          <w:sz w:val="24"/>
          <w:szCs w:val="24"/>
        </w:rPr>
        <w:t xml:space="preserve"> </w:t>
      </w:r>
      <w:r w:rsidRPr="00DE4267">
        <w:rPr>
          <w:sz w:val="24"/>
          <w:szCs w:val="24"/>
        </w:rPr>
        <w:t>работников</w:t>
      </w:r>
      <w:r w:rsidRPr="00DE4267">
        <w:rPr>
          <w:spacing w:val="1"/>
          <w:sz w:val="24"/>
          <w:szCs w:val="24"/>
        </w:rPr>
        <w:t xml:space="preserve"> </w:t>
      </w:r>
      <w:r w:rsidRPr="00DE4267">
        <w:rPr>
          <w:sz w:val="24"/>
          <w:szCs w:val="24"/>
        </w:rPr>
        <w:t>образовательной</w:t>
      </w:r>
      <w:r w:rsidRPr="00DE4267">
        <w:rPr>
          <w:spacing w:val="-57"/>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реализующей</w:t>
      </w:r>
      <w:r w:rsidRPr="00DE4267">
        <w:rPr>
          <w:spacing w:val="-1"/>
          <w:sz w:val="24"/>
          <w:szCs w:val="24"/>
        </w:rPr>
        <w:t xml:space="preserve"> </w:t>
      </w:r>
      <w:r w:rsidRPr="00DE4267">
        <w:rPr>
          <w:sz w:val="24"/>
          <w:szCs w:val="24"/>
        </w:rPr>
        <w:t>образовательную</w:t>
      </w:r>
      <w:r w:rsidRPr="00DE4267">
        <w:rPr>
          <w:spacing w:val="-1"/>
          <w:sz w:val="24"/>
          <w:szCs w:val="24"/>
        </w:rPr>
        <w:t xml:space="preserve"> </w:t>
      </w:r>
      <w:r w:rsidRPr="00DE4267">
        <w:rPr>
          <w:sz w:val="24"/>
          <w:szCs w:val="24"/>
        </w:rPr>
        <w:t>программу основного</w:t>
      </w:r>
      <w:r w:rsidRPr="00DE4267">
        <w:rPr>
          <w:spacing w:val="-1"/>
          <w:sz w:val="24"/>
          <w:szCs w:val="24"/>
        </w:rPr>
        <w:t xml:space="preserve"> </w:t>
      </w:r>
      <w:r w:rsidRPr="00DE4267">
        <w:rPr>
          <w:sz w:val="24"/>
          <w:szCs w:val="24"/>
        </w:rPr>
        <w:t>общего</w:t>
      </w:r>
      <w:r w:rsidRPr="00DE4267">
        <w:rPr>
          <w:spacing w:val="-2"/>
          <w:sz w:val="24"/>
          <w:szCs w:val="24"/>
        </w:rPr>
        <w:t xml:space="preserve"> </w:t>
      </w:r>
      <w:r w:rsidRPr="00DE4267">
        <w:rPr>
          <w:sz w:val="24"/>
          <w:szCs w:val="24"/>
        </w:rPr>
        <w:t>образования.</w:t>
      </w:r>
    </w:p>
    <w:p w:rsidR="00DE4267" w:rsidRPr="00DE4267" w:rsidRDefault="00DE4267" w:rsidP="00DE4267">
      <w:pPr>
        <w:pStyle w:val="a3"/>
        <w:spacing w:line="276" w:lineRule="auto"/>
        <w:ind w:left="671" w:right="101" w:firstLine="141"/>
        <w:rPr>
          <w:sz w:val="24"/>
          <w:szCs w:val="24"/>
        </w:rPr>
      </w:pPr>
      <w:r w:rsidRPr="00DE4267">
        <w:rPr>
          <w:sz w:val="24"/>
          <w:szCs w:val="24"/>
        </w:rPr>
        <w:t>Аттестация педагогических работников в соответствии с Федеральным законом «Об образовании в</w:t>
      </w:r>
      <w:r w:rsidRPr="00DE4267">
        <w:rPr>
          <w:spacing w:val="1"/>
          <w:sz w:val="24"/>
          <w:szCs w:val="24"/>
        </w:rPr>
        <w:t xml:space="preserve"> </w:t>
      </w:r>
      <w:r w:rsidRPr="00DE4267">
        <w:rPr>
          <w:sz w:val="24"/>
          <w:szCs w:val="24"/>
        </w:rPr>
        <w:t>Российской Федерации» (ст. 49) проводится в целях подтверждения их соответствия занимаемым</w:t>
      </w:r>
      <w:r w:rsidRPr="00DE4267">
        <w:rPr>
          <w:spacing w:val="1"/>
          <w:sz w:val="24"/>
          <w:szCs w:val="24"/>
        </w:rPr>
        <w:t xml:space="preserve"> </w:t>
      </w:r>
      <w:r w:rsidRPr="00DE4267">
        <w:rPr>
          <w:sz w:val="24"/>
          <w:szCs w:val="24"/>
        </w:rPr>
        <w:t>должностям на основе оценки их профессиональной деятельности, с учетом желания педагогических</w:t>
      </w:r>
      <w:r w:rsidRPr="00DE4267">
        <w:rPr>
          <w:spacing w:val="1"/>
          <w:sz w:val="24"/>
          <w:szCs w:val="24"/>
        </w:rPr>
        <w:t xml:space="preserve"> </w:t>
      </w:r>
      <w:r w:rsidRPr="00DE4267">
        <w:rPr>
          <w:sz w:val="24"/>
          <w:szCs w:val="24"/>
        </w:rPr>
        <w:t>работников</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целях</w:t>
      </w:r>
      <w:r w:rsidRPr="00DE4267">
        <w:rPr>
          <w:spacing w:val="1"/>
          <w:sz w:val="24"/>
          <w:szCs w:val="24"/>
        </w:rPr>
        <w:t xml:space="preserve"> </w:t>
      </w:r>
      <w:r w:rsidRPr="00DE4267">
        <w:rPr>
          <w:sz w:val="24"/>
          <w:szCs w:val="24"/>
        </w:rPr>
        <w:t>установления</w:t>
      </w:r>
      <w:r w:rsidRPr="00DE4267">
        <w:rPr>
          <w:spacing w:val="1"/>
          <w:sz w:val="24"/>
          <w:szCs w:val="24"/>
        </w:rPr>
        <w:t xml:space="preserve"> </w:t>
      </w:r>
      <w:r w:rsidRPr="00DE4267">
        <w:rPr>
          <w:sz w:val="24"/>
          <w:szCs w:val="24"/>
        </w:rPr>
        <w:t>квалификационной</w:t>
      </w:r>
      <w:r w:rsidRPr="00DE4267">
        <w:rPr>
          <w:spacing w:val="1"/>
          <w:sz w:val="24"/>
          <w:szCs w:val="24"/>
        </w:rPr>
        <w:t xml:space="preserve"> </w:t>
      </w:r>
      <w:r w:rsidRPr="00DE4267">
        <w:rPr>
          <w:sz w:val="24"/>
          <w:szCs w:val="24"/>
        </w:rPr>
        <w:t>категории.</w:t>
      </w:r>
      <w:r w:rsidRPr="00DE4267">
        <w:rPr>
          <w:spacing w:val="1"/>
          <w:sz w:val="24"/>
          <w:szCs w:val="24"/>
        </w:rPr>
        <w:t xml:space="preserve"> </w:t>
      </w:r>
      <w:r w:rsidRPr="00DE4267">
        <w:rPr>
          <w:sz w:val="24"/>
          <w:szCs w:val="24"/>
        </w:rPr>
        <w:t>Проведение</w:t>
      </w:r>
      <w:r w:rsidRPr="00DE4267">
        <w:rPr>
          <w:spacing w:val="1"/>
          <w:sz w:val="24"/>
          <w:szCs w:val="24"/>
        </w:rPr>
        <w:t xml:space="preserve"> </w:t>
      </w:r>
      <w:r w:rsidRPr="00DE4267">
        <w:rPr>
          <w:sz w:val="24"/>
          <w:szCs w:val="24"/>
        </w:rPr>
        <w:t>аттестации</w:t>
      </w:r>
      <w:r w:rsidRPr="00DE4267">
        <w:rPr>
          <w:spacing w:val="1"/>
          <w:sz w:val="24"/>
          <w:szCs w:val="24"/>
        </w:rPr>
        <w:t xml:space="preserve"> </w:t>
      </w:r>
      <w:r w:rsidRPr="00DE4267">
        <w:rPr>
          <w:sz w:val="24"/>
          <w:szCs w:val="24"/>
        </w:rPr>
        <w:t>педагогических</w:t>
      </w:r>
      <w:r w:rsidRPr="00DE4267">
        <w:rPr>
          <w:spacing w:val="1"/>
          <w:sz w:val="24"/>
          <w:szCs w:val="24"/>
        </w:rPr>
        <w:t xml:space="preserve"> </w:t>
      </w:r>
      <w:r w:rsidRPr="00DE4267">
        <w:rPr>
          <w:sz w:val="24"/>
          <w:szCs w:val="24"/>
        </w:rPr>
        <w:t>работников</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целях</w:t>
      </w:r>
      <w:r w:rsidRPr="00DE4267">
        <w:rPr>
          <w:spacing w:val="1"/>
          <w:sz w:val="24"/>
          <w:szCs w:val="24"/>
        </w:rPr>
        <w:t xml:space="preserve"> </w:t>
      </w:r>
      <w:r w:rsidRPr="00DE4267">
        <w:rPr>
          <w:sz w:val="24"/>
          <w:szCs w:val="24"/>
        </w:rPr>
        <w:t>подтверждения</w:t>
      </w:r>
      <w:r w:rsidRPr="00DE4267">
        <w:rPr>
          <w:spacing w:val="1"/>
          <w:sz w:val="24"/>
          <w:szCs w:val="24"/>
        </w:rPr>
        <w:t xml:space="preserve"> </w:t>
      </w:r>
      <w:r w:rsidRPr="00DE4267">
        <w:rPr>
          <w:sz w:val="24"/>
          <w:szCs w:val="24"/>
        </w:rPr>
        <w:t>их</w:t>
      </w:r>
      <w:r w:rsidRPr="00DE4267">
        <w:rPr>
          <w:spacing w:val="1"/>
          <w:sz w:val="24"/>
          <w:szCs w:val="24"/>
        </w:rPr>
        <w:t xml:space="preserve"> </w:t>
      </w:r>
      <w:r w:rsidRPr="00DE4267">
        <w:rPr>
          <w:sz w:val="24"/>
          <w:szCs w:val="24"/>
        </w:rPr>
        <w:t>соответствия</w:t>
      </w:r>
      <w:r w:rsidRPr="00DE4267">
        <w:rPr>
          <w:spacing w:val="1"/>
          <w:sz w:val="24"/>
          <w:szCs w:val="24"/>
        </w:rPr>
        <w:t xml:space="preserve"> </w:t>
      </w:r>
      <w:r w:rsidRPr="00DE4267">
        <w:rPr>
          <w:sz w:val="24"/>
          <w:szCs w:val="24"/>
        </w:rPr>
        <w:t>занимаемым</w:t>
      </w:r>
      <w:r w:rsidRPr="00DE4267">
        <w:rPr>
          <w:spacing w:val="1"/>
          <w:sz w:val="24"/>
          <w:szCs w:val="24"/>
        </w:rPr>
        <w:t xml:space="preserve"> </w:t>
      </w:r>
      <w:r w:rsidRPr="00DE4267">
        <w:rPr>
          <w:sz w:val="24"/>
          <w:szCs w:val="24"/>
        </w:rPr>
        <w:t>должностям</w:t>
      </w:r>
      <w:r w:rsidRPr="00DE4267">
        <w:rPr>
          <w:spacing w:val="1"/>
          <w:sz w:val="24"/>
          <w:szCs w:val="24"/>
        </w:rPr>
        <w:t xml:space="preserve"> </w:t>
      </w:r>
      <w:r w:rsidRPr="00DE4267">
        <w:rPr>
          <w:sz w:val="24"/>
          <w:szCs w:val="24"/>
        </w:rPr>
        <w:t>осуществляться не реже одного раза в пять лет на основе оценки их профессиональной деятельности</w:t>
      </w:r>
      <w:r w:rsidRPr="00DE4267">
        <w:rPr>
          <w:spacing w:val="1"/>
          <w:sz w:val="24"/>
          <w:szCs w:val="24"/>
        </w:rPr>
        <w:t xml:space="preserve"> </w:t>
      </w:r>
      <w:r w:rsidRPr="00DE4267">
        <w:rPr>
          <w:sz w:val="24"/>
          <w:szCs w:val="24"/>
        </w:rPr>
        <w:t>аттестационными</w:t>
      </w:r>
      <w:r w:rsidRPr="00DE4267">
        <w:rPr>
          <w:spacing w:val="-4"/>
          <w:sz w:val="24"/>
          <w:szCs w:val="24"/>
        </w:rPr>
        <w:t xml:space="preserve"> </w:t>
      </w:r>
      <w:r w:rsidRPr="00DE4267">
        <w:rPr>
          <w:sz w:val="24"/>
          <w:szCs w:val="24"/>
        </w:rPr>
        <w:t>комиссиями,</w:t>
      </w:r>
      <w:r w:rsidRPr="00DE4267">
        <w:rPr>
          <w:spacing w:val="-2"/>
          <w:sz w:val="24"/>
          <w:szCs w:val="24"/>
        </w:rPr>
        <w:t xml:space="preserve"> </w:t>
      </w:r>
      <w:r w:rsidRPr="00DE4267">
        <w:rPr>
          <w:sz w:val="24"/>
          <w:szCs w:val="24"/>
        </w:rPr>
        <w:t>самостоятельно</w:t>
      </w:r>
      <w:r w:rsidRPr="00DE4267">
        <w:rPr>
          <w:spacing w:val="-1"/>
          <w:sz w:val="24"/>
          <w:szCs w:val="24"/>
        </w:rPr>
        <w:t xml:space="preserve"> </w:t>
      </w:r>
      <w:r w:rsidRPr="00DE4267">
        <w:rPr>
          <w:sz w:val="24"/>
          <w:szCs w:val="24"/>
        </w:rPr>
        <w:t>формируемыми</w:t>
      </w:r>
      <w:r w:rsidRPr="00DE4267">
        <w:rPr>
          <w:spacing w:val="2"/>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организацией.</w:t>
      </w:r>
    </w:p>
    <w:p w:rsidR="00DE4267" w:rsidRPr="00DE4267" w:rsidRDefault="00DE4267" w:rsidP="00DE4267">
      <w:pPr>
        <w:pStyle w:val="a3"/>
        <w:spacing w:before="198" w:line="276" w:lineRule="auto"/>
        <w:ind w:left="671" w:right="104" w:firstLine="0"/>
        <w:rPr>
          <w:sz w:val="24"/>
          <w:szCs w:val="24"/>
        </w:rPr>
      </w:pPr>
      <w:r w:rsidRPr="00DE4267">
        <w:rPr>
          <w:sz w:val="24"/>
          <w:szCs w:val="24"/>
        </w:rPr>
        <w:t>Проведение</w:t>
      </w:r>
      <w:r w:rsidRPr="00DE4267">
        <w:rPr>
          <w:spacing w:val="1"/>
          <w:sz w:val="24"/>
          <w:szCs w:val="24"/>
        </w:rPr>
        <w:t xml:space="preserve"> </w:t>
      </w:r>
      <w:r w:rsidRPr="00DE4267">
        <w:rPr>
          <w:sz w:val="24"/>
          <w:szCs w:val="24"/>
        </w:rPr>
        <w:t>аттестации</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целях</w:t>
      </w:r>
      <w:r w:rsidRPr="00DE4267">
        <w:rPr>
          <w:spacing w:val="1"/>
          <w:sz w:val="24"/>
          <w:szCs w:val="24"/>
        </w:rPr>
        <w:t xml:space="preserve"> </w:t>
      </w:r>
      <w:r w:rsidRPr="00DE4267">
        <w:rPr>
          <w:sz w:val="24"/>
          <w:szCs w:val="24"/>
        </w:rPr>
        <w:t>установления</w:t>
      </w:r>
      <w:r w:rsidRPr="00DE4267">
        <w:rPr>
          <w:spacing w:val="1"/>
          <w:sz w:val="24"/>
          <w:szCs w:val="24"/>
        </w:rPr>
        <w:t xml:space="preserve"> </w:t>
      </w:r>
      <w:r w:rsidRPr="00DE4267">
        <w:rPr>
          <w:sz w:val="24"/>
          <w:szCs w:val="24"/>
        </w:rPr>
        <w:t>квалификационной</w:t>
      </w:r>
      <w:r w:rsidRPr="00DE4267">
        <w:rPr>
          <w:spacing w:val="1"/>
          <w:sz w:val="24"/>
          <w:szCs w:val="24"/>
        </w:rPr>
        <w:t xml:space="preserve"> </w:t>
      </w:r>
      <w:r w:rsidRPr="00DE4267">
        <w:rPr>
          <w:sz w:val="24"/>
          <w:szCs w:val="24"/>
        </w:rPr>
        <w:t>категории</w:t>
      </w:r>
      <w:r w:rsidRPr="00DE4267">
        <w:rPr>
          <w:spacing w:val="1"/>
          <w:sz w:val="24"/>
          <w:szCs w:val="24"/>
        </w:rPr>
        <w:t xml:space="preserve"> </w:t>
      </w:r>
      <w:r w:rsidRPr="00DE4267">
        <w:rPr>
          <w:sz w:val="24"/>
          <w:szCs w:val="24"/>
        </w:rPr>
        <w:t>педагогических</w:t>
      </w:r>
      <w:r w:rsidRPr="00DE4267">
        <w:rPr>
          <w:spacing w:val="1"/>
          <w:sz w:val="24"/>
          <w:szCs w:val="24"/>
        </w:rPr>
        <w:t xml:space="preserve"> </w:t>
      </w:r>
      <w:r w:rsidRPr="00DE4267">
        <w:rPr>
          <w:sz w:val="24"/>
          <w:szCs w:val="24"/>
        </w:rPr>
        <w:t>работников осуществляется аттестационными комиссиями, формируемыми федеральными органами</w:t>
      </w:r>
      <w:r w:rsidRPr="00DE4267">
        <w:rPr>
          <w:spacing w:val="1"/>
          <w:sz w:val="24"/>
          <w:szCs w:val="24"/>
        </w:rPr>
        <w:t xml:space="preserve"> </w:t>
      </w:r>
      <w:r w:rsidRPr="00DE4267">
        <w:rPr>
          <w:sz w:val="24"/>
          <w:szCs w:val="24"/>
        </w:rPr>
        <w:t>исполнительной власти, в ведении которых эти организации находятся. Проведение аттестации в</w:t>
      </w:r>
      <w:r w:rsidRPr="00DE4267">
        <w:rPr>
          <w:spacing w:val="1"/>
          <w:sz w:val="24"/>
          <w:szCs w:val="24"/>
        </w:rPr>
        <w:t xml:space="preserve"> </w:t>
      </w:r>
      <w:r w:rsidRPr="00DE4267">
        <w:rPr>
          <w:sz w:val="24"/>
          <w:szCs w:val="24"/>
        </w:rPr>
        <w:t>отношении</w:t>
      </w:r>
      <w:r w:rsidRPr="00DE4267">
        <w:rPr>
          <w:spacing w:val="1"/>
          <w:sz w:val="24"/>
          <w:szCs w:val="24"/>
        </w:rPr>
        <w:t xml:space="preserve"> </w:t>
      </w:r>
      <w:r w:rsidRPr="00DE4267">
        <w:rPr>
          <w:sz w:val="24"/>
          <w:szCs w:val="24"/>
        </w:rPr>
        <w:t>педагогических</w:t>
      </w:r>
      <w:r w:rsidRPr="00DE4267">
        <w:rPr>
          <w:spacing w:val="1"/>
          <w:sz w:val="24"/>
          <w:szCs w:val="24"/>
        </w:rPr>
        <w:t xml:space="preserve"> </w:t>
      </w:r>
      <w:r w:rsidRPr="00DE4267">
        <w:rPr>
          <w:sz w:val="24"/>
          <w:szCs w:val="24"/>
        </w:rPr>
        <w:t>работников</w:t>
      </w:r>
      <w:r w:rsidRPr="00DE4267">
        <w:rPr>
          <w:spacing w:val="1"/>
          <w:sz w:val="24"/>
          <w:szCs w:val="24"/>
        </w:rPr>
        <w:t xml:space="preserve"> </w:t>
      </w:r>
      <w:r w:rsidRPr="00DE4267">
        <w:rPr>
          <w:sz w:val="24"/>
          <w:szCs w:val="24"/>
        </w:rPr>
        <w:t>образовательных</w:t>
      </w:r>
      <w:r w:rsidRPr="00DE4267">
        <w:rPr>
          <w:spacing w:val="1"/>
          <w:sz w:val="24"/>
          <w:szCs w:val="24"/>
        </w:rPr>
        <w:t xml:space="preserve"> </w:t>
      </w:r>
      <w:r w:rsidRPr="00DE4267">
        <w:rPr>
          <w:sz w:val="24"/>
          <w:szCs w:val="24"/>
        </w:rPr>
        <w:t>организаций,</w:t>
      </w:r>
      <w:r w:rsidRPr="00DE4267">
        <w:rPr>
          <w:spacing w:val="1"/>
          <w:sz w:val="24"/>
          <w:szCs w:val="24"/>
        </w:rPr>
        <w:t xml:space="preserve"> </w:t>
      </w:r>
      <w:r w:rsidRPr="00DE4267">
        <w:rPr>
          <w:sz w:val="24"/>
          <w:szCs w:val="24"/>
        </w:rPr>
        <w:t>находящихся</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ведении</w:t>
      </w:r>
      <w:r w:rsidRPr="00DE4267">
        <w:rPr>
          <w:spacing w:val="1"/>
          <w:sz w:val="24"/>
          <w:szCs w:val="24"/>
        </w:rPr>
        <w:t xml:space="preserve"> </w:t>
      </w:r>
      <w:r w:rsidRPr="00DE4267">
        <w:rPr>
          <w:sz w:val="24"/>
          <w:szCs w:val="24"/>
        </w:rPr>
        <w:t>субъекта</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r w:rsidRPr="00DE4267">
        <w:rPr>
          <w:spacing w:val="1"/>
          <w:sz w:val="24"/>
          <w:szCs w:val="24"/>
        </w:rPr>
        <w:t xml:space="preserve"> </w:t>
      </w:r>
      <w:r w:rsidRPr="00DE4267">
        <w:rPr>
          <w:sz w:val="24"/>
          <w:szCs w:val="24"/>
        </w:rPr>
        <w:t>муниципальных</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частных</w:t>
      </w:r>
      <w:r w:rsidRPr="00DE4267">
        <w:rPr>
          <w:spacing w:val="1"/>
          <w:sz w:val="24"/>
          <w:szCs w:val="24"/>
        </w:rPr>
        <w:t xml:space="preserve"> </w:t>
      </w:r>
      <w:r w:rsidRPr="00DE4267">
        <w:rPr>
          <w:sz w:val="24"/>
          <w:szCs w:val="24"/>
        </w:rPr>
        <w:t>организаций,</w:t>
      </w:r>
      <w:r w:rsidRPr="00DE4267">
        <w:rPr>
          <w:spacing w:val="1"/>
          <w:sz w:val="24"/>
          <w:szCs w:val="24"/>
        </w:rPr>
        <w:t xml:space="preserve"> </w:t>
      </w:r>
      <w:r w:rsidRPr="00DE4267">
        <w:rPr>
          <w:sz w:val="24"/>
          <w:szCs w:val="24"/>
        </w:rPr>
        <w:t>осуществляется</w:t>
      </w:r>
      <w:r w:rsidRPr="00DE4267">
        <w:rPr>
          <w:spacing w:val="1"/>
          <w:sz w:val="24"/>
          <w:szCs w:val="24"/>
        </w:rPr>
        <w:t xml:space="preserve"> </w:t>
      </w:r>
      <w:r w:rsidRPr="00DE4267">
        <w:rPr>
          <w:sz w:val="24"/>
          <w:szCs w:val="24"/>
        </w:rPr>
        <w:t>аттестационными комиссиями, формируемыми уполномоченными органами государственной власти</w:t>
      </w:r>
      <w:r w:rsidRPr="00DE4267">
        <w:rPr>
          <w:spacing w:val="1"/>
          <w:sz w:val="24"/>
          <w:szCs w:val="24"/>
        </w:rPr>
        <w:t xml:space="preserve"> </w:t>
      </w:r>
      <w:r w:rsidRPr="00DE4267">
        <w:rPr>
          <w:sz w:val="24"/>
          <w:szCs w:val="24"/>
        </w:rPr>
        <w:t>субъектов</w:t>
      </w:r>
      <w:r w:rsidRPr="00DE4267">
        <w:rPr>
          <w:spacing w:val="-1"/>
          <w:sz w:val="24"/>
          <w:szCs w:val="24"/>
        </w:rPr>
        <w:t xml:space="preserve"> </w:t>
      </w:r>
      <w:r w:rsidRPr="00DE4267">
        <w:rPr>
          <w:sz w:val="24"/>
          <w:szCs w:val="24"/>
        </w:rPr>
        <w:t>Российской</w:t>
      </w:r>
      <w:r w:rsidRPr="00DE4267">
        <w:rPr>
          <w:spacing w:val="-2"/>
          <w:sz w:val="24"/>
          <w:szCs w:val="24"/>
        </w:rPr>
        <w:t xml:space="preserve"> </w:t>
      </w:r>
      <w:r w:rsidRPr="00DE4267">
        <w:rPr>
          <w:sz w:val="24"/>
          <w:szCs w:val="24"/>
        </w:rPr>
        <w:t>Федерации.</w:t>
      </w:r>
    </w:p>
    <w:p w:rsidR="00DE4267" w:rsidRPr="00DE4267" w:rsidRDefault="00DE4267" w:rsidP="00DE4267">
      <w:pPr>
        <w:pStyle w:val="220"/>
        <w:tabs>
          <w:tab w:val="left" w:pos="1272"/>
        </w:tabs>
        <w:spacing w:before="200" w:line="278" w:lineRule="auto"/>
        <w:ind w:left="0" w:right="502"/>
      </w:pPr>
      <w:r>
        <w:t xml:space="preserve">           </w:t>
      </w:r>
      <w:r w:rsidRPr="00DE4267">
        <w:t>Психолого-педагогические условия реализации основной образовательной программы</w:t>
      </w:r>
      <w:r w:rsidRPr="00DE4267">
        <w:rPr>
          <w:spacing w:val="-57"/>
        </w:rPr>
        <w:t xml:space="preserve"> </w:t>
      </w:r>
      <w:r w:rsidRPr="00DE4267">
        <w:t>ООО</w:t>
      </w:r>
    </w:p>
    <w:p w:rsidR="00DE4267" w:rsidRPr="00DE4267" w:rsidRDefault="00DE4267" w:rsidP="00DE4267">
      <w:pPr>
        <w:pStyle w:val="a3"/>
        <w:spacing w:before="195" w:line="285" w:lineRule="auto"/>
        <w:ind w:left="812" w:right="102" w:firstLine="240"/>
        <w:rPr>
          <w:sz w:val="24"/>
          <w:szCs w:val="24"/>
        </w:rPr>
      </w:pPr>
      <w:r w:rsidRPr="00DE4267">
        <w:rPr>
          <w:sz w:val="24"/>
          <w:szCs w:val="24"/>
        </w:rPr>
        <w:t>Психолого-педагогические</w:t>
      </w:r>
      <w:r w:rsidRPr="00DE4267">
        <w:rPr>
          <w:spacing w:val="1"/>
          <w:sz w:val="24"/>
          <w:szCs w:val="24"/>
        </w:rPr>
        <w:t xml:space="preserve"> </w:t>
      </w:r>
      <w:r w:rsidRPr="00DE4267">
        <w:rPr>
          <w:sz w:val="24"/>
          <w:szCs w:val="24"/>
        </w:rPr>
        <w:t>условия,</w:t>
      </w:r>
      <w:r w:rsidRPr="00DE4267">
        <w:rPr>
          <w:spacing w:val="1"/>
          <w:sz w:val="24"/>
          <w:szCs w:val="24"/>
        </w:rPr>
        <w:t xml:space="preserve"> </w:t>
      </w:r>
      <w:r w:rsidRPr="00DE4267">
        <w:rPr>
          <w:sz w:val="24"/>
          <w:szCs w:val="24"/>
        </w:rPr>
        <w:t>созданные</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нашей</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обеспечивают исполнение требований федеральных государственных образовательных стандартов</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к</w:t>
      </w:r>
      <w:r w:rsidRPr="00DE4267">
        <w:rPr>
          <w:spacing w:val="1"/>
          <w:sz w:val="24"/>
          <w:szCs w:val="24"/>
        </w:rPr>
        <w:t xml:space="preserve"> </w:t>
      </w:r>
      <w:r w:rsidRPr="00DE4267">
        <w:rPr>
          <w:sz w:val="24"/>
          <w:szCs w:val="24"/>
        </w:rPr>
        <w:t>психолого-педагогическим</w:t>
      </w:r>
      <w:r w:rsidRPr="00DE4267">
        <w:rPr>
          <w:spacing w:val="1"/>
          <w:sz w:val="24"/>
          <w:szCs w:val="24"/>
        </w:rPr>
        <w:t xml:space="preserve"> </w:t>
      </w:r>
      <w:r w:rsidRPr="00DE4267">
        <w:rPr>
          <w:sz w:val="24"/>
          <w:szCs w:val="24"/>
        </w:rPr>
        <w:t>условиям</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основной</w:t>
      </w:r>
      <w:r w:rsidRPr="00DE4267">
        <w:rPr>
          <w:spacing w:val="-57"/>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 основного общего</w:t>
      </w:r>
      <w:r w:rsidRPr="00DE4267">
        <w:rPr>
          <w:spacing w:val="-1"/>
          <w:sz w:val="24"/>
          <w:szCs w:val="24"/>
        </w:rPr>
        <w:t xml:space="preserve"> </w:t>
      </w:r>
      <w:r w:rsidRPr="00DE4267">
        <w:rPr>
          <w:sz w:val="24"/>
          <w:szCs w:val="24"/>
        </w:rPr>
        <w:t>образования, в</w:t>
      </w:r>
      <w:r w:rsidRPr="00DE4267">
        <w:rPr>
          <w:spacing w:val="-1"/>
          <w:sz w:val="24"/>
          <w:szCs w:val="24"/>
        </w:rPr>
        <w:t xml:space="preserve"> </w:t>
      </w:r>
      <w:r w:rsidRPr="00DE4267">
        <w:rPr>
          <w:sz w:val="24"/>
          <w:szCs w:val="24"/>
        </w:rPr>
        <w:t>частности:</w:t>
      </w:r>
    </w:p>
    <w:p w:rsidR="00DE4267" w:rsidRPr="00DE4267" w:rsidRDefault="00DE4267" w:rsidP="00DE4267">
      <w:pPr>
        <w:pStyle w:val="a3"/>
        <w:spacing w:line="273" w:lineRule="exact"/>
        <w:ind w:left="1053" w:firstLine="0"/>
        <w:rPr>
          <w:sz w:val="24"/>
          <w:szCs w:val="24"/>
        </w:rPr>
      </w:pPr>
      <w:r w:rsidRPr="00DE4267">
        <w:rPr>
          <w:sz w:val="24"/>
          <w:szCs w:val="24"/>
        </w:rPr>
        <w:t>-обеспечивают</w:t>
      </w:r>
      <w:r w:rsidRPr="00DE4267">
        <w:rPr>
          <w:spacing w:val="19"/>
          <w:sz w:val="24"/>
          <w:szCs w:val="24"/>
        </w:rPr>
        <w:t xml:space="preserve"> </w:t>
      </w:r>
      <w:r w:rsidRPr="00DE4267">
        <w:rPr>
          <w:sz w:val="24"/>
          <w:szCs w:val="24"/>
        </w:rPr>
        <w:t>преемственность</w:t>
      </w:r>
      <w:r w:rsidRPr="00DE4267">
        <w:rPr>
          <w:spacing w:val="19"/>
          <w:sz w:val="24"/>
          <w:szCs w:val="24"/>
        </w:rPr>
        <w:t xml:space="preserve"> </w:t>
      </w:r>
      <w:r w:rsidRPr="00DE4267">
        <w:rPr>
          <w:sz w:val="24"/>
          <w:szCs w:val="24"/>
        </w:rPr>
        <w:t>содержания</w:t>
      </w:r>
      <w:r w:rsidRPr="00DE4267">
        <w:rPr>
          <w:spacing w:val="18"/>
          <w:sz w:val="24"/>
          <w:szCs w:val="24"/>
        </w:rPr>
        <w:t xml:space="preserve"> </w:t>
      </w:r>
      <w:r w:rsidRPr="00DE4267">
        <w:rPr>
          <w:sz w:val="24"/>
          <w:szCs w:val="24"/>
        </w:rPr>
        <w:t>и</w:t>
      </w:r>
      <w:r w:rsidRPr="00DE4267">
        <w:rPr>
          <w:spacing w:val="19"/>
          <w:sz w:val="24"/>
          <w:szCs w:val="24"/>
        </w:rPr>
        <w:t xml:space="preserve"> </w:t>
      </w:r>
      <w:r w:rsidRPr="00DE4267">
        <w:rPr>
          <w:sz w:val="24"/>
          <w:szCs w:val="24"/>
        </w:rPr>
        <w:t>форм</w:t>
      </w:r>
      <w:r w:rsidRPr="00DE4267">
        <w:rPr>
          <w:spacing w:val="19"/>
          <w:sz w:val="24"/>
          <w:szCs w:val="24"/>
        </w:rPr>
        <w:t xml:space="preserve"> </w:t>
      </w:r>
      <w:r w:rsidRPr="00DE4267">
        <w:rPr>
          <w:sz w:val="24"/>
          <w:szCs w:val="24"/>
        </w:rPr>
        <w:t>организации</w:t>
      </w:r>
      <w:r w:rsidRPr="00DE4267">
        <w:rPr>
          <w:spacing w:val="19"/>
          <w:sz w:val="24"/>
          <w:szCs w:val="24"/>
        </w:rPr>
        <w:t xml:space="preserve"> </w:t>
      </w:r>
      <w:r w:rsidRPr="00DE4267">
        <w:rPr>
          <w:sz w:val="24"/>
          <w:szCs w:val="24"/>
        </w:rPr>
        <w:t>образовательной</w:t>
      </w:r>
      <w:r w:rsidRPr="00DE4267">
        <w:rPr>
          <w:spacing w:val="19"/>
          <w:sz w:val="24"/>
          <w:szCs w:val="24"/>
        </w:rPr>
        <w:t xml:space="preserve"> </w:t>
      </w:r>
      <w:r w:rsidRPr="00DE4267">
        <w:rPr>
          <w:sz w:val="24"/>
          <w:szCs w:val="24"/>
        </w:rPr>
        <w:t>деятельности</w:t>
      </w:r>
    </w:p>
    <w:p w:rsidR="00DE4267" w:rsidRPr="00DE4267" w:rsidRDefault="00DE4267" w:rsidP="00DE4267">
      <w:pPr>
        <w:spacing w:line="273" w:lineRule="exact"/>
        <w:rPr>
          <w:sz w:val="24"/>
          <w:szCs w:val="24"/>
        </w:rPr>
        <w:sectPr w:rsidR="00DE4267" w:rsidRPr="00DE4267">
          <w:headerReference w:type="default" r:id="rId60"/>
          <w:pgSz w:w="11910" w:h="16850"/>
          <w:pgMar w:top="1040" w:right="320" w:bottom="280" w:left="320" w:header="576" w:footer="0" w:gutter="0"/>
          <w:pgNumType w:start="820"/>
          <w:cols w:space="720"/>
        </w:sectPr>
      </w:pPr>
    </w:p>
    <w:p w:rsidR="00DE4267" w:rsidRPr="00DE4267" w:rsidRDefault="00DE4267" w:rsidP="00DE4267">
      <w:pPr>
        <w:pStyle w:val="a3"/>
        <w:spacing w:before="81" w:line="285" w:lineRule="auto"/>
        <w:ind w:left="812" w:right="110" w:firstLine="0"/>
        <w:rPr>
          <w:sz w:val="24"/>
          <w:szCs w:val="24"/>
        </w:rPr>
      </w:pPr>
      <w:r w:rsidRPr="00DE4267">
        <w:rPr>
          <w:sz w:val="24"/>
          <w:szCs w:val="24"/>
        </w:rPr>
        <w:t>при реализации образовательных программ начального образования, основного общего и среднего</w:t>
      </w:r>
      <w:r w:rsidRPr="00DE4267">
        <w:rPr>
          <w:spacing w:val="1"/>
          <w:sz w:val="24"/>
          <w:szCs w:val="24"/>
        </w:rPr>
        <w:t xml:space="preserve"> </w:t>
      </w:r>
      <w:r w:rsidRPr="00DE4267">
        <w:rPr>
          <w:sz w:val="24"/>
          <w:szCs w:val="24"/>
        </w:rPr>
        <w:t>общего</w:t>
      </w:r>
      <w:r w:rsidRPr="00DE4267">
        <w:rPr>
          <w:spacing w:val="-2"/>
          <w:sz w:val="24"/>
          <w:szCs w:val="24"/>
        </w:rPr>
        <w:t xml:space="preserve"> </w:t>
      </w:r>
      <w:r w:rsidRPr="00DE4267">
        <w:rPr>
          <w:sz w:val="24"/>
          <w:szCs w:val="24"/>
        </w:rPr>
        <w:t>образования;</w:t>
      </w:r>
    </w:p>
    <w:p w:rsidR="00DE4267" w:rsidRPr="00DE4267" w:rsidRDefault="00DE4267" w:rsidP="00DE4267">
      <w:pPr>
        <w:pStyle w:val="a3"/>
        <w:spacing w:before="2" w:line="285" w:lineRule="auto"/>
        <w:ind w:left="812" w:right="98" w:firstLine="240"/>
        <w:rPr>
          <w:sz w:val="24"/>
          <w:szCs w:val="24"/>
        </w:rPr>
      </w:pPr>
      <w:r w:rsidRPr="00DE4267">
        <w:rPr>
          <w:sz w:val="24"/>
          <w:szCs w:val="24"/>
        </w:rPr>
        <w:t>-способствуют социально-психологической адаптации обучающихся к условиям Организации с</w:t>
      </w:r>
      <w:r w:rsidRPr="00DE4267">
        <w:rPr>
          <w:spacing w:val="1"/>
          <w:sz w:val="24"/>
          <w:szCs w:val="24"/>
        </w:rPr>
        <w:t xml:space="preserve"> </w:t>
      </w:r>
      <w:r w:rsidRPr="00DE4267">
        <w:rPr>
          <w:sz w:val="24"/>
          <w:szCs w:val="24"/>
        </w:rPr>
        <w:t>учетом</w:t>
      </w:r>
      <w:r w:rsidRPr="00DE4267">
        <w:rPr>
          <w:spacing w:val="1"/>
          <w:sz w:val="24"/>
          <w:szCs w:val="24"/>
        </w:rPr>
        <w:t xml:space="preserve"> </w:t>
      </w:r>
      <w:r w:rsidRPr="00DE4267">
        <w:rPr>
          <w:sz w:val="24"/>
          <w:szCs w:val="24"/>
        </w:rPr>
        <w:t>специфики</w:t>
      </w:r>
      <w:r w:rsidRPr="00DE4267">
        <w:rPr>
          <w:spacing w:val="1"/>
          <w:sz w:val="24"/>
          <w:szCs w:val="24"/>
        </w:rPr>
        <w:t xml:space="preserve"> </w:t>
      </w:r>
      <w:r w:rsidRPr="00DE4267">
        <w:rPr>
          <w:sz w:val="24"/>
          <w:szCs w:val="24"/>
        </w:rPr>
        <w:t>их</w:t>
      </w:r>
      <w:r w:rsidRPr="00DE4267">
        <w:rPr>
          <w:spacing w:val="1"/>
          <w:sz w:val="24"/>
          <w:szCs w:val="24"/>
        </w:rPr>
        <w:t xml:space="preserve"> </w:t>
      </w:r>
      <w:r w:rsidRPr="00DE4267">
        <w:rPr>
          <w:sz w:val="24"/>
          <w:szCs w:val="24"/>
        </w:rPr>
        <w:t>возрастного</w:t>
      </w:r>
      <w:r w:rsidRPr="00DE4267">
        <w:rPr>
          <w:spacing w:val="1"/>
          <w:sz w:val="24"/>
          <w:szCs w:val="24"/>
        </w:rPr>
        <w:t xml:space="preserve"> </w:t>
      </w:r>
      <w:r w:rsidRPr="00DE4267">
        <w:rPr>
          <w:sz w:val="24"/>
          <w:szCs w:val="24"/>
        </w:rPr>
        <w:t>психофизиологического</w:t>
      </w:r>
      <w:r w:rsidRPr="00DE4267">
        <w:rPr>
          <w:spacing w:val="1"/>
          <w:sz w:val="24"/>
          <w:szCs w:val="24"/>
        </w:rPr>
        <w:t xml:space="preserve"> </w:t>
      </w:r>
      <w:r w:rsidRPr="00DE4267">
        <w:rPr>
          <w:sz w:val="24"/>
          <w:szCs w:val="24"/>
        </w:rPr>
        <w:t>развития,</w:t>
      </w:r>
      <w:r w:rsidRPr="00DE4267">
        <w:rPr>
          <w:spacing w:val="1"/>
          <w:sz w:val="24"/>
          <w:szCs w:val="24"/>
        </w:rPr>
        <w:t xml:space="preserve"> </w:t>
      </w:r>
      <w:r w:rsidRPr="00DE4267">
        <w:rPr>
          <w:sz w:val="24"/>
          <w:szCs w:val="24"/>
        </w:rPr>
        <w:t>включая</w:t>
      </w:r>
      <w:r w:rsidRPr="00DE4267">
        <w:rPr>
          <w:spacing w:val="1"/>
          <w:sz w:val="24"/>
          <w:szCs w:val="24"/>
        </w:rPr>
        <w:t xml:space="preserve"> </w:t>
      </w:r>
      <w:r w:rsidRPr="00DE4267">
        <w:rPr>
          <w:sz w:val="24"/>
          <w:szCs w:val="24"/>
        </w:rPr>
        <w:t>особенности</w:t>
      </w:r>
      <w:r w:rsidRPr="00DE4267">
        <w:rPr>
          <w:spacing w:val="1"/>
          <w:sz w:val="24"/>
          <w:szCs w:val="24"/>
        </w:rPr>
        <w:t xml:space="preserve"> </w:t>
      </w:r>
      <w:r w:rsidRPr="00DE4267">
        <w:rPr>
          <w:sz w:val="24"/>
          <w:szCs w:val="24"/>
        </w:rPr>
        <w:t>адаптации</w:t>
      </w:r>
      <w:r w:rsidRPr="00DE4267">
        <w:rPr>
          <w:spacing w:val="-3"/>
          <w:sz w:val="24"/>
          <w:szCs w:val="24"/>
        </w:rPr>
        <w:t xml:space="preserve"> </w:t>
      </w:r>
      <w:r w:rsidRPr="00DE4267">
        <w:rPr>
          <w:sz w:val="24"/>
          <w:szCs w:val="24"/>
        </w:rPr>
        <w:t>к социальной среде;</w:t>
      </w:r>
    </w:p>
    <w:p w:rsidR="00DE4267" w:rsidRPr="00DE4267" w:rsidRDefault="00DE4267" w:rsidP="00DE4267">
      <w:pPr>
        <w:pStyle w:val="a3"/>
        <w:spacing w:line="285" w:lineRule="auto"/>
        <w:ind w:left="812" w:right="100" w:firstLine="240"/>
        <w:rPr>
          <w:sz w:val="24"/>
          <w:szCs w:val="24"/>
        </w:rPr>
      </w:pPr>
      <w:r w:rsidRPr="00DE4267">
        <w:rPr>
          <w:sz w:val="24"/>
          <w:szCs w:val="24"/>
        </w:rPr>
        <w:t>-формирование и развитие психолого-педагогической компетентности работников Организации и</w:t>
      </w:r>
      <w:r w:rsidRPr="00DE4267">
        <w:rPr>
          <w:spacing w:val="-57"/>
          <w:sz w:val="24"/>
          <w:szCs w:val="24"/>
        </w:rPr>
        <w:t xml:space="preserve"> </w:t>
      </w:r>
      <w:r w:rsidRPr="00DE4267">
        <w:rPr>
          <w:sz w:val="24"/>
          <w:szCs w:val="24"/>
        </w:rPr>
        <w:t>родителей</w:t>
      </w:r>
      <w:r w:rsidRPr="00DE4267">
        <w:rPr>
          <w:spacing w:val="-1"/>
          <w:sz w:val="24"/>
          <w:szCs w:val="24"/>
        </w:rPr>
        <w:t xml:space="preserve"> </w:t>
      </w:r>
      <w:r w:rsidRPr="00DE4267">
        <w:rPr>
          <w:sz w:val="24"/>
          <w:szCs w:val="24"/>
        </w:rPr>
        <w:t>(законных представителей) несовершеннолетних обучающихся;</w:t>
      </w:r>
    </w:p>
    <w:p w:rsidR="00DE4267" w:rsidRPr="00DE4267" w:rsidRDefault="00DE4267" w:rsidP="00DE4267">
      <w:pPr>
        <w:pStyle w:val="a3"/>
        <w:spacing w:line="285" w:lineRule="auto"/>
        <w:ind w:left="812" w:right="104" w:firstLine="240"/>
        <w:rPr>
          <w:sz w:val="24"/>
          <w:szCs w:val="24"/>
        </w:rPr>
      </w:pPr>
      <w:r w:rsidRPr="00DE4267">
        <w:rPr>
          <w:sz w:val="24"/>
          <w:szCs w:val="24"/>
        </w:rPr>
        <w:t>-профилактику</w:t>
      </w:r>
      <w:r w:rsidRPr="00DE4267">
        <w:rPr>
          <w:spacing w:val="1"/>
          <w:sz w:val="24"/>
          <w:szCs w:val="24"/>
        </w:rPr>
        <w:t xml:space="preserve"> </w:t>
      </w:r>
      <w:r w:rsidRPr="00DE4267">
        <w:rPr>
          <w:sz w:val="24"/>
          <w:szCs w:val="24"/>
        </w:rPr>
        <w:t>формирования</w:t>
      </w:r>
      <w:r w:rsidRPr="00DE4267">
        <w:rPr>
          <w:spacing w:val="1"/>
          <w:sz w:val="24"/>
          <w:szCs w:val="24"/>
        </w:rPr>
        <w:t xml:space="preserve"> </w:t>
      </w:r>
      <w:r w:rsidRPr="00DE4267">
        <w:rPr>
          <w:sz w:val="24"/>
          <w:szCs w:val="24"/>
        </w:rPr>
        <w:t>у</w:t>
      </w:r>
      <w:r w:rsidRPr="00DE4267">
        <w:rPr>
          <w:spacing w:val="1"/>
          <w:sz w:val="24"/>
          <w:szCs w:val="24"/>
        </w:rPr>
        <w:t xml:space="preserve"> </w:t>
      </w:r>
      <w:r w:rsidRPr="00DE4267">
        <w:rPr>
          <w:sz w:val="24"/>
          <w:szCs w:val="24"/>
        </w:rPr>
        <w:t>обучающихся</w:t>
      </w:r>
      <w:r w:rsidRPr="00DE4267">
        <w:rPr>
          <w:spacing w:val="1"/>
          <w:sz w:val="24"/>
          <w:szCs w:val="24"/>
        </w:rPr>
        <w:t xml:space="preserve"> </w:t>
      </w:r>
      <w:r w:rsidRPr="00DE4267">
        <w:rPr>
          <w:sz w:val="24"/>
          <w:szCs w:val="24"/>
        </w:rPr>
        <w:t>девиантных</w:t>
      </w:r>
      <w:r w:rsidRPr="00DE4267">
        <w:rPr>
          <w:spacing w:val="1"/>
          <w:sz w:val="24"/>
          <w:szCs w:val="24"/>
        </w:rPr>
        <w:t xml:space="preserve"> </w:t>
      </w:r>
      <w:r w:rsidRPr="00DE4267">
        <w:rPr>
          <w:sz w:val="24"/>
          <w:szCs w:val="24"/>
        </w:rPr>
        <w:t>форм</w:t>
      </w:r>
      <w:r w:rsidRPr="00DE4267">
        <w:rPr>
          <w:spacing w:val="1"/>
          <w:sz w:val="24"/>
          <w:szCs w:val="24"/>
        </w:rPr>
        <w:t xml:space="preserve"> </w:t>
      </w:r>
      <w:r w:rsidRPr="00DE4267">
        <w:rPr>
          <w:sz w:val="24"/>
          <w:szCs w:val="24"/>
        </w:rPr>
        <w:t>поведения,</w:t>
      </w:r>
      <w:r w:rsidRPr="00DE4267">
        <w:rPr>
          <w:spacing w:val="1"/>
          <w:sz w:val="24"/>
          <w:szCs w:val="24"/>
        </w:rPr>
        <w:t xml:space="preserve"> </w:t>
      </w:r>
      <w:r w:rsidRPr="00DE4267">
        <w:rPr>
          <w:sz w:val="24"/>
          <w:szCs w:val="24"/>
        </w:rPr>
        <w:t>агрессии</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повышенной</w:t>
      </w:r>
      <w:r w:rsidRPr="00DE4267">
        <w:rPr>
          <w:spacing w:val="-1"/>
          <w:sz w:val="24"/>
          <w:szCs w:val="24"/>
        </w:rPr>
        <w:t xml:space="preserve"> </w:t>
      </w:r>
      <w:r w:rsidRPr="00DE4267">
        <w:rPr>
          <w:sz w:val="24"/>
          <w:szCs w:val="24"/>
        </w:rPr>
        <w:t>тревожности.</w:t>
      </w:r>
    </w:p>
    <w:p w:rsidR="00DE4267" w:rsidRPr="00DE4267" w:rsidRDefault="00DE4267" w:rsidP="00DE4267">
      <w:pPr>
        <w:pStyle w:val="a3"/>
        <w:spacing w:line="285" w:lineRule="auto"/>
        <w:ind w:left="812" w:right="99" w:firstLine="240"/>
        <w:rPr>
          <w:sz w:val="24"/>
          <w:szCs w:val="24"/>
        </w:rPr>
      </w:pPr>
      <w:r w:rsidRPr="00DE4267">
        <w:rPr>
          <w:sz w:val="24"/>
          <w:szCs w:val="24"/>
        </w:rPr>
        <w:t>В</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психолого-педагогическое</w:t>
      </w:r>
      <w:r w:rsidRPr="00DE4267">
        <w:rPr>
          <w:spacing w:val="1"/>
          <w:sz w:val="24"/>
          <w:szCs w:val="24"/>
        </w:rPr>
        <w:t xml:space="preserve"> </w:t>
      </w:r>
      <w:r w:rsidRPr="00DE4267">
        <w:rPr>
          <w:sz w:val="24"/>
          <w:szCs w:val="24"/>
        </w:rPr>
        <w:t>сопровождение</w:t>
      </w:r>
      <w:r w:rsidRPr="00DE4267">
        <w:rPr>
          <w:spacing w:val="6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программы</w:t>
      </w:r>
      <w:r w:rsidRPr="00DE4267">
        <w:rPr>
          <w:spacing w:val="-3"/>
          <w:sz w:val="24"/>
          <w:szCs w:val="24"/>
        </w:rPr>
        <w:t xml:space="preserve"> </w:t>
      </w:r>
      <w:r w:rsidRPr="00DE4267">
        <w:rPr>
          <w:sz w:val="24"/>
          <w:szCs w:val="24"/>
        </w:rPr>
        <w:t>основного</w:t>
      </w:r>
      <w:r w:rsidRPr="00DE4267">
        <w:rPr>
          <w:spacing w:val="-2"/>
          <w:sz w:val="24"/>
          <w:szCs w:val="24"/>
        </w:rPr>
        <w:t xml:space="preserve"> </w:t>
      </w:r>
      <w:r w:rsidRPr="00DE4267">
        <w:rPr>
          <w:sz w:val="24"/>
          <w:szCs w:val="24"/>
        </w:rPr>
        <w:t>общего</w:t>
      </w:r>
      <w:r w:rsidRPr="00DE4267">
        <w:rPr>
          <w:spacing w:val="-3"/>
          <w:sz w:val="24"/>
          <w:szCs w:val="24"/>
        </w:rPr>
        <w:t xml:space="preserve"> </w:t>
      </w:r>
      <w:r w:rsidRPr="00DE4267">
        <w:rPr>
          <w:sz w:val="24"/>
          <w:szCs w:val="24"/>
        </w:rPr>
        <w:t>образования</w:t>
      </w:r>
      <w:r w:rsidRPr="00DE4267">
        <w:rPr>
          <w:spacing w:val="-2"/>
          <w:sz w:val="24"/>
          <w:szCs w:val="24"/>
        </w:rPr>
        <w:t xml:space="preserve"> </w:t>
      </w:r>
      <w:r w:rsidRPr="00DE4267">
        <w:rPr>
          <w:sz w:val="24"/>
          <w:szCs w:val="24"/>
        </w:rPr>
        <w:t>осуществляется</w:t>
      </w:r>
      <w:r w:rsidRPr="00DE4267">
        <w:rPr>
          <w:spacing w:val="-3"/>
          <w:sz w:val="24"/>
          <w:szCs w:val="24"/>
        </w:rPr>
        <w:t xml:space="preserve"> </w:t>
      </w:r>
      <w:r w:rsidRPr="00DE4267">
        <w:rPr>
          <w:sz w:val="24"/>
          <w:szCs w:val="24"/>
        </w:rPr>
        <w:t>квалифицированными</w:t>
      </w:r>
      <w:r w:rsidRPr="00DE4267">
        <w:rPr>
          <w:spacing w:val="-2"/>
          <w:sz w:val="24"/>
          <w:szCs w:val="24"/>
        </w:rPr>
        <w:t xml:space="preserve"> </w:t>
      </w:r>
      <w:r w:rsidRPr="00DE4267">
        <w:rPr>
          <w:sz w:val="24"/>
          <w:szCs w:val="24"/>
        </w:rPr>
        <w:t>специалистами:</w:t>
      </w:r>
    </w:p>
    <w:p w:rsidR="00DE4267" w:rsidRPr="00DE4267" w:rsidRDefault="00DE4267" w:rsidP="00DE4267">
      <w:pPr>
        <w:pStyle w:val="a3"/>
        <w:ind w:left="1053" w:firstLine="0"/>
        <w:jc w:val="left"/>
        <w:rPr>
          <w:sz w:val="24"/>
          <w:szCs w:val="24"/>
        </w:rPr>
      </w:pPr>
      <w:r w:rsidRPr="00DE4267">
        <w:rPr>
          <w:sz w:val="24"/>
          <w:szCs w:val="24"/>
        </w:rPr>
        <w:t>—педагогом-психологом</w:t>
      </w:r>
      <w:r w:rsidRPr="00DE4267">
        <w:rPr>
          <w:spacing w:val="-4"/>
          <w:sz w:val="24"/>
          <w:szCs w:val="24"/>
        </w:rPr>
        <w:t xml:space="preserve"> </w:t>
      </w:r>
      <w:r w:rsidRPr="00DE4267">
        <w:rPr>
          <w:sz w:val="24"/>
          <w:szCs w:val="24"/>
        </w:rPr>
        <w:t>(1</w:t>
      </w:r>
      <w:r w:rsidRPr="00DE4267">
        <w:rPr>
          <w:spacing w:val="-4"/>
          <w:sz w:val="24"/>
          <w:szCs w:val="24"/>
        </w:rPr>
        <w:t xml:space="preserve"> </w:t>
      </w:r>
      <w:r w:rsidRPr="00DE4267">
        <w:rPr>
          <w:sz w:val="24"/>
          <w:szCs w:val="24"/>
        </w:rPr>
        <w:t>человек);</w:t>
      </w:r>
    </w:p>
    <w:p w:rsidR="00DE4267" w:rsidRPr="00DE4267" w:rsidRDefault="00DE4267" w:rsidP="00DE4267">
      <w:pPr>
        <w:pStyle w:val="a3"/>
        <w:spacing w:before="44"/>
        <w:ind w:left="1053" w:firstLine="0"/>
        <w:jc w:val="left"/>
        <w:rPr>
          <w:sz w:val="24"/>
          <w:szCs w:val="24"/>
        </w:rPr>
      </w:pPr>
      <w:r w:rsidRPr="00DE4267">
        <w:rPr>
          <w:sz w:val="24"/>
          <w:szCs w:val="24"/>
        </w:rPr>
        <w:t>—учителем-логопедом</w:t>
      </w:r>
      <w:r w:rsidRPr="00DE4267">
        <w:rPr>
          <w:spacing w:val="-2"/>
          <w:sz w:val="24"/>
          <w:szCs w:val="24"/>
        </w:rPr>
        <w:t xml:space="preserve"> </w:t>
      </w:r>
      <w:r w:rsidRPr="00DE4267">
        <w:rPr>
          <w:sz w:val="24"/>
          <w:szCs w:val="24"/>
        </w:rPr>
        <w:t>(1</w:t>
      </w:r>
      <w:r w:rsidRPr="00DE4267">
        <w:rPr>
          <w:spacing w:val="-2"/>
          <w:sz w:val="24"/>
          <w:szCs w:val="24"/>
        </w:rPr>
        <w:t xml:space="preserve"> </w:t>
      </w:r>
      <w:r w:rsidRPr="00DE4267">
        <w:rPr>
          <w:sz w:val="24"/>
          <w:szCs w:val="24"/>
        </w:rPr>
        <w:t>человек);</w:t>
      </w:r>
    </w:p>
    <w:p w:rsidR="00DE4267" w:rsidRPr="00DE4267" w:rsidRDefault="00DE4267" w:rsidP="00DE4267">
      <w:pPr>
        <w:pStyle w:val="a3"/>
        <w:spacing w:before="53"/>
        <w:ind w:left="1053" w:firstLine="0"/>
        <w:jc w:val="left"/>
        <w:rPr>
          <w:sz w:val="24"/>
          <w:szCs w:val="24"/>
        </w:rPr>
      </w:pPr>
      <w:r w:rsidRPr="00DE4267">
        <w:rPr>
          <w:sz w:val="24"/>
          <w:szCs w:val="24"/>
        </w:rPr>
        <w:t>—социальным</w:t>
      </w:r>
      <w:r w:rsidRPr="00DE4267">
        <w:rPr>
          <w:spacing w:val="-5"/>
          <w:sz w:val="24"/>
          <w:szCs w:val="24"/>
        </w:rPr>
        <w:t xml:space="preserve"> </w:t>
      </w:r>
      <w:r w:rsidRPr="00DE4267">
        <w:rPr>
          <w:sz w:val="24"/>
          <w:szCs w:val="24"/>
        </w:rPr>
        <w:t>педагогом</w:t>
      </w:r>
      <w:r w:rsidRPr="00DE4267">
        <w:rPr>
          <w:spacing w:val="-3"/>
          <w:sz w:val="24"/>
          <w:szCs w:val="24"/>
        </w:rPr>
        <w:t xml:space="preserve"> </w:t>
      </w:r>
      <w:r w:rsidRPr="00DE4267">
        <w:rPr>
          <w:sz w:val="24"/>
          <w:szCs w:val="24"/>
        </w:rPr>
        <w:t>(1</w:t>
      </w:r>
      <w:r w:rsidRPr="00DE4267">
        <w:rPr>
          <w:spacing w:val="-3"/>
          <w:sz w:val="24"/>
          <w:szCs w:val="24"/>
        </w:rPr>
        <w:t xml:space="preserve"> </w:t>
      </w:r>
      <w:r w:rsidRPr="00DE4267">
        <w:rPr>
          <w:sz w:val="24"/>
          <w:szCs w:val="24"/>
        </w:rPr>
        <w:t>человек).</w:t>
      </w:r>
    </w:p>
    <w:p w:rsidR="00DE4267" w:rsidRPr="00DE4267" w:rsidRDefault="00DE4267" w:rsidP="00DE4267">
      <w:pPr>
        <w:pStyle w:val="a3"/>
        <w:spacing w:before="51"/>
        <w:ind w:left="812" w:right="100" w:firstLine="0"/>
        <w:rPr>
          <w:sz w:val="24"/>
          <w:szCs w:val="24"/>
        </w:rPr>
      </w:pPr>
      <w:r w:rsidRPr="00DE4267">
        <w:rPr>
          <w:sz w:val="24"/>
          <w:szCs w:val="24"/>
        </w:rPr>
        <w:t>В</w:t>
      </w:r>
      <w:r w:rsidRPr="00DE4267">
        <w:rPr>
          <w:spacing w:val="1"/>
          <w:sz w:val="24"/>
          <w:szCs w:val="24"/>
        </w:rPr>
        <w:t xml:space="preserve"> </w:t>
      </w:r>
      <w:r w:rsidRPr="00DE4267">
        <w:rPr>
          <w:sz w:val="24"/>
          <w:szCs w:val="24"/>
        </w:rPr>
        <w:t>процессе</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основной</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обеспечивается психолого-педагогическое сопровождение участников образовательных отношений</w:t>
      </w:r>
      <w:r w:rsidRPr="00DE4267">
        <w:rPr>
          <w:spacing w:val="1"/>
          <w:sz w:val="24"/>
          <w:szCs w:val="24"/>
        </w:rPr>
        <w:t xml:space="preserve"> </w:t>
      </w:r>
      <w:r w:rsidRPr="00DE4267">
        <w:rPr>
          <w:sz w:val="24"/>
          <w:szCs w:val="24"/>
        </w:rPr>
        <w:t>посредством</w:t>
      </w:r>
      <w:r w:rsidRPr="00DE4267">
        <w:rPr>
          <w:spacing w:val="-1"/>
          <w:sz w:val="24"/>
          <w:szCs w:val="24"/>
        </w:rPr>
        <w:t xml:space="preserve"> </w:t>
      </w:r>
      <w:r w:rsidRPr="00DE4267">
        <w:rPr>
          <w:sz w:val="24"/>
          <w:szCs w:val="24"/>
        </w:rPr>
        <w:t>системной</w:t>
      </w:r>
      <w:r w:rsidRPr="00DE4267">
        <w:rPr>
          <w:spacing w:val="2"/>
          <w:sz w:val="24"/>
          <w:szCs w:val="24"/>
        </w:rPr>
        <w:t xml:space="preserve"> </w:t>
      </w:r>
      <w:r w:rsidRPr="00DE4267">
        <w:rPr>
          <w:sz w:val="24"/>
          <w:szCs w:val="24"/>
        </w:rPr>
        <w:t>деятельности и отдельных</w:t>
      </w:r>
      <w:r w:rsidRPr="00DE4267">
        <w:rPr>
          <w:spacing w:val="-1"/>
          <w:sz w:val="24"/>
          <w:szCs w:val="24"/>
        </w:rPr>
        <w:t xml:space="preserve"> </w:t>
      </w:r>
      <w:r w:rsidRPr="00DE4267">
        <w:rPr>
          <w:sz w:val="24"/>
          <w:szCs w:val="24"/>
        </w:rPr>
        <w:t>мероприятий,</w:t>
      </w:r>
      <w:r w:rsidRPr="00DE4267">
        <w:rPr>
          <w:spacing w:val="-1"/>
          <w:sz w:val="24"/>
          <w:szCs w:val="24"/>
        </w:rPr>
        <w:t xml:space="preserve"> </w:t>
      </w:r>
      <w:r w:rsidRPr="00DE4267">
        <w:rPr>
          <w:sz w:val="24"/>
          <w:szCs w:val="24"/>
        </w:rPr>
        <w:t>обеспечивающих:</w:t>
      </w:r>
    </w:p>
    <w:p w:rsidR="00DE4267" w:rsidRPr="00DE4267" w:rsidRDefault="00DE4267" w:rsidP="00DE4267">
      <w:pPr>
        <w:pStyle w:val="a3"/>
        <w:spacing w:before="201"/>
        <w:ind w:left="872" w:firstLine="0"/>
        <w:rPr>
          <w:sz w:val="24"/>
          <w:szCs w:val="24"/>
        </w:rPr>
      </w:pPr>
      <w:r w:rsidRPr="00DE4267">
        <w:rPr>
          <w:sz w:val="24"/>
          <w:szCs w:val="24"/>
        </w:rPr>
        <w:t>—формирование</w:t>
      </w:r>
      <w:r w:rsidRPr="00DE4267">
        <w:rPr>
          <w:spacing w:val="-5"/>
          <w:sz w:val="24"/>
          <w:szCs w:val="24"/>
        </w:rPr>
        <w:t xml:space="preserve"> </w:t>
      </w:r>
      <w:r w:rsidRPr="00DE4267">
        <w:rPr>
          <w:sz w:val="24"/>
          <w:szCs w:val="24"/>
        </w:rPr>
        <w:t>и</w:t>
      </w:r>
      <w:r w:rsidRPr="00DE4267">
        <w:rPr>
          <w:spacing w:val="-3"/>
          <w:sz w:val="24"/>
          <w:szCs w:val="24"/>
        </w:rPr>
        <w:t xml:space="preserve"> </w:t>
      </w:r>
      <w:r w:rsidRPr="00DE4267">
        <w:rPr>
          <w:sz w:val="24"/>
          <w:szCs w:val="24"/>
        </w:rPr>
        <w:t>развитие</w:t>
      </w:r>
      <w:r w:rsidRPr="00DE4267">
        <w:rPr>
          <w:spacing w:val="-4"/>
          <w:sz w:val="24"/>
          <w:szCs w:val="24"/>
        </w:rPr>
        <w:t xml:space="preserve"> </w:t>
      </w:r>
      <w:r w:rsidRPr="00DE4267">
        <w:rPr>
          <w:sz w:val="24"/>
          <w:szCs w:val="24"/>
        </w:rPr>
        <w:t>психолого-педагогической</w:t>
      </w:r>
      <w:r w:rsidRPr="00DE4267">
        <w:rPr>
          <w:spacing w:val="-3"/>
          <w:sz w:val="24"/>
          <w:szCs w:val="24"/>
        </w:rPr>
        <w:t xml:space="preserve"> </w:t>
      </w:r>
      <w:r w:rsidRPr="00DE4267">
        <w:rPr>
          <w:sz w:val="24"/>
          <w:szCs w:val="24"/>
        </w:rPr>
        <w:t>компетентности;</w:t>
      </w:r>
    </w:p>
    <w:p w:rsidR="00DE4267" w:rsidRPr="00DE4267" w:rsidRDefault="00DE4267" w:rsidP="00DE4267">
      <w:pPr>
        <w:pStyle w:val="a3"/>
        <w:spacing w:before="200"/>
        <w:ind w:left="572" w:firstLine="0"/>
        <w:jc w:val="left"/>
        <w:rPr>
          <w:sz w:val="24"/>
          <w:szCs w:val="24"/>
        </w:rPr>
      </w:pPr>
      <w:r w:rsidRPr="00DE4267">
        <w:rPr>
          <w:sz w:val="24"/>
          <w:szCs w:val="24"/>
        </w:rPr>
        <w:t>—сохранение</w:t>
      </w:r>
      <w:r w:rsidRPr="00DE4267">
        <w:rPr>
          <w:spacing w:val="-4"/>
          <w:sz w:val="24"/>
          <w:szCs w:val="24"/>
        </w:rPr>
        <w:t xml:space="preserve"> </w:t>
      </w:r>
      <w:r w:rsidRPr="00DE4267">
        <w:rPr>
          <w:sz w:val="24"/>
          <w:szCs w:val="24"/>
        </w:rPr>
        <w:t>и</w:t>
      </w:r>
      <w:r w:rsidRPr="00DE4267">
        <w:rPr>
          <w:spacing w:val="-2"/>
          <w:sz w:val="24"/>
          <w:szCs w:val="24"/>
        </w:rPr>
        <w:t xml:space="preserve"> </w:t>
      </w:r>
      <w:r w:rsidRPr="00DE4267">
        <w:rPr>
          <w:sz w:val="24"/>
          <w:szCs w:val="24"/>
        </w:rPr>
        <w:t>укрепление</w:t>
      </w:r>
      <w:r w:rsidRPr="00DE4267">
        <w:rPr>
          <w:spacing w:val="-3"/>
          <w:sz w:val="24"/>
          <w:szCs w:val="24"/>
        </w:rPr>
        <w:t xml:space="preserve"> </w:t>
      </w:r>
      <w:r w:rsidRPr="00DE4267">
        <w:rPr>
          <w:sz w:val="24"/>
          <w:szCs w:val="24"/>
        </w:rPr>
        <w:t>психологического</w:t>
      </w:r>
      <w:r w:rsidRPr="00DE4267">
        <w:rPr>
          <w:spacing w:val="-5"/>
          <w:sz w:val="24"/>
          <w:szCs w:val="24"/>
        </w:rPr>
        <w:t xml:space="preserve"> </w:t>
      </w:r>
      <w:r w:rsidRPr="00DE4267">
        <w:rPr>
          <w:sz w:val="24"/>
          <w:szCs w:val="24"/>
        </w:rPr>
        <w:t>благополучия</w:t>
      </w:r>
      <w:r w:rsidRPr="00DE4267">
        <w:rPr>
          <w:spacing w:val="-2"/>
          <w:sz w:val="24"/>
          <w:szCs w:val="24"/>
        </w:rPr>
        <w:t xml:space="preserve"> </w:t>
      </w:r>
      <w:r w:rsidRPr="00DE4267">
        <w:rPr>
          <w:sz w:val="24"/>
          <w:szCs w:val="24"/>
        </w:rPr>
        <w:t>и</w:t>
      </w:r>
      <w:r w:rsidRPr="00DE4267">
        <w:rPr>
          <w:spacing w:val="-3"/>
          <w:sz w:val="24"/>
          <w:szCs w:val="24"/>
        </w:rPr>
        <w:t xml:space="preserve"> </w:t>
      </w:r>
      <w:r w:rsidRPr="00DE4267">
        <w:rPr>
          <w:sz w:val="24"/>
          <w:szCs w:val="24"/>
        </w:rPr>
        <w:t>психического</w:t>
      </w:r>
      <w:r w:rsidRPr="00DE4267">
        <w:rPr>
          <w:spacing w:val="-2"/>
          <w:sz w:val="24"/>
          <w:szCs w:val="24"/>
        </w:rPr>
        <w:t xml:space="preserve"> </w:t>
      </w:r>
      <w:r w:rsidRPr="00DE4267">
        <w:rPr>
          <w:sz w:val="24"/>
          <w:szCs w:val="24"/>
        </w:rPr>
        <w:t>здоровья</w:t>
      </w:r>
      <w:r w:rsidRPr="00DE4267">
        <w:rPr>
          <w:spacing w:val="-3"/>
          <w:sz w:val="24"/>
          <w:szCs w:val="24"/>
        </w:rPr>
        <w:t xml:space="preserve"> </w:t>
      </w:r>
      <w:r w:rsidRPr="00DE4267">
        <w:rPr>
          <w:sz w:val="24"/>
          <w:szCs w:val="24"/>
        </w:rPr>
        <w:t>обучающихся;</w:t>
      </w:r>
    </w:p>
    <w:p w:rsidR="00DE4267" w:rsidRPr="00DE4267" w:rsidRDefault="00DE4267" w:rsidP="00DE4267">
      <w:pPr>
        <w:pStyle w:val="a3"/>
        <w:spacing w:before="199"/>
        <w:ind w:left="812" w:firstLine="0"/>
        <w:rPr>
          <w:sz w:val="24"/>
          <w:szCs w:val="24"/>
        </w:rPr>
      </w:pPr>
      <w:r w:rsidRPr="00DE4267">
        <w:rPr>
          <w:sz w:val="24"/>
          <w:szCs w:val="24"/>
        </w:rPr>
        <w:t>—поддержка</w:t>
      </w:r>
      <w:r w:rsidRPr="00DE4267">
        <w:rPr>
          <w:spacing w:val="-4"/>
          <w:sz w:val="24"/>
          <w:szCs w:val="24"/>
        </w:rPr>
        <w:t xml:space="preserve"> </w:t>
      </w:r>
      <w:r w:rsidRPr="00DE4267">
        <w:rPr>
          <w:sz w:val="24"/>
          <w:szCs w:val="24"/>
        </w:rPr>
        <w:t>и</w:t>
      </w:r>
      <w:r w:rsidRPr="00DE4267">
        <w:rPr>
          <w:spacing w:val="-3"/>
          <w:sz w:val="24"/>
          <w:szCs w:val="24"/>
        </w:rPr>
        <w:t xml:space="preserve"> </w:t>
      </w:r>
      <w:r w:rsidRPr="00DE4267">
        <w:rPr>
          <w:sz w:val="24"/>
          <w:szCs w:val="24"/>
        </w:rPr>
        <w:t>сопровождение</w:t>
      </w:r>
      <w:r w:rsidRPr="00DE4267">
        <w:rPr>
          <w:spacing w:val="-3"/>
          <w:sz w:val="24"/>
          <w:szCs w:val="24"/>
        </w:rPr>
        <w:t xml:space="preserve"> </w:t>
      </w:r>
      <w:r w:rsidRPr="00DE4267">
        <w:rPr>
          <w:sz w:val="24"/>
          <w:szCs w:val="24"/>
        </w:rPr>
        <w:t>детско-родительских</w:t>
      </w:r>
      <w:r w:rsidRPr="00DE4267">
        <w:rPr>
          <w:spacing w:val="-3"/>
          <w:sz w:val="24"/>
          <w:szCs w:val="24"/>
        </w:rPr>
        <w:t xml:space="preserve"> </w:t>
      </w:r>
      <w:r w:rsidRPr="00DE4267">
        <w:rPr>
          <w:sz w:val="24"/>
          <w:szCs w:val="24"/>
        </w:rPr>
        <w:t>отношений;</w:t>
      </w:r>
    </w:p>
    <w:p w:rsidR="00DE4267" w:rsidRPr="00DE4267" w:rsidRDefault="00DE4267" w:rsidP="00DE4267">
      <w:pPr>
        <w:pStyle w:val="a3"/>
        <w:spacing w:before="202"/>
        <w:ind w:left="812" w:firstLine="0"/>
        <w:rPr>
          <w:sz w:val="24"/>
          <w:szCs w:val="24"/>
        </w:rPr>
      </w:pPr>
      <w:r w:rsidRPr="00DE4267">
        <w:rPr>
          <w:sz w:val="24"/>
          <w:szCs w:val="24"/>
        </w:rPr>
        <w:t>—формирование</w:t>
      </w:r>
      <w:r w:rsidRPr="00DE4267">
        <w:rPr>
          <w:spacing w:val="-4"/>
          <w:sz w:val="24"/>
          <w:szCs w:val="24"/>
        </w:rPr>
        <w:t xml:space="preserve"> </w:t>
      </w:r>
      <w:r w:rsidRPr="00DE4267">
        <w:rPr>
          <w:sz w:val="24"/>
          <w:szCs w:val="24"/>
        </w:rPr>
        <w:t>ценности</w:t>
      </w:r>
      <w:r w:rsidRPr="00DE4267">
        <w:rPr>
          <w:spacing w:val="-1"/>
          <w:sz w:val="24"/>
          <w:szCs w:val="24"/>
        </w:rPr>
        <w:t xml:space="preserve"> </w:t>
      </w:r>
      <w:r w:rsidRPr="00DE4267">
        <w:rPr>
          <w:sz w:val="24"/>
          <w:szCs w:val="24"/>
        </w:rPr>
        <w:t>здоровья</w:t>
      </w:r>
      <w:r w:rsidRPr="00DE4267">
        <w:rPr>
          <w:spacing w:val="-5"/>
          <w:sz w:val="24"/>
          <w:szCs w:val="24"/>
        </w:rPr>
        <w:t xml:space="preserve"> </w:t>
      </w:r>
      <w:r w:rsidRPr="00DE4267">
        <w:rPr>
          <w:sz w:val="24"/>
          <w:szCs w:val="24"/>
        </w:rPr>
        <w:t>и</w:t>
      </w:r>
      <w:r w:rsidRPr="00DE4267">
        <w:rPr>
          <w:spacing w:val="-2"/>
          <w:sz w:val="24"/>
          <w:szCs w:val="24"/>
        </w:rPr>
        <w:t xml:space="preserve"> </w:t>
      </w:r>
      <w:r w:rsidRPr="00DE4267">
        <w:rPr>
          <w:sz w:val="24"/>
          <w:szCs w:val="24"/>
        </w:rPr>
        <w:t>безопасного</w:t>
      </w:r>
      <w:r w:rsidRPr="00DE4267">
        <w:rPr>
          <w:spacing w:val="-2"/>
          <w:sz w:val="24"/>
          <w:szCs w:val="24"/>
        </w:rPr>
        <w:t xml:space="preserve"> </w:t>
      </w:r>
      <w:r w:rsidRPr="00DE4267">
        <w:rPr>
          <w:sz w:val="24"/>
          <w:szCs w:val="24"/>
        </w:rPr>
        <w:t>образа</w:t>
      </w:r>
      <w:r w:rsidRPr="00DE4267">
        <w:rPr>
          <w:spacing w:val="-4"/>
          <w:sz w:val="24"/>
          <w:szCs w:val="24"/>
        </w:rPr>
        <w:t xml:space="preserve"> </w:t>
      </w:r>
      <w:r w:rsidRPr="00DE4267">
        <w:rPr>
          <w:sz w:val="24"/>
          <w:szCs w:val="24"/>
        </w:rPr>
        <w:t>жизни;</w:t>
      </w:r>
    </w:p>
    <w:p w:rsidR="00DE4267" w:rsidRPr="00DE4267" w:rsidRDefault="00DE4267" w:rsidP="00DE4267">
      <w:pPr>
        <w:pStyle w:val="a3"/>
        <w:spacing w:before="199"/>
        <w:ind w:left="812" w:right="103" w:firstLine="0"/>
        <w:rPr>
          <w:sz w:val="24"/>
          <w:szCs w:val="24"/>
        </w:rPr>
      </w:pPr>
      <w:r w:rsidRPr="00DE4267">
        <w:rPr>
          <w:sz w:val="24"/>
          <w:szCs w:val="24"/>
        </w:rPr>
        <w:t>—дифференциация</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индивидуализация</w:t>
      </w:r>
      <w:r w:rsidRPr="00DE4267">
        <w:rPr>
          <w:spacing w:val="1"/>
          <w:sz w:val="24"/>
          <w:szCs w:val="24"/>
        </w:rPr>
        <w:t xml:space="preserve"> </w:t>
      </w:r>
      <w:r w:rsidRPr="00DE4267">
        <w:rPr>
          <w:sz w:val="24"/>
          <w:szCs w:val="24"/>
        </w:rPr>
        <w:t>обучения</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воспитания</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учетом</w:t>
      </w:r>
      <w:r w:rsidRPr="00DE4267">
        <w:rPr>
          <w:spacing w:val="1"/>
          <w:sz w:val="24"/>
          <w:szCs w:val="24"/>
        </w:rPr>
        <w:t xml:space="preserve"> </w:t>
      </w:r>
      <w:r w:rsidRPr="00DE4267">
        <w:rPr>
          <w:sz w:val="24"/>
          <w:szCs w:val="24"/>
        </w:rPr>
        <w:t>особенностей</w:t>
      </w:r>
      <w:r w:rsidRPr="00DE4267">
        <w:rPr>
          <w:spacing w:val="1"/>
          <w:sz w:val="24"/>
          <w:szCs w:val="24"/>
        </w:rPr>
        <w:t xml:space="preserve"> </w:t>
      </w:r>
      <w:r w:rsidRPr="00DE4267">
        <w:rPr>
          <w:sz w:val="24"/>
          <w:szCs w:val="24"/>
        </w:rPr>
        <w:t>когнитивного</w:t>
      </w:r>
      <w:r w:rsidRPr="00DE4267">
        <w:rPr>
          <w:spacing w:val="-4"/>
          <w:sz w:val="24"/>
          <w:szCs w:val="24"/>
        </w:rPr>
        <w:t xml:space="preserve"> </w:t>
      </w:r>
      <w:r w:rsidRPr="00DE4267">
        <w:rPr>
          <w:sz w:val="24"/>
          <w:szCs w:val="24"/>
        </w:rPr>
        <w:t>и эмоционального развития обучающихся;</w:t>
      </w:r>
    </w:p>
    <w:p w:rsidR="00DE4267" w:rsidRPr="00DE4267" w:rsidRDefault="00DE4267" w:rsidP="00DE4267">
      <w:pPr>
        <w:pStyle w:val="a3"/>
        <w:spacing w:before="199"/>
        <w:ind w:left="812" w:hanging="240"/>
        <w:jc w:val="left"/>
        <w:rPr>
          <w:sz w:val="24"/>
          <w:szCs w:val="24"/>
        </w:rPr>
      </w:pPr>
      <w:r w:rsidRPr="00DE4267">
        <w:rPr>
          <w:sz w:val="24"/>
          <w:szCs w:val="24"/>
        </w:rPr>
        <w:t>—мониторинг</w:t>
      </w:r>
      <w:r w:rsidRPr="00DE4267">
        <w:rPr>
          <w:spacing w:val="22"/>
          <w:sz w:val="24"/>
          <w:szCs w:val="24"/>
        </w:rPr>
        <w:t xml:space="preserve"> </w:t>
      </w:r>
      <w:r w:rsidRPr="00DE4267">
        <w:rPr>
          <w:sz w:val="24"/>
          <w:szCs w:val="24"/>
        </w:rPr>
        <w:t>возможностей</w:t>
      </w:r>
      <w:r w:rsidRPr="00DE4267">
        <w:rPr>
          <w:spacing w:val="22"/>
          <w:sz w:val="24"/>
          <w:szCs w:val="24"/>
        </w:rPr>
        <w:t xml:space="preserve"> </w:t>
      </w:r>
      <w:r w:rsidRPr="00DE4267">
        <w:rPr>
          <w:sz w:val="24"/>
          <w:szCs w:val="24"/>
        </w:rPr>
        <w:t>и</w:t>
      </w:r>
      <w:r w:rsidRPr="00DE4267">
        <w:rPr>
          <w:spacing w:val="23"/>
          <w:sz w:val="24"/>
          <w:szCs w:val="24"/>
        </w:rPr>
        <w:t xml:space="preserve"> </w:t>
      </w:r>
      <w:r w:rsidRPr="00DE4267">
        <w:rPr>
          <w:sz w:val="24"/>
          <w:szCs w:val="24"/>
        </w:rPr>
        <w:t>способностей</w:t>
      </w:r>
      <w:r w:rsidRPr="00DE4267">
        <w:rPr>
          <w:spacing w:val="20"/>
          <w:sz w:val="24"/>
          <w:szCs w:val="24"/>
        </w:rPr>
        <w:t xml:space="preserve"> </w:t>
      </w:r>
      <w:r w:rsidRPr="00DE4267">
        <w:rPr>
          <w:sz w:val="24"/>
          <w:szCs w:val="24"/>
        </w:rPr>
        <w:t>обучающихся,</w:t>
      </w:r>
      <w:r w:rsidRPr="00DE4267">
        <w:rPr>
          <w:spacing w:val="22"/>
          <w:sz w:val="24"/>
          <w:szCs w:val="24"/>
        </w:rPr>
        <w:t xml:space="preserve"> </w:t>
      </w:r>
      <w:r w:rsidRPr="00DE4267">
        <w:rPr>
          <w:sz w:val="24"/>
          <w:szCs w:val="24"/>
        </w:rPr>
        <w:t>выявление,</w:t>
      </w:r>
      <w:r w:rsidRPr="00DE4267">
        <w:rPr>
          <w:spacing w:val="23"/>
          <w:sz w:val="24"/>
          <w:szCs w:val="24"/>
        </w:rPr>
        <w:t xml:space="preserve"> </w:t>
      </w:r>
      <w:r w:rsidRPr="00DE4267">
        <w:rPr>
          <w:sz w:val="24"/>
          <w:szCs w:val="24"/>
        </w:rPr>
        <w:t>поддержка</w:t>
      </w:r>
      <w:r w:rsidRPr="00DE4267">
        <w:rPr>
          <w:spacing w:val="18"/>
          <w:sz w:val="24"/>
          <w:szCs w:val="24"/>
        </w:rPr>
        <w:t xml:space="preserve"> </w:t>
      </w:r>
      <w:r w:rsidRPr="00DE4267">
        <w:rPr>
          <w:sz w:val="24"/>
          <w:szCs w:val="24"/>
        </w:rPr>
        <w:t>и</w:t>
      </w:r>
      <w:r w:rsidRPr="00DE4267">
        <w:rPr>
          <w:spacing w:val="23"/>
          <w:sz w:val="24"/>
          <w:szCs w:val="24"/>
        </w:rPr>
        <w:t xml:space="preserve"> </w:t>
      </w:r>
      <w:r w:rsidRPr="00DE4267">
        <w:rPr>
          <w:sz w:val="24"/>
          <w:szCs w:val="24"/>
        </w:rPr>
        <w:t>сопровождение</w:t>
      </w:r>
      <w:r w:rsidRPr="00DE4267">
        <w:rPr>
          <w:spacing w:val="-57"/>
          <w:sz w:val="24"/>
          <w:szCs w:val="24"/>
        </w:rPr>
        <w:t xml:space="preserve"> </w:t>
      </w:r>
      <w:r w:rsidRPr="00DE4267">
        <w:rPr>
          <w:sz w:val="24"/>
          <w:szCs w:val="24"/>
        </w:rPr>
        <w:t>одаренных</w:t>
      </w:r>
      <w:r w:rsidRPr="00DE4267">
        <w:rPr>
          <w:spacing w:val="-1"/>
          <w:sz w:val="24"/>
          <w:szCs w:val="24"/>
        </w:rPr>
        <w:t xml:space="preserve"> </w:t>
      </w:r>
      <w:r w:rsidRPr="00DE4267">
        <w:rPr>
          <w:sz w:val="24"/>
          <w:szCs w:val="24"/>
        </w:rPr>
        <w:t>детей, обучающихся с</w:t>
      </w:r>
      <w:r w:rsidRPr="00DE4267">
        <w:rPr>
          <w:spacing w:val="-1"/>
          <w:sz w:val="24"/>
          <w:szCs w:val="24"/>
        </w:rPr>
        <w:t xml:space="preserve"> </w:t>
      </w:r>
      <w:r w:rsidRPr="00DE4267">
        <w:rPr>
          <w:sz w:val="24"/>
          <w:szCs w:val="24"/>
        </w:rPr>
        <w:t>ОВЗ;</w:t>
      </w:r>
    </w:p>
    <w:p w:rsidR="00DE4267" w:rsidRPr="00DE4267" w:rsidRDefault="00DE4267" w:rsidP="00DE4267">
      <w:pPr>
        <w:pStyle w:val="a3"/>
        <w:spacing w:before="200"/>
        <w:ind w:left="572" w:firstLine="0"/>
        <w:jc w:val="left"/>
        <w:rPr>
          <w:sz w:val="24"/>
          <w:szCs w:val="24"/>
        </w:rPr>
      </w:pPr>
      <w:r w:rsidRPr="00DE4267">
        <w:rPr>
          <w:sz w:val="24"/>
          <w:szCs w:val="24"/>
        </w:rPr>
        <w:t>—создание</w:t>
      </w:r>
      <w:r w:rsidRPr="00DE4267">
        <w:rPr>
          <w:spacing w:val="-4"/>
          <w:sz w:val="24"/>
          <w:szCs w:val="24"/>
        </w:rPr>
        <w:t xml:space="preserve"> </w:t>
      </w:r>
      <w:r w:rsidRPr="00DE4267">
        <w:rPr>
          <w:sz w:val="24"/>
          <w:szCs w:val="24"/>
        </w:rPr>
        <w:t>условий</w:t>
      </w:r>
      <w:r w:rsidRPr="00DE4267">
        <w:rPr>
          <w:spacing w:val="-3"/>
          <w:sz w:val="24"/>
          <w:szCs w:val="24"/>
        </w:rPr>
        <w:t xml:space="preserve"> </w:t>
      </w:r>
      <w:r w:rsidRPr="00DE4267">
        <w:rPr>
          <w:sz w:val="24"/>
          <w:szCs w:val="24"/>
        </w:rPr>
        <w:t>для</w:t>
      </w:r>
      <w:r w:rsidRPr="00DE4267">
        <w:rPr>
          <w:spacing w:val="-2"/>
          <w:sz w:val="24"/>
          <w:szCs w:val="24"/>
        </w:rPr>
        <w:t xml:space="preserve"> </w:t>
      </w:r>
      <w:r w:rsidRPr="00DE4267">
        <w:rPr>
          <w:sz w:val="24"/>
          <w:szCs w:val="24"/>
        </w:rPr>
        <w:t>последующего</w:t>
      </w:r>
      <w:r w:rsidRPr="00DE4267">
        <w:rPr>
          <w:spacing w:val="-4"/>
          <w:sz w:val="24"/>
          <w:szCs w:val="24"/>
        </w:rPr>
        <w:t xml:space="preserve"> </w:t>
      </w:r>
      <w:r w:rsidRPr="00DE4267">
        <w:rPr>
          <w:sz w:val="24"/>
          <w:szCs w:val="24"/>
        </w:rPr>
        <w:t>профессионального</w:t>
      </w:r>
      <w:r w:rsidRPr="00DE4267">
        <w:rPr>
          <w:spacing w:val="-2"/>
          <w:sz w:val="24"/>
          <w:szCs w:val="24"/>
        </w:rPr>
        <w:t xml:space="preserve"> </w:t>
      </w:r>
      <w:r w:rsidRPr="00DE4267">
        <w:rPr>
          <w:sz w:val="24"/>
          <w:szCs w:val="24"/>
        </w:rPr>
        <w:t>самоопределения;</w:t>
      </w:r>
    </w:p>
    <w:p w:rsidR="00DE4267" w:rsidRPr="00DE4267" w:rsidRDefault="00DE4267" w:rsidP="00DE4267">
      <w:pPr>
        <w:pStyle w:val="a3"/>
        <w:spacing w:before="202"/>
        <w:ind w:left="572" w:firstLine="0"/>
        <w:jc w:val="left"/>
        <w:rPr>
          <w:sz w:val="24"/>
          <w:szCs w:val="24"/>
        </w:rPr>
      </w:pPr>
      <w:r w:rsidRPr="00DE4267">
        <w:rPr>
          <w:sz w:val="24"/>
          <w:szCs w:val="24"/>
        </w:rPr>
        <w:t>—формирование</w:t>
      </w:r>
      <w:r w:rsidRPr="00DE4267">
        <w:rPr>
          <w:spacing w:val="-3"/>
          <w:sz w:val="24"/>
          <w:szCs w:val="24"/>
        </w:rPr>
        <w:t xml:space="preserve"> </w:t>
      </w:r>
      <w:r w:rsidRPr="00DE4267">
        <w:rPr>
          <w:sz w:val="24"/>
          <w:szCs w:val="24"/>
        </w:rPr>
        <w:t>коммуникативных</w:t>
      </w:r>
      <w:r w:rsidRPr="00DE4267">
        <w:rPr>
          <w:spacing w:val="-1"/>
          <w:sz w:val="24"/>
          <w:szCs w:val="24"/>
        </w:rPr>
        <w:t xml:space="preserve"> </w:t>
      </w:r>
      <w:r w:rsidRPr="00DE4267">
        <w:rPr>
          <w:sz w:val="24"/>
          <w:szCs w:val="24"/>
        </w:rPr>
        <w:t>навыков</w:t>
      </w:r>
      <w:r w:rsidRPr="00DE4267">
        <w:rPr>
          <w:spacing w:val="-2"/>
          <w:sz w:val="24"/>
          <w:szCs w:val="24"/>
        </w:rPr>
        <w:t xml:space="preserve"> </w:t>
      </w:r>
      <w:r w:rsidRPr="00DE4267">
        <w:rPr>
          <w:sz w:val="24"/>
          <w:szCs w:val="24"/>
        </w:rPr>
        <w:t>в</w:t>
      </w:r>
      <w:r w:rsidRPr="00DE4267">
        <w:rPr>
          <w:spacing w:val="-2"/>
          <w:sz w:val="24"/>
          <w:szCs w:val="24"/>
        </w:rPr>
        <w:t xml:space="preserve"> </w:t>
      </w:r>
      <w:r w:rsidRPr="00DE4267">
        <w:rPr>
          <w:sz w:val="24"/>
          <w:szCs w:val="24"/>
        </w:rPr>
        <w:t>разновозрастной</w:t>
      </w:r>
      <w:r w:rsidRPr="00DE4267">
        <w:rPr>
          <w:spacing w:val="-1"/>
          <w:sz w:val="24"/>
          <w:szCs w:val="24"/>
        </w:rPr>
        <w:t xml:space="preserve"> </w:t>
      </w:r>
      <w:r w:rsidRPr="00DE4267">
        <w:rPr>
          <w:sz w:val="24"/>
          <w:szCs w:val="24"/>
        </w:rPr>
        <w:t>среде</w:t>
      </w:r>
      <w:r w:rsidRPr="00DE4267">
        <w:rPr>
          <w:spacing w:val="-3"/>
          <w:sz w:val="24"/>
          <w:szCs w:val="24"/>
        </w:rPr>
        <w:t xml:space="preserve"> </w:t>
      </w:r>
      <w:r w:rsidRPr="00DE4267">
        <w:rPr>
          <w:sz w:val="24"/>
          <w:szCs w:val="24"/>
        </w:rPr>
        <w:t>и</w:t>
      </w:r>
      <w:r w:rsidRPr="00DE4267">
        <w:rPr>
          <w:spacing w:val="-1"/>
          <w:sz w:val="24"/>
          <w:szCs w:val="24"/>
        </w:rPr>
        <w:t xml:space="preserve"> </w:t>
      </w:r>
      <w:r w:rsidRPr="00DE4267">
        <w:rPr>
          <w:sz w:val="24"/>
          <w:szCs w:val="24"/>
        </w:rPr>
        <w:t>среде</w:t>
      </w:r>
      <w:r w:rsidRPr="00DE4267">
        <w:rPr>
          <w:spacing w:val="-3"/>
          <w:sz w:val="24"/>
          <w:szCs w:val="24"/>
        </w:rPr>
        <w:t xml:space="preserve"> </w:t>
      </w:r>
      <w:r w:rsidRPr="00DE4267">
        <w:rPr>
          <w:sz w:val="24"/>
          <w:szCs w:val="24"/>
        </w:rPr>
        <w:t>сверстников;</w:t>
      </w:r>
    </w:p>
    <w:p w:rsidR="00DE4267" w:rsidRPr="00DE4267" w:rsidRDefault="00DE4267" w:rsidP="00DE4267">
      <w:pPr>
        <w:pStyle w:val="a3"/>
        <w:spacing w:before="199"/>
        <w:ind w:left="572" w:firstLine="0"/>
        <w:jc w:val="left"/>
        <w:rPr>
          <w:sz w:val="24"/>
          <w:szCs w:val="24"/>
        </w:rPr>
      </w:pPr>
      <w:r w:rsidRPr="00DE4267">
        <w:rPr>
          <w:sz w:val="24"/>
          <w:szCs w:val="24"/>
        </w:rPr>
        <w:t>—поддержка</w:t>
      </w:r>
      <w:r w:rsidRPr="00DE4267">
        <w:rPr>
          <w:spacing w:val="-5"/>
          <w:sz w:val="24"/>
          <w:szCs w:val="24"/>
        </w:rPr>
        <w:t xml:space="preserve"> </w:t>
      </w:r>
      <w:r w:rsidRPr="00DE4267">
        <w:rPr>
          <w:sz w:val="24"/>
          <w:szCs w:val="24"/>
        </w:rPr>
        <w:t>детских</w:t>
      </w:r>
      <w:r w:rsidRPr="00DE4267">
        <w:rPr>
          <w:spacing w:val="-4"/>
          <w:sz w:val="24"/>
          <w:szCs w:val="24"/>
        </w:rPr>
        <w:t xml:space="preserve"> </w:t>
      </w:r>
      <w:r w:rsidRPr="00DE4267">
        <w:rPr>
          <w:sz w:val="24"/>
          <w:szCs w:val="24"/>
        </w:rPr>
        <w:t>объединений,</w:t>
      </w:r>
      <w:r w:rsidRPr="00DE4267">
        <w:rPr>
          <w:spacing w:val="-3"/>
          <w:sz w:val="24"/>
          <w:szCs w:val="24"/>
        </w:rPr>
        <w:t xml:space="preserve"> </w:t>
      </w:r>
      <w:r w:rsidRPr="00DE4267">
        <w:rPr>
          <w:sz w:val="24"/>
          <w:szCs w:val="24"/>
        </w:rPr>
        <w:t>ученического</w:t>
      </w:r>
      <w:r w:rsidRPr="00DE4267">
        <w:rPr>
          <w:spacing w:val="-4"/>
          <w:sz w:val="24"/>
          <w:szCs w:val="24"/>
        </w:rPr>
        <w:t xml:space="preserve"> </w:t>
      </w:r>
      <w:r w:rsidRPr="00DE4267">
        <w:rPr>
          <w:sz w:val="24"/>
          <w:szCs w:val="24"/>
        </w:rPr>
        <w:t>самоуправления;</w:t>
      </w:r>
    </w:p>
    <w:p w:rsidR="00DE4267" w:rsidRPr="00DE4267" w:rsidRDefault="00DE4267" w:rsidP="00DE4267">
      <w:pPr>
        <w:pStyle w:val="a3"/>
        <w:spacing w:before="199"/>
        <w:ind w:left="572" w:firstLine="0"/>
        <w:jc w:val="left"/>
        <w:rPr>
          <w:sz w:val="24"/>
          <w:szCs w:val="24"/>
        </w:rPr>
      </w:pPr>
      <w:r w:rsidRPr="00DE4267">
        <w:rPr>
          <w:sz w:val="24"/>
          <w:szCs w:val="24"/>
        </w:rPr>
        <w:t>—формирование</w:t>
      </w:r>
      <w:r w:rsidRPr="00DE4267">
        <w:rPr>
          <w:spacing w:val="-4"/>
          <w:sz w:val="24"/>
          <w:szCs w:val="24"/>
        </w:rPr>
        <w:t xml:space="preserve"> </w:t>
      </w:r>
      <w:r w:rsidRPr="00DE4267">
        <w:rPr>
          <w:sz w:val="24"/>
          <w:szCs w:val="24"/>
        </w:rPr>
        <w:t>психологической</w:t>
      </w:r>
      <w:r w:rsidRPr="00DE4267">
        <w:rPr>
          <w:spacing w:val="-3"/>
          <w:sz w:val="24"/>
          <w:szCs w:val="24"/>
        </w:rPr>
        <w:t xml:space="preserve"> </w:t>
      </w:r>
      <w:r w:rsidRPr="00DE4267">
        <w:rPr>
          <w:sz w:val="24"/>
          <w:szCs w:val="24"/>
        </w:rPr>
        <w:t>культуры</w:t>
      </w:r>
      <w:r w:rsidRPr="00DE4267">
        <w:rPr>
          <w:spacing w:val="-3"/>
          <w:sz w:val="24"/>
          <w:szCs w:val="24"/>
        </w:rPr>
        <w:t xml:space="preserve"> </w:t>
      </w:r>
      <w:r w:rsidRPr="00DE4267">
        <w:rPr>
          <w:sz w:val="24"/>
          <w:szCs w:val="24"/>
        </w:rPr>
        <w:t>поведения</w:t>
      </w:r>
      <w:r w:rsidRPr="00DE4267">
        <w:rPr>
          <w:spacing w:val="-3"/>
          <w:sz w:val="24"/>
          <w:szCs w:val="24"/>
        </w:rPr>
        <w:t xml:space="preserve"> </w:t>
      </w:r>
      <w:r w:rsidRPr="00DE4267">
        <w:rPr>
          <w:sz w:val="24"/>
          <w:szCs w:val="24"/>
        </w:rPr>
        <w:t>в</w:t>
      </w:r>
      <w:r w:rsidRPr="00DE4267">
        <w:rPr>
          <w:spacing w:val="-4"/>
          <w:sz w:val="24"/>
          <w:szCs w:val="24"/>
        </w:rPr>
        <w:t xml:space="preserve"> </w:t>
      </w:r>
      <w:r w:rsidRPr="00DE4267">
        <w:rPr>
          <w:sz w:val="24"/>
          <w:szCs w:val="24"/>
        </w:rPr>
        <w:t>информационной</w:t>
      </w:r>
      <w:r w:rsidRPr="00DE4267">
        <w:rPr>
          <w:spacing w:val="-3"/>
          <w:sz w:val="24"/>
          <w:szCs w:val="24"/>
        </w:rPr>
        <w:t xml:space="preserve"> </w:t>
      </w:r>
      <w:r w:rsidRPr="00DE4267">
        <w:rPr>
          <w:sz w:val="24"/>
          <w:szCs w:val="24"/>
        </w:rPr>
        <w:t>среде;</w:t>
      </w:r>
    </w:p>
    <w:p w:rsidR="00DE4267" w:rsidRPr="00DE4267" w:rsidRDefault="00DE4267" w:rsidP="00DE4267">
      <w:pPr>
        <w:pStyle w:val="a3"/>
        <w:spacing w:before="202"/>
        <w:ind w:left="572" w:firstLine="0"/>
        <w:jc w:val="left"/>
        <w:rPr>
          <w:sz w:val="24"/>
          <w:szCs w:val="24"/>
        </w:rPr>
      </w:pPr>
      <w:r w:rsidRPr="00DE4267">
        <w:rPr>
          <w:sz w:val="24"/>
          <w:szCs w:val="24"/>
        </w:rPr>
        <w:t>—развитие</w:t>
      </w:r>
      <w:r w:rsidRPr="00DE4267">
        <w:rPr>
          <w:spacing w:val="-3"/>
          <w:sz w:val="24"/>
          <w:szCs w:val="24"/>
        </w:rPr>
        <w:t xml:space="preserve"> </w:t>
      </w:r>
      <w:r w:rsidRPr="00DE4267">
        <w:rPr>
          <w:sz w:val="24"/>
          <w:szCs w:val="24"/>
        </w:rPr>
        <w:t>психологической</w:t>
      </w:r>
      <w:r w:rsidRPr="00DE4267">
        <w:rPr>
          <w:spacing w:val="-3"/>
          <w:sz w:val="24"/>
          <w:szCs w:val="24"/>
        </w:rPr>
        <w:t xml:space="preserve"> </w:t>
      </w:r>
      <w:r w:rsidRPr="00DE4267">
        <w:rPr>
          <w:sz w:val="24"/>
          <w:szCs w:val="24"/>
        </w:rPr>
        <w:t>культуры</w:t>
      </w:r>
      <w:r w:rsidRPr="00DE4267">
        <w:rPr>
          <w:spacing w:val="-3"/>
          <w:sz w:val="24"/>
          <w:szCs w:val="24"/>
        </w:rPr>
        <w:t xml:space="preserve"> </w:t>
      </w:r>
      <w:r w:rsidRPr="00DE4267">
        <w:rPr>
          <w:sz w:val="24"/>
          <w:szCs w:val="24"/>
        </w:rPr>
        <w:t>в</w:t>
      </w:r>
      <w:r w:rsidRPr="00DE4267">
        <w:rPr>
          <w:spacing w:val="-4"/>
          <w:sz w:val="24"/>
          <w:szCs w:val="24"/>
        </w:rPr>
        <w:t xml:space="preserve"> </w:t>
      </w:r>
      <w:r w:rsidRPr="00DE4267">
        <w:rPr>
          <w:sz w:val="24"/>
          <w:szCs w:val="24"/>
        </w:rPr>
        <w:t>области</w:t>
      </w:r>
      <w:r w:rsidRPr="00DE4267">
        <w:rPr>
          <w:spacing w:val="-2"/>
          <w:sz w:val="24"/>
          <w:szCs w:val="24"/>
        </w:rPr>
        <w:t xml:space="preserve"> </w:t>
      </w:r>
      <w:r w:rsidRPr="00DE4267">
        <w:rPr>
          <w:sz w:val="24"/>
          <w:szCs w:val="24"/>
        </w:rPr>
        <w:t>использования</w:t>
      </w:r>
      <w:r w:rsidRPr="00DE4267">
        <w:rPr>
          <w:spacing w:val="-3"/>
          <w:sz w:val="24"/>
          <w:szCs w:val="24"/>
        </w:rPr>
        <w:t xml:space="preserve"> </w:t>
      </w:r>
      <w:r w:rsidRPr="00DE4267">
        <w:rPr>
          <w:sz w:val="24"/>
          <w:szCs w:val="24"/>
        </w:rPr>
        <w:t>ИКТ;</w:t>
      </w:r>
    </w:p>
    <w:p w:rsidR="00DE4267" w:rsidRPr="00DE4267" w:rsidRDefault="00DE4267" w:rsidP="00DE4267">
      <w:pPr>
        <w:pStyle w:val="a3"/>
        <w:spacing w:before="199"/>
        <w:ind w:left="812" w:right="100" w:firstLine="0"/>
        <w:rPr>
          <w:sz w:val="24"/>
          <w:szCs w:val="24"/>
        </w:rPr>
      </w:pPr>
      <w:r w:rsidRPr="00DE4267">
        <w:rPr>
          <w:sz w:val="24"/>
          <w:szCs w:val="24"/>
        </w:rPr>
        <w:t>В</w:t>
      </w:r>
      <w:r w:rsidRPr="00DE4267">
        <w:rPr>
          <w:spacing w:val="1"/>
          <w:sz w:val="24"/>
          <w:szCs w:val="24"/>
        </w:rPr>
        <w:t xml:space="preserve"> </w:t>
      </w:r>
      <w:r w:rsidRPr="00DE4267">
        <w:rPr>
          <w:sz w:val="24"/>
          <w:szCs w:val="24"/>
        </w:rPr>
        <w:t>процессе</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основной</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осуществляется</w:t>
      </w:r>
      <w:r w:rsidRPr="00DE4267">
        <w:rPr>
          <w:spacing w:val="1"/>
          <w:sz w:val="24"/>
          <w:szCs w:val="24"/>
        </w:rPr>
        <w:t xml:space="preserve"> </w:t>
      </w:r>
      <w:r w:rsidRPr="00DE4267">
        <w:rPr>
          <w:sz w:val="24"/>
          <w:szCs w:val="24"/>
        </w:rPr>
        <w:t>индивидуальное</w:t>
      </w:r>
      <w:r w:rsidRPr="00DE4267">
        <w:rPr>
          <w:spacing w:val="1"/>
          <w:sz w:val="24"/>
          <w:szCs w:val="24"/>
        </w:rPr>
        <w:t xml:space="preserve"> </w:t>
      </w:r>
      <w:r w:rsidRPr="00DE4267">
        <w:rPr>
          <w:sz w:val="24"/>
          <w:szCs w:val="24"/>
        </w:rPr>
        <w:t>психолого-педагогическое</w:t>
      </w:r>
      <w:r w:rsidRPr="00DE4267">
        <w:rPr>
          <w:spacing w:val="1"/>
          <w:sz w:val="24"/>
          <w:szCs w:val="24"/>
        </w:rPr>
        <w:t xml:space="preserve"> </w:t>
      </w:r>
      <w:r w:rsidRPr="00DE4267">
        <w:rPr>
          <w:sz w:val="24"/>
          <w:szCs w:val="24"/>
        </w:rPr>
        <w:t>сопровождение</w:t>
      </w:r>
      <w:r w:rsidRPr="00DE4267">
        <w:rPr>
          <w:spacing w:val="1"/>
          <w:sz w:val="24"/>
          <w:szCs w:val="24"/>
        </w:rPr>
        <w:t xml:space="preserve"> </w:t>
      </w:r>
      <w:r w:rsidRPr="00DE4267">
        <w:rPr>
          <w:sz w:val="24"/>
          <w:szCs w:val="24"/>
        </w:rPr>
        <w:t>всех</w:t>
      </w:r>
      <w:r w:rsidRPr="00DE4267">
        <w:rPr>
          <w:spacing w:val="1"/>
          <w:sz w:val="24"/>
          <w:szCs w:val="24"/>
        </w:rPr>
        <w:t xml:space="preserve"> </w:t>
      </w:r>
      <w:r w:rsidRPr="00DE4267">
        <w:rPr>
          <w:sz w:val="24"/>
          <w:szCs w:val="24"/>
        </w:rPr>
        <w:t>участников</w:t>
      </w:r>
      <w:r w:rsidRPr="00DE4267">
        <w:rPr>
          <w:spacing w:val="1"/>
          <w:sz w:val="24"/>
          <w:szCs w:val="24"/>
        </w:rPr>
        <w:t xml:space="preserve"> </w:t>
      </w:r>
      <w:r w:rsidRPr="00DE4267">
        <w:rPr>
          <w:sz w:val="24"/>
          <w:szCs w:val="24"/>
        </w:rPr>
        <w:t>образовательных</w:t>
      </w:r>
      <w:r w:rsidRPr="00DE4267">
        <w:rPr>
          <w:spacing w:val="1"/>
          <w:sz w:val="24"/>
          <w:szCs w:val="24"/>
        </w:rPr>
        <w:t xml:space="preserve"> </w:t>
      </w:r>
      <w:r w:rsidRPr="00DE4267">
        <w:rPr>
          <w:sz w:val="24"/>
          <w:szCs w:val="24"/>
        </w:rPr>
        <w:t>отношений,</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том</w:t>
      </w:r>
      <w:r w:rsidRPr="00DE4267">
        <w:rPr>
          <w:spacing w:val="1"/>
          <w:sz w:val="24"/>
          <w:szCs w:val="24"/>
        </w:rPr>
        <w:t xml:space="preserve"> </w:t>
      </w:r>
      <w:r w:rsidRPr="00DE4267">
        <w:rPr>
          <w:sz w:val="24"/>
          <w:szCs w:val="24"/>
        </w:rPr>
        <w:t>числе:</w:t>
      </w:r>
    </w:p>
    <w:p w:rsidR="00DE4267" w:rsidRPr="00DE4267" w:rsidRDefault="00DE4267" w:rsidP="00DE4267">
      <w:pPr>
        <w:pStyle w:val="a3"/>
        <w:spacing w:before="200"/>
        <w:ind w:left="812" w:hanging="240"/>
        <w:jc w:val="left"/>
        <w:rPr>
          <w:sz w:val="24"/>
          <w:szCs w:val="24"/>
        </w:rPr>
      </w:pPr>
      <w:r w:rsidRPr="00DE4267">
        <w:rPr>
          <w:sz w:val="24"/>
          <w:szCs w:val="24"/>
        </w:rPr>
        <w:t>—обучающихся,</w:t>
      </w:r>
      <w:r w:rsidRPr="00DE4267">
        <w:rPr>
          <w:spacing w:val="40"/>
          <w:sz w:val="24"/>
          <w:szCs w:val="24"/>
        </w:rPr>
        <w:t xml:space="preserve"> </w:t>
      </w:r>
      <w:r w:rsidRPr="00DE4267">
        <w:rPr>
          <w:sz w:val="24"/>
          <w:szCs w:val="24"/>
        </w:rPr>
        <w:t>испытывающих</w:t>
      </w:r>
      <w:r w:rsidRPr="00DE4267">
        <w:rPr>
          <w:spacing w:val="40"/>
          <w:sz w:val="24"/>
          <w:szCs w:val="24"/>
        </w:rPr>
        <w:t xml:space="preserve"> </w:t>
      </w:r>
      <w:r w:rsidRPr="00DE4267">
        <w:rPr>
          <w:sz w:val="24"/>
          <w:szCs w:val="24"/>
        </w:rPr>
        <w:t>трудности</w:t>
      </w:r>
      <w:r w:rsidRPr="00DE4267">
        <w:rPr>
          <w:spacing w:val="42"/>
          <w:sz w:val="24"/>
          <w:szCs w:val="24"/>
        </w:rPr>
        <w:t xml:space="preserve"> </w:t>
      </w:r>
      <w:r w:rsidRPr="00DE4267">
        <w:rPr>
          <w:sz w:val="24"/>
          <w:szCs w:val="24"/>
        </w:rPr>
        <w:t>в</w:t>
      </w:r>
      <w:r w:rsidRPr="00DE4267">
        <w:rPr>
          <w:spacing w:val="38"/>
          <w:sz w:val="24"/>
          <w:szCs w:val="24"/>
        </w:rPr>
        <w:t xml:space="preserve"> </w:t>
      </w:r>
      <w:r w:rsidRPr="00DE4267">
        <w:rPr>
          <w:sz w:val="24"/>
          <w:szCs w:val="24"/>
        </w:rPr>
        <w:t>освоении</w:t>
      </w:r>
      <w:r w:rsidRPr="00DE4267">
        <w:rPr>
          <w:spacing w:val="41"/>
          <w:sz w:val="24"/>
          <w:szCs w:val="24"/>
        </w:rPr>
        <w:t xml:space="preserve"> </w:t>
      </w:r>
      <w:r w:rsidRPr="00DE4267">
        <w:rPr>
          <w:sz w:val="24"/>
          <w:szCs w:val="24"/>
        </w:rPr>
        <w:t>программы</w:t>
      </w:r>
      <w:r w:rsidRPr="00DE4267">
        <w:rPr>
          <w:spacing w:val="42"/>
          <w:sz w:val="24"/>
          <w:szCs w:val="24"/>
        </w:rPr>
        <w:t xml:space="preserve"> </w:t>
      </w:r>
      <w:r w:rsidRPr="00DE4267">
        <w:rPr>
          <w:sz w:val="24"/>
          <w:szCs w:val="24"/>
        </w:rPr>
        <w:t>основного</w:t>
      </w:r>
      <w:r w:rsidRPr="00DE4267">
        <w:rPr>
          <w:spacing w:val="40"/>
          <w:sz w:val="24"/>
          <w:szCs w:val="24"/>
        </w:rPr>
        <w:t xml:space="preserve"> </w:t>
      </w:r>
      <w:r w:rsidRPr="00DE4267">
        <w:rPr>
          <w:sz w:val="24"/>
          <w:szCs w:val="24"/>
        </w:rPr>
        <w:t>общего</w:t>
      </w:r>
      <w:r w:rsidRPr="00DE4267">
        <w:rPr>
          <w:spacing w:val="40"/>
          <w:sz w:val="24"/>
          <w:szCs w:val="24"/>
        </w:rPr>
        <w:t xml:space="preserve"> </w:t>
      </w:r>
      <w:r w:rsidRPr="00DE4267">
        <w:rPr>
          <w:sz w:val="24"/>
          <w:szCs w:val="24"/>
        </w:rPr>
        <w:t>образования,</w:t>
      </w:r>
      <w:r w:rsidRPr="00DE4267">
        <w:rPr>
          <w:spacing w:val="-57"/>
          <w:sz w:val="24"/>
          <w:szCs w:val="24"/>
        </w:rPr>
        <w:t xml:space="preserve"> </w:t>
      </w:r>
      <w:r w:rsidRPr="00DE4267">
        <w:rPr>
          <w:sz w:val="24"/>
          <w:szCs w:val="24"/>
        </w:rPr>
        <w:t>развитии</w:t>
      </w:r>
      <w:r w:rsidRPr="00DE4267">
        <w:rPr>
          <w:spacing w:val="-1"/>
          <w:sz w:val="24"/>
          <w:szCs w:val="24"/>
        </w:rPr>
        <w:t xml:space="preserve"> </w:t>
      </w:r>
      <w:r w:rsidRPr="00DE4267">
        <w:rPr>
          <w:sz w:val="24"/>
          <w:szCs w:val="24"/>
        </w:rPr>
        <w:t>и социальной</w:t>
      </w:r>
      <w:r w:rsidRPr="00DE4267">
        <w:rPr>
          <w:spacing w:val="-2"/>
          <w:sz w:val="24"/>
          <w:szCs w:val="24"/>
        </w:rPr>
        <w:t xml:space="preserve"> </w:t>
      </w:r>
      <w:r w:rsidRPr="00DE4267">
        <w:rPr>
          <w:sz w:val="24"/>
          <w:szCs w:val="24"/>
        </w:rPr>
        <w:t>адаптации;</w:t>
      </w:r>
    </w:p>
    <w:p w:rsidR="00DE4267" w:rsidRPr="00DE4267" w:rsidRDefault="00DE4267" w:rsidP="00DE4267">
      <w:pPr>
        <w:pStyle w:val="a3"/>
        <w:spacing w:before="201"/>
        <w:ind w:left="812" w:right="616" w:hanging="240"/>
        <w:jc w:val="left"/>
        <w:rPr>
          <w:sz w:val="24"/>
          <w:szCs w:val="24"/>
        </w:rPr>
      </w:pPr>
      <w:r w:rsidRPr="00DE4267">
        <w:rPr>
          <w:sz w:val="24"/>
          <w:szCs w:val="24"/>
        </w:rPr>
        <w:t>—педагогических,</w:t>
      </w:r>
      <w:r w:rsidRPr="00DE4267">
        <w:rPr>
          <w:spacing w:val="11"/>
          <w:sz w:val="24"/>
          <w:szCs w:val="24"/>
        </w:rPr>
        <w:t xml:space="preserve"> </w:t>
      </w:r>
      <w:r w:rsidRPr="00DE4267">
        <w:rPr>
          <w:sz w:val="24"/>
          <w:szCs w:val="24"/>
        </w:rPr>
        <w:t>учебно-вспомогательных</w:t>
      </w:r>
      <w:r w:rsidRPr="00DE4267">
        <w:rPr>
          <w:spacing w:val="10"/>
          <w:sz w:val="24"/>
          <w:szCs w:val="24"/>
        </w:rPr>
        <w:t xml:space="preserve"> </w:t>
      </w:r>
      <w:r w:rsidRPr="00DE4267">
        <w:rPr>
          <w:sz w:val="24"/>
          <w:szCs w:val="24"/>
        </w:rPr>
        <w:t>и</w:t>
      </w:r>
      <w:r w:rsidRPr="00DE4267">
        <w:rPr>
          <w:spacing w:val="12"/>
          <w:sz w:val="24"/>
          <w:szCs w:val="24"/>
        </w:rPr>
        <w:t xml:space="preserve"> </w:t>
      </w:r>
      <w:r w:rsidRPr="00DE4267">
        <w:rPr>
          <w:sz w:val="24"/>
          <w:szCs w:val="24"/>
        </w:rPr>
        <w:t>иных</w:t>
      </w:r>
      <w:r w:rsidRPr="00DE4267">
        <w:rPr>
          <w:spacing w:val="10"/>
          <w:sz w:val="24"/>
          <w:szCs w:val="24"/>
        </w:rPr>
        <w:t xml:space="preserve"> </w:t>
      </w:r>
      <w:r w:rsidRPr="00DE4267">
        <w:rPr>
          <w:sz w:val="24"/>
          <w:szCs w:val="24"/>
        </w:rPr>
        <w:t>работников</w:t>
      </w:r>
      <w:r w:rsidRPr="00DE4267">
        <w:rPr>
          <w:spacing w:val="10"/>
          <w:sz w:val="24"/>
          <w:szCs w:val="24"/>
        </w:rPr>
        <w:t xml:space="preserve"> </w:t>
      </w:r>
      <w:r w:rsidRPr="00DE4267">
        <w:rPr>
          <w:sz w:val="24"/>
          <w:szCs w:val="24"/>
        </w:rPr>
        <w:t>образовательной</w:t>
      </w:r>
      <w:r w:rsidRPr="00DE4267">
        <w:rPr>
          <w:spacing w:val="12"/>
          <w:sz w:val="24"/>
          <w:szCs w:val="24"/>
        </w:rPr>
        <w:t xml:space="preserve"> </w:t>
      </w:r>
      <w:r w:rsidRPr="00DE4267">
        <w:rPr>
          <w:sz w:val="24"/>
          <w:szCs w:val="24"/>
        </w:rPr>
        <w:t>организации,</w:t>
      </w:r>
      <w:r w:rsidRPr="00DE4267">
        <w:rPr>
          <w:spacing w:val="-57"/>
          <w:sz w:val="24"/>
          <w:szCs w:val="24"/>
        </w:rPr>
        <w:t xml:space="preserve"> </w:t>
      </w:r>
      <w:r w:rsidRPr="00DE4267">
        <w:rPr>
          <w:sz w:val="24"/>
          <w:szCs w:val="24"/>
        </w:rPr>
        <w:t>обеспечивающих</w:t>
      </w:r>
      <w:r w:rsidRPr="00DE4267">
        <w:rPr>
          <w:spacing w:val="-1"/>
          <w:sz w:val="24"/>
          <w:szCs w:val="24"/>
        </w:rPr>
        <w:t xml:space="preserve"> </w:t>
      </w:r>
      <w:r w:rsidRPr="00DE4267">
        <w:rPr>
          <w:sz w:val="24"/>
          <w:szCs w:val="24"/>
        </w:rPr>
        <w:t>реализацию</w:t>
      </w:r>
      <w:r w:rsidRPr="00DE4267">
        <w:rPr>
          <w:spacing w:val="-2"/>
          <w:sz w:val="24"/>
          <w:szCs w:val="24"/>
        </w:rPr>
        <w:t xml:space="preserve"> </w:t>
      </w:r>
      <w:r w:rsidRPr="00DE4267">
        <w:rPr>
          <w:sz w:val="24"/>
          <w:szCs w:val="24"/>
        </w:rPr>
        <w:t>программы 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p>
    <w:p w:rsidR="00DE4267" w:rsidRPr="00DE4267" w:rsidRDefault="00DE4267" w:rsidP="00DE4267">
      <w:pPr>
        <w:pStyle w:val="a3"/>
        <w:spacing w:before="200"/>
        <w:ind w:left="572" w:firstLine="0"/>
        <w:jc w:val="left"/>
        <w:rPr>
          <w:sz w:val="24"/>
          <w:szCs w:val="24"/>
        </w:rPr>
      </w:pPr>
      <w:r w:rsidRPr="00DE4267">
        <w:rPr>
          <w:sz w:val="24"/>
          <w:szCs w:val="24"/>
        </w:rPr>
        <w:t>—родителей</w:t>
      </w:r>
      <w:r w:rsidRPr="00DE4267">
        <w:rPr>
          <w:spacing w:val="-3"/>
          <w:sz w:val="24"/>
          <w:szCs w:val="24"/>
        </w:rPr>
        <w:t xml:space="preserve"> </w:t>
      </w:r>
      <w:r w:rsidRPr="00DE4267">
        <w:rPr>
          <w:sz w:val="24"/>
          <w:szCs w:val="24"/>
        </w:rPr>
        <w:t>(законных</w:t>
      </w:r>
      <w:r w:rsidRPr="00DE4267">
        <w:rPr>
          <w:spacing w:val="-5"/>
          <w:sz w:val="24"/>
          <w:szCs w:val="24"/>
        </w:rPr>
        <w:t xml:space="preserve"> </w:t>
      </w:r>
      <w:r w:rsidRPr="00DE4267">
        <w:rPr>
          <w:sz w:val="24"/>
          <w:szCs w:val="24"/>
        </w:rPr>
        <w:t>представителей)</w:t>
      </w:r>
      <w:r w:rsidRPr="00DE4267">
        <w:rPr>
          <w:spacing w:val="-2"/>
          <w:sz w:val="24"/>
          <w:szCs w:val="24"/>
        </w:rPr>
        <w:t xml:space="preserve"> </w:t>
      </w:r>
      <w:r w:rsidRPr="00DE4267">
        <w:rPr>
          <w:sz w:val="24"/>
          <w:szCs w:val="24"/>
        </w:rPr>
        <w:t>несовершеннолетних</w:t>
      </w:r>
      <w:r w:rsidRPr="00DE4267">
        <w:rPr>
          <w:spacing w:val="-2"/>
          <w:sz w:val="24"/>
          <w:szCs w:val="24"/>
        </w:rPr>
        <w:t xml:space="preserve"> </w:t>
      </w:r>
      <w:r w:rsidRPr="00DE4267">
        <w:rPr>
          <w:sz w:val="24"/>
          <w:szCs w:val="24"/>
        </w:rPr>
        <w:t>обучающихся.</w:t>
      </w:r>
    </w:p>
    <w:p w:rsidR="00DE4267" w:rsidRPr="00DE4267" w:rsidRDefault="00DE4267" w:rsidP="00DE4267">
      <w:pPr>
        <w:rPr>
          <w:sz w:val="24"/>
          <w:szCs w:val="24"/>
        </w:rPr>
        <w:sectPr w:rsidR="00DE4267" w:rsidRPr="00DE4267">
          <w:pgSz w:w="11910" w:h="16850"/>
          <w:pgMar w:top="1040" w:right="320" w:bottom="280" w:left="320" w:header="576" w:footer="0" w:gutter="0"/>
          <w:cols w:space="720"/>
        </w:sectPr>
      </w:pPr>
    </w:p>
    <w:p w:rsidR="00DE4267" w:rsidRPr="00DE4267" w:rsidRDefault="00DE4267" w:rsidP="00DE4267">
      <w:pPr>
        <w:pStyle w:val="a3"/>
        <w:spacing w:before="81" w:line="276" w:lineRule="auto"/>
        <w:ind w:left="812" w:right="104" w:firstLine="0"/>
        <w:rPr>
          <w:sz w:val="24"/>
          <w:szCs w:val="24"/>
        </w:rPr>
      </w:pPr>
      <w:r w:rsidRPr="00DE4267">
        <w:rPr>
          <w:sz w:val="24"/>
          <w:szCs w:val="24"/>
        </w:rPr>
        <w:t>Психолого-педагогическая</w:t>
      </w:r>
      <w:r w:rsidRPr="00DE4267">
        <w:rPr>
          <w:spacing w:val="1"/>
          <w:sz w:val="24"/>
          <w:szCs w:val="24"/>
        </w:rPr>
        <w:t xml:space="preserve"> </w:t>
      </w:r>
      <w:r w:rsidRPr="00DE4267">
        <w:rPr>
          <w:sz w:val="24"/>
          <w:szCs w:val="24"/>
        </w:rPr>
        <w:t>поддержка</w:t>
      </w:r>
      <w:r w:rsidRPr="00DE4267">
        <w:rPr>
          <w:spacing w:val="1"/>
          <w:sz w:val="24"/>
          <w:szCs w:val="24"/>
        </w:rPr>
        <w:t xml:space="preserve"> </w:t>
      </w:r>
      <w:r w:rsidRPr="00DE4267">
        <w:rPr>
          <w:sz w:val="24"/>
          <w:szCs w:val="24"/>
        </w:rPr>
        <w:t>участников</w:t>
      </w:r>
      <w:r w:rsidRPr="00DE4267">
        <w:rPr>
          <w:spacing w:val="1"/>
          <w:sz w:val="24"/>
          <w:szCs w:val="24"/>
        </w:rPr>
        <w:t xml:space="preserve"> </w:t>
      </w:r>
      <w:r w:rsidRPr="00DE4267">
        <w:rPr>
          <w:sz w:val="24"/>
          <w:szCs w:val="24"/>
        </w:rPr>
        <w:t>образовательных</w:t>
      </w:r>
      <w:r w:rsidRPr="00DE4267">
        <w:rPr>
          <w:spacing w:val="1"/>
          <w:sz w:val="24"/>
          <w:szCs w:val="24"/>
        </w:rPr>
        <w:t xml:space="preserve"> </w:t>
      </w:r>
      <w:r w:rsidRPr="00DE4267">
        <w:rPr>
          <w:sz w:val="24"/>
          <w:szCs w:val="24"/>
        </w:rPr>
        <w:t>отношений</w:t>
      </w:r>
      <w:r w:rsidRPr="00DE4267">
        <w:rPr>
          <w:spacing w:val="1"/>
          <w:sz w:val="24"/>
          <w:szCs w:val="24"/>
        </w:rPr>
        <w:t xml:space="preserve"> </w:t>
      </w:r>
      <w:r w:rsidRPr="00DE4267">
        <w:rPr>
          <w:sz w:val="24"/>
          <w:szCs w:val="24"/>
        </w:rPr>
        <w:t>реализуется</w:t>
      </w:r>
      <w:r w:rsidRPr="00DE4267">
        <w:rPr>
          <w:spacing w:val="1"/>
          <w:sz w:val="24"/>
          <w:szCs w:val="24"/>
        </w:rPr>
        <w:t xml:space="preserve"> </w:t>
      </w:r>
      <w:r w:rsidRPr="00DE4267">
        <w:rPr>
          <w:sz w:val="24"/>
          <w:szCs w:val="24"/>
        </w:rPr>
        <w:t>диверсифицировано,</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уровне</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классов,</w:t>
      </w:r>
      <w:r w:rsidRPr="00DE4267">
        <w:rPr>
          <w:spacing w:val="1"/>
          <w:sz w:val="24"/>
          <w:szCs w:val="24"/>
        </w:rPr>
        <w:t xml:space="preserve"> </w:t>
      </w:r>
      <w:r w:rsidRPr="00DE4267">
        <w:rPr>
          <w:sz w:val="24"/>
          <w:szCs w:val="24"/>
        </w:rPr>
        <w:t>групп,</w:t>
      </w:r>
      <w:r w:rsidRPr="00DE4267">
        <w:rPr>
          <w:spacing w:val="1"/>
          <w:sz w:val="24"/>
          <w:szCs w:val="24"/>
        </w:rPr>
        <w:t xml:space="preserve"> </w:t>
      </w:r>
      <w:r w:rsidRPr="00DE4267">
        <w:rPr>
          <w:sz w:val="24"/>
          <w:szCs w:val="24"/>
        </w:rPr>
        <w:t>а</w:t>
      </w:r>
      <w:r w:rsidRPr="00DE4267">
        <w:rPr>
          <w:spacing w:val="1"/>
          <w:sz w:val="24"/>
          <w:szCs w:val="24"/>
        </w:rPr>
        <w:t xml:space="preserve"> </w:t>
      </w:r>
      <w:r w:rsidRPr="00DE4267">
        <w:rPr>
          <w:sz w:val="24"/>
          <w:szCs w:val="24"/>
        </w:rPr>
        <w:t>также</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индивидуальном</w:t>
      </w:r>
      <w:r w:rsidRPr="00DE4267">
        <w:rPr>
          <w:spacing w:val="-2"/>
          <w:sz w:val="24"/>
          <w:szCs w:val="24"/>
        </w:rPr>
        <w:t xml:space="preserve"> </w:t>
      </w:r>
      <w:r w:rsidRPr="00DE4267">
        <w:rPr>
          <w:sz w:val="24"/>
          <w:szCs w:val="24"/>
        </w:rPr>
        <w:t>уровне.</w:t>
      </w:r>
    </w:p>
    <w:p w:rsidR="00DE4267" w:rsidRPr="00DE4267" w:rsidRDefault="00DE4267" w:rsidP="00DE4267">
      <w:pPr>
        <w:pStyle w:val="a3"/>
        <w:spacing w:before="203" w:line="276" w:lineRule="auto"/>
        <w:ind w:left="812" w:right="101" w:firstLine="0"/>
        <w:rPr>
          <w:sz w:val="24"/>
          <w:szCs w:val="24"/>
        </w:rPr>
      </w:pPr>
      <w:r w:rsidRPr="00DE4267">
        <w:rPr>
          <w:sz w:val="24"/>
          <w:szCs w:val="24"/>
        </w:rPr>
        <w:t>В</w:t>
      </w:r>
      <w:r w:rsidRPr="00DE4267">
        <w:rPr>
          <w:spacing w:val="1"/>
          <w:sz w:val="24"/>
          <w:szCs w:val="24"/>
        </w:rPr>
        <w:t xml:space="preserve"> </w:t>
      </w:r>
      <w:r w:rsidRPr="00DE4267">
        <w:rPr>
          <w:sz w:val="24"/>
          <w:szCs w:val="24"/>
        </w:rPr>
        <w:t>процессе</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основной</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используются</w:t>
      </w:r>
      <w:r w:rsidRPr="00DE4267">
        <w:rPr>
          <w:spacing w:val="1"/>
          <w:sz w:val="24"/>
          <w:szCs w:val="24"/>
        </w:rPr>
        <w:t xml:space="preserve"> </w:t>
      </w:r>
      <w:r w:rsidRPr="00DE4267">
        <w:rPr>
          <w:sz w:val="24"/>
          <w:szCs w:val="24"/>
        </w:rPr>
        <w:t>такие</w:t>
      </w:r>
      <w:r w:rsidRPr="00DE4267">
        <w:rPr>
          <w:spacing w:val="1"/>
          <w:sz w:val="24"/>
          <w:szCs w:val="24"/>
        </w:rPr>
        <w:t xml:space="preserve"> </w:t>
      </w:r>
      <w:r w:rsidRPr="00DE4267">
        <w:rPr>
          <w:sz w:val="24"/>
          <w:szCs w:val="24"/>
        </w:rPr>
        <w:t>формы</w:t>
      </w:r>
      <w:r w:rsidRPr="00DE4267">
        <w:rPr>
          <w:spacing w:val="1"/>
          <w:sz w:val="24"/>
          <w:szCs w:val="24"/>
        </w:rPr>
        <w:t xml:space="preserve"> </w:t>
      </w:r>
      <w:r w:rsidRPr="00DE4267">
        <w:rPr>
          <w:sz w:val="24"/>
          <w:szCs w:val="24"/>
        </w:rPr>
        <w:t>психолого-педагогического</w:t>
      </w:r>
      <w:r w:rsidRPr="00DE4267">
        <w:rPr>
          <w:spacing w:val="-1"/>
          <w:sz w:val="24"/>
          <w:szCs w:val="24"/>
        </w:rPr>
        <w:t xml:space="preserve"> </w:t>
      </w:r>
      <w:r w:rsidRPr="00DE4267">
        <w:rPr>
          <w:sz w:val="24"/>
          <w:szCs w:val="24"/>
        </w:rPr>
        <w:t>сопровождения как:</w:t>
      </w:r>
    </w:p>
    <w:p w:rsidR="00DE4267" w:rsidRPr="00DE4267" w:rsidRDefault="00DE4267" w:rsidP="00281C15">
      <w:pPr>
        <w:pStyle w:val="a5"/>
        <w:numPr>
          <w:ilvl w:val="0"/>
          <w:numId w:val="127"/>
        </w:numPr>
        <w:tabs>
          <w:tab w:val="left" w:pos="813"/>
        </w:tabs>
        <w:spacing w:before="198" w:line="276" w:lineRule="auto"/>
        <w:ind w:right="103"/>
        <w:rPr>
          <w:sz w:val="24"/>
          <w:szCs w:val="24"/>
        </w:rPr>
      </w:pPr>
      <w:r w:rsidRPr="00DE4267">
        <w:rPr>
          <w:sz w:val="24"/>
          <w:szCs w:val="24"/>
        </w:rPr>
        <w:t>диагностика, направленная на определение особенностей статуса обучающегося, которая может</w:t>
      </w:r>
      <w:r w:rsidRPr="00DE4267">
        <w:rPr>
          <w:spacing w:val="1"/>
          <w:sz w:val="24"/>
          <w:szCs w:val="24"/>
        </w:rPr>
        <w:t xml:space="preserve"> </w:t>
      </w:r>
      <w:r w:rsidRPr="00DE4267">
        <w:rPr>
          <w:sz w:val="24"/>
          <w:szCs w:val="24"/>
        </w:rPr>
        <w:t>проводиться на этапе перехода ученика на следующий уровень образования и в конце каждого</w:t>
      </w:r>
      <w:r w:rsidRPr="00DE4267">
        <w:rPr>
          <w:spacing w:val="1"/>
          <w:sz w:val="24"/>
          <w:szCs w:val="24"/>
        </w:rPr>
        <w:t xml:space="preserve"> </w:t>
      </w:r>
      <w:r w:rsidRPr="00DE4267">
        <w:rPr>
          <w:sz w:val="24"/>
          <w:szCs w:val="24"/>
        </w:rPr>
        <w:t>учебного</w:t>
      </w:r>
      <w:r w:rsidRPr="00DE4267">
        <w:rPr>
          <w:spacing w:val="-1"/>
          <w:sz w:val="24"/>
          <w:szCs w:val="24"/>
        </w:rPr>
        <w:t xml:space="preserve"> </w:t>
      </w:r>
      <w:r w:rsidRPr="00DE4267">
        <w:rPr>
          <w:sz w:val="24"/>
          <w:szCs w:val="24"/>
        </w:rPr>
        <w:t>года;</w:t>
      </w:r>
    </w:p>
    <w:p w:rsidR="00DE4267" w:rsidRPr="00DE4267" w:rsidRDefault="00DE4267" w:rsidP="00281C15">
      <w:pPr>
        <w:pStyle w:val="a5"/>
        <w:numPr>
          <w:ilvl w:val="0"/>
          <w:numId w:val="127"/>
        </w:numPr>
        <w:tabs>
          <w:tab w:val="left" w:pos="813"/>
        </w:tabs>
        <w:spacing w:before="1" w:line="276" w:lineRule="auto"/>
        <w:ind w:right="103"/>
        <w:rPr>
          <w:sz w:val="24"/>
          <w:szCs w:val="24"/>
        </w:rPr>
      </w:pPr>
      <w:r w:rsidRPr="00DE4267">
        <w:rPr>
          <w:sz w:val="24"/>
          <w:szCs w:val="24"/>
        </w:rPr>
        <w:t>консультирование педагогов и родителей, которое осуществляется учителем и психологом с учетом</w:t>
      </w:r>
      <w:r w:rsidRPr="00DE4267">
        <w:rPr>
          <w:spacing w:val="-57"/>
          <w:sz w:val="24"/>
          <w:szCs w:val="24"/>
        </w:rPr>
        <w:t xml:space="preserve"> </w:t>
      </w:r>
      <w:r w:rsidRPr="00DE4267">
        <w:rPr>
          <w:sz w:val="24"/>
          <w:szCs w:val="24"/>
        </w:rPr>
        <w:t>результатов</w:t>
      </w:r>
      <w:r w:rsidRPr="00DE4267">
        <w:rPr>
          <w:spacing w:val="-1"/>
          <w:sz w:val="24"/>
          <w:szCs w:val="24"/>
        </w:rPr>
        <w:t xml:space="preserve"> </w:t>
      </w:r>
      <w:r w:rsidRPr="00DE4267">
        <w:rPr>
          <w:sz w:val="24"/>
          <w:szCs w:val="24"/>
        </w:rPr>
        <w:t>диагностики,</w:t>
      </w:r>
      <w:r w:rsidRPr="00DE4267">
        <w:rPr>
          <w:spacing w:val="-1"/>
          <w:sz w:val="24"/>
          <w:szCs w:val="24"/>
        </w:rPr>
        <w:t xml:space="preserve"> </w:t>
      </w:r>
      <w:r w:rsidRPr="00DE4267">
        <w:rPr>
          <w:sz w:val="24"/>
          <w:szCs w:val="24"/>
        </w:rPr>
        <w:t>а</w:t>
      </w:r>
      <w:r w:rsidRPr="00DE4267">
        <w:rPr>
          <w:spacing w:val="-2"/>
          <w:sz w:val="24"/>
          <w:szCs w:val="24"/>
        </w:rPr>
        <w:t xml:space="preserve"> </w:t>
      </w:r>
      <w:r w:rsidRPr="00DE4267">
        <w:rPr>
          <w:sz w:val="24"/>
          <w:szCs w:val="24"/>
        </w:rPr>
        <w:t>также администрацией</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p>
    <w:p w:rsidR="00DE4267" w:rsidRPr="00DE4267" w:rsidRDefault="00DE4267" w:rsidP="00DE4267">
      <w:pPr>
        <w:pStyle w:val="a3"/>
        <w:spacing w:before="2" w:line="276" w:lineRule="auto"/>
        <w:ind w:left="812" w:right="1600" w:firstLine="0"/>
        <w:rPr>
          <w:sz w:val="24"/>
          <w:szCs w:val="24"/>
        </w:rPr>
      </w:pPr>
      <w:r w:rsidRPr="00DE4267">
        <w:rPr>
          <w:sz w:val="24"/>
          <w:szCs w:val="24"/>
        </w:rPr>
        <w:t>профилактика, экспертиза, развивающая работа, просвещение, коррекционная работа,</w:t>
      </w:r>
      <w:r w:rsidRPr="00DE4267">
        <w:rPr>
          <w:spacing w:val="-57"/>
          <w:sz w:val="24"/>
          <w:szCs w:val="24"/>
        </w:rPr>
        <w:t xml:space="preserve"> </w:t>
      </w:r>
      <w:r w:rsidRPr="00DE4267">
        <w:rPr>
          <w:sz w:val="24"/>
          <w:szCs w:val="24"/>
        </w:rPr>
        <w:t>осуществляемая</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течение</w:t>
      </w:r>
      <w:r w:rsidRPr="00DE4267">
        <w:rPr>
          <w:spacing w:val="-1"/>
          <w:sz w:val="24"/>
          <w:szCs w:val="24"/>
        </w:rPr>
        <w:t xml:space="preserve"> </w:t>
      </w:r>
      <w:r w:rsidRPr="00DE4267">
        <w:rPr>
          <w:sz w:val="24"/>
          <w:szCs w:val="24"/>
        </w:rPr>
        <w:t>всего</w:t>
      </w:r>
      <w:r w:rsidRPr="00DE4267">
        <w:rPr>
          <w:spacing w:val="-1"/>
          <w:sz w:val="24"/>
          <w:szCs w:val="24"/>
        </w:rPr>
        <w:t xml:space="preserve"> </w:t>
      </w:r>
      <w:r w:rsidRPr="00DE4267">
        <w:rPr>
          <w:sz w:val="24"/>
          <w:szCs w:val="24"/>
        </w:rPr>
        <w:t>учебного времени.</w:t>
      </w:r>
    </w:p>
    <w:p w:rsidR="00DE4267" w:rsidRPr="00DE4267" w:rsidRDefault="00DE4267" w:rsidP="00DE4267">
      <w:pPr>
        <w:pStyle w:val="a3"/>
        <w:ind w:left="0" w:firstLine="0"/>
        <w:jc w:val="left"/>
        <w:rPr>
          <w:sz w:val="24"/>
          <w:szCs w:val="24"/>
        </w:rPr>
      </w:pPr>
    </w:p>
    <w:p w:rsidR="00DE4267" w:rsidRPr="00DE4267" w:rsidRDefault="00DE4267" w:rsidP="00DE4267">
      <w:pPr>
        <w:pStyle w:val="a3"/>
        <w:spacing w:before="3"/>
        <w:ind w:left="0" w:firstLine="0"/>
        <w:jc w:val="left"/>
        <w:rPr>
          <w:sz w:val="24"/>
          <w:szCs w:val="24"/>
        </w:rPr>
      </w:pPr>
    </w:p>
    <w:p w:rsidR="00DE4267" w:rsidRPr="00DE4267" w:rsidRDefault="00DE4267" w:rsidP="00DE4267">
      <w:pPr>
        <w:pStyle w:val="220"/>
        <w:tabs>
          <w:tab w:val="left" w:pos="1354"/>
        </w:tabs>
        <w:ind w:left="0"/>
      </w:pPr>
      <w:r>
        <w:t xml:space="preserve">             </w:t>
      </w:r>
      <w:r w:rsidRPr="00DE4267">
        <w:t>Финансово-экономические</w:t>
      </w:r>
      <w:r w:rsidRPr="00DE4267">
        <w:rPr>
          <w:spacing w:val="-5"/>
        </w:rPr>
        <w:t xml:space="preserve"> </w:t>
      </w:r>
      <w:r w:rsidRPr="00DE4267">
        <w:t>условия</w:t>
      </w:r>
      <w:r w:rsidRPr="00DE4267">
        <w:rPr>
          <w:spacing w:val="-4"/>
        </w:rPr>
        <w:t xml:space="preserve"> </w:t>
      </w:r>
      <w:r w:rsidRPr="00DE4267">
        <w:t>реализации</w:t>
      </w:r>
      <w:r w:rsidRPr="00DE4267">
        <w:rPr>
          <w:spacing w:val="-3"/>
        </w:rPr>
        <w:t xml:space="preserve"> </w:t>
      </w:r>
      <w:r w:rsidRPr="00DE4267">
        <w:t>образовательной</w:t>
      </w:r>
      <w:r w:rsidRPr="00DE4267">
        <w:rPr>
          <w:spacing w:val="-3"/>
        </w:rPr>
        <w:t xml:space="preserve"> </w:t>
      </w:r>
      <w:r w:rsidRPr="00DE4267">
        <w:t>программы</w:t>
      </w:r>
      <w:r w:rsidRPr="00DE4267">
        <w:rPr>
          <w:spacing w:val="-4"/>
        </w:rPr>
        <w:t xml:space="preserve"> </w:t>
      </w:r>
      <w:r w:rsidRPr="00DE4267">
        <w:t>ООО</w:t>
      </w:r>
    </w:p>
    <w:p w:rsidR="00DE4267" w:rsidRPr="00DE4267" w:rsidRDefault="00DE4267" w:rsidP="00DE4267">
      <w:pPr>
        <w:pStyle w:val="a3"/>
        <w:spacing w:before="1"/>
        <w:ind w:left="0" w:firstLine="0"/>
        <w:jc w:val="left"/>
        <w:rPr>
          <w:b/>
          <w:sz w:val="24"/>
          <w:szCs w:val="24"/>
        </w:rPr>
      </w:pPr>
    </w:p>
    <w:p w:rsidR="00DE4267" w:rsidRPr="00DE4267" w:rsidRDefault="00DE4267" w:rsidP="00DE4267">
      <w:pPr>
        <w:pStyle w:val="a3"/>
        <w:spacing w:line="276" w:lineRule="auto"/>
        <w:ind w:left="671" w:right="384" w:firstLine="286"/>
        <w:rPr>
          <w:sz w:val="24"/>
          <w:szCs w:val="24"/>
        </w:rPr>
      </w:pPr>
      <w:r w:rsidRPr="00DE4267">
        <w:rPr>
          <w:sz w:val="24"/>
          <w:szCs w:val="24"/>
        </w:rPr>
        <w:t>Финансовое</w:t>
      </w:r>
      <w:r w:rsidRPr="00DE4267">
        <w:rPr>
          <w:spacing w:val="1"/>
          <w:sz w:val="24"/>
          <w:szCs w:val="24"/>
        </w:rPr>
        <w:t xml:space="preserve"> </w:t>
      </w:r>
      <w:r w:rsidRPr="00DE4267">
        <w:rPr>
          <w:sz w:val="24"/>
          <w:szCs w:val="24"/>
        </w:rPr>
        <w:t>обеспечение</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МБОУ</w:t>
      </w:r>
      <w:r w:rsidRPr="00DE4267">
        <w:rPr>
          <w:spacing w:val="1"/>
          <w:sz w:val="24"/>
          <w:szCs w:val="24"/>
        </w:rPr>
        <w:t xml:space="preserve"> </w:t>
      </w:r>
      <w:r>
        <w:rPr>
          <w:sz w:val="24"/>
          <w:szCs w:val="24"/>
        </w:rPr>
        <w:t>Карпиловской</w:t>
      </w:r>
      <w:r w:rsidRPr="00DE4267">
        <w:rPr>
          <w:spacing w:val="1"/>
          <w:sz w:val="24"/>
          <w:szCs w:val="24"/>
        </w:rPr>
        <w:t xml:space="preserve"> </w:t>
      </w:r>
      <w:r w:rsidRPr="00DE4267">
        <w:rPr>
          <w:sz w:val="24"/>
          <w:szCs w:val="24"/>
        </w:rPr>
        <w:t>ООШ</w:t>
      </w:r>
      <w:r w:rsidRPr="00DE4267">
        <w:rPr>
          <w:spacing w:val="1"/>
          <w:sz w:val="24"/>
          <w:szCs w:val="24"/>
        </w:rPr>
        <w:t xml:space="preserve"> </w:t>
      </w:r>
      <w:r w:rsidRPr="00DE4267">
        <w:rPr>
          <w:sz w:val="24"/>
          <w:szCs w:val="24"/>
        </w:rPr>
        <w:t>осуществляется</w:t>
      </w:r>
      <w:r w:rsidRPr="00DE4267">
        <w:rPr>
          <w:spacing w:val="1"/>
          <w:sz w:val="24"/>
          <w:szCs w:val="24"/>
        </w:rPr>
        <w:t xml:space="preserve"> </w:t>
      </w:r>
      <w:r w:rsidRPr="00DE4267">
        <w:rPr>
          <w:sz w:val="24"/>
          <w:szCs w:val="24"/>
        </w:rPr>
        <w:t>исходя</w:t>
      </w:r>
      <w:r w:rsidRPr="00DE4267">
        <w:rPr>
          <w:spacing w:val="1"/>
          <w:sz w:val="24"/>
          <w:szCs w:val="24"/>
        </w:rPr>
        <w:t xml:space="preserve"> </w:t>
      </w:r>
      <w:r w:rsidRPr="00DE4267">
        <w:rPr>
          <w:sz w:val="24"/>
          <w:szCs w:val="24"/>
        </w:rPr>
        <w:t>из</w:t>
      </w:r>
      <w:r w:rsidRPr="00DE4267">
        <w:rPr>
          <w:spacing w:val="61"/>
          <w:sz w:val="24"/>
          <w:szCs w:val="24"/>
        </w:rPr>
        <w:t xml:space="preserve"> </w:t>
      </w:r>
      <w:r w:rsidRPr="00DE4267">
        <w:rPr>
          <w:sz w:val="24"/>
          <w:szCs w:val="24"/>
        </w:rPr>
        <w:t>расходных</w:t>
      </w:r>
      <w:r w:rsidRPr="00DE4267">
        <w:rPr>
          <w:spacing w:val="1"/>
          <w:sz w:val="24"/>
          <w:szCs w:val="24"/>
        </w:rPr>
        <w:t xml:space="preserve"> </w:t>
      </w:r>
      <w:r w:rsidRPr="00DE4267">
        <w:rPr>
          <w:sz w:val="24"/>
          <w:szCs w:val="24"/>
        </w:rPr>
        <w:t>обязательств</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основе</w:t>
      </w:r>
      <w:r w:rsidRPr="00DE4267">
        <w:rPr>
          <w:spacing w:val="1"/>
          <w:sz w:val="24"/>
          <w:szCs w:val="24"/>
        </w:rPr>
        <w:t xml:space="preserve"> </w:t>
      </w:r>
      <w:r w:rsidRPr="00DE4267">
        <w:rPr>
          <w:sz w:val="24"/>
          <w:szCs w:val="24"/>
        </w:rPr>
        <w:t>государственного</w:t>
      </w:r>
      <w:r w:rsidRPr="00DE4267">
        <w:rPr>
          <w:spacing w:val="1"/>
          <w:sz w:val="24"/>
          <w:szCs w:val="24"/>
        </w:rPr>
        <w:t xml:space="preserve"> </w:t>
      </w:r>
      <w:r w:rsidRPr="00DE4267">
        <w:rPr>
          <w:sz w:val="24"/>
          <w:szCs w:val="24"/>
        </w:rPr>
        <w:t>(муниципального)</w:t>
      </w:r>
      <w:r w:rsidRPr="00DE4267">
        <w:rPr>
          <w:spacing w:val="1"/>
          <w:sz w:val="24"/>
          <w:szCs w:val="24"/>
        </w:rPr>
        <w:t xml:space="preserve"> </w:t>
      </w:r>
      <w:r w:rsidRPr="00DE4267">
        <w:rPr>
          <w:sz w:val="24"/>
          <w:szCs w:val="24"/>
        </w:rPr>
        <w:t>задания</w:t>
      </w:r>
      <w:r w:rsidRPr="00DE4267">
        <w:rPr>
          <w:spacing w:val="1"/>
          <w:sz w:val="24"/>
          <w:szCs w:val="24"/>
        </w:rPr>
        <w:t xml:space="preserve"> </w:t>
      </w:r>
      <w:r w:rsidRPr="00DE4267">
        <w:rPr>
          <w:sz w:val="24"/>
          <w:szCs w:val="24"/>
        </w:rPr>
        <w:t>по</w:t>
      </w:r>
      <w:r w:rsidRPr="00DE4267">
        <w:rPr>
          <w:spacing w:val="61"/>
          <w:sz w:val="24"/>
          <w:szCs w:val="24"/>
        </w:rPr>
        <w:t xml:space="preserve"> </w:t>
      </w:r>
      <w:r w:rsidRPr="00DE4267">
        <w:rPr>
          <w:sz w:val="24"/>
          <w:szCs w:val="24"/>
        </w:rPr>
        <w:t>оказанию</w:t>
      </w:r>
      <w:r w:rsidRPr="00DE4267">
        <w:rPr>
          <w:spacing w:val="1"/>
          <w:sz w:val="24"/>
          <w:szCs w:val="24"/>
        </w:rPr>
        <w:t xml:space="preserve"> </w:t>
      </w:r>
      <w:r w:rsidRPr="00DE4267">
        <w:rPr>
          <w:sz w:val="24"/>
          <w:szCs w:val="24"/>
        </w:rPr>
        <w:t>государственных</w:t>
      </w:r>
      <w:r w:rsidRPr="00DE4267">
        <w:rPr>
          <w:spacing w:val="-1"/>
          <w:sz w:val="24"/>
          <w:szCs w:val="24"/>
        </w:rPr>
        <w:t xml:space="preserve"> </w:t>
      </w:r>
      <w:r w:rsidRPr="00DE4267">
        <w:rPr>
          <w:sz w:val="24"/>
          <w:szCs w:val="24"/>
        </w:rPr>
        <w:t>(муниципальных)</w:t>
      </w:r>
      <w:r w:rsidRPr="00DE4267">
        <w:rPr>
          <w:spacing w:val="-2"/>
          <w:sz w:val="24"/>
          <w:szCs w:val="24"/>
        </w:rPr>
        <w:t xml:space="preserve"> </w:t>
      </w:r>
      <w:r w:rsidRPr="00DE4267">
        <w:rPr>
          <w:sz w:val="24"/>
          <w:szCs w:val="24"/>
        </w:rPr>
        <w:t>образовательных услуг.</w:t>
      </w:r>
    </w:p>
    <w:p w:rsidR="00DE4267" w:rsidRPr="00DE4267" w:rsidRDefault="00DE4267" w:rsidP="00DE4267">
      <w:pPr>
        <w:pStyle w:val="a3"/>
        <w:spacing w:before="200" w:line="276" w:lineRule="auto"/>
        <w:ind w:left="671" w:right="385" w:firstLine="286"/>
        <w:rPr>
          <w:sz w:val="24"/>
          <w:szCs w:val="24"/>
        </w:rPr>
      </w:pPr>
      <w:r w:rsidRPr="00DE4267">
        <w:rPr>
          <w:sz w:val="24"/>
          <w:szCs w:val="24"/>
        </w:rPr>
        <w:t>Обеспечение</w:t>
      </w:r>
      <w:r w:rsidRPr="00DE4267">
        <w:rPr>
          <w:spacing w:val="1"/>
          <w:sz w:val="24"/>
          <w:szCs w:val="24"/>
        </w:rPr>
        <w:t xml:space="preserve"> </w:t>
      </w:r>
      <w:r w:rsidRPr="00DE4267">
        <w:rPr>
          <w:sz w:val="24"/>
          <w:szCs w:val="24"/>
        </w:rPr>
        <w:t>государственных</w:t>
      </w:r>
      <w:r w:rsidRPr="00DE4267">
        <w:rPr>
          <w:spacing w:val="1"/>
          <w:sz w:val="24"/>
          <w:szCs w:val="24"/>
        </w:rPr>
        <w:t xml:space="preserve"> </w:t>
      </w:r>
      <w:r w:rsidRPr="00DE4267">
        <w:rPr>
          <w:sz w:val="24"/>
          <w:szCs w:val="24"/>
        </w:rPr>
        <w:t>гарантий</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прав</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получение</w:t>
      </w:r>
      <w:r w:rsidRPr="00DE4267">
        <w:rPr>
          <w:spacing w:val="1"/>
          <w:sz w:val="24"/>
          <w:szCs w:val="24"/>
        </w:rPr>
        <w:t xml:space="preserve"> </w:t>
      </w:r>
      <w:r w:rsidRPr="00DE4267">
        <w:rPr>
          <w:sz w:val="24"/>
          <w:szCs w:val="24"/>
        </w:rPr>
        <w:t>общедоступного</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бесплатного основного общего образования в общеобразовательных организациях осуществляется</w:t>
      </w:r>
      <w:r w:rsidRPr="00DE4267">
        <w:rPr>
          <w:spacing w:val="-57"/>
          <w:sz w:val="24"/>
          <w:szCs w:val="24"/>
        </w:rPr>
        <w:t xml:space="preserve"> </w:t>
      </w:r>
      <w:r w:rsidRPr="00DE4267">
        <w:rPr>
          <w:sz w:val="24"/>
          <w:szCs w:val="24"/>
        </w:rPr>
        <w:t>в</w:t>
      </w:r>
      <w:r w:rsidRPr="00DE4267">
        <w:rPr>
          <w:spacing w:val="1"/>
          <w:sz w:val="24"/>
          <w:szCs w:val="24"/>
        </w:rPr>
        <w:t xml:space="preserve"> </w:t>
      </w:r>
      <w:r w:rsidRPr="00DE4267">
        <w:rPr>
          <w:sz w:val="24"/>
          <w:szCs w:val="24"/>
        </w:rPr>
        <w:t>соответствии</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нормативами,</w:t>
      </w:r>
      <w:r w:rsidRPr="00DE4267">
        <w:rPr>
          <w:spacing w:val="1"/>
          <w:sz w:val="24"/>
          <w:szCs w:val="24"/>
        </w:rPr>
        <w:t xml:space="preserve"> </w:t>
      </w:r>
      <w:r w:rsidRPr="00DE4267">
        <w:rPr>
          <w:sz w:val="24"/>
          <w:szCs w:val="24"/>
        </w:rPr>
        <w:t>определяемыми</w:t>
      </w:r>
      <w:r w:rsidRPr="00DE4267">
        <w:rPr>
          <w:spacing w:val="1"/>
          <w:sz w:val="24"/>
          <w:szCs w:val="24"/>
        </w:rPr>
        <w:t xml:space="preserve"> </w:t>
      </w:r>
      <w:r w:rsidRPr="00DE4267">
        <w:rPr>
          <w:sz w:val="24"/>
          <w:szCs w:val="24"/>
        </w:rPr>
        <w:t>органами</w:t>
      </w:r>
      <w:r w:rsidRPr="00DE4267">
        <w:rPr>
          <w:spacing w:val="1"/>
          <w:sz w:val="24"/>
          <w:szCs w:val="24"/>
        </w:rPr>
        <w:t xml:space="preserve"> </w:t>
      </w:r>
      <w:r w:rsidRPr="00DE4267">
        <w:rPr>
          <w:sz w:val="24"/>
          <w:szCs w:val="24"/>
        </w:rPr>
        <w:t>государственной</w:t>
      </w:r>
      <w:r w:rsidRPr="00DE4267">
        <w:rPr>
          <w:spacing w:val="1"/>
          <w:sz w:val="24"/>
          <w:szCs w:val="24"/>
        </w:rPr>
        <w:t xml:space="preserve"> </w:t>
      </w:r>
      <w:r w:rsidRPr="00DE4267">
        <w:rPr>
          <w:sz w:val="24"/>
          <w:szCs w:val="24"/>
        </w:rPr>
        <w:t>власти</w:t>
      </w:r>
      <w:r w:rsidRPr="00DE4267">
        <w:rPr>
          <w:spacing w:val="1"/>
          <w:sz w:val="24"/>
          <w:szCs w:val="24"/>
        </w:rPr>
        <w:t xml:space="preserve"> </w:t>
      </w:r>
      <w:r w:rsidRPr="00DE4267">
        <w:rPr>
          <w:sz w:val="24"/>
          <w:szCs w:val="24"/>
        </w:rPr>
        <w:t>субъектов</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p>
    <w:p w:rsidR="00DE4267" w:rsidRPr="00DE4267" w:rsidRDefault="00DE4267" w:rsidP="00DE4267">
      <w:pPr>
        <w:pStyle w:val="a3"/>
        <w:spacing w:before="199" w:line="276" w:lineRule="auto"/>
        <w:ind w:left="671" w:right="383" w:firstLine="286"/>
        <w:rPr>
          <w:sz w:val="24"/>
          <w:szCs w:val="24"/>
        </w:rPr>
      </w:pPr>
      <w:r w:rsidRPr="00DE4267">
        <w:rPr>
          <w:sz w:val="24"/>
          <w:szCs w:val="24"/>
        </w:rPr>
        <w:t>При</w:t>
      </w:r>
      <w:r w:rsidRPr="00DE4267">
        <w:rPr>
          <w:spacing w:val="1"/>
          <w:sz w:val="24"/>
          <w:szCs w:val="24"/>
        </w:rPr>
        <w:t xml:space="preserve"> </w:t>
      </w:r>
      <w:r w:rsidRPr="00DE4267">
        <w:rPr>
          <w:sz w:val="24"/>
          <w:szCs w:val="24"/>
        </w:rPr>
        <w:t>этом</w:t>
      </w:r>
      <w:r w:rsidRPr="00DE4267">
        <w:rPr>
          <w:spacing w:val="1"/>
          <w:sz w:val="24"/>
          <w:szCs w:val="24"/>
        </w:rPr>
        <w:t xml:space="preserve"> </w:t>
      </w:r>
      <w:r w:rsidRPr="00DE4267">
        <w:rPr>
          <w:sz w:val="24"/>
          <w:szCs w:val="24"/>
        </w:rPr>
        <w:t>формирование</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утверждение</w:t>
      </w:r>
      <w:r w:rsidRPr="00DE4267">
        <w:rPr>
          <w:spacing w:val="1"/>
          <w:sz w:val="24"/>
          <w:szCs w:val="24"/>
        </w:rPr>
        <w:t xml:space="preserve"> </w:t>
      </w:r>
      <w:r w:rsidRPr="00DE4267">
        <w:rPr>
          <w:sz w:val="24"/>
          <w:szCs w:val="24"/>
        </w:rPr>
        <w:t>нормативов</w:t>
      </w:r>
      <w:r w:rsidRPr="00DE4267">
        <w:rPr>
          <w:spacing w:val="1"/>
          <w:sz w:val="24"/>
          <w:szCs w:val="24"/>
        </w:rPr>
        <w:t xml:space="preserve"> </w:t>
      </w:r>
      <w:r w:rsidRPr="00DE4267">
        <w:rPr>
          <w:sz w:val="24"/>
          <w:szCs w:val="24"/>
        </w:rPr>
        <w:t>финансирования</w:t>
      </w:r>
      <w:r w:rsidRPr="00DE4267">
        <w:rPr>
          <w:spacing w:val="1"/>
          <w:sz w:val="24"/>
          <w:szCs w:val="24"/>
        </w:rPr>
        <w:t xml:space="preserve"> </w:t>
      </w:r>
      <w:r w:rsidRPr="00DE4267">
        <w:rPr>
          <w:sz w:val="24"/>
          <w:szCs w:val="24"/>
        </w:rPr>
        <w:t>государственной</w:t>
      </w:r>
      <w:r w:rsidRPr="00DE4267">
        <w:rPr>
          <w:spacing w:val="1"/>
          <w:sz w:val="24"/>
          <w:szCs w:val="24"/>
        </w:rPr>
        <w:t xml:space="preserve"> </w:t>
      </w:r>
      <w:r w:rsidRPr="00DE4267">
        <w:rPr>
          <w:sz w:val="24"/>
          <w:szCs w:val="24"/>
        </w:rPr>
        <w:t>(муниципальной) услуги по реализации программ основного общего образования, в том числе</w:t>
      </w:r>
      <w:r w:rsidRPr="00DE4267">
        <w:rPr>
          <w:spacing w:val="1"/>
          <w:sz w:val="24"/>
          <w:szCs w:val="24"/>
        </w:rPr>
        <w:t xml:space="preserve"> </w:t>
      </w:r>
      <w:r w:rsidRPr="00DE4267">
        <w:rPr>
          <w:sz w:val="24"/>
          <w:szCs w:val="24"/>
        </w:rPr>
        <w:t>адаптированных,</w:t>
      </w:r>
      <w:r w:rsidRPr="00DE4267">
        <w:rPr>
          <w:spacing w:val="1"/>
          <w:sz w:val="24"/>
          <w:szCs w:val="24"/>
        </w:rPr>
        <w:t xml:space="preserve"> </w:t>
      </w:r>
      <w:r w:rsidRPr="00DE4267">
        <w:rPr>
          <w:sz w:val="24"/>
          <w:szCs w:val="24"/>
        </w:rPr>
        <w:t>осуществляются</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соответствии</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общими</w:t>
      </w:r>
      <w:r w:rsidRPr="00DE4267">
        <w:rPr>
          <w:spacing w:val="1"/>
          <w:sz w:val="24"/>
          <w:szCs w:val="24"/>
        </w:rPr>
        <w:t xml:space="preserve"> </w:t>
      </w:r>
      <w:r w:rsidRPr="00DE4267">
        <w:rPr>
          <w:sz w:val="24"/>
          <w:szCs w:val="24"/>
        </w:rPr>
        <w:t>требованиями</w:t>
      </w:r>
      <w:r w:rsidRPr="00DE4267">
        <w:rPr>
          <w:spacing w:val="1"/>
          <w:sz w:val="24"/>
          <w:szCs w:val="24"/>
        </w:rPr>
        <w:t xml:space="preserve"> </w:t>
      </w:r>
      <w:r w:rsidRPr="00DE4267">
        <w:rPr>
          <w:sz w:val="24"/>
          <w:szCs w:val="24"/>
        </w:rPr>
        <w:t>к</w:t>
      </w:r>
      <w:r w:rsidRPr="00DE4267">
        <w:rPr>
          <w:spacing w:val="1"/>
          <w:sz w:val="24"/>
          <w:szCs w:val="24"/>
        </w:rPr>
        <w:t xml:space="preserve"> </w:t>
      </w:r>
      <w:r w:rsidRPr="00DE4267">
        <w:rPr>
          <w:sz w:val="24"/>
          <w:szCs w:val="24"/>
        </w:rPr>
        <w:t>определению</w:t>
      </w:r>
      <w:r w:rsidRPr="00DE4267">
        <w:rPr>
          <w:spacing w:val="1"/>
          <w:sz w:val="24"/>
          <w:szCs w:val="24"/>
        </w:rPr>
        <w:t xml:space="preserve"> </w:t>
      </w:r>
      <w:r w:rsidRPr="00DE4267">
        <w:rPr>
          <w:sz w:val="24"/>
          <w:szCs w:val="24"/>
        </w:rPr>
        <w:t>нормативных затрат на оказание государственных (муниципальных) услуг в сфере дошкольного,</w:t>
      </w:r>
      <w:r w:rsidRPr="00DE4267">
        <w:rPr>
          <w:spacing w:val="1"/>
          <w:sz w:val="24"/>
          <w:szCs w:val="24"/>
        </w:rPr>
        <w:t xml:space="preserve"> </w:t>
      </w:r>
      <w:r w:rsidRPr="00DE4267">
        <w:rPr>
          <w:sz w:val="24"/>
          <w:szCs w:val="24"/>
        </w:rPr>
        <w:t>начального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среднего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применяемых</w:t>
      </w:r>
      <w:r w:rsidRPr="00DE4267">
        <w:rPr>
          <w:spacing w:val="1"/>
          <w:sz w:val="24"/>
          <w:szCs w:val="24"/>
        </w:rPr>
        <w:t xml:space="preserve"> </w:t>
      </w:r>
      <w:r w:rsidRPr="00DE4267">
        <w:rPr>
          <w:sz w:val="24"/>
          <w:szCs w:val="24"/>
        </w:rPr>
        <w:t>при</w:t>
      </w:r>
      <w:r w:rsidRPr="00DE4267">
        <w:rPr>
          <w:spacing w:val="1"/>
          <w:sz w:val="24"/>
          <w:szCs w:val="24"/>
        </w:rPr>
        <w:t xml:space="preserve"> </w:t>
      </w:r>
      <w:r w:rsidRPr="00DE4267">
        <w:rPr>
          <w:sz w:val="24"/>
          <w:szCs w:val="24"/>
        </w:rPr>
        <w:t>расчете</w:t>
      </w:r>
      <w:r w:rsidRPr="00DE4267">
        <w:rPr>
          <w:spacing w:val="1"/>
          <w:sz w:val="24"/>
          <w:szCs w:val="24"/>
        </w:rPr>
        <w:t xml:space="preserve"> </w:t>
      </w:r>
      <w:r w:rsidRPr="00DE4267">
        <w:rPr>
          <w:sz w:val="24"/>
          <w:szCs w:val="24"/>
        </w:rPr>
        <w:t>объема</w:t>
      </w:r>
      <w:r w:rsidRPr="00DE4267">
        <w:rPr>
          <w:spacing w:val="1"/>
          <w:sz w:val="24"/>
          <w:szCs w:val="24"/>
        </w:rPr>
        <w:t xml:space="preserve"> </w:t>
      </w:r>
      <w:r w:rsidRPr="00DE4267">
        <w:rPr>
          <w:sz w:val="24"/>
          <w:szCs w:val="24"/>
        </w:rPr>
        <w:t>субсидии на финансовое обеспечение выполнения государственного (муниципального) задания на</w:t>
      </w:r>
      <w:r w:rsidRPr="00DE4267">
        <w:rPr>
          <w:spacing w:val="1"/>
          <w:sz w:val="24"/>
          <w:szCs w:val="24"/>
        </w:rPr>
        <w:t xml:space="preserve"> </w:t>
      </w:r>
      <w:r w:rsidRPr="00DE4267">
        <w:rPr>
          <w:sz w:val="24"/>
          <w:szCs w:val="24"/>
        </w:rPr>
        <w:t>оказание</w:t>
      </w:r>
      <w:r w:rsidRPr="00DE4267">
        <w:rPr>
          <w:spacing w:val="1"/>
          <w:sz w:val="24"/>
          <w:szCs w:val="24"/>
        </w:rPr>
        <w:t xml:space="preserve"> </w:t>
      </w:r>
      <w:r w:rsidRPr="00DE4267">
        <w:rPr>
          <w:sz w:val="24"/>
          <w:szCs w:val="24"/>
        </w:rPr>
        <w:t>государственных</w:t>
      </w:r>
      <w:r w:rsidRPr="00DE4267">
        <w:rPr>
          <w:spacing w:val="1"/>
          <w:sz w:val="24"/>
          <w:szCs w:val="24"/>
        </w:rPr>
        <w:t xml:space="preserve"> </w:t>
      </w:r>
      <w:r w:rsidRPr="00DE4267">
        <w:rPr>
          <w:sz w:val="24"/>
          <w:szCs w:val="24"/>
        </w:rPr>
        <w:t>(муниципальных)</w:t>
      </w:r>
      <w:r w:rsidRPr="00DE4267">
        <w:rPr>
          <w:spacing w:val="1"/>
          <w:sz w:val="24"/>
          <w:szCs w:val="24"/>
        </w:rPr>
        <w:t xml:space="preserve"> </w:t>
      </w:r>
      <w:r w:rsidRPr="00DE4267">
        <w:rPr>
          <w:sz w:val="24"/>
          <w:szCs w:val="24"/>
        </w:rPr>
        <w:t>услуг</w:t>
      </w:r>
      <w:r w:rsidRPr="00DE4267">
        <w:rPr>
          <w:spacing w:val="1"/>
          <w:sz w:val="24"/>
          <w:szCs w:val="24"/>
        </w:rPr>
        <w:t xml:space="preserve"> </w:t>
      </w:r>
      <w:r w:rsidRPr="00DE4267">
        <w:rPr>
          <w:sz w:val="24"/>
          <w:szCs w:val="24"/>
        </w:rPr>
        <w:t>(выполнение</w:t>
      </w:r>
      <w:r w:rsidRPr="00DE4267">
        <w:rPr>
          <w:spacing w:val="1"/>
          <w:sz w:val="24"/>
          <w:szCs w:val="24"/>
        </w:rPr>
        <w:t xml:space="preserve"> </w:t>
      </w:r>
      <w:r w:rsidRPr="00DE4267">
        <w:rPr>
          <w:sz w:val="24"/>
          <w:szCs w:val="24"/>
        </w:rPr>
        <w:t>работ)</w:t>
      </w:r>
      <w:r w:rsidRPr="00DE4267">
        <w:rPr>
          <w:spacing w:val="1"/>
          <w:sz w:val="24"/>
          <w:szCs w:val="24"/>
        </w:rPr>
        <w:t xml:space="preserve"> </w:t>
      </w:r>
      <w:r w:rsidRPr="00DE4267">
        <w:rPr>
          <w:sz w:val="24"/>
          <w:szCs w:val="24"/>
        </w:rPr>
        <w:t>государственным</w:t>
      </w:r>
      <w:r w:rsidRPr="00DE4267">
        <w:rPr>
          <w:spacing w:val="1"/>
          <w:sz w:val="24"/>
          <w:szCs w:val="24"/>
        </w:rPr>
        <w:t xml:space="preserve"> </w:t>
      </w:r>
      <w:r w:rsidRPr="00DE4267">
        <w:rPr>
          <w:sz w:val="24"/>
          <w:szCs w:val="24"/>
        </w:rPr>
        <w:t>(муниципальным)</w:t>
      </w:r>
      <w:r w:rsidRPr="00DE4267">
        <w:rPr>
          <w:spacing w:val="-1"/>
          <w:sz w:val="24"/>
          <w:szCs w:val="24"/>
        </w:rPr>
        <w:t xml:space="preserve"> </w:t>
      </w:r>
      <w:r w:rsidRPr="00DE4267">
        <w:rPr>
          <w:sz w:val="24"/>
          <w:szCs w:val="24"/>
        </w:rPr>
        <w:t>учреждением.</w:t>
      </w:r>
    </w:p>
    <w:p w:rsidR="00DE4267" w:rsidRPr="00DE4267" w:rsidRDefault="00DE4267" w:rsidP="00DE4267">
      <w:pPr>
        <w:pStyle w:val="a3"/>
        <w:spacing w:before="11"/>
        <w:ind w:left="0" w:firstLine="0"/>
        <w:jc w:val="left"/>
        <w:rPr>
          <w:sz w:val="24"/>
          <w:szCs w:val="24"/>
        </w:rPr>
      </w:pPr>
    </w:p>
    <w:p w:rsidR="00DE4267" w:rsidRPr="00DE4267" w:rsidRDefault="00DE4267" w:rsidP="00DE4267">
      <w:pPr>
        <w:pStyle w:val="a3"/>
        <w:spacing w:line="276" w:lineRule="auto"/>
        <w:ind w:left="671" w:right="384" w:firstLine="286"/>
        <w:rPr>
          <w:sz w:val="24"/>
          <w:szCs w:val="24"/>
        </w:rPr>
      </w:pPr>
      <w:r w:rsidRPr="00DE4267">
        <w:rPr>
          <w:sz w:val="24"/>
          <w:szCs w:val="24"/>
        </w:rPr>
        <w:t>Норматив затрат на реализацию образовательной программы основного общего образования —</w:t>
      </w:r>
      <w:r w:rsidRPr="00DE4267">
        <w:rPr>
          <w:spacing w:val="1"/>
          <w:sz w:val="24"/>
          <w:szCs w:val="24"/>
        </w:rPr>
        <w:t xml:space="preserve"> </w:t>
      </w:r>
      <w:r w:rsidRPr="00DE4267">
        <w:rPr>
          <w:sz w:val="24"/>
          <w:szCs w:val="24"/>
        </w:rPr>
        <w:t>гарантированный минимально допустимый объем финансовых средств в год в расчете на одного</w:t>
      </w:r>
      <w:r w:rsidRPr="00DE4267">
        <w:rPr>
          <w:spacing w:val="1"/>
          <w:sz w:val="24"/>
          <w:szCs w:val="24"/>
        </w:rPr>
        <w:t xml:space="preserve"> </w:t>
      </w:r>
      <w:r w:rsidRPr="00DE4267">
        <w:rPr>
          <w:sz w:val="24"/>
          <w:szCs w:val="24"/>
        </w:rPr>
        <w:t>обучающегося,</w:t>
      </w:r>
      <w:r w:rsidRPr="00DE4267">
        <w:rPr>
          <w:spacing w:val="1"/>
          <w:sz w:val="24"/>
          <w:szCs w:val="24"/>
        </w:rPr>
        <w:t xml:space="preserve"> </w:t>
      </w:r>
      <w:r w:rsidRPr="00DE4267">
        <w:rPr>
          <w:sz w:val="24"/>
          <w:szCs w:val="24"/>
        </w:rPr>
        <w:t>необходимый</w:t>
      </w:r>
      <w:r w:rsidRPr="00DE4267">
        <w:rPr>
          <w:spacing w:val="1"/>
          <w:sz w:val="24"/>
          <w:szCs w:val="24"/>
        </w:rPr>
        <w:t xml:space="preserve"> </w:t>
      </w:r>
      <w:r w:rsidRPr="00DE4267">
        <w:rPr>
          <w:sz w:val="24"/>
          <w:szCs w:val="24"/>
        </w:rPr>
        <w:t>для</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включает:</w:t>
      </w:r>
    </w:p>
    <w:p w:rsidR="00DE4267" w:rsidRPr="00DE4267" w:rsidRDefault="00DE4267" w:rsidP="00281C15">
      <w:pPr>
        <w:pStyle w:val="a5"/>
        <w:numPr>
          <w:ilvl w:val="3"/>
          <w:numId w:val="126"/>
        </w:numPr>
        <w:tabs>
          <w:tab w:val="left" w:pos="1521"/>
          <w:tab w:val="left" w:pos="1522"/>
          <w:tab w:val="left" w:pos="2576"/>
          <w:tab w:val="left" w:pos="3013"/>
          <w:tab w:val="left" w:pos="3917"/>
          <w:tab w:val="left" w:pos="4692"/>
          <w:tab w:val="left" w:pos="6135"/>
          <w:tab w:val="left" w:pos="7738"/>
          <w:tab w:val="left" w:pos="8052"/>
          <w:tab w:val="left" w:pos="9373"/>
          <w:tab w:val="left" w:pos="9704"/>
        </w:tabs>
        <w:spacing w:before="200" w:line="252" w:lineRule="auto"/>
        <w:ind w:right="392" w:firstLine="286"/>
        <w:jc w:val="left"/>
        <w:rPr>
          <w:sz w:val="24"/>
          <w:szCs w:val="24"/>
        </w:rPr>
      </w:pPr>
      <w:r w:rsidRPr="00DE4267">
        <w:rPr>
          <w:sz w:val="24"/>
          <w:szCs w:val="24"/>
        </w:rPr>
        <w:t>расходы</w:t>
      </w:r>
      <w:r w:rsidRPr="00DE4267">
        <w:rPr>
          <w:sz w:val="24"/>
          <w:szCs w:val="24"/>
        </w:rPr>
        <w:tab/>
        <w:t>на</w:t>
      </w:r>
      <w:r w:rsidRPr="00DE4267">
        <w:rPr>
          <w:sz w:val="24"/>
          <w:szCs w:val="24"/>
        </w:rPr>
        <w:tab/>
        <w:t>оплату</w:t>
      </w:r>
      <w:r w:rsidRPr="00DE4267">
        <w:rPr>
          <w:sz w:val="24"/>
          <w:szCs w:val="24"/>
        </w:rPr>
        <w:tab/>
        <w:t>труда</w:t>
      </w:r>
      <w:r w:rsidRPr="00DE4267">
        <w:rPr>
          <w:sz w:val="24"/>
          <w:szCs w:val="24"/>
        </w:rPr>
        <w:tab/>
        <w:t>работников,</w:t>
      </w:r>
      <w:r w:rsidRPr="00DE4267">
        <w:rPr>
          <w:sz w:val="24"/>
          <w:szCs w:val="24"/>
        </w:rPr>
        <w:tab/>
        <w:t>участвующих</w:t>
      </w:r>
      <w:r w:rsidRPr="00DE4267">
        <w:rPr>
          <w:sz w:val="24"/>
          <w:szCs w:val="24"/>
        </w:rPr>
        <w:tab/>
        <w:t>в</w:t>
      </w:r>
      <w:r w:rsidRPr="00DE4267">
        <w:rPr>
          <w:sz w:val="24"/>
          <w:szCs w:val="24"/>
        </w:rPr>
        <w:tab/>
        <w:t>разработке</w:t>
      </w:r>
      <w:r w:rsidRPr="00DE4267">
        <w:rPr>
          <w:sz w:val="24"/>
          <w:szCs w:val="24"/>
        </w:rPr>
        <w:tab/>
        <w:t>и</w:t>
      </w:r>
      <w:r w:rsidRPr="00DE4267">
        <w:rPr>
          <w:sz w:val="24"/>
          <w:szCs w:val="24"/>
        </w:rPr>
        <w:tab/>
      </w:r>
      <w:r w:rsidRPr="00DE4267">
        <w:rPr>
          <w:spacing w:val="-1"/>
          <w:sz w:val="24"/>
          <w:szCs w:val="24"/>
        </w:rPr>
        <w:t>реализации</w:t>
      </w:r>
      <w:r w:rsidRPr="00DE4267">
        <w:rPr>
          <w:spacing w:val="-57"/>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 основного общего</w:t>
      </w:r>
      <w:r w:rsidRPr="00DE4267">
        <w:rPr>
          <w:spacing w:val="-1"/>
          <w:sz w:val="24"/>
          <w:szCs w:val="24"/>
        </w:rPr>
        <w:t xml:space="preserve"> </w:t>
      </w:r>
      <w:r w:rsidRPr="00DE4267">
        <w:rPr>
          <w:sz w:val="24"/>
          <w:szCs w:val="24"/>
        </w:rPr>
        <w:t>образования;</w:t>
      </w:r>
    </w:p>
    <w:p w:rsidR="00DE4267" w:rsidRPr="00DE4267" w:rsidRDefault="00DE4267" w:rsidP="00281C15">
      <w:pPr>
        <w:pStyle w:val="a5"/>
        <w:numPr>
          <w:ilvl w:val="3"/>
          <w:numId w:val="126"/>
        </w:numPr>
        <w:tabs>
          <w:tab w:val="left" w:pos="1521"/>
          <w:tab w:val="left" w:pos="1522"/>
        </w:tabs>
        <w:spacing w:before="1"/>
        <w:ind w:left="1521" w:hanging="565"/>
        <w:jc w:val="left"/>
        <w:rPr>
          <w:sz w:val="24"/>
          <w:szCs w:val="24"/>
        </w:rPr>
      </w:pPr>
      <w:r w:rsidRPr="00DE4267">
        <w:rPr>
          <w:sz w:val="24"/>
          <w:szCs w:val="24"/>
        </w:rPr>
        <w:t>расходы</w:t>
      </w:r>
      <w:r w:rsidRPr="00DE4267">
        <w:rPr>
          <w:spacing w:val="-2"/>
          <w:sz w:val="24"/>
          <w:szCs w:val="24"/>
        </w:rPr>
        <w:t xml:space="preserve"> </w:t>
      </w:r>
      <w:r w:rsidRPr="00DE4267">
        <w:rPr>
          <w:sz w:val="24"/>
          <w:szCs w:val="24"/>
        </w:rPr>
        <w:t>на</w:t>
      </w:r>
      <w:r w:rsidRPr="00DE4267">
        <w:rPr>
          <w:spacing w:val="-2"/>
          <w:sz w:val="24"/>
          <w:szCs w:val="24"/>
        </w:rPr>
        <w:t xml:space="preserve"> </w:t>
      </w:r>
      <w:r w:rsidRPr="00DE4267">
        <w:rPr>
          <w:sz w:val="24"/>
          <w:szCs w:val="24"/>
        </w:rPr>
        <w:t>приобретение</w:t>
      </w:r>
      <w:r w:rsidRPr="00DE4267">
        <w:rPr>
          <w:spacing w:val="-2"/>
          <w:sz w:val="24"/>
          <w:szCs w:val="24"/>
        </w:rPr>
        <w:t xml:space="preserve"> </w:t>
      </w:r>
      <w:r w:rsidRPr="00DE4267">
        <w:rPr>
          <w:sz w:val="24"/>
          <w:szCs w:val="24"/>
        </w:rPr>
        <w:t>учебников</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учебных</w:t>
      </w:r>
      <w:r w:rsidRPr="00DE4267">
        <w:rPr>
          <w:spacing w:val="-2"/>
          <w:sz w:val="24"/>
          <w:szCs w:val="24"/>
        </w:rPr>
        <w:t xml:space="preserve"> </w:t>
      </w:r>
      <w:r w:rsidRPr="00DE4267">
        <w:rPr>
          <w:sz w:val="24"/>
          <w:szCs w:val="24"/>
        </w:rPr>
        <w:t>пособий,</w:t>
      </w:r>
      <w:r w:rsidRPr="00DE4267">
        <w:rPr>
          <w:spacing w:val="-1"/>
          <w:sz w:val="24"/>
          <w:szCs w:val="24"/>
        </w:rPr>
        <w:t xml:space="preserve"> </w:t>
      </w:r>
      <w:r w:rsidRPr="00DE4267">
        <w:rPr>
          <w:sz w:val="24"/>
          <w:szCs w:val="24"/>
        </w:rPr>
        <w:t>средств</w:t>
      </w:r>
      <w:r w:rsidRPr="00DE4267">
        <w:rPr>
          <w:spacing w:val="-1"/>
          <w:sz w:val="24"/>
          <w:szCs w:val="24"/>
        </w:rPr>
        <w:t xml:space="preserve"> </w:t>
      </w:r>
      <w:r w:rsidRPr="00DE4267">
        <w:rPr>
          <w:sz w:val="24"/>
          <w:szCs w:val="24"/>
        </w:rPr>
        <w:t>обучения;</w:t>
      </w:r>
    </w:p>
    <w:p w:rsidR="00DE4267" w:rsidRPr="00DE4267" w:rsidRDefault="00DE4267" w:rsidP="00281C15">
      <w:pPr>
        <w:pStyle w:val="a5"/>
        <w:numPr>
          <w:ilvl w:val="3"/>
          <w:numId w:val="126"/>
        </w:numPr>
        <w:tabs>
          <w:tab w:val="left" w:pos="1521"/>
          <w:tab w:val="left" w:pos="1522"/>
        </w:tabs>
        <w:spacing w:before="14" w:line="249" w:lineRule="auto"/>
        <w:ind w:right="387" w:firstLine="286"/>
        <w:jc w:val="left"/>
        <w:rPr>
          <w:sz w:val="24"/>
          <w:szCs w:val="24"/>
        </w:rPr>
      </w:pPr>
      <w:r w:rsidRPr="00DE4267">
        <w:rPr>
          <w:sz w:val="24"/>
          <w:szCs w:val="24"/>
        </w:rPr>
        <w:t>прочие</w:t>
      </w:r>
      <w:r w:rsidRPr="00DE4267">
        <w:rPr>
          <w:spacing w:val="1"/>
          <w:sz w:val="24"/>
          <w:szCs w:val="24"/>
        </w:rPr>
        <w:t xml:space="preserve"> </w:t>
      </w:r>
      <w:r w:rsidRPr="00DE4267">
        <w:rPr>
          <w:sz w:val="24"/>
          <w:szCs w:val="24"/>
        </w:rPr>
        <w:t>расходы</w:t>
      </w:r>
      <w:r w:rsidRPr="00DE4267">
        <w:rPr>
          <w:spacing w:val="5"/>
          <w:sz w:val="24"/>
          <w:szCs w:val="24"/>
        </w:rPr>
        <w:t xml:space="preserve"> </w:t>
      </w:r>
      <w:r w:rsidRPr="00DE4267">
        <w:rPr>
          <w:sz w:val="24"/>
          <w:szCs w:val="24"/>
        </w:rPr>
        <w:t>(за</w:t>
      </w:r>
      <w:r w:rsidRPr="00DE4267">
        <w:rPr>
          <w:spacing w:val="2"/>
          <w:sz w:val="24"/>
          <w:szCs w:val="24"/>
        </w:rPr>
        <w:t xml:space="preserve"> </w:t>
      </w:r>
      <w:r w:rsidRPr="00DE4267">
        <w:rPr>
          <w:sz w:val="24"/>
          <w:szCs w:val="24"/>
        </w:rPr>
        <w:t>исключением</w:t>
      </w:r>
      <w:r w:rsidRPr="00DE4267">
        <w:rPr>
          <w:spacing w:val="2"/>
          <w:sz w:val="24"/>
          <w:szCs w:val="24"/>
        </w:rPr>
        <w:t xml:space="preserve"> </w:t>
      </w:r>
      <w:r w:rsidRPr="00DE4267">
        <w:rPr>
          <w:sz w:val="24"/>
          <w:szCs w:val="24"/>
        </w:rPr>
        <w:t>расходов</w:t>
      </w:r>
      <w:r w:rsidRPr="00DE4267">
        <w:rPr>
          <w:spacing w:val="4"/>
          <w:sz w:val="24"/>
          <w:szCs w:val="24"/>
        </w:rPr>
        <w:t xml:space="preserve"> </w:t>
      </w:r>
      <w:r w:rsidRPr="00DE4267">
        <w:rPr>
          <w:sz w:val="24"/>
          <w:szCs w:val="24"/>
        </w:rPr>
        <w:t>на</w:t>
      </w:r>
      <w:r w:rsidRPr="00DE4267">
        <w:rPr>
          <w:spacing w:val="5"/>
          <w:sz w:val="24"/>
          <w:szCs w:val="24"/>
        </w:rPr>
        <w:t xml:space="preserve"> </w:t>
      </w:r>
      <w:r w:rsidRPr="00DE4267">
        <w:rPr>
          <w:sz w:val="24"/>
          <w:szCs w:val="24"/>
        </w:rPr>
        <w:t>содержание</w:t>
      </w:r>
      <w:r w:rsidRPr="00DE4267">
        <w:rPr>
          <w:spacing w:val="2"/>
          <w:sz w:val="24"/>
          <w:szCs w:val="24"/>
        </w:rPr>
        <w:t xml:space="preserve"> </w:t>
      </w:r>
      <w:r w:rsidRPr="00DE4267">
        <w:rPr>
          <w:sz w:val="24"/>
          <w:szCs w:val="24"/>
        </w:rPr>
        <w:t>зданий</w:t>
      </w:r>
      <w:r w:rsidRPr="00DE4267">
        <w:rPr>
          <w:spacing w:val="3"/>
          <w:sz w:val="24"/>
          <w:szCs w:val="24"/>
        </w:rPr>
        <w:t xml:space="preserve"> </w:t>
      </w:r>
      <w:r w:rsidRPr="00DE4267">
        <w:rPr>
          <w:sz w:val="24"/>
          <w:szCs w:val="24"/>
        </w:rPr>
        <w:t>и</w:t>
      </w:r>
      <w:r w:rsidRPr="00DE4267">
        <w:rPr>
          <w:spacing w:val="4"/>
          <w:sz w:val="24"/>
          <w:szCs w:val="24"/>
        </w:rPr>
        <w:t xml:space="preserve"> </w:t>
      </w:r>
      <w:r w:rsidRPr="00DE4267">
        <w:rPr>
          <w:sz w:val="24"/>
          <w:szCs w:val="24"/>
        </w:rPr>
        <w:t>оплату</w:t>
      </w:r>
      <w:r w:rsidRPr="00DE4267">
        <w:rPr>
          <w:spacing w:val="3"/>
          <w:sz w:val="24"/>
          <w:szCs w:val="24"/>
        </w:rPr>
        <w:t xml:space="preserve"> </w:t>
      </w:r>
      <w:r w:rsidRPr="00DE4267">
        <w:rPr>
          <w:sz w:val="24"/>
          <w:szCs w:val="24"/>
        </w:rPr>
        <w:t>коммунальных</w:t>
      </w:r>
      <w:r w:rsidRPr="00DE4267">
        <w:rPr>
          <w:spacing w:val="-57"/>
          <w:sz w:val="24"/>
          <w:szCs w:val="24"/>
        </w:rPr>
        <w:t xml:space="preserve"> </w:t>
      </w:r>
      <w:r w:rsidRPr="00DE4267">
        <w:rPr>
          <w:sz w:val="24"/>
          <w:szCs w:val="24"/>
        </w:rPr>
        <w:t>услуг,</w:t>
      </w:r>
      <w:r w:rsidRPr="00DE4267">
        <w:rPr>
          <w:spacing w:val="-2"/>
          <w:sz w:val="24"/>
          <w:szCs w:val="24"/>
        </w:rPr>
        <w:t xml:space="preserve"> </w:t>
      </w:r>
      <w:r w:rsidRPr="00DE4267">
        <w:rPr>
          <w:sz w:val="24"/>
          <w:szCs w:val="24"/>
        </w:rPr>
        <w:t>осуществляемых</w:t>
      </w:r>
      <w:r w:rsidRPr="00DE4267">
        <w:rPr>
          <w:spacing w:val="1"/>
          <w:sz w:val="24"/>
          <w:szCs w:val="24"/>
        </w:rPr>
        <w:t xml:space="preserve"> </w:t>
      </w:r>
      <w:r w:rsidRPr="00DE4267">
        <w:rPr>
          <w:sz w:val="24"/>
          <w:szCs w:val="24"/>
        </w:rPr>
        <w:t>из местных бюджетов).</w:t>
      </w:r>
    </w:p>
    <w:p w:rsidR="00DE4267" w:rsidRPr="00DE4267" w:rsidRDefault="00DE4267" w:rsidP="00DE4267">
      <w:pPr>
        <w:pStyle w:val="a3"/>
        <w:spacing w:before="5"/>
        <w:ind w:left="957" w:firstLine="0"/>
        <w:jc w:val="left"/>
        <w:rPr>
          <w:sz w:val="24"/>
          <w:szCs w:val="24"/>
        </w:rPr>
      </w:pPr>
      <w:r w:rsidRPr="00DE4267">
        <w:rPr>
          <w:sz w:val="24"/>
          <w:szCs w:val="24"/>
        </w:rPr>
        <w:t>При</w:t>
      </w:r>
      <w:r w:rsidRPr="00DE4267">
        <w:rPr>
          <w:spacing w:val="23"/>
          <w:sz w:val="24"/>
          <w:szCs w:val="24"/>
        </w:rPr>
        <w:t xml:space="preserve"> </w:t>
      </w:r>
      <w:r w:rsidRPr="00DE4267">
        <w:rPr>
          <w:sz w:val="24"/>
          <w:szCs w:val="24"/>
        </w:rPr>
        <w:t>разработке</w:t>
      </w:r>
      <w:r w:rsidRPr="00DE4267">
        <w:rPr>
          <w:spacing w:val="80"/>
          <w:sz w:val="24"/>
          <w:szCs w:val="24"/>
        </w:rPr>
        <w:t xml:space="preserve"> </w:t>
      </w:r>
      <w:r w:rsidRPr="00DE4267">
        <w:rPr>
          <w:sz w:val="24"/>
          <w:szCs w:val="24"/>
        </w:rPr>
        <w:t>программы</w:t>
      </w:r>
      <w:r w:rsidRPr="00DE4267">
        <w:rPr>
          <w:spacing w:val="83"/>
          <w:sz w:val="24"/>
          <w:szCs w:val="24"/>
        </w:rPr>
        <w:t xml:space="preserve"> </w:t>
      </w:r>
      <w:r w:rsidRPr="00DE4267">
        <w:rPr>
          <w:sz w:val="24"/>
          <w:szCs w:val="24"/>
        </w:rPr>
        <w:t>образовательной</w:t>
      </w:r>
      <w:r w:rsidRPr="00DE4267">
        <w:rPr>
          <w:spacing w:val="82"/>
          <w:sz w:val="24"/>
          <w:szCs w:val="24"/>
        </w:rPr>
        <w:t xml:space="preserve"> </w:t>
      </w:r>
      <w:r w:rsidRPr="00DE4267">
        <w:rPr>
          <w:sz w:val="24"/>
          <w:szCs w:val="24"/>
        </w:rPr>
        <w:t>организации</w:t>
      </w:r>
      <w:r w:rsidRPr="00DE4267">
        <w:rPr>
          <w:spacing w:val="88"/>
          <w:sz w:val="24"/>
          <w:szCs w:val="24"/>
        </w:rPr>
        <w:t xml:space="preserve"> </w:t>
      </w:r>
      <w:r w:rsidRPr="00DE4267">
        <w:rPr>
          <w:sz w:val="24"/>
          <w:szCs w:val="24"/>
        </w:rPr>
        <w:t>в</w:t>
      </w:r>
      <w:r w:rsidRPr="00DE4267">
        <w:rPr>
          <w:spacing w:val="81"/>
          <w:sz w:val="24"/>
          <w:szCs w:val="24"/>
        </w:rPr>
        <w:t xml:space="preserve"> </w:t>
      </w:r>
      <w:r w:rsidRPr="00DE4267">
        <w:rPr>
          <w:sz w:val="24"/>
          <w:szCs w:val="24"/>
        </w:rPr>
        <w:t>части</w:t>
      </w:r>
      <w:r w:rsidRPr="00DE4267">
        <w:rPr>
          <w:spacing w:val="85"/>
          <w:sz w:val="24"/>
          <w:szCs w:val="24"/>
        </w:rPr>
        <w:t xml:space="preserve"> </w:t>
      </w:r>
      <w:r w:rsidRPr="00DE4267">
        <w:rPr>
          <w:sz w:val="24"/>
          <w:szCs w:val="24"/>
        </w:rPr>
        <w:t>обучения</w:t>
      </w:r>
      <w:r w:rsidRPr="00DE4267">
        <w:rPr>
          <w:spacing w:val="81"/>
          <w:sz w:val="24"/>
          <w:szCs w:val="24"/>
        </w:rPr>
        <w:t xml:space="preserve"> </w:t>
      </w:r>
      <w:r w:rsidRPr="00DE4267">
        <w:rPr>
          <w:sz w:val="24"/>
          <w:szCs w:val="24"/>
        </w:rPr>
        <w:t>детей</w:t>
      </w:r>
      <w:r w:rsidRPr="00DE4267">
        <w:rPr>
          <w:spacing w:val="82"/>
          <w:sz w:val="24"/>
          <w:szCs w:val="24"/>
        </w:rPr>
        <w:t xml:space="preserve"> </w:t>
      </w:r>
      <w:r w:rsidRPr="00DE4267">
        <w:rPr>
          <w:sz w:val="24"/>
          <w:szCs w:val="24"/>
        </w:rPr>
        <w:t>с</w:t>
      </w:r>
      <w:r w:rsidRPr="00DE4267">
        <w:rPr>
          <w:spacing w:val="83"/>
          <w:sz w:val="24"/>
          <w:szCs w:val="24"/>
        </w:rPr>
        <w:t xml:space="preserve"> </w:t>
      </w:r>
      <w:r w:rsidRPr="00DE4267">
        <w:rPr>
          <w:sz w:val="24"/>
          <w:szCs w:val="24"/>
        </w:rPr>
        <w:t>ОВЗ</w:t>
      </w:r>
    </w:p>
    <w:p w:rsidR="00DE4267" w:rsidRPr="00DE4267" w:rsidRDefault="00DE4267" w:rsidP="00DE4267">
      <w:pPr>
        <w:rPr>
          <w:sz w:val="24"/>
          <w:szCs w:val="24"/>
        </w:rPr>
        <w:sectPr w:rsidR="00DE4267" w:rsidRPr="00DE4267">
          <w:pgSz w:w="11910" w:h="16850"/>
          <w:pgMar w:top="1040" w:right="320" w:bottom="280" w:left="320" w:header="576" w:footer="0" w:gutter="0"/>
          <w:cols w:space="720"/>
        </w:sectPr>
      </w:pPr>
    </w:p>
    <w:p w:rsidR="00DE4267" w:rsidRPr="00DE4267" w:rsidRDefault="00DE4267" w:rsidP="00DE4267">
      <w:pPr>
        <w:pStyle w:val="a3"/>
        <w:spacing w:before="81" w:line="276" w:lineRule="auto"/>
        <w:ind w:left="671" w:right="384" w:firstLine="0"/>
        <w:rPr>
          <w:sz w:val="24"/>
          <w:szCs w:val="24"/>
        </w:rPr>
      </w:pPr>
      <w:r w:rsidRPr="00DE4267">
        <w:rPr>
          <w:sz w:val="24"/>
          <w:szCs w:val="24"/>
        </w:rPr>
        <w:t>финансовое обеспечение реализации образовательной программы основного общего образования</w:t>
      </w:r>
      <w:r w:rsidRPr="00DE4267">
        <w:rPr>
          <w:spacing w:val="1"/>
          <w:sz w:val="24"/>
          <w:szCs w:val="24"/>
        </w:rPr>
        <w:t xml:space="preserve"> </w:t>
      </w:r>
      <w:r w:rsidRPr="00DE4267">
        <w:rPr>
          <w:sz w:val="24"/>
          <w:szCs w:val="24"/>
        </w:rPr>
        <w:t>для</w:t>
      </w:r>
      <w:r w:rsidRPr="00DE4267">
        <w:rPr>
          <w:spacing w:val="1"/>
          <w:sz w:val="24"/>
          <w:szCs w:val="24"/>
        </w:rPr>
        <w:t xml:space="preserve"> </w:t>
      </w:r>
      <w:r w:rsidRPr="00DE4267">
        <w:rPr>
          <w:sz w:val="24"/>
          <w:szCs w:val="24"/>
        </w:rPr>
        <w:t>детей</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ОВЗ</w:t>
      </w:r>
      <w:r w:rsidRPr="00DE4267">
        <w:rPr>
          <w:spacing w:val="1"/>
          <w:sz w:val="24"/>
          <w:szCs w:val="24"/>
        </w:rPr>
        <w:t xml:space="preserve"> </w:t>
      </w:r>
      <w:r w:rsidRPr="00DE4267">
        <w:rPr>
          <w:sz w:val="24"/>
          <w:szCs w:val="24"/>
        </w:rPr>
        <w:t>учитывает</w:t>
      </w:r>
      <w:r w:rsidRPr="00DE4267">
        <w:rPr>
          <w:spacing w:val="1"/>
          <w:sz w:val="24"/>
          <w:szCs w:val="24"/>
        </w:rPr>
        <w:t xml:space="preserve"> </w:t>
      </w:r>
      <w:r w:rsidRPr="00DE4267">
        <w:rPr>
          <w:sz w:val="24"/>
          <w:szCs w:val="24"/>
        </w:rPr>
        <w:t>расходы</w:t>
      </w:r>
      <w:r w:rsidRPr="00DE4267">
        <w:rPr>
          <w:spacing w:val="1"/>
          <w:sz w:val="24"/>
          <w:szCs w:val="24"/>
        </w:rPr>
        <w:t xml:space="preserve"> </w:t>
      </w:r>
      <w:r w:rsidRPr="00DE4267">
        <w:rPr>
          <w:sz w:val="24"/>
          <w:szCs w:val="24"/>
        </w:rPr>
        <w:t>необходимые</w:t>
      </w:r>
      <w:r w:rsidRPr="00DE4267">
        <w:rPr>
          <w:spacing w:val="1"/>
          <w:sz w:val="24"/>
          <w:szCs w:val="24"/>
        </w:rPr>
        <w:t xml:space="preserve"> </w:t>
      </w:r>
      <w:r w:rsidRPr="00DE4267">
        <w:rPr>
          <w:sz w:val="24"/>
          <w:szCs w:val="24"/>
        </w:rPr>
        <w:t>для</w:t>
      </w:r>
      <w:r w:rsidRPr="00DE4267">
        <w:rPr>
          <w:spacing w:val="1"/>
          <w:sz w:val="24"/>
          <w:szCs w:val="24"/>
        </w:rPr>
        <w:t xml:space="preserve"> </w:t>
      </w:r>
      <w:r w:rsidRPr="00DE4267">
        <w:rPr>
          <w:sz w:val="24"/>
          <w:szCs w:val="24"/>
        </w:rPr>
        <w:t>создания</w:t>
      </w:r>
      <w:r w:rsidRPr="00DE4267">
        <w:rPr>
          <w:spacing w:val="1"/>
          <w:sz w:val="24"/>
          <w:szCs w:val="24"/>
        </w:rPr>
        <w:t xml:space="preserve"> </w:t>
      </w:r>
      <w:r w:rsidRPr="00DE4267">
        <w:rPr>
          <w:sz w:val="24"/>
          <w:szCs w:val="24"/>
        </w:rPr>
        <w:t>специальных</w:t>
      </w:r>
      <w:r w:rsidRPr="00DE4267">
        <w:rPr>
          <w:spacing w:val="1"/>
          <w:sz w:val="24"/>
          <w:szCs w:val="24"/>
        </w:rPr>
        <w:t xml:space="preserve"> </w:t>
      </w:r>
      <w:r w:rsidRPr="00DE4267">
        <w:rPr>
          <w:sz w:val="24"/>
          <w:szCs w:val="24"/>
        </w:rPr>
        <w:t>условий</w:t>
      </w:r>
      <w:r w:rsidRPr="00DE4267">
        <w:rPr>
          <w:spacing w:val="1"/>
          <w:sz w:val="24"/>
          <w:szCs w:val="24"/>
        </w:rPr>
        <w:t xml:space="preserve"> </w:t>
      </w:r>
      <w:r w:rsidRPr="00DE4267">
        <w:rPr>
          <w:sz w:val="24"/>
          <w:szCs w:val="24"/>
        </w:rPr>
        <w:t>для</w:t>
      </w:r>
      <w:r w:rsidRPr="00DE4267">
        <w:rPr>
          <w:spacing w:val="1"/>
          <w:sz w:val="24"/>
          <w:szCs w:val="24"/>
        </w:rPr>
        <w:t xml:space="preserve"> </w:t>
      </w:r>
      <w:r w:rsidRPr="00DE4267">
        <w:rPr>
          <w:sz w:val="24"/>
          <w:szCs w:val="24"/>
        </w:rPr>
        <w:t>коррекции</w:t>
      </w:r>
      <w:r w:rsidRPr="00DE4267">
        <w:rPr>
          <w:spacing w:val="-1"/>
          <w:sz w:val="24"/>
          <w:szCs w:val="24"/>
        </w:rPr>
        <w:t xml:space="preserve"> </w:t>
      </w:r>
      <w:r w:rsidRPr="00DE4267">
        <w:rPr>
          <w:sz w:val="24"/>
          <w:szCs w:val="24"/>
        </w:rPr>
        <w:t>нарушений</w:t>
      </w:r>
      <w:r w:rsidRPr="00DE4267">
        <w:rPr>
          <w:spacing w:val="-2"/>
          <w:sz w:val="24"/>
          <w:szCs w:val="24"/>
        </w:rPr>
        <w:t xml:space="preserve"> </w:t>
      </w:r>
      <w:r w:rsidRPr="00DE4267">
        <w:rPr>
          <w:sz w:val="24"/>
          <w:szCs w:val="24"/>
        </w:rPr>
        <w:t>развития.</w:t>
      </w:r>
    </w:p>
    <w:p w:rsidR="00DE4267" w:rsidRPr="00DE4267" w:rsidRDefault="00DE4267" w:rsidP="00DE4267">
      <w:pPr>
        <w:pStyle w:val="a3"/>
        <w:spacing w:before="203" w:line="276" w:lineRule="auto"/>
        <w:ind w:left="671" w:right="383" w:firstLine="286"/>
        <w:rPr>
          <w:sz w:val="24"/>
          <w:szCs w:val="24"/>
        </w:rPr>
      </w:pPr>
      <w:r w:rsidRPr="00DE4267">
        <w:rPr>
          <w:sz w:val="24"/>
          <w:szCs w:val="24"/>
        </w:rPr>
        <w:t>Нормативные затраты на оказание муниципальных услуг включают в себя затраты на оплату</w:t>
      </w:r>
      <w:r w:rsidRPr="00DE4267">
        <w:rPr>
          <w:spacing w:val="1"/>
          <w:sz w:val="24"/>
          <w:szCs w:val="24"/>
        </w:rPr>
        <w:t xml:space="preserve"> </w:t>
      </w:r>
      <w:r w:rsidRPr="00DE4267">
        <w:rPr>
          <w:sz w:val="24"/>
          <w:szCs w:val="24"/>
        </w:rPr>
        <w:t>труда</w:t>
      </w:r>
      <w:r w:rsidRPr="00DE4267">
        <w:rPr>
          <w:spacing w:val="1"/>
          <w:sz w:val="24"/>
          <w:szCs w:val="24"/>
        </w:rPr>
        <w:t xml:space="preserve"> </w:t>
      </w:r>
      <w:r w:rsidRPr="00DE4267">
        <w:rPr>
          <w:sz w:val="24"/>
          <w:szCs w:val="24"/>
        </w:rPr>
        <w:t>педагогических</w:t>
      </w:r>
      <w:r w:rsidRPr="00DE4267">
        <w:rPr>
          <w:spacing w:val="1"/>
          <w:sz w:val="24"/>
          <w:szCs w:val="24"/>
        </w:rPr>
        <w:t xml:space="preserve"> </w:t>
      </w:r>
      <w:r w:rsidRPr="00DE4267">
        <w:rPr>
          <w:sz w:val="24"/>
          <w:szCs w:val="24"/>
        </w:rPr>
        <w:t>работников</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учетом</w:t>
      </w:r>
      <w:r w:rsidRPr="00DE4267">
        <w:rPr>
          <w:spacing w:val="1"/>
          <w:sz w:val="24"/>
          <w:szCs w:val="24"/>
        </w:rPr>
        <w:t xml:space="preserve"> </w:t>
      </w:r>
      <w:r w:rsidRPr="00DE4267">
        <w:rPr>
          <w:sz w:val="24"/>
          <w:szCs w:val="24"/>
        </w:rPr>
        <w:t>обеспечения</w:t>
      </w:r>
      <w:r w:rsidRPr="00DE4267">
        <w:rPr>
          <w:spacing w:val="1"/>
          <w:sz w:val="24"/>
          <w:szCs w:val="24"/>
        </w:rPr>
        <w:t xml:space="preserve"> </w:t>
      </w:r>
      <w:r w:rsidRPr="00DE4267">
        <w:rPr>
          <w:sz w:val="24"/>
          <w:szCs w:val="24"/>
        </w:rPr>
        <w:t>уровня</w:t>
      </w:r>
      <w:r w:rsidRPr="00DE4267">
        <w:rPr>
          <w:spacing w:val="1"/>
          <w:sz w:val="24"/>
          <w:szCs w:val="24"/>
        </w:rPr>
        <w:t xml:space="preserve"> </w:t>
      </w:r>
      <w:r w:rsidRPr="00DE4267">
        <w:rPr>
          <w:sz w:val="24"/>
          <w:szCs w:val="24"/>
        </w:rPr>
        <w:t>средней</w:t>
      </w:r>
      <w:r w:rsidRPr="00DE4267">
        <w:rPr>
          <w:spacing w:val="1"/>
          <w:sz w:val="24"/>
          <w:szCs w:val="24"/>
        </w:rPr>
        <w:t xml:space="preserve"> </w:t>
      </w:r>
      <w:r w:rsidRPr="00DE4267">
        <w:rPr>
          <w:sz w:val="24"/>
          <w:szCs w:val="24"/>
        </w:rPr>
        <w:t>заработной</w:t>
      </w:r>
      <w:r w:rsidRPr="00DE4267">
        <w:rPr>
          <w:spacing w:val="1"/>
          <w:sz w:val="24"/>
          <w:szCs w:val="24"/>
        </w:rPr>
        <w:t xml:space="preserve"> </w:t>
      </w:r>
      <w:r w:rsidRPr="00DE4267">
        <w:rPr>
          <w:sz w:val="24"/>
          <w:szCs w:val="24"/>
        </w:rPr>
        <w:t>платы</w:t>
      </w:r>
      <w:r w:rsidRPr="00DE4267">
        <w:rPr>
          <w:spacing w:val="1"/>
          <w:sz w:val="24"/>
          <w:szCs w:val="24"/>
        </w:rPr>
        <w:t xml:space="preserve"> </w:t>
      </w:r>
      <w:r w:rsidRPr="00DE4267">
        <w:rPr>
          <w:sz w:val="24"/>
          <w:szCs w:val="24"/>
        </w:rPr>
        <w:t>педагогических работников за выполняемую ими учебную (преподавательскую) работу и другую</w:t>
      </w:r>
      <w:r w:rsidRPr="00DE4267">
        <w:rPr>
          <w:spacing w:val="1"/>
          <w:sz w:val="24"/>
          <w:szCs w:val="24"/>
        </w:rPr>
        <w:t xml:space="preserve"> </w:t>
      </w:r>
      <w:r w:rsidRPr="00DE4267">
        <w:rPr>
          <w:sz w:val="24"/>
          <w:szCs w:val="24"/>
        </w:rPr>
        <w:t>работу, определяемого в соответствии с Указами Президента Российской Федерации, нормативно-</w:t>
      </w:r>
      <w:r w:rsidRPr="00DE4267">
        <w:rPr>
          <w:spacing w:val="-57"/>
          <w:sz w:val="24"/>
          <w:szCs w:val="24"/>
        </w:rPr>
        <w:t xml:space="preserve"> </w:t>
      </w:r>
      <w:r w:rsidRPr="00DE4267">
        <w:rPr>
          <w:sz w:val="24"/>
          <w:szCs w:val="24"/>
        </w:rPr>
        <w:t>правовыми</w:t>
      </w:r>
      <w:r w:rsidRPr="00DE4267">
        <w:rPr>
          <w:spacing w:val="1"/>
          <w:sz w:val="24"/>
          <w:szCs w:val="24"/>
        </w:rPr>
        <w:t xml:space="preserve"> </w:t>
      </w:r>
      <w:r w:rsidRPr="00DE4267">
        <w:rPr>
          <w:sz w:val="24"/>
          <w:szCs w:val="24"/>
        </w:rPr>
        <w:t>актами</w:t>
      </w:r>
      <w:r w:rsidRPr="00DE4267">
        <w:rPr>
          <w:spacing w:val="1"/>
          <w:sz w:val="24"/>
          <w:szCs w:val="24"/>
        </w:rPr>
        <w:t xml:space="preserve"> </w:t>
      </w:r>
      <w:r w:rsidRPr="00DE4267">
        <w:rPr>
          <w:sz w:val="24"/>
          <w:szCs w:val="24"/>
        </w:rPr>
        <w:t>Правительства</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r w:rsidRPr="00DE4267">
        <w:rPr>
          <w:spacing w:val="1"/>
          <w:sz w:val="24"/>
          <w:szCs w:val="24"/>
        </w:rPr>
        <w:t xml:space="preserve"> </w:t>
      </w:r>
      <w:r w:rsidRPr="00DE4267">
        <w:rPr>
          <w:sz w:val="24"/>
          <w:szCs w:val="24"/>
        </w:rPr>
        <w:t>органов</w:t>
      </w:r>
      <w:r w:rsidRPr="00DE4267">
        <w:rPr>
          <w:spacing w:val="1"/>
          <w:sz w:val="24"/>
          <w:szCs w:val="24"/>
        </w:rPr>
        <w:t xml:space="preserve"> </w:t>
      </w:r>
      <w:r w:rsidRPr="00DE4267">
        <w:rPr>
          <w:sz w:val="24"/>
          <w:szCs w:val="24"/>
        </w:rPr>
        <w:t>государственной</w:t>
      </w:r>
      <w:r w:rsidRPr="00DE4267">
        <w:rPr>
          <w:spacing w:val="1"/>
          <w:sz w:val="24"/>
          <w:szCs w:val="24"/>
        </w:rPr>
        <w:t xml:space="preserve"> </w:t>
      </w:r>
      <w:r w:rsidRPr="00DE4267">
        <w:rPr>
          <w:sz w:val="24"/>
          <w:szCs w:val="24"/>
        </w:rPr>
        <w:t>власти</w:t>
      </w:r>
      <w:r w:rsidRPr="00DE4267">
        <w:rPr>
          <w:spacing w:val="1"/>
          <w:sz w:val="24"/>
          <w:szCs w:val="24"/>
        </w:rPr>
        <w:t xml:space="preserve"> </w:t>
      </w:r>
      <w:r w:rsidRPr="00DE4267">
        <w:rPr>
          <w:sz w:val="24"/>
          <w:szCs w:val="24"/>
        </w:rPr>
        <w:t>субъектов Российской Федерации, органов местного самоуправления. Расходы на оплату труда</w:t>
      </w:r>
      <w:r w:rsidRPr="00DE4267">
        <w:rPr>
          <w:spacing w:val="1"/>
          <w:sz w:val="24"/>
          <w:szCs w:val="24"/>
        </w:rPr>
        <w:t xml:space="preserve"> </w:t>
      </w:r>
      <w:r w:rsidRPr="00DE4267">
        <w:rPr>
          <w:sz w:val="24"/>
          <w:szCs w:val="24"/>
        </w:rPr>
        <w:t>педагогических</w:t>
      </w:r>
      <w:r w:rsidRPr="00DE4267">
        <w:rPr>
          <w:spacing w:val="1"/>
          <w:sz w:val="24"/>
          <w:szCs w:val="24"/>
        </w:rPr>
        <w:t xml:space="preserve"> </w:t>
      </w:r>
      <w:r w:rsidRPr="00DE4267">
        <w:rPr>
          <w:sz w:val="24"/>
          <w:szCs w:val="24"/>
        </w:rPr>
        <w:t>работников</w:t>
      </w:r>
      <w:r w:rsidRPr="00DE4267">
        <w:rPr>
          <w:spacing w:val="1"/>
          <w:sz w:val="24"/>
          <w:szCs w:val="24"/>
        </w:rPr>
        <w:t xml:space="preserve"> </w:t>
      </w:r>
      <w:r w:rsidRPr="00DE4267">
        <w:rPr>
          <w:sz w:val="24"/>
          <w:szCs w:val="24"/>
        </w:rPr>
        <w:t>муниципальных</w:t>
      </w:r>
      <w:r w:rsidRPr="00DE4267">
        <w:rPr>
          <w:spacing w:val="1"/>
          <w:sz w:val="24"/>
          <w:szCs w:val="24"/>
        </w:rPr>
        <w:t xml:space="preserve"> </w:t>
      </w:r>
      <w:r w:rsidRPr="00DE4267">
        <w:rPr>
          <w:sz w:val="24"/>
          <w:szCs w:val="24"/>
        </w:rPr>
        <w:t>общеобразовательных</w:t>
      </w:r>
      <w:r w:rsidRPr="00DE4267">
        <w:rPr>
          <w:spacing w:val="1"/>
          <w:sz w:val="24"/>
          <w:szCs w:val="24"/>
        </w:rPr>
        <w:t xml:space="preserve"> </w:t>
      </w:r>
      <w:r w:rsidRPr="00DE4267">
        <w:rPr>
          <w:sz w:val="24"/>
          <w:szCs w:val="24"/>
        </w:rPr>
        <w:t>организаций,</w:t>
      </w:r>
      <w:r w:rsidRPr="00DE4267">
        <w:rPr>
          <w:spacing w:val="1"/>
          <w:sz w:val="24"/>
          <w:szCs w:val="24"/>
        </w:rPr>
        <w:t xml:space="preserve"> </w:t>
      </w:r>
      <w:r w:rsidRPr="00DE4267">
        <w:rPr>
          <w:sz w:val="24"/>
          <w:szCs w:val="24"/>
        </w:rPr>
        <w:t>включаемые</w:t>
      </w:r>
      <w:r w:rsidRPr="00DE4267">
        <w:rPr>
          <w:spacing w:val="1"/>
          <w:sz w:val="24"/>
          <w:szCs w:val="24"/>
        </w:rPr>
        <w:t xml:space="preserve"> </w:t>
      </w:r>
      <w:r w:rsidRPr="00DE4267">
        <w:rPr>
          <w:sz w:val="24"/>
          <w:szCs w:val="24"/>
        </w:rPr>
        <w:t>органами государственной власти субъектов Российской Федерации в нормативы финансового</w:t>
      </w:r>
      <w:r w:rsidRPr="00DE4267">
        <w:rPr>
          <w:spacing w:val="1"/>
          <w:sz w:val="24"/>
          <w:szCs w:val="24"/>
        </w:rPr>
        <w:t xml:space="preserve"> </w:t>
      </w:r>
      <w:r w:rsidRPr="00DE4267">
        <w:rPr>
          <w:sz w:val="24"/>
          <w:szCs w:val="24"/>
        </w:rPr>
        <w:t>обеспечения,</w:t>
      </w:r>
      <w:r w:rsidRPr="00DE4267">
        <w:rPr>
          <w:spacing w:val="1"/>
          <w:sz w:val="24"/>
          <w:szCs w:val="24"/>
        </w:rPr>
        <w:t xml:space="preserve"> </w:t>
      </w:r>
      <w:r w:rsidRPr="00DE4267">
        <w:rPr>
          <w:sz w:val="24"/>
          <w:szCs w:val="24"/>
        </w:rPr>
        <w:t>не</w:t>
      </w:r>
      <w:r w:rsidRPr="00DE4267">
        <w:rPr>
          <w:spacing w:val="1"/>
          <w:sz w:val="24"/>
          <w:szCs w:val="24"/>
        </w:rPr>
        <w:t xml:space="preserve"> </w:t>
      </w:r>
      <w:r w:rsidRPr="00DE4267">
        <w:rPr>
          <w:sz w:val="24"/>
          <w:szCs w:val="24"/>
        </w:rPr>
        <w:t>могут</w:t>
      </w:r>
      <w:r w:rsidRPr="00DE4267">
        <w:rPr>
          <w:spacing w:val="1"/>
          <w:sz w:val="24"/>
          <w:szCs w:val="24"/>
        </w:rPr>
        <w:t xml:space="preserve"> </w:t>
      </w:r>
      <w:r w:rsidRPr="00DE4267">
        <w:rPr>
          <w:sz w:val="24"/>
          <w:szCs w:val="24"/>
        </w:rPr>
        <w:t>быть</w:t>
      </w:r>
      <w:r w:rsidRPr="00DE4267">
        <w:rPr>
          <w:spacing w:val="1"/>
          <w:sz w:val="24"/>
          <w:szCs w:val="24"/>
        </w:rPr>
        <w:t xml:space="preserve"> </w:t>
      </w:r>
      <w:r w:rsidRPr="00DE4267">
        <w:rPr>
          <w:sz w:val="24"/>
          <w:szCs w:val="24"/>
        </w:rPr>
        <w:t>ниже</w:t>
      </w:r>
      <w:r w:rsidRPr="00DE4267">
        <w:rPr>
          <w:spacing w:val="1"/>
          <w:sz w:val="24"/>
          <w:szCs w:val="24"/>
        </w:rPr>
        <w:t xml:space="preserve"> </w:t>
      </w:r>
      <w:r w:rsidRPr="00DE4267">
        <w:rPr>
          <w:sz w:val="24"/>
          <w:szCs w:val="24"/>
        </w:rPr>
        <w:t>уровня,</w:t>
      </w:r>
      <w:r w:rsidRPr="00DE4267">
        <w:rPr>
          <w:spacing w:val="1"/>
          <w:sz w:val="24"/>
          <w:szCs w:val="24"/>
        </w:rPr>
        <w:t xml:space="preserve"> </w:t>
      </w:r>
      <w:r w:rsidRPr="00DE4267">
        <w:rPr>
          <w:sz w:val="24"/>
          <w:szCs w:val="24"/>
        </w:rPr>
        <w:t>соответствующего</w:t>
      </w:r>
      <w:r w:rsidRPr="00DE4267">
        <w:rPr>
          <w:spacing w:val="1"/>
          <w:sz w:val="24"/>
          <w:szCs w:val="24"/>
        </w:rPr>
        <w:t xml:space="preserve"> </w:t>
      </w:r>
      <w:r w:rsidRPr="00DE4267">
        <w:rPr>
          <w:sz w:val="24"/>
          <w:szCs w:val="24"/>
        </w:rPr>
        <w:t>средней</w:t>
      </w:r>
      <w:r w:rsidRPr="00DE4267">
        <w:rPr>
          <w:spacing w:val="1"/>
          <w:sz w:val="24"/>
          <w:szCs w:val="24"/>
        </w:rPr>
        <w:t xml:space="preserve"> </w:t>
      </w:r>
      <w:r w:rsidRPr="00DE4267">
        <w:rPr>
          <w:sz w:val="24"/>
          <w:szCs w:val="24"/>
        </w:rPr>
        <w:t>заработной</w:t>
      </w:r>
      <w:r w:rsidRPr="00DE4267">
        <w:rPr>
          <w:spacing w:val="1"/>
          <w:sz w:val="24"/>
          <w:szCs w:val="24"/>
        </w:rPr>
        <w:t xml:space="preserve"> </w:t>
      </w:r>
      <w:r w:rsidRPr="00DE4267">
        <w:rPr>
          <w:sz w:val="24"/>
          <w:szCs w:val="24"/>
        </w:rPr>
        <w:t>плате</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соответствующем</w:t>
      </w:r>
      <w:r w:rsidRPr="00DE4267">
        <w:rPr>
          <w:spacing w:val="1"/>
          <w:sz w:val="24"/>
          <w:szCs w:val="24"/>
        </w:rPr>
        <w:t xml:space="preserve"> </w:t>
      </w:r>
      <w:r w:rsidRPr="00DE4267">
        <w:rPr>
          <w:sz w:val="24"/>
          <w:szCs w:val="24"/>
        </w:rPr>
        <w:t>субъекте</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территории</w:t>
      </w:r>
      <w:r w:rsidRPr="00DE4267">
        <w:rPr>
          <w:spacing w:val="1"/>
          <w:sz w:val="24"/>
          <w:szCs w:val="24"/>
        </w:rPr>
        <w:t xml:space="preserve"> </w:t>
      </w:r>
      <w:r w:rsidRPr="00DE4267">
        <w:rPr>
          <w:sz w:val="24"/>
          <w:szCs w:val="24"/>
        </w:rPr>
        <w:t>которого</w:t>
      </w:r>
      <w:r w:rsidRPr="00DE4267">
        <w:rPr>
          <w:spacing w:val="1"/>
          <w:sz w:val="24"/>
          <w:szCs w:val="24"/>
        </w:rPr>
        <w:t xml:space="preserve"> </w:t>
      </w:r>
      <w:r w:rsidRPr="00DE4267">
        <w:rPr>
          <w:sz w:val="24"/>
          <w:szCs w:val="24"/>
        </w:rPr>
        <w:t>расположены</w:t>
      </w:r>
      <w:r w:rsidRPr="00DE4267">
        <w:rPr>
          <w:spacing w:val="1"/>
          <w:sz w:val="24"/>
          <w:szCs w:val="24"/>
        </w:rPr>
        <w:t xml:space="preserve"> </w:t>
      </w:r>
      <w:r w:rsidRPr="00DE4267">
        <w:rPr>
          <w:sz w:val="24"/>
          <w:szCs w:val="24"/>
        </w:rPr>
        <w:t>общеобразовательные</w:t>
      </w:r>
      <w:r w:rsidRPr="00DE4267">
        <w:rPr>
          <w:spacing w:val="-3"/>
          <w:sz w:val="24"/>
          <w:szCs w:val="24"/>
        </w:rPr>
        <w:t xml:space="preserve"> </w:t>
      </w:r>
      <w:r w:rsidRPr="00DE4267">
        <w:rPr>
          <w:sz w:val="24"/>
          <w:szCs w:val="24"/>
        </w:rPr>
        <w:t>организации.</w:t>
      </w:r>
    </w:p>
    <w:p w:rsidR="00DE4267" w:rsidRPr="00DE4267" w:rsidRDefault="00DE4267" w:rsidP="00DE4267">
      <w:pPr>
        <w:pStyle w:val="a3"/>
        <w:spacing w:before="201" w:line="276" w:lineRule="auto"/>
        <w:ind w:left="671" w:right="383" w:firstLine="286"/>
        <w:rPr>
          <w:sz w:val="24"/>
          <w:szCs w:val="24"/>
        </w:rPr>
      </w:pPr>
      <w:r w:rsidRPr="00DE4267">
        <w:rPr>
          <w:sz w:val="24"/>
          <w:szCs w:val="24"/>
        </w:rPr>
        <w:t>В</w:t>
      </w:r>
      <w:r w:rsidRPr="00DE4267">
        <w:rPr>
          <w:spacing w:val="1"/>
          <w:sz w:val="24"/>
          <w:szCs w:val="24"/>
        </w:rPr>
        <w:t xml:space="preserve"> </w:t>
      </w:r>
      <w:r w:rsidRPr="00DE4267">
        <w:rPr>
          <w:sz w:val="24"/>
          <w:szCs w:val="24"/>
        </w:rPr>
        <w:t>связи</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требованиями</w:t>
      </w:r>
      <w:r w:rsidRPr="00DE4267">
        <w:rPr>
          <w:spacing w:val="1"/>
          <w:sz w:val="24"/>
          <w:szCs w:val="24"/>
        </w:rPr>
        <w:t xml:space="preserve"> </w:t>
      </w:r>
      <w:r w:rsidRPr="00DE4267">
        <w:rPr>
          <w:sz w:val="24"/>
          <w:szCs w:val="24"/>
        </w:rPr>
        <w:t>ФГОС</w:t>
      </w:r>
      <w:r w:rsidRPr="00DE4267">
        <w:rPr>
          <w:spacing w:val="1"/>
          <w:sz w:val="24"/>
          <w:szCs w:val="24"/>
        </w:rPr>
        <w:t xml:space="preserve"> </w:t>
      </w:r>
      <w:r w:rsidRPr="00DE4267">
        <w:rPr>
          <w:sz w:val="24"/>
          <w:szCs w:val="24"/>
        </w:rPr>
        <w:t>ООО</w:t>
      </w:r>
      <w:r w:rsidRPr="00DE4267">
        <w:rPr>
          <w:spacing w:val="1"/>
          <w:sz w:val="24"/>
          <w:szCs w:val="24"/>
        </w:rPr>
        <w:t xml:space="preserve"> </w:t>
      </w:r>
      <w:r w:rsidRPr="00DE4267">
        <w:rPr>
          <w:sz w:val="24"/>
          <w:szCs w:val="24"/>
        </w:rPr>
        <w:t>при</w:t>
      </w:r>
      <w:r w:rsidRPr="00DE4267">
        <w:rPr>
          <w:spacing w:val="1"/>
          <w:sz w:val="24"/>
          <w:szCs w:val="24"/>
        </w:rPr>
        <w:t xml:space="preserve"> </w:t>
      </w:r>
      <w:r w:rsidRPr="00DE4267">
        <w:rPr>
          <w:sz w:val="24"/>
          <w:szCs w:val="24"/>
        </w:rPr>
        <w:t>расчете</w:t>
      </w:r>
      <w:r w:rsidRPr="00DE4267">
        <w:rPr>
          <w:spacing w:val="1"/>
          <w:sz w:val="24"/>
          <w:szCs w:val="24"/>
        </w:rPr>
        <w:t xml:space="preserve"> </w:t>
      </w:r>
      <w:r w:rsidRPr="00DE4267">
        <w:rPr>
          <w:sz w:val="24"/>
          <w:szCs w:val="24"/>
        </w:rPr>
        <w:t>регионального</w:t>
      </w:r>
      <w:r w:rsidRPr="00DE4267">
        <w:rPr>
          <w:spacing w:val="1"/>
          <w:sz w:val="24"/>
          <w:szCs w:val="24"/>
        </w:rPr>
        <w:t xml:space="preserve"> </w:t>
      </w:r>
      <w:r w:rsidRPr="00DE4267">
        <w:rPr>
          <w:sz w:val="24"/>
          <w:szCs w:val="24"/>
        </w:rPr>
        <w:t>норматива</w:t>
      </w:r>
      <w:r w:rsidRPr="00DE4267">
        <w:rPr>
          <w:spacing w:val="61"/>
          <w:sz w:val="24"/>
          <w:szCs w:val="24"/>
        </w:rPr>
        <w:t xml:space="preserve"> </w:t>
      </w:r>
      <w:r w:rsidRPr="00DE4267">
        <w:rPr>
          <w:sz w:val="24"/>
          <w:szCs w:val="24"/>
        </w:rPr>
        <w:t>должны</w:t>
      </w:r>
      <w:r w:rsidRPr="00DE4267">
        <w:rPr>
          <w:spacing w:val="1"/>
          <w:sz w:val="24"/>
          <w:szCs w:val="24"/>
        </w:rPr>
        <w:t xml:space="preserve"> </w:t>
      </w:r>
      <w:r w:rsidRPr="00DE4267">
        <w:rPr>
          <w:sz w:val="24"/>
          <w:szCs w:val="24"/>
        </w:rPr>
        <w:t>учитываться затраты рабочего времени педагогических работников образовательных организаций</w:t>
      </w:r>
      <w:r w:rsidRPr="00DE4267">
        <w:rPr>
          <w:spacing w:val="1"/>
          <w:sz w:val="24"/>
          <w:szCs w:val="24"/>
        </w:rPr>
        <w:t xml:space="preserve"> </w:t>
      </w:r>
      <w:r w:rsidRPr="00DE4267">
        <w:rPr>
          <w:sz w:val="24"/>
          <w:szCs w:val="24"/>
        </w:rPr>
        <w:t>на</w:t>
      </w:r>
      <w:r w:rsidRPr="00DE4267">
        <w:rPr>
          <w:spacing w:val="-2"/>
          <w:sz w:val="24"/>
          <w:szCs w:val="24"/>
        </w:rPr>
        <w:t xml:space="preserve"> </w:t>
      </w:r>
      <w:r w:rsidRPr="00DE4267">
        <w:rPr>
          <w:sz w:val="24"/>
          <w:szCs w:val="24"/>
        </w:rPr>
        <w:t>урочную и внеурочную деятельность.</w:t>
      </w:r>
    </w:p>
    <w:p w:rsidR="00DE4267" w:rsidRPr="00DE4267" w:rsidRDefault="00DE4267" w:rsidP="00DE4267">
      <w:pPr>
        <w:pStyle w:val="a3"/>
        <w:spacing w:before="200" w:line="276" w:lineRule="auto"/>
        <w:ind w:left="671" w:right="384" w:firstLine="286"/>
        <w:rPr>
          <w:sz w:val="24"/>
          <w:szCs w:val="24"/>
        </w:rPr>
      </w:pPr>
      <w:r w:rsidRPr="00DE4267">
        <w:rPr>
          <w:sz w:val="24"/>
          <w:szCs w:val="24"/>
        </w:rPr>
        <w:t>Формирование фонда оплаты труда образовательной организации осуществляется в пределах</w:t>
      </w:r>
      <w:r w:rsidRPr="00DE4267">
        <w:rPr>
          <w:spacing w:val="1"/>
          <w:sz w:val="24"/>
          <w:szCs w:val="24"/>
        </w:rPr>
        <w:t xml:space="preserve"> </w:t>
      </w:r>
      <w:r w:rsidRPr="00DE4267">
        <w:rPr>
          <w:sz w:val="24"/>
          <w:szCs w:val="24"/>
        </w:rPr>
        <w:t>объема</w:t>
      </w:r>
      <w:r w:rsidRPr="00DE4267">
        <w:rPr>
          <w:spacing w:val="1"/>
          <w:sz w:val="24"/>
          <w:szCs w:val="24"/>
        </w:rPr>
        <w:t xml:space="preserve"> </w:t>
      </w:r>
      <w:r w:rsidRPr="00DE4267">
        <w:rPr>
          <w:sz w:val="24"/>
          <w:szCs w:val="24"/>
        </w:rPr>
        <w:t>средств</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текущий</w:t>
      </w:r>
      <w:r w:rsidRPr="00DE4267">
        <w:rPr>
          <w:spacing w:val="1"/>
          <w:sz w:val="24"/>
          <w:szCs w:val="24"/>
        </w:rPr>
        <w:t xml:space="preserve"> </w:t>
      </w:r>
      <w:r w:rsidRPr="00DE4267">
        <w:rPr>
          <w:sz w:val="24"/>
          <w:szCs w:val="24"/>
        </w:rPr>
        <w:t>финансовый</w:t>
      </w:r>
      <w:r w:rsidRPr="00DE4267">
        <w:rPr>
          <w:spacing w:val="1"/>
          <w:sz w:val="24"/>
          <w:szCs w:val="24"/>
        </w:rPr>
        <w:t xml:space="preserve"> </w:t>
      </w:r>
      <w:r w:rsidRPr="00DE4267">
        <w:rPr>
          <w:sz w:val="24"/>
          <w:szCs w:val="24"/>
        </w:rPr>
        <w:t>год,</w:t>
      </w:r>
      <w:r w:rsidRPr="00DE4267">
        <w:rPr>
          <w:spacing w:val="1"/>
          <w:sz w:val="24"/>
          <w:szCs w:val="24"/>
        </w:rPr>
        <w:t xml:space="preserve"> </w:t>
      </w:r>
      <w:r w:rsidRPr="00DE4267">
        <w:rPr>
          <w:sz w:val="24"/>
          <w:szCs w:val="24"/>
        </w:rPr>
        <w:t>установленного</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соответствии</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нормативами</w:t>
      </w:r>
      <w:r w:rsidRPr="00DE4267">
        <w:rPr>
          <w:spacing w:val="1"/>
          <w:sz w:val="24"/>
          <w:szCs w:val="24"/>
        </w:rPr>
        <w:t xml:space="preserve"> </w:t>
      </w:r>
      <w:r w:rsidRPr="00DE4267">
        <w:rPr>
          <w:sz w:val="24"/>
          <w:szCs w:val="24"/>
        </w:rPr>
        <w:t>финансового</w:t>
      </w:r>
      <w:r w:rsidRPr="00DE4267">
        <w:rPr>
          <w:spacing w:val="1"/>
          <w:sz w:val="24"/>
          <w:szCs w:val="24"/>
        </w:rPr>
        <w:t xml:space="preserve"> </w:t>
      </w:r>
      <w:r w:rsidRPr="00DE4267">
        <w:rPr>
          <w:sz w:val="24"/>
          <w:szCs w:val="24"/>
        </w:rPr>
        <w:t>обеспечения,</w:t>
      </w:r>
      <w:r w:rsidRPr="00DE4267">
        <w:rPr>
          <w:spacing w:val="1"/>
          <w:sz w:val="24"/>
          <w:szCs w:val="24"/>
        </w:rPr>
        <w:t xml:space="preserve"> </w:t>
      </w:r>
      <w:r w:rsidRPr="00DE4267">
        <w:rPr>
          <w:sz w:val="24"/>
          <w:szCs w:val="24"/>
        </w:rPr>
        <w:t>определенными</w:t>
      </w:r>
      <w:r w:rsidRPr="00DE4267">
        <w:rPr>
          <w:spacing w:val="61"/>
          <w:sz w:val="24"/>
          <w:szCs w:val="24"/>
        </w:rPr>
        <w:t xml:space="preserve"> </w:t>
      </w:r>
      <w:r w:rsidRPr="00DE4267">
        <w:rPr>
          <w:sz w:val="24"/>
          <w:szCs w:val="24"/>
        </w:rPr>
        <w:t>органами</w:t>
      </w:r>
      <w:r w:rsidRPr="00DE4267">
        <w:rPr>
          <w:spacing w:val="1"/>
          <w:sz w:val="24"/>
          <w:szCs w:val="24"/>
        </w:rPr>
        <w:t xml:space="preserve"> </w:t>
      </w:r>
      <w:r w:rsidRPr="00DE4267">
        <w:rPr>
          <w:sz w:val="24"/>
          <w:szCs w:val="24"/>
        </w:rPr>
        <w:t>государственной</w:t>
      </w:r>
      <w:r w:rsidRPr="00DE4267">
        <w:rPr>
          <w:spacing w:val="1"/>
          <w:sz w:val="24"/>
          <w:szCs w:val="24"/>
        </w:rPr>
        <w:t xml:space="preserve"> </w:t>
      </w:r>
      <w:r w:rsidRPr="00DE4267">
        <w:rPr>
          <w:sz w:val="24"/>
          <w:szCs w:val="24"/>
        </w:rPr>
        <w:t>власти</w:t>
      </w:r>
      <w:r w:rsidRPr="00DE4267">
        <w:rPr>
          <w:spacing w:val="1"/>
          <w:sz w:val="24"/>
          <w:szCs w:val="24"/>
        </w:rPr>
        <w:t xml:space="preserve"> </w:t>
      </w:r>
      <w:r w:rsidRPr="00DE4267">
        <w:rPr>
          <w:sz w:val="24"/>
          <w:szCs w:val="24"/>
        </w:rPr>
        <w:t>субъекта</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r w:rsidRPr="00DE4267">
        <w:rPr>
          <w:spacing w:val="1"/>
          <w:sz w:val="24"/>
          <w:szCs w:val="24"/>
        </w:rPr>
        <w:t xml:space="preserve"> </w:t>
      </w:r>
      <w:r w:rsidRPr="00DE4267">
        <w:rPr>
          <w:sz w:val="24"/>
          <w:szCs w:val="24"/>
        </w:rPr>
        <w:t>количеством</w:t>
      </w:r>
      <w:r w:rsidRPr="00DE4267">
        <w:rPr>
          <w:spacing w:val="1"/>
          <w:sz w:val="24"/>
          <w:szCs w:val="24"/>
        </w:rPr>
        <w:t xml:space="preserve"> </w:t>
      </w:r>
      <w:r w:rsidRPr="00DE4267">
        <w:rPr>
          <w:sz w:val="24"/>
          <w:szCs w:val="24"/>
        </w:rPr>
        <w:t>обучающихся,</w:t>
      </w:r>
      <w:r w:rsidRPr="00DE4267">
        <w:rPr>
          <w:spacing w:val="1"/>
          <w:sz w:val="24"/>
          <w:szCs w:val="24"/>
        </w:rPr>
        <w:t xml:space="preserve"> </w:t>
      </w:r>
      <w:r w:rsidRPr="00DE4267">
        <w:rPr>
          <w:sz w:val="24"/>
          <w:szCs w:val="24"/>
        </w:rPr>
        <w:t>соответствующими поправочными коэффициентами (при их наличии) и локальным нормативным</w:t>
      </w:r>
      <w:r w:rsidRPr="00DE4267">
        <w:rPr>
          <w:spacing w:val="1"/>
          <w:sz w:val="24"/>
          <w:szCs w:val="24"/>
        </w:rPr>
        <w:t xml:space="preserve"> </w:t>
      </w:r>
      <w:r w:rsidRPr="00DE4267">
        <w:rPr>
          <w:sz w:val="24"/>
          <w:szCs w:val="24"/>
        </w:rPr>
        <w:t>актом образовательной организации, устанавливающим положение об оплате труда работников</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p>
    <w:p w:rsidR="00DE4267" w:rsidRPr="00DE4267" w:rsidRDefault="00DE4267" w:rsidP="00DE4267">
      <w:pPr>
        <w:pStyle w:val="a3"/>
        <w:spacing w:before="200" w:line="276" w:lineRule="auto"/>
        <w:ind w:left="671" w:right="384" w:firstLine="286"/>
        <w:rPr>
          <w:sz w:val="24"/>
          <w:szCs w:val="24"/>
        </w:rPr>
      </w:pPr>
      <w:r w:rsidRPr="00DE4267">
        <w:rPr>
          <w:sz w:val="24"/>
          <w:szCs w:val="24"/>
        </w:rPr>
        <w:t>Размеры, порядок и условия осуществления стимулирующих выплат определяются локальными</w:t>
      </w:r>
      <w:r w:rsidRPr="00DE4267">
        <w:rPr>
          <w:spacing w:val="-57"/>
          <w:sz w:val="24"/>
          <w:szCs w:val="24"/>
        </w:rPr>
        <w:t xml:space="preserve"> </w:t>
      </w:r>
      <w:r w:rsidRPr="00DE4267">
        <w:rPr>
          <w:sz w:val="24"/>
          <w:szCs w:val="24"/>
        </w:rPr>
        <w:t>нормативными актами МБОУ</w:t>
      </w:r>
      <w:r w:rsidRPr="00DE4267">
        <w:rPr>
          <w:spacing w:val="1"/>
          <w:sz w:val="24"/>
          <w:szCs w:val="24"/>
        </w:rPr>
        <w:t xml:space="preserve"> </w:t>
      </w:r>
      <w:r w:rsidR="007F10CF">
        <w:rPr>
          <w:sz w:val="24"/>
          <w:szCs w:val="24"/>
        </w:rPr>
        <w:t>Карпиловская</w:t>
      </w:r>
      <w:r w:rsidRPr="00DE4267">
        <w:rPr>
          <w:sz w:val="24"/>
          <w:szCs w:val="24"/>
        </w:rPr>
        <w:t xml:space="preserve"> ООШ. В локальных нормативных актах о</w:t>
      </w:r>
      <w:r w:rsidRPr="00DE4267">
        <w:rPr>
          <w:spacing w:val="1"/>
          <w:sz w:val="24"/>
          <w:szCs w:val="24"/>
        </w:rPr>
        <w:t xml:space="preserve"> </w:t>
      </w:r>
      <w:r w:rsidRPr="00DE4267">
        <w:rPr>
          <w:sz w:val="24"/>
          <w:szCs w:val="24"/>
        </w:rPr>
        <w:t>стимулирующих</w:t>
      </w:r>
      <w:r w:rsidRPr="00DE4267">
        <w:rPr>
          <w:spacing w:val="1"/>
          <w:sz w:val="24"/>
          <w:szCs w:val="24"/>
        </w:rPr>
        <w:t xml:space="preserve"> </w:t>
      </w:r>
      <w:r w:rsidRPr="00DE4267">
        <w:rPr>
          <w:sz w:val="24"/>
          <w:szCs w:val="24"/>
        </w:rPr>
        <w:t>выплатах</w:t>
      </w:r>
      <w:r w:rsidRPr="00DE4267">
        <w:rPr>
          <w:spacing w:val="1"/>
          <w:sz w:val="24"/>
          <w:szCs w:val="24"/>
        </w:rPr>
        <w:t xml:space="preserve"> </w:t>
      </w:r>
      <w:r w:rsidRPr="00DE4267">
        <w:rPr>
          <w:sz w:val="24"/>
          <w:szCs w:val="24"/>
        </w:rPr>
        <w:t>определены</w:t>
      </w:r>
      <w:r w:rsidRPr="00DE4267">
        <w:rPr>
          <w:spacing w:val="1"/>
          <w:sz w:val="24"/>
          <w:szCs w:val="24"/>
        </w:rPr>
        <w:t xml:space="preserve"> </w:t>
      </w:r>
      <w:r w:rsidRPr="00DE4267">
        <w:rPr>
          <w:sz w:val="24"/>
          <w:szCs w:val="24"/>
        </w:rPr>
        <w:t>критерии</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показатели</w:t>
      </w:r>
      <w:r w:rsidRPr="00DE4267">
        <w:rPr>
          <w:spacing w:val="1"/>
          <w:sz w:val="24"/>
          <w:szCs w:val="24"/>
        </w:rPr>
        <w:t xml:space="preserve"> </w:t>
      </w:r>
      <w:r w:rsidRPr="00DE4267">
        <w:rPr>
          <w:sz w:val="24"/>
          <w:szCs w:val="24"/>
        </w:rPr>
        <w:t>результативности</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качества</w:t>
      </w:r>
      <w:r w:rsidRPr="00DE4267">
        <w:rPr>
          <w:spacing w:val="1"/>
          <w:sz w:val="24"/>
          <w:szCs w:val="24"/>
        </w:rPr>
        <w:t xml:space="preserve"> </w:t>
      </w:r>
      <w:r w:rsidRPr="00DE4267">
        <w:rPr>
          <w:sz w:val="24"/>
          <w:szCs w:val="24"/>
        </w:rPr>
        <w:t>деятельности и результатов, разработанные в соответствии с требованиями ФГОС к результатам</w:t>
      </w:r>
      <w:r w:rsidRPr="00DE4267">
        <w:rPr>
          <w:spacing w:val="1"/>
          <w:sz w:val="24"/>
          <w:szCs w:val="24"/>
        </w:rPr>
        <w:t xml:space="preserve"> </w:t>
      </w:r>
      <w:r w:rsidRPr="00DE4267">
        <w:rPr>
          <w:sz w:val="24"/>
          <w:szCs w:val="24"/>
        </w:rPr>
        <w:t>освоения</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них</w:t>
      </w:r>
      <w:r w:rsidRPr="00DE4267">
        <w:rPr>
          <w:spacing w:val="1"/>
          <w:sz w:val="24"/>
          <w:szCs w:val="24"/>
        </w:rPr>
        <w:t xml:space="preserve"> </w:t>
      </w:r>
      <w:r w:rsidRPr="00DE4267">
        <w:rPr>
          <w:sz w:val="24"/>
          <w:szCs w:val="24"/>
        </w:rPr>
        <w:t>включаются:</w:t>
      </w:r>
      <w:r w:rsidRPr="00DE4267">
        <w:rPr>
          <w:spacing w:val="1"/>
          <w:sz w:val="24"/>
          <w:szCs w:val="24"/>
        </w:rPr>
        <w:t xml:space="preserve"> </w:t>
      </w:r>
      <w:r w:rsidRPr="00DE4267">
        <w:rPr>
          <w:sz w:val="24"/>
          <w:szCs w:val="24"/>
        </w:rPr>
        <w:t>динамика учебных достижений обучающихся, активность их участия во внеурочной деятельности;</w:t>
      </w:r>
      <w:r w:rsidRPr="00DE4267">
        <w:rPr>
          <w:spacing w:val="-57"/>
          <w:sz w:val="24"/>
          <w:szCs w:val="24"/>
        </w:rPr>
        <w:t xml:space="preserve"> </w:t>
      </w:r>
      <w:r w:rsidRPr="00DE4267">
        <w:rPr>
          <w:sz w:val="24"/>
          <w:szCs w:val="24"/>
        </w:rPr>
        <w:t>использование</w:t>
      </w:r>
      <w:r w:rsidRPr="00DE4267">
        <w:rPr>
          <w:spacing w:val="1"/>
          <w:sz w:val="24"/>
          <w:szCs w:val="24"/>
        </w:rPr>
        <w:t xml:space="preserve"> </w:t>
      </w:r>
      <w:r w:rsidRPr="00DE4267">
        <w:rPr>
          <w:sz w:val="24"/>
          <w:szCs w:val="24"/>
        </w:rPr>
        <w:t>учителями</w:t>
      </w:r>
      <w:r w:rsidRPr="00DE4267">
        <w:rPr>
          <w:spacing w:val="1"/>
          <w:sz w:val="24"/>
          <w:szCs w:val="24"/>
        </w:rPr>
        <w:t xml:space="preserve"> </w:t>
      </w:r>
      <w:r w:rsidRPr="00DE4267">
        <w:rPr>
          <w:sz w:val="24"/>
          <w:szCs w:val="24"/>
        </w:rPr>
        <w:t>современных</w:t>
      </w:r>
      <w:r w:rsidRPr="00DE4267">
        <w:rPr>
          <w:spacing w:val="1"/>
          <w:sz w:val="24"/>
          <w:szCs w:val="24"/>
        </w:rPr>
        <w:t xml:space="preserve"> </w:t>
      </w:r>
      <w:r w:rsidRPr="00DE4267">
        <w:rPr>
          <w:sz w:val="24"/>
          <w:szCs w:val="24"/>
        </w:rPr>
        <w:t>педагогических</w:t>
      </w:r>
      <w:r w:rsidRPr="00DE4267">
        <w:rPr>
          <w:spacing w:val="1"/>
          <w:sz w:val="24"/>
          <w:szCs w:val="24"/>
        </w:rPr>
        <w:t xml:space="preserve"> </w:t>
      </w:r>
      <w:r w:rsidRPr="00DE4267">
        <w:rPr>
          <w:sz w:val="24"/>
          <w:szCs w:val="24"/>
        </w:rPr>
        <w:t>технологий,</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том</w:t>
      </w:r>
      <w:r w:rsidRPr="00DE4267">
        <w:rPr>
          <w:spacing w:val="1"/>
          <w:sz w:val="24"/>
          <w:szCs w:val="24"/>
        </w:rPr>
        <w:t xml:space="preserve"> </w:t>
      </w:r>
      <w:r w:rsidRPr="00DE4267">
        <w:rPr>
          <w:sz w:val="24"/>
          <w:szCs w:val="24"/>
        </w:rPr>
        <w:t>числе</w:t>
      </w:r>
      <w:r w:rsidRPr="00DE4267">
        <w:rPr>
          <w:spacing w:val="1"/>
          <w:sz w:val="24"/>
          <w:szCs w:val="24"/>
        </w:rPr>
        <w:t xml:space="preserve"> </w:t>
      </w:r>
      <w:r w:rsidRPr="00DE4267">
        <w:rPr>
          <w:sz w:val="24"/>
          <w:szCs w:val="24"/>
        </w:rPr>
        <w:t>здоровьесберегающих;</w:t>
      </w:r>
      <w:r w:rsidRPr="00DE4267">
        <w:rPr>
          <w:spacing w:val="1"/>
          <w:sz w:val="24"/>
          <w:szCs w:val="24"/>
        </w:rPr>
        <w:t xml:space="preserve"> </w:t>
      </w:r>
      <w:r w:rsidRPr="00DE4267">
        <w:rPr>
          <w:sz w:val="24"/>
          <w:szCs w:val="24"/>
        </w:rPr>
        <w:t>участие</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методической</w:t>
      </w:r>
      <w:r w:rsidRPr="00DE4267">
        <w:rPr>
          <w:spacing w:val="1"/>
          <w:sz w:val="24"/>
          <w:szCs w:val="24"/>
        </w:rPr>
        <w:t xml:space="preserve"> </w:t>
      </w:r>
      <w:r w:rsidRPr="00DE4267">
        <w:rPr>
          <w:sz w:val="24"/>
          <w:szCs w:val="24"/>
        </w:rPr>
        <w:t>работе,</w:t>
      </w:r>
      <w:r w:rsidRPr="00DE4267">
        <w:rPr>
          <w:spacing w:val="1"/>
          <w:sz w:val="24"/>
          <w:szCs w:val="24"/>
        </w:rPr>
        <w:t xml:space="preserve"> </w:t>
      </w:r>
      <w:r w:rsidRPr="00DE4267">
        <w:rPr>
          <w:sz w:val="24"/>
          <w:szCs w:val="24"/>
        </w:rPr>
        <w:t>распространение</w:t>
      </w:r>
      <w:r w:rsidRPr="00DE4267">
        <w:rPr>
          <w:spacing w:val="1"/>
          <w:sz w:val="24"/>
          <w:szCs w:val="24"/>
        </w:rPr>
        <w:t xml:space="preserve"> </w:t>
      </w:r>
      <w:r w:rsidRPr="00DE4267">
        <w:rPr>
          <w:sz w:val="24"/>
          <w:szCs w:val="24"/>
        </w:rPr>
        <w:t>передового</w:t>
      </w:r>
      <w:r w:rsidRPr="00DE4267">
        <w:rPr>
          <w:spacing w:val="1"/>
          <w:sz w:val="24"/>
          <w:szCs w:val="24"/>
        </w:rPr>
        <w:t xml:space="preserve"> </w:t>
      </w:r>
      <w:r w:rsidRPr="00DE4267">
        <w:rPr>
          <w:sz w:val="24"/>
          <w:szCs w:val="24"/>
        </w:rPr>
        <w:t>педагогического</w:t>
      </w:r>
      <w:r w:rsidRPr="00DE4267">
        <w:rPr>
          <w:spacing w:val="-1"/>
          <w:sz w:val="24"/>
          <w:szCs w:val="24"/>
        </w:rPr>
        <w:t xml:space="preserve"> </w:t>
      </w:r>
      <w:r w:rsidRPr="00DE4267">
        <w:rPr>
          <w:sz w:val="24"/>
          <w:szCs w:val="24"/>
        </w:rPr>
        <w:t>опыта; повышение</w:t>
      </w:r>
      <w:r w:rsidRPr="00DE4267">
        <w:rPr>
          <w:spacing w:val="-2"/>
          <w:sz w:val="24"/>
          <w:szCs w:val="24"/>
        </w:rPr>
        <w:t xml:space="preserve"> </w:t>
      </w:r>
      <w:r w:rsidRPr="00DE4267">
        <w:rPr>
          <w:sz w:val="24"/>
          <w:szCs w:val="24"/>
        </w:rPr>
        <w:t>уровня профессионального</w:t>
      </w:r>
      <w:r w:rsidRPr="00DE4267">
        <w:rPr>
          <w:spacing w:val="-1"/>
          <w:sz w:val="24"/>
          <w:szCs w:val="24"/>
        </w:rPr>
        <w:t xml:space="preserve"> </w:t>
      </w:r>
      <w:r w:rsidRPr="00DE4267">
        <w:rPr>
          <w:sz w:val="24"/>
          <w:szCs w:val="24"/>
        </w:rPr>
        <w:t>мастерства</w:t>
      </w:r>
      <w:r w:rsidRPr="00DE4267">
        <w:rPr>
          <w:spacing w:val="-1"/>
          <w:sz w:val="24"/>
          <w:szCs w:val="24"/>
        </w:rPr>
        <w:t xml:space="preserve"> </w:t>
      </w:r>
      <w:r w:rsidRPr="00DE4267">
        <w:rPr>
          <w:sz w:val="24"/>
          <w:szCs w:val="24"/>
        </w:rPr>
        <w:t>и др.</w:t>
      </w:r>
    </w:p>
    <w:p w:rsidR="00DE4267" w:rsidRPr="00DE4267" w:rsidRDefault="00DE4267" w:rsidP="00DE4267">
      <w:pPr>
        <w:pStyle w:val="a3"/>
        <w:spacing w:before="199"/>
        <w:ind w:left="957" w:firstLine="0"/>
        <w:rPr>
          <w:sz w:val="24"/>
          <w:szCs w:val="24"/>
        </w:rPr>
      </w:pPr>
      <w:r w:rsidRPr="00DE4267">
        <w:rPr>
          <w:sz w:val="24"/>
          <w:szCs w:val="24"/>
        </w:rPr>
        <w:t>Образовательная</w:t>
      </w:r>
      <w:r w:rsidRPr="00DE4267">
        <w:rPr>
          <w:spacing w:val="-4"/>
          <w:sz w:val="24"/>
          <w:szCs w:val="24"/>
        </w:rPr>
        <w:t xml:space="preserve"> </w:t>
      </w:r>
      <w:r w:rsidRPr="00DE4267">
        <w:rPr>
          <w:sz w:val="24"/>
          <w:szCs w:val="24"/>
        </w:rPr>
        <w:t>организация</w:t>
      </w:r>
      <w:r w:rsidRPr="00DE4267">
        <w:rPr>
          <w:spacing w:val="-4"/>
          <w:sz w:val="24"/>
          <w:szCs w:val="24"/>
        </w:rPr>
        <w:t xml:space="preserve"> </w:t>
      </w:r>
      <w:r w:rsidRPr="00DE4267">
        <w:rPr>
          <w:sz w:val="24"/>
          <w:szCs w:val="24"/>
        </w:rPr>
        <w:t>самостоятельно</w:t>
      </w:r>
      <w:r w:rsidRPr="00DE4267">
        <w:rPr>
          <w:spacing w:val="-4"/>
          <w:sz w:val="24"/>
          <w:szCs w:val="24"/>
        </w:rPr>
        <w:t xml:space="preserve"> </w:t>
      </w:r>
      <w:r w:rsidRPr="00DE4267">
        <w:rPr>
          <w:sz w:val="24"/>
          <w:szCs w:val="24"/>
        </w:rPr>
        <w:t>определяет:</w:t>
      </w:r>
    </w:p>
    <w:p w:rsidR="00DE4267" w:rsidRPr="00DE4267" w:rsidRDefault="00DE4267" w:rsidP="00DE4267">
      <w:pPr>
        <w:pStyle w:val="a3"/>
        <w:spacing w:before="1"/>
        <w:ind w:left="0" w:firstLine="0"/>
        <w:jc w:val="left"/>
        <w:rPr>
          <w:sz w:val="24"/>
          <w:szCs w:val="24"/>
        </w:rPr>
      </w:pPr>
    </w:p>
    <w:p w:rsidR="00DE4267" w:rsidRPr="00DE4267" w:rsidRDefault="00DE4267" w:rsidP="00281C15">
      <w:pPr>
        <w:pStyle w:val="a5"/>
        <w:numPr>
          <w:ilvl w:val="3"/>
          <w:numId w:val="126"/>
        </w:numPr>
        <w:tabs>
          <w:tab w:val="left" w:pos="1522"/>
        </w:tabs>
        <w:ind w:left="1521" w:hanging="565"/>
        <w:rPr>
          <w:sz w:val="24"/>
          <w:szCs w:val="24"/>
        </w:rPr>
      </w:pPr>
      <w:r w:rsidRPr="00DE4267">
        <w:rPr>
          <w:sz w:val="24"/>
          <w:szCs w:val="24"/>
        </w:rPr>
        <w:t>соотношение</w:t>
      </w:r>
      <w:r w:rsidRPr="00DE4267">
        <w:rPr>
          <w:spacing w:val="-2"/>
          <w:sz w:val="24"/>
          <w:szCs w:val="24"/>
        </w:rPr>
        <w:t xml:space="preserve"> </w:t>
      </w:r>
      <w:r w:rsidRPr="00DE4267">
        <w:rPr>
          <w:sz w:val="24"/>
          <w:szCs w:val="24"/>
        </w:rPr>
        <w:t>базовой</w:t>
      </w:r>
      <w:r w:rsidRPr="00DE4267">
        <w:rPr>
          <w:spacing w:val="-3"/>
          <w:sz w:val="24"/>
          <w:szCs w:val="24"/>
        </w:rPr>
        <w:t xml:space="preserve"> </w:t>
      </w:r>
      <w:r w:rsidRPr="00DE4267">
        <w:rPr>
          <w:sz w:val="24"/>
          <w:szCs w:val="24"/>
        </w:rPr>
        <w:t>и</w:t>
      </w:r>
      <w:r w:rsidRPr="00DE4267">
        <w:rPr>
          <w:spacing w:val="-3"/>
          <w:sz w:val="24"/>
          <w:szCs w:val="24"/>
        </w:rPr>
        <w:t xml:space="preserve"> </w:t>
      </w:r>
      <w:r w:rsidRPr="00DE4267">
        <w:rPr>
          <w:sz w:val="24"/>
          <w:szCs w:val="24"/>
        </w:rPr>
        <w:t>стимулирующей</w:t>
      </w:r>
      <w:r w:rsidRPr="00DE4267">
        <w:rPr>
          <w:spacing w:val="-1"/>
          <w:sz w:val="24"/>
          <w:szCs w:val="24"/>
        </w:rPr>
        <w:t xml:space="preserve"> </w:t>
      </w:r>
      <w:r w:rsidRPr="00DE4267">
        <w:rPr>
          <w:sz w:val="24"/>
          <w:szCs w:val="24"/>
        </w:rPr>
        <w:t>части</w:t>
      </w:r>
      <w:r w:rsidRPr="00DE4267">
        <w:rPr>
          <w:spacing w:val="-2"/>
          <w:sz w:val="24"/>
          <w:szCs w:val="24"/>
        </w:rPr>
        <w:t xml:space="preserve"> </w:t>
      </w:r>
      <w:r w:rsidRPr="00DE4267">
        <w:rPr>
          <w:sz w:val="24"/>
          <w:szCs w:val="24"/>
        </w:rPr>
        <w:t>фонда</w:t>
      </w:r>
      <w:r w:rsidRPr="00DE4267">
        <w:rPr>
          <w:spacing w:val="-2"/>
          <w:sz w:val="24"/>
          <w:szCs w:val="24"/>
        </w:rPr>
        <w:t xml:space="preserve"> </w:t>
      </w:r>
      <w:r w:rsidRPr="00DE4267">
        <w:rPr>
          <w:sz w:val="24"/>
          <w:szCs w:val="24"/>
        </w:rPr>
        <w:t>оплаты труда;</w:t>
      </w:r>
    </w:p>
    <w:p w:rsidR="00DE4267" w:rsidRPr="00DE4267" w:rsidRDefault="00DE4267" w:rsidP="00281C15">
      <w:pPr>
        <w:pStyle w:val="a5"/>
        <w:numPr>
          <w:ilvl w:val="3"/>
          <w:numId w:val="126"/>
        </w:numPr>
        <w:tabs>
          <w:tab w:val="left" w:pos="1522"/>
        </w:tabs>
        <w:spacing w:before="13" w:line="252" w:lineRule="auto"/>
        <w:ind w:right="386" w:firstLine="286"/>
        <w:rPr>
          <w:sz w:val="24"/>
          <w:szCs w:val="24"/>
        </w:rPr>
      </w:pPr>
      <w:r w:rsidRPr="00DE4267">
        <w:rPr>
          <w:sz w:val="24"/>
          <w:szCs w:val="24"/>
        </w:rPr>
        <w:t>соотношение</w:t>
      </w:r>
      <w:r w:rsidRPr="00DE4267">
        <w:rPr>
          <w:spacing w:val="1"/>
          <w:sz w:val="24"/>
          <w:szCs w:val="24"/>
        </w:rPr>
        <w:t xml:space="preserve"> </w:t>
      </w:r>
      <w:r w:rsidRPr="00DE4267">
        <w:rPr>
          <w:sz w:val="24"/>
          <w:szCs w:val="24"/>
        </w:rPr>
        <w:t>фонда</w:t>
      </w:r>
      <w:r w:rsidRPr="00DE4267">
        <w:rPr>
          <w:spacing w:val="1"/>
          <w:sz w:val="24"/>
          <w:szCs w:val="24"/>
        </w:rPr>
        <w:t xml:space="preserve"> </w:t>
      </w:r>
      <w:r w:rsidRPr="00DE4267">
        <w:rPr>
          <w:sz w:val="24"/>
          <w:szCs w:val="24"/>
        </w:rPr>
        <w:t>оплаты</w:t>
      </w:r>
      <w:r w:rsidRPr="00DE4267">
        <w:rPr>
          <w:spacing w:val="1"/>
          <w:sz w:val="24"/>
          <w:szCs w:val="24"/>
        </w:rPr>
        <w:t xml:space="preserve"> </w:t>
      </w:r>
      <w:r w:rsidRPr="00DE4267">
        <w:rPr>
          <w:sz w:val="24"/>
          <w:szCs w:val="24"/>
        </w:rPr>
        <w:t>труда</w:t>
      </w:r>
      <w:r w:rsidRPr="00DE4267">
        <w:rPr>
          <w:spacing w:val="1"/>
          <w:sz w:val="24"/>
          <w:szCs w:val="24"/>
        </w:rPr>
        <w:t xml:space="preserve"> </w:t>
      </w:r>
      <w:r w:rsidRPr="00DE4267">
        <w:rPr>
          <w:sz w:val="24"/>
          <w:szCs w:val="24"/>
        </w:rPr>
        <w:t>руководящего,</w:t>
      </w:r>
      <w:r w:rsidRPr="00DE4267">
        <w:rPr>
          <w:spacing w:val="1"/>
          <w:sz w:val="24"/>
          <w:szCs w:val="24"/>
        </w:rPr>
        <w:t xml:space="preserve"> </w:t>
      </w:r>
      <w:r w:rsidRPr="00DE4267">
        <w:rPr>
          <w:sz w:val="24"/>
          <w:szCs w:val="24"/>
        </w:rPr>
        <w:t>педагогического,</w:t>
      </w:r>
      <w:r w:rsidRPr="00DE4267">
        <w:rPr>
          <w:spacing w:val="1"/>
          <w:sz w:val="24"/>
          <w:szCs w:val="24"/>
        </w:rPr>
        <w:t xml:space="preserve"> </w:t>
      </w:r>
      <w:r w:rsidRPr="00DE4267">
        <w:rPr>
          <w:sz w:val="24"/>
          <w:szCs w:val="24"/>
        </w:rPr>
        <w:t>технического,</w:t>
      </w:r>
      <w:r w:rsidRPr="00DE4267">
        <w:rPr>
          <w:spacing w:val="1"/>
          <w:sz w:val="24"/>
          <w:szCs w:val="24"/>
        </w:rPr>
        <w:t xml:space="preserve"> </w:t>
      </w:r>
      <w:r w:rsidRPr="00DE4267">
        <w:rPr>
          <w:sz w:val="24"/>
          <w:szCs w:val="24"/>
        </w:rPr>
        <w:t>административно-хозяйственного,</w:t>
      </w:r>
      <w:r w:rsidRPr="00DE4267">
        <w:rPr>
          <w:spacing w:val="1"/>
          <w:sz w:val="24"/>
          <w:szCs w:val="24"/>
        </w:rPr>
        <w:t xml:space="preserve"> </w:t>
      </w:r>
      <w:r w:rsidRPr="00DE4267">
        <w:rPr>
          <w:sz w:val="24"/>
          <w:szCs w:val="24"/>
        </w:rPr>
        <w:t>производственного,</w:t>
      </w:r>
      <w:r w:rsidRPr="00DE4267">
        <w:rPr>
          <w:spacing w:val="1"/>
          <w:sz w:val="24"/>
          <w:szCs w:val="24"/>
        </w:rPr>
        <w:t xml:space="preserve"> </w:t>
      </w:r>
      <w:r w:rsidRPr="00DE4267">
        <w:rPr>
          <w:sz w:val="24"/>
          <w:szCs w:val="24"/>
        </w:rPr>
        <w:t>учебно-вспомогательного</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иного</w:t>
      </w:r>
      <w:r w:rsidRPr="00DE4267">
        <w:rPr>
          <w:spacing w:val="1"/>
          <w:sz w:val="24"/>
          <w:szCs w:val="24"/>
        </w:rPr>
        <w:t xml:space="preserve"> </w:t>
      </w:r>
      <w:r w:rsidRPr="00DE4267">
        <w:rPr>
          <w:sz w:val="24"/>
          <w:szCs w:val="24"/>
        </w:rPr>
        <w:t>персонала;</w:t>
      </w:r>
    </w:p>
    <w:p w:rsidR="00DE4267" w:rsidRPr="00DE4267" w:rsidRDefault="00DE4267" w:rsidP="00281C15">
      <w:pPr>
        <w:pStyle w:val="a5"/>
        <w:numPr>
          <w:ilvl w:val="3"/>
          <w:numId w:val="126"/>
        </w:numPr>
        <w:tabs>
          <w:tab w:val="left" w:pos="1522"/>
        </w:tabs>
        <w:spacing w:before="2"/>
        <w:ind w:left="1521" w:hanging="565"/>
        <w:rPr>
          <w:sz w:val="24"/>
          <w:szCs w:val="24"/>
        </w:rPr>
      </w:pPr>
      <w:r w:rsidRPr="00DE4267">
        <w:rPr>
          <w:sz w:val="24"/>
          <w:szCs w:val="24"/>
        </w:rPr>
        <w:t>соотношение</w:t>
      </w:r>
      <w:r w:rsidRPr="00DE4267">
        <w:rPr>
          <w:spacing w:val="-4"/>
          <w:sz w:val="24"/>
          <w:szCs w:val="24"/>
        </w:rPr>
        <w:t xml:space="preserve"> </w:t>
      </w:r>
      <w:r w:rsidRPr="00DE4267">
        <w:rPr>
          <w:sz w:val="24"/>
          <w:szCs w:val="24"/>
        </w:rPr>
        <w:t>общей</w:t>
      </w:r>
      <w:r w:rsidRPr="00DE4267">
        <w:rPr>
          <w:spacing w:val="-2"/>
          <w:sz w:val="24"/>
          <w:szCs w:val="24"/>
        </w:rPr>
        <w:t xml:space="preserve"> </w:t>
      </w:r>
      <w:r w:rsidRPr="00DE4267">
        <w:rPr>
          <w:sz w:val="24"/>
          <w:szCs w:val="24"/>
        </w:rPr>
        <w:t>и</w:t>
      </w:r>
      <w:r w:rsidRPr="00DE4267">
        <w:rPr>
          <w:spacing w:val="-2"/>
          <w:sz w:val="24"/>
          <w:szCs w:val="24"/>
        </w:rPr>
        <w:t xml:space="preserve"> </w:t>
      </w:r>
      <w:r w:rsidRPr="00DE4267">
        <w:rPr>
          <w:sz w:val="24"/>
          <w:szCs w:val="24"/>
        </w:rPr>
        <w:t>специальной</w:t>
      </w:r>
      <w:r w:rsidRPr="00DE4267">
        <w:rPr>
          <w:spacing w:val="-3"/>
          <w:sz w:val="24"/>
          <w:szCs w:val="24"/>
        </w:rPr>
        <w:t xml:space="preserve"> </w:t>
      </w:r>
      <w:r w:rsidRPr="00DE4267">
        <w:rPr>
          <w:sz w:val="24"/>
          <w:szCs w:val="24"/>
        </w:rPr>
        <w:t>частей</w:t>
      </w:r>
      <w:r w:rsidRPr="00DE4267">
        <w:rPr>
          <w:spacing w:val="-2"/>
          <w:sz w:val="24"/>
          <w:szCs w:val="24"/>
        </w:rPr>
        <w:t xml:space="preserve"> </w:t>
      </w:r>
      <w:r w:rsidRPr="00DE4267">
        <w:rPr>
          <w:sz w:val="24"/>
          <w:szCs w:val="24"/>
        </w:rPr>
        <w:t>внутри</w:t>
      </w:r>
      <w:r w:rsidRPr="00DE4267">
        <w:rPr>
          <w:spacing w:val="-1"/>
          <w:sz w:val="24"/>
          <w:szCs w:val="24"/>
        </w:rPr>
        <w:t xml:space="preserve"> </w:t>
      </w:r>
      <w:r w:rsidRPr="00DE4267">
        <w:rPr>
          <w:sz w:val="24"/>
          <w:szCs w:val="24"/>
        </w:rPr>
        <w:t>базовой</w:t>
      </w:r>
      <w:r w:rsidRPr="00DE4267">
        <w:rPr>
          <w:spacing w:val="-3"/>
          <w:sz w:val="24"/>
          <w:szCs w:val="24"/>
        </w:rPr>
        <w:t xml:space="preserve"> </w:t>
      </w:r>
      <w:r w:rsidRPr="00DE4267">
        <w:rPr>
          <w:sz w:val="24"/>
          <w:szCs w:val="24"/>
        </w:rPr>
        <w:t>части</w:t>
      </w:r>
      <w:r w:rsidRPr="00DE4267">
        <w:rPr>
          <w:spacing w:val="-1"/>
          <w:sz w:val="24"/>
          <w:szCs w:val="24"/>
        </w:rPr>
        <w:t xml:space="preserve"> </w:t>
      </w:r>
      <w:r w:rsidRPr="00DE4267">
        <w:rPr>
          <w:sz w:val="24"/>
          <w:szCs w:val="24"/>
        </w:rPr>
        <w:t>фонда</w:t>
      </w:r>
      <w:r w:rsidRPr="00DE4267">
        <w:rPr>
          <w:spacing w:val="-3"/>
          <w:sz w:val="24"/>
          <w:szCs w:val="24"/>
        </w:rPr>
        <w:t xml:space="preserve"> </w:t>
      </w:r>
      <w:r w:rsidRPr="00DE4267">
        <w:rPr>
          <w:sz w:val="24"/>
          <w:szCs w:val="24"/>
        </w:rPr>
        <w:t>оплаты</w:t>
      </w:r>
      <w:r w:rsidRPr="00DE4267">
        <w:rPr>
          <w:spacing w:val="-2"/>
          <w:sz w:val="24"/>
          <w:szCs w:val="24"/>
        </w:rPr>
        <w:t xml:space="preserve"> </w:t>
      </w:r>
      <w:r w:rsidRPr="00DE4267">
        <w:rPr>
          <w:sz w:val="24"/>
          <w:szCs w:val="24"/>
        </w:rPr>
        <w:t>труда;</w:t>
      </w:r>
    </w:p>
    <w:p w:rsidR="00DE4267" w:rsidRPr="00DE4267" w:rsidRDefault="00DE4267" w:rsidP="00281C15">
      <w:pPr>
        <w:pStyle w:val="a5"/>
        <w:numPr>
          <w:ilvl w:val="3"/>
          <w:numId w:val="126"/>
        </w:numPr>
        <w:tabs>
          <w:tab w:val="left" w:pos="1522"/>
        </w:tabs>
        <w:spacing w:before="12" w:line="252" w:lineRule="auto"/>
        <w:ind w:right="390" w:firstLine="286"/>
        <w:rPr>
          <w:sz w:val="24"/>
          <w:szCs w:val="24"/>
        </w:rPr>
      </w:pPr>
      <w:r w:rsidRPr="00DE4267">
        <w:rPr>
          <w:sz w:val="24"/>
          <w:szCs w:val="24"/>
        </w:rPr>
        <w:t>порядок</w:t>
      </w:r>
      <w:r w:rsidRPr="00DE4267">
        <w:rPr>
          <w:spacing w:val="1"/>
          <w:sz w:val="24"/>
          <w:szCs w:val="24"/>
        </w:rPr>
        <w:t xml:space="preserve"> </w:t>
      </w:r>
      <w:r w:rsidRPr="00DE4267">
        <w:rPr>
          <w:sz w:val="24"/>
          <w:szCs w:val="24"/>
        </w:rPr>
        <w:t>распределения</w:t>
      </w:r>
      <w:r w:rsidRPr="00DE4267">
        <w:rPr>
          <w:spacing w:val="1"/>
          <w:sz w:val="24"/>
          <w:szCs w:val="24"/>
        </w:rPr>
        <w:t xml:space="preserve"> </w:t>
      </w:r>
      <w:r w:rsidRPr="00DE4267">
        <w:rPr>
          <w:sz w:val="24"/>
          <w:szCs w:val="24"/>
        </w:rPr>
        <w:t>стимулирующей</w:t>
      </w:r>
      <w:r w:rsidRPr="00DE4267">
        <w:rPr>
          <w:spacing w:val="1"/>
          <w:sz w:val="24"/>
          <w:szCs w:val="24"/>
        </w:rPr>
        <w:t xml:space="preserve"> </w:t>
      </w:r>
      <w:r w:rsidRPr="00DE4267">
        <w:rPr>
          <w:sz w:val="24"/>
          <w:szCs w:val="24"/>
        </w:rPr>
        <w:t>части</w:t>
      </w:r>
      <w:r w:rsidRPr="00DE4267">
        <w:rPr>
          <w:spacing w:val="1"/>
          <w:sz w:val="24"/>
          <w:szCs w:val="24"/>
        </w:rPr>
        <w:t xml:space="preserve"> </w:t>
      </w:r>
      <w:r w:rsidRPr="00DE4267">
        <w:rPr>
          <w:sz w:val="24"/>
          <w:szCs w:val="24"/>
        </w:rPr>
        <w:t>фонда</w:t>
      </w:r>
      <w:r w:rsidRPr="00DE4267">
        <w:rPr>
          <w:spacing w:val="1"/>
          <w:sz w:val="24"/>
          <w:szCs w:val="24"/>
        </w:rPr>
        <w:t xml:space="preserve"> </w:t>
      </w:r>
      <w:r w:rsidRPr="00DE4267">
        <w:rPr>
          <w:sz w:val="24"/>
          <w:szCs w:val="24"/>
        </w:rPr>
        <w:t>оплаты</w:t>
      </w:r>
      <w:r w:rsidRPr="00DE4267">
        <w:rPr>
          <w:spacing w:val="1"/>
          <w:sz w:val="24"/>
          <w:szCs w:val="24"/>
        </w:rPr>
        <w:t xml:space="preserve"> </w:t>
      </w:r>
      <w:r w:rsidRPr="00DE4267">
        <w:rPr>
          <w:sz w:val="24"/>
          <w:szCs w:val="24"/>
        </w:rPr>
        <w:t>труда</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соответствии</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региональными</w:t>
      </w:r>
      <w:r w:rsidRPr="00DE4267">
        <w:rPr>
          <w:spacing w:val="-3"/>
          <w:sz w:val="24"/>
          <w:szCs w:val="24"/>
        </w:rPr>
        <w:t xml:space="preserve"> </w:t>
      </w:r>
      <w:r w:rsidRPr="00DE4267">
        <w:rPr>
          <w:sz w:val="24"/>
          <w:szCs w:val="24"/>
        </w:rPr>
        <w:t>и</w:t>
      </w:r>
      <w:r w:rsidRPr="00DE4267">
        <w:rPr>
          <w:spacing w:val="-1"/>
          <w:sz w:val="24"/>
          <w:szCs w:val="24"/>
        </w:rPr>
        <w:t xml:space="preserve"> </w:t>
      </w:r>
      <w:r w:rsidRPr="00DE4267">
        <w:rPr>
          <w:sz w:val="24"/>
          <w:szCs w:val="24"/>
        </w:rPr>
        <w:t>муниципальными нормативными</w:t>
      </w:r>
      <w:r w:rsidRPr="00DE4267">
        <w:rPr>
          <w:spacing w:val="-1"/>
          <w:sz w:val="24"/>
          <w:szCs w:val="24"/>
        </w:rPr>
        <w:t xml:space="preserve"> </w:t>
      </w:r>
      <w:r w:rsidRPr="00DE4267">
        <w:rPr>
          <w:sz w:val="24"/>
          <w:szCs w:val="24"/>
        </w:rPr>
        <w:t>правовыми актами.</w:t>
      </w:r>
    </w:p>
    <w:p w:rsidR="00DE4267" w:rsidRPr="00DE4267" w:rsidRDefault="00DE4267" w:rsidP="00DE4267">
      <w:pPr>
        <w:pStyle w:val="a3"/>
        <w:spacing w:before="1"/>
        <w:ind w:left="957" w:firstLine="0"/>
        <w:rPr>
          <w:sz w:val="24"/>
          <w:szCs w:val="24"/>
        </w:rPr>
      </w:pPr>
      <w:r w:rsidRPr="00DE4267">
        <w:rPr>
          <w:sz w:val="24"/>
          <w:szCs w:val="24"/>
        </w:rPr>
        <w:t xml:space="preserve">В  </w:t>
      </w:r>
      <w:r w:rsidRPr="00DE4267">
        <w:rPr>
          <w:spacing w:val="7"/>
          <w:sz w:val="24"/>
          <w:szCs w:val="24"/>
        </w:rPr>
        <w:t xml:space="preserve"> </w:t>
      </w:r>
      <w:r w:rsidRPr="00DE4267">
        <w:rPr>
          <w:sz w:val="24"/>
          <w:szCs w:val="24"/>
        </w:rPr>
        <w:t xml:space="preserve">распределении   </w:t>
      </w:r>
      <w:r w:rsidRPr="00DE4267">
        <w:rPr>
          <w:spacing w:val="5"/>
          <w:sz w:val="24"/>
          <w:szCs w:val="24"/>
        </w:rPr>
        <w:t xml:space="preserve"> </w:t>
      </w:r>
      <w:r w:rsidRPr="00DE4267">
        <w:rPr>
          <w:sz w:val="24"/>
          <w:szCs w:val="24"/>
        </w:rPr>
        <w:t xml:space="preserve">стимулирующей   </w:t>
      </w:r>
      <w:r w:rsidRPr="00DE4267">
        <w:rPr>
          <w:spacing w:val="6"/>
          <w:sz w:val="24"/>
          <w:szCs w:val="24"/>
        </w:rPr>
        <w:t xml:space="preserve"> </w:t>
      </w:r>
      <w:r w:rsidRPr="00DE4267">
        <w:rPr>
          <w:sz w:val="24"/>
          <w:szCs w:val="24"/>
        </w:rPr>
        <w:t xml:space="preserve">части   </w:t>
      </w:r>
      <w:r w:rsidRPr="00DE4267">
        <w:rPr>
          <w:spacing w:val="7"/>
          <w:sz w:val="24"/>
          <w:szCs w:val="24"/>
        </w:rPr>
        <w:t xml:space="preserve"> </w:t>
      </w:r>
      <w:r w:rsidRPr="00DE4267">
        <w:rPr>
          <w:sz w:val="24"/>
          <w:szCs w:val="24"/>
        </w:rPr>
        <w:t xml:space="preserve">фонда   </w:t>
      </w:r>
      <w:r w:rsidRPr="00DE4267">
        <w:rPr>
          <w:spacing w:val="5"/>
          <w:sz w:val="24"/>
          <w:szCs w:val="24"/>
        </w:rPr>
        <w:t xml:space="preserve"> </w:t>
      </w:r>
      <w:r w:rsidRPr="00DE4267">
        <w:rPr>
          <w:sz w:val="24"/>
          <w:szCs w:val="24"/>
        </w:rPr>
        <w:t xml:space="preserve">оплаты   </w:t>
      </w:r>
      <w:r w:rsidRPr="00DE4267">
        <w:rPr>
          <w:spacing w:val="6"/>
          <w:sz w:val="24"/>
          <w:szCs w:val="24"/>
        </w:rPr>
        <w:t xml:space="preserve"> </w:t>
      </w:r>
      <w:r w:rsidRPr="00DE4267">
        <w:rPr>
          <w:sz w:val="24"/>
          <w:szCs w:val="24"/>
        </w:rPr>
        <w:t xml:space="preserve">труда   </w:t>
      </w:r>
      <w:r w:rsidRPr="00DE4267">
        <w:rPr>
          <w:spacing w:val="5"/>
          <w:sz w:val="24"/>
          <w:szCs w:val="24"/>
        </w:rPr>
        <w:t xml:space="preserve"> </w:t>
      </w:r>
      <w:r w:rsidRPr="00DE4267">
        <w:rPr>
          <w:sz w:val="24"/>
          <w:szCs w:val="24"/>
        </w:rPr>
        <w:t xml:space="preserve">учитывается   </w:t>
      </w:r>
      <w:r w:rsidRPr="00DE4267">
        <w:rPr>
          <w:spacing w:val="12"/>
          <w:sz w:val="24"/>
          <w:szCs w:val="24"/>
        </w:rPr>
        <w:t xml:space="preserve"> </w:t>
      </w:r>
      <w:r w:rsidRPr="00DE4267">
        <w:rPr>
          <w:sz w:val="24"/>
          <w:szCs w:val="24"/>
        </w:rPr>
        <w:t>мнение</w:t>
      </w:r>
    </w:p>
    <w:p w:rsidR="00DE4267" w:rsidRPr="00DE4267" w:rsidRDefault="00DE4267" w:rsidP="00DE4267">
      <w:pPr>
        <w:rPr>
          <w:sz w:val="24"/>
          <w:szCs w:val="24"/>
        </w:rPr>
        <w:sectPr w:rsidR="00DE4267" w:rsidRPr="00DE4267">
          <w:pgSz w:w="11910" w:h="16850"/>
          <w:pgMar w:top="1040" w:right="320" w:bottom="280" w:left="320" w:header="576" w:footer="0" w:gutter="0"/>
          <w:cols w:space="720"/>
        </w:sectPr>
      </w:pPr>
    </w:p>
    <w:p w:rsidR="00DE4267" w:rsidRPr="00DE4267" w:rsidRDefault="00DE4267" w:rsidP="00DE4267">
      <w:pPr>
        <w:pStyle w:val="a3"/>
        <w:spacing w:before="81" w:line="278" w:lineRule="auto"/>
        <w:ind w:left="671" w:right="223" w:firstLine="0"/>
        <w:jc w:val="left"/>
        <w:rPr>
          <w:sz w:val="24"/>
          <w:szCs w:val="24"/>
        </w:rPr>
      </w:pPr>
      <w:r w:rsidRPr="00DE4267">
        <w:rPr>
          <w:sz w:val="24"/>
          <w:szCs w:val="24"/>
        </w:rPr>
        <w:t>коллегиальных</w:t>
      </w:r>
      <w:r w:rsidRPr="00DE4267">
        <w:rPr>
          <w:spacing w:val="25"/>
          <w:sz w:val="24"/>
          <w:szCs w:val="24"/>
        </w:rPr>
        <w:t xml:space="preserve"> </w:t>
      </w:r>
      <w:r w:rsidRPr="00DE4267">
        <w:rPr>
          <w:sz w:val="24"/>
          <w:szCs w:val="24"/>
        </w:rPr>
        <w:t>органов</w:t>
      </w:r>
      <w:r w:rsidRPr="00DE4267">
        <w:rPr>
          <w:spacing w:val="23"/>
          <w:sz w:val="24"/>
          <w:szCs w:val="24"/>
        </w:rPr>
        <w:t xml:space="preserve"> </w:t>
      </w:r>
      <w:r w:rsidRPr="00DE4267">
        <w:rPr>
          <w:sz w:val="24"/>
          <w:szCs w:val="24"/>
        </w:rPr>
        <w:t>управления</w:t>
      </w:r>
      <w:r w:rsidRPr="00DE4267">
        <w:rPr>
          <w:spacing w:val="26"/>
          <w:sz w:val="24"/>
          <w:szCs w:val="24"/>
        </w:rPr>
        <w:t xml:space="preserve"> </w:t>
      </w:r>
      <w:r w:rsidRPr="00DE4267">
        <w:rPr>
          <w:sz w:val="24"/>
          <w:szCs w:val="24"/>
        </w:rPr>
        <w:t>образовательной</w:t>
      </w:r>
      <w:r w:rsidRPr="00DE4267">
        <w:rPr>
          <w:spacing w:val="26"/>
          <w:sz w:val="24"/>
          <w:szCs w:val="24"/>
        </w:rPr>
        <w:t xml:space="preserve"> </w:t>
      </w:r>
      <w:r w:rsidRPr="00DE4267">
        <w:rPr>
          <w:sz w:val="24"/>
          <w:szCs w:val="24"/>
        </w:rPr>
        <w:t>организации</w:t>
      </w:r>
      <w:r w:rsidRPr="00DE4267">
        <w:rPr>
          <w:spacing w:val="27"/>
          <w:sz w:val="24"/>
          <w:szCs w:val="24"/>
        </w:rPr>
        <w:t xml:space="preserve"> </w:t>
      </w:r>
      <w:r w:rsidRPr="00DE4267">
        <w:rPr>
          <w:sz w:val="24"/>
          <w:szCs w:val="24"/>
        </w:rPr>
        <w:t>,</w:t>
      </w:r>
      <w:r w:rsidRPr="00DE4267">
        <w:rPr>
          <w:spacing w:val="26"/>
          <w:sz w:val="24"/>
          <w:szCs w:val="24"/>
        </w:rPr>
        <w:t xml:space="preserve"> </w:t>
      </w:r>
      <w:r w:rsidRPr="00DE4267">
        <w:rPr>
          <w:sz w:val="24"/>
          <w:szCs w:val="24"/>
        </w:rPr>
        <w:t>выборного</w:t>
      </w:r>
      <w:r w:rsidRPr="00DE4267">
        <w:rPr>
          <w:spacing w:val="26"/>
          <w:sz w:val="24"/>
          <w:szCs w:val="24"/>
        </w:rPr>
        <w:t xml:space="preserve"> </w:t>
      </w:r>
      <w:r w:rsidRPr="00DE4267">
        <w:rPr>
          <w:sz w:val="24"/>
          <w:szCs w:val="24"/>
        </w:rPr>
        <w:t>органа</w:t>
      </w:r>
      <w:r w:rsidRPr="00DE4267">
        <w:rPr>
          <w:spacing w:val="24"/>
          <w:sz w:val="24"/>
          <w:szCs w:val="24"/>
        </w:rPr>
        <w:t xml:space="preserve"> </w:t>
      </w:r>
      <w:r w:rsidRPr="00DE4267">
        <w:rPr>
          <w:sz w:val="24"/>
          <w:szCs w:val="24"/>
        </w:rPr>
        <w:t>первичной</w:t>
      </w:r>
      <w:r w:rsidRPr="00DE4267">
        <w:rPr>
          <w:spacing w:val="-57"/>
          <w:sz w:val="24"/>
          <w:szCs w:val="24"/>
        </w:rPr>
        <w:t xml:space="preserve"> </w:t>
      </w:r>
      <w:r w:rsidRPr="00DE4267">
        <w:rPr>
          <w:sz w:val="24"/>
          <w:szCs w:val="24"/>
        </w:rPr>
        <w:t>профсоюзной</w:t>
      </w:r>
      <w:r w:rsidRPr="00DE4267">
        <w:rPr>
          <w:spacing w:val="-1"/>
          <w:sz w:val="24"/>
          <w:szCs w:val="24"/>
        </w:rPr>
        <w:t xml:space="preserve"> </w:t>
      </w:r>
      <w:r w:rsidRPr="00DE4267">
        <w:rPr>
          <w:sz w:val="24"/>
          <w:szCs w:val="24"/>
        </w:rPr>
        <w:t>организации.</w:t>
      </w:r>
    </w:p>
    <w:p w:rsidR="00DE4267" w:rsidRPr="00DE4267" w:rsidRDefault="00DE4267" w:rsidP="00DE4267">
      <w:pPr>
        <w:pStyle w:val="a3"/>
        <w:spacing w:before="196" w:line="276" w:lineRule="auto"/>
        <w:ind w:left="671" w:right="382" w:firstLine="286"/>
        <w:rPr>
          <w:sz w:val="24"/>
          <w:szCs w:val="24"/>
        </w:rPr>
      </w:pPr>
      <w:r w:rsidRPr="00DE4267">
        <w:rPr>
          <w:sz w:val="24"/>
          <w:szCs w:val="24"/>
        </w:rPr>
        <w:t>Примерный</w:t>
      </w:r>
      <w:r w:rsidRPr="00DE4267">
        <w:rPr>
          <w:spacing w:val="1"/>
          <w:sz w:val="24"/>
          <w:szCs w:val="24"/>
        </w:rPr>
        <w:t xml:space="preserve"> </w:t>
      </w:r>
      <w:r w:rsidRPr="00DE4267">
        <w:rPr>
          <w:sz w:val="24"/>
          <w:szCs w:val="24"/>
        </w:rPr>
        <w:t>расчет</w:t>
      </w:r>
      <w:r w:rsidRPr="00DE4267">
        <w:rPr>
          <w:spacing w:val="1"/>
          <w:sz w:val="24"/>
          <w:szCs w:val="24"/>
        </w:rPr>
        <w:t xml:space="preserve"> </w:t>
      </w:r>
      <w:r w:rsidRPr="00DE4267">
        <w:rPr>
          <w:sz w:val="24"/>
          <w:szCs w:val="24"/>
        </w:rPr>
        <w:t>нормативных</w:t>
      </w:r>
      <w:r w:rsidRPr="00DE4267">
        <w:rPr>
          <w:spacing w:val="1"/>
          <w:sz w:val="24"/>
          <w:szCs w:val="24"/>
        </w:rPr>
        <w:t xml:space="preserve"> </w:t>
      </w:r>
      <w:r w:rsidRPr="00DE4267">
        <w:rPr>
          <w:sz w:val="24"/>
          <w:szCs w:val="24"/>
        </w:rPr>
        <w:t>затрат</w:t>
      </w:r>
      <w:r w:rsidRPr="00DE4267">
        <w:rPr>
          <w:spacing w:val="1"/>
          <w:sz w:val="24"/>
          <w:szCs w:val="24"/>
        </w:rPr>
        <w:t xml:space="preserve"> </w:t>
      </w:r>
      <w:r w:rsidRPr="00DE4267">
        <w:rPr>
          <w:sz w:val="24"/>
          <w:szCs w:val="24"/>
        </w:rPr>
        <w:t>оказания</w:t>
      </w:r>
      <w:r w:rsidRPr="00DE4267">
        <w:rPr>
          <w:spacing w:val="1"/>
          <w:sz w:val="24"/>
          <w:szCs w:val="24"/>
        </w:rPr>
        <w:t xml:space="preserve"> </w:t>
      </w:r>
      <w:r w:rsidRPr="00DE4267">
        <w:rPr>
          <w:sz w:val="24"/>
          <w:szCs w:val="24"/>
        </w:rPr>
        <w:t>государственных</w:t>
      </w:r>
      <w:r w:rsidRPr="00DE4267">
        <w:rPr>
          <w:spacing w:val="1"/>
          <w:sz w:val="24"/>
          <w:szCs w:val="24"/>
        </w:rPr>
        <w:t xml:space="preserve"> </w:t>
      </w:r>
      <w:r w:rsidRPr="00DE4267">
        <w:rPr>
          <w:sz w:val="24"/>
          <w:szCs w:val="24"/>
        </w:rPr>
        <w:t>услуг</w:t>
      </w:r>
      <w:r w:rsidRPr="00DE4267">
        <w:rPr>
          <w:spacing w:val="1"/>
          <w:sz w:val="24"/>
          <w:szCs w:val="24"/>
        </w:rPr>
        <w:t xml:space="preserve"> </w:t>
      </w:r>
      <w:r w:rsidRPr="00DE4267">
        <w:rPr>
          <w:sz w:val="24"/>
          <w:szCs w:val="24"/>
        </w:rPr>
        <w:t>по</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образовательной программы основного общего образования соответствует нормативным затратам,</w:t>
      </w:r>
      <w:r w:rsidRPr="00DE4267">
        <w:rPr>
          <w:spacing w:val="-57"/>
          <w:sz w:val="24"/>
          <w:szCs w:val="24"/>
        </w:rPr>
        <w:t xml:space="preserve"> </w:t>
      </w:r>
      <w:r w:rsidRPr="00DE4267">
        <w:rPr>
          <w:sz w:val="24"/>
          <w:szCs w:val="24"/>
        </w:rPr>
        <w:t>определенным</w:t>
      </w:r>
      <w:r w:rsidRPr="00DE4267">
        <w:rPr>
          <w:spacing w:val="12"/>
          <w:sz w:val="24"/>
          <w:szCs w:val="24"/>
        </w:rPr>
        <w:t xml:space="preserve"> </w:t>
      </w:r>
      <w:r w:rsidRPr="00DE4267">
        <w:rPr>
          <w:sz w:val="24"/>
          <w:szCs w:val="24"/>
        </w:rPr>
        <w:t>Приказом</w:t>
      </w:r>
      <w:r w:rsidRPr="00DE4267">
        <w:rPr>
          <w:spacing w:val="12"/>
          <w:sz w:val="24"/>
          <w:szCs w:val="24"/>
        </w:rPr>
        <w:t xml:space="preserve"> </w:t>
      </w:r>
      <w:r w:rsidRPr="00DE4267">
        <w:rPr>
          <w:sz w:val="24"/>
          <w:szCs w:val="24"/>
        </w:rPr>
        <w:t>Министерства</w:t>
      </w:r>
      <w:r w:rsidRPr="00DE4267">
        <w:rPr>
          <w:spacing w:val="13"/>
          <w:sz w:val="24"/>
          <w:szCs w:val="24"/>
        </w:rPr>
        <w:t xml:space="preserve"> </w:t>
      </w:r>
      <w:r w:rsidRPr="00DE4267">
        <w:rPr>
          <w:sz w:val="24"/>
          <w:szCs w:val="24"/>
        </w:rPr>
        <w:t>просвещения</w:t>
      </w:r>
      <w:r w:rsidRPr="00DE4267">
        <w:rPr>
          <w:spacing w:val="13"/>
          <w:sz w:val="24"/>
          <w:szCs w:val="24"/>
        </w:rPr>
        <w:t xml:space="preserve"> </w:t>
      </w:r>
      <w:r w:rsidRPr="00DE4267">
        <w:rPr>
          <w:sz w:val="24"/>
          <w:szCs w:val="24"/>
        </w:rPr>
        <w:t>Российской</w:t>
      </w:r>
      <w:r w:rsidRPr="00DE4267">
        <w:rPr>
          <w:spacing w:val="13"/>
          <w:sz w:val="24"/>
          <w:szCs w:val="24"/>
        </w:rPr>
        <w:t xml:space="preserve"> </w:t>
      </w:r>
      <w:r w:rsidRPr="00DE4267">
        <w:rPr>
          <w:sz w:val="24"/>
          <w:szCs w:val="24"/>
        </w:rPr>
        <w:t>Федерации</w:t>
      </w:r>
      <w:r w:rsidRPr="00DE4267">
        <w:rPr>
          <w:spacing w:val="14"/>
          <w:sz w:val="24"/>
          <w:szCs w:val="24"/>
        </w:rPr>
        <w:t xml:space="preserve"> </w:t>
      </w:r>
      <w:r w:rsidRPr="00DE4267">
        <w:rPr>
          <w:sz w:val="24"/>
          <w:szCs w:val="24"/>
        </w:rPr>
        <w:t>от</w:t>
      </w:r>
      <w:r w:rsidRPr="00DE4267">
        <w:rPr>
          <w:spacing w:val="14"/>
          <w:sz w:val="24"/>
          <w:szCs w:val="24"/>
        </w:rPr>
        <w:t xml:space="preserve"> </w:t>
      </w:r>
      <w:r w:rsidRPr="00DE4267">
        <w:rPr>
          <w:sz w:val="24"/>
          <w:szCs w:val="24"/>
        </w:rPr>
        <w:t>22</w:t>
      </w:r>
      <w:r w:rsidRPr="00DE4267">
        <w:rPr>
          <w:spacing w:val="12"/>
          <w:sz w:val="24"/>
          <w:szCs w:val="24"/>
        </w:rPr>
        <w:t xml:space="preserve"> </w:t>
      </w:r>
      <w:r w:rsidRPr="00DE4267">
        <w:rPr>
          <w:sz w:val="24"/>
          <w:szCs w:val="24"/>
        </w:rPr>
        <w:t>сентября</w:t>
      </w:r>
      <w:r w:rsidRPr="00DE4267">
        <w:rPr>
          <w:spacing w:val="11"/>
          <w:sz w:val="24"/>
          <w:szCs w:val="24"/>
        </w:rPr>
        <w:t xml:space="preserve"> </w:t>
      </w:r>
      <w:r w:rsidRPr="00DE4267">
        <w:rPr>
          <w:sz w:val="24"/>
          <w:szCs w:val="24"/>
        </w:rPr>
        <w:t>2021</w:t>
      </w:r>
      <w:r w:rsidRPr="00DE4267">
        <w:rPr>
          <w:spacing w:val="-58"/>
          <w:sz w:val="24"/>
          <w:szCs w:val="24"/>
        </w:rPr>
        <w:t xml:space="preserve"> </w:t>
      </w:r>
      <w:r w:rsidRPr="00DE4267">
        <w:rPr>
          <w:sz w:val="24"/>
          <w:szCs w:val="24"/>
        </w:rPr>
        <w:t>г. № 662 «Об утверждении общих требований к определению нормативных затрат на оказание</w:t>
      </w:r>
      <w:r w:rsidRPr="00DE4267">
        <w:rPr>
          <w:spacing w:val="1"/>
          <w:sz w:val="24"/>
          <w:szCs w:val="24"/>
        </w:rPr>
        <w:t xml:space="preserve"> </w:t>
      </w:r>
      <w:r w:rsidRPr="00DE4267">
        <w:rPr>
          <w:sz w:val="24"/>
          <w:szCs w:val="24"/>
        </w:rPr>
        <w:t>государственных (муниципальных) услуг в сфере дошкольного, начального общего, 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среднего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среднего</w:t>
      </w:r>
      <w:r w:rsidRPr="00DE4267">
        <w:rPr>
          <w:spacing w:val="1"/>
          <w:sz w:val="24"/>
          <w:szCs w:val="24"/>
        </w:rPr>
        <w:t xml:space="preserve"> </w:t>
      </w:r>
      <w:r w:rsidRPr="00DE4267">
        <w:rPr>
          <w:sz w:val="24"/>
          <w:szCs w:val="24"/>
        </w:rPr>
        <w:t>профессионального</w:t>
      </w:r>
      <w:r w:rsidRPr="00DE4267">
        <w:rPr>
          <w:spacing w:val="1"/>
          <w:sz w:val="24"/>
          <w:szCs w:val="24"/>
        </w:rPr>
        <w:t xml:space="preserve"> </w:t>
      </w:r>
      <w:r w:rsidRPr="00DE4267">
        <w:rPr>
          <w:sz w:val="24"/>
          <w:szCs w:val="24"/>
        </w:rPr>
        <w:t>образования,</w:t>
      </w:r>
      <w:r w:rsidRPr="00DE4267">
        <w:rPr>
          <w:spacing w:val="61"/>
          <w:sz w:val="24"/>
          <w:szCs w:val="24"/>
        </w:rPr>
        <w:t xml:space="preserve"> </w:t>
      </w:r>
      <w:r w:rsidRPr="00DE4267">
        <w:rPr>
          <w:sz w:val="24"/>
          <w:szCs w:val="24"/>
        </w:rPr>
        <w:t>дополнительного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детей</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взрослых,</w:t>
      </w:r>
      <w:r w:rsidRPr="00DE4267">
        <w:rPr>
          <w:spacing w:val="1"/>
          <w:sz w:val="24"/>
          <w:szCs w:val="24"/>
        </w:rPr>
        <w:t xml:space="preserve"> </w:t>
      </w:r>
      <w:r w:rsidRPr="00DE4267">
        <w:rPr>
          <w:sz w:val="24"/>
          <w:szCs w:val="24"/>
        </w:rPr>
        <w:t>дополнительного</w:t>
      </w:r>
      <w:r w:rsidRPr="00DE4267">
        <w:rPr>
          <w:spacing w:val="1"/>
          <w:sz w:val="24"/>
          <w:szCs w:val="24"/>
        </w:rPr>
        <w:t xml:space="preserve"> </w:t>
      </w:r>
      <w:r w:rsidRPr="00DE4267">
        <w:rPr>
          <w:sz w:val="24"/>
          <w:szCs w:val="24"/>
        </w:rPr>
        <w:t>профессионального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для</w:t>
      </w:r>
      <w:r w:rsidRPr="00DE4267">
        <w:rPr>
          <w:spacing w:val="1"/>
          <w:sz w:val="24"/>
          <w:szCs w:val="24"/>
        </w:rPr>
        <w:t xml:space="preserve"> </w:t>
      </w:r>
      <w:r w:rsidRPr="00DE4267">
        <w:rPr>
          <w:sz w:val="24"/>
          <w:szCs w:val="24"/>
        </w:rPr>
        <w:t>лиц,</w:t>
      </w:r>
      <w:r w:rsidRPr="00DE4267">
        <w:rPr>
          <w:spacing w:val="1"/>
          <w:sz w:val="24"/>
          <w:szCs w:val="24"/>
        </w:rPr>
        <w:t xml:space="preserve"> </w:t>
      </w:r>
      <w:r w:rsidRPr="00DE4267">
        <w:rPr>
          <w:sz w:val="24"/>
          <w:szCs w:val="24"/>
        </w:rPr>
        <w:t>имеющих или получающих среднее профессиональное образование, профессионального обучения,</w:t>
      </w:r>
      <w:r w:rsidRPr="00DE4267">
        <w:rPr>
          <w:spacing w:val="-57"/>
          <w:sz w:val="24"/>
          <w:szCs w:val="24"/>
        </w:rPr>
        <w:t xml:space="preserve"> </w:t>
      </w:r>
      <w:r w:rsidRPr="00DE4267">
        <w:rPr>
          <w:sz w:val="24"/>
          <w:szCs w:val="24"/>
        </w:rPr>
        <w:t>применяемых</w:t>
      </w:r>
      <w:r w:rsidRPr="00DE4267">
        <w:rPr>
          <w:spacing w:val="1"/>
          <w:sz w:val="24"/>
          <w:szCs w:val="24"/>
        </w:rPr>
        <w:t xml:space="preserve"> </w:t>
      </w:r>
      <w:r w:rsidRPr="00DE4267">
        <w:rPr>
          <w:sz w:val="24"/>
          <w:szCs w:val="24"/>
        </w:rPr>
        <w:t>при</w:t>
      </w:r>
      <w:r w:rsidRPr="00DE4267">
        <w:rPr>
          <w:spacing w:val="1"/>
          <w:sz w:val="24"/>
          <w:szCs w:val="24"/>
        </w:rPr>
        <w:t xml:space="preserve"> </w:t>
      </w:r>
      <w:r w:rsidRPr="00DE4267">
        <w:rPr>
          <w:sz w:val="24"/>
          <w:szCs w:val="24"/>
        </w:rPr>
        <w:t>расчете</w:t>
      </w:r>
      <w:r w:rsidRPr="00DE4267">
        <w:rPr>
          <w:spacing w:val="1"/>
          <w:sz w:val="24"/>
          <w:szCs w:val="24"/>
        </w:rPr>
        <w:t xml:space="preserve"> </w:t>
      </w:r>
      <w:r w:rsidRPr="00DE4267">
        <w:rPr>
          <w:sz w:val="24"/>
          <w:szCs w:val="24"/>
        </w:rPr>
        <w:t>объема</w:t>
      </w:r>
      <w:r w:rsidRPr="00DE4267">
        <w:rPr>
          <w:spacing w:val="1"/>
          <w:sz w:val="24"/>
          <w:szCs w:val="24"/>
        </w:rPr>
        <w:t xml:space="preserve"> </w:t>
      </w:r>
      <w:r w:rsidRPr="00DE4267">
        <w:rPr>
          <w:sz w:val="24"/>
          <w:szCs w:val="24"/>
        </w:rPr>
        <w:t>субсидии</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финансовое</w:t>
      </w:r>
      <w:r w:rsidRPr="00DE4267">
        <w:rPr>
          <w:spacing w:val="1"/>
          <w:sz w:val="24"/>
          <w:szCs w:val="24"/>
        </w:rPr>
        <w:t xml:space="preserve"> </w:t>
      </w:r>
      <w:r w:rsidRPr="00DE4267">
        <w:rPr>
          <w:sz w:val="24"/>
          <w:szCs w:val="24"/>
        </w:rPr>
        <w:t>обеспечение</w:t>
      </w:r>
      <w:r w:rsidRPr="00DE4267">
        <w:rPr>
          <w:spacing w:val="1"/>
          <w:sz w:val="24"/>
          <w:szCs w:val="24"/>
        </w:rPr>
        <w:t xml:space="preserve"> </w:t>
      </w:r>
      <w:r w:rsidRPr="00DE4267">
        <w:rPr>
          <w:sz w:val="24"/>
          <w:szCs w:val="24"/>
        </w:rPr>
        <w:t>выполнения</w:t>
      </w:r>
      <w:r w:rsidRPr="00DE4267">
        <w:rPr>
          <w:spacing w:val="1"/>
          <w:sz w:val="24"/>
          <w:szCs w:val="24"/>
        </w:rPr>
        <w:t xml:space="preserve"> </w:t>
      </w:r>
      <w:r w:rsidRPr="00DE4267">
        <w:rPr>
          <w:sz w:val="24"/>
          <w:szCs w:val="24"/>
        </w:rPr>
        <w:t>государственного (муниципального) задания на оказание государственных (муниципальных) услуг</w:t>
      </w:r>
      <w:r w:rsidRPr="00DE4267">
        <w:rPr>
          <w:spacing w:val="-57"/>
          <w:sz w:val="24"/>
          <w:szCs w:val="24"/>
        </w:rPr>
        <w:t xml:space="preserve"> </w:t>
      </w:r>
      <w:r w:rsidRPr="00DE4267">
        <w:rPr>
          <w:sz w:val="24"/>
          <w:szCs w:val="24"/>
        </w:rPr>
        <w:t>(выполнение</w:t>
      </w:r>
      <w:r w:rsidRPr="00DE4267">
        <w:rPr>
          <w:spacing w:val="1"/>
          <w:sz w:val="24"/>
          <w:szCs w:val="24"/>
        </w:rPr>
        <w:t xml:space="preserve"> </w:t>
      </w:r>
      <w:r w:rsidRPr="00DE4267">
        <w:rPr>
          <w:sz w:val="24"/>
          <w:szCs w:val="24"/>
        </w:rPr>
        <w:t>работ)</w:t>
      </w:r>
      <w:r w:rsidRPr="00DE4267">
        <w:rPr>
          <w:spacing w:val="1"/>
          <w:sz w:val="24"/>
          <w:szCs w:val="24"/>
        </w:rPr>
        <w:t xml:space="preserve"> </w:t>
      </w:r>
      <w:r w:rsidRPr="00DE4267">
        <w:rPr>
          <w:sz w:val="24"/>
          <w:szCs w:val="24"/>
        </w:rPr>
        <w:t>государственным</w:t>
      </w:r>
      <w:r w:rsidRPr="00DE4267">
        <w:rPr>
          <w:spacing w:val="1"/>
          <w:sz w:val="24"/>
          <w:szCs w:val="24"/>
        </w:rPr>
        <w:t xml:space="preserve"> </w:t>
      </w:r>
      <w:r w:rsidRPr="00DE4267">
        <w:rPr>
          <w:sz w:val="24"/>
          <w:szCs w:val="24"/>
        </w:rPr>
        <w:t>(муниципальным)</w:t>
      </w:r>
      <w:r w:rsidRPr="00DE4267">
        <w:rPr>
          <w:spacing w:val="1"/>
          <w:sz w:val="24"/>
          <w:szCs w:val="24"/>
        </w:rPr>
        <w:t xml:space="preserve"> </w:t>
      </w:r>
      <w:r w:rsidRPr="00DE4267">
        <w:rPr>
          <w:sz w:val="24"/>
          <w:szCs w:val="24"/>
        </w:rPr>
        <w:t>учреждением»</w:t>
      </w:r>
      <w:r w:rsidRPr="00DE4267">
        <w:rPr>
          <w:spacing w:val="1"/>
          <w:sz w:val="24"/>
          <w:szCs w:val="24"/>
        </w:rPr>
        <w:t xml:space="preserve"> </w:t>
      </w:r>
      <w:r w:rsidRPr="00DE4267">
        <w:rPr>
          <w:sz w:val="24"/>
          <w:szCs w:val="24"/>
        </w:rPr>
        <w:t>(зарегистрирован</w:t>
      </w:r>
      <w:r w:rsidRPr="00DE4267">
        <w:rPr>
          <w:spacing w:val="1"/>
          <w:sz w:val="24"/>
          <w:szCs w:val="24"/>
        </w:rPr>
        <w:t xml:space="preserve"> </w:t>
      </w:r>
      <w:r w:rsidRPr="00DE4267">
        <w:rPr>
          <w:sz w:val="24"/>
          <w:szCs w:val="24"/>
        </w:rPr>
        <w:t>Министерством</w:t>
      </w:r>
      <w:r w:rsidRPr="00DE4267">
        <w:rPr>
          <w:spacing w:val="-2"/>
          <w:sz w:val="24"/>
          <w:szCs w:val="24"/>
        </w:rPr>
        <w:t xml:space="preserve"> </w:t>
      </w:r>
      <w:r w:rsidRPr="00DE4267">
        <w:rPr>
          <w:sz w:val="24"/>
          <w:szCs w:val="24"/>
        </w:rPr>
        <w:t>юстиции</w:t>
      </w:r>
      <w:r w:rsidRPr="00DE4267">
        <w:rPr>
          <w:spacing w:val="-2"/>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r w:rsidRPr="00DE4267">
        <w:rPr>
          <w:spacing w:val="-2"/>
          <w:sz w:val="24"/>
          <w:szCs w:val="24"/>
        </w:rPr>
        <w:t xml:space="preserve"> </w:t>
      </w:r>
      <w:r w:rsidRPr="00DE4267">
        <w:rPr>
          <w:sz w:val="24"/>
          <w:szCs w:val="24"/>
        </w:rPr>
        <w:t>15</w:t>
      </w:r>
      <w:r w:rsidRPr="00DE4267">
        <w:rPr>
          <w:spacing w:val="-2"/>
          <w:sz w:val="24"/>
          <w:szCs w:val="24"/>
        </w:rPr>
        <w:t xml:space="preserve"> </w:t>
      </w:r>
      <w:r w:rsidRPr="00DE4267">
        <w:rPr>
          <w:sz w:val="24"/>
          <w:szCs w:val="24"/>
        </w:rPr>
        <w:t>ноября</w:t>
      </w:r>
      <w:r w:rsidRPr="00DE4267">
        <w:rPr>
          <w:spacing w:val="-1"/>
          <w:sz w:val="24"/>
          <w:szCs w:val="24"/>
        </w:rPr>
        <w:t xml:space="preserve"> </w:t>
      </w:r>
      <w:r w:rsidRPr="00DE4267">
        <w:rPr>
          <w:sz w:val="24"/>
          <w:szCs w:val="24"/>
        </w:rPr>
        <w:t>2021</w:t>
      </w:r>
      <w:r w:rsidRPr="00DE4267">
        <w:rPr>
          <w:spacing w:val="-2"/>
          <w:sz w:val="24"/>
          <w:szCs w:val="24"/>
        </w:rPr>
        <w:t xml:space="preserve"> </w:t>
      </w:r>
      <w:r w:rsidRPr="00DE4267">
        <w:rPr>
          <w:sz w:val="24"/>
          <w:szCs w:val="24"/>
        </w:rPr>
        <w:t>г.,</w:t>
      </w:r>
      <w:r w:rsidRPr="00DE4267">
        <w:rPr>
          <w:spacing w:val="-2"/>
          <w:sz w:val="24"/>
          <w:szCs w:val="24"/>
        </w:rPr>
        <w:t xml:space="preserve"> </w:t>
      </w:r>
      <w:r w:rsidRPr="00DE4267">
        <w:rPr>
          <w:sz w:val="24"/>
          <w:szCs w:val="24"/>
        </w:rPr>
        <w:t>регистрационный</w:t>
      </w:r>
      <w:r w:rsidRPr="00DE4267">
        <w:rPr>
          <w:spacing w:val="-2"/>
          <w:sz w:val="24"/>
          <w:szCs w:val="24"/>
        </w:rPr>
        <w:t xml:space="preserve"> </w:t>
      </w:r>
      <w:r w:rsidRPr="00DE4267">
        <w:rPr>
          <w:sz w:val="24"/>
          <w:szCs w:val="24"/>
        </w:rPr>
        <w:t>№</w:t>
      </w:r>
      <w:r w:rsidRPr="00DE4267">
        <w:rPr>
          <w:spacing w:val="-3"/>
          <w:sz w:val="24"/>
          <w:szCs w:val="24"/>
        </w:rPr>
        <w:t xml:space="preserve"> </w:t>
      </w:r>
      <w:r w:rsidRPr="00DE4267">
        <w:rPr>
          <w:sz w:val="24"/>
          <w:szCs w:val="24"/>
        </w:rPr>
        <w:t>65811)</w:t>
      </w:r>
    </w:p>
    <w:p w:rsidR="00DE4267" w:rsidRPr="00DE4267" w:rsidRDefault="00DE4267" w:rsidP="00DE4267">
      <w:pPr>
        <w:pStyle w:val="a3"/>
        <w:spacing w:before="202" w:line="276" w:lineRule="auto"/>
        <w:ind w:left="671" w:right="382" w:firstLine="286"/>
        <w:rPr>
          <w:sz w:val="24"/>
          <w:szCs w:val="24"/>
        </w:rPr>
      </w:pPr>
      <w:r w:rsidRPr="00DE4267">
        <w:rPr>
          <w:sz w:val="24"/>
          <w:szCs w:val="24"/>
        </w:rPr>
        <w:t>Примерный</w:t>
      </w:r>
      <w:r w:rsidRPr="00DE4267">
        <w:rPr>
          <w:spacing w:val="1"/>
          <w:sz w:val="24"/>
          <w:szCs w:val="24"/>
        </w:rPr>
        <w:t xml:space="preserve"> </w:t>
      </w:r>
      <w:r w:rsidRPr="00DE4267">
        <w:rPr>
          <w:sz w:val="24"/>
          <w:szCs w:val="24"/>
        </w:rPr>
        <w:t>расчет</w:t>
      </w:r>
      <w:r w:rsidRPr="00DE4267">
        <w:rPr>
          <w:spacing w:val="1"/>
          <w:sz w:val="24"/>
          <w:szCs w:val="24"/>
        </w:rPr>
        <w:t xml:space="preserve"> </w:t>
      </w:r>
      <w:r w:rsidRPr="00DE4267">
        <w:rPr>
          <w:sz w:val="24"/>
          <w:szCs w:val="24"/>
        </w:rPr>
        <w:t>нормативных</w:t>
      </w:r>
      <w:r w:rsidRPr="00DE4267">
        <w:rPr>
          <w:spacing w:val="1"/>
          <w:sz w:val="24"/>
          <w:szCs w:val="24"/>
        </w:rPr>
        <w:t xml:space="preserve"> </w:t>
      </w:r>
      <w:r w:rsidRPr="00DE4267">
        <w:rPr>
          <w:sz w:val="24"/>
          <w:szCs w:val="24"/>
        </w:rPr>
        <w:t>затрат</w:t>
      </w:r>
      <w:r w:rsidRPr="00DE4267">
        <w:rPr>
          <w:spacing w:val="1"/>
          <w:sz w:val="24"/>
          <w:szCs w:val="24"/>
        </w:rPr>
        <w:t xml:space="preserve"> </w:t>
      </w:r>
      <w:r w:rsidRPr="00DE4267">
        <w:rPr>
          <w:sz w:val="24"/>
          <w:szCs w:val="24"/>
        </w:rPr>
        <w:t>оказания</w:t>
      </w:r>
      <w:r w:rsidRPr="00DE4267">
        <w:rPr>
          <w:spacing w:val="1"/>
          <w:sz w:val="24"/>
          <w:szCs w:val="24"/>
        </w:rPr>
        <w:t xml:space="preserve"> </w:t>
      </w:r>
      <w:r w:rsidRPr="00DE4267">
        <w:rPr>
          <w:sz w:val="24"/>
          <w:szCs w:val="24"/>
        </w:rPr>
        <w:t>государственных</w:t>
      </w:r>
      <w:r w:rsidRPr="00DE4267">
        <w:rPr>
          <w:spacing w:val="1"/>
          <w:sz w:val="24"/>
          <w:szCs w:val="24"/>
        </w:rPr>
        <w:t xml:space="preserve"> </w:t>
      </w:r>
      <w:r w:rsidRPr="00DE4267">
        <w:rPr>
          <w:sz w:val="24"/>
          <w:szCs w:val="24"/>
        </w:rPr>
        <w:t>услуг</w:t>
      </w:r>
      <w:r w:rsidRPr="00DE4267">
        <w:rPr>
          <w:spacing w:val="1"/>
          <w:sz w:val="24"/>
          <w:szCs w:val="24"/>
        </w:rPr>
        <w:t xml:space="preserve"> </w:t>
      </w:r>
      <w:r w:rsidRPr="00DE4267">
        <w:rPr>
          <w:sz w:val="24"/>
          <w:szCs w:val="24"/>
        </w:rPr>
        <w:t>по</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определяет</w:t>
      </w:r>
      <w:r w:rsidRPr="00DE4267">
        <w:rPr>
          <w:spacing w:val="1"/>
          <w:sz w:val="24"/>
          <w:szCs w:val="24"/>
        </w:rPr>
        <w:t xml:space="preserve"> </w:t>
      </w:r>
      <w:r w:rsidRPr="00DE4267">
        <w:rPr>
          <w:sz w:val="24"/>
          <w:szCs w:val="24"/>
        </w:rPr>
        <w:t>нормативные</w:t>
      </w:r>
      <w:r w:rsidRPr="00DE4267">
        <w:rPr>
          <w:spacing w:val="1"/>
          <w:sz w:val="24"/>
          <w:szCs w:val="24"/>
        </w:rPr>
        <w:t xml:space="preserve"> </w:t>
      </w:r>
      <w:r w:rsidRPr="00DE4267">
        <w:rPr>
          <w:sz w:val="24"/>
          <w:szCs w:val="24"/>
        </w:rPr>
        <w:t>затраты</w:t>
      </w:r>
      <w:r w:rsidRPr="00DE4267">
        <w:rPr>
          <w:spacing w:val="1"/>
          <w:sz w:val="24"/>
          <w:szCs w:val="24"/>
        </w:rPr>
        <w:t xml:space="preserve"> </w:t>
      </w:r>
      <w:r w:rsidRPr="00DE4267">
        <w:rPr>
          <w:sz w:val="24"/>
          <w:szCs w:val="24"/>
        </w:rPr>
        <w:t>субъекта</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r w:rsidRPr="00DE4267">
        <w:rPr>
          <w:spacing w:val="1"/>
          <w:sz w:val="24"/>
          <w:szCs w:val="24"/>
        </w:rPr>
        <w:t xml:space="preserve"> </w:t>
      </w:r>
      <w:r w:rsidRPr="00DE4267">
        <w:rPr>
          <w:sz w:val="24"/>
          <w:szCs w:val="24"/>
        </w:rPr>
        <w:t>(муниципального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связанные</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оказанием</w:t>
      </w:r>
      <w:r w:rsidRPr="00DE4267">
        <w:rPr>
          <w:spacing w:val="1"/>
          <w:sz w:val="24"/>
          <w:szCs w:val="24"/>
        </w:rPr>
        <w:t xml:space="preserve"> </w:t>
      </w:r>
      <w:r w:rsidRPr="00DE4267">
        <w:rPr>
          <w:sz w:val="24"/>
          <w:szCs w:val="24"/>
        </w:rPr>
        <w:t>государственными</w:t>
      </w:r>
      <w:r w:rsidRPr="00DE4267">
        <w:rPr>
          <w:spacing w:val="1"/>
          <w:sz w:val="24"/>
          <w:szCs w:val="24"/>
        </w:rPr>
        <w:t xml:space="preserve"> </w:t>
      </w:r>
      <w:r w:rsidRPr="00DE4267">
        <w:rPr>
          <w:sz w:val="24"/>
          <w:szCs w:val="24"/>
        </w:rPr>
        <w:t>(муниципальными)</w:t>
      </w:r>
      <w:r w:rsidRPr="00DE4267">
        <w:rPr>
          <w:spacing w:val="1"/>
          <w:sz w:val="24"/>
          <w:szCs w:val="24"/>
        </w:rPr>
        <w:t xml:space="preserve"> </w:t>
      </w:r>
      <w:r w:rsidRPr="00DE4267">
        <w:rPr>
          <w:sz w:val="24"/>
          <w:szCs w:val="24"/>
        </w:rPr>
        <w:t>организациями,</w:t>
      </w:r>
      <w:r w:rsidRPr="00DE4267">
        <w:rPr>
          <w:spacing w:val="1"/>
          <w:sz w:val="24"/>
          <w:szCs w:val="24"/>
        </w:rPr>
        <w:t xml:space="preserve"> </w:t>
      </w:r>
      <w:r w:rsidRPr="00DE4267">
        <w:rPr>
          <w:sz w:val="24"/>
          <w:szCs w:val="24"/>
        </w:rPr>
        <w:t>осуществляющими</w:t>
      </w:r>
      <w:r w:rsidRPr="00DE4267">
        <w:rPr>
          <w:spacing w:val="1"/>
          <w:sz w:val="24"/>
          <w:szCs w:val="24"/>
        </w:rPr>
        <w:t xml:space="preserve"> </w:t>
      </w:r>
      <w:r w:rsidRPr="00DE4267">
        <w:rPr>
          <w:sz w:val="24"/>
          <w:szCs w:val="24"/>
        </w:rPr>
        <w:t>образовательную</w:t>
      </w:r>
      <w:r w:rsidRPr="00DE4267">
        <w:rPr>
          <w:spacing w:val="1"/>
          <w:sz w:val="24"/>
          <w:szCs w:val="24"/>
        </w:rPr>
        <w:t xml:space="preserve"> </w:t>
      </w:r>
      <w:r w:rsidRPr="00DE4267">
        <w:rPr>
          <w:sz w:val="24"/>
          <w:szCs w:val="24"/>
        </w:rPr>
        <w:t>деятельность, государственных услуг по реализации образовательных программ в соответствии с</w:t>
      </w:r>
      <w:r w:rsidRPr="00DE4267">
        <w:rPr>
          <w:spacing w:val="1"/>
          <w:sz w:val="24"/>
          <w:szCs w:val="24"/>
        </w:rPr>
        <w:t xml:space="preserve"> </w:t>
      </w:r>
      <w:r w:rsidRPr="00DE4267">
        <w:rPr>
          <w:sz w:val="24"/>
          <w:szCs w:val="24"/>
        </w:rPr>
        <w:t>Федеральным</w:t>
      </w:r>
      <w:r w:rsidRPr="00DE4267">
        <w:rPr>
          <w:spacing w:val="-3"/>
          <w:sz w:val="24"/>
          <w:szCs w:val="24"/>
        </w:rPr>
        <w:t xml:space="preserve"> </w:t>
      </w:r>
      <w:r w:rsidRPr="00DE4267">
        <w:rPr>
          <w:sz w:val="24"/>
          <w:szCs w:val="24"/>
        </w:rPr>
        <w:t>законом</w:t>
      </w:r>
      <w:r w:rsidRPr="00DE4267">
        <w:rPr>
          <w:spacing w:val="-1"/>
          <w:sz w:val="24"/>
          <w:szCs w:val="24"/>
        </w:rPr>
        <w:t xml:space="preserve"> </w:t>
      </w:r>
      <w:r w:rsidRPr="00DE4267">
        <w:rPr>
          <w:sz w:val="24"/>
          <w:szCs w:val="24"/>
        </w:rPr>
        <w:t>«Об</w:t>
      </w:r>
      <w:r w:rsidRPr="00DE4267">
        <w:rPr>
          <w:spacing w:val="-1"/>
          <w:sz w:val="24"/>
          <w:szCs w:val="24"/>
        </w:rPr>
        <w:t xml:space="preserve"> </w:t>
      </w:r>
      <w:r w:rsidRPr="00DE4267">
        <w:rPr>
          <w:sz w:val="24"/>
          <w:szCs w:val="24"/>
        </w:rPr>
        <w:t>образовании в</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 (ст.</w:t>
      </w:r>
      <w:r w:rsidRPr="00DE4267">
        <w:rPr>
          <w:spacing w:val="-1"/>
          <w:sz w:val="24"/>
          <w:szCs w:val="24"/>
        </w:rPr>
        <w:t xml:space="preserve"> </w:t>
      </w:r>
      <w:r w:rsidRPr="00DE4267">
        <w:rPr>
          <w:sz w:val="24"/>
          <w:szCs w:val="24"/>
        </w:rPr>
        <w:t>2, п. 10).</w:t>
      </w:r>
    </w:p>
    <w:p w:rsidR="00DE4267" w:rsidRPr="00DE4267" w:rsidRDefault="00DE4267" w:rsidP="007F10CF">
      <w:pPr>
        <w:pStyle w:val="220"/>
        <w:tabs>
          <w:tab w:val="left" w:pos="1414"/>
        </w:tabs>
        <w:spacing w:before="199"/>
        <w:ind w:left="1413"/>
      </w:pPr>
      <w:r w:rsidRPr="00DE4267">
        <w:t>Информационно-методические</w:t>
      </w:r>
      <w:r w:rsidRPr="00DE4267">
        <w:rPr>
          <w:spacing w:val="-4"/>
        </w:rPr>
        <w:t xml:space="preserve"> </w:t>
      </w:r>
      <w:r w:rsidRPr="00DE4267">
        <w:t>условия</w:t>
      </w:r>
      <w:r w:rsidRPr="00DE4267">
        <w:rPr>
          <w:spacing w:val="-3"/>
        </w:rPr>
        <w:t xml:space="preserve"> </w:t>
      </w:r>
      <w:r w:rsidRPr="00DE4267">
        <w:t>реализации</w:t>
      </w:r>
      <w:r w:rsidRPr="00DE4267">
        <w:rPr>
          <w:spacing w:val="-3"/>
        </w:rPr>
        <w:t xml:space="preserve"> </w:t>
      </w:r>
      <w:r w:rsidRPr="00DE4267">
        <w:t>программы</w:t>
      </w:r>
      <w:r w:rsidRPr="00DE4267">
        <w:rPr>
          <w:spacing w:val="-4"/>
        </w:rPr>
        <w:t xml:space="preserve"> </w:t>
      </w:r>
      <w:r w:rsidRPr="00DE4267">
        <w:t>ООО</w:t>
      </w:r>
    </w:p>
    <w:p w:rsidR="00DE4267" w:rsidRPr="00DE4267" w:rsidRDefault="00DE4267" w:rsidP="00DE4267">
      <w:pPr>
        <w:pStyle w:val="a3"/>
        <w:spacing w:before="1"/>
        <w:ind w:left="0" w:firstLine="0"/>
        <w:jc w:val="left"/>
        <w:rPr>
          <w:b/>
          <w:sz w:val="24"/>
          <w:szCs w:val="24"/>
        </w:rPr>
      </w:pPr>
    </w:p>
    <w:p w:rsidR="00DE4267" w:rsidRPr="00DE4267" w:rsidRDefault="00DE4267" w:rsidP="00DE4267">
      <w:pPr>
        <w:ind w:left="957"/>
        <w:rPr>
          <w:b/>
          <w:sz w:val="24"/>
          <w:szCs w:val="24"/>
        </w:rPr>
      </w:pPr>
      <w:r w:rsidRPr="00DE4267">
        <w:rPr>
          <w:b/>
          <w:sz w:val="24"/>
          <w:szCs w:val="24"/>
        </w:rPr>
        <w:t>Учебно-методическое</w:t>
      </w:r>
      <w:r w:rsidRPr="00DE4267">
        <w:rPr>
          <w:b/>
          <w:spacing w:val="-3"/>
          <w:sz w:val="24"/>
          <w:szCs w:val="24"/>
        </w:rPr>
        <w:t xml:space="preserve"> </w:t>
      </w:r>
      <w:r w:rsidRPr="00DE4267">
        <w:rPr>
          <w:b/>
          <w:sz w:val="24"/>
          <w:szCs w:val="24"/>
        </w:rPr>
        <w:t>и</w:t>
      </w:r>
      <w:r w:rsidRPr="00DE4267">
        <w:rPr>
          <w:b/>
          <w:spacing w:val="-4"/>
          <w:sz w:val="24"/>
          <w:szCs w:val="24"/>
        </w:rPr>
        <w:t xml:space="preserve"> </w:t>
      </w:r>
      <w:r w:rsidRPr="00DE4267">
        <w:rPr>
          <w:b/>
          <w:sz w:val="24"/>
          <w:szCs w:val="24"/>
        </w:rPr>
        <w:t>информационное</w:t>
      </w:r>
      <w:r w:rsidRPr="00DE4267">
        <w:rPr>
          <w:b/>
          <w:spacing w:val="-4"/>
          <w:sz w:val="24"/>
          <w:szCs w:val="24"/>
        </w:rPr>
        <w:t xml:space="preserve"> </w:t>
      </w:r>
      <w:r w:rsidRPr="00DE4267">
        <w:rPr>
          <w:b/>
          <w:sz w:val="24"/>
          <w:szCs w:val="24"/>
        </w:rPr>
        <w:t>обеспечение</w:t>
      </w:r>
      <w:r w:rsidRPr="00DE4267">
        <w:rPr>
          <w:b/>
          <w:spacing w:val="-4"/>
          <w:sz w:val="24"/>
          <w:szCs w:val="24"/>
        </w:rPr>
        <w:t xml:space="preserve"> </w:t>
      </w:r>
      <w:r w:rsidRPr="00DE4267">
        <w:rPr>
          <w:b/>
          <w:sz w:val="24"/>
          <w:szCs w:val="24"/>
        </w:rPr>
        <w:t>МБОУ</w:t>
      </w:r>
      <w:r w:rsidR="007F10CF">
        <w:rPr>
          <w:b/>
          <w:sz w:val="24"/>
          <w:szCs w:val="24"/>
        </w:rPr>
        <w:t xml:space="preserve">Карпиловской </w:t>
      </w:r>
      <w:r w:rsidRPr="00DE4267">
        <w:rPr>
          <w:b/>
          <w:sz w:val="24"/>
          <w:szCs w:val="24"/>
        </w:rPr>
        <w:t>ООШ:</w:t>
      </w:r>
    </w:p>
    <w:p w:rsidR="00DE4267" w:rsidRPr="00DE4267" w:rsidRDefault="00DE4267" w:rsidP="00DE4267">
      <w:pPr>
        <w:pStyle w:val="a3"/>
        <w:spacing w:before="10"/>
        <w:ind w:left="0" w:firstLine="0"/>
        <w:jc w:val="left"/>
        <w:rPr>
          <w:b/>
          <w:sz w:val="24"/>
          <w:szCs w:val="24"/>
        </w:rPr>
      </w:pPr>
    </w:p>
    <w:p w:rsidR="00DE4267" w:rsidRPr="00DE4267" w:rsidRDefault="00DE4267" w:rsidP="00DE4267">
      <w:pPr>
        <w:pStyle w:val="a3"/>
        <w:spacing w:line="451" w:lineRule="auto"/>
        <w:ind w:left="957" w:right="3693" w:firstLine="0"/>
        <w:jc w:val="left"/>
        <w:rPr>
          <w:sz w:val="24"/>
          <w:szCs w:val="24"/>
        </w:rPr>
      </w:pPr>
      <w:r w:rsidRPr="00DE4267">
        <w:rPr>
          <w:sz w:val="24"/>
          <w:szCs w:val="24"/>
        </w:rPr>
        <w:t>Обеспеченность обучающихся учебниками (по классам) - 100 %</w:t>
      </w:r>
      <w:r w:rsidRPr="00DE4267">
        <w:rPr>
          <w:spacing w:val="-57"/>
          <w:sz w:val="24"/>
          <w:szCs w:val="24"/>
        </w:rPr>
        <w:t xml:space="preserve"> </w:t>
      </w:r>
      <w:r w:rsidRPr="00DE4267">
        <w:rPr>
          <w:sz w:val="24"/>
          <w:szCs w:val="24"/>
        </w:rPr>
        <w:t>Количество</w:t>
      </w:r>
      <w:r w:rsidRPr="00DE4267">
        <w:rPr>
          <w:spacing w:val="-1"/>
          <w:sz w:val="24"/>
          <w:szCs w:val="24"/>
        </w:rPr>
        <w:t xml:space="preserve"> </w:t>
      </w:r>
      <w:r w:rsidRPr="00DE4267">
        <w:rPr>
          <w:sz w:val="24"/>
          <w:szCs w:val="24"/>
        </w:rPr>
        <w:t>компьютеров</w:t>
      </w:r>
      <w:r w:rsidRPr="00DE4267">
        <w:rPr>
          <w:spacing w:val="1"/>
          <w:sz w:val="24"/>
          <w:szCs w:val="24"/>
        </w:rPr>
        <w:t xml:space="preserve"> </w:t>
      </w:r>
      <w:r w:rsidRPr="00DE4267">
        <w:rPr>
          <w:sz w:val="24"/>
          <w:szCs w:val="24"/>
        </w:rPr>
        <w:t xml:space="preserve">– </w:t>
      </w:r>
      <w:r w:rsidR="007F10CF">
        <w:rPr>
          <w:sz w:val="24"/>
          <w:szCs w:val="24"/>
        </w:rPr>
        <w:t>6</w:t>
      </w:r>
      <w:r w:rsidRPr="00DE4267">
        <w:rPr>
          <w:sz w:val="24"/>
          <w:szCs w:val="24"/>
        </w:rPr>
        <w:t xml:space="preserve"> ед.</w:t>
      </w:r>
    </w:p>
    <w:p w:rsidR="00DE4267" w:rsidRPr="00DE4267" w:rsidRDefault="00DE4267" w:rsidP="00DE4267">
      <w:pPr>
        <w:pStyle w:val="a3"/>
        <w:spacing w:line="275" w:lineRule="exact"/>
        <w:ind w:left="957" w:firstLine="0"/>
        <w:jc w:val="left"/>
        <w:rPr>
          <w:sz w:val="24"/>
          <w:szCs w:val="24"/>
        </w:rPr>
      </w:pPr>
      <w:r w:rsidRPr="00DE4267">
        <w:rPr>
          <w:sz w:val="24"/>
          <w:szCs w:val="24"/>
        </w:rPr>
        <w:t>Количество</w:t>
      </w:r>
      <w:r w:rsidRPr="00DE4267">
        <w:rPr>
          <w:spacing w:val="-2"/>
          <w:sz w:val="24"/>
          <w:szCs w:val="24"/>
        </w:rPr>
        <w:t xml:space="preserve"> </w:t>
      </w:r>
      <w:r w:rsidRPr="00DE4267">
        <w:rPr>
          <w:sz w:val="24"/>
          <w:szCs w:val="24"/>
        </w:rPr>
        <w:t>компьютеров,</w:t>
      </w:r>
      <w:r w:rsidRPr="00DE4267">
        <w:rPr>
          <w:spacing w:val="-1"/>
          <w:sz w:val="24"/>
          <w:szCs w:val="24"/>
        </w:rPr>
        <w:t xml:space="preserve"> </w:t>
      </w:r>
      <w:r w:rsidRPr="00DE4267">
        <w:rPr>
          <w:sz w:val="24"/>
          <w:szCs w:val="24"/>
        </w:rPr>
        <w:t>имеющих</w:t>
      </w:r>
      <w:r w:rsidRPr="00DE4267">
        <w:rPr>
          <w:spacing w:val="-1"/>
          <w:sz w:val="24"/>
          <w:szCs w:val="24"/>
        </w:rPr>
        <w:t xml:space="preserve"> </w:t>
      </w:r>
      <w:r w:rsidRPr="00DE4267">
        <w:rPr>
          <w:sz w:val="24"/>
          <w:szCs w:val="24"/>
        </w:rPr>
        <w:t>выход</w:t>
      </w:r>
      <w:r w:rsidRPr="00DE4267">
        <w:rPr>
          <w:spacing w:val="-2"/>
          <w:sz w:val="24"/>
          <w:szCs w:val="24"/>
        </w:rPr>
        <w:t xml:space="preserve"> </w:t>
      </w:r>
      <w:r w:rsidRPr="00DE4267">
        <w:rPr>
          <w:sz w:val="24"/>
          <w:szCs w:val="24"/>
        </w:rPr>
        <w:t>в</w:t>
      </w:r>
      <w:r w:rsidRPr="00DE4267">
        <w:rPr>
          <w:spacing w:val="-2"/>
          <w:sz w:val="24"/>
          <w:szCs w:val="24"/>
        </w:rPr>
        <w:t xml:space="preserve"> </w:t>
      </w:r>
      <w:r w:rsidRPr="00DE4267">
        <w:rPr>
          <w:sz w:val="24"/>
          <w:szCs w:val="24"/>
        </w:rPr>
        <w:t>Интернет</w:t>
      </w:r>
      <w:r w:rsidRPr="00DE4267">
        <w:rPr>
          <w:spacing w:val="1"/>
          <w:sz w:val="24"/>
          <w:szCs w:val="24"/>
        </w:rPr>
        <w:t xml:space="preserve"> </w:t>
      </w:r>
      <w:r w:rsidRPr="00DE4267">
        <w:rPr>
          <w:sz w:val="24"/>
          <w:szCs w:val="24"/>
        </w:rPr>
        <w:t>-</w:t>
      </w:r>
      <w:r w:rsidRPr="00DE4267">
        <w:rPr>
          <w:spacing w:val="-3"/>
          <w:sz w:val="24"/>
          <w:szCs w:val="24"/>
        </w:rPr>
        <w:t xml:space="preserve"> </w:t>
      </w:r>
      <w:r w:rsidR="007F10CF">
        <w:rPr>
          <w:sz w:val="24"/>
          <w:szCs w:val="24"/>
        </w:rPr>
        <w:t>6</w:t>
      </w:r>
      <w:r w:rsidRPr="00DE4267">
        <w:rPr>
          <w:sz w:val="24"/>
          <w:szCs w:val="24"/>
        </w:rPr>
        <w:t>ед.</w:t>
      </w:r>
    </w:p>
    <w:p w:rsidR="00DE4267" w:rsidRPr="00DE4267" w:rsidRDefault="00DE4267" w:rsidP="00DE4267">
      <w:pPr>
        <w:pStyle w:val="a3"/>
        <w:spacing w:before="10"/>
        <w:ind w:left="0" w:firstLine="0"/>
        <w:jc w:val="left"/>
        <w:rPr>
          <w:sz w:val="24"/>
          <w:szCs w:val="24"/>
        </w:rPr>
      </w:pPr>
    </w:p>
    <w:p w:rsidR="00DE4267" w:rsidRPr="00DE4267" w:rsidRDefault="00DE4267" w:rsidP="00DE4267">
      <w:pPr>
        <w:pStyle w:val="a3"/>
        <w:spacing w:line="276" w:lineRule="auto"/>
        <w:ind w:left="671" w:right="388" w:firstLine="286"/>
        <w:rPr>
          <w:sz w:val="24"/>
          <w:szCs w:val="24"/>
        </w:rPr>
      </w:pPr>
      <w:r w:rsidRPr="00DE4267">
        <w:rPr>
          <w:sz w:val="24"/>
          <w:szCs w:val="24"/>
        </w:rPr>
        <w:t>Договор на предоставление услуг связи (Интернет) заключен с АО «Ростелеком».</w:t>
      </w:r>
      <w:r w:rsidRPr="00DE4267">
        <w:rPr>
          <w:spacing w:val="1"/>
          <w:sz w:val="24"/>
          <w:szCs w:val="24"/>
        </w:rPr>
        <w:t xml:space="preserve"> </w:t>
      </w:r>
      <w:r w:rsidRPr="00DE4267">
        <w:rPr>
          <w:sz w:val="24"/>
          <w:szCs w:val="24"/>
        </w:rPr>
        <w:t>В школе</w:t>
      </w:r>
      <w:r w:rsidRPr="00DE4267">
        <w:rPr>
          <w:spacing w:val="1"/>
          <w:sz w:val="24"/>
          <w:szCs w:val="24"/>
        </w:rPr>
        <w:t xml:space="preserve"> </w:t>
      </w:r>
      <w:r w:rsidRPr="00DE4267">
        <w:rPr>
          <w:sz w:val="24"/>
          <w:szCs w:val="24"/>
        </w:rPr>
        <w:t>обеспечена</w:t>
      </w:r>
      <w:r w:rsidRPr="00DE4267">
        <w:rPr>
          <w:spacing w:val="-2"/>
          <w:sz w:val="24"/>
          <w:szCs w:val="24"/>
        </w:rPr>
        <w:t xml:space="preserve"> </w:t>
      </w:r>
      <w:r w:rsidRPr="00DE4267">
        <w:rPr>
          <w:sz w:val="24"/>
          <w:szCs w:val="24"/>
        </w:rPr>
        <w:t>возможность</w:t>
      </w:r>
      <w:r w:rsidRPr="00DE4267">
        <w:rPr>
          <w:spacing w:val="-1"/>
          <w:sz w:val="24"/>
          <w:szCs w:val="24"/>
        </w:rPr>
        <w:t xml:space="preserve"> </w:t>
      </w:r>
      <w:r w:rsidRPr="00DE4267">
        <w:rPr>
          <w:sz w:val="24"/>
          <w:szCs w:val="24"/>
        </w:rPr>
        <w:t>осуществлять</w:t>
      </w:r>
      <w:r w:rsidRPr="00DE4267">
        <w:rPr>
          <w:spacing w:val="-1"/>
          <w:sz w:val="24"/>
          <w:szCs w:val="24"/>
        </w:rPr>
        <w:t xml:space="preserve"> </w:t>
      </w:r>
      <w:r w:rsidRPr="00DE4267">
        <w:rPr>
          <w:sz w:val="24"/>
          <w:szCs w:val="24"/>
        </w:rPr>
        <w:t>в</w:t>
      </w:r>
      <w:r w:rsidRPr="00DE4267">
        <w:rPr>
          <w:spacing w:val="-2"/>
          <w:sz w:val="24"/>
          <w:szCs w:val="24"/>
        </w:rPr>
        <w:t xml:space="preserve"> </w:t>
      </w:r>
      <w:r w:rsidRPr="00DE4267">
        <w:rPr>
          <w:sz w:val="24"/>
          <w:szCs w:val="24"/>
        </w:rPr>
        <w:t>электронной</w:t>
      </w:r>
      <w:r w:rsidRPr="00DE4267">
        <w:rPr>
          <w:spacing w:val="-2"/>
          <w:sz w:val="24"/>
          <w:szCs w:val="24"/>
        </w:rPr>
        <w:t xml:space="preserve"> </w:t>
      </w:r>
      <w:r w:rsidRPr="00DE4267">
        <w:rPr>
          <w:sz w:val="24"/>
          <w:szCs w:val="24"/>
        </w:rPr>
        <w:t>форме</w:t>
      </w:r>
      <w:r w:rsidRPr="00DE4267">
        <w:rPr>
          <w:spacing w:val="-3"/>
          <w:sz w:val="24"/>
          <w:szCs w:val="24"/>
        </w:rPr>
        <w:t xml:space="preserve"> </w:t>
      </w:r>
      <w:r w:rsidRPr="00DE4267">
        <w:rPr>
          <w:sz w:val="24"/>
          <w:szCs w:val="24"/>
        </w:rPr>
        <w:t>следующие</w:t>
      </w:r>
      <w:r w:rsidRPr="00DE4267">
        <w:rPr>
          <w:spacing w:val="-2"/>
          <w:sz w:val="24"/>
          <w:szCs w:val="24"/>
        </w:rPr>
        <w:t xml:space="preserve"> </w:t>
      </w:r>
      <w:r w:rsidRPr="00DE4267">
        <w:rPr>
          <w:sz w:val="24"/>
          <w:szCs w:val="24"/>
        </w:rPr>
        <w:t>виды</w:t>
      </w:r>
      <w:r w:rsidRPr="00DE4267">
        <w:rPr>
          <w:spacing w:val="-1"/>
          <w:sz w:val="24"/>
          <w:szCs w:val="24"/>
        </w:rPr>
        <w:t xml:space="preserve"> </w:t>
      </w:r>
      <w:r w:rsidRPr="00DE4267">
        <w:rPr>
          <w:sz w:val="24"/>
          <w:szCs w:val="24"/>
        </w:rPr>
        <w:t>деятельности:</w:t>
      </w:r>
    </w:p>
    <w:p w:rsidR="00DE4267" w:rsidRPr="00DE4267" w:rsidRDefault="00DE4267" w:rsidP="00281C15">
      <w:pPr>
        <w:pStyle w:val="a5"/>
        <w:numPr>
          <w:ilvl w:val="3"/>
          <w:numId w:val="125"/>
        </w:numPr>
        <w:tabs>
          <w:tab w:val="left" w:pos="1521"/>
          <w:tab w:val="left" w:pos="1522"/>
        </w:tabs>
        <w:spacing w:before="201"/>
        <w:ind w:hanging="565"/>
        <w:jc w:val="left"/>
        <w:rPr>
          <w:sz w:val="24"/>
          <w:szCs w:val="24"/>
        </w:rPr>
      </w:pPr>
      <w:r w:rsidRPr="00DE4267">
        <w:rPr>
          <w:sz w:val="24"/>
          <w:szCs w:val="24"/>
        </w:rPr>
        <w:t>электронный</w:t>
      </w:r>
      <w:r w:rsidRPr="00DE4267">
        <w:rPr>
          <w:spacing w:val="-5"/>
          <w:sz w:val="24"/>
          <w:szCs w:val="24"/>
        </w:rPr>
        <w:t xml:space="preserve"> </w:t>
      </w:r>
      <w:r w:rsidRPr="00DE4267">
        <w:rPr>
          <w:sz w:val="24"/>
          <w:szCs w:val="24"/>
        </w:rPr>
        <w:t>документооборот;</w:t>
      </w:r>
    </w:p>
    <w:p w:rsidR="00DE4267" w:rsidRPr="00DE4267" w:rsidRDefault="00DE4267" w:rsidP="00DE4267">
      <w:pPr>
        <w:pStyle w:val="a3"/>
        <w:spacing w:before="1"/>
        <w:ind w:left="0" w:firstLine="0"/>
        <w:jc w:val="left"/>
        <w:rPr>
          <w:sz w:val="24"/>
          <w:szCs w:val="24"/>
        </w:rPr>
      </w:pPr>
    </w:p>
    <w:p w:rsidR="00DE4267" w:rsidRPr="00DE4267" w:rsidRDefault="00DE4267" w:rsidP="00281C15">
      <w:pPr>
        <w:pStyle w:val="a5"/>
        <w:numPr>
          <w:ilvl w:val="3"/>
          <w:numId w:val="125"/>
        </w:numPr>
        <w:tabs>
          <w:tab w:val="left" w:pos="1521"/>
          <w:tab w:val="left" w:pos="1522"/>
        </w:tabs>
        <w:ind w:hanging="565"/>
        <w:jc w:val="left"/>
        <w:rPr>
          <w:sz w:val="24"/>
          <w:szCs w:val="24"/>
        </w:rPr>
      </w:pPr>
      <w:r w:rsidRPr="00DE4267">
        <w:rPr>
          <w:sz w:val="24"/>
          <w:szCs w:val="24"/>
        </w:rPr>
        <w:t>дистанционное</w:t>
      </w:r>
      <w:r w:rsidRPr="00DE4267">
        <w:rPr>
          <w:spacing w:val="-4"/>
          <w:sz w:val="24"/>
          <w:szCs w:val="24"/>
        </w:rPr>
        <w:t xml:space="preserve"> </w:t>
      </w:r>
      <w:r w:rsidRPr="00DE4267">
        <w:rPr>
          <w:sz w:val="24"/>
          <w:szCs w:val="24"/>
        </w:rPr>
        <w:t>обучение;</w:t>
      </w:r>
    </w:p>
    <w:p w:rsidR="00DE4267" w:rsidRPr="00DE4267" w:rsidRDefault="00DE4267" w:rsidP="00DE4267">
      <w:pPr>
        <w:pStyle w:val="a3"/>
        <w:spacing w:before="10"/>
        <w:ind w:left="0" w:firstLine="0"/>
        <w:jc w:val="left"/>
        <w:rPr>
          <w:sz w:val="24"/>
          <w:szCs w:val="24"/>
        </w:rPr>
      </w:pPr>
    </w:p>
    <w:p w:rsidR="00DE4267" w:rsidRPr="00DE4267" w:rsidRDefault="00DE4267" w:rsidP="00281C15">
      <w:pPr>
        <w:pStyle w:val="a5"/>
        <w:numPr>
          <w:ilvl w:val="3"/>
          <w:numId w:val="125"/>
        </w:numPr>
        <w:tabs>
          <w:tab w:val="left" w:pos="1521"/>
          <w:tab w:val="left" w:pos="1522"/>
        </w:tabs>
        <w:ind w:hanging="565"/>
        <w:jc w:val="left"/>
        <w:rPr>
          <w:sz w:val="24"/>
          <w:szCs w:val="24"/>
        </w:rPr>
      </w:pPr>
      <w:r w:rsidRPr="00DE4267">
        <w:rPr>
          <w:sz w:val="24"/>
          <w:szCs w:val="24"/>
        </w:rPr>
        <w:t>использование</w:t>
      </w:r>
      <w:r w:rsidRPr="00DE4267">
        <w:rPr>
          <w:spacing w:val="-4"/>
          <w:sz w:val="24"/>
          <w:szCs w:val="24"/>
        </w:rPr>
        <w:t xml:space="preserve"> </w:t>
      </w:r>
      <w:r w:rsidRPr="00DE4267">
        <w:rPr>
          <w:sz w:val="24"/>
          <w:szCs w:val="24"/>
        </w:rPr>
        <w:t>электронных</w:t>
      </w:r>
      <w:r w:rsidRPr="00DE4267">
        <w:rPr>
          <w:spacing w:val="-3"/>
          <w:sz w:val="24"/>
          <w:szCs w:val="24"/>
        </w:rPr>
        <w:t xml:space="preserve"> </w:t>
      </w:r>
      <w:r w:rsidRPr="00DE4267">
        <w:rPr>
          <w:sz w:val="24"/>
          <w:szCs w:val="24"/>
        </w:rPr>
        <w:t>ресурсов</w:t>
      </w:r>
      <w:r w:rsidRPr="00DE4267">
        <w:rPr>
          <w:spacing w:val="-2"/>
          <w:sz w:val="24"/>
          <w:szCs w:val="24"/>
        </w:rPr>
        <w:t xml:space="preserve"> </w:t>
      </w:r>
      <w:r w:rsidRPr="00DE4267">
        <w:rPr>
          <w:sz w:val="24"/>
          <w:szCs w:val="24"/>
        </w:rPr>
        <w:t>интернета</w:t>
      </w:r>
      <w:r w:rsidRPr="00DE4267">
        <w:rPr>
          <w:spacing w:val="-3"/>
          <w:sz w:val="24"/>
          <w:szCs w:val="24"/>
        </w:rPr>
        <w:t xml:space="preserve"> </w:t>
      </w:r>
      <w:r w:rsidRPr="00DE4267">
        <w:rPr>
          <w:sz w:val="24"/>
          <w:szCs w:val="24"/>
        </w:rPr>
        <w:t>на</w:t>
      </w:r>
      <w:r w:rsidRPr="00DE4267">
        <w:rPr>
          <w:spacing w:val="-3"/>
          <w:sz w:val="24"/>
          <w:szCs w:val="24"/>
        </w:rPr>
        <w:t xml:space="preserve"> </w:t>
      </w:r>
      <w:r w:rsidRPr="00DE4267">
        <w:rPr>
          <w:sz w:val="24"/>
          <w:szCs w:val="24"/>
        </w:rPr>
        <w:t>уроках;</w:t>
      </w:r>
    </w:p>
    <w:p w:rsidR="00DE4267" w:rsidRPr="00DE4267" w:rsidRDefault="00DE4267" w:rsidP="00DE4267">
      <w:pPr>
        <w:pStyle w:val="a3"/>
        <w:spacing w:before="1"/>
        <w:ind w:left="0" w:firstLine="0"/>
        <w:jc w:val="left"/>
        <w:rPr>
          <w:sz w:val="24"/>
          <w:szCs w:val="24"/>
        </w:rPr>
      </w:pPr>
    </w:p>
    <w:p w:rsidR="00DE4267" w:rsidRPr="00DE4267" w:rsidRDefault="00DE4267" w:rsidP="00281C15">
      <w:pPr>
        <w:pStyle w:val="a5"/>
        <w:numPr>
          <w:ilvl w:val="3"/>
          <w:numId w:val="125"/>
        </w:numPr>
        <w:tabs>
          <w:tab w:val="left" w:pos="1521"/>
          <w:tab w:val="left" w:pos="1522"/>
        </w:tabs>
        <w:ind w:hanging="565"/>
        <w:jc w:val="left"/>
        <w:rPr>
          <w:sz w:val="24"/>
          <w:szCs w:val="24"/>
        </w:rPr>
      </w:pPr>
      <w:r w:rsidRPr="00DE4267">
        <w:rPr>
          <w:sz w:val="24"/>
          <w:szCs w:val="24"/>
        </w:rPr>
        <w:t>дистанционные</w:t>
      </w:r>
      <w:r w:rsidRPr="00DE4267">
        <w:rPr>
          <w:spacing w:val="-5"/>
          <w:sz w:val="24"/>
          <w:szCs w:val="24"/>
        </w:rPr>
        <w:t xml:space="preserve"> </w:t>
      </w:r>
      <w:r w:rsidRPr="00DE4267">
        <w:rPr>
          <w:sz w:val="24"/>
          <w:szCs w:val="24"/>
        </w:rPr>
        <w:t>олимпиады;</w:t>
      </w:r>
    </w:p>
    <w:p w:rsidR="00DE4267" w:rsidRPr="00DE4267" w:rsidRDefault="00DE4267" w:rsidP="00DE4267">
      <w:pPr>
        <w:pStyle w:val="a3"/>
        <w:spacing w:before="10"/>
        <w:ind w:left="0" w:firstLine="0"/>
        <w:jc w:val="left"/>
        <w:rPr>
          <w:sz w:val="24"/>
          <w:szCs w:val="24"/>
        </w:rPr>
      </w:pPr>
    </w:p>
    <w:p w:rsidR="00DE4267" w:rsidRPr="00DE4267" w:rsidRDefault="00DE4267" w:rsidP="00281C15">
      <w:pPr>
        <w:pStyle w:val="a5"/>
        <w:numPr>
          <w:ilvl w:val="3"/>
          <w:numId w:val="125"/>
        </w:numPr>
        <w:tabs>
          <w:tab w:val="left" w:pos="1521"/>
          <w:tab w:val="left" w:pos="1522"/>
        </w:tabs>
        <w:ind w:hanging="565"/>
        <w:jc w:val="left"/>
        <w:rPr>
          <w:sz w:val="24"/>
          <w:szCs w:val="24"/>
        </w:rPr>
      </w:pPr>
      <w:r w:rsidRPr="00DE4267">
        <w:rPr>
          <w:sz w:val="24"/>
          <w:szCs w:val="24"/>
        </w:rPr>
        <w:t>онлайн</w:t>
      </w:r>
      <w:r w:rsidRPr="00DE4267">
        <w:rPr>
          <w:spacing w:val="-3"/>
          <w:sz w:val="24"/>
          <w:szCs w:val="24"/>
        </w:rPr>
        <w:t xml:space="preserve"> </w:t>
      </w:r>
      <w:r w:rsidRPr="00DE4267">
        <w:rPr>
          <w:sz w:val="24"/>
          <w:szCs w:val="24"/>
        </w:rPr>
        <w:t>выступления</w:t>
      </w:r>
      <w:r w:rsidRPr="00DE4267">
        <w:rPr>
          <w:spacing w:val="-2"/>
          <w:sz w:val="24"/>
          <w:szCs w:val="24"/>
        </w:rPr>
        <w:t xml:space="preserve"> </w:t>
      </w:r>
      <w:r w:rsidRPr="00DE4267">
        <w:rPr>
          <w:sz w:val="24"/>
          <w:szCs w:val="24"/>
        </w:rPr>
        <w:t>на</w:t>
      </w:r>
      <w:r w:rsidRPr="00DE4267">
        <w:rPr>
          <w:spacing w:val="-5"/>
          <w:sz w:val="24"/>
          <w:szCs w:val="24"/>
        </w:rPr>
        <w:t xml:space="preserve"> </w:t>
      </w:r>
      <w:r w:rsidRPr="00DE4267">
        <w:rPr>
          <w:sz w:val="24"/>
          <w:szCs w:val="24"/>
        </w:rPr>
        <w:t>различных</w:t>
      </w:r>
      <w:r w:rsidRPr="00DE4267">
        <w:rPr>
          <w:spacing w:val="-3"/>
          <w:sz w:val="24"/>
          <w:szCs w:val="24"/>
        </w:rPr>
        <w:t xml:space="preserve"> </w:t>
      </w:r>
      <w:r w:rsidRPr="00DE4267">
        <w:rPr>
          <w:sz w:val="24"/>
          <w:szCs w:val="24"/>
        </w:rPr>
        <w:t>научных</w:t>
      </w:r>
      <w:r w:rsidRPr="00DE4267">
        <w:rPr>
          <w:spacing w:val="1"/>
          <w:sz w:val="24"/>
          <w:szCs w:val="24"/>
        </w:rPr>
        <w:t xml:space="preserve"> </w:t>
      </w:r>
      <w:r w:rsidRPr="00DE4267">
        <w:rPr>
          <w:sz w:val="24"/>
          <w:szCs w:val="24"/>
        </w:rPr>
        <w:t>форумах</w:t>
      </w:r>
      <w:r w:rsidRPr="00DE4267">
        <w:rPr>
          <w:spacing w:val="-2"/>
          <w:sz w:val="24"/>
          <w:szCs w:val="24"/>
        </w:rPr>
        <w:t xml:space="preserve"> </w:t>
      </w:r>
      <w:r w:rsidRPr="00DE4267">
        <w:rPr>
          <w:sz w:val="24"/>
          <w:szCs w:val="24"/>
        </w:rPr>
        <w:t>и</w:t>
      </w:r>
      <w:r w:rsidRPr="00DE4267">
        <w:rPr>
          <w:spacing w:val="-2"/>
          <w:sz w:val="24"/>
          <w:szCs w:val="24"/>
        </w:rPr>
        <w:t xml:space="preserve"> </w:t>
      </w:r>
      <w:r w:rsidRPr="00DE4267">
        <w:rPr>
          <w:sz w:val="24"/>
          <w:szCs w:val="24"/>
        </w:rPr>
        <w:t>конференциях;</w:t>
      </w:r>
    </w:p>
    <w:p w:rsidR="00DE4267" w:rsidRPr="00DE4267" w:rsidRDefault="00DE4267" w:rsidP="00DE4267">
      <w:pPr>
        <w:pStyle w:val="a3"/>
        <w:spacing w:before="1"/>
        <w:ind w:left="0" w:firstLine="0"/>
        <w:jc w:val="left"/>
        <w:rPr>
          <w:sz w:val="24"/>
          <w:szCs w:val="24"/>
        </w:rPr>
      </w:pPr>
    </w:p>
    <w:p w:rsidR="00DE4267" w:rsidRPr="00DE4267" w:rsidRDefault="00DE4267" w:rsidP="00281C15">
      <w:pPr>
        <w:pStyle w:val="a5"/>
        <w:numPr>
          <w:ilvl w:val="3"/>
          <w:numId w:val="125"/>
        </w:numPr>
        <w:tabs>
          <w:tab w:val="left" w:pos="1521"/>
          <w:tab w:val="left" w:pos="1522"/>
        </w:tabs>
        <w:ind w:hanging="565"/>
        <w:jc w:val="left"/>
        <w:rPr>
          <w:sz w:val="24"/>
          <w:szCs w:val="24"/>
        </w:rPr>
      </w:pPr>
      <w:r w:rsidRPr="00DE4267">
        <w:rPr>
          <w:sz w:val="24"/>
          <w:szCs w:val="24"/>
        </w:rPr>
        <w:t>участие</w:t>
      </w:r>
      <w:r w:rsidRPr="00DE4267">
        <w:rPr>
          <w:spacing w:val="-3"/>
          <w:sz w:val="24"/>
          <w:szCs w:val="24"/>
        </w:rPr>
        <w:t xml:space="preserve"> </w:t>
      </w:r>
      <w:r w:rsidRPr="00DE4267">
        <w:rPr>
          <w:sz w:val="24"/>
          <w:szCs w:val="24"/>
        </w:rPr>
        <w:t>в</w:t>
      </w:r>
      <w:r w:rsidRPr="00DE4267">
        <w:rPr>
          <w:spacing w:val="-2"/>
          <w:sz w:val="24"/>
          <w:szCs w:val="24"/>
        </w:rPr>
        <w:t xml:space="preserve"> </w:t>
      </w:r>
      <w:r w:rsidRPr="00DE4267">
        <w:rPr>
          <w:sz w:val="24"/>
          <w:szCs w:val="24"/>
        </w:rPr>
        <w:t>вебинарах.</w:t>
      </w:r>
    </w:p>
    <w:p w:rsidR="00DE4267" w:rsidRPr="00DE4267" w:rsidRDefault="00DE4267" w:rsidP="00DE4267">
      <w:pPr>
        <w:pStyle w:val="a3"/>
        <w:spacing w:before="10"/>
        <w:ind w:left="0" w:firstLine="0"/>
        <w:jc w:val="left"/>
        <w:rPr>
          <w:sz w:val="24"/>
          <w:szCs w:val="24"/>
        </w:rPr>
      </w:pPr>
    </w:p>
    <w:p w:rsidR="00DE4267" w:rsidRPr="00DE4267" w:rsidRDefault="00DE4267" w:rsidP="00DE4267">
      <w:pPr>
        <w:pStyle w:val="220"/>
        <w:ind w:left="812"/>
      </w:pPr>
      <w:r w:rsidRPr="00DE4267">
        <w:t>Информационно-образовательная</w:t>
      </w:r>
      <w:r w:rsidRPr="00DE4267">
        <w:rPr>
          <w:spacing w:val="-10"/>
        </w:rPr>
        <w:t xml:space="preserve"> </w:t>
      </w:r>
      <w:r w:rsidRPr="00DE4267">
        <w:t>среда</w:t>
      </w:r>
    </w:p>
    <w:p w:rsidR="00DE4267" w:rsidRPr="00DE4267" w:rsidRDefault="00DE4267" w:rsidP="00DE4267">
      <w:pPr>
        <w:pStyle w:val="a3"/>
        <w:tabs>
          <w:tab w:val="left" w:pos="2541"/>
          <w:tab w:val="left" w:pos="3035"/>
          <w:tab w:val="left" w:pos="3993"/>
          <w:tab w:val="left" w:pos="5799"/>
          <w:tab w:val="left" w:pos="7886"/>
          <w:tab w:val="left" w:pos="9901"/>
        </w:tabs>
        <w:spacing w:line="278" w:lineRule="auto"/>
        <w:ind w:left="532" w:right="387" w:firstLine="280"/>
        <w:jc w:val="left"/>
        <w:rPr>
          <w:sz w:val="24"/>
          <w:szCs w:val="24"/>
        </w:rPr>
      </w:pPr>
      <w:r w:rsidRPr="00DE4267">
        <w:rPr>
          <w:sz w:val="24"/>
          <w:szCs w:val="24"/>
        </w:rPr>
        <w:t>Информационно-образовательная</w:t>
      </w:r>
      <w:r w:rsidRPr="00DE4267">
        <w:rPr>
          <w:spacing w:val="23"/>
          <w:sz w:val="24"/>
          <w:szCs w:val="24"/>
        </w:rPr>
        <w:t xml:space="preserve"> </w:t>
      </w:r>
      <w:r w:rsidRPr="00DE4267">
        <w:rPr>
          <w:sz w:val="24"/>
          <w:szCs w:val="24"/>
        </w:rPr>
        <w:t>среда</w:t>
      </w:r>
      <w:r w:rsidRPr="00DE4267">
        <w:rPr>
          <w:spacing w:val="22"/>
          <w:sz w:val="24"/>
          <w:szCs w:val="24"/>
        </w:rPr>
        <w:t xml:space="preserve"> </w:t>
      </w:r>
      <w:r w:rsidRPr="00DE4267">
        <w:rPr>
          <w:sz w:val="24"/>
          <w:szCs w:val="24"/>
        </w:rPr>
        <w:t>(ИОС)</w:t>
      </w:r>
      <w:r w:rsidRPr="00DE4267">
        <w:rPr>
          <w:spacing w:val="22"/>
          <w:sz w:val="24"/>
          <w:szCs w:val="24"/>
        </w:rPr>
        <w:t xml:space="preserve"> </w:t>
      </w:r>
      <w:r w:rsidRPr="00DE4267">
        <w:rPr>
          <w:sz w:val="24"/>
          <w:szCs w:val="24"/>
        </w:rPr>
        <w:t>является</w:t>
      </w:r>
      <w:r w:rsidRPr="00DE4267">
        <w:rPr>
          <w:spacing w:val="22"/>
          <w:sz w:val="24"/>
          <w:szCs w:val="24"/>
        </w:rPr>
        <w:t xml:space="preserve"> </w:t>
      </w:r>
      <w:r w:rsidRPr="00DE4267">
        <w:rPr>
          <w:sz w:val="24"/>
          <w:szCs w:val="24"/>
        </w:rPr>
        <w:t>открытой</w:t>
      </w:r>
      <w:r w:rsidRPr="00DE4267">
        <w:rPr>
          <w:spacing w:val="22"/>
          <w:sz w:val="24"/>
          <w:szCs w:val="24"/>
        </w:rPr>
        <w:t xml:space="preserve"> </w:t>
      </w:r>
      <w:r w:rsidRPr="00DE4267">
        <w:rPr>
          <w:sz w:val="24"/>
          <w:szCs w:val="24"/>
        </w:rPr>
        <w:t>педагогической</w:t>
      </w:r>
      <w:r w:rsidRPr="00DE4267">
        <w:rPr>
          <w:spacing w:val="24"/>
          <w:sz w:val="24"/>
          <w:szCs w:val="24"/>
        </w:rPr>
        <w:t xml:space="preserve"> </w:t>
      </w:r>
      <w:r w:rsidRPr="00DE4267">
        <w:rPr>
          <w:sz w:val="24"/>
          <w:szCs w:val="24"/>
        </w:rPr>
        <w:t>системой,</w:t>
      </w:r>
      <w:r w:rsidRPr="00DE4267">
        <w:rPr>
          <w:spacing w:val="-57"/>
          <w:sz w:val="24"/>
          <w:szCs w:val="24"/>
        </w:rPr>
        <w:t xml:space="preserve"> </w:t>
      </w:r>
      <w:r w:rsidRPr="00DE4267">
        <w:rPr>
          <w:sz w:val="24"/>
          <w:szCs w:val="24"/>
        </w:rPr>
        <w:t>сформированной</w:t>
      </w:r>
      <w:r w:rsidRPr="00DE4267">
        <w:rPr>
          <w:sz w:val="24"/>
          <w:szCs w:val="24"/>
        </w:rPr>
        <w:tab/>
        <w:t>на</w:t>
      </w:r>
      <w:r w:rsidRPr="00DE4267">
        <w:rPr>
          <w:sz w:val="24"/>
          <w:szCs w:val="24"/>
        </w:rPr>
        <w:tab/>
        <w:t>основе</w:t>
      </w:r>
      <w:r w:rsidRPr="00DE4267">
        <w:rPr>
          <w:sz w:val="24"/>
          <w:szCs w:val="24"/>
        </w:rPr>
        <w:tab/>
        <w:t>разнообразных</w:t>
      </w:r>
      <w:r w:rsidRPr="00DE4267">
        <w:rPr>
          <w:sz w:val="24"/>
          <w:szCs w:val="24"/>
        </w:rPr>
        <w:tab/>
        <w:t>информационных</w:t>
      </w:r>
      <w:r w:rsidRPr="00DE4267">
        <w:rPr>
          <w:sz w:val="24"/>
          <w:szCs w:val="24"/>
        </w:rPr>
        <w:tab/>
        <w:t>образовательных</w:t>
      </w:r>
      <w:r w:rsidRPr="00DE4267">
        <w:rPr>
          <w:sz w:val="24"/>
          <w:szCs w:val="24"/>
        </w:rPr>
        <w:tab/>
        <w:t>ресурсов,</w:t>
      </w:r>
    </w:p>
    <w:p w:rsidR="00DE4267" w:rsidRPr="00DE4267" w:rsidRDefault="00DE4267" w:rsidP="00DE4267">
      <w:pPr>
        <w:spacing w:line="278" w:lineRule="auto"/>
        <w:rPr>
          <w:sz w:val="24"/>
          <w:szCs w:val="24"/>
        </w:rPr>
        <w:sectPr w:rsidR="00DE4267" w:rsidRPr="00DE4267">
          <w:pgSz w:w="11910" w:h="16850"/>
          <w:pgMar w:top="1040" w:right="320" w:bottom="280" w:left="320" w:header="576" w:footer="0" w:gutter="0"/>
          <w:cols w:space="720"/>
        </w:sectPr>
      </w:pPr>
    </w:p>
    <w:p w:rsidR="00DE4267" w:rsidRPr="00DE4267" w:rsidRDefault="00DE4267" w:rsidP="00DE4267">
      <w:pPr>
        <w:pStyle w:val="a3"/>
        <w:spacing w:before="81" w:line="276" w:lineRule="auto"/>
        <w:ind w:left="532" w:right="386" w:firstLine="0"/>
        <w:rPr>
          <w:sz w:val="24"/>
          <w:szCs w:val="24"/>
        </w:rPr>
      </w:pPr>
      <w:r w:rsidRPr="00DE4267">
        <w:rPr>
          <w:sz w:val="24"/>
          <w:szCs w:val="24"/>
        </w:rPr>
        <w:t>современных</w:t>
      </w:r>
      <w:r w:rsidRPr="00DE4267">
        <w:rPr>
          <w:spacing w:val="1"/>
          <w:sz w:val="24"/>
          <w:szCs w:val="24"/>
        </w:rPr>
        <w:t xml:space="preserve"> </w:t>
      </w:r>
      <w:r w:rsidRPr="00DE4267">
        <w:rPr>
          <w:sz w:val="24"/>
          <w:szCs w:val="24"/>
        </w:rPr>
        <w:t>информационно-телекоммуникационных</w:t>
      </w:r>
      <w:r w:rsidRPr="00DE4267">
        <w:rPr>
          <w:spacing w:val="1"/>
          <w:sz w:val="24"/>
          <w:szCs w:val="24"/>
        </w:rPr>
        <w:t xml:space="preserve"> </w:t>
      </w:r>
      <w:r w:rsidRPr="00DE4267">
        <w:rPr>
          <w:sz w:val="24"/>
          <w:szCs w:val="24"/>
        </w:rPr>
        <w:t>средств</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педагогических</w:t>
      </w:r>
      <w:r w:rsidRPr="00DE4267">
        <w:rPr>
          <w:spacing w:val="1"/>
          <w:sz w:val="24"/>
          <w:szCs w:val="24"/>
        </w:rPr>
        <w:t xml:space="preserve"> </w:t>
      </w:r>
      <w:r w:rsidRPr="00DE4267">
        <w:rPr>
          <w:sz w:val="24"/>
          <w:szCs w:val="24"/>
        </w:rPr>
        <w:t>технологий,</w:t>
      </w:r>
      <w:r w:rsidRPr="00DE4267">
        <w:rPr>
          <w:spacing w:val="1"/>
          <w:sz w:val="24"/>
          <w:szCs w:val="24"/>
        </w:rPr>
        <w:t xml:space="preserve"> </w:t>
      </w:r>
      <w:r w:rsidRPr="00DE4267">
        <w:rPr>
          <w:sz w:val="24"/>
          <w:szCs w:val="24"/>
        </w:rPr>
        <w:t>гарантирующих</w:t>
      </w:r>
      <w:r w:rsidRPr="00DE4267">
        <w:rPr>
          <w:spacing w:val="1"/>
          <w:sz w:val="24"/>
          <w:szCs w:val="24"/>
        </w:rPr>
        <w:t xml:space="preserve"> </w:t>
      </w:r>
      <w:r w:rsidRPr="00DE4267">
        <w:rPr>
          <w:sz w:val="24"/>
          <w:szCs w:val="24"/>
        </w:rPr>
        <w:t>безопасность</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охрану</w:t>
      </w:r>
      <w:r w:rsidRPr="00DE4267">
        <w:rPr>
          <w:spacing w:val="1"/>
          <w:sz w:val="24"/>
          <w:szCs w:val="24"/>
        </w:rPr>
        <w:t xml:space="preserve"> </w:t>
      </w:r>
      <w:r w:rsidRPr="00DE4267">
        <w:rPr>
          <w:sz w:val="24"/>
          <w:szCs w:val="24"/>
        </w:rPr>
        <w:t>здоровья</w:t>
      </w:r>
      <w:r w:rsidRPr="00DE4267">
        <w:rPr>
          <w:spacing w:val="1"/>
          <w:sz w:val="24"/>
          <w:szCs w:val="24"/>
        </w:rPr>
        <w:t xml:space="preserve"> </w:t>
      </w:r>
      <w:r w:rsidRPr="00DE4267">
        <w:rPr>
          <w:sz w:val="24"/>
          <w:szCs w:val="24"/>
        </w:rPr>
        <w:t>участников</w:t>
      </w:r>
      <w:r w:rsidRPr="00DE4267">
        <w:rPr>
          <w:spacing w:val="1"/>
          <w:sz w:val="24"/>
          <w:szCs w:val="24"/>
        </w:rPr>
        <w:t xml:space="preserve"> </w:t>
      </w:r>
      <w:r w:rsidRPr="00DE4267">
        <w:rPr>
          <w:sz w:val="24"/>
          <w:szCs w:val="24"/>
        </w:rPr>
        <w:t>образовательного</w:t>
      </w:r>
      <w:r w:rsidRPr="00DE4267">
        <w:rPr>
          <w:spacing w:val="1"/>
          <w:sz w:val="24"/>
          <w:szCs w:val="24"/>
        </w:rPr>
        <w:t xml:space="preserve"> </w:t>
      </w:r>
      <w:r w:rsidRPr="00DE4267">
        <w:rPr>
          <w:sz w:val="24"/>
          <w:szCs w:val="24"/>
        </w:rPr>
        <w:t>процесса,</w:t>
      </w:r>
      <w:r w:rsidRPr="00DE4267">
        <w:rPr>
          <w:spacing w:val="1"/>
          <w:sz w:val="24"/>
          <w:szCs w:val="24"/>
        </w:rPr>
        <w:t xml:space="preserve"> </w:t>
      </w:r>
      <w:r w:rsidRPr="00DE4267">
        <w:rPr>
          <w:sz w:val="24"/>
          <w:szCs w:val="24"/>
        </w:rPr>
        <w:t>обеспечивающих</w:t>
      </w:r>
      <w:r w:rsidRPr="00DE4267">
        <w:rPr>
          <w:spacing w:val="1"/>
          <w:sz w:val="24"/>
          <w:szCs w:val="24"/>
        </w:rPr>
        <w:t xml:space="preserve"> </w:t>
      </w:r>
      <w:r w:rsidRPr="00DE4267">
        <w:rPr>
          <w:sz w:val="24"/>
          <w:szCs w:val="24"/>
        </w:rPr>
        <w:t>достижение</w:t>
      </w:r>
      <w:r w:rsidRPr="00DE4267">
        <w:rPr>
          <w:spacing w:val="1"/>
          <w:sz w:val="24"/>
          <w:szCs w:val="24"/>
        </w:rPr>
        <w:t xml:space="preserve"> </w:t>
      </w:r>
      <w:r w:rsidRPr="00DE4267">
        <w:rPr>
          <w:sz w:val="24"/>
          <w:szCs w:val="24"/>
        </w:rPr>
        <w:t>целей</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его</w:t>
      </w:r>
      <w:r w:rsidRPr="00DE4267">
        <w:rPr>
          <w:spacing w:val="1"/>
          <w:sz w:val="24"/>
          <w:szCs w:val="24"/>
        </w:rPr>
        <w:t xml:space="preserve"> </w:t>
      </w:r>
      <w:r w:rsidRPr="00DE4267">
        <w:rPr>
          <w:sz w:val="24"/>
          <w:szCs w:val="24"/>
        </w:rPr>
        <w:t>высокое</w:t>
      </w:r>
      <w:r w:rsidRPr="00DE4267">
        <w:rPr>
          <w:spacing w:val="1"/>
          <w:sz w:val="24"/>
          <w:szCs w:val="24"/>
        </w:rPr>
        <w:t xml:space="preserve"> </w:t>
      </w:r>
      <w:r w:rsidRPr="00DE4267">
        <w:rPr>
          <w:sz w:val="24"/>
          <w:szCs w:val="24"/>
        </w:rPr>
        <w:t>качество,</w:t>
      </w:r>
      <w:r w:rsidRPr="00DE4267">
        <w:rPr>
          <w:spacing w:val="1"/>
          <w:sz w:val="24"/>
          <w:szCs w:val="24"/>
        </w:rPr>
        <w:t xml:space="preserve"> </w:t>
      </w:r>
      <w:r w:rsidRPr="00DE4267">
        <w:rPr>
          <w:sz w:val="24"/>
          <w:szCs w:val="24"/>
        </w:rPr>
        <w:t>личностное</w:t>
      </w:r>
      <w:r w:rsidRPr="00DE4267">
        <w:rPr>
          <w:spacing w:val="-1"/>
          <w:sz w:val="24"/>
          <w:szCs w:val="24"/>
        </w:rPr>
        <w:t xml:space="preserve"> </w:t>
      </w:r>
      <w:r w:rsidRPr="00DE4267">
        <w:rPr>
          <w:sz w:val="24"/>
          <w:szCs w:val="24"/>
        </w:rPr>
        <w:t>развитие</w:t>
      </w:r>
      <w:r w:rsidRPr="00DE4267">
        <w:rPr>
          <w:spacing w:val="-1"/>
          <w:sz w:val="24"/>
          <w:szCs w:val="24"/>
        </w:rPr>
        <w:t xml:space="preserve"> </w:t>
      </w:r>
      <w:r w:rsidRPr="00DE4267">
        <w:rPr>
          <w:sz w:val="24"/>
          <w:szCs w:val="24"/>
        </w:rPr>
        <w:t>обучающихся.</w:t>
      </w:r>
    </w:p>
    <w:p w:rsidR="00DE4267" w:rsidRPr="00DE4267" w:rsidRDefault="00DE4267" w:rsidP="00DE4267">
      <w:pPr>
        <w:pStyle w:val="a3"/>
        <w:spacing w:before="202"/>
        <w:ind w:left="812" w:firstLine="0"/>
        <w:jc w:val="left"/>
        <w:rPr>
          <w:sz w:val="24"/>
          <w:szCs w:val="24"/>
        </w:rPr>
      </w:pPr>
      <w:r w:rsidRPr="00DE4267">
        <w:rPr>
          <w:sz w:val="24"/>
          <w:szCs w:val="24"/>
        </w:rPr>
        <w:t>Основными</w:t>
      </w:r>
      <w:r w:rsidRPr="00DE4267">
        <w:rPr>
          <w:spacing w:val="-5"/>
          <w:sz w:val="24"/>
          <w:szCs w:val="24"/>
        </w:rPr>
        <w:t xml:space="preserve"> </w:t>
      </w:r>
      <w:r w:rsidRPr="00DE4267">
        <w:rPr>
          <w:sz w:val="24"/>
          <w:szCs w:val="24"/>
        </w:rPr>
        <w:t>компонентами</w:t>
      </w:r>
      <w:r w:rsidRPr="00DE4267">
        <w:rPr>
          <w:spacing w:val="-4"/>
          <w:sz w:val="24"/>
          <w:szCs w:val="24"/>
        </w:rPr>
        <w:t xml:space="preserve"> </w:t>
      </w:r>
      <w:r w:rsidRPr="00DE4267">
        <w:rPr>
          <w:sz w:val="24"/>
          <w:szCs w:val="24"/>
        </w:rPr>
        <w:t>ИОС</w:t>
      </w:r>
      <w:r w:rsidRPr="00DE4267">
        <w:rPr>
          <w:spacing w:val="-4"/>
          <w:sz w:val="24"/>
          <w:szCs w:val="24"/>
        </w:rPr>
        <w:t xml:space="preserve"> </w:t>
      </w:r>
      <w:r w:rsidRPr="00DE4267">
        <w:rPr>
          <w:sz w:val="24"/>
          <w:szCs w:val="24"/>
        </w:rPr>
        <w:t>образовательной</w:t>
      </w:r>
      <w:r w:rsidRPr="00DE4267">
        <w:rPr>
          <w:spacing w:val="-4"/>
          <w:sz w:val="24"/>
          <w:szCs w:val="24"/>
        </w:rPr>
        <w:t xml:space="preserve"> </w:t>
      </w:r>
      <w:r w:rsidRPr="00DE4267">
        <w:rPr>
          <w:sz w:val="24"/>
          <w:szCs w:val="24"/>
        </w:rPr>
        <w:t>организации</w:t>
      </w:r>
      <w:r w:rsidRPr="00DE4267">
        <w:rPr>
          <w:spacing w:val="-4"/>
          <w:sz w:val="24"/>
          <w:szCs w:val="24"/>
        </w:rPr>
        <w:t xml:space="preserve"> </w:t>
      </w:r>
      <w:r w:rsidRPr="00DE4267">
        <w:rPr>
          <w:sz w:val="24"/>
          <w:szCs w:val="24"/>
        </w:rPr>
        <w:t>являются:</w:t>
      </w:r>
    </w:p>
    <w:p w:rsidR="00DE4267" w:rsidRPr="00DE4267" w:rsidRDefault="00DE4267" w:rsidP="00DE4267">
      <w:pPr>
        <w:pStyle w:val="a3"/>
        <w:spacing w:before="10"/>
        <w:ind w:left="0" w:firstLine="0"/>
        <w:jc w:val="left"/>
        <w:rPr>
          <w:sz w:val="24"/>
          <w:szCs w:val="24"/>
        </w:rPr>
      </w:pPr>
    </w:p>
    <w:p w:rsidR="00DE4267" w:rsidRPr="00DE4267" w:rsidRDefault="00DE4267" w:rsidP="00281C15">
      <w:pPr>
        <w:pStyle w:val="a5"/>
        <w:numPr>
          <w:ilvl w:val="1"/>
          <w:numId w:val="127"/>
        </w:numPr>
        <w:tabs>
          <w:tab w:val="left" w:pos="1522"/>
        </w:tabs>
        <w:spacing w:before="1" w:line="268" w:lineRule="auto"/>
        <w:ind w:right="383" w:firstLine="280"/>
        <w:rPr>
          <w:sz w:val="24"/>
          <w:szCs w:val="24"/>
        </w:rPr>
      </w:pPr>
      <w:r w:rsidRPr="00DE4267">
        <w:rPr>
          <w:sz w:val="24"/>
          <w:szCs w:val="24"/>
        </w:rPr>
        <w:t>учебно-методические комплекты по всем учебным предметам, из расчета не менее одного</w:t>
      </w:r>
      <w:r w:rsidRPr="00DE4267">
        <w:rPr>
          <w:spacing w:val="1"/>
          <w:sz w:val="24"/>
          <w:szCs w:val="24"/>
        </w:rPr>
        <w:t xml:space="preserve"> </w:t>
      </w:r>
      <w:r w:rsidRPr="00DE4267">
        <w:rPr>
          <w:sz w:val="24"/>
          <w:szCs w:val="24"/>
        </w:rPr>
        <w:t>учебника</w:t>
      </w:r>
      <w:r w:rsidRPr="00DE4267">
        <w:rPr>
          <w:spacing w:val="-2"/>
          <w:sz w:val="24"/>
          <w:szCs w:val="24"/>
        </w:rPr>
        <w:t xml:space="preserve"> </w:t>
      </w:r>
      <w:r w:rsidRPr="00DE4267">
        <w:rPr>
          <w:sz w:val="24"/>
          <w:szCs w:val="24"/>
        </w:rPr>
        <w:t>по учебному</w:t>
      </w:r>
      <w:r w:rsidRPr="00DE4267">
        <w:rPr>
          <w:spacing w:val="-1"/>
          <w:sz w:val="24"/>
          <w:szCs w:val="24"/>
        </w:rPr>
        <w:t xml:space="preserve"> </w:t>
      </w:r>
      <w:r w:rsidRPr="00DE4267">
        <w:rPr>
          <w:sz w:val="24"/>
          <w:szCs w:val="24"/>
        </w:rPr>
        <w:t>предмету обязательной</w:t>
      </w:r>
      <w:r w:rsidRPr="00DE4267">
        <w:rPr>
          <w:spacing w:val="-3"/>
          <w:sz w:val="24"/>
          <w:szCs w:val="24"/>
        </w:rPr>
        <w:t xml:space="preserve"> </w:t>
      </w:r>
      <w:r w:rsidRPr="00DE4267">
        <w:rPr>
          <w:sz w:val="24"/>
          <w:szCs w:val="24"/>
        </w:rPr>
        <w:t>части</w:t>
      </w:r>
      <w:r w:rsidRPr="00DE4267">
        <w:rPr>
          <w:spacing w:val="1"/>
          <w:sz w:val="24"/>
          <w:szCs w:val="24"/>
        </w:rPr>
        <w:t xml:space="preserve"> </w:t>
      </w:r>
      <w:r w:rsidRPr="00DE4267">
        <w:rPr>
          <w:sz w:val="24"/>
          <w:szCs w:val="24"/>
        </w:rPr>
        <w:t>учебного</w:t>
      </w:r>
      <w:r w:rsidRPr="00DE4267">
        <w:rPr>
          <w:spacing w:val="-1"/>
          <w:sz w:val="24"/>
          <w:szCs w:val="24"/>
        </w:rPr>
        <w:t xml:space="preserve"> </w:t>
      </w:r>
      <w:r w:rsidRPr="00DE4267">
        <w:rPr>
          <w:sz w:val="24"/>
          <w:szCs w:val="24"/>
        </w:rPr>
        <w:t>плана</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одного</w:t>
      </w:r>
      <w:r w:rsidRPr="00DE4267">
        <w:rPr>
          <w:spacing w:val="-1"/>
          <w:sz w:val="24"/>
          <w:szCs w:val="24"/>
        </w:rPr>
        <w:t xml:space="preserve"> </w:t>
      </w:r>
      <w:r w:rsidRPr="00DE4267">
        <w:rPr>
          <w:sz w:val="24"/>
          <w:szCs w:val="24"/>
        </w:rPr>
        <w:t>обучающегося;</w:t>
      </w:r>
    </w:p>
    <w:p w:rsidR="00DE4267" w:rsidRPr="00DE4267" w:rsidRDefault="00DE4267" w:rsidP="00281C15">
      <w:pPr>
        <w:pStyle w:val="a5"/>
        <w:numPr>
          <w:ilvl w:val="1"/>
          <w:numId w:val="127"/>
        </w:numPr>
        <w:tabs>
          <w:tab w:val="left" w:pos="1522"/>
        </w:tabs>
        <w:spacing w:line="280" w:lineRule="auto"/>
        <w:ind w:right="385" w:firstLine="280"/>
        <w:rPr>
          <w:sz w:val="24"/>
          <w:szCs w:val="24"/>
        </w:rPr>
      </w:pPr>
      <w:r w:rsidRPr="00DE4267">
        <w:rPr>
          <w:sz w:val="24"/>
          <w:szCs w:val="24"/>
        </w:rPr>
        <w:t>фонд</w:t>
      </w:r>
      <w:r w:rsidRPr="00DE4267">
        <w:rPr>
          <w:spacing w:val="1"/>
          <w:sz w:val="24"/>
          <w:szCs w:val="24"/>
        </w:rPr>
        <w:t xml:space="preserve"> </w:t>
      </w:r>
      <w:r w:rsidRPr="00DE4267">
        <w:rPr>
          <w:sz w:val="24"/>
          <w:szCs w:val="24"/>
        </w:rPr>
        <w:t>дополнительной</w:t>
      </w:r>
      <w:r w:rsidRPr="00DE4267">
        <w:rPr>
          <w:spacing w:val="1"/>
          <w:sz w:val="24"/>
          <w:szCs w:val="24"/>
        </w:rPr>
        <w:t xml:space="preserve"> </w:t>
      </w:r>
      <w:r w:rsidRPr="00DE4267">
        <w:rPr>
          <w:sz w:val="24"/>
          <w:szCs w:val="24"/>
        </w:rPr>
        <w:t>литературы</w:t>
      </w:r>
      <w:r w:rsidRPr="00DE4267">
        <w:rPr>
          <w:spacing w:val="1"/>
          <w:sz w:val="24"/>
          <w:szCs w:val="24"/>
        </w:rPr>
        <w:t xml:space="preserve"> </w:t>
      </w:r>
      <w:r w:rsidRPr="00DE4267">
        <w:rPr>
          <w:sz w:val="24"/>
          <w:szCs w:val="24"/>
        </w:rPr>
        <w:t>(художественная</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научно-популярная</w:t>
      </w:r>
      <w:r w:rsidRPr="00DE4267">
        <w:rPr>
          <w:spacing w:val="1"/>
          <w:sz w:val="24"/>
          <w:szCs w:val="24"/>
        </w:rPr>
        <w:t xml:space="preserve"> </w:t>
      </w:r>
      <w:r w:rsidRPr="00DE4267">
        <w:rPr>
          <w:sz w:val="24"/>
          <w:szCs w:val="24"/>
        </w:rPr>
        <w:t>литература,</w:t>
      </w:r>
      <w:r w:rsidRPr="00DE4267">
        <w:rPr>
          <w:spacing w:val="1"/>
          <w:sz w:val="24"/>
          <w:szCs w:val="24"/>
        </w:rPr>
        <w:t xml:space="preserve"> </w:t>
      </w:r>
      <w:r w:rsidRPr="00DE4267">
        <w:rPr>
          <w:sz w:val="24"/>
          <w:szCs w:val="24"/>
        </w:rPr>
        <w:t>справочно-библиографические</w:t>
      </w:r>
      <w:r w:rsidRPr="00DE4267">
        <w:rPr>
          <w:spacing w:val="-2"/>
          <w:sz w:val="24"/>
          <w:szCs w:val="24"/>
        </w:rPr>
        <w:t xml:space="preserve"> </w:t>
      </w:r>
      <w:r w:rsidRPr="00DE4267">
        <w:rPr>
          <w:sz w:val="24"/>
          <w:szCs w:val="24"/>
        </w:rPr>
        <w:t>и периодические</w:t>
      </w:r>
      <w:r w:rsidRPr="00DE4267">
        <w:rPr>
          <w:spacing w:val="-1"/>
          <w:sz w:val="24"/>
          <w:szCs w:val="24"/>
        </w:rPr>
        <w:t xml:space="preserve"> </w:t>
      </w:r>
      <w:r w:rsidRPr="00DE4267">
        <w:rPr>
          <w:sz w:val="24"/>
          <w:szCs w:val="24"/>
        </w:rPr>
        <w:t>издания);</w:t>
      </w:r>
    </w:p>
    <w:p w:rsidR="00DE4267" w:rsidRPr="00DE4267" w:rsidRDefault="00DE4267" w:rsidP="00281C15">
      <w:pPr>
        <w:pStyle w:val="a5"/>
        <w:numPr>
          <w:ilvl w:val="1"/>
          <w:numId w:val="127"/>
        </w:numPr>
        <w:tabs>
          <w:tab w:val="left" w:pos="1522"/>
        </w:tabs>
        <w:spacing w:line="280" w:lineRule="auto"/>
        <w:ind w:right="383" w:firstLine="280"/>
        <w:rPr>
          <w:sz w:val="24"/>
          <w:szCs w:val="24"/>
        </w:rPr>
      </w:pPr>
      <w:r w:rsidRPr="00DE4267">
        <w:rPr>
          <w:sz w:val="24"/>
          <w:szCs w:val="24"/>
        </w:rPr>
        <w:t>учебно-наглядные</w:t>
      </w:r>
      <w:r w:rsidRPr="00DE4267">
        <w:rPr>
          <w:spacing w:val="1"/>
          <w:sz w:val="24"/>
          <w:szCs w:val="24"/>
        </w:rPr>
        <w:t xml:space="preserve"> </w:t>
      </w:r>
      <w:r w:rsidRPr="00DE4267">
        <w:rPr>
          <w:sz w:val="24"/>
          <w:szCs w:val="24"/>
        </w:rPr>
        <w:t>пособия</w:t>
      </w:r>
      <w:r w:rsidRPr="00DE4267">
        <w:rPr>
          <w:spacing w:val="1"/>
          <w:sz w:val="24"/>
          <w:szCs w:val="24"/>
        </w:rPr>
        <w:t xml:space="preserve"> </w:t>
      </w:r>
      <w:r w:rsidRPr="00DE4267">
        <w:rPr>
          <w:sz w:val="24"/>
          <w:szCs w:val="24"/>
        </w:rPr>
        <w:t>(средства</w:t>
      </w:r>
      <w:r w:rsidRPr="00DE4267">
        <w:rPr>
          <w:spacing w:val="1"/>
          <w:sz w:val="24"/>
          <w:szCs w:val="24"/>
        </w:rPr>
        <w:t xml:space="preserve"> </w:t>
      </w:r>
      <w:r w:rsidRPr="00DE4267">
        <w:rPr>
          <w:sz w:val="24"/>
          <w:szCs w:val="24"/>
        </w:rPr>
        <w:t>натурного</w:t>
      </w:r>
      <w:r w:rsidRPr="00DE4267">
        <w:rPr>
          <w:spacing w:val="1"/>
          <w:sz w:val="24"/>
          <w:szCs w:val="24"/>
        </w:rPr>
        <w:t xml:space="preserve"> </w:t>
      </w:r>
      <w:r w:rsidRPr="00DE4267">
        <w:rPr>
          <w:sz w:val="24"/>
          <w:szCs w:val="24"/>
        </w:rPr>
        <w:t>фонда,</w:t>
      </w:r>
      <w:r w:rsidRPr="00DE4267">
        <w:rPr>
          <w:spacing w:val="1"/>
          <w:sz w:val="24"/>
          <w:szCs w:val="24"/>
        </w:rPr>
        <w:t xml:space="preserve"> </w:t>
      </w:r>
      <w:r w:rsidRPr="00DE4267">
        <w:rPr>
          <w:sz w:val="24"/>
          <w:szCs w:val="24"/>
        </w:rPr>
        <w:t>модели,</w:t>
      </w:r>
      <w:r w:rsidRPr="00DE4267">
        <w:rPr>
          <w:spacing w:val="1"/>
          <w:sz w:val="24"/>
          <w:szCs w:val="24"/>
        </w:rPr>
        <w:t xml:space="preserve"> </w:t>
      </w:r>
      <w:r w:rsidRPr="00DE4267">
        <w:rPr>
          <w:sz w:val="24"/>
          <w:szCs w:val="24"/>
        </w:rPr>
        <w:t>печатные,</w:t>
      </w:r>
      <w:r w:rsidRPr="00DE4267">
        <w:rPr>
          <w:spacing w:val="1"/>
          <w:sz w:val="24"/>
          <w:szCs w:val="24"/>
        </w:rPr>
        <w:t xml:space="preserve"> </w:t>
      </w:r>
      <w:r w:rsidRPr="00DE4267">
        <w:rPr>
          <w:sz w:val="24"/>
          <w:szCs w:val="24"/>
        </w:rPr>
        <w:t>экранно-</w:t>
      </w:r>
      <w:r w:rsidRPr="00DE4267">
        <w:rPr>
          <w:spacing w:val="1"/>
          <w:sz w:val="24"/>
          <w:szCs w:val="24"/>
        </w:rPr>
        <w:t xml:space="preserve"> </w:t>
      </w:r>
      <w:r w:rsidRPr="00DE4267">
        <w:rPr>
          <w:sz w:val="24"/>
          <w:szCs w:val="24"/>
        </w:rPr>
        <w:t>звуковые</w:t>
      </w:r>
      <w:r w:rsidRPr="00DE4267">
        <w:rPr>
          <w:spacing w:val="-3"/>
          <w:sz w:val="24"/>
          <w:szCs w:val="24"/>
        </w:rPr>
        <w:t xml:space="preserve"> </w:t>
      </w:r>
      <w:r w:rsidRPr="00DE4267">
        <w:rPr>
          <w:sz w:val="24"/>
          <w:szCs w:val="24"/>
        </w:rPr>
        <w:t>средства,</w:t>
      </w:r>
      <w:r w:rsidRPr="00DE4267">
        <w:rPr>
          <w:spacing w:val="2"/>
          <w:sz w:val="24"/>
          <w:szCs w:val="24"/>
        </w:rPr>
        <w:t xml:space="preserve"> </w:t>
      </w:r>
      <w:r w:rsidRPr="00DE4267">
        <w:rPr>
          <w:sz w:val="24"/>
          <w:szCs w:val="24"/>
        </w:rPr>
        <w:t>мультимедийные</w:t>
      </w:r>
      <w:r w:rsidRPr="00DE4267">
        <w:rPr>
          <w:spacing w:val="-2"/>
          <w:sz w:val="24"/>
          <w:szCs w:val="24"/>
        </w:rPr>
        <w:t xml:space="preserve"> </w:t>
      </w:r>
      <w:r w:rsidRPr="00DE4267">
        <w:rPr>
          <w:sz w:val="24"/>
          <w:szCs w:val="24"/>
        </w:rPr>
        <w:t>средства);</w:t>
      </w:r>
    </w:p>
    <w:p w:rsidR="00DE4267" w:rsidRPr="00DE4267" w:rsidRDefault="00DE4267" w:rsidP="00281C15">
      <w:pPr>
        <w:pStyle w:val="a5"/>
        <w:numPr>
          <w:ilvl w:val="1"/>
          <w:numId w:val="127"/>
        </w:numPr>
        <w:tabs>
          <w:tab w:val="left" w:pos="1522"/>
        </w:tabs>
        <w:spacing w:line="276" w:lineRule="auto"/>
        <w:ind w:right="384" w:firstLine="280"/>
        <w:rPr>
          <w:sz w:val="24"/>
          <w:szCs w:val="24"/>
        </w:rPr>
      </w:pPr>
      <w:r w:rsidRPr="00DE4267">
        <w:rPr>
          <w:sz w:val="24"/>
          <w:szCs w:val="24"/>
        </w:rPr>
        <w:t>информационно-образовательные</w:t>
      </w:r>
      <w:r w:rsidRPr="00DE4267">
        <w:rPr>
          <w:spacing w:val="1"/>
          <w:sz w:val="24"/>
          <w:szCs w:val="24"/>
        </w:rPr>
        <w:t xml:space="preserve"> </w:t>
      </w:r>
      <w:r w:rsidRPr="00DE4267">
        <w:rPr>
          <w:sz w:val="24"/>
          <w:szCs w:val="24"/>
        </w:rPr>
        <w:t>ресурсы</w:t>
      </w:r>
      <w:r w:rsidRPr="00DE4267">
        <w:rPr>
          <w:spacing w:val="1"/>
          <w:sz w:val="24"/>
          <w:szCs w:val="24"/>
        </w:rPr>
        <w:t xml:space="preserve"> </w:t>
      </w:r>
      <w:r w:rsidRPr="00DE4267">
        <w:rPr>
          <w:sz w:val="24"/>
          <w:szCs w:val="24"/>
        </w:rPr>
        <w:t>Интернета,</w:t>
      </w:r>
      <w:r w:rsidRPr="00DE4267">
        <w:rPr>
          <w:spacing w:val="1"/>
          <w:sz w:val="24"/>
          <w:szCs w:val="24"/>
        </w:rPr>
        <w:t xml:space="preserve"> </w:t>
      </w:r>
      <w:r w:rsidRPr="00DE4267">
        <w:rPr>
          <w:sz w:val="24"/>
          <w:szCs w:val="24"/>
        </w:rPr>
        <w:t>прошедшие</w:t>
      </w:r>
      <w:r w:rsidRPr="00DE4267">
        <w:rPr>
          <w:spacing w:val="1"/>
          <w:sz w:val="24"/>
          <w:szCs w:val="24"/>
        </w:rPr>
        <w:t xml:space="preserve"> </w:t>
      </w:r>
      <w:r w:rsidRPr="00DE4267">
        <w:rPr>
          <w:sz w:val="24"/>
          <w:szCs w:val="24"/>
        </w:rPr>
        <w:t>в</w:t>
      </w:r>
      <w:r w:rsidRPr="00DE4267">
        <w:rPr>
          <w:spacing w:val="61"/>
          <w:sz w:val="24"/>
          <w:szCs w:val="24"/>
        </w:rPr>
        <w:t xml:space="preserve"> </w:t>
      </w:r>
      <w:r w:rsidRPr="00DE4267">
        <w:rPr>
          <w:sz w:val="24"/>
          <w:szCs w:val="24"/>
        </w:rPr>
        <w:t>установленом</w:t>
      </w:r>
      <w:r w:rsidRPr="00DE4267">
        <w:rPr>
          <w:spacing w:val="1"/>
          <w:sz w:val="24"/>
          <w:szCs w:val="24"/>
        </w:rPr>
        <w:t xml:space="preserve"> </w:t>
      </w:r>
      <w:r w:rsidRPr="00DE4267">
        <w:rPr>
          <w:sz w:val="24"/>
          <w:szCs w:val="24"/>
        </w:rPr>
        <w:t>порядке процедуру верификации и обеспечивающие доступ обучающихся к учебным материалам, в</w:t>
      </w:r>
      <w:r w:rsidRPr="00DE4267">
        <w:rPr>
          <w:spacing w:val="1"/>
          <w:sz w:val="24"/>
          <w:szCs w:val="24"/>
        </w:rPr>
        <w:t xml:space="preserve"> </w:t>
      </w:r>
      <w:r w:rsidRPr="00DE4267">
        <w:rPr>
          <w:sz w:val="24"/>
          <w:szCs w:val="24"/>
        </w:rPr>
        <w:t>т.</w:t>
      </w:r>
      <w:r w:rsidRPr="00DE4267">
        <w:rPr>
          <w:spacing w:val="-1"/>
          <w:sz w:val="24"/>
          <w:szCs w:val="24"/>
        </w:rPr>
        <w:t xml:space="preserve"> </w:t>
      </w:r>
      <w:r w:rsidRPr="00DE4267">
        <w:rPr>
          <w:sz w:val="24"/>
          <w:szCs w:val="24"/>
        </w:rPr>
        <w:t>ч. к наследию отечественного кинематографа;</w:t>
      </w:r>
    </w:p>
    <w:p w:rsidR="00DE4267" w:rsidRPr="00DE4267" w:rsidRDefault="00DE4267" w:rsidP="00281C15">
      <w:pPr>
        <w:pStyle w:val="a5"/>
        <w:numPr>
          <w:ilvl w:val="1"/>
          <w:numId w:val="127"/>
        </w:numPr>
        <w:tabs>
          <w:tab w:val="left" w:pos="1522"/>
        </w:tabs>
        <w:ind w:left="1521" w:hanging="710"/>
        <w:rPr>
          <w:sz w:val="24"/>
          <w:szCs w:val="24"/>
        </w:rPr>
      </w:pPr>
      <w:r w:rsidRPr="00DE4267">
        <w:rPr>
          <w:sz w:val="24"/>
          <w:szCs w:val="24"/>
        </w:rPr>
        <w:t>информационно-телекоммуникационная</w:t>
      </w:r>
      <w:r w:rsidRPr="00DE4267">
        <w:rPr>
          <w:spacing w:val="-8"/>
          <w:sz w:val="24"/>
          <w:szCs w:val="24"/>
        </w:rPr>
        <w:t xml:space="preserve"> </w:t>
      </w:r>
      <w:r w:rsidRPr="00DE4267">
        <w:rPr>
          <w:sz w:val="24"/>
          <w:szCs w:val="24"/>
        </w:rPr>
        <w:t>инфраструктура;</w:t>
      </w:r>
    </w:p>
    <w:p w:rsidR="00DE4267" w:rsidRPr="00DE4267" w:rsidRDefault="00DE4267" w:rsidP="00281C15">
      <w:pPr>
        <w:pStyle w:val="a5"/>
        <w:numPr>
          <w:ilvl w:val="1"/>
          <w:numId w:val="127"/>
        </w:numPr>
        <w:tabs>
          <w:tab w:val="left" w:pos="1521"/>
          <w:tab w:val="left" w:pos="1522"/>
          <w:tab w:val="left" w:pos="3209"/>
          <w:tab w:val="left" w:pos="4567"/>
          <w:tab w:val="left" w:pos="6740"/>
          <w:tab w:val="left" w:pos="9131"/>
        </w:tabs>
        <w:spacing w:before="133" w:line="300" w:lineRule="auto"/>
        <w:ind w:right="380" w:firstLine="280"/>
        <w:jc w:val="left"/>
        <w:rPr>
          <w:sz w:val="24"/>
          <w:szCs w:val="24"/>
        </w:rPr>
      </w:pPr>
      <w:r w:rsidRPr="00DE4267">
        <w:rPr>
          <w:sz w:val="24"/>
          <w:szCs w:val="24"/>
        </w:rPr>
        <w:t>технические</w:t>
      </w:r>
      <w:r w:rsidRPr="00DE4267">
        <w:rPr>
          <w:sz w:val="24"/>
          <w:szCs w:val="24"/>
        </w:rPr>
        <w:tab/>
        <w:t>средства,</w:t>
      </w:r>
      <w:r w:rsidRPr="00DE4267">
        <w:rPr>
          <w:sz w:val="24"/>
          <w:szCs w:val="24"/>
        </w:rPr>
        <w:tab/>
        <w:t>обеспечивающие</w:t>
      </w:r>
      <w:r w:rsidRPr="00DE4267">
        <w:rPr>
          <w:sz w:val="24"/>
          <w:szCs w:val="24"/>
        </w:rPr>
        <w:tab/>
        <w:t>функционирование</w:t>
      </w:r>
      <w:r w:rsidRPr="00DE4267">
        <w:rPr>
          <w:sz w:val="24"/>
          <w:szCs w:val="24"/>
        </w:rPr>
        <w:tab/>
        <w:t>информационно-</w:t>
      </w:r>
      <w:r w:rsidRPr="00DE4267">
        <w:rPr>
          <w:spacing w:val="-57"/>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среды;</w:t>
      </w:r>
    </w:p>
    <w:p w:rsidR="00DE4267" w:rsidRPr="00DE4267" w:rsidRDefault="00DE4267" w:rsidP="00281C15">
      <w:pPr>
        <w:pStyle w:val="a5"/>
        <w:numPr>
          <w:ilvl w:val="1"/>
          <w:numId w:val="127"/>
        </w:numPr>
        <w:tabs>
          <w:tab w:val="left" w:pos="1521"/>
          <w:tab w:val="left" w:pos="1522"/>
          <w:tab w:val="left" w:pos="3178"/>
          <w:tab w:val="left" w:pos="4865"/>
          <w:tab w:val="left" w:pos="6886"/>
          <w:tab w:val="left" w:pos="9134"/>
        </w:tabs>
        <w:spacing w:line="300" w:lineRule="auto"/>
        <w:ind w:right="383" w:firstLine="280"/>
        <w:jc w:val="left"/>
        <w:rPr>
          <w:sz w:val="24"/>
          <w:szCs w:val="24"/>
        </w:rPr>
      </w:pPr>
      <w:r w:rsidRPr="00DE4267">
        <w:rPr>
          <w:sz w:val="24"/>
          <w:szCs w:val="24"/>
        </w:rPr>
        <w:t>программные</w:t>
      </w:r>
      <w:r w:rsidRPr="00DE4267">
        <w:rPr>
          <w:sz w:val="24"/>
          <w:szCs w:val="24"/>
        </w:rPr>
        <w:tab/>
        <w:t>инструменты,</w:t>
      </w:r>
      <w:r w:rsidRPr="00DE4267">
        <w:rPr>
          <w:sz w:val="24"/>
          <w:szCs w:val="24"/>
        </w:rPr>
        <w:tab/>
        <w:t>обеспечивающие</w:t>
      </w:r>
      <w:r w:rsidRPr="00DE4267">
        <w:rPr>
          <w:sz w:val="24"/>
          <w:szCs w:val="24"/>
        </w:rPr>
        <w:tab/>
        <w:t>функционирование</w:t>
      </w:r>
      <w:r w:rsidRPr="00DE4267">
        <w:rPr>
          <w:sz w:val="24"/>
          <w:szCs w:val="24"/>
        </w:rPr>
        <w:tab/>
        <w:t>информационно-</w:t>
      </w:r>
      <w:r w:rsidRPr="00DE4267">
        <w:rPr>
          <w:spacing w:val="-57"/>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среды;</w:t>
      </w:r>
    </w:p>
    <w:p w:rsidR="00DE4267" w:rsidRPr="00DE4267" w:rsidRDefault="00DE4267" w:rsidP="00281C15">
      <w:pPr>
        <w:pStyle w:val="a5"/>
        <w:numPr>
          <w:ilvl w:val="1"/>
          <w:numId w:val="127"/>
        </w:numPr>
        <w:tabs>
          <w:tab w:val="left" w:pos="1581"/>
          <w:tab w:val="left" w:pos="1582"/>
        </w:tabs>
        <w:spacing w:before="1" w:line="300" w:lineRule="auto"/>
        <w:ind w:right="383" w:firstLine="280"/>
        <w:jc w:val="left"/>
        <w:rPr>
          <w:sz w:val="24"/>
          <w:szCs w:val="24"/>
        </w:rPr>
      </w:pPr>
      <w:r w:rsidRPr="00DE4267">
        <w:rPr>
          <w:sz w:val="24"/>
          <w:szCs w:val="24"/>
        </w:rPr>
        <w:t>служба</w:t>
      </w:r>
      <w:r w:rsidRPr="00DE4267">
        <w:rPr>
          <w:spacing w:val="47"/>
          <w:sz w:val="24"/>
          <w:szCs w:val="24"/>
        </w:rPr>
        <w:t xml:space="preserve"> </w:t>
      </w:r>
      <w:r w:rsidRPr="00DE4267">
        <w:rPr>
          <w:sz w:val="24"/>
          <w:szCs w:val="24"/>
        </w:rPr>
        <w:t>технической</w:t>
      </w:r>
      <w:r w:rsidRPr="00DE4267">
        <w:rPr>
          <w:spacing w:val="49"/>
          <w:sz w:val="24"/>
          <w:szCs w:val="24"/>
        </w:rPr>
        <w:t xml:space="preserve"> </w:t>
      </w:r>
      <w:r w:rsidRPr="00DE4267">
        <w:rPr>
          <w:sz w:val="24"/>
          <w:szCs w:val="24"/>
        </w:rPr>
        <w:t>поддержки</w:t>
      </w:r>
      <w:r w:rsidRPr="00DE4267">
        <w:rPr>
          <w:spacing w:val="49"/>
          <w:sz w:val="24"/>
          <w:szCs w:val="24"/>
        </w:rPr>
        <w:t xml:space="preserve"> </w:t>
      </w:r>
      <w:r w:rsidRPr="00DE4267">
        <w:rPr>
          <w:sz w:val="24"/>
          <w:szCs w:val="24"/>
        </w:rPr>
        <w:t>функционирования</w:t>
      </w:r>
      <w:r w:rsidRPr="00DE4267">
        <w:rPr>
          <w:spacing w:val="48"/>
          <w:sz w:val="24"/>
          <w:szCs w:val="24"/>
        </w:rPr>
        <w:t xml:space="preserve"> </w:t>
      </w:r>
      <w:r w:rsidRPr="00DE4267">
        <w:rPr>
          <w:sz w:val="24"/>
          <w:szCs w:val="24"/>
        </w:rPr>
        <w:t>информационно-образовательной</w:t>
      </w:r>
      <w:r w:rsidRPr="00DE4267">
        <w:rPr>
          <w:spacing w:val="-57"/>
          <w:sz w:val="24"/>
          <w:szCs w:val="24"/>
        </w:rPr>
        <w:t xml:space="preserve"> </w:t>
      </w:r>
      <w:r w:rsidRPr="00DE4267">
        <w:rPr>
          <w:sz w:val="24"/>
          <w:szCs w:val="24"/>
        </w:rPr>
        <w:t>среды.</w:t>
      </w:r>
    </w:p>
    <w:p w:rsidR="00DE4267" w:rsidRPr="00DE4267" w:rsidRDefault="00DE4267" w:rsidP="00DE4267">
      <w:pPr>
        <w:pStyle w:val="a3"/>
        <w:spacing w:line="278" w:lineRule="auto"/>
        <w:ind w:left="532" w:right="223" w:firstLine="280"/>
        <w:jc w:val="left"/>
        <w:rPr>
          <w:sz w:val="24"/>
          <w:szCs w:val="24"/>
        </w:rPr>
      </w:pPr>
      <w:r w:rsidRPr="00DE4267">
        <w:rPr>
          <w:sz w:val="24"/>
          <w:szCs w:val="24"/>
        </w:rPr>
        <w:t>ИОС</w:t>
      </w:r>
      <w:r w:rsidRPr="00DE4267">
        <w:rPr>
          <w:spacing w:val="54"/>
          <w:sz w:val="24"/>
          <w:szCs w:val="24"/>
        </w:rPr>
        <w:t xml:space="preserve"> </w:t>
      </w:r>
      <w:r w:rsidRPr="00DE4267">
        <w:rPr>
          <w:sz w:val="24"/>
          <w:szCs w:val="24"/>
        </w:rPr>
        <w:t>образовательной</w:t>
      </w:r>
      <w:r w:rsidRPr="00DE4267">
        <w:rPr>
          <w:spacing w:val="53"/>
          <w:sz w:val="24"/>
          <w:szCs w:val="24"/>
        </w:rPr>
        <w:t xml:space="preserve"> </w:t>
      </w:r>
      <w:r w:rsidRPr="00DE4267">
        <w:rPr>
          <w:sz w:val="24"/>
          <w:szCs w:val="24"/>
        </w:rPr>
        <w:t>организации</w:t>
      </w:r>
      <w:r w:rsidRPr="00DE4267">
        <w:rPr>
          <w:spacing w:val="56"/>
          <w:sz w:val="24"/>
          <w:szCs w:val="24"/>
        </w:rPr>
        <w:t xml:space="preserve"> </w:t>
      </w:r>
      <w:r w:rsidRPr="00DE4267">
        <w:rPr>
          <w:sz w:val="24"/>
          <w:szCs w:val="24"/>
        </w:rPr>
        <w:t>предоставляет</w:t>
      </w:r>
      <w:r w:rsidRPr="00DE4267">
        <w:rPr>
          <w:spacing w:val="55"/>
          <w:sz w:val="24"/>
          <w:szCs w:val="24"/>
        </w:rPr>
        <w:t xml:space="preserve"> </w:t>
      </w:r>
      <w:r w:rsidRPr="00DE4267">
        <w:rPr>
          <w:sz w:val="24"/>
          <w:szCs w:val="24"/>
        </w:rPr>
        <w:t>для</w:t>
      </w:r>
      <w:r w:rsidRPr="00DE4267">
        <w:rPr>
          <w:spacing w:val="54"/>
          <w:sz w:val="24"/>
          <w:szCs w:val="24"/>
        </w:rPr>
        <w:t xml:space="preserve"> </w:t>
      </w:r>
      <w:r w:rsidRPr="00DE4267">
        <w:rPr>
          <w:sz w:val="24"/>
          <w:szCs w:val="24"/>
        </w:rPr>
        <w:t>участников</w:t>
      </w:r>
      <w:r w:rsidRPr="00DE4267">
        <w:rPr>
          <w:spacing w:val="52"/>
          <w:sz w:val="24"/>
          <w:szCs w:val="24"/>
        </w:rPr>
        <w:t xml:space="preserve"> </w:t>
      </w:r>
      <w:r w:rsidRPr="00DE4267">
        <w:rPr>
          <w:sz w:val="24"/>
          <w:szCs w:val="24"/>
        </w:rPr>
        <w:t>образовательного</w:t>
      </w:r>
      <w:r w:rsidRPr="00DE4267">
        <w:rPr>
          <w:spacing w:val="54"/>
          <w:sz w:val="24"/>
          <w:szCs w:val="24"/>
        </w:rPr>
        <w:t xml:space="preserve"> </w:t>
      </w:r>
      <w:r w:rsidRPr="00DE4267">
        <w:rPr>
          <w:sz w:val="24"/>
          <w:szCs w:val="24"/>
        </w:rPr>
        <w:t>процесса</w:t>
      </w:r>
      <w:r w:rsidRPr="00DE4267">
        <w:rPr>
          <w:spacing w:val="-57"/>
          <w:sz w:val="24"/>
          <w:szCs w:val="24"/>
        </w:rPr>
        <w:t xml:space="preserve"> </w:t>
      </w:r>
      <w:r w:rsidRPr="00DE4267">
        <w:rPr>
          <w:sz w:val="24"/>
          <w:szCs w:val="24"/>
        </w:rPr>
        <w:t>возможность:</w:t>
      </w:r>
    </w:p>
    <w:p w:rsidR="00DE4267" w:rsidRPr="00DE4267" w:rsidRDefault="00DE4267" w:rsidP="00281C15">
      <w:pPr>
        <w:pStyle w:val="a5"/>
        <w:numPr>
          <w:ilvl w:val="1"/>
          <w:numId w:val="127"/>
        </w:numPr>
        <w:tabs>
          <w:tab w:val="left" w:pos="1522"/>
        </w:tabs>
        <w:spacing w:before="194"/>
        <w:ind w:left="1521" w:hanging="710"/>
        <w:rPr>
          <w:sz w:val="24"/>
          <w:szCs w:val="24"/>
        </w:rPr>
      </w:pPr>
      <w:r w:rsidRPr="00DE4267">
        <w:rPr>
          <w:sz w:val="24"/>
          <w:szCs w:val="24"/>
        </w:rPr>
        <w:t>достижения</w:t>
      </w:r>
      <w:r w:rsidRPr="00DE4267">
        <w:rPr>
          <w:spacing w:val="-3"/>
          <w:sz w:val="24"/>
          <w:szCs w:val="24"/>
        </w:rPr>
        <w:t xml:space="preserve"> </w:t>
      </w:r>
      <w:r w:rsidRPr="00DE4267">
        <w:rPr>
          <w:sz w:val="24"/>
          <w:szCs w:val="24"/>
        </w:rPr>
        <w:t>обучающимися</w:t>
      </w:r>
      <w:r w:rsidRPr="00DE4267">
        <w:rPr>
          <w:spacing w:val="-3"/>
          <w:sz w:val="24"/>
          <w:szCs w:val="24"/>
        </w:rPr>
        <w:t xml:space="preserve"> </w:t>
      </w:r>
      <w:r w:rsidRPr="00DE4267">
        <w:rPr>
          <w:sz w:val="24"/>
          <w:szCs w:val="24"/>
        </w:rPr>
        <w:t>планируемых</w:t>
      </w:r>
      <w:r w:rsidRPr="00DE4267">
        <w:rPr>
          <w:spacing w:val="-2"/>
          <w:sz w:val="24"/>
          <w:szCs w:val="24"/>
        </w:rPr>
        <w:t xml:space="preserve"> </w:t>
      </w:r>
      <w:r w:rsidRPr="00DE4267">
        <w:rPr>
          <w:sz w:val="24"/>
          <w:szCs w:val="24"/>
        </w:rPr>
        <w:t>результатов</w:t>
      </w:r>
      <w:r w:rsidRPr="00DE4267">
        <w:rPr>
          <w:spacing w:val="-3"/>
          <w:sz w:val="24"/>
          <w:szCs w:val="24"/>
        </w:rPr>
        <w:t xml:space="preserve"> </w:t>
      </w:r>
      <w:r w:rsidRPr="00DE4267">
        <w:rPr>
          <w:sz w:val="24"/>
          <w:szCs w:val="24"/>
        </w:rPr>
        <w:t>освоения</w:t>
      </w:r>
      <w:r w:rsidRPr="00DE4267">
        <w:rPr>
          <w:spacing w:val="-2"/>
          <w:sz w:val="24"/>
          <w:szCs w:val="24"/>
        </w:rPr>
        <w:t xml:space="preserve"> </w:t>
      </w:r>
      <w:r w:rsidRPr="00DE4267">
        <w:rPr>
          <w:sz w:val="24"/>
          <w:szCs w:val="24"/>
        </w:rPr>
        <w:t>ООП</w:t>
      </w:r>
      <w:r w:rsidRPr="00DE4267">
        <w:rPr>
          <w:spacing w:val="-4"/>
          <w:sz w:val="24"/>
          <w:szCs w:val="24"/>
        </w:rPr>
        <w:t xml:space="preserve"> </w:t>
      </w:r>
      <w:r w:rsidRPr="00DE4267">
        <w:rPr>
          <w:sz w:val="24"/>
          <w:szCs w:val="24"/>
        </w:rPr>
        <w:t>ООО;</w:t>
      </w:r>
    </w:p>
    <w:p w:rsidR="00DE4267" w:rsidRPr="00DE4267" w:rsidRDefault="00DE4267" w:rsidP="00281C15">
      <w:pPr>
        <w:pStyle w:val="a5"/>
        <w:numPr>
          <w:ilvl w:val="1"/>
          <w:numId w:val="127"/>
        </w:numPr>
        <w:tabs>
          <w:tab w:val="left" w:pos="1522"/>
        </w:tabs>
        <w:spacing w:before="45" w:line="256" w:lineRule="auto"/>
        <w:ind w:right="378" w:firstLine="280"/>
        <w:rPr>
          <w:sz w:val="24"/>
          <w:szCs w:val="24"/>
        </w:rPr>
      </w:pPr>
      <w:r w:rsidRPr="00DE4267">
        <w:rPr>
          <w:sz w:val="24"/>
          <w:szCs w:val="24"/>
        </w:rPr>
        <w:t>развития</w:t>
      </w:r>
      <w:r w:rsidRPr="00DE4267">
        <w:rPr>
          <w:spacing w:val="1"/>
          <w:sz w:val="24"/>
          <w:szCs w:val="24"/>
        </w:rPr>
        <w:t xml:space="preserve"> </w:t>
      </w:r>
      <w:r w:rsidRPr="00DE4267">
        <w:rPr>
          <w:sz w:val="24"/>
          <w:szCs w:val="24"/>
        </w:rPr>
        <w:t>личности,</w:t>
      </w:r>
      <w:r w:rsidRPr="00DE4267">
        <w:rPr>
          <w:spacing w:val="1"/>
          <w:sz w:val="24"/>
          <w:szCs w:val="24"/>
        </w:rPr>
        <w:t xml:space="preserve"> </w:t>
      </w:r>
      <w:r w:rsidRPr="00DE4267">
        <w:rPr>
          <w:sz w:val="24"/>
          <w:szCs w:val="24"/>
        </w:rPr>
        <w:t>удовлетворения</w:t>
      </w:r>
      <w:r w:rsidRPr="00DE4267">
        <w:rPr>
          <w:spacing w:val="1"/>
          <w:sz w:val="24"/>
          <w:szCs w:val="24"/>
        </w:rPr>
        <w:t xml:space="preserve"> </w:t>
      </w:r>
      <w:r w:rsidRPr="00DE4267">
        <w:rPr>
          <w:sz w:val="24"/>
          <w:szCs w:val="24"/>
        </w:rPr>
        <w:t>познавательных</w:t>
      </w:r>
      <w:r w:rsidRPr="00DE4267">
        <w:rPr>
          <w:spacing w:val="1"/>
          <w:sz w:val="24"/>
          <w:szCs w:val="24"/>
        </w:rPr>
        <w:t xml:space="preserve"> </w:t>
      </w:r>
      <w:r w:rsidRPr="00DE4267">
        <w:rPr>
          <w:sz w:val="24"/>
          <w:szCs w:val="24"/>
        </w:rPr>
        <w:t>интересов,</w:t>
      </w:r>
      <w:r w:rsidRPr="00DE4267">
        <w:rPr>
          <w:spacing w:val="1"/>
          <w:sz w:val="24"/>
          <w:szCs w:val="24"/>
        </w:rPr>
        <w:t xml:space="preserve"> </w:t>
      </w:r>
      <w:r w:rsidRPr="00DE4267">
        <w:rPr>
          <w:sz w:val="24"/>
          <w:szCs w:val="24"/>
        </w:rPr>
        <w:t>самореализации</w:t>
      </w:r>
      <w:r w:rsidRPr="00DE4267">
        <w:rPr>
          <w:spacing w:val="1"/>
          <w:sz w:val="24"/>
          <w:szCs w:val="24"/>
        </w:rPr>
        <w:t xml:space="preserve"> </w:t>
      </w:r>
      <w:r w:rsidRPr="00DE4267">
        <w:rPr>
          <w:sz w:val="24"/>
          <w:szCs w:val="24"/>
        </w:rPr>
        <w:t>обучающихся, в том числе одаренных и талантливых, через организацию учебной и внеурочной</w:t>
      </w:r>
      <w:r w:rsidRPr="00DE4267">
        <w:rPr>
          <w:spacing w:val="1"/>
          <w:sz w:val="24"/>
          <w:szCs w:val="24"/>
        </w:rPr>
        <w:t xml:space="preserve"> </w:t>
      </w:r>
      <w:r w:rsidRPr="00DE4267">
        <w:rPr>
          <w:sz w:val="24"/>
          <w:szCs w:val="24"/>
        </w:rPr>
        <w:t>деятельности,</w:t>
      </w:r>
      <w:r w:rsidRPr="00DE4267">
        <w:rPr>
          <w:spacing w:val="1"/>
          <w:sz w:val="24"/>
          <w:szCs w:val="24"/>
        </w:rPr>
        <w:t xml:space="preserve"> </w:t>
      </w:r>
      <w:r w:rsidRPr="00DE4267">
        <w:rPr>
          <w:sz w:val="24"/>
          <w:szCs w:val="24"/>
        </w:rPr>
        <w:t>социальных</w:t>
      </w:r>
      <w:r w:rsidRPr="00DE4267">
        <w:rPr>
          <w:spacing w:val="1"/>
          <w:sz w:val="24"/>
          <w:szCs w:val="24"/>
        </w:rPr>
        <w:t xml:space="preserve"> </w:t>
      </w:r>
      <w:r w:rsidRPr="00DE4267">
        <w:rPr>
          <w:sz w:val="24"/>
          <w:szCs w:val="24"/>
        </w:rPr>
        <w:t>практик,</w:t>
      </w:r>
      <w:r w:rsidRPr="00DE4267">
        <w:rPr>
          <w:spacing w:val="1"/>
          <w:sz w:val="24"/>
          <w:szCs w:val="24"/>
        </w:rPr>
        <w:t xml:space="preserve"> </w:t>
      </w:r>
      <w:r w:rsidRPr="00DE4267">
        <w:rPr>
          <w:sz w:val="24"/>
          <w:szCs w:val="24"/>
        </w:rPr>
        <w:t>включая</w:t>
      </w:r>
      <w:r w:rsidRPr="00DE4267">
        <w:rPr>
          <w:spacing w:val="1"/>
          <w:sz w:val="24"/>
          <w:szCs w:val="24"/>
        </w:rPr>
        <w:t xml:space="preserve"> </w:t>
      </w:r>
      <w:r w:rsidRPr="00DE4267">
        <w:rPr>
          <w:sz w:val="24"/>
          <w:szCs w:val="24"/>
        </w:rPr>
        <w:t>общественно-полезную</w:t>
      </w:r>
      <w:r w:rsidRPr="00DE4267">
        <w:rPr>
          <w:spacing w:val="1"/>
          <w:sz w:val="24"/>
          <w:szCs w:val="24"/>
        </w:rPr>
        <w:t xml:space="preserve"> </w:t>
      </w:r>
      <w:r w:rsidRPr="00DE4267">
        <w:rPr>
          <w:sz w:val="24"/>
          <w:szCs w:val="24"/>
        </w:rPr>
        <w:t>деятельность,</w:t>
      </w:r>
      <w:r w:rsidRPr="00DE4267">
        <w:rPr>
          <w:spacing w:val="-57"/>
          <w:sz w:val="24"/>
          <w:szCs w:val="24"/>
        </w:rPr>
        <w:t xml:space="preserve"> </w:t>
      </w:r>
      <w:r w:rsidRPr="00DE4267">
        <w:rPr>
          <w:sz w:val="24"/>
          <w:szCs w:val="24"/>
        </w:rPr>
        <w:t>профессиональной пробы, практическую подготовку, систему кружков, клубов, секций, студий с</w:t>
      </w:r>
      <w:r w:rsidRPr="00DE4267">
        <w:rPr>
          <w:spacing w:val="1"/>
          <w:sz w:val="24"/>
          <w:szCs w:val="24"/>
        </w:rPr>
        <w:t xml:space="preserve"> </w:t>
      </w:r>
      <w:r w:rsidRPr="00DE4267">
        <w:rPr>
          <w:sz w:val="24"/>
          <w:szCs w:val="24"/>
        </w:rPr>
        <w:t>использованием</w:t>
      </w:r>
      <w:r w:rsidRPr="00DE4267">
        <w:rPr>
          <w:spacing w:val="1"/>
          <w:sz w:val="24"/>
          <w:szCs w:val="24"/>
        </w:rPr>
        <w:t xml:space="preserve"> </w:t>
      </w:r>
      <w:r w:rsidRPr="00DE4267">
        <w:rPr>
          <w:sz w:val="24"/>
          <w:szCs w:val="24"/>
        </w:rPr>
        <w:t>возможностей</w:t>
      </w:r>
      <w:r w:rsidRPr="00DE4267">
        <w:rPr>
          <w:spacing w:val="1"/>
          <w:sz w:val="24"/>
          <w:szCs w:val="24"/>
        </w:rPr>
        <w:t xml:space="preserve"> </w:t>
      </w:r>
      <w:r w:rsidRPr="00DE4267">
        <w:rPr>
          <w:sz w:val="24"/>
          <w:szCs w:val="24"/>
        </w:rPr>
        <w:t>организаций</w:t>
      </w:r>
      <w:r w:rsidRPr="00DE4267">
        <w:rPr>
          <w:spacing w:val="1"/>
          <w:sz w:val="24"/>
          <w:szCs w:val="24"/>
        </w:rPr>
        <w:t xml:space="preserve"> </w:t>
      </w:r>
      <w:r w:rsidRPr="00DE4267">
        <w:rPr>
          <w:sz w:val="24"/>
          <w:szCs w:val="24"/>
        </w:rPr>
        <w:t>дополнительного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культуры</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спорта,</w:t>
      </w:r>
      <w:r w:rsidRPr="00DE4267">
        <w:rPr>
          <w:spacing w:val="1"/>
          <w:sz w:val="24"/>
          <w:szCs w:val="24"/>
        </w:rPr>
        <w:t xml:space="preserve"> </w:t>
      </w:r>
      <w:r w:rsidRPr="00DE4267">
        <w:rPr>
          <w:sz w:val="24"/>
          <w:szCs w:val="24"/>
        </w:rPr>
        <w:t>профессиональных</w:t>
      </w:r>
      <w:r w:rsidRPr="00DE4267">
        <w:rPr>
          <w:spacing w:val="1"/>
          <w:sz w:val="24"/>
          <w:szCs w:val="24"/>
        </w:rPr>
        <w:t xml:space="preserve"> </w:t>
      </w:r>
      <w:r w:rsidRPr="00DE4267">
        <w:rPr>
          <w:sz w:val="24"/>
          <w:szCs w:val="24"/>
        </w:rPr>
        <w:t>образовательных</w:t>
      </w:r>
      <w:r w:rsidRPr="00DE4267">
        <w:rPr>
          <w:spacing w:val="1"/>
          <w:sz w:val="24"/>
          <w:szCs w:val="24"/>
        </w:rPr>
        <w:t xml:space="preserve"> </w:t>
      </w:r>
      <w:r w:rsidRPr="00DE4267">
        <w:rPr>
          <w:sz w:val="24"/>
          <w:szCs w:val="24"/>
        </w:rPr>
        <w:t>организаций</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социальных</w:t>
      </w:r>
      <w:r w:rsidRPr="00DE4267">
        <w:rPr>
          <w:spacing w:val="1"/>
          <w:sz w:val="24"/>
          <w:szCs w:val="24"/>
        </w:rPr>
        <w:t xml:space="preserve"> </w:t>
      </w:r>
      <w:r w:rsidRPr="00DE4267">
        <w:rPr>
          <w:sz w:val="24"/>
          <w:szCs w:val="24"/>
        </w:rPr>
        <w:t>партнеров</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профессионально-</w:t>
      </w:r>
      <w:r w:rsidRPr="00DE4267">
        <w:rPr>
          <w:spacing w:val="1"/>
          <w:sz w:val="24"/>
          <w:szCs w:val="24"/>
        </w:rPr>
        <w:t xml:space="preserve"> </w:t>
      </w:r>
      <w:r w:rsidRPr="00DE4267">
        <w:rPr>
          <w:sz w:val="24"/>
          <w:szCs w:val="24"/>
        </w:rPr>
        <w:t>производственном</w:t>
      </w:r>
      <w:r w:rsidRPr="00DE4267">
        <w:rPr>
          <w:spacing w:val="-2"/>
          <w:sz w:val="24"/>
          <w:szCs w:val="24"/>
        </w:rPr>
        <w:t xml:space="preserve"> </w:t>
      </w:r>
      <w:r w:rsidRPr="00DE4267">
        <w:rPr>
          <w:sz w:val="24"/>
          <w:szCs w:val="24"/>
        </w:rPr>
        <w:t>окружении;</w:t>
      </w:r>
    </w:p>
    <w:p w:rsidR="00DE4267" w:rsidRPr="00DE4267" w:rsidRDefault="00DE4267" w:rsidP="00281C15">
      <w:pPr>
        <w:pStyle w:val="a5"/>
        <w:numPr>
          <w:ilvl w:val="1"/>
          <w:numId w:val="127"/>
        </w:numPr>
        <w:tabs>
          <w:tab w:val="left" w:pos="1522"/>
        </w:tabs>
        <w:spacing w:line="256" w:lineRule="auto"/>
        <w:ind w:right="388" w:firstLine="280"/>
        <w:rPr>
          <w:sz w:val="24"/>
          <w:szCs w:val="24"/>
        </w:rPr>
      </w:pPr>
      <w:r w:rsidRPr="00DE4267">
        <w:rPr>
          <w:sz w:val="24"/>
          <w:szCs w:val="24"/>
        </w:rPr>
        <w:t>формирования</w:t>
      </w:r>
      <w:r w:rsidRPr="00DE4267">
        <w:rPr>
          <w:spacing w:val="1"/>
          <w:sz w:val="24"/>
          <w:szCs w:val="24"/>
        </w:rPr>
        <w:t xml:space="preserve"> </w:t>
      </w:r>
      <w:r w:rsidRPr="00DE4267">
        <w:rPr>
          <w:sz w:val="24"/>
          <w:szCs w:val="24"/>
        </w:rPr>
        <w:t>функциональной</w:t>
      </w:r>
      <w:r w:rsidRPr="00DE4267">
        <w:rPr>
          <w:spacing w:val="1"/>
          <w:sz w:val="24"/>
          <w:szCs w:val="24"/>
        </w:rPr>
        <w:t xml:space="preserve"> </w:t>
      </w:r>
      <w:r w:rsidRPr="00DE4267">
        <w:rPr>
          <w:sz w:val="24"/>
          <w:szCs w:val="24"/>
        </w:rPr>
        <w:t>грамотности</w:t>
      </w:r>
      <w:r w:rsidRPr="00DE4267">
        <w:rPr>
          <w:spacing w:val="1"/>
          <w:sz w:val="24"/>
          <w:szCs w:val="24"/>
        </w:rPr>
        <w:t xml:space="preserve"> </w:t>
      </w:r>
      <w:r w:rsidRPr="00DE4267">
        <w:rPr>
          <w:sz w:val="24"/>
          <w:szCs w:val="24"/>
        </w:rPr>
        <w:t>обучающихся,</w:t>
      </w:r>
      <w:r w:rsidRPr="00DE4267">
        <w:rPr>
          <w:spacing w:val="1"/>
          <w:sz w:val="24"/>
          <w:szCs w:val="24"/>
        </w:rPr>
        <w:t xml:space="preserve"> </w:t>
      </w:r>
      <w:r w:rsidRPr="00DE4267">
        <w:rPr>
          <w:sz w:val="24"/>
          <w:szCs w:val="24"/>
        </w:rPr>
        <w:t>включающей</w:t>
      </w:r>
      <w:r w:rsidRPr="00DE4267">
        <w:rPr>
          <w:spacing w:val="1"/>
          <w:sz w:val="24"/>
          <w:szCs w:val="24"/>
        </w:rPr>
        <w:t xml:space="preserve"> </w:t>
      </w:r>
      <w:r w:rsidRPr="00DE4267">
        <w:rPr>
          <w:sz w:val="24"/>
          <w:szCs w:val="24"/>
        </w:rPr>
        <w:t>овладение</w:t>
      </w:r>
      <w:r w:rsidRPr="00DE4267">
        <w:rPr>
          <w:spacing w:val="-57"/>
          <w:sz w:val="24"/>
          <w:szCs w:val="24"/>
        </w:rPr>
        <w:t xml:space="preserve"> </w:t>
      </w:r>
      <w:r w:rsidRPr="00DE4267">
        <w:rPr>
          <w:sz w:val="24"/>
          <w:szCs w:val="24"/>
        </w:rPr>
        <w:t>ключевыми</w:t>
      </w:r>
      <w:r w:rsidRPr="00DE4267">
        <w:rPr>
          <w:spacing w:val="1"/>
          <w:sz w:val="24"/>
          <w:szCs w:val="24"/>
        </w:rPr>
        <w:t xml:space="preserve"> </w:t>
      </w:r>
      <w:r w:rsidRPr="00DE4267">
        <w:rPr>
          <w:sz w:val="24"/>
          <w:szCs w:val="24"/>
        </w:rPr>
        <w:t>компетенциями,</w:t>
      </w:r>
      <w:r w:rsidRPr="00DE4267">
        <w:rPr>
          <w:spacing w:val="1"/>
          <w:sz w:val="24"/>
          <w:szCs w:val="24"/>
        </w:rPr>
        <w:t xml:space="preserve"> </w:t>
      </w:r>
      <w:r w:rsidRPr="00DE4267">
        <w:rPr>
          <w:sz w:val="24"/>
          <w:szCs w:val="24"/>
        </w:rPr>
        <w:t>составляющими</w:t>
      </w:r>
      <w:r w:rsidRPr="00DE4267">
        <w:rPr>
          <w:spacing w:val="1"/>
          <w:sz w:val="24"/>
          <w:szCs w:val="24"/>
        </w:rPr>
        <w:t xml:space="preserve"> </w:t>
      </w:r>
      <w:r w:rsidRPr="00DE4267">
        <w:rPr>
          <w:sz w:val="24"/>
          <w:szCs w:val="24"/>
        </w:rPr>
        <w:t>основу</w:t>
      </w:r>
      <w:r w:rsidRPr="00DE4267">
        <w:rPr>
          <w:spacing w:val="1"/>
          <w:sz w:val="24"/>
          <w:szCs w:val="24"/>
        </w:rPr>
        <w:t xml:space="preserve"> </w:t>
      </w:r>
      <w:r w:rsidRPr="00DE4267">
        <w:rPr>
          <w:sz w:val="24"/>
          <w:szCs w:val="24"/>
        </w:rPr>
        <w:t>дальнейшего</w:t>
      </w:r>
      <w:r w:rsidRPr="00DE4267">
        <w:rPr>
          <w:spacing w:val="1"/>
          <w:sz w:val="24"/>
          <w:szCs w:val="24"/>
        </w:rPr>
        <w:t xml:space="preserve"> </w:t>
      </w:r>
      <w:r w:rsidRPr="00DE4267">
        <w:rPr>
          <w:sz w:val="24"/>
          <w:szCs w:val="24"/>
        </w:rPr>
        <w:t>успешного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ориентации</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мире</w:t>
      </w:r>
      <w:r w:rsidRPr="00DE4267">
        <w:rPr>
          <w:spacing w:val="-1"/>
          <w:sz w:val="24"/>
          <w:szCs w:val="24"/>
        </w:rPr>
        <w:t xml:space="preserve"> </w:t>
      </w:r>
      <w:r w:rsidRPr="00DE4267">
        <w:rPr>
          <w:sz w:val="24"/>
          <w:szCs w:val="24"/>
        </w:rPr>
        <w:t>профессий;</w:t>
      </w:r>
    </w:p>
    <w:p w:rsidR="00DE4267" w:rsidRPr="00DE4267" w:rsidRDefault="00DE4267" w:rsidP="00281C15">
      <w:pPr>
        <w:pStyle w:val="a5"/>
        <w:numPr>
          <w:ilvl w:val="1"/>
          <w:numId w:val="127"/>
        </w:numPr>
        <w:tabs>
          <w:tab w:val="left" w:pos="1522"/>
        </w:tabs>
        <w:spacing w:line="256" w:lineRule="auto"/>
        <w:ind w:right="382" w:firstLine="280"/>
        <w:rPr>
          <w:sz w:val="24"/>
          <w:szCs w:val="24"/>
        </w:rPr>
      </w:pPr>
      <w:r w:rsidRPr="00DE4267">
        <w:rPr>
          <w:sz w:val="24"/>
          <w:szCs w:val="24"/>
        </w:rPr>
        <w:t>формирования социокультурных и духовно-нравственных ценностей обучающихся, основ</w:t>
      </w:r>
      <w:r w:rsidRPr="00DE4267">
        <w:rPr>
          <w:spacing w:val="1"/>
          <w:sz w:val="24"/>
          <w:szCs w:val="24"/>
        </w:rPr>
        <w:t xml:space="preserve"> </w:t>
      </w:r>
      <w:r w:rsidRPr="00DE4267">
        <w:rPr>
          <w:sz w:val="24"/>
          <w:szCs w:val="24"/>
        </w:rPr>
        <w:t>их</w:t>
      </w:r>
      <w:r w:rsidRPr="00DE4267">
        <w:rPr>
          <w:spacing w:val="1"/>
          <w:sz w:val="24"/>
          <w:szCs w:val="24"/>
        </w:rPr>
        <w:t xml:space="preserve"> </w:t>
      </w:r>
      <w:r w:rsidRPr="00DE4267">
        <w:rPr>
          <w:sz w:val="24"/>
          <w:szCs w:val="24"/>
        </w:rPr>
        <w:t>гражданственности,</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гражданской</w:t>
      </w:r>
      <w:r w:rsidRPr="00DE4267">
        <w:rPr>
          <w:spacing w:val="1"/>
          <w:sz w:val="24"/>
          <w:szCs w:val="24"/>
        </w:rPr>
        <w:t xml:space="preserve"> </w:t>
      </w:r>
      <w:r w:rsidRPr="00DE4267">
        <w:rPr>
          <w:sz w:val="24"/>
          <w:szCs w:val="24"/>
        </w:rPr>
        <w:t>идентичности</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социально-профессиональных</w:t>
      </w:r>
      <w:r w:rsidRPr="00DE4267">
        <w:rPr>
          <w:spacing w:val="1"/>
          <w:sz w:val="24"/>
          <w:szCs w:val="24"/>
        </w:rPr>
        <w:t xml:space="preserve"> </w:t>
      </w:r>
      <w:r w:rsidRPr="00DE4267">
        <w:rPr>
          <w:sz w:val="24"/>
          <w:szCs w:val="24"/>
        </w:rPr>
        <w:t>ориентаций;</w:t>
      </w:r>
    </w:p>
    <w:p w:rsidR="00DE4267" w:rsidRPr="00DE4267" w:rsidRDefault="00DE4267" w:rsidP="00281C15">
      <w:pPr>
        <w:pStyle w:val="a5"/>
        <w:numPr>
          <w:ilvl w:val="1"/>
          <w:numId w:val="127"/>
        </w:numPr>
        <w:tabs>
          <w:tab w:val="left" w:pos="1522"/>
        </w:tabs>
        <w:spacing w:line="256" w:lineRule="auto"/>
        <w:ind w:right="385" w:firstLine="280"/>
        <w:rPr>
          <w:sz w:val="24"/>
          <w:szCs w:val="24"/>
        </w:rPr>
      </w:pPr>
      <w:r w:rsidRPr="00DE4267">
        <w:rPr>
          <w:sz w:val="24"/>
          <w:szCs w:val="24"/>
        </w:rPr>
        <w:t>индивидуализации</w:t>
      </w:r>
      <w:r w:rsidRPr="00DE4267">
        <w:rPr>
          <w:spacing w:val="1"/>
          <w:sz w:val="24"/>
          <w:szCs w:val="24"/>
        </w:rPr>
        <w:t xml:space="preserve"> </w:t>
      </w:r>
      <w:r w:rsidRPr="00DE4267">
        <w:rPr>
          <w:sz w:val="24"/>
          <w:szCs w:val="24"/>
        </w:rPr>
        <w:t>процесса</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посредством</w:t>
      </w:r>
      <w:r w:rsidRPr="00DE4267">
        <w:rPr>
          <w:spacing w:val="1"/>
          <w:sz w:val="24"/>
          <w:szCs w:val="24"/>
        </w:rPr>
        <w:t xml:space="preserve"> </w:t>
      </w:r>
      <w:r w:rsidRPr="00DE4267">
        <w:rPr>
          <w:sz w:val="24"/>
          <w:szCs w:val="24"/>
        </w:rPr>
        <w:t>проектирования</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индивидуальных</w:t>
      </w:r>
      <w:r w:rsidRPr="00DE4267">
        <w:rPr>
          <w:spacing w:val="1"/>
          <w:sz w:val="24"/>
          <w:szCs w:val="24"/>
        </w:rPr>
        <w:t xml:space="preserve"> </w:t>
      </w:r>
      <w:r w:rsidRPr="00DE4267">
        <w:rPr>
          <w:sz w:val="24"/>
          <w:szCs w:val="24"/>
        </w:rPr>
        <w:t>образовательных</w:t>
      </w:r>
      <w:r w:rsidRPr="00DE4267">
        <w:rPr>
          <w:spacing w:val="1"/>
          <w:sz w:val="24"/>
          <w:szCs w:val="24"/>
        </w:rPr>
        <w:t xml:space="preserve"> </w:t>
      </w:r>
      <w:r w:rsidRPr="00DE4267">
        <w:rPr>
          <w:sz w:val="24"/>
          <w:szCs w:val="24"/>
        </w:rPr>
        <w:t>планов</w:t>
      </w:r>
      <w:r w:rsidRPr="00DE4267">
        <w:rPr>
          <w:spacing w:val="1"/>
          <w:sz w:val="24"/>
          <w:szCs w:val="24"/>
        </w:rPr>
        <w:t xml:space="preserve"> </w:t>
      </w:r>
      <w:r w:rsidRPr="00DE4267">
        <w:rPr>
          <w:sz w:val="24"/>
          <w:szCs w:val="24"/>
        </w:rPr>
        <w:t>обучающихся,</w:t>
      </w:r>
      <w:r w:rsidRPr="00DE4267">
        <w:rPr>
          <w:spacing w:val="1"/>
          <w:sz w:val="24"/>
          <w:szCs w:val="24"/>
        </w:rPr>
        <w:t xml:space="preserve"> </w:t>
      </w:r>
      <w:r w:rsidRPr="00DE4267">
        <w:rPr>
          <w:sz w:val="24"/>
          <w:szCs w:val="24"/>
        </w:rPr>
        <w:t>обеспечения</w:t>
      </w:r>
      <w:r w:rsidRPr="00DE4267">
        <w:rPr>
          <w:spacing w:val="1"/>
          <w:sz w:val="24"/>
          <w:szCs w:val="24"/>
        </w:rPr>
        <w:t xml:space="preserve"> </w:t>
      </w:r>
      <w:r w:rsidRPr="00DE4267">
        <w:rPr>
          <w:sz w:val="24"/>
          <w:szCs w:val="24"/>
        </w:rPr>
        <w:t>их</w:t>
      </w:r>
      <w:r w:rsidRPr="00DE4267">
        <w:rPr>
          <w:spacing w:val="1"/>
          <w:sz w:val="24"/>
          <w:szCs w:val="24"/>
        </w:rPr>
        <w:t xml:space="preserve"> </w:t>
      </w:r>
      <w:r w:rsidRPr="00DE4267">
        <w:rPr>
          <w:sz w:val="24"/>
          <w:szCs w:val="24"/>
        </w:rPr>
        <w:t>эффективной</w:t>
      </w:r>
      <w:r w:rsidRPr="00DE4267">
        <w:rPr>
          <w:spacing w:val="1"/>
          <w:sz w:val="24"/>
          <w:szCs w:val="24"/>
        </w:rPr>
        <w:t xml:space="preserve"> </w:t>
      </w:r>
      <w:r w:rsidRPr="00DE4267">
        <w:rPr>
          <w:sz w:val="24"/>
          <w:szCs w:val="24"/>
        </w:rPr>
        <w:t>самостоятельной</w:t>
      </w:r>
      <w:r w:rsidRPr="00DE4267">
        <w:rPr>
          <w:spacing w:val="-1"/>
          <w:sz w:val="24"/>
          <w:szCs w:val="24"/>
        </w:rPr>
        <w:t xml:space="preserve"> </w:t>
      </w:r>
      <w:r w:rsidRPr="00DE4267">
        <w:rPr>
          <w:sz w:val="24"/>
          <w:szCs w:val="24"/>
        </w:rPr>
        <w:t>работы при поддержке</w:t>
      </w:r>
      <w:r w:rsidRPr="00DE4267">
        <w:rPr>
          <w:spacing w:val="1"/>
          <w:sz w:val="24"/>
          <w:szCs w:val="24"/>
        </w:rPr>
        <w:t xml:space="preserve"> </w:t>
      </w:r>
      <w:r w:rsidRPr="00DE4267">
        <w:rPr>
          <w:sz w:val="24"/>
          <w:szCs w:val="24"/>
        </w:rPr>
        <w:t>педагогических работников;</w:t>
      </w:r>
    </w:p>
    <w:p w:rsidR="00DE4267" w:rsidRPr="00DE4267" w:rsidRDefault="00DE4267" w:rsidP="00281C15">
      <w:pPr>
        <w:pStyle w:val="a5"/>
        <w:numPr>
          <w:ilvl w:val="1"/>
          <w:numId w:val="127"/>
        </w:numPr>
        <w:tabs>
          <w:tab w:val="left" w:pos="1522"/>
        </w:tabs>
        <w:spacing w:line="256" w:lineRule="auto"/>
        <w:ind w:right="386" w:firstLine="280"/>
        <w:rPr>
          <w:sz w:val="24"/>
          <w:szCs w:val="24"/>
        </w:rPr>
      </w:pPr>
      <w:r w:rsidRPr="00DE4267">
        <w:rPr>
          <w:sz w:val="24"/>
          <w:szCs w:val="24"/>
        </w:rPr>
        <w:t>включения</w:t>
      </w:r>
      <w:r w:rsidRPr="00DE4267">
        <w:rPr>
          <w:spacing w:val="1"/>
          <w:sz w:val="24"/>
          <w:szCs w:val="24"/>
        </w:rPr>
        <w:t xml:space="preserve"> </w:t>
      </w:r>
      <w:r w:rsidRPr="00DE4267">
        <w:rPr>
          <w:sz w:val="24"/>
          <w:szCs w:val="24"/>
        </w:rPr>
        <w:t>обучающихся</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процесс</w:t>
      </w:r>
      <w:r w:rsidRPr="00DE4267">
        <w:rPr>
          <w:spacing w:val="1"/>
          <w:sz w:val="24"/>
          <w:szCs w:val="24"/>
        </w:rPr>
        <w:t xml:space="preserve"> </w:t>
      </w:r>
      <w:r w:rsidRPr="00DE4267">
        <w:rPr>
          <w:sz w:val="24"/>
          <w:szCs w:val="24"/>
        </w:rPr>
        <w:t>преобразования</w:t>
      </w:r>
      <w:r w:rsidRPr="00DE4267">
        <w:rPr>
          <w:spacing w:val="1"/>
          <w:sz w:val="24"/>
          <w:szCs w:val="24"/>
        </w:rPr>
        <w:t xml:space="preserve"> </w:t>
      </w:r>
      <w:r w:rsidRPr="00DE4267">
        <w:rPr>
          <w:sz w:val="24"/>
          <w:szCs w:val="24"/>
        </w:rPr>
        <w:t>социальной</w:t>
      </w:r>
      <w:r w:rsidRPr="00DE4267">
        <w:rPr>
          <w:spacing w:val="1"/>
          <w:sz w:val="24"/>
          <w:szCs w:val="24"/>
        </w:rPr>
        <w:t xml:space="preserve"> </w:t>
      </w:r>
      <w:r w:rsidRPr="00DE4267">
        <w:rPr>
          <w:sz w:val="24"/>
          <w:szCs w:val="24"/>
        </w:rPr>
        <w:t>среды</w:t>
      </w:r>
      <w:r w:rsidRPr="00DE4267">
        <w:rPr>
          <w:spacing w:val="1"/>
          <w:sz w:val="24"/>
          <w:szCs w:val="24"/>
        </w:rPr>
        <w:t xml:space="preserve"> </w:t>
      </w:r>
      <w:r w:rsidRPr="00DE4267">
        <w:rPr>
          <w:sz w:val="24"/>
          <w:szCs w:val="24"/>
        </w:rPr>
        <w:t>населенного</w:t>
      </w:r>
      <w:r w:rsidRPr="00DE4267">
        <w:rPr>
          <w:spacing w:val="1"/>
          <w:sz w:val="24"/>
          <w:szCs w:val="24"/>
        </w:rPr>
        <w:t xml:space="preserve"> </w:t>
      </w:r>
      <w:r w:rsidRPr="00DE4267">
        <w:rPr>
          <w:sz w:val="24"/>
          <w:szCs w:val="24"/>
        </w:rPr>
        <w:t>пункта,</w:t>
      </w:r>
      <w:r w:rsidRPr="00DE4267">
        <w:rPr>
          <w:spacing w:val="1"/>
          <w:sz w:val="24"/>
          <w:szCs w:val="24"/>
        </w:rPr>
        <w:t xml:space="preserve"> </w:t>
      </w:r>
      <w:r w:rsidRPr="00DE4267">
        <w:rPr>
          <w:sz w:val="24"/>
          <w:szCs w:val="24"/>
        </w:rPr>
        <w:t>формирования</w:t>
      </w:r>
      <w:r w:rsidRPr="00DE4267">
        <w:rPr>
          <w:spacing w:val="1"/>
          <w:sz w:val="24"/>
          <w:szCs w:val="24"/>
        </w:rPr>
        <w:t xml:space="preserve"> </w:t>
      </w:r>
      <w:r w:rsidRPr="00DE4267">
        <w:rPr>
          <w:sz w:val="24"/>
          <w:szCs w:val="24"/>
        </w:rPr>
        <w:t>у</w:t>
      </w:r>
      <w:r w:rsidRPr="00DE4267">
        <w:rPr>
          <w:spacing w:val="1"/>
          <w:sz w:val="24"/>
          <w:szCs w:val="24"/>
        </w:rPr>
        <w:t xml:space="preserve"> </w:t>
      </w:r>
      <w:r w:rsidRPr="00DE4267">
        <w:rPr>
          <w:sz w:val="24"/>
          <w:szCs w:val="24"/>
        </w:rPr>
        <w:t>них</w:t>
      </w:r>
      <w:r w:rsidRPr="00DE4267">
        <w:rPr>
          <w:spacing w:val="1"/>
          <w:sz w:val="24"/>
          <w:szCs w:val="24"/>
        </w:rPr>
        <w:t xml:space="preserve"> </w:t>
      </w:r>
      <w:r w:rsidRPr="00DE4267">
        <w:rPr>
          <w:sz w:val="24"/>
          <w:szCs w:val="24"/>
        </w:rPr>
        <w:t>лидерских</w:t>
      </w:r>
      <w:r w:rsidRPr="00DE4267">
        <w:rPr>
          <w:spacing w:val="1"/>
          <w:sz w:val="24"/>
          <w:szCs w:val="24"/>
        </w:rPr>
        <w:t xml:space="preserve"> </w:t>
      </w:r>
      <w:r w:rsidRPr="00DE4267">
        <w:rPr>
          <w:sz w:val="24"/>
          <w:szCs w:val="24"/>
        </w:rPr>
        <w:t>качеств,</w:t>
      </w:r>
      <w:r w:rsidRPr="00DE4267">
        <w:rPr>
          <w:spacing w:val="1"/>
          <w:sz w:val="24"/>
          <w:szCs w:val="24"/>
        </w:rPr>
        <w:t xml:space="preserve"> </w:t>
      </w:r>
      <w:r w:rsidRPr="00DE4267">
        <w:rPr>
          <w:sz w:val="24"/>
          <w:szCs w:val="24"/>
        </w:rPr>
        <w:t>опыта</w:t>
      </w:r>
      <w:r w:rsidRPr="00DE4267">
        <w:rPr>
          <w:spacing w:val="1"/>
          <w:sz w:val="24"/>
          <w:szCs w:val="24"/>
        </w:rPr>
        <w:t xml:space="preserve"> </w:t>
      </w:r>
      <w:r w:rsidRPr="00DE4267">
        <w:rPr>
          <w:sz w:val="24"/>
          <w:szCs w:val="24"/>
        </w:rPr>
        <w:t>социальной</w:t>
      </w:r>
      <w:r w:rsidRPr="00DE4267">
        <w:rPr>
          <w:spacing w:val="1"/>
          <w:sz w:val="24"/>
          <w:szCs w:val="24"/>
        </w:rPr>
        <w:t xml:space="preserve"> </w:t>
      </w:r>
      <w:r w:rsidRPr="00DE4267">
        <w:rPr>
          <w:sz w:val="24"/>
          <w:szCs w:val="24"/>
        </w:rPr>
        <w:t>деятельности,</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социальных</w:t>
      </w:r>
      <w:r w:rsidRPr="00DE4267">
        <w:rPr>
          <w:spacing w:val="-1"/>
          <w:sz w:val="24"/>
          <w:szCs w:val="24"/>
        </w:rPr>
        <w:t xml:space="preserve"> </w:t>
      </w:r>
      <w:r w:rsidRPr="00DE4267">
        <w:rPr>
          <w:sz w:val="24"/>
          <w:szCs w:val="24"/>
        </w:rPr>
        <w:t>проектов и</w:t>
      </w:r>
      <w:r w:rsidRPr="00DE4267">
        <w:rPr>
          <w:spacing w:val="-1"/>
          <w:sz w:val="24"/>
          <w:szCs w:val="24"/>
        </w:rPr>
        <w:t xml:space="preserve"> </w:t>
      </w:r>
      <w:r w:rsidRPr="00DE4267">
        <w:rPr>
          <w:sz w:val="24"/>
          <w:szCs w:val="24"/>
        </w:rPr>
        <w:t>программ,</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том числе</w:t>
      </w:r>
      <w:r w:rsidRPr="00DE4267">
        <w:rPr>
          <w:spacing w:val="1"/>
          <w:sz w:val="24"/>
          <w:szCs w:val="24"/>
        </w:rPr>
        <w:t xml:space="preserve"> </w:t>
      </w:r>
      <w:r w:rsidRPr="00DE4267">
        <w:rPr>
          <w:sz w:val="24"/>
          <w:szCs w:val="24"/>
        </w:rPr>
        <w:t>в</w:t>
      </w:r>
      <w:r w:rsidRPr="00DE4267">
        <w:rPr>
          <w:spacing w:val="-2"/>
          <w:sz w:val="24"/>
          <w:szCs w:val="24"/>
        </w:rPr>
        <w:t xml:space="preserve"> </w:t>
      </w:r>
      <w:r w:rsidRPr="00DE4267">
        <w:rPr>
          <w:sz w:val="24"/>
          <w:szCs w:val="24"/>
        </w:rPr>
        <w:t>качестве</w:t>
      </w:r>
      <w:r w:rsidRPr="00DE4267">
        <w:rPr>
          <w:spacing w:val="-1"/>
          <w:sz w:val="24"/>
          <w:szCs w:val="24"/>
        </w:rPr>
        <w:t xml:space="preserve"> </w:t>
      </w:r>
      <w:r w:rsidRPr="00DE4267">
        <w:rPr>
          <w:sz w:val="24"/>
          <w:szCs w:val="24"/>
        </w:rPr>
        <w:t>волонтеров;</w:t>
      </w:r>
    </w:p>
    <w:p w:rsidR="00DE4267" w:rsidRPr="00DE4267" w:rsidRDefault="00DE4267" w:rsidP="00281C15">
      <w:pPr>
        <w:pStyle w:val="a5"/>
        <w:numPr>
          <w:ilvl w:val="1"/>
          <w:numId w:val="127"/>
        </w:numPr>
        <w:tabs>
          <w:tab w:val="left" w:pos="1522"/>
        </w:tabs>
        <w:spacing w:line="273" w:lineRule="exact"/>
        <w:ind w:left="1521" w:hanging="710"/>
        <w:rPr>
          <w:sz w:val="24"/>
          <w:szCs w:val="24"/>
        </w:rPr>
      </w:pPr>
      <w:r w:rsidRPr="00DE4267">
        <w:rPr>
          <w:sz w:val="24"/>
          <w:szCs w:val="24"/>
        </w:rPr>
        <w:t>формирования</w:t>
      </w:r>
      <w:r w:rsidRPr="00DE4267">
        <w:rPr>
          <w:spacing w:val="27"/>
          <w:sz w:val="24"/>
          <w:szCs w:val="24"/>
        </w:rPr>
        <w:t xml:space="preserve"> </w:t>
      </w:r>
      <w:r w:rsidRPr="00DE4267">
        <w:rPr>
          <w:sz w:val="24"/>
          <w:szCs w:val="24"/>
        </w:rPr>
        <w:t>у</w:t>
      </w:r>
      <w:r w:rsidRPr="00DE4267">
        <w:rPr>
          <w:spacing w:val="25"/>
          <w:sz w:val="24"/>
          <w:szCs w:val="24"/>
        </w:rPr>
        <w:t xml:space="preserve"> </w:t>
      </w:r>
      <w:r w:rsidRPr="00DE4267">
        <w:rPr>
          <w:sz w:val="24"/>
          <w:szCs w:val="24"/>
        </w:rPr>
        <w:t>обучающихся</w:t>
      </w:r>
      <w:r w:rsidRPr="00DE4267">
        <w:rPr>
          <w:spacing w:val="28"/>
          <w:sz w:val="24"/>
          <w:szCs w:val="24"/>
        </w:rPr>
        <w:t xml:space="preserve"> </w:t>
      </w:r>
      <w:r w:rsidRPr="00DE4267">
        <w:rPr>
          <w:sz w:val="24"/>
          <w:szCs w:val="24"/>
        </w:rPr>
        <w:t>опыта</w:t>
      </w:r>
      <w:r w:rsidRPr="00DE4267">
        <w:rPr>
          <w:spacing w:val="27"/>
          <w:sz w:val="24"/>
          <w:szCs w:val="24"/>
        </w:rPr>
        <w:t xml:space="preserve"> </w:t>
      </w:r>
      <w:r w:rsidRPr="00DE4267">
        <w:rPr>
          <w:sz w:val="24"/>
          <w:szCs w:val="24"/>
        </w:rPr>
        <w:t>самостоятельной</w:t>
      </w:r>
      <w:r w:rsidRPr="00DE4267">
        <w:rPr>
          <w:spacing w:val="27"/>
          <w:sz w:val="24"/>
          <w:szCs w:val="24"/>
        </w:rPr>
        <w:t xml:space="preserve"> </w:t>
      </w:r>
      <w:r w:rsidRPr="00DE4267">
        <w:rPr>
          <w:sz w:val="24"/>
          <w:szCs w:val="24"/>
        </w:rPr>
        <w:t>образовательной</w:t>
      </w:r>
      <w:r w:rsidRPr="00DE4267">
        <w:rPr>
          <w:spacing w:val="26"/>
          <w:sz w:val="24"/>
          <w:szCs w:val="24"/>
        </w:rPr>
        <w:t xml:space="preserve"> </w:t>
      </w:r>
      <w:r w:rsidRPr="00DE4267">
        <w:rPr>
          <w:sz w:val="24"/>
          <w:szCs w:val="24"/>
        </w:rPr>
        <w:t>и</w:t>
      </w:r>
      <w:r w:rsidRPr="00DE4267">
        <w:rPr>
          <w:spacing w:val="29"/>
          <w:sz w:val="24"/>
          <w:szCs w:val="24"/>
        </w:rPr>
        <w:t xml:space="preserve"> </w:t>
      </w:r>
      <w:r w:rsidRPr="00DE4267">
        <w:rPr>
          <w:sz w:val="24"/>
          <w:szCs w:val="24"/>
        </w:rPr>
        <w:t>общественной</w:t>
      </w:r>
    </w:p>
    <w:p w:rsidR="00DE4267" w:rsidRPr="00DE4267" w:rsidRDefault="00DE4267" w:rsidP="00DE4267">
      <w:pPr>
        <w:spacing w:line="273" w:lineRule="exact"/>
        <w:jc w:val="both"/>
        <w:rPr>
          <w:sz w:val="24"/>
          <w:szCs w:val="24"/>
        </w:rPr>
        <w:sectPr w:rsidR="00DE4267" w:rsidRPr="00DE4267">
          <w:pgSz w:w="11910" w:h="16850"/>
          <w:pgMar w:top="1040" w:right="320" w:bottom="280" w:left="320" w:header="576" w:footer="0" w:gutter="0"/>
          <w:cols w:space="720"/>
        </w:sectPr>
      </w:pPr>
    </w:p>
    <w:p w:rsidR="00DE4267" w:rsidRPr="00DE4267" w:rsidRDefault="00DE4267" w:rsidP="00DE4267">
      <w:pPr>
        <w:pStyle w:val="a3"/>
        <w:spacing w:before="81"/>
        <w:ind w:left="532" w:firstLine="0"/>
        <w:jc w:val="left"/>
        <w:rPr>
          <w:sz w:val="24"/>
          <w:szCs w:val="24"/>
        </w:rPr>
      </w:pPr>
      <w:r w:rsidRPr="00DE4267">
        <w:rPr>
          <w:sz w:val="24"/>
          <w:szCs w:val="24"/>
        </w:rPr>
        <w:t>деятельности;</w:t>
      </w:r>
    </w:p>
    <w:p w:rsidR="00DE4267" w:rsidRPr="00DE4267" w:rsidRDefault="00DE4267" w:rsidP="00281C15">
      <w:pPr>
        <w:pStyle w:val="a5"/>
        <w:numPr>
          <w:ilvl w:val="1"/>
          <w:numId w:val="127"/>
        </w:numPr>
        <w:tabs>
          <w:tab w:val="left" w:pos="1522"/>
        </w:tabs>
        <w:spacing w:before="20" w:line="256" w:lineRule="auto"/>
        <w:ind w:right="386" w:firstLine="280"/>
        <w:rPr>
          <w:sz w:val="24"/>
          <w:szCs w:val="24"/>
        </w:rPr>
      </w:pPr>
      <w:r w:rsidRPr="00DE4267">
        <w:rPr>
          <w:sz w:val="24"/>
          <w:szCs w:val="24"/>
        </w:rPr>
        <w:t>формирования</w:t>
      </w:r>
      <w:r w:rsidRPr="00DE4267">
        <w:rPr>
          <w:spacing w:val="1"/>
          <w:sz w:val="24"/>
          <w:szCs w:val="24"/>
        </w:rPr>
        <w:t xml:space="preserve"> </w:t>
      </w:r>
      <w:r w:rsidRPr="00DE4267">
        <w:rPr>
          <w:sz w:val="24"/>
          <w:szCs w:val="24"/>
        </w:rPr>
        <w:t>у</w:t>
      </w:r>
      <w:r w:rsidRPr="00DE4267">
        <w:rPr>
          <w:spacing w:val="1"/>
          <w:sz w:val="24"/>
          <w:szCs w:val="24"/>
        </w:rPr>
        <w:t xml:space="preserve"> </w:t>
      </w:r>
      <w:r w:rsidRPr="00DE4267">
        <w:rPr>
          <w:sz w:val="24"/>
          <w:szCs w:val="24"/>
        </w:rPr>
        <w:t>обучающихся</w:t>
      </w:r>
      <w:r w:rsidRPr="00DE4267">
        <w:rPr>
          <w:spacing w:val="1"/>
          <w:sz w:val="24"/>
          <w:szCs w:val="24"/>
        </w:rPr>
        <w:t xml:space="preserve"> </w:t>
      </w:r>
      <w:r w:rsidRPr="00DE4267">
        <w:rPr>
          <w:sz w:val="24"/>
          <w:szCs w:val="24"/>
        </w:rPr>
        <w:t>экологической</w:t>
      </w:r>
      <w:r w:rsidRPr="00DE4267">
        <w:rPr>
          <w:spacing w:val="1"/>
          <w:sz w:val="24"/>
          <w:szCs w:val="24"/>
        </w:rPr>
        <w:t xml:space="preserve"> </w:t>
      </w:r>
      <w:r w:rsidRPr="00DE4267">
        <w:rPr>
          <w:sz w:val="24"/>
          <w:szCs w:val="24"/>
        </w:rPr>
        <w:t>грамотности,</w:t>
      </w:r>
      <w:r w:rsidRPr="00DE4267">
        <w:rPr>
          <w:spacing w:val="1"/>
          <w:sz w:val="24"/>
          <w:szCs w:val="24"/>
        </w:rPr>
        <w:t xml:space="preserve"> </w:t>
      </w:r>
      <w:r w:rsidRPr="00DE4267">
        <w:rPr>
          <w:sz w:val="24"/>
          <w:szCs w:val="24"/>
        </w:rPr>
        <w:t>навыков</w:t>
      </w:r>
      <w:r w:rsidRPr="00DE4267">
        <w:rPr>
          <w:spacing w:val="1"/>
          <w:sz w:val="24"/>
          <w:szCs w:val="24"/>
        </w:rPr>
        <w:t xml:space="preserve"> </w:t>
      </w:r>
      <w:r w:rsidRPr="00DE4267">
        <w:rPr>
          <w:sz w:val="24"/>
          <w:szCs w:val="24"/>
        </w:rPr>
        <w:t>здорового</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безопасного</w:t>
      </w:r>
      <w:r w:rsidRPr="00DE4267">
        <w:rPr>
          <w:spacing w:val="-1"/>
          <w:sz w:val="24"/>
          <w:szCs w:val="24"/>
        </w:rPr>
        <w:t xml:space="preserve"> </w:t>
      </w:r>
      <w:r w:rsidRPr="00DE4267">
        <w:rPr>
          <w:sz w:val="24"/>
          <w:szCs w:val="24"/>
        </w:rPr>
        <w:t>для человека и окружающей его</w:t>
      </w:r>
      <w:r w:rsidRPr="00DE4267">
        <w:rPr>
          <w:spacing w:val="-2"/>
          <w:sz w:val="24"/>
          <w:szCs w:val="24"/>
        </w:rPr>
        <w:t xml:space="preserve"> </w:t>
      </w:r>
      <w:r w:rsidRPr="00DE4267">
        <w:rPr>
          <w:sz w:val="24"/>
          <w:szCs w:val="24"/>
        </w:rPr>
        <w:t>среды образа</w:t>
      </w:r>
      <w:r w:rsidRPr="00DE4267">
        <w:rPr>
          <w:spacing w:val="-1"/>
          <w:sz w:val="24"/>
          <w:szCs w:val="24"/>
        </w:rPr>
        <w:t xml:space="preserve"> </w:t>
      </w:r>
      <w:r w:rsidRPr="00DE4267">
        <w:rPr>
          <w:sz w:val="24"/>
          <w:szCs w:val="24"/>
        </w:rPr>
        <w:t>жизни;</w:t>
      </w:r>
    </w:p>
    <w:p w:rsidR="00DE4267" w:rsidRPr="00DE4267" w:rsidRDefault="00DE4267" w:rsidP="00281C15">
      <w:pPr>
        <w:pStyle w:val="a5"/>
        <w:numPr>
          <w:ilvl w:val="1"/>
          <w:numId w:val="127"/>
        </w:numPr>
        <w:tabs>
          <w:tab w:val="left" w:pos="1522"/>
        </w:tabs>
        <w:spacing w:line="256" w:lineRule="auto"/>
        <w:ind w:right="387" w:firstLine="280"/>
        <w:rPr>
          <w:sz w:val="24"/>
          <w:szCs w:val="24"/>
        </w:rPr>
      </w:pPr>
      <w:r w:rsidRPr="00DE4267">
        <w:rPr>
          <w:sz w:val="24"/>
          <w:szCs w:val="24"/>
        </w:rPr>
        <w:t>использования</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деятельности</w:t>
      </w:r>
      <w:r w:rsidRPr="00DE4267">
        <w:rPr>
          <w:spacing w:val="1"/>
          <w:sz w:val="24"/>
          <w:szCs w:val="24"/>
        </w:rPr>
        <w:t xml:space="preserve"> </w:t>
      </w:r>
      <w:r w:rsidRPr="00DE4267">
        <w:rPr>
          <w:sz w:val="24"/>
          <w:szCs w:val="24"/>
        </w:rPr>
        <w:t>современных</w:t>
      </w:r>
      <w:r w:rsidRPr="00DE4267">
        <w:rPr>
          <w:spacing w:val="1"/>
          <w:sz w:val="24"/>
          <w:szCs w:val="24"/>
        </w:rPr>
        <w:t xml:space="preserve"> </w:t>
      </w:r>
      <w:r w:rsidRPr="00DE4267">
        <w:rPr>
          <w:sz w:val="24"/>
          <w:szCs w:val="24"/>
        </w:rPr>
        <w:t>образовательных</w:t>
      </w:r>
      <w:r w:rsidRPr="00DE4267">
        <w:rPr>
          <w:spacing w:val="-57"/>
          <w:sz w:val="24"/>
          <w:szCs w:val="24"/>
        </w:rPr>
        <w:t xml:space="preserve"> </w:t>
      </w:r>
      <w:r w:rsidRPr="00DE4267">
        <w:rPr>
          <w:sz w:val="24"/>
          <w:szCs w:val="24"/>
        </w:rPr>
        <w:t>технологий,</w:t>
      </w:r>
      <w:r w:rsidRPr="00DE4267">
        <w:rPr>
          <w:spacing w:val="-4"/>
          <w:sz w:val="24"/>
          <w:szCs w:val="24"/>
        </w:rPr>
        <w:t xml:space="preserve"> </w:t>
      </w:r>
      <w:r w:rsidRPr="00DE4267">
        <w:rPr>
          <w:sz w:val="24"/>
          <w:szCs w:val="24"/>
        </w:rPr>
        <w:t>направленных в</w:t>
      </w:r>
      <w:r w:rsidRPr="00DE4267">
        <w:rPr>
          <w:spacing w:val="-1"/>
          <w:sz w:val="24"/>
          <w:szCs w:val="24"/>
        </w:rPr>
        <w:t xml:space="preserve"> </w:t>
      </w:r>
      <w:r w:rsidRPr="00DE4267">
        <w:rPr>
          <w:sz w:val="24"/>
          <w:szCs w:val="24"/>
        </w:rPr>
        <w:t>том</w:t>
      </w:r>
      <w:r w:rsidRPr="00DE4267">
        <w:rPr>
          <w:spacing w:val="-1"/>
          <w:sz w:val="24"/>
          <w:szCs w:val="24"/>
        </w:rPr>
        <w:t xml:space="preserve"> </w:t>
      </w:r>
      <w:r w:rsidRPr="00DE4267">
        <w:rPr>
          <w:sz w:val="24"/>
          <w:szCs w:val="24"/>
        </w:rPr>
        <w:t>числе</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воспитание</w:t>
      </w:r>
      <w:r w:rsidRPr="00DE4267">
        <w:rPr>
          <w:spacing w:val="-1"/>
          <w:sz w:val="24"/>
          <w:szCs w:val="24"/>
        </w:rPr>
        <w:t xml:space="preserve"> </w:t>
      </w:r>
      <w:r w:rsidRPr="00DE4267">
        <w:rPr>
          <w:sz w:val="24"/>
          <w:szCs w:val="24"/>
        </w:rPr>
        <w:t>обучающихся;</w:t>
      </w:r>
    </w:p>
    <w:p w:rsidR="00DE4267" w:rsidRPr="00DE4267" w:rsidRDefault="00DE4267" w:rsidP="00281C15">
      <w:pPr>
        <w:pStyle w:val="a5"/>
        <w:numPr>
          <w:ilvl w:val="1"/>
          <w:numId w:val="127"/>
        </w:numPr>
        <w:tabs>
          <w:tab w:val="left" w:pos="1522"/>
        </w:tabs>
        <w:spacing w:line="256" w:lineRule="auto"/>
        <w:ind w:right="385" w:firstLine="280"/>
        <w:rPr>
          <w:sz w:val="24"/>
          <w:szCs w:val="24"/>
        </w:rPr>
      </w:pPr>
      <w:r w:rsidRPr="00DE4267">
        <w:rPr>
          <w:sz w:val="24"/>
          <w:szCs w:val="24"/>
        </w:rPr>
        <w:t>обновления содержания программы основного общего образования, методик и технологий</w:t>
      </w:r>
      <w:r w:rsidRPr="00DE4267">
        <w:rPr>
          <w:spacing w:val="-57"/>
          <w:sz w:val="24"/>
          <w:szCs w:val="24"/>
        </w:rPr>
        <w:t xml:space="preserve"> </w:t>
      </w:r>
      <w:r w:rsidRPr="00DE4267">
        <w:rPr>
          <w:sz w:val="24"/>
          <w:szCs w:val="24"/>
        </w:rPr>
        <w:t>ее реализации в соответствии с динамикой развития системы образования, запросов обучающихся и</w:t>
      </w:r>
      <w:r w:rsidRPr="00DE4267">
        <w:rPr>
          <w:spacing w:val="-57"/>
          <w:sz w:val="24"/>
          <w:szCs w:val="24"/>
        </w:rPr>
        <w:t xml:space="preserve"> </w:t>
      </w:r>
      <w:r w:rsidRPr="00DE4267">
        <w:rPr>
          <w:sz w:val="24"/>
          <w:szCs w:val="24"/>
        </w:rPr>
        <w:t>их родителей</w:t>
      </w:r>
      <w:r w:rsidRPr="00DE4267">
        <w:rPr>
          <w:spacing w:val="1"/>
          <w:sz w:val="24"/>
          <w:szCs w:val="24"/>
        </w:rPr>
        <w:t xml:space="preserve"> </w:t>
      </w:r>
      <w:r w:rsidRPr="00DE4267">
        <w:rPr>
          <w:sz w:val="24"/>
          <w:szCs w:val="24"/>
        </w:rPr>
        <w:t>(законных представителей) с</w:t>
      </w:r>
      <w:r w:rsidRPr="00DE4267">
        <w:rPr>
          <w:spacing w:val="1"/>
          <w:sz w:val="24"/>
          <w:szCs w:val="24"/>
        </w:rPr>
        <w:t xml:space="preserve"> </w:t>
      </w:r>
      <w:r w:rsidRPr="00DE4267">
        <w:rPr>
          <w:sz w:val="24"/>
          <w:szCs w:val="24"/>
        </w:rPr>
        <w:t>учетом особенностей</w:t>
      </w:r>
      <w:r w:rsidRPr="00DE4267">
        <w:rPr>
          <w:spacing w:val="1"/>
          <w:sz w:val="24"/>
          <w:szCs w:val="24"/>
        </w:rPr>
        <w:t xml:space="preserve"> </w:t>
      </w:r>
      <w:r w:rsidRPr="00DE4267">
        <w:rPr>
          <w:sz w:val="24"/>
          <w:szCs w:val="24"/>
        </w:rPr>
        <w:t>развития субъекта Российской</w:t>
      </w:r>
      <w:r w:rsidRPr="00DE4267">
        <w:rPr>
          <w:spacing w:val="1"/>
          <w:sz w:val="24"/>
          <w:szCs w:val="24"/>
        </w:rPr>
        <w:t xml:space="preserve"> </w:t>
      </w:r>
      <w:r w:rsidRPr="00DE4267">
        <w:rPr>
          <w:sz w:val="24"/>
          <w:szCs w:val="24"/>
        </w:rPr>
        <w:t>Федерации;</w:t>
      </w:r>
    </w:p>
    <w:p w:rsidR="00DE4267" w:rsidRPr="00DE4267" w:rsidRDefault="00DE4267" w:rsidP="00281C15">
      <w:pPr>
        <w:pStyle w:val="a5"/>
        <w:numPr>
          <w:ilvl w:val="1"/>
          <w:numId w:val="127"/>
        </w:numPr>
        <w:tabs>
          <w:tab w:val="left" w:pos="1522"/>
        </w:tabs>
        <w:spacing w:line="252" w:lineRule="auto"/>
        <w:ind w:right="384" w:firstLine="280"/>
        <w:rPr>
          <w:sz w:val="24"/>
          <w:szCs w:val="24"/>
        </w:rPr>
      </w:pPr>
      <w:r w:rsidRPr="00DE4267">
        <w:rPr>
          <w:sz w:val="24"/>
          <w:szCs w:val="24"/>
        </w:rPr>
        <w:t>эффективного</w:t>
      </w:r>
      <w:r w:rsidRPr="00DE4267">
        <w:rPr>
          <w:spacing w:val="1"/>
          <w:sz w:val="24"/>
          <w:szCs w:val="24"/>
        </w:rPr>
        <w:t xml:space="preserve"> </w:t>
      </w:r>
      <w:r w:rsidRPr="00DE4267">
        <w:rPr>
          <w:sz w:val="24"/>
          <w:szCs w:val="24"/>
        </w:rPr>
        <w:t>использования</w:t>
      </w:r>
      <w:r w:rsidRPr="00DE4267">
        <w:rPr>
          <w:spacing w:val="1"/>
          <w:sz w:val="24"/>
          <w:szCs w:val="24"/>
        </w:rPr>
        <w:t xml:space="preserve"> </w:t>
      </w:r>
      <w:r w:rsidRPr="00DE4267">
        <w:rPr>
          <w:sz w:val="24"/>
          <w:szCs w:val="24"/>
        </w:rPr>
        <w:t>профессионального</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творческого</w:t>
      </w:r>
      <w:r w:rsidRPr="00DE4267">
        <w:rPr>
          <w:spacing w:val="1"/>
          <w:sz w:val="24"/>
          <w:szCs w:val="24"/>
        </w:rPr>
        <w:t xml:space="preserve"> </w:t>
      </w:r>
      <w:r w:rsidRPr="00DE4267">
        <w:rPr>
          <w:sz w:val="24"/>
          <w:szCs w:val="24"/>
        </w:rPr>
        <w:t>потенциала</w:t>
      </w:r>
      <w:r w:rsidRPr="00DE4267">
        <w:rPr>
          <w:spacing w:val="-57"/>
          <w:sz w:val="24"/>
          <w:szCs w:val="24"/>
        </w:rPr>
        <w:t xml:space="preserve"> </w:t>
      </w:r>
      <w:r w:rsidRPr="00DE4267">
        <w:rPr>
          <w:sz w:val="24"/>
          <w:szCs w:val="24"/>
        </w:rPr>
        <w:t>педагогических</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руководящих</w:t>
      </w:r>
      <w:r w:rsidRPr="00DE4267">
        <w:rPr>
          <w:spacing w:val="1"/>
          <w:sz w:val="24"/>
          <w:szCs w:val="24"/>
        </w:rPr>
        <w:t xml:space="preserve"> </w:t>
      </w:r>
      <w:r w:rsidRPr="00DE4267">
        <w:rPr>
          <w:sz w:val="24"/>
          <w:szCs w:val="24"/>
        </w:rPr>
        <w:t>работников</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повышения</w:t>
      </w:r>
      <w:r w:rsidRPr="00DE4267">
        <w:rPr>
          <w:spacing w:val="1"/>
          <w:sz w:val="24"/>
          <w:szCs w:val="24"/>
        </w:rPr>
        <w:t xml:space="preserve"> </w:t>
      </w:r>
      <w:r w:rsidRPr="00DE4267">
        <w:rPr>
          <w:sz w:val="24"/>
          <w:szCs w:val="24"/>
        </w:rPr>
        <w:t>их</w:t>
      </w:r>
      <w:r w:rsidRPr="00DE4267">
        <w:rPr>
          <w:spacing w:val="1"/>
          <w:sz w:val="24"/>
          <w:szCs w:val="24"/>
        </w:rPr>
        <w:t xml:space="preserve"> </w:t>
      </w:r>
      <w:r w:rsidRPr="00DE4267">
        <w:rPr>
          <w:sz w:val="24"/>
          <w:szCs w:val="24"/>
        </w:rPr>
        <w:t>профессиональной,</w:t>
      </w:r>
      <w:r w:rsidRPr="00DE4267">
        <w:rPr>
          <w:spacing w:val="-57"/>
          <w:sz w:val="24"/>
          <w:szCs w:val="24"/>
        </w:rPr>
        <w:t xml:space="preserve"> </w:t>
      </w:r>
      <w:r w:rsidRPr="00DE4267">
        <w:rPr>
          <w:sz w:val="24"/>
          <w:szCs w:val="24"/>
        </w:rPr>
        <w:t>коммуникативной,</w:t>
      </w:r>
      <w:r w:rsidRPr="00DE4267">
        <w:rPr>
          <w:spacing w:val="-4"/>
          <w:sz w:val="24"/>
          <w:szCs w:val="24"/>
        </w:rPr>
        <w:t xml:space="preserve"> </w:t>
      </w:r>
      <w:r w:rsidRPr="00DE4267">
        <w:rPr>
          <w:sz w:val="24"/>
          <w:szCs w:val="24"/>
        </w:rPr>
        <w:t>информационной и</w:t>
      </w:r>
      <w:r w:rsidRPr="00DE4267">
        <w:rPr>
          <w:spacing w:val="-2"/>
          <w:sz w:val="24"/>
          <w:szCs w:val="24"/>
        </w:rPr>
        <w:t xml:space="preserve"> </w:t>
      </w:r>
      <w:r w:rsidRPr="00DE4267">
        <w:rPr>
          <w:sz w:val="24"/>
          <w:szCs w:val="24"/>
        </w:rPr>
        <w:t>правовой</w:t>
      </w:r>
      <w:r w:rsidRPr="00DE4267">
        <w:rPr>
          <w:spacing w:val="-1"/>
          <w:sz w:val="24"/>
          <w:szCs w:val="24"/>
        </w:rPr>
        <w:t xml:space="preserve"> </w:t>
      </w:r>
      <w:r w:rsidRPr="00DE4267">
        <w:rPr>
          <w:sz w:val="24"/>
          <w:szCs w:val="24"/>
        </w:rPr>
        <w:t>компетентности;</w:t>
      </w:r>
    </w:p>
    <w:p w:rsidR="00DE4267" w:rsidRPr="00DE4267" w:rsidRDefault="00DE4267" w:rsidP="00281C15">
      <w:pPr>
        <w:pStyle w:val="a5"/>
        <w:numPr>
          <w:ilvl w:val="1"/>
          <w:numId w:val="127"/>
        </w:numPr>
        <w:tabs>
          <w:tab w:val="left" w:pos="1522"/>
        </w:tabs>
        <w:spacing w:line="249" w:lineRule="auto"/>
        <w:ind w:right="388" w:firstLine="280"/>
        <w:rPr>
          <w:sz w:val="24"/>
          <w:szCs w:val="24"/>
        </w:rPr>
      </w:pPr>
      <w:r w:rsidRPr="00DE4267">
        <w:rPr>
          <w:sz w:val="24"/>
          <w:szCs w:val="24"/>
        </w:rPr>
        <w:t>эффективного управления организацией с использованием ИКТ, современных механизмов</w:t>
      </w:r>
      <w:r w:rsidRPr="00DE4267">
        <w:rPr>
          <w:spacing w:val="-57"/>
          <w:sz w:val="24"/>
          <w:szCs w:val="24"/>
        </w:rPr>
        <w:t xml:space="preserve"> </w:t>
      </w:r>
      <w:r w:rsidRPr="00DE4267">
        <w:rPr>
          <w:sz w:val="24"/>
          <w:szCs w:val="24"/>
        </w:rPr>
        <w:t>финансирования.</w:t>
      </w:r>
    </w:p>
    <w:p w:rsidR="00DE4267" w:rsidRPr="00DE4267" w:rsidRDefault="00DE4267" w:rsidP="00DE4267">
      <w:pPr>
        <w:pStyle w:val="a3"/>
        <w:ind w:left="812" w:firstLine="0"/>
        <w:rPr>
          <w:sz w:val="24"/>
          <w:szCs w:val="24"/>
        </w:rPr>
      </w:pPr>
      <w:r w:rsidRPr="00DE4267">
        <w:rPr>
          <w:sz w:val="24"/>
          <w:szCs w:val="24"/>
        </w:rPr>
        <w:t>Электронная</w:t>
      </w:r>
      <w:r w:rsidRPr="00DE4267">
        <w:rPr>
          <w:spacing w:val="-5"/>
          <w:sz w:val="24"/>
          <w:szCs w:val="24"/>
        </w:rPr>
        <w:t xml:space="preserve"> </w:t>
      </w:r>
      <w:r w:rsidRPr="00DE4267">
        <w:rPr>
          <w:sz w:val="24"/>
          <w:szCs w:val="24"/>
        </w:rPr>
        <w:t>информационно-образовательная</w:t>
      </w:r>
      <w:r w:rsidRPr="00DE4267">
        <w:rPr>
          <w:spacing w:val="-5"/>
          <w:sz w:val="24"/>
          <w:szCs w:val="24"/>
        </w:rPr>
        <w:t xml:space="preserve"> </w:t>
      </w:r>
      <w:r w:rsidRPr="00DE4267">
        <w:rPr>
          <w:sz w:val="24"/>
          <w:szCs w:val="24"/>
        </w:rPr>
        <w:t>среда</w:t>
      </w:r>
      <w:r w:rsidRPr="00DE4267">
        <w:rPr>
          <w:spacing w:val="-5"/>
          <w:sz w:val="24"/>
          <w:szCs w:val="24"/>
        </w:rPr>
        <w:t xml:space="preserve"> </w:t>
      </w:r>
      <w:r w:rsidRPr="00DE4267">
        <w:rPr>
          <w:sz w:val="24"/>
          <w:szCs w:val="24"/>
        </w:rPr>
        <w:t>организации</w:t>
      </w:r>
      <w:r w:rsidRPr="00DE4267">
        <w:rPr>
          <w:spacing w:val="-4"/>
          <w:sz w:val="24"/>
          <w:szCs w:val="24"/>
        </w:rPr>
        <w:t xml:space="preserve"> </w:t>
      </w:r>
      <w:r w:rsidRPr="00DE4267">
        <w:rPr>
          <w:sz w:val="24"/>
          <w:szCs w:val="24"/>
        </w:rPr>
        <w:t>обеспечивает:</w:t>
      </w:r>
    </w:p>
    <w:p w:rsidR="00DE4267" w:rsidRPr="00DE4267" w:rsidRDefault="00DE4267" w:rsidP="00DE4267">
      <w:pPr>
        <w:pStyle w:val="a3"/>
        <w:ind w:left="0" w:firstLine="0"/>
        <w:jc w:val="left"/>
        <w:rPr>
          <w:sz w:val="24"/>
          <w:szCs w:val="24"/>
        </w:rPr>
      </w:pPr>
    </w:p>
    <w:p w:rsidR="00DE4267" w:rsidRPr="00DE4267" w:rsidRDefault="00DE4267" w:rsidP="00281C15">
      <w:pPr>
        <w:pStyle w:val="a5"/>
        <w:numPr>
          <w:ilvl w:val="1"/>
          <w:numId w:val="127"/>
        </w:numPr>
        <w:tabs>
          <w:tab w:val="left" w:pos="1522"/>
        </w:tabs>
        <w:spacing w:line="252" w:lineRule="auto"/>
        <w:ind w:right="385" w:firstLine="280"/>
        <w:rPr>
          <w:sz w:val="24"/>
          <w:szCs w:val="24"/>
        </w:rPr>
      </w:pPr>
      <w:r w:rsidRPr="00DE4267">
        <w:rPr>
          <w:sz w:val="24"/>
          <w:szCs w:val="24"/>
        </w:rPr>
        <w:t>доступ</w:t>
      </w:r>
      <w:r w:rsidRPr="00DE4267">
        <w:rPr>
          <w:spacing w:val="1"/>
          <w:sz w:val="24"/>
          <w:szCs w:val="24"/>
        </w:rPr>
        <w:t xml:space="preserve"> </w:t>
      </w:r>
      <w:r w:rsidRPr="00DE4267">
        <w:rPr>
          <w:sz w:val="24"/>
          <w:szCs w:val="24"/>
        </w:rPr>
        <w:t>к</w:t>
      </w:r>
      <w:r w:rsidRPr="00DE4267">
        <w:rPr>
          <w:spacing w:val="1"/>
          <w:sz w:val="24"/>
          <w:szCs w:val="24"/>
        </w:rPr>
        <w:t xml:space="preserve"> </w:t>
      </w:r>
      <w:r w:rsidRPr="00DE4267">
        <w:rPr>
          <w:sz w:val="24"/>
          <w:szCs w:val="24"/>
        </w:rPr>
        <w:t>учебным</w:t>
      </w:r>
      <w:r w:rsidRPr="00DE4267">
        <w:rPr>
          <w:spacing w:val="1"/>
          <w:sz w:val="24"/>
          <w:szCs w:val="24"/>
        </w:rPr>
        <w:t xml:space="preserve"> </w:t>
      </w:r>
      <w:r w:rsidRPr="00DE4267">
        <w:rPr>
          <w:sz w:val="24"/>
          <w:szCs w:val="24"/>
        </w:rPr>
        <w:t>планам,</w:t>
      </w:r>
      <w:r w:rsidRPr="00DE4267">
        <w:rPr>
          <w:spacing w:val="1"/>
          <w:sz w:val="24"/>
          <w:szCs w:val="24"/>
        </w:rPr>
        <w:t xml:space="preserve"> </w:t>
      </w:r>
      <w:r w:rsidRPr="00DE4267">
        <w:rPr>
          <w:sz w:val="24"/>
          <w:szCs w:val="24"/>
        </w:rPr>
        <w:t>рабочим</w:t>
      </w:r>
      <w:r w:rsidRPr="00DE4267">
        <w:rPr>
          <w:spacing w:val="1"/>
          <w:sz w:val="24"/>
          <w:szCs w:val="24"/>
        </w:rPr>
        <w:t xml:space="preserve"> </w:t>
      </w:r>
      <w:r w:rsidRPr="00DE4267">
        <w:rPr>
          <w:sz w:val="24"/>
          <w:szCs w:val="24"/>
        </w:rPr>
        <w:t>программам,</w:t>
      </w:r>
      <w:r w:rsidRPr="00DE4267">
        <w:rPr>
          <w:spacing w:val="1"/>
          <w:sz w:val="24"/>
          <w:szCs w:val="24"/>
        </w:rPr>
        <w:t xml:space="preserve"> </w:t>
      </w:r>
      <w:r w:rsidRPr="00DE4267">
        <w:rPr>
          <w:sz w:val="24"/>
          <w:szCs w:val="24"/>
        </w:rPr>
        <w:t>электронным</w:t>
      </w:r>
      <w:r w:rsidRPr="00DE4267">
        <w:rPr>
          <w:spacing w:val="1"/>
          <w:sz w:val="24"/>
          <w:szCs w:val="24"/>
        </w:rPr>
        <w:t xml:space="preserve"> </w:t>
      </w:r>
      <w:r w:rsidRPr="00DE4267">
        <w:rPr>
          <w:sz w:val="24"/>
          <w:szCs w:val="24"/>
        </w:rPr>
        <w:t>учебным</w:t>
      </w:r>
      <w:r w:rsidRPr="00DE4267">
        <w:rPr>
          <w:spacing w:val="1"/>
          <w:sz w:val="24"/>
          <w:szCs w:val="24"/>
        </w:rPr>
        <w:t xml:space="preserve"> </w:t>
      </w:r>
      <w:r w:rsidRPr="00DE4267">
        <w:rPr>
          <w:sz w:val="24"/>
          <w:szCs w:val="24"/>
        </w:rPr>
        <w:t>изданиям</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электронным</w:t>
      </w:r>
      <w:r w:rsidRPr="00DE4267">
        <w:rPr>
          <w:spacing w:val="1"/>
          <w:sz w:val="24"/>
          <w:szCs w:val="24"/>
        </w:rPr>
        <w:t xml:space="preserve"> </w:t>
      </w:r>
      <w:r w:rsidRPr="00DE4267">
        <w:rPr>
          <w:sz w:val="24"/>
          <w:szCs w:val="24"/>
        </w:rPr>
        <w:t>образовательным</w:t>
      </w:r>
      <w:r w:rsidRPr="00DE4267">
        <w:rPr>
          <w:spacing w:val="1"/>
          <w:sz w:val="24"/>
          <w:szCs w:val="24"/>
        </w:rPr>
        <w:t xml:space="preserve"> </w:t>
      </w:r>
      <w:r w:rsidRPr="00DE4267">
        <w:rPr>
          <w:sz w:val="24"/>
          <w:szCs w:val="24"/>
        </w:rPr>
        <w:t>ресурсам,</w:t>
      </w:r>
      <w:r w:rsidRPr="00DE4267">
        <w:rPr>
          <w:spacing w:val="1"/>
          <w:sz w:val="24"/>
          <w:szCs w:val="24"/>
        </w:rPr>
        <w:t xml:space="preserve"> </w:t>
      </w:r>
      <w:r w:rsidRPr="00DE4267">
        <w:rPr>
          <w:sz w:val="24"/>
          <w:szCs w:val="24"/>
        </w:rPr>
        <w:t>указанным</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рабочих</w:t>
      </w:r>
      <w:r w:rsidRPr="00DE4267">
        <w:rPr>
          <w:spacing w:val="1"/>
          <w:sz w:val="24"/>
          <w:szCs w:val="24"/>
        </w:rPr>
        <w:t xml:space="preserve"> </w:t>
      </w:r>
      <w:r w:rsidRPr="00DE4267">
        <w:rPr>
          <w:sz w:val="24"/>
          <w:szCs w:val="24"/>
        </w:rPr>
        <w:t>программах</w:t>
      </w:r>
      <w:r w:rsidRPr="00DE4267">
        <w:rPr>
          <w:spacing w:val="1"/>
          <w:sz w:val="24"/>
          <w:szCs w:val="24"/>
        </w:rPr>
        <w:t xml:space="preserve"> </w:t>
      </w:r>
      <w:r w:rsidRPr="00DE4267">
        <w:rPr>
          <w:sz w:val="24"/>
          <w:szCs w:val="24"/>
        </w:rPr>
        <w:t>посредством</w:t>
      </w:r>
      <w:r w:rsidRPr="00DE4267">
        <w:rPr>
          <w:spacing w:val="1"/>
          <w:sz w:val="24"/>
          <w:szCs w:val="24"/>
        </w:rPr>
        <w:t xml:space="preserve"> </w:t>
      </w:r>
      <w:r w:rsidRPr="00DE4267">
        <w:rPr>
          <w:sz w:val="24"/>
          <w:szCs w:val="24"/>
        </w:rPr>
        <w:t>сайта</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https://school60br.ru</w:t>
      </w:r>
    </w:p>
    <w:p w:rsidR="00DE4267" w:rsidRPr="00DE4267" w:rsidRDefault="00DE4267" w:rsidP="00281C15">
      <w:pPr>
        <w:pStyle w:val="a5"/>
        <w:numPr>
          <w:ilvl w:val="1"/>
          <w:numId w:val="127"/>
        </w:numPr>
        <w:tabs>
          <w:tab w:val="left" w:pos="1522"/>
        </w:tabs>
        <w:spacing w:line="252" w:lineRule="auto"/>
        <w:ind w:right="391" w:firstLine="280"/>
        <w:rPr>
          <w:sz w:val="24"/>
          <w:szCs w:val="24"/>
        </w:rPr>
      </w:pPr>
      <w:r w:rsidRPr="00DE4267">
        <w:rPr>
          <w:sz w:val="24"/>
          <w:szCs w:val="24"/>
        </w:rPr>
        <w:t>формирование</w:t>
      </w:r>
      <w:r w:rsidRPr="00DE4267">
        <w:rPr>
          <w:spacing w:val="11"/>
          <w:sz w:val="24"/>
          <w:szCs w:val="24"/>
        </w:rPr>
        <w:t xml:space="preserve"> </w:t>
      </w:r>
      <w:r w:rsidRPr="00DE4267">
        <w:rPr>
          <w:sz w:val="24"/>
          <w:szCs w:val="24"/>
        </w:rPr>
        <w:t>и</w:t>
      </w:r>
      <w:r w:rsidRPr="00DE4267">
        <w:rPr>
          <w:spacing w:val="14"/>
          <w:sz w:val="24"/>
          <w:szCs w:val="24"/>
        </w:rPr>
        <w:t xml:space="preserve"> </w:t>
      </w:r>
      <w:r w:rsidRPr="00DE4267">
        <w:rPr>
          <w:sz w:val="24"/>
          <w:szCs w:val="24"/>
        </w:rPr>
        <w:t>хранение</w:t>
      </w:r>
      <w:r w:rsidRPr="00DE4267">
        <w:rPr>
          <w:spacing w:val="11"/>
          <w:sz w:val="24"/>
          <w:szCs w:val="24"/>
        </w:rPr>
        <w:t xml:space="preserve"> </w:t>
      </w:r>
      <w:r w:rsidRPr="00DE4267">
        <w:rPr>
          <w:sz w:val="24"/>
          <w:szCs w:val="24"/>
        </w:rPr>
        <w:t>электронного</w:t>
      </w:r>
      <w:r w:rsidRPr="00DE4267">
        <w:rPr>
          <w:spacing w:val="13"/>
          <w:sz w:val="24"/>
          <w:szCs w:val="24"/>
        </w:rPr>
        <w:t xml:space="preserve"> </w:t>
      </w:r>
      <w:r w:rsidRPr="00DE4267">
        <w:rPr>
          <w:sz w:val="24"/>
          <w:szCs w:val="24"/>
        </w:rPr>
        <w:t>портфолио</w:t>
      </w:r>
      <w:r w:rsidRPr="00DE4267">
        <w:rPr>
          <w:spacing w:val="12"/>
          <w:sz w:val="24"/>
          <w:szCs w:val="24"/>
        </w:rPr>
        <w:t xml:space="preserve"> </w:t>
      </w:r>
      <w:r w:rsidRPr="00DE4267">
        <w:rPr>
          <w:sz w:val="24"/>
          <w:szCs w:val="24"/>
        </w:rPr>
        <w:t>обучающегося,</w:t>
      </w:r>
      <w:r w:rsidRPr="00DE4267">
        <w:rPr>
          <w:spacing w:val="15"/>
          <w:sz w:val="24"/>
          <w:szCs w:val="24"/>
        </w:rPr>
        <w:t xml:space="preserve"> </w:t>
      </w:r>
      <w:r w:rsidRPr="00DE4267">
        <w:rPr>
          <w:sz w:val="24"/>
          <w:szCs w:val="24"/>
        </w:rPr>
        <w:t>в</w:t>
      </w:r>
      <w:r w:rsidRPr="00DE4267">
        <w:rPr>
          <w:spacing w:val="11"/>
          <w:sz w:val="24"/>
          <w:szCs w:val="24"/>
        </w:rPr>
        <w:t xml:space="preserve"> </w:t>
      </w:r>
      <w:r w:rsidRPr="00DE4267">
        <w:rPr>
          <w:sz w:val="24"/>
          <w:szCs w:val="24"/>
        </w:rPr>
        <w:t>том</w:t>
      </w:r>
      <w:r w:rsidRPr="00DE4267">
        <w:rPr>
          <w:spacing w:val="13"/>
          <w:sz w:val="24"/>
          <w:szCs w:val="24"/>
        </w:rPr>
        <w:t xml:space="preserve"> </w:t>
      </w:r>
      <w:r w:rsidRPr="00DE4267">
        <w:rPr>
          <w:sz w:val="24"/>
          <w:szCs w:val="24"/>
        </w:rPr>
        <w:t>числе</w:t>
      </w:r>
      <w:r w:rsidRPr="00DE4267">
        <w:rPr>
          <w:spacing w:val="14"/>
          <w:sz w:val="24"/>
          <w:szCs w:val="24"/>
        </w:rPr>
        <w:t xml:space="preserve"> </w:t>
      </w:r>
      <w:r w:rsidRPr="00DE4267">
        <w:rPr>
          <w:sz w:val="24"/>
          <w:szCs w:val="24"/>
        </w:rPr>
        <w:t>его</w:t>
      </w:r>
      <w:r w:rsidRPr="00DE4267">
        <w:rPr>
          <w:spacing w:val="12"/>
          <w:sz w:val="24"/>
          <w:szCs w:val="24"/>
        </w:rPr>
        <w:t xml:space="preserve"> </w:t>
      </w:r>
      <w:r w:rsidRPr="00DE4267">
        <w:rPr>
          <w:sz w:val="24"/>
          <w:szCs w:val="24"/>
        </w:rPr>
        <w:t>работ</w:t>
      </w:r>
      <w:r w:rsidRPr="00DE4267">
        <w:rPr>
          <w:spacing w:val="-57"/>
          <w:sz w:val="24"/>
          <w:szCs w:val="24"/>
        </w:rPr>
        <w:t xml:space="preserve"> </w:t>
      </w:r>
      <w:r w:rsidRPr="00DE4267">
        <w:rPr>
          <w:sz w:val="24"/>
          <w:szCs w:val="24"/>
        </w:rPr>
        <w:t>и</w:t>
      </w:r>
      <w:r w:rsidRPr="00DE4267">
        <w:rPr>
          <w:spacing w:val="-1"/>
          <w:sz w:val="24"/>
          <w:szCs w:val="24"/>
        </w:rPr>
        <w:t xml:space="preserve"> </w:t>
      </w:r>
      <w:r w:rsidRPr="00DE4267">
        <w:rPr>
          <w:sz w:val="24"/>
          <w:szCs w:val="24"/>
        </w:rPr>
        <w:t>оценок</w:t>
      </w:r>
      <w:r w:rsidRPr="00DE4267">
        <w:rPr>
          <w:spacing w:val="-2"/>
          <w:sz w:val="24"/>
          <w:szCs w:val="24"/>
        </w:rPr>
        <w:t xml:space="preserve"> </w:t>
      </w:r>
      <w:r w:rsidRPr="00DE4267">
        <w:rPr>
          <w:sz w:val="24"/>
          <w:szCs w:val="24"/>
        </w:rPr>
        <w:t>за</w:t>
      </w:r>
      <w:r w:rsidRPr="00DE4267">
        <w:rPr>
          <w:spacing w:val="-1"/>
          <w:sz w:val="24"/>
          <w:szCs w:val="24"/>
        </w:rPr>
        <w:t xml:space="preserve"> </w:t>
      </w:r>
      <w:r w:rsidRPr="00DE4267">
        <w:rPr>
          <w:sz w:val="24"/>
          <w:szCs w:val="24"/>
        </w:rPr>
        <w:t>эти работы;</w:t>
      </w:r>
    </w:p>
    <w:p w:rsidR="00DE4267" w:rsidRPr="00DE4267" w:rsidRDefault="00DE4267" w:rsidP="00281C15">
      <w:pPr>
        <w:pStyle w:val="a5"/>
        <w:numPr>
          <w:ilvl w:val="1"/>
          <w:numId w:val="127"/>
        </w:numPr>
        <w:tabs>
          <w:tab w:val="left" w:pos="1522"/>
        </w:tabs>
        <w:spacing w:line="252" w:lineRule="auto"/>
        <w:ind w:right="391" w:firstLine="280"/>
        <w:rPr>
          <w:sz w:val="24"/>
          <w:szCs w:val="24"/>
        </w:rPr>
      </w:pPr>
      <w:r w:rsidRPr="00DE4267">
        <w:rPr>
          <w:sz w:val="24"/>
          <w:szCs w:val="24"/>
        </w:rPr>
        <w:t>фиксацию</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хранение</w:t>
      </w:r>
      <w:r w:rsidRPr="00DE4267">
        <w:rPr>
          <w:spacing w:val="1"/>
          <w:sz w:val="24"/>
          <w:szCs w:val="24"/>
        </w:rPr>
        <w:t xml:space="preserve"> </w:t>
      </w:r>
      <w:r w:rsidRPr="00DE4267">
        <w:rPr>
          <w:sz w:val="24"/>
          <w:szCs w:val="24"/>
        </w:rPr>
        <w:t>информации</w:t>
      </w:r>
      <w:r w:rsidRPr="00DE4267">
        <w:rPr>
          <w:spacing w:val="1"/>
          <w:sz w:val="24"/>
          <w:szCs w:val="24"/>
        </w:rPr>
        <w:t xml:space="preserve"> </w:t>
      </w:r>
      <w:r w:rsidRPr="00DE4267">
        <w:rPr>
          <w:sz w:val="24"/>
          <w:szCs w:val="24"/>
        </w:rPr>
        <w:t>о</w:t>
      </w:r>
      <w:r w:rsidRPr="00DE4267">
        <w:rPr>
          <w:spacing w:val="1"/>
          <w:sz w:val="24"/>
          <w:szCs w:val="24"/>
        </w:rPr>
        <w:t xml:space="preserve"> </w:t>
      </w:r>
      <w:r w:rsidRPr="00DE4267">
        <w:rPr>
          <w:sz w:val="24"/>
          <w:szCs w:val="24"/>
        </w:rPr>
        <w:t>ходе</w:t>
      </w:r>
      <w:r w:rsidRPr="00DE4267">
        <w:rPr>
          <w:spacing w:val="1"/>
          <w:sz w:val="24"/>
          <w:szCs w:val="24"/>
        </w:rPr>
        <w:t xml:space="preserve"> </w:t>
      </w:r>
      <w:r w:rsidRPr="00DE4267">
        <w:rPr>
          <w:sz w:val="24"/>
          <w:szCs w:val="24"/>
        </w:rPr>
        <w:t>образовательного</w:t>
      </w:r>
      <w:r w:rsidRPr="00DE4267">
        <w:rPr>
          <w:spacing w:val="1"/>
          <w:sz w:val="24"/>
          <w:szCs w:val="24"/>
        </w:rPr>
        <w:t xml:space="preserve"> </w:t>
      </w:r>
      <w:r w:rsidRPr="00DE4267">
        <w:rPr>
          <w:sz w:val="24"/>
          <w:szCs w:val="24"/>
        </w:rPr>
        <w:t>процесса,</w:t>
      </w:r>
      <w:r w:rsidRPr="00DE4267">
        <w:rPr>
          <w:spacing w:val="1"/>
          <w:sz w:val="24"/>
          <w:szCs w:val="24"/>
        </w:rPr>
        <w:t xml:space="preserve"> </w:t>
      </w:r>
      <w:r w:rsidRPr="00DE4267">
        <w:rPr>
          <w:sz w:val="24"/>
          <w:szCs w:val="24"/>
        </w:rPr>
        <w:t>результатов</w:t>
      </w:r>
      <w:r w:rsidRPr="00DE4267">
        <w:rPr>
          <w:spacing w:val="1"/>
          <w:sz w:val="24"/>
          <w:szCs w:val="24"/>
        </w:rPr>
        <w:t xml:space="preserve"> </w:t>
      </w:r>
      <w:r w:rsidRPr="00DE4267">
        <w:rPr>
          <w:sz w:val="24"/>
          <w:szCs w:val="24"/>
        </w:rPr>
        <w:t>промежуточной</w:t>
      </w:r>
      <w:r w:rsidRPr="00DE4267">
        <w:rPr>
          <w:spacing w:val="-1"/>
          <w:sz w:val="24"/>
          <w:szCs w:val="24"/>
        </w:rPr>
        <w:t xml:space="preserve"> </w:t>
      </w:r>
      <w:r w:rsidRPr="00DE4267">
        <w:rPr>
          <w:sz w:val="24"/>
          <w:szCs w:val="24"/>
        </w:rPr>
        <w:t>аттестации</w:t>
      </w:r>
      <w:r w:rsidRPr="00DE4267">
        <w:rPr>
          <w:spacing w:val="-3"/>
          <w:sz w:val="24"/>
          <w:szCs w:val="24"/>
        </w:rPr>
        <w:t xml:space="preserve"> </w:t>
      </w:r>
      <w:r w:rsidRPr="00DE4267">
        <w:rPr>
          <w:sz w:val="24"/>
          <w:szCs w:val="24"/>
        </w:rPr>
        <w:t>и</w:t>
      </w:r>
      <w:r w:rsidRPr="00DE4267">
        <w:rPr>
          <w:spacing w:val="-1"/>
          <w:sz w:val="24"/>
          <w:szCs w:val="24"/>
        </w:rPr>
        <w:t xml:space="preserve"> </w:t>
      </w:r>
      <w:r w:rsidRPr="00DE4267">
        <w:rPr>
          <w:sz w:val="24"/>
          <w:szCs w:val="24"/>
        </w:rPr>
        <w:t>результатов</w:t>
      </w:r>
      <w:r w:rsidRPr="00DE4267">
        <w:rPr>
          <w:spacing w:val="-1"/>
          <w:sz w:val="24"/>
          <w:szCs w:val="24"/>
        </w:rPr>
        <w:t xml:space="preserve"> </w:t>
      </w:r>
      <w:r w:rsidRPr="00DE4267">
        <w:rPr>
          <w:sz w:val="24"/>
          <w:szCs w:val="24"/>
        </w:rPr>
        <w:t>освоения</w:t>
      </w:r>
      <w:r w:rsidRPr="00DE4267">
        <w:rPr>
          <w:spacing w:val="-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2"/>
          <w:sz w:val="24"/>
          <w:szCs w:val="24"/>
        </w:rPr>
        <w:t xml:space="preserve"> </w:t>
      </w:r>
      <w:r w:rsidRPr="00DE4267">
        <w:rPr>
          <w:sz w:val="24"/>
          <w:szCs w:val="24"/>
        </w:rPr>
        <w:t>образования;</w:t>
      </w:r>
    </w:p>
    <w:p w:rsidR="00DE4267" w:rsidRPr="00DE4267" w:rsidRDefault="00DE4267" w:rsidP="00281C15">
      <w:pPr>
        <w:pStyle w:val="a5"/>
        <w:numPr>
          <w:ilvl w:val="1"/>
          <w:numId w:val="127"/>
        </w:numPr>
        <w:tabs>
          <w:tab w:val="left" w:pos="1522"/>
        </w:tabs>
        <w:spacing w:line="252" w:lineRule="auto"/>
        <w:ind w:right="387" w:firstLine="280"/>
        <w:rPr>
          <w:sz w:val="24"/>
          <w:szCs w:val="24"/>
        </w:rPr>
      </w:pPr>
      <w:r w:rsidRPr="00DE4267">
        <w:rPr>
          <w:sz w:val="24"/>
          <w:szCs w:val="24"/>
        </w:rPr>
        <w:t>проведение</w:t>
      </w:r>
      <w:r w:rsidRPr="00DE4267">
        <w:rPr>
          <w:spacing w:val="1"/>
          <w:sz w:val="24"/>
          <w:szCs w:val="24"/>
        </w:rPr>
        <w:t xml:space="preserve"> </w:t>
      </w:r>
      <w:r w:rsidRPr="00DE4267">
        <w:rPr>
          <w:sz w:val="24"/>
          <w:szCs w:val="24"/>
        </w:rPr>
        <w:t>учебных</w:t>
      </w:r>
      <w:r w:rsidRPr="00DE4267">
        <w:rPr>
          <w:spacing w:val="1"/>
          <w:sz w:val="24"/>
          <w:szCs w:val="24"/>
        </w:rPr>
        <w:t xml:space="preserve"> </w:t>
      </w:r>
      <w:r w:rsidRPr="00DE4267">
        <w:rPr>
          <w:sz w:val="24"/>
          <w:szCs w:val="24"/>
        </w:rPr>
        <w:t>занятий,</w:t>
      </w:r>
      <w:r w:rsidRPr="00DE4267">
        <w:rPr>
          <w:spacing w:val="1"/>
          <w:sz w:val="24"/>
          <w:szCs w:val="24"/>
        </w:rPr>
        <w:t xml:space="preserve"> </w:t>
      </w:r>
      <w:r w:rsidRPr="00DE4267">
        <w:rPr>
          <w:sz w:val="24"/>
          <w:szCs w:val="24"/>
        </w:rPr>
        <w:t>процедуры</w:t>
      </w:r>
      <w:r w:rsidRPr="00DE4267">
        <w:rPr>
          <w:spacing w:val="1"/>
          <w:sz w:val="24"/>
          <w:szCs w:val="24"/>
        </w:rPr>
        <w:t xml:space="preserve"> </w:t>
      </w:r>
      <w:r w:rsidRPr="00DE4267">
        <w:rPr>
          <w:sz w:val="24"/>
          <w:szCs w:val="24"/>
        </w:rPr>
        <w:t>оценки</w:t>
      </w:r>
      <w:r w:rsidRPr="00DE4267">
        <w:rPr>
          <w:spacing w:val="1"/>
          <w:sz w:val="24"/>
          <w:szCs w:val="24"/>
        </w:rPr>
        <w:t xml:space="preserve"> </w:t>
      </w:r>
      <w:r w:rsidRPr="00DE4267">
        <w:rPr>
          <w:sz w:val="24"/>
          <w:szCs w:val="24"/>
        </w:rPr>
        <w:t>результатов</w:t>
      </w:r>
      <w:r w:rsidRPr="00DE4267">
        <w:rPr>
          <w:spacing w:val="1"/>
          <w:sz w:val="24"/>
          <w:szCs w:val="24"/>
        </w:rPr>
        <w:t xml:space="preserve"> </w:t>
      </w:r>
      <w:r w:rsidRPr="00DE4267">
        <w:rPr>
          <w:sz w:val="24"/>
          <w:szCs w:val="24"/>
        </w:rPr>
        <w:t>обучения,</w:t>
      </w:r>
      <w:r w:rsidRPr="00DE4267">
        <w:rPr>
          <w:spacing w:val="1"/>
          <w:sz w:val="24"/>
          <w:szCs w:val="24"/>
        </w:rPr>
        <w:t xml:space="preserve"> </w:t>
      </w:r>
      <w:r w:rsidRPr="00DE4267">
        <w:rPr>
          <w:sz w:val="24"/>
          <w:szCs w:val="24"/>
        </w:rPr>
        <w:t>реализация</w:t>
      </w:r>
      <w:r w:rsidRPr="00DE4267">
        <w:rPr>
          <w:spacing w:val="1"/>
          <w:sz w:val="24"/>
          <w:szCs w:val="24"/>
        </w:rPr>
        <w:t xml:space="preserve"> </w:t>
      </w:r>
      <w:r w:rsidRPr="00DE4267">
        <w:rPr>
          <w:sz w:val="24"/>
          <w:szCs w:val="24"/>
        </w:rPr>
        <w:t>которых предусмотрена с применением электронного обучения, дистанционных образовательных</w:t>
      </w:r>
      <w:r w:rsidRPr="00DE4267">
        <w:rPr>
          <w:spacing w:val="1"/>
          <w:sz w:val="24"/>
          <w:szCs w:val="24"/>
        </w:rPr>
        <w:t xml:space="preserve"> </w:t>
      </w:r>
      <w:r w:rsidRPr="00DE4267">
        <w:rPr>
          <w:sz w:val="24"/>
          <w:szCs w:val="24"/>
        </w:rPr>
        <w:t>технологий.</w:t>
      </w:r>
    </w:p>
    <w:p w:rsidR="00DE4267" w:rsidRPr="00DE4267" w:rsidRDefault="00DE4267" w:rsidP="00DE4267">
      <w:pPr>
        <w:pStyle w:val="a3"/>
        <w:spacing w:line="275" w:lineRule="exact"/>
        <w:ind w:left="812" w:firstLine="0"/>
        <w:rPr>
          <w:sz w:val="24"/>
          <w:szCs w:val="24"/>
        </w:rPr>
      </w:pPr>
      <w:r w:rsidRPr="00DE4267">
        <w:rPr>
          <w:sz w:val="24"/>
          <w:szCs w:val="24"/>
        </w:rPr>
        <w:t>Электронная</w:t>
      </w:r>
      <w:r w:rsidRPr="00DE4267">
        <w:rPr>
          <w:spacing w:val="-4"/>
          <w:sz w:val="24"/>
          <w:szCs w:val="24"/>
        </w:rPr>
        <w:t xml:space="preserve"> </w:t>
      </w:r>
      <w:r w:rsidRPr="00DE4267">
        <w:rPr>
          <w:sz w:val="24"/>
          <w:szCs w:val="24"/>
        </w:rPr>
        <w:t>информационно-образовательная</w:t>
      </w:r>
      <w:r w:rsidRPr="00DE4267">
        <w:rPr>
          <w:spacing w:val="-4"/>
          <w:sz w:val="24"/>
          <w:szCs w:val="24"/>
        </w:rPr>
        <w:t xml:space="preserve"> </w:t>
      </w:r>
      <w:r w:rsidRPr="00DE4267">
        <w:rPr>
          <w:sz w:val="24"/>
          <w:szCs w:val="24"/>
        </w:rPr>
        <w:t>среда</w:t>
      </w:r>
      <w:r w:rsidRPr="00DE4267">
        <w:rPr>
          <w:spacing w:val="-5"/>
          <w:sz w:val="24"/>
          <w:szCs w:val="24"/>
        </w:rPr>
        <w:t xml:space="preserve"> </w:t>
      </w:r>
      <w:r w:rsidRPr="00DE4267">
        <w:rPr>
          <w:sz w:val="24"/>
          <w:szCs w:val="24"/>
        </w:rPr>
        <w:t>позволяет</w:t>
      </w:r>
      <w:r w:rsidRPr="00DE4267">
        <w:rPr>
          <w:spacing w:val="-4"/>
          <w:sz w:val="24"/>
          <w:szCs w:val="24"/>
        </w:rPr>
        <w:t xml:space="preserve"> </w:t>
      </w:r>
      <w:r w:rsidRPr="00DE4267">
        <w:rPr>
          <w:sz w:val="24"/>
          <w:szCs w:val="24"/>
        </w:rPr>
        <w:t>обучающимся</w:t>
      </w:r>
      <w:r w:rsidRPr="00DE4267">
        <w:rPr>
          <w:spacing w:val="-4"/>
          <w:sz w:val="24"/>
          <w:szCs w:val="24"/>
        </w:rPr>
        <w:t xml:space="preserve"> </w:t>
      </w:r>
      <w:r w:rsidRPr="00DE4267">
        <w:rPr>
          <w:sz w:val="24"/>
          <w:szCs w:val="24"/>
        </w:rPr>
        <w:t>осуществить:</w:t>
      </w:r>
    </w:p>
    <w:p w:rsidR="00DE4267" w:rsidRPr="00DE4267" w:rsidRDefault="00DE4267" w:rsidP="00DE4267">
      <w:pPr>
        <w:pStyle w:val="a3"/>
        <w:spacing w:before="1"/>
        <w:ind w:left="0" w:firstLine="0"/>
        <w:jc w:val="left"/>
        <w:rPr>
          <w:sz w:val="24"/>
          <w:szCs w:val="24"/>
        </w:rPr>
      </w:pPr>
    </w:p>
    <w:p w:rsidR="00DE4267" w:rsidRPr="00DE4267" w:rsidRDefault="00DE4267" w:rsidP="00281C15">
      <w:pPr>
        <w:pStyle w:val="a5"/>
        <w:numPr>
          <w:ilvl w:val="1"/>
          <w:numId w:val="127"/>
        </w:numPr>
        <w:tabs>
          <w:tab w:val="left" w:pos="1521"/>
          <w:tab w:val="left" w:pos="1522"/>
        </w:tabs>
        <w:spacing w:line="249" w:lineRule="auto"/>
        <w:ind w:right="381" w:firstLine="280"/>
        <w:jc w:val="left"/>
        <w:rPr>
          <w:sz w:val="24"/>
          <w:szCs w:val="24"/>
        </w:rPr>
      </w:pPr>
      <w:r w:rsidRPr="00DE4267">
        <w:rPr>
          <w:sz w:val="24"/>
          <w:szCs w:val="24"/>
        </w:rPr>
        <w:t>поиск</w:t>
      </w:r>
      <w:r w:rsidRPr="00DE4267">
        <w:rPr>
          <w:spacing w:val="55"/>
          <w:sz w:val="24"/>
          <w:szCs w:val="24"/>
        </w:rPr>
        <w:t xml:space="preserve"> </w:t>
      </w:r>
      <w:r w:rsidRPr="00DE4267">
        <w:rPr>
          <w:sz w:val="24"/>
          <w:szCs w:val="24"/>
        </w:rPr>
        <w:t>и</w:t>
      </w:r>
      <w:r w:rsidRPr="00DE4267">
        <w:rPr>
          <w:spacing w:val="55"/>
          <w:sz w:val="24"/>
          <w:szCs w:val="24"/>
        </w:rPr>
        <w:t xml:space="preserve"> </w:t>
      </w:r>
      <w:r w:rsidRPr="00DE4267">
        <w:rPr>
          <w:sz w:val="24"/>
          <w:szCs w:val="24"/>
        </w:rPr>
        <w:t>получение</w:t>
      </w:r>
      <w:r w:rsidRPr="00DE4267">
        <w:rPr>
          <w:spacing w:val="54"/>
          <w:sz w:val="24"/>
          <w:szCs w:val="24"/>
        </w:rPr>
        <w:t xml:space="preserve"> </w:t>
      </w:r>
      <w:r w:rsidRPr="00DE4267">
        <w:rPr>
          <w:sz w:val="24"/>
          <w:szCs w:val="24"/>
        </w:rPr>
        <w:t>информации</w:t>
      </w:r>
      <w:r w:rsidRPr="00DE4267">
        <w:rPr>
          <w:spacing w:val="57"/>
          <w:sz w:val="24"/>
          <w:szCs w:val="24"/>
        </w:rPr>
        <w:t xml:space="preserve"> </w:t>
      </w:r>
      <w:r w:rsidRPr="00DE4267">
        <w:rPr>
          <w:sz w:val="24"/>
          <w:szCs w:val="24"/>
        </w:rPr>
        <w:t>в</w:t>
      </w:r>
      <w:r w:rsidRPr="00DE4267">
        <w:rPr>
          <w:spacing w:val="54"/>
          <w:sz w:val="24"/>
          <w:szCs w:val="24"/>
        </w:rPr>
        <w:t xml:space="preserve"> </w:t>
      </w:r>
      <w:r w:rsidRPr="00DE4267">
        <w:rPr>
          <w:sz w:val="24"/>
          <w:szCs w:val="24"/>
        </w:rPr>
        <w:t>локальной</w:t>
      </w:r>
      <w:r w:rsidRPr="00DE4267">
        <w:rPr>
          <w:spacing w:val="57"/>
          <w:sz w:val="24"/>
          <w:szCs w:val="24"/>
        </w:rPr>
        <w:t xml:space="preserve"> </w:t>
      </w:r>
      <w:r w:rsidRPr="00DE4267">
        <w:rPr>
          <w:sz w:val="24"/>
          <w:szCs w:val="24"/>
        </w:rPr>
        <w:t>сети</w:t>
      </w:r>
      <w:r w:rsidRPr="00DE4267">
        <w:rPr>
          <w:spacing w:val="59"/>
          <w:sz w:val="24"/>
          <w:szCs w:val="24"/>
        </w:rPr>
        <w:t xml:space="preserve"> </w:t>
      </w:r>
      <w:r w:rsidRPr="00DE4267">
        <w:rPr>
          <w:sz w:val="24"/>
          <w:szCs w:val="24"/>
        </w:rPr>
        <w:t>организации</w:t>
      </w:r>
      <w:r w:rsidRPr="00DE4267">
        <w:rPr>
          <w:spacing w:val="55"/>
          <w:sz w:val="24"/>
          <w:szCs w:val="24"/>
        </w:rPr>
        <w:t xml:space="preserve"> </w:t>
      </w:r>
      <w:r w:rsidRPr="00DE4267">
        <w:rPr>
          <w:sz w:val="24"/>
          <w:szCs w:val="24"/>
        </w:rPr>
        <w:t>и</w:t>
      </w:r>
      <w:r w:rsidRPr="00DE4267">
        <w:rPr>
          <w:spacing w:val="56"/>
          <w:sz w:val="24"/>
          <w:szCs w:val="24"/>
        </w:rPr>
        <w:t xml:space="preserve"> </w:t>
      </w:r>
      <w:r w:rsidRPr="00DE4267">
        <w:rPr>
          <w:sz w:val="24"/>
          <w:szCs w:val="24"/>
        </w:rPr>
        <w:t>Глобальной</w:t>
      </w:r>
      <w:r w:rsidRPr="00DE4267">
        <w:rPr>
          <w:spacing w:val="57"/>
          <w:sz w:val="24"/>
          <w:szCs w:val="24"/>
        </w:rPr>
        <w:t xml:space="preserve"> </w:t>
      </w:r>
      <w:r w:rsidRPr="00DE4267">
        <w:rPr>
          <w:sz w:val="24"/>
          <w:szCs w:val="24"/>
        </w:rPr>
        <w:t>сети</w:t>
      </w:r>
      <w:r w:rsidRPr="00DE4267">
        <w:rPr>
          <w:spacing w:val="5"/>
          <w:sz w:val="24"/>
          <w:szCs w:val="24"/>
        </w:rPr>
        <w:t xml:space="preserve"> </w:t>
      </w:r>
      <w:r w:rsidRPr="00DE4267">
        <w:rPr>
          <w:sz w:val="24"/>
          <w:szCs w:val="24"/>
        </w:rPr>
        <w:t>—</w:t>
      </w:r>
      <w:r w:rsidRPr="00DE4267">
        <w:rPr>
          <w:spacing w:val="-57"/>
          <w:sz w:val="24"/>
          <w:szCs w:val="24"/>
        </w:rPr>
        <w:t xml:space="preserve"> </w:t>
      </w:r>
      <w:r w:rsidRPr="00DE4267">
        <w:rPr>
          <w:sz w:val="24"/>
          <w:szCs w:val="24"/>
        </w:rPr>
        <w:t>Интернете</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соответствии с</w:t>
      </w:r>
      <w:r w:rsidRPr="00DE4267">
        <w:rPr>
          <w:spacing w:val="-1"/>
          <w:sz w:val="24"/>
          <w:szCs w:val="24"/>
        </w:rPr>
        <w:t xml:space="preserve"> </w:t>
      </w:r>
      <w:r w:rsidRPr="00DE4267">
        <w:rPr>
          <w:sz w:val="24"/>
          <w:szCs w:val="24"/>
        </w:rPr>
        <w:t>учебной задачей;</w:t>
      </w:r>
    </w:p>
    <w:p w:rsidR="00DE4267" w:rsidRPr="00DE4267" w:rsidRDefault="00DE4267" w:rsidP="00281C15">
      <w:pPr>
        <w:pStyle w:val="a5"/>
        <w:numPr>
          <w:ilvl w:val="1"/>
          <w:numId w:val="127"/>
        </w:numPr>
        <w:tabs>
          <w:tab w:val="left" w:pos="1521"/>
          <w:tab w:val="left" w:pos="1522"/>
        </w:tabs>
        <w:spacing w:before="4"/>
        <w:ind w:left="1521" w:hanging="710"/>
        <w:jc w:val="left"/>
        <w:rPr>
          <w:sz w:val="24"/>
          <w:szCs w:val="24"/>
        </w:rPr>
      </w:pPr>
      <w:r w:rsidRPr="00DE4267">
        <w:rPr>
          <w:sz w:val="24"/>
          <w:szCs w:val="24"/>
        </w:rPr>
        <w:t>обработку</w:t>
      </w:r>
      <w:r w:rsidRPr="00DE4267">
        <w:rPr>
          <w:spacing w:val="-3"/>
          <w:sz w:val="24"/>
          <w:szCs w:val="24"/>
        </w:rPr>
        <w:t xml:space="preserve"> </w:t>
      </w:r>
      <w:r w:rsidRPr="00DE4267">
        <w:rPr>
          <w:sz w:val="24"/>
          <w:szCs w:val="24"/>
        </w:rPr>
        <w:t>информации</w:t>
      </w:r>
      <w:r w:rsidRPr="00DE4267">
        <w:rPr>
          <w:spacing w:val="-4"/>
          <w:sz w:val="24"/>
          <w:szCs w:val="24"/>
        </w:rPr>
        <w:t xml:space="preserve"> </w:t>
      </w:r>
      <w:r w:rsidRPr="00DE4267">
        <w:rPr>
          <w:sz w:val="24"/>
          <w:szCs w:val="24"/>
        </w:rPr>
        <w:t>для</w:t>
      </w:r>
      <w:r w:rsidRPr="00DE4267">
        <w:rPr>
          <w:spacing w:val="-2"/>
          <w:sz w:val="24"/>
          <w:szCs w:val="24"/>
        </w:rPr>
        <w:t xml:space="preserve"> </w:t>
      </w:r>
      <w:r w:rsidRPr="00DE4267">
        <w:rPr>
          <w:sz w:val="24"/>
          <w:szCs w:val="24"/>
        </w:rPr>
        <w:t>выступления</w:t>
      </w:r>
      <w:r w:rsidRPr="00DE4267">
        <w:rPr>
          <w:spacing w:val="-2"/>
          <w:sz w:val="24"/>
          <w:szCs w:val="24"/>
        </w:rPr>
        <w:t xml:space="preserve"> </w:t>
      </w:r>
      <w:r w:rsidRPr="00DE4267">
        <w:rPr>
          <w:sz w:val="24"/>
          <w:szCs w:val="24"/>
        </w:rPr>
        <w:t>с</w:t>
      </w:r>
      <w:r w:rsidRPr="00DE4267">
        <w:rPr>
          <w:spacing w:val="-1"/>
          <w:sz w:val="24"/>
          <w:szCs w:val="24"/>
        </w:rPr>
        <w:t xml:space="preserve"> </w:t>
      </w:r>
      <w:r w:rsidRPr="00DE4267">
        <w:rPr>
          <w:sz w:val="24"/>
          <w:szCs w:val="24"/>
        </w:rPr>
        <w:t>аудио-,</w:t>
      </w:r>
      <w:r w:rsidRPr="00DE4267">
        <w:rPr>
          <w:spacing w:val="-2"/>
          <w:sz w:val="24"/>
          <w:szCs w:val="24"/>
        </w:rPr>
        <w:t xml:space="preserve"> </w:t>
      </w:r>
      <w:r w:rsidRPr="00DE4267">
        <w:rPr>
          <w:sz w:val="24"/>
          <w:szCs w:val="24"/>
        </w:rPr>
        <w:t>видео-</w:t>
      </w:r>
      <w:r w:rsidRPr="00DE4267">
        <w:rPr>
          <w:spacing w:val="-3"/>
          <w:sz w:val="24"/>
          <w:szCs w:val="24"/>
        </w:rPr>
        <w:t xml:space="preserve"> </w:t>
      </w:r>
      <w:r w:rsidRPr="00DE4267">
        <w:rPr>
          <w:sz w:val="24"/>
          <w:szCs w:val="24"/>
        </w:rPr>
        <w:t>и</w:t>
      </w:r>
      <w:r w:rsidRPr="00DE4267">
        <w:rPr>
          <w:spacing w:val="-3"/>
          <w:sz w:val="24"/>
          <w:szCs w:val="24"/>
        </w:rPr>
        <w:t xml:space="preserve"> </w:t>
      </w:r>
      <w:r w:rsidRPr="00DE4267">
        <w:rPr>
          <w:sz w:val="24"/>
          <w:szCs w:val="24"/>
        </w:rPr>
        <w:t>графическим</w:t>
      </w:r>
      <w:r w:rsidRPr="00DE4267">
        <w:rPr>
          <w:spacing w:val="-3"/>
          <w:sz w:val="24"/>
          <w:szCs w:val="24"/>
        </w:rPr>
        <w:t xml:space="preserve"> </w:t>
      </w:r>
      <w:r w:rsidRPr="00DE4267">
        <w:rPr>
          <w:sz w:val="24"/>
          <w:szCs w:val="24"/>
        </w:rPr>
        <w:t>сопровождением;</w:t>
      </w:r>
    </w:p>
    <w:p w:rsidR="00DE4267" w:rsidRPr="00DE4267" w:rsidRDefault="00DE4267" w:rsidP="00281C15">
      <w:pPr>
        <w:pStyle w:val="a5"/>
        <w:numPr>
          <w:ilvl w:val="1"/>
          <w:numId w:val="127"/>
        </w:numPr>
        <w:tabs>
          <w:tab w:val="left" w:pos="1521"/>
          <w:tab w:val="left" w:pos="1522"/>
        </w:tabs>
        <w:spacing w:before="15" w:line="252" w:lineRule="auto"/>
        <w:ind w:right="383" w:firstLine="280"/>
        <w:jc w:val="left"/>
        <w:rPr>
          <w:sz w:val="24"/>
          <w:szCs w:val="24"/>
        </w:rPr>
      </w:pPr>
      <w:r w:rsidRPr="00DE4267">
        <w:rPr>
          <w:sz w:val="24"/>
          <w:szCs w:val="24"/>
        </w:rPr>
        <w:t>размещение</w:t>
      </w:r>
      <w:r w:rsidRPr="00DE4267">
        <w:rPr>
          <w:spacing w:val="31"/>
          <w:sz w:val="24"/>
          <w:szCs w:val="24"/>
        </w:rPr>
        <w:t xml:space="preserve"> </w:t>
      </w:r>
      <w:r w:rsidRPr="00DE4267">
        <w:rPr>
          <w:sz w:val="24"/>
          <w:szCs w:val="24"/>
        </w:rPr>
        <w:t>продуктов</w:t>
      </w:r>
      <w:r w:rsidRPr="00DE4267">
        <w:rPr>
          <w:spacing w:val="31"/>
          <w:sz w:val="24"/>
          <w:szCs w:val="24"/>
        </w:rPr>
        <w:t xml:space="preserve"> </w:t>
      </w:r>
      <w:r w:rsidRPr="00DE4267">
        <w:rPr>
          <w:sz w:val="24"/>
          <w:szCs w:val="24"/>
        </w:rPr>
        <w:t>познавательной,</w:t>
      </w:r>
      <w:r w:rsidRPr="00DE4267">
        <w:rPr>
          <w:spacing w:val="33"/>
          <w:sz w:val="24"/>
          <w:szCs w:val="24"/>
        </w:rPr>
        <w:t xml:space="preserve"> </w:t>
      </w:r>
      <w:r w:rsidRPr="00DE4267">
        <w:rPr>
          <w:sz w:val="24"/>
          <w:szCs w:val="24"/>
        </w:rPr>
        <w:t>исследовательской</w:t>
      </w:r>
      <w:r w:rsidRPr="00DE4267">
        <w:rPr>
          <w:spacing w:val="34"/>
          <w:sz w:val="24"/>
          <w:szCs w:val="24"/>
        </w:rPr>
        <w:t xml:space="preserve"> </w:t>
      </w:r>
      <w:r w:rsidRPr="00DE4267">
        <w:rPr>
          <w:sz w:val="24"/>
          <w:szCs w:val="24"/>
        </w:rPr>
        <w:t>и</w:t>
      </w:r>
      <w:r w:rsidRPr="00DE4267">
        <w:rPr>
          <w:spacing w:val="34"/>
          <w:sz w:val="24"/>
          <w:szCs w:val="24"/>
        </w:rPr>
        <w:t xml:space="preserve"> </w:t>
      </w:r>
      <w:r w:rsidRPr="00DE4267">
        <w:rPr>
          <w:sz w:val="24"/>
          <w:szCs w:val="24"/>
        </w:rPr>
        <w:t>творческой</w:t>
      </w:r>
      <w:r w:rsidRPr="00DE4267">
        <w:rPr>
          <w:spacing w:val="33"/>
          <w:sz w:val="24"/>
          <w:szCs w:val="24"/>
        </w:rPr>
        <w:t xml:space="preserve"> </w:t>
      </w:r>
      <w:r w:rsidRPr="00DE4267">
        <w:rPr>
          <w:sz w:val="24"/>
          <w:szCs w:val="24"/>
        </w:rPr>
        <w:t>деятельности</w:t>
      </w:r>
      <w:r w:rsidRPr="00DE4267">
        <w:rPr>
          <w:spacing w:val="35"/>
          <w:sz w:val="24"/>
          <w:szCs w:val="24"/>
        </w:rPr>
        <w:t xml:space="preserve"> </w:t>
      </w:r>
      <w:r w:rsidRPr="00DE4267">
        <w:rPr>
          <w:sz w:val="24"/>
          <w:szCs w:val="24"/>
        </w:rPr>
        <w:t>в</w:t>
      </w:r>
      <w:r w:rsidRPr="00DE4267">
        <w:rPr>
          <w:spacing w:val="-57"/>
          <w:sz w:val="24"/>
          <w:szCs w:val="24"/>
        </w:rPr>
        <w:t xml:space="preserve"> </w:t>
      </w:r>
      <w:r w:rsidRPr="00DE4267">
        <w:rPr>
          <w:sz w:val="24"/>
          <w:szCs w:val="24"/>
        </w:rPr>
        <w:t>сети образовательной организации</w:t>
      </w:r>
      <w:r w:rsidRPr="00DE4267">
        <w:rPr>
          <w:spacing w:val="-2"/>
          <w:sz w:val="24"/>
          <w:szCs w:val="24"/>
        </w:rPr>
        <w:t xml:space="preserve"> </w:t>
      </w:r>
      <w:r w:rsidRPr="00DE4267">
        <w:rPr>
          <w:sz w:val="24"/>
          <w:szCs w:val="24"/>
        </w:rPr>
        <w:t>и Интернете;</w:t>
      </w:r>
    </w:p>
    <w:p w:rsidR="00DE4267" w:rsidRPr="00DE4267" w:rsidRDefault="00DE4267" w:rsidP="00281C15">
      <w:pPr>
        <w:pStyle w:val="a5"/>
        <w:numPr>
          <w:ilvl w:val="1"/>
          <w:numId w:val="127"/>
        </w:numPr>
        <w:tabs>
          <w:tab w:val="left" w:pos="1521"/>
          <w:tab w:val="left" w:pos="1522"/>
        </w:tabs>
        <w:spacing w:line="275" w:lineRule="exact"/>
        <w:ind w:left="1521" w:hanging="710"/>
        <w:jc w:val="left"/>
        <w:rPr>
          <w:sz w:val="24"/>
          <w:szCs w:val="24"/>
        </w:rPr>
      </w:pPr>
      <w:r w:rsidRPr="00DE4267">
        <w:rPr>
          <w:sz w:val="24"/>
          <w:szCs w:val="24"/>
        </w:rPr>
        <w:t>выпуск</w:t>
      </w:r>
      <w:r w:rsidRPr="00DE4267">
        <w:rPr>
          <w:spacing w:val="-3"/>
          <w:sz w:val="24"/>
          <w:szCs w:val="24"/>
        </w:rPr>
        <w:t xml:space="preserve"> </w:t>
      </w:r>
      <w:r w:rsidRPr="00DE4267">
        <w:rPr>
          <w:sz w:val="24"/>
          <w:szCs w:val="24"/>
        </w:rPr>
        <w:t>школьных</w:t>
      </w:r>
      <w:r w:rsidRPr="00DE4267">
        <w:rPr>
          <w:spacing w:val="-3"/>
          <w:sz w:val="24"/>
          <w:szCs w:val="24"/>
        </w:rPr>
        <w:t xml:space="preserve"> </w:t>
      </w:r>
      <w:r w:rsidRPr="00DE4267">
        <w:rPr>
          <w:sz w:val="24"/>
          <w:szCs w:val="24"/>
        </w:rPr>
        <w:t>радиопередач;</w:t>
      </w:r>
    </w:p>
    <w:p w:rsidR="00DE4267" w:rsidRPr="00DE4267" w:rsidRDefault="00DE4267" w:rsidP="00281C15">
      <w:pPr>
        <w:pStyle w:val="a5"/>
        <w:numPr>
          <w:ilvl w:val="1"/>
          <w:numId w:val="127"/>
        </w:numPr>
        <w:tabs>
          <w:tab w:val="left" w:pos="1521"/>
          <w:tab w:val="left" w:pos="1522"/>
          <w:tab w:val="left" w:pos="2579"/>
          <w:tab w:val="left" w:pos="2960"/>
          <w:tab w:val="left" w:pos="4212"/>
          <w:tab w:val="left" w:pos="5930"/>
          <w:tab w:val="left" w:pos="7805"/>
          <w:tab w:val="left" w:pos="9196"/>
        </w:tabs>
        <w:spacing w:before="14" w:line="252" w:lineRule="auto"/>
        <w:ind w:right="386" w:firstLine="280"/>
        <w:jc w:val="left"/>
        <w:rPr>
          <w:sz w:val="24"/>
          <w:szCs w:val="24"/>
        </w:rPr>
      </w:pPr>
      <w:r w:rsidRPr="00DE4267">
        <w:rPr>
          <w:sz w:val="24"/>
          <w:szCs w:val="24"/>
        </w:rPr>
        <w:t>участие</w:t>
      </w:r>
      <w:r w:rsidRPr="00DE4267">
        <w:rPr>
          <w:sz w:val="24"/>
          <w:szCs w:val="24"/>
        </w:rPr>
        <w:tab/>
        <w:t>в</w:t>
      </w:r>
      <w:r w:rsidRPr="00DE4267">
        <w:rPr>
          <w:sz w:val="24"/>
          <w:szCs w:val="24"/>
        </w:rPr>
        <w:tab/>
        <w:t>массовых</w:t>
      </w:r>
      <w:r w:rsidRPr="00DE4267">
        <w:rPr>
          <w:sz w:val="24"/>
          <w:szCs w:val="24"/>
        </w:rPr>
        <w:tab/>
        <w:t>мероприятиях</w:t>
      </w:r>
      <w:r w:rsidRPr="00DE4267">
        <w:rPr>
          <w:sz w:val="24"/>
          <w:szCs w:val="24"/>
        </w:rPr>
        <w:tab/>
        <w:t>(конференциях,</w:t>
      </w:r>
      <w:r w:rsidRPr="00DE4267">
        <w:rPr>
          <w:sz w:val="24"/>
          <w:szCs w:val="24"/>
        </w:rPr>
        <w:tab/>
        <w:t>собраниях,</w:t>
      </w:r>
      <w:r w:rsidRPr="00DE4267">
        <w:rPr>
          <w:sz w:val="24"/>
          <w:szCs w:val="24"/>
        </w:rPr>
        <w:tab/>
      </w:r>
      <w:r w:rsidRPr="00DE4267">
        <w:rPr>
          <w:spacing w:val="-1"/>
          <w:sz w:val="24"/>
          <w:szCs w:val="24"/>
        </w:rPr>
        <w:t>представлениях,</w:t>
      </w:r>
      <w:r w:rsidRPr="00DE4267">
        <w:rPr>
          <w:spacing w:val="-57"/>
          <w:sz w:val="24"/>
          <w:szCs w:val="24"/>
        </w:rPr>
        <w:t xml:space="preserve"> </w:t>
      </w:r>
      <w:r w:rsidRPr="00DE4267">
        <w:rPr>
          <w:sz w:val="24"/>
          <w:szCs w:val="24"/>
        </w:rPr>
        <w:t>праздниках),</w:t>
      </w:r>
      <w:r w:rsidRPr="00DE4267">
        <w:rPr>
          <w:spacing w:val="-2"/>
          <w:sz w:val="24"/>
          <w:szCs w:val="24"/>
        </w:rPr>
        <w:t xml:space="preserve"> </w:t>
      </w:r>
      <w:r w:rsidRPr="00DE4267">
        <w:rPr>
          <w:sz w:val="24"/>
          <w:szCs w:val="24"/>
        </w:rPr>
        <w:t>обеспеченных</w:t>
      </w:r>
      <w:r w:rsidRPr="00DE4267">
        <w:rPr>
          <w:spacing w:val="-1"/>
          <w:sz w:val="24"/>
          <w:szCs w:val="24"/>
        </w:rPr>
        <w:t xml:space="preserve"> </w:t>
      </w:r>
      <w:r w:rsidRPr="00DE4267">
        <w:rPr>
          <w:sz w:val="24"/>
          <w:szCs w:val="24"/>
        </w:rPr>
        <w:t>озвучиванием,</w:t>
      </w:r>
      <w:r w:rsidRPr="00DE4267">
        <w:rPr>
          <w:spacing w:val="-1"/>
          <w:sz w:val="24"/>
          <w:szCs w:val="24"/>
        </w:rPr>
        <w:t xml:space="preserve"> </w:t>
      </w:r>
      <w:r w:rsidRPr="00DE4267">
        <w:rPr>
          <w:sz w:val="24"/>
          <w:szCs w:val="24"/>
        </w:rPr>
        <w:t>освещением</w:t>
      </w:r>
      <w:r w:rsidRPr="00DE4267">
        <w:rPr>
          <w:spacing w:val="-2"/>
          <w:sz w:val="24"/>
          <w:szCs w:val="24"/>
        </w:rPr>
        <w:t xml:space="preserve"> </w:t>
      </w:r>
      <w:r w:rsidRPr="00DE4267">
        <w:rPr>
          <w:sz w:val="24"/>
          <w:szCs w:val="24"/>
        </w:rPr>
        <w:t>и</w:t>
      </w:r>
      <w:r w:rsidRPr="00DE4267">
        <w:rPr>
          <w:spacing w:val="-1"/>
          <w:sz w:val="24"/>
          <w:szCs w:val="24"/>
        </w:rPr>
        <w:t xml:space="preserve"> </w:t>
      </w:r>
      <w:r w:rsidRPr="00DE4267">
        <w:rPr>
          <w:sz w:val="24"/>
          <w:szCs w:val="24"/>
        </w:rPr>
        <w:t>мультимедиа</w:t>
      </w:r>
      <w:r w:rsidRPr="00DE4267">
        <w:rPr>
          <w:spacing w:val="-2"/>
          <w:sz w:val="24"/>
          <w:szCs w:val="24"/>
        </w:rPr>
        <w:t xml:space="preserve"> </w:t>
      </w:r>
      <w:r w:rsidRPr="00DE4267">
        <w:rPr>
          <w:sz w:val="24"/>
          <w:szCs w:val="24"/>
        </w:rPr>
        <w:t>сопровождением.</w:t>
      </w:r>
    </w:p>
    <w:p w:rsidR="00DE4267" w:rsidRPr="00DE4267" w:rsidRDefault="00DE4267" w:rsidP="00DE4267">
      <w:pPr>
        <w:pStyle w:val="a3"/>
        <w:spacing w:before="1" w:line="276" w:lineRule="auto"/>
        <w:ind w:left="532" w:right="385" w:firstLine="280"/>
        <w:rPr>
          <w:sz w:val="24"/>
          <w:szCs w:val="24"/>
        </w:rPr>
      </w:pPr>
      <w:r w:rsidRPr="00DE4267">
        <w:rPr>
          <w:sz w:val="24"/>
          <w:szCs w:val="24"/>
        </w:rPr>
        <w:t>В случае реализации программы основного общего образования, в том числе адаптированной с</w:t>
      </w:r>
      <w:r w:rsidRPr="00DE4267">
        <w:rPr>
          <w:spacing w:val="1"/>
          <w:sz w:val="24"/>
          <w:szCs w:val="24"/>
        </w:rPr>
        <w:t xml:space="preserve"> </w:t>
      </w:r>
      <w:r w:rsidRPr="00DE4267">
        <w:rPr>
          <w:sz w:val="24"/>
          <w:szCs w:val="24"/>
        </w:rPr>
        <w:t>применением</w:t>
      </w:r>
      <w:r w:rsidRPr="00DE4267">
        <w:rPr>
          <w:spacing w:val="1"/>
          <w:sz w:val="24"/>
          <w:szCs w:val="24"/>
        </w:rPr>
        <w:t xml:space="preserve"> </w:t>
      </w:r>
      <w:r w:rsidRPr="00DE4267">
        <w:rPr>
          <w:sz w:val="24"/>
          <w:szCs w:val="24"/>
        </w:rPr>
        <w:t>электронного</w:t>
      </w:r>
      <w:r w:rsidRPr="00DE4267">
        <w:rPr>
          <w:spacing w:val="1"/>
          <w:sz w:val="24"/>
          <w:szCs w:val="24"/>
        </w:rPr>
        <w:t xml:space="preserve"> </w:t>
      </w:r>
      <w:r w:rsidRPr="00DE4267">
        <w:rPr>
          <w:sz w:val="24"/>
          <w:szCs w:val="24"/>
        </w:rPr>
        <w:t>обучения,</w:t>
      </w:r>
      <w:r w:rsidRPr="00DE4267">
        <w:rPr>
          <w:spacing w:val="1"/>
          <w:sz w:val="24"/>
          <w:szCs w:val="24"/>
        </w:rPr>
        <w:t xml:space="preserve"> </w:t>
      </w:r>
      <w:r w:rsidRPr="00DE4267">
        <w:rPr>
          <w:sz w:val="24"/>
          <w:szCs w:val="24"/>
        </w:rPr>
        <w:t>дистанционных</w:t>
      </w:r>
      <w:r w:rsidRPr="00DE4267">
        <w:rPr>
          <w:spacing w:val="1"/>
          <w:sz w:val="24"/>
          <w:szCs w:val="24"/>
        </w:rPr>
        <w:t xml:space="preserve"> </w:t>
      </w:r>
      <w:r w:rsidRPr="00DE4267">
        <w:rPr>
          <w:sz w:val="24"/>
          <w:szCs w:val="24"/>
        </w:rPr>
        <w:t>образовательных</w:t>
      </w:r>
      <w:r w:rsidRPr="00DE4267">
        <w:rPr>
          <w:spacing w:val="1"/>
          <w:sz w:val="24"/>
          <w:szCs w:val="24"/>
        </w:rPr>
        <w:t xml:space="preserve"> </w:t>
      </w:r>
      <w:r w:rsidRPr="00DE4267">
        <w:rPr>
          <w:sz w:val="24"/>
          <w:szCs w:val="24"/>
        </w:rPr>
        <w:t>технологий,</w:t>
      </w:r>
      <w:r w:rsidRPr="00DE4267">
        <w:rPr>
          <w:spacing w:val="1"/>
          <w:sz w:val="24"/>
          <w:szCs w:val="24"/>
        </w:rPr>
        <w:t xml:space="preserve"> </w:t>
      </w:r>
      <w:r w:rsidRPr="00DE4267">
        <w:rPr>
          <w:sz w:val="24"/>
          <w:szCs w:val="24"/>
        </w:rPr>
        <w:t>каждый</w:t>
      </w:r>
      <w:r w:rsidRPr="00DE4267">
        <w:rPr>
          <w:spacing w:val="1"/>
          <w:sz w:val="24"/>
          <w:szCs w:val="24"/>
        </w:rPr>
        <w:t xml:space="preserve"> </w:t>
      </w:r>
      <w:r w:rsidRPr="00DE4267">
        <w:rPr>
          <w:sz w:val="24"/>
          <w:szCs w:val="24"/>
        </w:rPr>
        <w:t>обучающийся</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течение</w:t>
      </w:r>
      <w:r w:rsidRPr="00DE4267">
        <w:rPr>
          <w:spacing w:val="1"/>
          <w:sz w:val="24"/>
          <w:szCs w:val="24"/>
        </w:rPr>
        <w:t xml:space="preserve"> </w:t>
      </w:r>
      <w:r w:rsidRPr="00DE4267">
        <w:rPr>
          <w:sz w:val="24"/>
          <w:szCs w:val="24"/>
        </w:rPr>
        <w:t>всего</w:t>
      </w:r>
      <w:r w:rsidRPr="00DE4267">
        <w:rPr>
          <w:spacing w:val="1"/>
          <w:sz w:val="24"/>
          <w:szCs w:val="24"/>
        </w:rPr>
        <w:t xml:space="preserve"> </w:t>
      </w:r>
      <w:r w:rsidRPr="00DE4267">
        <w:rPr>
          <w:sz w:val="24"/>
          <w:szCs w:val="24"/>
        </w:rPr>
        <w:t>периода</w:t>
      </w:r>
      <w:r w:rsidRPr="00DE4267">
        <w:rPr>
          <w:spacing w:val="1"/>
          <w:sz w:val="24"/>
          <w:szCs w:val="24"/>
        </w:rPr>
        <w:t xml:space="preserve"> </w:t>
      </w:r>
      <w:r w:rsidRPr="00DE4267">
        <w:rPr>
          <w:sz w:val="24"/>
          <w:szCs w:val="24"/>
        </w:rPr>
        <w:t>обучения</w:t>
      </w:r>
      <w:r w:rsidRPr="00DE4267">
        <w:rPr>
          <w:spacing w:val="1"/>
          <w:sz w:val="24"/>
          <w:szCs w:val="24"/>
        </w:rPr>
        <w:t xml:space="preserve"> </w:t>
      </w:r>
      <w:r w:rsidRPr="00DE4267">
        <w:rPr>
          <w:sz w:val="24"/>
          <w:szCs w:val="24"/>
        </w:rPr>
        <w:t>обеспечен</w:t>
      </w:r>
      <w:r w:rsidRPr="00DE4267">
        <w:rPr>
          <w:spacing w:val="1"/>
          <w:sz w:val="24"/>
          <w:szCs w:val="24"/>
        </w:rPr>
        <w:t xml:space="preserve"> </w:t>
      </w:r>
      <w:r w:rsidRPr="00DE4267">
        <w:rPr>
          <w:sz w:val="24"/>
          <w:szCs w:val="24"/>
        </w:rPr>
        <w:t>индивидуальным</w:t>
      </w:r>
      <w:r w:rsidRPr="00DE4267">
        <w:rPr>
          <w:spacing w:val="1"/>
          <w:sz w:val="24"/>
          <w:szCs w:val="24"/>
        </w:rPr>
        <w:t xml:space="preserve"> </w:t>
      </w:r>
      <w:r w:rsidRPr="00DE4267">
        <w:rPr>
          <w:sz w:val="24"/>
          <w:szCs w:val="24"/>
        </w:rPr>
        <w:t>неограниченным</w:t>
      </w:r>
      <w:r w:rsidRPr="00DE4267">
        <w:rPr>
          <w:spacing w:val="1"/>
          <w:sz w:val="24"/>
          <w:szCs w:val="24"/>
        </w:rPr>
        <w:t xml:space="preserve"> </w:t>
      </w:r>
      <w:r w:rsidRPr="00DE4267">
        <w:rPr>
          <w:sz w:val="24"/>
          <w:szCs w:val="24"/>
        </w:rPr>
        <w:t>доступом к электронной информационно-образовательной среде организации из любой точки, в</w:t>
      </w:r>
      <w:r w:rsidRPr="00DE4267">
        <w:rPr>
          <w:spacing w:val="1"/>
          <w:sz w:val="24"/>
          <w:szCs w:val="24"/>
        </w:rPr>
        <w:t xml:space="preserve"> </w:t>
      </w:r>
      <w:r w:rsidRPr="00DE4267">
        <w:rPr>
          <w:sz w:val="24"/>
          <w:szCs w:val="24"/>
        </w:rPr>
        <w:t>которой</w:t>
      </w:r>
      <w:r w:rsidRPr="00DE4267">
        <w:rPr>
          <w:spacing w:val="1"/>
          <w:sz w:val="24"/>
          <w:szCs w:val="24"/>
        </w:rPr>
        <w:t xml:space="preserve"> </w:t>
      </w:r>
      <w:r w:rsidRPr="00DE4267">
        <w:rPr>
          <w:sz w:val="24"/>
          <w:szCs w:val="24"/>
        </w:rPr>
        <w:t>имеется</w:t>
      </w:r>
      <w:r w:rsidRPr="00DE4267">
        <w:rPr>
          <w:spacing w:val="1"/>
          <w:sz w:val="24"/>
          <w:szCs w:val="24"/>
        </w:rPr>
        <w:t xml:space="preserve"> </w:t>
      </w:r>
      <w:r w:rsidRPr="00DE4267">
        <w:rPr>
          <w:sz w:val="24"/>
          <w:szCs w:val="24"/>
        </w:rPr>
        <w:t>доступ</w:t>
      </w:r>
      <w:r w:rsidRPr="00DE4267">
        <w:rPr>
          <w:spacing w:val="1"/>
          <w:sz w:val="24"/>
          <w:szCs w:val="24"/>
        </w:rPr>
        <w:t xml:space="preserve"> </w:t>
      </w:r>
      <w:r w:rsidRPr="00DE4267">
        <w:rPr>
          <w:sz w:val="24"/>
          <w:szCs w:val="24"/>
        </w:rPr>
        <w:t>к</w:t>
      </w:r>
      <w:r w:rsidRPr="00DE4267">
        <w:rPr>
          <w:spacing w:val="1"/>
          <w:sz w:val="24"/>
          <w:szCs w:val="24"/>
        </w:rPr>
        <w:t xml:space="preserve"> </w:t>
      </w:r>
      <w:r w:rsidRPr="00DE4267">
        <w:rPr>
          <w:sz w:val="24"/>
          <w:szCs w:val="24"/>
        </w:rPr>
        <w:t>информационно-телекоммуникационной</w:t>
      </w:r>
      <w:r w:rsidRPr="00DE4267">
        <w:rPr>
          <w:spacing w:val="1"/>
          <w:sz w:val="24"/>
          <w:szCs w:val="24"/>
        </w:rPr>
        <w:t xml:space="preserve"> </w:t>
      </w:r>
      <w:r w:rsidRPr="00DE4267">
        <w:rPr>
          <w:sz w:val="24"/>
          <w:szCs w:val="24"/>
        </w:rPr>
        <w:t>Сети</w:t>
      </w:r>
      <w:r w:rsidRPr="00DE4267">
        <w:rPr>
          <w:spacing w:val="1"/>
          <w:sz w:val="24"/>
          <w:szCs w:val="24"/>
        </w:rPr>
        <w:t xml:space="preserve"> </w:t>
      </w:r>
      <w:r w:rsidRPr="00DE4267">
        <w:rPr>
          <w:sz w:val="24"/>
          <w:szCs w:val="24"/>
        </w:rPr>
        <w:t>как</w:t>
      </w:r>
      <w:r w:rsidRPr="00DE4267">
        <w:rPr>
          <w:spacing w:val="1"/>
          <w:sz w:val="24"/>
          <w:szCs w:val="24"/>
        </w:rPr>
        <w:t xml:space="preserve"> </w:t>
      </w:r>
      <w:r w:rsidRPr="00DE4267">
        <w:rPr>
          <w:sz w:val="24"/>
          <w:szCs w:val="24"/>
        </w:rPr>
        <w:t>на</w:t>
      </w:r>
      <w:r w:rsidRPr="00DE4267">
        <w:rPr>
          <w:spacing w:val="1"/>
          <w:sz w:val="24"/>
          <w:szCs w:val="24"/>
        </w:rPr>
        <w:t xml:space="preserve"> </w:t>
      </w:r>
      <w:r w:rsidRPr="00DE4267">
        <w:rPr>
          <w:sz w:val="24"/>
          <w:szCs w:val="24"/>
        </w:rPr>
        <w:t>территории</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так</w:t>
      </w:r>
      <w:r w:rsidRPr="00DE4267">
        <w:rPr>
          <w:spacing w:val="-2"/>
          <w:sz w:val="24"/>
          <w:szCs w:val="24"/>
        </w:rPr>
        <w:t xml:space="preserve"> </w:t>
      </w:r>
      <w:r w:rsidRPr="00DE4267">
        <w:rPr>
          <w:sz w:val="24"/>
          <w:szCs w:val="24"/>
        </w:rPr>
        <w:t>и вне</w:t>
      </w:r>
      <w:r w:rsidRPr="00DE4267">
        <w:rPr>
          <w:spacing w:val="-4"/>
          <w:sz w:val="24"/>
          <w:szCs w:val="24"/>
        </w:rPr>
        <w:t xml:space="preserve"> </w:t>
      </w:r>
      <w:r w:rsidRPr="00DE4267">
        <w:rPr>
          <w:sz w:val="24"/>
          <w:szCs w:val="24"/>
        </w:rPr>
        <w:t>ее.</w:t>
      </w:r>
    </w:p>
    <w:p w:rsidR="00DE4267" w:rsidRPr="00DE4267" w:rsidRDefault="00DE4267" w:rsidP="00DE4267">
      <w:pPr>
        <w:pStyle w:val="a3"/>
        <w:spacing w:before="199" w:line="278" w:lineRule="auto"/>
        <w:ind w:left="532" w:right="385" w:firstLine="280"/>
        <w:rPr>
          <w:sz w:val="24"/>
          <w:szCs w:val="24"/>
        </w:rPr>
      </w:pPr>
      <w:r w:rsidRPr="00DE4267">
        <w:rPr>
          <w:sz w:val="24"/>
          <w:szCs w:val="24"/>
        </w:rPr>
        <w:t>Функционирование</w:t>
      </w:r>
      <w:r w:rsidRPr="00DE4267">
        <w:rPr>
          <w:spacing w:val="1"/>
          <w:sz w:val="24"/>
          <w:szCs w:val="24"/>
        </w:rPr>
        <w:t xml:space="preserve"> </w:t>
      </w:r>
      <w:r w:rsidRPr="00DE4267">
        <w:rPr>
          <w:sz w:val="24"/>
          <w:szCs w:val="24"/>
        </w:rPr>
        <w:t>электронной</w:t>
      </w:r>
      <w:r w:rsidRPr="00DE4267">
        <w:rPr>
          <w:spacing w:val="1"/>
          <w:sz w:val="24"/>
          <w:szCs w:val="24"/>
        </w:rPr>
        <w:t xml:space="preserve"> </w:t>
      </w:r>
      <w:r w:rsidRPr="00DE4267">
        <w:rPr>
          <w:sz w:val="24"/>
          <w:szCs w:val="24"/>
        </w:rPr>
        <w:t>информационно-образовательной</w:t>
      </w:r>
      <w:r w:rsidRPr="00DE4267">
        <w:rPr>
          <w:spacing w:val="1"/>
          <w:sz w:val="24"/>
          <w:szCs w:val="24"/>
        </w:rPr>
        <w:t xml:space="preserve"> </w:t>
      </w:r>
      <w:r w:rsidRPr="00DE4267">
        <w:rPr>
          <w:sz w:val="24"/>
          <w:szCs w:val="24"/>
        </w:rPr>
        <w:t>среды</w:t>
      </w:r>
      <w:r w:rsidRPr="00DE4267">
        <w:rPr>
          <w:spacing w:val="1"/>
          <w:sz w:val="24"/>
          <w:szCs w:val="24"/>
        </w:rPr>
        <w:t xml:space="preserve"> </w:t>
      </w:r>
      <w:r w:rsidRPr="00DE4267">
        <w:rPr>
          <w:sz w:val="24"/>
          <w:szCs w:val="24"/>
        </w:rPr>
        <w:t>соответствует</w:t>
      </w:r>
      <w:r w:rsidRPr="00DE4267">
        <w:rPr>
          <w:spacing w:val="-57"/>
          <w:sz w:val="24"/>
          <w:szCs w:val="24"/>
        </w:rPr>
        <w:t xml:space="preserve"> </w:t>
      </w:r>
      <w:r w:rsidRPr="00DE4267">
        <w:rPr>
          <w:sz w:val="24"/>
          <w:szCs w:val="24"/>
        </w:rPr>
        <w:t>законодательству</w:t>
      </w:r>
      <w:r w:rsidRPr="00DE4267">
        <w:rPr>
          <w:spacing w:val="-1"/>
          <w:sz w:val="24"/>
          <w:szCs w:val="24"/>
        </w:rPr>
        <w:t xml:space="preserve"> </w:t>
      </w:r>
      <w:r w:rsidRPr="00DE4267">
        <w:rPr>
          <w:sz w:val="24"/>
          <w:szCs w:val="24"/>
        </w:rPr>
        <w:t>Российской Федерации</w:t>
      </w:r>
      <w:r w:rsidRPr="00DE4267">
        <w:rPr>
          <w:sz w:val="24"/>
          <w:szCs w:val="24"/>
          <w:vertAlign w:val="superscript"/>
        </w:rPr>
        <w:t>40</w:t>
      </w:r>
      <w:r w:rsidRPr="00DE4267">
        <w:rPr>
          <w:sz w:val="24"/>
          <w:szCs w:val="24"/>
        </w:rPr>
        <w:t>.</w:t>
      </w:r>
    </w:p>
    <w:p w:rsidR="00DE4267" w:rsidRPr="00DE4267" w:rsidRDefault="00DE4267" w:rsidP="00DE4267">
      <w:pPr>
        <w:pStyle w:val="a3"/>
        <w:ind w:left="0" w:firstLine="0"/>
        <w:jc w:val="left"/>
        <w:rPr>
          <w:sz w:val="24"/>
          <w:szCs w:val="24"/>
        </w:rPr>
      </w:pPr>
    </w:p>
    <w:p w:rsidR="00DE4267" w:rsidRPr="00DE4267" w:rsidRDefault="00DE6526" w:rsidP="00DE4267">
      <w:pPr>
        <w:pStyle w:val="a3"/>
        <w:spacing w:before="4"/>
        <w:ind w:left="0" w:firstLine="0"/>
        <w:jc w:val="left"/>
        <w:rPr>
          <w:sz w:val="24"/>
          <w:szCs w:val="24"/>
        </w:rPr>
      </w:pPr>
      <w:r>
        <w:rPr>
          <w:sz w:val="24"/>
          <w:szCs w:val="24"/>
        </w:rPr>
        <w:pict>
          <v:rect id="_x0000_s1146" style="position:absolute;margin-left:21.25pt;margin-top:10.75pt;width:2in;height:.7pt;z-index:-251533312;mso-wrap-distance-left:0;mso-wrap-distance-right:0;mso-position-horizontal-relative:page" fillcolor="black" stroked="f">
            <w10:wrap type="topAndBottom" anchorx="page"/>
          </v:rect>
        </w:pict>
      </w:r>
    </w:p>
    <w:p w:rsidR="00DE4267" w:rsidRPr="00DE4267" w:rsidRDefault="00DE4267" w:rsidP="00DE4267">
      <w:pPr>
        <w:spacing w:before="71"/>
        <w:ind w:left="104" w:right="1333"/>
        <w:rPr>
          <w:sz w:val="24"/>
          <w:szCs w:val="24"/>
        </w:rPr>
      </w:pPr>
      <w:r w:rsidRPr="00DE4267">
        <w:rPr>
          <w:sz w:val="24"/>
          <w:szCs w:val="24"/>
          <w:vertAlign w:val="superscript"/>
        </w:rPr>
        <w:t>40</w:t>
      </w:r>
      <w:r w:rsidRPr="00DE4267">
        <w:rPr>
          <w:sz w:val="24"/>
          <w:szCs w:val="24"/>
        </w:rPr>
        <w:t xml:space="preserve"> Федеральный закон «Об информации, информационных технологиях и о защите информации» от 27.07.2006 N 149-ФЗ (последняя редакция)</w:t>
      </w:r>
      <w:r w:rsidRPr="00DE4267">
        <w:rPr>
          <w:spacing w:val="-37"/>
          <w:sz w:val="24"/>
          <w:szCs w:val="24"/>
        </w:rPr>
        <w:t xml:space="preserve"> </w:t>
      </w:r>
      <w:r w:rsidRPr="00DE4267">
        <w:rPr>
          <w:sz w:val="24"/>
          <w:szCs w:val="24"/>
        </w:rPr>
        <w:t>Федеральный</w:t>
      </w:r>
      <w:r w:rsidRPr="00DE4267">
        <w:rPr>
          <w:spacing w:val="-3"/>
          <w:sz w:val="24"/>
          <w:szCs w:val="24"/>
        </w:rPr>
        <w:t xml:space="preserve"> </w:t>
      </w:r>
      <w:r w:rsidRPr="00DE4267">
        <w:rPr>
          <w:sz w:val="24"/>
          <w:szCs w:val="24"/>
        </w:rPr>
        <w:t>закон</w:t>
      </w:r>
      <w:r w:rsidRPr="00DE4267">
        <w:rPr>
          <w:spacing w:val="-2"/>
          <w:sz w:val="24"/>
          <w:szCs w:val="24"/>
        </w:rPr>
        <w:t xml:space="preserve"> </w:t>
      </w:r>
      <w:r w:rsidRPr="00DE4267">
        <w:rPr>
          <w:sz w:val="24"/>
          <w:szCs w:val="24"/>
        </w:rPr>
        <w:t>«О</w:t>
      </w:r>
      <w:r w:rsidRPr="00DE4267">
        <w:rPr>
          <w:spacing w:val="-4"/>
          <w:sz w:val="24"/>
          <w:szCs w:val="24"/>
        </w:rPr>
        <w:t xml:space="preserve"> </w:t>
      </w:r>
      <w:r w:rsidRPr="00DE4267">
        <w:rPr>
          <w:sz w:val="24"/>
          <w:szCs w:val="24"/>
        </w:rPr>
        <w:t>персональных</w:t>
      </w:r>
      <w:r w:rsidRPr="00DE4267">
        <w:rPr>
          <w:spacing w:val="1"/>
          <w:sz w:val="24"/>
          <w:szCs w:val="24"/>
        </w:rPr>
        <w:t xml:space="preserve"> </w:t>
      </w:r>
      <w:r w:rsidRPr="00DE4267">
        <w:rPr>
          <w:sz w:val="24"/>
          <w:szCs w:val="24"/>
        </w:rPr>
        <w:t>данных»</w:t>
      </w:r>
      <w:r w:rsidRPr="00DE4267">
        <w:rPr>
          <w:spacing w:val="-1"/>
          <w:sz w:val="24"/>
          <w:szCs w:val="24"/>
        </w:rPr>
        <w:t xml:space="preserve"> </w:t>
      </w:r>
      <w:r w:rsidRPr="00DE4267">
        <w:rPr>
          <w:sz w:val="24"/>
          <w:szCs w:val="24"/>
        </w:rPr>
        <w:t>от</w:t>
      </w:r>
      <w:r w:rsidRPr="00DE4267">
        <w:rPr>
          <w:spacing w:val="-4"/>
          <w:sz w:val="24"/>
          <w:szCs w:val="24"/>
        </w:rPr>
        <w:t xml:space="preserve"> </w:t>
      </w:r>
      <w:r w:rsidRPr="00DE4267">
        <w:rPr>
          <w:sz w:val="24"/>
          <w:szCs w:val="24"/>
        </w:rPr>
        <w:t>27.07.2006</w:t>
      </w:r>
      <w:r w:rsidRPr="00DE4267">
        <w:rPr>
          <w:spacing w:val="6"/>
          <w:sz w:val="24"/>
          <w:szCs w:val="24"/>
        </w:rPr>
        <w:t xml:space="preserve"> </w:t>
      </w:r>
      <w:r w:rsidRPr="00DE4267">
        <w:rPr>
          <w:sz w:val="24"/>
          <w:szCs w:val="24"/>
        </w:rPr>
        <w:t>N</w:t>
      </w:r>
      <w:r w:rsidRPr="00DE4267">
        <w:rPr>
          <w:spacing w:val="-3"/>
          <w:sz w:val="24"/>
          <w:szCs w:val="24"/>
        </w:rPr>
        <w:t xml:space="preserve"> </w:t>
      </w:r>
      <w:r w:rsidRPr="00DE4267">
        <w:rPr>
          <w:sz w:val="24"/>
          <w:szCs w:val="24"/>
        </w:rPr>
        <w:t>152-</w:t>
      </w:r>
      <w:r w:rsidRPr="00DE4267">
        <w:rPr>
          <w:spacing w:val="-1"/>
          <w:sz w:val="24"/>
          <w:szCs w:val="24"/>
        </w:rPr>
        <w:t xml:space="preserve"> </w:t>
      </w:r>
      <w:r w:rsidRPr="00DE4267">
        <w:rPr>
          <w:sz w:val="24"/>
          <w:szCs w:val="24"/>
        </w:rPr>
        <w:t>ФЗ</w:t>
      </w:r>
      <w:r w:rsidRPr="00DE4267">
        <w:rPr>
          <w:spacing w:val="1"/>
          <w:sz w:val="24"/>
          <w:szCs w:val="24"/>
        </w:rPr>
        <w:t xml:space="preserve"> </w:t>
      </w:r>
      <w:r w:rsidRPr="00DE4267">
        <w:rPr>
          <w:sz w:val="24"/>
          <w:szCs w:val="24"/>
        </w:rPr>
        <w:t>(последняя</w:t>
      </w:r>
      <w:r w:rsidRPr="00DE4267">
        <w:rPr>
          <w:spacing w:val="-2"/>
          <w:sz w:val="24"/>
          <w:szCs w:val="24"/>
        </w:rPr>
        <w:t xml:space="preserve"> </w:t>
      </w:r>
      <w:r w:rsidRPr="00DE4267">
        <w:rPr>
          <w:sz w:val="24"/>
          <w:szCs w:val="24"/>
        </w:rPr>
        <w:t>редакция)</w:t>
      </w:r>
    </w:p>
    <w:p w:rsidR="00DE4267" w:rsidRPr="00DE4267" w:rsidRDefault="00DE4267" w:rsidP="00DE4267">
      <w:pPr>
        <w:spacing w:line="183" w:lineRule="exact"/>
        <w:ind w:left="104"/>
        <w:rPr>
          <w:sz w:val="24"/>
          <w:szCs w:val="24"/>
        </w:rPr>
      </w:pPr>
      <w:r w:rsidRPr="00DE4267">
        <w:rPr>
          <w:sz w:val="24"/>
          <w:szCs w:val="24"/>
        </w:rPr>
        <w:t>Федеральный</w:t>
      </w:r>
      <w:r w:rsidRPr="00DE4267">
        <w:rPr>
          <w:spacing w:val="-5"/>
          <w:sz w:val="24"/>
          <w:szCs w:val="24"/>
        </w:rPr>
        <w:t xml:space="preserve"> </w:t>
      </w:r>
      <w:r w:rsidRPr="00DE4267">
        <w:rPr>
          <w:sz w:val="24"/>
          <w:szCs w:val="24"/>
        </w:rPr>
        <w:t>закон</w:t>
      </w:r>
      <w:r w:rsidRPr="00DE4267">
        <w:rPr>
          <w:spacing w:val="-4"/>
          <w:sz w:val="24"/>
          <w:szCs w:val="24"/>
        </w:rPr>
        <w:t xml:space="preserve"> </w:t>
      </w:r>
      <w:r w:rsidRPr="00DE4267">
        <w:rPr>
          <w:sz w:val="24"/>
          <w:szCs w:val="24"/>
        </w:rPr>
        <w:t>«О</w:t>
      </w:r>
      <w:r w:rsidRPr="00DE4267">
        <w:rPr>
          <w:spacing w:val="-6"/>
          <w:sz w:val="24"/>
          <w:szCs w:val="24"/>
        </w:rPr>
        <w:t xml:space="preserve"> </w:t>
      </w:r>
      <w:r w:rsidRPr="00DE4267">
        <w:rPr>
          <w:sz w:val="24"/>
          <w:szCs w:val="24"/>
        </w:rPr>
        <w:t>защите</w:t>
      </w:r>
      <w:r w:rsidRPr="00DE4267">
        <w:rPr>
          <w:spacing w:val="-2"/>
          <w:sz w:val="24"/>
          <w:szCs w:val="24"/>
        </w:rPr>
        <w:t xml:space="preserve"> </w:t>
      </w:r>
      <w:r w:rsidRPr="00DE4267">
        <w:rPr>
          <w:sz w:val="24"/>
          <w:szCs w:val="24"/>
        </w:rPr>
        <w:t>детей</w:t>
      </w:r>
      <w:r w:rsidRPr="00DE4267">
        <w:rPr>
          <w:spacing w:val="-3"/>
          <w:sz w:val="24"/>
          <w:szCs w:val="24"/>
        </w:rPr>
        <w:t xml:space="preserve"> </w:t>
      </w:r>
      <w:r w:rsidRPr="00DE4267">
        <w:rPr>
          <w:sz w:val="24"/>
          <w:szCs w:val="24"/>
        </w:rPr>
        <w:t>от</w:t>
      </w:r>
      <w:r w:rsidRPr="00DE4267">
        <w:rPr>
          <w:spacing w:val="-5"/>
          <w:sz w:val="24"/>
          <w:szCs w:val="24"/>
        </w:rPr>
        <w:t xml:space="preserve"> </w:t>
      </w:r>
      <w:r w:rsidRPr="00DE4267">
        <w:rPr>
          <w:sz w:val="24"/>
          <w:szCs w:val="24"/>
        </w:rPr>
        <w:t>информации,</w:t>
      </w:r>
      <w:r w:rsidRPr="00DE4267">
        <w:rPr>
          <w:spacing w:val="-2"/>
          <w:sz w:val="24"/>
          <w:szCs w:val="24"/>
        </w:rPr>
        <w:t xml:space="preserve"> </w:t>
      </w:r>
      <w:r w:rsidRPr="00DE4267">
        <w:rPr>
          <w:sz w:val="24"/>
          <w:szCs w:val="24"/>
        </w:rPr>
        <w:t>причиняющей</w:t>
      </w:r>
      <w:r w:rsidRPr="00DE4267">
        <w:rPr>
          <w:spacing w:val="-5"/>
          <w:sz w:val="24"/>
          <w:szCs w:val="24"/>
        </w:rPr>
        <w:t xml:space="preserve"> </w:t>
      </w:r>
      <w:r w:rsidRPr="00DE4267">
        <w:rPr>
          <w:sz w:val="24"/>
          <w:szCs w:val="24"/>
        </w:rPr>
        <w:t>вред</w:t>
      </w:r>
      <w:r w:rsidRPr="00DE4267">
        <w:rPr>
          <w:spacing w:val="-2"/>
          <w:sz w:val="24"/>
          <w:szCs w:val="24"/>
        </w:rPr>
        <w:t xml:space="preserve"> </w:t>
      </w:r>
      <w:r w:rsidRPr="00DE4267">
        <w:rPr>
          <w:sz w:val="24"/>
          <w:szCs w:val="24"/>
        </w:rPr>
        <w:t>их</w:t>
      </w:r>
      <w:r w:rsidRPr="00DE4267">
        <w:rPr>
          <w:spacing w:val="-4"/>
          <w:sz w:val="24"/>
          <w:szCs w:val="24"/>
        </w:rPr>
        <w:t xml:space="preserve"> </w:t>
      </w:r>
      <w:r w:rsidRPr="00DE4267">
        <w:rPr>
          <w:sz w:val="24"/>
          <w:szCs w:val="24"/>
        </w:rPr>
        <w:t>здоровью</w:t>
      </w:r>
      <w:r w:rsidRPr="00DE4267">
        <w:rPr>
          <w:spacing w:val="-4"/>
          <w:sz w:val="24"/>
          <w:szCs w:val="24"/>
        </w:rPr>
        <w:t xml:space="preserve"> </w:t>
      </w:r>
      <w:r w:rsidRPr="00DE4267">
        <w:rPr>
          <w:sz w:val="24"/>
          <w:szCs w:val="24"/>
        </w:rPr>
        <w:t>и</w:t>
      </w:r>
      <w:r w:rsidRPr="00DE4267">
        <w:rPr>
          <w:spacing w:val="-5"/>
          <w:sz w:val="24"/>
          <w:szCs w:val="24"/>
        </w:rPr>
        <w:t xml:space="preserve"> </w:t>
      </w:r>
      <w:r w:rsidRPr="00DE4267">
        <w:rPr>
          <w:sz w:val="24"/>
          <w:szCs w:val="24"/>
        </w:rPr>
        <w:t>развитию»</w:t>
      </w:r>
      <w:r w:rsidRPr="00DE4267">
        <w:rPr>
          <w:spacing w:val="-3"/>
          <w:sz w:val="24"/>
          <w:szCs w:val="24"/>
        </w:rPr>
        <w:t xml:space="preserve"> </w:t>
      </w:r>
      <w:r w:rsidRPr="00DE4267">
        <w:rPr>
          <w:sz w:val="24"/>
          <w:szCs w:val="24"/>
        </w:rPr>
        <w:t>от</w:t>
      </w:r>
      <w:r w:rsidRPr="00DE4267">
        <w:rPr>
          <w:spacing w:val="-6"/>
          <w:sz w:val="24"/>
          <w:szCs w:val="24"/>
        </w:rPr>
        <w:t xml:space="preserve"> </w:t>
      </w:r>
      <w:r w:rsidRPr="00DE4267">
        <w:rPr>
          <w:sz w:val="24"/>
          <w:szCs w:val="24"/>
        </w:rPr>
        <w:t>29.12.2010</w:t>
      </w:r>
      <w:r w:rsidRPr="00DE4267">
        <w:rPr>
          <w:spacing w:val="-3"/>
          <w:sz w:val="24"/>
          <w:szCs w:val="24"/>
        </w:rPr>
        <w:t xml:space="preserve"> </w:t>
      </w:r>
      <w:r w:rsidRPr="00DE4267">
        <w:rPr>
          <w:sz w:val="24"/>
          <w:szCs w:val="24"/>
        </w:rPr>
        <w:t>N</w:t>
      </w:r>
      <w:r w:rsidRPr="00DE4267">
        <w:rPr>
          <w:spacing w:val="-4"/>
          <w:sz w:val="24"/>
          <w:szCs w:val="24"/>
        </w:rPr>
        <w:t xml:space="preserve"> </w:t>
      </w:r>
      <w:r w:rsidRPr="00DE4267">
        <w:rPr>
          <w:sz w:val="24"/>
          <w:szCs w:val="24"/>
        </w:rPr>
        <w:t>436-ФЗ</w:t>
      </w:r>
      <w:r w:rsidRPr="00DE4267">
        <w:rPr>
          <w:spacing w:val="-1"/>
          <w:sz w:val="24"/>
          <w:szCs w:val="24"/>
        </w:rPr>
        <w:t xml:space="preserve"> </w:t>
      </w:r>
      <w:r w:rsidRPr="00DE4267">
        <w:rPr>
          <w:sz w:val="24"/>
          <w:szCs w:val="24"/>
        </w:rPr>
        <w:t>(последняя</w:t>
      </w:r>
      <w:r w:rsidRPr="00DE4267">
        <w:rPr>
          <w:spacing w:val="-5"/>
          <w:sz w:val="24"/>
          <w:szCs w:val="24"/>
        </w:rPr>
        <w:t xml:space="preserve"> </w:t>
      </w:r>
      <w:r w:rsidRPr="00DE4267">
        <w:rPr>
          <w:sz w:val="24"/>
          <w:szCs w:val="24"/>
        </w:rPr>
        <w:t>редакция)</w:t>
      </w:r>
    </w:p>
    <w:p w:rsidR="00DE4267" w:rsidRPr="00DE4267" w:rsidRDefault="00DE4267" w:rsidP="00DE4267">
      <w:pPr>
        <w:spacing w:before="1"/>
        <w:ind w:left="104" w:right="223"/>
        <w:rPr>
          <w:i/>
          <w:sz w:val="24"/>
          <w:szCs w:val="24"/>
        </w:rPr>
      </w:pPr>
      <w:r w:rsidRPr="00DE4267">
        <w:rPr>
          <w:sz w:val="24"/>
          <w:szCs w:val="24"/>
        </w:rPr>
        <w:t>Приказ</w:t>
      </w:r>
      <w:r w:rsidRPr="00DE4267">
        <w:rPr>
          <w:spacing w:val="16"/>
          <w:sz w:val="24"/>
          <w:szCs w:val="24"/>
        </w:rPr>
        <w:t xml:space="preserve"> </w:t>
      </w:r>
      <w:r w:rsidRPr="00DE4267">
        <w:rPr>
          <w:sz w:val="24"/>
          <w:szCs w:val="24"/>
        </w:rPr>
        <w:t>Минобрнауки</w:t>
      </w:r>
      <w:r w:rsidRPr="00DE4267">
        <w:rPr>
          <w:spacing w:val="16"/>
          <w:sz w:val="24"/>
          <w:szCs w:val="24"/>
        </w:rPr>
        <w:t xml:space="preserve"> </w:t>
      </w:r>
      <w:r w:rsidRPr="00DE4267">
        <w:rPr>
          <w:sz w:val="24"/>
          <w:szCs w:val="24"/>
        </w:rPr>
        <w:t>России</w:t>
      </w:r>
      <w:r w:rsidRPr="00DE4267">
        <w:rPr>
          <w:spacing w:val="18"/>
          <w:sz w:val="24"/>
          <w:szCs w:val="24"/>
        </w:rPr>
        <w:t xml:space="preserve"> </w:t>
      </w:r>
      <w:r w:rsidRPr="00DE4267">
        <w:rPr>
          <w:sz w:val="24"/>
          <w:szCs w:val="24"/>
        </w:rPr>
        <w:t>«Об</w:t>
      </w:r>
      <w:r w:rsidRPr="00DE4267">
        <w:rPr>
          <w:spacing w:val="17"/>
          <w:sz w:val="24"/>
          <w:szCs w:val="24"/>
        </w:rPr>
        <w:t xml:space="preserve"> </w:t>
      </w:r>
      <w:r w:rsidRPr="00DE4267">
        <w:rPr>
          <w:sz w:val="24"/>
          <w:szCs w:val="24"/>
        </w:rPr>
        <w:t>утверждении</w:t>
      </w:r>
      <w:r w:rsidRPr="00DE4267">
        <w:rPr>
          <w:spacing w:val="16"/>
          <w:sz w:val="24"/>
          <w:szCs w:val="24"/>
        </w:rPr>
        <w:t xml:space="preserve"> </w:t>
      </w:r>
      <w:r w:rsidRPr="00DE4267">
        <w:rPr>
          <w:sz w:val="24"/>
          <w:szCs w:val="24"/>
        </w:rPr>
        <w:t>Порядка</w:t>
      </w:r>
      <w:r w:rsidRPr="00DE4267">
        <w:rPr>
          <w:spacing w:val="16"/>
          <w:sz w:val="24"/>
          <w:szCs w:val="24"/>
        </w:rPr>
        <w:t xml:space="preserve"> </w:t>
      </w:r>
      <w:r w:rsidRPr="00DE4267">
        <w:rPr>
          <w:sz w:val="24"/>
          <w:szCs w:val="24"/>
        </w:rPr>
        <w:t>применения</w:t>
      </w:r>
      <w:r w:rsidRPr="00DE4267">
        <w:rPr>
          <w:spacing w:val="16"/>
          <w:sz w:val="24"/>
          <w:szCs w:val="24"/>
        </w:rPr>
        <w:t xml:space="preserve"> </w:t>
      </w:r>
      <w:r w:rsidRPr="00DE4267">
        <w:rPr>
          <w:sz w:val="24"/>
          <w:szCs w:val="24"/>
        </w:rPr>
        <w:t>организациями,</w:t>
      </w:r>
      <w:r w:rsidRPr="00DE4267">
        <w:rPr>
          <w:spacing w:val="16"/>
          <w:sz w:val="24"/>
          <w:szCs w:val="24"/>
        </w:rPr>
        <w:t xml:space="preserve"> </w:t>
      </w:r>
      <w:r w:rsidRPr="00DE4267">
        <w:rPr>
          <w:sz w:val="24"/>
          <w:szCs w:val="24"/>
        </w:rPr>
        <w:t>осуществляющими</w:t>
      </w:r>
      <w:r w:rsidRPr="00DE4267">
        <w:rPr>
          <w:spacing w:val="16"/>
          <w:sz w:val="24"/>
          <w:szCs w:val="24"/>
        </w:rPr>
        <w:t xml:space="preserve"> </w:t>
      </w:r>
      <w:r w:rsidRPr="00DE4267">
        <w:rPr>
          <w:sz w:val="24"/>
          <w:szCs w:val="24"/>
        </w:rPr>
        <w:t>образовательную</w:t>
      </w:r>
      <w:r w:rsidRPr="00DE4267">
        <w:rPr>
          <w:spacing w:val="17"/>
          <w:sz w:val="24"/>
          <w:szCs w:val="24"/>
        </w:rPr>
        <w:t xml:space="preserve"> </w:t>
      </w:r>
      <w:r w:rsidRPr="00DE4267">
        <w:rPr>
          <w:sz w:val="24"/>
          <w:szCs w:val="24"/>
        </w:rPr>
        <w:t>деятельность,</w:t>
      </w:r>
      <w:r w:rsidRPr="00DE4267">
        <w:rPr>
          <w:spacing w:val="16"/>
          <w:sz w:val="24"/>
          <w:szCs w:val="24"/>
        </w:rPr>
        <w:t xml:space="preserve"> </w:t>
      </w:r>
      <w:r w:rsidRPr="00DE4267">
        <w:rPr>
          <w:sz w:val="24"/>
          <w:szCs w:val="24"/>
        </w:rPr>
        <w:t>электронного</w:t>
      </w:r>
      <w:r w:rsidRPr="00DE4267">
        <w:rPr>
          <w:spacing w:val="1"/>
          <w:sz w:val="24"/>
          <w:szCs w:val="24"/>
        </w:rPr>
        <w:t xml:space="preserve"> </w:t>
      </w:r>
      <w:r w:rsidRPr="00DE4267">
        <w:rPr>
          <w:sz w:val="24"/>
          <w:szCs w:val="24"/>
        </w:rPr>
        <w:t>обучения, дистанционных</w:t>
      </w:r>
      <w:r w:rsidRPr="00DE4267">
        <w:rPr>
          <w:spacing w:val="-2"/>
          <w:sz w:val="24"/>
          <w:szCs w:val="24"/>
        </w:rPr>
        <w:t xml:space="preserve"> </w:t>
      </w:r>
      <w:r w:rsidRPr="00DE4267">
        <w:rPr>
          <w:sz w:val="24"/>
          <w:szCs w:val="24"/>
        </w:rPr>
        <w:t>образовательных</w:t>
      </w:r>
      <w:r w:rsidRPr="00DE4267">
        <w:rPr>
          <w:spacing w:val="3"/>
          <w:sz w:val="24"/>
          <w:szCs w:val="24"/>
        </w:rPr>
        <w:t xml:space="preserve"> </w:t>
      </w:r>
      <w:r w:rsidRPr="00DE4267">
        <w:rPr>
          <w:sz w:val="24"/>
          <w:szCs w:val="24"/>
        </w:rPr>
        <w:t>технологий при</w:t>
      </w:r>
      <w:r w:rsidRPr="00DE4267">
        <w:rPr>
          <w:spacing w:val="-3"/>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образовательных программ»</w:t>
      </w:r>
      <w:r w:rsidRPr="00DE4267">
        <w:rPr>
          <w:spacing w:val="-1"/>
          <w:sz w:val="24"/>
          <w:szCs w:val="24"/>
        </w:rPr>
        <w:t xml:space="preserve"> </w:t>
      </w:r>
      <w:r w:rsidRPr="00DE4267">
        <w:rPr>
          <w:sz w:val="24"/>
          <w:szCs w:val="24"/>
        </w:rPr>
        <w:t>от</w:t>
      </w:r>
      <w:r w:rsidRPr="00DE4267">
        <w:rPr>
          <w:spacing w:val="-4"/>
          <w:sz w:val="24"/>
          <w:szCs w:val="24"/>
        </w:rPr>
        <w:t xml:space="preserve"> </w:t>
      </w:r>
      <w:r w:rsidRPr="00DE4267">
        <w:rPr>
          <w:sz w:val="24"/>
          <w:szCs w:val="24"/>
        </w:rPr>
        <w:t>23.08.2017</w:t>
      </w:r>
      <w:r w:rsidRPr="00DE4267">
        <w:rPr>
          <w:spacing w:val="-1"/>
          <w:sz w:val="24"/>
          <w:szCs w:val="24"/>
        </w:rPr>
        <w:t xml:space="preserve"> </w:t>
      </w:r>
      <w:r w:rsidRPr="00DE4267">
        <w:rPr>
          <w:i/>
          <w:sz w:val="24"/>
          <w:szCs w:val="24"/>
        </w:rPr>
        <w:t>№816</w:t>
      </w:r>
    </w:p>
    <w:p w:rsidR="00DE4267" w:rsidRPr="00DE4267" w:rsidRDefault="00DE4267" w:rsidP="00DE4267">
      <w:pPr>
        <w:rPr>
          <w:sz w:val="24"/>
          <w:szCs w:val="24"/>
        </w:rPr>
        <w:sectPr w:rsidR="00DE4267" w:rsidRPr="00DE4267">
          <w:pgSz w:w="11910" w:h="16850"/>
          <w:pgMar w:top="1040" w:right="320" w:bottom="280" w:left="320" w:header="576" w:footer="0" w:gutter="0"/>
          <w:cols w:space="720"/>
        </w:sectPr>
      </w:pPr>
    </w:p>
    <w:p w:rsidR="00DE4267" w:rsidRPr="00DE4267" w:rsidRDefault="00DE4267" w:rsidP="00281C15">
      <w:pPr>
        <w:pStyle w:val="220"/>
        <w:numPr>
          <w:ilvl w:val="2"/>
          <w:numId w:val="125"/>
        </w:numPr>
        <w:tabs>
          <w:tab w:val="left" w:pos="1414"/>
        </w:tabs>
        <w:spacing w:before="81"/>
        <w:ind w:hanging="602"/>
      </w:pPr>
      <w:r w:rsidRPr="00DE4267">
        <w:t>Материально-технические</w:t>
      </w:r>
      <w:r w:rsidRPr="00DE4267">
        <w:rPr>
          <w:spacing w:val="-4"/>
        </w:rPr>
        <w:t xml:space="preserve"> </w:t>
      </w:r>
      <w:r w:rsidRPr="00DE4267">
        <w:t>условия</w:t>
      </w:r>
      <w:r w:rsidRPr="00DE4267">
        <w:rPr>
          <w:spacing w:val="-3"/>
        </w:rPr>
        <w:t xml:space="preserve"> </w:t>
      </w:r>
      <w:r w:rsidRPr="00DE4267">
        <w:t>реализации</w:t>
      </w:r>
      <w:r w:rsidRPr="00DE4267">
        <w:rPr>
          <w:spacing w:val="-4"/>
        </w:rPr>
        <w:t xml:space="preserve"> </w:t>
      </w:r>
      <w:r w:rsidRPr="00DE4267">
        <w:t>программы</w:t>
      </w:r>
      <w:r w:rsidRPr="00DE4267">
        <w:rPr>
          <w:spacing w:val="-6"/>
        </w:rPr>
        <w:t xml:space="preserve"> </w:t>
      </w:r>
      <w:r w:rsidRPr="00DE4267">
        <w:t>ООО</w:t>
      </w:r>
    </w:p>
    <w:p w:rsidR="00DE4267" w:rsidRPr="00DE4267" w:rsidRDefault="00DE4267" w:rsidP="00DE4267">
      <w:pPr>
        <w:pStyle w:val="a3"/>
        <w:spacing w:before="2"/>
        <w:ind w:left="0" w:firstLine="0"/>
        <w:jc w:val="left"/>
        <w:rPr>
          <w:b/>
          <w:sz w:val="24"/>
          <w:szCs w:val="24"/>
        </w:rPr>
      </w:pPr>
    </w:p>
    <w:p w:rsidR="00DE4267" w:rsidRPr="00DE4267" w:rsidRDefault="00DE4267" w:rsidP="00DE4267">
      <w:pPr>
        <w:pStyle w:val="a3"/>
        <w:spacing w:line="256" w:lineRule="auto"/>
        <w:ind w:left="671" w:right="383" w:firstLine="286"/>
        <w:rPr>
          <w:sz w:val="24"/>
          <w:szCs w:val="24"/>
        </w:rPr>
      </w:pPr>
      <w:r w:rsidRPr="00DE4267">
        <w:rPr>
          <w:sz w:val="24"/>
          <w:szCs w:val="24"/>
        </w:rPr>
        <w:t>Материально-технические</w:t>
      </w:r>
      <w:r w:rsidRPr="00DE4267">
        <w:rPr>
          <w:spacing w:val="1"/>
          <w:sz w:val="24"/>
          <w:szCs w:val="24"/>
        </w:rPr>
        <w:t xml:space="preserve"> </w:t>
      </w:r>
      <w:r w:rsidRPr="00DE4267">
        <w:rPr>
          <w:sz w:val="24"/>
          <w:szCs w:val="24"/>
        </w:rPr>
        <w:t>условия</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основной</w:t>
      </w:r>
      <w:r w:rsidRPr="00DE4267">
        <w:rPr>
          <w:spacing w:val="1"/>
          <w:sz w:val="24"/>
          <w:szCs w:val="24"/>
        </w:rPr>
        <w:t xml:space="preserve"> </w:t>
      </w:r>
      <w:r w:rsidRPr="00DE4267">
        <w:rPr>
          <w:sz w:val="24"/>
          <w:szCs w:val="24"/>
        </w:rPr>
        <w:t>образовательной</w:t>
      </w:r>
      <w:r w:rsidRPr="00DE4267">
        <w:rPr>
          <w:spacing w:val="61"/>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 должны обеспечивать:</w:t>
      </w:r>
    </w:p>
    <w:p w:rsidR="00DE4267" w:rsidRPr="00DE4267" w:rsidRDefault="00DE4267" w:rsidP="00281C15">
      <w:pPr>
        <w:pStyle w:val="a5"/>
        <w:numPr>
          <w:ilvl w:val="0"/>
          <w:numId w:val="124"/>
        </w:numPr>
        <w:tabs>
          <w:tab w:val="left" w:pos="1522"/>
        </w:tabs>
        <w:spacing w:before="199" w:line="288" w:lineRule="auto"/>
        <w:ind w:right="390" w:firstLine="286"/>
        <w:rPr>
          <w:sz w:val="24"/>
          <w:szCs w:val="24"/>
        </w:rPr>
      </w:pPr>
      <w:r w:rsidRPr="00DE4267">
        <w:rPr>
          <w:sz w:val="24"/>
          <w:szCs w:val="24"/>
        </w:rPr>
        <w:t>возможность достижения обучающимися результатов освоения основной образовательной</w:t>
      </w:r>
      <w:r w:rsidRPr="00DE4267">
        <w:rPr>
          <w:spacing w:val="-57"/>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 общего</w:t>
      </w:r>
      <w:r w:rsidRPr="00DE4267">
        <w:rPr>
          <w:spacing w:val="-1"/>
          <w:sz w:val="24"/>
          <w:szCs w:val="24"/>
        </w:rPr>
        <w:t xml:space="preserve"> </w:t>
      </w:r>
      <w:r w:rsidRPr="00DE4267">
        <w:rPr>
          <w:sz w:val="24"/>
          <w:szCs w:val="24"/>
        </w:rPr>
        <w:t>образования;</w:t>
      </w:r>
    </w:p>
    <w:p w:rsidR="00DE4267" w:rsidRPr="00DE4267" w:rsidRDefault="00DE4267" w:rsidP="00281C15">
      <w:pPr>
        <w:pStyle w:val="a5"/>
        <w:numPr>
          <w:ilvl w:val="0"/>
          <w:numId w:val="124"/>
        </w:numPr>
        <w:tabs>
          <w:tab w:val="left" w:pos="1522"/>
        </w:tabs>
        <w:ind w:left="1521" w:hanging="565"/>
        <w:rPr>
          <w:sz w:val="24"/>
          <w:szCs w:val="24"/>
        </w:rPr>
      </w:pPr>
      <w:r w:rsidRPr="00DE4267">
        <w:rPr>
          <w:sz w:val="24"/>
          <w:szCs w:val="24"/>
        </w:rPr>
        <w:t>безопасность</w:t>
      </w:r>
      <w:r w:rsidRPr="00DE4267">
        <w:rPr>
          <w:spacing w:val="-2"/>
          <w:sz w:val="24"/>
          <w:szCs w:val="24"/>
        </w:rPr>
        <w:t xml:space="preserve"> </w:t>
      </w:r>
      <w:r w:rsidRPr="00DE4267">
        <w:rPr>
          <w:sz w:val="24"/>
          <w:szCs w:val="24"/>
        </w:rPr>
        <w:t>и</w:t>
      </w:r>
      <w:r w:rsidRPr="00DE4267">
        <w:rPr>
          <w:spacing w:val="-5"/>
          <w:sz w:val="24"/>
          <w:szCs w:val="24"/>
        </w:rPr>
        <w:t xml:space="preserve"> </w:t>
      </w:r>
      <w:r w:rsidRPr="00DE4267">
        <w:rPr>
          <w:sz w:val="24"/>
          <w:szCs w:val="24"/>
        </w:rPr>
        <w:t>комфортность</w:t>
      </w:r>
      <w:r w:rsidRPr="00DE4267">
        <w:rPr>
          <w:spacing w:val="-2"/>
          <w:sz w:val="24"/>
          <w:szCs w:val="24"/>
        </w:rPr>
        <w:t xml:space="preserve"> </w:t>
      </w:r>
      <w:r w:rsidRPr="00DE4267">
        <w:rPr>
          <w:sz w:val="24"/>
          <w:szCs w:val="24"/>
        </w:rPr>
        <w:t>организации</w:t>
      </w:r>
      <w:r w:rsidRPr="00DE4267">
        <w:rPr>
          <w:spacing w:val="-3"/>
          <w:sz w:val="24"/>
          <w:szCs w:val="24"/>
        </w:rPr>
        <w:t xml:space="preserve"> </w:t>
      </w:r>
      <w:r w:rsidRPr="00DE4267">
        <w:rPr>
          <w:sz w:val="24"/>
          <w:szCs w:val="24"/>
        </w:rPr>
        <w:t>учебного</w:t>
      </w:r>
      <w:r w:rsidRPr="00DE4267">
        <w:rPr>
          <w:spacing w:val="-3"/>
          <w:sz w:val="24"/>
          <w:szCs w:val="24"/>
        </w:rPr>
        <w:t xml:space="preserve"> </w:t>
      </w:r>
      <w:r w:rsidRPr="00DE4267">
        <w:rPr>
          <w:sz w:val="24"/>
          <w:szCs w:val="24"/>
        </w:rPr>
        <w:t>процесса;</w:t>
      </w:r>
    </w:p>
    <w:p w:rsidR="00DE4267" w:rsidRPr="00DE4267" w:rsidRDefault="00DE4267" w:rsidP="00281C15">
      <w:pPr>
        <w:pStyle w:val="a5"/>
        <w:numPr>
          <w:ilvl w:val="0"/>
          <w:numId w:val="124"/>
        </w:numPr>
        <w:tabs>
          <w:tab w:val="left" w:pos="1522"/>
        </w:tabs>
        <w:spacing w:before="72" w:line="276" w:lineRule="auto"/>
        <w:ind w:right="385" w:firstLine="286"/>
        <w:rPr>
          <w:sz w:val="24"/>
          <w:szCs w:val="24"/>
        </w:rPr>
      </w:pPr>
      <w:r w:rsidRPr="00DE4267">
        <w:rPr>
          <w:sz w:val="24"/>
          <w:szCs w:val="24"/>
        </w:rPr>
        <w:t>соблюдение</w:t>
      </w:r>
      <w:r w:rsidRPr="00DE4267">
        <w:rPr>
          <w:spacing w:val="1"/>
          <w:sz w:val="24"/>
          <w:szCs w:val="24"/>
        </w:rPr>
        <w:t xml:space="preserve"> </w:t>
      </w:r>
      <w:r w:rsidRPr="00DE4267">
        <w:rPr>
          <w:sz w:val="24"/>
          <w:szCs w:val="24"/>
        </w:rPr>
        <w:t>санитарно-эпидемиологических,</w:t>
      </w:r>
      <w:r w:rsidRPr="00DE4267">
        <w:rPr>
          <w:spacing w:val="1"/>
          <w:sz w:val="24"/>
          <w:szCs w:val="24"/>
        </w:rPr>
        <w:t xml:space="preserve"> </w:t>
      </w:r>
      <w:r w:rsidRPr="00DE4267">
        <w:rPr>
          <w:sz w:val="24"/>
          <w:szCs w:val="24"/>
        </w:rPr>
        <w:t>санитарно-гигиенических</w:t>
      </w:r>
      <w:r w:rsidRPr="00DE4267">
        <w:rPr>
          <w:spacing w:val="1"/>
          <w:sz w:val="24"/>
          <w:szCs w:val="24"/>
        </w:rPr>
        <w:t xml:space="preserve"> </w:t>
      </w:r>
      <w:r w:rsidRPr="00DE4267">
        <w:rPr>
          <w:sz w:val="24"/>
          <w:szCs w:val="24"/>
        </w:rPr>
        <w:t>правил</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нормативов, пожарной и электробезопасности, требований охраны труда, современных сроков и</w:t>
      </w:r>
      <w:r w:rsidRPr="00DE4267">
        <w:rPr>
          <w:spacing w:val="1"/>
          <w:sz w:val="24"/>
          <w:szCs w:val="24"/>
        </w:rPr>
        <w:t xml:space="preserve"> </w:t>
      </w:r>
      <w:r w:rsidRPr="00DE4267">
        <w:rPr>
          <w:sz w:val="24"/>
          <w:szCs w:val="24"/>
        </w:rPr>
        <w:t>объемов</w:t>
      </w:r>
      <w:r w:rsidRPr="00DE4267">
        <w:rPr>
          <w:spacing w:val="-2"/>
          <w:sz w:val="24"/>
          <w:szCs w:val="24"/>
        </w:rPr>
        <w:t xml:space="preserve"> </w:t>
      </w:r>
      <w:r w:rsidRPr="00DE4267">
        <w:rPr>
          <w:sz w:val="24"/>
          <w:szCs w:val="24"/>
        </w:rPr>
        <w:t>текущего</w:t>
      </w:r>
      <w:r w:rsidRPr="00DE4267">
        <w:rPr>
          <w:spacing w:val="-2"/>
          <w:sz w:val="24"/>
          <w:szCs w:val="24"/>
        </w:rPr>
        <w:t xml:space="preserve"> </w:t>
      </w:r>
      <w:r w:rsidRPr="00DE4267">
        <w:rPr>
          <w:sz w:val="24"/>
          <w:szCs w:val="24"/>
        </w:rPr>
        <w:t>и</w:t>
      </w:r>
      <w:r w:rsidRPr="00DE4267">
        <w:rPr>
          <w:spacing w:val="-1"/>
          <w:sz w:val="24"/>
          <w:szCs w:val="24"/>
        </w:rPr>
        <w:t xml:space="preserve"> </w:t>
      </w:r>
      <w:r w:rsidRPr="00DE4267">
        <w:rPr>
          <w:sz w:val="24"/>
          <w:szCs w:val="24"/>
        </w:rPr>
        <w:t>капитального</w:t>
      </w:r>
      <w:r w:rsidRPr="00DE4267">
        <w:rPr>
          <w:spacing w:val="-1"/>
          <w:sz w:val="24"/>
          <w:szCs w:val="24"/>
        </w:rPr>
        <w:t xml:space="preserve"> </w:t>
      </w:r>
      <w:r w:rsidRPr="00DE4267">
        <w:rPr>
          <w:sz w:val="24"/>
          <w:szCs w:val="24"/>
        </w:rPr>
        <w:t>ремонта</w:t>
      </w:r>
      <w:r w:rsidRPr="00DE4267">
        <w:rPr>
          <w:spacing w:val="-1"/>
          <w:sz w:val="24"/>
          <w:szCs w:val="24"/>
        </w:rPr>
        <w:t xml:space="preserve"> </w:t>
      </w:r>
      <w:r w:rsidRPr="00DE4267">
        <w:rPr>
          <w:sz w:val="24"/>
          <w:szCs w:val="24"/>
        </w:rPr>
        <w:t>зданий</w:t>
      </w:r>
      <w:r w:rsidRPr="00DE4267">
        <w:rPr>
          <w:spacing w:val="-3"/>
          <w:sz w:val="24"/>
          <w:szCs w:val="24"/>
        </w:rPr>
        <w:t xml:space="preserve"> </w:t>
      </w:r>
      <w:r w:rsidRPr="00DE4267">
        <w:rPr>
          <w:sz w:val="24"/>
          <w:szCs w:val="24"/>
        </w:rPr>
        <w:t>и</w:t>
      </w:r>
      <w:r w:rsidRPr="00DE4267">
        <w:rPr>
          <w:spacing w:val="-1"/>
          <w:sz w:val="24"/>
          <w:szCs w:val="24"/>
        </w:rPr>
        <w:t xml:space="preserve"> </w:t>
      </w:r>
      <w:r w:rsidRPr="00DE4267">
        <w:rPr>
          <w:sz w:val="24"/>
          <w:szCs w:val="24"/>
        </w:rPr>
        <w:t>сооружений,</w:t>
      </w:r>
      <w:r w:rsidRPr="00DE4267">
        <w:rPr>
          <w:spacing w:val="-4"/>
          <w:sz w:val="24"/>
          <w:szCs w:val="24"/>
        </w:rPr>
        <w:t xml:space="preserve"> </w:t>
      </w:r>
      <w:r w:rsidRPr="00DE4267">
        <w:rPr>
          <w:sz w:val="24"/>
          <w:szCs w:val="24"/>
        </w:rPr>
        <w:t>благоустройства</w:t>
      </w:r>
      <w:r w:rsidRPr="00DE4267">
        <w:rPr>
          <w:spacing w:val="-2"/>
          <w:sz w:val="24"/>
          <w:szCs w:val="24"/>
        </w:rPr>
        <w:t xml:space="preserve"> </w:t>
      </w:r>
      <w:r w:rsidRPr="00DE4267">
        <w:rPr>
          <w:sz w:val="24"/>
          <w:szCs w:val="24"/>
        </w:rPr>
        <w:t>территории;</w:t>
      </w:r>
    </w:p>
    <w:p w:rsidR="00DE4267" w:rsidRPr="00DE4267" w:rsidRDefault="00DE4267" w:rsidP="00281C15">
      <w:pPr>
        <w:pStyle w:val="a5"/>
        <w:numPr>
          <w:ilvl w:val="0"/>
          <w:numId w:val="124"/>
        </w:numPr>
        <w:tabs>
          <w:tab w:val="left" w:pos="1522"/>
        </w:tabs>
        <w:spacing w:before="1" w:line="276" w:lineRule="auto"/>
        <w:ind w:right="388" w:firstLine="286"/>
        <w:rPr>
          <w:sz w:val="24"/>
          <w:szCs w:val="24"/>
        </w:rPr>
      </w:pPr>
      <w:r w:rsidRPr="00DE4267">
        <w:rPr>
          <w:sz w:val="24"/>
          <w:szCs w:val="24"/>
        </w:rPr>
        <w:t>возможность</w:t>
      </w:r>
      <w:r w:rsidRPr="00DE4267">
        <w:rPr>
          <w:spacing w:val="1"/>
          <w:sz w:val="24"/>
          <w:szCs w:val="24"/>
        </w:rPr>
        <w:t xml:space="preserve"> </w:t>
      </w:r>
      <w:r w:rsidRPr="00DE4267">
        <w:rPr>
          <w:sz w:val="24"/>
          <w:szCs w:val="24"/>
        </w:rPr>
        <w:t>для</w:t>
      </w:r>
      <w:r w:rsidRPr="00DE4267">
        <w:rPr>
          <w:spacing w:val="1"/>
          <w:sz w:val="24"/>
          <w:szCs w:val="24"/>
        </w:rPr>
        <w:t xml:space="preserve"> </w:t>
      </w:r>
      <w:r w:rsidRPr="00DE4267">
        <w:rPr>
          <w:sz w:val="24"/>
          <w:szCs w:val="24"/>
        </w:rPr>
        <w:t>беспрепятственного</w:t>
      </w:r>
      <w:r w:rsidRPr="00DE4267">
        <w:rPr>
          <w:spacing w:val="1"/>
          <w:sz w:val="24"/>
          <w:szCs w:val="24"/>
        </w:rPr>
        <w:t xml:space="preserve"> </w:t>
      </w:r>
      <w:r w:rsidRPr="00DE4267">
        <w:rPr>
          <w:sz w:val="24"/>
          <w:szCs w:val="24"/>
        </w:rPr>
        <w:t>доступа</w:t>
      </w:r>
      <w:r w:rsidRPr="00DE4267">
        <w:rPr>
          <w:spacing w:val="1"/>
          <w:sz w:val="24"/>
          <w:szCs w:val="24"/>
        </w:rPr>
        <w:t xml:space="preserve"> </w:t>
      </w:r>
      <w:r w:rsidRPr="00DE4267">
        <w:rPr>
          <w:sz w:val="24"/>
          <w:szCs w:val="24"/>
        </w:rPr>
        <w:t>всех</w:t>
      </w:r>
      <w:r w:rsidRPr="00DE4267">
        <w:rPr>
          <w:spacing w:val="1"/>
          <w:sz w:val="24"/>
          <w:szCs w:val="24"/>
        </w:rPr>
        <w:t xml:space="preserve"> </w:t>
      </w:r>
      <w:r w:rsidRPr="00DE4267">
        <w:rPr>
          <w:sz w:val="24"/>
          <w:szCs w:val="24"/>
        </w:rPr>
        <w:t>участников</w:t>
      </w:r>
      <w:r w:rsidRPr="00DE4267">
        <w:rPr>
          <w:spacing w:val="61"/>
          <w:sz w:val="24"/>
          <w:szCs w:val="24"/>
        </w:rPr>
        <w:t xml:space="preserve"> </w:t>
      </w:r>
      <w:r w:rsidRPr="00DE4267">
        <w:rPr>
          <w:sz w:val="24"/>
          <w:szCs w:val="24"/>
        </w:rPr>
        <w:t>образовательного</w:t>
      </w:r>
      <w:r w:rsidRPr="00DE4267">
        <w:rPr>
          <w:spacing w:val="1"/>
          <w:sz w:val="24"/>
          <w:szCs w:val="24"/>
        </w:rPr>
        <w:t xml:space="preserve"> </w:t>
      </w:r>
      <w:r w:rsidRPr="00DE4267">
        <w:rPr>
          <w:sz w:val="24"/>
          <w:szCs w:val="24"/>
        </w:rPr>
        <w:t>процесса,</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том</w:t>
      </w:r>
      <w:r w:rsidRPr="00DE4267">
        <w:rPr>
          <w:spacing w:val="1"/>
          <w:sz w:val="24"/>
          <w:szCs w:val="24"/>
        </w:rPr>
        <w:t xml:space="preserve"> </w:t>
      </w:r>
      <w:r w:rsidRPr="00DE4267">
        <w:rPr>
          <w:sz w:val="24"/>
          <w:szCs w:val="24"/>
        </w:rPr>
        <w:t>числе</w:t>
      </w:r>
      <w:r w:rsidRPr="00DE4267">
        <w:rPr>
          <w:spacing w:val="1"/>
          <w:sz w:val="24"/>
          <w:szCs w:val="24"/>
        </w:rPr>
        <w:t xml:space="preserve"> </w:t>
      </w:r>
      <w:r w:rsidRPr="00DE4267">
        <w:rPr>
          <w:sz w:val="24"/>
          <w:szCs w:val="24"/>
        </w:rPr>
        <w:t>обучающихся</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ОВЗ,</w:t>
      </w:r>
      <w:r w:rsidRPr="00DE4267">
        <w:rPr>
          <w:spacing w:val="1"/>
          <w:sz w:val="24"/>
          <w:szCs w:val="24"/>
        </w:rPr>
        <w:t xml:space="preserve"> </w:t>
      </w:r>
      <w:r w:rsidRPr="00DE4267">
        <w:rPr>
          <w:sz w:val="24"/>
          <w:szCs w:val="24"/>
        </w:rPr>
        <w:t>к</w:t>
      </w:r>
      <w:r w:rsidRPr="00DE4267">
        <w:rPr>
          <w:spacing w:val="1"/>
          <w:sz w:val="24"/>
          <w:szCs w:val="24"/>
        </w:rPr>
        <w:t xml:space="preserve"> </w:t>
      </w:r>
      <w:r w:rsidRPr="00DE4267">
        <w:rPr>
          <w:sz w:val="24"/>
          <w:szCs w:val="24"/>
        </w:rPr>
        <w:t>объектам</w:t>
      </w:r>
      <w:r w:rsidRPr="00DE4267">
        <w:rPr>
          <w:spacing w:val="1"/>
          <w:sz w:val="24"/>
          <w:szCs w:val="24"/>
        </w:rPr>
        <w:t xml:space="preserve"> </w:t>
      </w:r>
      <w:r w:rsidRPr="00DE4267">
        <w:rPr>
          <w:sz w:val="24"/>
          <w:szCs w:val="24"/>
        </w:rPr>
        <w:t>инфраструктуры</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осуществляющей</w:t>
      </w:r>
      <w:r w:rsidRPr="00DE4267">
        <w:rPr>
          <w:spacing w:val="-1"/>
          <w:sz w:val="24"/>
          <w:szCs w:val="24"/>
        </w:rPr>
        <w:t xml:space="preserve"> </w:t>
      </w:r>
      <w:r w:rsidRPr="00DE4267">
        <w:rPr>
          <w:sz w:val="24"/>
          <w:szCs w:val="24"/>
        </w:rPr>
        <w:t>образовательную деятельность.</w:t>
      </w:r>
    </w:p>
    <w:p w:rsidR="00DE4267" w:rsidRPr="00DE4267" w:rsidRDefault="00DE4267" w:rsidP="00DE4267">
      <w:pPr>
        <w:pStyle w:val="a3"/>
        <w:spacing w:before="219" w:line="256" w:lineRule="auto"/>
        <w:ind w:left="671" w:right="383" w:firstLine="286"/>
        <w:rPr>
          <w:sz w:val="24"/>
          <w:szCs w:val="24"/>
        </w:rPr>
      </w:pPr>
      <w:r w:rsidRPr="00DE4267">
        <w:rPr>
          <w:sz w:val="24"/>
          <w:szCs w:val="24"/>
        </w:rPr>
        <w:t>В</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закрепляются</w:t>
      </w:r>
      <w:r w:rsidRPr="00DE4267">
        <w:rPr>
          <w:spacing w:val="1"/>
          <w:sz w:val="24"/>
          <w:szCs w:val="24"/>
        </w:rPr>
        <w:t xml:space="preserve"> </w:t>
      </w:r>
      <w:r w:rsidRPr="00DE4267">
        <w:rPr>
          <w:sz w:val="24"/>
          <w:szCs w:val="24"/>
        </w:rPr>
        <w:t>локальными</w:t>
      </w:r>
      <w:r w:rsidRPr="00DE4267">
        <w:rPr>
          <w:spacing w:val="1"/>
          <w:sz w:val="24"/>
          <w:szCs w:val="24"/>
        </w:rPr>
        <w:t xml:space="preserve"> </w:t>
      </w:r>
      <w:r w:rsidRPr="00DE4267">
        <w:rPr>
          <w:sz w:val="24"/>
          <w:szCs w:val="24"/>
        </w:rPr>
        <w:t>актами</w:t>
      </w:r>
      <w:r w:rsidRPr="00DE4267">
        <w:rPr>
          <w:spacing w:val="1"/>
          <w:sz w:val="24"/>
          <w:szCs w:val="24"/>
        </w:rPr>
        <w:t xml:space="preserve"> </w:t>
      </w:r>
      <w:r w:rsidRPr="00DE4267">
        <w:rPr>
          <w:sz w:val="24"/>
          <w:szCs w:val="24"/>
        </w:rPr>
        <w:t>перечни</w:t>
      </w:r>
      <w:r w:rsidRPr="00DE4267">
        <w:rPr>
          <w:spacing w:val="1"/>
          <w:sz w:val="24"/>
          <w:szCs w:val="24"/>
        </w:rPr>
        <w:t xml:space="preserve"> </w:t>
      </w:r>
      <w:r w:rsidRPr="00DE4267">
        <w:rPr>
          <w:sz w:val="24"/>
          <w:szCs w:val="24"/>
        </w:rPr>
        <w:t>оснащения</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оборудования,</w:t>
      </w:r>
      <w:r w:rsidRPr="00DE4267">
        <w:rPr>
          <w:spacing w:val="-1"/>
          <w:sz w:val="24"/>
          <w:szCs w:val="24"/>
        </w:rPr>
        <w:t xml:space="preserve"> </w:t>
      </w:r>
      <w:r w:rsidRPr="00DE4267">
        <w:rPr>
          <w:sz w:val="24"/>
          <w:szCs w:val="24"/>
        </w:rPr>
        <w:t>обеспечивающие</w:t>
      </w:r>
      <w:r w:rsidRPr="00DE4267">
        <w:rPr>
          <w:spacing w:val="-1"/>
          <w:sz w:val="24"/>
          <w:szCs w:val="24"/>
        </w:rPr>
        <w:t xml:space="preserve"> </w:t>
      </w:r>
      <w:r w:rsidRPr="00DE4267">
        <w:rPr>
          <w:sz w:val="24"/>
          <w:szCs w:val="24"/>
        </w:rPr>
        <w:t>учебный процесс.</w:t>
      </w:r>
    </w:p>
    <w:p w:rsidR="00DE4267" w:rsidRPr="00DE4267" w:rsidRDefault="00DE4267" w:rsidP="00DE4267">
      <w:pPr>
        <w:pStyle w:val="a3"/>
        <w:spacing w:before="199" w:line="256" w:lineRule="auto"/>
        <w:ind w:left="671" w:right="382" w:firstLine="286"/>
        <w:rPr>
          <w:sz w:val="24"/>
          <w:szCs w:val="24"/>
        </w:rPr>
      </w:pPr>
      <w:r w:rsidRPr="00DE4267">
        <w:rPr>
          <w:sz w:val="24"/>
          <w:szCs w:val="24"/>
        </w:rPr>
        <w:t>Критериальными</w:t>
      </w:r>
      <w:r w:rsidRPr="00DE4267">
        <w:rPr>
          <w:spacing w:val="1"/>
          <w:sz w:val="24"/>
          <w:szCs w:val="24"/>
        </w:rPr>
        <w:t xml:space="preserve"> </w:t>
      </w:r>
      <w:r w:rsidRPr="00DE4267">
        <w:rPr>
          <w:sz w:val="24"/>
          <w:szCs w:val="24"/>
        </w:rPr>
        <w:t>источниками</w:t>
      </w:r>
      <w:r w:rsidRPr="00DE4267">
        <w:rPr>
          <w:spacing w:val="1"/>
          <w:sz w:val="24"/>
          <w:szCs w:val="24"/>
        </w:rPr>
        <w:t xml:space="preserve"> </w:t>
      </w:r>
      <w:r w:rsidRPr="00DE4267">
        <w:rPr>
          <w:sz w:val="24"/>
          <w:szCs w:val="24"/>
        </w:rPr>
        <w:t>оценки</w:t>
      </w:r>
      <w:r w:rsidRPr="00DE4267">
        <w:rPr>
          <w:spacing w:val="1"/>
          <w:sz w:val="24"/>
          <w:szCs w:val="24"/>
        </w:rPr>
        <w:t xml:space="preserve"> </w:t>
      </w:r>
      <w:r w:rsidRPr="00DE4267">
        <w:rPr>
          <w:sz w:val="24"/>
          <w:szCs w:val="24"/>
        </w:rPr>
        <w:t>материально-технических</w:t>
      </w:r>
      <w:r w:rsidRPr="00DE4267">
        <w:rPr>
          <w:spacing w:val="1"/>
          <w:sz w:val="24"/>
          <w:szCs w:val="24"/>
        </w:rPr>
        <w:t xml:space="preserve"> </w:t>
      </w:r>
      <w:r w:rsidRPr="00DE4267">
        <w:rPr>
          <w:sz w:val="24"/>
          <w:szCs w:val="24"/>
        </w:rPr>
        <w:t>условий</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деятельности являются требования ФГОС ООО, лицензионные требования и условия Положения о</w:t>
      </w:r>
      <w:r w:rsidRPr="00DE4267">
        <w:rPr>
          <w:spacing w:val="-57"/>
          <w:sz w:val="24"/>
          <w:szCs w:val="24"/>
        </w:rPr>
        <w:t xml:space="preserve"> </w:t>
      </w:r>
      <w:r w:rsidRPr="00DE4267">
        <w:rPr>
          <w:sz w:val="24"/>
          <w:szCs w:val="24"/>
        </w:rPr>
        <w:t>лицензировании</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деятельности,</w:t>
      </w:r>
      <w:r w:rsidRPr="00DE4267">
        <w:rPr>
          <w:spacing w:val="1"/>
          <w:sz w:val="24"/>
          <w:szCs w:val="24"/>
        </w:rPr>
        <w:t xml:space="preserve"> </w:t>
      </w:r>
      <w:r w:rsidRPr="00DE4267">
        <w:rPr>
          <w:sz w:val="24"/>
          <w:szCs w:val="24"/>
        </w:rPr>
        <w:t>утвержденного</w:t>
      </w:r>
      <w:r w:rsidRPr="00DE4267">
        <w:rPr>
          <w:spacing w:val="1"/>
          <w:sz w:val="24"/>
          <w:szCs w:val="24"/>
        </w:rPr>
        <w:t xml:space="preserve"> </w:t>
      </w:r>
      <w:r w:rsidRPr="00DE4267">
        <w:rPr>
          <w:sz w:val="24"/>
          <w:szCs w:val="24"/>
        </w:rPr>
        <w:t>постановлением</w:t>
      </w:r>
      <w:r w:rsidRPr="00DE4267">
        <w:rPr>
          <w:spacing w:val="1"/>
          <w:sz w:val="24"/>
          <w:szCs w:val="24"/>
        </w:rPr>
        <w:t xml:space="preserve"> </w:t>
      </w:r>
      <w:r w:rsidRPr="00DE4267">
        <w:rPr>
          <w:sz w:val="24"/>
          <w:szCs w:val="24"/>
        </w:rPr>
        <w:t>Правительства</w:t>
      </w:r>
      <w:r w:rsidRPr="00DE4267">
        <w:rPr>
          <w:spacing w:val="-57"/>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r w:rsidRPr="00DE4267">
        <w:rPr>
          <w:spacing w:val="1"/>
          <w:sz w:val="24"/>
          <w:szCs w:val="24"/>
        </w:rPr>
        <w:t xml:space="preserve"> </w:t>
      </w:r>
      <w:r w:rsidRPr="00DE4267">
        <w:rPr>
          <w:sz w:val="24"/>
          <w:szCs w:val="24"/>
        </w:rPr>
        <w:t>28</w:t>
      </w:r>
      <w:r w:rsidRPr="00DE4267">
        <w:rPr>
          <w:spacing w:val="1"/>
          <w:sz w:val="24"/>
          <w:szCs w:val="24"/>
        </w:rPr>
        <w:t xml:space="preserve"> </w:t>
      </w:r>
      <w:r w:rsidRPr="00DE4267">
        <w:rPr>
          <w:sz w:val="24"/>
          <w:szCs w:val="24"/>
        </w:rPr>
        <w:t>октября</w:t>
      </w:r>
      <w:r w:rsidRPr="00DE4267">
        <w:rPr>
          <w:spacing w:val="1"/>
          <w:sz w:val="24"/>
          <w:szCs w:val="24"/>
        </w:rPr>
        <w:t xml:space="preserve"> </w:t>
      </w:r>
      <w:r w:rsidRPr="00DE4267">
        <w:rPr>
          <w:sz w:val="24"/>
          <w:szCs w:val="24"/>
        </w:rPr>
        <w:t>2013</w:t>
      </w:r>
      <w:r w:rsidRPr="00DE4267">
        <w:rPr>
          <w:spacing w:val="1"/>
          <w:sz w:val="24"/>
          <w:szCs w:val="24"/>
        </w:rPr>
        <w:t xml:space="preserve"> </w:t>
      </w:r>
      <w:r w:rsidRPr="00DE4267">
        <w:rPr>
          <w:sz w:val="24"/>
          <w:szCs w:val="24"/>
        </w:rPr>
        <w:t>г.</w:t>
      </w:r>
      <w:r w:rsidRPr="00DE4267">
        <w:rPr>
          <w:spacing w:val="1"/>
          <w:sz w:val="24"/>
          <w:szCs w:val="24"/>
        </w:rPr>
        <w:t xml:space="preserve"> </w:t>
      </w:r>
      <w:r w:rsidRPr="00DE4267">
        <w:rPr>
          <w:sz w:val="24"/>
          <w:szCs w:val="24"/>
        </w:rPr>
        <w:t>№966,</w:t>
      </w:r>
      <w:r w:rsidRPr="00DE4267">
        <w:rPr>
          <w:spacing w:val="1"/>
          <w:sz w:val="24"/>
          <w:szCs w:val="24"/>
        </w:rPr>
        <w:t xml:space="preserve"> </w:t>
      </w:r>
      <w:r w:rsidRPr="00DE4267">
        <w:rPr>
          <w:sz w:val="24"/>
          <w:szCs w:val="24"/>
        </w:rPr>
        <w:t>а</w:t>
      </w:r>
      <w:r w:rsidRPr="00DE4267">
        <w:rPr>
          <w:spacing w:val="1"/>
          <w:sz w:val="24"/>
          <w:szCs w:val="24"/>
        </w:rPr>
        <w:t xml:space="preserve"> </w:t>
      </w:r>
      <w:r w:rsidRPr="00DE4267">
        <w:rPr>
          <w:sz w:val="24"/>
          <w:szCs w:val="24"/>
        </w:rPr>
        <w:t>также</w:t>
      </w:r>
      <w:r w:rsidRPr="00DE4267">
        <w:rPr>
          <w:spacing w:val="1"/>
          <w:sz w:val="24"/>
          <w:szCs w:val="24"/>
        </w:rPr>
        <w:t xml:space="preserve"> </w:t>
      </w:r>
      <w:r w:rsidRPr="00DE4267">
        <w:rPr>
          <w:sz w:val="24"/>
          <w:szCs w:val="24"/>
        </w:rPr>
        <w:t>соответствующие</w:t>
      </w:r>
      <w:r w:rsidRPr="00DE4267">
        <w:rPr>
          <w:spacing w:val="1"/>
          <w:sz w:val="24"/>
          <w:szCs w:val="24"/>
        </w:rPr>
        <w:t xml:space="preserve"> </w:t>
      </w:r>
      <w:r w:rsidRPr="00DE4267">
        <w:rPr>
          <w:sz w:val="24"/>
          <w:szCs w:val="24"/>
        </w:rPr>
        <w:t>приказы</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методические</w:t>
      </w:r>
      <w:r w:rsidRPr="00DE4267">
        <w:rPr>
          <w:spacing w:val="-2"/>
          <w:sz w:val="24"/>
          <w:szCs w:val="24"/>
        </w:rPr>
        <w:t xml:space="preserve"> </w:t>
      </w:r>
      <w:r w:rsidRPr="00DE4267">
        <w:rPr>
          <w:sz w:val="24"/>
          <w:szCs w:val="24"/>
        </w:rPr>
        <w:t>рекомендации, в</w:t>
      </w:r>
      <w:r w:rsidRPr="00DE4267">
        <w:rPr>
          <w:spacing w:val="-1"/>
          <w:sz w:val="24"/>
          <w:szCs w:val="24"/>
        </w:rPr>
        <w:t xml:space="preserve"> </w:t>
      </w:r>
      <w:r w:rsidRPr="00DE4267">
        <w:rPr>
          <w:sz w:val="24"/>
          <w:szCs w:val="24"/>
        </w:rPr>
        <w:t>том числе:</w:t>
      </w:r>
    </w:p>
    <w:p w:rsidR="00DE4267" w:rsidRPr="00DE4267" w:rsidRDefault="00DE4267" w:rsidP="00281C15">
      <w:pPr>
        <w:pStyle w:val="a5"/>
        <w:numPr>
          <w:ilvl w:val="0"/>
          <w:numId w:val="124"/>
        </w:numPr>
        <w:tabs>
          <w:tab w:val="left" w:pos="1522"/>
        </w:tabs>
        <w:spacing w:before="197" w:line="288" w:lineRule="auto"/>
        <w:ind w:right="386" w:firstLine="286"/>
        <w:rPr>
          <w:sz w:val="24"/>
          <w:szCs w:val="24"/>
        </w:rPr>
      </w:pPr>
      <w:r w:rsidRPr="00DE4267">
        <w:rPr>
          <w:sz w:val="24"/>
          <w:szCs w:val="24"/>
        </w:rPr>
        <w:t>СП</w:t>
      </w:r>
      <w:r w:rsidRPr="00DE4267">
        <w:rPr>
          <w:spacing w:val="25"/>
          <w:sz w:val="24"/>
          <w:szCs w:val="24"/>
        </w:rPr>
        <w:t xml:space="preserve"> </w:t>
      </w:r>
      <w:r w:rsidRPr="00DE4267">
        <w:rPr>
          <w:sz w:val="24"/>
          <w:szCs w:val="24"/>
        </w:rPr>
        <w:t>2.4.3648-20</w:t>
      </w:r>
      <w:r w:rsidRPr="00DE4267">
        <w:rPr>
          <w:spacing w:val="26"/>
          <w:sz w:val="24"/>
          <w:szCs w:val="24"/>
        </w:rPr>
        <w:t xml:space="preserve"> </w:t>
      </w:r>
      <w:r w:rsidRPr="00DE4267">
        <w:rPr>
          <w:sz w:val="24"/>
          <w:szCs w:val="24"/>
        </w:rPr>
        <w:t>«Санитарно-эпидемиологические</w:t>
      </w:r>
      <w:r w:rsidRPr="00DE4267">
        <w:rPr>
          <w:spacing w:val="26"/>
          <w:sz w:val="24"/>
          <w:szCs w:val="24"/>
        </w:rPr>
        <w:t xml:space="preserve"> </w:t>
      </w:r>
      <w:r w:rsidRPr="00DE4267">
        <w:rPr>
          <w:sz w:val="24"/>
          <w:szCs w:val="24"/>
        </w:rPr>
        <w:t>требования</w:t>
      </w:r>
      <w:r w:rsidRPr="00DE4267">
        <w:rPr>
          <w:spacing w:val="24"/>
          <w:sz w:val="24"/>
          <w:szCs w:val="24"/>
        </w:rPr>
        <w:t xml:space="preserve"> </w:t>
      </w:r>
      <w:r w:rsidRPr="00DE4267">
        <w:rPr>
          <w:sz w:val="24"/>
          <w:szCs w:val="24"/>
        </w:rPr>
        <w:t>к</w:t>
      </w:r>
      <w:r w:rsidRPr="00DE4267">
        <w:rPr>
          <w:spacing w:val="27"/>
          <w:sz w:val="24"/>
          <w:szCs w:val="24"/>
        </w:rPr>
        <w:t xml:space="preserve"> </w:t>
      </w:r>
      <w:r w:rsidRPr="00DE4267">
        <w:rPr>
          <w:sz w:val="24"/>
          <w:szCs w:val="24"/>
        </w:rPr>
        <w:t>организациям</w:t>
      </w:r>
      <w:r w:rsidRPr="00DE4267">
        <w:rPr>
          <w:spacing w:val="26"/>
          <w:sz w:val="24"/>
          <w:szCs w:val="24"/>
        </w:rPr>
        <w:t xml:space="preserve"> </w:t>
      </w:r>
      <w:r w:rsidRPr="00DE4267">
        <w:rPr>
          <w:sz w:val="24"/>
          <w:szCs w:val="24"/>
        </w:rPr>
        <w:t>воспитания</w:t>
      </w:r>
      <w:r w:rsidRPr="00DE4267">
        <w:rPr>
          <w:spacing w:val="-57"/>
          <w:sz w:val="24"/>
          <w:szCs w:val="24"/>
        </w:rPr>
        <w:t xml:space="preserve"> </w:t>
      </w:r>
      <w:r w:rsidRPr="00DE4267">
        <w:rPr>
          <w:sz w:val="24"/>
          <w:szCs w:val="24"/>
        </w:rPr>
        <w:t>и</w:t>
      </w:r>
      <w:r w:rsidRPr="00DE4267">
        <w:rPr>
          <w:spacing w:val="-1"/>
          <w:sz w:val="24"/>
          <w:szCs w:val="24"/>
        </w:rPr>
        <w:t xml:space="preserve"> </w:t>
      </w:r>
      <w:r w:rsidRPr="00DE4267">
        <w:rPr>
          <w:sz w:val="24"/>
          <w:szCs w:val="24"/>
        </w:rPr>
        <w:t>обучения, отдыха</w:t>
      </w:r>
      <w:r w:rsidRPr="00DE4267">
        <w:rPr>
          <w:spacing w:val="-2"/>
          <w:sz w:val="24"/>
          <w:szCs w:val="24"/>
        </w:rPr>
        <w:t xml:space="preserve"> </w:t>
      </w:r>
      <w:r w:rsidRPr="00DE4267">
        <w:rPr>
          <w:sz w:val="24"/>
          <w:szCs w:val="24"/>
        </w:rPr>
        <w:t>и оздоровления детей</w:t>
      </w:r>
      <w:r w:rsidRPr="00DE4267">
        <w:rPr>
          <w:spacing w:val="-2"/>
          <w:sz w:val="24"/>
          <w:szCs w:val="24"/>
        </w:rPr>
        <w:t xml:space="preserve"> </w:t>
      </w:r>
      <w:r w:rsidRPr="00DE4267">
        <w:rPr>
          <w:sz w:val="24"/>
          <w:szCs w:val="24"/>
        </w:rPr>
        <w:t>и молодежи»;</w:t>
      </w:r>
    </w:p>
    <w:p w:rsidR="00DE4267" w:rsidRPr="00DE4267" w:rsidRDefault="00DE4267" w:rsidP="00281C15">
      <w:pPr>
        <w:pStyle w:val="a5"/>
        <w:numPr>
          <w:ilvl w:val="0"/>
          <w:numId w:val="124"/>
        </w:numPr>
        <w:tabs>
          <w:tab w:val="left" w:pos="1522"/>
        </w:tabs>
        <w:spacing w:line="288" w:lineRule="auto"/>
        <w:ind w:right="390" w:firstLine="286"/>
        <w:rPr>
          <w:sz w:val="24"/>
          <w:szCs w:val="24"/>
        </w:rPr>
      </w:pPr>
      <w:r w:rsidRPr="00DE4267">
        <w:rPr>
          <w:sz w:val="24"/>
          <w:szCs w:val="24"/>
        </w:rPr>
        <w:t>СанПиН</w:t>
      </w:r>
      <w:r w:rsidRPr="00DE4267">
        <w:rPr>
          <w:spacing w:val="1"/>
          <w:sz w:val="24"/>
          <w:szCs w:val="24"/>
        </w:rPr>
        <w:t xml:space="preserve"> </w:t>
      </w:r>
      <w:r w:rsidRPr="00DE4267">
        <w:rPr>
          <w:sz w:val="24"/>
          <w:szCs w:val="24"/>
        </w:rPr>
        <w:t>1.2.3685-21</w:t>
      </w:r>
      <w:r w:rsidRPr="00DE4267">
        <w:rPr>
          <w:spacing w:val="1"/>
          <w:sz w:val="24"/>
          <w:szCs w:val="24"/>
        </w:rPr>
        <w:t xml:space="preserve"> </w:t>
      </w:r>
      <w:r w:rsidRPr="00DE4267">
        <w:rPr>
          <w:sz w:val="24"/>
          <w:szCs w:val="24"/>
        </w:rPr>
        <w:t>«Гигиенические</w:t>
      </w:r>
      <w:r w:rsidRPr="00DE4267">
        <w:rPr>
          <w:spacing w:val="1"/>
          <w:sz w:val="24"/>
          <w:szCs w:val="24"/>
        </w:rPr>
        <w:t xml:space="preserve"> </w:t>
      </w:r>
      <w:r w:rsidRPr="00DE4267">
        <w:rPr>
          <w:sz w:val="24"/>
          <w:szCs w:val="24"/>
        </w:rPr>
        <w:t>нормативы</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требования</w:t>
      </w:r>
      <w:r w:rsidRPr="00DE4267">
        <w:rPr>
          <w:spacing w:val="1"/>
          <w:sz w:val="24"/>
          <w:szCs w:val="24"/>
        </w:rPr>
        <w:t xml:space="preserve"> </w:t>
      </w:r>
      <w:r w:rsidRPr="00DE4267">
        <w:rPr>
          <w:sz w:val="24"/>
          <w:szCs w:val="24"/>
        </w:rPr>
        <w:t>к</w:t>
      </w:r>
      <w:r w:rsidRPr="00DE4267">
        <w:rPr>
          <w:spacing w:val="1"/>
          <w:sz w:val="24"/>
          <w:szCs w:val="24"/>
        </w:rPr>
        <w:t xml:space="preserve"> </w:t>
      </w:r>
      <w:r w:rsidRPr="00DE4267">
        <w:rPr>
          <w:sz w:val="24"/>
          <w:szCs w:val="24"/>
        </w:rPr>
        <w:t>обеспечению</w:t>
      </w:r>
      <w:r w:rsidRPr="00DE4267">
        <w:rPr>
          <w:spacing w:val="1"/>
          <w:sz w:val="24"/>
          <w:szCs w:val="24"/>
        </w:rPr>
        <w:t xml:space="preserve"> </w:t>
      </w:r>
      <w:r w:rsidRPr="00DE4267">
        <w:rPr>
          <w:sz w:val="24"/>
          <w:szCs w:val="24"/>
        </w:rPr>
        <w:t>безопасности и (или)</w:t>
      </w:r>
      <w:r w:rsidRPr="00DE4267">
        <w:rPr>
          <w:spacing w:val="-1"/>
          <w:sz w:val="24"/>
          <w:szCs w:val="24"/>
        </w:rPr>
        <w:t xml:space="preserve"> </w:t>
      </w:r>
      <w:r w:rsidRPr="00DE4267">
        <w:rPr>
          <w:sz w:val="24"/>
          <w:szCs w:val="24"/>
        </w:rPr>
        <w:t>безвредности</w:t>
      </w:r>
      <w:r w:rsidRPr="00DE4267">
        <w:rPr>
          <w:spacing w:val="1"/>
          <w:sz w:val="24"/>
          <w:szCs w:val="24"/>
        </w:rPr>
        <w:t xml:space="preserve"> </w:t>
      </w:r>
      <w:r w:rsidRPr="00DE4267">
        <w:rPr>
          <w:sz w:val="24"/>
          <w:szCs w:val="24"/>
        </w:rPr>
        <w:t>для человека</w:t>
      </w:r>
      <w:r w:rsidRPr="00DE4267">
        <w:rPr>
          <w:spacing w:val="-2"/>
          <w:sz w:val="24"/>
          <w:szCs w:val="24"/>
        </w:rPr>
        <w:t xml:space="preserve"> </w:t>
      </w:r>
      <w:r w:rsidRPr="00DE4267">
        <w:rPr>
          <w:sz w:val="24"/>
          <w:szCs w:val="24"/>
        </w:rPr>
        <w:t>факторов среды</w:t>
      </w:r>
      <w:r w:rsidRPr="00DE4267">
        <w:rPr>
          <w:spacing w:val="-1"/>
          <w:sz w:val="24"/>
          <w:szCs w:val="24"/>
        </w:rPr>
        <w:t xml:space="preserve"> </w:t>
      </w:r>
      <w:r w:rsidRPr="00DE4267">
        <w:rPr>
          <w:sz w:val="24"/>
          <w:szCs w:val="24"/>
        </w:rPr>
        <w:t>обитания»;</w:t>
      </w:r>
    </w:p>
    <w:p w:rsidR="00DE4267" w:rsidRPr="00DE4267" w:rsidRDefault="00DE4267" w:rsidP="00281C15">
      <w:pPr>
        <w:pStyle w:val="a5"/>
        <w:numPr>
          <w:ilvl w:val="0"/>
          <w:numId w:val="124"/>
        </w:numPr>
        <w:tabs>
          <w:tab w:val="left" w:pos="1522"/>
        </w:tabs>
        <w:spacing w:line="256" w:lineRule="auto"/>
        <w:ind w:right="382" w:firstLine="286"/>
        <w:rPr>
          <w:sz w:val="24"/>
          <w:szCs w:val="24"/>
        </w:rPr>
      </w:pPr>
      <w:r w:rsidRPr="00DE4267">
        <w:rPr>
          <w:sz w:val="24"/>
          <w:szCs w:val="24"/>
        </w:rPr>
        <w:t>перечень</w:t>
      </w:r>
      <w:r w:rsidRPr="00DE4267">
        <w:rPr>
          <w:spacing w:val="1"/>
          <w:sz w:val="24"/>
          <w:szCs w:val="24"/>
        </w:rPr>
        <w:t xml:space="preserve"> </w:t>
      </w:r>
      <w:r w:rsidRPr="00DE4267">
        <w:rPr>
          <w:sz w:val="24"/>
          <w:szCs w:val="24"/>
        </w:rPr>
        <w:t>учебников,</w:t>
      </w:r>
      <w:r w:rsidRPr="00DE4267">
        <w:rPr>
          <w:spacing w:val="1"/>
          <w:sz w:val="24"/>
          <w:szCs w:val="24"/>
        </w:rPr>
        <w:t xml:space="preserve"> </w:t>
      </w:r>
      <w:r w:rsidRPr="00DE4267">
        <w:rPr>
          <w:sz w:val="24"/>
          <w:szCs w:val="24"/>
        </w:rPr>
        <w:t>допущенных</w:t>
      </w:r>
      <w:r w:rsidRPr="00DE4267">
        <w:rPr>
          <w:spacing w:val="1"/>
          <w:sz w:val="24"/>
          <w:szCs w:val="24"/>
        </w:rPr>
        <w:t xml:space="preserve"> </w:t>
      </w:r>
      <w:r w:rsidRPr="00DE4267">
        <w:rPr>
          <w:sz w:val="24"/>
          <w:szCs w:val="24"/>
        </w:rPr>
        <w:t>к</w:t>
      </w:r>
      <w:r w:rsidRPr="00DE4267">
        <w:rPr>
          <w:spacing w:val="1"/>
          <w:sz w:val="24"/>
          <w:szCs w:val="24"/>
        </w:rPr>
        <w:t xml:space="preserve"> </w:t>
      </w:r>
      <w:r w:rsidRPr="00DE4267">
        <w:rPr>
          <w:sz w:val="24"/>
          <w:szCs w:val="24"/>
        </w:rPr>
        <w:t>использованию</w:t>
      </w:r>
      <w:r w:rsidRPr="00DE4267">
        <w:rPr>
          <w:spacing w:val="1"/>
          <w:sz w:val="24"/>
          <w:szCs w:val="24"/>
        </w:rPr>
        <w:t xml:space="preserve"> </w:t>
      </w:r>
      <w:r w:rsidRPr="00DE4267">
        <w:rPr>
          <w:sz w:val="24"/>
          <w:szCs w:val="24"/>
        </w:rPr>
        <w:t>при</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имеющих</w:t>
      </w:r>
      <w:r w:rsidRPr="00DE4267">
        <w:rPr>
          <w:spacing w:val="1"/>
          <w:sz w:val="24"/>
          <w:szCs w:val="24"/>
        </w:rPr>
        <w:t xml:space="preserve"> </w:t>
      </w:r>
      <w:r w:rsidRPr="00DE4267">
        <w:rPr>
          <w:sz w:val="24"/>
          <w:szCs w:val="24"/>
        </w:rPr>
        <w:t>государственную аккредитацию образовательных программ основного общего, среднего 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(в</w:t>
      </w:r>
      <w:r w:rsidRPr="00DE4267">
        <w:rPr>
          <w:spacing w:val="-3"/>
          <w:sz w:val="24"/>
          <w:szCs w:val="24"/>
        </w:rPr>
        <w:t xml:space="preserve"> </w:t>
      </w:r>
      <w:r w:rsidRPr="00DE4267">
        <w:rPr>
          <w:sz w:val="24"/>
          <w:szCs w:val="24"/>
        </w:rPr>
        <w:t>соответствии</w:t>
      </w:r>
      <w:r w:rsidRPr="00DE4267">
        <w:rPr>
          <w:spacing w:val="-1"/>
          <w:sz w:val="24"/>
          <w:szCs w:val="24"/>
        </w:rPr>
        <w:t xml:space="preserve"> </w:t>
      </w:r>
      <w:r w:rsidRPr="00DE4267">
        <w:rPr>
          <w:sz w:val="24"/>
          <w:szCs w:val="24"/>
        </w:rPr>
        <w:t>с</w:t>
      </w:r>
      <w:r w:rsidRPr="00DE4267">
        <w:rPr>
          <w:spacing w:val="-2"/>
          <w:sz w:val="24"/>
          <w:szCs w:val="24"/>
        </w:rPr>
        <w:t xml:space="preserve"> </w:t>
      </w:r>
      <w:r w:rsidRPr="00DE4267">
        <w:rPr>
          <w:sz w:val="24"/>
          <w:szCs w:val="24"/>
        </w:rPr>
        <w:t>действующим</w:t>
      </w:r>
      <w:r w:rsidRPr="00DE4267">
        <w:rPr>
          <w:spacing w:val="-4"/>
          <w:sz w:val="24"/>
          <w:szCs w:val="24"/>
        </w:rPr>
        <w:t xml:space="preserve"> </w:t>
      </w:r>
      <w:r w:rsidRPr="00DE4267">
        <w:rPr>
          <w:sz w:val="24"/>
          <w:szCs w:val="24"/>
        </w:rPr>
        <w:t>Приказом</w:t>
      </w:r>
      <w:r w:rsidRPr="00DE4267">
        <w:rPr>
          <w:spacing w:val="-2"/>
          <w:sz w:val="24"/>
          <w:szCs w:val="24"/>
        </w:rPr>
        <w:t xml:space="preserve"> </w:t>
      </w:r>
      <w:r w:rsidRPr="00DE4267">
        <w:rPr>
          <w:sz w:val="24"/>
          <w:szCs w:val="24"/>
        </w:rPr>
        <w:t>Министерства</w:t>
      </w:r>
      <w:r w:rsidRPr="00DE4267">
        <w:rPr>
          <w:spacing w:val="-2"/>
          <w:sz w:val="24"/>
          <w:szCs w:val="24"/>
        </w:rPr>
        <w:t xml:space="preserve"> </w:t>
      </w:r>
      <w:r w:rsidRPr="00DE4267">
        <w:rPr>
          <w:sz w:val="24"/>
          <w:szCs w:val="24"/>
        </w:rPr>
        <w:t>просвещения</w:t>
      </w:r>
      <w:r w:rsidRPr="00DE4267">
        <w:rPr>
          <w:spacing w:val="-1"/>
          <w:sz w:val="24"/>
          <w:szCs w:val="24"/>
        </w:rPr>
        <w:t xml:space="preserve"> </w:t>
      </w:r>
      <w:r w:rsidRPr="00DE4267">
        <w:rPr>
          <w:sz w:val="24"/>
          <w:szCs w:val="24"/>
        </w:rPr>
        <w:t>РФ);</w:t>
      </w:r>
    </w:p>
    <w:p w:rsidR="00DE4267" w:rsidRPr="00DE4267" w:rsidRDefault="00DE4267" w:rsidP="00281C15">
      <w:pPr>
        <w:pStyle w:val="a5"/>
        <w:numPr>
          <w:ilvl w:val="0"/>
          <w:numId w:val="124"/>
        </w:numPr>
        <w:tabs>
          <w:tab w:val="left" w:pos="1522"/>
        </w:tabs>
        <w:spacing w:line="252" w:lineRule="auto"/>
        <w:ind w:right="384" w:firstLine="286"/>
        <w:rPr>
          <w:sz w:val="24"/>
          <w:szCs w:val="24"/>
        </w:rPr>
      </w:pPr>
      <w:r w:rsidRPr="00DE4267">
        <w:rPr>
          <w:sz w:val="24"/>
          <w:szCs w:val="24"/>
        </w:rPr>
        <w:t>Приказ</w:t>
      </w:r>
      <w:r w:rsidRPr="00DE4267">
        <w:rPr>
          <w:spacing w:val="1"/>
          <w:sz w:val="24"/>
          <w:szCs w:val="24"/>
        </w:rPr>
        <w:t xml:space="preserve"> </w:t>
      </w:r>
      <w:r w:rsidRPr="00DE4267">
        <w:rPr>
          <w:sz w:val="24"/>
          <w:szCs w:val="24"/>
        </w:rPr>
        <w:t>Министерства</w:t>
      </w:r>
      <w:r w:rsidRPr="00DE4267">
        <w:rPr>
          <w:spacing w:val="1"/>
          <w:sz w:val="24"/>
          <w:szCs w:val="24"/>
        </w:rPr>
        <w:t xml:space="preserve"> </w:t>
      </w:r>
      <w:r w:rsidRPr="00DE4267">
        <w:rPr>
          <w:sz w:val="24"/>
          <w:szCs w:val="24"/>
        </w:rPr>
        <w:t>просвещения</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r w:rsidRPr="00DE4267">
        <w:rPr>
          <w:spacing w:val="1"/>
          <w:sz w:val="24"/>
          <w:szCs w:val="24"/>
        </w:rPr>
        <w:t xml:space="preserve"> </w:t>
      </w:r>
      <w:r w:rsidRPr="00DE4267">
        <w:rPr>
          <w:sz w:val="24"/>
          <w:szCs w:val="24"/>
        </w:rPr>
        <w:t>от</w:t>
      </w:r>
      <w:r w:rsidRPr="00DE4267">
        <w:rPr>
          <w:spacing w:val="1"/>
          <w:sz w:val="24"/>
          <w:szCs w:val="24"/>
        </w:rPr>
        <w:t xml:space="preserve"> </w:t>
      </w:r>
      <w:r w:rsidRPr="00DE4267">
        <w:rPr>
          <w:sz w:val="24"/>
          <w:szCs w:val="24"/>
        </w:rPr>
        <w:t>03.09.2019</w:t>
      </w:r>
      <w:r w:rsidRPr="00DE4267">
        <w:rPr>
          <w:spacing w:val="1"/>
          <w:sz w:val="24"/>
          <w:szCs w:val="24"/>
        </w:rPr>
        <w:t xml:space="preserve"> </w:t>
      </w:r>
      <w:r w:rsidRPr="00DE4267">
        <w:rPr>
          <w:sz w:val="24"/>
          <w:szCs w:val="24"/>
        </w:rPr>
        <w:t>№</w:t>
      </w:r>
      <w:r w:rsidRPr="00DE4267">
        <w:rPr>
          <w:spacing w:val="1"/>
          <w:sz w:val="24"/>
          <w:szCs w:val="24"/>
        </w:rPr>
        <w:t xml:space="preserve"> </w:t>
      </w:r>
      <w:r w:rsidRPr="00DE4267">
        <w:rPr>
          <w:sz w:val="24"/>
          <w:szCs w:val="24"/>
        </w:rPr>
        <w:t>465</w:t>
      </w:r>
      <w:r w:rsidRPr="00DE4267">
        <w:rPr>
          <w:spacing w:val="1"/>
          <w:sz w:val="24"/>
          <w:szCs w:val="24"/>
        </w:rPr>
        <w:t xml:space="preserve"> </w:t>
      </w:r>
      <w:r w:rsidRPr="00DE4267">
        <w:rPr>
          <w:sz w:val="24"/>
          <w:szCs w:val="24"/>
        </w:rPr>
        <w:t>«Об</w:t>
      </w:r>
      <w:r w:rsidRPr="00DE4267">
        <w:rPr>
          <w:spacing w:val="1"/>
          <w:sz w:val="24"/>
          <w:szCs w:val="24"/>
        </w:rPr>
        <w:t xml:space="preserve"> </w:t>
      </w:r>
      <w:r w:rsidRPr="00DE4267">
        <w:rPr>
          <w:sz w:val="24"/>
          <w:szCs w:val="24"/>
        </w:rPr>
        <w:t>утверждении</w:t>
      </w:r>
      <w:r w:rsidRPr="00DE4267">
        <w:rPr>
          <w:spacing w:val="1"/>
          <w:sz w:val="24"/>
          <w:szCs w:val="24"/>
        </w:rPr>
        <w:t xml:space="preserve"> </w:t>
      </w:r>
      <w:r w:rsidRPr="00DE4267">
        <w:rPr>
          <w:sz w:val="24"/>
          <w:szCs w:val="24"/>
        </w:rPr>
        <w:t>перечня</w:t>
      </w:r>
      <w:r w:rsidRPr="00DE4267">
        <w:rPr>
          <w:spacing w:val="1"/>
          <w:sz w:val="24"/>
          <w:szCs w:val="24"/>
        </w:rPr>
        <w:t xml:space="preserve"> </w:t>
      </w:r>
      <w:r w:rsidRPr="00DE4267">
        <w:rPr>
          <w:sz w:val="24"/>
          <w:szCs w:val="24"/>
        </w:rPr>
        <w:t>средств</w:t>
      </w:r>
      <w:r w:rsidRPr="00DE4267">
        <w:rPr>
          <w:spacing w:val="1"/>
          <w:sz w:val="24"/>
          <w:szCs w:val="24"/>
        </w:rPr>
        <w:t xml:space="preserve"> </w:t>
      </w:r>
      <w:r w:rsidRPr="00DE4267">
        <w:rPr>
          <w:sz w:val="24"/>
          <w:szCs w:val="24"/>
        </w:rPr>
        <w:t>обучения</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воспитания,</w:t>
      </w:r>
      <w:r w:rsidRPr="00DE4267">
        <w:rPr>
          <w:spacing w:val="1"/>
          <w:sz w:val="24"/>
          <w:szCs w:val="24"/>
        </w:rPr>
        <w:t xml:space="preserve"> </w:t>
      </w:r>
      <w:r w:rsidRPr="00DE4267">
        <w:rPr>
          <w:sz w:val="24"/>
          <w:szCs w:val="24"/>
        </w:rPr>
        <w:t>необходимых</w:t>
      </w:r>
      <w:r w:rsidRPr="00DE4267">
        <w:rPr>
          <w:spacing w:val="1"/>
          <w:sz w:val="24"/>
          <w:szCs w:val="24"/>
        </w:rPr>
        <w:t xml:space="preserve"> </w:t>
      </w:r>
      <w:r w:rsidRPr="00DE4267">
        <w:rPr>
          <w:sz w:val="24"/>
          <w:szCs w:val="24"/>
        </w:rPr>
        <w:t>для</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образовательных программ начального общего, основного общего и среднего общего образования,</w:t>
      </w:r>
      <w:r w:rsidRPr="00DE4267">
        <w:rPr>
          <w:spacing w:val="-57"/>
          <w:sz w:val="24"/>
          <w:szCs w:val="24"/>
        </w:rPr>
        <w:t xml:space="preserve"> </w:t>
      </w:r>
      <w:r w:rsidRPr="00DE4267">
        <w:rPr>
          <w:sz w:val="24"/>
          <w:szCs w:val="24"/>
        </w:rPr>
        <w:t>соответствующих</w:t>
      </w:r>
      <w:r w:rsidRPr="00DE4267">
        <w:rPr>
          <w:spacing w:val="1"/>
          <w:sz w:val="24"/>
          <w:szCs w:val="24"/>
        </w:rPr>
        <w:t xml:space="preserve"> </w:t>
      </w:r>
      <w:r w:rsidRPr="00DE4267">
        <w:rPr>
          <w:sz w:val="24"/>
          <w:szCs w:val="24"/>
        </w:rPr>
        <w:t>современным</w:t>
      </w:r>
      <w:r w:rsidRPr="00DE4267">
        <w:rPr>
          <w:spacing w:val="1"/>
          <w:sz w:val="24"/>
          <w:szCs w:val="24"/>
        </w:rPr>
        <w:t xml:space="preserve"> </w:t>
      </w:r>
      <w:r w:rsidRPr="00DE4267">
        <w:rPr>
          <w:sz w:val="24"/>
          <w:szCs w:val="24"/>
        </w:rPr>
        <w:t>условиям</w:t>
      </w:r>
      <w:r w:rsidRPr="00DE4267">
        <w:rPr>
          <w:spacing w:val="1"/>
          <w:sz w:val="24"/>
          <w:szCs w:val="24"/>
        </w:rPr>
        <w:t xml:space="preserve"> </w:t>
      </w:r>
      <w:r w:rsidRPr="00DE4267">
        <w:rPr>
          <w:sz w:val="24"/>
          <w:szCs w:val="24"/>
        </w:rPr>
        <w:t>обучения,</w:t>
      </w:r>
      <w:r w:rsidRPr="00DE4267">
        <w:rPr>
          <w:spacing w:val="1"/>
          <w:sz w:val="24"/>
          <w:szCs w:val="24"/>
        </w:rPr>
        <w:t xml:space="preserve"> </w:t>
      </w:r>
      <w:r w:rsidRPr="00DE4267">
        <w:rPr>
          <w:sz w:val="24"/>
          <w:szCs w:val="24"/>
        </w:rPr>
        <w:t>необходимого</w:t>
      </w:r>
      <w:r w:rsidRPr="00DE4267">
        <w:rPr>
          <w:spacing w:val="1"/>
          <w:sz w:val="24"/>
          <w:szCs w:val="24"/>
        </w:rPr>
        <w:t xml:space="preserve"> </w:t>
      </w:r>
      <w:r w:rsidRPr="00DE4267">
        <w:rPr>
          <w:sz w:val="24"/>
          <w:szCs w:val="24"/>
        </w:rPr>
        <w:t>при</w:t>
      </w:r>
      <w:r w:rsidRPr="00DE4267">
        <w:rPr>
          <w:spacing w:val="1"/>
          <w:sz w:val="24"/>
          <w:szCs w:val="24"/>
        </w:rPr>
        <w:t xml:space="preserve"> </w:t>
      </w:r>
      <w:r w:rsidRPr="00DE4267">
        <w:rPr>
          <w:sz w:val="24"/>
          <w:szCs w:val="24"/>
        </w:rPr>
        <w:t>оснащении</w:t>
      </w:r>
      <w:r w:rsidRPr="00DE4267">
        <w:rPr>
          <w:spacing w:val="1"/>
          <w:sz w:val="24"/>
          <w:szCs w:val="24"/>
        </w:rPr>
        <w:t xml:space="preserve"> </w:t>
      </w:r>
      <w:r w:rsidRPr="00DE4267">
        <w:rPr>
          <w:sz w:val="24"/>
          <w:szCs w:val="24"/>
        </w:rPr>
        <w:t>общеобразовательных организаций в целях реализации мероприятий по содействию созданию в</w:t>
      </w:r>
      <w:r w:rsidRPr="00DE4267">
        <w:rPr>
          <w:spacing w:val="1"/>
          <w:sz w:val="24"/>
          <w:szCs w:val="24"/>
        </w:rPr>
        <w:t xml:space="preserve"> </w:t>
      </w:r>
      <w:r w:rsidRPr="00DE4267">
        <w:rPr>
          <w:sz w:val="24"/>
          <w:szCs w:val="24"/>
        </w:rPr>
        <w:t>субъектах</w:t>
      </w:r>
      <w:r w:rsidRPr="00DE4267">
        <w:rPr>
          <w:spacing w:val="1"/>
          <w:sz w:val="24"/>
          <w:szCs w:val="24"/>
        </w:rPr>
        <w:t xml:space="preserve"> </w:t>
      </w:r>
      <w:r w:rsidRPr="00DE4267">
        <w:rPr>
          <w:sz w:val="24"/>
          <w:szCs w:val="24"/>
        </w:rPr>
        <w:t>Российской</w:t>
      </w:r>
      <w:r w:rsidRPr="00DE4267">
        <w:rPr>
          <w:spacing w:val="1"/>
          <w:sz w:val="24"/>
          <w:szCs w:val="24"/>
        </w:rPr>
        <w:t xml:space="preserve"> </w:t>
      </w:r>
      <w:r w:rsidRPr="00DE4267">
        <w:rPr>
          <w:sz w:val="24"/>
          <w:szCs w:val="24"/>
        </w:rPr>
        <w:t>Федерации</w:t>
      </w:r>
      <w:r w:rsidRPr="00DE4267">
        <w:rPr>
          <w:spacing w:val="1"/>
          <w:sz w:val="24"/>
          <w:szCs w:val="24"/>
        </w:rPr>
        <w:t xml:space="preserve"> </w:t>
      </w:r>
      <w:r w:rsidRPr="00DE4267">
        <w:rPr>
          <w:sz w:val="24"/>
          <w:szCs w:val="24"/>
        </w:rPr>
        <w:t>(исходя</w:t>
      </w:r>
      <w:r w:rsidRPr="00DE4267">
        <w:rPr>
          <w:spacing w:val="1"/>
          <w:sz w:val="24"/>
          <w:szCs w:val="24"/>
        </w:rPr>
        <w:t xml:space="preserve"> </w:t>
      </w:r>
      <w:r w:rsidRPr="00DE4267">
        <w:rPr>
          <w:sz w:val="24"/>
          <w:szCs w:val="24"/>
        </w:rPr>
        <w:t>из</w:t>
      </w:r>
      <w:r w:rsidRPr="00DE4267">
        <w:rPr>
          <w:spacing w:val="1"/>
          <w:sz w:val="24"/>
          <w:szCs w:val="24"/>
        </w:rPr>
        <w:t xml:space="preserve"> </w:t>
      </w:r>
      <w:r w:rsidRPr="00DE4267">
        <w:rPr>
          <w:sz w:val="24"/>
          <w:szCs w:val="24"/>
        </w:rPr>
        <w:t>прогнозируемой</w:t>
      </w:r>
      <w:r w:rsidRPr="00DE4267">
        <w:rPr>
          <w:spacing w:val="1"/>
          <w:sz w:val="24"/>
          <w:szCs w:val="24"/>
        </w:rPr>
        <w:t xml:space="preserve"> </w:t>
      </w:r>
      <w:r w:rsidRPr="00DE4267">
        <w:rPr>
          <w:sz w:val="24"/>
          <w:szCs w:val="24"/>
        </w:rPr>
        <w:t>потребности)</w:t>
      </w:r>
      <w:r w:rsidRPr="00DE4267">
        <w:rPr>
          <w:spacing w:val="1"/>
          <w:sz w:val="24"/>
          <w:szCs w:val="24"/>
        </w:rPr>
        <w:t xml:space="preserve"> </w:t>
      </w:r>
      <w:r w:rsidRPr="00DE4267">
        <w:rPr>
          <w:sz w:val="24"/>
          <w:szCs w:val="24"/>
        </w:rPr>
        <w:t>новых</w:t>
      </w:r>
      <w:r w:rsidRPr="00DE4267">
        <w:rPr>
          <w:spacing w:val="1"/>
          <w:sz w:val="24"/>
          <w:szCs w:val="24"/>
        </w:rPr>
        <w:t xml:space="preserve"> </w:t>
      </w:r>
      <w:r w:rsidRPr="00DE4267">
        <w:rPr>
          <w:sz w:val="24"/>
          <w:szCs w:val="24"/>
        </w:rPr>
        <w:t>мест</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общеобразовательных</w:t>
      </w:r>
      <w:r w:rsidRPr="00DE4267">
        <w:rPr>
          <w:spacing w:val="1"/>
          <w:sz w:val="24"/>
          <w:szCs w:val="24"/>
        </w:rPr>
        <w:t xml:space="preserve"> </w:t>
      </w:r>
      <w:r w:rsidRPr="00DE4267">
        <w:rPr>
          <w:sz w:val="24"/>
          <w:szCs w:val="24"/>
        </w:rPr>
        <w:t>организациях,</w:t>
      </w:r>
      <w:r w:rsidRPr="00DE4267">
        <w:rPr>
          <w:spacing w:val="1"/>
          <w:sz w:val="24"/>
          <w:szCs w:val="24"/>
        </w:rPr>
        <w:t xml:space="preserve"> </w:t>
      </w:r>
      <w:r w:rsidRPr="00DE4267">
        <w:rPr>
          <w:sz w:val="24"/>
          <w:szCs w:val="24"/>
        </w:rPr>
        <w:t>критериев</w:t>
      </w:r>
      <w:r w:rsidRPr="00DE4267">
        <w:rPr>
          <w:spacing w:val="1"/>
          <w:sz w:val="24"/>
          <w:szCs w:val="24"/>
        </w:rPr>
        <w:t xml:space="preserve"> </w:t>
      </w:r>
      <w:r w:rsidRPr="00DE4267">
        <w:rPr>
          <w:sz w:val="24"/>
          <w:szCs w:val="24"/>
        </w:rPr>
        <w:t>его</w:t>
      </w:r>
      <w:r w:rsidRPr="00DE4267">
        <w:rPr>
          <w:spacing w:val="1"/>
          <w:sz w:val="24"/>
          <w:szCs w:val="24"/>
        </w:rPr>
        <w:t xml:space="preserve"> </w:t>
      </w:r>
      <w:r w:rsidRPr="00DE4267">
        <w:rPr>
          <w:sz w:val="24"/>
          <w:szCs w:val="24"/>
        </w:rPr>
        <w:t>формирования</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требований</w:t>
      </w:r>
      <w:r w:rsidRPr="00DE4267">
        <w:rPr>
          <w:spacing w:val="1"/>
          <w:sz w:val="24"/>
          <w:szCs w:val="24"/>
        </w:rPr>
        <w:t xml:space="preserve"> </w:t>
      </w:r>
      <w:r w:rsidRPr="00DE4267">
        <w:rPr>
          <w:sz w:val="24"/>
          <w:szCs w:val="24"/>
        </w:rPr>
        <w:t>к</w:t>
      </w:r>
      <w:r w:rsidRPr="00DE4267">
        <w:rPr>
          <w:spacing w:val="1"/>
          <w:sz w:val="24"/>
          <w:szCs w:val="24"/>
        </w:rPr>
        <w:t xml:space="preserve"> </w:t>
      </w:r>
      <w:r w:rsidRPr="00DE4267">
        <w:rPr>
          <w:sz w:val="24"/>
          <w:szCs w:val="24"/>
        </w:rPr>
        <w:t>функциональному</w:t>
      </w:r>
      <w:r w:rsidRPr="00DE4267">
        <w:rPr>
          <w:spacing w:val="1"/>
          <w:sz w:val="24"/>
          <w:szCs w:val="24"/>
        </w:rPr>
        <w:t xml:space="preserve"> </w:t>
      </w:r>
      <w:r w:rsidRPr="00DE4267">
        <w:rPr>
          <w:sz w:val="24"/>
          <w:szCs w:val="24"/>
        </w:rPr>
        <w:t>оснащению,</w:t>
      </w:r>
      <w:r w:rsidRPr="00DE4267">
        <w:rPr>
          <w:spacing w:val="1"/>
          <w:sz w:val="24"/>
          <w:szCs w:val="24"/>
        </w:rPr>
        <w:t xml:space="preserve"> </w:t>
      </w:r>
      <w:r w:rsidRPr="00DE4267">
        <w:rPr>
          <w:sz w:val="24"/>
          <w:szCs w:val="24"/>
        </w:rPr>
        <w:t>а</w:t>
      </w:r>
      <w:r w:rsidRPr="00DE4267">
        <w:rPr>
          <w:spacing w:val="1"/>
          <w:sz w:val="24"/>
          <w:szCs w:val="24"/>
        </w:rPr>
        <w:t xml:space="preserve"> </w:t>
      </w:r>
      <w:r w:rsidRPr="00DE4267">
        <w:rPr>
          <w:sz w:val="24"/>
          <w:szCs w:val="24"/>
        </w:rPr>
        <w:t>также</w:t>
      </w:r>
      <w:r w:rsidRPr="00DE4267">
        <w:rPr>
          <w:spacing w:val="1"/>
          <w:sz w:val="24"/>
          <w:szCs w:val="24"/>
        </w:rPr>
        <w:t xml:space="preserve"> </w:t>
      </w:r>
      <w:r w:rsidRPr="00DE4267">
        <w:rPr>
          <w:sz w:val="24"/>
          <w:szCs w:val="24"/>
        </w:rPr>
        <w:t>норматива</w:t>
      </w:r>
      <w:r w:rsidRPr="00DE4267">
        <w:rPr>
          <w:spacing w:val="1"/>
          <w:sz w:val="24"/>
          <w:szCs w:val="24"/>
        </w:rPr>
        <w:t xml:space="preserve"> </w:t>
      </w:r>
      <w:r w:rsidRPr="00DE4267">
        <w:rPr>
          <w:sz w:val="24"/>
          <w:szCs w:val="24"/>
        </w:rPr>
        <w:t>стоимости</w:t>
      </w:r>
      <w:r w:rsidRPr="00DE4267">
        <w:rPr>
          <w:spacing w:val="1"/>
          <w:sz w:val="24"/>
          <w:szCs w:val="24"/>
        </w:rPr>
        <w:t xml:space="preserve"> </w:t>
      </w:r>
      <w:r w:rsidRPr="00DE4267">
        <w:rPr>
          <w:sz w:val="24"/>
          <w:szCs w:val="24"/>
        </w:rPr>
        <w:t>оснащения</w:t>
      </w:r>
      <w:r w:rsidRPr="00DE4267">
        <w:rPr>
          <w:spacing w:val="1"/>
          <w:sz w:val="24"/>
          <w:szCs w:val="24"/>
        </w:rPr>
        <w:t xml:space="preserve"> </w:t>
      </w:r>
      <w:r w:rsidRPr="00DE4267">
        <w:rPr>
          <w:sz w:val="24"/>
          <w:szCs w:val="24"/>
        </w:rPr>
        <w:t>одного</w:t>
      </w:r>
      <w:r w:rsidRPr="00DE4267">
        <w:rPr>
          <w:spacing w:val="1"/>
          <w:sz w:val="24"/>
          <w:szCs w:val="24"/>
        </w:rPr>
        <w:t xml:space="preserve"> </w:t>
      </w:r>
      <w:r w:rsidRPr="00DE4267">
        <w:rPr>
          <w:sz w:val="24"/>
          <w:szCs w:val="24"/>
        </w:rPr>
        <w:t>места</w:t>
      </w:r>
      <w:r w:rsidRPr="00DE4267">
        <w:rPr>
          <w:spacing w:val="1"/>
          <w:sz w:val="24"/>
          <w:szCs w:val="24"/>
        </w:rPr>
        <w:t xml:space="preserve"> </w:t>
      </w:r>
      <w:r w:rsidRPr="00DE4267">
        <w:rPr>
          <w:sz w:val="24"/>
          <w:szCs w:val="24"/>
        </w:rPr>
        <w:t>обучающегося указанными средствами обучения и воспитания» (зарегистрирован 25.12.2019 №</w:t>
      </w:r>
      <w:r w:rsidRPr="00DE4267">
        <w:rPr>
          <w:spacing w:val="1"/>
          <w:sz w:val="24"/>
          <w:szCs w:val="24"/>
        </w:rPr>
        <w:t xml:space="preserve"> </w:t>
      </w:r>
      <w:r w:rsidRPr="00DE4267">
        <w:rPr>
          <w:sz w:val="24"/>
          <w:szCs w:val="24"/>
        </w:rPr>
        <w:t>56982);</w:t>
      </w:r>
    </w:p>
    <w:p w:rsidR="00DE4267" w:rsidRPr="00DE4267" w:rsidRDefault="00DE4267" w:rsidP="00281C15">
      <w:pPr>
        <w:pStyle w:val="a5"/>
        <w:numPr>
          <w:ilvl w:val="0"/>
          <w:numId w:val="124"/>
        </w:numPr>
        <w:tabs>
          <w:tab w:val="left" w:pos="1522"/>
        </w:tabs>
        <w:spacing w:line="252" w:lineRule="auto"/>
        <w:ind w:right="384" w:firstLine="286"/>
        <w:rPr>
          <w:sz w:val="24"/>
          <w:szCs w:val="24"/>
        </w:rPr>
      </w:pPr>
      <w:r w:rsidRPr="00DE4267">
        <w:rPr>
          <w:sz w:val="24"/>
          <w:szCs w:val="24"/>
        </w:rPr>
        <w:t>аналогичные</w:t>
      </w:r>
      <w:r w:rsidRPr="00DE4267">
        <w:rPr>
          <w:spacing w:val="1"/>
          <w:sz w:val="24"/>
          <w:szCs w:val="24"/>
        </w:rPr>
        <w:t xml:space="preserve"> </w:t>
      </w:r>
      <w:r w:rsidRPr="00DE4267">
        <w:rPr>
          <w:sz w:val="24"/>
          <w:szCs w:val="24"/>
        </w:rPr>
        <w:t>перечни,</w:t>
      </w:r>
      <w:r w:rsidRPr="00DE4267">
        <w:rPr>
          <w:spacing w:val="1"/>
          <w:sz w:val="24"/>
          <w:szCs w:val="24"/>
        </w:rPr>
        <w:t xml:space="preserve"> </w:t>
      </w:r>
      <w:r w:rsidRPr="00DE4267">
        <w:rPr>
          <w:sz w:val="24"/>
          <w:szCs w:val="24"/>
        </w:rPr>
        <w:t>утвержденные</w:t>
      </w:r>
      <w:r w:rsidRPr="00DE4267">
        <w:rPr>
          <w:spacing w:val="1"/>
          <w:sz w:val="24"/>
          <w:szCs w:val="24"/>
        </w:rPr>
        <w:t xml:space="preserve"> </w:t>
      </w:r>
      <w:r w:rsidRPr="00DE4267">
        <w:rPr>
          <w:sz w:val="24"/>
          <w:szCs w:val="24"/>
        </w:rPr>
        <w:t>региональными</w:t>
      </w:r>
      <w:r w:rsidRPr="00DE4267">
        <w:rPr>
          <w:spacing w:val="1"/>
          <w:sz w:val="24"/>
          <w:szCs w:val="24"/>
        </w:rPr>
        <w:t xml:space="preserve"> </w:t>
      </w:r>
      <w:r w:rsidRPr="00DE4267">
        <w:rPr>
          <w:sz w:val="24"/>
          <w:szCs w:val="24"/>
        </w:rPr>
        <w:t>нормативными</w:t>
      </w:r>
      <w:r w:rsidRPr="00DE4267">
        <w:rPr>
          <w:spacing w:val="1"/>
          <w:sz w:val="24"/>
          <w:szCs w:val="24"/>
        </w:rPr>
        <w:t xml:space="preserve"> </w:t>
      </w:r>
      <w:r w:rsidRPr="00DE4267">
        <w:rPr>
          <w:sz w:val="24"/>
          <w:szCs w:val="24"/>
        </w:rPr>
        <w:t>актами</w:t>
      </w:r>
      <w:r w:rsidRPr="00DE4267">
        <w:rPr>
          <w:spacing w:val="61"/>
          <w:sz w:val="24"/>
          <w:szCs w:val="24"/>
        </w:rPr>
        <w:t xml:space="preserve"> </w:t>
      </w:r>
      <w:r w:rsidRPr="00DE4267">
        <w:rPr>
          <w:sz w:val="24"/>
          <w:szCs w:val="24"/>
        </w:rPr>
        <w:t>и</w:t>
      </w:r>
      <w:r w:rsidRPr="00DE4267">
        <w:rPr>
          <w:spacing w:val="1"/>
          <w:sz w:val="24"/>
          <w:szCs w:val="24"/>
        </w:rPr>
        <w:t xml:space="preserve"> </w:t>
      </w:r>
      <w:r w:rsidRPr="00DE4267">
        <w:rPr>
          <w:sz w:val="24"/>
          <w:szCs w:val="24"/>
        </w:rPr>
        <w:t>локальными</w:t>
      </w:r>
      <w:r w:rsidRPr="00DE4267">
        <w:rPr>
          <w:spacing w:val="1"/>
          <w:sz w:val="24"/>
          <w:szCs w:val="24"/>
        </w:rPr>
        <w:t xml:space="preserve"> </w:t>
      </w:r>
      <w:r w:rsidRPr="00DE4267">
        <w:rPr>
          <w:sz w:val="24"/>
          <w:szCs w:val="24"/>
        </w:rPr>
        <w:t>актами</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разработанные</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учетом</w:t>
      </w:r>
      <w:r w:rsidRPr="00DE4267">
        <w:rPr>
          <w:spacing w:val="1"/>
          <w:sz w:val="24"/>
          <w:szCs w:val="24"/>
        </w:rPr>
        <w:t xml:space="preserve"> </w:t>
      </w:r>
      <w:r w:rsidRPr="00DE4267">
        <w:rPr>
          <w:sz w:val="24"/>
          <w:szCs w:val="24"/>
        </w:rPr>
        <w:t>особенностей</w:t>
      </w:r>
      <w:r w:rsidRPr="00DE4267">
        <w:rPr>
          <w:spacing w:val="1"/>
          <w:sz w:val="24"/>
          <w:szCs w:val="24"/>
        </w:rPr>
        <w:t xml:space="preserve"> </w:t>
      </w:r>
      <w:r w:rsidRPr="00DE4267">
        <w:rPr>
          <w:sz w:val="24"/>
          <w:szCs w:val="24"/>
        </w:rPr>
        <w:t>реализации</w:t>
      </w:r>
      <w:r w:rsidRPr="00DE4267">
        <w:rPr>
          <w:spacing w:val="-1"/>
          <w:sz w:val="24"/>
          <w:szCs w:val="24"/>
        </w:rPr>
        <w:t xml:space="preserve"> </w:t>
      </w:r>
      <w:r w:rsidRPr="00DE4267">
        <w:rPr>
          <w:sz w:val="24"/>
          <w:szCs w:val="24"/>
        </w:rPr>
        <w:t>основной</w:t>
      </w:r>
      <w:r w:rsidRPr="00DE4267">
        <w:rPr>
          <w:spacing w:val="-1"/>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программы в</w:t>
      </w:r>
      <w:r w:rsidRPr="00DE4267">
        <w:rPr>
          <w:spacing w:val="-2"/>
          <w:sz w:val="24"/>
          <w:szCs w:val="24"/>
        </w:rPr>
        <w:t xml:space="preserve"> </w:t>
      </w:r>
      <w:r w:rsidRPr="00DE4267">
        <w:rPr>
          <w:sz w:val="24"/>
          <w:szCs w:val="24"/>
        </w:rPr>
        <w:t>образовательной</w:t>
      </w:r>
      <w:r w:rsidRPr="00DE4267">
        <w:rPr>
          <w:spacing w:val="-1"/>
          <w:sz w:val="24"/>
          <w:szCs w:val="24"/>
        </w:rPr>
        <w:t xml:space="preserve"> </w:t>
      </w:r>
      <w:r w:rsidRPr="00DE4267">
        <w:rPr>
          <w:sz w:val="24"/>
          <w:szCs w:val="24"/>
        </w:rPr>
        <w:t>организации.</w:t>
      </w:r>
    </w:p>
    <w:p w:rsidR="00DE4267" w:rsidRPr="00DE4267" w:rsidRDefault="00DE4267" w:rsidP="00DE4267">
      <w:pPr>
        <w:pStyle w:val="a3"/>
        <w:ind w:left="957" w:firstLine="0"/>
        <w:rPr>
          <w:sz w:val="24"/>
          <w:szCs w:val="24"/>
        </w:rPr>
      </w:pPr>
      <w:r w:rsidRPr="00DE4267">
        <w:rPr>
          <w:sz w:val="24"/>
          <w:szCs w:val="24"/>
        </w:rPr>
        <w:t>В</w:t>
      </w:r>
      <w:r w:rsidRPr="00DE4267">
        <w:rPr>
          <w:spacing w:val="-4"/>
          <w:sz w:val="24"/>
          <w:szCs w:val="24"/>
        </w:rPr>
        <w:t xml:space="preserve"> </w:t>
      </w:r>
      <w:r w:rsidRPr="00DE4267">
        <w:rPr>
          <w:sz w:val="24"/>
          <w:szCs w:val="24"/>
        </w:rPr>
        <w:t>зональную</w:t>
      </w:r>
      <w:r w:rsidRPr="00DE4267">
        <w:rPr>
          <w:spacing w:val="-3"/>
          <w:sz w:val="24"/>
          <w:szCs w:val="24"/>
        </w:rPr>
        <w:t xml:space="preserve"> </w:t>
      </w:r>
      <w:r w:rsidRPr="00DE4267">
        <w:rPr>
          <w:sz w:val="24"/>
          <w:szCs w:val="24"/>
        </w:rPr>
        <w:t>структуру</w:t>
      </w:r>
      <w:r w:rsidRPr="00DE4267">
        <w:rPr>
          <w:spacing w:val="-6"/>
          <w:sz w:val="24"/>
          <w:szCs w:val="24"/>
        </w:rPr>
        <w:t xml:space="preserve"> </w:t>
      </w:r>
      <w:r w:rsidRPr="00DE4267">
        <w:rPr>
          <w:sz w:val="24"/>
          <w:szCs w:val="24"/>
        </w:rPr>
        <w:t>нашей</w:t>
      </w:r>
      <w:r w:rsidRPr="00DE4267">
        <w:rPr>
          <w:spacing w:val="-3"/>
          <w:sz w:val="24"/>
          <w:szCs w:val="24"/>
        </w:rPr>
        <w:t xml:space="preserve"> </w:t>
      </w:r>
      <w:r w:rsidRPr="00DE4267">
        <w:rPr>
          <w:sz w:val="24"/>
          <w:szCs w:val="24"/>
        </w:rPr>
        <w:t>образовательной</w:t>
      </w:r>
      <w:r w:rsidRPr="00DE4267">
        <w:rPr>
          <w:spacing w:val="-3"/>
          <w:sz w:val="24"/>
          <w:szCs w:val="24"/>
        </w:rPr>
        <w:t xml:space="preserve"> </w:t>
      </w:r>
      <w:r w:rsidRPr="00DE4267">
        <w:rPr>
          <w:sz w:val="24"/>
          <w:szCs w:val="24"/>
        </w:rPr>
        <w:t>организации</w:t>
      </w:r>
      <w:r w:rsidRPr="00DE4267">
        <w:rPr>
          <w:spacing w:val="-4"/>
          <w:sz w:val="24"/>
          <w:szCs w:val="24"/>
        </w:rPr>
        <w:t xml:space="preserve"> </w:t>
      </w:r>
      <w:r w:rsidRPr="00DE4267">
        <w:rPr>
          <w:sz w:val="24"/>
          <w:szCs w:val="24"/>
        </w:rPr>
        <w:t>включены:</w:t>
      </w:r>
    </w:p>
    <w:p w:rsidR="00DE4267" w:rsidRPr="00DE4267" w:rsidRDefault="00DE4267" w:rsidP="00DE4267">
      <w:pPr>
        <w:pStyle w:val="a3"/>
        <w:spacing w:before="9"/>
        <w:ind w:left="0" w:firstLine="0"/>
        <w:jc w:val="left"/>
        <w:rPr>
          <w:sz w:val="24"/>
          <w:szCs w:val="24"/>
        </w:rPr>
      </w:pPr>
    </w:p>
    <w:p w:rsidR="00DE4267" w:rsidRPr="00DE4267" w:rsidRDefault="00DE4267" w:rsidP="00281C15">
      <w:pPr>
        <w:pStyle w:val="a5"/>
        <w:numPr>
          <w:ilvl w:val="0"/>
          <w:numId w:val="124"/>
        </w:numPr>
        <w:tabs>
          <w:tab w:val="left" w:pos="1521"/>
          <w:tab w:val="left" w:pos="1522"/>
        </w:tabs>
        <w:ind w:left="1521" w:hanging="565"/>
        <w:jc w:val="left"/>
        <w:rPr>
          <w:sz w:val="24"/>
          <w:szCs w:val="24"/>
        </w:rPr>
      </w:pPr>
      <w:r w:rsidRPr="00DE4267">
        <w:rPr>
          <w:sz w:val="24"/>
          <w:szCs w:val="24"/>
        </w:rPr>
        <w:t>участки</w:t>
      </w:r>
      <w:r w:rsidRPr="00DE4267">
        <w:rPr>
          <w:spacing w:val="-2"/>
          <w:sz w:val="24"/>
          <w:szCs w:val="24"/>
        </w:rPr>
        <w:t xml:space="preserve"> </w:t>
      </w:r>
      <w:r w:rsidRPr="00DE4267">
        <w:rPr>
          <w:sz w:val="24"/>
          <w:szCs w:val="24"/>
        </w:rPr>
        <w:t>(территории)</w:t>
      </w:r>
      <w:r w:rsidRPr="00DE4267">
        <w:rPr>
          <w:spacing w:val="-2"/>
          <w:sz w:val="24"/>
          <w:szCs w:val="24"/>
        </w:rPr>
        <w:t xml:space="preserve"> </w:t>
      </w:r>
      <w:r w:rsidRPr="00DE4267">
        <w:rPr>
          <w:sz w:val="24"/>
          <w:szCs w:val="24"/>
        </w:rPr>
        <w:t>с</w:t>
      </w:r>
      <w:r w:rsidRPr="00DE4267">
        <w:rPr>
          <w:spacing w:val="-6"/>
          <w:sz w:val="24"/>
          <w:szCs w:val="24"/>
        </w:rPr>
        <w:t xml:space="preserve"> </w:t>
      </w:r>
      <w:r w:rsidRPr="00DE4267">
        <w:rPr>
          <w:sz w:val="24"/>
          <w:szCs w:val="24"/>
        </w:rPr>
        <w:t>целесообразным</w:t>
      </w:r>
      <w:r w:rsidRPr="00DE4267">
        <w:rPr>
          <w:spacing w:val="-3"/>
          <w:sz w:val="24"/>
          <w:szCs w:val="24"/>
        </w:rPr>
        <w:t xml:space="preserve"> </w:t>
      </w:r>
      <w:r w:rsidRPr="00DE4267">
        <w:rPr>
          <w:sz w:val="24"/>
          <w:szCs w:val="24"/>
        </w:rPr>
        <w:t>набором</w:t>
      </w:r>
      <w:r w:rsidRPr="00DE4267">
        <w:rPr>
          <w:spacing w:val="-2"/>
          <w:sz w:val="24"/>
          <w:szCs w:val="24"/>
        </w:rPr>
        <w:t xml:space="preserve"> </w:t>
      </w:r>
      <w:r w:rsidRPr="00DE4267">
        <w:rPr>
          <w:sz w:val="24"/>
          <w:szCs w:val="24"/>
        </w:rPr>
        <w:t>оснащенных</w:t>
      </w:r>
      <w:r w:rsidRPr="00DE4267">
        <w:rPr>
          <w:spacing w:val="-1"/>
          <w:sz w:val="24"/>
          <w:szCs w:val="24"/>
        </w:rPr>
        <w:t xml:space="preserve"> </w:t>
      </w:r>
      <w:r w:rsidRPr="00DE4267">
        <w:rPr>
          <w:sz w:val="24"/>
          <w:szCs w:val="24"/>
        </w:rPr>
        <w:t>зон;</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входная</w:t>
      </w:r>
      <w:r w:rsidRPr="00DE4267">
        <w:rPr>
          <w:spacing w:val="-3"/>
          <w:sz w:val="24"/>
          <w:szCs w:val="24"/>
        </w:rPr>
        <w:t xml:space="preserve"> </w:t>
      </w:r>
      <w:r w:rsidRPr="00DE4267">
        <w:rPr>
          <w:sz w:val="24"/>
          <w:szCs w:val="24"/>
        </w:rPr>
        <w:t>зона;</w:t>
      </w:r>
    </w:p>
    <w:p w:rsidR="00DE4267" w:rsidRPr="00DE4267" w:rsidRDefault="00DE4267" w:rsidP="00281C15">
      <w:pPr>
        <w:pStyle w:val="a5"/>
        <w:numPr>
          <w:ilvl w:val="0"/>
          <w:numId w:val="124"/>
        </w:numPr>
        <w:tabs>
          <w:tab w:val="left" w:pos="1521"/>
          <w:tab w:val="left" w:pos="1522"/>
        </w:tabs>
        <w:spacing w:before="12"/>
        <w:ind w:left="1521" w:hanging="565"/>
        <w:jc w:val="left"/>
        <w:rPr>
          <w:sz w:val="24"/>
          <w:szCs w:val="24"/>
        </w:rPr>
      </w:pPr>
      <w:r w:rsidRPr="00DE4267">
        <w:rPr>
          <w:sz w:val="24"/>
          <w:szCs w:val="24"/>
        </w:rPr>
        <w:t>учебные</w:t>
      </w:r>
      <w:r w:rsidRPr="00DE4267">
        <w:rPr>
          <w:spacing w:val="-4"/>
          <w:sz w:val="24"/>
          <w:szCs w:val="24"/>
        </w:rPr>
        <w:t xml:space="preserve"> </w:t>
      </w:r>
      <w:r w:rsidRPr="00DE4267">
        <w:rPr>
          <w:sz w:val="24"/>
          <w:szCs w:val="24"/>
        </w:rPr>
        <w:t>кабинеты,</w:t>
      </w:r>
      <w:r w:rsidRPr="00DE4267">
        <w:rPr>
          <w:spacing w:val="-2"/>
          <w:sz w:val="24"/>
          <w:szCs w:val="24"/>
        </w:rPr>
        <w:t xml:space="preserve"> </w:t>
      </w:r>
      <w:r w:rsidRPr="00DE4267">
        <w:rPr>
          <w:sz w:val="24"/>
          <w:szCs w:val="24"/>
        </w:rPr>
        <w:t>мастерские</w:t>
      </w:r>
      <w:r w:rsidRPr="00DE4267">
        <w:rPr>
          <w:spacing w:val="-2"/>
          <w:sz w:val="24"/>
          <w:szCs w:val="24"/>
        </w:rPr>
        <w:t xml:space="preserve"> </w:t>
      </w:r>
      <w:r w:rsidRPr="00DE4267">
        <w:rPr>
          <w:sz w:val="24"/>
          <w:szCs w:val="24"/>
        </w:rPr>
        <w:t>для</w:t>
      </w:r>
      <w:r w:rsidRPr="00DE4267">
        <w:rPr>
          <w:spacing w:val="-2"/>
          <w:sz w:val="24"/>
          <w:szCs w:val="24"/>
        </w:rPr>
        <w:t xml:space="preserve"> </w:t>
      </w:r>
      <w:r w:rsidRPr="00DE4267">
        <w:rPr>
          <w:sz w:val="24"/>
          <w:szCs w:val="24"/>
        </w:rPr>
        <w:t>организации</w:t>
      </w:r>
      <w:r w:rsidRPr="00DE4267">
        <w:rPr>
          <w:spacing w:val="-2"/>
          <w:sz w:val="24"/>
          <w:szCs w:val="24"/>
        </w:rPr>
        <w:t xml:space="preserve"> </w:t>
      </w:r>
      <w:r w:rsidRPr="00DE4267">
        <w:rPr>
          <w:sz w:val="24"/>
          <w:szCs w:val="24"/>
        </w:rPr>
        <w:t>учебного</w:t>
      </w:r>
      <w:r w:rsidRPr="00DE4267">
        <w:rPr>
          <w:spacing w:val="-1"/>
          <w:sz w:val="24"/>
          <w:szCs w:val="24"/>
        </w:rPr>
        <w:t xml:space="preserve"> </w:t>
      </w:r>
      <w:r w:rsidRPr="00DE4267">
        <w:rPr>
          <w:sz w:val="24"/>
          <w:szCs w:val="24"/>
        </w:rPr>
        <w:t>процесса;</w:t>
      </w:r>
    </w:p>
    <w:p w:rsidR="00DE4267" w:rsidRPr="00DE4267" w:rsidRDefault="00DE4267" w:rsidP="00281C15">
      <w:pPr>
        <w:pStyle w:val="a5"/>
        <w:numPr>
          <w:ilvl w:val="0"/>
          <w:numId w:val="124"/>
        </w:numPr>
        <w:tabs>
          <w:tab w:val="left" w:pos="1521"/>
          <w:tab w:val="left" w:pos="1522"/>
        </w:tabs>
        <w:spacing w:before="14"/>
        <w:ind w:left="1521" w:hanging="565"/>
        <w:jc w:val="left"/>
        <w:rPr>
          <w:sz w:val="24"/>
          <w:szCs w:val="24"/>
        </w:rPr>
      </w:pPr>
      <w:r w:rsidRPr="00DE4267">
        <w:rPr>
          <w:sz w:val="24"/>
          <w:szCs w:val="24"/>
        </w:rPr>
        <w:t>лаборантские</w:t>
      </w:r>
      <w:r w:rsidRPr="00DE4267">
        <w:rPr>
          <w:spacing w:val="-3"/>
          <w:sz w:val="24"/>
          <w:szCs w:val="24"/>
        </w:rPr>
        <w:t xml:space="preserve"> </w:t>
      </w:r>
      <w:r w:rsidRPr="00DE4267">
        <w:rPr>
          <w:sz w:val="24"/>
          <w:szCs w:val="24"/>
        </w:rPr>
        <w:t>помещения;</w:t>
      </w:r>
    </w:p>
    <w:p w:rsidR="00DE4267" w:rsidRPr="00DE4267" w:rsidRDefault="00DE4267" w:rsidP="00DE4267">
      <w:pPr>
        <w:rPr>
          <w:sz w:val="24"/>
          <w:szCs w:val="24"/>
        </w:rPr>
        <w:sectPr w:rsidR="00DE4267" w:rsidRPr="00DE4267">
          <w:pgSz w:w="11910" w:h="16850"/>
          <w:pgMar w:top="1040" w:right="320" w:bottom="280" w:left="320" w:header="576" w:footer="0" w:gutter="0"/>
          <w:cols w:space="720"/>
        </w:sectPr>
      </w:pPr>
    </w:p>
    <w:p w:rsidR="00DE4267" w:rsidRPr="00DE4267" w:rsidRDefault="00DE4267" w:rsidP="00281C15">
      <w:pPr>
        <w:pStyle w:val="a5"/>
        <w:numPr>
          <w:ilvl w:val="0"/>
          <w:numId w:val="124"/>
        </w:numPr>
        <w:tabs>
          <w:tab w:val="left" w:pos="1521"/>
          <w:tab w:val="left" w:pos="1522"/>
        </w:tabs>
        <w:spacing w:before="81"/>
        <w:ind w:left="1521" w:hanging="565"/>
        <w:jc w:val="left"/>
        <w:rPr>
          <w:sz w:val="24"/>
          <w:szCs w:val="24"/>
        </w:rPr>
      </w:pPr>
      <w:r w:rsidRPr="00DE4267">
        <w:rPr>
          <w:sz w:val="24"/>
          <w:szCs w:val="24"/>
        </w:rPr>
        <w:t>библиотека</w:t>
      </w:r>
      <w:r w:rsidRPr="00DE4267">
        <w:rPr>
          <w:spacing w:val="-3"/>
          <w:sz w:val="24"/>
          <w:szCs w:val="24"/>
        </w:rPr>
        <w:t xml:space="preserve"> </w:t>
      </w:r>
      <w:r w:rsidRPr="00DE4267">
        <w:rPr>
          <w:sz w:val="24"/>
          <w:szCs w:val="24"/>
        </w:rPr>
        <w:t>с</w:t>
      </w:r>
      <w:r w:rsidRPr="00DE4267">
        <w:rPr>
          <w:spacing w:val="-4"/>
          <w:sz w:val="24"/>
          <w:szCs w:val="24"/>
        </w:rPr>
        <w:t xml:space="preserve"> </w:t>
      </w:r>
      <w:r w:rsidRPr="00DE4267">
        <w:rPr>
          <w:sz w:val="24"/>
          <w:szCs w:val="24"/>
        </w:rPr>
        <w:t>рабочими</w:t>
      </w:r>
      <w:r w:rsidRPr="00DE4267">
        <w:rPr>
          <w:spacing w:val="-1"/>
          <w:sz w:val="24"/>
          <w:szCs w:val="24"/>
        </w:rPr>
        <w:t xml:space="preserve"> </w:t>
      </w:r>
      <w:r w:rsidRPr="00DE4267">
        <w:rPr>
          <w:sz w:val="24"/>
          <w:szCs w:val="24"/>
        </w:rPr>
        <w:t>зонами:</w:t>
      </w:r>
      <w:r w:rsidRPr="00DE4267">
        <w:rPr>
          <w:spacing w:val="-2"/>
          <w:sz w:val="24"/>
          <w:szCs w:val="24"/>
        </w:rPr>
        <w:t xml:space="preserve"> </w:t>
      </w:r>
      <w:r w:rsidRPr="00DE4267">
        <w:rPr>
          <w:sz w:val="24"/>
          <w:szCs w:val="24"/>
        </w:rPr>
        <w:t>книгохранилищем,</w:t>
      </w:r>
      <w:r w:rsidRPr="00DE4267">
        <w:rPr>
          <w:spacing w:val="-2"/>
          <w:sz w:val="24"/>
          <w:szCs w:val="24"/>
        </w:rPr>
        <w:t xml:space="preserve"> </w:t>
      </w:r>
      <w:r w:rsidRPr="00DE4267">
        <w:rPr>
          <w:sz w:val="24"/>
          <w:szCs w:val="24"/>
        </w:rPr>
        <w:t>медиатекой,</w:t>
      </w:r>
      <w:r w:rsidRPr="00DE4267">
        <w:rPr>
          <w:spacing w:val="-2"/>
          <w:sz w:val="24"/>
          <w:szCs w:val="24"/>
        </w:rPr>
        <w:t xml:space="preserve"> </w:t>
      </w:r>
      <w:r w:rsidRPr="00DE4267">
        <w:rPr>
          <w:sz w:val="24"/>
          <w:szCs w:val="24"/>
        </w:rPr>
        <w:t>читальным</w:t>
      </w:r>
      <w:r w:rsidRPr="00DE4267">
        <w:rPr>
          <w:spacing w:val="-5"/>
          <w:sz w:val="24"/>
          <w:szCs w:val="24"/>
        </w:rPr>
        <w:t xml:space="preserve"> </w:t>
      </w:r>
      <w:r w:rsidRPr="00DE4267">
        <w:rPr>
          <w:sz w:val="24"/>
          <w:szCs w:val="24"/>
        </w:rPr>
        <w:t>залом;</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актовый</w:t>
      </w:r>
      <w:r w:rsidRPr="00DE4267">
        <w:rPr>
          <w:spacing w:val="-1"/>
          <w:sz w:val="24"/>
          <w:szCs w:val="24"/>
        </w:rPr>
        <w:t xml:space="preserve"> </w:t>
      </w:r>
      <w:r w:rsidRPr="00DE4267">
        <w:rPr>
          <w:sz w:val="24"/>
          <w:szCs w:val="24"/>
        </w:rPr>
        <w:t>зал;</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спортивные</w:t>
      </w:r>
      <w:r w:rsidRPr="00DE4267">
        <w:rPr>
          <w:spacing w:val="-5"/>
          <w:sz w:val="24"/>
          <w:szCs w:val="24"/>
        </w:rPr>
        <w:t xml:space="preserve"> </w:t>
      </w:r>
      <w:r w:rsidRPr="00DE4267">
        <w:rPr>
          <w:sz w:val="24"/>
          <w:szCs w:val="24"/>
        </w:rPr>
        <w:t>сооружения</w:t>
      </w:r>
      <w:r w:rsidRPr="00DE4267">
        <w:rPr>
          <w:spacing w:val="-3"/>
          <w:sz w:val="24"/>
          <w:szCs w:val="24"/>
        </w:rPr>
        <w:t xml:space="preserve"> </w:t>
      </w:r>
      <w:r w:rsidRPr="00DE4267">
        <w:rPr>
          <w:sz w:val="24"/>
          <w:szCs w:val="24"/>
        </w:rPr>
        <w:t>(зал,спортивная</w:t>
      </w:r>
      <w:r w:rsidRPr="00DE4267">
        <w:rPr>
          <w:spacing w:val="-2"/>
          <w:sz w:val="24"/>
          <w:szCs w:val="24"/>
        </w:rPr>
        <w:t xml:space="preserve"> </w:t>
      </w:r>
      <w:r w:rsidRPr="00DE4267">
        <w:rPr>
          <w:sz w:val="24"/>
          <w:szCs w:val="24"/>
        </w:rPr>
        <w:t>площадка);</w:t>
      </w:r>
    </w:p>
    <w:p w:rsidR="00DE4267" w:rsidRPr="00DE4267" w:rsidRDefault="00DE4267" w:rsidP="00281C15">
      <w:pPr>
        <w:pStyle w:val="a5"/>
        <w:numPr>
          <w:ilvl w:val="0"/>
          <w:numId w:val="124"/>
        </w:numPr>
        <w:tabs>
          <w:tab w:val="left" w:pos="1581"/>
          <w:tab w:val="left" w:pos="1582"/>
        </w:tabs>
        <w:spacing w:before="14"/>
        <w:ind w:left="1581" w:hanging="625"/>
        <w:jc w:val="left"/>
        <w:rPr>
          <w:sz w:val="24"/>
          <w:szCs w:val="24"/>
        </w:rPr>
      </w:pPr>
      <w:r w:rsidRPr="00DE4267">
        <w:rPr>
          <w:sz w:val="24"/>
          <w:szCs w:val="24"/>
        </w:rPr>
        <w:t>пищевой</w:t>
      </w:r>
      <w:r w:rsidRPr="00DE4267">
        <w:rPr>
          <w:spacing w:val="-2"/>
          <w:sz w:val="24"/>
          <w:szCs w:val="24"/>
        </w:rPr>
        <w:t xml:space="preserve"> </w:t>
      </w:r>
      <w:r w:rsidRPr="00DE4267">
        <w:rPr>
          <w:sz w:val="24"/>
          <w:szCs w:val="24"/>
        </w:rPr>
        <w:t>блок;</w:t>
      </w:r>
    </w:p>
    <w:p w:rsidR="00DE4267" w:rsidRPr="00DE4267" w:rsidRDefault="00DE4267" w:rsidP="00281C15">
      <w:pPr>
        <w:pStyle w:val="a5"/>
        <w:numPr>
          <w:ilvl w:val="0"/>
          <w:numId w:val="124"/>
        </w:numPr>
        <w:tabs>
          <w:tab w:val="left" w:pos="1521"/>
          <w:tab w:val="left" w:pos="1522"/>
        </w:tabs>
        <w:spacing w:before="12"/>
        <w:ind w:left="1521" w:hanging="565"/>
        <w:jc w:val="left"/>
        <w:rPr>
          <w:sz w:val="24"/>
          <w:szCs w:val="24"/>
        </w:rPr>
      </w:pPr>
      <w:r w:rsidRPr="00DE4267">
        <w:rPr>
          <w:sz w:val="24"/>
          <w:szCs w:val="24"/>
        </w:rPr>
        <w:t>административные</w:t>
      </w:r>
      <w:r w:rsidRPr="00DE4267">
        <w:rPr>
          <w:spacing w:val="-6"/>
          <w:sz w:val="24"/>
          <w:szCs w:val="24"/>
        </w:rPr>
        <w:t xml:space="preserve"> </w:t>
      </w:r>
      <w:r w:rsidRPr="00DE4267">
        <w:rPr>
          <w:sz w:val="24"/>
          <w:szCs w:val="24"/>
        </w:rPr>
        <w:t>помещения;</w:t>
      </w:r>
    </w:p>
    <w:p w:rsidR="00DE4267" w:rsidRPr="00DE4267" w:rsidRDefault="00DE4267" w:rsidP="00281C15">
      <w:pPr>
        <w:pStyle w:val="a5"/>
        <w:numPr>
          <w:ilvl w:val="0"/>
          <w:numId w:val="124"/>
        </w:numPr>
        <w:tabs>
          <w:tab w:val="left" w:pos="1521"/>
          <w:tab w:val="left" w:pos="1522"/>
        </w:tabs>
        <w:spacing w:before="14"/>
        <w:ind w:left="1521" w:hanging="565"/>
        <w:jc w:val="left"/>
        <w:rPr>
          <w:sz w:val="24"/>
          <w:szCs w:val="24"/>
        </w:rPr>
      </w:pPr>
      <w:r w:rsidRPr="00DE4267">
        <w:rPr>
          <w:sz w:val="24"/>
          <w:szCs w:val="24"/>
        </w:rPr>
        <w:t>гардеробы;</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санитарные</w:t>
      </w:r>
      <w:r w:rsidRPr="00DE4267">
        <w:rPr>
          <w:spacing w:val="-4"/>
          <w:sz w:val="24"/>
          <w:szCs w:val="24"/>
        </w:rPr>
        <w:t xml:space="preserve"> </w:t>
      </w:r>
      <w:r w:rsidRPr="00DE4267">
        <w:rPr>
          <w:sz w:val="24"/>
          <w:szCs w:val="24"/>
        </w:rPr>
        <w:t>узлы</w:t>
      </w:r>
      <w:r w:rsidRPr="00DE4267">
        <w:rPr>
          <w:spacing w:val="-2"/>
          <w:sz w:val="24"/>
          <w:szCs w:val="24"/>
        </w:rPr>
        <w:t xml:space="preserve"> </w:t>
      </w:r>
      <w:r w:rsidRPr="00DE4267">
        <w:rPr>
          <w:sz w:val="24"/>
          <w:szCs w:val="24"/>
        </w:rPr>
        <w:t>(туалеты);</w:t>
      </w:r>
    </w:p>
    <w:p w:rsidR="00DE4267" w:rsidRPr="00DE4267" w:rsidRDefault="00DE4267" w:rsidP="00281C15">
      <w:pPr>
        <w:pStyle w:val="a5"/>
        <w:numPr>
          <w:ilvl w:val="0"/>
          <w:numId w:val="124"/>
        </w:numPr>
        <w:tabs>
          <w:tab w:val="left" w:pos="1581"/>
          <w:tab w:val="left" w:pos="1582"/>
        </w:tabs>
        <w:spacing w:before="14" w:line="249" w:lineRule="auto"/>
        <w:ind w:left="957" w:right="3963" w:firstLine="0"/>
        <w:jc w:val="left"/>
        <w:rPr>
          <w:sz w:val="24"/>
          <w:szCs w:val="24"/>
        </w:rPr>
      </w:pPr>
      <w:r w:rsidRPr="00DE4267">
        <w:rPr>
          <w:sz w:val="24"/>
          <w:szCs w:val="24"/>
        </w:rPr>
        <w:t>помещения/ место для хранения уборочного инвентаря.</w:t>
      </w:r>
      <w:r w:rsidRPr="00DE4267">
        <w:rPr>
          <w:spacing w:val="-57"/>
          <w:sz w:val="24"/>
          <w:szCs w:val="24"/>
        </w:rPr>
        <w:t xml:space="preserve"> </w:t>
      </w:r>
      <w:r w:rsidRPr="00DE4267">
        <w:rPr>
          <w:sz w:val="24"/>
          <w:szCs w:val="24"/>
        </w:rPr>
        <w:t>Состав</w:t>
      </w:r>
      <w:r w:rsidRPr="00DE4267">
        <w:rPr>
          <w:spacing w:val="-2"/>
          <w:sz w:val="24"/>
          <w:szCs w:val="24"/>
        </w:rPr>
        <w:t xml:space="preserve"> </w:t>
      </w:r>
      <w:r w:rsidRPr="00DE4267">
        <w:rPr>
          <w:sz w:val="24"/>
          <w:szCs w:val="24"/>
        </w:rPr>
        <w:t>и</w:t>
      </w:r>
      <w:r w:rsidRPr="00DE4267">
        <w:rPr>
          <w:spacing w:val="-2"/>
          <w:sz w:val="24"/>
          <w:szCs w:val="24"/>
        </w:rPr>
        <w:t xml:space="preserve"> </w:t>
      </w:r>
      <w:r w:rsidRPr="00DE4267">
        <w:rPr>
          <w:sz w:val="24"/>
          <w:szCs w:val="24"/>
        </w:rPr>
        <w:t>площади помещений</w:t>
      </w:r>
      <w:r w:rsidRPr="00DE4267">
        <w:rPr>
          <w:spacing w:val="-3"/>
          <w:sz w:val="24"/>
          <w:szCs w:val="24"/>
        </w:rPr>
        <w:t xml:space="preserve"> </w:t>
      </w:r>
      <w:r w:rsidRPr="00DE4267">
        <w:rPr>
          <w:sz w:val="24"/>
          <w:szCs w:val="24"/>
        </w:rPr>
        <w:t>предоставляют</w:t>
      </w:r>
      <w:r w:rsidRPr="00DE4267">
        <w:rPr>
          <w:spacing w:val="-1"/>
          <w:sz w:val="24"/>
          <w:szCs w:val="24"/>
        </w:rPr>
        <w:t xml:space="preserve"> </w:t>
      </w:r>
      <w:r w:rsidRPr="00DE4267">
        <w:rPr>
          <w:sz w:val="24"/>
          <w:szCs w:val="24"/>
        </w:rPr>
        <w:t>условия</w:t>
      </w:r>
      <w:r w:rsidRPr="00DE4267">
        <w:rPr>
          <w:spacing w:val="-1"/>
          <w:sz w:val="24"/>
          <w:szCs w:val="24"/>
        </w:rPr>
        <w:t xml:space="preserve"> </w:t>
      </w:r>
      <w:r w:rsidRPr="00DE4267">
        <w:rPr>
          <w:sz w:val="24"/>
          <w:szCs w:val="24"/>
        </w:rPr>
        <w:t>для:</w:t>
      </w:r>
    </w:p>
    <w:p w:rsidR="00DE4267" w:rsidRPr="00DE4267" w:rsidRDefault="00DE4267" w:rsidP="00281C15">
      <w:pPr>
        <w:pStyle w:val="a5"/>
        <w:numPr>
          <w:ilvl w:val="0"/>
          <w:numId w:val="124"/>
        </w:numPr>
        <w:tabs>
          <w:tab w:val="left" w:pos="1522"/>
        </w:tabs>
        <w:spacing w:before="233" w:line="252" w:lineRule="auto"/>
        <w:ind w:right="385" w:firstLine="286"/>
        <w:rPr>
          <w:sz w:val="24"/>
          <w:szCs w:val="24"/>
        </w:rPr>
      </w:pPr>
      <w:r w:rsidRPr="00DE4267">
        <w:rPr>
          <w:sz w:val="24"/>
          <w:szCs w:val="24"/>
        </w:rPr>
        <w:t>основного</w:t>
      </w:r>
      <w:r w:rsidRPr="00DE4267">
        <w:rPr>
          <w:spacing w:val="1"/>
          <w:sz w:val="24"/>
          <w:szCs w:val="24"/>
        </w:rPr>
        <w:t xml:space="preserve"> </w:t>
      </w:r>
      <w:r w:rsidRPr="00DE4267">
        <w:rPr>
          <w:sz w:val="24"/>
          <w:szCs w:val="24"/>
        </w:rPr>
        <w:t>общего</w:t>
      </w:r>
      <w:r w:rsidRPr="00DE4267">
        <w:rPr>
          <w:spacing w:val="1"/>
          <w:sz w:val="24"/>
          <w:szCs w:val="24"/>
        </w:rPr>
        <w:t xml:space="preserve"> </w:t>
      </w:r>
      <w:r w:rsidRPr="00DE4267">
        <w:rPr>
          <w:sz w:val="24"/>
          <w:szCs w:val="24"/>
        </w:rPr>
        <w:t>образования</w:t>
      </w:r>
      <w:r w:rsidRPr="00DE4267">
        <w:rPr>
          <w:spacing w:val="1"/>
          <w:sz w:val="24"/>
          <w:szCs w:val="24"/>
        </w:rPr>
        <w:t xml:space="preserve"> </w:t>
      </w:r>
      <w:r w:rsidRPr="00DE4267">
        <w:rPr>
          <w:sz w:val="24"/>
          <w:szCs w:val="24"/>
        </w:rPr>
        <w:t>согласно</w:t>
      </w:r>
      <w:r w:rsidRPr="00DE4267">
        <w:rPr>
          <w:spacing w:val="1"/>
          <w:sz w:val="24"/>
          <w:szCs w:val="24"/>
        </w:rPr>
        <w:t xml:space="preserve"> </w:t>
      </w:r>
      <w:r w:rsidRPr="00DE4267">
        <w:rPr>
          <w:sz w:val="24"/>
          <w:szCs w:val="24"/>
        </w:rPr>
        <w:t>избранным</w:t>
      </w:r>
      <w:r w:rsidRPr="00DE4267">
        <w:rPr>
          <w:spacing w:val="1"/>
          <w:sz w:val="24"/>
          <w:szCs w:val="24"/>
        </w:rPr>
        <w:t xml:space="preserve"> </w:t>
      </w:r>
      <w:r w:rsidRPr="00DE4267">
        <w:rPr>
          <w:sz w:val="24"/>
          <w:szCs w:val="24"/>
        </w:rPr>
        <w:t>направлениям</w:t>
      </w:r>
      <w:r w:rsidRPr="00DE4267">
        <w:rPr>
          <w:spacing w:val="1"/>
          <w:sz w:val="24"/>
          <w:szCs w:val="24"/>
        </w:rPr>
        <w:t xml:space="preserve"> </w:t>
      </w:r>
      <w:r w:rsidRPr="00DE4267">
        <w:rPr>
          <w:sz w:val="24"/>
          <w:szCs w:val="24"/>
        </w:rPr>
        <w:t>учебного</w:t>
      </w:r>
      <w:r w:rsidRPr="00DE4267">
        <w:rPr>
          <w:spacing w:val="1"/>
          <w:sz w:val="24"/>
          <w:szCs w:val="24"/>
        </w:rPr>
        <w:t xml:space="preserve"> </w:t>
      </w:r>
      <w:r w:rsidRPr="00DE4267">
        <w:rPr>
          <w:sz w:val="24"/>
          <w:szCs w:val="24"/>
        </w:rPr>
        <w:t>плана</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соответствии</w:t>
      </w:r>
      <w:r w:rsidRPr="00DE4267">
        <w:rPr>
          <w:spacing w:val="-1"/>
          <w:sz w:val="24"/>
          <w:szCs w:val="24"/>
        </w:rPr>
        <w:t xml:space="preserve"> </w:t>
      </w:r>
      <w:r w:rsidRPr="00DE4267">
        <w:rPr>
          <w:sz w:val="24"/>
          <w:szCs w:val="24"/>
        </w:rPr>
        <w:t>с</w:t>
      </w:r>
      <w:r w:rsidRPr="00DE4267">
        <w:rPr>
          <w:spacing w:val="-1"/>
          <w:sz w:val="24"/>
          <w:szCs w:val="24"/>
        </w:rPr>
        <w:t xml:space="preserve"> </w:t>
      </w:r>
      <w:r w:rsidRPr="00DE4267">
        <w:rPr>
          <w:sz w:val="24"/>
          <w:szCs w:val="24"/>
        </w:rPr>
        <w:t>ФГОС</w:t>
      </w:r>
      <w:r w:rsidRPr="00DE4267">
        <w:rPr>
          <w:spacing w:val="-1"/>
          <w:sz w:val="24"/>
          <w:szCs w:val="24"/>
        </w:rPr>
        <w:t xml:space="preserve"> </w:t>
      </w:r>
      <w:r w:rsidRPr="00DE4267">
        <w:rPr>
          <w:sz w:val="24"/>
          <w:szCs w:val="24"/>
        </w:rPr>
        <w:t>ООО;</w:t>
      </w:r>
    </w:p>
    <w:p w:rsidR="00DE4267" w:rsidRPr="00DE4267" w:rsidRDefault="00DE4267" w:rsidP="00281C15">
      <w:pPr>
        <w:pStyle w:val="a5"/>
        <w:numPr>
          <w:ilvl w:val="0"/>
          <w:numId w:val="124"/>
        </w:numPr>
        <w:tabs>
          <w:tab w:val="left" w:pos="1522"/>
        </w:tabs>
        <w:spacing w:line="275" w:lineRule="exact"/>
        <w:ind w:left="1521" w:hanging="565"/>
        <w:rPr>
          <w:sz w:val="24"/>
          <w:szCs w:val="24"/>
        </w:rPr>
      </w:pPr>
      <w:r w:rsidRPr="00DE4267">
        <w:rPr>
          <w:sz w:val="24"/>
          <w:szCs w:val="24"/>
        </w:rPr>
        <w:t>организации</w:t>
      </w:r>
      <w:r w:rsidRPr="00DE4267">
        <w:rPr>
          <w:spacing w:val="-3"/>
          <w:sz w:val="24"/>
          <w:szCs w:val="24"/>
        </w:rPr>
        <w:t xml:space="preserve"> </w:t>
      </w:r>
      <w:r w:rsidRPr="00DE4267">
        <w:rPr>
          <w:sz w:val="24"/>
          <w:szCs w:val="24"/>
        </w:rPr>
        <w:t>режима</w:t>
      </w:r>
      <w:r w:rsidRPr="00DE4267">
        <w:rPr>
          <w:spacing w:val="-3"/>
          <w:sz w:val="24"/>
          <w:szCs w:val="24"/>
        </w:rPr>
        <w:t xml:space="preserve"> </w:t>
      </w:r>
      <w:r w:rsidRPr="00DE4267">
        <w:rPr>
          <w:sz w:val="24"/>
          <w:szCs w:val="24"/>
        </w:rPr>
        <w:t>труда</w:t>
      </w:r>
      <w:r w:rsidRPr="00DE4267">
        <w:rPr>
          <w:spacing w:val="-4"/>
          <w:sz w:val="24"/>
          <w:szCs w:val="24"/>
        </w:rPr>
        <w:t xml:space="preserve"> </w:t>
      </w:r>
      <w:r w:rsidRPr="00DE4267">
        <w:rPr>
          <w:sz w:val="24"/>
          <w:szCs w:val="24"/>
        </w:rPr>
        <w:t>и</w:t>
      </w:r>
      <w:r w:rsidRPr="00DE4267">
        <w:rPr>
          <w:spacing w:val="-2"/>
          <w:sz w:val="24"/>
          <w:szCs w:val="24"/>
        </w:rPr>
        <w:t xml:space="preserve"> </w:t>
      </w:r>
      <w:r w:rsidRPr="00DE4267">
        <w:rPr>
          <w:sz w:val="24"/>
          <w:szCs w:val="24"/>
        </w:rPr>
        <w:t>отдыха</w:t>
      </w:r>
      <w:r w:rsidRPr="00DE4267">
        <w:rPr>
          <w:spacing w:val="-4"/>
          <w:sz w:val="24"/>
          <w:szCs w:val="24"/>
        </w:rPr>
        <w:t xml:space="preserve"> </w:t>
      </w:r>
      <w:r w:rsidRPr="00DE4267">
        <w:rPr>
          <w:sz w:val="24"/>
          <w:szCs w:val="24"/>
        </w:rPr>
        <w:t>участников</w:t>
      </w:r>
      <w:r w:rsidRPr="00DE4267">
        <w:rPr>
          <w:spacing w:val="-4"/>
          <w:sz w:val="24"/>
          <w:szCs w:val="24"/>
        </w:rPr>
        <w:t xml:space="preserve"> </w:t>
      </w:r>
      <w:r w:rsidRPr="00DE4267">
        <w:rPr>
          <w:sz w:val="24"/>
          <w:szCs w:val="24"/>
        </w:rPr>
        <w:t>образовательного</w:t>
      </w:r>
      <w:r w:rsidRPr="00DE4267">
        <w:rPr>
          <w:spacing w:val="-2"/>
          <w:sz w:val="24"/>
          <w:szCs w:val="24"/>
        </w:rPr>
        <w:t xml:space="preserve"> </w:t>
      </w:r>
      <w:r w:rsidRPr="00DE4267">
        <w:rPr>
          <w:sz w:val="24"/>
          <w:szCs w:val="24"/>
        </w:rPr>
        <w:t>процесса;</w:t>
      </w:r>
    </w:p>
    <w:p w:rsidR="00DE4267" w:rsidRPr="00DE4267" w:rsidRDefault="00DE4267" w:rsidP="00281C15">
      <w:pPr>
        <w:pStyle w:val="a5"/>
        <w:numPr>
          <w:ilvl w:val="0"/>
          <w:numId w:val="124"/>
        </w:numPr>
        <w:tabs>
          <w:tab w:val="left" w:pos="1522"/>
        </w:tabs>
        <w:spacing w:before="14" w:line="252" w:lineRule="auto"/>
        <w:ind w:right="381" w:firstLine="286"/>
        <w:rPr>
          <w:sz w:val="24"/>
          <w:szCs w:val="24"/>
        </w:rPr>
      </w:pPr>
      <w:r w:rsidRPr="00DE4267">
        <w:rPr>
          <w:sz w:val="24"/>
          <w:szCs w:val="24"/>
        </w:rPr>
        <w:t>размещения</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кабинетах,</w:t>
      </w:r>
      <w:r w:rsidRPr="00DE4267">
        <w:rPr>
          <w:spacing w:val="1"/>
          <w:sz w:val="24"/>
          <w:szCs w:val="24"/>
        </w:rPr>
        <w:t xml:space="preserve"> </w:t>
      </w:r>
      <w:r w:rsidRPr="00DE4267">
        <w:rPr>
          <w:sz w:val="24"/>
          <w:szCs w:val="24"/>
        </w:rPr>
        <w:t>мастерских</w:t>
      </w:r>
      <w:r w:rsidRPr="00DE4267">
        <w:rPr>
          <w:spacing w:val="1"/>
          <w:sz w:val="24"/>
          <w:szCs w:val="24"/>
        </w:rPr>
        <w:t xml:space="preserve"> </w:t>
      </w:r>
      <w:r w:rsidRPr="00DE4267">
        <w:rPr>
          <w:sz w:val="24"/>
          <w:szCs w:val="24"/>
        </w:rPr>
        <w:t>необходимых</w:t>
      </w:r>
      <w:r w:rsidRPr="00DE4267">
        <w:rPr>
          <w:spacing w:val="1"/>
          <w:sz w:val="24"/>
          <w:szCs w:val="24"/>
        </w:rPr>
        <w:t xml:space="preserve"> </w:t>
      </w:r>
      <w:r w:rsidRPr="00DE4267">
        <w:rPr>
          <w:sz w:val="24"/>
          <w:szCs w:val="24"/>
        </w:rPr>
        <w:t>комплектов</w:t>
      </w:r>
      <w:r w:rsidRPr="00DE4267">
        <w:rPr>
          <w:spacing w:val="1"/>
          <w:sz w:val="24"/>
          <w:szCs w:val="24"/>
        </w:rPr>
        <w:t xml:space="preserve"> </w:t>
      </w:r>
      <w:r w:rsidRPr="00DE4267">
        <w:rPr>
          <w:sz w:val="24"/>
          <w:szCs w:val="24"/>
        </w:rPr>
        <w:t>мебели,</w:t>
      </w:r>
      <w:r w:rsidRPr="00DE4267">
        <w:rPr>
          <w:spacing w:val="1"/>
          <w:sz w:val="24"/>
          <w:szCs w:val="24"/>
        </w:rPr>
        <w:t xml:space="preserve"> </w:t>
      </w:r>
      <w:r w:rsidRPr="00DE4267">
        <w:rPr>
          <w:sz w:val="24"/>
          <w:szCs w:val="24"/>
        </w:rPr>
        <w:t>в</w:t>
      </w:r>
      <w:r w:rsidRPr="00DE4267">
        <w:rPr>
          <w:spacing w:val="1"/>
          <w:sz w:val="24"/>
          <w:szCs w:val="24"/>
        </w:rPr>
        <w:t xml:space="preserve"> </w:t>
      </w:r>
      <w:r w:rsidRPr="00DE4267">
        <w:rPr>
          <w:sz w:val="24"/>
          <w:szCs w:val="24"/>
        </w:rPr>
        <w:t>том</w:t>
      </w:r>
      <w:r w:rsidRPr="00DE4267">
        <w:rPr>
          <w:spacing w:val="1"/>
          <w:sz w:val="24"/>
          <w:szCs w:val="24"/>
        </w:rPr>
        <w:t xml:space="preserve"> </w:t>
      </w:r>
      <w:r w:rsidRPr="00DE4267">
        <w:rPr>
          <w:sz w:val="24"/>
          <w:szCs w:val="24"/>
        </w:rPr>
        <w:t>числе</w:t>
      </w:r>
      <w:r w:rsidRPr="00DE4267">
        <w:rPr>
          <w:spacing w:val="1"/>
          <w:sz w:val="24"/>
          <w:szCs w:val="24"/>
        </w:rPr>
        <w:t xml:space="preserve"> </w:t>
      </w:r>
      <w:r w:rsidRPr="00DE4267">
        <w:rPr>
          <w:sz w:val="24"/>
          <w:szCs w:val="24"/>
        </w:rPr>
        <w:t>специализированной, и учебного оборудования, отвечающих специфике учебно-воспитательного</w:t>
      </w:r>
      <w:r w:rsidRPr="00DE4267">
        <w:rPr>
          <w:spacing w:val="1"/>
          <w:sz w:val="24"/>
          <w:szCs w:val="24"/>
        </w:rPr>
        <w:t xml:space="preserve"> </w:t>
      </w:r>
      <w:r w:rsidRPr="00DE4267">
        <w:rPr>
          <w:sz w:val="24"/>
          <w:szCs w:val="24"/>
        </w:rPr>
        <w:t>процесса</w:t>
      </w:r>
      <w:r w:rsidRPr="00DE4267">
        <w:rPr>
          <w:spacing w:val="-2"/>
          <w:sz w:val="24"/>
          <w:szCs w:val="24"/>
        </w:rPr>
        <w:t xml:space="preserve"> </w:t>
      </w:r>
      <w:r w:rsidRPr="00DE4267">
        <w:rPr>
          <w:sz w:val="24"/>
          <w:szCs w:val="24"/>
        </w:rPr>
        <w:t>по данному предмету</w:t>
      </w:r>
      <w:r w:rsidRPr="00DE4267">
        <w:rPr>
          <w:spacing w:val="-1"/>
          <w:sz w:val="24"/>
          <w:szCs w:val="24"/>
        </w:rPr>
        <w:t xml:space="preserve"> </w:t>
      </w:r>
      <w:r w:rsidRPr="00DE4267">
        <w:rPr>
          <w:sz w:val="24"/>
          <w:szCs w:val="24"/>
        </w:rPr>
        <w:t>или</w:t>
      </w:r>
      <w:r w:rsidRPr="00DE4267">
        <w:rPr>
          <w:spacing w:val="1"/>
          <w:sz w:val="24"/>
          <w:szCs w:val="24"/>
        </w:rPr>
        <w:t xml:space="preserve"> </w:t>
      </w:r>
      <w:r w:rsidRPr="00DE4267">
        <w:rPr>
          <w:sz w:val="24"/>
          <w:szCs w:val="24"/>
        </w:rPr>
        <w:t>циклу</w:t>
      </w:r>
      <w:r w:rsidRPr="00DE4267">
        <w:rPr>
          <w:spacing w:val="-1"/>
          <w:sz w:val="24"/>
          <w:szCs w:val="24"/>
        </w:rPr>
        <w:t xml:space="preserve"> </w:t>
      </w:r>
      <w:r w:rsidRPr="00DE4267">
        <w:rPr>
          <w:sz w:val="24"/>
          <w:szCs w:val="24"/>
        </w:rPr>
        <w:t>учебных дисциплин.</w:t>
      </w:r>
    </w:p>
    <w:p w:rsidR="00DE4267" w:rsidRPr="00DE4267" w:rsidRDefault="00DE4267" w:rsidP="00DE4267">
      <w:pPr>
        <w:pStyle w:val="a3"/>
        <w:spacing w:line="275" w:lineRule="exact"/>
        <w:ind w:left="957" w:firstLine="0"/>
        <w:rPr>
          <w:sz w:val="24"/>
          <w:szCs w:val="24"/>
        </w:rPr>
      </w:pPr>
      <w:r w:rsidRPr="00DE4267">
        <w:rPr>
          <w:sz w:val="24"/>
          <w:szCs w:val="24"/>
        </w:rPr>
        <w:t>В</w:t>
      </w:r>
      <w:r w:rsidRPr="00DE4267">
        <w:rPr>
          <w:spacing w:val="-2"/>
          <w:sz w:val="24"/>
          <w:szCs w:val="24"/>
        </w:rPr>
        <w:t xml:space="preserve"> </w:t>
      </w:r>
      <w:r w:rsidRPr="00DE4267">
        <w:rPr>
          <w:sz w:val="24"/>
          <w:szCs w:val="24"/>
        </w:rPr>
        <w:t>состав</w:t>
      </w:r>
      <w:r w:rsidRPr="00DE4267">
        <w:rPr>
          <w:spacing w:val="-3"/>
          <w:sz w:val="24"/>
          <w:szCs w:val="24"/>
        </w:rPr>
        <w:t xml:space="preserve"> </w:t>
      </w:r>
      <w:r w:rsidRPr="00DE4267">
        <w:rPr>
          <w:sz w:val="24"/>
          <w:szCs w:val="24"/>
        </w:rPr>
        <w:t>учебных</w:t>
      </w:r>
      <w:r w:rsidRPr="00DE4267">
        <w:rPr>
          <w:spacing w:val="-2"/>
          <w:sz w:val="24"/>
          <w:szCs w:val="24"/>
        </w:rPr>
        <w:t xml:space="preserve"> </w:t>
      </w:r>
      <w:r w:rsidRPr="00DE4267">
        <w:rPr>
          <w:sz w:val="24"/>
          <w:szCs w:val="24"/>
        </w:rPr>
        <w:t>кабинетов</w:t>
      </w:r>
      <w:r w:rsidRPr="00DE4267">
        <w:rPr>
          <w:spacing w:val="-1"/>
          <w:sz w:val="24"/>
          <w:szCs w:val="24"/>
        </w:rPr>
        <w:t xml:space="preserve"> </w:t>
      </w:r>
      <w:r w:rsidRPr="00DE4267">
        <w:rPr>
          <w:sz w:val="24"/>
          <w:szCs w:val="24"/>
        </w:rPr>
        <w:t>входят:</w:t>
      </w:r>
    </w:p>
    <w:p w:rsidR="00DE4267" w:rsidRPr="00DE4267" w:rsidRDefault="00DE4267" w:rsidP="00DE4267">
      <w:pPr>
        <w:pStyle w:val="a3"/>
        <w:spacing w:before="1"/>
        <w:ind w:left="0" w:firstLine="0"/>
        <w:jc w:val="left"/>
        <w:rPr>
          <w:sz w:val="24"/>
          <w:szCs w:val="24"/>
        </w:rPr>
      </w:pPr>
    </w:p>
    <w:p w:rsidR="00DE4267" w:rsidRPr="00DE4267" w:rsidRDefault="00DE4267" w:rsidP="00281C15">
      <w:pPr>
        <w:pStyle w:val="a5"/>
        <w:numPr>
          <w:ilvl w:val="0"/>
          <w:numId w:val="124"/>
        </w:numPr>
        <w:tabs>
          <w:tab w:val="left" w:pos="1521"/>
          <w:tab w:val="left" w:pos="1522"/>
        </w:tabs>
        <w:ind w:left="1521" w:hanging="565"/>
        <w:jc w:val="left"/>
        <w:rPr>
          <w:sz w:val="24"/>
          <w:szCs w:val="24"/>
        </w:rPr>
      </w:pPr>
      <w:r w:rsidRPr="00DE4267">
        <w:rPr>
          <w:sz w:val="24"/>
          <w:szCs w:val="24"/>
        </w:rPr>
        <w:t>учебный</w:t>
      </w:r>
      <w:r w:rsidRPr="00DE4267">
        <w:rPr>
          <w:spacing w:val="-2"/>
          <w:sz w:val="24"/>
          <w:szCs w:val="24"/>
        </w:rPr>
        <w:t xml:space="preserve"> </w:t>
      </w:r>
      <w:r w:rsidRPr="00DE4267">
        <w:rPr>
          <w:sz w:val="24"/>
          <w:szCs w:val="24"/>
        </w:rPr>
        <w:t>кабинет</w:t>
      </w:r>
      <w:r w:rsidRPr="00DE4267">
        <w:rPr>
          <w:spacing w:val="-1"/>
          <w:sz w:val="24"/>
          <w:szCs w:val="24"/>
        </w:rPr>
        <w:t xml:space="preserve"> </w:t>
      </w:r>
      <w:r w:rsidRPr="00DE4267">
        <w:rPr>
          <w:sz w:val="24"/>
          <w:szCs w:val="24"/>
        </w:rPr>
        <w:t>русского</w:t>
      </w:r>
      <w:r w:rsidRPr="00DE4267">
        <w:rPr>
          <w:spacing w:val="-2"/>
          <w:sz w:val="24"/>
          <w:szCs w:val="24"/>
        </w:rPr>
        <w:t xml:space="preserve"> </w:t>
      </w:r>
      <w:r w:rsidRPr="00DE4267">
        <w:rPr>
          <w:sz w:val="24"/>
          <w:szCs w:val="24"/>
        </w:rPr>
        <w:t>языка</w:t>
      </w:r>
      <w:r w:rsidRPr="00DE4267">
        <w:rPr>
          <w:spacing w:val="-2"/>
          <w:sz w:val="24"/>
          <w:szCs w:val="24"/>
        </w:rPr>
        <w:t xml:space="preserve"> </w:t>
      </w:r>
      <w:r w:rsidRPr="00DE4267">
        <w:rPr>
          <w:sz w:val="24"/>
          <w:szCs w:val="24"/>
        </w:rPr>
        <w:t>и</w:t>
      </w:r>
      <w:r w:rsidRPr="00DE4267">
        <w:rPr>
          <w:spacing w:val="-2"/>
          <w:sz w:val="24"/>
          <w:szCs w:val="24"/>
        </w:rPr>
        <w:t xml:space="preserve"> </w:t>
      </w:r>
      <w:r w:rsidRPr="00DE4267">
        <w:rPr>
          <w:sz w:val="24"/>
          <w:szCs w:val="24"/>
        </w:rPr>
        <w:t>литературы</w:t>
      </w:r>
      <w:r w:rsidRPr="00DE4267">
        <w:rPr>
          <w:spacing w:val="-1"/>
          <w:sz w:val="24"/>
          <w:szCs w:val="24"/>
        </w:rPr>
        <w:t xml:space="preserve"> </w:t>
      </w:r>
      <w:r w:rsidRPr="00DE4267">
        <w:rPr>
          <w:sz w:val="24"/>
          <w:szCs w:val="24"/>
        </w:rPr>
        <w:t>(1);</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учебный</w:t>
      </w:r>
      <w:r w:rsidRPr="00DE4267">
        <w:rPr>
          <w:spacing w:val="-2"/>
          <w:sz w:val="24"/>
          <w:szCs w:val="24"/>
        </w:rPr>
        <w:t xml:space="preserve"> </w:t>
      </w:r>
      <w:r w:rsidRPr="00DE4267">
        <w:rPr>
          <w:sz w:val="24"/>
          <w:szCs w:val="24"/>
        </w:rPr>
        <w:t>кабинет</w:t>
      </w:r>
      <w:r w:rsidRPr="00DE4267">
        <w:rPr>
          <w:spacing w:val="-3"/>
          <w:sz w:val="24"/>
          <w:szCs w:val="24"/>
        </w:rPr>
        <w:t xml:space="preserve"> </w:t>
      </w:r>
      <w:r w:rsidRPr="00DE4267">
        <w:rPr>
          <w:sz w:val="24"/>
          <w:szCs w:val="24"/>
        </w:rPr>
        <w:t>иностранного</w:t>
      </w:r>
      <w:r w:rsidRPr="00DE4267">
        <w:rPr>
          <w:spacing w:val="-1"/>
          <w:sz w:val="24"/>
          <w:szCs w:val="24"/>
        </w:rPr>
        <w:t xml:space="preserve"> </w:t>
      </w:r>
      <w:r w:rsidRPr="00DE4267">
        <w:rPr>
          <w:sz w:val="24"/>
          <w:szCs w:val="24"/>
        </w:rPr>
        <w:t>языка</w:t>
      </w:r>
      <w:r w:rsidRPr="00DE4267">
        <w:rPr>
          <w:spacing w:val="-2"/>
          <w:sz w:val="24"/>
          <w:szCs w:val="24"/>
        </w:rPr>
        <w:t xml:space="preserve"> </w:t>
      </w:r>
      <w:r w:rsidRPr="00DE4267">
        <w:rPr>
          <w:sz w:val="24"/>
          <w:szCs w:val="24"/>
        </w:rPr>
        <w:t>(1);</w:t>
      </w:r>
    </w:p>
    <w:p w:rsidR="00DE4267" w:rsidRPr="00DE4267" w:rsidRDefault="00DE4267" w:rsidP="00281C15">
      <w:pPr>
        <w:pStyle w:val="a5"/>
        <w:numPr>
          <w:ilvl w:val="0"/>
          <w:numId w:val="124"/>
        </w:numPr>
        <w:tabs>
          <w:tab w:val="left" w:pos="1521"/>
          <w:tab w:val="left" w:pos="1522"/>
        </w:tabs>
        <w:spacing w:before="12"/>
        <w:ind w:left="1521" w:hanging="565"/>
        <w:jc w:val="left"/>
        <w:rPr>
          <w:sz w:val="24"/>
          <w:szCs w:val="24"/>
        </w:rPr>
      </w:pPr>
      <w:r w:rsidRPr="00DE4267">
        <w:rPr>
          <w:sz w:val="24"/>
          <w:szCs w:val="24"/>
        </w:rPr>
        <w:t>учебный</w:t>
      </w:r>
      <w:r w:rsidRPr="00DE4267">
        <w:rPr>
          <w:spacing w:val="-2"/>
          <w:sz w:val="24"/>
          <w:szCs w:val="24"/>
        </w:rPr>
        <w:t xml:space="preserve"> </w:t>
      </w:r>
      <w:r w:rsidRPr="00DE4267">
        <w:rPr>
          <w:sz w:val="24"/>
          <w:szCs w:val="24"/>
        </w:rPr>
        <w:t>кабинет</w:t>
      </w:r>
      <w:r w:rsidRPr="00DE4267">
        <w:rPr>
          <w:spacing w:val="-3"/>
          <w:sz w:val="24"/>
          <w:szCs w:val="24"/>
        </w:rPr>
        <w:t xml:space="preserve"> </w:t>
      </w:r>
      <w:r w:rsidRPr="00DE4267">
        <w:rPr>
          <w:sz w:val="24"/>
          <w:szCs w:val="24"/>
        </w:rPr>
        <w:t>истории</w:t>
      </w:r>
      <w:r w:rsidRPr="00DE4267">
        <w:rPr>
          <w:spacing w:val="-2"/>
          <w:sz w:val="24"/>
          <w:szCs w:val="24"/>
        </w:rPr>
        <w:t xml:space="preserve"> </w:t>
      </w:r>
      <w:r w:rsidRPr="00DE4267">
        <w:rPr>
          <w:sz w:val="24"/>
          <w:szCs w:val="24"/>
        </w:rPr>
        <w:t>(1);</w:t>
      </w:r>
    </w:p>
    <w:p w:rsidR="00DE4267" w:rsidRPr="00DE4267" w:rsidRDefault="00DE4267" w:rsidP="00281C15">
      <w:pPr>
        <w:pStyle w:val="a5"/>
        <w:numPr>
          <w:ilvl w:val="0"/>
          <w:numId w:val="124"/>
        </w:numPr>
        <w:tabs>
          <w:tab w:val="left" w:pos="1521"/>
          <w:tab w:val="left" w:pos="1522"/>
        </w:tabs>
        <w:spacing w:before="14"/>
        <w:ind w:left="1521" w:hanging="565"/>
        <w:jc w:val="left"/>
        <w:rPr>
          <w:sz w:val="24"/>
          <w:szCs w:val="24"/>
        </w:rPr>
      </w:pPr>
      <w:r w:rsidRPr="00DE4267">
        <w:rPr>
          <w:sz w:val="24"/>
          <w:szCs w:val="24"/>
        </w:rPr>
        <w:t>учебный</w:t>
      </w:r>
      <w:r w:rsidRPr="00DE4267">
        <w:rPr>
          <w:spacing w:val="-3"/>
          <w:sz w:val="24"/>
          <w:szCs w:val="24"/>
        </w:rPr>
        <w:t xml:space="preserve"> </w:t>
      </w:r>
      <w:r w:rsidRPr="00DE4267">
        <w:rPr>
          <w:sz w:val="24"/>
          <w:szCs w:val="24"/>
        </w:rPr>
        <w:t>кабинет</w:t>
      </w:r>
      <w:r w:rsidRPr="00DE4267">
        <w:rPr>
          <w:spacing w:val="-2"/>
          <w:sz w:val="24"/>
          <w:szCs w:val="24"/>
        </w:rPr>
        <w:t xml:space="preserve"> </w:t>
      </w:r>
      <w:r w:rsidRPr="00DE4267">
        <w:rPr>
          <w:sz w:val="24"/>
          <w:szCs w:val="24"/>
        </w:rPr>
        <w:t>географии</w:t>
      </w:r>
      <w:r w:rsidRPr="00DE4267">
        <w:rPr>
          <w:spacing w:val="1"/>
          <w:sz w:val="24"/>
          <w:szCs w:val="24"/>
        </w:rPr>
        <w:t xml:space="preserve"> </w:t>
      </w:r>
      <w:r w:rsidRPr="00DE4267">
        <w:rPr>
          <w:sz w:val="24"/>
          <w:szCs w:val="24"/>
        </w:rPr>
        <w:t>и</w:t>
      </w:r>
      <w:r w:rsidRPr="00DE4267">
        <w:rPr>
          <w:spacing w:val="-2"/>
          <w:sz w:val="24"/>
          <w:szCs w:val="24"/>
        </w:rPr>
        <w:t xml:space="preserve"> </w:t>
      </w:r>
      <w:r w:rsidRPr="00DE4267">
        <w:rPr>
          <w:sz w:val="24"/>
          <w:szCs w:val="24"/>
        </w:rPr>
        <w:t>биологии</w:t>
      </w:r>
      <w:r w:rsidRPr="00DE4267">
        <w:rPr>
          <w:spacing w:val="57"/>
          <w:sz w:val="24"/>
          <w:szCs w:val="24"/>
        </w:rPr>
        <w:t xml:space="preserve"> </w:t>
      </w:r>
      <w:r w:rsidRPr="00DE4267">
        <w:rPr>
          <w:sz w:val="24"/>
          <w:szCs w:val="24"/>
        </w:rPr>
        <w:t>(1);</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учебный</w:t>
      </w:r>
      <w:r w:rsidRPr="00DE4267">
        <w:rPr>
          <w:spacing w:val="-3"/>
          <w:sz w:val="24"/>
          <w:szCs w:val="24"/>
        </w:rPr>
        <w:t xml:space="preserve"> </w:t>
      </w:r>
      <w:r w:rsidRPr="00DE4267">
        <w:rPr>
          <w:sz w:val="24"/>
          <w:szCs w:val="24"/>
        </w:rPr>
        <w:t>кабинет</w:t>
      </w:r>
      <w:r w:rsidRPr="00DE4267">
        <w:rPr>
          <w:spacing w:val="-2"/>
          <w:sz w:val="24"/>
          <w:szCs w:val="24"/>
        </w:rPr>
        <w:t xml:space="preserve"> </w:t>
      </w:r>
      <w:r w:rsidRPr="00DE4267">
        <w:rPr>
          <w:sz w:val="24"/>
          <w:szCs w:val="24"/>
        </w:rPr>
        <w:t>физики</w:t>
      </w:r>
      <w:r w:rsidRPr="00DE4267">
        <w:rPr>
          <w:spacing w:val="-2"/>
          <w:sz w:val="24"/>
          <w:szCs w:val="24"/>
        </w:rPr>
        <w:t xml:space="preserve"> </w:t>
      </w:r>
      <w:r w:rsidRPr="00DE4267">
        <w:rPr>
          <w:sz w:val="24"/>
          <w:szCs w:val="24"/>
        </w:rPr>
        <w:t>(1);</w:t>
      </w:r>
    </w:p>
    <w:p w:rsidR="00DE4267" w:rsidRPr="00DE4267" w:rsidRDefault="00DE4267" w:rsidP="00281C15">
      <w:pPr>
        <w:pStyle w:val="a5"/>
        <w:numPr>
          <w:ilvl w:val="0"/>
          <w:numId w:val="124"/>
        </w:numPr>
        <w:tabs>
          <w:tab w:val="left" w:pos="1521"/>
          <w:tab w:val="left" w:pos="1522"/>
        </w:tabs>
        <w:spacing w:before="14"/>
        <w:ind w:left="1521" w:hanging="565"/>
        <w:jc w:val="left"/>
        <w:rPr>
          <w:sz w:val="24"/>
          <w:szCs w:val="24"/>
        </w:rPr>
      </w:pPr>
      <w:r w:rsidRPr="00DE4267">
        <w:rPr>
          <w:sz w:val="24"/>
          <w:szCs w:val="24"/>
        </w:rPr>
        <w:t>учебный</w:t>
      </w:r>
      <w:r w:rsidRPr="00DE4267">
        <w:rPr>
          <w:spacing w:val="-2"/>
          <w:sz w:val="24"/>
          <w:szCs w:val="24"/>
        </w:rPr>
        <w:t xml:space="preserve"> </w:t>
      </w:r>
      <w:r w:rsidRPr="00DE4267">
        <w:rPr>
          <w:sz w:val="24"/>
          <w:szCs w:val="24"/>
        </w:rPr>
        <w:t>кабинет</w:t>
      </w:r>
      <w:r w:rsidRPr="00DE4267">
        <w:rPr>
          <w:spacing w:val="-1"/>
          <w:sz w:val="24"/>
          <w:szCs w:val="24"/>
        </w:rPr>
        <w:t xml:space="preserve"> </w:t>
      </w:r>
      <w:r w:rsidRPr="00DE4267">
        <w:rPr>
          <w:sz w:val="24"/>
          <w:szCs w:val="24"/>
        </w:rPr>
        <w:t>математики</w:t>
      </w:r>
      <w:r w:rsidRPr="00DE4267">
        <w:rPr>
          <w:spacing w:val="-1"/>
          <w:sz w:val="24"/>
          <w:szCs w:val="24"/>
        </w:rPr>
        <w:t xml:space="preserve"> </w:t>
      </w:r>
      <w:r w:rsidRPr="00DE4267">
        <w:rPr>
          <w:sz w:val="24"/>
          <w:szCs w:val="24"/>
        </w:rPr>
        <w:t>(1);</w:t>
      </w:r>
    </w:p>
    <w:p w:rsidR="00DE4267" w:rsidRPr="00DE4267" w:rsidRDefault="00DE4267" w:rsidP="00281C15">
      <w:pPr>
        <w:pStyle w:val="a5"/>
        <w:numPr>
          <w:ilvl w:val="0"/>
          <w:numId w:val="124"/>
        </w:numPr>
        <w:tabs>
          <w:tab w:val="left" w:pos="1521"/>
          <w:tab w:val="left" w:pos="1522"/>
        </w:tabs>
        <w:spacing w:before="12"/>
        <w:ind w:left="1521" w:hanging="565"/>
        <w:jc w:val="left"/>
        <w:rPr>
          <w:sz w:val="24"/>
          <w:szCs w:val="24"/>
        </w:rPr>
      </w:pPr>
      <w:r w:rsidRPr="00DE4267">
        <w:rPr>
          <w:sz w:val="24"/>
          <w:szCs w:val="24"/>
        </w:rPr>
        <w:t>учебный</w:t>
      </w:r>
      <w:r w:rsidRPr="00DE4267">
        <w:rPr>
          <w:spacing w:val="-2"/>
          <w:sz w:val="24"/>
          <w:szCs w:val="24"/>
        </w:rPr>
        <w:t xml:space="preserve"> </w:t>
      </w:r>
      <w:r w:rsidRPr="00DE4267">
        <w:rPr>
          <w:sz w:val="24"/>
          <w:szCs w:val="24"/>
        </w:rPr>
        <w:t>кабинет</w:t>
      </w:r>
      <w:r w:rsidRPr="00DE4267">
        <w:rPr>
          <w:spacing w:val="-4"/>
          <w:sz w:val="24"/>
          <w:szCs w:val="24"/>
        </w:rPr>
        <w:t xml:space="preserve"> </w:t>
      </w:r>
      <w:r w:rsidRPr="00DE4267">
        <w:rPr>
          <w:sz w:val="24"/>
          <w:szCs w:val="24"/>
        </w:rPr>
        <w:t>информатики</w:t>
      </w:r>
      <w:r w:rsidRPr="00DE4267">
        <w:rPr>
          <w:spacing w:val="1"/>
          <w:sz w:val="24"/>
          <w:szCs w:val="24"/>
        </w:rPr>
        <w:t xml:space="preserve"> </w:t>
      </w:r>
      <w:r w:rsidRPr="00DE4267">
        <w:rPr>
          <w:sz w:val="24"/>
          <w:szCs w:val="24"/>
        </w:rPr>
        <w:t>и</w:t>
      </w:r>
      <w:r w:rsidRPr="00DE4267">
        <w:rPr>
          <w:spacing w:val="-3"/>
          <w:sz w:val="24"/>
          <w:szCs w:val="24"/>
        </w:rPr>
        <w:t xml:space="preserve"> </w:t>
      </w:r>
      <w:r w:rsidRPr="00DE4267">
        <w:rPr>
          <w:sz w:val="24"/>
          <w:szCs w:val="24"/>
        </w:rPr>
        <w:t>физики</w:t>
      </w:r>
      <w:r w:rsidRPr="00DE4267">
        <w:rPr>
          <w:spacing w:val="-1"/>
          <w:sz w:val="24"/>
          <w:szCs w:val="24"/>
        </w:rPr>
        <w:t xml:space="preserve"> </w:t>
      </w:r>
      <w:r w:rsidRPr="00DE4267">
        <w:rPr>
          <w:sz w:val="24"/>
          <w:szCs w:val="24"/>
        </w:rPr>
        <w:t>(1);</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учебный</w:t>
      </w:r>
      <w:r w:rsidRPr="00DE4267">
        <w:rPr>
          <w:spacing w:val="-2"/>
          <w:sz w:val="24"/>
          <w:szCs w:val="24"/>
        </w:rPr>
        <w:t xml:space="preserve"> </w:t>
      </w:r>
      <w:r w:rsidRPr="00DE4267">
        <w:rPr>
          <w:sz w:val="24"/>
          <w:szCs w:val="24"/>
        </w:rPr>
        <w:t>кабинет</w:t>
      </w:r>
      <w:r w:rsidRPr="00DE4267">
        <w:rPr>
          <w:spacing w:val="-1"/>
          <w:sz w:val="24"/>
          <w:szCs w:val="24"/>
        </w:rPr>
        <w:t xml:space="preserve"> </w:t>
      </w:r>
      <w:r w:rsidRPr="00DE4267">
        <w:rPr>
          <w:sz w:val="24"/>
          <w:szCs w:val="24"/>
        </w:rPr>
        <w:t>(мастерская)</w:t>
      </w:r>
      <w:r w:rsidRPr="00DE4267">
        <w:rPr>
          <w:spacing w:val="-3"/>
          <w:sz w:val="24"/>
          <w:szCs w:val="24"/>
        </w:rPr>
        <w:t xml:space="preserve"> </w:t>
      </w:r>
      <w:r w:rsidRPr="00DE4267">
        <w:rPr>
          <w:sz w:val="24"/>
          <w:szCs w:val="24"/>
        </w:rPr>
        <w:t>технологии</w:t>
      </w:r>
      <w:r w:rsidRPr="00DE4267">
        <w:rPr>
          <w:spacing w:val="-1"/>
          <w:sz w:val="24"/>
          <w:szCs w:val="24"/>
        </w:rPr>
        <w:t xml:space="preserve"> </w:t>
      </w:r>
      <w:r w:rsidRPr="00DE4267">
        <w:rPr>
          <w:sz w:val="24"/>
          <w:szCs w:val="24"/>
        </w:rPr>
        <w:t>(1);</w:t>
      </w:r>
    </w:p>
    <w:p w:rsidR="00DE4267" w:rsidRPr="00DE4267" w:rsidRDefault="00DE4267" w:rsidP="00281C15">
      <w:pPr>
        <w:pStyle w:val="a5"/>
        <w:numPr>
          <w:ilvl w:val="0"/>
          <w:numId w:val="124"/>
        </w:numPr>
        <w:tabs>
          <w:tab w:val="left" w:pos="1521"/>
          <w:tab w:val="left" w:pos="1522"/>
        </w:tabs>
        <w:spacing w:before="14"/>
        <w:ind w:left="1521" w:hanging="565"/>
        <w:jc w:val="left"/>
        <w:rPr>
          <w:sz w:val="24"/>
          <w:szCs w:val="24"/>
        </w:rPr>
      </w:pPr>
      <w:r w:rsidRPr="00DE4267">
        <w:rPr>
          <w:sz w:val="24"/>
          <w:szCs w:val="24"/>
        </w:rPr>
        <w:t>спортивный</w:t>
      </w:r>
      <w:r w:rsidRPr="00DE4267">
        <w:rPr>
          <w:spacing w:val="-3"/>
          <w:sz w:val="24"/>
          <w:szCs w:val="24"/>
        </w:rPr>
        <w:t xml:space="preserve"> </w:t>
      </w:r>
      <w:r w:rsidRPr="00DE4267">
        <w:rPr>
          <w:sz w:val="24"/>
          <w:szCs w:val="24"/>
        </w:rPr>
        <w:t>зал</w:t>
      </w:r>
      <w:r w:rsidRPr="00DE4267">
        <w:rPr>
          <w:spacing w:val="-2"/>
          <w:sz w:val="24"/>
          <w:szCs w:val="24"/>
        </w:rPr>
        <w:t xml:space="preserve"> </w:t>
      </w:r>
      <w:r w:rsidRPr="00DE4267">
        <w:rPr>
          <w:sz w:val="24"/>
          <w:szCs w:val="24"/>
        </w:rPr>
        <w:t>(1);</w:t>
      </w:r>
    </w:p>
    <w:p w:rsidR="00DE4267" w:rsidRPr="00DE4267" w:rsidRDefault="00DE4267" w:rsidP="00DE4267">
      <w:pPr>
        <w:pStyle w:val="a3"/>
        <w:spacing w:before="1"/>
        <w:ind w:left="0" w:firstLine="0"/>
        <w:jc w:val="left"/>
        <w:rPr>
          <w:sz w:val="24"/>
          <w:szCs w:val="24"/>
        </w:rPr>
      </w:pPr>
    </w:p>
    <w:p w:rsidR="00DE4267" w:rsidRPr="00DE4267" w:rsidRDefault="00DE4267" w:rsidP="00DE4267">
      <w:pPr>
        <w:spacing w:before="1"/>
        <w:ind w:left="957"/>
        <w:rPr>
          <w:i/>
          <w:sz w:val="24"/>
          <w:szCs w:val="24"/>
        </w:rPr>
      </w:pPr>
      <w:r w:rsidRPr="00DE4267">
        <w:rPr>
          <w:i/>
          <w:sz w:val="24"/>
          <w:szCs w:val="24"/>
        </w:rPr>
        <w:t>Учебные</w:t>
      </w:r>
      <w:r w:rsidRPr="00DE4267">
        <w:rPr>
          <w:i/>
          <w:spacing w:val="-4"/>
          <w:sz w:val="24"/>
          <w:szCs w:val="24"/>
        </w:rPr>
        <w:t xml:space="preserve"> </w:t>
      </w:r>
      <w:r w:rsidRPr="00DE4267">
        <w:rPr>
          <w:i/>
          <w:sz w:val="24"/>
          <w:szCs w:val="24"/>
        </w:rPr>
        <w:t>кабинеты</w:t>
      </w:r>
      <w:r w:rsidRPr="00DE4267">
        <w:rPr>
          <w:i/>
          <w:spacing w:val="-4"/>
          <w:sz w:val="24"/>
          <w:szCs w:val="24"/>
        </w:rPr>
        <w:t xml:space="preserve"> </w:t>
      </w:r>
      <w:r w:rsidRPr="00DE4267">
        <w:rPr>
          <w:i/>
          <w:sz w:val="24"/>
          <w:szCs w:val="24"/>
        </w:rPr>
        <w:t>включают</w:t>
      </w:r>
      <w:r w:rsidRPr="00DE4267">
        <w:rPr>
          <w:i/>
          <w:spacing w:val="-4"/>
          <w:sz w:val="24"/>
          <w:szCs w:val="24"/>
        </w:rPr>
        <w:t xml:space="preserve"> </w:t>
      </w:r>
      <w:r w:rsidRPr="00DE4267">
        <w:rPr>
          <w:i/>
          <w:sz w:val="24"/>
          <w:szCs w:val="24"/>
        </w:rPr>
        <w:t>следующие</w:t>
      </w:r>
      <w:r w:rsidRPr="00DE4267">
        <w:rPr>
          <w:i/>
          <w:spacing w:val="-4"/>
          <w:sz w:val="24"/>
          <w:szCs w:val="24"/>
        </w:rPr>
        <w:t xml:space="preserve"> </w:t>
      </w:r>
      <w:r w:rsidRPr="00DE4267">
        <w:rPr>
          <w:i/>
          <w:sz w:val="24"/>
          <w:szCs w:val="24"/>
        </w:rPr>
        <w:t>зоны:</w:t>
      </w:r>
    </w:p>
    <w:p w:rsidR="00DE4267" w:rsidRPr="00DE4267" w:rsidRDefault="00DE4267" w:rsidP="00DE4267">
      <w:pPr>
        <w:pStyle w:val="a3"/>
        <w:spacing w:before="10"/>
        <w:ind w:left="0" w:firstLine="0"/>
        <w:jc w:val="left"/>
        <w:rPr>
          <w:i/>
          <w:sz w:val="24"/>
          <w:szCs w:val="24"/>
        </w:rPr>
      </w:pPr>
    </w:p>
    <w:p w:rsidR="00DE4267" w:rsidRPr="00DE4267" w:rsidRDefault="00DE4267" w:rsidP="00281C15">
      <w:pPr>
        <w:pStyle w:val="a5"/>
        <w:numPr>
          <w:ilvl w:val="0"/>
          <w:numId w:val="124"/>
        </w:numPr>
        <w:tabs>
          <w:tab w:val="left" w:pos="1521"/>
          <w:tab w:val="left" w:pos="1522"/>
          <w:tab w:val="left" w:pos="2528"/>
          <w:tab w:val="left" w:pos="3389"/>
          <w:tab w:val="left" w:pos="4429"/>
          <w:tab w:val="left" w:pos="4736"/>
          <w:tab w:val="left" w:pos="6593"/>
          <w:tab w:val="left" w:pos="7133"/>
          <w:tab w:val="left" w:pos="9402"/>
        </w:tabs>
        <w:spacing w:line="252" w:lineRule="auto"/>
        <w:ind w:right="389" w:firstLine="286"/>
        <w:jc w:val="left"/>
        <w:rPr>
          <w:i/>
          <w:sz w:val="24"/>
          <w:szCs w:val="24"/>
        </w:rPr>
      </w:pPr>
      <w:r w:rsidRPr="00DE4267">
        <w:rPr>
          <w:i/>
          <w:sz w:val="24"/>
          <w:szCs w:val="24"/>
        </w:rPr>
        <w:t>рабочее</w:t>
      </w:r>
      <w:r w:rsidRPr="00DE4267">
        <w:rPr>
          <w:i/>
          <w:sz w:val="24"/>
          <w:szCs w:val="24"/>
        </w:rPr>
        <w:tab/>
        <w:t>место</w:t>
      </w:r>
      <w:r w:rsidRPr="00DE4267">
        <w:rPr>
          <w:i/>
          <w:sz w:val="24"/>
          <w:szCs w:val="24"/>
        </w:rPr>
        <w:tab/>
        <w:t>учителя</w:t>
      </w:r>
      <w:r w:rsidRPr="00DE4267">
        <w:rPr>
          <w:i/>
          <w:sz w:val="24"/>
          <w:szCs w:val="24"/>
        </w:rPr>
        <w:tab/>
        <w:t>с</w:t>
      </w:r>
      <w:r w:rsidRPr="00DE4267">
        <w:rPr>
          <w:i/>
          <w:sz w:val="24"/>
          <w:szCs w:val="24"/>
        </w:rPr>
        <w:tab/>
        <w:t>пространством</w:t>
      </w:r>
      <w:r w:rsidRPr="00DE4267">
        <w:rPr>
          <w:i/>
          <w:sz w:val="24"/>
          <w:szCs w:val="24"/>
        </w:rPr>
        <w:tab/>
        <w:t>для</w:t>
      </w:r>
      <w:r w:rsidRPr="00DE4267">
        <w:rPr>
          <w:i/>
          <w:sz w:val="24"/>
          <w:szCs w:val="24"/>
        </w:rPr>
        <w:tab/>
        <w:t xml:space="preserve">размещения  </w:t>
      </w:r>
      <w:r w:rsidRPr="00DE4267">
        <w:rPr>
          <w:i/>
          <w:spacing w:val="18"/>
          <w:sz w:val="24"/>
          <w:szCs w:val="24"/>
        </w:rPr>
        <w:t xml:space="preserve"> </w:t>
      </w:r>
      <w:r w:rsidRPr="00DE4267">
        <w:rPr>
          <w:i/>
          <w:sz w:val="24"/>
          <w:szCs w:val="24"/>
        </w:rPr>
        <w:t>часто</w:t>
      </w:r>
      <w:r w:rsidRPr="00DE4267">
        <w:rPr>
          <w:i/>
          <w:sz w:val="24"/>
          <w:szCs w:val="24"/>
        </w:rPr>
        <w:tab/>
      </w:r>
      <w:r w:rsidRPr="00DE4267">
        <w:rPr>
          <w:i/>
          <w:spacing w:val="-1"/>
          <w:sz w:val="24"/>
          <w:szCs w:val="24"/>
        </w:rPr>
        <w:t>используемого</w:t>
      </w:r>
      <w:r w:rsidRPr="00DE4267">
        <w:rPr>
          <w:i/>
          <w:spacing w:val="-57"/>
          <w:sz w:val="24"/>
          <w:szCs w:val="24"/>
        </w:rPr>
        <w:t xml:space="preserve"> </w:t>
      </w:r>
      <w:r w:rsidRPr="00DE4267">
        <w:rPr>
          <w:i/>
          <w:sz w:val="24"/>
          <w:szCs w:val="24"/>
        </w:rPr>
        <w:t>оснащения;</w:t>
      </w:r>
    </w:p>
    <w:p w:rsidR="00DE4267" w:rsidRPr="00DE4267" w:rsidRDefault="00DE4267" w:rsidP="00281C15">
      <w:pPr>
        <w:pStyle w:val="a5"/>
        <w:numPr>
          <w:ilvl w:val="0"/>
          <w:numId w:val="124"/>
        </w:numPr>
        <w:tabs>
          <w:tab w:val="left" w:pos="1521"/>
          <w:tab w:val="left" w:pos="1522"/>
        </w:tabs>
        <w:spacing w:before="1"/>
        <w:ind w:left="1521" w:hanging="565"/>
        <w:jc w:val="left"/>
        <w:rPr>
          <w:i/>
          <w:sz w:val="24"/>
          <w:szCs w:val="24"/>
        </w:rPr>
      </w:pPr>
      <w:r w:rsidRPr="00DE4267">
        <w:rPr>
          <w:i/>
          <w:sz w:val="24"/>
          <w:szCs w:val="24"/>
        </w:rPr>
        <w:t>рабочую</w:t>
      </w:r>
      <w:r w:rsidRPr="00DE4267">
        <w:rPr>
          <w:i/>
          <w:spacing w:val="-3"/>
          <w:sz w:val="24"/>
          <w:szCs w:val="24"/>
        </w:rPr>
        <w:t xml:space="preserve"> </w:t>
      </w:r>
      <w:r w:rsidRPr="00DE4267">
        <w:rPr>
          <w:i/>
          <w:sz w:val="24"/>
          <w:szCs w:val="24"/>
        </w:rPr>
        <w:t>зону</w:t>
      </w:r>
      <w:r w:rsidRPr="00DE4267">
        <w:rPr>
          <w:i/>
          <w:spacing w:val="-3"/>
          <w:sz w:val="24"/>
          <w:szCs w:val="24"/>
        </w:rPr>
        <w:t xml:space="preserve"> </w:t>
      </w:r>
      <w:r w:rsidRPr="00DE4267">
        <w:rPr>
          <w:i/>
          <w:sz w:val="24"/>
          <w:szCs w:val="24"/>
        </w:rPr>
        <w:t>учащихся;</w:t>
      </w:r>
    </w:p>
    <w:p w:rsidR="00DE4267" w:rsidRPr="00DE4267" w:rsidRDefault="00DE4267" w:rsidP="00281C15">
      <w:pPr>
        <w:pStyle w:val="a5"/>
        <w:numPr>
          <w:ilvl w:val="0"/>
          <w:numId w:val="124"/>
        </w:numPr>
        <w:tabs>
          <w:tab w:val="left" w:pos="1521"/>
          <w:tab w:val="left" w:pos="1522"/>
        </w:tabs>
        <w:spacing w:before="15"/>
        <w:ind w:left="1521" w:hanging="565"/>
        <w:jc w:val="left"/>
        <w:rPr>
          <w:i/>
          <w:sz w:val="24"/>
          <w:szCs w:val="24"/>
        </w:rPr>
      </w:pPr>
      <w:r w:rsidRPr="00DE4267">
        <w:rPr>
          <w:i/>
          <w:sz w:val="24"/>
          <w:szCs w:val="24"/>
        </w:rPr>
        <w:t>пространство</w:t>
      </w:r>
      <w:r w:rsidRPr="00DE4267">
        <w:rPr>
          <w:i/>
          <w:spacing w:val="-3"/>
          <w:sz w:val="24"/>
          <w:szCs w:val="24"/>
        </w:rPr>
        <w:t xml:space="preserve"> </w:t>
      </w:r>
      <w:r w:rsidRPr="00DE4267">
        <w:rPr>
          <w:i/>
          <w:sz w:val="24"/>
          <w:szCs w:val="24"/>
        </w:rPr>
        <w:t>для</w:t>
      </w:r>
      <w:r w:rsidRPr="00DE4267">
        <w:rPr>
          <w:i/>
          <w:spacing w:val="-1"/>
          <w:sz w:val="24"/>
          <w:szCs w:val="24"/>
        </w:rPr>
        <w:t xml:space="preserve"> </w:t>
      </w:r>
      <w:r w:rsidRPr="00DE4267">
        <w:rPr>
          <w:i/>
          <w:sz w:val="24"/>
          <w:szCs w:val="24"/>
        </w:rPr>
        <w:t>размещения</w:t>
      </w:r>
      <w:r w:rsidRPr="00DE4267">
        <w:rPr>
          <w:i/>
          <w:spacing w:val="-3"/>
          <w:sz w:val="24"/>
          <w:szCs w:val="24"/>
        </w:rPr>
        <w:t xml:space="preserve"> </w:t>
      </w:r>
      <w:r w:rsidRPr="00DE4267">
        <w:rPr>
          <w:i/>
          <w:sz w:val="24"/>
          <w:szCs w:val="24"/>
        </w:rPr>
        <w:t>и</w:t>
      </w:r>
      <w:r w:rsidRPr="00DE4267">
        <w:rPr>
          <w:i/>
          <w:spacing w:val="-2"/>
          <w:sz w:val="24"/>
          <w:szCs w:val="24"/>
        </w:rPr>
        <w:t xml:space="preserve"> </w:t>
      </w:r>
      <w:r w:rsidRPr="00DE4267">
        <w:rPr>
          <w:i/>
          <w:sz w:val="24"/>
          <w:szCs w:val="24"/>
        </w:rPr>
        <w:t>хранения</w:t>
      </w:r>
      <w:r w:rsidRPr="00DE4267">
        <w:rPr>
          <w:i/>
          <w:spacing w:val="-3"/>
          <w:sz w:val="24"/>
          <w:szCs w:val="24"/>
        </w:rPr>
        <w:t xml:space="preserve"> </w:t>
      </w:r>
      <w:r w:rsidRPr="00DE4267">
        <w:rPr>
          <w:i/>
          <w:sz w:val="24"/>
          <w:szCs w:val="24"/>
        </w:rPr>
        <w:t>учебного</w:t>
      </w:r>
      <w:r w:rsidRPr="00DE4267">
        <w:rPr>
          <w:i/>
          <w:spacing w:val="-2"/>
          <w:sz w:val="24"/>
          <w:szCs w:val="24"/>
        </w:rPr>
        <w:t xml:space="preserve"> </w:t>
      </w:r>
      <w:r w:rsidRPr="00DE4267">
        <w:rPr>
          <w:i/>
          <w:sz w:val="24"/>
          <w:szCs w:val="24"/>
        </w:rPr>
        <w:t>оборудования;</w:t>
      </w:r>
    </w:p>
    <w:p w:rsidR="00DE4267" w:rsidRPr="00DE4267" w:rsidRDefault="00DE4267" w:rsidP="00281C15">
      <w:pPr>
        <w:pStyle w:val="a5"/>
        <w:numPr>
          <w:ilvl w:val="0"/>
          <w:numId w:val="124"/>
        </w:numPr>
        <w:tabs>
          <w:tab w:val="left" w:pos="1521"/>
          <w:tab w:val="left" w:pos="1522"/>
        </w:tabs>
        <w:spacing w:before="12"/>
        <w:ind w:left="1521" w:hanging="565"/>
        <w:jc w:val="left"/>
        <w:rPr>
          <w:i/>
          <w:sz w:val="24"/>
          <w:szCs w:val="24"/>
        </w:rPr>
      </w:pPr>
      <w:r w:rsidRPr="00DE4267">
        <w:rPr>
          <w:i/>
          <w:sz w:val="24"/>
          <w:szCs w:val="24"/>
        </w:rPr>
        <w:t>демонстрационную</w:t>
      </w:r>
      <w:r w:rsidRPr="00DE4267">
        <w:rPr>
          <w:i/>
          <w:spacing w:val="-7"/>
          <w:sz w:val="24"/>
          <w:szCs w:val="24"/>
        </w:rPr>
        <w:t xml:space="preserve"> </w:t>
      </w:r>
      <w:r w:rsidRPr="00DE4267">
        <w:rPr>
          <w:i/>
          <w:sz w:val="24"/>
          <w:szCs w:val="24"/>
        </w:rPr>
        <w:t>зону.</w:t>
      </w:r>
    </w:p>
    <w:p w:rsidR="00DE4267" w:rsidRPr="00DE4267" w:rsidRDefault="00DE4267" w:rsidP="00DE4267">
      <w:pPr>
        <w:pStyle w:val="a3"/>
        <w:spacing w:before="2"/>
        <w:ind w:left="0" w:firstLine="0"/>
        <w:jc w:val="left"/>
        <w:rPr>
          <w:i/>
          <w:sz w:val="24"/>
          <w:szCs w:val="24"/>
        </w:rPr>
      </w:pPr>
    </w:p>
    <w:p w:rsidR="00DE4267" w:rsidRPr="00DE4267" w:rsidRDefault="00DE4267" w:rsidP="00DE4267">
      <w:pPr>
        <w:tabs>
          <w:tab w:val="left" w:pos="2521"/>
          <w:tab w:val="left" w:pos="3797"/>
          <w:tab w:val="left" w:pos="5229"/>
          <w:tab w:val="left" w:pos="6383"/>
          <w:tab w:val="left" w:pos="7626"/>
          <w:tab w:val="left" w:pos="8894"/>
          <w:tab w:val="left" w:pos="10759"/>
        </w:tabs>
        <w:spacing w:line="252" w:lineRule="auto"/>
        <w:ind w:left="671" w:right="384" w:firstLine="286"/>
        <w:rPr>
          <w:i/>
          <w:sz w:val="24"/>
          <w:szCs w:val="24"/>
        </w:rPr>
      </w:pPr>
      <w:r w:rsidRPr="00DE4267">
        <w:rPr>
          <w:i/>
          <w:sz w:val="24"/>
          <w:szCs w:val="24"/>
        </w:rPr>
        <w:t>Организация</w:t>
      </w:r>
      <w:r w:rsidRPr="00DE4267">
        <w:rPr>
          <w:i/>
          <w:sz w:val="24"/>
          <w:szCs w:val="24"/>
        </w:rPr>
        <w:tab/>
        <w:t>зональной</w:t>
      </w:r>
      <w:r w:rsidRPr="00DE4267">
        <w:rPr>
          <w:i/>
          <w:sz w:val="24"/>
          <w:szCs w:val="24"/>
        </w:rPr>
        <w:tab/>
        <w:t>структуры</w:t>
      </w:r>
      <w:r w:rsidRPr="00DE4267">
        <w:rPr>
          <w:i/>
          <w:sz w:val="24"/>
          <w:szCs w:val="24"/>
        </w:rPr>
        <w:tab/>
        <w:t>учебного</w:t>
      </w:r>
      <w:r w:rsidRPr="00DE4267">
        <w:rPr>
          <w:i/>
          <w:sz w:val="24"/>
          <w:szCs w:val="24"/>
        </w:rPr>
        <w:tab/>
        <w:t>кабинета</w:t>
      </w:r>
      <w:r w:rsidRPr="00DE4267">
        <w:rPr>
          <w:i/>
          <w:sz w:val="24"/>
          <w:szCs w:val="24"/>
        </w:rPr>
        <w:tab/>
        <w:t>отвечает</w:t>
      </w:r>
      <w:r w:rsidRPr="00DE4267">
        <w:rPr>
          <w:i/>
          <w:sz w:val="24"/>
          <w:szCs w:val="24"/>
        </w:rPr>
        <w:tab/>
        <w:t>педагогическим</w:t>
      </w:r>
      <w:r w:rsidRPr="00DE4267">
        <w:rPr>
          <w:i/>
          <w:sz w:val="24"/>
          <w:szCs w:val="24"/>
        </w:rPr>
        <w:tab/>
      </w:r>
      <w:r w:rsidRPr="00DE4267">
        <w:rPr>
          <w:i/>
          <w:spacing w:val="-1"/>
          <w:sz w:val="24"/>
          <w:szCs w:val="24"/>
        </w:rPr>
        <w:t>и</w:t>
      </w:r>
      <w:r w:rsidRPr="00DE4267">
        <w:rPr>
          <w:i/>
          <w:spacing w:val="-57"/>
          <w:sz w:val="24"/>
          <w:szCs w:val="24"/>
        </w:rPr>
        <w:t xml:space="preserve"> </w:t>
      </w:r>
      <w:r w:rsidRPr="00DE4267">
        <w:rPr>
          <w:i/>
          <w:sz w:val="24"/>
          <w:szCs w:val="24"/>
        </w:rPr>
        <w:t>эргономическим</w:t>
      </w:r>
      <w:r w:rsidRPr="00DE4267">
        <w:rPr>
          <w:i/>
          <w:spacing w:val="-2"/>
          <w:sz w:val="24"/>
          <w:szCs w:val="24"/>
        </w:rPr>
        <w:t xml:space="preserve"> </w:t>
      </w:r>
      <w:r w:rsidRPr="00DE4267">
        <w:rPr>
          <w:i/>
          <w:sz w:val="24"/>
          <w:szCs w:val="24"/>
        </w:rPr>
        <w:t>требованиям,</w:t>
      </w:r>
      <w:r w:rsidRPr="00DE4267">
        <w:rPr>
          <w:i/>
          <w:spacing w:val="-2"/>
          <w:sz w:val="24"/>
          <w:szCs w:val="24"/>
        </w:rPr>
        <w:t xml:space="preserve"> </w:t>
      </w:r>
      <w:r w:rsidRPr="00DE4267">
        <w:rPr>
          <w:i/>
          <w:sz w:val="24"/>
          <w:szCs w:val="24"/>
        </w:rPr>
        <w:t>комфортности</w:t>
      </w:r>
      <w:r w:rsidRPr="00DE4267">
        <w:rPr>
          <w:i/>
          <w:spacing w:val="-4"/>
          <w:sz w:val="24"/>
          <w:szCs w:val="24"/>
        </w:rPr>
        <w:t xml:space="preserve"> </w:t>
      </w:r>
      <w:r w:rsidRPr="00DE4267">
        <w:rPr>
          <w:i/>
          <w:sz w:val="24"/>
          <w:szCs w:val="24"/>
        </w:rPr>
        <w:t>и</w:t>
      </w:r>
      <w:r w:rsidRPr="00DE4267">
        <w:rPr>
          <w:i/>
          <w:spacing w:val="-1"/>
          <w:sz w:val="24"/>
          <w:szCs w:val="24"/>
        </w:rPr>
        <w:t xml:space="preserve"> </w:t>
      </w:r>
      <w:r w:rsidRPr="00DE4267">
        <w:rPr>
          <w:i/>
          <w:sz w:val="24"/>
          <w:szCs w:val="24"/>
        </w:rPr>
        <w:t>безопасности</w:t>
      </w:r>
      <w:r w:rsidRPr="00DE4267">
        <w:rPr>
          <w:i/>
          <w:spacing w:val="-2"/>
          <w:sz w:val="24"/>
          <w:szCs w:val="24"/>
        </w:rPr>
        <w:t xml:space="preserve"> </w:t>
      </w:r>
      <w:r w:rsidRPr="00DE4267">
        <w:rPr>
          <w:i/>
          <w:sz w:val="24"/>
          <w:szCs w:val="24"/>
        </w:rPr>
        <w:t>образовательного</w:t>
      </w:r>
      <w:r w:rsidRPr="00DE4267">
        <w:rPr>
          <w:i/>
          <w:spacing w:val="-1"/>
          <w:sz w:val="24"/>
          <w:szCs w:val="24"/>
        </w:rPr>
        <w:t xml:space="preserve"> </w:t>
      </w:r>
      <w:r w:rsidRPr="00DE4267">
        <w:rPr>
          <w:i/>
          <w:sz w:val="24"/>
          <w:szCs w:val="24"/>
        </w:rPr>
        <w:t>процесса.</w:t>
      </w:r>
    </w:p>
    <w:p w:rsidR="00DE4267" w:rsidRPr="00DE4267" w:rsidRDefault="00DE4267" w:rsidP="00DE4267">
      <w:pPr>
        <w:pStyle w:val="a3"/>
        <w:spacing w:before="11"/>
        <w:ind w:left="0" w:firstLine="0"/>
        <w:jc w:val="left"/>
        <w:rPr>
          <w:i/>
          <w:sz w:val="24"/>
          <w:szCs w:val="24"/>
        </w:rPr>
      </w:pPr>
    </w:p>
    <w:p w:rsidR="00DE4267" w:rsidRPr="00DE4267" w:rsidRDefault="00DE4267" w:rsidP="00DE4267">
      <w:pPr>
        <w:ind w:left="957"/>
        <w:rPr>
          <w:i/>
          <w:sz w:val="24"/>
          <w:szCs w:val="24"/>
        </w:rPr>
      </w:pPr>
      <w:r w:rsidRPr="00DE4267">
        <w:rPr>
          <w:i/>
          <w:sz w:val="24"/>
          <w:szCs w:val="24"/>
        </w:rPr>
        <w:t>Компонентами</w:t>
      </w:r>
      <w:r w:rsidRPr="00DE4267">
        <w:rPr>
          <w:i/>
          <w:spacing w:val="-3"/>
          <w:sz w:val="24"/>
          <w:szCs w:val="24"/>
        </w:rPr>
        <w:t xml:space="preserve"> </w:t>
      </w:r>
      <w:r w:rsidRPr="00DE4267">
        <w:rPr>
          <w:i/>
          <w:sz w:val="24"/>
          <w:szCs w:val="24"/>
        </w:rPr>
        <w:t>оснащения</w:t>
      </w:r>
      <w:r w:rsidRPr="00DE4267">
        <w:rPr>
          <w:i/>
          <w:spacing w:val="-2"/>
          <w:sz w:val="24"/>
          <w:szCs w:val="24"/>
        </w:rPr>
        <w:t xml:space="preserve"> </w:t>
      </w:r>
      <w:r w:rsidRPr="00DE4267">
        <w:rPr>
          <w:i/>
          <w:sz w:val="24"/>
          <w:szCs w:val="24"/>
        </w:rPr>
        <w:t>учебного</w:t>
      </w:r>
      <w:r w:rsidRPr="00DE4267">
        <w:rPr>
          <w:i/>
          <w:spacing w:val="-2"/>
          <w:sz w:val="24"/>
          <w:szCs w:val="24"/>
        </w:rPr>
        <w:t xml:space="preserve"> </w:t>
      </w:r>
      <w:r w:rsidRPr="00DE4267">
        <w:rPr>
          <w:i/>
          <w:sz w:val="24"/>
          <w:szCs w:val="24"/>
        </w:rPr>
        <w:t>кабинета</w:t>
      </w:r>
      <w:r w:rsidRPr="00DE4267">
        <w:rPr>
          <w:i/>
          <w:spacing w:val="-2"/>
          <w:sz w:val="24"/>
          <w:szCs w:val="24"/>
        </w:rPr>
        <w:t xml:space="preserve"> </w:t>
      </w:r>
      <w:r w:rsidRPr="00DE4267">
        <w:rPr>
          <w:i/>
          <w:sz w:val="24"/>
          <w:szCs w:val="24"/>
        </w:rPr>
        <w:t>являются:</w:t>
      </w:r>
    </w:p>
    <w:p w:rsidR="00DE4267" w:rsidRPr="00DE4267" w:rsidRDefault="00DE4267" w:rsidP="00281C15">
      <w:pPr>
        <w:pStyle w:val="a5"/>
        <w:numPr>
          <w:ilvl w:val="0"/>
          <w:numId w:val="124"/>
        </w:numPr>
        <w:tabs>
          <w:tab w:val="left" w:pos="1521"/>
          <w:tab w:val="left" w:pos="1522"/>
        </w:tabs>
        <w:spacing w:before="12"/>
        <w:ind w:left="1521" w:hanging="565"/>
        <w:jc w:val="left"/>
        <w:rPr>
          <w:i/>
          <w:sz w:val="24"/>
          <w:szCs w:val="24"/>
        </w:rPr>
      </w:pPr>
      <w:r w:rsidRPr="00DE4267">
        <w:rPr>
          <w:i/>
          <w:sz w:val="24"/>
          <w:szCs w:val="24"/>
        </w:rPr>
        <w:t>школьная</w:t>
      </w:r>
      <w:r w:rsidRPr="00DE4267">
        <w:rPr>
          <w:i/>
          <w:spacing w:val="-5"/>
          <w:sz w:val="24"/>
          <w:szCs w:val="24"/>
        </w:rPr>
        <w:t xml:space="preserve"> </w:t>
      </w:r>
      <w:r w:rsidRPr="00DE4267">
        <w:rPr>
          <w:i/>
          <w:sz w:val="24"/>
          <w:szCs w:val="24"/>
        </w:rPr>
        <w:t>мебель;</w:t>
      </w:r>
    </w:p>
    <w:p w:rsidR="00DE4267" w:rsidRPr="00DE4267" w:rsidRDefault="00DE4267" w:rsidP="00281C15">
      <w:pPr>
        <w:pStyle w:val="a5"/>
        <w:numPr>
          <w:ilvl w:val="0"/>
          <w:numId w:val="124"/>
        </w:numPr>
        <w:tabs>
          <w:tab w:val="left" w:pos="1521"/>
          <w:tab w:val="left" w:pos="1522"/>
        </w:tabs>
        <w:spacing w:before="15"/>
        <w:ind w:left="1521" w:hanging="565"/>
        <w:jc w:val="left"/>
        <w:rPr>
          <w:i/>
          <w:sz w:val="24"/>
          <w:szCs w:val="24"/>
        </w:rPr>
      </w:pPr>
      <w:r w:rsidRPr="00DE4267">
        <w:rPr>
          <w:i/>
          <w:sz w:val="24"/>
          <w:szCs w:val="24"/>
        </w:rPr>
        <w:t>технические</w:t>
      </w:r>
      <w:r w:rsidRPr="00DE4267">
        <w:rPr>
          <w:i/>
          <w:spacing w:val="-3"/>
          <w:sz w:val="24"/>
          <w:szCs w:val="24"/>
        </w:rPr>
        <w:t xml:space="preserve"> </w:t>
      </w:r>
      <w:r w:rsidRPr="00DE4267">
        <w:rPr>
          <w:i/>
          <w:sz w:val="24"/>
          <w:szCs w:val="24"/>
        </w:rPr>
        <w:t>средства;</w:t>
      </w:r>
    </w:p>
    <w:p w:rsidR="00DE4267" w:rsidRPr="00DE4267" w:rsidRDefault="00DE4267" w:rsidP="00281C15">
      <w:pPr>
        <w:pStyle w:val="a5"/>
        <w:numPr>
          <w:ilvl w:val="0"/>
          <w:numId w:val="124"/>
        </w:numPr>
        <w:tabs>
          <w:tab w:val="left" w:pos="1521"/>
          <w:tab w:val="left" w:pos="1522"/>
        </w:tabs>
        <w:spacing w:before="14"/>
        <w:ind w:left="1521" w:hanging="565"/>
        <w:jc w:val="left"/>
        <w:rPr>
          <w:i/>
          <w:sz w:val="24"/>
          <w:szCs w:val="24"/>
        </w:rPr>
      </w:pPr>
      <w:r w:rsidRPr="00DE4267">
        <w:rPr>
          <w:i/>
          <w:sz w:val="24"/>
          <w:szCs w:val="24"/>
        </w:rPr>
        <w:t>лабораторно-технологическое</w:t>
      </w:r>
      <w:r w:rsidRPr="00DE4267">
        <w:rPr>
          <w:i/>
          <w:spacing w:val="-5"/>
          <w:sz w:val="24"/>
          <w:szCs w:val="24"/>
        </w:rPr>
        <w:t xml:space="preserve"> </w:t>
      </w:r>
      <w:r w:rsidRPr="00DE4267">
        <w:rPr>
          <w:i/>
          <w:sz w:val="24"/>
          <w:szCs w:val="24"/>
        </w:rPr>
        <w:t>оборудование;</w:t>
      </w:r>
    </w:p>
    <w:p w:rsidR="00DE4267" w:rsidRPr="00DE4267" w:rsidRDefault="00DE4267" w:rsidP="00281C15">
      <w:pPr>
        <w:pStyle w:val="a5"/>
        <w:numPr>
          <w:ilvl w:val="0"/>
          <w:numId w:val="124"/>
        </w:numPr>
        <w:tabs>
          <w:tab w:val="left" w:pos="1521"/>
          <w:tab w:val="left" w:pos="1522"/>
        </w:tabs>
        <w:spacing w:before="14"/>
        <w:ind w:left="1521" w:hanging="565"/>
        <w:jc w:val="left"/>
        <w:rPr>
          <w:i/>
          <w:sz w:val="24"/>
          <w:szCs w:val="24"/>
        </w:rPr>
      </w:pPr>
      <w:r w:rsidRPr="00DE4267">
        <w:rPr>
          <w:i/>
          <w:sz w:val="24"/>
          <w:szCs w:val="24"/>
        </w:rPr>
        <w:t>фонд</w:t>
      </w:r>
      <w:r w:rsidRPr="00DE4267">
        <w:rPr>
          <w:i/>
          <w:spacing w:val="-4"/>
          <w:sz w:val="24"/>
          <w:szCs w:val="24"/>
        </w:rPr>
        <w:t xml:space="preserve"> </w:t>
      </w:r>
      <w:r w:rsidRPr="00DE4267">
        <w:rPr>
          <w:i/>
          <w:sz w:val="24"/>
          <w:szCs w:val="24"/>
        </w:rPr>
        <w:t>дополнительной</w:t>
      </w:r>
      <w:r w:rsidRPr="00DE4267">
        <w:rPr>
          <w:i/>
          <w:spacing w:val="-3"/>
          <w:sz w:val="24"/>
          <w:szCs w:val="24"/>
        </w:rPr>
        <w:t xml:space="preserve"> </w:t>
      </w:r>
      <w:r w:rsidRPr="00DE4267">
        <w:rPr>
          <w:i/>
          <w:sz w:val="24"/>
          <w:szCs w:val="24"/>
        </w:rPr>
        <w:t>литературы;</w:t>
      </w:r>
    </w:p>
    <w:p w:rsidR="00DE4267" w:rsidRPr="00DE4267" w:rsidRDefault="00DE4267" w:rsidP="00281C15">
      <w:pPr>
        <w:pStyle w:val="a5"/>
        <w:numPr>
          <w:ilvl w:val="0"/>
          <w:numId w:val="124"/>
        </w:numPr>
        <w:tabs>
          <w:tab w:val="left" w:pos="1521"/>
          <w:tab w:val="left" w:pos="1522"/>
        </w:tabs>
        <w:spacing w:before="13"/>
        <w:ind w:left="1521" w:hanging="565"/>
        <w:jc w:val="left"/>
        <w:rPr>
          <w:i/>
          <w:sz w:val="24"/>
          <w:szCs w:val="24"/>
        </w:rPr>
      </w:pPr>
      <w:r w:rsidRPr="00DE4267">
        <w:rPr>
          <w:i/>
          <w:sz w:val="24"/>
          <w:szCs w:val="24"/>
        </w:rPr>
        <w:t>учебно-наглядные</w:t>
      </w:r>
      <w:r w:rsidRPr="00DE4267">
        <w:rPr>
          <w:i/>
          <w:spacing w:val="-5"/>
          <w:sz w:val="24"/>
          <w:szCs w:val="24"/>
        </w:rPr>
        <w:t xml:space="preserve"> </w:t>
      </w:r>
      <w:r w:rsidRPr="00DE4267">
        <w:rPr>
          <w:i/>
          <w:sz w:val="24"/>
          <w:szCs w:val="24"/>
        </w:rPr>
        <w:t>пособия;</w:t>
      </w:r>
    </w:p>
    <w:p w:rsidR="00DE4267" w:rsidRPr="00DE4267" w:rsidRDefault="00DE4267" w:rsidP="00281C15">
      <w:pPr>
        <w:pStyle w:val="a5"/>
        <w:numPr>
          <w:ilvl w:val="0"/>
          <w:numId w:val="124"/>
        </w:numPr>
        <w:tabs>
          <w:tab w:val="left" w:pos="1521"/>
          <w:tab w:val="left" w:pos="1522"/>
        </w:tabs>
        <w:spacing w:before="14" w:line="252" w:lineRule="auto"/>
        <w:ind w:left="957" w:right="6215" w:firstLine="0"/>
        <w:jc w:val="left"/>
        <w:rPr>
          <w:i/>
          <w:sz w:val="24"/>
          <w:szCs w:val="24"/>
        </w:rPr>
      </w:pPr>
      <w:r w:rsidRPr="00DE4267">
        <w:rPr>
          <w:i/>
          <w:sz w:val="24"/>
          <w:szCs w:val="24"/>
        </w:rPr>
        <w:t>учебно-методические материалы.</w:t>
      </w:r>
      <w:r w:rsidRPr="00DE4267">
        <w:rPr>
          <w:i/>
          <w:spacing w:val="-57"/>
          <w:sz w:val="24"/>
          <w:szCs w:val="24"/>
        </w:rPr>
        <w:t xml:space="preserve"> </w:t>
      </w:r>
      <w:r w:rsidRPr="00DE4267">
        <w:rPr>
          <w:i/>
          <w:sz w:val="24"/>
          <w:szCs w:val="24"/>
        </w:rPr>
        <w:t>В</w:t>
      </w:r>
      <w:r w:rsidRPr="00DE4267">
        <w:rPr>
          <w:i/>
          <w:spacing w:val="-2"/>
          <w:sz w:val="24"/>
          <w:szCs w:val="24"/>
        </w:rPr>
        <w:t xml:space="preserve"> </w:t>
      </w:r>
      <w:r w:rsidRPr="00DE4267">
        <w:rPr>
          <w:i/>
          <w:sz w:val="24"/>
          <w:szCs w:val="24"/>
        </w:rPr>
        <w:t>базовый</w:t>
      </w:r>
      <w:r w:rsidRPr="00DE4267">
        <w:rPr>
          <w:i/>
          <w:spacing w:val="-1"/>
          <w:sz w:val="24"/>
          <w:szCs w:val="24"/>
        </w:rPr>
        <w:t xml:space="preserve"> </w:t>
      </w:r>
      <w:r w:rsidRPr="00DE4267">
        <w:rPr>
          <w:i/>
          <w:sz w:val="24"/>
          <w:szCs w:val="24"/>
        </w:rPr>
        <w:t>комплект</w:t>
      </w:r>
      <w:r w:rsidRPr="00DE4267">
        <w:rPr>
          <w:i/>
          <w:spacing w:val="-1"/>
          <w:sz w:val="24"/>
          <w:szCs w:val="24"/>
        </w:rPr>
        <w:t xml:space="preserve"> </w:t>
      </w:r>
      <w:r w:rsidRPr="00DE4267">
        <w:rPr>
          <w:i/>
          <w:sz w:val="24"/>
          <w:szCs w:val="24"/>
        </w:rPr>
        <w:t>мебели</w:t>
      </w:r>
      <w:r w:rsidRPr="00DE4267">
        <w:rPr>
          <w:i/>
          <w:spacing w:val="-1"/>
          <w:sz w:val="24"/>
          <w:szCs w:val="24"/>
        </w:rPr>
        <w:t xml:space="preserve"> </w:t>
      </w:r>
      <w:r w:rsidRPr="00DE4267">
        <w:rPr>
          <w:i/>
          <w:sz w:val="24"/>
          <w:szCs w:val="24"/>
        </w:rPr>
        <w:t>входят:</w:t>
      </w:r>
    </w:p>
    <w:p w:rsidR="00DE4267" w:rsidRPr="00DE4267" w:rsidRDefault="00DE4267" w:rsidP="00281C15">
      <w:pPr>
        <w:pStyle w:val="a5"/>
        <w:numPr>
          <w:ilvl w:val="0"/>
          <w:numId w:val="124"/>
        </w:numPr>
        <w:tabs>
          <w:tab w:val="left" w:pos="1521"/>
          <w:tab w:val="left" w:pos="1522"/>
        </w:tabs>
        <w:spacing w:line="275" w:lineRule="exact"/>
        <w:ind w:left="1521" w:hanging="565"/>
        <w:jc w:val="left"/>
        <w:rPr>
          <w:i/>
          <w:sz w:val="24"/>
          <w:szCs w:val="24"/>
        </w:rPr>
      </w:pPr>
      <w:r w:rsidRPr="00DE4267">
        <w:rPr>
          <w:i/>
          <w:sz w:val="24"/>
          <w:szCs w:val="24"/>
        </w:rPr>
        <w:t>доска</w:t>
      </w:r>
      <w:r w:rsidRPr="00DE4267">
        <w:rPr>
          <w:i/>
          <w:spacing w:val="-1"/>
          <w:sz w:val="24"/>
          <w:szCs w:val="24"/>
        </w:rPr>
        <w:t xml:space="preserve"> </w:t>
      </w:r>
      <w:r w:rsidRPr="00DE4267">
        <w:rPr>
          <w:i/>
          <w:sz w:val="24"/>
          <w:szCs w:val="24"/>
        </w:rPr>
        <w:t>классная;</w:t>
      </w:r>
    </w:p>
    <w:p w:rsidR="00DE4267" w:rsidRPr="00DE4267" w:rsidRDefault="00DE4267" w:rsidP="00281C15">
      <w:pPr>
        <w:pStyle w:val="a5"/>
        <w:numPr>
          <w:ilvl w:val="0"/>
          <w:numId w:val="124"/>
        </w:numPr>
        <w:tabs>
          <w:tab w:val="left" w:pos="1521"/>
          <w:tab w:val="left" w:pos="1522"/>
        </w:tabs>
        <w:spacing w:before="15"/>
        <w:ind w:left="1521" w:hanging="565"/>
        <w:jc w:val="left"/>
        <w:rPr>
          <w:i/>
          <w:sz w:val="24"/>
          <w:szCs w:val="24"/>
        </w:rPr>
      </w:pPr>
      <w:r w:rsidRPr="00DE4267">
        <w:rPr>
          <w:i/>
          <w:sz w:val="24"/>
          <w:szCs w:val="24"/>
        </w:rPr>
        <w:t>стол</w:t>
      </w:r>
      <w:r w:rsidRPr="00DE4267">
        <w:rPr>
          <w:i/>
          <w:spacing w:val="-3"/>
          <w:sz w:val="24"/>
          <w:szCs w:val="24"/>
        </w:rPr>
        <w:t xml:space="preserve"> </w:t>
      </w:r>
      <w:r w:rsidRPr="00DE4267">
        <w:rPr>
          <w:i/>
          <w:sz w:val="24"/>
          <w:szCs w:val="24"/>
        </w:rPr>
        <w:t>учителя;</w:t>
      </w:r>
    </w:p>
    <w:p w:rsidR="00DE4267" w:rsidRPr="00DE4267" w:rsidRDefault="00DE4267" w:rsidP="00281C15">
      <w:pPr>
        <w:pStyle w:val="a5"/>
        <w:numPr>
          <w:ilvl w:val="0"/>
          <w:numId w:val="124"/>
        </w:numPr>
        <w:tabs>
          <w:tab w:val="left" w:pos="1521"/>
          <w:tab w:val="left" w:pos="1522"/>
        </w:tabs>
        <w:spacing w:before="14"/>
        <w:ind w:left="1521" w:hanging="565"/>
        <w:jc w:val="left"/>
        <w:rPr>
          <w:i/>
          <w:sz w:val="24"/>
          <w:szCs w:val="24"/>
        </w:rPr>
      </w:pPr>
      <w:r w:rsidRPr="00DE4267">
        <w:rPr>
          <w:i/>
          <w:sz w:val="24"/>
          <w:szCs w:val="24"/>
        </w:rPr>
        <w:t>стул</w:t>
      </w:r>
      <w:r w:rsidRPr="00DE4267">
        <w:rPr>
          <w:i/>
          <w:spacing w:val="-3"/>
          <w:sz w:val="24"/>
          <w:szCs w:val="24"/>
        </w:rPr>
        <w:t xml:space="preserve"> </w:t>
      </w:r>
      <w:r w:rsidRPr="00DE4267">
        <w:rPr>
          <w:i/>
          <w:sz w:val="24"/>
          <w:szCs w:val="24"/>
        </w:rPr>
        <w:t>учителя</w:t>
      </w:r>
      <w:r w:rsidRPr="00DE4267">
        <w:rPr>
          <w:i/>
          <w:spacing w:val="-3"/>
          <w:sz w:val="24"/>
          <w:szCs w:val="24"/>
        </w:rPr>
        <w:t xml:space="preserve"> </w:t>
      </w:r>
      <w:r w:rsidRPr="00DE4267">
        <w:rPr>
          <w:i/>
          <w:sz w:val="24"/>
          <w:szCs w:val="24"/>
        </w:rPr>
        <w:t>(приставной);</w:t>
      </w:r>
    </w:p>
    <w:p w:rsidR="00DE4267" w:rsidRPr="00DE4267" w:rsidRDefault="00DE4267" w:rsidP="00281C15">
      <w:pPr>
        <w:pStyle w:val="a5"/>
        <w:numPr>
          <w:ilvl w:val="0"/>
          <w:numId w:val="124"/>
        </w:numPr>
        <w:tabs>
          <w:tab w:val="left" w:pos="1521"/>
          <w:tab w:val="left" w:pos="1522"/>
        </w:tabs>
        <w:spacing w:before="14"/>
        <w:ind w:left="1521" w:hanging="565"/>
        <w:jc w:val="left"/>
        <w:rPr>
          <w:i/>
          <w:sz w:val="24"/>
          <w:szCs w:val="24"/>
        </w:rPr>
      </w:pPr>
      <w:r w:rsidRPr="00DE4267">
        <w:rPr>
          <w:i/>
          <w:sz w:val="24"/>
          <w:szCs w:val="24"/>
        </w:rPr>
        <w:t>столы</w:t>
      </w:r>
      <w:r w:rsidRPr="00DE4267">
        <w:rPr>
          <w:i/>
          <w:spacing w:val="-5"/>
          <w:sz w:val="24"/>
          <w:szCs w:val="24"/>
        </w:rPr>
        <w:t xml:space="preserve"> </w:t>
      </w:r>
      <w:r w:rsidRPr="00DE4267">
        <w:rPr>
          <w:i/>
          <w:sz w:val="24"/>
          <w:szCs w:val="24"/>
        </w:rPr>
        <w:t>ученические;</w:t>
      </w:r>
    </w:p>
    <w:p w:rsidR="00DE4267" w:rsidRPr="00DE4267" w:rsidRDefault="00DE4267" w:rsidP="00DE4267">
      <w:pPr>
        <w:rPr>
          <w:sz w:val="24"/>
          <w:szCs w:val="24"/>
        </w:rPr>
        <w:sectPr w:rsidR="00DE4267" w:rsidRPr="00DE4267">
          <w:pgSz w:w="11910" w:h="16850"/>
          <w:pgMar w:top="1040" w:right="320" w:bottom="280" w:left="320" w:header="576" w:footer="0" w:gutter="0"/>
          <w:cols w:space="720"/>
        </w:sectPr>
      </w:pPr>
    </w:p>
    <w:p w:rsidR="00DE4267" w:rsidRPr="00DE4267" w:rsidRDefault="00DE4267" w:rsidP="00281C15">
      <w:pPr>
        <w:pStyle w:val="a5"/>
        <w:numPr>
          <w:ilvl w:val="0"/>
          <w:numId w:val="124"/>
        </w:numPr>
        <w:tabs>
          <w:tab w:val="left" w:pos="1522"/>
        </w:tabs>
        <w:spacing w:before="81"/>
        <w:ind w:left="1521" w:hanging="565"/>
        <w:rPr>
          <w:i/>
          <w:sz w:val="24"/>
          <w:szCs w:val="24"/>
        </w:rPr>
      </w:pPr>
      <w:r w:rsidRPr="00DE4267">
        <w:rPr>
          <w:i/>
          <w:sz w:val="24"/>
          <w:szCs w:val="24"/>
        </w:rPr>
        <w:t>стулья</w:t>
      </w:r>
      <w:r w:rsidRPr="00DE4267">
        <w:rPr>
          <w:i/>
          <w:spacing w:val="-4"/>
          <w:sz w:val="24"/>
          <w:szCs w:val="24"/>
        </w:rPr>
        <w:t xml:space="preserve"> </w:t>
      </w:r>
      <w:r w:rsidRPr="00DE4267">
        <w:rPr>
          <w:i/>
          <w:sz w:val="24"/>
          <w:szCs w:val="24"/>
        </w:rPr>
        <w:t>ученические;</w:t>
      </w:r>
    </w:p>
    <w:p w:rsidR="00DE4267" w:rsidRPr="00DE4267" w:rsidRDefault="00DE4267" w:rsidP="00281C15">
      <w:pPr>
        <w:pStyle w:val="a5"/>
        <w:numPr>
          <w:ilvl w:val="0"/>
          <w:numId w:val="124"/>
        </w:numPr>
        <w:tabs>
          <w:tab w:val="left" w:pos="1522"/>
        </w:tabs>
        <w:spacing w:before="15"/>
        <w:ind w:left="1521" w:hanging="565"/>
        <w:rPr>
          <w:i/>
          <w:sz w:val="24"/>
          <w:szCs w:val="24"/>
        </w:rPr>
      </w:pPr>
      <w:r w:rsidRPr="00DE4267">
        <w:rPr>
          <w:i/>
          <w:sz w:val="24"/>
          <w:szCs w:val="24"/>
        </w:rPr>
        <w:t>шкаф</w:t>
      </w:r>
      <w:r w:rsidRPr="00DE4267">
        <w:rPr>
          <w:i/>
          <w:spacing w:val="-3"/>
          <w:sz w:val="24"/>
          <w:szCs w:val="24"/>
        </w:rPr>
        <w:t xml:space="preserve"> </w:t>
      </w:r>
      <w:r w:rsidRPr="00DE4267">
        <w:rPr>
          <w:i/>
          <w:sz w:val="24"/>
          <w:szCs w:val="24"/>
        </w:rPr>
        <w:t>для</w:t>
      </w:r>
      <w:r w:rsidRPr="00DE4267">
        <w:rPr>
          <w:i/>
          <w:spacing w:val="-1"/>
          <w:sz w:val="24"/>
          <w:szCs w:val="24"/>
        </w:rPr>
        <w:t xml:space="preserve"> </w:t>
      </w:r>
      <w:r w:rsidRPr="00DE4267">
        <w:rPr>
          <w:i/>
          <w:sz w:val="24"/>
          <w:szCs w:val="24"/>
        </w:rPr>
        <w:t>хранения</w:t>
      </w:r>
      <w:r w:rsidRPr="00DE4267">
        <w:rPr>
          <w:i/>
          <w:spacing w:val="-1"/>
          <w:sz w:val="24"/>
          <w:szCs w:val="24"/>
        </w:rPr>
        <w:t xml:space="preserve"> </w:t>
      </w:r>
      <w:r w:rsidRPr="00DE4267">
        <w:rPr>
          <w:i/>
          <w:sz w:val="24"/>
          <w:szCs w:val="24"/>
        </w:rPr>
        <w:t>учебных</w:t>
      </w:r>
      <w:r w:rsidRPr="00DE4267">
        <w:rPr>
          <w:i/>
          <w:spacing w:val="-3"/>
          <w:sz w:val="24"/>
          <w:szCs w:val="24"/>
        </w:rPr>
        <w:t xml:space="preserve"> </w:t>
      </w:r>
      <w:r w:rsidRPr="00DE4267">
        <w:rPr>
          <w:i/>
          <w:sz w:val="24"/>
          <w:szCs w:val="24"/>
        </w:rPr>
        <w:t>пособий.</w:t>
      </w:r>
    </w:p>
    <w:p w:rsidR="00DE4267" w:rsidRPr="00DE4267" w:rsidRDefault="00DE4267" w:rsidP="00DE4267">
      <w:pPr>
        <w:spacing w:before="15" w:line="252" w:lineRule="auto"/>
        <w:ind w:left="671" w:right="381" w:firstLine="286"/>
        <w:jc w:val="both"/>
        <w:rPr>
          <w:i/>
          <w:sz w:val="24"/>
          <w:szCs w:val="24"/>
        </w:rPr>
      </w:pPr>
      <w:r w:rsidRPr="00DE4267">
        <w:rPr>
          <w:i/>
          <w:sz w:val="24"/>
          <w:szCs w:val="24"/>
        </w:rPr>
        <w:t>Мебель, приспособления, оргтехника и иное оборудование отвечают требованиям учебного</w:t>
      </w:r>
      <w:r w:rsidRPr="00DE4267">
        <w:rPr>
          <w:i/>
          <w:spacing w:val="1"/>
          <w:sz w:val="24"/>
          <w:szCs w:val="24"/>
        </w:rPr>
        <w:t xml:space="preserve"> </w:t>
      </w:r>
      <w:r w:rsidRPr="00DE4267">
        <w:rPr>
          <w:i/>
          <w:sz w:val="24"/>
          <w:szCs w:val="24"/>
        </w:rPr>
        <w:t>назначения,</w:t>
      </w:r>
      <w:r w:rsidRPr="00DE4267">
        <w:rPr>
          <w:i/>
          <w:spacing w:val="1"/>
          <w:sz w:val="24"/>
          <w:szCs w:val="24"/>
        </w:rPr>
        <w:t xml:space="preserve"> </w:t>
      </w:r>
      <w:r w:rsidRPr="00DE4267">
        <w:rPr>
          <w:i/>
          <w:sz w:val="24"/>
          <w:szCs w:val="24"/>
        </w:rPr>
        <w:t>максимально</w:t>
      </w:r>
      <w:r w:rsidRPr="00DE4267">
        <w:rPr>
          <w:i/>
          <w:spacing w:val="1"/>
          <w:sz w:val="24"/>
          <w:szCs w:val="24"/>
        </w:rPr>
        <w:t xml:space="preserve"> </w:t>
      </w:r>
      <w:r w:rsidRPr="00DE4267">
        <w:rPr>
          <w:i/>
          <w:sz w:val="24"/>
          <w:szCs w:val="24"/>
        </w:rPr>
        <w:t>приспособлены</w:t>
      </w:r>
      <w:r w:rsidRPr="00DE4267">
        <w:rPr>
          <w:i/>
          <w:spacing w:val="1"/>
          <w:sz w:val="24"/>
          <w:szCs w:val="24"/>
        </w:rPr>
        <w:t xml:space="preserve"> </w:t>
      </w:r>
      <w:r w:rsidRPr="00DE4267">
        <w:rPr>
          <w:i/>
          <w:sz w:val="24"/>
          <w:szCs w:val="24"/>
        </w:rPr>
        <w:t>к</w:t>
      </w:r>
      <w:r w:rsidRPr="00DE4267">
        <w:rPr>
          <w:i/>
          <w:spacing w:val="1"/>
          <w:sz w:val="24"/>
          <w:szCs w:val="24"/>
        </w:rPr>
        <w:t xml:space="preserve"> </w:t>
      </w:r>
      <w:r w:rsidRPr="00DE4267">
        <w:rPr>
          <w:i/>
          <w:sz w:val="24"/>
          <w:szCs w:val="24"/>
        </w:rPr>
        <w:t>особенностям</w:t>
      </w:r>
      <w:r w:rsidRPr="00DE4267">
        <w:rPr>
          <w:i/>
          <w:spacing w:val="1"/>
          <w:sz w:val="24"/>
          <w:szCs w:val="24"/>
        </w:rPr>
        <w:t xml:space="preserve"> </w:t>
      </w:r>
      <w:r w:rsidRPr="00DE4267">
        <w:rPr>
          <w:i/>
          <w:sz w:val="24"/>
          <w:szCs w:val="24"/>
        </w:rPr>
        <w:t>обучения,</w:t>
      </w:r>
      <w:r w:rsidRPr="00DE4267">
        <w:rPr>
          <w:i/>
          <w:spacing w:val="1"/>
          <w:sz w:val="24"/>
          <w:szCs w:val="24"/>
        </w:rPr>
        <w:t xml:space="preserve"> </w:t>
      </w:r>
      <w:r w:rsidRPr="00DE4267">
        <w:rPr>
          <w:i/>
          <w:sz w:val="24"/>
          <w:szCs w:val="24"/>
        </w:rPr>
        <w:t>имеют</w:t>
      </w:r>
      <w:r w:rsidRPr="00DE4267">
        <w:rPr>
          <w:i/>
          <w:spacing w:val="1"/>
          <w:sz w:val="24"/>
          <w:szCs w:val="24"/>
        </w:rPr>
        <w:t xml:space="preserve"> </w:t>
      </w:r>
      <w:r w:rsidRPr="00DE4267">
        <w:rPr>
          <w:i/>
          <w:sz w:val="24"/>
          <w:szCs w:val="24"/>
        </w:rPr>
        <w:t>сертификаты</w:t>
      </w:r>
      <w:r w:rsidRPr="00DE4267">
        <w:rPr>
          <w:i/>
          <w:spacing w:val="1"/>
          <w:sz w:val="24"/>
          <w:szCs w:val="24"/>
        </w:rPr>
        <w:t xml:space="preserve"> </w:t>
      </w:r>
      <w:r w:rsidRPr="00DE4267">
        <w:rPr>
          <w:i/>
          <w:sz w:val="24"/>
          <w:szCs w:val="24"/>
        </w:rPr>
        <w:t>соответствия</w:t>
      </w:r>
      <w:r w:rsidRPr="00DE4267">
        <w:rPr>
          <w:i/>
          <w:spacing w:val="-1"/>
          <w:sz w:val="24"/>
          <w:szCs w:val="24"/>
        </w:rPr>
        <w:t xml:space="preserve"> </w:t>
      </w:r>
      <w:r w:rsidRPr="00DE4267">
        <w:rPr>
          <w:i/>
          <w:sz w:val="24"/>
          <w:szCs w:val="24"/>
        </w:rPr>
        <w:t>принятой</w:t>
      </w:r>
      <w:r w:rsidRPr="00DE4267">
        <w:rPr>
          <w:i/>
          <w:spacing w:val="-1"/>
          <w:sz w:val="24"/>
          <w:szCs w:val="24"/>
        </w:rPr>
        <w:t xml:space="preserve"> </w:t>
      </w:r>
      <w:r w:rsidRPr="00DE4267">
        <w:rPr>
          <w:i/>
          <w:sz w:val="24"/>
          <w:szCs w:val="24"/>
        </w:rPr>
        <w:t>категории</w:t>
      </w:r>
      <w:r w:rsidRPr="00DE4267">
        <w:rPr>
          <w:i/>
          <w:spacing w:val="-1"/>
          <w:sz w:val="24"/>
          <w:szCs w:val="24"/>
        </w:rPr>
        <w:t xml:space="preserve"> </w:t>
      </w:r>
      <w:r w:rsidRPr="00DE4267">
        <w:rPr>
          <w:i/>
          <w:sz w:val="24"/>
          <w:szCs w:val="24"/>
        </w:rPr>
        <w:t>разработанного</w:t>
      </w:r>
      <w:r w:rsidRPr="00DE4267">
        <w:rPr>
          <w:i/>
          <w:spacing w:val="-1"/>
          <w:sz w:val="24"/>
          <w:szCs w:val="24"/>
        </w:rPr>
        <w:t xml:space="preserve"> </w:t>
      </w:r>
      <w:r w:rsidRPr="00DE4267">
        <w:rPr>
          <w:i/>
          <w:sz w:val="24"/>
          <w:szCs w:val="24"/>
        </w:rPr>
        <w:t>стандарта (регламента).</w:t>
      </w:r>
    </w:p>
    <w:p w:rsidR="00DE4267" w:rsidRPr="00DE4267" w:rsidRDefault="00DE4267" w:rsidP="00DE4267">
      <w:pPr>
        <w:spacing w:line="275" w:lineRule="exact"/>
        <w:ind w:left="957"/>
        <w:jc w:val="both"/>
        <w:rPr>
          <w:i/>
          <w:sz w:val="24"/>
          <w:szCs w:val="24"/>
        </w:rPr>
      </w:pPr>
      <w:r w:rsidRPr="00DE4267">
        <w:rPr>
          <w:i/>
          <w:sz w:val="24"/>
          <w:szCs w:val="24"/>
        </w:rPr>
        <w:t>В</w:t>
      </w:r>
      <w:r w:rsidRPr="00DE4267">
        <w:rPr>
          <w:i/>
          <w:spacing w:val="-2"/>
          <w:sz w:val="24"/>
          <w:szCs w:val="24"/>
        </w:rPr>
        <w:t xml:space="preserve"> </w:t>
      </w:r>
      <w:r w:rsidRPr="00DE4267">
        <w:rPr>
          <w:i/>
          <w:sz w:val="24"/>
          <w:szCs w:val="24"/>
        </w:rPr>
        <w:t>базовый</w:t>
      </w:r>
      <w:r w:rsidRPr="00DE4267">
        <w:rPr>
          <w:i/>
          <w:spacing w:val="-2"/>
          <w:sz w:val="24"/>
          <w:szCs w:val="24"/>
        </w:rPr>
        <w:t xml:space="preserve"> </w:t>
      </w:r>
      <w:r w:rsidRPr="00DE4267">
        <w:rPr>
          <w:i/>
          <w:sz w:val="24"/>
          <w:szCs w:val="24"/>
        </w:rPr>
        <w:t>комплект</w:t>
      </w:r>
      <w:r w:rsidRPr="00DE4267">
        <w:rPr>
          <w:i/>
          <w:spacing w:val="-2"/>
          <w:sz w:val="24"/>
          <w:szCs w:val="24"/>
        </w:rPr>
        <w:t xml:space="preserve"> </w:t>
      </w:r>
      <w:r w:rsidRPr="00DE4267">
        <w:rPr>
          <w:i/>
          <w:sz w:val="24"/>
          <w:szCs w:val="24"/>
        </w:rPr>
        <w:t>технических</w:t>
      </w:r>
      <w:r w:rsidRPr="00DE4267">
        <w:rPr>
          <w:i/>
          <w:spacing w:val="-1"/>
          <w:sz w:val="24"/>
          <w:szCs w:val="24"/>
        </w:rPr>
        <w:t xml:space="preserve"> </w:t>
      </w:r>
      <w:r w:rsidRPr="00DE4267">
        <w:rPr>
          <w:i/>
          <w:sz w:val="24"/>
          <w:szCs w:val="24"/>
        </w:rPr>
        <w:t>средств</w:t>
      </w:r>
      <w:r w:rsidRPr="00DE4267">
        <w:rPr>
          <w:i/>
          <w:spacing w:val="-4"/>
          <w:sz w:val="24"/>
          <w:szCs w:val="24"/>
        </w:rPr>
        <w:t xml:space="preserve"> </w:t>
      </w:r>
      <w:r w:rsidRPr="00DE4267">
        <w:rPr>
          <w:i/>
          <w:sz w:val="24"/>
          <w:szCs w:val="24"/>
        </w:rPr>
        <w:t>входят:</w:t>
      </w:r>
    </w:p>
    <w:p w:rsidR="00DE4267" w:rsidRPr="00DE4267" w:rsidRDefault="00DE4267" w:rsidP="00281C15">
      <w:pPr>
        <w:pStyle w:val="a5"/>
        <w:numPr>
          <w:ilvl w:val="0"/>
          <w:numId w:val="124"/>
        </w:numPr>
        <w:tabs>
          <w:tab w:val="left" w:pos="1521"/>
          <w:tab w:val="left" w:pos="1522"/>
        </w:tabs>
        <w:spacing w:before="14"/>
        <w:ind w:left="1521" w:hanging="565"/>
        <w:jc w:val="left"/>
        <w:rPr>
          <w:i/>
          <w:sz w:val="24"/>
          <w:szCs w:val="24"/>
        </w:rPr>
      </w:pPr>
      <w:r w:rsidRPr="00DE4267">
        <w:rPr>
          <w:i/>
          <w:sz w:val="24"/>
          <w:szCs w:val="24"/>
        </w:rPr>
        <w:t>компьютер/ноутбук</w:t>
      </w:r>
      <w:r w:rsidRPr="00DE4267">
        <w:rPr>
          <w:i/>
          <w:spacing w:val="-4"/>
          <w:sz w:val="24"/>
          <w:szCs w:val="24"/>
        </w:rPr>
        <w:t xml:space="preserve"> </w:t>
      </w:r>
      <w:r w:rsidRPr="00DE4267">
        <w:rPr>
          <w:i/>
          <w:sz w:val="24"/>
          <w:szCs w:val="24"/>
        </w:rPr>
        <w:t>с</w:t>
      </w:r>
      <w:r w:rsidRPr="00DE4267">
        <w:rPr>
          <w:i/>
          <w:spacing w:val="-3"/>
          <w:sz w:val="24"/>
          <w:szCs w:val="24"/>
        </w:rPr>
        <w:t xml:space="preserve"> </w:t>
      </w:r>
      <w:r w:rsidRPr="00DE4267">
        <w:rPr>
          <w:i/>
          <w:sz w:val="24"/>
          <w:szCs w:val="24"/>
        </w:rPr>
        <w:t>периферией;</w:t>
      </w:r>
    </w:p>
    <w:p w:rsidR="00DE4267" w:rsidRPr="00DE4267" w:rsidRDefault="00DE4267" w:rsidP="00281C15">
      <w:pPr>
        <w:pStyle w:val="a5"/>
        <w:numPr>
          <w:ilvl w:val="0"/>
          <w:numId w:val="124"/>
        </w:numPr>
        <w:tabs>
          <w:tab w:val="left" w:pos="1521"/>
          <w:tab w:val="left" w:pos="1522"/>
        </w:tabs>
        <w:spacing w:before="14"/>
        <w:ind w:left="1521" w:hanging="565"/>
        <w:jc w:val="left"/>
        <w:rPr>
          <w:i/>
          <w:sz w:val="24"/>
          <w:szCs w:val="24"/>
        </w:rPr>
      </w:pPr>
      <w:r w:rsidRPr="00DE4267">
        <w:rPr>
          <w:i/>
          <w:sz w:val="24"/>
          <w:szCs w:val="24"/>
        </w:rPr>
        <w:t>многофункциональное</w:t>
      </w:r>
      <w:r w:rsidRPr="00DE4267">
        <w:rPr>
          <w:i/>
          <w:spacing w:val="-4"/>
          <w:sz w:val="24"/>
          <w:szCs w:val="24"/>
        </w:rPr>
        <w:t xml:space="preserve"> </w:t>
      </w:r>
      <w:r w:rsidRPr="00DE4267">
        <w:rPr>
          <w:i/>
          <w:sz w:val="24"/>
          <w:szCs w:val="24"/>
        </w:rPr>
        <w:t>устройство</w:t>
      </w:r>
      <w:r w:rsidRPr="00DE4267">
        <w:rPr>
          <w:i/>
          <w:spacing w:val="-2"/>
          <w:sz w:val="24"/>
          <w:szCs w:val="24"/>
        </w:rPr>
        <w:t xml:space="preserve"> </w:t>
      </w:r>
      <w:r w:rsidRPr="00DE4267">
        <w:rPr>
          <w:i/>
          <w:sz w:val="24"/>
          <w:szCs w:val="24"/>
        </w:rPr>
        <w:t>(МФУ)</w:t>
      </w:r>
      <w:r w:rsidRPr="00DE4267">
        <w:rPr>
          <w:i/>
          <w:spacing w:val="-5"/>
          <w:sz w:val="24"/>
          <w:szCs w:val="24"/>
        </w:rPr>
        <w:t xml:space="preserve"> </w:t>
      </w:r>
      <w:r w:rsidRPr="00DE4267">
        <w:rPr>
          <w:i/>
          <w:sz w:val="24"/>
          <w:szCs w:val="24"/>
        </w:rPr>
        <w:t>или принтер,</w:t>
      </w:r>
      <w:r w:rsidRPr="00DE4267">
        <w:rPr>
          <w:i/>
          <w:spacing w:val="-3"/>
          <w:sz w:val="24"/>
          <w:szCs w:val="24"/>
        </w:rPr>
        <w:t xml:space="preserve"> </w:t>
      </w:r>
      <w:r w:rsidRPr="00DE4267">
        <w:rPr>
          <w:i/>
          <w:sz w:val="24"/>
          <w:szCs w:val="24"/>
        </w:rPr>
        <w:t>сканер,</w:t>
      </w:r>
      <w:r w:rsidRPr="00DE4267">
        <w:rPr>
          <w:i/>
          <w:spacing w:val="-2"/>
          <w:sz w:val="24"/>
          <w:szCs w:val="24"/>
        </w:rPr>
        <w:t xml:space="preserve"> </w:t>
      </w:r>
      <w:r w:rsidRPr="00DE4267">
        <w:rPr>
          <w:i/>
          <w:sz w:val="24"/>
          <w:szCs w:val="24"/>
        </w:rPr>
        <w:t>ксерокс;</w:t>
      </w:r>
    </w:p>
    <w:p w:rsidR="00DE4267" w:rsidRPr="00DE4267" w:rsidRDefault="00DE4267" w:rsidP="00281C15">
      <w:pPr>
        <w:pStyle w:val="a5"/>
        <w:numPr>
          <w:ilvl w:val="0"/>
          <w:numId w:val="124"/>
        </w:numPr>
        <w:tabs>
          <w:tab w:val="left" w:pos="1521"/>
          <w:tab w:val="left" w:pos="1522"/>
        </w:tabs>
        <w:spacing w:before="12"/>
        <w:ind w:left="1521" w:hanging="565"/>
        <w:jc w:val="left"/>
        <w:rPr>
          <w:i/>
          <w:sz w:val="24"/>
          <w:szCs w:val="24"/>
        </w:rPr>
      </w:pPr>
      <w:r w:rsidRPr="00DE4267">
        <w:rPr>
          <w:i/>
          <w:sz w:val="24"/>
          <w:szCs w:val="24"/>
        </w:rPr>
        <w:t>сетевой</w:t>
      </w:r>
      <w:r w:rsidRPr="00DE4267">
        <w:rPr>
          <w:i/>
          <w:spacing w:val="-3"/>
          <w:sz w:val="24"/>
          <w:szCs w:val="24"/>
        </w:rPr>
        <w:t xml:space="preserve"> </w:t>
      </w:r>
      <w:r w:rsidRPr="00DE4267">
        <w:rPr>
          <w:i/>
          <w:sz w:val="24"/>
          <w:szCs w:val="24"/>
        </w:rPr>
        <w:t>фильтр.</w:t>
      </w:r>
    </w:p>
    <w:p w:rsidR="00DE4267" w:rsidRPr="00DE4267" w:rsidRDefault="00DE4267" w:rsidP="00DE4267">
      <w:pPr>
        <w:pStyle w:val="a3"/>
        <w:ind w:left="0" w:firstLine="0"/>
        <w:jc w:val="left"/>
        <w:rPr>
          <w:i/>
          <w:sz w:val="24"/>
          <w:szCs w:val="24"/>
        </w:rPr>
      </w:pPr>
    </w:p>
    <w:p w:rsidR="00DE4267" w:rsidRPr="00DE4267" w:rsidRDefault="00DE4267" w:rsidP="00DE4267">
      <w:pPr>
        <w:pStyle w:val="a3"/>
        <w:spacing w:before="1" w:line="276" w:lineRule="auto"/>
        <w:ind w:left="671" w:right="223" w:firstLine="286"/>
        <w:jc w:val="left"/>
        <w:rPr>
          <w:sz w:val="24"/>
          <w:szCs w:val="24"/>
        </w:rPr>
      </w:pPr>
      <w:r w:rsidRPr="00DE4267">
        <w:rPr>
          <w:sz w:val="24"/>
          <w:szCs w:val="24"/>
        </w:rPr>
        <w:t>Спортивный</w:t>
      </w:r>
      <w:r w:rsidRPr="00DE4267">
        <w:rPr>
          <w:spacing w:val="30"/>
          <w:sz w:val="24"/>
          <w:szCs w:val="24"/>
        </w:rPr>
        <w:t xml:space="preserve"> </w:t>
      </w:r>
      <w:r w:rsidRPr="00DE4267">
        <w:rPr>
          <w:sz w:val="24"/>
          <w:szCs w:val="24"/>
        </w:rPr>
        <w:t>зал,</w:t>
      </w:r>
      <w:r w:rsidRPr="00DE4267">
        <w:rPr>
          <w:spacing w:val="31"/>
          <w:sz w:val="24"/>
          <w:szCs w:val="24"/>
        </w:rPr>
        <w:t xml:space="preserve"> </w:t>
      </w:r>
      <w:r w:rsidRPr="00DE4267">
        <w:rPr>
          <w:sz w:val="24"/>
          <w:szCs w:val="24"/>
        </w:rPr>
        <w:t>включая</w:t>
      </w:r>
      <w:r w:rsidRPr="00DE4267">
        <w:rPr>
          <w:spacing w:val="31"/>
          <w:sz w:val="24"/>
          <w:szCs w:val="24"/>
        </w:rPr>
        <w:t xml:space="preserve"> </w:t>
      </w:r>
      <w:r w:rsidRPr="00DE4267">
        <w:rPr>
          <w:sz w:val="24"/>
          <w:szCs w:val="24"/>
        </w:rPr>
        <w:t>помещение</w:t>
      </w:r>
      <w:r w:rsidRPr="00DE4267">
        <w:rPr>
          <w:spacing w:val="30"/>
          <w:sz w:val="24"/>
          <w:szCs w:val="24"/>
        </w:rPr>
        <w:t xml:space="preserve"> </w:t>
      </w:r>
      <w:r w:rsidRPr="00DE4267">
        <w:rPr>
          <w:sz w:val="24"/>
          <w:szCs w:val="24"/>
        </w:rPr>
        <w:t>для</w:t>
      </w:r>
      <w:r w:rsidRPr="00DE4267">
        <w:rPr>
          <w:spacing w:val="31"/>
          <w:sz w:val="24"/>
          <w:szCs w:val="24"/>
        </w:rPr>
        <w:t xml:space="preserve"> </w:t>
      </w:r>
      <w:r w:rsidRPr="00DE4267">
        <w:rPr>
          <w:sz w:val="24"/>
          <w:szCs w:val="24"/>
        </w:rPr>
        <w:t>хранения</w:t>
      </w:r>
      <w:r w:rsidRPr="00DE4267">
        <w:rPr>
          <w:spacing w:val="31"/>
          <w:sz w:val="24"/>
          <w:szCs w:val="24"/>
        </w:rPr>
        <w:t xml:space="preserve"> </w:t>
      </w:r>
      <w:r w:rsidRPr="00DE4267">
        <w:rPr>
          <w:sz w:val="24"/>
          <w:szCs w:val="24"/>
        </w:rPr>
        <w:t>спортивного</w:t>
      </w:r>
      <w:r w:rsidRPr="00DE4267">
        <w:rPr>
          <w:spacing w:val="31"/>
          <w:sz w:val="24"/>
          <w:szCs w:val="24"/>
        </w:rPr>
        <w:t xml:space="preserve"> </w:t>
      </w:r>
      <w:r w:rsidRPr="00DE4267">
        <w:rPr>
          <w:sz w:val="24"/>
          <w:szCs w:val="24"/>
        </w:rPr>
        <w:t>инвентаря,</w:t>
      </w:r>
      <w:r w:rsidRPr="00DE4267">
        <w:rPr>
          <w:spacing w:val="31"/>
          <w:sz w:val="24"/>
          <w:szCs w:val="24"/>
        </w:rPr>
        <w:t xml:space="preserve"> </w:t>
      </w:r>
      <w:r w:rsidRPr="00DE4267">
        <w:rPr>
          <w:sz w:val="24"/>
          <w:szCs w:val="24"/>
        </w:rPr>
        <w:t>в</w:t>
      </w:r>
      <w:r w:rsidRPr="00DE4267">
        <w:rPr>
          <w:spacing w:val="32"/>
          <w:sz w:val="24"/>
          <w:szCs w:val="24"/>
        </w:rPr>
        <w:t xml:space="preserve"> </w:t>
      </w:r>
      <w:r w:rsidRPr="00DE4267">
        <w:rPr>
          <w:sz w:val="24"/>
          <w:szCs w:val="24"/>
        </w:rPr>
        <w:t>соответствии</w:t>
      </w:r>
      <w:r w:rsidRPr="00DE4267">
        <w:rPr>
          <w:spacing w:val="32"/>
          <w:sz w:val="24"/>
          <w:szCs w:val="24"/>
        </w:rPr>
        <w:t xml:space="preserve"> </w:t>
      </w:r>
      <w:r w:rsidRPr="00DE4267">
        <w:rPr>
          <w:sz w:val="24"/>
          <w:szCs w:val="24"/>
        </w:rPr>
        <w:t>с</w:t>
      </w:r>
      <w:r w:rsidRPr="00DE4267">
        <w:rPr>
          <w:spacing w:val="-57"/>
          <w:sz w:val="24"/>
          <w:szCs w:val="24"/>
        </w:rPr>
        <w:t xml:space="preserve"> </w:t>
      </w:r>
      <w:r w:rsidRPr="00DE4267">
        <w:rPr>
          <w:sz w:val="24"/>
          <w:szCs w:val="24"/>
        </w:rPr>
        <w:t>рабочей</w:t>
      </w:r>
      <w:r w:rsidRPr="00DE4267">
        <w:rPr>
          <w:spacing w:val="-1"/>
          <w:sz w:val="24"/>
          <w:szCs w:val="24"/>
        </w:rPr>
        <w:t xml:space="preserve"> </w:t>
      </w:r>
      <w:r w:rsidRPr="00DE4267">
        <w:rPr>
          <w:sz w:val="24"/>
          <w:szCs w:val="24"/>
        </w:rPr>
        <w:t>программой, утвержденной организацией, оснащается:</w:t>
      </w:r>
    </w:p>
    <w:p w:rsidR="00DE4267" w:rsidRPr="00DE4267" w:rsidRDefault="00DE4267" w:rsidP="00281C15">
      <w:pPr>
        <w:pStyle w:val="a5"/>
        <w:numPr>
          <w:ilvl w:val="0"/>
          <w:numId w:val="124"/>
        </w:numPr>
        <w:tabs>
          <w:tab w:val="left" w:pos="1521"/>
          <w:tab w:val="left" w:pos="1522"/>
        </w:tabs>
        <w:spacing w:line="252" w:lineRule="auto"/>
        <w:ind w:right="386" w:firstLine="286"/>
        <w:jc w:val="left"/>
        <w:rPr>
          <w:sz w:val="24"/>
          <w:szCs w:val="24"/>
        </w:rPr>
      </w:pPr>
      <w:r w:rsidRPr="00DE4267">
        <w:rPr>
          <w:sz w:val="24"/>
          <w:szCs w:val="24"/>
        </w:rPr>
        <w:t>инвентарем</w:t>
      </w:r>
      <w:r w:rsidRPr="00DE4267">
        <w:rPr>
          <w:spacing w:val="57"/>
          <w:sz w:val="24"/>
          <w:szCs w:val="24"/>
        </w:rPr>
        <w:t xml:space="preserve"> </w:t>
      </w:r>
      <w:r w:rsidRPr="00DE4267">
        <w:rPr>
          <w:sz w:val="24"/>
          <w:szCs w:val="24"/>
        </w:rPr>
        <w:t>и</w:t>
      </w:r>
      <w:r w:rsidRPr="00DE4267">
        <w:rPr>
          <w:spacing w:val="58"/>
          <w:sz w:val="24"/>
          <w:szCs w:val="24"/>
        </w:rPr>
        <w:t xml:space="preserve"> </w:t>
      </w:r>
      <w:r w:rsidRPr="00DE4267">
        <w:rPr>
          <w:sz w:val="24"/>
          <w:szCs w:val="24"/>
        </w:rPr>
        <w:t>оборудованием</w:t>
      </w:r>
      <w:r w:rsidRPr="00DE4267">
        <w:rPr>
          <w:spacing w:val="57"/>
          <w:sz w:val="24"/>
          <w:szCs w:val="24"/>
        </w:rPr>
        <w:t xml:space="preserve"> </w:t>
      </w:r>
      <w:r w:rsidRPr="00DE4267">
        <w:rPr>
          <w:sz w:val="24"/>
          <w:szCs w:val="24"/>
        </w:rPr>
        <w:t>для</w:t>
      </w:r>
      <w:r w:rsidRPr="00DE4267">
        <w:rPr>
          <w:spacing w:val="58"/>
          <w:sz w:val="24"/>
          <w:szCs w:val="24"/>
        </w:rPr>
        <w:t xml:space="preserve"> </w:t>
      </w:r>
      <w:r w:rsidRPr="00DE4267">
        <w:rPr>
          <w:sz w:val="24"/>
          <w:szCs w:val="24"/>
        </w:rPr>
        <w:t>проведения</w:t>
      </w:r>
      <w:r w:rsidRPr="00DE4267">
        <w:rPr>
          <w:spacing w:val="55"/>
          <w:sz w:val="24"/>
          <w:szCs w:val="24"/>
        </w:rPr>
        <w:t xml:space="preserve"> </w:t>
      </w:r>
      <w:r w:rsidRPr="00DE4267">
        <w:rPr>
          <w:sz w:val="24"/>
          <w:szCs w:val="24"/>
        </w:rPr>
        <w:t>занятий</w:t>
      </w:r>
      <w:r w:rsidRPr="00DE4267">
        <w:rPr>
          <w:spacing w:val="56"/>
          <w:sz w:val="24"/>
          <w:szCs w:val="24"/>
        </w:rPr>
        <w:t xml:space="preserve"> </w:t>
      </w:r>
      <w:r w:rsidRPr="00DE4267">
        <w:rPr>
          <w:sz w:val="24"/>
          <w:szCs w:val="24"/>
        </w:rPr>
        <w:t>по</w:t>
      </w:r>
      <w:r w:rsidRPr="00DE4267">
        <w:rPr>
          <w:spacing w:val="57"/>
          <w:sz w:val="24"/>
          <w:szCs w:val="24"/>
        </w:rPr>
        <w:t xml:space="preserve"> </w:t>
      </w:r>
      <w:r w:rsidRPr="00DE4267">
        <w:rPr>
          <w:sz w:val="24"/>
          <w:szCs w:val="24"/>
        </w:rPr>
        <w:t>физической</w:t>
      </w:r>
      <w:r w:rsidRPr="00DE4267">
        <w:rPr>
          <w:spacing w:val="58"/>
          <w:sz w:val="24"/>
          <w:szCs w:val="24"/>
        </w:rPr>
        <w:t xml:space="preserve"> </w:t>
      </w:r>
      <w:r w:rsidRPr="00DE4267">
        <w:rPr>
          <w:sz w:val="24"/>
          <w:szCs w:val="24"/>
        </w:rPr>
        <w:t>культуре</w:t>
      </w:r>
      <w:r w:rsidRPr="00DE4267">
        <w:rPr>
          <w:spacing w:val="57"/>
          <w:sz w:val="24"/>
          <w:szCs w:val="24"/>
        </w:rPr>
        <w:t xml:space="preserve"> </w:t>
      </w:r>
      <w:r w:rsidRPr="00DE4267">
        <w:rPr>
          <w:sz w:val="24"/>
          <w:szCs w:val="24"/>
        </w:rPr>
        <w:t>и</w:t>
      </w:r>
      <w:r w:rsidRPr="00DE4267">
        <w:rPr>
          <w:spacing w:val="-57"/>
          <w:sz w:val="24"/>
          <w:szCs w:val="24"/>
        </w:rPr>
        <w:t xml:space="preserve"> </w:t>
      </w:r>
      <w:r w:rsidRPr="00DE4267">
        <w:rPr>
          <w:sz w:val="24"/>
          <w:szCs w:val="24"/>
        </w:rPr>
        <w:t>спортивным</w:t>
      </w:r>
      <w:r w:rsidRPr="00DE4267">
        <w:rPr>
          <w:spacing w:val="-3"/>
          <w:sz w:val="24"/>
          <w:szCs w:val="24"/>
        </w:rPr>
        <w:t xml:space="preserve"> </w:t>
      </w:r>
      <w:r w:rsidRPr="00DE4267">
        <w:rPr>
          <w:sz w:val="24"/>
          <w:szCs w:val="24"/>
        </w:rPr>
        <w:t>играм;</w:t>
      </w:r>
    </w:p>
    <w:p w:rsidR="00DE4267" w:rsidRPr="00DE4267" w:rsidRDefault="00DE4267" w:rsidP="00281C15">
      <w:pPr>
        <w:pStyle w:val="a5"/>
        <w:numPr>
          <w:ilvl w:val="0"/>
          <w:numId w:val="124"/>
        </w:numPr>
        <w:tabs>
          <w:tab w:val="left" w:pos="1521"/>
          <w:tab w:val="left" w:pos="1522"/>
        </w:tabs>
        <w:ind w:left="1521" w:hanging="565"/>
        <w:jc w:val="left"/>
        <w:rPr>
          <w:sz w:val="24"/>
          <w:szCs w:val="24"/>
        </w:rPr>
      </w:pPr>
      <w:r w:rsidRPr="00DE4267">
        <w:rPr>
          <w:sz w:val="24"/>
          <w:szCs w:val="24"/>
        </w:rPr>
        <w:t>стеллажами</w:t>
      </w:r>
      <w:r w:rsidRPr="00DE4267">
        <w:rPr>
          <w:spacing w:val="-1"/>
          <w:sz w:val="24"/>
          <w:szCs w:val="24"/>
        </w:rPr>
        <w:t xml:space="preserve"> </w:t>
      </w:r>
      <w:r w:rsidRPr="00DE4267">
        <w:rPr>
          <w:sz w:val="24"/>
          <w:szCs w:val="24"/>
        </w:rPr>
        <w:t>для</w:t>
      </w:r>
      <w:r w:rsidRPr="00DE4267">
        <w:rPr>
          <w:spacing w:val="-2"/>
          <w:sz w:val="24"/>
          <w:szCs w:val="24"/>
        </w:rPr>
        <w:t xml:space="preserve"> </w:t>
      </w:r>
      <w:r w:rsidRPr="00DE4267">
        <w:rPr>
          <w:sz w:val="24"/>
          <w:szCs w:val="24"/>
        </w:rPr>
        <w:t>спортивного</w:t>
      </w:r>
      <w:r w:rsidRPr="00DE4267">
        <w:rPr>
          <w:spacing w:val="-2"/>
          <w:sz w:val="24"/>
          <w:szCs w:val="24"/>
        </w:rPr>
        <w:t xml:space="preserve"> </w:t>
      </w:r>
      <w:r w:rsidRPr="00DE4267">
        <w:rPr>
          <w:sz w:val="24"/>
          <w:szCs w:val="24"/>
        </w:rPr>
        <w:t>инвентаря;</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комплектом</w:t>
      </w:r>
      <w:r w:rsidRPr="00DE4267">
        <w:rPr>
          <w:spacing w:val="-3"/>
          <w:sz w:val="24"/>
          <w:szCs w:val="24"/>
        </w:rPr>
        <w:t xml:space="preserve"> </w:t>
      </w:r>
      <w:r w:rsidRPr="00DE4267">
        <w:rPr>
          <w:sz w:val="24"/>
          <w:szCs w:val="24"/>
        </w:rPr>
        <w:t>скамеек.</w:t>
      </w:r>
    </w:p>
    <w:p w:rsidR="00DE4267" w:rsidRPr="00DE4267" w:rsidRDefault="00DE4267" w:rsidP="00DE4267">
      <w:pPr>
        <w:pStyle w:val="a3"/>
        <w:spacing w:before="12"/>
        <w:ind w:left="957" w:firstLine="0"/>
        <w:jc w:val="left"/>
        <w:rPr>
          <w:sz w:val="24"/>
          <w:szCs w:val="24"/>
        </w:rPr>
      </w:pPr>
      <w:r w:rsidRPr="00DE4267">
        <w:rPr>
          <w:sz w:val="24"/>
          <w:szCs w:val="24"/>
        </w:rPr>
        <w:t>Библиотека</w:t>
      </w:r>
      <w:r w:rsidRPr="00DE4267">
        <w:rPr>
          <w:spacing w:val="-5"/>
          <w:sz w:val="24"/>
          <w:szCs w:val="24"/>
        </w:rPr>
        <w:t xml:space="preserve"> </w:t>
      </w:r>
      <w:r w:rsidRPr="00DE4267">
        <w:rPr>
          <w:sz w:val="24"/>
          <w:szCs w:val="24"/>
        </w:rPr>
        <w:t>(информационно-библиотечный</w:t>
      </w:r>
      <w:r w:rsidRPr="00DE4267">
        <w:rPr>
          <w:spacing w:val="-5"/>
          <w:sz w:val="24"/>
          <w:szCs w:val="24"/>
        </w:rPr>
        <w:t xml:space="preserve"> </w:t>
      </w:r>
      <w:r w:rsidRPr="00DE4267">
        <w:rPr>
          <w:sz w:val="24"/>
          <w:szCs w:val="24"/>
        </w:rPr>
        <w:t>центр</w:t>
      </w:r>
      <w:r w:rsidRPr="00DE4267">
        <w:rPr>
          <w:spacing w:val="-4"/>
          <w:sz w:val="24"/>
          <w:szCs w:val="24"/>
        </w:rPr>
        <w:t xml:space="preserve"> </w:t>
      </w:r>
      <w:r w:rsidRPr="00DE4267">
        <w:rPr>
          <w:sz w:val="24"/>
          <w:szCs w:val="24"/>
        </w:rPr>
        <w:t>образовательной</w:t>
      </w:r>
      <w:r w:rsidRPr="00DE4267">
        <w:rPr>
          <w:spacing w:val="-5"/>
          <w:sz w:val="24"/>
          <w:szCs w:val="24"/>
        </w:rPr>
        <w:t xml:space="preserve"> </w:t>
      </w:r>
      <w:r w:rsidRPr="00DE4267">
        <w:rPr>
          <w:sz w:val="24"/>
          <w:szCs w:val="24"/>
        </w:rPr>
        <w:t>организации)</w:t>
      </w:r>
      <w:r w:rsidRPr="00DE4267">
        <w:rPr>
          <w:spacing w:val="-4"/>
          <w:sz w:val="24"/>
          <w:szCs w:val="24"/>
        </w:rPr>
        <w:t xml:space="preserve"> </w:t>
      </w:r>
      <w:r w:rsidRPr="00DE4267">
        <w:rPr>
          <w:sz w:val="24"/>
          <w:szCs w:val="24"/>
        </w:rPr>
        <w:t>включает:</w:t>
      </w:r>
    </w:p>
    <w:p w:rsidR="00DE4267" w:rsidRPr="00DE4267" w:rsidRDefault="00DE4267" w:rsidP="00281C15">
      <w:pPr>
        <w:pStyle w:val="a5"/>
        <w:numPr>
          <w:ilvl w:val="0"/>
          <w:numId w:val="124"/>
        </w:numPr>
        <w:tabs>
          <w:tab w:val="left" w:pos="1521"/>
          <w:tab w:val="left" w:pos="1522"/>
        </w:tabs>
        <w:spacing w:before="41"/>
        <w:ind w:left="1521" w:hanging="565"/>
        <w:jc w:val="left"/>
        <w:rPr>
          <w:sz w:val="24"/>
          <w:szCs w:val="24"/>
        </w:rPr>
      </w:pPr>
      <w:r w:rsidRPr="00DE4267">
        <w:rPr>
          <w:sz w:val="24"/>
          <w:szCs w:val="24"/>
        </w:rPr>
        <w:t>стол</w:t>
      </w:r>
      <w:r w:rsidRPr="00DE4267">
        <w:rPr>
          <w:spacing w:val="-1"/>
          <w:sz w:val="24"/>
          <w:szCs w:val="24"/>
        </w:rPr>
        <w:t xml:space="preserve"> </w:t>
      </w:r>
      <w:r w:rsidRPr="00DE4267">
        <w:rPr>
          <w:sz w:val="24"/>
          <w:szCs w:val="24"/>
        </w:rPr>
        <w:t>библиотекаря,</w:t>
      </w:r>
      <w:r w:rsidRPr="00DE4267">
        <w:rPr>
          <w:spacing w:val="-1"/>
          <w:sz w:val="24"/>
          <w:szCs w:val="24"/>
        </w:rPr>
        <w:t xml:space="preserve"> </w:t>
      </w:r>
      <w:r w:rsidRPr="00DE4267">
        <w:rPr>
          <w:sz w:val="24"/>
          <w:szCs w:val="24"/>
        </w:rPr>
        <w:t>кресло</w:t>
      </w:r>
      <w:r w:rsidRPr="00DE4267">
        <w:rPr>
          <w:spacing w:val="-2"/>
          <w:sz w:val="24"/>
          <w:szCs w:val="24"/>
        </w:rPr>
        <w:t xml:space="preserve"> </w:t>
      </w:r>
      <w:r w:rsidRPr="00DE4267">
        <w:rPr>
          <w:sz w:val="24"/>
          <w:szCs w:val="24"/>
        </w:rPr>
        <w:t>библиотекаря;</w:t>
      </w:r>
    </w:p>
    <w:p w:rsidR="00DE4267" w:rsidRPr="00DE4267" w:rsidRDefault="00DE4267" w:rsidP="00281C15">
      <w:pPr>
        <w:pStyle w:val="a5"/>
        <w:numPr>
          <w:ilvl w:val="0"/>
          <w:numId w:val="124"/>
        </w:numPr>
        <w:tabs>
          <w:tab w:val="left" w:pos="1521"/>
          <w:tab w:val="left" w:pos="1522"/>
        </w:tabs>
        <w:spacing w:before="14" w:line="252" w:lineRule="auto"/>
        <w:ind w:right="386" w:firstLine="286"/>
        <w:jc w:val="left"/>
        <w:rPr>
          <w:sz w:val="24"/>
          <w:szCs w:val="24"/>
        </w:rPr>
      </w:pPr>
      <w:r w:rsidRPr="00DE4267">
        <w:rPr>
          <w:sz w:val="24"/>
          <w:szCs w:val="24"/>
        </w:rPr>
        <w:t>стеллажи</w:t>
      </w:r>
      <w:r w:rsidRPr="00DE4267">
        <w:rPr>
          <w:spacing w:val="57"/>
          <w:sz w:val="24"/>
          <w:szCs w:val="24"/>
        </w:rPr>
        <w:t xml:space="preserve"> </w:t>
      </w:r>
      <w:r w:rsidRPr="00DE4267">
        <w:rPr>
          <w:sz w:val="24"/>
          <w:szCs w:val="24"/>
        </w:rPr>
        <w:t>библиотечные</w:t>
      </w:r>
      <w:r w:rsidRPr="00DE4267">
        <w:rPr>
          <w:spacing w:val="54"/>
          <w:sz w:val="24"/>
          <w:szCs w:val="24"/>
        </w:rPr>
        <w:t xml:space="preserve"> </w:t>
      </w:r>
      <w:r w:rsidRPr="00DE4267">
        <w:rPr>
          <w:sz w:val="24"/>
          <w:szCs w:val="24"/>
        </w:rPr>
        <w:t>для</w:t>
      </w:r>
      <w:r w:rsidRPr="00DE4267">
        <w:rPr>
          <w:spacing w:val="56"/>
          <w:sz w:val="24"/>
          <w:szCs w:val="24"/>
        </w:rPr>
        <w:t xml:space="preserve"> </w:t>
      </w:r>
      <w:r w:rsidRPr="00DE4267">
        <w:rPr>
          <w:sz w:val="24"/>
          <w:szCs w:val="24"/>
        </w:rPr>
        <w:t>хранения</w:t>
      </w:r>
      <w:r w:rsidRPr="00DE4267">
        <w:rPr>
          <w:spacing w:val="53"/>
          <w:sz w:val="24"/>
          <w:szCs w:val="24"/>
        </w:rPr>
        <w:t xml:space="preserve"> </w:t>
      </w:r>
      <w:r w:rsidRPr="00DE4267">
        <w:rPr>
          <w:sz w:val="24"/>
          <w:szCs w:val="24"/>
        </w:rPr>
        <w:t>и</w:t>
      </w:r>
      <w:r w:rsidRPr="00DE4267">
        <w:rPr>
          <w:spacing w:val="54"/>
          <w:sz w:val="24"/>
          <w:szCs w:val="24"/>
        </w:rPr>
        <w:t xml:space="preserve"> </w:t>
      </w:r>
      <w:r w:rsidRPr="00DE4267">
        <w:rPr>
          <w:sz w:val="24"/>
          <w:szCs w:val="24"/>
        </w:rPr>
        <w:t>демонстрации</w:t>
      </w:r>
      <w:r w:rsidRPr="00DE4267">
        <w:rPr>
          <w:spacing w:val="54"/>
          <w:sz w:val="24"/>
          <w:szCs w:val="24"/>
        </w:rPr>
        <w:t xml:space="preserve"> </w:t>
      </w:r>
      <w:r w:rsidRPr="00DE4267">
        <w:rPr>
          <w:sz w:val="24"/>
          <w:szCs w:val="24"/>
        </w:rPr>
        <w:t>печатных</w:t>
      </w:r>
      <w:r w:rsidRPr="00DE4267">
        <w:rPr>
          <w:spacing w:val="55"/>
          <w:sz w:val="24"/>
          <w:szCs w:val="24"/>
        </w:rPr>
        <w:t xml:space="preserve"> </w:t>
      </w:r>
      <w:r w:rsidRPr="00DE4267">
        <w:rPr>
          <w:sz w:val="24"/>
          <w:szCs w:val="24"/>
        </w:rPr>
        <w:t>и</w:t>
      </w:r>
      <w:r w:rsidRPr="00DE4267">
        <w:rPr>
          <w:spacing w:val="57"/>
          <w:sz w:val="24"/>
          <w:szCs w:val="24"/>
        </w:rPr>
        <w:t xml:space="preserve"> </w:t>
      </w:r>
      <w:r w:rsidRPr="00DE4267">
        <w:rPr>
          <w:sz w:val="24"/>
          <w:szCs w:val="24"/>
        </w:rPr>
        <w:t>медиапособий,</w:t>
      </w:r>
      <w:r w:rsidRPr="00DE4267">
        <w:rPr>
          <w:spacing w:val="-57"/>
          <w:sz w:val="24"/>
          <w:szCs w:val="24"/>
        </w:rPr>
        <w:t xml:space="preserve"> </w:t>
      </w:r>
      <w:r w:rsidRPr="00DE4267">
        <w:rPr>
          <w:sz w:val="24"/>
          <w:szCs w:val="24"/>
        </w:rPr>
        <w:t>художественной</w:t>
      </w:r>
      <w:r w:rsidRPr="00DE4267">
        <w:rPr>
          <w:spacing w:val="-1"/>
          <w:sz w:val="24"/>
          <w:szCs w:val="24"/>
        </w:rPr>
        <w:t xml:space="preserve"> </w:t>
      </w:r>
      <w:r w:rsidRPr="00DE4267">
        <w:rPr>
          <w:sz w:val="24"/>
          <w:szCs w:val="24"/>
        </w:rPr>
        <w:t>литературы;</w:t>
      </w:r>
    </w:p>
    <w:p w:rsidR="00DE4267" w:rsidRPr="00DE4267" w:rsidRDefault="00DE4267" w:rsidP="00281C15">
      <w:pPr>
        <w:pStyle w:val="a5"/>
        <w:numPr>
          <w:ilvl w:val="0"/>
          <w:numId w:val="124"/>
        </w:numPr>
        <w:tabs>
          <w:tab w:val="left" w:pos="1521"/>
          <w:tab w:val="left" w:pos="1522"/>
        </w:tabs>
        <w:spacing w:before="1"/>
        <w:ind w:left="1521" w:hanging="565"/>
        <w:jc w:val="left"/>
        <w:rPr>
          <w:sz w:val="24"/>
          <w:szCs w:val="24"/>
        </w:rPr>
      </w:pPr>
      <w:r w:rsidRPr="00DE4267">
        <w:rPr>
          <w:sz w:val="24"/>
          <w:szCs w:val="24"/>
        </w:rPr>
        <w:t>стол</w:t>
      </w:r>
      <w:r w:rsidRPr="00DE4267">
        <w:rPr>
          <w:spacing w:val="-3"/>
          <w:sz w:val="24"/>
          <w:szCs w:val="24"/>
        </w:rPr>
        <w:t xml:space="preserve"> </w:t>
      </w:r>
      <w:r w:rsidRPr="00DE4267">
        <w:rPr>
          <w:sz w:val="24"/>
          <w:szCs w:val="24"/>
        </w:rPr>
        <w:t>для</w:t>
      </w:r>
      <w:r w:rsidRPr="00DE4267">
        <w:rPr>
          <w:spacing w:val="-2"/>
          <w:sz w:val="24"/>
          <w:szCs w:val="24"/>
        </w:rPr>
        <w:t xml:space="preserve"> </w:t>
      </w:r>
      <w:r w:rsidRPr="00DE4267">
        <w:rPr>
          <w:sz w:val="24"/>
          <w:szCs w:val="24"/>
        </w:rPr>
        <w:t>выдачи</w:t>
      </w:r>
      <w:r w:rsidRPr="00DE4267">
        <w:rPr>
          <w:spacing w:val="-2"/>
          <w:sz w:val="24"/>
          <w:szCs w:val="24"/>
        </w:rPr>
        <w:t xml:space="preserve"> </w:t>
      </w:r>
      <w:r w:rsidRPr="00DE4267">
        <w:rPr>
          <w:sz w:val="24"/>
          <w:szCs w:val="24"/>
        </w:rPr>
        <w:t>учебных</w:t>
      </w:r>
      <w:r w:rsidRPr="00DE4267">
        <w:rPr>
          <w:spacing w:val="-2"/>
          <w:sz w:val="24"/>
          <w:szCs w:val="24"/>
        </w:rPr>
        <w:t xml:space="preserve"> </w:t>
      </w:r>
      <w:r w:rsidRPr="00DE4267">
        <w:rPr>
          <w:sz w:val="24"/>
          <w:szCs w:val="24"/>
        </w:rPr>
        <w:t>изданий;</w:t>
      </w:r>
    </w:p>
    <w:p w:rsidR="00DE4267" w:rsidRPr="00DE4267" w:rsidRDefault="00DE4267" w:rsidP="00281C15">
      <w:pPr>
        <w:pStyle w:val="a5"/>
        <w:numPr>
          <w:ilvl w:val="0"/>
          <w:numId w:val="124"/>
        </w:numPr>
        <w:tabs>
          <w:tab w:val="left" w:pos="1521"/>
          <w:tab w:val="left" w:pos="1522"/>
        </w:tabs>
        <w:spacing w:before="12"/>
        <w:ind w:left="1521" w:hanging="565"/>
        <w:jc w:val="left"/>
        <w:rPr>
          <w:sz w:val="24"/>
          <w:szCs w:val="24"/>
        </w:rPr>
      </w:pPr>
      <w:r w:rsidRPr="00DE4267">
        <w:rPr>
          <w:sz w:val="24"/>
          <w:szCs w:val="24"/>
        </w:rPr>
        <w:t>шкаф</w:t>
      </w:r>
      <w:r w:rsidRPr="00DE4267">
        <w:rPr>
          <w:spacing w:val="-1"/>
          <w:sz w:val="24"/>
          <w:szCs w:val="24"/>
        </w:rPr>
        <w:t xml:space="preserve"> </w:t>
      </w:r>
      <w:r w:rsidRPr="00DE4267">
        <w:rPr>
          <w:sz w:val="24"/>
          <w:szCs w:val="24"/>
        </w:rPr>
        <w:t>для</w:t>
      </w:r>
      <w:r w:rsidRPr="00DE4267">
        <w:rPr>
          <w:spacing w:val="-1"/>
          <w:sz w:val="24"/>
          <w:szCs w:val="24"/>
        </w:rPr>
        <w:t xml:space="preserve"> </w:t>
      </w:r>
      <w:r w:rsidRPr="00DE4267">
        <w:rPr>
          <w:sz w:val="24"/>
          <w:szCs w:val="24"/>
        </w:rPr>
        <w:t>читательских</w:t>
      </w:r>
      <w:r w:rsidRPr="00DE4267">
        <w:rPr>
          <w:spacing w:val="-3"/>
          <w:sz w:val="24"/>
          <w:szCs w:val="24"/>
        </w:rPr>
        <w:t xml:space="preserve"> </w:t>
      </w:r>
      <w:r w:rsidRPr="00DE4267">
        <w:rPr>
          <w:sz w:val="24"/>
          <w:szCs w:val="24"/>
        </w:rPr>
        <w:t>формуляров;</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картотеку;</w:t>
      </w:r>
    </w:p>
    <w:p w:rsidR="00DE4267" w:rsidRPr="00DE4267" w:rsidRDefault="00DE4267" w:rsidP="00281C15">
      <w:pPr>
        <w:pStyle w:val="a5"/>
        <w:numPr>
          <w:ilvl w:val="0"/>
          <w:numId w:val="124"/>
        </w:numPr>
        <w:tabs>
          <w:tab w:val="left" w:pos="1521"/>
          <w:tab w:val="left" w:pos="1522"/>
        </w:tabs>
        <w:spacing w:before="15"/>
        <w:ind w:left="1521" w:hanging="565"/>
        <w:jc w:val="left"/>
        <w:rPr>
          <w:sz w:val="24"/>
          <w:szCs w:val="24"/>
        </w:rPr>
      </w:pPr>
      <w:r w:rsidRPr="00DE4267">
        <w:rPr>
          <w:sz w:val="24"/>
          <w:szCs w:val="24"/>
        </w:rPr>
        <w:t>столы</w:t>
      </w:r>
      <w:r w:rsidRPr="00DE4267">
        <w:rPr>
          <w:spacing w:val="-2"/>
          <w:sz w:val="24"/>
          <w:szCs w:val="24"/>
        </w:rPr>
        <w:t xml:space="preserve"> </w:t>
      </w:r>
      <w:r w:rsidRPr="00DE4267">
        <w:rPr>
          <w:sz w:val="24"/>
          <w:szCs w:val="24"/>
        </w:rPr>
        <w:t>ученические</w:t>
      </w:r>
      <w:r w:rsidRPr="00DE4267">
        <w:rPr>
          <w:spacing w:val="-3"/>
          <w:sz w:val="24"/>
          <w:szCs w:val="24"/>
        </w:rPr>
        <w:t xml:space="preserve"> </w:t>
      </w:r>
      <w:r w:rsidRPr="00DE4267">
        <w:rPr>
          <w:sz w:val="24"/>
          <w:szCs w:val="24"/>
        </w:rPr>
        <w:t>(для</w:t>
      </w:r>
      <w:r w:rsidRPr="00DE4267">
        <w:rPr>
          <w:spacing w:val="-1"/>
          <w:sz w:val="24"/>
          <w:szCs w:val="24"/>
        </w:rPr>
        <w:t xml:space="preserve"> </w:t>
      </w:r>
      <w:r w:rsidRPr="00DE4267">
        <w:rPr>
          <w:sz w:val="24"/>
          <w:szCs w:val="24"/>
        </w:rPr>
        <w:t>читального</w:t>
      </w:r>
      <w:r w:rsidRPr="00DE4267">
        <w:rPr>
          <w:spacing w:val="-4"/>
          <w:sz w:val="24"/>
          <w:szCs w:val="24"/>
        </w:rPr>
        <w:t xml:space="preserve"> </w:t>
      </w:r>
      <w:r w:rsidRPr="00DE4267">
        <w:rPr>
          <w:sz w:val="24"/>
          <w:szCs w:val="24"/>
        </w:rPr>
        <w:t>зала);</w:t>
      </w:r>
    </w:p>
    <w:p w:rsidR="00DE4267" w:rsidRPr="00DE4267" w:rsidRDefault="00DE4267" w:rsidP="00281C15">
      <w:pPr>
        <w:pStyle w:val="a5"/>
        <w:numPr>
          <w:ilvl w:val="0"/>
          <w:numId w:val="124"/>
        </w:numPr>
        <w:tabs>
          <w:tab w:val="left" w:pos="1521"/>
          <w:tab w:val="left" w:pos="1522"/>
        </w:tabs>
        <w:spacing w:before="14"/>
        <w:ind w:left="1521" w:hanging="565"/>
        <w:jc w:val="left"/>
        <w:rPr>
          <w:sz w:val="24"/>
          <w:szCs w:val="24"/>
        </w:rPr>
      </w:pPr>
      <w:r w:rsidRPr="00DE4267">
        <w:rPr>
          <w:sz w:val="24"/>
          <w:szCs w:val="24"/>
        </w:rPr>
        <w:t>стулья</w:t>
      </w:r>
      <w:r w:rsidRPr="00DE4267">
        <w:rPr>
          <w:spacing w:val="-3"/>
          <w:sz w:val="24"/>
          <w:szCs w:val="24"/>
        </w:rPr>
        <w:t xml:space="preserve"> </w:t>
      </w:r>
      <w:r w:rsidRPr="00DE4267">
        <w:rPr>
          <w:sz w:val="24"/>
          <w:szCs w:val="24"/>
        </w:rPr>
        <w:t>ученические;</w:t>
      </w:r>
    </w:p>
    <w:p w:rsidR="00DE4267" w:rsidRPr="00DE4267" w:rsidRDefault="00DE4267" w:rsidP="00281C15">
      <w:pPr>
        <w:pStyle w:val="a5"/>
        <w:numPr>
          <w:ilvl w:val="0"/>
          <w:numId w:val="124"/>
        </w:numPr>
        <w:tabs>
          <w:tab w:val="left" w:pos="1522"/>
        </w:tabs>
        <w:spacing w:before="12" w:line="252" w:lineRule="auto"/>
        <w:ind w:right="383" w:firstLine="286"/>
        <w:rPr>
          <w:sz w:val="24"/>
          <w:szCs w:val="24"/>
        </w:rPr>
      </w:pPr>
      <w:r w:rsidRPr="00DE4267">
        <w:rPr>
          <w:sz w:val="24"/>
          <w:szCs w:val="24"/>
        </w:rPr>
        <w:t>технические</w:t>
      </w:r>
      <w:r w:rsidRPr="00DE4267">
        <w:rPr>
          <w:spacing w:val="1"/>
          <w:sz w:val="24"/>
          <w:szCs w:val="24"/>
        </w:rPr>
        <w:t xml:space="preserve"> </w:t>
      </w:r>
      <w:r w:rsidRPr="00DE4267">
        <w:rPr>
          <w:sz w:val="24"/>
          <w:szCs w:val="24"/>
        </w:rPr>
        <w:t>средства</w:t>
      </w:r>
      <w:r w:rsidRPr="00DE4267">
        <w:rPr>
          <w:spacing w:val="1"/>
          <w:sz w:val="24"/>
          <w:szCs w:val="24"/>
        </w:rPr>
        <w:t xml:space="preserve"> </w:t>
      </w:r>
      <w:r w:rsidRPr="00DE4267">
        <w:rPr>
          <w:sz w:val="24"/>
          <w:szCs w:val="24"/>
        </w:rPr>
        <w:t>обучения</w:t>
      </w:r>
      <w:r w:rsidRPr="00DE4267">
        <w:rPr>
          <w:spacing w:val="1"/>
          <w:sz w:val="24"/>
          <w:szCs w:val="24"/>
        </w:rPr>
        <w:t xml:space="preserve"> </w:t>
      </w:r>
      <w:r w:rsidRPr="00DE4267">
        <w:rPr>
          <w:sz w:val="24"/>
          <w:szCs w:val="24"/>
        </w:rPr>
        <w:t>(ноутбук,</w:t>
      </w:r>
      <w:r w:rsidRPr="00DE4267">
        <w:rPr>
          <w:spacing w:val="1"/>
          <w:sz w:val="24"/>
          <w:szCs w:val="24"/>
        </w:rPr>
        <w:t xml:space="preserve"> </w:t>
      </w:r>
      <w:r w:rsidRPr="00DE4267">
        <w:rPr>
          <w:sz w:val="24"/>
          <w:szCs w:val="24"/>
        </w:rPr>
        <w:t>копировально-множительная</w:t>
      </w:r>
      <w:r w:rsidRPr="00DE4267">
        <w:rPr>
          <w:spacing w:val="1"/>
          <w:sz w:val="24"/>
          <w:szCs w:val="24"/>
        </w:rPr>
        <w:t xml:space="preserve"> </w:t>
      </w:r>
      <w:r w:rsidRPr="00DE4267">
        <w:rPr>
          <w:sz w:val="24"/>
          <w:szCs w:val="24"/>
        </w:rPr>
        <w:t>техника),</w:t>
      </w:r>
      <w:r w:rsidRPr="00DE4267">
        <w:rPr>
          <w:spacing w:val="1"/>
          <w:sz w:val="24"/>
          <w:szCs w:val="24"/>
        </w:rPr>
        <w:t xml:space="preserve"> </w:t>
      </w:r>
      <w:r w:rsidRPr="00DE4267">
        <w:rPr>
          <w:sz w:val="24"/>
          <w:szCs w:val="24"/>
        </w:rPr>
        <w:t>обеспечивающие</w:t>
      </w:r>
      <w:r w:rsidRPr="00DE4267">
        <w:rPr>
          <w:spacing w:val="1"/>
          <w:sz w:val="24"/>
          <w:szCs w:val="24"/>
        </w:rPr>
        <w:t xml:space="preserve"> </w:t>
      </w:r>
      <w:r w:rsidRPr="00DE4267">
        <w:rPr>
          <w:sz w:val="24"/>
          <w:szCs w:val="24"/>
        </w:rPr>
        <w:t>возможность</w:t>
      </w:r>
      <w:r w:rsidRPr="00DE4267">
        <w:rPr>
          <w:spacing w:val="1"/>
          <w:sz w:val="24"/>
          <w:szCs w:val="24"/>
        </w:rPr>
        <w:t xml:space="preserve"> </w:t>
      </w:r>
      <w:r w:rsidRPr="00DE4267">
        <w:rPr>
          <w:sz w:val="24"/>
          <w:szCs w:val="24"/>
        </w:rPr>
        <w:t>доступа</w:t>
      </w:r>
      <w:r w:rsidRPr="00DE4267">
        <w:rPr>
          <w:spacing w:val="1"/>
          <w:sz w:val="24"/>
          <w:szCs w:val="24"/>
        </w:rPr>
        <w:t xml:space="preserve"> </w:t>
      </w:r>
      <w:r w:rsidRPr="00DE4267">
        <w:rPr>
          <w:sz w:val="24"/>
          <w:szCs w:val="24"/>
        </w:rPr>
        <w:t>к</w:t>
      </w:r>
      <w:r w:rsidRPr="00DE4267">
        <w:rPr>
          <w:spacing w:val="1"/>
          <w:sz w:val="24"/>
          <w:szCs w:val="24"/>
        </w:rPr>
        <w:t xml:space="preserve"> </w:t>
      </w:r>
      <w:r w:rsidRPr="00DE4267">
        <w:rPr>
          <w:sz w:val="24"/>
          <w:szCs w:val="24"/>
        </w:rPr>
        <w:t>электронной</w:t>
      </w:r>
      <w:r w:rsidRPr="00DE4267">
        <w:rPr>
          <w:spacing w:val="1"/>
          <w:sz w:val="24"/>
          <w:szCs w:val="24"/>
        </w:rPr>
        <w:t xml:space="preserve"> </w:t>
      </w:r>
      <w:r w:rsidRPr="00DE4267">
        <w:rPr>
          <w:sz w:val="24"/>
          <w:szCs w:val="24"/>
        </w:rPr>
        <w:t>ИОС</w:t>
      </w:r>
      <w:r w:rsidRPr="00DE4267">
        <w:rPr>
          <w:spacing w:val="1"/>
          <w:sz w:val="24"/>
          <w:szCs w:val="24"/>
        </w:rPr>
        <w:t xml:space="preserve"> </w:t>
      </w:r>
      <w:r w:rsidRPr="00DE4267">
        <w:rPr>
          <w:sz w:val="24"/>
          <w:szCs w:val="24"/>
        </w:rPr>
        <w:t>организации</w:t>
      </w:r>
      <w:r w:rsidRPr="00DE4267">
        <w:rPr>
          <w:spacing w:val="1"/>
          <w:sz w:val="24"/>
          <w:szCs w:val="24"/>
        </w:rPr>
        <w:t xml:space="preserve"> </w:t>
      </w:r>
      <w:r w:rsidRPr="00DE4267">
        <w:rPr>
          <w:sz w:val="24"/>
          <w:szCs w:val="24"/>
        </w:rPr>
        <w:t>и</w:t>
      </w:r>
      <w:r w:rsidRPr="00DE4267">
        <w:rPr>
          <w:spacing w:val="1"/>
          <w:sz w:val="24"/>
          <w:szCs w:val="24"/>
        </w:rPr>
        <w:t xml:space="preserve"> </w:t>
      </w:r>
      <w:r w:rsidRPr="00DE4267">
        <w:rPr>
          <w:sz w:val="24"/>
          <w:szCs w:val="24"/>
        </w:rPr>
        <w:t>использования</w:t>
      </w:r>
      <w:r w:rsidRPr="00DE4267">
        <w:rPr>
          <w:spacing w:val="1"/>
          <w:sz w:val="24"/>
          <w:szCs w:val="24"/>
        </w:rPr>
        <w:t xml:space="preserve"> </w:t>
      </w:r>
      <w:r w:rsidRPr="00DE4267">
        <w:rPr>
          <w:sz w:val="24"/>
          <w:szCs w:val="24"/>
        </w:rPr>
        <w:t>электронных</w:t>
      </w:r>
      <w:r w:rsidRPr="00DE4267">
        <w:rPr>
          <w:spacing w:val="-1"/>
          <w:sz w:val="24"/>
          <w:szCs w:val="24"/>
        </w:rPr>
        <w:t xml:space="preserve"> </w:t>
      </w:r>
      <w:r w:rsidRPr="00DE4267">
        <w:rPr>
          <w:sz w:val="24"/>
          <w:szCs w:val="24"/>
        </w:rPr>
        <w:t>образовательных</w:t>
      </w:r>
      <w:r w:rsidRPr="00DE4267">
        <w:rPr>
          <w:spacing w:val="-1"/>
          <w:sz w:val="24"/>
          <w:szCs w:val="24"/>
        </w:rPr>
        <w:t xml:space="preserve"> </w:t>
      </w:r>
      <w:r w:rsidRPr="00DE4267">
        <w:rPr>
          <w:sz w:val="24"/>
          <w:szCs w:val="24"/>
        </w:rPr>
        <w:t>ресурсов</w:t>
      </w:r>
      <w:r w:rsidRPr="00DE4267">
        <w:rPr>
          <w:spacing w:val="-1"/>
          <w:sz w:val="24"/>
          <w:szCs w:val="24"/>
        </w:rPr>
        <w:t xml:space="preserve"> </w:t>
      </w:r>
      <w:r w:rsidRPr="00DE4267">
        <w:rPr>
          <w:sz w:val="24"/>
          <w:szCs w:val="24"/>
        </w:rPr>
        <w:t>участниками</w:t>
      </w:r>
      <w:r w:rsidRPr="00DE4267">
        <w:rPr>
          <w:spacing w:val="-1"/>
          <w:sz w:val="24"/>
          <w:szCs w:val="24"/>
        </w:rPr>
        <w:t xml:space="preserve"> </w:t>
      </w:r>
      <w:r w:rsidRPr="00DE4267">
        <w:rPr>
          <w:sz w:val="24"/>
          <w:szCs w:val="24"/>
        </w:rPr>
        <w:t>образовательного</w:t>
      </w:r>
      <w:r w:rsidRPr="00DE4267">
        <w:rPr>
          <w:spacing w:val="-2"/>
          <w:sz w:val="24"/>
          <w:szCs w:val="24"/>
        </w:rPr>
        <w:t xml:space="preserve"> </w:t>
      </w:r>
      <w:r w:rsidRPr="00DE4267">
        <w:rPr>
          <w:sz w:val="24"/>
          <w:szCs w:val="24"/>
        </w:rPr>
        <w:t>процесса.</w:t>
      </w:r>
    </w:p>
    <w:p w:rsidR="00DE4267" w:rsidRPr="00DE4267" w:rsidRDefault="00DE4267" w:rsidP="00DE4267">
      <w:pPr>
        <w:pStyle w:val="a3"/>
        <w:spacing w:before="8"/>
        <w:ind w:left="0" w:firstLine="0"/>
        <w:jc w:val="left"/>
        <w:rPr>
          <w:sz w:val="24"/>
          <w:szCs w:val="24"/>
        </w:rPr>
      </w:pPr>
    </w:p>
    <w:p w:rsidR="00DE4267" w:rsidRPr="00DE4267" w:rsidRDefault="00DE4267" w:rsidP="00281C15">
      <w:pPr>
        <w:pStyle w:val="a5"/>
        <w:numPr>
          <w:ilvl w:val="2"/>
          <w:numId w:val="125"/>
        </w:numPr>
        <w:tabs>
          <w:tab w:val="left" w:pos="1414"/>
        </w:tabs>
        <w:spacing w:line="276" w:lineRule="auto"/>
        <w:ind w:left="532" w:right="776" w:firstLine="280"/>
        <w:rPr>
          <w:b/>
          <w:sz w:val="24"/>
          <w:szCs w:val="24"/>
        </w:rPr>
      </w:pPr>
      <w:r w:rsidRPr="00DE4267">
        <w:rPr>
          <w:b/>
          <w:sz w:val="24"/>
          <w:szCs w:val="24"/>
        </w:rPr>
        <w:t>Механизмы достижения целевых ориентиров в системе условий по формированию</w:t>
      </w:r>
      <w:r w:rsidRPr="00DE4267">
        <w:rPr>
          <w:b/>
          <w:spacing w:val="-57"/>
          <w:sz w:val="24"/>
          <w:szCs w:val="24"/>
        </w:rPr>
        <w:t xml:space="preserve"> </w:t>
      </w:r>
      <w:r w:rsidRPr="00DE4267">
        <w:rPr>
          <w:b/>
          <w:sz w:val="24"/>
          <w:szCs w:val="24"/>
        </w:rPr>
        <w:t>необходимой</w:t>
      </w:r>
      <w:r w:rsidRPr="00DE4267">
        <w:rPr>
          <w:b/>
          <w:spacing w:val="-1"/>
          <w:sz w:val="24"/>
          <w:szCs w:val="24"/>
        </w:rPr>
        <w:t xml:space="preserve"> </w:t>
      </w:r>
      <w:r w:rsidRPr="00DE4267">
        <w:rPr>
          <w:b/>
          <w:sz w:val="24"/>
          <w:szCs w:val="24"/>
        </w:rPr>
        <w:t>системы</w:t>
      </w:r>
      <w:r w:rsidRPr="00DE4267">
        <w:rPr>
          <w:b/>
          <w:spacing w:val="-2"/>
          <w:sz w:val="24"/>
          <w:szCs w:val="24"/>
        </w:rPr>
        <w:t xml:space="preserve"> </w:t>
      </w:r>
      <w:r w:rsidRPr="00DE4267">
        <w:rPr>
          <w:b/>
          <w:sz w:val="24"/>
          <w:szCs w:val="24"/>
        </w:rPr>
        <w:t>условий</w:t>
      </w:r>
      <w:r w:rsidRPr="00DE4267">
        <w:rPr>
          <w:b/>
          <w:spacing w:val="4"/>
          <w:sz w:val="24"/>
          <w:szCs w:val="24"/>
        </w:rPr>
        <w:t xml:space="preserve"> </w:t>
      </w:r>
      <w:r w:rsidRPr="00DE4267">
        <w:rPr>
          <w:b/>
          <w:sz w:val="24"/>
          <w:szCs w:val="24"/>
        </w:rPr>
        <w:t>реализации</w:t>
      </w:r>
      <w:r w:rsidRPr="00DE4267">
        <w:rPr>
          <w:b/>
          <w:spacing w:val="1"/>
          <w:sz w:val="24"/>
          <w:szCs w:val="24"/>
        </w:rPr>
        <w:t xml:space="preserve"> </w:t>
      </w:r>
      <w:r w:rsidRPr="00DE4267">
        <w:rPr>
          <w:b/>
          <w:sz w:val="24"/>
          <w:szCs w:val="24"/>
        </w:rPr>
        <w:t>образовательной</w:t>
      </w:r>
      <w:r w:rsidRPr="00DE4267">
        <w:rPr>
          <w:b/>
          <w:spacing w:val="-1"/>
          <w:sz w:val="24"/>
          <w:szCs w:val="24"/>
        </w:rPr>
        <w:t xml:space="preserve"> </w:t>
      </w:r>
      <w:r w:rsidRPr="00DE4267">
        <w:rPr>
          <w:b/>
          <w:sz w:val="24"/>
          <w:szCs w:val="24"/>
        </w:rPr>
        <w:t>программы</w:t>
      </w:r>
      <w:r w:rsidRPr="00DE4267">
        <w:rPr>
          <w:b/>
          <w:spacing w:val="-1"/>
          <w:sz w:val="24"/>
          <w:szCs w:val="24"/>
        </w:rPr>
        <w:t xml:space="preserve"> </w:t>
      </w:r>
      <w:r w:rsidRPr="00DE4267">
        <w:rPr>
          <w:b/>
          <w:sz w:val="24"/>
          <w:szCs w:val="24"/>
        </w:rPr>
        <w:t>ООО</w:t>
      </w:r>
    </w:p>
    <w:p w:rsidR="00DE4267" w:rsidRPr="00DE4267" w:rsidRDefault="00DE4267" w:rsidP="00DE4267">
      <w:pPr>
        <w:spacing w:line="276" w:lineRule="auto"/>
        <w:rPr>
          <w:sz w:val="24"/>
          <w:szCs w:val="24"/>
        </w:rPr>
        <w:sectPr w:rsidR="00DE4267" w:rsidRPr="00DE4267">
          <w:pgSz w:w="11910" w:h="16850"/>
          <w:pgMar w:top="1040" w:right="320" w:bottom="280" w:left="320" w:header="576" w:footer="0" w:gutter="0"/>
          <w:cols w:space="720"/>
        </w:sectPr>
      </w:pPr>
    </w:p>
    <w:p w:rsidR="00DE4267" w:rsidRPr="00DE4267" w:rsidRDefault="00DE4267" w:rsidP="00DE4267">
      <w:pPr>
        <w:pStyle w:val="a3"/>
        <w:ind w:left="0" w:firstLine="0"/>
        <w:jc w:val="left"/>
        <w:rPr>
          <w:b/>
          <w:sz w:val="24"/>
          <w:szCs w:val="24"/>
        </w:rPr>
      </w:pPr>
    </w:p>
    <w:p w:rsidR="00DE4267" w:rsidRPr="00DE4267" w:rsidRDefault="00DE4267" w:rsidP="00DE4267">
      <w:pPr>
        <w:pStyle w:val="a3"/>
        <w:spacing w:before="6"/>
        <w:ind w:left="0" w:firstLine="0"/>
        <w:jc w:val="left"/>
        <w:rPr>
          <w:b/>
          <w:sz w:val="24"/>
          <w:szCs w:val="24"/>
        </w:rPr>
      </w:pPr>
    </w:p>
    <w:p w:rsidR="00DE4267" w:rsidRPr="00DE4267" w:rsidRDefault="00DE4267" w:rsidP="00DE4267">
      <w:pPr>
        <w:pStyle w:val="120"/>
        <w:spacing w:before="89" w:line="278" w:lineRule="auto"/>
        <w:ind w:left="4545" w:right="1017"/>
        <w:rPr>
          <w:sz w:val="24"/>
          <w:szCs w:val="24"/>
        </w:rPr>
      </w:pPr>
      <w:r w:rsidRPr="00DE4267">
        <w:rPr>
          <w:sz w:val="24"/>
          <w:szCs w:val="24"/>
        </w:rPr>
        <w:t>Сетевой график (дорожная карта) по формированию необходимой системы условий реализации основной</w:t>
      </w:r>
      <w:r w:rsidRPr="00DE4267">
        <w:rPr>
          <w:spacing w:val="-67"/>
          <w:sz w:val="24"/>
          <w:szCs w:val="24"/>
        </w:rPr>
        <w:t xml:space="preserve"> </w:t>
      </w:r>
      <w:r w:rsidRPr="00DE4267">
        <w:rPr>
          <w:sz w:val="24"/>
          <w:szCs w:val="24"/>
        </w:rPr>
        <w:t>образовательной</w:t>
      </w:r>
      <w:r w:rsidRPr="00DE4267">
        <w:rPr>
          <w:spacing w:val="-2"/>
          <w:sz w:val="24"/>
          <w:szCs w:val="24"/>
        </w:rPr>
        <w:t xml:space="preserve"> </w:t>
      </w:r>
      <w:r w:rsidRPr="00DE4267">
        <w:rPr>
          <w:sz w:val="24"/>
          <w:szCs w:val="24"/>
        </w:rPr>
        <w:t>программы</w:t>
      </w:r>
      <w:r w:rsidRPr="00DE4267">
        <w:rPr>
          <w:spacing w:val="-1"/>
          <w:sz w:val="24"/>
          <w:szCs w:val="24"/>
        </w:rPr>
        <w:t xml:space="preserve"> </w:t>
      </w:r>
      <w:r w:rsidRPr="00DE4267">
        <w:rPr>
          <w:sz w:val="24"/>
          <w:szCs w:val="24"/>
        </w:rPr>
        <w:t>основного общего</w:t>
      </w:r>
      <w:r w:rsidRPr="00DE4267">
        <w:rPr>
          <w:spacing w:val="-3"/>
          <w:sz w:val="24"/>
          <w:szCs w:val="24"/>
        </w:rPr>
        <w:t xml:space="preserve"> </w:t>
      </w:r>
      <w:r w:rsidRPr="00DE4267">
        <w:rPr>
          <w:sz w:val="24"/>
          <w:szCs w:val="24"/>
        </w:rPr>
        <w:t>образования</w:t>
      </w:r>
    </w:p>
    <w:p w:rsidR="00DE4267" w:rsidRPr="00DE4267" w:rsidRDefault="00DE4267" w:rsidP="00DE4267">
      <w:pPr>
        <w:pStyle w:val="a3"/>
        <w:ind w:left="0" w:firstLine="0"/>
        <w:jc w:val="left"/>
        <w:rPr>
          <w:b/>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DE4267" w:rsidRPr="00DE4267" w:rsidTr="00DE4267">
        <w:trPr>
          <w:trHeight w:val="928"/>
        </w:trPr>
        <w:tc>
          <w:tcPr>
            <w:tcW w:w="1318" w:type="dxa"/>
          </w:tcPr>
          <w:p w:rsidR="00DE4267" w:rsidRPr="00DE4267" w:rsidRDefault="00DE4267" w:rsidP="00DE4267">
            <w:pPr>
              <w:pStyle w:val="TableParagraph"/>
              <w:ind w:left="58"/>
              <w:jc w:val="center"/>
              <w:rPr>
                <w:b/>
                <w:sz w:val="24"/>
                <w:szCs w:val="24"/>
              </w:rPr>
            </w:pPr>
            <w:r w:rsidRPr="00DE4267">
              <w:rPr>
                <w:b/>
                <w:w w:val="99"/>
                <w:sz w:val="24"/>
                <w:szCs w:val="24"/>
              </w:rPr>
              <w:t>№</w:t>
            </w:r>
          </w:p>
          <w:p w:rsidR="00DE4267" w:rsidRPr="00DE4267" w:rsidRDefault="00DE4267" w:rsidP="00DE4267">
            <w:pPr>
              <w:pStyle w:val="TableParagraph"/>
              <w:spacing w:before="5"/>
              <w:rPr>
                <w:b/>
                <w:sz w:val="24"/>
                <w:szCs w:val="24"/>
              </w:rPr>
            </w:pPr>
          </w:p>
          <w:p w:rsidR="00DE4267" w:rsidRPr="00DE4267" w:rsidRDefault="00DE4267" w:rsidP="00DE4267">
            <w:pPr>
              <w:pStyle w:val="TableParagraph"/>
              <w:spacing w:before="1"/>
              <w:ind w:left="518" w:right="462"/>
              <w:jc w:val="center"/>
              <w:rPr>
                <w:b/>
                <w:sz w:val="24"/>
                <w:szCs w:val="24"/>
              </w:rPr>
            </w:pPr>
            <w:r w:rsidRPr="00DE4267">
              <w:rPr>
                <w:b/>
                <w:sz w:val="24"/>
                <w:szCs w:val="24"/>
              </w:rPr>
              <w:t>п/п</w:t>
            </w:r>
          </w:p>
        </w:tc>
        <w:tc>
          <w:tcPr>
            <w:tcW w:w="6162" w:type="dxa"/>
          </w:tcPr>
          <w:p w:rsidR="00DE4267" w:rsidRPr="00DE4267" w:rsidRDefault="00DE4267" w:rsidP="00DE4267">
            <w:pPr>
              <w:pStyle w:val="TableParagraph"/>
              <w:spacing w:before="3"/>
              <w:rPr>
                <w:b/>
                <w:sz w:val="24"/>
                <w:szCs w:val="24"/>
              </w:rPr>
            </w:pPr>
          </w:p>
          <w:p w:rsidR="00DE4267" w:rsidRPr="00DE4267" w:rsidRDefault="00DE4267" w:rsidP="00DE4267">
            <w:pPr>
              <w:pStyle w:val="TableParagraph"/>
              <w:ind w:left="2464" w:right="2406"/>
              <w:jc w:val="center"/>
              <w:rPr>
                <w:b/>
                <w:sz w:val="24"/>
                <w:szCs w:val="24"/>
              </w:rPr>
            </w:pPr>
            <w:r w:rsidRPr="00DE4267">
              <w:rPr>
                <w:b/>
                <w:sz w:val="24"/>
                <w:szCs w:val="24"/>
              </w:rPr>
              <w:t>Мероприятие</w:t>
            </w:r>
          </w:p>
        </w:tc>
        <w:tc>
          <w:tcPr>
            <w:tcW w:w="2448" w:type="dxa"/>
          </w:tcPr>
          <w:p w:rsidR="00DE4267" w:rsidRPr="00DE4267" w:rsidRDefault="00DE4267" w:rsidP="00DE4267">
            <w:pPr>
              <w:pStyle w:val="TableParagraph"/>
              <w:spacing w:before="3"/>
              <w:rPr>
                <w:b/>
                <w:sz w:val="24"/>
                <w:szCs w:val="24"/>
              </w:rPr>
            </w:pPr>
          </w:p>
          <w:p w:rsidR="00DE4267" w:rsidRPr="00DE4267" w:rsidRDefault="00DE4267" w:rsidP="00DE4267">
            <w:pPr>
              <w:pStyle w:val="TableParagraph"/>
              <w:ind w:left="405"/>
              <w:rPr>
                <w:b/>
                <w:sz w:val="24"/>
                <w:szCs w:val="24"/>
              </w:rPr>
            </w:pPr>
            <w:r w:rsidRPr="00DE4267">
              <w:rPr>
                <w:b/>
                <w:sz w:val="24"/>
                <w:szCs w:val="24"/>
              </w:rPr>
              <w:t>Сроки</w:t>
            </w:r>
            <w:r w:rsidRPr="00DE4267">
              <w:rPr>
                <w:b/>
                <w:spacing w:val="-7"/>
                <w:sz w:val="24"/>
                <w:szCs w:val="24"/>
              </w:rPr>
              <w:t xml:space="preserve"> </w:t>
            </w:r>
            <w:r w:rsidRPr="00DE4267">
              <w:rPr>
                <w:b/>
                <w:sz w:val="24"/>
                <w:szCs w:val="24"/>
              </w:rPr>
              <w:t>реализации</w:t>
            </w:r>
          </w:p>
        </w:tc>
        <w:tc>
          <w:tcPr>
            <w:tcW w:w="3815" w:type="dxa"/>
          </w:tcPr>
          <w:p w:rsidR="00DE4267" w:rsidRPr="00DE4267" w:rsidRDefault="00DE4267" w:rsidP="00DE4267">
            <w:pPr>
              <w:pStyle w:val="TableParagraph"/>
              <w:spacing w:before="3"/>
              <w:rPr>
                <w:b/>
                <w:sz w:val="24"/>
                <w:szCs w:val="24"/>
              </w:rPr>
            </w:pPr>
          </w:p>
          <w:p w:rsidR="00DE4267" w:rsidRPr="00DE4267" w:rsidRDefault="00DE4267" w:rsidP="00DE4267">
            <w:pPr>
              <w:pStyle w:val="TableParagraph"/>
              <w:ind w:left="837"/>
              <w:rPr>
                <w:b/>
                <w:sz w:val="24"/>
                <w:szCs w:val="24"/>
              </w:rPr>
            </w:pPr>
            <w:r w:rsidRPr="00DE4267">
              <w:rPr>
                <w:b/>
                <w:sz w:val="24"/>
                <w:szCs w:val="24"/>
              </w:rPr>
              <w:t>Ожидаемые</w:t>
            </w:r>
            <w:r w:rsidRPr="00DE4267">
              <w:rPr>
                <w:b/>
                <w:spacing w:val="-6"/>
                <w:sz w:val="24"/>
                <w:szCs w:val="24"/>
              </w:rPr>
              <w:t xml:space="preserve"> </w:t>
            </w:r>
            <w:r w:rsidRPr="00DE4267">
              <w:rPr>
                <w:b/>
                <w:sz w:val="24"/>
                <w:szCs w:val="24"/>
              </w:rPr>
              <w:t>результаты</w:t>
            </w:r>
          </w:p>
        </w:tc>
        <w:tc>
          <w:tcPr>
            <w:tcW w:w="1848" w:type="dxa"/>
          </w:tcPr>
          <w:p w:rsidR="00DE4267" w:rsidRPr="00DE4267" w:rsidRDefault="00DE4267" w:rsidP="00DE4267">
            <w:pPr>
              <w:pStyle w:val="TableParagraph"/>
              <w:spacing w:before="3"/>
              <w:rPr>
                <w:b/>
                <w:sz w:val="24"/>
                <w:szCs w:val="24"/>
              </w:rPr>
            </w:pPr>
          </w:p>
          <w:p w:rsidR="00DE4267" w:rsidRPr="00DE4267" w:rsidRDefault="00DE4267" w:rsidP="00DE4267">
            <w:pPr>
              <w:pStyle w:val="TableParagraph"/>
              <w:ind w:left="244"/>
              <w:rPr>
                <w:b/>
                <w:sz w:val="24"/>
                <w:szCs w:val="24"/>
              </w:rPr>
            </w:pPr>
            <w:r w:rsidRPr="00DE4267">
              <w:rPr>
                <w:b/>
                <w:sz w:val="24"/>
                <w:szCs w:val="24"/>
              </w:rPr>
              <w:t>Ответственные</w:t>
            </w:r>
          </w:p>
        </w:tc>
      </w:tr>
      <w:tr w:rsidR="00DE4267" w:rsidRPr="00DE4267" w:rsidTr="00DE4267">
        <w:trPr>
          <w:trHeight w:val="465"/>
        </w:trPr>
        <w:tc>
          <w:tcPr>
            <w:tcW w:w="15591" w:type="dxa"/>
            <w:gridSpan w:val="5"/>
          </w:tcPr>
          <w:p w:rsidR="00DE4267" w:rsidRPr="00DE4267" w:rsidRDefault="00DE4267" w:rsidP="00DE4267">
            <w:pPr>
              <w:pStyle w:val="TableParagraph"/>
              <w:spacing w:before="2"/>
              <w:ind w:left="107"/>
              <w:rPr>
                <w:b/>
                <w:sz w:val="24"/>
                <w:szCs w:val="24"/>
                <w:lang w:val="ru-RU"/>
              </w:rPr>
            </w:pPr>
            <w:r w:rsidRPr="00DE4267">
              <w:rPr>
                <w:b/>
                <w:sz w:val="24"/>
                <w:szCs w:val="24"/>
                <w:lang w:val="ru-RU"/>
              </w:rPr>
              <w:t>1.</w:t>
            </w:r>
            <w:r w:rsidRPr="00DE4267">
              <w:rPr>
                <w:b/>
                <w:spacing w:val="-4"/>
                <w:sz w:val="24"/>
                <w:szCs w:val="24"/>
                <w:lang w:val="ru-RU"/>
              </w:rPr>
              <w:t xml:space="preserve"> </w:t>
            </w:r>
            <w:r w:rsidRPr="00DE4267">
              <w:rPr>
                <w:b/>
                <w:sz w:val="24"/>
                <w:szCs w:val="24"/>
                <w:lang w:val="ru-RU"/>
              </w:rPr>
              <w:t>Создание</w:t>
            </w:r>
            <w:r w:rsidRPr="00DE4267">
              <w:rPr>
                <w:b/>
                <w:spacing w:val="-4"/>
                <w:sz w:val="24"/>
                <w:szCs w:val="24"/>
                <w:lang w:val="ru-RU"/>
              </w:rPr>
              <w:t xml:space="preserve"> </w:t>
            </w:r>
            <w:r w:rsidRPr="00DE4267">
              <w:rPr>
                <w:b/>
                <w:sz w:val="24"/>
                <w:szCs w:val="24"/>
                <w:lang w:val="ru-RU"/>
              </w:rPr>
              <w:t>организационно-управленческих</w:t>
            </w:r>
            <w:r w:rsidRPr="00DE4267">
              <w:rPr>
                <w:b/>
                <w:spacing w:val="-5"/>
                <w:sz w:val="24"/>
                <w:szCs w:val="24"/>
                <w:lang w:val="ru-RU"/>
              </w:rPr>
              <w:t xml:space="preserve"> </w:t>
            </w:r>
            <w:r w:rsidRPr="00DE4267">
              <w:rPr>
                <w:b/>
                <w:sz w:val="24"/>
                <w:szCs w:val="24"/>
                <w:lang w:val="ru-RU"/>
              </w:rPr>
              <w:t>условий</w:t>
            </w:r>
            <w:r w:rsidRPr="00DE4267">
              <w:rPr>
                <w:b/>
                <w:spacing w:val="-4"/>
                <w:sz w:val="24"/>
                <w:szCs w:val="24"/>
                <w:lang w:val="ru-RU"/>
              </w:rPr>
              <w:t xml:space="preserve"> </w:t>
            </w:r>
            <w:r w:rsidRPr="00DE4267">
              <w:rPr>
                <w:b/>
                <w:sz w:val="24"/>
                <w:szCs w:val="24"/>
                <w:lang w:val="ru-RU"/>
              </w:rPr>
              <w:t>внедрения</w:t>
            </w:r>
            <w:r w:rsidRPr="00DE4267">
              <w:rPr>
                <w:b/>
                <w:spacing w:val="-4"/>
                <w:sz w:val="24"/>
                <w:szCs w:val="24"/>
                <w:lang w:val="ru-RU"/>
              </w:rPr>
              <w:t xml:space="preserve"> </w:t>
            </w:r>
            <w:r w:rsidRPr="00DE4267">
              <w:rPr>
                <w:b/>
                <w:sz w:val="24"/>
                <w:szCs w:val="24"/>
                <w:lang w:val="ru-RU"/>
              </w:rPr>
              <w:t>ФГОС</w:t>
            </w:r>
            <w:r w:rsidRPr="00DE4267">
              <w:rPr>
                <w:b/>
                <w:spacing w:val="-4"/>
                <w:sz w:val="24"/>
                <w:szCs w:val="24"/>
                <w:lang w:val="ru-RU"/>
              </w:rPr>
              <w:t xml:space="preserve"> </w:t>
            </w:r>
            <w:r w:rsidRPr="00DE4267">
              <w:rPr>
                <w:b/>
                <w:sz w:val="24"/>
                <w:szCs w:val="24"/>
                <w:lang w:val="ru-RU"/>
              </w:rPr>
              <w:t>ООО</w:t>
            </w:r>
          </w:p>
        </w:tc>
      </w:tr>
      <w:tr w:rsidR="00DE4267" w:rsidRPr="00DE4267" w:rsidTr="00DE4267">
        <w:trPr>
          <w:trHeight w:val="808"/>
        </w:trPr>
        <w:tc>
          <w:tcPr>
            <w:tcW w:w="1318" w:type="dxa"/>
          </w:tcPr>
          <w:p w:rsidR="00DE4267" w:rsidRPr="00DE4267" w:rsidRDefault="00DE4267" w:rsidP="00DE4267">
            <w:pPr>
              <w:pStyle w:val="TableParagraph"/>
              <w:spacing w:before="173"/>
              <w:ind w:left="107"/>
              <w:rPr>
                <w:b/>
                <w:sz w:val="24"/>
                <w:szCs w:val="24"/>
              </w:rPr>
            </w:pPr>
            <w:r w:rsidRPr="00DE4267">
              <w:rPr>
                <w:b/>
                <w:sz w:val="24"/>
                <w:szCs w:val="24"/>
              </w:rPr>
              <w:t>1.1</w:t>
            </w:r>
          </w:p>
        </w:tc>
        <w:tc>
          <w:tcPr>
            <w:tcW w:w="6162" w:type="dxa"/>
          </w:tcPr>
          <w:p w:rsidR="00DE4267" w:rsidRPr="00DE4267" w:rsidRDefault="00DE4267" w:rsidP="00DE4267">
            <w:pPr>
              <w:pStyle w:val="TableParagraph"/>
              <w:spacing w:before="41" w:line="276" w:lineRule="auto"/>
              <w:ind w:left="110" w:right="244"/>
              <w:rPr>
                <w:sz w:val="24"/>
                <w:szCs w:val="24"/>
                <w:lang w:val="ru-RU"/>
              </w:rPr>
            </w:pPr>
            <w:r w:rsidRPr="00DE4267">
              <w:rPr>
                <w:sz w:val="24"/>
                <w:szCs w:val="24"/>
                <w:lang w:val="ru-RU"/>
              </w:rPr>
              <w:t>Сбор</w:t>
            </w:r>
            <w:r w:rsidRPr="00DE4267">
              <w:rPr>
                <w:spacing w:val="-3"/>
                <w:sz w:val="24"/>
                <w:szCs w:val="24"/>
                <w:lang w:val="ru-RU"/>
              </w:rPr>
              <w:t xml:space="preserve"> </w:t>
            </w:r>
            <w:r w:rsidRPr="00DE4267">
              <w:rPr>
                <w:sz w:val="24"/>
                <w:szCs w:val="24"/>
                <w:lang w:val="ru-RU"/>
              </w:rPr>
              <w:t>нормативных</w:t>
            </w:r>
            <w:r w:rsidRPr="00DE4267">
              <w:rPr>
                <w:spacing w:val="-3"/>
                <w:sz w:val="24"/>
                <w:szCs w:val="24"/>
                <w:lang w:val="ru-RU"/>
              </w:rPr>
              <w:t xml:space="preserve"> </w:t>
            </w:r>
            <w:r w:rsidRPr="00DE4267">
              <w:rPr>
                <w:sz w:val="24"/>
                <w:szCs w:val="24"/>
                <w:lang w:val="ru-RU"/>
              </w:rPr>
              <w:t>документов,</w:t>
            </w:r>
            <w:r w:rsidRPr="00DE4267">
              <w:rPr>
                <w:spacing w:val="-4"/>
                <w:sz w:val="24"/>
                <w:szCs w:val="24"/>
                <w:lang w:val="ru-RU"/>
              </w:rPr>
              <w:t xml:space="preserve"> </w:t>
            </w:r>
            <w:r w:rsidRPr="00DE4267">
              <w:rPr>
                <w:sz w:val="24"/>
                <w:szCs w:val="24"/>
                <w:lang w:val="ru-RU"/>
              </w:rPr>
              <w:t>методических</w:t>
            </w:r>
            <w:r w:rsidRPr="00DE4267">
              <w:rPr>
                <w:spacing w:val="-3"/>
                <w:sz w:val="24"/>
                <w:szCs w:val="24"/>
                <w:lang w:val="ru-RU"/>
              </w:rPr>
              <w:t xml:space="preserve"> </w:t>
            </w:r>
            <w:r w:rsidRPr="00DE4267">
              <w:rPr>
                <w:sz w:val="24"/>
                <w:szCs w:val="24"/>
                <w:lang w:val="ru-RU"/>
              </w:rPr>
              <w:t>рекомендация,</w:t>
            </w:r>
            <w:r w:rsidRPr="00DE4267">
              <w:rPr>
                <w:spacing w:val="-3"/>
                <w:sz w:val="24"/>
                <w:szCs w:val="24"/>
                <w:lang w:val="ru-RU"/>
              </w:rPr>
              <w:t xml:space="preserve"> </w:t>
            </w:r>
            <w:r w:rsidRPr="00DE4267">
              <w:rPr>
                <w:sz w:val="24"/>
                <w:szCs w:val="24"/>
                <w:lang w:val="ru-RU"/>
              </w:rPr>
              <w:t>в</w:t>
            </w:r>
            <w:r w:rsidRPr="00DE4267">
              <w:rPr>
                <w:spacing w:val="-5"/>
                <w:sz w:val="24"/>
                <w:szCs w:val="24"/>
                <w:lang w:val="ru-RU"/>
              </w:rPr>
              <w:t xml:space="preserve"> </w:t>
            </w:r>
            <w:r w:rsidRPr="00DE4267">
              <w:rPr>
                <w:sz w:val="24"/>
                <w:szCs w:val="24"/>
                <w:lang w:val="ru-RU"/>
              </w:rPr>
              <w:t>том</w:t>
            </w:r>
            <w:r w:rsidRPr="00DE4267">
              <w:rPr>
                <w:spacing w:val="-47"/>
                <w:sz w:val="24"/>
                <w:szCs w:val="24"/>
                <w:lang w:val="ru-RU"/>
              </w:rPr>
              <w:t xml:space="preserve"> </w:t>
            </w:r>
            <w:r w:rsidRPr="00DE4267">
              <w:rPr>
                <w:sz w:val="24"/>
                <w:szCs w:val="24"/>
                <w:lang w:val="ru-RU"/>
              </w:rPr>
              <w:t>числе</w:t>
            </w:r>
            <w:r w:rsidRPr="00DE4267">
              <w:rPr>
                <w:spacing w:val="-1"/>
                <w:sz w:val="24"/>
                <w:szCs w:val="24"/>
                <w:lang w:val="ru-RU"/>
              </w:rPr>
              <w:t xml:space="preserve"> </w:t>
            </w:r>
            <w:r w:rsidRPr="00DE4267">
              <w:rPr>
                <w:sz w:val="24"/>
                <w:szCs w:val="24"/>
                <w:lang w:val="ru-RU"/>
              </w:rPr>
              <w:t>в</w:t>
            </w:r>
            <w:r w:rsidRPr="00DE4267">
              <w:rPr>
                <w:spacing w:val="-1"/>
                <w:sz w:val="24"/>
                <w:szCs w:val="24"/>
                <w:lang w:val="ru-RU"/>
              </w:rPr>
              <w:t xml:space="preserve"> </w:t>
            </w:r>
            <w:r w:rsidRPr="00DE4267">
              <w:rPr>
                <w:sz w:val="24"/>
                <w:szCs w:val="24"/>
                <w:lang w:val="ru-RU"/>
              </w:rPr>
              <w:t>электронном</w:t>
            </w:r>
            <w:r w:rsidRPr="00DE4267">
              <w:rPr>
                <w:spacing w:val="1"/>
                <w:sz w:val="24"/>
                <w:szCs w:val="24"/>
                <w:lang w:val="ru-RU"/>
              </w:rPr>
              <w:t xml:space="preserve"> </w:t>
            </w:r>
            <w:r w:rsidRPr="00DE4267">
              <w:rPr>
                <w:sz w:val="24"/>
                <w:szCs w:val="24"/>
                <w:lang w:val="ru-RU"/>
              </w:rPr>
              <w:t>формате.</w:t>
            </w:r>
          </w:p>
        </w:tc>
        <w:tc>
          <w:tcPr>
            <w:tcW w:w="2448" w:type="dxa"/>
          </w:tcPr>
          <w:p w:rsidR="00DE4267" w:rsidRPr="00DE4267" w:rsidRDefault="00DE4267" w:rsidP="00DE4267">
            <w:pPr>
              <w:pStyle w:val="TableParagraph"/>
              <w:spacing w:before="173"/>
              <w:ind w:left="107"/>
              <w:rPr>
                <w:sz w:val="24"/>
                <w:szCs w:val="24"/>
              </w:rPr>
            </w:pPr>
            <w:r w:rsidRPr="00DE4267">
              <w:rPr>
                <w:sz w:val="24"/>
                <w:szCs w:val="24"/>
              </w:rPr>
              <w:t>2023</w:t>
            </w:r>
            <w:r w:rsidRPr="00DE4267">
              <w:rPr>
                <w:spacing w:val="-3"/>
                <w:sz w:val="24"/>
                <w:szCs w:val="24"/>
              </w:rPr>
              <w:t xml:space="preserve"> </w:t>
            </w:r>
            <w:r w:rsidRPr="00DE4267">
              <w:rPr>
                <w:sz w:val="24"/>
                <w:szCs w:val="24"/>
              </w:rPr>
              <w:t>– 2024</w:t>
            </w:r>
            <w:r w:rsidRPr="00DE4267">
              <w:rPr>
                <w:spacing w:val="-2"/>
                <w:sz w:val="24"/>
                <w:szCs w:val="24"/>
              </w:rPr>
              <w:t xml:space="preserve"> </w:t>
            </w:r>
            <w:r w:rsidRPr="00DE4267">
              <w:rPr>
                <w:sz w:val="24"/>
                <w:szCs w:val="24"/>
              </w:rPr>
              <w:t>учебный</w:t>
            </w:r>
            <w:r w:rsidRPr="00DE4267">
              <w:rPr>
                <w:spacing w:val="-3"/>
                <w:sz w:val="24"/>
                <w:szCs w:val="24"/>
              </w:rPr>
              <w:t xml:space="preserve"> </w:t>
            </w:r>
            <w:r w:rsidRPr="00DE4267">
              <w:rPr>
                <w:sz w:val="24"/>
                <w:szCs w:val="24"/>
              </w:rPr>
              <w:t>год.</w:t>
            </w:r>
          </w:p>
        </w:tc>
        <w:tc>
          <w:tcPr>
            <w:tcW w:w="3815" w:type="dxa"/>
          </w:tcPr>
          <w:p w:rsidR="00DE4267" w:rsidRPr="00DE4267" w:rsidRDefault="00DE4267" w:rsidP="00DE4267">
            <w:pPr>
              <w:pStyle w:val="TableParagraph"/>
              <w:spacing w:before="173"/>
              <w:ind w:left="107"/>
              <w:rPr>
                <w:sz w:val="24"/>
                <w:szCs w:val="24"/>
              </w:rPr>
            </w:pPr>
            <w:r w:rsidRPr="00DE4267">
              <w:rPr>
                <w:sz w:val="24"/>
                <w:szCs w:val="24"/>
              </w:rPr>
              <w:t>Создание</w:t>
            </w:r>
            <w:r w:rsidRPr="00DE4267">
              <w:rPr>
                <w:spacing w:val="-2"/>
                <w:sz w:val="24"/>
                <w:szCs w:val="24"/>
              </w:rPr>
              <w:t xml:space="preserve"> </w:t>
            </w:r>
            <w:r w:rsidRPr="00DE4267">
              <w:rPr>
                <w:sz w:val="24"/>
                <w:szCs w:val="24"/>
              </w:rPr>
              <w:t>папки</w:t>
            </w:r>
            <w:r w:rsidRPr="00DE4267">
              <w:rPr>
                <w:spacing w:val="-3"/>
                <w:sz w:val="24"/>
                <w:szCs w:val="24"/>
              </w:rPr>
              <w:t xml:space="preserve"> </w:t>
            </w:r>
            <w:r w:rsidRPr="00DE4267">
              <w:rPr>
                <w:sz w:val="24"/>
                <w:szCs w:val="24"/>
              </w:rPr>
              <w:t>с</w:t>
            </w:r>
            <w:r w:rsidRPr="00DE4267">
              <w:rPr>
                <w:spacing w:val="-2"/>
                <w:sz w:val="24"/>
                <w:szCs w:val="24"/>
              </w:rPr>
              <w:t xml:space="preserve"> </w:t>
            </w:r>
            <w:r w:rsidRPr="00DE4267">
              <w:rPr>
                <w:sz w:val="24"/>
                <w:szCs w:val="24"/>
              </w:rPr>
              <w:t>материалами</w:t>
            </w:r>
          </w:p>
        </w:tc>
        <w:tc>
          <w:tcPr>
            <w:tcW w:w="1848" w:type="dxa"/>
          </w:tcPr>
          <w:p w:rsidR="00DE4267" w:rsidRPr="00DE4267" w:rsidRDefault="00DE4267" w:rsidP="00DE4267">
            <w:pPr>
              <w:pStyle w:val="TableParagraph"/>
              <w:spacing w:before="173"/>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1211"/>
        </w:trPr>
        <w:tc>
          <w:tcPr>
            <w:tcW w:w="1318" w:type="dxa"/>
          </w:tcPr>
          <w:p w:rsidR="00DE4267" w:rsidRPr="00DE4267" w:rsidRDefault="00DE4267" w:rsidP="00DE4267">
            <w:pPr>
              <w:pStyle w:val="TableParagraph"/>
              <w:spacing w:before="6"/>
              <w:rPr>
                <w:b/>
                <w:sz w:val="24"/>
                <w:szCs w:val="24"/>
              </w:rPr>
            </w:pPr>
          </w:p>
          <w:p w:rsidR="00DE4267" w:rsidRPr="00DE4267" w:rsidRDefault="00DE4267" w:rsidP="00DE4267">
            <w:pPr>
              <w:pStyle w:val="TableParagraph"/>
              <w:ind w:left="107"/>
              <w:rPr>
                <w:b/>
                <w:sz w:val="24"/>
                <w:szCs w:val="24"/>
              </w:rPr>
            </w:pPr>
            <w:r w:rsidRPr="00DE4267">
              <w:rPr>
                <w:b/>
                <w:sz w:val="24"/>
                <w:szCs w:val="24"/>
              </w:rPr>
              <w:t>1.2</w:t>
            </w:r>
          </w:p>
        </w:tc>
        <w:tc>
          <w:tcPr>
            <w:tcW w:w="6162" w:type="dxa"/>
          </w:tcPr>
          <w:p w:rsidR="00DE4267" w:rsidRPr="00DE4267" w:rsidRDefault="00DE4267" w:rsidP="00DE4267">
            <w:pPr>
              <w:pStyle w:val="TableParagraph"/>
              <w:spacing w:before="110" w:line="276" w:lineRule="auto"/>
              <w:ind w:left="110" w:right="472"/>
              <w:jc w:val="both"/>
              <w:rPr>
                <w:sz w:val="24"/>
                <w:szCs w:val="24"/>
                <w:lang w:val="ru-RU"/>
              </w:rPr>
            </w:pPr>
            <w:r w:rsidRPr="00DE4267">
              <w:rPr>
                <w:sz w:val="24"/>
                <w:szCs w:val="24"/>
                <w:lang w:val="ru-RU"/>
              </w:rPr>
              <w:t>Создание рабочей группы по подготовке введения Федерального</w:t>
            </w:r>
            <w:r w:rsidRPr="00DE4267">
              <w:rPr>
                <w:spacing w:val="-48"/>
                <w:sz w:val="24"/>
                <w:szCs w:val="24"/>
                <w:lang w:val="ru-RU"/>
              </w:rPr>
              <w:t xml:space="preserve"> </w:t>
            </w:r>
            <w:r w:rsidRPr="00DE4267">
              <w:rPr>
                <w:sz w:val="24"/>
                <w:szCs w:val="24"/>
                <w:lang w:val="ru-RU"/>
              </w:rPr>
              <w:t>государственного</w:t>
            </w:r>
            <w:r w:rsidRPr="00DE4267">
              <w:rPr>
                <w:spacing w:val="-5"/>
                <w:sz w:val="24"/>
                <w:szCs w:val="24"/>
                <w:lang w:val="ru-RU"/>
              </w:rPr>
              <w:t xml:space="preserve"> </w:t>
            </w:r>
            <w:r w:rsidRPr="00DE4267">
              <w:rPr>
                <w:sz w:val="24"/>
                <w:szCs w:val="24"/>
                <w:lang w:val="ru-RU"/>
              </w:rPr>
              <w:t>образовательного</w:t>
            </w:r>
            <w:r w:rsidRPr="00DE4267">
              <w:rPr>
                <w:spacing w:val="-5"/>
                <w:sz w:val="24"/>
                <w:szCs w:val="24"/>
                <w:lang w:val="ru-RU"/>
              </w:rPr>
              <w:t xml:space="preserve"> </w:t>
            </w:r>
            <w:r w:rsidRPr="00DE4267">
              <w:rPr>
                <w:sz w:val="24"/>
                <w:szCs w:val="24"/>
                <w:lang w:val="ru-RU"/>
              </w:rPr>
              <w:t>стандарта</w:t>
            </w:r>
            <w:r w:rsidRPr="00DE4267">
              <w:rPr>
                <w:spacing w:val="-5"/>
                <w:sz w:val="24"/>
                <w:szCs w:val="24"/>
                <w:lang w:val="ru-RU"/>
              </w:rPr>
              <w:t xml:space="preserve"> </w:t>
            </w:r>
            <w:r w:rsidRPr="00DE4267">
              <w:rPr>
                <w:sz w:val="24"/>
                <w:szCs w:val="24"/>
                <w:lang w:val="ru-RU"/>
              </w:rPr>
              <w:t>основного</w:t>
            </w:r>
            <w:r w:rsidRPr="00DE4267">
              <w:rPr>
                <w:spacing w:val="-5"/>
                <w:sz w:val="24"/>
                <w:szCs w:val="24"/>
                <w:lang w:val="ru-RU"/>
              </w:rPr>
              <w:t xml:space="preserve"> </w:t>
            </w:r>
            <w:r w:rsidRPr="00DE4267">
              <w:rPr>
                <w:sz w:val="24"/>
                <w:szCs w:val="24"/>
                <w:lang w:val="ru-RU"/>
              </w:rPr>
              <w:t>общего</w:t>
            </w:r>
            <w:r w:rsidRPr="00DE4267">
              <w:rPr>
                <w:spacing w:val="-47"/>
                <w:sz w:val="24"/>
                <w:szCs w:val="24"/>
                <w:lang w:val="ru-RU"/>
              </w:rPr>
              <w:t xml:space="preserve"> </w:t>
            </w:r>
            <w:r w:rsidRPr="00DE4267">
              <w:rPr>
                <w:sz w:val="24"/>
                <w:szCs w:val="24"/>
                <w:lang w:val="ru-RU"/>
              </w:rPr>
              <w:t>образования</w:t>
            </w:r>
          </w:p>
        </w:tc>
        <w:tc>
          <w:tcPr>
            <w:tcW w:w="2448" w:type="dxa"/>
          </w:tcPr>
          <w:p w:rsidR="00DE4267" w:rsidRPr="00DE4267" w:rsidRDefault="00DE4267" w:rsidP="00DE4267">
            <w:pPr>
              <w:pStyle w:val="TableParagraph"/>
              <w:spacing w:before="6"/>
              <w:rPr>
                <w:b/>
                <w:sz w:val="24"/>
                <w:szCs w:val="24"/>
                <w:lang w:val="ru-RU"/>
              </w:rPr>
            </w:pPr>
          </w:p>
          <w:p w:rsidR="00DE4267" w:rsidRPr="00DE4267" w:rsidRDefault="00DE4267" w:rsidP="00DE4267">
            <w:pPr>
              <w:pStyle w:val="TableParagraph"/>
              <w:ind w:left="107"/>
              <w:rPr>
                <w:sz w:val="24"/>
                <w:szCs w:val="24"/>
              </w:rPr>
            </w:pPr>
            <w:r w:rsidRPr="00DE4267">
              <w:rPr>
                <w:sz w:val="24"/>
                <w:szCs w:val="24"/>
              </w:rPr>
              <w:t>февраль</w:t>
            </w:r>
            <w:r w:rsidRPr="00DE4267">
              <w:rPr>
                <w:spacing w:val="-3"/>
                <w:sz w:val="24"/>
                <w:szCs w:val="24"/>
              </w:rPr>
              <w:t xml:space="preserve"> </w:t>
            </w:r>
            <w:r w:rsidRPr="00DE4267">
              <w:rPr>
                <w:sz w:val="24"/>
                <w:szCs w:val="24"/>
              </w:rPr>
              <w:t>2022г.</w:t>
            </w:r>
          </w:p>
        </w:tc>
        <w:tc>
          <w:tcPr>
            <w:tcW w:w="3815" w:type="dxa"/>
          </w:tcPr>
          <w:p w:rsidR="00DE4267" w:rsidRPr="00DE4267" w:rsidRDefault="00DE4267" w:rsidP="00DE4267">
            <w:pPr>
              <w:pStyle w:val="TableParagraph"/>
              <w:spacing w:before="142"/>
              <w:ind w:left="107"/>
              <w:rPr>
                <w:sz w:val="24"/>
                <w:szCs w:val="24"/>
                <w:lang w:val="ru-RU"/>
              </w:rPr>
            </w:pPr>
            <w:r w:rsidRPr="00DE4267">
              <w:rPr>
                <w:sz w:val="24"/>
                <w:szCs w:val="24"/>
                <w:lang w:val="ru-RU"/>
              </w:rPr>
              <w:t>Создание</w:t>
            </w:r>
            <w:r w:rsidRPr="00DE4267">
              <w:rPr>
                <w:spacing w:val="-3"/>
                <w:sz w:val="24"/>
                <w:szCs w:val="24"/>
                <w:lang w:val="ru-RU"/>
              </w:rPr>
              <w:t xml:space="preserve"> </w:t>
            </w:r>
            <w:r w:rsidRPr="00DE4267">
              <w:rPr>
                <w:sz w:val="24"/>
                <w:szCs w:val="24"/>
                <w:lang w:val="ru-RU"/>
              </w:rPr>
              <w:t>и</w:t>
            </w:r>
            <w:r w:rsidRPr="00DE4267">
              <w:rPr>
                <w:spacing w:val="-4"/>
                <w:sz w:val="24"/>
                <w:szCs w:val="24"/>
                <w:lang w:val="ru-RU"/>
              </w:rPr>
              <w:t xml:space="preserve"> </w:t>
            </w:r>
            <w:r w:rsidRPr="00DE4267">
              <w:rPr>
                <w:sz w:val="24"/>
                <w:szCs w:val="24"/>
                <w:lang w:val="ru-RU"/>
              </w:rPr>
              <w:t>определение</w:t>
            </w:r>
          </w:p>
          <w:p w:rsidR="00DE4267" w:rsidRPr="00DE4267" w:rsidRDefault="00DE4267" w:rsidP="00DE4267">
            <w:pPr>
              <w:pStyle w:val="TableParagraph"/>
              <w:spacing w:before="5"/>
              <w:rPr>
                <w:b/>
                <w:sz w:val="24"/>
                <w:szCs w:val="24"/>
                <w:lang w:val="ru-RU"/>
              </w:rPr>
            </w:pPr>
          </w:p>
          <w:p w:rsidR="00DE4267" w:rsidRPr="00DE4267" w:rsidRDefault="00DE4267" w:rsidP="00DE4267">
            <w:pPr>
              <w:pStyle w:val="TableParagraph"/>
              <w:ind w:left="107"/>
              <w:rPr>
                <w:sz w:val="24"/>
                <w:szCs w:val="24"/>
                <w:lang w:val="ru-RU"/>
              </w:rPr>
            </w:pPr>
            <w:r w:rsidRPr="00DE4267">
              <w:rPr>
                <w:sz w:val="24"/>
                <w:szCs w:val="24"/>
                <w:lang w:val="ru-RU"/>
              </w:rPr>
              <w:t>функционала</w:t>
            </w:r>
            <w:r w:rsidRPr="00DE4267">
              <w:rPr>
                <w:spacing w:val="-4"/>
                <w:sz w:val="24"/>
                <w:szCs w:val="24"/>
                <w:lang w:val="ru-RU"/>
              </w:rPr>
              <w:t xml:space="preserve"> </w:t>
            </w:r>
            <w:r w:rsidRPr="00DE4267">
              <w:rPr>
                <w:sz w:val="24"/>
                <w:szCs w:val="24"/>
                <w:lang w:val="ru-RU"/>
              </w:rPr>
              <w:t>рабочей</w:t>
            </w:r>
            <w:r w:rsidRPr="00DE4267">
              <w:rPr>
                <w:spacing w:val="-5"/>
                <w:sz w:val="24"/>
                <w:szCs w:val="24"/>
                <w:lang w:val="ru-RU"/>
              </w:rPr>
              <w:t xml:space="preserve"> </w:t>
            </w:r>
            <w:r w:rsidRPr="00DE4267">
              <w:rPr>
                <w:sz w:val="24"/>
                <w:szCs w:val="24"/>
                <w:lang w:val="ru-RU"/>
              </w:rPr>
              <w:t>группы</w:t>
            </w:r>
          </w:p>
        </w:tc>
        <w:tc>
          <w:tcPr>
            <w:tcW w:w="1848" w:type="dxa"/>
          </w:tcPr>
          <w:p w:rsidR="00DE4267" w:rsidRPr="00DE4267" w:rsidRDefault="00DE4267" w:rsidP="00DE4267">
            <w:pPr>
              <w:pStyle w:val="TableParagraph"/>
              <w:spacing w:before="6"/>
              <w:rPr>
                <w:b/>
                <w:sz w:val="24"/>
                <w:szCs w:val="24"/>
                <w:lang w:val="ru-RU"/>
              </w:rPr>
            </w:pPr>
          </w:p>
          <w:p w:rsidR="00DE4267" w:rsidRPr="00DE4267" w:rsidRDefault="00DE4267" w:rsidP="00DE4267">
            <w:pPr>
              <w:pStyle w:val="TableParagraph"/>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1192"/>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1.3</w:t>
            </w:r>
          </w:p>
        </w:tc>
        <w:tc>
          <w:tcPr>
            <w:tcW w:w="6162" w:type="dxa"/>
          </w:tcPr>
          <w:p w:rsidR="00DE4267" w:rsidRPr="00DE4267" w:rsidRDefault="00DE4267" w:rsidP="00DE4267">
            <w:pPr>
              <w:pStyle w:val="TableParagraph"/>
              <w:spacing w:before="99"/>
              <w:ind w:left="110"/>
              <w:rPr>
                <w:sz w:val="24"/>
                <w:szCs w:val="24"/>
                <w:lang w:val="ru-RU"/>
              </w:rPr>
            </w:pPr>
            <w:r w:rsidRPr="00DE4267">
              <w:rPr>
                <w:sz w:val="24"/>
                <w:szCs w:val="24"/>
                <w:lang w:val="ru-RU"/>
              </w:rPr>
              <w:t>Разработка</w:t>
            </w:r>
            <w:r w:rsidRPr="00DE4267">
              <w:rPr>
                <w:spacing w:val="-3"/>
                <w:sz w:val="24"/>
                <w:szCs w:val="24"/>
                <w:lang w:val="ru-RU"/>
              </w:rPr>
              <w:t xml:space="preserve"> </w:t>
            </w:r>
            <w:r w:rsidRPr="00DE4267">
              <w:rPr>
                <w:sz w:val="24"/>
                <w:szCs w:val="24"/>
                <w:lang w:val="ru-RU"/>
              </w:rPr>
              <w:t>и</w:t>
            </w:r>
            <w:r w:rsidRPr="00DE4267">
              <w:rPr>
                <w:spacing w:val="-4"/>
                <w:sz w:val="24"/>
                <w:szCs w:val="24"/>
                <w:lang w:val="ru-RU"/>
              </w:rPr>
              <w:t xml:space="preserve"> </w:t>
            </w:r>
            <w:r w:rsidRPr="00DE4267">
              <w:rPr>
                <w:sz w:val="24"/>
                <w:szCs w:val="24"/>
                <w:lang w:val="ru-RU"/>
              </w:rPr>
              <w:t>утверждение дорожной</w:t>
            </w:r>
            <w:r w:rsidRPr="00DE4267">
              <w:rPr>
                <w:spacing w:val="-3"/>
                <w:sz w:val="24"/>
                <w:szCs w:val="24"/>
                <w:lang w:val="ru-RU"/>
              </w:rPr>
              <w:t xml:space="preserve"> </w:t>
            </w:r>
            <w:r w:rsidRPr="00DE4267">
              <w:rPr>
                <w:sz w:val="24"/>
                <w:szCs w:val="24"/>
                <w:lang w:val="ru-RU"/>
              </w:rPr>
              <w:t>карты</w:t>
            </w:r>
            <w:r w:rsidRPr="00DE4267">
              <w:rPr>
                <w:spacing w:val="-3"/>
                <w:sz w:val="24"/>
                <w:szCs w:val="24"/>
                <w:lang w:val="ru-RU"/>
              </w:rPr>
              <w:t xml:space="preserve"> </w:t>
            </w:r>
            <w:r w:rsidRPr="00DE4267">
              <w:rPr>
                <w:sz w:val="24"/>
                <w:szCs w:val="24"/>
                <w:lang w:val="ru-RU"/>
              </w:rPr>
              <w:t>по</w:t>
            </w:r>
            <w:r w:rsidRPr="00DE4267">
              <w:rPr>
                <w:spacing w:val="-1"/>
                <w:sz w:val="24"/>
                <w:szCs w:val="24"/>
                <w:lang w:val="ru-RU"/>
              </w:rPr>
              <w:t xml:space="preserve"> </w:t>
            </w:r>
            <w:r w:rsidRPr="00DE4267">
              <w:rPr>
                <w:sz w:val="24"/>
                <w:szCs w:val="24"/>
                <w:lang w:val="ru-RU"/>
              </w:rPr>
              <w:t>подготовке</w:t>
            </w:r>
            <w:r w:rsidRPr="00DE4267">
              <w:rPr>
                <w:spacing w:val="-3"/>
                <w:sz w:val="24"/>
                <w:szCs w:val="24"/>
                <w:lang w:val="ru-RU"/>
              </w:rPr>
              <w:t xml:space="preserve"> </w:t>
            </w:r>
            <w:r w:rsidRPr="00DE4267">
              <w:rPr>
                <w:sz w:val="24"/>
                <w:szCs w:val="24"/>
                <w:lang w:val="ru-RU"/>
              </w:rPr>
              <w:t>и</w:t>
            </w:r>
          </w:p>
          <w:p w:rsidR="00DE4267" w:rsidRPr="00DE4267" w:rsidRDefault="00DE4267" w:rsidP="00DE4267">
            <w:pPr>
              <w:pStyle w:val="TableParagraph"/>
              <w:spacing w:before="36" w:line="276" w:lineRule="auto"/>
              <w:ind w:left="110" w:right="244"/>
              <w:rPr>
                <w:sz w:val="24"/>
                <w:szCs w:val="24"/>
                <w:lang w:val="ru-RU"/>
              </w:rPr>
            </w:pPr>
            <w:r w:rsidRPr="00DE4267">
              <w:rPr>
                <w:sz w:val="24"/>
                <w:szCs w:val="24"/>
                <w:lang w:val="ru-RU"/>
              </w:rPr>
              <w:t>реализации</w:t>
            </w:r>
            <w:r w:rsidRPr="00DE4267">
              <w:rPr>
                <w:spacing w:val="-6"/>
                <w:sz w:val="24"/>
                <w:szCs w:val="24"/>
                <w:lang w:val="ru-RU"/>
              </w:rPr>
              <w:t xml:space="preserve"> </w:t>
            </w:r>
            <w:r w:rsidRPr="00DE4267">
              <w:rPr>
                <w:sz w:val="24"/>
                <w:szCs w:val="24"/>
                <w:lang w:val="ru-RU"/>
              </w:rPr>
              <w:t>направлений</w:t>
            </w:r>
            <w:r w:rsidRPr="00DE4267">
              <w:rPr>
                <w:spacing w:val="-5"/>
                <w:sz w:val="24"/>
                <w:szCs w:val="24"/>
                <w:lang w:val="ru-RU"/>
              </w:rPr>
              <w:t xml:space="preserve"> </w:t>
            </w:r>
            <w:r w:rsidRPr="00DE4267">
              <w:rPr>
                <w:sz w:val="24"/>
                <w:szCs w:val="24"/>
                <w:lang w:val="ru-RU"/>
              </w:rPr>
              <w:t>обновленных</w:t>
            </w:r>
            <w:r w:rsidRPr="00DE4267">
              <w:rPr>
                <w:spacing w:val="-3"/>
                <w:sz w:val="24"/>
                <w:szCs w:val="24"/>
                <w:lang w:val="ru-RU"/>
              </w:rPr>
              <w:t xml:space="preserve"> </w:t>
            </w:r>
            <w:r w:rsidRPr="00DE4267">
              <w:rPr>
                <w:sz w:val="24"/>
                <w:szCs w:val="24"/>
                <w:lang w:val="ru-RU"/>
              </w:rPr>
              <w:t>ФГОС</w:t>
            </w:r>
            <w:r w:rsidRPr="00DE4267">
              <w:rPr>
                <w:spacing w:val="-5"/>
                <w:sz w:val="24"/>
                <w:szCs w:val="24"/>
                <w:lang w:val="ru-RU"/>
              </w:rPr>
              <w:t xml:space="preserve"> </w:t>
            </w:r>
            <w:r w:rsidRPr="00DE4267">
              <w:rPr>
                <w:sz w:val="24"/>
                <w:szCs w:val="24"/>
                <w:lang w:val="ru-RU"/>
              </w:rPr>
              <w:t>основного</w:t>
            </w:r>
            <w:r w:rsidRPr="00DE4267">
              <w:rPr>
                <w:spacing w:val="-4"/>
                <w:sz w:val="24"/>
                <w:szCs w:val="24"/>
                <w:lang w:val="ru-RU"/>
              </w:rPr>
              <w:t xml:space="preserve"> </w:t>
            </w:r>
            <w:r w:rsidRPr="00DE4267">
              <w:rPr>
                <w:sz w:val="24"/>
                <w:szCs w:val="24"/>
                <w:lang w:val="ru-RU"/>
              </w:rPr>
              <w:t>общего</w:t>
            </w:r>
            <w:r w:rsidRPr="00DE4267">
              <w:rPr>
                <w:spacing w:val="-47"/>
                <w:sz w:val="24"/>
                <w:szCs w:val="24"/>
                <w:lang w:val="ru-RU"/>
              </w:rPr>
              <w:t xml:space="preserve"> </w:t>
            </w:r>
            <w:r w:rsidRPr="00DE4267">
              <w:rPr>
                <w:sz w:val="24"/>
                <w:szCs w:val="24"/>
                <w:lang w:val="ru-RU"/>
              </w:rPr>
              <w:t>образования</w:t>
            </w:r>
            <w:r w:rsidRPr="00DE4267">
              <w:rPr>
                <w:spacing w:val="1"/>
                <w:sz w:val="24"/>
                <w:szCs w:val="24"/>
                <w:lang w:val="ru-RU"/>
              </w:rPr>
              <w:t xml:space="preserve"> </w:t>
            </w:r>
            <w:r w:rsidRPr="00DE4267">
              <w:rPr>
                <w:sz w:val="24"/>
                <w:szCs w:val="24"/>
                <w:lang w:val="ru-RU"/>
              </w:rPr>
              <w:t>введение</w:t>
            </w:r>
            <w:r w:rsidRPr="00DE4267">
              <w:rPr>
                <w:spacing w:val="-1"/>
                <w:sz w:val="24"/>
                <w:szCs w:val="24"/>
                <w:lang w:val="ru-RU"/>
              </w:rPr>
              <w:t xml:space="preserve"> </w:t>
            </w:r>
            <w:r w:rsidRPr="00DE4267">
              <w:rPr>
                <w:sz w:val="24"/>
                <w:szCs w:val="24"/>
                <w:lang w:val="ru-RU"/>
              </w:rPr>
              <w:t>ФОП</w:t>
            </w:r>
            <w:r w:rsidRPr="00DE4267">
              <w:rPr>
                <w:spacing w:val="2"/>
                <w:sz w:val="24"/>
                <w:szCs w:val="24"/>
                <w:lang w:val="ru-RU"/>
              </w:rPr>
              <w:t xml:space="preserve"> </w:t>
            </w:r>
            <w:r w:rsidRPr="00DE4267">
              <w:rPr>
                <w:sz w:val="24"/>
                <w:szCs w:val="24"/>
                <w:lang w:val="ru-RU"/>
              </w:rPr>
              <w:t>и</w:t>
            </w:r>
            <w:r w:rsidRPr="00DE4267">
              <w:rPr>
                <w:spacing w:val="-2"/>
                <w:sz w:val="24"/>
                <w:szCs w:val="24"/>
                <w:lang w:val="ru-RU"/>
              </w:rPr>
              <w:t xml:space="preserve"> </w:t>
            </w:r>
            <w:r w:rsidRPr="00DE4267">
              <w:rPr>
                <w:sz w:val="24"/>
                <w:szCs w:val="24"/>
                <w:lang w:val="ru-RU"/>
              </w:rPr>
              <w:t>ООП</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август</w:t>
            </w:r>
            <w:r w:rsidRPr="00DE4267">
              <w:rPr>
                <w:spacing w:val="-1"/>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7"/>
              <w:rPr>
                <w:b/>
                <w:sz w:val="24"/>
                <w:szCs w:val="24"/>
                <w:lang w:val="ru-RU"/>
              </w:rPr>
            </w:pPr>
          </w:p>
          <w:p w:rsidR="00DE4267" w:rsidRPr="00DE4267" w:rsidRDefault="00DE4267" w:rsidP="00DE4267">
            <w:pPr>
              <w:pStyle w:val="TableParagraph"/>
              <w:spacing w:line="276" w:lineRule="auto"/>
              <w:ind w:left="107" w:right="225"/>
              <w:rPr>
                <w:sz w:val="24"/>
                <w:szCs w:val="24"/>
                <w:lang w:val="ru-RU"/>
              </w:rPr>
            </w:pPr>
            <w:r w:rsidRPr="00DE4267">
              <w:rPr>
                <w:sz w:val="24"/>
                <w:szCs w:val="24"/>
                <w:lang w:val="ru-RU"/>
              </w:rPr>
              <w:t>Система</w:t>
            </w:r>
            <w:r w:rsidRPr="00DE4267">
              <w:rPr>
                <w:spacing w:val="-9"/>
                <w:sz w:val="24"/>
                <w:szCs w:val="24"/>
                <w:lang w:val="ru-RU"/>
              </w:rPr>
              <w:t xml:space="preserve"> </w:t>
            </w:r>
            <w:r w:rsidRPr="00DE4267">
              <w:rPr>
                <w:sz w:val="24"/>
                <w:szCs w:val="24"/>
                <w:lang w:val="ru-RU"/>
              </w:rPr>
              <w:t>мероприятий,</w:t>
            </w:r>
            <w:r w:rsidRPr="00DE4267">
              <w:rPr>
                <w:spacing w:val="-8"/>
                <w:sz w:val="24"/>
                <w:szCs w:val="24"/>
                <w:lang w:val="ru-RU"/>
              </w:rPr>
              <w:t xml:space="preserve"> </w:t>
            </w:r>
            <w:r w:rsidRPr="00DE4267">
              <w:rPr>
                <w:sz w:val="24"/>
                <w:szCs w:val="24"/>
                <w:lang w:val="ru-RU"/>
              </w:rPr>
              <w:t>обеспечивающих</w:t>
            </w:r>
            <w:r w:rsidRPr="00DE4267">
              <w:rPr>
                <w:spacing w:val="-47"/>
                <w:sz w:val="24"/>
                <w:szCs w:val="24"/>
                <w:lang w:val="ru-RU"/>
              </w:rPr>
              <w:t xml:space="preserve"> </w:t>
            </w:r>
            <w:r w:rsidRPr="00DE4267">
              <w:rPr>
                <w:sz w:val="24"/>
                <w:szCs w:val="24"/>
                <w:lang w:val="ru-RU"/>
              </w:rPr>
              <w:t>введение</w:t>
            </w:r>
            <w:r w:rsidRPr="00DE4267">
              <w:rPr>
                <w:spacing w:val="-2"/>
                <w:sz w:val="24"/>
                <w:szCs w:val="24"/>
                <w:lang w:val="ru-RU"/>
              </w:rPr>
              <w:t xml:space="preserve"> </w:t>
            </w:r>
            <w:r w:rsidRPr="00DE4267">
              <w:rPr>
                <w:sz w:val="24"/>
                <w:szCs w:val="24"/>
                <w:lang w:val="ru-RU"/>
              </w:rPr>
              <w:t>обновленных</w:t>
            </w:r>
            <w:r w:rsidRPr="00DE4267">
              <w:rPr>
                <w:spacing w:val="-1"/>
                <w:sz w:val="24"/>
                <w:szCs w:val="24"/>
                <w:lang w:val="ru-RU"/>
              </w:rPr>
              <w:t xml:space="preserve"> </w:t>
            </w:r>
            <w:r w:rsidRPr="00DE4267">
              <w:rPr>
                <w:sz w:val="24"/>
                <w:szCs w:val="24"/>
                <w:lang w:val="ru-RU"/>
              </w:rPr>
              <w:t>ФГОС</w:t>
            </w:r>
            <w:r w:rsidRPr="00DE4267">
              <w:rPr>
                <w:spacing w:val="-3"/>
                <w:sz w:val="24"/>
                <w:szCs w:val="24"/>
                <w:lang w:val="ru-RU"/>
              </w:rPr>
              <w:t xml:space="preserve"> </w:t>
            </w:r>
            <w:r w:rsidRPr="00DE4267">
              <w:rPr>
                <w:sz w:val="24"/>
                <w:szCs w:val="24"/>
                <w:lang w:val="ru-RU"/>
              </w:rPr>
              <w:t>ООО</w:t>
            </w:r>
          </w:p>
        </w:tc>
        <w:tc>
          <w:tcPr>
            <w:tcW w:w="18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1211"/>
        </w:trPr>
        <w:tc>
          <w:tcPr>
            <w:tcW w:w="1318" w:type="dxa"/>
          </w:tcPr>
          <w:p w:rsidR="00DE4267" w:rsidRPr="00DE4267" w:rsidRDefault="00DE4267" w:rsidP="00DE4267">
            <w:pPr>
              <w:pStyle w:val="TableParagraph"/>
              <w:spacing w:before="6"/>
              <w:rPr>
                <w:b/>
                <w:sz w:val="24"/>
                <w:szCs w:val="24"/>
              </w:rPr>
            </w:pPr>
          </w:p>
          <w:p w:rsidR="00DE4267" w:rsidRPr="00DE4267" w:rsidRDefault="00DE4267" w:rsidP="00DE4267">
            <w:pPr>
              <w:pStyle w:val="TableParagraph"/>
              <w:ind w:left="107"/>
              <w:rPr>
                <w:b/>
                <w:sz w:val="24"/>
                <w:szCs w:val="24"/>
              </w:rPr>
            </w:pPr>
            <w:r w:rsidRPr="00DE4267">
              <w:rPr>
                <w:b/>
                <w:sz w:val="24"/>
                <w:szCs w:val="24"/>
              </w:rPr>
              <w:t>1.4</w:t>
            </w:r>
          </w:p>
        </w:tc>
        <w:tc>
          <w:tcPr>
            <w:tcW w:w="6162" w:type="dxa"/>
          </w:tcPr>
          <w:p w:rsidR="00DE4267" w:rsidRPr="00DE4267" w:rsidRDefault="00DE4267" w:rsidP="00DE4267">
            <w:pPr>
              <w:pStyle w:val="TableParagraph"/>
              <w:spacing w:before="110" w:line="276" w:lineRule="auto"/>
              <w:ind w:left="110" w:right="244"/>
              <w:rPr>
                <w:sz w:val="24"/>
                <w:szCs w:val="24"/>
                <w:lang w:val="ru-RU"/>
              </w:rPr>
            </w:pPr>
            <w:r w:rsidRPr="00DE4267">
              <w:rPr>
                <w:sz w:val="24"/>
                <w:szCs w:val="24"/>
                <w:lang w:val="ru-RU"/>
              </w:rPr>
              <w:t>Определение</w:t>
            </w:r>
            <w:r w:rsidRPr="00DE4267">
              <w:rPr>
                <w:spacing w:val="-1"/>
                <w:sz w:val="24"/>
                <w:szCs w:val="24"/>
                <w:lang w:val="ru-RU"/>
              </w:rPr>
              <w:t xml:space="preserve"> </w:t>
            </w:r>
            <w:r w:rsidRPr="00DE4267">
              <w:rPr>
                <w:sz w:val="24"/>
                <w:szCs w:val="24"/>
                <w:lang w:val="ru-RU"/>
              </w:rPr>
              <w:t>необходимых</w:t>
            </w:r>
            <w:r w:rsidRPr="00DE4267">
              <w:rPr>
                <w:spacing w:val="3"/>
                <w:sz w:val="24"/>
                <w:szCs w:val="24"/>
                <w:lang w:val="ru-RU"/>
              </w:rPr>
              <w:t xml:space="preserve"> </w:t>
            </w:r>
            <w:r w:rsidRPr="00DE4267">
              <w:rPr>
                <w:sz w:val="24"/>
                <w:szCs w:val="24"/>
                <w:lang w:val="ru-RU"/>
              </w:rPr>
              <w:t>изменений</w:t>
            </w:r>
            <w:r w:rsidRPr="00DE4267">
              <w:rPr>
                <w:spacing w:val="-1"/>
                <w:sz w:val="24"/>
                <w:szCs w:val="24"/>
                <w:lang w:val="ru-RU"/>
              </w:rPr>
              <w:t xml:space="preserve"> </w:t>
            </w:r>
            <w:r w:rsidRPr="00DE4267">
              <w:rPr>
                <w:sz w:val="24"/>
                <w:szCs w:val="24"/>
                <w:lang w:val="ru-RU"/>
              </w:rPr>
              <w:t>в</w:t>
            </w:r>
            <w:r w:rsidRPr="00DE4267">
              <w:rPr>
                <w:spacing w:val="-2"/>
                <w:sz w:val="24"/>
                <w:szCs w:val="24"/>
                <w:lang w:val="ru-RU"/>
              </w:rPr>
              <w:t xml:space="preserve"> </w:t>
            </w:r>
            <w:r w:rsidRPr="00DE4267">
              <w:rPr>
                <w:sz w:val="24"/>
                <w:szCs w:val="24"/>
                <w:lang w:val="ru-RU"/>
              </w:rPr>
              <w:t>способах</w:t>
            </w:r>
            <w:r w:rsidRPr="00DE4267">
              <w:rPr>
                <w:spacing w:val="1"/>
                <w:sz w:val="24"/>
                <w:szCs w:val="24"/>
                <w:lang w:val="ru-RU"/>
              </w:rPr>
              <w:t xml:space="preserve"> </w:t>
            </w:r>
            <w:r w:rsidRPr="00DE4267">
              <w:rPr>
                <w:sz w:val="24"/>
                <w:szCs w:val="24"/>
                <w:lang w:val="ru-RU"/>
              </w:rPr>
              <w:t>и</w:t>
            </w:r>
            <w:r w:rsidRPr="00DE4267">
              <w:rPr>
                <w:spacing w:val="1"/>
                <w:sz w:val="24"/>
                <w:szCs w:val="24"/>
                <w:lang w:val="ru-RU"/>
              </w:rPr>
              <w:t xml:space="preserve"> </w:t>
            </w:r>
            <w:r w:rsidRPr="00DE4267">
              <w:rPr>
                <w:sz w:val="24"/>
                <w:szCs w:val="24"/>
                <w:lang w:val="ru-RU"/>
              </w:rPr>
              <w:t>организационных</w:t>
            </w:r>
            <w:r w:rsidRPr="00DE4267">
              <w:rPr>
                <w:spacing w:val="-6"/>
                <w:sz w:val="24"/>
                <w:szCs w:val="24"/>
                <w:lang w:val="ru-RU"/>
              </w:rPr>
              <w:t xml:space="preserve"> </w:t>
            </w:r>
            <w:r w:rsidRPr="00DE4267">
              <w:rPr>
                <w:sz w:val="24"/>
                <w:szCs w:val="24"/>
                <w:lang w:val="ru-RU"/>
              </w:rPr>
              <w:t>механизмах</w:t>
            </w:r>
            <w:r w:rsidRPr="00DE4267">
              <w:rPr>
                <w:spacing w:val="-6"/>
                <w:sz w:val="24"/>
                <w:szCs w:val="24"/>
                <w:lang w:val="ru-RU"/>
              </w:rPr>
              <w:t xml:space="preserve"> </w:t>
            </w:r>
            <w:r w:rsidRPr="00DE4267">
              <w:rPr>
                <w:sz w:val="24"/>
                <w:szCs w:val="24"/>
                <w:lang w:val="ru-RU"/>
              </w:rPr>
              <w:t>контроля</w:t>
            </w:r>
            <w:r w:rsidRPr="00DE4267">
              <w:rPr>
                <w:spacing w:val="-7"/>
                <w:sz w:val="24"/>
                <w:szCs w:val="24"/>
                <w:lang w:val="ru-RU"/>
              </w:rPr>
              <w:t xml:space="preserve"> </w:t>
            </w:r>
            <w:r w:rsidRPr="00DE4267">
              <w:rPr>
                <w:sz w:val="24"/>
                <w:szCs w:val="24"/>
                <w:lang w:val="ru-RU"/>
              </w:rPr>
              <w:t>образовательного</w:t>
            </w:r>
            <w:r w:rsidRPr="00DE4267">
              <w:rPr>
                <w:spacing w:val="-6"/>
                <w:sz w:val="24"/>
                <w:szCs w:val="24"/>
                <w:lang w:val="ru-RU"/>
              </w:rPr>
              <w:t xml:space="preserve"> </w:t>
            </w:r>
            <w:r w:rsidRPr="00DE4267">
              <w:rPr>
                <w:sz w:val="24"/>
                <w:szCs w:val="24"/>
                <w:lang w:val="ru-RU"/>
              </w:rPr>
              <w:t>процесса</w:t>
            </w:r>
            <w:r w:rsidRPr="00DE4267">
              <w:rPr>
                <w:spacing w:val="-47"/>
                <w:sz w:val="24"/>
                <w:szCs w:val="24"/>
                <w:lang w:val="ru-RU"/>
              </w:rPr>
              <w:t xml:space="preserve"> </w:t>
            </w:r>
            <w:r w:rsidRPr="00DE4267">
              <w:rPr>
                <w:sz w:val="24"/>
                <w:szCs w:val="24"/>
                <w:lang w:val="ru-RU"/>
              </w:rPr>
              <w:t>и</w:t>
            </w:r>
            <w:r w:rsidRPr="00DE4267">
              <w:rPr>
                <w:spacing w:val="-2"/>
                <w:sz w:val="24"/>
                <w:szCs w:val="24"/>
                <w:lang w:val="ru-RU"/>
              </w:rPr>
              <w:t xml:space="preserve"> </w:t>
            </w:r>
            <w:r w:rsidRPr="00DE4267">
              <w:rPr>
                <w:sz w:val="24"/>
                <w:szCs w:val="24"/>
                <w:lang w:val="ru-RU"/>
              </w:rPr>
              <w:t>оценки</w:t>
            </w:r>
            <w:r w:rsidRPr="00DE4267">
              <w:rPr>
                <w:spacing w:val="-1"/>
                <w:sz w:val="24"/>
                <w:szCs w:val="24"/>
                <w:lang w:val="ru-RU"/>
              </w:rPr>
              <w:t xml:space="preserve"> </w:t>
            </w:r>
            <w:r w:rsidRPr="00DE4267">
              <w:rPr>
                <w:sz w:val="24"/>
                <w:szCs w:val="24"/>
                <w:lang w:val="ru-RU"/>
              </w:rPr>
              <w:t>его</w:t>
            </w:r>
            <w:r w:rsidRPr="00DE4267">
              <w:rPr>
                <w:spacing w:val="1"/>
                <w:sz w:val="24"/>
                <w:szCs w:val="24"/>
                <w:lang w:val="ru-RU"/>
              </w:rPr>
              <w:t xml:space="preserve"> </w:t>
            </w:r>
            <w:r w:rsidRPr="00DE4267">
              <w:rPr>
                <w:sz w:val="24"/>
                <w:szCs w:val="24"/>
                <w:lang w:val="ru-RU"/>
              </w:rPr>
              <w:t>результатов</w:t>
            </w:r>
          </w:p>
        </w:tc>
        <w:tc>
          <w:tcPr>
            <w:tcW w:w="2448" w:type="dxa"/>
          </w:tcPr>
          <w:p w:rsidR="00DE4267" w:rsidRPr="00DE4267" w:rsidRDefault="00DE4267" w:rsidP="00DE4267">
            <w:pPr>
              <w:pStyle w:val="TableParagraph"/>
              <w:spacing w:before="6"/>
              <w:rPr>
                <w:b/>
                <w:sz w:val="24"/>
                <w:szCs w:val="24"/>
                <w:lang w:val="ru-RU"/>
              </w:rPr>
            </w:pPr>
          </w:p>
          <w:p w:rsidR="00DE4267" w:rsidRPr="00DE4267" w:rsidRDefault="00DE4267" w:rsidP="00DE4267">
            <w:pPr>
              <w:pStyle w:val="TableParagraph"/>
              <w:ind w:left="107"/>
              <w:rPr>
                <w:sz w:val="24"/>
                <w:szCs w:val="24"/>
              </w:rPr>
            </w:pPr>
            <w:r w:rsidRPr="00DE4267">
              <w:rPr>
                <w:sz w:val="24"/>
                <w:szCs w:val="24"/>
              </w:rPr>
              <w:t>2023</w:t>
            </w:r>
            <w:r w:rsidRPr="00DE4267">
              <w:rPr>
                <w:spacing w:val="-3"/>
                <w:sz w:val="24"/>
                <w:szCs w:val="24"/>
              </w:rPr>
              <w:t xml:space="preserve"> </w:t>
            </w:r>
            <w:r w:rsidRPr="00DE4267">
              <w:rPr>
                <w:sz w:val="24"/>
                <w:szCs w:val="24"/>
              </w:rPr>
              <w:t>– 2024</w:t>
            </w:r>
            <w:r w:rsidRPr="00DE4267">
              <w:rPr>
                <w:spacing w:val="-2"/>
                <w:sz w:val="24"/>
                <w:szCs w:val="24"/>
              </w:rPr>
              <w:t xml:space="preserve"> </w:t>
            </w:r>
            <w:r w:rsidRPr="00DE4267">
              <w:rPr>
                <w:sz w:val="24"/>
                <w:szCs w:val="24"/>
              </w:rPr>
              <w:t>учебный</w:t>
            </w:r>
            <w:r w:rsidRPr="00DE4267">
              <w:rPr>
                <w:spacing w:val="-3"/>
                <w:sz w:val="24"/>
                <w:szCs w:val="24"/>
              </w:rPr>
              <w:t xml:space="preserve"> </w:t>
            </w:r>
            <w:r w:rsidRPr="00DE4267">
              <w:rPr>
                <w:sz w:val="24"/>
                <w:szCs w:val="24"/>
              </w:rPr>
              <w:t>год.</w:t>
            </w:r>
          </w:p>
        </w:tc>
        <w:tc>
          <w:tcPr>
            <w:tcW w:w="3815" w:type="dxa"/>
          </w:tcPr>
          <w:p w:rsidR="00DE4267" w:rsidRPr="00DE4267" w:rsidRDefault="00DE4267" w:rsidP="00DE4267">
            <w:pPr>
              <w:pStyle w:val="TableParagraph"/>
              <w:spacing w:before="62"/>
              <w:ind w:left="107"/>
              <w:rPr>
                <w:sz w:val="24"/>
                <w:szCs w:val="24"/>
                <w:lang w:val="ru-RU"/>
              </w:rPr>
            </w:pPr>
            <w:r w:rsidRPr="00DE4267">
              <w:rPr>
                <w:sz w:val="24"/>
                <w:szCs w:val="24"/>
                <w:lang w:val="ru-RU"/>
              </w:rPr>
              <w:t>Создание</w:t>
            </w:r>
            <w:r w:rsidRPr="00DE4267">
              <w:rPr>
                <w:spacing w:val="-3"/>
                <w:sz w:val="24"/>
                <w:szCs w:val="24"/>
                <w:lang w:val="ru-RU"/>
              </w:rPr>
              <w:t xml:space="preserve"> </w:t>
            </w:r>
            <w:r w:rsidRPr="00DE4267">
              <w:rPr>
                <w:sz w:val="24"/>
                <w:szCs w:val="24"/>
                <w:lang w:val="ru-RU"/>
              </w:rPr>
              <w:t>механизмов</w:t>
            </w:r>
            <w:r w:rsidRPr="00DE4267">
              <w:rPr>
                <w:spacing w:val="-3"/>
                <w:sz w:val="24"/>
                <w:szCs w:val="24"/>
                <w:lang w:val="ru-RU"/>
              </w:rPr>
              <w:t xml:space="preserve"> </w:t>
            </w:r>
            <w:r w:rsidRPr="00DE4267">
              <w:rPr>
                <w:sz w:val="24"/>
                <w:szCs w:val="24"/>
                <w:lang w:val="ru-RU"/>
              </w:rPr>
              <w:t>контроля</w:t>
            </w:r>
          </w:p>
          <w:p w:rsidR="00DE4267" w:rsidRPr="00DE4267" w:rsidRDefault="00DE4267" w:rsidP="00DE4267">
            <w:pPr>
              <w:pStyle w:val="TableParagraph"/>
              <w:spacing w:before="34" w:line="278" w:lineRule="auto"/>
              <w:ind w:left="107" w:right="230"/>
              <w:rPr>
                <w:sz w:val="24"/>
                <w:szCs w:val="24"/>
                <w:lang w:val="ru-RU"/>
              </w:rPr>
            </w:pPr>
            <w:r w:rsidRPr="00DE4267">
              <w:rPr>
                <w:sz w:val="24"/>
                <w:szCs w:val="24"/>
                <w:lang w:val="ru-RU"/>
              </w:rPr>
              <w:t>образовательного</w:t>
            </w:r>
            <w:r w:rsidRPr="00DE4267">
              <w:rPr>
                <w:spacing w:val="-2"/>
                <w:sz w:val="24"/>
                <w:szCs w:val="24"/>
                <w:lang w:val="ru-RU"/>
              </w:rPr>
              <w:t xml:space="preserve"> </w:t>
            </w:r>
            <w:r w:rsidRPr="00DE4267">
              <w:rPr>
                <w:sz w:val="24"/>
                <w:szCs w:val="24"/>
                <w:lang w:val="ru-RU"/>
              </w:rPr>
              <w:t>процесса</w:t>
            </w:r>
            <w:r w:rsidRPr="00DE4267">
              <w:rPr>
                <w:spacing w:val="-2"/>
                <w:sz w:val="24"/>
                <w:szCs w:val="24"/>
                <w:lang w:val="ru-RU"/>
              </w:rPr>
              <w:t xml:space="preserve"> </w:t>
            </w:r>
            <w:r w:rsidRPr="00DE4267">
              <w:rPr>
                <w:sz w:val="24"/>
                <w:szCs w:val="24"/>
                <w:lang w:val="ru-RU"/>
              </w:rPr>
              <w:t>и</w:t>
            </w:r>
            <w:r w:rsidRPr="00DE4267">
              <w:rPr>
                <w:spacing w:val="-6"/>
                <w:sz w:val="24"/>
                <w:szCs w:val="24"/>
                <w:lang w:val="ru-RU"/>
              </w:rPr>
              <w:t xml:space="preserve"> </w:t>
            </w:r>
            <w:r w:rsidRPr="00DE4267">
              <w:rPr>
                <w:sz w:val="24"/>
                <w:szCs w:val="24"/>
                <w:lang w:val="ru-RU"/>
              </w:rPr>
              <w:t>оценки</w:t>
            </w:r>
            <w:r w:rsidRPr="00DE4267">
              <w:rPr>
                <w:spacing w:val="-5"/>
                <w:sz w:val="24"/>
                <w:szCs w:val="24"/>
                <w:lang w:val="ru-RU"/>
              </w:rPr>
              <w:t xml:space="preserve"> </w:t>
            </w:r>
            <w:r w:rsidRPr="00DE4267">
              <w:rPr>
                <w:sz w:val="24"/>
                <w:szCs w:val="24"/>
                <w:lang w:val="ru-RU"/>
              </w:rPr>
              <w:t>его</w:t>
            </w:r>
            <w:r w:rsidRPr="00DE4267">
              <w:rPr>
                <w:spacing w:val="-47"/>
                <w:sz w:val="24"/>
                <w:szCs w:val="24"/>
                <w:lang w:val="ru-RU"/>
              </w:rPr>
              <w:t xml:space="preserve"> </w:t>
            </w:r>
            <w:r w:rsidRPr="00DE4267">
              <w:rPr>
                <w:sz w:val="24"/>
                <w:szCs w:val="24"/>
                <w:lang w:val="ru-RU"/>
              </w:rPr>
              <w:t>результатов</w:t>
            </w:r>
            <w:r w:rsidRPr="00DE4267">
              <w:rPr>
                <w:spacing w:val="-2"/>
                <w:sz w:val="24"/>
                <w:szCs w:val="24"/>
                <w:lang w:val="ru-RU"/>
              </w:rPr>
              <w:t xml:space="preserve"> </w:t>
            </w:r>
            <w:r w:rsidRPr="00DE4267">
              <w:rPr>
                <w:sz w:val="24"/>
                <w:szCs w:val="24"/>
                <w:lang w:val="ru-RU"/>
              </w:rPr>
              <w:t>в</w:t>
            </w:r>
            <w:r w:rsidRPr="00DE4267">
              <w:rPr>
                <w:spacing w:val="-1"/>
                <w:sz w:val="24"/>
                <w:szCs w:val="24"/>
                <w:lang w:val="ru-RU"/>
              </w:rPr>
              <w:t xml:space="preserve"> </w:t>
            </w:r>
            <w:r w:rsidRPr="00DE4267">
              <w:rPr>
                <w:sz w:val="24"/>
                <w:szCs w:val="24"/>
                <w:lang w:val="ru-RU"/>
              </w:rPr>
              <w:t>соответствии с</w:t>
            </w:r>
          </w:p>
          <w:p w:rsidR="00DE4267" w:rsidRPr="00DE4267" w:rsidRDefault="00DE4267" w:rsidP="00DE4267">
            <w:pPr>
              <w:pStyle w:val="TableParagraph"/>
              <w:spacing w:line="227" w:lineRule="exact"/>
              <w:ind w:left="107"/>
              <w:rPr>
                <w:sz w:val="24"/>
                <w:szCs w:val="24"/>
              </w:rPr>
            </w:pPr>
            <w:r w:rsidRPr="00DE4267">
              <w:rPr>
                <w:sz w:val="24"/>
                <w:szCs w:val="24"/>
              </w:rPr>
              <w:t>обновленными</w:t>
            </w:r>
            <w:r w:rsidRPr="00DE4267">
              <w:rPr>
                <w:spacing w:val="-5"/>
                <w:sz w:val="24"/>
                <w:szCs w:val="24"/>
              </w:rPr>
              <w:t xml:space="preserve"> </w:t>
            </w:r>
            <w:r w:rsidRPr="00DE4267">
              <w:rPr>
                <w:sz w:val="24"/>
                <w:szCs w:val="24"/>
              </w:rPr>
              <w:t>ФГОС</w:t>
            </w:r>
            <w:r w:rsidRPr="00DE4267">
              <w:rPr>
                <w:spacing w:val="-5"/>
                <w:sz w:val="24"/>
                <w:szCs w:val="24"/>
              </w:rPr>
              <w:t xml:space="preserve"> </w:t>
            </w:r>
            <w:r w:rsidRPr="00DE4267">
              <w:rPr>
                <w:sz w:val="24"/>
                <w:szCs w:val="24"/>
              </w:rPr>
              <w:t>ООО</w:t>
            </w:r>
          </w:p>
        </w:tc>
        <w:tc>
          <w:tcPr>
            <w:tcW w:w="1848" w:type="dxa"/>
          </w:tcPr>
          <w:p w:rsidR="00DE4267" w:rsidRPr="00DE4267" w:rsidRDefault="00DE4267" w:rsidP="00DE4267">
            <w:pPr>
              <w:pStyle w:val="TableParagraph"/>
              <w:spacing w:before="6"/>
              <w:rPr>
                <w:b/>
                <w:sz w:val="24"/>
                <w:szCs w:val="24"/>
              </w:rPr>
            </w:pPr>
          </w:p>
          <w:p w:rsidR="00DE4267" w:rsidRPr="00DE4267" w:rsidRDefault="00DE4267" w:rsidP="00DE4267">
            <w:pPr>
              <w:pStyle w:val="TableParagraph"/>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609"/>
        </w:trPr>
        <w:tc>
          <w:tcPr>
            <w:tcW w:w="1318" w:type="dxa"/>
          </w:tcPr>
          <w:p w:rsidR="00DE4267" w:rsidRPr="00DE4267" w:rsidRDefault="00DE4267" w:rsidP="00DE4267">
            <w:pPr>
              <w:pStyle w:val="TableParagraph"/>
              <w:spacing w:before="74"/>
              <w:ind w:left="107"/>
              <w:rPr>
                <w:b/>
                <w:sz w:val="24"/>
                <w:szCs w:val="24"/>
              </w:rPr>
            </w:pPr>
            <w:r w:rsidRPr="00DE4267">
              <w:rPr>
                <w:b/>
                <w:sz w:val="24"/>
                <w:szCs w:val="24"/>
              </w:rPr>
              <w:t>1.5</w:t>
            </w:r>
          </w:p>
        </w:tc>
        <w:tc>
          <w:tcPr>
            <w:tcW w:w="6162" w:type="dxa"/>
          </w:tcPr>
          <w:p w:rsidR="00DE4267" w:rsidRPr="00DE4267" w:rsidRDefault="00DE4267" w:rsidP="00DE4267">
            <w:pPr>
              <w:pStyle w:val="TableParagraph"/>
              <w:spacing w:before="74"/>
              <w:ind w:left="110"/>
              <w:rPr>
                <w:sz w:val="24"/>
                <w:szCs w:val="24"/>
              </w:rPr>
            </w:pPr>
            <w:r w:rsidRPr="00DE4267">
              <w:rPr>
                <w:sz w:val="24"/>
                <w:szCs w:val="24"/>
              </w:rPr>
              <w:t>Разработка</w:t>
            </w:r>
            <w:r w:rsidRPr="00DE4267">
              <w:rPr>
                <w:spacing w:val="-5"/>
                <w:sz w:val="24"/>
                <w:szCs w:val="24"/>
              </w:rPr>
              <w:t xml:space="preserve"> </w:t>
            </w:r>
            <w:r w:rsidRPr="00DE4267">
              <w:rPr>
                <w:sz w:val="24"/>
                <w:szCs w:val="24"/>
              </w:rPr>
              <w:t>ООП</w:t>
            </w:r>
          </w:p>
        </w:tc>
        <w:tc>
          <w:tcPr>
            <w:tcW w:w="2448" w:type="dxa"/>
          </w:tcPr>
          <w:p w:rsidR="00DE4267" w:rsidRPr="00DE4267" w:rsidRDefault="00DE4267" w:rsidP="00DE4267">
            <w:pPr>
              <w:pStyle w:val="TableParagraph"/>
              <w:spacing w:before="74"/>
              <w:ind w:left="107"/>
              <w:rPr>
                <w:sz w:val="24"/>
                <w:szCs w:val="24"/>
              </w:rPr>
            </w:pPr>
            <w:r w:rsidRPr="00DE4267">
              <w:rPr>
                <w:sz w:val="24"/>
                <w:szCs w:val="24"/>
              </w:rPr>
              <w:t>август</w:t>
            </w:r>
            <w:r w:rsidRPr="00DE4267">
              <w:rPr>
                <w:spacing w:val="48"/>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74"/>
              <w:ind w:left="107"/>
              <w:rPr>
                <w:sz w:val="24"/>
                <w:szCs w:val="24"/>
              </w:rPr>
            </w:pPr>
            <w:r w:rsidRPr="00DE4267">
              <w:rPr>
                <w:sz w:val="24"/>
                <w:szCs w:val="24"/>
              </w:rPr>
              <w:t>Разработка</w:t>
            </w:r>
            <w:r w:rsidRPr="00DE4267">
              <w:rPr>
                <w:spacing w:val="-4"/>
                <w:sz w:val="24"/>
                <w:szCs w:val="24"/>
              </w:rPr>
              <w:t xml:space="preserve"> </w:t>
            </w:r>
            <w:r w:rsidRPr="00DE4267">
              <w:rPr>
                <w:sz w:val="24"/>
                <w:szCs w:val="24"/>
              </w:rPr>
              <w:t>ООП</w:t>
            </w:r>
            <w:r w:rsidRPr="00DE4267">
              <w:rPr>
                <w:spacing w:val="-4"/>
                <w:sz w:val="24"/>
                <w:szCs w:val="24"/>
              </w:rPr>
              <w:t xml:space="preserve"> </w:t>
            </w:r>
            <w:r w:rsidRPr="00DE4267">
              <w:rPr>
                <w:sz w:val="24"/>
                <w:szCs w:val="24"/>
              </w:rPr>
              <w:t>ООО</w:t>
            </w:r>
          </w:p>
        </w:tc>
        <w:tc>
          <w:tcPr>
            <w:tcW w:w="1848" w:type="dxa"/>
          </w:tcPr>
          <w:p w:rsidR="00DE4267" w:rsidRPr="00DE4267" w:rsidRDefault="00DE4267" w:rsidP="00DE4267">
            <w:pPr>
              <w:pStyle w:val="TableParagraph"/>
              <w:spacing w:before="74"/>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1593"/>
        </w:trPr>
        <w:tc>
          <w:tcPr>
            <w:tcW w:w="1318"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3"/>
              <w:rPr>
                <w:b/>
                <w:sz w:val="24"/>
                <w:szCs w:val="24"/>
              </w:rPr>
            </w:pPr>
          </w:p>
          <w:p w:rsidR="00DE4267" w:rsidRPr="00DE4267" w:rsidRDefault="00DE4267" w:rsidP="00DE4267">
            <w:pPr>
              <w:pStyle w:val="TableParagraph"/>
              <w:ind w:left="107"/>
              <w:rPr>
                <w:b/>
                <w:sz w:val="24"/>
                <w:szCs w:val="24"/>
              </w:rPr>
            </w:pPr>
            <w:r w:rsidRPr="00DE4267">
              <w:rPr>
                <w:b/>
                <w:sz w:val="24"/>
                <w:szCs w:val="24"/>
              </w:rPr>
              <w:t>1.6</w:t>
            </w:r>
          </w:p>
        </w:tc>
        <w:tc>
          <w:tcPr>
            <w:tcW w:w="6162" w:type="dxa"/>
          </w:tcPr>
          <w:p w:rsidR="00DE4267" w:rsidRPr="00DE4267" w:rsidRDefault="00DE4267" w:rsidP="00DE4267">
            <w:pPr>
              <w:pStyle w:val="TableParagraph"/>
              <w:spacing w:before="36" w:line="276" w:lineRule="auto"/>
              <w:ind w:left="110"/>
              <w:rPr>
                <w:sz w:val="24"/>
                <w:szCs w:val="24"/>
                <w:lang w:val="ru-RU"/>
              </w:rPr>
            </w:pPr>
            <w:r w:rsidRPr="00DE4267">
              <w:rPr>
                <w:sz w:val="24"/>
                <w:szCs w:val="24"/>
                <w:lang w:val="ru-RU"/>
              </w:rPr>
              <w:t>Внесение</w:t>
            </w:r>
            <w:r w:rsidRPr="00DE4267">
              <w:rPr>
                <w:spacing w:val="-2"/>
                <w:sz w:val="24"/>
                <w:szCs w:val="24"/>
                <w:lang w:val="ru-RU"/>
              </w:rPr>
              <w:t xml:space="preserve"> </w:t>
            </w:r>
            <w:r w:rsidRPr="00DE4267">
              <w:rPr>
                <w:sz w:val="24"/>
                <w:szCs w:val="24"/>
                <w:lang w:val="ru-RU"/>
              </w:rPr>
              <w:t>изменений</w:t>
            </w:r>
            <w:r w:rsidRPr="00DE4267">
              <w:rPr>
                <w:spacing w:val="-5"/>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дополнений</w:t>
            </w:r>
            <w:r w:rsidRPr="00DE4267">
              <w:rPr>
                <w:spacing w:val="-6"/>
                <w:sz w:val="24"/>
                <w:szCs w:val="24"/>
                <w:lang w:val="ru-RU"/>
              </w:rPr>
              <w:t xml:space="preserve"> </w:t>
            </w:r>
            <w:r w:rsidRPr="00DE4267">
              <w:rPr>
                <w:sz w:val="24"/>
                <w:szCs w:val="24"/>
                <w:lang w:val="ru-RU"/>
              </w:rPr>
              <w:t>в</w:t>
            </w:r>
            <w:r w:rsidRPr="00DE4267">
              <w:rPr>
                <w:spacing w:val="-5"/>
                <w:sz w:val="24"/>
                <w:szCs w:val="24"/>
                <w:lang w:val="ru-RU"/>
              </w:rPr>
              <w:t xml:space="preserve"> </w:t>
            </w:r>
            <w:r w:rsidRPr="00DE4267">
              <w:rPr>
                <w:sz w:val="24"/>
                <w:szCs w:val="24"/>
                <w:lang w:val="ru-RU"/>
              </w:rPr>
              <w:t>документы,</w:t>
            </w:r>
            <w:r w:rsidRPr="00DE4267">
              <w:rPr>
                <w:spacing w:val="-3"/>
                <w:sz w:val="24"/>
                <w:szCs w:val="24"/>
                <w:lang w:val="ru-RU"/>
              </w:rPr>
              <w:t xml:space="preserve"> </w:t>
            </w:r>
            <w:r w:rsidRPr="00DE4267">
              <w:rPr>
                <w:sz w:val="24"/>
                <w:szCs w:val="24"/>
                <w:lang w:val="ru-RU"/>
              </w:rPr>
              <w:t>регламентирующие</w:t>
            </w:r>
            <w:r w:rsidRPr="00DE4267">
              <w:rPr>
                <w:spacing w:val="-47"/>
                <w:sz w:val="24"/>
                <w:szCs w:val="24"/>
                <w:lang w:val="ru-RU"/>
              </w:rPr>
              <w:t xml:space="preserve"> </w:t>
            </w:r>
            <w:r w:rsidRPr="00DE4267">
              <w:rPr>
                <w:sz w:val="24"/>
                <w:szCs w:val="24"/>
                <w:lang w:val="ru-RU"/>
              </w:rPr>
              <w:t>деятельность</w:t>
            </w:r>
            <w:r w:rsidRPr="00DE4267">
              <w:rPr>
                <w:spacing w:val="-3"/>
                <w:sz w:val="24"/>
                <w:szCs w:val="24"/>
                <w:lang w:val="ru-RU"/>
              </w:rPr>
              <w:t xml:space="preserve"> </w:t>
            </w:r>
            <w:r w:rsidRPr="00DE4267">
              <w:rPr>
                <w:sz w:val="24"/>
                <w:szCs w:val="24"/>
                <w:lang w:val="ru-RU"/>
              </w:rPr>
              <w:t>школы</w:t>
            </w:r>
            <w:r w:rsidRPr="00DE4267">
              <w:rPr>
                <w:spacing w:val="-3"/>
                <w:sz w:val="24"/>
                <w:szCs w:val="24"/>
                <w:lang w:val="ru-RU"/>
              </w:rPr>
              <w:t xml:space="preserve"> </w:t>
            </w:r>
            <w:r w:rsidRPr="00DE4267">
              <w:rPr>
                <w:sz w:val="24"/>
                <w:szCs w:val="24"/>
                <w:lang w:val="ru-RU"/>
              </w:rPr>
              <w:t>в</w:t>
            </w:r>
            <w:r w:rsidRPr="00DE4267">
              <w:rPr>
                <w:spacing w:val="-4"/>
                <w:sz w:val="24"/>
                <w:szCs w:val="24"/>
                <w:lang w:val="ru-RU"/>
              </w:rPr>
              <w:t xml:space="preserve"> </w:t>
            </w:r>
            <w:r w:rsidRPr="00DE4267">
              <w:rPr>
                <w:sz w:val="24"/>
                <w:szCs w:val="24"/>
                <w:lang w:val="ru-RU"/>
              </w:rPr>
              <w:t>связи</w:t>
            </w:r>
            <w:r w:rsidRPr="00DE4267">
              <w:rPr>
                <w:spacing w:val="-2"/>
                <w:sz w:val="24"/>
                <w:szCs w:val="24"/>
                <w:lang w:val="ru-RU"/>
              </w:rPr>
              <w:t xml:space="preserve"> </w:t>
            </w:r>
            <w:r w:rsidRPr="00DE4267">
              <w:rPr>
                <w:sz w:val="24"/>
                <w:szCs w:val="24"/>
                <w:lang w:val="ru-RU"/>
              </w:rPr>
              <w:t>с</w:t>
            </w:r>
            <w:r w:rsidRPr="00DE4267">
              <w:rPr>
                <w:spacing w:val="-2"/>
                <w:sz w:val="24"/>
                <w:szCs w:val="24"/>
                <w:lang w:val="ru-RU"/>
              </w:rPr>
              <w:t xml:space="preserve"> </w:t>
            </w:r>
            <w:r w:rsidRPr="00DE4267">
              <w:rPr>
                <w:sz w:val="24"/>
                <w:szCs w:val="24"/>
                <w:lang w:val="ru-RU"/>
              </w:rPr>
              <w:t>подготовкой</w:t>
            </w:r>
            <w:r w:rsidRPr="00DE4267">
              <w:rPr>
                <w:spacing w:val="-2"/>
                <w:sz w:val="24"/>
                <w:szCs w:val="24"/>
                <w:lang w:val="ru-RU"/>
              </w:rPr>
              <w:t xml:space="preserve"> </w:t>
            </w:r>
            <w:r w:rsidRPr="00DE4267">
              <w:rPr>
                <w:sz w:val="24"/>
                <w:szCs w:val="24"/>
                <w:lang w:val="ru-RU"/>
              </w:rPr>
              <w:t>к</w:t>
            </w:r>
            <w:r w:rsidRPr="00DE4267">
              <w:rPr>
                <w:spacing w:val="-4"/>
                <w:sz w:val="24"/>
                <w:szCs w:val="24"/>
                <w:lang w:val="ru-RU"/>
              </w:rPr>
              <w:t xml:space="preserve"> </w:t>
            </w:r>
            <w:r w:rsidRPr="00DE4267">
              <w:rPr>
                <w:sz w:val="24"/>
                <w:szCs w:val="24"/>
                <w:lang w:val="ru-RU"/>
              </w:rPr>
              <w:t>введению</w:t>
            </w:r>
            <w:r w:rsidRPr="00DE4267">
              <w:rPr>
                <w:spacing w:val="-1"/>
                <w:sz w:val="24"/>
                <w:szCs w:val="24"/>
                <w:lang w:val="ru-RU"/>
              </w:rPr>
              <w:t xml:space="preserve"> </w:t>
            </w:r>
            <w:r w:rsidRPr="00DE4267">
              <w:rPr>
                <w:sz w:val="24"/>
                <w:szCs w:val="24"/>
                <w:lang w:val="ru-RU"/>
              </w:rPr>
              <w:t>ФГОС</w:t>
            </w:r>
            <w:r w:rsidRPr="00DE4267">
              <w:rPr>
                <w:spacing w:val="-3"/>
                <w:sz w:val="24"/>
                <w:szCs w:val="24"/>
                <w:lang w:val="ru-RU"/>
              </w:rPr>
              <w:t xml:space="preserve"> </w:t>
            </w:r>
            <w:r w:rsidRPr="00DE4267">
              <w:rPr>
                <w:sz w:val="24"/>
                <w:szCs w:val="24"/>
                <w:lang w:val="ru-RU"/>
              </w:rPr>
              <w:t>ООО.</w:t>
            </w:r>
          </w:p>
          <w:p w:rsidR="00DE4267" w:rsidRPr="00DE4267" w:rsidRDefault="00DE4267" w:rsidP="00DE4267">
            <w:pPr>
              <w:pStyle w:val="TableParagraph"/>
              <w:spacing w:before="1"/>
              <w:ind w:left="110"/>
              <w:rPr>
                <w:sz w:val="24"/>
                <w:szCs w:val="24"/>
                <w:lang w:val="ru-RU"/>
              </w:rPr>
            </w:pPr>
            <w:r w:rsidRPr="00DE4267">
              <w:rPr>
                <w:sz w:val="24"/>
                <w:szCs w:val="24"/>
                <w:lang w:val="ru-RU"/>
              </w:rPr>
              <w:t>Разработка</w:t>
            </w:r>
            <w:r w:rsidRPr="00DE4267">
              <w:rPr>
                <w:spacing w:val="-5"/>
                <w:sz w:val="24"/>
                <w:szCs w:val="24"/>
                <w:lang w:val="ru-RU"/>
              </w:rPr>
              <w:t xml:space="preserve"> </w:t>
            </w:r>
            <w:r w:rsidRPr="00DE4267">
              <w:rPr>
                <w:sz w:val="24"/>
                <w:szCs w:val="24"/>
                <w:lang w:val="ru-RU"/>
              </w:rPr>
              <w:t>новых</w:t>
            </w:r>
            <w:r w:rsidRPr="00DE4267">
              <w:rPr>
                <w:spacing w:val="-4"/>
                <w:sz w:val="24"/>
                <w:szCs w:val="24"/>
                <w:lang w:val="ru-RU"/>
              </w:rPr>
              <w:t xml:space="preserve"> </w:t>
            </w:r>
            <w:r w:rsidRPr="00DE4267">
              <w:rPr>
                <w:sz w:val="24"/>
                <w:szCs w:val="24"/>
                <w:lang w:val="ru-RU"/>
              </w:rPr>
              <w:t>положений,</w:t>
            </w:r>
            <w:r w:rsidRPr="00DE4267">
              <w:rPr>
                <w:spacing w:val="-5"/>
                <w:sz w:val="24"/>
                <w:szCs w:val="24"/>
                <w:lang w:val="ru-RU"/>
              </w:rPr>
              <w:t xml:space="preserve"> </w:t>
            </w:r>
            <w:r w:rsidRPr="00DE4267">
              <w:rPr>
                <w:sz w:val="24"/>
                <w:szCs w:val="24"/>
                <w:lang w:val="ru-RU"/>
              </w:rPr>
              <w:t>принятие</w:t>
            </w:r>
            <w:r w:rsidRPr="00DE4267">
              <w:rPr>
                <w:spacing w:val="-3"/>
                <w:sz w:val="24"/>
                <w:szCs w:val="24"/>
                <w:lang w:val="ru-RU"/>
              </w:rPr>
              <w:t xml:space="preserve"> </w:t>
            </w:r>
            <w:r w:rsidRPr="00DE4267">
              <w:rPr>
                <w:sz w:val="24"/>
                <w:szCs w:val="24"/>
                <w:lang w:val="ru-RU"/>
              </w:rPr>
              <w:t>приказов,</w:t>
            </w:r>
            <w:r w:rsidRPr="00DE4267">
              <w:rPr>
                <w:spacing w:val="-4"/>
                <w:sz w:val="24"/>
                <w:szCs w:val="24"/>
                <w:lang w:val="ru-RU"/>
              </w:rPr>
              <w:t xml:space="preserve"> </w:t>
            </w:r>
            <w:r w:rsidRPr="00DE4267">
              <w:rPr>
                <w:sz w:val="24"/>
                <w:szCs w:val="24"/>
                <w:lang w:val="ru-RU"/>
              </w:rPr>
              <w:t>новых</w:t>
            </w:r>
          </w:p>
          <w:p w:rsidR="00DE4267" w:rsidRPr="00DE4267" w:rsidRDefault="00DE4267" w:rsidP="00DE4267">
            <w:pPr>
              <w:pStyle w:val="TableParagraph"/>
              <w:spacing w:before="34" w:line="276" w:lineRule="auto"/>
              <w:ind w:left="110" w:right="244"/>
              <w:rPr>
                <w:sz w:val="24"/>
                <w:szCs w:val="24"/>
                <w:lang w:val="ru-RU"/>
              </w:rPr>
            </w:pPr>
            <w:r w:rsidRPr="00DE4267">
              <w:rPr>
                <w:sz w:val="24"/>
                <w:szCs w:val="24"/>
                <w:lang w:val="ru-RU"/>
              </w:rPr>
              <w:t>должностных</w:t>
            </w:r>
            <w:r w:rsidRPr="00DE4267">
              <w:rPr>
                <w:spacing w:val="-6"/>
                <w:sz w:val="24"/>
                <w:szCs w:val="24"/>
                <w:lang w:val="ru-RU"/>
              </w:rPr>
              <w:t xml:space="preserve"> </w:t>
            </w:r>
            <w:r w:rsidRPr="00DE4267">
              <w:rPr>
                <w:sz w:val="24"/>
                <w:szCs w:val="24"/>
                <w:lang w:val="ru-RU"/>
              </w:rPr>
              <w:t>инструкций</w:t>
            </w:r>
            <w:r w:rsidRPr="00DE4267">
              <w:rPr>
                <w:spacing w:val="-6"/>
                <w:sz w:val="24"/>
                <w:szCs w:val="24"/>
                <w:lang w:val="ru-RU"/>
              </w:rPr>
              <w:t xml:space="preserve"> </w:t>
            </w:r>
            <w:r w:rsidRPr="00DE4267">
              <w:rPr>
                <w:sz w:val="24"/>
                <w:szCs w:val="24"/>
                <w:lang w:val="ru-RU"/>
              </w:rPr>
              <w:t>педагогических</w:t>
            </w:r>
            <w:r w:rsidRPr="00DE4267">
              <w:rPr>
                <w:spacing w:val="-6"/>
                <w:sz w:val="24"/>
                <w:szCs w:val="24"/>
                <w:lang w:val="ru-RU"/>
              </w:rPr>
              <w:t xml:space="preserve"> </w:t>
            </w:r>
            <w:r w:rsidRPr="00DE4267">
              <w:rPr>
                <w:sz w:val="24"/>
                <w:szCs w:val="24"/>
                <w:lang w:val="ru-RU"/>
              </w:rPr>
              <w:t>работников,</w:t>
            </w:r>
            <w:r w:rsidRPr="00DE4267">
              <w:rPr>
                <w:spacing w:val="-5"/>
                <w:sz w:val="24"/>
                <w:szCs w:val="24"/>
                <w:lang w:val="ru-RU"/>
              </w:rPr>
              <w:t xml:space="preserve"> </w:t>
            </w:r>
            <w:r w:rsidRPr="00DE4267">
              <w:rPr>
                <w:sz w:val="24"/>
                <w:szCs w:val="24"/>
                <w:lang w:val="ru-RU"/>
              </w:rPr>
              <w:t>иных</w:t>
            </w:r>
            <w:r w:rsidRPr="00DE4267">
              <w:rPr>
                <w:spacing w:val="-47"/>
                <w:sz w:val="24"/>
                <w:szCs w:val="24"/>
                <w:lang w:val="ru-RU"/>
              </w:rPr>
              <w:t xml:space="preserve"> </w:t>
            </w:r>
            <w:r w:rsidRPr="00DE4267">
              <w:rPr>
                <w:sz w:val="24"/>
                <w:szCs w:val="24"/>
                <w:lang w:val="ru-RU"/>
              </w:rPr>
              <w:t>документов</w:t>
            </w:r>
          </w:p>
        </w:tc>
        <w:tc>
          <w:tcPr>
            <w:tcW w:w="244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3"/>
              <w:rPr>
                <w:b/>
                <w:sz w:val="24"/>
                <w:szCs w:val="24"/>
                <w:lang w:val="ru-RU"/>
              </w:rPr>
            </w:pPr>
          </w:p>
          <w:p w:rsidR="00DE4267" w:rsidRPr="00DE4267" w:rsidRDefault="00DE4267" w:rsidP="00DE4267">
            <w:pPr>
              <w:pStyle w:val="TableParagraph"/>
              <w:ind w:left="107"/>
              <w:rPr>
                <w:sz w:val="24"/>
                <w:szCs w:val="24"/>
              </w:rPr>
            </w:pPr>
            <w:r w:rsidRPr="00DE4267">
              <w:rPr>
                <w:sz w:val="24"/>
                <w:szCs w:val="24"/>
              </w:rPr>
              <w:t>2023-2024</w:t>
            </w:r>
            <w:r w:rsidRPr="00DE4267">
              <w:rPr>
                <w:spacing w:val="-1"/>
                <w:sz w:val="24"/>
                <w:szCs w:val="24"/>
              </w:rPr>
              <w:t xml:space="preserve"> </w:t>
            </w:r>
            <w:r w:rsidRPr="00DE4267">
              <w:rPr>
                <w:sz w:val="24"/>
                <w:szCs w:val="24"/>
              </w:rPr>
              <w:t>учебный</w:t>
            </w:r>
            <w:r w:rsidRPr="00DE4267">
              <w:rPr>
                <w:spacing w:val="47"/>
                <w:sz w:val="24"/>
                <w:szCs w:val="24"/>
              </w:rPr>
              <w:t xml:space="preserve"> </w:t>
            </w:r>
            <w:r w:rsidRPr="00DE4267">
              <w:rPr>
                <w:sz w:val="24"/>
                <w:szCs w:val="24"/>
              </w:rPr>
              <w:t>год</w:t>
            </w:r>
          </w:p>
        </w:tc>
        <w:tc>
          <w:tcPr>
            <w:tcW w:w="3815"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spacing w:before="1" w:line="276" w:lineRule="auto"/>
              <w:ind w:left="107" w:right="290"/>
              <w:rPr>
                <w:sz w:val="24"/>
                <w:szCs w:val="24"/>
                <w:lang w:val="ru-RU"/>
              </w:rPr>
            </w:pPr>
            <w:r w:rsidRPr="00DE4267">
              <w:rPr>
                <w:sz w:val="24"/>
                <w:szCs w:val="24"/>
                <w:lang w:val="ru-RU"/>
              </w:rPr>
              <w:t>Регистрация</w:t>
            </w:r>
            <w:r w:rsidRPr="00DE4267">
              <w:rPr>
                <w:spacing w:val="-5"/>
                <w:sz w:val="24"/>
                <w:szCs w:val="24"/>
                <w:lang w:val="ru-RU"/>
              </w:rPr>
              <w:t xml:space="preserve"> </w:t>
            </w:r>
            <w:r w:rsidRPr="00DE4267">
              <w:rPr>
                <w:sz w:val="24"/>
                <w:szCs w:val="24"/>
                <w:lang w:val="ru-RU"/>
              </w:rPr>
              <w:t>изменений</w:t>
            </w:r>
            <w:r w:rsidRPr="00DE4267">
              <w:rPr>
                <w:spacing w:val="-3"/>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дополнений</w:t>
            </w:r>
            <w:r w:rsidRPr="00DE4267">
              <w:rPr>
                <w:spacing w:val="-5"/>
                <w:sz w:val="24"/>
                <w:szCs w:val="24"/>
                <w:lang w:val="ru-RU"/>
              </w:rPr>
              <w:t xml:space="preserve"> </w:t>
            </w:r>
            <w:r w:rsidRPr="00DE4267">
              <w:rPr>
                <w:sz w:val="24"/>
                <w:szCs w:val="24"/>
                <w:lang w:val="ru-RU"/>
              </w:rPr>
              <w:t>в</w:t>
            </w:r>
            <w:r w:rsidRPr="00DE4267">
              <w:rPr>
                <w:spacing w:val="-47"/>
                <w:sz w:val="24"/>
                <w:szCs w:val="24"/>
                <w:lang w:val="ru-RU"/>
              </w:rPr>
              <w:t xml:space="preserve"> </w:t>
            </w:r>
            <w:r w:rsidRPr="00DE4267">
              <w:rPr>
                <w:sz w:val="24"/>
                <w:szCs w:val="24"/>
                <w:lang w:val="ru-RU"/>
              </w:rPr>
              <w:t>Устав,</w:t>
            </w:r>
          </w:p>
          <w:p w:rsidR="00DE4267" w:rsidRPr="00DE4267" w:rsidRDefault="00DE4267" w:rsidP="00DE4267">
            <w:pPr>
              <w:pStyle w:val="TableParagraph"/>
              <w:spacing w:before="32"/>
              <w:ind w:left="107"/>
              <w:rPr>
                <w:sz w:val="24"/>
                <w:szCs w:val="24"/>
              </w:rPr>
            </w:pPr>
            <w:r w:rsidRPr="00DE4267">
              <w:rPr>
                <w:sz w:val="24"/>
                <w:szCs w:val="24"/>
              </w:rPr>
              <w:t>переработанная</w:t>
            </w:r>
            <w:r w:rsidRPr="00DE4267">
              <w:rPr>
                <w:spacing w:val="-6"/>
                <w:sz w:val="24"/>
                <w:szCs w:val="24"/>
              </w:rPr>
              <w:t xml:space="preserve"> </w:t>
            </w:r>
            <w:r w:rsidRPr="00DE4267">
              <w:rPr>
                <w:sz w:val="24"/>
                <w:szCs w:val="24"/>
              </w:rPr>
              <w:t>нормативноправовая</w:t>
            </w:r>
            <w:r w:rsidRPr="00DE4267">
              <w:rPr>
                <w:spacing w:val="-5"/>
                <w:sz w:val="24"/>
                <w:szCs w:val="24"/>
              </w:rPr>
              <w:t xml:space="preserve"> </w:t>
            </w:r>
            <w:r w:rsidRPr="00DE4267">
              <w:rPr>
                <w:sz w:val="24"/>
                <w:szCs w:val="24"/>
              </w:rPr>
              <w:t>база</w:t>
            </w:r>
          </w:p>
        </w:tc>
        <w:tc>
          <w:tcPr>
            <w:tcW w:w="1848"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3"/>
              <w:rPr>
                <w:b/>
                <w:sz w:val="24"/>
                <w:szCs w:val="24"/>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bl>
    <w:p w:rsidR="00DE4267" w:rsidRPr="00DE4267" w:rsidRDefault="00DE4267" w:rsidP="00DE4267">
      <w:pPr>
        <w:rPr>
          <w:sz w:val="24"/>
          <w:szCs w:val="24"/>
        </w:rPr>
        <w:sectPr w:rsidR="00DE4267" w:rsidRPr="00DE4267">
          <w:headerReference w:type="default" r:id="rId61"/>
          <w:pgSz w:w="16850" w:h="11910" w:orient="landscape"/>
          <w:pgMar w:top="1100" w:right="640" w:bottom="280" w:left="3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DE4267" w:rsidRPr="00DE4267" w:rsidTr="00DE4267">
        <w:trPr>
          <w:trHeight w:val="1408"/>
        </w:trPr>
        <w:tc>
          <w:tcPr>
            <w:tcW w:w="1318"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2"/>
              <w:rPr>
                <w:b/>
                <w:sz w:val="24"/>
                <w:szCs w:val="24"/>
              </w:rPr>
            </w:pPr>
          </w:p>
          <w:p w:rsidR="00DE4267" w:rsidRPr="00DE4267" w:rsidRDefault="00DE4267" w:rsidP="00DE4267">
            <w:pPr>
              <w:pStyle w:val="TableParagraph"/>
              <w:ind w:left="107"/>
              <w:rPr>
                <w:b/>
                <w:sz w:val="24"/>
                <w:szCs w:val="24"/>
              </w:rPr>
            </w:pPr>
            <w:r w:rsidRPr="00DE4267">
              <w:rPr>
                <w:b/>
                <w:sz w:val="24"/>
                <w:szCs w:val="24"/>
              </w:rPr>
              <w:t>1.7</w:t>
            </w:r>
          </w:p>
        </w:tc>
        <w:tc>
          <w:tcPr>
            <w:tcW w:w="6162" w:type="dxa"/>
          </w:tcPr>
          <w:p w:rsidR="00DE4267" w:rsidRPr="00DE4267" w:rsidRDefault="00DE4267" w:rsidP="00DE4267">
            <w:pPr>
              <w:pStyle w:val="TableParagraph"/>
              <w:spacing w:before="74" w:line="276" w:lineRule="auto"/>
              <w:ind w:left="110" w:right="244"/>
              <w:rPr>
                <w:sz w:val="24"/>
                <w:szCs w:val="24"/>
                <w:lang w:val="ru-RU"/>
              </w:rPr>
            </w:pPr>
            <w:r w:rsidRPr="00DE4267">
              <w:rPr>
                <w:sz w:val="24"/>
                <w:szCs w:val="24"/>
                <w:lang w:val="ru-RU"/>
              </w:rPr>
              <w:t>Организация курсовой подготовки по проблеме введения ФГОС</w:t>
            </w:r>
            <w:r w:rsidRPr="00DE4267">
              <w:rPr>
                <w:spacing w:val="1"/>
                <w:sz w:val="24"/>
                <w:szCs w:val="24"/>
                <w:lang w:val="ru-RU"/>
              </w:rPr>
              <w:t xml:space="preserve"> </w:t>
            </w:r>
            <w:r w:rsidRPr="00DE4267">
              <w:rPr>
                <w:sz w:val="24"/>
                <w:szCs w:val="24"/>
                <w:lang w:val="ru-RU"/>
              </w:rPr>
              <w:t>основного</w:t>
            </w:r>
            <w:r w:rsidRPr="00DE4267">
              <w:rPr>
                <w:spacing w:val="-4"/>
                <w:sz w:val="24"/>
                <w:szCs w:val="24"/>
                <w:lang w:val="ru-RU"/>
              </w:rPr>
              <w:t xml:space="preserve"> </w:t>
            </w:r>
            <w:r w:rsidRPr="00DE4267">
              <w:rPr>
                <w:sz w:val="24"/>
                <w:szCs w:val="24"/>
                <w:lang w:val="ru-RU"/>
              </w:rPr>
              <w:t>общего</w:t>
            </w:r>
            <w:r w:rsidRPr="00DE4267">
              <w:rPr>
                <w:spacing w:val="-3"/>
                <w:sz w:val="24"/>
                <w:szCs w:val="24"/>
                <w:lang w:val="ru-RU"/>
              </w:rPr>
              <w:t xml:space="preserve"> </w:t>
            </w:r>
            <w:r w:rsidRPr="00DE4267">
              <w:rPr>
                <w:sz w:val="24"/>
                <w:szCs w:val="24"/>
                <w:lang w:val="ru-RU"/>
              </w:rPr>
              <w:t>образования</w:t>
            </w:r>
            <w:r w:rsidRPr="00DE4267">
              <w:rPr>
                <w:spacing w:val="-5"/>
                <w:sz w:val="24"/>
                <w:szCs w:val="24"/>
                <w:lang w:val="ru-RU"/>
              </w:rPr>
              <w:t xml:space="preserve"> </w:t>
            </w:r>
            <w:r w:rsidRPr="00DE4267">
              <w:rPr>
                <w:sz w:val="24"/>
                <w:szCs w:val="24"/>
                <w:lang w:val="ru-RU"/>
              </w:rPr>
              <w:t>Внутриорганизационное</w:t>
            </w:r>
            <w:r w:rsidRPr="00DE4267">
              <w:rPr>
                <w:spacing w:val="27"/>
                <w:sz w:val="24"/>
                <w:szCs w:val="24"/>
                <w:lang w:val="ru-RU"/>
              </w:rPr>
              <w:t xml:space="preserve"> </w:t>
            </w:r>
            <w:r w:rsidRPr="00DE4267">
              <w:rPr>
                <w:sz w:val="24"/>
                <w:szCs w:val="24"/>
                <w:lang w:val="ru-RU"/>
              </w:rPr>
              <w:t>обучение</w:t>
            </w:r>
            <w:r w:rsidRPr="00DE4267">
              <w:rPr>
                <w:spacing w:val="-47"/>
                <w:sz w:val="24"/>
                <w:szCs w:val="24"/>
                <w:lang w:val="ru-RU"/>
              </w:rPr>
              <w:t xml:space="preserve"> </w:t>
            </w:r>
            <w:r w:rsidRPr="00DE4267">
              <w:rPr>
                <w:sz w:val="24"/>
                <w:szCs w:val="24"/>
                <w:lang w:val="ru-RU"/>
              </w:rPr>
              <w:t>по вопросам введения</w:t>
            </w:r>
            <w:r w:rsidRPr="00DE4267">
              <w:rPr>
                <w:spacing w:val="1"/>
                <w:sz w:val="24"/>
                <w:szCs w:val="24"/>
                <w:lang w:val="ru-RU"/>
              </w:rPr>
              <w:t xml:space="preserve"> </w:t>
            </w:r>
            <w:r w:rsidRPr="00DE4267">
              <w:rPr>
                <w:sz w:val="24"/>
                <w:szCs w:val="24"/>
                <w:lang w:val="ru-RU"/>
              </w:rPr>
              <w:t>обновленных</w:t>
            </w:r>
            <w:r w:rsidRPr="00DE4267">
              <w:rPr>
                <w:spacing w:val="1"/>
                <w:sz w:val="24"/>
                <w:szCs w:val="24"/>
                <w:lang w:val="ru-RU"/>
              </w:rPr>
              <w:t xml:space="preserve"> </w:t>
            </w:r>
            <w:r w:rsidRPr="00DE4267">
              <w:rPr>
                <w:sz w:val="24"/>
                <w:szCs w:val="24"/>
                <w:lang w:val="ru-RU"/>
              </w:rPr>
              <w:t>ФГОС ООО (для учителей,</w:t>
            </w:r>
            <w:r w:rsidRPr="00DE4267">
              <w:rPr>
                <w:spacing w:val="1"/>
                <w:sz w:val="24"/>
                <w:szCs w:val="24"/>
                <w:lang w:val="ru-RU"/>
              </w:rPr>
              <w:t xml:space="preserve"> </w:t>
            </w:r>
            <w:r w:rsidRPr="00DE4267">
              <w:rPr>
                <w:sz w:val="24"/>
                <w:szCs w:val="24"/>
                <w:lang w:val="ru-RU"/>
              </w:rPr>
              <w:t>которые</w:t>
            </w:r>
            <w:r w:rsidRPr="00DE4267">
              <w:rPr>
                <w:spacing w:val="-1"/>
                <w:sz w:val="24"/>
                <w:szCs w:val="24"/>
                <w:lang w:val="ru-RU"/>
              </w:rPr>
              <w:t xml:space="preserve"> </w:t>
            </w:r>
            <w:r w:rsidRPr="00DE4267">
              <w:rPr>
                <w:sz w:val="24"/>
                <w:szCs w:val="24"/>
                <w:lang w:val="ru-RU"/>
              </w:rPr>
              <w:t>будут</w:t>
            </w:r>
            <w:r w:rsidRPr="00DE4267">
              <w:rPr>
                <w:spacing w:val="-2"/>
                <w:sz w:val="24"/>
                <w:szCs w:val="24"/>
                <w:lang w:val="ru-RU"/>
              </w:rPr>
              <w:t xml:space="preserve"> </w:t>
            </w:r>
            <w:r w:rsidRPr="00DE4267">
              <w:rPr>
                <w:sz w:val="24"/>
                <w:szCs w:val="24"/>
                <w:lang w:val="ru-RU"/>
              </w:rPr>
              <w:t>работать</w:t>
            </w:r>
            <w:r w:rsidRPr="00DE4267">
              <w:rPr>
                <w:spacing w:val="-1"/>
                <w:sz w:val="24"/>
                <w:szCs w:val="24"/>
                <w:lang w:val="ru-RU"/>
              </w:rPr>
              <w:t xml:space="preserve"> </w:t>
            </w:r>
            <w:r w:rsidRPr="00DE4267">
              <w:rPr>
                <w:sz w:val="24"/>
                <w:szCs w:val="24"/>
                <w:lang w:val="ru-RU"/>
              </w:rPr>
              <w:t>в</w:t>
            </w:r>
            <w:r w:rsidRPr="00DE4267">
              <w:rPr>
                <w:spacing w:val="-2"/>
                <w:sz w:val="24"/>
                <w:szCs w:val="24"/>
                <w:lang w:val="ru-RU"/>
              </w:rPr>
              <w:t xml:space="preserve"> </w:t>
            </w:r>
            <w:r w:rsidRPr="00DE4267">
              <w:rPr>
                <w:sz w:val="24"/>
                <w:szCs w:val="24"/>
                <w:lang w:val="ru-RU"/>
              </w:rPr>
              <w:t>5</w:t>
            </w:r>
            <w:r w:rsidRPr="00DE4267">
              <w:rPr>
                <w:spacing w:val="1"/>
                <w:sz w:val="24"/>
                <w:szCs w:val="24"/>
                <w:lang w:val="ru-RU"/>
              </w:rPr>
              <w:t xml:space="preserve"> </w:t>
            </w:r>
            <w:r w:rsidRPr="00DE4267">
              <w:rPr>
                <w:sz w:val="24"/>
                <w:szCs w:val="24"/>
                <w:lang w:val="ru-RU"/>
              </w:rPr>
              <w:t>классе</w:t>
            </w:r>
            <w:r w:rsidRPr="00DE4267">
              <w:rPr>
                <w:spacing w:val="-1"/>
                <w:sz w:val="24"/>
                <w:szCs w:val="24"/>
                <w:lang w:val="ru-RU"/>
              </w:rPr>
              <w:t xml:space="preserve"> </w:t>
            </w:r>
            <w:r w:rsidRPr="00DE4267">
              <w:rPr>
                <w:sz w:val="24"/>
                <w:szCs w:val="24"/>
                <w:lang w:val="ru-RU"/>
              </w:rPr>
              <w:t>с</w:t>
            </w:r>
            <w:r w:rsidRPr="00DE4267">
              <w:rPr>
                <w:spacing w:val="-1"/>
                <w:sz w:val="24"/>
                <w:szCs w:val="24"/>
                <w:lang w:val="ru-RU"/>
              </w:rPr>
              <w:t xml:space="preserve"> </w:t>
            </w:r>
            <w:r w:rsidRPr="00DE4267">
              <w:rPr>
                <w:sz w:val="24"/>
                <w:szCs w:val="24"/>
                <w:lang w:val="ru-RU"/>
              </w:rPr>
              <w:t>нового учебного</w:t>
            </w:r>
            <w:r w:rsidRPr="00DE4267">
              <w:rPr>
                <w:spacing w:val="1"/>
                <w:sz w:val="24"/>
                <w:szCs w:val="24"/>
                <w:lang w:val="ru-RU"/>
              </w:rPr>
              <w:t xml:space="preserve"> </w:t>
            </w:r>
            <w:r w:rsidRPr="00DE4267">
              <w:rPr>
                <w:sz w:val="24"/>
                <w:szCs w:val="24"/>
                <w:lang w:val="ru-RU"/>
              </w:rPr>
              <w:t>года)</w:t>
            </w:r>
          </w:p>
        </w:tc>
        <w:tc>
          <w:tcPr>
            <w:tcW w:w="2448" w:type="dxa"/>
          </w:tcPr>
          <w:p w:rsidR="00DE4267" w:rsidRPr="00DE4267" w:rsidRDefault="00DE4267" w:rsidP="00DE4267">
            <w:pPr>
              <w:pStyle w:val="TableParagraph"/>
              <w:spacing w:before="10"/>
              <w:ind w:left="107"/>
              <w:rPr>
                <w:sz w:val="24"/>
                <w:szCs w:val="24"/>
              </w:rPr>
            </w:pPr>
            <w:r w:rsidRPr="00DE4267">
              <w:rPr>
                <w:sz w:val="24"/>
                <w:szCs w:val="24"/>
              </w:rPr>
              <w:t>2021</w:t>
            </w:r>
            <w:r w:rsidRPr="00DE4267">
              <w:rPr>
                <w:spacing w:val="-2"/>
                <w:sz w:val="24"/>
                <w:szCs w:val="24"/>
              </w:rPr>
              <w:t xml:space="preserve"> </w:t>
            </w:r>
            <w:r w:rsidRPr="00DE4267">
              <w:rPr>
                <w:sz w:val="24"/>
                <w:szCs w:val="24"/>
              </w:rPr>
              <w:t>– 2022</w:t>
            </w:r>
            <w:r w:rsidRPr="00DE4267">
              <w:rPr>
                <w:spacing w:val="-2"/>
                <w:sz w:val="24"/>
                <w:szCs w:val="24"/>
              </w:rPr>
              <w:t xml:space="preserve"> </w:t>
            </w:r>
            <w:r w:rsidRPr="00DE4267">
              <w:rPr>
                <w:sz w:val="24"/>
                <w:szCs w:val="24"/>
              </w:rPr>
              <w:t>уч.</w:t>
            </w:r>
            <w:r w:rsidRPr="00DE4267">
              <w:rPr>
                <w:spacing w:val="-1"/>
                <w:sz w:val="24"/>
                <w:szCs w:val="24"/>
              </w:rPr>
              <w:t xml:space="preserve"> </w:t>
            </w:r>
            <w:r w:rsidRPr="00DE4267">
              <w:rPr>
                <w:sz w:val="24"/>
                <w:szCs w:val="24"/>
              </w:rPr>
              <w:t>г.,</w:t>
            </w:r>
          </w:p>
          <w:p w:rsidR="00DE4267" w:rsidRPr="00DE4267" w:rsidRDefault="00DE4267" w:rsidP="00DE4267">
            <w:pPr>
              <w:pStyle w:val="TableParagraph"/>
              <w:spacing w:before="3"/>
              <w:rPr>
                <w:b/>
                <w:sz w:val="24"/>
                <w:szCs w:val="24"/>
              </w:rPr>
            </w:pPr>
          </w:p>
          <w:p w:rsidR="00DE4267" w:rsidRPr="00DE4267" w:rsidRDefault="00DE4267" w:rsidP="00DE4267">
            <w:pPr>
              <w:pStyle w:val="TableParagraph"/>
              <w:ind w:left="157"/>
              <w:rPr>
                <w:sz w:val="24"/>
                <w:szCs w:val="24"/>
              </w:rPr>
            </w:pPr>
            <w:r w:rsidRPr="00DE4267">
              <w:rPr>
                <w:sz w:val="24"/>
                <w:szCs w:val="24"/>
              </w:rPr>
              <w:t>2022</w:t>
            </w:r>
            <w:r w:rsidRPr="00DE4267">
              <w:rPr>
                <w:spacing w:val="-2"/>
                <w:sz w:val="24"/>
                <w:szCs w:val="24"/>
              </w:rPr>
              <w:t xml:space="preserve"> </w:t>
            </w:r>
            <w:r w:rsidRPr="00DE4267">
              <w:rPr>
                <w:sz w:val="24"/>
                <w:szCs w:val="24"/>
              </w:rPr>
              <w:t>– 2023</w:t>
            </w:r>
            <w:r w:rsidRPr="00DE4267">
              <w:rPr>
                <w:spacing w:val="-2"/>
                <w:sz w:val="24"/>
                <w:szCs w:val="24"/>
              </w:rPr>
              <w:t xml:space="preserve"> </w:t>
            </w:r>
            <w:r w:rsidRPr="00DE4267">
              <w:rPr>
                <w:sz w:val="24"/>
                <w:szCs w:val="24"/>
              </w:rPr>
              <w:t>уч.</w:t>
            </w:r>
            <w:r w:rsidRPr="00DE4267">
              <w:rPr>
                <w:spacing w:val="-1"/>
                <w:sz w:val="24"/>
                <w:szCs w:val="24"/>
              </w:rPr>
              <w:t xml:space="preserve"> </w:t>
            </w:r>
            <w:r w:rsidRPr="00DE4267">
              <w:rPr>
                <w:sz w:val="24"/>
                <w:szCs w:val="24"/>
              </w:rPr>
              <w:t>г.,</w:t>
            </w:r>
          </w:p>
          <w:p w:rsidR="00DE4267" w:rsidRPr="00DE4267" w:rsidRDefault="00DE4267" w:rsidP="00DE4267">
            <w:pPr>
              <w:pStyle w:val="TableParagraph"/>
              <w:spacing w:before="6"/>
              <w:rPr>
                <w:b/>
                <w:sz w:val="24"/>
                <w:szCs w:val="24"/>
              </w:rPr>
            </w:pPr>
          </w:p>
          <w:p w:rsidR="00DE4267" w:rsidRPr="00DE4267" w:rsidRDefault="00DE4267" w:rsidP="00DE4267">
            <w:pPr>
              <w:pStyle w:val="TableParagraph"/>
              <w:ind w:left="107"/>
              <w:rPr>
                <w:sz w:val="24"/>
                <w:szCs w:val="24"/>
              </w:rPr>
            </w:pPr>
            <w:r w:rsidRPr="00DE4267">
              <w:rPr>
                <w:sz w:val="24"/>
                <w:szCs w:val="24"/>
              </w:rPr>
              <w:t>2023</w:t>
            </w:r>
            <w:r w:rsidRPr="00DE4267">
              <w:rPr>
                <w:spacing w:val="-2"/>
                <w:sz w:val="24"/>
                <w:szCs w:val="24"/>
              </w:rPr>
              <w:t xml:space="preserve"> </w:t>
            </w:r>
            <w:r w:rsidRPr="00DE4267">
              <w:rPr>
                <w:sz w:val="24"/>
                <w:szCs w:val="24"/>
              </w:rPr>
              <w:t>– 2024</w:t>
            </w:r>
            <w:r w:rsidRPr="00DE4267">
              <w:rPr>
                <w:spacing w:val="-2"/>
                <w:sz w:val="24"/>
                <w:szCs w:val="24"/>
              </w:rPr>
              <w:t xml:space="preserve"> </w:t>
            </w:r>
            <w:r w:rsidRPr="00DE4267">
              <w:rPr>
                <w:sz w:val="24"/>
                <w:szCs w:val="24"/>
              </w:rPr>
              <w:t>уч.</w:t>
            </w:r>
            <w:r w:rsidRPr="00DE4267">
              <w:rPr>
                <w:spacing w:val="-1"/>
                <w:sz w:val="24"/>
                <w:szCs w:val="24"/>
              </w:rPr>
              <w:t xml:space="preserve"> </w:t>
            </w:r>
            <w:r w:rsidRPr="00DE4267">
              <w:rPr>
                <w:sz w:val="24"/>
                <w:szCs w:val="24"/>
              </w:rPr>
              <w:t>г.,</w:t>
            </w:r>
          </w:p>
        </w:tc>
        <w:tc>
          <w:tcPr>
            <w:tcW w:w="3815" w:type="dxa"/>
          </w:tcPr>
          <w:p w:rsidR="00DE4267" w:rsidRPr="00DE4267" w:rsidRDefault="00DE4267" w:rsidP="00DE4267">
            <w:pPr>
              <w:pStyle w:val="TableParagraph"/>
              <w:spacing w:before="8"/>
              <w:rPr>
                <w:b/>
                <w:sz w:val="24"/>
                <w:szCs w:val="24"/>
                <w:lang w:val="ru-RU"/>
              </w:rPr>
            </w:pPr>
          </w:p>
          <w:p w:rsidR="00DE4267" w:rsidRPr="00DE4267" w:rsidRDefault="00DE4267" w:rsidP="00DE4267">
            <w:pPr>
              <w:pStyle w:val="TableParagraph"/>
              <w:spacing w:line="276" w:lineRule="auto"/>
              <w:ind w:left="107" w:right="527"/>
              <w:rPr>
                <w:sz w:val="24"/>
                <w:szCs w:val="24"/>
                <w:lang w:val="ru-RU"/>
              </w:rPr>
            </w:pPr>
            <w:r w:rsidRPr="00DE4267">
              <w:rPr>
                <w:sz w:val="24"/>
                <w:szCs w:val="24"/>
                <w:lang w:val="ru-RU"/>
              </w:rPr>
              <w:t>Подготовка</w:t>
            </w:r>
            <w:r w:rsidRPr="00DE4267">
              <w:rPr>
                <w:spacing w:val="-6"/>
                <w:sz w:val="24"/>
                <w:szCs w:val="24"/>
                <w:lang w:val="ru-RU"/>
              </w:rPr>
              <w:t xml:space="preserve"> </w:t>
            </w:r>
            <w:r w:rsidRPr="00DE4267">
              <w:rPr>
                <w:sz w:val="24"/>
                <w:szCs w:val="24"/>
                <w:lang w:val="ru-RU"/>
              </w:rPr>
              <w:t>педагогических</w:t>
            </w:r>
            <w:r w:rsidRPr="00DE4267">
              <w:rPr>
                <w:spacing w:val="-3"/>
                <w:sz w:val="24"/>
                <w:szCs w:val="24"/>
                <w:lang w:val="ru-RU"/>
              </w:rPr>
              <w:t xml:space="preserve"> </w:t>
            </w:r>
            <w:r w:rsidRPr="00DE4267">
              <w:rPr>
                <w:sz w:val="24"/>
                <w:szCs w:val="24"/>
                <w:lang w:val="ru-RU"/>
              </w:rPr>
              <w:t>кадров</w:t>
            </w:r>
            <w:r w:rsidRPr="00DE4267">
              <w:rPr>
                <w:spacing w:val="-6"/>
                <w:sz w:val="24"/>
                <w:szCs w:val="24"/>
                <w:lang w:val="ru-RU"/>
              </w:rPr>
              <w:t xml:space="preserve"> </w:t>
            </w:r>
            <w:r w:rsidRPr="00DE4267">
              <w:rPr>
                <w:sz w:val="24"/>
                <w:szCs w:val="24"/>
                <w:lang w:val="ru-RU"/>
              </w:rPr>
              <w:t>к</w:t>
            </w:r>
            <w:r w:rsidRPr="00DE4267">
              <w:rPr>
                <w:spacing w:val="-47"/>
                <w:sz w:val="24"/>
                <w:szCs w:val="24"/>
                <w:lang w:val="ru-RU"/>
              </w:rPr>
              <w:t xml:space="preserve"> </w:t>
            </w:r>
            <w:r w:rsidRPr="00DE4267">
              <w:rPr>
                <w:sz w:val="24"/>
                <w:szCs w:val="24"/>
                <w:lang w:val="ru-RU"/>
              </w:rPr>
              <w:t>введению</w:t>
            </w:r>
            <w:r w:rsidRPr="00DE4267">
              <w:rPr>
                <w:spacing w:val="-4"/>
                <w:sz w:val="24"/>
                <w:szCs w:val="24"/>
                <w:lang w:val="ru-RU"/>
              </w:rPr>
              <w:t xml:space="preserve"> </w:t>
            </w:r>
            <w:r w:rsidRPr="00DE4267">
              <w:rPr>
                <w:sz w:val="24"/>
                <w:szCs w:val="24"/>
                <w:lang w:val="ru-RU"/>
              </w:rPr>
              <w:t>обновленных</w:t>
            </w:r>
            <w:r w:rsidRPr="00DE4267">
              <w:rPr>
                <w:spacing w:val="-3"/>
                <w:sz w:val="24"/>
                <w:szCs w:val="24"/>
                <w:lang w:val="ru-RU"/>
              </w:rPr>
              <w:t xml:space="preserve"> </w:t>
            </w:r>
            <w:r w:rsidRPr="00DE4267">
              <w:rPr>
                <w:sz w:val="24"/>
                <w:szCs w:val="24"/>
                <w:lang w:val="ru-RU"/>
              </w:rPr>
              <w:t>ФГОС</w:t>
            </w:r>
            <w:r w:rsidRPr="00DE4267">
              <w:rPr>
                <w:spacing w:val="-5"/>
                <w:sz w:val="24"/>
                <w:szCs w:val="24"/>
                <w:lang w:val="ru-RU"/>
              </w:rPr>
              <w:t xml:space="preserve"> </w:t>
            </w:r>
            <w:r w:rsidRPr="00DE4267">
              <w:rPr>
                <w:sz w:val="24"/>
                <w:szCs w:val="24"/>
                <w:lang w:val="ru-RU"/>
              </w:rPr>
              <w:t>ООО</w:t>
            </w:r>
          </w:p>
        </w:tc>
        <w:tc>
          <w:tcPr>
            <w:tcW w:w="184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2"/>
              <w:rPr>
                <w:b/>
                <w:sz w:val="24"/>
                <w:szCs w:val="24"/>
                <w:lang w:val="ru-RU"/>
              </w:rPr>
            </w:pPr>
          </w:p>
          <w:p w:rsidR="00DE4267" w:rsidRPr="00DE4267" w:rsidRDefault="00DE4267" w:rsidP="00DE4267">
            <w:pPr>
              <w:pStyle w:val="TableParagraph"/>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1213"/>
        </w:trPr>
        <w:tc>
          <w:tcPr>
            <w:tcW w:w="1318" w:type="dxa"/>
          </w:tcPr>
          <w:p w:rsidR="00DE4267" w:rsidRPr="00DE4267" w:rsidRDefault="00DE4267" w:rsidP="00DE4267">
            <w:pPr>
              <w:pStyle w:val="TableParagraph"/>
              <w:spacing w:before="6"/>
              <w:rPr>
                <w:b/>
                <w:sz w:val="24"/>
                <w:szCs w:val="24"/>
              </w:rPr>
            </w:pPr>
          </w:p>
          <w:p w:rsidR="00DE4267" w:rsidRPr="00DE4267" w:rsidRDefault="00DE4267" w:rsidP="00DE4267">
            <w:pPr>
              <w:pStyle w:val="TableParagraph"/>
              <w:ind w:left="107"/>
              <w:rPr>
                <w:b/>
                <w:sz w:val="24"/>
                <w:szCs w:val="24"/>
              </w:rPr>
            </w:pPr>
            <w:r w:rsidRPr="00DE4267">
              <w:rPr>
                <w:b/>
                <w:sz w:val="24"/>
                <w:szCs w:val="24"/>
              </w:rPr>
              <w:t>1.8</w:t>
            </w:r>
          </w:p>
        </w:tc>
        <w:tc>
          <w:tcPr>
            <w:tcW w:w="6162" w:type="dxa"/>
          </w:tcPr>
          <w:p w:rsidR="00DE4267" w:rsidRPr="00DE4267" w:rsidRDefault="00DE4267" w:rsidP="00DE4267">
            <w:pPr>
              <w:pStyle w:val="TableParagraph"/>
              <w:spacing w:before="110"/>
              <w:ind w:left="110"/>
              <w:rPr>
                <w:sz w:val="24"/>
                <w:szCs w:val="24"/>
                <w:lang w:val="ru-RU"/>
              </w:rPr>
            </w:pPr>
            <w:r w:rsidRPr="00DE4267">
              <w:rPr>
                <w:sz w:val="24"/>
                <w:szCs w:val="24"/>
                <w:lang w:val="ru-RU"/>
              </w:rPr>
              <w:t>Рассмотрение</w:t>
            </w:r>
            <w:r w:rsidRPr="00DE4267">
              <w:rPr>
                <w:spacing w:val="-4"/>
                <w:sz w:val="24"/>
                <w:szCs w:val="24"/>
                <w:lang w:val="ru-RU"/>
              </w:rPr>
              <w:t xml:space="preserve"> </w:t>
            </w:r>
            <w:r w:rsidRPr="00DE4267">
              <w:rPr>
                <w:sz w:val="24"/>
                <w:szCs w:val="24"/>
                <w:lang w:val="ru-RU"/>
              </w:rPr>
              <w:t>вопросов</w:t>
            </w:r>
            <w:r w:rsidRPr="00DE4267">
              <w:rPr>
                <w:spacing w:val="-4"/>
                <w:sz w:val="24"/>
                <w:szCs w:val="24"/>
                <w:lang w:val="ru-RU"/>
              </w:rPr>
              <w:t xml:space="preserve"> </w:t>
            </w:r>
            <w:r w:rsidRPr="00DE4267">
              <w:rPr>
                <w:sz w:val="24"/>
                <w:szCs w:val="24"/>
                <w:lang w:val="ru-RU"/>
              </w:rPr>
              <w:t>введения</w:t>
            </w:r>
            <w:r w:rsidRPr="00DE4267">
              <w:rPr>
                <w:spacing w:val="-4"/>
                <w:sz w:val="24"/>
                <w:szCs w:val="24"/>
                <w:lang w:val="ru-RU"/>
              </w:rPr>
              <w:t xml:space="preserve"> </w:t>
            </w:r>
            <w:r w:rsidRPr="00DE4267">
              <w:rPr>
                <w:sz w:val="24"/>
                <w:szCs w:val="24"/>
                <w:lang w:val="ru-RU"/>
              </w:rPr>
              <w:t>ФГОС</w:t>
            </w:r>
            <w:r w:rsidRPr="00DE4267">
              <w:rPr>
                <w:spacing w:val="-4"/>
                <w:sz w:val="24"/>
                <w:szCs w:val="24"/>
                <w:lang w:val="ru-RU"/>
              </w:rPr>
              <w:t xml:space="preserve"> </w:t>
            </w:r>
            <w:r w:rsidRPr="00DE4267">
              <w:rPr>
                <w:sz w:val="24"/>
                <w:szCs w:val="24"/>
                <w:lang w:val="ru-RU"/>
              </w:rPr>
              <w:t>ООО</w:t>
            </w:r>
            <w:r w:rsidRPr="00DE4267">
              <w:rPr>
                <w:spacing w:val="-3"/>
                <w:sz w:val="24"/>
                <w:szCs w:val="24"/>
                <w:lang w:val="ru-RU"/>
              </w:rPr>
              <w:t xml:space="preserve"> </w:t>
            </w:r>
            <w:r w:rsidRPr="00DE4267">
              <w:rPr>
                <w:sz w:val="24"/>
                <w:szCs w:val="24"/>
                <w:lang w:val="ru-RU"/>
              </w:rPr>
              <w:t>на</w:t>
            </w:r>
            <w:r w:rsidRPr="00DE4267">
              <w:rPr>
                <w:spacing w:val="-3"/>
                <w:sz w:val="24"/>
                <w:szCs w:val="24"/>
                <w:lang w:val="ru-RU"/>
              </w:rPr>
              <w:t xml:space="preserve"> </w:t>
            </w:r>
            <w:r w:rsidRPr="00DE4267">
              <w:rPr>
                <w:sz w:val="24"/>
                <w:szCs w:val="24"/>
                <w:lang w:val="ru-RU"/>
              </w:rPr>
              <w:t>текущих</w:t>
            </w:r>
          </w:p>
          <w:p w:rsidR="00DE4267" w:rsidRPr="00DE4267" w:rsidRDefault="00DE4267" w:rsidP="00DE4267">
            <w:pPr>
              <w:pStyle w:val="TableParagraph"/>
              <w:spacing w:before="34" w:line="278" w:lineRule="auto"/>
              <w:ind w:left="110" w:right="773"/>
              <w:rPr>
                <w:sz w:val="24"/>
                <w:szCs w:val="24"/>
                <w:lang w:val="ru-RU"/>
              </w:rPr>
            </w:pPr>
            <w:r w:rsidRPr="00DE4267">
              <w:rPr>
                <w:sz w:val="24"/>
                <w:szCs w:val="24"/>
                <w:lang w:val="ru-RU"/>
              </w:rPr>
              <w:t>заседаниях</w:t>
            </w:r>
            <w:r w:rsidRPr="00DE4267">
              <w:rPr>
                <w:spacing w:val="-5"/>
                <w:sz w:val="24"/>
                <w:szCs w:val="24"/>
                <w:lang w:val="ru-RU"/>
              </w:rPr>
              <w:t xml:space="preserve"> </w:t>
            </w:r>
            <w:r w:rsidRPr="00DE4267">
              <w:rPr>
                <w:sz w:val="24"/>
                <w:szCs w:val="24"/>
                <w:lang w:val="ru-RU"/>
              </w:rPr>
              <w:t>педагогического</w:t>
            </w:r>
            <w:r w:rsidRPr="00DE4267">
              <w:rPr>
                <w:spacing w:val="-3"/>
                <w:sz w:val="24"/>
                <w:szCs w:val="24"/>
                <w:lang w:val="ru-RU"/>
              </w:rPr>
              <w:t xml:space="preserve"> </w:t>
            </w:r>
            <w:r w:rsidRPr="00DE4267">
              <w:rPr>
                <w:sz w:val="24"/>
                <w:szCs w:val="24"/>
                <w:lang w:val="ru-RU"/>
              </w:rPr>
              <w:t>совета,</w:t>
            </w:r>
            <w:r w:rsidRPr="00DE4267">
              <w:rPr>
                <w:spacing w:val="-4"/>
                <w:sz w:val="24"/>
                <w:szCs w:val="24"/>
                <w:lang w:val="ru-RU"/>
              </w:rPr>
              <w:t xml:space="preserve"> </w:t>
            </w:r>
            <w:r w:rsidRPr="00DE4267">
              <w:rPr>
                <w:sz w:val="24"/>
                <w:szCs w:val="24"/>
                <w:lang w:val="ru-RU"/>
              </w:rPr>
              <w:t>методического</w:t>
            </w:r>
            <w:r w:rsidRPr="00DE4267">
              <w:rPr>
                <w:spacing w:val="-3"/>
                <w:sz w:val="24"/>
                <w:szCs w:val="24"/>
                <w:lang w:val="ru-RU"/>
              </w:rPr>
              <w:t xml:space="preserve"> </w:t>
            </w:r>
            <w:r w:rsidRPr="00DE4267">
              <w:rPr>
                <w:sz w:val="24"/>
                <w:szCs w:val="24"/>
                <w:lang w:val="ru-RU"/>
              </w:rPr>
              <w:t>совета,</w:t>
            </w:r>
            <w:r w:rsidRPr="00DE4267">
              <w:rPr>
                <w:spacing w:val="-4"/>
                <w:sz w:val="24"/>
                <w:szCs w:val="24"/>
                <w:lang w:val="ru-RU"/>
              </w:rPr>
              <w:t xml:space="preserve"> </w:t>
            </w:r>
            <w:r w:rsidRPr="00DE4267">
              <w:rPr>
                <w:sz w:val="24"/>
                <w:szCs w:val="24"/>
                <w:lang w:val="ru-RU"/>
              </w:rPr>
              <w:t>на</w:t>
            </w:r>
            <w:r w:rsidRPr="00DE4267">
              <w:rPr>
                <w:spacing w:val="-47"/>
                <w:sz w:val="24"/>
                <w:szCs w:val="24"/>
                <w:lang w:val="ru-RU"/>
              </w:rPr>
              <w:t xml:space="preserve"> </w:t>
            </w:r>
            <w:r w:rsidRPr="00DE4267">
              <w:rPr>
                <w:sz w:val="24"/>
                <w:szCs w:val="24"/>
                <w:lang w:val="ru-RU"/>
              </w:rPr>
              <w:t>родительских собраниях</w:t>
            </w:r>
          </w:p>
        </w:tc>
        <w:tc>
          <w:tcPr>
            <w:tcW w:w="2448" w:type="dxa"/>
          </w:tcPr>
          <w:p w:rsidR="00DE4267" w:rsidRPr="00DE4267" w:rsidRDefault="00DE4267" w:rsidP="00DE4267">
            <w:pPr>
              <w:pStyle w:val="TableParagraph"/>
              <w:spacing w:before="6"/>
              <w:rPr>
                <w:b/>
                <w:sz w:val="24"/>
                <w:szCs w:val="24"/>
                <w:lang w:val="ru-RU"/>
              </w:rPr>
            </w:pPr>
          </w:p>
          <w:p w:rsidR="00DE4267" w:rsidRPr="00DE4267" w:rsidRDefault="00DE4267" w:rsidP="00DE4267">
            <w:pPr>
              <w:pStyle w:val="TableParagraph"/>
              <w:ind w:left="107"/>
              <w:rPr>
                <w:sz w:val="24"/>
                <w:szCs w:val="24"/>
              </w:rPr>
            </w:pPr>
            <w:r w:rsidRPr="00DE4267">
              <w:rPr>
                <w:sz w:val="24"/>
                <w:szCs w:val="24"/>
              </w:rPr>
              <w:t>2023</w:t>
            </w:r>
            <w:r w:rsidRPr="00DE4267">
              <w:rPr>
                <w:spacing w:val="-3"/>
                <w:sz w:val="24"/>
                <w:szCs w:val="24"/>
              </w:rPr>
              <w:t xml:space="preserve"> </w:t>
            </w:r>
            <w:r w:rsidRPr="00DE4267">
              <w:rPr>
                <w:sz w:val="24"/>
                <w:szCs w:val="24"/>
              </w:rPr>
              <w:t>– 2024</w:t>
            </w:r>
            <w:r w:rsidRPr="00DE4267">
              <w:rPr>
                <w:spacing w:val="-2"/>
                <w:sz w:val="24"/>
                <w:szCs w:val="24"/>
              </w:rPr>
              <w:t xml:space="preserve"> </w:t>
            </w:r>
            <w:r w:rsidRPr="00DE4267">
              <w:rPr>
                <w:sz w:val="24"/>
                <w:szCs w:val="24"/>
              </w:rPr>
              <w:t>учебный</w:t>
            </w:r>
            <w:r w:rsidRPr="00DE4267">
              <w:rPr>
                <w:spacing w:val="-2"/>
                <w:sz w:val="24"/>
                <w:szCs w:val="24"/>
              </w:rPr>
              <w:t xml:space="preserve"> </w:t>
            </w:r>
            <w:r w:rsidRPr="00DE4267">
              <w:rPr>
                <w:sz w:val="24"/>
                <w:szCs w:val="24"/>
              </w:rPr>
              <w:t>год</w:t>
            </w:r>
          </w:p>
        </w:tc>
        <w:tc>
          <w:tcPr>
            <w:tcW w:w="3815" w:type="dxa"/>
          </w:tcPr>
          <w:p w:rsidR="00DE4267" w:rsidRPr="00DE4267" w:rsidRDefault="00DE4267" w:rsidP="00DE4267">
            <w:pPr>
              <w:pStyle w:val="TableParagraph"/>
              <w:spacing w:before="12"/>
              <w:ind w:left="107"/>
              <w:rPr>
                <w:sz w:val="24"/>
                <w:szCs w:val="24"/>
                <w:lang w:val="ru-RU"/>
              </w:rPr>
            </w:pPr>
            <w:r w:rsidRPr="00DE4267">
              <w:rPr>
                <w:sz w:val="24"/>
                <w:szCs w:val="24"/>
                <w:lang w:val="ru-RU"/>
              </w:rPr>
              <w:t>Информирование</w:t>
            </w:r>
          </w:p>
          <w:p w:rsidR="00DE4267" w:rsidRPr="00DE4267" w:rsidRDefault="00DE4267" w:rsidP="00DE4267">
            <w:pPr>
              <w:pStyle w:val="TableParagraph"/>
              <w:spacing w:before="3"/>
              <w:rPr>
                <w:b/>
                <w:sz w:val="24"/>
                <w:szCs w:val="24"/>
                <w:lang w:val="ru-RU"/>
              </w:rPr>
            </w:pPr>
          </w:p>
          <w:p w:rsidR="00DE4267" w:rsidRPr="00DE4267" w:rsidRDefault="00DE4267" w:rsidP="00DE4267">
            <w:pPr>
              <w:pStyle w:val="TableParagraph"/>
              <w:spacing w:line="276" w:lineRule="auto"/>
              <w:ind w:left="107"/>
              <w:rPr>
                <w:sz w:val="24"/>
                <w:szCs w:val="24"/>
                <w:lang w:val="ru-RU"/>
              </w:rPr>
            </w:pPr>
            <w:r w:rsidRPr="00DE4267">
              <w:rPr>
                <w:sz w:val="24"/>
                <w:szCs w:val="24"/>
                <w:lang w:val="ru-RU"/>
              </w:rPr>
              <w:t>педколлектива</w:t>
            </w:r>
            <w:r w:rsidRPr="00DE4267">
              <w:rPr>
                <w:spacing w:val="1"/>
                <w:sz w:val="24"/>
                <w:szCs w:val="24"/>
                <w:lang w:val="ru-RU"/>
              </w:rPr>
              <w:t xml:space="preserve"> </w:t>
            </w:r>
            <w:r w:rsidRPr="00DE4267">
              <w:rPr>
                <w:sz w:val="24"/>
                <w:szCs w:val="24"/>
                <w:lang w:val="ru-RU"/>
              </w:rPr>
              <w:t>по вопросам введения</w:t>
            </w:r>
            <w:r w:rsidRPr="00DE4267">
              <w:rPr>
                <w:spacing w:val="-47"/>
                <w:sz w:val="24"/>
                <w:szCs w:val="24"/>
                <w:lang w:val="ru-RU"/>
              </w:rPr>
              <w:t xml:space="preserve"> </w:t>
            </w:r>
            <w:r w:rsidRPr="00DE4267">
              <w:rPr>
                <w:sz w:val="24"/>
                <w:szCs w:val="24"/>
                <w:lang w:val="ru-RU"/>
              </w:rPr>
              <w:t>обновленных ФГОС</w:t>
            </w:r>
            <w:r w:rsidRPr="00DE4267">
              <w:rPr>
                <w:spacing w:val="-2"/>
                <w:sz w:val="24"/>
                <w:szCs w:val="24"/>
                <w:lang w:val="ru-RU"/>
              </w:rPr>
              <w:t xml:space="preserve"> </w:t>
            </w:r>
            <w:r w:rsidRPr="00DE4267">
              <w:rPr>
                <w:sz w:val="24"/>
                <w:szCs w:val="24"/>
                <w:lang w:val="ru-RU"/>
              </w:rPr>
              <w:t>ООО</w:t>
            </w:r>
          </w:p>
        </w:tc>
        <w:tc>
          <w:tcPr>
            <w:tcW w:w="1848" w:type="dxa"/>
          </w:tcPr>
          <w:p w:rsidR="00DE4267" w:rsidRPr="00DE4267" w:rsidRDefault="00DE4267" w:rsidP="00DE4267">
            <w:pPr>
              <w:pStyle w:val="TableParagraph"/>
              <w:spacing w:before="6"/>
              <w:rPr>
                <w:b/>
                <w:sz w:val="24"/>
                <w:szCs w:val="24"/>
                <w:lang w:val="ru-RU"/>
              </w:rPr>
            </w:pPr>
          </w:p>
          <w:p w:rsidR="00DE4267" w:rsidRPr="00DE4267" w:rsidRDefault="00DE4267" w:rsidP="00DE4267">
            <w:pPr>
              <w:pStyle w:val="TableParagraph"/>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1010"/>
        </w:trPr>
        <w:tc>
          <w:tcPr>
            <w:tcW w:w="1318" w:type="dxa"/>
          </w:tcPr>
          <w:p w:rsidR="00DE4267" w:rsidRPr="00DE4267" w:rsidRDefault="00DE4267" w:rsidP="00DE4267">
            <w:pPr>
              <w:pStyle w:val="TableParagraph"/>
              <w:spacing w:before="10"/>
              <w:rPr>
                <w:b/>
                <w:sz w:val="24"/>
                <w:szCs w:val="24"/>
              </w:rPr>
            </w:pPr>
          </w:p>
          <w:p w:rsidR="00DE4267" w:rsidRPr="00DE4267" w:rsidRDefault="00DE4267" w:rsidP="00DE4267">
            <w:pPr>
              <w:pStyle w:val="TableParagraph"/>
              <w:ind w:left="107"/>
              <w:rPr>
                <w:b/>
                <w:sz w:val="24"/>
                <w:szCs w:val="24"/>
              </w:rPr>
            </w:pPr>
            <w:r w:rsidRPr="00DE4267">
              <w:rPr>
                <w:b/>
                <w:sz w:val="24"/>
                <w:szCs w:val="24"/>
              </w:rPr>
              <w:t>1.9</w:t>
            </w:r>
          </w:p>
        </w:tc>
        <w:tc>
          <w:tcPr>
            <w:tcW w:w="6162" w:type="dxa"/>
          </w:tcPr>
          <w:p w:rsidR="00DE4267" w:rsidRPr="00DE4267" w:rsidRDefault="00DE4267" w:rsidP="00DE4267">
            <w:pPr>
              <w:pStyle w:val="TableParagraph"/>
              <w:spacing w:before="7" w:line="276" w:lineRule="auto"/>
              <w:ind w:left="110" w:right="244"/>
              <w:rPr>
                <w:sz w:val="24"/>
                <w:szCs w:val="24"/>
                <w:lang w:val="ru-RU"/>
              </w:rPr>
            </w:pPr>
            <w:r w:rsidRPr="00DE4267">
              <w:rPr>
                <w:sz w:val="24"/>
                <w:szCs w:val="24"/>
                <w:lang w:val="ru-RU"/>
              </w:rPr>
              <w:t>Проведение</w:t>
            </w:r>
            <w:r w:rsidRPr="00DE4267">
              <w:rPr>
                <w:spacing w:val="-5"/>
                <w:sz w:val="24"/>
                <w:szCs w:val="24"/>
                <w:lang w:val="ru-RU"/>
              </w:rPr>
              <w:t xml:space="preserve"> </w:t>
            </w:r>
            <w:r w:rsidRPr="00DE4267">
              <w:rPr>
                <w:sz w:val="24"/>
                <w:szCs w:val="24"/>
                <w:lang w:val="ru-RU"/>
              </w:rPr>
              <w:t>инструктивно-методических</w:t>
            </w:r>
            <w:r w:rsidRPr="00DE4267">
              <w:rPr>
                <w:spacing w:val="-6"/>
                <w:sz w:val="24"/>
                <w:szCs w:val="24"/>
                <w:lang w:val="ru-RU"/>
              </w:rPr>
              <w:t xml:space="preserve"> </w:t>
            </w:r>
            <w:r w:rsidRPr="00DE4267">
              <w:rPr>
                <w:sz w:val="24"/>
                <w:szCs w:val="24"/>
                <w:lang w:val="ru-RU"/>
              </w:rPr>
              <w:t>совещаний</w:t>
            </w:r>
            <w:r w:rsidRPr="00DE4267">
              <w:rPr>
                <w:spacing w:val="-7"/>
                <w:sz w:val="24"/>
                <w:szCs w:val="24"/>
                <w:lang w:val="ru-RU"/>
              </w:rPr>
              <w:t xml:space="preserve"> </w:t>
            </w:r>
            <w:r w:rsidRPr="00DE4267">
              <w:rPr>
                <w:sz w:val="24"/>
                <w:szCs w:val="24"/>
                <w:lang w:val="ru-RU"/>
              </w:rPr>
              <w:t>и</w:t>
            </w:r>
            <w:r w:rsidRPr="00DE4267">
              <w:rPr>
                <w:spacing w:val="-8"/>
                <w:sz w:val="24"/>
                <w:szCs w:val="24"/>
                <w:lang w:val="ru-RU"/>
              </w:rPr>
              <w:t xml:space="preserve"> </w:t>
            </w:r>
            <w:r w:rsidRPr="00DE4267">
              <w:rPr>
                <w:sz w:val="24"/>
                <w:szCs w:val="24"/>
                <w:lang w:val="ru-RU"/>
              </w:rPr>
              <w:t>обучающих</w:t>
            </w:r>
            <w:r w:rsidRPr="00DE4267">
              <w:rPr>
                <w:spacing w:val="-47"/>
                <w:sz w:val="24"/>
                <w:szCs w:val="24"/>
                <w:lang w:val="ru-RU"/>
              </w:rPr>
              <w:t xml:space="preserve"> </w:t>
            </w:r>
            <w:r w:rsidRPr="00DE4267">
              <w:rPr>
                <w:sz w:val="24"/>
                <w:szCs w:val="24"/>
                <w:lang w:val="ru-RU"/>
              </w:rPr>
              <w:t>семинаров по вопросам введения ФГОС для учителей основной</w:t>
            </w:r>
            <w:r w:rsidRPr="00DE4267">
              <w:rPr>
                <w:spacing w:val="1"/>
                <w:sz w:val="24"/>
                <w:szCs w:val="24"/>
                <w:lang w:val="ru-RU"/>
              </w:rPr>
              <w:t xml:space="preserve"> </w:t>
            </w:r>
            <w:r w:rsidRPr="00DE4267">
              <w:rPr>
                <w:sz w:val="24"/>
                <w:szCs w:val="24"/>
                <w:lang w:val="ru-RU"/>
              </w:rPr>
              <w:t>школы</w:t>
            </w:r>
            <w:r w:rsidRPr="00DE4267">
              <w:rPr>
                <w:spacing w:val="2"/>
                <w:sz w:val="24"/>
                <w:szCs w:val="24"/>
                <w:lang w:val="ru-RU"/>
              </w:rPr>
              <w:t xml:space="preserve"> </w:t>
            </w:r>
            <w:r w:rsidRPr="00DE4267">
              <w:rPr>
                <w:sz w:val="24"/>
                <w:szCs w:val="24"/>
                <w:lang w:val="ru-RU"/>
              </w:rPr>
              <w:t>в</w:t>
            </w:r>
            <w:r w:rsidRPr="00DE4267">
              <w:rPr>
                <w:spacing w:val="-2"/>
                <w:sz w:val="24"/>
                <w:szCs w:val="24"/>
                <w:lang w:val="ru-RU"/>
              </w:rPr>
              <w:t xml:space="preserve"> </w:t>
            </w:r>
            <w:r w:rsidRPr="00DE4267">
              <w:rPr>
                <w:sz w:val="24"/>
                <w:szCs w:val="24"/>
                <w:lang w:val="ru-RU"/>
              </w:rPr>
              <w:t>связи</w:t>
            </w:r>
            <w:r w:rsidRPr="00DE4267">
              <w:rPr>
                <w:spacing w:val="-1"/>
                <w:sz w:val="24"/>
                <w:szCs w:val="24"/>
                <w:lang w:val="ru-RU"/>
              </w:rPr>
              <w:t xml:space="preserve"> </w:t>
            </w:r>
            <w:r w:rsidRPr="00DE4267">
              <w:rPr>
                <w:sz w:val="24"/>
                <w:szCs w:val="24"/>
                <w:lang w:val="ru-RU"/>
              </w:rPr>
              <w:t>с переходом</w:t>
            </w:r>
            <w:r w:rsidRPr="00DE4267">
              <w:rPr>
                <w:spacing w:val="1"/>
                <w:sz w:val="24"/>
                <w:szCs w:val="24"/>
                <w:lang w:val="ru-RU"/>
              </w:rPr>
              <w:t xml:space="preserve"> </w:t>
            </w:r>
            <w:r w:rsidRPr="00DE4267">
              <w:rPr>
                <w:sz w:val="24"/>
                <w:szCs w:val="24"/>
                <w:lang w:val="ru-RU"/>
              </w:rPr>
              <w:t>на</w:t>
            </w:r>
            <w:r w:rsidRPr="00DE4267">
              <w:rPr>
                <w:spacing w:val="-1"/>
                <w:sz w:val="24"/>
                <w:szCs w:val="24"/>
                <w:lang w:val="ru-RU"/>
              </w:rPr>
              <w:t xml:space="preserve"> </w:t>
            </w:r>
            <w:r w:rsidRPr="00DE4267">
              <w:rPr>
                <w:sz w:val="24"/>
                <w:szCs w:val="24"/>
                <w:lang w:val="ru-RU"/>
              </w:rPr>
              <w:t>ФОП</w:t>
            </w:r>
          </w:p>
        </w:tc>
        <w:tc>
          <w:tcPr>
            <w:tcW w:w="2448" w:type="dxa"/>
          </w:tcPr>
          <w:p w:rsidR="00DE4267" w:rsidRPr="00DE4267" w:rsidRDefault="00DE4267" w:rsidP="00DE4267">
            <w:pPr>
              <w:pStyle w:val="TableParagraph"/>
              <w:spacing w:before="10"/>
              <w:rPr>
                <w:b/>
                <w:sz w:val="24"/>
                <w:szCs w:val="24"/>
                <w:lang w:val="ru-RU"/>
              </w:rPr>
            </w:pPr>
          </w:p>
          <w:p w:rsidR="00DE4267" w:rsidRPr="00DE4267" w:rsidRDefault="00DE4267" w:rsidP="00DE4267">
            <w:pPr>
              <w:pStyle w:val="TableParagraph"/>
              <w:ind w:left="107"/>
              <w:rPr>
                <w:sz w:val="24"/>
                <w:szCs w:val="24"/>
              </w:rPr>
            </w:pPr>
            <w:r w:rsidRPr="00DE4267">
              <w:rPr>
                <w:sz w:val="24"/>
                <w:szCs w:val="24"/>
              </w:rPr>
              <w:t>2023</w:t>
            </w:r>
            <w:r w:rsidRPr="00DE4267">
              <w:rPr>
                <w:spacing w:val="-3"/>
                <w:sz w:val="24"/>
                <w:szCs w:val="24"/>
              </w:rPr>
              <w:t xml:space="preserve"> </w:t>
            </w:r>
            <w:r w:rsidRPr="00DE4267">
              <w:rPr>
                <w:sz w:val="24"/>
                <w:szCs w:val="24"/>
              </w:rPr>
              <w:t>– 2024</w:t>
            </w:r>
            <w:r w:rsidRPr="00DE4267">
              <w:rPr>
                <w:spacing w:val="-2"/>
                <w:sz w:val="24"/>
                <w:szCs w:val="24"/>
              </w:rPr>
              <w:t xml:space="preserve"> </w:t>
            </w:r>
            <w:r w:rsidRPr="00DE4267">
              <w:rPr>
                <w:sz w:val="24"/>
                <w:szCs w:val="24"/>
              </w:rPr>
              <w:t>учебный</w:t>
            </w:r>
            <w:r w:rsidRPr="00DE4267">
              <w:rPr>
                <w:spacing w:val="-2"/>
                <w:sz w:val="24"/>
                <w:szCs w:val="24"/>
              </w:rPr>
              <w:t xml:space="preserve"> </w:t>
            </w:r>
            <w:r w:rsidRPr="00DE4267">
              <w:rPr>
                <w:sz w:val="24"/>
                <w:szCs w:val="24"/>
              </w:rPr>
              <w:t>год</w:t>
            </w:r>
          </w:p>
        </w:tc>
        <w:tc>
          <w:tcPr>
            <w:tcW w:w="3815" w:type="dxa"/>
          </w:tcPr>
          <w:p w:rsidR="00DE4267" w:rsidRPr="00DE4267" w:rsidRDefault="00DE4267" w:rsidP="00DE4267">
            <w:pPr>
              <w:pStyle w:val="TableParagraph"/>
              <w:spacing w:before="7" w:line="278" w:lineRule="auto"/>
              <w:ind w:left="107" w:right="418"/>
              <w:rPr>
                <w:sz w:val="24"/>
                <w:szCs w:val="24"/>
                <w:lang w:val="ru-RU"/>
              </w:rPr>
            </w:pPr>
            <w:r w:rsidRPr="00DE4267">
              <w:rPr>
                <w:sz w:val="24"/>
                <w:szCs w:val="24"/>
                <w:lang w:val="ru-RU"/>
              </w:rPr>
              <w:t>Разрешение</w:t>
            </w:r>
            <w:r w:rsidRPr="00DE4267">
              <w:rPr>
                <w:spacing w:val="-6"/>
                <w:sz w:val="24"/>
                <w:szCs w:val="24"/>
                <w:lang w:val="ru-RU"/>
              </w:rPr>
              <w:t xml:space="preserve"> </w:t>
            </w:r>
            <w:r w:rsidRPr="00DE4267">
              <w:rPr>
                <w:sz w:val="24"/>
                <w:szCs w:val="24"/>
                <w:lang w:val="ru-RU"/>
              </w:rPr>
              <w:t>вопросов,</w:t>
            </w:r>
            <w:r w:rsidRPr="00DE4267">
              <w:rPr>
                <w:spacing w:val="-6"/>
                <w:sz w:val="24"/>
                <w:szCs w:val="24"/>
                <w:lang w:val="ru-RU"/>
              </w:rPr>
              <w:t xml:space="preserve"> </w:t>
            </w:r>
            <w:r w:rsidRPr="00DE4267">
              <w:rPr>
                <w:sz w:val="24"/>
                <w:szCs w:val="24"/>
                <w:lang w:val="ru-RU"/>
              </w:rPr>
              <w:t>возникающих</w:t>
            </w:r>
            <w:r w:rsidRPr="00DE4267">
              <w:rPr>
                <w:spacing w:val="-5"/>
                <w:sz w:val="24"/>
                <w:szCs w:val="24"/>
                <w:lang w:val="ru-RU"/>
              </w:rPr>
              <w:t xml:space="preserve"> </w:t>
            </w:r>
            <w:r w:rsidRPr="00DE4267">
              <w:rPr>
                <w:sz w:val="24"/>
                <w:szCs w:val="24"/>
                <w:lang w:val="ru-RU"/>
              </w:rPr>
              <w:t>в</w:t>
            </w:r>
            <w:r w:rsidRPr="00DE4267">
              <w:rPr>
                <w:spacing w:val="-47"/>
                <w:sz w:val="24"/>
                <w:szCs w:val="24"/>
                <w:lang w:val="ru-RU"/>
              </w:rPr>
              <w:t xml:space="preserve"> </w:t>
            </w:r>
            <w:r w:rsidRPr="00DE4267">
              <w:rPr>
                <w:sz w:val="24"/>
                <w:szCs w:val="24"/>
                <w:lang w:val="ru-RU"/>
              </w:rPr>
              <w:t>ходе</w:t>
            </w:r>
            <w:r w:rsidRPr="00DE4267">
              <w:rPr>
                <w:spacing w:val="-2"/>
                <w:sz w:val="24"/>
                <w:szCs w:val="24"/>
                <w:lang w:val="ru-RU"/>
              </w:rPr>
              <w:t xml:space="preserve"> </w:t>
            </w:r>
            <w:r w:rsidRPr="00DE4267">
              <w:rPr>
                <w:sz w:val="24"/>
                <w:szCs w:val="24"/>
                <w:lang w:val="ru-RU"/>
              </w:rPr>
              <w:t>подготовки</w:t>
            </w:r>
            <w:r w:rsidRPr="00DE4267">
              <w:rPr>
                <w:spacing w:val="-1"/>
                <w:sz w:val="24"/>
                <w:szCs w:val="24"/>
                <w:lang w:val="ru-RU"/>
              </w:rPr>
              <w:t xml:space="preserve"> </w:t>
            </w:r>
            <w:r w:rsidRPr="00DE4267">
              <w:rPr>
                <w:sz w:val="24"/>
                <w:szCs w:val="24"/>
                <w:lang w:val="ru-RU"/>
              </w:rPr>
              <w:t>к</w:t>
            </w:r>
            <w:r w:rsidRPr="00DE4267">
              <w:rPr>
                <w:spacing w:val="-2"/>
                <w:sz w:val="24"/>
                <w:szCs w:val="24"/>
                <w:lang w:val="ru-RU"/>
              </w:rPr>
              <w:t xml:space="preserve"> </w:t>
            </w:r>
            <w:r w:rsidRPr="00DE4267">
              <w:rPr>
                <w:sz w:val="24"/>
                <w:szCs w:val="24"/>
                <w:lang w:val="ru-RU"/>
              </w:rPr>
              <w:t>введению</w:t>
            </w:r>
          </w:p>
          <w:p w:rsidR="00DE4267" w:rsidRPr="00DE4267" w:rsidRDefault="00DE4267" w:rsidP="00DE4267">
            <w:pPr>
              <w:pStyle w:val="TableParagraph"/>
              <w:spacing w:line="227" w:lineRule="exact"/>
              <w:ind w:left="107"/>
              <w:rPr>
                <w:sz w:val="24"/>
                <w:szCs w:val="24"/>
              </w:rPr>
            </w:pPr>
            <w:r w:rsidRPr="00DE4267">
              <w:rPr>
                <w:sz w:val="24"/>
                <w:szCs w:val="24"/>
              </w:rPr>
              <w:t>обновленных</w:t>
            </w:r>
            <w:r w:rsidRPr="00DE4267">
              <w:rPr>
                <w:spacing w:val="-4"/>
                <w:sz w:val="24"/>
                <w:szCs w:val="24"/>
              </w:rPr>
              <w:t xml:space="preserve"> </w:t>
            </w:r>
            <w:r w:rsidRPr="00DE4267">
              <w:rPr>
                <w:sz w:val="24"/>
                <w:szCs w:val="24"/>
              </w:rPr>
              <w:t>ФГОС</w:t>
            </w:r>
            <w:r w:rsidRPr="00DE4267">
              <w:rPr>
                <w:spacing w:val="-6"/>
                <w:sz w:val="24"/>
                <w:szCs w:val="24"/>
              </w:rPr>
              <w:t xml:space="preserve"> </w:t>
            </w:r>
            <w:r w:rsidRPr="00DE4267">
              <w:rPr>
                <w:sz w:val="24"/>
                <w:szCs w:val="24"/>
              </w:rPr>
              <w:t>ООО</w:t>
            </w:r>
          </w:p>
        </w:tc>
        <w:tc>
          <w:tcPr>
            <w:tcW w:w="1848" w:type="dxa"/>
          </w:tcPr>
          <w:p w:rsidR="00DE4267" w:rsidRPr="00DE4267" w:rsidRDefault="00DE4267" w:rsidP="00DE4267">
            <w:pPr>
              <w:pStyle w:val="TableParagraph"/>
              <w:spacing w:before="10"/>
              <w:rPr>
                <w:b/>
                <w:sz w:val="24"/>
                <w:szCs w:val="24"/>
              </w:rPr>
            </w:pPr>
          </w:p>
          <w:p w:rsidR="00DE4267" w:rsidRPr="00DE4267" w:rsidRDefault="00DE4267" w:rsidP="00DE4267">
            <w:pPr>
              <w:pStyle w:val="TableParagraph"/>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3045"/>
        </w:trPr>
        <w:tc>
          <w:tcPr>
            <w:tcW w:w="1318" w:type="dxa"/>
          </w:tcPr>
          <w:p w:rsidR="00DE4267" w:rsidRPr="00DE4267" w:rsidRDefault="00DE4267" w:rsidP="00DE4267">
            <w:pPr>
              <w:pStyle w:val="TableParagraph"/>
              <w:ind w:left="158"/>
              <w:rPr>
                <w:b/>
                <w:sz w:val="24"/>
                <w:szCs w:val="24"/>
              </w:rPr>
            </w:pPr>
            <w:r w:rsidRPr="00DE4267">
              <w:rPr>
                <w:b/>
                <w:sz w:val="24"/>
                <w:szCs w:val="24"/>
              </w:rPr>
              <w:t>1.10</w:t>
            </w:r>
          </w:p>
        </w:tc>
        <w:tc>
          <w:tcPr>
            <w:tcW w:w="6162" w:type="dxa"/>
          </w:tcPr>
          <w:p w:rsidR="00DE4267" w:rsidRPr="00DE4267" w:rsidRDefault="00DE4267" w:rsidP="00DE4267">
            <w:pPr>
              <w:pStyle w:val="TableParagraph"/>
              <w:tabs>
                <w:tab w:val="left" w:pos="2231"/>
                <w:tab w:val="left" w:pos="2940"/>
                <w:tab w:val="left" w:pos="3648"/>
                <w:tab w:val="left" w:pos="4356"/>
              </w:tabs>
              <w:spacing w:line="276" w:lineRule="auto"/>
              <w:ind w:left="110" w:right="605"/>
              <w:rPr>
                <w:sz w:val="24"/>
                <w:szCs w:val="24"/>
                <w:lang w:val="ru-RU"/>
              </w:rPr>
            </w:pPr>
            <w:r w:rsidRPr="00DE4267">
              <w:rPr>
                <w:sz w:val="24"/>
                <w:szCs w:val="24"/>
                <w:lang w:val="ru-RU"/>
              </w:rPr>
              <w:t>Проектирование</w:t>
            </w:r>
            <w:r w:rsidRPr="00DE4267">
              <w:rPr>
                <w:sz w:val="24"/>
                <w:szCs w:val="24"/>
                <w:lang w:val="ru-RU"/>
              </w:rPr>
              <w:tab/>
              <w:t>части</w:t>
            </w:r>
            <w:r w:rsidRPr="00DE4267">
              <w:rPr>
                <w:sz w:val="24"/>
                <w:szCs w:val="24"/>
                <w:lang w:val="ru-RU"/>
              </w:rPr>
              <w:tab/>
              <w:t>ООП</w:t>
            </w:r>
            <w:r w:rsidRPr="00DE4267">
              <w:rPr>
                <w:sz w:val="24"/>
                <w:szCs w:val="24"/>
                <w:lang w:val="ru-RU"/>
              </w:rPr>
              <w:tab/>
              <w:t>ООО, формируемой</w:t>
            </w:r>
            <w:r w:rsidRPr="00DE4267">
              <w:rPr>
                <w:spacing w:val="1"/>
                <w:sz w:val="24"/>
                <w:szCs w:val="24"/>
                <w:lang w:val="ru-RU"/>
              </w:rPr>
              <w:t xml:space="preserve"> </w:t>
            </w:r>
            <w:r w:rsidRPr="00DE4267">
              <w:rPr>
                <w:sz w:val="24"/>
                <w:szCs w:val="24"/>
                <w:lang w:val="ru-RU"/>
              </w:rPr>
              <w:t>участниками</w:t>
            </w:r>
            <w:r w:rsidRPr="00DE4267">
              <w:rPr>
                <w:spacing w:val="-4"/>
                <w:sz w:val="24"/>
                <w:szCs w:val="24"/>
                <w:lang w:val="ru-RU"/>
              </w:rPr>
              <w:t xml:space="preserve"> </w:t>
            </w:r>
            <w:r w:rsidRPr="00DE4267">
              <w:rPr>
                <w:sz w:val="24"/>
                <w:szCs w:val="24"/>
                <w:lang w:val="ru-RU"/>
              </w:rPr>
              <w:t xml:space="preserve">образовательного  </w:t>
            </w:r>
            <w:r w:rsidRPr="00DE4267">
              <w:rPr>
                <w:spacing w:val="16"/>
                <w:sz w:val="24"/>
                <w:szCs w:val="24"/>
                <w:lang w:val="ru-RU"/>
              </w:rPr>
              <w:t xml:space="preserve"> </w:t>
            </w:r>
            <w:r w:rsidRPr="00DE4267">
              <w:rPr>
                <w:sz w:val="24"/>
                <w:szCs w:val="24"/>
                <w:lang w:val="ru-RU"/>
              </w:rPr>
              <w:t>процесса</w:t>
            </w:r>
            <w:r w:rsidRPr="00DE4267">
              <w:rPr>
                <w:sz w:val="24"/>
                <w:szCs w:val="24"/>
                <w:lang w:val="ru-RU"/>
              </w:rPr>
              <w:tab/>
            </w:r>
            <w:r w:rsidRPr="00DE4267">
              <w:rPr>
                <w:spacing w:val="-1"/>
                <w:sz w:val="24"/>
                <w:szCs w:val="24"/>
                <w:lang w:val="ru-RU"/>
              </w:rPr>
              <w:t>(30% каждого</w:t>
            </w:r>
            <w:r w:rsidRPr="00DE4267">
              <w:rPr>
                <w:spacing w:val="-47"/>
                <w:sz w:val="24"/>
                <w:szCs w:val="24"/>
                <w:lang w:val="ru-RU"/>
              </w:rPr>
              <w:t xml:space="preserve"> </w:t>
            </w:r>
            <w:r w:rsidRPr="00DE4267">
              <w:rPr>
                <w:sz w:val="24"/>
                <w:szCs w:val="24"/>
                <w:lang w:val="ru-RU"/>
              </w:rPr>
              <w:t>структурного компонента ООП</w:t>
            </w:r>
            <w:r w:rsidRPr="00DE4267">
              <w:rPr>
                <w:spacing w:val="2"/>
                <w:sz w:val="24"/>
                <w:szCs w:val="24"/>
                <w:lang w:val="ru-RU"/>
              </w:rPr>
              <w:t xml:space="preserve"> </w:t>
            </w:r>
            <w:r w:rsidRPr="00DE4267">
              <w:rPr>
                <w:sz w:val="24"/>
                <w:szCs w:val="24"/>
                <w:lang w:val="ru-RU"/>
              </w:rPr>
              <w:t>ООО)</w:t>
            </w:r>
          </w:p>
        </w:tc>
        <w:tc>
          <w:tcPr>
            <w:tcW w:w="2448" w:type="dxa"/>
          </w:tcPr>
          <w:p w:rsidR="00DE4267" w:rsidRPr="00DE4267" w:rsidRDefault="00DE4267" w:rsidP="00DE4267">
            <w:pPr>
              <w:pStyle w:val="TableParagraph"/>
              <w:ind w:left="107"/>
              <w:rPr>
                <w:sz w:val="24"/>
                <w:szCs w:val="24"/>
              </w:rPr>
            </w:pPr>
            <w:r w:rsidRPr="00DE4267">
              <w:rPr>
                <w:sz w:val="24"/>
                <w:szCs w:val="24"/>
              </w:rPr>
              <w:t>июнь</w:t>
            </w:r>
            <w:r w:rsidRPr="00DE4267">
              <w:rPr>
                <w:spacing w:val="-3"/>
                <w:sz w:val="24"/>
                <w:szCs w:val="24"/>
              </w:rPr>
              <w:t xml:space="preserve"> </w:t>
            </w:r>
            <w:r w:rsidRPr="00DE4267">
              <w:rPr>
                <w:sz w:val="24"/>
                <w:szCs w:val="24"/>
              </w:rPr>
              <w:t>2022г.</w:t>
            </w:r>
          </w:p>
        </w:tc>
        <w:tc>
          <w:tcPr>
            <w:tcW w:w="3815" w:type="dxa"/>
          </w:tcPr>
          <w:p w:rsidR="00DE4267" w:rsidRPr="00DE4267" w:rsidRDefault="00DE4267" w:rsidP="00DE4267">
            <w:pPr>
              <w:pStyle w:val="TableParagraph"/>
              <w:spacing w:line="276" w:lineRule="auto"/>
              <w:ind w:left="107" w:right="276"/>
              <w:rPr>
                <w:sz w:val="24"/>
                <w:szCs w:val="24"/>
                <w:lang w:val="ru-RU"/>
              </w:rPr>
            </w:pPr>
            <w:r w:rsidRPr="00DE4267">
              <w:rPr>
                <w:sz w:val="24"/>
                <w:szCs w:val="24"/>
                <w:lang w:val="ru-RU"/>
              </w:rPr>
              <w:t>Пояснительная записка, планируемые</w:t>
            </w:r>
            <w:r w:rsidRPr="00DE4267">
              <w:rPr>
                <w:spacing w:val="1"/>
                <w:sz w:val="24"/>
                <w:szCs w:val="24"/>
                <w:lang w:val="ru-RU"/>
              </w:rPr>
              <w:t xml:space="preserve"> </w:t>
            </w:r>
            <w:r w:rsidRPr="00DE4267">
              <w:rPr>
                <w:sz w:val="24"/>
                <w:szCs w:val="24"/>
                <w:lang w:val="ru-RU"/>
              </w:rPr>
              <w:t>результаты освоения обучающимися</w:t>
            </w:r>
            <w:r w:rsidRPr="00DE4267">
              <w:rPr>
                <w:spacing w:val="1"/>
                <w:sz w:val="24"/>
                <w:szCs w:val="24"/>
                <w:lang w:val="ru-RU"/>
              </w:rPr>
              <w:t xml:space="preserve"> </w:t>
            </w:r>
            <w:r w:rsidRPr="00DE4267">
              <w:rPr>
                <w:sz w:val="24"/>
                <w:szCs w:val="24"/>
                <w:lang w:val="ru-RU"/>
              </w:rPr>
              <w:t>ООП</w:t>
            </w:r>
            <w:r w:rsidRPr="00DE4267">
              <w:rPr>
                <w:spacing w:val="-5"/>
                <w:sz w:val="24"/>
                <w:szCs w:val="24"/>
                <w:lang w:val="ru-RU"/>
              </w:rPr>
              <w:t xml:space="preserve"> </w:t>
            </w:r>
            <w:r w:rsidRPr="00DE4267">
              <w:rPr>
                <w:sz w:val="24"/>
                <w:szCs w:val="24"/>
                <w:lang w:val="ru-RU"/>
              </w:rPr>
              <w:t>ООО,</w:t>
            </w:r>
            <w:r w:rsidRPr="00DE4267">
              <w:rPr>
                <w:spacing w:val="-3"/>
                <w:sz w:val="24"/>
                <w:szCs w:val="24"/>
                <w:lang w:val="ru-RU"/>
              </w:rPr>
              <w:t xml:space="preserve"> </w:t>
            </w:r>
            <w:r w:rsidRPr="00DE4267">
              <w:rPr>
                <w:sz w:val="24"/>
                <w:szCs w:val="24"/>
                <w:lang w:val="ru-RU"/>
              </w:rPr>
              <w:t>система</w:t>
            </w:r>
            <w:r w:rsidRPr="00DE4267">
              <w:rPr>
                <w:spacing w:val="-5"/>
                <w:sz w:val="24"/>
                <w:szCs w:val="24"/>
                <w:lang w:val="ru-RU"/>
              </w:rPr>
              <w:t xml:space="preserve"> </w:t>
            </w:r>
            <w:r w:rsidRPr="00DE4267">
              <w:rPr>
                <w:sz w:val="24"/>
                <w:szCs w:val="24"/>
                <w:lang w:val="ru-RU"/>
              </w:rPr>
              <w:t>оценки</w:t>
            </w:r>
            <w:r w:rsidRPr="00DE4267">
              <w:rPr>
                <w:spacing w:val="-3"/>
                <w:sz w:val="24"/>
                <w:szCs w:val="24"/>
                <w:lang w:val="ru-RU"/>
              </w:rPr>
              <w:t xml:space="preserve"> </w:t>
            </w:r>
            <w:r w:rsidRPr="00DE4267">
              <w:rPr>
                <w:sz w:val="24"/>
                <w:szCs w:val="24"/>
                <w:lang w:val="ru-RU"/>
              </w:rPr>
              <w:t>достижения</w:t>
            </w:r>
            <w:r w:rsidRPr="00DE4267">
              <w:rPr>
                <w:spacing w:val="-47"/>
                <w:sz w:val="24"/>
                <w:szCs w:val="24"/>
                <w:lang w:val="ru-RU"/>
              </w:rPr>
              <w:t xml:space="preserve"> </w:t>
            </w:r>
            <w:r w:rsidRPr="00DE4267">
              <w:rPr>
                <w:sz w:val="24"/>
                <w:szCs w:val="24"/>
                <w:lang w:val="ru-RU"/>
              </w:rPr>
              <w:t>планируемых</w:t>
            </w:r>
          </w:p>
          <w:p w:rsidR="00DE4267" w:rsidRPr="00DE4267" w:rsidRDefault="00DE4267" w:rsidP="00DE4267">
            <w:pPr>
              <w:pStyle w:val="TableParagraph"/>
              <w:spacing w:before="4"/>
              <w:rPr>
                <w:b/>
                <w:sz w:val="24"/>
                <w:szCs w:val="24"/>
                <w:lang w:val="ru-RU"/>
              </w:rPr>
            </w:pPr>
          </w:p>
          <w:p w:rsidR="00DE4267" w:rsidRPr="00DE4267" w:rsidRDefault="00DE4267" w:rsidP="00DE4267">
            <w:pPr>
              <w:pStyle w:val="TableParagraph"/>
              <w:ind w:left="107"/>
              <w:rPr>
                <w:sz w:val="24"/>
                <w:szCs w:val="24"/>
                <w:lang w:val="ru-RU"/>
              </w:rPr>
            </w:pPr>
            <w:r w:rsidRPr="00DE4267">
              <w:rPr>
                <w:sz w:val="24"/>
                <w:szCs w:val="24"/>
                <w:lang w:val="ru-RU"/>
              </w:rPr>
              <w:t>результатов,</w:t>
            </w:r>
            <w:r w:rsidRPr="00DE4267">
              <w:rPr>
                <w:spacing w:val="-5"/>
                <w:sz w:val="24"/>
                <w:szCs w:val="24"/>
                <w:lang w:val="ru-RU"/>
              </w:rPr>
              <w:t xml:space="preserve"> </w:t>
            </w:r>
            <w:r w:rsidRPr="00DE4267">
              <w:rPr>
                <w:sz w:val="24"/>
                <w:szCs w:val="24"/>
                <w:lang w:val="ru-RU"/>
              </w:rPr>
              <w:t>Программа</w:t>
            </w:r>
            <w:r w:rsidRPr="00DE4267">
              <w:rPr>
                <w:spacing w:val="-5"/>
                <w:sz w:val="24"/>
                <w:szCs w:val="24"/>
                <w:lang w:val="ru-RU"/>
              </w:rPr>
              <w:t xml:space="preserve"> </w:t>
            </w:r>
            <w:r w:rsidRPr="00DE4267">
              <w:rPr>
                <w:sz w:val="24"/>
                <w:szCs w:val="24"/>
                <w:lang w:val="ru-RU"/>
              </w:rPr>
              <w:t>воспитания</w:t>
            </w:r>
            <w:r w:rsidRPr="00DE4267">
              <w:rPr>
                <w:spacing w:val="-3"/>
                <w:sz w:val="24"/>
                <w:szCs w:val="24"/>
                <w:lang w:val="ru-RU"/>
              </w:rPr>
              <w:t xml:space="preserve"> </w:t>
            </w:r>
            <w:r w:rsidRPr="00DE4267">
              <w:rPr>
                <w:sz w:val="24"/>
                <w:szCs w:val="24"/>
                <w:lang w:val="ru-RU"/>
              </w:rPr>
              <w:t>и</w:t>
            </w:r>
          </w:p>
          <w:p w:rsidR="00DE4267" w:rsidRPr="00DE4267" w:rsidRDefault="00DE4267" w:rsidP="00DE4267">
            <w:pPr>
              <w:pStyle w:val="TableParagraph"/>
              <w:spacing w:before="37" w:line="276" w:lineRule="auto"/>
              <w:ind w:left="107" w:right="253"/>
              <w:rPr>
                <w:sz w:val="24"/>
                <w:szCs w:val="24"/>
                <w:lang w:val="ru-RU"/>
              </w:rPr>
            </w:pPr>
            <w:r w:rsidRPr="00DE4267">
              <w:rPr>
                <w:sz w:val="24"/>
                <w:szCs w:val="24"/>
                <w:lang w:val="ru-RU"/>
              </w:rPr>
              <w:t>социализация обучающихся, программа</w:t>
            </w:r>
            <w:r w:rsidRPr="00DE4267">
              <w:rPr>
                <w:spacing w:val="-48"/>
                <w:sz w:val="24"/>
                <w:szCs w:val="24"/>
                <w:lang w:val="ru-RU"/>
              </w:rPr>
              <w:t xml:space="preserve"> </w:t>
            </w:r>
            <w:r w:rsidRPr="00DE4267">
              <w:rPr>
                <w:sz w:val="24"/>
                <w:szCs w:val="24"/>
                <w:lang w:val="ru-RU"/>
              </w:rPr>
              <w:t>развития УУД, программы отдельных</w:t>
            </w:r>
            <w:r w:rsidRPr="00DE4267">
              <w:rPr>
                <w:spacing w:val="1"/>
                <w:sz w:val="24"/>
                <w:szCs w:val="24"/>
                <w:lang w:val="ru-RU"/>
              </w:rPr>
              <w:t xml:space="preserve"> </w:t>
            </w:r>
            <w:r w:rsidRPr="00DE4267">
              <w:rPr>
                <w:sz w:val="24"/>
                <w:szCs w:val="24"/>
                <w:lang w:val="ru-RU"/>
              </w:rPr>
              <w:t>учебных предметов,</w:t>
            </w:r>
            <w:r w:rsidRPr="00DE4267">
              <w:rPr>
                <w:spacing w:val="-1"/>
                <w:sz w:val="24"/>
                <w:szCs w:val="24"/>
                <w:lang w:val="ru-RU"/>
              </w:rPr>
              <w:t xml:space="preserve"> </w:t>
            </w:r>
            <w:r w:rsidRPr="00DE4267">
              <w:rPr>
                <w:sz w:val="24"/>
                <w:szCs w:val="24"/>
                <w:lang w:val="ru-RU"/>
              </w:rPr>
              <w:t>программа</w:t>
            </w:r>
          </w:p>
          <w:p w:rsidR="00DE4267" w:rsidRPr="00DE4267" w:rsidRDefault="00DE4267" w:rsidP="00DE4267">
            <w:pPr>
              <w:pStyle w:val="TableParagraph"/>
              <w:spacing w:line="276" w:lineRule="auto"/>
              <w:ind w:left="107" w:right="416"/>
              <w:rPr>
                <w:sz w:val="24"/>
                <w:szCs w:val="24"/>
                <w:lang w:val="ru-RU"/>
              </w:rPr>
            </w:pPr>
            <w:r w:rsidRPr="00DE4267">
              <w:rPr>
                <w:sz w:val="24"/>
                <w:szCs w:val="24"/>
                <w:lang w:val="ru-RU"/>
              </w:rPr>
              <w:t>коррекционной</w:t>
            </w:r>
            <w:r w:rsidRPr="00DE4267">
              <w:rPr>
                <w:spacing w:val="-5"/>
                <w:sz w:val="24"/>
                <w:szCs w:val="24"/>
                <w:lang w:val="ru-RU"/>
              </w:rPr>
              <w:t xml:space="preserve"> </w:t>
            </w:r>
            <w:r w:rsidRPr="00DE4267">
              <w:rPr>
                <w:sz w:val="24"/>
                <w:szCs w:val="24"/>
                <w:lang w:val="ru-RU"/>
              </w:rPr>
              <w:t>работы,</w:t>
            </w:r>
            <w:r w:rsidRPr="00DE4267">
              <w:rPr>
                <w:spacing w:val="-2"/>
                <w:sz w:val="24"/>
                <w:szCs w:val="24"/>
                <w:lang w:val="ru-RU"/>
              </w:rPr>
              <w:t xml:space="preserve"> </w:t>
            </w:r>
            <w:r w:rsidRPr="00DE4267">
              <w:rPr>
                <w:sz w:val="24"/>
                <w:szCs w:val="24"/>
                <w:lang w:val="ru-RU"/>
              </w:rPr>
              <w:t>учебный</w:t>
            </w:r>
            <w:r w:rsidRPr="00DE4267">
              <w:rPr>
                <w:spacing w:val="-4"/>
                <w:sz w:val="24"/>
                <w:szCs w:val="24"/>
                <w:lang w:val="ru-RU"/>
              </w:rPr>
              <w:t xml:space="preserve"> </w:t>
            </w:r>
            <w:r w:rsidRPr="00DE4267">
              <w:rPr>
                <w:sz w:val="24"/>
                <w:szCs w:val="24"/>
                <w:lang w:val="ru-RU"/>
              </w:rPr>
              <w:t>план</w:t>
            </w:r>
            <w:r w:rsidRPr="00DE4267">
              <w:rPr>
                <w:spacing w:val="-47"/>
                <w:sz w:val="24"/>
                <w:szCs w:val="24"/>
                <w:lang w:val="ru-RU"/>
              </w:rPr>
              <w:t xml:space="preserve"> </w:t>
            </w:r>
            <w:r w:rsidRPr="00DE4267">
              <w:rPr>
                <w:sz w:val="24"/>
                <w:szCs w:val="24"/>
                <w:lang w:val="ru-RU"/>
              </w:rPr>
              <w:t>ООО</w:t>
            </w:r>
          </w:p>
        </w:tc>
        <w:tc>
          <w:tcPr>
            <w:tcW w:w="184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rPr>
                <w:b/>
                <w:sz w:val="24"/>
                <w:szCs w:val="24"/>
                <w:lang w:val="ru-RU"/>
              </w:rPr>
            </w:pPr>
          </w:p>
          <w:p w:rsidR="00DE4267" w:rsidRPr="00DE4267" w:rsidRDefault="00DE4267" w:rsidP="00DE4267">
            <w:pPr>
              <w:pStyle w:val="TableParagraph"/>
              <w:rPr>
                <w:b/>
                <w:sz w:val="24"/>
                <w:szCs w:val="24"/>
                <w:lang w:val="ru-RU"/>
              </w:rPr>
            </w:pPr>
          </w:p>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3"/>
              <w:rPr>
                <w:b/>
                <w:sz w:val="24"/>
                <w:szCs w:val="24"/>
                <w:lang w:val="ru-RU"/>
              </w:rPr>
            </w:pPr>
          </w:p>
          <w:p w:rsidR="00DE4267" w:rsidRPr="00DE4267" w:rsidRDefault="00DE4267" w:rsidP="00DE4267">
            <w:pPr>
              <w:pStyle w:val="TableParagraph"/>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1010"/>
        </w:trPr>
        <w:tc>
          <w:tcPr>
            <w:tcW w:w="1318" w:type="dxa"/>
          </w:tcPr>
          <w:p w:rsidR="00DE4267" w:rsidRPr="00DE4267" w:rsidRDefault="00DE4267" w:rsidP="00DE4267">
            <w:pPr>
              <w:pStyle w:val="TableParagraph"/>
              <w:ind w:left="107"/>
              <w:rPr>
                <w:b/>
                <w:sz w:val="24"/>
                <w:szCs w:val="24"/>
              </w:rPr>
            </w:pPr>
            <w:r w:rsidRPr="00DE4267">
              <w:rPr>
                <w:b/>
                <w:sz w:val="24"/>
                <w:szCs w:val="24"/>
              </w:rPr>
              <w:t>1.11</w:t>
            </w:r>
          </w:p>
        </w:tc>
        <w:tc>
          <w:tcPr>
            <w:tcW w:w="6162" w:type="dxa"/>
          </w:tcPr>
          <w:p w:rsidR="00DE4267" w:rsidRPr="00DE4267" w:rsidRDefault="00DE4267" w:rsidP="00DE4267">
            <w:pPr>
              <w:pStyle w:val="TableParagraph"/>
              <w:spacing w:line="304" w:lineRule="auto"/>
              <w:ind w:left="110" w:right="244"/>
              <w:rPr>
                <w:sz w:val="24"/>
                <w:szCs w:val="24"/>
                <w:lang w:val="ru-RU"/>
              </w:rPr>
            </w:pPr>
            <w:r w:rsidRPr="00DE4267">
              <w:rPr>
                <w:sz w:val="24"/>
                <w:szCs w:val="24"/>
                <w:lang w:val="ru-RU"/>
              </w:rPr>
              <w:t>Разработка</w:t>
            </w:r>
            <w:r w:rsidRPr="00DE4267">
              <w:rPr>
                <w:spacing w:val="-6"/>
                <w:sz w:val="24"/>
                <w:szCs w:val="24"/>
                <w:lang w:val="ru-RU"/>
              </w:rPr>
              <w:t xml:space="preserve"> </w:t>
            </w:r>
            <w:r w:rsidRPr="00DE4267">
              <w:rPr>
                <w:sz w:val="24"/>
                <w:szCs w:val="24"/>
                <w:lang w:val="ru-RU"/>
              </w:rPr>
              <w:t>и</w:t>
            </w:r>
            <w:r w:rsidRPr="00DE4267">
              <w:rPr>
                <w:spacing w:val="-6"/>
                <w:sz w:val="24"/>
                <w:szCs w:val="24"/>
                <w:lang w:val="ru-RU"/>
              </w:rPr>
              <w:t xml:space="preserve"> </w:t>
            </w:r>
            <w:r w:rsidRPr="00DE4267">
              <w:rPr>
                <w:sz w:val="24"/>
                <w:szCs w:val="24"/>
                <w:lang w:val="ru-RU"/>
              </w:rPr>
              <w:t>утверждение</w:t>
            </w:r>
            <w:r w:rsidRPr="00DE4267">
              <w:rPr>
                <w:spacing w:val="-5"/>
                <w:sz w:val="24"/>
                <w:szCs w:val="24"/>
                <w:lang w:val="ru-RU"/>
              </w:rPr>
              <w:t xml:space="preserve"> </w:t>
            </w:r>
            <w:r w:rsidRPr="00DE4267">
              <w:rPr>
                <w:sz w:val="24"/>
                <w:szCs w:val="24"/>
                <w:lang w:val="ru-RU"/>
              </w:rPr>
              <w:t>учебного</w:t>
            </w:r>
            <w:r w:rsidRPr="00DE4267">
              <w:rPr>
                <w:spacing w:val="-4"/>
                <w:sz w:val="24"/>
                <w:szCs w:val="24"/>
                <w:lang w:val="ru-RU"/>
              </w:rPr>
              <w:t xml:space="preserve"> </w:t>
            </w:r>
            <w:r w:rsidRPr="00DE4267">
              <w:rPr>
                <w:sz w:val="24"/>
                <w:szCs w:val="24"/>
                <w:lang w:val="ru-RU"/>
              </w:rPr>
              <w:t>плана</w:t>
            </w:r>
            <w:r w:rsidRPr="00DE4267">
              <w:rPr>
                <w:spacing w:val="-5"/>
                <w:sz w:val="24"/>
                <w:szCs w:val="24"/>
                <w:lang w:val="ru-RU"/>
              </w:rPr>
              <w:t xml:space="preserve"> </w:t>
            </w:r>
            <w:r w:rsidRPr="00DE4267">
              <w:rPr>
                <w:sz w:val="24"/>
                <w:szCs w:val="24"/>
                <w:lang w:val="ru-RU"/>
              </w:rPr>
              <w:t>общеобразовательного</w:t>
            </w:r>
            <w:r w:rsidRPr="00DE4267">
              <w:rPr>
                <w:spacing w:val="-47"/>
                <w:sz w:val="24"/>
                <w:szCs w:val="24"/>
                <w:lang w:val="ru-RU"/>
              </w:rPr>
              <w:t xml:space="preserve"> </w:t>
            </w:r>
            <w:r w:rsidRPr="00DE4267">
              <w:rPr>
                <w:sz w:val="24"/>
                <w:szCs w:val="24"/>
                <w:lang w:val="ru-RU"/>
              </w:rPr>
              <w:t>учреждения</w:t>
            </w:r>
          </w:p>
        </w:tc>
        <w:tc>
          <w:tcPr>
            <w:tcW w:w="2448" w:type="dxa"/>
          </w:tcPr>
          <w:p w:rsidR="00DE4267" w:rsidRPr="00DE4267" w:rsidRDefault="00DE4267" w:rsidP="00DE4267">
            <w:pPr>
              <w:pStyle w:val="TableParagraph"/>
              <w:ind w:left="107"/>
              <w:rPr>
                <w:sz w:val="24"/>
                <w:szCs w:val="24"/>
              </w:rPr>
            </w:pPr>
            <w:r w:rsidRPr="00DE4267">
              <w:rPr>
                <w:sz w:val="24"/>
                <w:szCs w:val="24"/>
              </w:rPr>
              <w:t>август</w:t>
            </w:r>
            <w:r w:rsidRPr="00DE4267">
              <w:rPr>
                <w:spacing w:val="-2"/>
                <w:sz w:val="24"/>
                <w:szCs w:val="24"/>
              </w:rPr>
              <w:t xml:space="preserve"> </w:t>
            </w:r>
            <w:r w:rsidRPr="00DE4267">
              <w:rPr>
                <w:sz w:val="24"/>
                <w:szCs w:val="24"/>
              </w:rPr>
              <w:t>2023г.</w:t>
            </w:r>
          </w:p>
        </w:tc>
        <w:tc>
          <w:tcPr>
            <w:tcW w:w="3815" w:type="dxa"/>
          </w:tcPr>
          <w:p w:rsidR="00DE4267" w:rsidRPr="00DE4267" w:rsidRDefault="00DE4267" w:rsidP="00DE4267">
            <w:pPr>
              <w:pStyle w:val="TableParagraph"/>
              <w:ind w:left="107"/>
              <w:rPr>
                <w:sz w:val="24"/>
                <w:szCs w:val="24"/>
              </w:rPr>
            </w:pPr>
            <w:r w:rsidRPr="00DE4267">
              <w:rPr>
                <w:sz w:val="24"/>
                <w:szCs w:val="24"/>
              </w:rPr>
              <w:t>Учебный</w:t>
            </w:r>
            <w:r w:rsidRPr="00DE4267">
              <w:rPr>
                <w:spacing w:val="-3"/>
                <w:sz w:val="24"/>
                <w:szCs w:val="24"/>
              </w:rPr>
              <w:t xml:space="preserve"> </w:t>
            </w:r>
            <w:r w:rsidRPr="00DE4267">
              <w:rPr>
                <w:sz w:val="24"/>
                <w:szCs w:val="24"/>
              </w:rPr>
              <w:t>план</w:t>
            </w:r>
          </w:p>
        </w:tc>
        <w:tc>
          <w:tcPr>
            <w:tcW w:w="1848" w:type="dxa"/>
          </w:tcPr>
          <w:p w:rsidR="00DE4267" w:rsidRPr="00DE4267" w:rsidRDefault="00DE4267" w:rsidP="00DE4267">
            <w:pPr>
              <w:pStyle w:val="TableParagraph"/>
              <w:ind w:left="15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2316"/>
        </w:trPr>
        <w:tc>
          <w:tcPr>
            <w:tcW w:w="1318" w:type="dxa"/>
          </w:tcPr>
          <w:p w:rsidR="00DE4267" w:rsidRPr="00DE4267" w:rsidRDefault="00DE4267" w:rsidP="00DE4267">
            <w:pPr>
              <w:pStyle w:val="TableParagraph"/>
              <w:ind w:left="107"/>
              <w:rPr>
                <w:b/>
                <w:sz w:val="24"/>
                <w:szCs w:val="24"/>
              </w:rPr>
            </w:pPr>
            <w:r w:rsidRPr="00DE4267">
              <w:rPr>
                <w:b/>
                <w:sz w:val="24"/>
                <w:szCs w:val="24"/>
              </w:rPr>
              <w:t>1.12</w:t>
            </w:r>
          </w:p>
        </w:tc>
        <w:tc>
          <w:tcPr>
            <w:tcW w:w="6162" w:type="dxa"/>
          </w:tcPr>
          <w:p w:rsidR="00DE4267" w:rsidRPr="00DE4267" w:rsidRDefault="00DE4267" w:rsidP="00DE4267">
            <w:pPr>
              <w:pStyle w:val="TableParagraph"/>
              <w:spacing w:line="309" w:lineRule="auto"/>
              <w:ind w:left="110" w:right="244"/>
              <w:rPr>
                <w:sz w:val="24"/>
                <w:szCs w:val="24"/>
                <w:lang w:val="ru-RU"/>
              </w:rPr>
            </w:pPr>
            <w:r w:rsidRPr="00DE4267">
              <w:rPr>
                <w:sz w:val="24"/>
                <w:szCs w:val="24"/>
                <w:lang w:val="ru-RU"/>
              </w:rPr>
              <w:t>Разработка</w:t>
            </w:r>
            <w:r w:rsidRPr="00DE4267">
              <w:rPr>
                <w:spacing w:val="-3"/>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утверждение</w:t>
            </w:r>
            <w:r w:rsidRPr="00DE4267">
              <w:rPr>
                <w:spacing w:val="-1"/>
                <w:sz w:val="24"/>
                <w:szCs w:val="24"/>
                <w:lang w:val="ru-RU"/>
              </w:rPr>
              <w:t xml:space="preserve"> </w:t>
            </w:r>
            <w:r w:rsidRPr="00DE4267">
              <w:rPr>
                <w:sz w:val="24"/>
                <w:szCs w:val="24"/>
                <w:lang w:val="ru-RU"/>
              </w:rPr>
              <w:t>программы</w:t>
            </w:r>
            <w:r w:rsidRPr="00DE4267">
              <w:rPr>
                <w:spacing w:val="-6"/>
                <w:sz w:val="24"/>
                <w:szCs w:val="24"/>
                <w:lang w:val="ru-RU"/>
              </w:rPr>
              <w:t xml:space="preserve"> </w:t>
            </w:r>
            <w:r w:rsidRPr="00DE4267">
              <w:rPr>
                <w:sz w:val="24"/>
                <w:szCs w:val="24"/>
                <w:lang w:val="ru-RU"/>
              </w:rPr>
              <w:t>воспитания</w:t>
            </w:r>
            <w:r w:rsidRPr="00DE4267">
              <w:rPr>
                <w:spacing w:val="-5"/>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социализации</w:t>
            </w:r>
            <w:r w:rsidRPr="00DE4267">
              <w:rPr>
                <w:spacing w:val="-47"/>
                <w:sz w:val="24"/>
                <w:szCs w:val="24"/>
                <w:lang w:val="ru-RU"/>
              </w:rPr>
              <w:t xml:space="preserve"> </w:t>
            </w:r>
            <w:r w:rsidRPr="00DE4267">
              <w:rPr>
                <w:sz w:val="24"/>
                <w:szCs w:val="24"/>
                <w:lang w:val="ru-RU"/>
              </w:rPr>
              <w:t>обучающихся</w:t>
            </w:r>
          </w:p>
        </w:tc>
        <w:tc>
          <w:tcPr>
            <w:tcW w:w="2448" w:type="dxa"/>
          </w:tcPr>
          <w:p w:rsidR="00DE4267" w:rsidRPr="00DE4267" w:rsidRDefault="00DE4267" w:rsidP="00DE4267">
            <w:pPr>
              <w:pStyle w:val="TableParagraph"/>
              <w:ind w:left="107"/>
              <w:rPr>
                <w:sz w:val="24"/>
                <w:szCs w:val="24"/>
              </w:rPr>
            </w:pPr>
            <w:r w:rsidRPr="00DE4267">
              <w:rPr>
                <w:sz w:val="24"/>
                <w:szCs w:val="24"/>
              </w:rPr>
              <w:t>август</w:t>
            </w:r>
            <w:r w:rsidRPr="00DE4267">
              <w:rPr>
                <w:spacing w:val="-2"/>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line="276" w:lineRule="auto"/>
              <w:ind w:left="107" w:right="264"/>
              <w:rPr>
                <w:sz w:val="24"/>
                <w:szCs w:val="24"/>
                <w:lang w:val="ru-RU"/>
              </w:rPr>
            </w:pPr>
            <w:r w:rsidRPr="00DE4267">
              <w:rPr>
                <w:sz w:val="24"/>
                <w:szCs w:val="24"/>
                <w:lang w:val="ru-RU"/>
              </w:rPr>
              <w:t>Программа воспитания и социализация</w:t>
            </w:r>
            <w:r w:rsidRPr="00DE4267">
              <w:rPr>
                <w:spacing w:val="1"/>
                <w:sz w:val="24"/>
                <w:szCs w:val="24"/>
                <w:lang w:val="ru-RU"/>
              </w:rPr>
              <w:t xml:space="preserve"> </w:t>
            </w:r>
            <w:r w:rsidRPr="00DE4267">
              <w:rPr>
                <w:sz w:val="24"/>
                <w:szCs w:val="24"/>
                <w:lang w:val="ru-RU"/>
              </w:rPr>
              <w:t>обучающихся,</w:t>
            </w:r>
            <w:r w:rsidRPr="00DE4267">
              <w:rPr>
                <w:spacing w:val="-7"/>
                <w:sz w:val="24"/>
                <w:szCs w:val="24"/>
                <w:lang w:val="ru-RU"/>
              </w:rPr>
              <w:t xml:space="preserve"> </w:t>
            </w:r>
            <w:r w:rsidRPr="00DE4267">
              <w:rPr>
                <w:sz w:val="24"/>
                <w:szCs w:val="24"/>
                <w:lang w:val="ru-RU"/>
              </w:rPr>
              <w:t>включающая</w:t>
            </w:r>
            <w:r w:rsidRPr="00DE4267">
              <w:rPr>
                <w:spacing w:val="-4"/>
                <w:sz w:val="24"/>
                <w:szCs w:val="24"/>
                <w:lang w:val="ru-RU"/>
              </w:rPr>
              <w:t xml:space="preserve"> </w:t>
            </w:r>
            <w:r w:rsidRPr="00DE4267">
              <w:rPr>
                <w:sz w:val="24"/>
                <w:szCs w:val="24"/>
                <w:lang w:val="ru-RU"/>
              </w:rPr>
              <w:t>следующие</w:t>
            </w:r>
            <w:r w:rsidRPr="00DE4267">
              <w:rPr>
                <w:spacing w:val="-47"/>
                <w:sz w:val="24"/>
                <w:szCs w:val="24"/>
                <w:lang w:val="ru-RU"/>
              </w:rPr>
              <w:t xml:space="preserve"> </w:t>
            </w:r>
            <w:r w:rsidRPr="00DE4267">
              <w:rPr>
                <w:sz w:val="24"/>
                <w:szCs w:val="24"/>
                <w:lang w:val="ru-RU"/>
              </w:rPr>
              <w:t>направления: духовнонравственное</w:t>
            </w:r>
          </w:p>
          <w:p w:rsidR="00DE4267" w:rsidRPr="00DE4267" w:rsidRDefault="00DE4267" w:rsidP="00DE4267">
            <w:pPr>
              <w:pStyle w:val="TableParagraph"/>
              <w:spacing w:before="2" w:line="276" w:lineRule="auto"/>
              <w:ind w:left="107" w:right="331"/>
              <w:rPr>
                <w:sz w:val="24"/>
                <w:szCs w:val="24"/>
                <w:lang w:val="ru-RU"/>
              </w:rPr>
            </w:pPr>
            <w:r w:rsidRPr="00DE4267">
              <w:rPr>
                <w:sz w:val="24"/>
                <w:szCs w:val="24"/>
                <w:lang w:val="ru-RU"/>
              </w:rPr>
              <w:t>развитие</w:t>
            </w:r>
            <w:r w:rsidRPr="00DE4267">
              <w:rPr>
                <w:spacing w:val="-5"/>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воспитание,</w:t>
            </w:r>
            <w:r w:rsidRPr="00DE4267">
              <w:rPr>
                <w:spacing w:val="-4"/>
                <w:sz w:val="24"/>
                <w:szCs w:val="24"/>
                <w:lang w:val="ru-RU"/>
              </w:rPr>
              <w:t xml:space="preserve"> </w:t>
            </w:r>
            <w:r w:rsidRPr="00DE4267">
              <w:rPr>
                <w:sz w:val="24"/>
                <w:szCs w:val="24"/>
                <w:lang w:val="ru-RU"/>
              </w:rPr>
              <w:t>социализация</w:t>
            </w:r>
            <w:r w:rsidRPr="00DE4267">
              <w:rPr>
                <w:spacing w:val="-5"/>
                <w:sz w:val="24"/>
                <w:szCs w:val="24"/>
                <w:lang w:val="ru-RU"/>
              </w:rPr>
              <w:t xml:space="preserve"> </w:t>
            </w:r>
            <w:r w:rsidRPr="00DE4267">
              <w:rPr>
                <w:sz w:val="24"/>
                <w:szCs w:val="24"/>
                <w:lang w:val="ru-RU"/>
              </w:rPr>
              <w:t>и</w:t>
            </w:r>
            <w:r w:rsidRPr="00DE4267">
              <w:rPr>
                <w:spacing w:val="-47"/>
                <w:sz w:val="24"/>
                <w:szCs w:val="24"/>
                <w:lang w:val="ru-RU"/>
              </w:rPr>
              <w:t xml:space="preserve"> </w:t>
            </w:r>
            <w:r w:rsidRPr="00DE4267">
              <w:rPr>
                <w:sz w:val="24"/>
                <w:szCs w:val="24"/>
                <w:lang w:val="ru-RU"/>
              </w:rPr>
              <w:t>профессиональная</w:t>
            </w:r>
            <w:r w:rsidRPr="00DE4267">
              <w:rPr>
                <w:spacing w:val="-2"/>
                <w:sz w:val="24"/>
                <w:szCs w:val="24"/>
                <w:lang w:val="ru-RU"/>
              </w:rPr>
              <w:t xml:space="preserve"> </w:t>
            </w:r>
            <w:r w:rsidRPr="00DE4267">
              <w:rPr>
                <w:sz w:val="24"/>
                <w:szCs w:val="24"/>
                <w:lang w:val="ru-RU"/>
              </w:rPr>
              <w:t>ориентация,</w:t>
            </w:r>
          </w:p>
          <w:p w:rsidR="00DE4267" w:rsidRPr="00DE4267" w:rsidRDefault="00DE4267" w:rsidP="00DE4267">
            <w:pPr>
              <w:pStyle w:val="TableParagraph"/>
              <w:spacing w:line="276" w:lineRule="auto"/>
              <w:ind w:left="107" w:right="234"/>
              <w:jc w:val="both"/>
              <w:rPr>
                <w:sz w:val="24"/>
                <w:szCs w:val="24"/>
                <w:lang w:val="ru-RU"/>
              </w:rPr>
            </w:pPr>
            <w:r w:rsidRPr="00DE4267">
              <w:rPr>
                <w:sz w:val="24"/>
                <w:szCs w:val="24"/>
                <w:lang w:val="ru-RU"/>
              </w:rPr>
              <w:t>формирование экологической культуры,</w:t>
            </w:r>
            <w:r w:rsidRPr="00DE4267">
              <w:rPr>
                <w:spacing w:val="-48"/>
                <w:sz w:val="24"/>
                <w:szCs w:val="24"/>
                <w:lang w:val="ru-RU"/>
              </w:rPr>
              <w:t xml:space="preserve"> </w:t>
            </w:r>
            <w:r w:rsidRPr="00DE4267">
              <w:rPr>
                <w:sz w:val="24"/>
                <w:szCs w:val="24"/>
                <w:lang w:val="ru-RU"/>
              </w:rPr>
              <w:t>культуры экологического и безопасного</w:t>
            </w:r>
            <w:r w:rsidRPr="00DE4267">
              <w:rPr>
                <w:spacing w:val="-47"/>
                <w:sz w:val="24"/>
                <w:szCs w:val="24"/>
                <w:lang w:val="ru-RU"/>
              </w:rPr>
              <w:t xml:space="preserve"> </w:t>
            </w:r>
            <w:r w:rsidRPr="00DE4267">
              <w:rPr>
                <w:sz w:val="24"/>
                <w:szCs w:val="24"/>
                <w:lang w:val="ru-RU"/>
              </w:rPr>
              <w:t>образа</w:t>
            </w:r>
            <w:r w:rsidRPr="00DE4267">
              <w:rPr>
                <w:spacing w:val="-1"/>
                <w:sz w:val="24"/>
                <w:szCs w:val="24"/>
                <w:lang w:val="ru-RU"/>
              </w:rPr>
              <w:t xml:space="preserve"> </w:t>
            </w:r>
            <w:r w:rsidRPr="00DE4267">
              <w:rPr>
                <w:sz w:val="24"/>
                <w:szCs w:val="24"/>
                <w:lang w:val="ru-RU"/>
              </w:rPr>
              <w:t>жизни</w:t>
            </w:r>
          </w:p>
        </w:tc>
        <w:tc>
          <w:tcPr>
            <w:tcW w:w="1848" w:type="dxa"/>
          </w:tcPr>
          <w:p w:rsidR="00DE4267" w:rsidRPr="00DE4267" w:rsidRDefault="00DE4267" w:rsidP="00DE4267">
            <w:pPr>
              <w:pStyle w:val="TableParagraph"/>
              <w:ind w:left="107"/>
              <w:rPr>
                <w:sz w:val="24"/>
                <w:szCs w:val="24"/>
              </w:rPr>
            </w:pPr>
            <w:r w:rsidRPr="00DE4267">
              <w:rPr>
                <w:sz w:val="24"/>
                <w:szCs w:val="24"/>
              </w:rPr>
              <w:t>Тимошенко</w:t>
            </w:r>
            <w:r w:rsidRPr="00DE4267">
              <w:rPr>
                <w:spacing w:val="-4"/>
                <w:sz w:val="24"/>
                <w:szCs w:val="24"/>
              </w:rPr>
              <w:t xml:space="preserve"> </w:t>
            </w:r>
            <w:r w:rsidRPr="00DE4267">
              <w:rPr>
                <w:sz w:val="24"/>
                <w:szCs w:val="24"/>
              </w:rPr>
              <w:t>С.Г.</w:t>
            </w:r>
          </w:p>
        </w:tc>
      </w:tr>
      <w:tr w:rsidR="00DE4267" w:rsidRPr="00DE4267" w:rsidTr="00DE4267">
        <w:trPr>
          <w:trHeight w:val="465"/>
        </w:trPr>
        <w:tc>
          <w:tcPr>
            <w:tcW w:w="1318" w:type="dxa"/>
          </w:tcPr>
          <w:p w:rsidR="00DE4267" w:rsidRPr="00DE4267" w:rsidRDefault="00DE4267" w:rsidP="00DE4267">
            <w:pPr>
              <w:pStyle w:val="TableParagraph"/>
              <w:spacing w:before="2"/>
              <w:ind w:left="107"/>
              <w:rPr>
                <w:b/>
                <w:sz w:val="24"/>
                <w:szCs w:val="24"/>
              </w:rPr>
            </w:pPr>
            <w:r w:rsidRPr="00DE4267">
              <w:rPr>
                <w:b/>
                <w:sz w:val="24"/>
                <w:szCs w:val="24"/>
              </w:rPr>
              <w:t>1.13</w:t>
            </w:r>
          </w:p>
        </w:tc>
        <w:tc>
          <w:tcPr>
            <w:tcW w:w="6162" w:type="dxa"/>
          </w:tcPr>
          <w:p w:rsidR="00DE4267" w:rsidRPr="00DE4267" w:rsidRDefault="00DE4267" w:rsidP="00DE4267">
            <w:pPr>
              <w:pStyle w:val="TableParagraph"/>
              <w:spacing w:before="2"/>
              <w:ind w:left="110"/>
              <w:rPr>
                <w:sz w:val="24"/>
                <w:szCs w:val="24"/>
                <w:lang w:val="ru-RU"/>
              </w:rPr>
            </w:pPr>
            <w:r w:rsidRPr="00DE4267">
              <w:rPr>
                <w:sz w:val="24"/>
                <w:szCs w:val="24"/>
                <w:lang w:val="ru-RU"/>
              </w:rPr>
              <w:t>Разработка</w:t>
            </w:r>
            <w:r w:rsidRPr="00DE4267">
              <w:rPr>
                <w:spacing w:val="-4"/>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утверждение</w:t>
            </w:r>
            <w:r w:rsidRPr="00DE4267">
              <w:rPr>
                <w:spacing w:val="-4"/>
                <w:sz w:val="24"/>
                <w:szCs w:val="24"/>
                <w:lang w:val="ru-RU"/>
              </w:rPr>
              <w:t xml:space="preserve"> </w:t>
            </w:r>
            <w:r w:rsidRPr="00DE4267">
              <w:rPr>
                <w:sz w:val="24"/>
                <w:szCs w:val="24"/>
                <w:lang w:val="ru-RU"/>
              </w:rPr>
              <w:t>рабочих</w:t>
            </w:r>
            <w:r w:rsidRPr="00DE4267">
              <w:rPr>
                <w:spacing w:val="-3"/>
                <w:sz w:val="24"/>
                <w:szCs w:val="24"/>
                <w:lang w:val="ru-RU"/>
              </w:rPr>
              <w:t xml:space="preserve"> </w:t>
            </w:r>
            <w:r w:rsidRPr="00DE4267">
              <w:rPr>
                <w:sz w:val="24"/>
                <w:szCs w:val="24"/>
                <w:lang w:val="ru-RU"/>
              </w:rPr>
              <w:t>программ</w:t>
            </w:r>
            <w:r w:rsidRPr="00DE4267">
              <w:rPr>
                <w:spacing w:val="-3"/>
                <w:sz w:val="24"/>
                <w:szCs w:val="24"/>
                <w:lang w:val="ru-RU"/>
              </w:rPr>
              <w:t xml:space="preserve"> </w:t>
            </w:r>
            <w:r w:rsidRPr="00DE4267">
              <w:rPr>
                <w:sz w:val="24"/>
                <w:szCs w:val="24"/>
                <w:lang w:val="ru-RU"/>
              </w:rPr>
              <w:t>учебных</w:t>
            </w:r>
            <w:r w:rsidRPr="00DE4267">
              <w:rPr>
                <w:spacing w:val="-3"/>
                <w:sz w:val="24"/>
                <w:szCs w:val="24"/>
                <w:lang w:val="ru-RU"/>
              </w:rPr>
              <w:t xml:space="preserve"> </w:t>
            </w:r>
            <w:r w:rsidRPr="00DE4267">
              <w:rPr>
                <w:sz w:val="24"/>
                <w:szCs w:val="24"/>
                <w:lang w:val="ru-RU"/>
              </w:rPr>
              <w:t>предметов</w:t>
            </w:r>
          </w:p>
        </w:tc>
        <w:tc>
          <w:tcPr>
            <w:tcW w:w="2448" w:type="dxa"/>
          </w:tcPr>
          <w:p w:rsidR="00DE4267" w:rsidRPr="00DE4267" w:rsidRDefault="00DE4267" w:rsidP="00DE4267">
            <w:pPr>
              <w:pStyle w:val="TableParagraph"/>
              <w:spacing w:before="2"/>
              <w:ind w:left="107"/>
              <w:rPr>
                <w:sz w:val="24"/>
                <w:szCs w:val="24"/>
              </w:rPr>
            </w:pPr>
            <w:r w:rsidRPr="00DE4267">
              <w:rPr>
                <w:sz w:val="24"/>
                <w:szCs w:val="24"/>
              </w:rPr>
              <w:t>август</w:t>
            </w:r>
            <w:r w:rsidRPr="00DE4267">
              <w:rPr>
                <w:spacing w:val="-3"/>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2"/>
              <w:ind w:left="107"/>
              <w:rPr>
                <w:sz w:val="24"/>
                <w:szCs w:val="24"/>
              </w:rPr>
            </w:pPr>
            <w:r w:rsidRPr="00DE4267">
              <w:rPr>
                <w:sz w:val="24"/>
                <w:szCs w:val="24"/>
              </w:rPr>
              <w:t>Рабочие</w:t>
            </w:r>
            <w:r w:rsidRPr="00DE4267">
              <w:rPr>
                <w:spacing w:val="-5"/>
                <w:sz w:val="24"/>
                <w:szCs w:val="24"/>
              </w:rPr>
              <w:t xml:space="preserve"> </w:t>
            </w:r>
            <w:r w:rsidRPr="00DE4267">
              <w:rPr>
                <w:sz w:val="24"/>
                <w:szCs w:val="24"/>
              </w:rPr>
              <w:t>программы</w:t>
            </w:r>
            <w:r w:rsidRPr="00DE4267">
              <w:rPr>
                <w:spacing w:val="-4"/>
                <w:sz w:val="24"/>
                <w:szCs w:val="24"/>
              </w:rPr>
              <w:t xml:space="preserve"> </w:t>
            </w:r>
            <w:r w:rsidRPr="00DE4267">
              <w:rPr>
                <w:sz w:val="24"/>
                <w:szCs w:val="24"/>
              </w:rPr>
              <w:t>учебных</w:t>
            </w:r>
            <w:r w:rsidRPr="00DE4267">
              <w:rPr>
                <w:spacing w:val="-4"/>
                <w:sz w:val="24"/>
                <w:szCs w:val="24"/>
              </w:rPr>
              <w:t xml:space="preserve"> </w:t>
            </w:r>
            <w:r w:rsidRPr="00DE4267">
              <w:rPr>
                <w:sz w:val="24"/>
                <w:szCs w:val="24"/>
              </w:rPr>
              <w:t>предметов</w:t>
            </w:r>
          </w:p>
        </w:tc>
        <w:tc>
          <w:tcPr>
            <w:tcW w:w="1848" w:type="dxa"/>
          </w:tcPr>
          <w:p w:rsidR="00DE4267" w:rsidRPr="00DE4267" w:rsidRDefault="00DE4267" w:rsidP="00DE4267">
            <w:pPr>
              <w:pStyle w:val="TableParagraph"/>
              <w:spacing w:before="2"/>
              <w:ind w:left="107"/>
              <w:rPr>
                <w:sz w:val="24"/>
                <w:szCs w:val="24"/>
              </w:rPr>
            </w:pPr>
            <w:r w:rsidRPr="00DE4267">
              <w:rPr>
                <w:sz w:val="24"/>
                <w:szCs w:val="24"/>
              </w:rPr>
              <w:t>Учителя-</w:t>
            </w:r>
          </w:p>
        </w:tc>
      </w:tr>
    </w:tbl>
    <w:p w:rsidR="00DE4267" w:rsidRPr="00DE4267" w:rsidRDefault="00DE4267" w:rsidP="00DE4267">
      <w:pPr>
        <w:rPr>
          <w:sz w:val="24"/>
          <w:szCs w:val="24"/>
        </w:rPr>
        <w:sectPr w:rsidR="00DE4267" w:rsidRPr="00DE4267">
          <w:headerReference w:type="default" r:id="rId62"/>
          <w:pgSz w:w="16850" w:h="11910" w:orient="landscape"/>
          <w:pgMar w:top="840" w:right="640" w:bottom="280" w:left="380" w:header="576" w:footer="0" w:gutter="0"/>
          <w:pgNumType w:start="831"/>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DE4267" w:rsidRPr="00DE4267" w:rsidTr="00DE4267">
        <w:trPr>
          <w:trHeight w:val="465"/>
        </w:trPr>
        <w:tc>
          <w:tcPr>
            <w:tcW w:w="1318" w:type="dxa"/>
          </w:tcPr>
          <w:p w:rsidR="00DE4267" w:rsidRPr="00DE4267" w:rsidRDefault="00DE4267" w:rsidP="00DE4267">
            <w:pPr>
              <w:pStyle w:val="TableParagraph"/>
              <w:rPr>
                <w:sz w:val="24"/>
                <w:szCs w:val="24"/>
              </w:rPr>
            </w:pPr>
          </w:p>
        </w:tc>
        <w:tc>
          <w:tcPr>
            <w:tcW w:w="6162" w:type="dxa"/>
          </w:tcPr>
          <w:p w:rsidR="00DE4267" w:rsidRPr="00DE4267" w:rsidRDefault="00DE4267" w:rsidP="00DE4267">
            <w:pPr>
              <w:pStyle w:val="TableParagraph"/>
              <w:rPr>
                <w:sz w:val="24"/>
                <w:szCs w:val="24"/>
              </w:rPr>
            </w:pPr>
          </w:p>
        </w:tc>
        <w:tc>
          <w:tcPr>
            <w:tcW w:w="2448" w:type="dxa"/>
          </w:tcPr>
          <w:p w:rsidR="00DE4267" w:rsidRPr="00DE4267" w:rsidRDefault="00DE4267" w:rsidP="00DE4267">
            <w:pPr>
              <w:pStyle w:val="TableParagraph"/>
              <w:rPr>
                <w:sz w:val="24"/>
                <w:szCs w:val="24"/>
              </w:rPr>
            </w:pPr>
          </w:p>
        </w:tc>
        <w:tc>
          <w:tcPr>
            <w:tcW w:w="3815" w:type="dxa"/>
          </w:tcPr>
          <w:p w:rsidR="00DE4267" w:rsidRPr="00DE4267" w:rsidRDefault="00DE4267" w:rsidP="00DE4267">
            <w:pPr>
              <w:pStyle w:val="TableParagraph"/>
              <w:rPr>
                <w:sz w:val="24"/>
                <w:szCs w:val="24"/>
              </w:rPr>
            </w:pPr>
          </w:p>
        </w:tc>
        <w:tc>
          <w:tcPr>
            <w:tcW w:w="1848" w:type="dxa"/>
          </w:tcPr>
          <w:p w:rsidR="00DE4267" w:rsidRPr="00DE4267" w:rsidRDefault="00DE4267" w:rsidP="00DE4267">
            <w:pPr>
              <w:pStyle w:val="TableParagraph"/>
              <w:ind w:left="107"/>
              <w:rPr>
                <w:sz w:val="24"/>
                <w:szCs w:val="24"/>
              </w:rPr>
            </w:pPr>
            <w:r w:rsidRPr="00DE4267">
              <w:rPr>
                <w:sz w:val="24"/>
                <w:szCs w:val="24"/>
              </w:rPr>
              <w:t>предметники</w:t>
            </w:r>
          </w:p>
        </w:tc>
      </w:tr>
      <w:tr w:rsidR="00DE4267" w:rsidRPr="00DE4267" w:rsidTr="00DE4267">
        <w:trPr>
          <w:trHeight w:val="928"/>
        </w:trPr>
        <w:tc>
          <w:tcPr>
            <w:tcW w:w="1318" w:type="dxa"/>
          </w:tcPr>
          <w:p w:rsidR="00DE4267" w:rsidRPr="00DE4267" w:rsidRDefault="00DE4267" w:rsidP="00DE4267">
            <w:pPr>
              <w:pStyle w:val="TableParagraph"/>
              <w:ind w:left="107"/>
              <w:rPr>
                <w:b/>
                <w:sz w:val="24"/>
                <w:szCs w:val="24"/>
              </w:rPr>
            </w:pPr>
            <w:r w:rsidRPr="00DE4267">
              <w:rPr>
                <w:b/>
                <w:sz w:val="24"/>
                <w:szCs w:val="24"/>
              </w:rPr>
              <w:t>1.14</w:t>
            </w:r>
          </w:p>
        </w:tc>
        <w:tc>
          <w:tcPr>
            <w:tcW w:w="6162" w:type="dxa"/>
          </w:tcPr>
          <w:p w:rsidR="00DE4267" w:rsidRPr="00DE4267" w:rsidRDefault="00DE4267" w:rsidP="00DE4267">
            <w:pPr>
              <w:pStyle w:val="TableParagraph"/>
              <w:tabs>
                <w:tab w:val="left" w:pos="1523"/>
                <w:tab w:val="left" w:pos="2940"/>
              </w:tabs>
              <w:ind w:left="110"/>
              <w:rPr>
                <w:sz w:val="24"/>
                <w:szCs w:val="24"/>
                <w:lang w:val="ru-RU"/>
              </w:rPr>
            </w:pPr>
            <w:r w:rsidRPr="00DE4267">
              <w:rPr>
                <w:sz w:val="24"/>
                <w:szCs w:val="24"/>
                <w:lang w:val="ru-RU"/>
              </w:rPr>
              <w:t>Разработка,</w:t>
            </w:r>
            <w:r w:rsidRPr="00DE4267">
              <w:rPr>
                <w:sz w:val="24"/>
                <w:szCs w:val="24"/>
                <w:lang w:val="ru-RU"/>
              </w:rPr>
              <w:tab/>
              <w:t>утверждение</w:t>
            </w:r>
            <w:r w:rsidRPr="00DE4267">
              <w:rPr>
                <w:sz w:val="24"/>
                <w:szCs w:val="24"/>
                <w:lang w:val="ru-RU"/>
              </w:rPr>
              <w:tab/>
              <w:t>модели</w:t>
            </w:r>
            <w:r w:rsidRPr="00DE4267">
              <w:rPr>
                <w:spacing w:val="-5"/>
                <w:sz w:val="24"/>
                <w:szCs w:val="24"/>
                <w:lang w:val="ru-RU"/>
              </w:rPr>
              <w:t xml:space="preserve"> </w:t>
            </w:r>
            <w:r w:rsidRPr="00DE4267">
              <w:rPr>
                <w:sz w:val="24"/>
                <w:szCs w:val="24"/>
                <w:lang w:val="ru-RU"/>
              </w:rPr>
              <w:t>внеурочной</w:t>
            </w:r>
            <w:r w:rsidRPr="00DE4267">
              <w:rPr>
                <w:spacing w:val="-5"/>
                <w:sz w:val="24"/>
                <w:szCs w:val="24"/>
                <w:lang w:val="ru-RU"/>
              </w:rPr>
              <w:t xml:space="preserve"> </w:t>
            </w:r>
            <w:r w:rsidRPr="00DE4267">
              <w:rPr>
                <w:sz w:val="24"/>
                <w:szCs w:val="24"/>
                <w:lang w:val="ru-RU"/>
              </w:rPr>
              <w:t>деятельности.</w:t>
            </w:r>
          </w:p>
        </w:tc>
        <w:tc>
          <w:tcPr>
            <w:tcW w:w="2448" w:type="dxa"/>
          </w:tcPr>
          <w:p w:rsidR="00DE4267" w:rsidRPr="00DE4267" w:rsidRDefault="00DE4267" w:rsidP="00DE4267">
            <w:pPr>
              <w:pStyle w:val="TableParagraph"/>
              <w:ind w:left="107"/>
              <w:rPr>
                <w:sz w:val="24"/>
                <w:szCs w:val="24"/>
              </w:rPr>
            </w:pPr>
            <w:r w:rsidRPr="00DE4267">
              <w:rPr>
                <w:sz w:val="24"/>
                <w:szCs w:val="24"/>
              </w:rPr>
              <w:t>август</w:t>
            </w:r>
            <w:r w:rsidRPr="00DE4267">
              <w:rPr>
                <w:spacing w:val="-2"/>
                <w:sz w:val="24"/>
                <w:szCs w:val="24"/>
              </w:rPr>
              <w:t xml:space="preserve"> </w:t>
            </w:r>
            <w:r w:rsidRPr="00DE4267">
              <w:rPr>
                <w:sz w:val="24"/>
                <w:szCs w:val="24"/>
              </w:rPr>
              <w:t>2023г.</w:t>
            </w:r>
          </w:p>
        </w:tc>
        <w:tc>
          <w:tcPr>
            <w:tcW w:w="3815" w:type="dxa"/>
          </w:tcPr>
          <w:p w:rsidR="00DE4267" w:rsidRPr="00DE4267" w:rsidRDefault="00DE4267" w:rsidP="00DE4267">
            <w:pPr>
              <w:pStyle w:val="TableParagraph"/>
              <w:tabs>
                <w:tab w:val="left" w:pos="1804"/>
              </w:tabs>
              <w:ind w:left="107"/>
              <w:rPr>
                <w:sz w:val="24"/>
                <w:szCs w:val="24"/>
              </w:rPr>
            </w:pPr>
            <w:r w:rsidRPr="00DE4267">
              <w:rPr>
                <w:sz w:val="24"/>
                <w:szCs w:val="24"/>
              </w:rPr>
              <w:t>Модель</w:t>
            </w:r>
            <w:r w:rsidRPr="00DE4267">
              <w:rPr>
                <w:sz w:val="24"/>
                <w:szCs w:val="24"/>
              </w:rPr>
              <w:tab/>
              <w:t>внеурочной</w:t>
            </w:r>
          </w:p>
          <w:p w:rsidR="00DE4267" w:rsidRPr="00DE4267" w:rsidRDefault="00DE4267" w:rsidP="00DE4267">
            <w:pPr>
              <w:pStyle w:val="TableParagraph"/>
              <w:spacing w:before="5"/>
              <w:rPr>
                <w:b/>
                <w:sz w:val="24"/>
                <w:szCs w:val="24"/>
              </w:rPr>
            </w:pPr>
          </w:p>
          <w:p w:rsidR="00DE4267" w:rsidRPr="00DE4267" w:rsidRDefault="00DE4267" w:rsidP="00DE4267">
            <w:pPr>
              <w:pStyle w:val="TableParagraph"/>
              <w:spacing w:before="1"/>
              <w:ind w:left="107"/>
              <w:rPr>
                <w:sz w:val="24"/>
                <w:szCs w:val="24"/>
              </w:rPr>
            </w:pPr>
            <w:r w:rsidRPr="00DE4267">
              <w:rPr>
                <w:sz w:val="24"/>
                <w:szCs w:val="24"/>
              </w:rPr>
              <w:t>деятельности</w:t>
            </w:r>
          </w:p>
        </w:tc>
        <w:tc>
          <w:tcPr>
            <w:tcW w:w="1848" w:type="dxa"/>
          </w:tcPr>
          <w:p w:rsidR="00DE4267" w:rsidRPr="00DE4267" w:rsidRDefault="00DE4267" w:rsidP="00DE4267">
            <w:pPr>
              <w:pStyle w:val="TableParagraph"/>
              <w:ind w:left="107"/>
              <w:rPr>
                <w:sz w:val="24"/>
                <w:szCs w:val="24"/>
              </w:rPr>
            </w:pPr>
            <w:r w:rsidRPr="00DE4267">
              <w:rPr>
                <w:sz w:val="24"/>
                <w:szCs w:val="24"/>
              </w:rPr>
              <w:t>Тимошенко</w:t>
            </w:r>
            <w:r w:rsidRPr="00DE4267">
              <w:rPr>
                <w:spacing w:val="-4"/>
                <w:sz w:val="24"/>
                <w:szCs w:val="24"/>
              </w:rPr>
              <w:t xml:space="preserve"> </w:t>
            </w:r>
            <w:r w:rsidRPr="00DE4267">
              <w:rPr>
                <w:sz w:val="24"/>
                <w:szCs w:val="24"/>
              </w:rPr>
              <w:t>С.Г.</w:t>
            </w:r>
          </w:p>
        </w:tc>
      </w:tr>
      <w:tr w:rsidR="00DE4267" w:rsidRPr="00DE4267" w:rsidTr="00DE4267">
        <w:trPr>
          <w:trHeight w:val="465"/>
        </w:trPr>
        <w:tc>
          <w:tcPr>
            <w:tcW w:w="1318" w:type="dxa"/>
          </w:tcPr>
          <w:p w:rsidR="00DE4267" w:rsidRPr="00DE4267" w:rsidRDefault="00DE4267" w:rsidP="00DE4267">
            <w:pPr>
              <w:pStyle w:val="TableParagraph"/>
              <w:ind w:left="107"/>
              <w:rPr>
                <w:b/>
                <w:sz w:val="24"/>
                <w:szCs w:val="24"/>
              </w:rPr>
            </w:pPr>
            <w:r w:rsidRPr="00DE4267">
              <w:rPr>
                <w:b/>
                <w:sz w:val="24"/>
                <w:szCs w:val="24"/>
              </w:rPr>
              <w:t>1.15</w:t>
            </w:r>
          </w:p>
        </w:tc>
        <w:tc>
          <w:tcPr>
            <w:tcW w:w="6162" w:type="dxa"/>
          </w:tcPr>
          <w:p w:rsidR="00DE4267" w:rsidRPr="00DE4267" w:rsidRDefault="00DE4267" w:rsidP="00DE4267">
            <w:pPr>
              <w:pStyle w:val="TableParagraph"/>
              <w:ind w:left="110"/>
              <w:rPr>
                <w:sz w:val="24"/>
                <w:szCs w:val="24"/>
                <w:lang w:val="ru-RU"/>
              </w:rPr>
            </w:pPr>
            <w:r w:rsidRPr="00DE4267">
              <w:rPr>
                <w:sz w:val="24"/>
                <w:szCs w:val="24"/>
                <w:lang w:val="ru-RU"/>
              </w:rPr>
              <w:t>Утверждение</w:t>
            </w:r>
            <w:r w:rsidRPr="00DE4267">
              <w:rPr>
                <w:spacing w:val="-4"/>
                <w:sz w:val="24"/>
                <w:szCs w:val="24"/>
                <w:lang w:val="ru-RU"/>
              </w:rPr>
              <w:t xml:space="preserve"> </w:t>
            </w:r>
            <w:r w:rsidRPr="00DE4267">
              <w:rPr>
                <w:sz w:val="24"/>
                <w:szCs w:val="24"/>
                <w:lang w:val="ru-RU"/>
              </w:rPr>
              <w:t>основной</w:t>
            </w:r>
            <w:r w:rsidRPr="00DE4267">
              <w:rPr>
                <w:spacing w:val="-5"/>
                <w:sz w:val="24"/>
                <w:szCs w:val="24"/>
                <w:lang w:val="ru-RU"/>
              </w:rPr>
              <w:t xml:space="preserve"> </w:t>
            </w:r>
            <w:r w:rsidRPr="00DE4267">
              <w:rPr>
                <w:sz w:val="24"/>
                <w:szCs w:val="24"/>
                <w:lang w:val="ru-RU"/>
              </w:rPr>
              <w:t>образовательной</w:t>
            </w:r>
            <w:r w:rsidRPr="00DE4267">
              <w:rPr>
                <w:spacing w:val="-5"/>
                <w:sz w:val="24"/>
                <w:szCs w:val="24"/>
                <w:lang w:val="ru-RU"/>
              </w:rPr>
              <w:t xml:space="preserve"> </w:t>
            </w:r>
            <w:r w:rsidRPr="00DE4267">
              <w:rPr>
                <w:sz w:val="24"/>
                <w:szCs w:val="24"/>
                <w:lang w:val="ru-RU"/>
              </w:rPr>
              <w:t>программы</w:t>
            </w:r>
            <w:r w:rsidRPr="00DE4267">
              <w:rPr>
                <w:spacing w:val="-4"/>
                <w:sz w:val="24"/>
                <w:szCs w:val="24"/>
                <w:lang w:val="ru-RU"/>
              </w:rPr>
              <w:t xml:space="preserve"> </w:t>
            </w:r>
            <w:r w:rsidRPr="00DE4267">
              <w:rPr>
                <w:sz w:val="24"/>
                <w:szCs w:val="24"/>
                <w:lang w:val="ru-RU"/>
              </w:rPr>
              <w:t>ООО</w:t>
            </w:r>
          </w:p>
        </w:tc>
        <w:tc>
          <w:tcPr>
            <w:tcW w:w="2448" w:type="dxa"/>
          </w:tcPr>
          <w:p w:rsidR="00DE4267" w:rsidRPr="00DE4267" w:rsidRDefault="00DE4267" w:rsidP="00DE4267">
            <w:pPr>
              <w:pStyle w:val="TableParagraph"/>
              <w:ind w:left="107"/>
              <w:rPr>
                <w:sz w:val="24"/>
                <w:szCs w:val="24"/>
              </w:rPr>
            </w:pPr>
            <w:r w:rsidRPr="00DE4267">
              <w:rPr>
                <w:sz w:val="24"/>
                <w:szCs w:val="24"/>
              </w:rPr>
              <w:t>август</w:t>
            </w:r>
            <w:r w:rsidRPr="00DE4267">
              <w:rPr>
                <w:spacing w:val="-2"/>
                <w:sz w:val="24"/>
                <w:szCs w:val="24"/>
              </w:rPr>
              <w:t xml:space="preserve"> </w:t>
            </w:r>
            <w:r w:rsidRPr="00DE4267">
              <w:rPr>
                <w:sz w:val="24"/>
                <w:szCs w:val="24"/>
              </w:rPr>
              <w:t>2023г.</w:t>
            </w:r>
          </w:p>
        </w:tc>
        <w:tc>
          <w:tcPr>
            <w:tcW w:w="3815" w:type="dxa"/>
          </w:tcPr>
          <w:p w:rsidR="00DE4267" w:rsidRPr="00DE4267" w:rsidRDefault="00DE4267" w:rsidP="00DE4267">
            <w:pPr>
              <w:pStyle w:val="TableParagraph"/>
              <w:ind w:left="107"/>
              <w:rPr>
                <w:sz w:val="24"/>
                <w:szCs w:val="24"/>
              </w:rPr>
            </w:pPr>
            <w:r w:rsidRPr="00DE4267">
              <w:rPr>
                <w:sz w:val="24"/>
                <w:szCs w:val="24"/>
              </w:rPr>
              <w:t>ООП</w:t>
            </w:r>
            <w:r w:rsidRPr="00DE4267">
              <w:rPr>
                <w:spacing w:val="-4"/>
                <w:sz w:val="24"/>
                <w:szCs w:val="24"/>
              </w:rPr>
              <w:t xml:space="preserve"> </w:t>
            </w:r>
            <w:r w:rsidRPr="00DE4267">
              <w:rPr>
                <w:sz w:val="24"/>
                <w:szCs w:val="24"/>
              </w:rPr>
              <w:t>ООО</w:t>
            </w:r>
          </w:p>
        </w:tc>
        <w:tc>
          <w:tcPr>
            <w:tcW w:w="1848" w:type="dxa"/>
          </w:tcPr>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291"/>
        </w:trPr>
        <w:tc>
          <w:tcPr>
            <w:tcW w:w="1318" w:type="dxa"/>
          </w:tcPr>
          <w:p w:rsidR="00DE4267" w:rsidRPr="00DE4267" w:rsidRDefault="00DE4267" w:rsidP="00DE4267">
            <w:pPr>
              <w:pStyle w:val="TableParagraph"/>
              <w:ind w:left="107"/>
              <w:rPr>
                <w:b/>
                <w:sz w:val="24"/>
                <w:szCs w:val="24"/>
              </w:rPr>
            </w:pPr>
            <w:r w:rsidRPr="00DE4267">
              <w:rPr>
                <w:b/>
                <w:sz w:val="24"/>
                <w:szCs w:val="24"/>
              </w:rPr>
              <w:t>1.17</w:t>
            </w:r>
          </w:p>
        </w:tc>
        <w:tc>
          <w:tcPr>
            <w:tcW w:w="6162" w:type="dxa"/>
          </w:tcPr>
          <w:p w:rsidR="00DE4267" w:rsidRPr="00DE4267" w:rsidRDefault="00DE4267" w:rsidP="00DE4267">
            <w:pPr>
              <w:pStyle w:val="TableParagraph"/>
              <w:spacing w:line="276" w:lineRule="auto"/>
              <w:ind w:left="110" w:right="622"/>
              <w:jc w:val="both"/>
              <w:rPr>
                <w:sz w:val="24"/>
                <w:szCs w:val="24"/>
                <w:lang w:val="ru-RU"/>
              </w:rPr>
            </w:pPr>
            <w:r w:rsidRPr="00DE4267">
              <w:rPr>
                <w:sz w:val="24"/>
                <w:szCs w:val="24"/>
                <w:lang w:val="ru-RU"/>
              </w:rPr>
              <w:t>Организация индивидуального консультирования педагогов по</w:t>
            </w:r>
            <w:r w:rsidRPr="00DE4267">
              <w:rPr>
                <w:spacing w:val="-48"/>
                <w:sz w:val="24"/>
                <w:szCs w:val="24"/>
                <w:lang w:val="ru-RU"/>
              </w:rPr>
              <w:t xml:space="preserve"> </w:t>
            </w:r>
            <w:r w:rsidRPr="00DE4267">
              <w:rPr>
                <w:sz w:val="24"/>
                <w:szCs w:val="24"/>
                <w:lang w:val="ru-RU"/>
              </w:rPr>
              <w:t>вопросам</w:t>
            </w:r>
            <w:r w:rsidRPr="00DE4267">
              <w:rPr>
                <w:spacing w:val="-8"/>
                <w:sz w:val="24"/>
                <w:szCs w:val="24"/>
                <w:lang w:val="ru-RU"/>
              </w:rPr>
              <w:t xml:space="preserve"> </w:t>
            </w:r>
            <w:r w:rsidRPr="00DE4267">
              <w:rPr>
                <w:sz w:val="24"/>
                <w:szCs w:val="24"/>
                <w:lang w:val="ru-RU"/>
              </w:rPr>
              <w:t>психолого-педагогического</w:t>
            </w:r>
            <w:r w:rsidRPr="00DE4267">
              <w:rPr>
                <w:spacing w:val="-7"/>
                <w:sz w:val="24"/>
                <w:szCs w:val="24"/>
                <w:lang w:val="ru-RU"/>
              </w:rPr>
              <w:t xml:space="preserve"> </w:t>
            </w:r>
            <w:r w:rsidRPr="00DE4267">
              <w:rPr>
                <w:sz w:val="24"/>
                <w:szCs w:val="24"/>
                <w:lang w:val="ru-RU"/>
              </w:rPr>
              <w:t>сопровождения</w:t>
            </w:r>
            <w:r w:rsidRPr="00DE4267">
              <w:rPr>
                <w:spacing w:val="-8"/>
                <w:sz w:val="24"/>
                <w:szCs w:val="24"/>
                <w:lang w:val="ru-RU"/>
              </w:rPr>
              <w:t xml:space="preserve"> </w:t>
            </w:r>
            <w:r w:rsidRPr="00DE4267">
              <w:rPr>
                <w:sz w:val="24"/>
                <w:szCs w:val="24"/>
                <w:lang w:val="ru-RU"/>
              </w:rPr>
              <w:t>введения</w:t>
            </w:r>
            <w:r w:rsidRPr="00DE4267">
              <w:rPr>
                <w:spacing w:val="-48"/>
                <w:sz w:val="24"/>
                <w:szCs w:val="24"/>
                <w:lang w:val="ru-RU"/>
              </w:rPr>
              <w:t xml:space="preserve"> </w:t>
            </w:r>
            <w:r w:rsidRPr="00DE4267">
              <w:rPr>
                <w:sz w:val="24"/>
                <w:szCs w:val="24"/>
                <w:lang w:val="ru-RU"/>
              </w:rPr>
              <w:t>обновленных ФГОС</w:t>
            </w:r>
          </w:p>
        </w:tc>
        <w:tc>
          <w:tcPr>
            <w:tcW w:w="2448" w:type="dxa"/>
          </w:tcPr>
          <w:p w:rsidR="00DE4267" w:rsidRPr="00DE4267" w:rsidRDefault="00DE4267" w:rsidP="00DE4267">
            <w:pPr>
              <w:pStyle w:val="TableParagraph"/>
              <w:ind w:left="107"/>
              <w:rPr>
                <w:sz w:val="24"/>
                <w:szCs w:val="24"/>
              </w:rPr>
            </w:pPr>
            <w:r w:rsidRPr="00DE4267">
              <w:rPr>
                <w:sz w:val="24"/>
                <w:szCs w:val="24"/>
              </w:rPr>
              <w:t>Постоянно</w:t>
            </w:r>
          </w:p>
        </w:tc>
        <w:tc>
          <w:tcPr>
            <w:tcW w:w="3815" w:type="dxa"/>
          </w:tcPr>
          <w:p w:rsidR="00DE4267" w:rsidRPr="00DE4267" w:rsidRDefault="00DE4267" w:rsidP="00DE4267">
            <w:pPr>
              <w:pStyle w:val="TableParagraph"/>
              <w:spacing w:line="276" w:lineRule="auto"/>
              <w:ind w:left="107" w:right="418"/>
              <w:rPr>
                <w:sz w:val="24"/>
                <w:szCs w:val="24"/>
                <w:lang w:val="ru-RU"/>
              </w:rPr>
            </w:pPr>
            <w:r w:rsidRPr="00DE4267">
              <w:rPr>
                <w:sz w:val="24"/>
                <w:szCs w:val="24"/>
                <w:lang w:val="ru-RU"/>
              </w:rPr>
              <w:t>Разрешение</w:t>
            </w:r>
            <w:r w:rsidRPr="00DE4267">
              <w:rPr>
                <w:spacing w:val="-6"/>
                <w:sz w:val="24"/>
                <w:szCs w:val="24"/>
                <w:lang w:val="ru-RU"/>
              </w:rPr>
              <w:t xml:space="preserve"> </w:t>
            </w:r>
            <w:r w:rsidRPr="00DE4267">
              <w:rPr>
                <w:sz w:val="24"/>
                <w:szCs w:val="24"/>
                <w:lang w:val="ru-RU"/>
              </w:rPr>
              <w:t>вопросов,</w:t>
            </w:r>
            <w:r w:rsidRPr="00DE4267">
              <w:rPr>
                <w:spacing w:val="-6"/>
                <w:sz w:val="24"/>
                <w:szCs w:val="24"/>
                <w:lang w:val="ru-RU"/>
              </w:rPr>
              <w:t xml:space="preserve"> </w:t>
            </w:r>
            <w:r w:rsidRPr="00DE4267">
              <w:rPr>
                <w:sz w:val="24"/>
                <w:szCs w:val="24"/>
                <w:lang w:val="ru-RU"/>
              </w:rPr>
              <w:t>возникающих</w:t>
            </w:r>
            <w:r w:rsidRPr="00DE4267">
              <w:rPr>
                <w:spacing w:val="-5"/>
                <w:sz w:val="24"/>
                <w:szCs w:val="24"/>
                <w:lang w:val="ru-RU"/>
              </w:rPr>
              <w:t xml:space="preserve"> </w:t>
            </w:r>
            <w:r w:rsidRPr="00DE4267">
              <w:rPr>
                <w:sz w:val="24"/>
                <w:szCs w:val="24"/>
                <w:lang w:val="ru-RU"/>
              </w:rPr>
              <w:t>в</w:t>
            </w:r>
            <w:r w:rsidRPr="00DE4267">
              <w:rPr>
                <w:spacing w:val="-47"/>
                <w:sz w:val="24"/>
                <w:szCs w:val="24"/>
                <w:lang w:val="ru-RU"/>
              </w:rPr>
              <w:t xml:space="preserve"> </w:t>
            </w:r>
            <w:r w:rsidRPr="00DE4267">
              <w:rPr>
                <w:sz w:val="24"/>
                <w:szCs w:val="24"/>
                <w:lang w:val="ru-RU"/>
              </w:rPr>
              <w:t>ходе</w:t>
            </w:r>
          </w:p>
          <w:p w:rsidR="00DE4267" w:rsidRPr="00DE4267" w:rsidRDefault="00DE4267" w:rsidP="00DE4267">
            <w:pPr>
              <w:pStyle w:val="TableParagraph"/>
              <w:spacing w:before="33" w:line="276" w:lineRule="auto"/>
              <w:ind w:left="107" w:right="498"/>
              <w:rPr>
                <w:sz w:val="24"/>
                <w:szCs w:val="24"/>
                <w:lang w:val="ru-RU"/>
              </w:rPr>
            </w:pPr>
            <w:r w:rsidRPr="00DE4267">
              <w:rPr>
                <w:sz w:val="24"/>
                <w:szCs w:val="24"/>
                <w:lang w:val="ru-RU"/>
              </w:rPr>
              <w:t>подготовки</w:t>
            </w:r>
            <w:r w:rsidRPr="00DE4267">
              <w:rPr>
                <w:spacing w:val="-7"/>
                <w:sz w:val="24"/>
                <w:szCs w:val="24"/>
                <w:lang w:val="ru-RU"/>
              </w:rPr>
              <w:t xml:space="preserve"> </w:t>
            </w:r>
            <w:r w:rsidRPr="00DE4267">
              <w:rPr>
                <w:sz w:val="24"/>
                <w:szCs w:val="24"/>
                <w:lang w:val="ru-RU"/>
              </w:rPr>
              <w:t>к</w:t>
            </w:r>
            <w:r w:rsidRPr="00DE4267">
              <w:rPr>
                <w:spacing w:val="-4"/>
                <w:sz w:val="24"/>
                <w:szCs w:val="24"/>
                <w:lang w:val="ru-RU"/>
              </w:rPr>
              <w:t xml:space="preserve"> </w:t>
            </w:r>
            <w:r w:rsidRPr="00DE4267">
              <w:rPr>
                <w:sz w:val="24"/>
                <w:szCs w:val="24"/>
                <w:lang w:val="ru-RU"/>
              </w:rPr>
              <w:t>введению</w:t>
            </w:r>
            <w:r w:rsidRPr="00DE4267">
              <w:rPr>
                <w:spacing w:val="-5"/>
                <w:sz w:val="24"/>
                <w:szCs w:val="24"/>
                <w:lang w:val="ru-RU"/>
              </w:rPr>
              <w:t xml:space="preserve"> </w:t>
            </w:r>
            <w:r w:rsidRPr="00DE4267">
              <w:rPr>
                <w:sz w:val="24"/>
                <w:szCs w:val="24"/>
                <w:lang w:val="ru-RU"/>
              </w:rPr>
              <w:t>обновленных</w:t>
            </w:r>
            <w:r w:rsidRPr="00DE4267">
              <w:rPr>
                <w:spacing w:val="-47"/>
                <w:sz w:val="24"/>
                <w:szCs w:val="24"/>
                <w:lang w:val="ru-RU"/>
              </w:rPr>
              <w:t xml:space="preserve"> </w:t>
            </w:r>
            <w:r w:rsidRPr="00DE4267">
              <w:rPr>
                <w:sz w:val="24"/>
                <w:szCs w:val="24"/>
                <w:lang w:val="ru-RU"/>
              </w:rPr>
              <w:t>ФГОС</w:t>
            </w:r>
          </w:p>
        </w:tc>
        <w:tc>
          <w:tcPr>
            <w:tcW w:w="184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160"/>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465"/>
        </w:trPr>
        <w:tc>
          <w:tcPr>
            <w:tcW w:w="15591" w:type="dxa"/>
            <w:gridSpan w:val="5"/>
          </w:tcPr>
          <w:p w:rsidR="00DE4267" w:rsidRPr="00DE4267" w:rsidRDefault="00DE4267" w:rsidP="00DE4267">
            <w:pPr>
              <w:pStyle w:val="TableParagraph"/>
              <w:ind w:left="107"/>
              <w:rPr>
                <w:b/>
                <w:sz w:val="24"/>
                <w:szCs w:val="24"/>
                <w:lang w:val="ru-RU"/>
              </w:rPr>
            </w:pPr>
            <w:r w:rsidRPr="00DE4267">
              <w:rPr>
                <w:b/>
                <w:sz w:val="24"/>
                <w:szCs w:val="24"/>
                <w:lang w:val="ru-RU"/>
              </w:rPr>
              <w:t>2.</w:t>
            </w:r>
            <w:r w:rsidRPr="00DE4267">
              <w:rPr>
                <w:b/>
                <w:spacing w:val="-4"/>
                <w:sz w:val="24"/>
                <w:szCs w:val="24"/>
                <w:lang w:val="ru-RU"/>
              </w:rPr>
              <w:t xml:space="preserve"> </w:t>
            </w:r>
            <w:r w:rsidRPr="00DE4267">
              <w:rPr>
                <w:b/>
                <w:sz w:val="24"/>
                <w:szCs w:val="24"/>
                <w:lang w:val="ru-RU"/>
              </w:rPr>
              <w:t>Создание</w:t>
            </w:r>
            <w:r w:rsidRPr="00DE4267">
              <w:rPr>
                <w:b/>
                <w:spacing w:val="-3"/>
                <w:sz w:val="24"/>
                <w:szCs w:val="24"/>
                <w:lang w:val="ru-RU"/>
              </w:rPr>
              <w:t xml:space="preserve"> </w:t>
            </w:r>
            <w:r w:rsidRPr="00DE4267">
              <w:rPr>
                <w:b/>
                <w:sz w:val="24"/>
                <w:szCs w:val="24"/>
                <w:lang w:val="ru-RU"/>
              </w:rPr>
              <w:t>кадрового</w:t>
            </w:r>
            <w:r w:rsidRPr="00DE4267">
              <w:rPr>
                <w:b/>
                <w:spacing w:val="-3"/>
                <w:sz w:val="24"/>
                <w:szCs w:val="24"/>
                <w:lang w:val="ru-RU"/>
              </w:rPr>
              <w:t xml:space="preserve"> </w:t>
            </w:r>
            <w:r w:rsidRPr="00DE4267">
              <w:rPr>
                <w:b/>
                <w:sz w:val="24"/>
                <w:szCs w:val="24"/>
                <w:lang w:val="ru-RU"/>
              </w:rPr>
              <w:t>обеспечения</w:t>
            </w:r>
            <w:r w:rsidRPr="00DE4267">
              <w:rPr>
                <w:b/>
                <w:spacing w:val="-3"/>
                <w:sz w:val="24"/>
                <w:szCs w:val="24"/>
                <w:lang w:val="ru-RU"/>
              </w:rPr>
              <w:t xml:space="preserve"> </w:t>
            </w:r>
            <w:r w:rsidRPr="00DE4267">
              <w:rPr>
                <w:b/>
                <w:sz w:val="24"/>
                <w:szCs w:val="24"/>
                <w:lang w:val="ru-RU"/>
              </w:rPr>
              <w:t>внедрения</w:t>
            </w:r>
            <w:r w:rsidRPr="00DE4267">
              <w:rPr>
                <w:b/>
                <w:spacing w:val="-4"/>
                <w:sz w:val="24"/>
                <w:szCs w:val="24"/>
                <w:lang w:val="ru-RU"/>
              </w:rPr>
              <w:t xml:space="preserve"> </w:t>
            </w:r>
            <w:r w:rsidRPr="00DE4267">
              <w:rPr>
                <w:b/>
                <w:sz w:val="24"/>
                <w:szCs w:val="24"/>
                <w:lang w:val="ru-RU"/>
              </w:rPr>
              <w:t>ФГОС</w:t>
            </w:r>
            <w:r w:rsidRPr="00DE4267">
              <w:rPr>
                <w:b/>
                <w:spacing w:val="-1"/>
                <w:sz w:val="24"/>
                <w:szCs w:val="24"/>
                <w:lang w:val="ru-RU"/>
              </w:rPr>
              <w:t xml:space="preserve"> </w:t>
            </w:r>
            <w:r w:rsidRPr="00DE4267">
              <w:rPr>
                <w:b/>
                <w:sz w:val="24"/>
                <w:szCs w:val="24"/>
                <w:lang w:val="ru-RU"/>
              </w:rPr>
              <w:t>ООО</w:t>
            </w:r>
          </w:p>
        </w:tc>
      </w:tr>
      <w:tr w:rsidR="00DE4267" w:rsidRPr="00DE4267" w:rsidTr="00DE4267">
        <w:trPr>
          <w:trHeight w:val="993"/>
        </w:trPr>
        <w:tc>
          <w:tcPr>
            <w:tcW w:w="1318" w:type="dxa"/>
          </w:tcPr>
          <w:p w:rsidR="00DE4267" w:rsidRPr="00DE4267" w:rsidRDefault="00DE4267" w:rsidP="00DE4267">
            <w:pPr>
              <w:pStyle w:val="TableParagraph"/>
              <w:ind w:left="107"/>
              <w:rPr>
                <w:b/>
                <w:sz w:val="24"/>
                <w:szCs w:val="24"/>
              </w:rPr>
            </w:pPr>
            <w:r w:rsidRPr="00DE4267">
              <w:rPr>
                <w:b/>
                <w:sz w:val="24"/>
                <w:szCs w:val="24"/>
              </w:rPr>
              <w:t>2.1</w:t>
            </w:r>
          </w:p>
        </w:tc>
        <w:tc>
          <w:tcPr>
            <w:tcW w:w="6162" w:type="dxa"/>
          </w:tcPr>
          <w:p w:rsidR="00DE4267" w:rsidRPr="00DE4267" w:rsidRDefault="00DE4267" w:rsidP="00DE4267">
            <w:pPr>
              <w:pStyle w:val="TableParagraph"/>
              <w:tabs>
                <w:tab w:val="left" w:pos="1038"/>
                <w:tab w:val="left" w:pos="1890"/>
                <w:tab w:val="left" w:pos="2486"/>
              </w:tabs>
              <w:spacing w:line="482" w:lineRule="auto"/>
              <w:ind w:left="110" w:right="2524"/>
              <w:rPr>
                <w:sz w:val="24"/>
                <w:szCs w:val="24"/>
                <w:lang w:val="ru-RU"/>
              </w:rPr>
            </w:pPr>
            <w:r w:rsidRPr="00DE4267">
              <w:rPr>
                <w:sz w:val="24"/>
                <w:szCs w:val="24"/>
                <w:lang w:val="ru-RU"/>
              </w:rPr>
              <w:t>Подача</w:t>
            </w:r>
            <w:r w:rsidRPr="00DE4267">
              <w:rPr>
                <w:sz w:val="24"/>
                <w:szCs w:val="24"/>
                <w:lang w:val="ru-RU"/>
              </w:rPr>
              <w:tab/>
              <w:t>заявок</w:t>
            </w:r>
            <w:r w:rsidRPr="00DE4267">
              <w:rPr>
                <w:sz w:val="24"/>
                <w:szCs w:val="24"/>
                <w:lang w:val="ru-RU"/>
              </w:rPr>
              <w:tab/>
              <w:t>для</w:t>
            </w:r>
            <w:r w:rsidRPr="00DE4267">
              <w:rPr>
                <w:sz w:val="24"/>
                <w:szCs w:val="24"/>
                <w:lang w:val="ru-RU"/>
              </w:rPr>
              <w:tab/>
            </w:r>
            <w:r w:rsidRPr="00DE4267">
              <w:rPr>
                <w:spacing w:val="-1"/>
                <w:sz w:val="24"/>
                <w:szCs w:val="24"/>
                <w:lang w:val="ru-RU"/>
              </w:rPr>
              <w:t>прохождения</w:t>
            </w:r>
            <w:r w:rsidRPr="00DE4267">
              <w:rPr>
                <w:spacing w:val="-47"/>
                <w:sz w:val="24"/>
                <w:szCs w:val="24"/>
                <w:lang w:val="ru-RU"/>
              </w:rPr>
              <w:t xml:space="preserve"> </w:t>
            </w:r>
            <w:r w:rsidRPr="00DE4267">
              <w:rPr>
                <w:sz w:val="24"/>
                <w:szCs w:val="24"/>
                <w:lang w:val="ru-RU"/>
              </w:rPr>
              <w:t>повышения квалификации</w:t>
            </w:r>
            <w:r w:rsidRPr="00DE4267">
              <w:rPr>
                <w:spacing w:val="-3"/>
                <w:sz w:val="24"/>
                <w:szCs w:val="24"/>
                <w:lang w:val="ru-RU"/>
              </w:rPr>
              <w:t xml:space="preserve"> </w:t>
            </w:r>
            <w:r w:rsidRPr="00DE4267">
              <w:rPr>
                <w:sz w:val="24"/>
                <w:szCs w:val="24"/>
                <w:lang w:val="ru-RU"/>
              </w:rPr>
              <w:t>педагогов</w:t>
            </w:r>
          </w:p>
        </w:tc>
        <w:tc>
          <w:tcPr>
            <w:tcW w:w="2448" w:type="dxa"/>
          </w:tcPr>
          <w:p w:rsidR="00DE4267" w:rsidRPr="00DE4267" w:rsidRDefault="00DE4267" w:rsidP="00DE4267">
            <w:pPr>
              <w:pStyle w:val="TableParagraph"/>
              <w:ind w:left="107"/>
              <w:rPr>
                <w:sz w:val="24"/>
                <w:szCs w:val="24"/>
              </w:rPr>
            </w:pPr>
            <w:r w:rsidRPr="00DE4267">
              <w:rPr>
                <w:sz w:val="24"/>
                <w:szCs w:val="24"/>
              </w:rPr>
              <w:t>По</w:t>
            </w:r>
            <w:r w:rsidRPr="00DE4267">
              <w:rPr>
                <w:spacing w:val="-3"/>
                <w:sz w:val="24"/>
                <w:szCs w:val="24"/>
              </w:rPr>
              <w:t xml:space="preserve"> </w:t>
            </w:r>
            <w:r w:rsidRPr="00DE4267">
              <w:rPr>
                <w:sz w:val="24"/>
                <w:szCs w:val="24"/>
              </w:rPr>
              <w:t>плану</w:t>
            </w:r>
            <w:r w:rsidRPr="00DE4267">
              <w:rPr>
                <w:spacing w:val="-3"/>
                <w:sz w:val="24"/>
                <w:szCs w:val="24"/>
              </w:rPr>
              <w:t xml:space="preserve"> </w:t>
            </w:r>
            <w:r w:rsidRPr="00DE4267">
              <w:rPr>
                <w:sz w:val="24"/>
                <w:szCs w:val="24"/>
              </w:rPr>
              <w:t>БИПКРО</w:t>
            </w:r>
          </w:p>
        </w:tc>
        <w:tc>
          <w:tcPr>
            <w:tcW w:w="3815" w:type="dxa"/>
          </w:tcPr>
          <w:p w:rsidR="00DE4267" w:rsidRPr="00DE4267" w:rsidRDefault="00DE4267" w:rsidP="00DE4267">
            <w:pPr>
              <w:pStyle w:val="TableParagraph"/>
              <w:ind w:left="107"/>
              <w:rPr>
                <w:sz w:val="24"/>
                <w:szCs w:val="24"/>
                <w:lang w:val="ru-RU"/>
              </w:rPr>
            </w:pPr>
            <w:r w:rsidRPr="00DE4267">
              <w:rPr>
                <w:sz w:val="24"/>
                <w:szCs w:val="24"/>
                <w:lang w:val="ru-RU"/>
              </w:rPr>
              <w:t>Подготовка</w:t>
            </w:r>
            <w:r w:rsidRPr="00DE4267">
              <w:rPr>
                <w:spacing w:val="-5"/>
                <w:sz w:val="24"/>
                <w:szCs w:val="24"/>
                <w:lang w:val="ru-RU"/>
              </w:rPr>
              <w:t xml:space="preserve"> </w:t>
            </w:r>
            <w:r w:rsidRPr="00DE4267">
              <w:rPr>
                <w:sz w:val="24"/>
                <w:szCs w:val="24"/>
                <w:lang w:val="ru-RU"/>
              </w:rPr>
              <w:t>педагогических</w:t>
            </w:r>
            <w:r w:rsidRPr="00DE4267">
              <w:rPr>
                <w:spacing w:val="-1"/>
                <w:sz w:val="24"/>
                <w:szCs w:val="24"/>
                <w:lang w:val="ru-RU"/>
              </w:rPr>
              <w:t xml:space="preserve"> </w:t>
            </w:r>
            <w:r w:rsidRPr="00DE4267">
              <w:rPr>
                <w:sz w:val="24"/>
                <w:szCs w:val="24"/>
                <w:lang w:val="ru-RU"/>
              </w:rPr>
              <w:t>и</w:t>
            </w:r>
          </w:p>
          <w:p w:rsidR="00DE4267" w:rsidRPr="00DE4267" w:rsidRDefault="00DE4267" w:rsidP="00DE4267">
            <w:pPr>
              <w:pStyle w:val="TableParagraph"/>
              <w:spacing w:before="34" w:line="276" w:lineRule="auto"/>
              <w:ind w:left="107" w:right="661"/>
              <w:rPr>
                <w:sz w:val="24"/>
                <w:szCs w:val="24"/>
              </w:rPr>
            </w:pPr>
            <w:r w:rsidRPr="00DE4267">
              <w:rPr>
                <w:sz w:val="24"/>
                <w:szCs w:val="24"/>
                <w:lang w:val="ru-RU"/>
              </w:rPr>
              <w:t>управленческих</w:t>
            </w:r>
            <w:r w:rsidRPr="00DE4267">
              <w:rPr>
                <w:spacing w:val="-3"/>
                <w:sz w:val="24"/>
                <w:szCs w:val="24"/>
                <w:lang w:val="ru-RU"/>
              </w:rPr>
              <w:t xml:space="preserve"> </w:t>
            </w:r>
            <w:r w:rsidRPr="00DE4267">
              <w:rPr>
                <w:sz w:val="24"/>
                <w:szCs w:val="24"/>
                <w:lang w:val="ru-RU"/>
              </w:rPr>
              <w:t>кадров</w:t>
            </w:r>
            <w:r w:rsidRPr="00DE4267">
              <w:rPr>
                <w:spacing w:val="-5"/>
                <w:sz w:val="24"/>
                <w:szCs w:val="24"/>
                <w:lang w:val="ru-RU"/>
              </w:rPr>
              <w:t xml:space="preserve"> </w:t>
            </w:r>
            <w:r w:rsidRPr="00DE4267">
              <w:rPr>
                <w:sz w:val="24"/>
                <w:szCs w:val="24"/>
                <w:lang w:val="ru-RU"/>
              </w:rPr>
              <w:t>к</w:t>
            </w:r>
            <w:r w:rsidRPr="00DE4267">
              <w:rPr>
                <w:spacing w:val="-5"/>
                <w:sz w:val="24"/>
                <w:szCs w:val="24"/>
                <w:lang w:val="ru-RU"/>
              </w:rPr>
              <w:t xml:space="preserve"> </w:t>
            </w:r>
            <w:r w:rsidRPr="00DE4267">
              <w:rPr>
                <w:sz w:val="24"/>
                <w:szCs w:val="24"/>
                <w:lang w:val="ru-RU"/>
              </w:rPr>
              <w:t>введению</w:t>
            </w:r>
            <w:r w:rsidRPr="00DE4267">
              <w:rPr>
                <w:spacing w:val="-47"/>
                <w:sz w:val="24"/>
                <w:szCs w:val="24"/>
                <w:lang w:val="ru-RU"/>
              </w:rPr>
              <w:t xml:space="preserve"> </w:t>
            </w:r>
            <w:r w:rsidRPr="00DE4267">
              <w:rPr>
                <w:sz w:val="24"/>
                <w:szCs w:val="24"/>
              </w:rPr>
              <w:t>ФГОС</w:t>
            </w:r>
            <w:r w:rsidRPr="00DE4267">
              <w:rPr>
                <w:spacing w:val="-2"/>
                <w:sz w:val="24"/>
                <w:szCs w:val="24"/>
              </w:rPr>
              <w:t xml:space="preserve"> </w:t>
            </w:r>
            <w:r w:rsidRPr="00DE4267">
              <w:rPr>
                <w:sz w:val="24"/>
                <w:szCs w:val="24"/>
              </w:rPr>
              <w:t>ООО</w:t>
            </w:r>
          </w:p>
        </w:tc>
        <w:tc>
          <w:tcPr>
            <w:tcW w:w="1848" w:type="dxa"/>
          </w:tcPr>
          <w:p w:rsidR="00DE4267" w:rsidRPr="00DE4267" w:rsidRDefault="00DE4267" w:rsidP="00DE4267">
            <w:pPr>
              <w:pStyle w:val="TableParagraph"/>
              <w:spacing w:before="11"/>
              <w:rPr>
                <w:b/>
                <w:sz w:val="24"/>
                <w:szCs w:val="24"/>
              </w:rPr>
            </w:pPr>
          </w:p>
          <w:p w:rsidR="00DE4267" w:rsidRPr="00DE4267" w:rsidRDefault="00DE4267" w:rsidP="00DE4267">
            <w:pPr>
              <w:pStyle w:val="TableParagraph"/>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993"/>
        </w:trPr>
        <w:tc>
          <w:tcPr>
            <w:tcW w:w="1318" w:type="dxa"/>
          </w:tcPr>
          <w:p w:rsidR="00DE4267" w:rsidRPr="00DE4267" w:rsidRDefault="00DE4267" w:rsidP="00DE4267">
            <w:pPr>
              <w:pStyle w:val="TableParagraph"/>
              <w:ind w:left="107"/>
              <w:rPr>
                <w:b/>
                <w:sz w:val="24"/>
                <w:szCs w:val="24"/>
              </w:rPr>
            </w:pPr>
            <w:r w:rsidRPr="00DE4267">
              <w:rPr>
                <w:b/>
                <w:sz w:val="24"/>
                <w:szCs w:val="24"/>
              </w:rPr>
              <w:t>2.2</w:t>
            </w:r>
          </w:p>
        </w:tc>
        <w:tc>
          <w:tcPr>
            <w:tcW w:w="6162" w:type="dxa"/>
          </w:tcPr>
          <w:p w:rsidR="00DE4267" w:rsidRPr="00DE4267" w:rsidRDefault="00DE4267" w:rsidP="00DE4267">
            <w:pPr>
              <w:pStyle w:val="TableParagraph"/>
              <w:spacing w:line="276" w:lineRule="auto"/>
              <w:ind w:left="110" w:right="132"/>
              <w:rPr>
                <w:sz w:val="24"/>
                <w:szCs w:val="24"/>
                <w:lang w:val="ru-RU"/>
              </w:rPr>
            </w:pPr>
            <w:r w:rsidRPr="00DE4267">
              <w:rPr>
                <w:sz w:val="24"/>
                <w:szCs w:val="24"/>
                <w:lang w:val="ru-RU"/>
              </w:rPr>
              <w:t>Составление плана-графика поэтапного повышения квалификации</w:t>
            </w:r>
            <w:r w:rsidRPr="00DE4267">
              <w:rPr>
                <w:spacing w:val="1"/>
                <w:sz w:val="24"/>
                <w:szCs w:val="24"/>
                <w:lang w:val="ru-RU"/>
              </w:rPr>
              <w:t xml:space="preserve"> </w:t>
            </w:r>
            <w:r w:rsidRPr="00DE4267">
              <w:rPr>
                <w:sz w:val="24"/>
                <w:szCs w:val="24"/>
                <w:lang w:val="ru-RU"/>
              </w:rPr>
              <w:t>учителей основной школы и членов администрации ОУ по вопросам</w:t>
            </w:r>
            <w:r w:rsidRPr="00DE4267">
              <w:rPr>
                <w:spacing w:val="-48"/>
                <w:sz w:val="24"/>
                <w:szCs w:val="24"/>
                <w:lang w:val="ru-RU"/>
              </w:rPr>
              <w:t xml:space="preserve"> </w:t>
            </w:r>
            <w:r w:rsidRPr="00DE4267">
              <w:rPr>
                <w:sz w:val="24"/>
                <w:szCs w:val="24"/>
                <w:lang w:val="ru-RU"/>
              </w:rPr>
              <w:t>ФГОС</w:t>
            </w:r>
            <w:r w:rsidRPr="00DE4267">
              <w:rPr>
                <w:spacing w:val="-2"/>
                <w:sz w:val="24"/>
                <w:szCs w:val="24"/>
                <w:lang w:val="ru-RU"/>
              </w:rPr>
              <w:t xml:space="preserve"> </w:t>
            </w:r>
            <w:r w:rsidRPr="00DE4267">
              <w:rPr>
                <w:sz w:val="24"/>
                <w:szCs w:val="24"/>
                <w:lang w:val="ru-RU"/>
              </w:rPr>
              <w:t>ООО</w:t>
            </w:r>
          </w:p>
        </w:tc>
        <w:tc>
          <w:tcPr>
            <w:tcW w:w="2448" w:type="dxa"/>
          </w:tcPr>
          <w:p w:rsidR="00DE4267" w:rsidRPr="00DE4267" w:rsidRDefault="00DE4267" w:rsidP="00DE4267">
            <w:pPr>
              <w:pStyle w:val="TableParagraph"/>
              <w:ind w:left="107"/>
              <w:rPr>
                <w:sz w:val="24"/>
                <w:szCs w:val="24"/>
              </w:rPr>
            </w:pPr>
            <w:r w:rsidRPr="00DE4267">
              <w:rPr>
                <w:sz w:val="24"/>
                <w:szCs w:val="24"/>
              </w:rPr>
              <w:t>Ежегодно</w:t>
            </w:r>
          </w:p>
        </w:tc>
        <w:tc>
          <w:tcPr>
            <w:tcW w:w="3815" w:type="dxa"/>
          </w:tcPr>
          <w:p w:rsidR="00DE4267" w:rsidRPr="00DE4267" w:rsidRDefault="00DE4267" w:rsidP="00DE4267">
            <w:pPr>
              <w:pStyle w:val="TableParagraph"/>
              <w:spacing w:line="276" w:lineRule="auto"/>
              <w:ind w:left="107" w:right="308"/>
              <w:rPr>
                <w:sz w:val="24"/>
                <w:szCs w:val="24"/>
                <w:lang w:val="ru-RU"/>
              </w:rPr>
            </w:pPr>
            <w:r w:rsidRPr="00DE4267">
              <w:rPr>
                <w:sz w:val="24"/>
                <w:szCs w:val="24"/>
                <w:lang w:val="ru-RU"/>
              </w:rPr>
              <w:t>план-график</w:t>
            </w:r>
            <w:r w:rsidRPr="00DE4267">
              <w:rPr>
                <w:spacing w:val="-9"/>
                <w:sz w:val="24"/>
                <w:szCs w:val="24"/>
                <w:lang w:val="ru-RU"/>
              </w:rPr>
              <w:t xml:space="preserve"> </w:t>
            </w:r>
            <w:r w:rsidRPr="00DE4267">
              <w:rPr>
                <w:sz w:val="24"/>
                <w:szCs w:val="24"/>
                <w:lang w:val="ru-RU"/>
              </w:rPr>
              <w:t>повышения</w:t>
            </w:r>
            <w:r w:rsidRPr="00DE4267">
              <w:rPr>
                <w:spacing w:val="-11"/>
                <w:sz w:val="24"/>
                <w:szCs w:val="24"/>
                <w:lang w:val="ru-RU"/>
              </w:rPr>
              <w:t xml:space="preserve"> </w:t>
            </w:r>
            <w:r w:rsidRPr="00DE4267">
              <w:rPr>
                <w:sz w:val="24"/>
                <w:szCs w:val="24"/>
                <w:lang w:val="ru-RU"/>
              </w:rPr>
              <w:t>квалификации</w:t>
            </w:r>
            <w:r w:rsidRPr="00DE4267">
              <w:rPr>
                <w:spacing w:val="-47"/>
                <w:sz w:val="24"/>
                <w:szCs w:val="24"/>
                <w:lang w:val="ru-RU"/>
              </w:rPr>
              <w:t xml:space="preserve"> </w:t>
            </w:r>
            <w:r w:rsidRPr="00DE4267">
              <w:rPr>
                <w:sz w:val="24"/>
                <w:szCs w:val="24"/>
                <w:lang w:val="ru-RU"/>
              </w:rPr>
              <w:t>учителей</w:t>
            </w:r>
          </w:p>
        </w:tc>
        <w:tc>
          <w:tcPr>
            <w:tcW w:w="1848" w:type="dxa"/>
          </w:tcPr>
          <w:p w:rsidR="00DE4267" w:rsidRPr="00DE4267" w:rsidRDefault="00DE4267" w:rsidP="00DE4267">
            <w:pPr>
              <w:pStyle w:val="TableParagraph"/>
              <w:spacing w:before="11"/>
              <w:rPr>
                <w:b/>
                <w:sz w:val="24"/>
                <w:szCs w:val="24"/>
                <w:lang w:val="ru-RU"/>
              </w:rPr>
            </w:pPr>
          </w:p>
          <w:p w:rsidR="00DE4267" w:rsidRPr="00DE4267" w:rsidRDefault="00DE4267" w:rsidP="00DE4267">
            <w:pPr>
              <w:pStyle w:val="TableParagraph"/>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729"/>
        </w:trPr>
        <w:tc>
          <w:tcPr>
            <w:tcW w:w="1318" w:type="dxa"/>
          </w:tcPr>
          <w:p w:rsidR="00DE4267" w:rsidRPr="00DE4267" w:rsidRDefault="00DE4267" w:rsidP="00DE4267">
            <w:pPr>
              <w:pStyle w:val="TableParagraph"/>
              <w:ind w:left="107"/>
              <w:rPr>
                <w:b/>
                <w:sz w:val="24"/>
                <w:szCs w:val="24"/>
              </w:rPr>
            </w:pPr>
            <w:r w:rsidRPr="00DE4267">
              <w:rPr>
                <w:b/>
                <w:sz w:val="24"/>
                <w:szCs w:val="24"/>
              </w:rPr>
              <w:t>2.3</w:t>
            </w:r>
          </w:p>
        </w:tc>
        <w:tc>
          <w:tcPr>
            <w:tcW w:w="6162" w:type="dxa"/>
          </w:tcPr>
          <w:p w:rsidR="00DE4267" w:rsidRPr="00DE4267" w:rsidRDefault="00DE4267" w:rsidP="00DE4267">
            <w:pPr>
              <w:pStyle w:val="TableParagraph"/>
              <w:spacing w:line="276" w:lineRule="auto"/>
              <w:ind w:left="110" w:right="244"/>
              <w:rPr>
                <w:sz w:val="24"/>
                <w:szCs w:val="24"/>
                <w:lang w:val="ru-RU"/>
              </w:rPr>
            </w:pPr>
            <w:r w:rsidRPr="00DE4267">
              <w:rPr>
                <w:sz w:val="24"/>
                <w:szCs w:val="24"/>
                <w:lang w:val="ru-RU"/>
              </w:rPr>
              <w:t>Организация</w:t>
            </w:r>
            <w:r w:rsidRPr="00DE4267">
              <w:rPr>
                <w:spacing w:val="-6"/>
                <w:sz w:val="24"/>
                <w:szCs w:val="24"/>
                <w:lang w:val="ru-RU"/>
              </w:rPr>
              <w:t xml:space="preserve"> </w:t>
            </w:r>
            <w:r w:rsidRPr="00DE4267">
              <w:rPr>
                <w:sz w:val="24"/>
                <w:szCs w:val="24"/>
                <w:lang w:val="ru-RU"/>
              </w:rPr>
              <w:t>работы</w:t>
            </w:r>
            <w:r w:rsidRPr="00DE4267">
              <w:rPr>
                <w:spacing w:val="-4"/>
                <w:sz w:val="24"/>
                <w:szCs w:val="24"/>
                <w:lang w:val="ru-RU"/>
              </w:rPr>
              <w:t xml:space="preserve"> </w:t>
            </w:r>
            <w:r w:rsidRPr="00DE4267">
              <w:rPr>
                <w:sz w:val="24"/>
                <w:szCs w:val="24"/>
                <w:lang w:val="ru-RU"/>
              </w:rPr>
              <w:t>школы</w:t>
            </w:r>
            <w:r w:rsidRPr="00DE4267">
              <w:rPr>
                <w:spacing w:val="-1"/>
                <w:sz w:val="24"/>
                <w:szCs w:val="24"/>
                <w:lang w:val="ru-RU"/>
              </w:rPr>
              <w:t xml:space="preserve"> </w:t>
            </w:r>
            <w:r w:rsidRPr="00DE4267">
              <w:rPr>
                <w:sz w:val="24"/>
                <w:szCs w:val="24"/>
                <w:lang w:val="ru-RU"/>
              </w:rPr>
              <w:t>в</w:t>
            </w:r>
            <w:r w:rsidRPr="00DE4267">
              <w:rPr>
                <w:spacing w:val="-5"/>
                <w:sz w:val="24"/>
                <w:szCs w:val="24"/>
                <w:lang w:val="ru-RU"/>
              </w:rPr>
              <w:t xml:space="preserve"> </w:t>
            </w:r>
            <w:r w:rsidRPr="00DE4267">
              <w:rPr>
                <w:sz w:val="24"/>
                <w:szCs w:val="24"/>
                <w:lang w:val="ru-RU"/>
              </w:rPr>
              <w:t>различных</w:t>
            </w:r>
            <w:r w:rsidRPr="00DE4267">
              <w:rPr>
                <w:spacing w:val="-4"/>
                <w:sz w:val="24"/>
                <w:szCs w:val="24"/>
                <w:lang w:val="ru-RU"/>
              </w:rPr>
              <w:t xml:space="preserve"> </w:t>
            </w:r>
            <w:r w:rsidRPr="00DE4267">
              <w:rPr>
                <w:sz w:val="24"/>
                <w:szCs w:val="24"/>
                <w:lang w:val="ru-RU"/>
              </w:rPr>
              <w:t>семинарах</w:t>
            </w:r>
            <w:r w:rsidRPr="00DE4267">
              <w:rPr>
                <w:spacing w:val="-3"/>
                <w:sz w:val="24"/>
                <w:szCs w:val="24"/>
                <w:lang w:val="ru-RU"/>
              </w:rPr>
              <w:t xml:space="preserve"> </w:t>
            </w:r>
            <w:r w:rsidRPr="00DE4267">
              <w:rPr>
                <w:sz w:val="24"/>
                <w:szCs w:val="24"/>
                <w:lang w:val="ru-RU"/>
              </w:rPr>
              <w:t>по</w:t>
            </w:r>
            <w:r w:rsidRPr="00DE4267">
              <w:rPr>
                <w:spacing w:val="-3"/>
                <w:sz w:val="24"/>
                <w:szCs w:val="24"/>
                <w:lang w:val="ru-RU"/>
              </w:rPr>
              <w:t xml:space="preserve"> </w:t>
            </w:r>
            <w:r w:rsidRPr="00DE4267">
              <w:rPr>
                <w:sz w:val="24"/>
                <w:szCs w:val="24"/>
                <w:lang w:val="ru-RU"/>
              </w:rPr>
              <w:t>вопросам</w:t>
            </w:r>
            <w:r w:rsidRPr="00DE4267">
              <w:rPr>
                <w:spacing w:val="-47"/>
                <w:sz w:val="24"/>
                <w:szCs w:val="24"/>
                <w:lang w:val="ru-RU"/>
              </w:rPr>
              <w:t xml:space="preserve"> </w:t>
            </w:r>
            <w:r w:rsidRPr="00DE4267">
              <w:rPr>
                <w:sz w:val="24"/>
                <w:szCs w:val="24"/>
                <w:lang w:val="ru-RU"/>
              </w:rPr>
              <w:t>обновленных</w:t>
            </w:r>
            <w:r w:rsidRPr="00DE4267">
              <w:rPr>
                <w:spacing w:val="-3"/>
                <w:sz w:val="24"/>
                <w:szCs w:val="24"/>
                <w:lang w:val="ru-RU"/>
              </w:rPr>
              <w:t xml:space="preserve"> </w:t>
            </w:r>
            <w:r w:rsidRPr="00DE4267">
              <w:rPr>
                <w:sz w:val="24"/>
                <w:szCs w:val="24"/>
                <w:lang w:val="ru-RU"/>
              </w:rPr>
              <w:t>ФГОС</w:t>
            </w:r>
            <w:r w:rsidRPr="00DE4267">
              <w:rPr>
                <w:spacing w:val="-5"/>
                <w:sz w:val="24"/>
                <w:szCs w:val="24"/>
                <w:lang w:val="ru-RU"/>
              </w:rPr>
              <w:t xml:space="preserve"> </w:t>
            </w:r>
            <w:r w:rsidRPr="00DE4267">
              <w:rPr>
                <w:sz w:val="24"/>
                <w:szCs w:val="24"/>
                <w:lang w:val="ru-RU"/>
              </w:rPr>
              <w:t>муниципального</w:t>
            </w:r>
            <w:r w:rsidRPr="00DE4267">
              <w:rPr>
                <w:spacing w:val="-2"/>
                <w:sz w:val="24"/>
                <w:szCs w:val="24"/>
                <w:lang w:val="ru-RU"/>
              </w:rPr>
              <w:t xml:space="preserve"> </w:t>
            </w:r>
            <w:r w:rsidRPr="00DE4267">
              <w:rPr>
                <w:sz w:val="24"/>
                <w:szCs w:val="24"/>
                <w:lang w:val="ru-RU"/>
              </w:rPr>
              <w:t>и</w:t>
            </w:r>
            <w:r w:rsidRPr="00DE4267">
              <w:rPr>
                <w:spacing w:val="45"/>
                <w:sz w:val="24"/>
                <w:szCs w:val="24"/>
                <w:lang w:val="ru-RU"/>
              </w:rPr>
              <w:t xml:space="preserve"> </w:t>
            </w:r>
            <w:r w:rsidRPr="00DE4267">
              <w:rPr>
                <w:sz w:val="24"/>
                <w:szCs w:val="24"/>
                <w:lang w:val="ru-RU"/>
              </w:rPr>
              <w:t>регионального</w:t>
            </w:r>
            <w:r w:rsidRPr="00DE4267">
              <w:rPr>
                <w:spacing w:val="-2"/>
                <w:sz w:val="24"/>
                <w:szCs w:val="24"/>
                <w:lang w:val="ru-RU"/>
              </w:rPr>
              <w:t xml:space="preserve"> </w:t>
            </w:r>
            <w:r w:rsidRPr="00DE4267">
              <w:rPr>
                <w:sz w:val="24"/>
                <w:szCs w:val="24"/>
                <w:lang w:val="ru-RU"/>
              </w:rPr>
              <w:t>уровней</w:t>
            </w:r>
          </w:p>
        </w:tc>
        <w:tc>
          <w:tcPr>
            <w:tcW w:w="2448" w:type="dxa"/>
          </w:tcPr>
          <w:p w:rsidR="00DE4267" w:rsidRPr="00DE4267" w:rsidRDefault="00DE4267" w:rsidP="00DE4267">
            <w:pPr>
              <w:pStyle w:val="TableParagraph"/>
              <w:rPr>
                <w:sz w:val="24"/>
                <w:szCs w:val="24"/>
                <w:lang w:val="ru-RU"/>
              </w:rPr>
            </w:pPr>
          </w:p>
        </w:tc>
        <w:tc>
          <w:tcPr>
            <w:tcW w:w="3815" w:type="dxa"/>
          </w:tcPr>
          <w:p w:rsidR="00DE4267" w:rsidRPr="00DE4267" w:rsidRDefault="00DE4267" w:rsidP="00DE4267">
            <w:pPr>
              <w:pStyle w:val="TableParagraph"/>
              <w:ind w:left="107"/>
              <w:rPr>
                <w:sz w:val="24"/>
                <w:szCs w:val="24"/>
                <w:lang w:val="ru-RU"/>
              </w:rPr>
            </w:pPr>
            <w:r w:rsidRPr="00DE4267">
              <w:rPr>
                <w:sz w:val="24"/>
                <w:szCs w:val="24"/>
                <w:lang w:val="ru-RU"/>
              </w:rPr>
              <w:t>Обмен</w:t>
            </w:r>
            <w:r w:rsidRPr="00DE4267">
              <w:rPr>
                <w:spacing w:val="-4"/>
                <w:sz w:val="24"/>
                <w:szCs w:val="24"/>
                <w:lang w:val="ru-RU"/>
              </w:rPr>
              <w:t xml:space="preserve"> </w:t>
            </w:r>
            <w:r w:rsidRPr="00DE4267">
              <w:rPr>
                <w:sz w:val="24"/>
                <w:szCs w:val="24"/>
                <w:lang w:val="ru-RU"/>
              </w:rPr>
              <w:t>опытом</w:t>
            </w:r>
            <w:r w:rsidRPr="00DE4267">
              <w:rPr>
                <w:spacing w:val="-1"/>
                <w:sz w:val="24"/>
                <w:szCs w:val="24"/>
                <w:lang w:val="ru-RU"/>
              </w:rPr>
              <w:t xml:space="preserve"> </w:t>
            </w:r>
            <w:r w:rsidRPr="00DE4267">
              <w:rPr>
                <w:sz w:val="24"/>
                <w:szCs w:val="24"/>
                <w:lang w:val="ru-RU"/>
              </w:rPr>
              <w:t>с</w:t>
            </w:r>
            <w:r w:rsidRPr="00DE4267">
              <w:rPr>
                <w:spacing w:val="-2"/>
                <w:sz w:val="24"/>
                <w:szCs w:val="24"/>
                <w:lang w:val="ru-RU"/>
              </w:rPr>
              <w:t xml:space="preserve"> </w:t>
            </w:r>
            <w:r w:rsidRPr="00DE4267">
              <w:rPr>
                <w:sz w:val="24"/>
                <w:szCs w:val="24"/>
                <w:lang w:val="ru-RU"/>
              </w:rPr>
              <w:t>другими</w:t>
            </w:r>
            <w:r w:rsidRPr="00DE4267">
              <w:rPr>
                <w:spacing w:val="-3"/>
                <w:sz w:val="24"/>
                <w:szCs w:val="24"/>
                <w:lang w:val="ru-RU"/>
              </w:rPr>
              <w:t xml:space="preserve"> </w:t>
            </w:r>
            <w:r w:rsidRPr="00DE4267">
              <w:rPr>
                <w:sz w:val="24"/>
                <w:szCs w:val="24"/>
                <w:lang w:val="ru-RU"/>
              </w:rPr>
              <w:t>ООО</w:t>
            </w:r>
          </w:p>
        </w:tc>
        <w:tc>
          <w:tcPr>
            <w:tcW w:w="1848" w:type="dxa"/>
          </w:tcPr>
          <w:p w:rsidR="00DE4267" w:rsidRPr="00DE4267" w:rsidRDefault="00DE4267" w:rsidP="00DE4267">
            <w:pPr>
              <w:pStyle w:val="TableParagraph"/>
              <w:spacing w:before="132"/>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472"/>
        </w:trPr>
        <w:tc>
          <w:tcPr>
            <w:tcW w:w="15591" w:type="dxa"/>
            <w:gridSpan w:val="5"/>
          </w:tcPr>
          <w:p w:rsidR="00DE4267" w:rsidRPr="00DE4267" w:rsidRDefault="00DE4267" w:rsidP="00DE4267">
            <w:pPr>
              <w:pStyle w:val="TableParagraph"/>
              <w:spacing w:before="5"/>
              <w:ind w:left="107"/>
              <w:rPr>
                <w:b/>
                <w:sz w:val="24"/>
                <w:szCs w:val="24"/>
                <w:lang w:val="ru-RU"/>
              </w:rPr>
            </w:pPr>
            <w:r w:rsidRPr="00DE4267">
              <w:rPr>
                <w:b/>
                <w:sz w:val="24"/>
                <w:szCs w:val="24"/>
                <w:lang w:val="ru-RU"/>
              </w:rPr>
              <w:t>3.Создание</w:t>
            </w:r>
            <w:r w:rsidRPr="00DE4267">
              <w:rPr>
                <w:b/>
                <w:spacing w:val="-4"/>
                <w:sz w:val="24"/>
                <w:szCs w:val="24"/>
                <w:lang w:val="ru-RU"/>
              </w:rPr>
              <w:t xml:space="preserve"> </w:t>
            </w:r>
            <w:r w:rsidRPr="00DE4267">
              <w:rPr>
                <w:b/>
                <w:sz w:val="24"/>
                <w:szCs w:val="24"/>
                <w:lang w:val="ru-RU"/>
              </w:rPr>
              <w:t>финансового</w:t>
            </w:r>
            <w:r w:rsidRPr="00DE4267">
              <w:rPr>
                <w:b/>
                <w:spacing w:val="-5"/>
                <w:sz w:val="24"/>
                <w:szCs w:val="24"/>
                <w:lang w:val="ru-RU"/>
              </w:rPr>
              <w:t xml:space="preserve"> </w:t>
            </w:r>
            <w:r w:rsidRPr="00DE4267">
              <w:rPr>
                <w:b/>
                <w:sz w:val="24"/>
                <w:szCs w:val="24"/>
                <w:lang w:val="ru-RU"/>
              </w:rPr>
              <w:t>обеспечения</w:t>
            </w:r>
            <w:r w:rsidRPr="00DE4267">
              <w:rPr>
                <w:b/>
                <w:spacing w:val="-4"/>
                <w:sz w:val="24"/>
                <w:szCs w:val="24"/>
                <w:lang w:val="ru-RU"/>
              </w:rPr>
              <w:t xml:space="preserve"> </w:t>
            </w:r>
            <w:r w:rsidRPr="00DE4267">
              <w:rPr>
                <w:b/>
                <w:sz w:val="24"/>
                <w:szCs w:val="24"/>
                <w:lang w:val="ru-RU"/>
              </w:rPr>
              <w:t>введения</w:t>
            </w:r>
            <w:r w:rsidRPr="00DE4267">
              <w:rPr>
                <w:b/>
                <w:spacing w:val="-4"/>
                <w:sz w:val="24"/>
                <w:szCs w:val="24"/>
                <w:lang w:val="ru-RU"/>
              </w:rPr>
              <w:t xml:space="preserve"> </w:t>
            </w:r>
            <w:r w:rsidRPr="00DE4267">
              <w:rPr>
                <w:b/>
                <w:sz w:val="24"/>
                <w:szCs w:val="24"/>
                <w:lang w:val="ru-RU"/>
              </w:rPr>
              <w:t>ФГОС</w:t>
            </w:r>
            <w:r w:rsidRPr="00DE4267">
              <w:rPr>
                <w:b/>
                <w:spacing w:val="-4"/>
                <w:sz w:val="24"/>
                <w:szCs w:val="24"/>
                <w:lang w:val="ru-RU"/>
              </w:rPr>
              <w:t xml:space="preserve"> </w:t>
            </w:r>
            <w:r w:rsidRPr="00DE4267">
              <w:rPr>
                <w:b/>
                <w:sz w:val="24"/>
                <w:szCs w:val="24"/>
                <w:lang w:val="ru-RU"/>
              </w:rPr>
              <w:t>ООО</w:t>
            </w:r>
          </w:p>
        </w:tc>
      </w:tr>
      <w:tr w:rsidR="00DE4267" w:rsidRPr="00DE4267" w:rsidTr="00DE4267">
        <w:trPr>
          <w:trHeight w:val="1260"/>
        </w:trPr>
        <w:tc>
          <w:tcPr>
            <w:tcW w:w="1318" w:type="dxa"/>
          </w:tcPr>
          <w:p w:rsidR="00DE4267" w:rsidRPr="00DE4267" w:rsidRDefault="00DE4267" w:rsidP="00DE4267">
            <w:pPr>
              <w:pStyle w:val="TableParagraph"/>
              <w:spacing w:before="2"/>
              <w:ind w:left="107"/>
              <w:rPr>
                <w:b/>
                <w:sz w:val="24"/>
                <w:szCs w:val="24"/>
              </w:rPr>
            </w:pPr>
            <w:r w:rsidRPr="00DE4267">
              <w:rPr>
                <w:b/>
                <w:sz w:val="24"/>
                <w:szCs w:val="24"/>
              </w:rPr>
              <w:t>3.1</w:t>
            </w:r>
          </w:p>
        </w:tc>
        <w:tc>
          <w:tcPr>
            <w:tcW w:w="6162" w:type="dxa"/>
          </w:tcPr>
          <w:p w:rsidR="00DE4267" w:rsidRPr="00DE4267" w:rsidRDefault="00DE4267" w:rsidP="00DE4267">
            <w:pPr>
              <w:pStyle w:val="TableParagraph"/>
              <w:spacing w:before="2" w:line="276" w:lineRule="auto"/>
              <w:ind w:left="110" w:right="244"/>
              <w:rPr>
                <w:sz w:val="24"/>
                <w:szCs w:val="24"/>
                <w:lang w:val="ru-RU"/>
              </w:rPr>
            </w:pPr>
            <w:r w:rsidRPr="00DE4267">
              <w:rPr>
                <w:sz w:val="24"/>
                <w:szCs w:val="24"/>
                <w:lang w:val="ru-RU"/>
              </w:rPr>
              <w:t>Внесение изменений в локальные акты, регламентирующих</w:t>
            </w:r>
            <w:r w:rsidRPr="00DE4267">
              <w:rPr>
                <w:spacing w:val="1"/>
                <w:sz w:val="24"/>
                <w:szCs w:val="24"/>
                <w:lang w:val="ru-RU"/>
              </w:rPr>
              <w:t xml:space="preserve"> </w:t>
            </w:r>
            <w:r w:rsidRPr="00DE4267">
              <w:rPr>
                <w:sz w:val="24"/>
                <w:szCs w:val="24"/>
                <w:lang w:val="ru-RU"/>
              </w:rPr>
              <w:t>установление</w:t>
            </w:r>
            <w:r w:rsidRPr="00DE4267">
              <w:rPr>
                <w:spacing w:val="-6"/>
                <w:sz w:val="24"/>
                <w:szCs w:val="24"/>
                <w:lang w:val="ru-RU"/>
              </w:rPr>
              <w:t xml:space="preserve"> </w:t>
            </w:r>
            <w:r w:rsidRPr="00DE4267">
              <w:rPr>
                <w:sz w:val="24"/>
                <w:szCs w:val="24"/>
                <w:lang w:val="ru-RU"/>
              </w:rPr>
              <w:t>заработной</w:t>
            </w:r>
            <w:r w:rsidRPr="00DE4267">
              <w:rPr>
                <w:spacing w:val="-5"/>
                <w:sz w:val="24"/>
                <w:szCs w:val="24"/>
                <w:lang w:val="ru-RU"/>
              </w:rPr>
              <w:t xml:space="preserve"> </w:t>
            </w:r>
            <w:r w:rsidRPr="00DE4267">
              <w:rPr>
                <w:sz w:val="24"/>
                <w:szCs w:val="24"/>
                <w:lang w:val="ru-RU"/>
              </w:rPr>
              <w:t>платы</w:t>
            </w:r>
            <w:r w:rsidRPr="00DE4267">
              <w:rPr>
                <w:spacing w:val="-6"/>
                <w:sz w:val="24"/>
                <w:szCs w:val="24"/>
                <w:lang w:val="ru-RU"/>
              </w:rPr>
              <w:t xml:space="preserve"> </w:t>
            </w:r>
            <w:r w:rsidRPr="00DE4267">
              <w:rPr>
                <w:sz w:val="24"/>
                <w:szCs w:val="24"/>
                <w:lang w:val="ru-RU"/>
              </w:rPr>
              <w:t>работников</w:t>
            </w:r>
            <w:r w:rsidRPr="00DE4267">
              <w:rPr>
                <w:spacing w:val="-7"/>
                <w:sz w:val="24"/>
                <w:szCs w:val="24"/>
                <w:lang w:val="ru-RU"/>
              </w:rPr>
              <w:t xml:space="preserve"> </w:t>
            </w:r>
            <w:r w:rsidRPr="00DE4267">
              <w:rPr>
                <w:sz w:val="24"/>
                <w:szCs w:val="24"/>
                <w:lang w:val="ru-RU"/>
              </w:rPr>
              <w:t>образовательного</w:t>
            </w:r>
            <w:r w:rsidRPr="00DE4267">
              <w:rPr>
                <w:spacing w:val="-47"/>
                <w:sz w:val="24"/>
                <w:szCs w:val="24"/>
                <w:lang w:val="ru-RU"/>
              </w:rPr>
              <w:t xml:space="preserve"> </w:t>
            </w:r>
            <w:r w:rsidRPr="00DE4267">
              <w:rPr>
                <w:sz w:val="24"/>
                <w:szCs w:val="24"/>
                <w:lang w:val="ru-RU"/>
              </w:rPr>
              <w:t>учреждения,</w:t>
            </w:r>
            <w:r w:rsidRPr="00DE4267">
              <w:rPr>
                <w:spacing w:val="-1"/>
                <w:sz w:val="24"/>
                <w:szCs w:val="24"/>
                <w:lang w:val="ru-RU"/>
              </w:rPr>
              <w:t xml:space="preserve"> </w:t>
            </w:r>
            <w:r w:rsidRPr="00DE4267">
              <w:rPr>
                <w:sz w:val="24"/>
                <w:szCs w:val="24"/>
                <w:lang w:val="ru-RU"/>
              </w:rPr>
              <w:t>в</w:t>
            </w:r>
            <w:r w:rsidRPr="00DE4267">
              <w:rPr>
                <w:spacing w:val="-2"/>
                <w:sz w:val="24"/>
                <w:szCs w:val="24"/>
                <w:lang w:val="ru-RU"/>
              </w:rPr>
              <w:t xml:space="preserve"> </w:t>
            </w:r>
            <w:r w:rsidRPr="00DE4267">
              <w:rPr>
                <w:sz w:val="24"/>
                <w:szCs w:val="24"/>
                <w:lang w:val="ru-RU"/>
              </w:rPr>
              <w:t>том числе</w:t>
            </w:r>
            <w:r w:rsidRPr="00DE4267">
              <w:rPr>
                <w:spacing w:val="-1"/>
                <w:sz w:val="24"/>
                <w:szCs w:val="24"/>
                <w:lang w:val="ru-RU"/>
              </w:rPr>
              <w:t xml:space="preserve"> </w:t>
            </w:r>
            <w:r w:rsidRPr="00DE4267">
              <w:rPr>
                <w:sz w:val="24"/>
                <w:szCs w:val="24"/>
                <w:lang w:val="ru-RU"/>
              </w:rPr>
              <w:t>стимулирующих надбавок</w:t>
            </w:r>
            <w:r w:rsidRPr="00DE4267">
              <w:rPr>
                <w:spacing w:val="4"/>
                <w:sz w:val="24"/>
                <w:szCs w:val="24"/>
                <w:lang w:val="ru-RU"/>
              </w:rPr>
              <w:t xml:space="preserve"> </w:t>
            </w:r>
            <w:r w:rsidRPr="00DE4267">
              <w:rPr>
                <w:sz w:val="24"/>
                <w:szCs w:val="24"/>
                <w:lang w:val="ru-RU"/>
              </w:rPr>
              <w:t>и</w:t>
            </w:r>
          </w:p>
          <w:p w:rsidR="00DE4267" w:rsidRPr="00DE4267" w:rsidRDefault="00DE4267" w:rsidP="00DE4267">
            <w:pPr>
              <w:pStyle w:val="TableParagraph"/>
              <w:spacing w:line="229" w:lineRule="exact"/>
              <w:ind w:left="110"/>
              <w:rPr>
                <w:sz w:val="24"/>
                <w:szCs w:val="24"/>
                <w:lang w:val="ru-RU"/>
              </w:rPr>
            </w:pPr>
            <w:r w:rsidRPr="00DE4267">
              <w:rPr>
                <w:sz w:val="24"/>
                <w:szCs w:val="24"/>
                <w:lang w:val="ru-RU"/>
              </w:rPr>
              <w:t>доплат,порядка</w:t>
            </w:r>
            <w:r w:rsidRPr="00DE4267">
              <w:rPr>
                <w:spacing w:val="-4"/>
                <w:sz w:val="24"/>
                <w:szCs w:val="24"/>
                <w:lang w:val="ru-RU"/>
              </w:rPr>
              <w:t xml:space="preserve"> </w:t>
            </w:r>
            <w:r w:rsidRPr="00DE4267">
              <w:rPr>
                <w:sz w:val="24"/>
                <w:szCs w:val="24"/>
                <w:lang w:val="ru-RU"/>
              </w:rPr>
              <w:t>и</w:t>
            </w:r>
            <w:r w:rsidRPr="00DE4267">
              <w:rPr>
                <w:spacing w:val="-4"/>
                <w:sz w:val="24"/>
                <w:szCs w:val="24"/>
                <w:lang w:val="ru-RU"/>
              </w:rPr>
              <w:t xml:space="preserve"> </w:t>
            </w:r>
            <w:r w:rsidRPr="00DE4267">
              <w:rPr>
                <w:sz w:val="24"/>
                <w:szCs w:val="24"/>
                <w:lang w:val="ru-RU"/>
              </w:rPr>
              <w:t>размеров</w:t>
            </w:r>
            <w:r w:rsidRPr="00DE4267">
              <w:rPr>
                <w:spacing w:val="-4"/>
                <w:sz w:val="24"/>
                <w:szCs w:val="24"/>
                <w:lang w:val="ru-RU"/>
              </w:rPr>
              <w:t xml:space="preserve"> </w:t>
            </w:r>
            <w:r w:rsidRPr="00DE4267">
              <w:rPr>
                <w:sz w:val="24"/>
                <w:szCs w:val="24"/>
                <w:lang w:val="ru-RU"/>
              </w:rPr>
              <w:t>премирования.</w:t>
            </w:r>
          </w:p>
        </w:tc>
        <w:tc>
          <w:tcPr>
            <w:tcW w:w="2448" w:type="dxa"/>
          </w:tcPr>
          <w:p w:rsidR="00DE4267" w:rsidRPr="00DE4267" w:rsidRDefault="00DE4267" w:rsidP="00DE4267">
            <w:pPr>
              <w:pStyle w:val="TableParagraph"/>
              <w:spacing w:before="2"/>
              <w:ind w:left="107"/>
              <w:rPr>
                <w:sz w:val="24"/>
                <w:szCs w:val="24"/>
              </w:rPr>
            </w:pPr>
            <w:r w:rsidRPr="00DE4267">
              <w:rPr>
                <w:sz w:val="24"/>
                <w:szCs w:val="24"/>
              </w:rPr>
              <w:t>июнь</w:t>
            </w:r>
            <w:r w:rsidRPr="00DE4267">
              <w:rPr>
                <w:spacing w:val="-3"/>
                <w:sz w:val="24"/>
                <w:szCs w:val="24"/>
              </w:rPr>
              <w:t xml:space="preserve"> </w:t>
            </w:r>
            <w:r w:rsidRPr="00DE4267">
              <w:rPr>
                <w:sz w:val="24"/>
                <w:szCs w:val="24"/>
              </w:rPr>
              <w:t>-</w:t>
            </w:r>
            <w:r w:rsidRPr="00DE4267">
              <w:rPr>
                <w:spacing w:val="-1"/>
                <w:sz w:val="24"/>
                <w:szCs w:val="24"/>
              </w:rPr>
              <w:t xml:space="preserve"> </w:t>
            </w:r>
            <w:r w:rsidRPr="00DE4267">
              <w:rPr>
                <w:sz w:val="24"/>
                <w:szCs w:val="24"/>
              </w:rPr>
              <w:t>август</w:t>
            </w:r>
            <w:r w:rsidRPr="00DE4267">
              <w:rPr>
                <w:spacing w:val="-3"/>
                <w:sz w:val="24"/>
                <w:szCs w:val="24"/>
              </w:rPr>
              <w:t xml:space="preserve"> </w:t>
            </w:r>
            <w:r w:rsidRPr="00DE4267">
              <w:rPr>
                <w:sz w:val="24"/>
                <w:szCs w:val="24"/>
              </w:rPr>
              <w:t>2022г.</w:t>
            </w:r>
          </w:p>
        </w:tc>
        <w:tc>
          <w:tcPr>
            <w:tcW w:w="3815" w:type="dxa"/>
          </w:tcPr>
          <w:p w:rsidR="00DE4267" w:rsidRPr="00DE4267" w:rsidRDefault="00DE4267" w:rsidP="00DE4267">
            <w:pPr>
              <w:pStyle w:val="TableParagraph"/>
              <w:spacing w:before="2"/>
              <w:ind w:left="107"/>
              <w:rPr>
                <w:sz w:val="24"/>
                <w:szCs w:val="24"/>
                <w:lang w:val="ru-RU"/>
              </w:rPr>
            </w:pPr>
            <w:r w:rsidRPr="00DE4267">
              <w:rPr>
                <w:sz w:val="24"/>
                <w:szCs w:val="24"/>
                <w:lang w:val="ru-RU"/>
              </w:rPr>
              <w:t>Положение</w:t>
            </w:r>
            <w:r w:rsidRPr="00DE4267">
              <w:rPr>
                <w:spacing w:val="-3"/>
                <w:sz w:val="24"/>
                <w:szCs w:val="24"/>
                <w:lang w:val="ru-RU"/>
              </w:rPr>
              <w:t xml:space="preserve"> </w:t>
            </w:r>
            <w:r w:rsidRPr="00DE4267">
              <w:rPr>
                <w:sz w:val="24"/>
                <w:szCs w:val="24"/>
                <w:lang w:val="ru-RU"/>
              </w:rPr>
              <w:t>об</w:t>
            </w:r>
            <w:r w:rsidRPr="00DE4267">
              <w:rPr>
                <w:spacing w:val="-3"/>
                <w:sz w:val="24"/>
                <w:szCs w:val="24"/>
                <w:lang w:val="ru-RU"/>
              </w:rPr>
              <w:t xml:space="preserve"> </w:t>
            </w:r>
            <w:r w:rsidRPr="00DE4267">
              <w:rPr>
                <w:sz w:val="24"/>
                <w:szCs w:val="24"/>
                <w:lang w:val="ru-RU"/>
              </w:rPr>
              <w:t>оплате</w:t>
            </w:r>
            <w:r w:rsidRPr="00DE4267">
              <w:rPr>
                <w:spacing w:val="-2"/>
                <w:sz w:val="24"/>
                <w:szCs w:val="24"/>
                <w:lang w:val="ru-RU"/>
              </w:rPr>
              <w:t xml:space="preserve"> </w:t>
            </w:r>
            <w:r w:rsidRPr="00DE4267">
              <w:rPr>
                <w:sz w:val="24"/>
                <w:szCs w:val="24"/>
                <w:lang w:val="ru-RU"/>
              </w:rPr>
              <w:t>труда в</w:t>
            </w:r>
            <w:r w:rsidRPr="00DE4267">
              <w:rPr>
                <w:spacing w:val="-3"/>
                <w:sz w:val="24"/>
                <w:szCs w:val="24"/>
                <w:lang w:val="ru-RU"/>
              </w:rPr>
              <w:t xml:space="preserve"> </w:t>
            </w:r>
            <w:r w:rsidRPr="00DE4267">
              <w:rPr>
                <w:sz w:val="24"/>
                <w:szCs w:val="24"/>
                <w:lang w:val="ru-RU"/>
              </w:rPr>
              <w:t>части</w:t>
            </w:r>
          </w:p>
          <w:p w:rsidR="00DE4267" w:rsidRPr="00DE4267" w:rsidRDefault="00DE4267" w:rsidP="00DE4267">
            <w:pPr>
              <w:pStyle w:val="TableParagraph"/>
              <w:spacing w:before="34" w:line="276" w:lineRule="auto"/>
              <w:ind w:left="107" w:right="491"/>
              <w:rPr>
                <w:sz w:val="24"/>
                <w:szCs w:val="24"/>
              </w:rPr>
            </w:pPr>
            <w:r w:rsidRPr="00DE4267">
              <w:rPr>
                <w:sz w:val="24"/>
                <w:szCs w:val="24"/>
              </w:rPr>
              <w:t>стимулирующих</w:t>
            </w:r>
            <w:r w:rsidRPr="00DE4267">
              <w:rPr>
                <w:spacing w:val="-6"/>
                <w:sz w:val="24"/>
                <w:szCs w:val="24"/>
              </w:rPr>
              <w:t xml:space="preserve"> </w:t>
            </w:r>
            <w:r w:rsidRPr="00DE4267">
              <w:rPr>
                <w:sz w:val="24"/>
                <w:szCs w:val="24"/>
              </w:rPr>
              <w:t>и</w:t>
            </w:r>
            <w:r w:rsidRPr="00DE4267">
              <w:rPr>
                <w:spacing w:val="-8"/>
                <w:sz w:val="24"/>
                <w:szCs w:val="24"/>
              </w:rPr>
              <w:t xml:space="preserve"> </w:t>
            </w:r>
            <w:r w:rsidRPr="00DE4267">
              <w:rPr>
                <w:sz w:val="24"/>
                <w:szCs w:val="24"/>
              </w:rPr>
              <w:t>компенсационных</w:t>
            </w:r>
            <w:r w:rsidRPr="00DE4267">
              <w:rPr>
                <w:spacing w:val="-47"/>
                <w:sz w:val="24"/>
                <w:szCs w:val="24"/>
              </w:rPr>
              <w:t xml:space="preserve"> </w:t>
            </w:r>
            <w:r w:rsidRPr="00DE4267">
              <w:rPr>
                <w:sz w:val="24"/>
                <w:szCs w:val="24"/>
              </w:rPr>
              <w:t>выплатах</w:t>
            </w:r>
          </w:p>
        </w:tc>
        <w:tc>
          <w:tcPr>
            <w:tcW w:w="1848" w:type="dxa"/>
          </w:tcPr>
          <w:p w:rsidR="00DE4267" w:rsidRPr="00DE4267" w:rsidRDefault="00DE4267" w:rsidP="00DE4267">
            <w:pPr>
              <w:pStyle w:val="TableParagraph"/>
              <w:spacing w:before="2"/>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729"/>
        </w:trPr>
        <w:tc>
          <w:tcPr>
            <w:tcW w:w="1318" w:type="dxa"/>
          </w:tcPr>
          <w:p w:rsidR="00DE4267" w:rsidRPr="00DE4267" w:rsidRDefault="00DE4267" w:rsidP="00DE4267">
            <w:pPr>
              <w:pStyle w:val="TableParagraph"/>
              <w:spacing w:before="132"/>
              <w:ind w:left="107"/>
              <w:rPr>
                <w:b/>
                <w:sz w:val="24"/>
                <w:szCs w:val="24"/>
              </w:rPr>
            </w:pPr>
            <w:r w:rsidRPr="00DE4267">
              <w:rPr>
                <w:b/>
                <w:sz w:val="24"/>
                <w:szCs w:val="24"/>
              </w:rPr>
              <w:t>3.2</w:t>
            </w:r>
          </w:p>
        </w:tc>
        <w:tc>
          <w:tcPr>
            <w:tcW w:w="6162" w:type="dxa"/>
          </w:tcPr>
          <w:p w:rsidR="00DE4267" w:rsidRPr="00DE4267" w:rsidRDefault="00DE4267" w:rsidP="00DE4267">
            <w:pPr>
              <w:pStyle w:val="TableParagraph"/>
              <w:spacing w:line="276" w:lineRule="auto"/>
              <w:ind w:left="110" w:right="244"/>
              <w:rPr>
                <w:sz w:val="24"/>
                <w:szCs w:val="24"/>
                <w:lang w:val="ru-RU"/>
              </w:rPr>
            </w:pPr>
            <w:r w:rsidRPr="00DE4267">
              <w:rPr>
                <w:sz w:val="24"/>
                <w:szCs w:val="24"/>
                <w:lang w:val="ru-RU"/>
              </w:rPr>
              <w:t>Заключение</w:t>
            </w:r>
            <w:r w:rsidRPr="00DE4267">
              <w:rPr>
                <w:spacing w:val="-5"/>
                <w:sz w:val="24"/>
                <w:szCs w:val="24"/>
                <w:lang w:val="ru-RU"/>
              </w:rPr>
              <w:t xml:space="preserve"> </w:t>
            </w:r>
            <w:r w:rsidRPr="00DE4267">
              <w:rPr>
                <w:sz w:val="24"/>
                <w:szCs w:val="24"/>
                <w:lang w:val="ru-RU"/>
              </w:rPr>
              <w:t>дополнительных</w:t>
            </w:r>
            <w:r w:rsidRPr="00DE4267">
              <w:rPr>
                <w:spacing w:val="-3"/>
                <w:sz w:val="24"/>
                <w:szCs w:val="24"/>
                <w:lang w:val="ru-RU"/>
              </w:rPr>
              <w:t xml:space="preserve"> </w:t>
            </w:r>
            <w:r w:rsidRPr="00DE4267">
              <w:rPr>
                <w:sz w:val="24"/>
                <w:szCs w:val="24"/>
                <w:lang w:val="ru-RU"/>
              </w:rPr>
              <w:t>соглашений</w:t>
            </w:r>
            <w:r w:rsidRPr="00DE4267">
              <w:rPr>
                <w:spacing w:val="-5"/>
                <w:sz w:val="24"/>
                <w:szCs w:val="24"/>
                <w:lang w:val="ru-RU"/>
              </w:rPr>
              <w:t xml:space="preserve"> </w:t>
            </w:r>
            <w:r w:rsidRPr="00DE4267">
              <w:rPr>
                <w:sz w:val="24"/>
                <w:szCs w:val="24"/>
                <w:lang w:val="ru-RU"/>
              </w:rPr>
              <w:t>к</w:t>
            </w:r>
            <w:r w:rsidRPr="00DE4267">
              <w:rPr>
                <w:spacing w:val="-5"/>
                <w:sz w:val="24"/>
                <w:szCs w:val="24"/>
                <w:lang w:val="ru-RU"/>
              </w:rPr>
              <w:t xml:space="preserve"> </w:t>
            </w:r>
            <w:r w:rsidRPr="00DE4267">
              <w:rPr>
                <w:sz w:val="24"/>
                <w:szCs w:val="24"/>
                <w:lang w:val="ru-RU"/>
              </w:rPr>
              <w:t>трудовому</w:t>
            </w:r>
            <w:r w:rsidRPr="00DE4267">
              <w:rPr>
                <w:spacing w:val="-3"/>
                <w:sz w:val="24"/>
                <w:szCs w:val="24"/>
                <w:lang w:val="ru-RU"/>
              </w:rPr>
              <w:t xml:space="preserve"> </w:t>
            </w:r>
            <w:r w:rsidRPr="00DE4267">
              <w:rPr>
                <w:sz w:val="24"/>
                <w:szCs w:val="24"/>
                <w:lang w:val="ru-RU"/>
              </w:rPr>
              <w:t>договору</w:t>
            </w:r>
            <w:r w:rsidRPr="00DE4267">
              <w:rPr>
                <w:spacing w:val="-3"/>
                <w:sz w:val="24"/>
                <w:szCs w:val="24"/>
                <w:lang w:val="ru-RU"/>
              </w:rPr>
              <w:t xml:space="preserve"> </w:t>
            </w:r>
            <w:r w:rsidRPr="00DE4267">
              <w:rPr>
                <w:sz w:val="24"/>
                <w:szCs w:val="24"/>
                <w:lang w:val="ru-RU"/>
              </w:rPr>
              <w:t>с</w:t>
            </w:r>
            <w:r w:rsidRPr="00DE4267">
              <w:rPr>
                <w:spacing w:val="-47"/>
                <w:sz w:val="24"/>
                <w:szCs w:val="24"/>
                <w:lang w:val="ru-RU"/>
              </w:rPr>
              <w:t xml:space="preserve"> </w:t>
            </w:r>
            <w:r w:rsidRPr="00DE4267">
              <w:rPr>
                <w:sz w:val="24"/>
                <w:szCs w:val="24"/>
                <w:lang w:val="ru-RU"/>
              </w:rPr>
              <w:t>педагогическими</w:t>
            </w:r>
            <w:r w:rsidRPr="00DE4267">
              <w:rPr>
                <w:spacing w:val="-2"/>
                <w:sz w:val="24"/>
                <w:szCs w:val="24"/>
                <w:lang w:val="ru-RU"/>
              </w:rPr>
              <w:t xml:space="preserve"> </w:t>
            </w:r>
            <w:r w:rsidRPr="00DE4267">
              <w:rPr>
                <w:sz w:val="24"/>
                <w:szCs w:val="24"/>
                <w:lang w:val="ru-RU"/>
              </w:rPr>
              <w:t>работниками.</w:t>
            </w:r>
          </w:p>
        </w:tc>
        <w:tc>
          <w:tcPr>
            <w:tcW w:w="2448" w:type="dxa"/>
          </w:tcPr>
          <w:p w:rsidR="00DE4267" w:rsidRPr="00DE4267" w:rsidRDefault="00DE4267" w:rsidP="00DE4267">
            <w:pPr>
              <w:pStyle w:val="TableParagraph"/>
              <w:spacing w:before="132"/>
              <w:ind w:left="107"/>
              <w:rPr>
                <w:sz w:val="24"/>
                <w:szCs w:val="24"/>
              </w:rPr>
            </w:pPr>
            <w:r w:rsidRPr="00DE4267">
              <w:rPr>
                <w:sz w:val="24"/>
                <w:szCs w:val="24"/>
              </w:rPr>
              <w:t>август</w:t>
            </w:r>
            <w:r w:rsidRPr="00DE4267">
              <w:rPr>
                <w:spacing w:val="-1"/>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132"/>
              <w:ind w:left="107"/>
              <w:rPr>
                <w:sz w:val="24"/>
                <w:szCs w:val="24"/>
              </w:rPr>
            </w:pPr>
            <w:r w:rsidRPr="00DE4267">
              <w:rPr>
                <w:sz w:val="24"/>
                <w:szCs w:val="24"/>
              </w:rPr>
              <w:t>Трудовые</w:t>
            </w:r>
            <w:r w:rsidRPr="00DE4267">
              <w:rPr>
                <w:spacing w:val="-4"/>
                <w:sz w:val="24"/>
                <w:szCs w:val="24"/>
              </w:rPr>
              <w:t xml:space="preserve"> </w:t>
            </w:r>
            <w:r w:rsidRPr="00DE4267">
              <w:rPr>
                <w:sz w:val="24"/>
                <w:szCs w:val="24"/>
              </w:rPr>
              <w:t>договоры</w:t>
            </w:r>
          </w:p>
        </w:tc>
        <w:tc>
          <w:tcPr>
            <w:tcW w:w="1848" w:type="dxa"/>
          </w:tcPr>
          <w:p w:rsidR="00DE4267" w:rsidRPr="00DE4267" w:rsidRDefault="00DE4267" w:rsidP="00DE4267">
            <w:pPr>
              <w:pStyle w:val="TableParagraph"/>
              <w:spacing w:before="132"/>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09"/>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3.3</w:t>
            </w:r>
          </w:p>
        </w:tc>
        <w:tc>
          <w:tcPr>
            <w:tcW w:w="6162" w:type="dxa"/>
          </w:tcPr>
          <w:p w:rsidR="00DE4267" w:rsidRPr="00DE4267" w:rsidRDefault="00DE4267" w:rsidP="00DE4267">
            <w:pPr>
              <w:pStyle w:val="TableParagraph"/>
              <w:spacing w:before="7" w:line="278" w:lineRule="auto"/>
              <w:ind w:left="110" w:right="244"/>
              <w:rPr>
                <w:sz w:val="24"/>
                <w:szCs w:val="24"/>
                <w:lang w:val="ru-RU"/>
              </w:rPr>
            </w:pPr>
            <w:r w:rsidRPr="00DE4267">
              <w:rPr>
                <w:sz w:val="24"/>
                <w:szCs w:val="24"/>
                <w:lang w:val="ru-RU"/>
              </w:rPr>
              <w:t>Финансирование</w:t>
            </w:r>
            <w:r w:rsidRPr="00DE4267">
              <w:rPr>
                <w:spacing w:val="-3"/>
                <w:sz w:val="24"/>
                <w:szCs w:val="24"/>
                <w:lang w:val="ru-RU"/>
              </w:rPr>
              <w:t xml:space="preserve"> </w:t>
            </w:r>
            <w:r w:rsidRPr="00DE4267">
              <w:rPr>
                <w:sz w:val="24"/>
                <w:szCs w:val="24"/>
                <w:lang w:val="ru-RU"/>
              </w:rPr>
              <w:t>за</w:t>
            </w:r>
            <w:r w:rsidRPr="00DE4267">
              <w:rPr>
                <w:spacing w:val="-3"/>
                <w:sz w:val="24"/>
                <w:szCs w:val="24"/>
                <w:lang w:val="ru-RU"/>
              </w:rPr>
              <w:t xml:space="preserve"> </w:t>
            </w:r>
            <w:r w:rsidRPr="00DE4267">
              <w:rPr>
                <w:sz w:val="24"/>
                <w:szCs w:val="24"/>
                <w:lang w:val="ru-RU"/>
              </w:rPr>
              <w:t>счет</w:t>
            </w:r>
            <w:r w:rsidRPr="00DE4267">
              <w:rPr>
                <w:spacing w:val="-4"/>
                <w:sz w:val="24"/>
                <w:szCs w:val="24"/>
                <w:lang w:val="ru-RU"/>
              </w:rPr>
              <w:t xml:space="preserve"> </w:t>
            </w:r>
            <w:r w:rsidRPr="00DE4267">
              <w:rPr>
                <w:sz w:val="24"/>
                <w:szCs w:val="24"/>
                <w:lang w:val="ru-RU"/>
              </w:rPr>
              <w:t>средств</w:t>
            </w:r>
            <w:r w:rsidRPr="00DE4267">
              <w:rPr>
                <w:spacing w:val="-4"/>
                <w:sz w:val="24"/>
                <w:szCs w:val="24"/>
                <w:lang w:val="ru-RU"/>
              </w:rPr>
              <w:t xml:space="preserve"> </w:t>
            </w:r>
            <w:r w:rsidRPr="00DE4267">
              <w:rPr>
                <w:sz w:val="24"/>
                <w:szCs w:val="24"/>
                <w:lang w:val="ru-RU"/>
              </w:rPr>
              <w:t>субвенции</w:t>
            </w:r>
            <w:r w:rsidRPr="00DE4267">
              <w:rPr>
                <w:spacing w:val="-4"/>
                <w:sz w:val="24"/>
                <w:szCs w:val="24"/>
                <w:lang w:val="ru-RU"/>
              </w:rPr>
              <w:t xml:space="preserve"> </w:t>
            </w:r>
            <w:r w:rsidRPr="00DE4267">
              <w:rPr>
                <w:sz w:val="24"/>
                <w:szCs w:val="24"/>
                <w:lang w:val="ru-RU"/>
              </w:rPr>
              <w:t>учебных</w:t>
            </w:r>
            <w:r w:rsidRPr="00DE4267">
              <w:rPr>
                <w:spacing w:val="-2"/>
                <w:sz w:val="24"/>
                <w:szCs w:val="24"/>
                <w:lang w:val="ru-RU"/>
              </w:rPr>
              <w:t xml:space="preserve"> </w:t>
            </w:r>
            <w:r w:rsidRPr="00DE4267">
              <w:rPr>
                <w:sz w:val="24"/>
                <w:szCs w:val="24"/>
                <w:lang w:val="ru-RU"/>
              </w:rPr>
              <w:t>расходов</w:t>
            </w:r>
            <w:r w:rsidRPr="00DE4267">
              <w:rPr>
                <w:spacing w:val="-4"/>
                <w:sz w:val="24"/>
                <w:szCs w:val="24"/>
                <w:lang w:val="ru-RU"/>
              </w:rPr>
              <w:t xml:space="preserve"> </w:t>
            </w:r>
            <w:r w:rsidRPr="00DE4267">
              <w:rPr>
                <w:sz w:val="24"/>
                <w:szCs w:val="24"/>
                <w:lang w:val="ru-RU"/>
              </w:rPr>
              <w:t>в</w:t>
            </w:r>
            <w:r w:rsidRPr="00DE4267">
              <w:rPr>
                <w:spacing w:val="-47"/>
                <w:sz w:val="24"/>
                <w:szCs w:val="24"/>
                <w:lang w:val="ru-RU"/>
              </w:rPr>
              <w:t xml:space="preserve"> </w:t>
            </w:r>
            <w:r w:rsidRPr="00DE4267">
              <w:rPr>
                <w:sz w:val="24"/>
                <w:szCs w:val="24"/>
                <w:lang w:val="ru-RU"/>
              </w:rPr>
              <w:t>объеме,</w:t>
            </w:r>
            <w:r w:rsidRPr="00DE4267">
              <w:rPr>
                <w:spacing w:val="-1"/>
                <w:sz w:val="24"/>
                <w:szCs w:val="24"/>
                <w:lang w:val="ru-RU"/>
              </w:rPr>
              <w:t xml:space="preserve"> </w:t>
            </w:r>
            <w:r w:rsidRPr="00DE4267">
              <w:rPr>
                <w:sz w:val="24"/>
                <w:szCs w:val="24"/>
                <w:lang w:val="ru-RU"/>
              </w:rPr>
              <w:t>соответствующем требованиями</w:t>
            </w:r>
            <w:r w:rsidRPr="00DE4267">
              <w:rPr>
                <w:spacing w:val="-2"/>
                <w:sz w:val="24"/>
                <w:szCs w:val="24"/>
                <w:lang w:val="ru-RU"/>
              </w:rPr>
              <w:t xml:space="preserve"> </w:t>
            </w:r>
            <w:r w:rsidRPr="00DE4267">
              <w:rPr>
                <w:sz w:val="24"/>
                <w:szCs w:val="24"/>
                <w:lang w:val="ru-RU"/>
              </w:rPr>
              <w:t>к</w:t>
            </w:r>
            <w:r w:rsidRPr="00DE4267">
              <w:rPr>
                <w:spacing w:val="-2"/>
                <w:sz w:val="24"/>
                <w:szCs w:val="24"/>
                <w:lang w:val="ru-RU"/>
              </w:rPr>
              <w:t xml:space="preserve"> </w:t>
            </w:r>
            <w:r w:rsidRPr="00DE4267">
              <w:rPr>
                <w:sz w:val="24"/>
                <w:szCs w:val="24"/>
                <w:lang w:val="ru-RU"/>
              </w:rPr>
              <w:t>материально-</w:t>
            </w:r>
          </w:p>
          <w:p w:rsidR="00DE4267" w:rsidRPr="00DE4267" w:rsidRDefault="00DE4267" w:rsidP="00DE4267">
            <w:pPr>
              <w:pStyle w:val="TableParagraph"/>
              <w:spacing w:line="227" w:lineRule="exact"/>
              <w:ind w:left="110"/>
              <w:rPr>
                <w:sz w:val="24"/>
                <w:szCs w:val="24"/>
                <w:lang w:val="ru-RU"/>
              </w:rPr>
            </w:pPr>
            <w:r w:rsidRPr="00DE4267">
              <w:rPr>
                <w:sz w:val="24"/>
                <w:szCs w:val="24"/>
                <w:lang w:val="ru-RU"/>
              </w:rPr>
              <w:t>техническому</w:t>
            </w:r>
            <w:r w:rsidRPr="00DE4267">
              <w:rPr>
                <w:spacing w:val="-4"/>
                <w:sz w:val="24"/>
                <w:szCs w:val="24"/>
                <w:lang w:val="ru-RU"/>
              </w:rPr>
              <w:t xml:space="preserve"> </w:t>
            </w:r>
            <w:r w:rsidRPr="00DE4267">
              <w:rPr>
                <w:sz w:val="24"/>
                <w:szCs w:val="24"/>
                <w:lang w:val="ru-RU"/>
              </w:rPr>
              <w:t>обеспечению</w:t>
            </w:r>
            <w:r w:rsidRPr="00DE4267">
              <w:rPr>
                <w:spacing w:val="-3"/>
                <w:sz w:val="24"/>
                <w:szCs w:val="24"/>
                <w:lang w:val="ru-RU"/>
              </w:rPr>
              <w:t xml:space="preserve"> </w:t>
            </w:r>
            <w:r w:rsidRPr="00DE4267">
              <w:rPr>
                <w:sz w:val="24"/>
                <w:szCs w:val="24"/>
                <w:lang w:val="ru-RU"/>
              </w:rPr>
              <w:t>введения</w:t>
            </w:r>
            <w:r w:rsidRPr="00DE4267">
              <w:rPr>
                <w:spacing w:val="42"/>
                <w:sz w:val="24"/>
                <w:szCs w:val="24"/>
                <w:lang w:val="ru-RU"/>
              </w:rPr>
              <w:t xml:space="preserve"> </w:t>
            </w:r>
            <w:r w:rsidRPr="00DE4267">
              <w:rPr>
                <w:sz w:val="24"/>
                <w:szCs w:val="24"/>
                <w:lang w:val="ru-RU"/>
              </w:rPr>
              <w:t>обновленных</w:t>
            </w:r>
            <w:r w:rsidRPr="00DE4267">
              <w:rPr>
                <w:spacing w:val="-3"/>
                <w:sz w:val="24"/>
                <w:szCs w:val="24"/>
                <w:lang w:val="ru-RU"/>
              </w:rPr>
              <w:t xml:space="preserve"> </w:t>
            </w:r>
            <w:r w:rsidRPr="00DE4267">
              <w:rPr>
                <w:sz w:val="24"/>
                <w:szCs w:val="24"/>
                <w:lang w:val="ru-RU"/>
              </w:rPr>
              <w:t>ФГОС</w:t>
            </w:r>
            <w:r w:rsidRPr="00DE4267">
              <w:rPr>
                <w:spacing w:val="-5"/>
                <w:sz w:val="24"/>
                <w:szCs w:val="24"/>
                <w:lang w:val="ru-RU"/>
              </w:rPr>
              <w:t xml:space="preserve"> </w:t>
            </w:r>
            <w:r w:rsidRPr="00DE4267">
              <w:rPr>
                <w:sz w:val="24"/>
                <w:szCs w:val="24"/>
                <w:lang w:val="ru-RU"/>
              </w:rPr>
              <w:t>ООО.</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август</w:t>
            </w:r>
            <w:r w:rsidRPr="00DE4267">
              <w:rPr>
                <w:spacing w:val="-1"/>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7" w:line="276" w:lineRule="auto"/>
              <w:ind w:left="107" w:right="773"/>
              <w:rPr>
                <w:sz w:val="24"/>
                <w:szCs w:val="24"/>
                <w:lang w:val="ru-RU"/>
              </w:rPr>
            </w:pPr>
            <w:r w:rsidRPr="00DE4267">
              <w:rPr>
                <w:sz w:val="24"/>
                <w:szCs w:val="24"/>
                <w:lang w:val="ru-RU"/>
              </w:rPr>
              <w:t>Анализ бюджета ОУ в части</w:t>
            </w:r>
            <w:r w:rsidRPr="00DE4267">
              <w:rPr>
                <w:spacing w:val="1"/>
                <w:sz w:val="24"/>
                <w:szCs w:val="24"/>
                <w:lang w:val="ru-RU"/>
              </w:rPr>
              <w:t xml:space="preserve"> </w:t>
            </w:r>
            <w:r w:rsidRPr="00DE4267">
              <w:rPr>
                <w:sz w:val="24"/>
                <w:szCs w:val="24"/>
                <w:lang w:val="ru-RU"/>
              </w:rPr>
              <w:t>финансирования</w:t>
            </w:r>
            <w:r w:rsidRPr="00DE4267">
              <w:rPr>
                <w:spacing w:val="-12"/>
                <w:sz w:val="24"/>
                <w:szCs w:val="24"/>
                <w:lang w:val="ru-RU"/>
              </w:rPr>
              <w:t xml:space="preserve"> </w:t>
            </w:r>
            <w:r w:rsidRPr="00DE4267">
              <w:rPr>
                <w:sz w:val="24"/>
                <w:szCs w:val="24"/>
                <w:lang w:val="ru-RU"/>
              </w:rPr>
              <w:t>государственной</w:t>
            </w:r>
            <w:r w:rsidRPr="00DE4267">
              <w:rPr>
                <w:spacing w:val="-47"/>
                <w:sz w:val="24"/>
                <w:szCs w:val="24"/>
                <w:lang w:val="ru-RU"/>
              </w:rPr>
              <w:t xml:space="preserve"> </w:t>
            </w:r>
            <w:r w:rsidRPr="00DE4267">
              <w:rPr>
                <w:sz w:val="24"/>
                <w:szCs w:val="24"/>
                <w:lang w:val="ru-RU"/>
              </w:rPr>
              <w:t>субсидии.</w:t>
            </w:r>
          </w:p>
        </w:tc>
        <w:tc>
          <w:tcPr>
            <w:tcW w:w="18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bl>
    <w:p w:rsidR="00DE4267" w:rsidRPr="00DE4267" w:rsidRDefault="00DE4267" w:rsidP="00DE4267">
      <w:pPr>
        <w:rPr>
          <w:sz w:val="24"/>
          <w:szCs w:val="24"/>
        </w:rPr>
        <w:sectPr w:rsidR="00DE4267" w:rsidRPr="00DE4267">
          <w:pgSz w:w="16850" w:h="11910" w:orient="landscape"/>
          <w:pgMar w:top="840" w:right="640" w:bottom="280" w:left="380" w:header="576"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DE4267" w:rsidRPr="00DE4267" w:rsidTr="00DE4267">
        <w:trPr>
          <w:trHeight w:val="1524"/>
        </w:trPr>
        <w:tc>
          <w:tcPr>
            <w:tcW w:w="1318"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2"/>
              <w:rPr>
                <w:b/>
                <w:sz w:val="24"/>
                <w:szCs w:val="24"/>
              </w:rPr>
            </w:pPr>
          </w:p>
          <w:p w:rsidR="00DE4267" w:rsidRPr="00DE4267" w:rsidRDefault="00DE4267" w:rsidP="00DE4267">
            <w:pPr>
              <w:pStyle w:val="TableParagraph"/>
              <w:ind w:left="107"/>
              <w:rPr>
                <w:b/>
                <w:sz w:val="24"/>
                <w:szCs w:val="24"/>
              </w:rPr>
            </w:pPr>
            <w:r w:rsidRPr="00DE4267">
              <w:rPr>
                <w:b/>
                <w:sz w:val="24"/>
                <w:szCs w:val="24"/>
              </w:rPr>
              <w:t>3.4</w:t>
            </w:r>
          </w:p>
        </w:tc>
        <w:tc>
          <w:tcPr>
            <w:tcW w:w="6162" w:type="dxa"/>
          </w:tcPr>
          <w:p w:rsidR="00DE4267" w:rsidRPr="00DE4267" w:rsidRDefault="00DE4267" w:rsidP="00DE4267">
            <w:pPr>
              <w:pStyle w:val="TableParagraph"/>
              <w:ind w:left="110"/>
              <w:rPr>
                <w:sz w:val="24"/>
                <w:szCs w:val="24"/>
                <w:lang w:val="ru-RU"/>
              </w:rPr>
            </w:pPr>
            <w:r w:rsidRPr="00DE4267">
              <w:rPr>
                <w:sz w:val="24"/>
                <w:szCs w:val="24"/>
                <w:lang w:val="ru-RU"/>
              </w:rPr>
              <w:t>Финансирование</w:t>
            </w:r>
            <w:r w:rsidRPr="00DE4267">
              <w:rPr>
                <w:spacing w:val="-3"/>
                <w:sz w:val="24"/>
                <w:szCs w:val="24"/>
                <w:lang w:val="ru-RU"/>
              </w:rPr>
              <w:t xml:space="preserve"> </w:t>
            </w:r>
            <w:r w:rsidRPr="00DE4267">
              <w:rPr>
                <w:sz w:val="24"/>
                <w:szCs w:val="24"/>
                <w:lang w:val="ru-RU"/>
              </w:rPr>
              <w:t>за</w:t>
            </w:r>
            <w:r w:rsidRPr="00DE4267">
              <w:rPr>
                <w:spacing w:val="-2"/>
                <w:sz w:val="24"/>
                <w:szCs w:val="24"/>
                <w:lang w:val="ru-RU"/>
              </w:rPr>
              <w:t xml:space="preserve"> </w:t>
            </w:r>
            <w:r w:rsidRPr="00DE4267">
              <w:rPr>
                <w:sz w:val="24"/>
                <w:szCs w:val="24"/>
                <w:lang w:val="ru-RU"/>
              </w:rPr>
              <w:t>счѐт</w:t>
            </w:r>
            <w:r w:rsidRPr="00DE4267">
              <w:rPr>
                <w:spacing w:val="-3"/>
                <w:sz w:val="24"/>
                <w:szCs w:val="24"/>
                <w:lang w:val="ru-RU"/>
              </w:rPr>
              <w:t xml:space="preserve"> </w:t>
            </w:r>
            <w:r w:rsidRPr="00DE4267">
              <w:rPr>
                <w:sz w:val="24"/>
                <w:szCs w:val="24"/>
                <w:lang w:val="ru-RU"/>
              </w:rPr>
              <w:t>средств</w:t>
            </w:r>
            <w:r w:rsidRPr="00DE4267">
              <w:rPr>
                <w:spacing w:val="-4"/>
                <w:sz w:val="24"/>
                <w:szCs w:val="24"/>
                <w:lang w:val="ru-RU"/>
              </w:rPr>
              <w:t xml:space="preserve"> </w:t>
            </w:r>
            <w:r w:rsidRPr="00DE4267">
              <w:rPr>
                <w:sz w:val="24"/>
                <w:szCs w:val="24"/>
                <w:lang w:val="ru-RU"/>
              </w:rPr>
              <w:t>учредителя</w:t>
            </w:r>
            <w:r w:rsidRPr="00DE4267">
              <w:rPr>
                <w:spacing w:val="-3"/>
                <w:sz w:val="24"/>
                <w:szCs w:val="24"/>
                <w:lang w:val="ru-RU"/>
              </w:rPr>
              <w:t xml:space="preserve"> </w:t>
            </w:r>
            <w:r w:rsidRPr="00DE4267">
              <w:rPr>
                <w:sz w:val="24"/>
                <w:szCs w:val="24"/>
                <w:lang w:val="ru-RU"/>
              </w:rPr>
              <w:t>текущего</w:t>
            </w:r>
            <w:r w:rsidRPr="00DE4267">
              <w:rPr>
                <w:spacing w:val="-1"/>
                <w:sz w:val="24"/>
                <w:szCs w:val="24"/>
                <w:lang w:val="ru-RU"/>
              </w:rPr>
              <w:t xml:space="preserve"> </w:t>
            </w:r>
            <w:r w:rsidRPr="00DE4267">
              <w:rPr>
                <w:sz w:val="24"/>
                <w:szCs w:val="24"/>
                <w:lang w:val="ru-RU"/>
              </w:rPr>
              <w:t>и</w:t>
            </w:r>
          </w:p>
          <w:p w:rsidR="00DE4267" w:rsidRPr="00DE4267" w:rsidRDefault="00DE4267" w:rsidP="00DE4267">
            <w:pPr>
              <w:pStyle w:val="TableParagraph"/>
              <w:spacing w:before="37" w:line="276" w:lineRule="auto"/>
              <w:ind w:left="110" w:right="244"/>
              <w:rPr>
                <w:sz w:val="24"/>
                <w:szCs w:val="24"/>
                <w:lang w:val="ru-RU"/>
              </w:rPr>
            </w:pPr>
            <w:r w:rsidRPr="00DE4267">
              <w:rPr>
                <w:sz w:val="24"/>
                <w:szCs w:val="24"/>
                <w:lang w:val="ru-RU"/>
              </w:rPr>
              <w:t>капитального</w:t>
            </w:r>
            <w:r w:rsidRPr="00DE4267">
              <w:rPr>
                <w:spacing w:val="-4"/>
                <w:sz w:val="24"/>
                <w:szCs w:val="24"/>
                <w:lang w:val="ru-RU"/>
              </w:rPr>
              <w:t xml:space="preserve"> </w:t>
            </w:r>
            <w:r w:rsidRPr="00DE4267">
              <w:rPr>
                <w:sz w:val="24"/>
                <w:szCs w:val="24"/>
                <w:lang w:val="ru-RU"/>
              </w:rPr>
              <w:t>ремонта,</w:t>
            </w:r>
            <w:r w:rsidRPr="00DE4267">
              <w:rPr>
                <w:spacing w:val="-3"/>
                <w:sz w:val="24"/>
                <w:szCs w:val="24"/>
                <w:lang w:val="ru-RU"/>
              </w:rPr>
              <w:t xml:space="preserve"> </w:t>
            </w:r>
            <w:r w:rsidRPr="00DE4267">
              <w:rPr>
                <w:sz w:val="24"/>
                <w:szCs w:val="24"/>
                <w:lang w:val="ru-RU"/>
              </w:rPr>
              <w:t>оснащения</w:t>
            </w:r>
            <w:r w:rsidRPr="00DE4267">
              <w:rPr>
                <w:spacing w:val="-6"/>
                <w:sz w:val="24"/>
                <w:szCs w:val="24"/>
                <w:lang w:val="ru-RU"/>
              </w:rPr>
              <w:t xml:space="preserve"> </w:t>
            </w:r>
            <w:r w:rsidRPr="00DE4267">
              <w:rPr>
                <w:sz w:val="24"/>
                <w:szCs w:val="24"/>
                <w:lang w:val="ru-RU"/>
              </w:rPr>
              <w:t>оборудованием</w:t>
            </w:r>
            <w:r w:rsidRPr="00DE4267">
              <w:rPr>
                <w:spacing w:val="-3"/>
                <w:sz w:val="24"/>
                <w:szCs w:val="24"/>
                <w:lang w:val="ru-RU"/>
              </w:rPr>
              <w:t xml:space="preserve"> </w:t>
            </w:r>
            <w:r w:rsidRPr="00DE4267">
              <w:rPr>
                <w:sz w:val="24"/>
                <w:szCs w:val="24"/>
                <w:lang w:val="ru-RU"/>
              </w:rPr>
              <w:t>помещений</w:t>
            </w:r>
            <w:r w:rsidRPr="00DE4267">
              <w:rPr>
                <w:spacing w:val="-6"/>
                <w:sz w:val="24"/>
                <w:szCs w:val="24"/>
                <w:lang w:val="ru-RU"/>
              </w:rPr>
              <w:t xml:space="preserve"> </w:t>
            </w:r>
            <w:r w:rsidRPr="00DE4267">
              <w:rPr>
                <w:sz w:val="24"/>
                <w:szCs w:val="24"/>
                <w:lang w:val="ru-RU"/>
              </w:rPr>
              <w:t>в</w:t>
            </w:r>
            <w:r w:rsidRPr="00DE4267">
              <w:rPr>
                <w:spacing w:val="-47"/>
                <w:sz w:val="24"/>
                <w:szCs w:val="24"/>
                <w:lang w:val="ru-RU"/>
              </w:rPr>
              <w:t xml:space="preserve"> </w:t>
            </w:r>
            <w:r w:rsidRPr="00DE4267">
              <w:rPr>
                <w:sz w:val="24"/>
                <w:szCs w:val="24"/>
                <w:lang w:val="ru-RU"/>
              </w:rPr>
              <w:t>соответствии</w:t>
            </w:r>
            <w:r w:rsidRPr="00DE4267">
              <w:rPr>
                <w:spacing w:val="-3"/>
                <w:sz w:val="24"/>
                <w:szCs w:val="24"/>
                <w:lang w:val="ru-RU"/>
              </w:rPr>
              <w:t xml:space="preserve"> </w:t>
            </w:r>
            <w:r w:rsidRPr="00DE4267">
              <w:rPr>
                <w:sz w:val="24"/>
                <w:szCs w:val="24"/>
                <w:lang w:val="ru-RU"/>
              </w:rPr>
              <w:t>с</w:t>
            </w:r>
            <w:r w:rsidRPr="00DE4267">
              <w:rPr>
                <w:spacing w:val="1"/>
                <w:sz w:val="24"/>
                <w:szCs w:val="24"/>
                <w:lang w:val="ru-RU"/>
              </w:rPr>
              <w:t xml:space="preserve"> </w:t>
            </w:r>
            <w:r w:rsidRPr="00DE4267">
              <w:rPr>
                <w:sz w:val="24"/>
                <w:szCs w:val="24"/>
                <w:lang w:val="ru-RU"/>
              </w:rPr>
              <w:t>нормами</w:t>
            </w:r>
            <w:r w:rsidRPr="00DE4267">
              <w:rPr>
                <w:spacing w:val="-3"/>
                <w:sz w:val="24"/>
                <w:szCs w:val="24"/>
                <w:lang w:val="ru-RU"/>
              </w:rPr>
              <w:t xml:space="preserve"> </w:t>
            </w:r>
            <w:r w:rsidRPr="00DE4267">
              <w:rPr>
                <w:sz w:val="24"/>
                <w:szCs w:val="24"/>
                <w:lang w:val="ru-RU"/>
              </w:rPr>
              <w:t>СанПиН,</w:t>
            </w:r>
            <w:r w:rsidRPr="00DE4267">
              <w:rPr>
                <w:spacing w:val="-2"/>
                <w:sz w:val="24"/>
                <w:szCs w:val="24"/>
                <w:lang w:val="ru-RU"/>
              </w:rPr>
              <w:t xml:space="preserve"> </w:t>
            </w:r>
            <w:r w:rsidRPr="00DE4267">
              <w:rPr>
                <w:sz w:val="24"/>
                <w:szCs w:val="24"/>
                <w:lang w:val="ru-RU"/>
              </w:rPr>
              <w:t>правилами</w:t>
            </w:r>
            <w:r w:rsidRPr="00DE4267">
              <w:rPr>
                <w:spacing w:val="-3"/>
                <w:sz w:val="24"/>
                <w:szCs w:val="24"/>
                <w:lang w:val="ru-RU"/>
              </w:rPr>
              <w:t xml:space="preserve"> </w:t>
            </w:r>
            <w:r w:rsidRPr="00DE4267">
              <w:rPr>
                <w:sz w:val="24"/>
                <w:szCs w:val="24"/>
                <w:lang w:val="ru-RU"/>
              </w:rPr>
              <w:t>безопасности</w:t>
            </w:r>
            <w:r w:rsidRPr="00DE4267">
              <w:rPr>
                <w:spacing w:val="-3"/>
                <w:sz w:val="24"/>
                <w:szCs w:val="24"/>
                <w:lang w:val="ru-RU"/>
              </w:rPr>
              <w:t xml:space="preserve"> </w:t>
            </w:r>
            <w:r w:rsidRPr="00DE4267">
              <w:rPr>
                <w:sz w:val="24"/>
                <w:szCs w:val="24"/>
                <w:lang w:val="ru-RU"/>
              </w:rPr>
              <w:t>и</w:t>
            </w:r>
          </w:p>
          <w:p w:rsidR="00DE4267" w:rsidRPr="00DE4267" w:rsidRDefault="00DE4267" w:rsidP="00DE4267">
            <w:pPr>
              <w:pStyle w:val="TableParagraph"/>
              <w:spacing w:line="276" w:lineRule="auto"/>
              <w:ind w:left="110"/>
              <w:rPr>
                <w:sz w:val="24"/>
                <w:szCs w:val="24"/>
                <w:lang w:val="ru-RU"/>
              </w:rPr>
            </w:pPr>
            <w:r w:rsidRPr="00DE4267">
              <w:rPr>
                <w:sz w:val="24"/>
                <w:szCs w:val="24"/>
                <w:lang w:val="ru-RU"/>
              </w:rPr>
              <w:t>пожарной</w:t>
            </w:r>
            <w:r w:rsidRPr="00DE4267">
              <w:rPr>
                <w:spacing w:val="-5"/>
                <w:sz w:val="24"/>
                <w:szCs w:val="24"/>
                <w:lang w:val="ru-RU"/>
              </w:rPr>
              <w:t xml:space="preserve"> </w:t>
            </w:r>
            <w:r w:rsidRPr="00DE4267">
              <w:rPr>
                <w:sz w:val="24"/>
                <w:szCs w:val="24"/>
                <w:lang w:val="ru-RU"/>
              </w:rPr>
              <w:t>безопасности,</w:t>
            </w:r>
            <w:r w:rsidRPr="00DE4267">
              <w:rPr>
                <w:spacing w:val="-6"/>
                <w:sz w:val="24"/>
                <w:szCs w:val="24"/>
                <w:lang w:val="ru-RU"/>
              </w:rPr>
              <w:t xml:space="preserve"> </w:t>
            </w:r>
            <w:r w:rsidRPr="00DE4267">
              <w:rPr>
                <w:sz w:val="24"/>
                <w:szCs w:val="24"/>
                <w:lang w:val="ru-RU"/>
              </w:rPr>
              <w:t>требованиями</w:t>
            </w:r>
            <w:r w:rsidRPr="00DE4267">
              <w:rPr>
                <w:spacing w:val="-4"/>
                <w:sz w:val="24"/>
                <w:szCs w:val="24"/>
                <w:lang w:val="ru-RU"/>
              </w:rPr>
              <w:t xml:space="preserve"> </w:t>
            </w:r>
            <w:r w:rsidRPr="00DE4267">
              <w:rPr>
                <w:sz w:val="24"/>
                <w:szCs w:val="24"/>
                <w:lang w:val="ru-RU"/>
              </w:rPr>
              <w:t>к</w:t>
            </w:r>
            <w:r w:rsidRPr="00DE4267">
              <w:rPr>
                <w:spacing w:val="-6"/>
                <w:sz w:val="24"/>
                <w:szCs w:val="24"/>
                <w:lang w:val="ru-RU"/>
              </w:rPr>
              <w:t xml:space="preserve"> </w:t>
            </w:r>
            <w:r w:rsidRPr="00DE4267">
              <w:rPr>
                <w:sz w:val="24"/>
                <w:szCs w:val="24"/>
                <w:lang w:val="ru-RU"/>
              </w:rPr>
              <w:t>материально-техническому</w:t>
            </w:r>
            <w:r w:rsidRPr="00DE4267">
              <w:rPr>
                <w:spacing w:val="-47"/>
                <w:sz w:val="24"/>
                <w:szCs w:val="24"/>
                <w:lang w:val="ru-RU"/>
              </w:rPr>
              <w:t xml:space="preserve"> </w:t>
            </w:r>
            <w:r w:rsidRPr="00DE4267">
              <w:rPr>
                <w:sz w:val="24"/>
                <w:szCs w:val="24"/>
                <w:lang w:val="ru-RU"/>
              </w:rPr>
              <w:t>обеспечению</w:t>
            </w:r>
            <w:r w:rsidRPr="00DE4267">
              <w:rPr>
                <w:spacing w:val="-1"/>
                <w:sz w:val="24"/>
                <w:szCs w:val="24"/>
                <w:lang w:val="ru-RU"/>
              </w:rPr>
              <w:t xml:space="preserve"> </w:t>
            </w:r>
            <w:r w:rsidRPr="00DE4267">
              <w:rPr>
                <w:sz w:val="24"/>
                <w:szCs w:val="24"/>
                <w:lang w:val="ru-RU"/>
              </w:rPr>
              <w:t>введения</w:t>
            </w:r>
            <w:r w:rsidRPr="00DE4267">
              <w:rPr>
                <w:spacing w:val="48"/>
                <w:sz w:val="24"/>
                <w:szCs w:val="24"/>
                <w:lang w:val="ru-RU"/>
              </w:rPr>
              <w:t xml:space="preserve"> </w:t>
            </w:r>
            <w:r w:rsidRPr="00DE4267">
              <w:rPr>
                <w:sz w:val="24"/>
                <w:szCs w:val="24"/>
                <w:lang w:val="ru-RU"/>
              </w:rPr>
              <w:t>обновленных</w:t>
            </w:r>
            <w:r w:rsidRPr="00DE4267">
              <w:rPr>
                <w:spacing w:val="1"/>
                <w:sz w:val="24"/>
                <w:szCs w:val="24"/>
                <w:lang w:val="ru-RU"/>
              </w:rPr>
              <w:t xml:space="preserve"> </w:t>
            </w:r>
            <w:r w:rsidRPr="00DE4267">
              <w:rPr>
                <w:sz w:val="24"/>
                <w:szCs w:val="24"/>
                <w:lang w:val="ru-RU"/>
              </w:rPr>
              <w:t>ФГОС</w:t>
            </w:r>
            <w:r w:rsidRPr="00DE4267">
              <w:rPr>
                <w:spacing w:val="-2"/>
                <w:sz w:val="24"/>
                <w:szCs w:val="24"/>
                <w:lang w:val="ru-RU"/>
              </w:rPr>
              <w:t xml:space="preserve"> </w:t>
            </w:r>
            <w:r w:rsidRPr="00DE4267">
              <w:rPr>
                <w:sz w:val="24"/>
                <w:szCs w:val="24"/>
                <w:lang w:val="ru-RU"/>
              </w:rPr>
              <w:t>ООО.</w:t>
            </w:r>
          </w:p>
        </w:tc>
        <w:tc>
          <w:tcPr>
            <w:tcW w:w="244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2"/>
              <w:rPr>
                <w:b/>
                <w:sz w:val="24"/>
                <w:szCs w:val="24"/>
                <w:lang w:val="ru-RU"/>
              </w:rPr>
            </w:pPr>
          </w:p>
          <w:p w:rsidR="00DE4267" w:rsidRPr="00DE4267" w:rsidRDefault="00DE4267" w:rsidP="00DE4267">
            <w:pPr>
              <w:pStyle w:val="TableParagraph"/>
              <w:ind w:left="107"/>
              <w:rPr>
                <w:sz w:val="24"/>
                <w:szCs w:val="24"/>
              </w:rPr>
            </w:pPr>
            <w:r w:rsidRPr="00DE4267">
              <w:rPr>
                <w:sz w:val="24"/>
                <w:szCs w:val="24"/>
              </w:rPr>
              <w:t>август</w:t>
            </w:r>
            <w:r w:rsidRPr="00DE4267">
              <w:rPr>
                <w:spacing w:val="-1"/>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2"/>
              <w:rPr>
                <w:b/>
                <w:sz w:val="24"/>
                <w:szCs w:val="24"/>
                <w:lang w:val="ru-RU"/>
              </w:rPr>
            </w:pPr>
          </w:p>
          <w:p w:rsidR="00DE4267" w:rsidRPr="00DE4267" w:rsidRDefault="00DE4267" w:rsidP="00DE4267">
            <w:pPr>
              <w:pStyle w:val="TableParagraph"/>
              <w:ind w:left="107"/>
              <w:rPr>
                <w:sz w:val="24"/>
                <w:szCs w:val="24"/>
                <w:lang w:val="ru-RU"/>
              </w:rPr>
            </w:pPr>
            <w:r w:rsidRPr="00DE4267">
              <w:rPr>
                <w:sz w:val="24"/>
                <w:szCs w:val="24"/>
                <w:lang w:val="ru-RU"/>
              </w:rPr>
              <w:t>Анализ</w:t>
            </w:r>
            <w:r w:rsidRPr="00DE4267">
              <w:rPr>
                <w:spacing w:val="-3"/>
                <w:sz w:val="24"/>
                <w:szCs w:val="24"/>
                <w:lang w:val="ru-RU"/>
              </w:rPr>
              <w:t xml:space="preserve"> </w:t>
            </w:r>
            <w:r w:rsidRPr="00DE4267">
              <w:rPr>
                <w:sz w:val="24"/>
                <w:szCs w:val="24"/>
                <w:lang w:val="ru-RU"/>
              </w:rPr>
              <w:t>бюджета</w:t>
            </w:r>
            <w:r w:rsidRPr="00DE4267">
              <w:rPr>
                <w:spacing w:val="-2"/>
                <w:sz w:val="24"/>
                <w:szCs w:val="24"/>
                <w:lang w:val="ru-RU"/>
              </w:rPr>
              <w:t xml:space="preserve"> </w:t>
            </w:r>
            <w:r w:rsidRPr="00DE4267">
              <w:rPr>
                <w:sz w:val="24"/>
                <w:szCs w:val="24"/>
                <w:lang w:val="ru-RU"/>
              </w:rPr>
              <w:t>ОУ</w:t>
            </w:r>
            <w:r w:rsidRPr="00DE4267">
              <w:rPr>
                <w:spacing w:val="-2"/>
                <w:sz w:val="24"/>
                <w:szCs w:val="24"/>
                <w:lang w:val="ru-RU"/>
              </w:rPr>
              <w:t xml:space="preserve"> </w:t>
            </w:r>
            <w:r w:rsidRPr="00DE4267">
              <w:rPr>
                <w:sz w:val="24"/>
                <w:szCs w:val="24"/>
                <w:lang w:val="ru-RU"/>
              </w:rPr>
              <w:t>в</w:t>
            </w:r>
            <w:r w:rsidRPr="00DE4267">
              <w:rPr>
                <w:spacing w:val="-3"/>
                <w:sz w:val="24"/>
                <w:szCs w:val="24"/>
                <w:lang w:val="ru-RU"/>
              </w:rPr>
              <w:t xml:space="preserve"> </w:t>
            </w:r>
            <w:r w:rsidRPr="00DE4267">
              <w:rPr>
                <w:sz w:val="24"/>
                <w:szCs w:val="24"/>
                <w:lang w:val="ru-RU"/>
              </w:rPr>
              <w:t>части</w:t>
            </w:r>
          </w:p>
          <w:p w:rsidR="00DE4267" w:rsidRPr="00DE4267" w:rsidRDefault="00DE4267" w:rsidP="00DE4267">
            <w:pPr>
              <w:pStyle w:val="TableParagraph"/>
              <w:spacing w:before="34" w:line="276" w:lineRule="auto"/>
              <w:ind w:left="107" w:right="932"/>
              <w:rPr>
                <w:sz w:val="24"/>
                <w:szCs w:val="24"/>
                <w:lang w:val="ru-RU"/>
              </w:rPr>
            </w:pPr>
            <w:r w:rsidRPr="00DE4267">
              <w:rPr>
                <w:sz w:val="24"/>
                <w:szCs w:val="24"/>
                <w:lang w:val="ru-RU"/>
              </w:rPr>
              <w:t>финансирования</w:t>
            </w:r>
            <w:r w:rsidRPr="00DE4267">
              <w:rPr>
                <w:spacing w:val="-5"/>
                <w:sz w:val="24"/>
                <w:szCs w:val="24"/>
                <w:lang w:val="ru-RU"/>
              </w:rPr>
              <w:t xml:space="preserve"> </w:t>
            </w:r>
            <w:r w:rsidRPr="00DE4267">
              <w:rPr>
                <w:sz w:val="24"/>
                <w:szCs w:val="24"/>
                <w:lang w:val="ru-RU"/>
              </w:rPr>
              <w:t>за</w:t>
            </w:r>
            <w:r w:rsidRPr="00DE4267">
              <w:rPr>
                <w:spacing w:val="-3"/>
                <w:sz w:val="24"/>
                <w:szCs w:val="24"/>
                <w:lang w:val="ru-RU"/>
              </w:rPr>
              <w:t xml:space="preserve"> </w:t>
            </w:r>
            <w:r w:rsidRPr="00DE4267">
              <w:rPr>
                <w:sz w:val="24"/>
                <w:szCs w:val="24"/>
                <w:lang w:val="ru-RU"/>
              </w:rPr>
              <w:t>счет</w:t>
            </w:r>
            <w:r w:rsidRPr="00DE4267">
              <w:rPr>
                <w:spacing w:val="-4"/>
                <w:sz w:val="24"/>
                <w:szCs w:val="24"/>
                <w:lang w:val="ru-RU"/>
              </w:rPr>
              <w:t xml:space="preserve"> </w:t>
            </w:r>
            <w:r w:rsidRPr="00DE4267">
              <w:rPr>
                <w:sz w:val="24"/>
                <w:szCs w:val="24"/>
                <w:lang w:val="ru-RU"/>
              </w:rPr>
              <w:t>средств</w:t>
            </w:r>
            <w:r w:rsidRPr="00DE4267">
              <w:rPr>
                <w:spacing w:val="-47"/>
                <w:sz w:val="24"/>
                <w:szCs w:val="24"/>
                <w:lang w:val="ru-RU"/>
              </w:rPr>
              <w:t xml:space="preserve"> </w:t>
            </w:r>
            <w:r w:rsidRPr="00DE4267">
              <w:rPr>
                <w:sz w:val="24"/>
                <w:szCs w:val="24"/>
                <w:lang w:val="ru-RU"/>
              </w:rPr>
              <w:t>учредителя.</w:t>
            </w:r>
          </w:p>
        </w:tc>
        <w:tc>
          <w:tcPr>
            <w:tcW w:w="184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2"/>
              <w:rPr>
                <w:b/>
                <w:sz w:val="24"/>
                <w:szCs w:val="24"/>
                <w:lang w:val="ru-RU"/>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462"/>
        </w:trPr>
        <w:tc>
          <w:tcPr>
            <w:tcW w:w="15591" w:type="dxa"/>
            <w:gridSpan w:val="5"/>
          </w:tcPr>
          <w:p w:rsidR="00DE4267" w:rsidRPr="00DE4267" w:rsidRDefault="00DE4267" w:rsidP="00DE4267">
            <w:pPr>
              <w:pStyle w:val="TableParagraph"/>
              <w:ind w:left="107"/>
              <w:rPr>
                <w:b/>
                <w:sz w:val="24"/>
                <w:szCs w:val="24"/>
                <w:lang w:val="ru-RU"/>
              </w:rPr>
            </w:pPr>
            <w:r w:rsidRPr="00DE4267">
              <w:rPr>
                <w:b/>
                <w:sz w:val="24"/>
                <w:szCs w:val="24"/>
                <w:lang w:val="ru-RU"/>
              </w:rPr>
              <w:t>4.</w:t>
            </w:r>
            <w:r w:rsidRPr="00DE4267">
              <w:rPr>
                <w:b/>
                <w:spacing w:val="-5"/>
                <w:sz w:val="24"/>
                <w:szCs w:val="24"/>
                <w:lang w:val="ru-RU"/>
              </w:rPr>
              <w:t xml:space="preserve"> </w:t>
            </w:r>
            <w:r w:rsidRPr="00DE4267">
              <w:rPr>
                <w:b/>
                <w:sz w:val="24"/>
                <w:szCs w:val="24"/>
                <w:lang w:val="ru-RU"/>
              </w:rPr>
              <w:t>Создание</w:t>
            </w:r>
            <w:r w:rsidRPr="00DE4267">
              <w:rPr>
                <w:b/>
                <w:spacing w:val="-4"/>
                <w:sz w:val="24"/>
                <w:szCs w:val="24"/>
                <w:lang w:val="ru-RU"/>
              </w:rPr>
              <w:t xml:space="preserve"> </w:t>
            </w:r>
            <w:r w:rsidRPr="00DE4267">
              <w:rPr>
                <w:b/>
                <w:sz w:val="24"/>
                <w:szCs w:val="24"/>
                <w:lang w:val="ru-RU"/>
              </w:rPr>
              <w:t>материально-технического</w:t>
            </w:r>
            <w:r w:rsidRPr="00DE4267">
              <w:rPr>
                <w:b/>
                <w:spacing w:val="-5"/>
                <w:sz w:val="24"/>
                <w:szCs w:val="24"/>
                <w:lang w:val="ru-RU"/>
              </w:rPr>
              <w:t xml:space="preserve"> </w:t>
            </w:r>
            <w:r w:rsidRPr="00DE4267">
              <w:rPr>
                <w:b/>
                <w:sz w:val="24"/>
                <w:szCs w:val="24"/>
                <w:lang w:val="ru-RU"/>
              </w:rPr>
              <w:t>обеспечения</w:t>
            </w:r>
            <w:r w:rsidRPr="00DE4267">
              <w:rPr>
                <w:b/>
                <w:spacing w:val="-5"/>
                <w:sz w:val="24"/>
                <w:szCs w:val="24"/>
                <w:lang w:val="ru-RU"/>
              </w:rPr>
              <w:t xml:space="preserve"> </w:t>
            </w:r>
            <w:r w:rsidRPr="00DE4267">
              <w:rPr>
                <w:b/>
                <w:sz w:val="24"/>
                <w:szCs w:val="24"/>
                <w:lang w:val="ru-RU"/>
              </w:rPr>
              <w:t>внедрения</w:t>
            </w:r>
            <w:r w:rsidRPr="00DE4267">
              <w:rPr>
                <w:b/>
                <w:spacing w:val="-4"/>
                <w:sz w:val="24"/>
                <w:szCs w:val="24"/>
                <w:lang w:val="ru-RU"/>
              </w:rPr>
              <w:t xml:space="preserve"> </w:t>
            </w:r>
            <w:r w:rsidRPr="00DE4267">
              <w:rPr>
                <w:b/>
                <w:sz w:val="24"/>
                <w:szCs w:val="24"/>
                <w:lang w:val="ru-RU"/>
              </w:rPr>
              <w:t>ФГОС</w:t>
            </w:r>
            <w:r w:rsidRPr="00DE4267">
              <w:rPr>
                <w:b/>
                <w:spacing w:val="-4"/>
                <w:sz w:val="24"/>
                <w:szCs w:val="24"/>
                <w:lang w:val="ru-RU"/>
              </w:rPr>
              <w:t xml:space="preserve"> </w:t>
            </w:r>
            <w:r w:rsidRPr="00DE4267">
              <w:rPr>
                <w:b/>
                <w:sz w:val="24"/>
                <w:szCs w:val="24"/>
                <w:lang w:val="ru-RU"/>
              </w:rPr>
              <w:t>ООО</w:t>
            </w:r>
          </w:p>
        </w:tc>
      </w:tr>
      <w:tr w:rsidR="00DE4267" w:rsidRPr="00DE4267" w:rsidTr="00DE4267">
        <w:trPr>
          <w:trHeight w:val="1759"/>
        </w:trPr>
        <w:tc>
          <w:tcPr>
            <w:tcW w:w="131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142"/>
              <w:ind w:left="107"/>
              <w:rPr>
                <w:b/>
                <w:sz w:val="24"/>
                <w:szCs w:val="24"/>
              </w:rPr>
            </w:pPr>
            <w:r w:rsidRPr="00DE4267">
              <w:rPr>
                <w:b/>
                <w:sz w:val="24"/>
                <w:szCs w:val="24"/>
              </w:rPr>
              <w:t>4.1</w:t>
            </w:r>
          </w:p>
        </w:tc>
        <w:tc>
          <w:tcPr>
            <w:tcW w:w="6162" w:type="dxa"/>
          </w:tcPr>
          <w:p w:rsidR="00DE4267" w:rsidRPr="00DE4267" w:rsidRDefault="00DE4267" w:rsidP="00DE4267">
            <w:pPr>
              <w:pStyle w:val="TableParagraph"/>
              <w:spacing w:before="8"/>
              <w:rPr>
                <w:b/>
                <w:sz w:val="24"/>
                <w:szCs w:val="24"/>
                <w:lang w:val="ru-RU"/>
              </w:rPr>
            </w:pPr>
          </w:p>
          <w:p w:rsidR="00DE4267" w:rsidRPr="00DE4267" w:rsidRDefault="00DE4267" w:rsidP="00DE4267">
            <w:pPr>
              <w:pStyle w:val="TableParagraph"/>
              <w:spacing w:line="276" w:lineRule="auto"/>
              <w:ind w:left="110"/>
              <w:rPr>
                <w:sz w:val="24"/>
                <w:szCs w:val="24"/>
                <w:lang w:val="ru-RU"/>
              </w:rPr>
            </w:pPr>
            <w:r w:rsidRPr="00DE4267">
              <w:rPr>
                <w:sz w:val="24"/>
                <w:szCs w:val="24"/>
                <w:lang w:val="ru-RU"/>
              </w:rPr>
              <w:t>Анализ</w:t>
            </w:r>
            <w:r w:rsidRPr="00DE4267">
              <w:rPr>
                <w:spacing w:val="24"/>
                <w:sz w:val="24"/>
                <w:szCs w:val="24"/>
                <w:lang w:val="ru-RU"/>
              </w:rPr>
              <w:t xml:space="preserve"> </w:t>
            </w:r>
            <w:r w:rsidRPr="00DE4267">
              <w:rPr>
                <w:sz w:val="24"/>
                <w:szCs w:val="24"/>
                <w:lang w:val="ru-RU"/>
              </w:rPr>
              <w:t>материально-ресурсного</w:t>
            </w:r>
            <w:r w:rsidRPr="00DE4267">
              <w:rPr>
                <w:spacing w:val="-4"/>
                <w:sz w:val="24"/>
                <w:szCs w:val="24"/>
                <w:lang w:val="ru-RU"/>
              </w:rPr>
              <w:t xml:space="preserve"> </w:t>
            </w:r>
            <w:r w:rsidRPr="00DE4267">
              <w:rPr>
                <w:sz w:val="24"/>
                <w:szCs w:val="24"/>
                <w:lang w:val="ru-RU"/>
              </w:rPr>
              <w:t>обеспечения</w:t>
            </w:r>
            <w:r w:rsidRPr="00DE4267">
              <w:rPr>
                <w:spacing w:val="-6"/>
                <w:sz w:val="24"/>
                <w:szCs w:val="24"/>
                <w:lang w:val="ru-RU"/>
              </w:rPr>
              <w:t xml:space="preserve"> </w:t>
            </w:r>
            <w:r w:rsidRPr="00DE4267">
              <w:rPr>
                <w:sz w:val="24"/>
                <w:szCs w:val="24"/>
                <w:lang w:val="ru-RU"/>
              </w:rPr>
              <w:t>введения</w:t>
            </w:r>
            <w:r w:rsidRPr="00DE4267">
              <w:rPr>
                <w:spacing w:val="-3"/>
                <w:sz w:val="24"/>
                <w:szCs w:val="24"/>
                <w:lang w:val="ru-RU"/>
              </w:rPr>
              <w:t xml:space="preserve"> </w:t>
            </w:r>
            <w:r w:rsidRPr="00DE4267">
              <w:rPr>
                <w:sz w:val="24"/>
                <w:szCs w:val="24"/>
                <w:lang w:val="ru-RU"/>
              </w:rPr>
              <w:t>и</w:t>
            </w:r>
            <w:r w:rsidRPr="00DE4267">
              <w:rPr>
                <w:spacing w:val="-6"/>
                <w:sz w:val="24"/>
                <w:szCs w:val="24"/>
                <w:lang w:val="ru-RU"/>
              </w:rPr>
              <w:t xml:space="preserve"> </w:t>
            </w:r>
            <w:r w:rsidRPr="00DE4267">
              <w:rPr>
                <w:sz w:val="24"/>
                <w:szCs w:val="24"/>
                <w:lang w:val="ru-RU"/>
              </w:rPr>
              <w:t>реализации</w:t>
            </w:r>
            <w:r w:rsidRPr="00DE4267">
              <w:rPr>
                <w:spacing w:val="-47"/>
                <w:sz w:val="24"/>
                <w:szCs w:val="24"/>
                <w:lang w:val="ru-RU"/>
              </w:rPr>
              <w:t xml:space="preserve"> </w:t>
            </w:r>
            <w:r w:rsidRPr="00DE4267">
              <w:rPr>
                <w:sz w:val="24"/>
                <w:szCs w:val="24"/>
                <w:lang w:val="ru-RU"/>
              </w:rPr>
              <w:t>ФГОС</w:t>
            </w:r>
            <w:r w:rsidRPr="00DE4267">
              <w:rPr>
                <w:spacing w:val="-2"/>
                <w:sz w:val="24"/>
                <w:szCs w:val="24"/>
                <w:lang w:val="ru-RU"/>
              </w:rPr>
              <w:t xml:space="preserve"> </w:t>
            </w:r>
            <w:r w:rsidRPr="00DE4267">
              <w:rPr>
                <w:sz w:val="24"/>
                <w:szCs w:val="24"/>
                <w:lang w:val="ru-RU"/>
              </w:rPr>
              <w:t>ООО.</w:t>
            </w:r>
          </w:p>
        </w:tc>
        <w:tc>
          <w:tcPr>
            <w:tcW w:w="244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142"/>
              <w:ind w:left="107"/>
              <w:rPr>
                <w:sz w:val="24"/>
                <w:szCs w:val="24"/>
              </w:rPr>
            </w:pPr>
            <w:r w:rsidRPr="00DE4267">
              <w:rPr>
                <w:sz w:val="24"/>
                <w:szCs w:val="24"/>
              </w:rPr>
              <w:t>август</w:t>
            </w:r>
            <w:r w:rsidRPr="00DE4267">
              <w:rPr>
                <w:spacing w:val="-1"/>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2"/>
              <w:ind w:left="157"/>
              <w:rPr>
                <w:sz w:val="24"/>
                <w:szCs w:val="24"/>
                <w:lang w:val="ru-RU"/>
              </w:rPr>
            </w:pPr>
            <w:r w:rsidRPr="00DE4267">
              <w:rPr>
                <w:sz w:val="24"/>
                <w:szCs w:val="24"/>
                <w:lang w:val="ru-RU"/>
              </w:rPr>
              <w:t>Справка</w:t>
            </w:r>
            <w:r w:rsidRPr="00DE4267">
              <w:rPr>
                <w:spacing w:val="-3"/>
                <w:sz w:val="24"/>
                <w:szCs w:val="24"/>
                <w:lang w:val="ru-RU"/>
              </w:rPr>
              <w:t xml:space="preserve"> </w:t>
            </w:r>
            <w:r w:rsidRPr="00DE4267">
              <w:rPr>
                <w:sz w:val="24"/>
                <w:szCs w:val="24"/>
                <w:lang w:val="ru-RU"/>
              </w:rPr>
              <w:t>по</w:t>
            </w:r>
          </w:p>
          <w:p w:rsidR="00DE4267" w:rsidRPr="00DE4267" w:rsidRDefault="00DE4267" w:rsidP="00DE4267">
            <w:pPr>
              <w:pStyle w:val="TableParagraph"/>
              <w:spacing w:before="3"/>
              <w:rPr>
                <w:b/>
                <w:sz w:val="24"/>
                <w:szCs w:val="24"/>
                <w:lang w:val="ru-RU"/>
              </w:rPr>
            </w:pPr>
          </w:p>
          <w:p w:rsidR="00DE4267" w:rsidRPr="00DE4267" w:rsidRDefault="00DE4267" w:rsidP="00DE4267">
            <w:pPr>
              <w:pStyle w:val="TableParagraph"/>
              <w:spacing w:before="1"/>
              <w:ind w:left="110"/>
              <w:rPr>
                <w:sz w:val="24"/>
                <w:szCs w:val="24"/>
                <w:lang w:val="ru-RU"/>
              </w:rPr>
            </w:pPr>
            <w:r w:rsidRPr="00DE4267">
              <w:rPr>
                <w:sz w:val="24"/>
                <w:szCs w:val="24"/>
                <w:lang w:val="ru-RU"/>
              </w:rPr>
              <w:t>обеспеченности</w:t>
            </w:r>
            <w:r w:rsidRPr="00DE4267">
              <w:rPr>
                <w:spacing w:val="-7"/>
                <w:sz w:val="24"/>
                <w:szCs w:val="24"/>
                <w:lang w:val="ru-RU"/>
              </w:rPr>
              <w:t xml:space="preserve"> </w:t>
            </w:r>
            <w:r w:rsidRPr="00DE4267">
              <w:rPr>
                <w:sz w:val="24"/>
                <w:szCs w:val="24"/>
                <w:lang w:val="ru-RU"/>
              </w:rPr>
              <w:t>образовательного</w:t>
            </w:r>
          </w:p>
          <w:p w:rsidR="00DE4267" w:rsidRPr="00DE4267" w:rsidRDefault="00DE4267" w:rsidP="00DE4267">
            <w:pPr>
              <w:pStyle w:val="TableParagraph"/>
              <w:spacing w:before="34" w:line="278" w:lineRule="auto"/>
              <w:ind w:left="110" w:right="208"/>
              <w:rPr>
                <w:sz w:val="24"/>
                <w:szCs w:val="24"/>
                <w:lang w:val="ru-RU"/>
              </w:rPr>
            </w:pPr>
            <w:r w:rsidRPr="00DE4267">
              <w:rPr>
                <w:sz w:val="24"/>
                <w:szCs w:val="24"/>
                <w:lang w:val="ru-RU"/>
              </w:rPr>
              <w:t>процесса</w:t>
            </w:r>
            <w:r w:rsidRPr="00DE4267">
              <w:rPr>
                <w:spacing w:val="-4"/>
                <w:sz w:val="24"/>
                <w:szCs w:val="24"/>
                <w:lang w:val="ru-RU"/>
              </w:rPr>
              <w:t xml:space="preserve"> </w:t>
            </w:r>
            <w:r w:rsidRPr="00DE4267">
              <w:rPr>
                <w:sz w:val="24"/>
                <w:szCs w:val="24"/>
                <w:lang w:val="ru-RU"/>
              </w:rPr>
              <w:t>в</w:t>
            </w:r>
            <w:r w:rsidRPr="00DE4267">
              <w:rPr>
                <w:spacing w:val="-5"/>
                <w:sz w:val="24"/>
                <w:szCs w:val="24"/>
                <w:lang w:val="ru-RU"/>
              </w:rPr>
              <w:t xml:space="preserve"> </w:t>
            </w:r>
            <w:r w:rsidRPr="00DE4267">
              <w:rPr>
                <w:sz w:val="24"/>
                <w:szCs w:val="24"/>
                <w:lang w:val="ru-RU"/>
              </w:rPr>
              <w:t>соответствии</w:t>
            </w:r>
            <w:r w:rsidRPr="00DE4267">
              <w:rPr>
                <w:spacing w:val="-5"/>
                <w:sz w:val="24"/>
                <w:szCs w:val="24"/>
                <w:lang w:val="ru-RU"/>
              </w:rPr>
              <w:t xml:space="preserve"> </w:t>
            </w:r>
            <w:r w:rsidRPr="00DE4267">
              <w:rPr>
                <w:sz w:val="24"/>
                <w:szCs w:val="24"/>
                <w:lang w:val="ru-RU"/>
              </w:rPr>
              <w:t>с</w:t>
            </w:r>
            <w:r w:rsidRPr="00DE4267">
              <w:rPr>
                <w:spacing w:val="-4"/>
                <w:sz w:val="24"/>
                <w:szCs w:val="24"/>
                <w:lang w:val="ru-RU"/>
              </w:rPr>
              <w:t xml:space="preserve"> </w:t>
            </w:r>
            <w:r w:rsidRPr="00DE4267">
              <w:rPr>
                <w:sz w:val="24"/>
                <w:szCs w:val="24"/>
                <w:lang w:val="ru-RU"/>
              </w:rPr>
              <w:t>требованиями</w:t>
            </w:r>
            <w:r w:rsidRPr="00DE4267">
              <w:rPr>
                <w:spacing w:val="-47"/>
                <w:sz w:val="24"/>
                <w:szCs w:val="24"/>
                <w:lang w:val="ru-RU"/>
              </w:rPr>
              <w:t xml:space="preserve"> </w:t>
            </w:r>
            <w:r w:rsidRPr="00DE4267">
              <w:rPr>
                <w:sz w:val="24"/>
                <w:szCs w:val="24"/>
                <w:lang w:val="ru-RU"/>
              </w:rPr>
              <w:t>ФГОС</w:t>
            </w:r>
          </w:p>
          <w:p w:rsidR="00DE4267" w:rsidRPr="00DE4267" w:rsidRDefault="00DE4267" w:rsidP="00DE4267">
            <w:pPr>
              <w:pStyle w:val="TableParagraph"/>
              <w:spacing w:before="31"/>
              <w:ind w:left="110"/>
              <w:rPr>
                <w:sz w:val="24"/>
                <w:szCs w:val="24"/>
              </w:rPr>
            </w:pPr>
            <w:r w:rsidRPr="00DE4267">
              <w:rPr>
                <w:sz w:val="24"/>
                <w:szCs w:val="24"/>
              </w:rPr>
              <w:t>ООО.</w:t>
            </w:r>
          </w:p>
        </w:tc>
        <w:tc>
          <w:tcPr>
            <w:tcW w:w="1848" w:type="dxa"/>
          </w:tcPr>
          <w:p w:rsidR="00DE4267" w:rsidRPr="00DE4267" w:rsidRDefault="00DE4267" w:rsidP="00DE4267">
            <w:pPr>
              <w:pStyle w:val="TableParagraph"/>
              <w:rPr>
                <w:b/>
                <w:sz w:val="24"/>
                <w:szCs w:val="24"/>
              </w:rPr>
            </w:pPr>
          </w:p>
          <w:p w:rsidR="00DE4267" w:rsidRPr="00DE4267" w:rsidRDefault="00DE4267" w:rsidP="00DE4267">
            <w:pPr>
              <w:pStyle w:val="TableParagraph"/>
              <w:rPr>
                <w:b/>
                <w:sz w:val="24"/>
                <w:szCs w:val="24"/>
              </w:rPr>
            </w:pPr>
          </w:p>
          <w:p w:rsidR="00DE4267" w:rsidRPr="00DE4267" w:rsidRDefault="00DE4267" w:rsidP="00DE4267">
            <w:pPr>
              <w:pStyle w:val="TableParagraph"/>
              <w:spacing w:before="142"/>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257"/>
        </w:trPr>
        <w:tc>
          <w:tcPr>
            <w:tcW w:w="1318"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143"/>
              <w:ind w:left="107"/>
              <w:rPr>
                <w:b/>
                <w:sz w:val="24"/>
                <w:szCs w:val="24"/>
              </w:rPr>
            </w:pPr>
            <w:r w:rsidRPr="00DE4267">
              <w:rPr>
                <w:b/>
                <w:sz w:val="24"/>
                <w:szCs w:val="24"/>
              </w:rPr>
              <w:t>4.2</w:t>
            </w:r>
          </w:p>
        </w:tc>
        <w:tc>
          <w:tcPr>
            <w:tcW w:w="6162" w:type="dxa"/>
          </w:tcPr>
          <w:p w:rsidR="00DE4267" w:rsidRPr="00DE4267" w:rsidRDefault="00DE4267" w:rsidP="00DE4267">
            <w:pPr>
              <w:pStyle w:val="TableParagraph"/>
              <w:tabs>
                <w:tab w:val="left" w:pos="3648"/>
                <w:tab w:val="left" w:pos="4356"/>
              </w:tabs>
              <w:spacing w:line="276" w:lineRule="auto"/>
              <w:ind w:left="110" w:right="47"/>
              <w:jc w:val="both"/>
              <w:rPr>
                <w:sz w:val="24"/>
                <w:szCs w:val="24"/>
                <w:lang w:val="ru-RU"/>
              </w:rPr>
            </w:pPr>
            <w:r w:rsidRPr="00DE4267">
              <w:rPr>
                <w:sz w:val="24"/>
                <w:szCs w:val="24"/>
                <w:lang w:val="ru-RU"/>
              </w:rPr>
              <w:t>Формирование</w:t>
            </w:r>
            <w:r w:rsidRPr="00DE4267">
              <w:rPr>
                <w:spacing w:val="1"/>
                <w:sz w:val="24"/>
                <w:szCs w:val="24"/>
                <w:lang w:val="ru-RU"/>
              </w:rPr>
              <w:t xml:space="preserve"> </w:t>
            </w:r>
            <w:r w:rsidRPr="00DE4267">
              <w:rPr>
                <w:sz w:val="24"/>
                <w:szCs w:val="24"/>
                <w:lang w:val="ru-RU"/>
              </w:rPr>
              <w:t>плана</w:t>
            </w:r>
            <w:r w:rsidRPr="00DE4267">
              <w:rPr>
                <w:spacing w:val="1"/>
                <w:sz w:val="24"/>
                <w:szCs w:val="24"/>
                <w:lang w:val="ru-RU"/>
              </w:rPr>
              <w:t xml:space="preserve"> </w:t>
            </w:r>
            <w:r w:rsidRPr="00DE4267">
              <w:rPr>
                <w:sz w:val="24"/>
                <w:szCs w:val="24"/>
                <w:lang w:val="ru-RU"/>
              </w:rPr>
              <w:t>совершенствования</w:t>
            </w:r>
            <w:r w:rsidRPr="00DE4267">
              <w:rPr>
                <w:spacing w:val="1"/>
                <w:sz w:val="24"/>
                <w:szCs w:val="24"/>
                <w:lang w:val="ru-RU"/>
              </w:rPr>
              <w:t xml:space="preserve"> </w:t>
            </w:r>
            <w:r w:rsidRPr="00DE4267">
              <w:rPr>
                <w:sz w:val="24"/>
                <w:szCs w:val="24"/>
                <w:lang w:val="ru-RU"/>
              </w:rPr>
              <w:t>МТБ</w:t>
            </w:r>
            <w:r w:rsidRPr="00DE4267">
              <w:rPr>
                <w:spacing w:val="1"/>
                <w:sz w:val="24"/>
                <w:szCs w:val="24"/>
                <w:lang w:val="ru-RU"/>
              </w:rPr>
              <w:t xml:space="preserve"> </w:t>
            </w:r>
            <w:r w:rsidRPr="00DE4267">
              <w:rPr>
                <w:sz w:val="24"/>
                <w:szCs w:val="24"/>
                <w:lang w:val="ru-RU"/>
              </w:rPr>
              <w:t>в</w:t>
            </w:r>
            <w:r w:rsidRPr="00DE4267">
              <w:rPr>
                <w:spacing w:val="1"/>
                <w:sz w:val="24"/>
                <w:szCs w:val="24"/>
                <w:lang w:val="ru-RU"/>
              </w:rPr>
              <w:t xml:space="preserve"> </w:t>
            </w:r>
            <w:r w:rsidRPr="00DE4267">
              <w:rPr>
                <w:sz w:val="24"/>
                <w:szCs w:val="24"/>
                <w:lang w:val="ru-RU"/>
              </w:rPr>
              <w:t>соответствии</w:t>
            </w:r>
            <w:r w:rsidRPr="00DE4267">
              <w:rPr>
                <w:spacing w:val="1"/>
                <w:sz w:val="24"/>
                <w:szCs w:val="24"/>
                <w:lang w:val="ru-RU"/>
              </w:rPr>
              <w:t xml:space="preserve"> </w:t>
            </w:r>
            <w:r w:rsidRPr="00DE4267">
              <w:rPr>
                <w:sz w:val="24"/>
                <w:szCs w:val="24"/>
                <w:lang w:val="ru-RU"/>
              </w:rPr>
              <w:t>с</w:t>
            </w:r>
            <w:r w:rsidRPr="00DE4267">
              <w:rPr>
                <w:spacing w:val="1"/>
                <w:sz w:val="24"/>
                <w:szCs w:val="24"/>
                <w:lang w:val="ru-RU"/>
              </w:rPr>
              <w:t xml:space="preserve"> </w:t>
            </w:r>
            <w:r w:rsidRPr="00DE4267">
              <w:rPr>
                <w:sz w:val="24"/>
                <w:szCs w:val="24"/>
                <w:lang w:val="ru-RU"/>
              </w:rPr>
              <w:t>требованиями</w:t>
            </w:r>
            <w:r w:rsidRPr="00DE4267">
              <w:rPr>
                <w:spacing w:val="1"/>
                <w:sz w:val="24"/>
                <w:szCs w:val="24"/>
                <w:lang w:val="ru-RU"/>
              </w:rPr>
              <w:t xml:space="preserve"> </w:t>
            </w:r>
            <w:r w:rsidRPr="00DE4267">
              <w:rPr>
                <w:sz w:val="24"/>
                <w:szCs w:val="24"/>
                <w:lang w:val="ru-RU"/>
              </w:rPr>
              <w:t>обновленных ФГОС</w:t>
            </w:r>
            <w:r w:rsidRPr="00DE4267">
              <w:rPr>
                <w:spacing w:val="1"/>
                <w:sz w:val="24"/>
                <w:szCs w:val="24"/>
                <w:lang w:val="ru-RU"/>
              </w:rPr>
              <w:t xml:space="preserve"> </w:t>
            </w:r>
            <w:r w:rsidRPr="00DE4267">
              <w:rPr>
                <w:sz w:val="24"/>
                <w:szCs w:val="24"/>
                <w:lang w:val="ru-RU"/>
              </w:rPr>
              <w:t>ООО</w:t>
            </w:r>
            <w:r w:rsidRPr="00DE4267">
              <w:rPr>
                <w:spacing w:val="1"/>
                <w:sz w:val="24"/>
                <w:szCs w:val="24"/>
                <w:lang w:val="ru-RU"/>
              </w:rPr>
              <w:t xml:space="preserve"> </w:t>
            </w:r>
            <w:r w:rsidRPr="00DE4267">
              <w:rPr>
                <w:sz w:val="24"/>
                <w:szCs w:val="24"/>
                <w:lang w:val="ru-RU"/>
              </w:rPr>
              <w:t>к</w:t>
            </w:r>
            <w:r w:rsidRPr="00DE4267">
              <w:rPr>
                <w:spacing w:val="1"/>
                <w:sz w:val="24"/>
                <w:szCs w:val="24"/>
                <w:lang w:val="ru-RU"/>
              </w:rPr>
              <w:t xml:space="preserve"> </w:t>
            </w:r>
            <w:r w:rsidRPr="00DE4267">
              <w:rPr>
                <w:sz w:val="24"/>
                <w:szCs w:val="24"/>
                <w:lang w:val="ru-RU"/>
              </w:rPr>
              <w:t>минимальной</w:t>
            </w:r>
            <w:r w:rsidRPr="00DE4267">
              <w:rPr>
                <w:spacing w:val="1"/>
                <w:sz w:val="24"/>
                <w:szCs w:val="24"/>
                <w:lang w:val="ru-RU"/>
              </w:rPr>
              <w:t xml:space="preserve"> </w:t>
            </w:r>
            <w:r w:rsidRPr="00DE4267">
              <w:rPr>
                <w:sz w:val="24"/>
                <w:szCs w:val="24"/>
                <w:lang w:val="ru-RU"/>
              </w:rPr>
              <w:t>оснащенности</w:t>
            </w:r>
            <w:r w:rsidRPr="00DE4267">
              <w:rPr>
                <w:spacing w:val="-4"/>
                <w:sz w:val="24"/>
                <w:szCs w:val="24"/>
                <w:lang w:val="ru-RU"/>
              </w:rPr>
              <w:t xml:space="preserve"> </w:t>
            </w:r>
            <w:r w:rsidRPr="00DE4267">
              <w:rPr>
                <w:sz w:val="24"/>
                <w:szCs w:val="24"/>
                <w:lang w:val="ru-RU"/>
              </w:rPr>
              <w:t>учебного</w:t>
            </w:r>
            <w:r w:rsidRPr="00DE4267">
              <w:rPr>
                <w:spacing w:val="-2"/>
                <w:sz w:val="24"/>
                <w:szCs w:val="24"/>
                <w:lang w:val="ru-RU"/>
              </w:rPr>
              <w:t xml:space="preserve"> </w:t>
            </w:r>
            <w:r w:rsidRPr="00DE4267">
              <w:rPr>
                <w:sz w:val="24"/>
                <w:szCs w:val="24"/>
                <w:lang w:val="ru-RU"/>
              </w:rPr>
              <w:t>процесса</w:t>
            </w:r>
            <w:r w:rsidRPr="00DE4267">
              <w:rPr>
                <w:sz w:val="24"/>
                <w:szCs w:val="24"/>
                <w:lang w:val="ru-RU"/>
              </w:rPr>
              <w:tab/>
              <w:t>и</w:t>
            </w:r>
            <w:r w:rsidRPr="00DE4267">
              <w:rPr>
                <w:sz w:val="24"/>
                <w:szCs w:val="24"/>
                <w:lang w:val="ru-RU"/>
              </w:rPr>
              <w:tab/>
              <w:t>оборудованию</w:t>
            </w:r>
          </w:p>
          <w:p w:rsidR="00DE4267" w:rsidRPr="00DE4267" w:rsidRDefault="00DE4267" w:rsidP="00DE4267">
            <w:pPr>
              <w:pStyle w:val="TableParagraph"/>
              <w:spacing w:before="1"/>
              <w:ind w:left="110"/>
              <w:jc w:val="both"/>
              <w:rPr>
                <w:sz w:val="24"/>
                <w:szCs w:val="24"/>
              </w:rPr>
            </w:pPr>
            <w:r w:rsidRPr="00DE4267">
              <w:rPr>
                <w:sz w:val="24"/>
                <w:szCs w:val="24"/>
              </w:rPr>
              <w:t>учебных</w:t>
            </w:r>
            <w:r w:rsidRPr="00DE4267">
              <w:rPr>
                <w:spacing w:val="-3"/>
                <w:sz w:val="24"/>
                <w:szCs w:val="24"/>
              </w:rPr>
              <w:t xml:space="preserve"> </w:t>
            </w:r>
            <w:r w:rsidRPr="00DE4267">
              <w:rPr>
                <w:sz w:val="24"/>
                <w:szCs w:val="24"/>
              </w:rPr>
              <w:t>помещений</w:t>
            </w:r>
          </w:p>
        </w:tc>
        <w:tc>
          <w:tcPr>
            <w:tcW w:w="2448"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143"/>
              <w:ind w:left="107"/>
              <w:rPr>
                <w:sz w:val="24"/>
                <w:szCs w:val="24"/>
              </w:rPr>
            </w:pPr>
            <w:r w:rsidRPr="00DE4267">
              <w:rPr>
                <w:sz w:val="24"/>
                <w:szCs w:val="24"/>
              </w:rPr>
              <w:t>август</w:t>
            </w:r>
            <w:r w:rsidRPr="00DE4267">
              <w:rPr>
                <w:spacing w:val="-1"/>
                <w:sz w:val="24"/>
                <w:szCs w:val="24"/>
              </w:rPr>
              <w:t xml:space="preserve"> </w:t>
            </w:r>
            <w:r w:rsidRPr="00DE4267">
              <w:rPr>
                <w:sz w:val="24"/>
                <w:szCs w:val="24"/>
              </w:rPr>
              <w:t>2023г.</w:t>
            </w:r>
          </w:p>
        </w:tc>
        <w:tc>
          <w:tcPr>
            <w:tcW w:w="3815"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143"/>
              <w:ind w:left="110"/>
              <w:rPr>
                <w:sz w:val="24"/>
                <w:szCs w:val="24"/>
              </w:rPr>
            </w:pPr>
            <w:r w:rsidRPr="00DE4267">
              <w:rPr>
                <w:sz w:val="24"/>
                <w:szCs w:val="24"/>
              </w:rPr>
              <w:t>План</w:t>
            </w:r>
            <w:r w:rsidRPr="00DE4267">
              <w:rPr>
                <w:spacing w:val="-5"/>
                <w:sz w:val="24"/>
                <w:szCs w:val="24"/>
              </w:rPr>
              <w:t xml:space="preserve"> </w:t>
            </w:r>
            <w:r w:rsidRPr="00DE4267">
              <w:rPr>
                <w:sz w:val="24"/>
                <w:szCs w:val="24"/>
              </w:rPr>
              <w:t>совершенствования</w:t>
            </w:r>
            <w:r w:rsidRPr="00DE4267">
              <w:rPr>
                <w:spacing w:val="-4"/>
                <w:sz w:val="24"/>
                <w:szCs w:val="24"/>
              </w:rPr>
              <w:t xml:space="preserve"> </w:t>
            </w:r>
            <w:r w:rsidRPr="00DE4267">
              <w:rPr>
                <w:sz w:val="24"/>
                <w:szCs w:val="24"/>
              </w:rPr>
              <w:t>МТБ</w:t>
            </w:r>
          </w:p>
        </w:tc>
        <w:tc>
          <w:tcPr>
            <w:tcW w:w="1848"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143"/>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257"/>
        </w:trPr>
        <w:tc>
          <w:tcPr>
            <w:tcW w:w="1318"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146"/>
              <w:ind w:left="107"/>
              <w:rPr>
                <w:b/>
                <w:sz w:val="24"/>
                <w:szCs w:val="24"/>
              </w:rPr>
            </w:pPr>
            <w:r w:rsidRPr="00DE4267">
              <w:rPr>
                <w:b/>
                <w:sz w:val="24"/>
                <w:szCs w:val="24"/>
              </w:rPr>
              <w:t>4.3.</w:t>
            </w:r>
          </w:p>
        </w:tc>
        <w:tc>
          <w:tcPr>
            <w:tcW w:w="6162" w:type="dxa"/>
          </w:tcPr>
          <w:p w:rsidR="00DE4267" w:rsidRPr="00DE4267" w:rsidRDefault="00DE4267" w:rsidP="00DE4267">
            <w:pPr>
              <w:pStyle w:val="TableParagraph"/>
              <w:spacing w:line="278" w:lineRule="auto"/>
              <w:ind w:left="110" w:right="244"/>
              <w:rPr>
                <w:sz w:val="24"/>
                <w:szCs w:val="24"/>
                <w:lang w:val="ru-RU"/>
              </w:rPr>
            </w:pPr>
            <w:r w:rsidRPr="00DE4267">
              <w:rPr>
                <w:sz w:val="24"/>
                <w:szCs w:val="24"/>
                <w:lang w:val="ru-RU"/>
              </w:rPr>
              <w:t>Обеспечение</w:t>
            </w:r>
            <w:r w:rsidRPr="00DE4267">
              <w:rPr>
                <w:spacing w:val="-7"/>
                <w:sz w:val="24"/>
                <w:szCs w:val="24"/>
                <w:lang w:val="ru-RU"/>
              </w:rPr>
              <w:t xml:space="preserve"> </w:t>
            </w:r>
            <w:r w:rsidRPr="00DE4267">
              <w:rPr>
                <w:sz w:val="24"/>
                <w:szCs w:val="24"/>
                <w:lang w:val="ru-RU"/>
              </w:rPr>
              <w:t>соответствия</w:t>
            </w:r>
            <w:r w:rsidRPr="00DE4267">
              <w:rPr>
                <w:spacing w:val="-8"/>
                <w:sz w:val="24"/>
                <w:szCs w:val="24"/>
                <w:lang w:val="ru-RU"/>
              </w:rPr>
              <w:t xml:space="preserve"> </w:t>
            </w:r>
            <w:r w:rsidRPr="00DE4267">
              <w:rPr>
                <w:sz w:val="24"/>
                <w:szCs w:val="24"/>
                <w:lang w:val="ru-RU"/>
              </w:rPr>
              <w:t>материальнотехнической</w:t>
            </w:r>
            <w:r w:rsidRPr="00DE4267">
              <w:rPr>
                <w:spacing w:val="-6"/>
                <w:sz w:val="24"/>
                <w:szCs w:val="24"/>
                <w:lang w:val="ru-RU"/>
              </w:rPr>
              <w:t xml:space="preserve"> </w:t>
            </w:r>
            <w:r w:rsidRPr="00DE4267">
              <w:rPr>
                <w:sz w:val="24"/>
                <w:szCs w:val="24"/>
                <w:lang w:val="ru-RU"/>
              </w:rPr>
              <w:t>базы</w:t>
            </w:r>
            <w:r w:rsidRPr="00DE4267">
              <w:rPr>
                <w:spacing w:val="-47"/>
                <w:sz w:val="24"/>
                <w:szCs w:val="24"/>
                <w:lang w:val="ru-RU"/>
              </w:rPr>
              <w:t xml:space="preserve"> </w:t>
            </w:r>
            <w:r w:rsidRPr="00DE4267">
              <w:rPr>
                <w:sz w:val="24"/>
                <w:szCs w:val="24"/>
                <w:lang w:val="ru-RU"/>
              </w:rPr>
              <w:t>реализации</w:t>
            </w:r>
            <w:r w:rsidRPr="00DE4267">
              <w:rPr>
                <w:spacing w:val="-3"/>
                <w:sz w:val="24"/>
                <w:szCs w:val="24"/>
                <w:lang w:val="ru-RU"/>
              </w:rPr>
              <w:t xml:space="preserve"> </w:t>
            </w:r>
            <w:r w:rsidRPr="00DE4267">
              <w:rPr>
                <w:sz w:val="24"/>
                <w:szCs w:val="24"/>
                <w:lang w:val="ru-RU"/>
              </w:rPr>
              <w:t>ООП</w:t>
            </w:r>
            <w:r w:rsidRPr="00DE4267">
              <w:rPr>
                <w:spacing w:val="-2"/>
                <w:sz w:val="24"/>
                <w:szCs w:val="24"/>
                <w:lang w:val="ru-RU"/>
              </w:rPr>
              <w:t xml:space="preserve"> </w:t>
            </w:r>
            <w:r w:rsidRPr="00DE4267">
              <w:rPr>
                <w:sz w:val="24"/>
                <w:szCs w:val="24"/>
                <w:lang w:val="ru-RU"/>
              </w:rPr>
              <w:t>ООО</w:t>
            </w:r>
            <w:r w:rsidRPr="00DE4267">
              <w:rPr>
                <w:spacing w:val="2"/>
                <w:sz w:val="24"/>
                <w:szCs w:val="24"/>
                <w:lang w:val="ru-RU"/>
              </w:rPr>
              <w:t xml:space="preserve"> </w:t>
            </w:r>
            <w:r w:rsidRPr="00DE4267">
              <w:rPr>
                <w:sz w:val="24"/>
                <w:szCs w:val="24"/>
                <w:lang w:val="ru-RU"/>
              </w:rPr>
              <w:t>действующим</w:t>
            </w:r>
            <w:r w:rsidRPr="00DE4267">
              <w:rPr>
                <w:spacing w:val="-1"/>
                <w:sz w:val="24"/>
                <w:szCs w:val="24"/>
                <w:lang w:val="ru-RU"/>
              </w:rPr>
              <w:t xml:space="preserve"> </w:t>
            </w:r>
            <w:r w:rsidRPr="00DE4267">
              <w:rPr>
                <w:sz w:val="24"/>
                <w:szCs w:val="24"/>
                <w:lang w:val="ru-RU"/>
              </w:rPr>
              <w:t>санитарным</w:t>
            </w:r>
            <w:r w:rsidRPr="00DE4267">
              <w:rPr>
                <w:spacing w:val="-1"/>
                <w:sz w:val="24"/>
                <w:szCs w:val="24"/>
                <w:lang w:val="ru-RU"/>
              </w:rPr>
              <w:t xml:space="preserve"> </w:t>
            </w:r>
            <w:r w:rsidRPr="00DE4267">
              <w:rPr>
                <w:sz w:val="24"/>
                <w:szCs w:val="24"/>
                <w:lang w:val="ru-RU"/>
              </w:rPr>
              <w:t>и</w:t>
            </w:r>
          </w:p>
          <w:p w:rsidR="00DE4267" w:rsidRPr="00DE4267" w:rsidRDefault="00DE4267" w:rsidP="00DE4267">
            <w:pPr>
              <w:pStyle w:val="TableParagraph"/>
              <w:spacing w:line="276" w:lineRule="auto"/>
              <w:ind w:left="110" w:right="754"/>
              <w:rPr>
                <w:sz w:val="24"/>
                <w:szCs w:val="24"/>
                <w:lang w:val="ru-RU"/>
              </w:rPr>
            </w:pPr>
            <w:r w:rsidRPr="00DE4267">
              <w:rPr>
                <w:sz w:val="24"/>
                <w:szCs w:val="24"/>
                <w:lang w:val="ru-RU"/>
              </w:rPr>
              <w:t>противопожарным</w:t>
            </w:r>
            <w:r w:rsidRPr="00DE4267">
              <w:rPr>
                <w:spacing w:val="-4"/>
                <w:sz w:val="24"/>
                <w:szCs w:val="24"/>
                <w:lang w:val="ru-RU"/>
              </w:rPr>
              <w:t xml:space="preserve"> </w:t>
            </w:r>
            <w:r w:rsidRPr="00DE4267">
              <w:rPr>
                <w:sz w:val="24"/>
                <w:szCs w:val="24"/>
                <w:lang w:val="ru-RU"/>
              </w:rPr>
              <w:t>нормам,</w:t>
            </w:r>
            <w:r w:rsidRPr="00DE4267">
              <w:rPr>
                <w:spacing w:val="-4"/>
                <w:sz w:val="24"/>
                <w:szCs w:val="24"/>
                <w:lang w:val="ru-RU"/>
              </w:rPr>
              <w:t xml:space="preserve"> </w:t>
            </w:r>
            <w:r w:rsidRPr="00DE4267">
              <w:rPr>
                <w:sz w:val="24"/>
                <w:szCs w:val="24"/>
                <w:lang w:val="ru-RU"/>
              </w:rPr>
              <w:t>нормам</w:t>
            </w:r>
            <w:r w:rsidRPr="00DE4267">
              <w:rPr>
                <w:spacing w:val="-3"/>
                <w:sz w:val="24"/>
                <w:szCs w:val="24"/>
                <w:lang w:val="ru-RU"/>
              </w:rPr>
              <w:t xml:space="preserve"> </w:t>
            </w:r>
            <w:r w:rsidRPr="00DE4267">
              <w:rPr>
                <w:sz w:val="24"/>
                <w:szCs w:val="24"/>
                <w:lang w:val="ru-RU"/>
              </w:rPr>
              <w:t>охраны</w:t>
            </w:r>
            <w:r w:rsidRPr="00DE4267">
              <w:rPr>
                <w:spacing w:val="-4"/>
                <w:sz w:val="24"/>
                <w:szCs w:val="24"/>
                <w:lang w:val="ru-RU"/>
              </w:rPr>
              <w:t xml:space="preserve"> </w:t>
            </w:r>
            <w:r w:rsidRPr="00DE4267">
              <w:rPr>
                <w:sz w:val="24"/>
                <w:szCs w:val="24"/>
                <w:lang w:val="ru-RU"/>
              </w:rPr>
              <w:t>труда</w:t>
            </w:r>
            <w:r w:rsidRPr="00DE4267">
              <w:rPr>
                <w:spacing w:val="-5"/>
                <w:sz w:val="24"/>
                <w:szCs w:val="24"/>
                <w:lang w:val="ru-RU"/>
              </w:rPr>
              <w:t xml:space="preserve"> </w:t>
            </w:r>
            <w:r w:rsidRPr="00DE4267">
              <w:rPr>
                <w:sz w:val="24"/>
                <w:szCs w:val="24"/>
                <w:lang w:val="ru-RU"/>
              </w:rPr>
              <w:t>работников</w:t>
            </w:r>
            <w:r w:rsidRPr="00DE4267">
              <w:rPr>
                <w:spacing w:val="-47"/>
                <w:sz w:val="24"/>
                <w:szCs w:val="24"/>
                <w:lang w:val="ru-RU"/>
              </w:rPr>
              <w:t xml:space="preserve"> </w:t>
            </w:r>
            <w:r w:rsidRPr="00DE4267">
              <w:rPr>
                <w:sz w:val="24"/>
                <w:szCs w:val="24"/>
                <w:lang w:val="ru-RU"/>
              </w:rPr>
              <w:t>образовательного</w:t>
            </w:r>
            <w:r w:rsidRPr="00DE4267">
              <w:rPr>
                <w:spacing w:val="1"/>
                <w:sz w:val="24"/>
                <w:szCs w:val="24"/>
                <w:lang w:val="ru-RU"/>
              </w:rPr>
              <w:t xml:space="preserve"> </w:t>
            </w:r>
            <w:r w:rsidRPr="00DE4267">
              <w:rPr>
                <w:sz w:val="24"/>
                <w:szCs w:val="24"/>
                <w:lang w:val="ru-RU"/>
              </w:rPr>
              <w:t>учреждения.</w:t>
            </w:r>
          </w:p>
        </w:tc>
        <w:tc>
          <w:tcPr>
            <w:tcW w:w="2448" w:type="dxa"/>
          </w:tcPr>
          <w:p w:rsidR="00DE4267" w:rsidRPr="00DE4267" w:rsidRDefault="00DE4267" w:rsidP="00DE4267">
            <w:pPr>
              <w:pStyle w:val="TableParagraph"/>
              <w:spacing w:before="2"/>
              <w:rPr>
                <w:b/>
                <w:sz w:val="24"/>
                <w:szCs w:val="24"/>
                <w:lang w:val="ru-RU"/>
              </w:rPr>
            </w:pPr>
          </w:p>
          <w:p w:rsidR="00DE4267" w:rsidRPr="00DE4267" w:rsidRDefault="00DE4267" w:rsidP="00DE4267">
            <w:pPr>
              <w:pStyle w:val="TableParagraph"/>
              <w:spacing w:line="276" w:lineRule="auto"/>
              <w:ind w:left="107" w:right="542"/>
              <w:rPr>
                <w:sz w:val="24"/>
                <w:szCs w:val="24"/>
              </w:rPr>
            </w:pPr>
            <w:r w:rsidRPr="00DE4267">
              <w:rPr>
                <w:sz w:val="24"/>
                <w:szCs w:val="24"/>
              </w:rPr>
              <w:t>В течение 2023-2024</w:t>
            </w:r>
            <w:r w:rsidRPr="00DE4267">
              <w:rPr>
                <w:spacing w:val="-47"/>
                <w:sz w:val="24"/>
                <w:szCs w:val="24"/>
              </w:rPr>
              <w:t xml:space="preserve"> </w:t>
            </w:r>
            <w:r w:rsidRPr="00DE4267">
              <w:rPr>
                <w:sz w:val="24"/>
                <w:szCs w:val="24"/>
              </w:rPr>
              <w:t>учебного года</w:t>
            </w:r>
          </w:p>
        </w:tc>
        <w:tc>
          <w:tcPr>
            <w:tcW w:w="3815" w:type="dxa"/>
          </w:tcPr>
          <w:p w:rsidR="00DE4267" w:rsidRPr="00DE4267" w:rsidRDefault="00DE4267" w:rsidP="00DE4267">
            <w:pPr>
              <w:pStyle w:val="TableParagraph"/>
              <w:spacing w:line="276" w:lineRule="auto"/>
              <w:ind w:left="107" w:right="157"/>
              <w:jc w:val="both"/>
              <w:rPr>
                <w:sz w:val="24"/>
                <w:szCs w:val="24"/>
                <w:lang w:val="ru-RU"/>
              </w:rPr>
            </w:pPr>
            <w:r w:rsidRPr="00DE4267">
              <w:rPr>
                <w:sz w:val="24"/>
                <w:szCs w:val="24"/>
                <w:lang w:val="ru-RU"/>
              </w:rPr>
              <w:t>Приведение в соответствие материально-</w:t>
            </w:r>
            <w:r w:rsidRPr="00DE4267">
              <w:rPr>
                <w:spacing w:val="-47"/>
                <w:sz w:val="24"/>
                <w:szCs w:val="24"/>
                <w:lang w:val="ru-RU"/>
              </w:rPr>
              <w:t xml:space="preserve"> </w:t>
            </w:r>
            <w:r w:rsidRPr="00DE4267">
              <w:rPr>
                <w:sz w:val="24"/>
                <w:szCs w:val="24"/>
                <w:lang w:val="ru-RU"/>
              </w:rPr>
              <w:t>технической базы реализации ООП ООО</w:t>
            </w:r>
            <w:r w:rsidRPr="00DE4267">
              <w:rPr>
                <w:spacing w:val="-47"/>
                <w:sz w:val="24"/>
                <w:szCs w:val="24"/>
                <w:lang w:val="ru-RU"/>
              </w:rPr>
              <w:t xml:space="preserve"> </w:t>
            </w:r>
            <w:r w:rsidRPr="00DE4267">
              <w:rPr>
                <w:sz w:val="24"/>
                <w:szCs w:val="24"/>
                <w:lang w:val="ru-RU"/>
              </w:rPr>
              <w:t>с</w:t>
            </w:r>
            <w:r w:rsidRPr="00DE4267">
              <w:rPr>
                <w:spacing w:val="-2"/>
                <w:sz w:val="24"/>
                <w:szCs w:val="24"/>
                <w:lang w:val="ru-RU"/>
              </w:rPr>
              <w:t xml:space="preserve"> </w:t>
            </w:r>
            <w:r w:rsidRPr="00DE4267">
              <w:rPr>
                <w:sz w:val="24"/>
                <w:szCs w:val="24"/>
                <w:lang w:val="ru-RU"/>
              </w:rPr>
              <w:t>требованиями</w:t>
            </w:r>
            <w:r w:rsidRPr="00DE4267">
              <w:rPr>
                <w:spacing w:val="46"/>
                <w:sz w:val="24"/>
                <w:szCs w:val="24"/>
                <w:lang w:val="ru-RU"/>
              </w:rPr>
              <w:t xml:space="preserve"> </w:t>
            </w:r>
            <w:r w:rsidRPr="00DE4267">
              <w:rPr>
                <w:sz w:val="24"/>
                <w:szCs w:val="24"/>
                <w:lang w:val="ru-RU"/>
              </w:rPr>
              <w:t>обновленных ФГОС</w:t>
            </w:r>
          </w:p>
          <w:p w:rsidR="00DE4267" w:rsidRPr="00DE4267" w:rsidRDefault="00DE4267" w:rsidP="00DE4267">
            <w:pPr>
              <w:pStyle w:val="TableParagraph"/>
              <w:spacing w:before="1"/>
              <w:ind w:left="107"/>
              <w:rPr>
                <w:sz w:val="24"/>
                <w:szCs w:val="24"/>
              </w:rPr>
            </w:pPr>
            <w:r w:rsidRPr="00DE4267">
              <w:rPr>
                <w:sz w:val="24"/>
                <w:szCs w:val="24"/>
              </w:rPr>
              <w:t>ООО</w:t>
            </w:r>
          </w:p>
        </w:tc>
        <w:tc>
          <w:tcPr>
            <w:tcW w:w="1848" w:type="dxa"/>
          </w:tcPr>
          <w:p w:rsidR="00DE4267" w:rsidRPr="00DE4267" w:rsidRDefault="00DE4267" w:rsidP="00DE4267">
            <w:pPr>
              <w:pStyle w:val="TableParagraph"/>
              <w:ind w:left="104"/>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12"/>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4.4</w:t>
            </w:r>
          </w:p>
        </w:tc>
        <w:tc>
          <w:tcPr>
            <w:tcW w:w="6162" w:type="dxa"/>
          </w:tcPr>
          <w:p w:rsidR="00DE4267" w:rsidRPr="00DE4267" w:rsidRDefault="00DE4267" w:rsidP="00DE4267">
            <w:pPr>
              <w:pStyle w:val="TableParagraph"/>
              <w:spacing w:before="10" w:line="276" w:lineRule="auto"/>
              <w:ind w:left="110" w:right="132"/>
              <w:rPr>
                <w:sz w:val="24"/>
                <w:szCs w:val="24"/>
                <w:lang w:val="ru-RU"/>
              </w:rPr>
            </w:pPr>
            <w:r w:rsidRPr="00DE4267">
              <w:rPr>
                <w:sz w:val="24"/>
                <w:szCs w:val="24"/>
                <w:lang w:val="ru-RU"/>
              </w:rPr>
              <w:t>Обеспечение</w:t>
            </w:r>
            <w:r w:rsidRPr="00DE4267">
              <w:rPr>
                <w:spacing w:val="-8"/>
                <w:sz w:val="24"/>
                <w:szCs w:val="24"/>
                <w:lang w:val="ru-RU"/>
              </w:rPr>
              <w:t xml:space="preserve"> </w:t>
            </w:r>
            <w:r w:rsidRPr="00DE4267">
              <w:rPr>
                <w:sz w:val="24"/>
                <w:szCs w:val="24"/>
                <w:lang w:val="ru-RU"/>
              </w:rPr>
              <w:t>укомплектованности</w:t>
            </w:r>
            <w:r w:rsidRPr="00DE4267">
              <w:rPr>
                <w:spacing w:val="-7"/>
                <w:sz w:val="24"/>
                <w:szCs w:val="24"/>
                <w:lang w:val="ru-RU"/>
              </w:rPr>
              <w:t xml:space="preserve"> </w:t>
            </w:r>
            <w:r w:rsidRPr="00DE4267">
              <w:rPr>
                <w:sz w:val="24"/>
                <w:szCs w:val="24"/>
                <w:lang w:val="ru-RU"/>
              </w:rPr>
              <w:t>библиотечного</w:t>
            </w:r>
            <w:r w:rsidRPr="00DE4267">
              <w:rPr>
                <w:spacing w:val="-6"/>
                <w:sz w:val="24"/>
                <w:szCs w:val="24"/>
                <w:lang w:val="ru-RU"/>
              </w:rPr>
              <w:t xml:space="preserve"> </w:t>
            </w:r>
            <w:r w:rsidRPr="00DE4267">
              <w:rPr>
                <w:sz w:val="24"/>
                <w:szCs w:val="24"/>
                <w:lang w:val="ru-RU"/>
              </w:rPr>
              <w:t>фонда</w:t>
            </w:r>
            <w:r w:rsidRPr="00DE4267">
              <w:rPr>
                <w:spacing w:val="-6"/>
                <w:sz w:val="24"/>
                <w:szCs w:val="24"/>
                <w:lang w:val="ru-RU"/>
              </w:rPr>
              <w:t xml:space="preserve"> </w:t>
            </w:r>
            <w:r w:rsidRPr="00DE4267">
              <w:rPr>
                <w:sz w:val="24"/>
                <w:szCs w:val="24"/>
                <w:lang w:val="ru-RU"/>
              </w:rPr>
              <w:t>печатными</w:t>
            </w:r>
            <w:r w:rsidRPr="00DE4267">
              <w:rPr>
                <w:spacing w:val="-47"/>
                <w:sz w:val="24"/>
                <w:szCs w:val="24"/>
                <w:lang w:val="ru-RU"/>
              </w:rPr>
              <w:t xml:space="preserve"> </w:t>
            </w:r>
            <w:r w:rsidRPr="00DE4267">
              <w:rPr>
                <w:sz w:val="24"/>
                <w:szCs w:val="24"/>
                <w:lang w:val="ru-RU"/>
              </w:rPr>
              <w:t>и</w:t>
            </w:r>
            <w:r w:rsidRPr="00DE4267">
              <w:rPr>
                <w:spacing w:val="-3"/>
                <w:sz w:val="24"/>
                <w:szCs w:val="24"/>
                <w:lang w:val="ru-RU"/>
              </w:rPr>
              <w:t xml:space="preserve"> </w:t>
            </w:r>
            <w:r w:rsidRPr="00DE4267">
              <w:rPr>
                <w:sz w:val="24"/>
                <w:szCs w:val="24"/>
                <w:lang w:val="ru-RU"/>
              </w:rPr>
              <w:t>электронными</w:t>
            </w:r>
            <w:r w:rsidRPr="00DE4267">
              <w:rPr>
                <w:spacing w:val="-3"/>
                <w:sz w:val="24"/>
                <w:szCs w:val="24"/>
                <w:lang w:val="ru-RU"/>
              </w:rPr>
              <w:t xml:space="preserve"> </w:t>
            </w:r>
            <w:r w:rsidRPr="00DE4267">
              <w:rPr>
                <w:sz w:val="24"/>
                <w:szCs w:val="24"/>
                <w:lang w:val="ru-RU"/>
              </w:rPr>
              <w:t>образовательными</w:t>
            </w:r>
            <w:r w:rsidRPr="00DE4267">
              <w:rPr>
                <w:spacing w:val="-2"/>
                <w:sz w:val="24"/>
                <w:szCs w:val="24"/>
                <w:lang w:val="ru-RU"/>
              </w:rPr>
              <w:t xml:space="preserve"> </w:t>
            </w:r>
            <w:r w:rsidRPr="00DE4267">
              <w:rPr>
                <w:sz w:val="24"/>
                <w:szCs w:val="24"/>
                <w:lang w:val="ru-RU"/>
              </w:rPr>
              <w:t>ресурсами</w:t>
            </w:r>
            <w:r w:rsidRPr="00DE4267">
              <w:rPr>
                <w:spacing w:val="-3"/>
                <w:sz w:val="24"/>
                <w:szCs w:val="24"/>
                <w:lang w:val="ru-RU"/>
              </w:rPr>
              <w:t xml:space="preserve"> </w:t>
            </w:r>
            <w:r w:rsidRPr="00DE4267">
              <w:rPr>
                <w:sz w:val="24"/>
                <w:szCs w:val="24"/>
                <w:lang w:val="ru-RU"/>
              </w:rPr>
              <w:t>по</w:t>
            </w:r>
            <w:r w:rsidRPr="00DE4267">
              <w:rPr>
                <w:spacing w:val="-1"/>
                <w:sz w:val="24"/>
                <w:szCs w:val="24"/>
                <w:lang w:val="ru-RU"/>
              </w:rPr>
              <w:t xml:space="preserve"> </w:t>
            </w:r>
            <w:r w:rsidRPr="00DE4267">
              <w:rPr>
                <w:sz w:val="24"/>
                <w:szCs w:val="24"/>
                <w:lang w:val="ru-RU"/>
              </w:rPr>
              <w:t>всем учебным</w:t>
            </w:r>
          </w:p>
          <w:p w:rsidR="00DE4267" w:rsidRPr="00DE4267" w:rsidRDefault="00DE4267" w:rsidP="00DE4267">
            <w:pPr>
              <w:pStyle w:val="TableParagraph"/>
              <w:spacing w:before="1"/>
              <w:ind w:left="110"/>
              <w:rPr>
                <w:sz w:val="24"/>
                <w:szCs w:val="24"/>
                <w:lang w:val="ru-RU"/>
              </w:rPr>
            </w:pPr>
            <w:r w:rsidRPr="00DE4267">
              <w:rPr>
                <w:sz w:val="24"/>
                <w:szCs w:val="24"/>
                <w:lang w:val="ru-RU"/>
              </w:rPr>
              <w:t>предметам</w:t>
            </w:r>
            <w:r w:rsidRPr="00DE4267">
              <w:rPr>
                <w:spacing w:val="-4"/>
                <w:sz w:val="24"/>
                <w:szCs w:val="24"/>
                <w:lang w:val="ru-RU"/>
              </w:rPr>
              <w:t xml:space="preserve"> </w:t>
            </w:r>
            <w:r w:rsidRPr="00DE4267">
              <w:rPr>
                <w:sz w:val="24"/>
                <w:szCs w:val="24"/>
                <w:lang w:val="ru-RU"/>
              </w:rPr>
              <w:t>учебного</w:t>
            </w:r>
            <w:r w:rsidRPr="00DE4267">
              <w:rPr>
                <w:spacing w:val="-3"/>
                <w:sz w:val="24"/>
                <w:szCs w:val="24"/>
                <w:lang w:val="ru-RU"/>
              </w:rPr>
              <w:t xml:space="preserve"> </w:t>
            </w:r>
            <w:r w:rsidRPr="00DE4267">
              <w:rPr>
                <w:sz w:val="24"/>
                <w:szCs w:val="24"/>
                <w:lang w:val="ru-RU"/>
              </w:rPr>
              <w:t>плана</w:t>
            </w:r>
            <w:r w:rsidRPr="00DE4267">
              <w:rPr>
                <w:spacing w:val="-2"/>
                <w:sz w:val="24"/>
                <w:szCs w:val="24"/>
                <w:lang w:val="ru-RU"/>
              </w:rPr>
              <w:t xml:space="preserve"> </w:t>
            </w:r>
            <w:r w:rsidRPr="00DE4267">
              <w:rPr>
                <w:sz w:val="24"/>
                <w:szCs w:val="24"/>
                <w:lang w:val="ru-RU"/>
              </w:rPr>
              <w:t>ООП</w:t>
            </w:r>
            <w:r w:rsidRPr="00DE4267">
              <w:rPr>
                <w:spacing w:val="-4"/>
                <w:sz w:val="24"/>
                <w:szCs w:val="24"/>
                <w:lang w:val="ru-RU"/>
              </w:rPr>
              <w:t xml:space="preserve"> </w:t>
            </w:r>
            <w:r w:rsidRPr="00DE4267">
              <w:rPr>
                <w:sz w:val="24"/>
                <w:szCs w:val="24"/>
                <w:lang w:val="ru-RU"/>
              </w:rPr>
              <w:t>ООО.</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до</w:t>
            </w:r>
            <w:r w:rsidRPr="00DE4267">
              <w:rPr>
                <w:spacing w:val="-1"/>
                <w:sz w:val="24"/>
                <w:szCs w:val="24"/>
              </w:rPr>
              <w:t xml:space="preserve"> </w:t>
            </w:r>
            <w:r w:rsidRPr="00DE4267">
              <w:rPr>
                <w:sz w:val="24"/>
                <w:szCs w:val="24"/>
              </w:rPr>
              <w:t>1</w:t>
            </w:r>
            <w:r w:rsidRPr="00DE4267">
              <w:rPr>
                <w:spacing w:val="-1"/>
                <w:sz w:val="24"/>
                <w:szCs w:val="24"/>
              </w:rPr>
              <w:t xml:space="preserve"> </w:t>
            </w:r>
            <w:r w:rsidRPr="00DE4267">
              <w:rPr>
                <w:sz w:val="24"/>
                <w:szCs w:val="24"/>
              </w:rPr>
              <w:t>сентября</w:t>
            </w:r>
            <w:r w:rsidRPr="00DE4267">
              <w:rPr>
                <w:spacing w:val="-2"/>
                <w:sz w:val="24"/>
                <w:szCs w:val="24"/>
              </w:rPr>
              <w:t xml:space="preserve"> </w:t>
            </w:r>
            <w:r w:rsidRPr="00DE4267">
              <w:rPr>
                <w:sz w:val="24"/>
                <w:szCs w:val="24"/>
              </w:rPr>
              <w:t>2023</w:t>
            </w:r>
            <w:r w:rsidRPr="00DE4267">
              <w:rPr>
                <w:spacing w:val="-1"/>
                <w:sz w:val="24"/>
                <w:szCs w:val="24"/>
              </w:rPr>
              <w:t xml:space="preserve"> </w:t>
            </w:r>
            <w:r w:rsidRPr="00DE4267">
              <w:rPr>
                <w:sz w:val="24"/>
                <w:szCs w:val="24"/>
              </w:rPr>
              <w:t>г.</w:t>
            </w:r>
          </w:p>
        </w:tc>
        <w:tc>
          <w:tcPr>
            <w:tcW w:w="3815" w:type="dxa"/>
          </w:tcPr>
          <w:p w:rsidR="00DE4267" w:rsidRPr="00DE4267" w:rsidRDefault="00DE4267" w:rsidP="00DE4267">
            <w:pPr>
              <w:pStyle w:val="TableParagraph"/>
              <w:spacing w:before="96" w:line="276" w:lineRule="auto"/>
              <w:ind w:left="110" w:right="238"/>
              <w:rPr>
                <w:sz w:val="24"/>
                <w:szCs w:val="24"/>
                <w:lang w:val="ru-RU"/>
              </w:rPr>
            </w:pPr>
            <w:r w:rsidRPr="00DE4267">
              <w:rPr>
                <w:sz w:val="24"/>
                <w:szCs w:val="24"/>
                <w:lang w:val="ru-RU"/>
              </w:rPr>
              <w:t>Укомплектованность</w:t>
            </w:r>
            <w:r w:rsidRPr="00DE4267">
              <w:rPr>
                <w:spacing w:val="-4"/>
                <w:sz w:val="24"/>
                <w:szCs w:val="24"/>
                <w:lang w:val="ru-RU"/>
              </w:rPr>
              <w:t xml:space="preserve"> </w:t>
            </w:r>
            <w:r w:rsidRPr="00DE4267">
              <w:rPr>
                <w:sz w:val="24"/>
                <w:szCs w:val="24"/>
                <w:lang w:val="ru-RU"/>
              </w:rPr>
              <w:t>библиотеки</w:t>
            </w:r>
            <w:r w:rsidRPr="00DE4267">
              <w:rPr>
                <w:spacing w:val="-7"/>
                <w:sz w:val="24"/>
                <w:szCs w:val="24"/>
                <w:lang w:val="ru-RU"/>
              </w:rPr>
              <w:t xml:space="preserve"> </w:t>
            </w:r>
            <w:r w:rsidRPr="00DE4267">
              <w:rPr>
                <w:sz w:val="24"/>
                <w:szCs w:val="24"/>
                <w:lang w:val="ru-RU"/>
              </w:rPr>
              <w:t>ОУ</w:t>
            </w:r>
            <w:r w:rsidRPr="00DE4267">
              <w:rPr>
                <w:spacing w:val="-3"/>
                <w:sz w:val="24"/>
                <w:szCs w:val="24"/>
                <w:lang w:val="ru-RU"/>
              </w:rPr>
              <w:t xml:space="preserve"> </w:t>
            </w:r>
            <w:r w:rsidRPr="00DE4267">
              <w:rPr>
                <w:sz w:val="24"/>
                <w:szCs w:val="24"/>
                <w:lang w:val="ru-RU"/>
              </w:rPr>
              <w:t>по</w:t>
            </w:r>
            <w:r w:rsidRPr="00DE4267">
              <w:rPr>
                <w:spacing w:val="-47"/>
                <w:sz w:val="24"/>
                <w:szCs w:val="24"/>
                <w:lang w:val="ru-RU"/>
              </w:rPr>
              <w:t xml:space="preserve"> </w:t>
            </w:r>
            <w:r w:rsidRPr="00DE4267">
              <w:rPr>
                <w:sz w:val="24"/>
                <w:szCs w:val="24"/>
                <w:lang w:val="ru-RU"/>
              </w:rPr>
              <w:t>всем</w:t>
            </w:r>
            <w:r w:rsidRPr="00DE4267">
              <w:rPr>
                <w:spacing w:val="-2"/>
                <w:sz w:val="24"/>
                <w:szCs w:val="24"/>
                <w:lang w:val="ru-RU"/>
              </w:rPr>
              <w:t xml:space="preserve"> </w:t>
            </w:r>
            <w:r w:rsidRPr="00DE4267">
              <w:rPr>
                <w:sz w:val="24"/>
                <w:szCs w:val="24"/>
                <w:lang w:val="ru-RU"/>
              </w:rPr>
              <w:t>предметам</w:t>
            </w:r>
            <w:r w:rsidRPr="00DE4267">
              <w:rPr>
                <w:spacing w:val="-1"/>
                <w:sz w:val="24"/>
                <w:szCs w:val="24"/>
                <w:lang w:val="ru-RU"/>
              </w:rPr>
              <w:t xml:space="preserve"> </w:t>
            </w:r>
            <w:r w:rsidRPr="00DE4267">
              <w:rPr>
                <w:sz w:val="24"/>
                <w:szCs w:val="24"/>
                <w:lang w:val="ru-RU"/>
              </w:rPr>
              <w:t>учебного</w:t>
            </w:r>
            <w:r w:rsidRPr="00DE4267">
              <w:rPr>
                <w:spacing w:val="-2"/>
                <w:sz w:val="24"/>
                <w:szCs w:val="24"/>
                <w:lang w:val="ru-RU"/>
              </w:rPr>
              <w:t xml:space="preserve"> </w:t>
            </w:r>
            <w:r w:rsidRPr="00DE4267">
              <w:rPr>
                <w:sz w:val="24"/>
                <w:szCs w:val="24"/>
                <w:lang w:val="ru-RU"/>
              </w:rPr>
              <w:t>плана</w:t>
            </w:r>
            <w:r w:rsidRPr="00DE4267">
              <w:rPr>
                <w:spacing w:val="-2"/>
                <w:sz w:val="24"/>
                <w:szCs w:val="24"/>
                <w:lang w:val="ru-RU"/>
              </w:rPr>
              <w:t xml:space="preserve"> </w:t>
            </w:r>
            <w:r w:rsidRPr="00DE4267">
              <w:rPr>
                <w:sz w:val="24"/>
                <w:szCs w:val="24"/>
                <w:lang w:val="ru-RU"/>
              </w:rPr>
              <w:t>ООП</w:t>
            </w:r>
          </w:p>
          <w:p w:rsidR="00DE4267" w:rsidRPr="00DE4267" w:rsidRDefault="00DE4267" w:rsidP="00DE4267">
            <w:pPr>
              <w:pStyle w:val="TableParagraph"/>
              <w:spacing w:line="229" w:lineRule="exact"/>
              <w:ind w:left="110"/>
              <w:rPr>
                <w:sz w:val="24"/>
                <w:szCs w:val="24"/>
              </w:rPr>
            </w:pPr>
            <w:r w:rsidRPr="00DE4267">
              <w:rPr>
                <w:sz w:val="24"/>
                <w:szCs w:val="24"/>
              </w:rPr>
              <w:t>ООО</w:t>
            </w:r>
          </w:p>
        </w:tc>
        <w:tc>
          <w:tcPr>
            <w:tcW w:w="1848" w:type="dxa"/>
          </w:tcPr>
          <w:p w:rsidR="00DE4267" w:rsidRPr="00DE4267" w:rsidRDefault="00DE4267" w:rsidP="00DE4267">
            <w:pPr>
              <w:pStyle w:val="TableParagraph"/>
              <w:spacing w:before="2"/>
              <w:ind w:left="104"/>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10"/>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4.5</w:t>
            </w:r>
          </w:p>
        </w:tc>
        <w:tc>
          <w:tcPr>
            <w:tcW w:w="6162" w:type="dxa"/>
          </w:tcPr>
          <w:p w:rsidR="00DE4267" w:rsidRPr="00DE4267" w:rsidRDefault="00DE4267" w:rsidP="00DE4267">
            <w:pPr>
              <w:pStyle w:val="TableParagraph"/>
              <w:spacing w:before="10" w:line="276" w:lineRule="auto"/>
              <w:ind w:left="110"/>
              <w:rPr>
                <w:sz w:val="24"/>
                <w:szCs w:val="24"/>
                <w:lang w:val="ru-RU"/>
              </w:rPr>
            </w:pPr>
            <w:r w:rsidRPr="00DE4267">
              <w:rPr>
                <w:sz w:val="24"/>
                <w:szCs w:val="24"/>
                <w:lang w:val="ru-RU"/>
              </w:rPr>
              <w:t>Обеспечение</w:t>
            </w:r>
            <w:r w:rsidRPr="00DE4267">
              <w:rPr>
                <w:spacing w:val="-5"/>
                <w:sz w:val="24"/>
                <w:szCs w:val="24"/>
                <w:lang w:val="ru-RU"/>
              </w:rPr>
              <w:t xml:space="preserve"> </w:t>
            </w:r>
            <w:r w:rsidRPr="00DE4267">
              <w:rPr>
                <w:sz w:val="24"/>
                <w:szCs w:val="24"/>
                <w:lang w:val="ru-RU"/>
              </w:rPr>
              <w:t>доступа</w:t>
            </w:r>
            <w:r w:rsidRPr="00DE4267">
              <w:rPr>
                <w:spacing w:val="-5"/>
                <w:sz w:val="24"/>
                <w:szCs w:val="24"/>
                <w:lang w:val="ru-RU"/>
              </w:rPr>
              <w:t xml:space="preserve"> </w:t>
            </w:r>
            <w:r w:rsidRPr="00DE4267">
              <w:rPr>
                <w:sz w:val="24"/>
                <w:szCs w:val="24"/>
                <w:lang w:val="ru-RU"/>
              </w:rPr>
              <w:t>учителям,</w:t>
            </w:r>
            <w:r w:rsidRPr="00DE4267">
              <w:rPr>
                <w:spacing w:val="-5"/>
                <w:sz w:val="24"/>
                <w:szCs w:val="24"/>
                <w:lang w:val="ru-RU"/>
              </w:rPr>
              <w:t xml:space="preserve"> </w:t>
            </w:r>
            <w:r w:rsidRPr="00DE4267">
              <w:rPr>
                <w:sz w:val="24"/>
                <w:szCs w:val="24"/>
                <w:lang w:val="ru-RU"/>
              </w:rPr>
              <w:t>реализующим</w:t>
            </w:r>
            <w:r w:rsidRPr="00DE4267">
              <w:rPr>
                <w:spacing w:val="41"/>
                <w:sz w:val="24"/>
                <w:szCs w:val="24"/>
                <w:lang w:val="ru-RU"/>
              </w:rPr>
              <w:t xml:space="preserve"> </w:t>
            </w:r>
            <w:r w:rsidRPr="00DE4267">
              <w:rPr>
                <w:sz w:val="24"/>
                <w:szCs w:val="24"/>
                <w:lang w:val="ru-RU"/>
              </w:rPr>
              <w:t>обновленных</w:t>
            </w:r>
            <w:r w:rsidRPr="00DE4267">
              <w:rPr>
                <w:spacing w:val="-5"/>
                <w:sz w:val="24"/>
                <w:szCs w:val="24"/>
                <w:lang w:val="ru-RU"/>
              </w:rPr>
              <w:t xml:space="preserve"> </w:t>
            </w:r>
            <w:r w:rsidRPr="00DE4267">
              <w:rPr>
                <w:sz w:val="24"/>
                <w:szCs w:val="24"/>
                <w:lang w:val="ru-RU"/>
              </w:rPr>
              <w:t>ФГОС</w:t>
            </w:r>
            <w:r w:rsidRPr="00DE4267">
              <w:rPr>
                <w:spacing w:val="-47"/>
                <w:sz w:val="24"/>
                <w:szCs w:val="24"/>
                <w:lang w:val="ru-RU"/>
              </w:rPr>
              <w:t xml:space="preserve"> </w:t>
            </w:r>
            <w:r w:rsidRPr="00DE4267">
              <w:rPr>
                <w:sz w:val="24"/>
                <w:szCs w:val="24"/>
                <w:lang w:val="ru-RU"/>
              </w:rPr>
              <w:t>ООО,</w:t>
            </w:r>
            <w:r w:rsidRPr="00DE4267">
              <w:rPr>
                <w:spacing w:val="-2"/>
                <w:sz w:val="24"/>
                <w:szCs w:val="24"/>
                <w:lang w:val="ru-RU"/>
              </w:rPr>
              <w:t xml:space="preserve"> </w:t>
            </w:r>
            <w:r w:rsidRPr="00DE4267">
              <w:rPr>
                <w:sz w:val="24"/>
                <w:szCs w:val="24"/>
                <w:lang w:val="ru-RU"/>
              </w:rPr>
              <w:t>к</w:t>
            </w:r>
            <w:r w:rsidRPr="00DE4267">
              <w:rPr>
                <w:spacing w:val="-4"/>
                <w:sz w:val="24"/>
                <w:szCs w:val="24"/>
                <w:lang w:val="ru-RU"/>
              </w:rPr>
              <w:t xml:space="preserve"> </w:t>
            </w:r>
            <w:r w:rsidRPr="00DE4267">
              <w:rPr>
                <w:sz w:val="24"/>
                <w:szCs w:val="24"/>
                <w:lang w:val="ru-RU"/>
              </w:rPr>
              <w:t>электронным</w:t>
            </w:r>
            <w:r w:rsidRPr="00DE4267">
              <w:rPr>
                <w:spacing w:val="-2"/>
                <w:sz w:val="24"/>
                <w:szCs w:val="24"/>
                <w:lang w:val="ru-RU"/>
              </w:rPr>
              <w:t xml:space="preserve"> </w:t>
            </w:r>
            <w:r w:rsidRPr="00DE4267">
              <w:rPr>
                <w:sz w:val="24"/>
                <w:szCs w:val="24"/>
                <w:lang w:val="ru-RU"/>
              </w:rPr>
              <w:t>образовательным</w:t>
            </w:r>
            <w:r w:rsidRPr="00DE4267">
              <w:rPr>
                <w:spacing w:val="-2"/>
                <w:sz w:val="24"/>
                <w:szCs w:val="24"/>
                <w:lang w:val="ru-RU"/>
              </w:rPr>
              <w:t xml:space="preserve"> </w:t>
            </w:r>
            <w:r w:rsidRPr="00DE4267">
              <w:rPr>
                <w:sz w:val="24"/>
                <w:szCs w:val="24"/>
                <w:lang w:val="ru-RU"/>
              </w:rPr>
              <w:t>ресурсам,</w:t>
            </w:r>
            <w:r w:rsidRPr="00DE4267">
              <w:rPr>
                <w:spacing w:val="-2"/>
                <w:sz w:val="24"/>
                <w:szCs w:val="24"/>
                <w:lang w:val="ru-RU"/>
              </w:rPr>
              <w:t xml:space="preserve"> </w:t>
            </w:r>
            <w:r w:rsidRPr="00DE4267">
              <w:rPr>
                <w:sz w:val="24"/>
                <w:szCs w:val="24"/>
                <w:lang w:val="ru-RU"/>
              </w:rPr>
              <w:t>размещенным</w:t>
            </w:r>
            <w:r w:rsidRPr="00DE4267">
              <w:rPr>
                <w:spacing w:val="-2"/>
                <w:sz w:val="24"/>
                <w:szCs w:val="24"/>
                <w:lang w:val="ru-RU"/>
              </w:rPr>
              <w:t xml:space="preserve"> </w:t>
            </w:r>
            <w:r w:rsidRPr="00DE4267">
              <w:rPr>
                <w:sz w:val="24"/>
                <w:szCs w:val="24"/>
                <w:lang w:val="ru-RU"/>
              </w:rPr>
              <w:t>в</w:t>
            </w:r>
          </w:p>
          <w:p w:rsidR="00DE4267" w:rsidRPr="00DE4267" w:rsidRDefault="00DE4267" w:rsidP="00DE4267">
            <w:pPr>
              <w:pStyle w:val="TableParagraph"/>
              <w:spacing w:line="230" w:lineRule="exact"/>
              <w:ind w:left="110"/>
              <w:rPr>
                <w:sz w:val="24"/>
                <w:szCs w:val="24"/>
                <w:lang w:val="ru-RU"/>
              </w:rPr>
            </w:pPr>
            <w:r w:rsidRPr="00DE4267">
              <w:rPr>
                <w:sz w:val="24"/>
                <w:szCs w:val="24"/>
                <w:lang w:val="ru-RU"/>
              </w:rPr>
              <w:t>федеральных</w:t>
            </w:r>
            <w:r w:rsidRPr="00DE4267">
              <w:rPr>
                <w:spacing w:val="-3"/>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региональных</w:t>
            </w:r>
            <w:r w:rsidRPr="00DE4267">
              <w:rPr>
                <w:spacing w:val="-2"/>
                <w:sz w:val="24"/>
                <w:szCs w:val="24"/>
                <w:lang w:val="ru-RU"/>
              </w:rPr>
              <w:t xml:space="preserve"> </w:t>
            </w:r>
            <w:r w:rsidRPr="00DE4267">
              <w:rPr>
                <w:sz w:val="24"/>
                <w:szCs w:val="24"/>
                <w:lang w:val="ru-RU"/>
              </w:rPr>
              <w:t>базах</w:t>
            </w:r>
            <w:r w:rsidRPr="00DE4267">
              <w:rPr>
                <w:spacing w:val="-3"/>
                <w:sz w:val="24"/>
                <w:szCs w:val="24"/>
                <w:lang w:val="ru-RU"/>
              </w:rPr>
              <w:t xml:space="preserve"> </w:t>
            </w:r>
            <w:r w:rsidRPr="00DE4267">
              <w:rPr>
                <w:sz w:val="24"/>
                <w:szCs w:val="24"/>
                <w:lang w:val="ru-RU"/>
              </w:rPr>
              <w:t>данных.</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Постоянно</w:t>
            </w:r>
          </w:p>
        </w:tc>
        <w:tc>
          <w:tcPr>
            <w:tcW w:w="3815" w:type="dxa"/>
          </w:tcPr>
          <w:p w:rsidR="00DE4267" w:rsidRPr="00DE4267" w:rsidRDefault="00DE4267" w:rsidP="00DE4267">
            <w:pPr>
              <w:pStyle w:val="TableParagraph"/>
              <w:spacing w:before="142" w:line="276" w:lineRule="auto"/>
              <w:ind w:left="110" w:right="107"/>
              <w:rPr>
                <w:sz w:val="24"/>
                <w:szCs w:val="24"/>
                <w:lang w:val="ru-RU"/>
              </w:rPr>
            </w:pPr>
            <w:r w:rsidRPr="00DE4267">
              <w:rPr>
                <w:sz w:val="24"/>
                <w:szCs w:val="24"/>
                <w:lang w:val="ru-RU"/>
              </w:rPr>
              <w:t>Перечень</w:t>
            </w:r>
            <w:r w:rsidRPr="00DE4267">
              <w:rPr>
                <w:spacing w:val="-6"/>
                <w:sz w:val="24"/>
                <w:szCs w:val="24"/>
                <w:lang w:val="ru-RU"/>
              </w:rPr>
              <w:t xml:space="preserve"> </w:t>
            </w:r>
            <w:r w:rsidRPr="00DE4267">
              <w:rPr>
                <w:sz w:val="24"/>
                <w:szCs w:val="24"/>
                <w:lang w:val="ru-RU"/>
              </w:rPr>
              <w:t>доступных</w:t>
            </w:r>
            <w:r w:rsidRPr="00DE4267">
              <w:rPr>
                <w:spacing w:val="-4"/>
                <w:sz w:val="24"/>
                <w:szCs w:val="24"/>
                <w:lang w:val="ru-RU"/>
              </w:rPr>
              <w:t xml:space="preserve"> </w:t>
            </w:r>
            <w:r w:rsidRPr="00DE4267">
              <w:rPr>
                <w:sz w:val="24"/>
                <w:szCs w:val="24"/>
                <w:lang w:val="ru-RU"/>
              </w:rPr>
              <w:t>ЭОР,</w:t>
            </w:r>
            <w:r w:rsidRPr="00DE4267">
              <w:rPr>
                <w:spacing w:val="-5"/>
                <w:sz w:val="24"/>
                <w:szCs w:val="24"/>
                <w:lang w:val="ru-RU"/>
              </w:rPr>
              <w:t xml:space="preserve"> </w:t>
            </w:r>
            <w:r w:rsidRPr="00DE4267">
              <w:rPr>
                <w:sz w:val="24"/>
                <w:szCs w:val="24"/>
                <w:lang w:val="ru-RU"/>
              </w:rPr>
              <w:t>использование</w:t>
            </w:r>
            <w:r w:rsidRPr="00DE4267">
              <w:rPr>
                <w:spacing w:val="-47"/>
                <w:sz w:val="24"/>
                <w:szCs w:val="24"/>
                <w:lang w:val="ru-RU"/>
              </w:rPr>
              <w:t xml:space="preserve"> </w:t>
            </w:r>
            <w:r w:rsidRPr="00DE4267">
              <w:rPr>
                <w:sz w:val="24"/>
                <w:szCs w:val="24"/>
                <w:lang w:val="ru-RU"/>
              </w:rPr>
              <w:t>ЭОР</w:t>
            </w:r>
            <w:r w:rsidRPr="00DE4267">
              <w:rPr>
                <w:spacing w:val="-2"/>
                <w:sz w:val="24"/>
                <w:szCs w:val="24"/>
                <w:lang w:val="ru-RU"/>
              </w:rPr>
              <w:t xml:space="preserve"> </w:t>
            </w:r>
            <w:r w:rsidRPr="00DE4267">
              <w:rPr>
                <w:sz w:val="24"/>
                <w:szCs w:val="24"/>
                <w:lang w:val="ru-RU"/>
              </w:rPr>
              <w:t>при</w:t>
            </w:r>
            <w:r w:rsidRPr="00DE4267">
              <w:rPr>
                <w:spacing w:val="-2"/>
                <w:sz w:val="24"/>
                <w:szCs w:val="24"/>
                <w:lang w:val="ru-RU"/>
              </w:rPr>
              <w:t xml:space="preserve"> </w:t>
            </w:r>
            <w:r w:rsidRPr="00DE4267">
              <w:rPr>
                <w:sz w:val="24"/>
                <w:szCs w:val="24"/>
                <w:lang w:val="ru-RU"/>
              </w:rPr>
              <w:t>реализации</w:t>
            </w:r>
            <w:r w:rsidRPr="00DE4267">
              <w:rPr>
                <w:spacing w:val="-1"/>
                <w:sz w:val="24"/>
                <w:szCs w:val="24"/>
                <w:lang w:val="ru-RU"/>
              </w:rPr>
              <w:t xml:space="preserve"> </w:t>
            </w:r>
            <w:r w:rsidRPr="00DE4267">
              <w:rPr>
                <w:sz w:val="24"/>
                <w:szCs w:val="24"/>
                <w:lang w:val="ru-RU"/>
              </w:rPr>
              <w:t>ООП</w:t>
            </w:r>
            <w:r w:rsidRPr="00DE4267">
              <w:rPr>
                <w:spacing w:val="-1"/>
                <w:sz w:val="24"/>
                <w:szCs w:val="24"/>
                <w:lang w:val="ru-RU"/>
              </w:rPr>
              <w:t xml:space="preserve"> </w:t>
            </w:r>
            <w:r w:rsidRPr="00DE4267">
              <w:rPr>
                <w:sz w:val="24"/>
                <w:szCs w:val="24"/>
                <w:lang w:val="ru-RU"/>
              </w:rPr>
              <w:t>ООО</w:t>
            </w:r>
          </w:p>
        </w:tc>
        <w:tc>
          <w:tcPr>
            <w:tcW w:w="1848" w:type="dxa"/>
          </w:tcPr>
          <w:p w:rsidR="00DE4267" w:rsidRPr="00DE4267" w:rsidRDefault="00DE4267" w:rsidP="00DE4267">
            <w:pPr>
              <w:pStyle w:val="TableParagraph"/>
              <w:ind w:left="104"/>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26"/>
        </w:trPr>
        <w:tc>
          <w:tcPr>
            <w:tcW w:w="1318" w:type="dxa"/>
          </w:tcPr>
          <w:p w:rsidR="00DE4267" w:rsidRPr="00DE4267" w:rsidRDefault="00DE4267" w:rsidP="00DE4267">
            <w:pPr>
              <w:pStyle w:val="TableParagraph"/>
              <w:spacing w:before="5"/>
              <w:rPr>
                <w:b/>
                <w:sz w:val="24"/>
                <w:szCs w:val="24"/>
              </w:rPr>
            </w:pPr>
          </w:p>
          <w:p w:rsidR="00DE4267" w:rsidRPr="00DE4267" w:rsidRDefault="00DE4267" w:rsidP="00DE4267">
            <w:pPr>
              <w:pStyle w:val="TableParagraph"/>
              <w:ind w:left="107"/>
              <w:rPr>
                <w:b/>
                <w:sz w:val="24"/>
                <w:szCs w:val="24"/>
              </w:rPr>
            </w:pPr>
            <w:r w:rsidRPr="00DE4267">
              <w:rPr>
                <w:b/>
                <w:sz w:val="24"/>
                <w:szCs w:val="24"/>
              </w:rPr>
              <w:t>4.6</w:t>
            </w:r>
          </w:p>
        </w:tc>
        <w:tc>
          <w:tcPr>
            <w:tcW w:w="6162" w:type="dxa"/>
          </w:tcPr>
          <w:p w:rsidR="00DE4267" w:rsidRPr="00DE4267" w:rsidRDefault="00DE4267" w:rsidP="00DE4267">
            <w:pPr>
              <w:pStyle w:val="TableParagraph"/>
              <w:ind w:left="110"/>
              <w:rPr>
                <w:sz w:val="24"/>
                <w:szCs w:val="24"/>
                <w:lang w:val="ru-RU"/>
              </w:rPr>
            </w:pPr>
            <w:r w:rsidRPr="00DE4267">
              <w:rPr>
                <w:sz w:val="24"/>
                <w:szCs w:val="24"/>
                <w:lang w:val="ru-RU"/>
              </w:rPr>
              <w:t>Обеспечение</w:t>
            </w:r>
            <w:r w:rsidRPr="00DE4267">
              <w:rPr>
                <w:spacing w:val="-4"/>
                <w:sz w:val="24"/>
                <w:szCs w:val="24"/>
                <w:lang w:val="ru-RU"/>
              </w:rPr>
              <w:t xml:space="preserve"> </w:t>
            </w:r>
            <w:r w:rsidRPr="00DE4267">
              <w:rPr>
                <w:sz w:val="24"/>
                <w:szCs w:val="24"/>
                <w:lang w:val="ru-RU"/>
              </w:rPr>
              <w:t>контролируемого</w:t>
            </w:r>
            <w:r w:rsidRPr="00DE4267">
              <w:rPr>
                <w:spacing w:val="-5"/>
                <w:sz w:val="24"/>
                <w:szCs w:val="24"/>
                <w:lang w:val="ru-RU"/>
              </w:rPr>
              <w:t xml:space="preserve"> </w:t>
            </w:r>
            <w:r w:rsidRPr="00DE4267">
              <w:rPr>
                <w:sz w:val="24"/>
                <w:szCs w:val="24"/>
                <w:lang w:val="ru-RU"/>
              </w:rPr>
              <w:t>доступа</w:t>
            </w:r>
            <w:r w:rsidRPr="00DE4267">
              <w:rPr>
                <w:spacing w:val="-6"/>
                <w:sz w:val="24"/>
                <w:szCs w:val="24"/>
                <w:lang w:val="ru-RU"/>
              </w:rPr>
              <w:t xml:space="preserve"> </w:t>
            </w:r>
            <w:r w:rsidRPr="00DE4267">
              <w:rPr>
                <w:sz w:val="24"/>
                <w:szCs w:val="24"/>
                <w:lang w:val="ru-RU"/>
              </w:rPr>
              <w:t>участников</w:t>
            </w:r>
          </w:p>
          <w:p w:rsidR="00DE4267" w:rsidRPr="00DE4267" w:rsidRDefault="00DE4267" w:rsidP="00DE4267">
            <w:pPr>
              <w:pStyle w:val="TableParagraph"/>
              <w:spacing w:before="36" w:line="307" w:lineRule="auto"/>
              <w:ind w:left="110" w:right="433"/>
              <w:rPr>
                <w:sz w:val="24"/>
                <w:szCs w:val="24"/>
                <w:lang w:val="ru-RU"/>
              </w:rPr>
            </w:pPr>
            <w:r w:rsidRPr="00DE4267">
              <w:rPr>
                <w:sz w:val="24"/>
                <w:szCs w:val="24"/>
                <w:lang w:val="ru-RU"/>
              </w:rPr>
              <w:t>образовательного</w:t>
            </w:r>
            <w:r w:rsidRPr="00DE4267">
              <w:rPr>
                <w:spacing w:val="-6"/>
                <w:sz w:val="24"/>
                <w:szCs w:val="24"/>
                <w:lang w:val="ru-RU"/>
              </w:rPr>
              <w:t xml:space="preserve"> </w:t>
            </w:r>
            <w:r w:rsidRPr="00DE4267">
              <w:rPr>
                <w:sz w:val="24"/>
                <w:szCs w:val="24"/>
                <w:lang w:val="ru-RU"/>
              </w:rPr>
              <w:t>процесса</w:t>
            </w:r>
            <w:r w:rsidRPr="00DE4267">
              <w:rPr>
                <w:spacing w:val="-4"/>
                <w:sz w:val="24"/>
                <w:szCs w:val="24"/>
                <w:lang w:val="ru-RU"/>
              </w:rPr>
              <w:t xml:space="preserve"> </w:t>
            </w:r>
            <w:r w:rsidRPr="00DE4267">
              <w:rPr>
                <w:sz w:val="24"/>
                <w:szCs w:val="24"/>
                <w:lang w:val="ru-RU"/>
              </w:rPr>
              <w:t>к</w:t>
            </w:r>
            <w:r w:rsidRPr="00DE4267">
              <w:rPr>
                <w:spacing w:val="-8"/>
                <w:sz w:val="24"/>
                <w:szCs w:val="24"/>
                <w:lang w:val="ru-RU"/>
              </w:rPr>
              <w:t xml:space="preserve"> </w:t>
            </w:r>
            <w:r w:rsidRPr="00DE4267">
              <w:rPr>
                <w:sz w:val="24"/>
                <w:szCs w:val="24"/>
                <w:lang w:val="ru-RU"/>
              </w:rPr>
              <w:t>информационным</w:t>
            </w:r>
            <w:r w:rsidRPr="00DE4267">
              <w:rPr>
                <w:spacing w:val="-5"/>
                <w:sz w:val="24"/>
                <w:szCs w:val="24"/>
                <w:lang w:val="ru-RU"/>
              </w:rPr>
              <w:t xml:space="preserve"> </w:t>
            </w:r>
            <w:r w:rsidRPr="00DE4267">
              <w:rPr>
                <w:sz w:val="24"/>
                <w:szCs w:val="24"/>
                <w:lang w:val="ru-RU"/>
              </w:rPr>
              <w:t>образовательным</w:t>
            </w:r>
            <w:r w:rsidRPr="00DE4267">
              <w:rPr>
                <w:spacing w:val="-47"/>
                <w:sz w:val="24"/>
                <w:szCs w:val="24"/>
                <w:lang w:val="ru-RU"/>
              </w:rPr>
              <w:t xml:space="preserve"> </w:t>
            </w:r>
            <w:r w:rsidRPr="00DE4267">
              <w:rPr>
                <w:sz w:val="24"/>
                <w:szCs w:val="24"/>
                <w:lang w:val="ru-RU"/>
              </w:rPr>
              <w:t>ресурсам в</w:t>
            </w:r>
            <w:r w:rsidRPr="00DE4267">
              <w:rPr>
                <w:spacing w:val="-1"/>
                <w:sz w:val="24"/>
                <w:szCs w:val="24"/>
                <w:lang w:val="ru-RU"/>
              </w:rPr>
              <w:t xml:space="preserve"> </w:t>
            </w:r>
            <w:r w:rsidRPr="00DE4267">
              <w:rPr>
                <w:sz w:val="24"/>
                <w:szCs w:val="24"/>
                <w:lang w:val="ru-RU"/>
              </w:rPr>
              <w:t>сети</w:t>
            </w:r>
            <w:r w:rsidRPr="00DE4267">
              <w:rPr>
                <w:spacing w:val="-1"/>
                <w:sz w:val="24"/>
                <w:szCs w:val="24"/>
                <w:lang w:val="ru-RU"/>
              </w:rPr>
              <w:t xml:space="preserve"> </w:t>
            </w:r>
            <w:r w:rsidRPr="00DE4267">
              <w:rPr>
                <w:sz w:val="24"/>
                <w:szCs w:val="24"/>
                <w:lang w:val="ru-RU"/>
              </w:rPr>
              <w:t>Интернет</w:t>
            </w:r>
          </w:p>
        </w:tc>
        <w:tc>
          <w:tcPr>
            <w:tcW w:w="2448" w:type="dxa"/>
          </w:tcPr>
          <w:p w:rsidR="00DE4267" w:rsidRPr="00DE4267" w:rsidRDefault="00DE4267" w:rsidP="00DE4267">
            <w:pPr>
              <w:pStyle w:val="TableParagraph"/>
              <w:spacing w:before="50"/>
              <w:ind w:left="107"/>
              <w:rPr>
                <w:sz w:val="24"/>
                <w:szCs w:val="24"/>
              </w:rPr>
            </w:pPr>
            <w:r w:rsidRPr="00DE4267">
              <w:rPr>
                <w:sz w:val="24"/>
                <w:szCs w:val="24"/>
              </w:rPr>
              <w:t>В</w:t>
            </w:r>
            <w:r w:rsidRPr="00DE4267">
              <w:rPr>
                <w:spacing w:val="-4"/>
                <w:sz w:val="24"/>
                <w:szCs w:val="24"/>
              </w:rPr>
              <w:t xml:space="preserve"> </w:t>
            </w:r>
            <w:r w:rsidRPr="00DE4267">
              <w:rPr>
                <w:sz w:val="24"/>
                <w:szCs w:val="24"/>
              </w:rPr>
              <w:t>течение</w:t>
            </w:r>
          </w:p>
          <w:p w:rsidR="00DE4267" w:rsidRPr="00DE4267" w:rsidRDefault="00DE4267" w:rsidP="00DE4267">
            <w:pPr>
              <w:pStyle w:val="TableParagraph"/>
              <w:spacing w:before="3"/>
              <w:rPr>
                <w:b/>
                <w:sz w:val="24"/>
                <w:szCs w:val="24"/>
              </w:rPr>
            </w:pPr>
          </w:p>
          <w:p w:rsidR="00DE4267" w:rsidRPr="00DE4267" w:rsidRDefault="00DE4267" w:rsidP="00DE4267">
            <w:pPr>
              <w:pStyle w:val="TableParagraph"/>
              <w:spacing w:before="1"/>
              <w:ind w:left="107"/>
              <w:rPr>
                <w:sz w:val="24"/>
                <w:szCs w:val="24"/>
              </w:rPr>
            </w:pPr>
            <w:r w:rsidRPr="00DE4267">
              <w:rPr>
                <w:sz w:val="24"/>
                <w:szCs w:val="24"/>
              </w:rPr>
              <w:t>учебного</w:t>
            </w:r>
            <w:r w:rsidRPr="00DE4267">
              <w:rPr>
                <w:spacing w:val="-2"/>
                <w:sz w:val="24"/>
                <w:szCs w:val="24"/>
              </w:rPr>
              <w:t xml:space="preserve"> </w:t>
            </w:r>
            <w:r w:rsidRPr="00DE4267">
              <w:rPr>
                <w:sz w:val="24"/>
                <w:szCs w:val="24"/>
              </w:rPr>
              <w:t>года</w:t>
            </w:r>
          </w:p>
        </w:tc>
        <w:tc>
          <w:tcPr>
            <w:tcW w:w="3815" w:type="dxa"/>
          </w:tcPr>
          <w:p w:rsidR="00DE4267" w:rsidRPr="00DE4267" w:rsidRDefault="00DE4267" w:rsidP="00DE4267">
            <w:pPr>
              <w:pStyle w:val="TableParagraph"/>
              <w:spacing w:before="17" w:line="276" w:lineRule="auto"/>
              <w:ind w:left="110" w:right="402"/>
              <w:rPr>
                <w:sz w:val="24"/>
                <w:szCs w:val="24"/>
                <w:lang w:val="ru-RU"/>
              </w:rPr>
            </w:pPr>
            <w:r w:rsidRPr="00DE4267">
              <w:rPr>
                <w:sz w:val="24"/>
                <w:szCs w:val="24"/>
                <w:lang w:val="ru-RU"/>
              </w:rPr>
              <w:t>Ограничение доступа к информации,</w:t>
            </w:r>
            <w:r w:rsidRPr="00DE4267">
              <w:rPr>
                <w:spacing w:val="1"/>
                <w:sz w:val="24"/>
                <w:szCs w:val="24"/>
                <w:lang w:val="ru-RU"/>
              </w:rPr>
              <w:t xml:space="preserve"> </w:t>
            </w:r>
            <w:r w:rsidRPr="00DE4267">
              <w:rPr>
                <w:sz w:val="24"/>
                <w:szCs w:val="24"/>
                <w:lang w:val="ru-RU"/>
              </w:rPr>
              <w:t>несовместимой</w:t>
            </w:r>
            <w:r w:rsidRPr="00DE4267">
              <w:rPr>
                <w:spacing w:val="-4"/>
                <w:sz w:val="24"/>
                <w:szCs w:val="24"/>
                <w:lang w:val="ru-RU"/>
              </w:rPr>
              <w:t xml:space="preserve"> </w:t>
            </w:r>
            <w:r w:rsidRPr="00DE4267">
              <w:rPr>
                <w:sz w:val="24"/>
                <w:szCs w:val="24"/>
                <w:lang w:val="ru-RU"/>
              </w:rPr>
              <w:t>с</w:t>
            </w:r>
            <w:r w:rsidRPr="00DE4267">
              <w:rPr>
                <w:spacing w:val="-2"/>
                <w:sz w:val="24"/>
                <w:szCs w:val="24"/>
                <w:lang w:val="ru-RU"/>
              </w:rPr>
              <w:t xml:space="preserve"> </w:t>
            </w:r>
            <w:r w:rsidRPr="00DE4267">
              <w:rPr>
                <w:sz w:val="24"/>
                <w:szCs w:val="24"/>
                <w:lang w:val="ru-RU"/>
              </w:rPr>
              <w:t>задачами</w:t>
            </w:r>
            <w:r w:rsidRPr="00DE4267">
              <w:rPr>
                <w:spacing w:val="-4"/>
                <w:sz w:val="24"/>
                <w:szCs w:val="24"/>
                <w:lang w:val="ru-RU"/>
              </w:rPr>
              <w:t xml:space="preserve"> </w:t>
            </w:r>
            <w:r w:rsidRPr="00DE4267">
              <w:rPr>
                <w:sz w:val="24"/>
                <w:szCs w:val="24"/>
                <w:lang w:val="ru-RU"/>
              </w:rPr>
              <w:t>обучения</w:t>
            </w:r>
            <w:r w:rsidRPr="00DE4267">
              <w:rPr>
                <w:spacing w:val="-3"/>
                <w:sz w:val="24"/>
                <w:szCs w:val="24"/>
                <w:lang w:val="ru-RU"/>
              </w:rPr>
              <w:t xml:space="preserve"> </w:t>
            </w:r>
            <w:r w:rsidRPr="00DE4267">
              <w:rPr>
                <w:sz w:val="24"/>
                <w:szCs w:val="24"/>
                <w:lang w:val="ru-RU"/>
              </w:rPr>
              <w:t>и</w:t>
            </w:r>
            <w:r w:rsidRPr="00DE4267">
              <w:rPr>
                <w:spacing w:val="-47"/>
                <w:sz w:val="24"/>
                <w:szCs w:val="24"/>
                <w:lang w:val="ru-RU"/>
              </w:rPr>
              <w:t xml:space="preserve"> </w:t>
            </w:r>
            <w:r w:rsidRPr="00DE4267">
              <w:rPr>
                <w:sz w:val="24"/>
                <w:szCs w:val="24"/>
                <w:lang w:val="ru-RU"/>
              </w:rPr>
              <w:t>воспитания</w:t>
            </w:r>
          </w:p>
        </w:tc>
        <w:tc>
          <w:tcPr>
            <w:tcW w:w="1848" w:type="dxa"/>
          </w:tcPr>
          <w:p w:rsidR="00DE4267" w:rsidRPr="00DE4267" w:rsidRDefault="00DE4267" w:rsidP="00DE4267">
            <w:pPr>
              <w:pStyle w:val="TableParagraph"/>
              <w:ind w:left="104"/>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10"/>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4.7</w:t>
            </w:r>
          </w:p>
        </w:tc>
        <w:tc>
          <w:tcPr>
            <w:tcW w:w="6162" w:type="dxa"/>
          </w:tcPr>
          <w:p w:rsidR="00DE4267" w:rsidRPr="00DE4267" w:rsidRDefault="00DE4267" w:rsidP="00DE4267">
            <w:pPr>
              <w:pStyle w:val="TableParagraph"/>
              <w:spacing w:before="10" w:line="276" w:lineRule="auto"/>
              <w:ind w:left="110" w:right="244"/>
              <w:rPr>
                <w:sz w:val="24"/>
                <w:szCs w:val="24"/>
                <w:lang w:val="ru-RU"/>
              </w:rPr>
            </w:pPr>
            <w:r w:rsidRPr="00DE4267">
              <w:rPr>
                <w:sz w:val="24"/>
                <w:szCs w:val="24"/>
                <w:lang w:val="ru-RU"/>
              </w:rPr>
              <w:t>Составление перечня УМК, используемого в учебном процессе.</w:t>
            </w:r>
            <w:r w:rsidRPr="00DE4267">
              <w:rPr>
                <w:spacing w:val="1"/>
                <w:sz w:val="24"/>
                <w:szCs w:val="24"/>
                <w:lang w:val="ru-RU"/>
              </w:rPr>
              <w:t xml:space="preserve"> </w:t>
            </w:r>
            <w:r w:rsidRPr="00DE4267">
              <w:rPr>
                <w:sz w:val="24"/>
                <w:szCs w:val="24"/>
                <w:lang w:val="ru-RU"/>
              </w:rPr>
              <w:t>Обеспечение</w:t>
            </w:r>
            <w:r w:rsidRPr="00DE4267">
              <w:rPr>
                <w:spacing w:val="-5"/>
                <w:sz w:val="24"/>
                <w:szCs w:val="24"/>
                <w:lang w:val="ru-RU"/>
              </w:rPr>
              <w:t xml:space="preserve"> </w:t>
            </w:r>
            <w:r w:rsidRPr="00DE4267">
              <w:rPr>
                <w:sz w:val="24"/>
                <w:szCs w:val="24"/>
                <w:lang w:val="ru-RU"/>
              </w:rPr>
              <w:t>учебниками</w:t>
            </w:r>
            <w:r w:rsidRPr="00DE4267">
              <w:rPr>
                <w:spacing w:val="-3"/>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учебными</w:t>
            </w:r>
            <w:r w:rsidRPr="00DE4267">
              <w:rPr>
                <w:spacing w:val="-5"/>
                <w:sz w:val="24"/>
                <w:szCs w:val="24"/>
                <w:lang w:val="ru-RU"/>
              </w:rPr>
              <w:t xml:space="preserve"> </w:t>
            </w:r>
            <w:r w:rsidRPr="00DE4267">
              <w:rPr>
                <w:sz w:val="24"/>
                <w:szCs w:val="24"/>
                <w:lang w:val="ru-RU"/>
              </w:rPr>
              <w:t>пособиями</w:t>
            </w:r>
            <w:r w:rsidRPr="00DE4267">
              <w:rPr>
                <w:spacing w:val="-5"/>
                <w:sz w:val="24"/>
                <w:szCs w:val="24"/>
                <w:lang w:val="ru-RU"/>
              </w:rPr>
              <w:t xml:space="preserve"> </w:t>
            </w:r>
            <w:r w:rsidRPr="00DE4267">
              <w:rPr>
                <w:sz w:val="24"/>
                <w:szCs w:val="24"/>
                <w:lang w:val="ru-RU"/>
              </w:rPr>
              <w:t>обучающихся</w:t>
            </w:r>
            <w:r w:rsidRPr="00DE4267">
              <w:rPr>
                <w:spacing w:val="-5"/>
                <w:sz w:val="24"/>
                <w:szCs w:val="24"/>
                <w:lang w:val="ru-RU"/>
              </w:rPr>
              <w:t xml:space="preserve"> </w:t>
            </w:r>
            <w:r w:rsidRPr="00DE4267">
              <w:rPr>
                <w:sz w:val="24"/>
                <w:szCs w:val="24"/>
                <w:lang w:val="ru-RU"/>
              </w:rPr>
              <w:t>и</w:t>
            </w:r>
            <w:r w:rsidRPr="00DE4267">
              <w:rPr>
                <w:spacing w:val="-47"/>
                <w:sz w:val="24"/>
                <w:szCs w:val="24"/>
                <w:lang w:val="ru-RU"/>
              </w:rPr>
              <w:t xml:space="preserve"> </w:t>
            </w:r>
            <w:r w:rsidRPr="00DE4267">
              <w:rPr>
                <w:sz w:val="24"/>
                <w:szCs w:val="24"/>
                <w:lang w:val="ru-RU"/>
              </w:rPr>
              <w:t>учителей.</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август-</w:t>
            </w:r>
            <w:r w:rsidRPr="00DE4267">
              <w:rPr>
                <w:spacing w:val="-1"/>
                <w:sz w:val="24"/>
                <w:szCs w:val="24"/>
              </w:rPr>
              <w:t xml:space="preserve"> </w:t>
            </w:r>
            <w:r w:rsidRPr="00DE4267">
              <w:rPr>
                <w:sz w:val="24"/>
                <w:szCs w:val="24"/>
              </w:rPr>
              <w:t>сентябрь</w:t>
            </w:r>
            <w:r w:rsidRPr="00DE4267">
              <w:rPr>
                <w:spacing w:val="-2"/>
                <w:sz w:val="24"/>
                <w:szCs w:val="24"/>
              </w:rPr>
              <w:t xml:space="preserve"> </w:t>
            </w:r>
            <w:r w:rsidRPr="00DE4267">
              <w:rPr>
                <w:sz w:val="24"/>
                <w:szCs w:val="24"/>
              </w:rPr>
              <w:t>2023</w:t>
            </w:r>
            <w:r w:rsidRPr="00DE4267">
              <w:rPr>
                <w:spacing w:val="-1"/>
                <w:sz w:val="24"/>
                <w:szCs w:val="24"/>
              </w:rPr>
              <w:t xml:space="preserve"> </w:t>
            </w:r>
            <w:r w:rsidRPr="00DE4267">
              <w:rPr>
                <w:sz w:val="24"/>
                <w:szCs w:val="24"/>
              </w:rPr>
              <w:t>г.</w:t>
            </w:r>
          </w:p>
        </w:tc>
        <w:tc>
          <w:tcPr>
            <w:tcW w:w="3815" w:type="dxa"/>
          </w:tcPr>
          <w:p w:rsidR="00DE4267" w:rsidRPr="00DE4267" w:rsidRDefault="00DE4267" w:rsidP="00DE4267">
            <w:pPr>
              <w:pStyle w:val="TableParagraph"/>
              <w:spacing w:before="41" w:line="482" w:lineRule="auto"/>
              <w:ind w:left="110" w:right="1754" w:hanging="3"/>
              <w:rPr>
                <w:sz w:val="24"/>
                <w:szCs w:val="24"/>
              </w:rPr>
            </w:pPr>
            <w:r w:rsidRPr="00DE4267">
              <w:rPr>
                <w:sz w:val="24"/>
                <w:szCs w:val="24"/>
              </w:rPr>
              <w:t>Список</w:t>
            </w:r>
            <w:r w:rsidRPr="00DE4267">
              <w:rPr>
                <w:spacing w:val="-8"/>
                <w:sz w:val="24"/>
                <w:szCs w:val="24"/>
              </w:rPr>
              <w:t xml:space="preserve"> </w:t>
            </w:r>
            <w:r w:rsidRPr="00DE4267">
              <w:rPr>
                <w:sz w:val="24"/>
                <w:szCs w:val="24"/>
              </w:rPr>
              <w:t>УМК,</w:t>
            </w:r>
            <w:r w:rsidRPr="00DE4267">
              <w:rPr>
                <w:spacing w:val="-4"/>
                <w:sz w:val="24"/>
                <w:szCs w:val="24"/>
              </w:rPr>
              <w:t xml:space="preserve"> </w:t>
            </w:r>
            <w:r w:rsidRPr="00DE4267">
              <w:rPr>
                <w:sz w:val="24"/>
                <w:szCs w:val="24"/>
              </w:rPr>
              <w:t>наличие</w:t>
            </w:r>
            <w:r w:rsidRPr="00DE4267">
              <w:rPr>
                <w:spacing w:val="-47"/>
                <w:sz w:val="24"/>
                <w:szCs w:val="24"/>
              </w:rPr>
              <w:t xml:space="preserve"> </w:t>
            </w:r>
            <w:r w:rsidRPr="00DE4267">
              <w:rPr>
                <w:sz w:val="24"/>
                <w:szCs w:val="24"/>
              </w:rPr>
              <w:t>учебников</w:t>
            </w:r>
          </w:p>
        </w:tc>
        <w:tc>
          <w:tcPr>
            <w:tcW w:w="1848" w:type="dxa"/>
          </w:tcPr>
          <w:p w:rsidR="00DE4267" w:rsidRPr="00DE4267" w:rsidRDefault="00DE4267" w:rsidP="00DE4267">
            <w:pPr>
              <w:pStyle w:val="TableParagraph"/>
              <w:ind w:left="104"/>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bl>
    <w:p w:rsidR="00DE4267" w:rsidRPr="00DE4267" w:rsidRDefault="00DE4267" w:rsidP="00DE4267">
      <w:pPr>
        <w:rPr>
          <w:sz w:val="24"/>
          <w:szCs w:val="24"/>
        </w:rPr>
        <w:sectPr w:rsidR="00DE4267" w:rsidRPr="00DE4267">
          <w:pgSz w:w="16850" w:h="11910" w:orient="landscape"/>
          <w:pgMar w:top="840" w:right="640" w:bottom="280" w:left="380" w:header="576"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DE4267" w:rsidRPr="00DE4267" w:rsidTr="00DE4267">
        <w:trPr>
          <w:trHeight w:val="1012"/>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spacing w:before="1"/>
              <w:ind w:left="107"/>
              <w:rPr>
                <w:b/>
                <w:sz w:val="24"/>
                <w:szCs w:val="24"/>
              </w:rPr>
            </w:pPr>
            <w:r w:rsidRPr="00DE4267">
              <w:rPr>
                <w:b/>
                <w:sz w:val="24"/>
                <w:szCs w:val="24"/>
              </w:rPr>
              <w:t>4.8</w:t>
            </w:r>
          </w:p>
        </w:tc>
        <w:tc>
          <w:tcPr>
            <w:tcW w:w="6162" w:type="dxa"/>
          </w:tcPr>
          <w:p w:rsidR="00DE4267" w:rsidRPr="00DE4267" w:rsidRDefault="00DE4267" w:rsidP="00DE4267">
            <w:pPr>
              <w:pStyle w:val="TableParagraph"/>
              <w:ind w:left="110"/>
              <w:rPr>
                <w:sz w:val="24"/>
                <w:szCs w:val="24"/>
              </w:rPr>
            </w:pPr>
            <w:r w:rsidRPr="00DE4267">
              <w:rPr>
                <w:sz w:val="24"/>
                <w:szCs w:val="24"/>
              </w:rPr>
              <w:t>Обеспечение</w:t>
            </w:r>
            <w:r w:rsidRPr="00DE4267">
              <w:rPr>
                <w:spacing w:val="-5"/>
                <w:sz w:val="24"/>
                <w:szCs w:val="24"/>
              </w:rPr>
              <w:t xml:space="preserve"> </w:t>
            </w:r>
            <w:r w:rsidRPr="00DE4267">
              <w:rPr>
                <w:sz w:val="24"/>
                <w:szCs w:val="24"/>
              </w:rPr>
              <w:t>ОУ</w:t>
            </w:r>
            <w:r w:rsidRPr="00DE4267">
              <w:rPr>
                <w:spacing w:val="-2"/>
                <w:sz w:val="24"/>
                <w:szCs w:val="24"/>
              </w:rPr>
              <w:t xml:space="preserve"> </w:t>
            </w:r>
            <w:r w:rsidRPr="00DE4267">
              <w:rPr>
                <w:sz w:val="24"/>
                <w:szCs w:val="24"/>
              </w:rPr>
              <w:t>компьютерной</w:t>
            </w:r>
            <w:r w:rsidRPr="00DE4267">
              <w:rPr>
                <w:spacing w:val="41"/>
                <w:sz w:val="24"/>
                <w:szCs w:val="24"/>
              </w:rPr>
              <w:t xml:space="preserve"> </w:t>
            </w:r>
            <w:r w:rsidRPr="00DE4267">
              <w:rPr>
                <w:sz w:val="24"/>
                <w:szCs w:val="24"/>
              </w:rPr>
              <w:t>техникой</w:t>
            </w:r>
          </w:p>
        </w:tc>
        <w:tc>
          <w:tcPr>
            <w:tcW w:w="2448" w:type="dxa"/>
          </w:tcPr>
          <w:p w:rsidR="00DE4267" w:rsidRPr="00DE4267" w:rsidRDefault="00DE4267" w:rsidP="00DE4267">
            <w:pPr>
              <w:pStyle w:val="TableParagraph"/>
              <w:spacing w:line="278" w:lineRule="auto"/>
              <w:ind w:left="107" w:right="732"/>
              <w:rPr>
                <w:sz w:val="24"/>
                <w:szCs w:val="24"/>
                <w:lang w:val="ru-RU"/>
              </w:rPr>
            </w:pPr>
            <w:r w:rsidRPr="00DE4267">
              <w:rPr>
                <w:sz w:val="24"/>
                <w:szCs w:val="24"/>
                <w:lang w:val="ru-RU"/>
              </w:rPr>
              <w:t>В</w:t>
            </w:r>
            <w:r w:rsidRPr="00DE4267">
              <w:rPr>
                <w:spacing w:val="-9"/>
                <w:sz w:val="24"/>
                <w:szCs w:val="24"/>
                <w:lang w:val="ru-RU"/>
              </w:rPr>
              <w:t xml:space="preserve"> </w:t>
            </w:r>
            <w:r w:rsidRPr="00DE4267">
              <w:rPr>
                <w:sz w:val="24"/>
                <w:szCs w:val="24"/>
                <w:lang w:val="ru-RU"/>
              </w:rPr>
              <w:t>течение</w:t>
            </w:r>
            <w:r w:rsidRPr="00DE4267">
              <w:rPr>
                <w:spacing w:val="-8"/>
                <w:sz w:val="24"/>
                <w:szCs w:val="24"/>
                <w:lang w:val="ru-RU"/>
              </w:rPr>
              <w:t xml:space="preserve"> </w:t>
            </w:r>
            <w:r w:rsidRPr="00DE4267">
              <w:rPr>
                <w:sz w:val="24"/>
                <w:szCs w:val="24"/>
                <w:lang w:val="ru-RU"/>
              </w:rPr>
              <w:t>периода</w:t>
            </w:r>
            <w:r w:rsidRPr="00DE4267">
              <w:rPr>
                <w:spacing w:val="-47"/>
                <w:sz w:val="24"/>
                <w:szCs w:val="24"/>
                <w:lang w:val="ru-RU"/>
              </w:rPr>
              <w:t xml:space="preserve"> </w:t>
            </w:r>
            <w:r w:rsidRPr="00DE4267">
              <w:rPr>
                <w:sz w:val="24"/>
                <w:szCs w:val="24"/>
                <w:lang w:val="ru-RU"/>
              </w:rPr>
              <w:t>введения</w:t>
            </w:r>
            <w:r w:rsidRPr="00DE4267">
              <w:rPr>
                <w:spacing w:val="-3"/>
                <w:sz w:val="24"/>
                <w:szCs w:val="24"/>
                <w:lang w:val="ru-RU"/>
              </w:rPr>
              <w:t xml:space="preserve"> </w:t>
            </w:r>
            <w:r w:rsidRPr="00DE4267">
              <w:rPr>
                <w:sz w:val="24"/>
                <w:szCs w:val="24"/>
                <w:lang w:val="ru-RU"/>
              </w:rPr>
              <w:t>ФГОС</w:t>
            </w:r>
          </w:p>
        </w:tc>
        <w:tc>
          <w:tcPr>
            <w:tcW w:w="3815" w:type="dxa"/>
          </w:tcPr>
          <w:p w:rsidR="00DE4267" w:rsidRPr="00DE4267" w:rsidRDefault="00DE4267" w:rsidP="00DE4267">
            <w:pPr>
              <w:pStyle w:val="TableParagraph"/>
              <w:spacing w:line="487" w:lineRule="auto"/>
              <w:ind w:left="110" w:right="2334" w:hanging="3"/>
              <w:rPr>
                <w:sz w:val="24"/>
                <w:szCs w:val="24"/>
              </w:rPr>
            </w:pPr>
            <w:r w:rsidRPr="00DE4267">
              <w:rPr>
                <w:spacing w:val="-1"/>
                <w:sz w:val="24"/>
                <w:szCs w:val="24"/>
              </w:rPr>
              <w:t xml:space="preserve">Информация </w:t>
            </w:r>
            <w:r w:rsidRPr="00DE4267">
              <w:rPr>
                <w:sz w:val="24"/>
                <w:szCs w:val="24"/>
              </w:rPr>
              <w:t>об</w:t>
            </w:r>
            <w:r w:rsidRPr="00DE4267">
              <w:rPr>
                <w:spacing w:val="-47"/>
                <w:sz w:val="24"/>
                <w:szCs w:val="24"/>
              </w:rPr>
              <w:t xml:space="preserve"> </w:t>
            </w:r>
            <w:r w:rsidRPr="00DE4267">
              <w:rPr>
                <w:sz w:val="24"/>
                <w:szCs w:val="24"/>
              </w:rPr>
              <w:t>оснащенности</w:t>
            </w:r>
          </w:p>
        </w:tc>
        <w:tc>
          <w:tcPr>
            <w:tcW w:w="1848" w:type="dxa"/>
          </w:tcPr>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462"/>
        </w:trPr>
        <w:tc>
          <w:tcPr>
            <w:tcW w:w="15591" w:type="dxa"/>
            <w:gridSpan w:val="5"/>
          </w:tcPr>
          <w:p w:rsidR="00DE4267" w:rsidRPr="00DE4267" w:rsidRDefault="00DE4267" w:rsidP="00DE4267">
            <w:pPr>
              <w:pStyle w:val="TableParagraph"/>
              <w:ind w:left="107"/>
              <w:rPr>
                <w:b/>
                <w:sz w:val="24"/>
                <w:szCs w:val="24"/>
                <w:lang w:val="ru-RU"/>
              </w:rPr>
            </w:pPr>
            <w:r w:rsidRPr="00DE4267">
              <w:rPr>
                <w:b/>
                <w:sz w:val="24"/>
                <w:szCs w:val="24"/>
                <w:lang w:val="ru-RU"/>
              </w:rPr>
              <w:t>5.</w:t>
            </w:r>
            <w:r w:rsidRPr="00DE4267">
              <w:rPr>
                <w:b/>
                <w:spacing w:val="-5"/>
                <w:sz w:val="24"/>
                <w:szCs w:val="24"/>
                <w:lang w:val="ru-RU"/>
              </w:rPr>
              <w:t xml:space="preserve"> </w:t>
            </w:r>
            <w:r w:rsidRPr="00DE4267">
              <w:rPr>
                <w:b/>
                <w:sz w:val="24"/>
                <w:szCs w:val="24"/>
                <w:lang w:val="ru-RU"/>
              </w:rPr>
              <w:t>Создание</w:t>
            </w:r>
            <w:r w:rsidRPr="00DE4267">
              <w:rPr>
                <w:b/>
                <w:spacing w:val="-5"/>
                <w:sz w:val="24"/>
                <w:szCs w:val="24"/>
                <w:lang w:val="ru-RU"/>
              </w:rPr>
              <w:t xml:space="preserve"> </w:t>
            </w:r>
            <w:r w:rsidRPr="00DE4267">
              <w:rPr>
                <w:b/>
                <w:sz w:val="24"/>
                <w:szCs w:val="24"/>
                <w:lang w:val="ru-RU"/>
              </w:rPr>
              <w:t>организационно-информационного</w:t>
            </w:r>
            <w:r w:rsidRPr="00DE4267">
              <w:rPr>
                <w:b/>
                <w:spacing w:val="-6"/>
                <w:sz w:val="24"/>
                <w:szCs w:val="24"/>
                <w:lang w:val="ru-RU"/>
              </w:rPr>
              <w:t xml:space="preserve"> </w:t>
            </w:r>
            <w:r w:rsidRPr="00DE4267">
              <w:rPr>
                <w:b/>
                <w:sz w:val="24"/>
                <w:szCs w:val="24"/>
                <w:lang w:val="ru-RU"/>
              </w:rPr>
              <w:t>обеспечения</w:t>
            </w:r>
            <w:r w:rsidRPr="00DE4267">
              <w:rPr>
                <w:b/>
                <w:spacing w:val="-5"/>
                <w:sz w:val="24"/>
                <w:szCs w:val="24"/>
                <w:lang w:val="ru-RU"/>
              </w:rPr>
              <w:t xml:space="preserve"> </w:t>
            </w:r>
            <w:r w:rsidRPr="00DE4267">
              <w:rPr>
                <w:b/>
                <w:sz w:val="24"/>
                <w:szCs w:val="24"/>
                <w:lang w:val="ru-RU"/>
              </w:rPr>
              <w:t>внедрения</w:t>
            </w:r>
            <w:r w:rsidRPr="00DE4267">
              <w:rPr>
                <w:b/>
                <w:spacing w:val="-4"/>
                <w:sz w:val="24"/>
                <w:szCs w:val="24"/>
                <w:lang w:val="ru-RU"/>
              </w:rPr>
              <w:t xml:space="preserve"> </w:t>
            </w:r>
            <w:r w:rsidRPr="00DE4267">
              <w:rPr>
                <w:b/>
                <w:sz w:val="24"/>
                <w:szCs w:val="24"/>
                <w:lang w:val="ru-RU"/>
              </w:rPr>
              <w:t>ФГОС</w:t>
            </w:r>
            <w:r w:rsidRPr="00DE4267">
              <w:rPr>
                <w:b/>
                <w:spacing w:val="-3"/>
                <w:sz w:val="24"/>
                <w:szCs w:val="24"/>
                <w:lang w:val="ru-RU"/>
              </w:rPr>
              <w:t xml:space="preserve"> </w:t>
            </w:r>
            <w:r w:rsidRPr="00DE4267">
              <w:rPr>
                <w:b/>
                <w:sz w:val="24"/>
                <w:szCs w:val="24"/>
                <w:lang w:val="ru-RU"/>
              </w:rPr>
              <w:t>ООО</w:t>
            </w:r>
          </w:p>
        </w:tc>
      </w:tr>
      <w:tr w:rsidR="00DE4267" w:rsidRPr="00DE4267" w:rsidTr="00DE4267">
        <w:trPr>
          <w:trHeight w:val="1290"/>
        </w:trPr>
        <w:tc>
          <w:tcPr>
            <w:tcW w:w="131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160"/>
              <w:ind w:left="107"/>
              <w:rPr>
                <w:b/>
                <w:sz w:val="24"/>
                <w:szCs w:val="24"/>
              </w:rPr>
            </w:pPr>
            <w:r w:rsidRPr="00DE4267">
              <w:rPr>
                <w:b/>
                <w:sz w:val="24"/>
                <w:szCs w:val="24"/>
              </w:rPr>
              <w:t>5.1</w:t>
            </w:r>
          </w:p>
        </w:tc>
        <w:tc>
          <w:tcPr>
            <w:tcW w:w="6162" w:type="dxa"/>
          </w:tcPr>
          <w:p w:rsidR="00DE4267" w:rsidRPr="00DE4267" w:rsidRDefault="00DE4267" w:rsidP="00DE4267">
            <w:pPr>
              <w:pStyle w:val="TableParagraph"/>
              <w:spacing w:before="5"/>
              <w:rPr>
                <w:b/>
                <w:sz w:val="24"/>
                <w:szCs w:val="24"/>
                <w:lang w:val="ru-RU"/>
              </w:rPr>
            </w:pPr>
          </w:p>
          <w:p w:rsidR="00DE4267" w:rsidRPr="00DE4267" w:rsidRDefault="00DE4267" w:rsidP="00DE4267">
            <w:pPr>
              <w:pStyle w:val="TableParagraph"/>
              <w:spacing w:line="276" w:lineRule="auto"/>
              <w:ind w:left="110"/>
              <w:rPr>
                <w:sz w:val="24"/>
                <w:szCs w:val="24"/>
                <w:lang w:val="ru-RU"/>
              </w:rPr>
            </w:pPr>
            <w:r w:rsidRPr="00DE4267">
              <w:rPr>
                <w:sz w:val="24"/>
                <w:szCs w:val="24"/>
                <w:lang w:val="ru-RU"/>
              </w:rPr>
              <w:t>Проведение диагностики</w:t>
            </w:r>
            <w:r w:rsidRPr="00DE4267">
              <w:rPr>
                <w:spacing w:val="-4"/>
                <w:sz w:val="24"/>
                <w:szCs w:val="24"/>
                <w:lang w:val="ru-RU"/>
              </w:rPr>
              <w:t xml:space="preserve"> </w:t>
            </w:r>
            <w:r w:rsidRPr="00DE4267">
              <w:rPr>
                <w:sz w:val="24"/>
                <w:szCs w:val="24"/>
                <w:lang w:val="ru-RU"/>
              </w:rPr>
              <w:t>готовности</w:t>
            </w:r>
            <w:r w:rsidRPr="00DE4267">
              <w:rPr>
                <w:spacing w:val="-4"/>
                <w:sz w:val="24"/>
                <w:szCs w:val="24"/>
                <w:lang w:val="ru-RU"/>
              </w:rPr>
              <w:t xml:space="preserve"> </w:t>
            </w:r>
            <w:r w:rsidRPr="00DE4267">
              <w:rPr>
                <w:sz w:val="24"/>
                <w:szCs w:val="24"/>
                <w:lang w:val="ru-RU"/>
              </w:rPr>
              <w:t>школы к</w:t>
            </w:r>
            <w:r w:rsidRPr="00DE4267">
              <w:rPr>
                <w:spacing w:val="-1"/>
                <w:sz w:val="24"/>
                <w:szCs w:val="24"/>
                <w:lang w:val="ru-RU"/>
              </w:rPr>
              <w:t xml:space="preserve"> </w:t>
            </w:r>
            <w:r w:rsidRPr="00DE4267">
              <w:rPr>
                <w:sz w:val="24"/>
                <w:szCs w:val="24"/>
                <w:lang w:val="ru-RU"/>
              </w:rPr>
              <w:t>работе</w:t>
            </w:r>
            <w:r w:rsidRPr="00DE4267">
              <w:rPr>
                <w:spacing w:val="45"/>
                <w:sz w:val="24"/>
                <w:szCs w:val="24"/>
                <w:lang w:val="ru-RU"/>
              </w:rPr>
              <w:t xml:space="preserve"> </w:t>
            </w:r>
            <w:r w:rsidRPr="00DE4267">
              <w:rPr>
                <w:sz w:val="24"/>
                <w:szCs w:val="24"/>
                <w:lang w:val="ru-RU"/>
              </w:rPr>
              <w:t>с</w:t>
            </w:r>
            <w:r w:rsidRPr="00DE4267">
              <w:rPr>
                <w:spacing w:val="-2"/>
                <w:sz w:val="24"/>
                <w:szCs w:val="24"/>
                <w:lang w:val="ru-RU"/>
              </w:rPr>
              <w:t xml:space="preserve"> </w:t>
            </w:r>
            <w:r w:rsidRPr="00DE4267">
              <w:rPr>
                <w:sz w:val="24"/>
                <w:szCs w:val="24"/>
                <w:lang w:val="ru-RU"/>
              </w:rPr>
              <w:t>ФОП</w:t>
            </w:r>
            <w:r w:rsidRPr="00DE4267">
              <w:rPr>
                <w:spacing w:val="-3"/>
                <w:sz w:val="24"/>
                <w:szCs w:val="24"/>
                <w:lang w:val="ru-RU"/>
              </w:rPr>
              <w:t xml:space="preserve"> </w:t>
            </w:r>
            <w:r w:rsidRPr="00DE4267">
              <w:rPr>
                <w:sz w:val="24"/>
                <w:szCs w:val="24"/>
                <w:lang w:val="ru-RU"/>
              </w:rPr>
              <w:t>и</w:t>
            </w:r>
            <w:r w:rsidRPr="00DE4267">
              <w:rPr>
                <w:spacing w:val="-4"/>
                <w:sz w:val="24"/>
                <w:szCs w:val="24"/>
                <w:lang w:val="ru-RU"/>
              </w:rPr>
              <w:t xml:space="preserve"> </w:t>
            </w:r>
            <w:r w:rsidRPr="00DE4267">
              <w:rPr>
                <w:sz w:val="24"/>
                <w:szCs w:val="24"/>
                <w:lang w:val="ru-RU"/>
              </w:rPr>
              <w:t>ФГОС</w:t>
            </w:r>
            <w:r w:rsidRPr="00DE4267">
              <w:rPr>
                <w:spacing w:val="-47"/>
                <w:sz w:val="24"/>
                <w:szCs w:val="24"/>
                <w:lang w:val="ru-RU"/>
              </w:rPr>
              <w:t xml:space="preserve"> </w:t>
            </w:r>
            <w:r w:rsidRPr="00DE4267">
              <w:rPr>
                <w:sz w:val="24"/>
                <w:szCs w:val="24"/>
                <w:lang w:val="ru-RU"/>
              </w:rPr>
              <w:t>ООО</w:t>
            </w:r>
          </w:p>
        </w:tc>
        <w:tc>
          <w:tcPr>
            <w:tcW w:w="2448"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160"/>
              <w:ind w:left="110"/>
              <w:rPr>
                <w:sz w:val="24"/>
                <w:szCs w:val="24"/>
              </w:rPr>
            </w:pPr>
            <w:r w:rsidRPr="00DE4267">
              <w:rPr>
                <w:sz w:val="24"/>
                <w:szCs w:val="24"/>
              </w:rPr>
              <w:t>август</w:t>
            </w:r>
            <w:r w:rsidRPr="00DE4267">
              <w:rPr>
                <w:spacing w:val="-2"/>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2" w:line="276" w:lineRule="auto"/>
              <w:ind w:left="107" w:right="293"/>
              <w:rPr>
                <w:sz w:val="24"/>
                <w:szCs w:val="24"/>
                <w:lang w:val="ru-RU"/>
              </w:rPr>
            </w:pPr>
            <w:r w:rsidRPr="00DE4267">
              <w:rPr>
                <w:sz w:val="24"/>
                <w:szCs w:val="24"/>
                <w:lang w:val="ru-RU"/>
              </w:rPr>
              <w:t>Определения уровни готовности ОУ к</w:t>
            </w:r>
            <w:r w:rsidRPr="00DE4267">
              <w:rPr>
                <w:spacing w:val="1"/>
                <w:sz w:val="24"/>
                <w:szCs w:val="24"/>
                <w:lang w:val="ru-RU"/>
              </w:rPr>
              <w:t xml:space="preserve"> </w:t>
            </w:r>
            <w:r w:rsidRPr="00DE4267">
              <w:rPr>
                <w:sz w:val="24"/>
                <w:szCs w:val="24"/>
                <w:lang w:val="ru-RU"/>
              </w:rPr>
              <w:t>введению</w:t>
            </w:r>
            <w:r w:rsidRPr="00DE4267">
              <w:rPr>
                <w:spacing w:val="42"/>
                <w:sz w:val="24"/>
                <w:szCs w:val="24"/>
                <w:lang w:val="ru-RU"/>
              </w:rPr>
              <w:t xml:space="preserve"> </w:t>
            </w:r>
            <w:r w:rsidRPr="00DE4267">
              <w:rPr>
                <w:sz w:val="24"/>
                <w:szCs w:val="24"/>
                <w:lang w:val="ru-RU"/>
              </w:rPr>
              <w:t>обновленных</w:t>
            </w:r>
            <w:r w:rsidRPr="00DE4267">
              <w:rPr>
                <w:spacing w:val="-4"/>
                <w:sz w:val="24"/>
                <w:szCs w:val="24"/>
                <w:lang w:val="ru-RU"/>
              </w:rPr>
              <w:t xml:space="preserve"> </w:t>
            </w:r>
            <w:r w:rsidRPr="00DE4267">
              <w:rPr>
                <w:sz w:val="24"/>
                <w:szCs w:val="24"/>
                <w:lang w:val="ru-RU"/>
              </w:rPr>
              <w:t>ФГОС</w:t>
            </w:r>
            <w:r w:rsidRPr="00DE4267">
              <w:rPr>
                <w:spacing w:val="-4"/>
                <w:sz w:val="24"/>
                <w:szCs w:val="24"/>
                <w:lang w:val="ru-RU"/>
              </w:rPr>
              <w:t xml:space="preserve"> </w:t>
            </w:r>
            <w:r w:rsidRPr="00DE4267">
              <w:rPr>
                <w:sz w:val="24"/>
                <w:szCs w:val="24"/>
                <w:lang w:val="ru-RU"/>
              </w:rPr>
              <w:t>ООО</w:t>
            </w:r>
            <w:r w:rsidRPr="00DE4267">
              <w:rPr>
                <w:spacing w:val="-2"/>
                <w:sz w:val="24"/>
                <w:szCs w:val="24"/>
                <w:lang w:val="ru-RU"/>
              </w:rPr>
              <w:t xml:space="preserve"> </w:t>
            </w:r>
            <w:r w:rsidRPr="00DE4267">
              <w:rPr>
                <w:sz w:val="24"/>
                <w:szCs w:val="24"/>
                <w:lang w:val="ru-RU"/>
              </w:rPr>
              <w:t>на</w:t>
            </w:r>
            <w:r w:rsidRPr="00DE4267">
              <w:rPr>
                <w:spacing w:val="-47"/>
                <w:sz w:val="24"/>
                <w:szCs w:val="24"/>
                <w:lang w:val="ru-RU"/>
              </w:rPr>
              <w:t xml:space="preserve"> </w:t>
            </w:r>
            <w:r w:rsidRPr="00DE4267">
              <w:rPr>
                <w:sz w:val="24"/>
                <w:szCs w:val="24"/>
                <w:lang w:val="ru-RU"/>
              </w:rPr>
              <w:t>основании</w:t>
            </w:r>
            <w:r w:rsidRPr="00DE4267">
              <w:rPr>
                <w:spacing w:val="-2"/>
                <w:sz w:val="24"/>
                <w:szCs w:val="24"/>
                <w:lang w:val="ru-RU"/>
              </w:rPr>
              <w:t xml:space="preserve"> </w:t>
            </w:r>
            <w:r w:rsidRPr="00DE4267">
              <w:rPr>
                <w:sz w:val="24"/>
                <w:szCs w:val="24"/>
                <w:lang w:val="ru-RU"/>
              </w:rPr>
              <w:t>заполнения</w:t>
            </w:r>
            <w:r w:rsidRPr="00DE4267">
              <w:rPr>
                <w:spacing w:val="-1"/>
                <w:sz w:val="24"/>
                <w:szCs w:val="24"/>
                <w:lang w:val="ru-RU"/>
              </w:rPr>
              <w:t xml:space="preserve"> </w:t>
            </w:r>
            <w:r w:rsidRPr="00DE4267">
              <w:rPr>
                <w:sz w:val="24"/>
                <w:szCs w:val="24"/>
                <w:lang w:val="ru-RU"/>
              </w:rPr>
              <w:t>карт</w:t>
            </w:r>
          </w:p>
          <w:p w:rsidR="00DE4267" w:rsidRPr="00DE4267" w:rsidRDefault="00DE4267" w:rsidP="00DE4267">
            <w:pPr>
              <w:pStyle w:val="TableParagraph"/>
              <w:spacing w:before="30"/>
              <w:ind w:left="107"/>
              <w:rPr>
                <w:sz w:val="24"/>
                <w:szCs w:val="24"/>
              </w:rPr>
            </w:pPr>
            <w:r w:rsidRPr="00DE4267">
              <w:rPr>
                <w:sz w:val="24"/>
                <w:szCs w:val="24"/>
              </w:rPr>
              <w:t>самооценки</w:t>
            </w:r>
          </w:p>
        </w:tc>
        <w:tc>
          <w:tcPr>
            <w:tcW w:w="1848" w:type="dxa"/>
          </w:tcPr>
          <w:p w:rsidR="00DE4267" w:rsidRPr="00DE4267" w:rsidRDefault="00DE4267" w:rsidP="00DE4267">
            <w:pPr>
              <w:pStyle w:val="TableParagraph"/>
              <w:rPr>
                <w:b/>
                <w:sz w:val="24"/>
                <w:szCs w:val="24"/>
              </w:rPr>
            </w:pPr>
          </w:p>
          <w:p w:rsidR="00DE4267" w:rsidRPr="00DE4267" w:rsidRDefault="00DE4267" w:rsidP="00DE4267">
            <w:pPr>
              <w:pStyle w:val="TableParagraph"/>
              <w:spacing w:before="160"/>
              <w:ind w:left="107"/>
              <w:rPr>
                <w:sz w:val="24"/>
                <w:szCs w:val="24"/>
              </w:rPr>
            </w:pPr>
            <w:r w:rsidRPr="00DE4267">
              <w:rPr>
                <w:sz w:val="24"/>
                <w:szCs w:val="24"/>
              </w:rPr>
              <w:t>Кулажко</w:t>
            </w:r>
            <w:r w:rsidRPr="00DE4267">
              <w:rPr>
                <w:spacing w:val="-3"/>
                <w:sz w:val="24"/>
                <w:szCs w:val="24"/>
              </w:rPr>
              <w:t xml:space="preserve"> </w:t>
            </w:r>
            <w:r w:rsidRPr="00DE4267">
              <w:rPr>
                <w:sz w:val="24"/>
                <w:szCs w:val="24"/>
              </w:rPr>
              <w:t>А.Л.</w:t>
            </w:r>
          </w:p>
        </w:tc>
      </w:tr>
      <w:tr w:rsidR="00DE4267" w:rsidRPr="00DE4267" w:rsidTr="00DE4267">
        <w:trPr>
          <w:trHeight w:val="1010"/>
        </w:trPr>
        <w:tc>
          <w:tcPr>
            <w:tcW w:w="1318" w:type="dxa"/>
          </w:tcPr>
          <w:p w:rsidR="00DE4267" w:rsidRPr="00DE4267" w:rsidRDefault="00DE4267" w:rsidP="00DE4267">
            <w:pPr>
              <w:pStyle w:val="TableParagraph"/>
              <w:spacing w:before="10"/>
              <w:rPr>
                <w:b/>
                <w:sz w:val="24"/>
                <w:szCs w:val="24"/>
              </w:rPr>
            </w:pPr>
          </w:p>
          <w:p w:rsidR="00DE4267" w:rsidRPr="00DE4267" w:rsidRDefault="00DE4267" w:rsidP="00DE4267">
            <w:pPr>
              <w:pStyle w:val="TableParagraph"/>
              <w:ind w:left="107"/>
              <w:rPr>
                <w:b/>
                <w:sz w:val="24"/>
                <w:szCs w:val="24"/>
              </w:rPr>
            </w:pPr>
            <w:r w:rsidRPr="00DE4267">
              <w:rPr>
                <w:b/>
                <w:sz w:val="24"/>
                <w:szCs w:val="24"/>
              </w:rPr>
              <w:t>5.2</w:t>
            </w:r>
          </w:p>
        </w:tc>
        <w:tc>
          <w:tcPr>
            <w:tcW w:w="6162" w:type="dxa"/>
          </w:tcPr>
          <w:p w:rsidR="00DE4267" w:rsidRPr="00DE4267" w:rsidRDefault="00DE4267" w:rsidP="00DE4267">
            <w:pPr>
              <w:pStyle w:val="TableParagraph"/>
              <w:spacing w:before="8" w:line="276" w:lineRule="auto"/>
              <w:ind w:left="110" w:right="244"/>
              <w:rPr>
                <w:sz w:val="24"/>
                <w:szCs w:val="24"/>
                <w:lang w:val="ru-RU"/>
              </w:rPr>
            </w:pPr>
            <w:r w:rsidRPr="00DE4267">
              <w:rPr>
                <w:sz w:val="24"/>
                <w:szCs w:val="24"/>
                <w:lang w:val="ru-RU"/>
              </w:rPr>
              <w:t>Заключение договоров с учреждениями дополнительного</w:t>
            </w:r>
            <w:r w:rsidRPr="00DE4267">
              <w:rPr>
                <w:spacing w:val="1"/>
                <w:sz w:val="24"/>
                <w:szCs w:val="24"/>
                <w:lang w:val="ru-RU"/>
              </w:rPr>
              <w:t xml:space="preserve"> </w:t>
            </w:r>
            <w:r w:rsidRPr="00DE4267">
              <w:rPr>
                <w:sz w:val="24"/>
                <w:szCs w:val="24"/>
                <w:lang w:val="ru-RU"/>
              </w:rPr>
              <w:t>образования</w:t>
            </w:r>
            <w:r w:rsidRPr="00DE4267">
              <w:rPr>
                <w:spacing w:val="-6"/>
                <w:sz w:val="24"/>
                <w:szCs w:val="24"/>
                <w:lang w:val="ru-RU"/>
              </w:rPr>
              <w:t xml:space="preserve"> </w:t>
            </w:r>
            <w:r w:rsidRPr="00DE4267">
              <w:rPr>
                <w:sz w:val="24"/>
                <w:szCs w:val="24"/>
                <w:lang w:val="ru-RU"/>
              </w:rPr>
              <w:t>с</w:t>
            </w:r>
            <w:r w:rsidRPr="00DE4267">
              <w:rPr>
                <w:spacing w:val="-5"/>
                <w:sz w:val="24"/>
                <w:szCs w:val="24"/>
                <w:lang w:val="ru-RU"/>
              </w:rPr>
              <w:t xml:space="preserve"> </w:t>
            </w:r>
            <w:r w:rsidRPr="00DE4267">
              <w:rPr>
                <w:sz w:val="24"/>
                <w:szCs w:val="24"/>
                <w:lang w:val="ru-RU"/>
              </w:rPr>
              <w:t>целью</w:t>
            </w:r>
            <w:r w:rsidRPr="00DE4267">
              <w:rPr>
                <w:spacing w:val="-4"/>
                <w:sz w:val="24"/>
                <w:szCs w:val="24"/>
                <w:lang w:val="ru-RU"/>
              </w:rPr>
              <w:t xml:space="preserve"> </w:t>
            </w:r>
            <w:r w:rsidRPr="00DE4267">
              <w:rPr>
                <w:sz w:val="24"/>
                <w:szCs w:val="24"/>
                <w:lang w:val="ru-RU"/>
              </w:rPr>
              <w:t>обеспечения</w:t>
            </w:r>
            <w:r w:rsidRPr="00DE4267">
              <w:rPr>
                <w:spacing w:val="-6"/>
                <w:sz w:val="24"/>
                <w:szCs w:val="24"/>
                <w:lang w:val="ru-RU"/>
              </w:rPr>
              <w:t xml:space="preserve"> </w:t>
            </w:r>
            <w:r w:rsidRPr="00DE4267">
              <w:rPr>
                <w:sz w:val="24"/>
                <w:szCs w:val="24"/>
                <w:lang w:val="ru-RU"/>
              </w:rPr>
              <w:t>организации</w:t>
            </w:r>
            <w:r w:rsidRPr="00DE4267">
              <w:rPr>
                <w:spacing w:val="-1"/>
                <w:sz w:val="24"/>
                <w:szCs w:val="24"/>
                <w:lang w:val="ru-RU"/>
              </w:rPr>
              <w:t xml:space="preserve"> </w:t>
            </w:r>
            <w:r w:rsidRPr="00DE4267">
              <w:rPr>
                <w:sz w:val="24"/>
                <w:szCs w:val="24"/>
                <w:lang w:val="ru-RU"/>
              </w:rPr>
              <w:t>внеурочной</w:t>
            </w:r>
            <w:r w:rsidRPr="00DE4267">
              <w:rPr>
                <w:spacing w:val="-47"/>
                <w:sz w:val="24"/>
                <w:szCs w:val="24"/>
                <w:lang w:val="ru-RU"/>
              </w:rPr>
              <w:t xml:space="preserve"> </w:t>
            </w:r>
            <w:r w:rsidRPr="00DE4267">
              <w:rPr>
                <w:sz w:val="24"/>
                <w:szCs w:val="24"/>
                <w:lang w:val="ru-RU"/>
              </w:rPr>
              <w:t>деятельности</w:t>
            </w:r>
          </w:p>
        </w:tc>
        <w:tc>
          <w:tcPr>
            <w:tcW w:w="2448" w:type="dxa"/>
          </w:tcPr>
          <w:p w:rsidR="00DE4267" w:rsidRPr="00DE4267" w:rsidRDefault="00DE4267" w:rsidP="00DE4267">
            <w:pPr>
              <w:pStyle w:val="TableParagraph"/>
              <w:spacing w:before="140" w:line="278" w:lineRule="auto"/>
              <w:ind w:left="110" w:right="809"/>
              <w:rPr>
                <w:sz w:val="24"/>
                <w:szCs w:val="24"/>
                <w:lang w:val="ru-RU"/>
              </w:rPr>
            </w:pPr>
            <w:r w:rsidRPr="00DE4267">
              <w:rPr>
                <w:sz w:val="24"/>
                <w:szCs w:val="24"/>
                <w:lang w:val="ru-RU"/>
              </w:rPr>
              <w:t>В</w:t>
            </w:r>
            <w:r w:rsidRPr="00DE4267">
              <w:rPr>
                <w:spacing w:val="-9"/>
                <w:sz w:val="24"/>
                <w:szCs w:val="24"/>
                <w:lang w:val="ru-RU"/>
              </w:rPr>
              <w:t xml:space="preserve"> </w:t>
            </w:r>
            <w:r w:rsidRPr="00DE4267">
              <w:rPr>
                <w:sz w:val="24"/>
                <w:szCs w:val="24"/>
                <w:lang w:val="ru-RU"/>
              </w:rPr>
              <w:t>начале</w:t>
            </w:r>
            <w:r w:rsidRPr="00DE4267">
              <w:rPr>
                <w:spacing w:val="-8"/>
                <w:sz w:val="24"/>
                <w:szCs w:val="24"/>
                <w:lang w:val="ru-RU"/>
              </w:rPr>
              <w:t xml:space="preserve"> </w:t>
            </w:r>
            <w:r w:rsidRPr="00DE4267">
              <w:rPr>
                <w:sz w:val="24"/>
                <w:szCs w:val="24"/>
                <w:lang w:val="ru-RU"/>
              </w:rPr>
              <w:t>каждого</w:t>
            </w:r>
            <w:r w:rsidRPr="00DE4267">
              <w:rPr>
                <w:spacing w:val="-47"/>
                <w:sz w:val="24"/>
                <w:szCs w:val="24"/>
                <w:lang w:val="ru-RU"/>
              </w:rPr>
              <w:t xml:space="preserve"> </w:t>
            </w:r>
            <w:r w:rsidRPr="00DE4267">
              <w:rPr>
                <w:sz w:val="24"/>
                <w:szCs w:val="24"/>
                <w:lang w:val="ru-RU"/>
              </w:rPr>
              <w:t>учебного года</w:t>
            </w:r>
          </w:p>
        </w:tc>
        <w:tc>
          <w:tcPr>
            <w:tcW w:w="3815" w:type="dxa"/>
          </w:tcPr>
          <w:p w:rsidR="00DE4267" w:rsidRPr="00DE4267" w:rsidRDefault="00DE4267" w:rsidP="00DE4267">
            <w:pPr>
              <w:pStyle w:val="TableParagraph"/>
              <w:spacing w:before="140" w:line="278" w:lineRule="auto"/>
              <w:ind w:left="107" w:right="230"/>
              <w:rPr>
                <w:sz w:val="24"/>
                <w:szCs w:val="24"/>
                <w:lang w:val="ru-RU"/>
              </w:rPr>
            </w:pPr>
            <w:r w:rsidRPr="00DE4267">
              <w:rPr>
                <w:sz w:val="24"/>
                <w:szCs w:val="24"/>
                <w:lang w:val="ru-RU"/>
              </w:rPr>
              <w:t>Обеспечение</w:t>
            </w:r>
            <w:r w:rsidRPr="00DE4267">
              <w:rPr>
                <w:spacing w:val="-10"/>
                <w:sz w:val="24"/>
                <w:szCs w:val="24"/>
                <w:lang w:val="ru-RU"/>
              </w:rPr>
              <w:t xml:space="preserve"> </w:t>
            </w:r>
            <w:r w:rsidRPr="00DE4267">
              <w:rPr>
                <w:sz w:val="24"/>
                <w:szCs w:val="24"/>
                <w:lang w:val="ru-RU"/>
              </w:rPr>
              <w:t>вариативности</w:t>
            </w:r>
            <w:r w:rsidRPr="00DE4267">
              <w:rPr>
                <w:spacing w:val="-8"/>
                <w:sz w:val="24"/>
                <w:szCs w:val="24"/>
                <w:lang w:val="ru-RU"/>
              </w:rPr>
              <w:t xml:space="preserve"> </w:t>
            </w:r>
            <w:r w:rsidRPr="00DE4267">
              <w:rPr>
                <w:sz w:val="24"/>
                <w:szCs w:val="24"/>
                <w:lang w:val="ru-RU"/>
              </w:rPr>
              <w:t>внеучебной</w:t>
            </w:r>
            <w:r w:rsidRPr="00DE4267">
              <w:rPr>
                <w:spacing w:val="-47"/>
                <w:sz w:val="24"/>
                <w:szCs w:val="24"/>
                <w:lang w:val="ru-RU"/>
              </w:rPr>
              <w:t xml:space="preserve"> </w:t>
            </w:r>
            <w:r w:rsidRPr="00DE4267">
              <w:rPr>
                <w:sz w:val="24"/>
                <w:szCs w:val="24"/>
                <w:lang w:val="ru-RU"/>
              </w:rPr>
              <w:t>деятельности</w:t>
            </w:r>
            <w:r w:rsidRPr="00DE4267">
              <w:rPr>
                <w:spacing w:val="-2"/>
                <w:sz w:val="24"/>
                <w:szCs w:val="24"/>
                <w:lang w:val="ru-RU"/>
              </w:rPr>
              <w:t xml:space="preserve"> </w:t>
            </w:r>
            <w:r w:rsidRPr="00DE4267">
              <w:rPr>
                <w:sz w:val="24"/>
                <w:szCs w:val="24"/>
                <w:lang w:val="ru-RU"/>
              </w:rPr>
              <w:t>обучающихся</w:t>
            </w:r>
          </w:p>
        </w:tc>
        <w:tc>
          <w:tcPr>
            <w:tcW w:w="1848" w:type="dxa"/>
          </w:tcPr>
          <w:p w:rsidR="00DE4267" w:rsidRPr="00DE4267" w:rsidRDefault="00DE4267" w:rsidP="00DE4267">
            <w:pPr>
              <w:pStyle w:val="TableParagraph"/>
              <w:spacing w:before="10"/>
              <w:rPr>
                <w:b/>
                <w:sz w:val="24"/>
                <w:szCs w:val="24"/>
                <w:lang w:val="ru-RU"/>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10"/>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5.3</w:t>
            </w:r>
          </w:p>
        </w:tc>
        <w:tc>
          <w:tcPr>
            <w:tcW w:w="6162"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10"/>
              <w:rPr>
                <w:sz w:val="24"/>
                <w:szCs w:val="24"/>
              </w:rPr>
            </w:pPr>
            <w:r w:rsidRPr="00DE4267">
              <w:rPr>
                <w:sz w:val="24"/>
                <w:szCs w:val="24"/>
              </w:rPr>
              <w:t>Оформление</w:t>
            </w:r>
            <w:r w:rsidRPr="00DE4267">
              <w:rPr>
                <w:spacing w:val="-5"/>
                <w:sz w:val="24"/>
                <w:szCs w:val="24"/>
              </w:rPr>
              <w:t xml:space="preserve"> </w:t>
            </w:r>
            <w:r w:rsidRPr="00DE4267">
              <w:rPr>
                <w:sz w:val="24"/>
                <w:szCs w:val="24"/>
              </w:rPr>
              <w:t>информационного</w:t>
            </w:r>
            <w:r w:rsidRPr="00DE4267">
              <w:rPr>
                <w:spacing w:val="-3"/>
                <w:sz w:val="24"/>
                <w:szCs w:val="24"/>
              </w:rPr>
              <w:t xml:space="preserve"> </w:t>
            </w:r>
            <w:r w:rsidRPr="00DE4267">
              <w:rPr>
                <w:sz w:val="24"/>
                <w:szCs w:val="24"/>
              </w:rPr>
              <w:t>стенда</w:t>
            </w:r>
          </w:p>
        </w:tc>
        <w:tc>
          <w:tcPr>
            <w:tcW w:w="244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10"/>
              <w:rPr>
                <w:sz w:val="24"/>
                <w:szCs w:val="24"/>
              </w:rPr>
            </w:pPr>
            <w:r w:rsidRPr="00DE4267">
              <w:rPr>
                <w:sz w:val="24"/>
                <w:szCs w:val="24"/>
              </w:rPr>
              <w:t>сентябрь</w:t>
            </w:r>
            <w:r w:rsidRPr="00DE4267">
              <w:rPr>
                <w:spacing w:val="-2"/>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41"/>
              <w:ind w:left="107"/>
              <w:rPr>
                <w:sz w:val="24"/>
                <w:szCs w:val="24"/>
              </w:rPr>
            </w:pPr>
            <w:r w:rsidRPr="00DE4267">
              <w:rPr>
                <w:sz w:val="24"/>
                <w:szCs w:val="24"/>
              </w:rPr>
              <w:t>Оформление</w:t>
            </w:r>
          </w:p>
          <w:p w:rsidR="00DE4267" w:rsidRPr="00DE4267" w:rsidRDefault="00DE4267" w:rsidP="00DE4267">
            <w:pPr>
              <w:pStyle w:val="TableParagraph"/>
              <w:spacing w:before="5"/>
              <w:rPr>
                <w:b/>
                <w:sz w:val="24"/>
                <w:szCs w:val="24"/>
              </w:rPr>
            </w:pPr>
          </w:p>
          <w:p w:rsidR="00DE4267" w:rsidRPr="00DE4267" w:rsidRDefault="00DE4267" w:rsidP="00DE4267">
            <w:pPr>
              <w:pStyle w:val="TableParagraph"/>
              <w:ind w:left="107"/>
              <w:rPr>
                <w:sz w:val="24"/>
                <w:szCs w:val="24"/>
              </w:rPr>
            </w:pPr>
            <w:r w:rsidRPr="00DE4267">
              <w:rPr>
                <w:sz w:val="24"/>
                <w:szCs w:val="24"/>
              </w:rPr>
              <w:t>информационного</w:t>
            </w:r>
            <w:r w:rsidRPr="00DE4267">
              <w:rPr>
                <w:spacing w:val="-5"/>
                <w:sz w:val="24"/>
                <w:szCs w:val="24"/>
              </w:rPr>
              <w:t xml:space="preserve"> </w:t>
            </w:r>
            <w:r w:rsidRPr="00DE4267">
              <w:rPr>
                <w:sz w:val="24"/>
                <w:szCs w:val="24"/>
              </w:rPr>
              <w:t>стенда</w:t>
            </w:r>
          </w:p>
        </w:tc>
        <w:tc>
          <w:tcPr>
            <w:tcW w:w="184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175"/>
        </w:trPr>
        <w:tc>
          <w:tcPr>
            <w:tcW w:w="1318" w:type="dxa"/>
          </w:tcPr>
          <w:p w:rsidR="00DE4267" w:rsidRPr="00DE4267" w:rsidRDefault="00DE4267" w:rsidP="00DE4267">
            <w:pPr>
              <w:pStyle w:val="TableParagraph"/>
              <w:spacing w:before="10"/>
              <w:rPr>
                <w:b/>
                <w:sz w:val="24"/>
                <w:szCs w:val="24"/>
              </w:rPr>
            </w:pPr>
          </w:p>
          <w:p w:rsidR="00DE4267" w:rsidRPr="00DE4267" w:rsidRDefault="00DE4267" w:rsidP="00DE4267">
            <w:pPr>
              <w:pStyle w:val="TableParagraph"/>
              <w:ind w:left="107"/>
              <w:rPr>
                <w:b/>
                <w:sz w:val="24"/>
                <w:szCs w:val="24"/>
              </w:rPr>
            </w:pPr>
            <w:r w:rsidRPr="00DE4267">
              <w:rPr>
                <w:b/>
                <w:sz w:val="24"/>
                <w:szCs w:val="24"/>
              </w:rPr>
              <w:t>5.4</w:t>
            </w:r>
          </w:p>
        </w:tc>
        <w:tc>
          <w:tcPr>
            <w:tcW w:w="6162" w:type="dxa"/>
          </w:tcPr>
          <w:p w:rsidR="00DE4267" w:rsidRPr="00DE4267" w:rsidRDefault="00DE4267" w:rsidP="00DE4267">
            <w:pPr>
              <w:pStyle w:val="TableParagraph"/>
              <w:spacing w:before="91" w:line="276" w:lineRule="auto"/>
              <w:ind w:left="110" w:right="244"/>
              <w:rPr>
                <w:sz w:val="24"/>
                <w:szCs w:val="24"/>
                <w:lang w:val="ru-RU"/>
              </w:rPr>
            </w:pPr>
            <w:r w:rsidRPr="00DE4267">
              <w:rPr>
                <w:sz w:val="24"/>
                <w:szCs w:val="24"/>
                <w:lang w:val="ru-RU"/>
              </w:rPr>
              <w:t>Размещение</w:t>
            </w:r>
            <w:r w:rsidRPr="00DE4267">
              <w:rPr>
                <w:spacing w:val="-1"/>
                <w:sz w:val="24"/>
                <w:szCs w:val="24"/>
                <w:lang w:val="ru-RU"/>
              </w:rPr>
              <w:t xml:space="preserve"> </w:t>
            </w:r>
            <w:r w:rsidRPr="00DE4267">
              <w:rPr>
                <w:sz w:val="24"/>
                <w:szCs w:val="24"/>
                <w:lang w:val="ru-RU"/>
              </w:rPr>
              <w:t>на</w:t>
            </w:r>
            <w:r w:rsidRPr="00DE4267">
              <w:rPr>
                <w:spacing w:val="-4"/>
                <w:sz w:val="24"/>
                <w:szCs w:val="24"/>
                <w:lang w:val="ru-RU"/>
              </w:rPr>
              <w:t xml:space="preserve"> </w:t>
            </w:r>
            <w:r w:rsidRPr="00DE4267">
              <w:rPr>
                <w:sz w:val="24"/>
                <w:szCs w:val="24"/>
                <w:lang w:val="ru-RU"/>
              </w:rPr>
              <w:t>сайте</w:t>
            </w:r>
            <w:r w:rsidRPr="00DE4267">
              <w:rPr>
                <w:spacing w:val="-3"/>
                <w:sz w:val="24"/>
                <w:szCs w:val="24"/>
                <w:lang w:val="ru-RU"/>
              </w:rPr>
              <w:t xml:space="preserve"> </w:t>
            </w:r>
            <w:r w:rsidRPr="00DE4267">
              <w:rPr>
                <w:sz w:val="24"/>
                <w:szCs w:val="24"/>
                <w:lang w:val="ru-RU"/>
              </w:rPr>
              <w:t>школы</w:t>
            </w:r>
            <w:r w:rsidRPr="00DE4267">
              <w:rPr>
                <w:spacing w:val="-1"/>
                <w:sz w:val="24"/>
                <w:szCs w:val="24"/>
                <w:lang w:val="ru-RU"/>
              </w:rPr>
              <w:t xml:space="preserve"> </w:t>
            </w:r>
            <w:r w:rsidRPr="00DE4267">
              <w:rPr>
                <w:sz w:val="24"/>
                <w:szCs w:val="24"/>
                <w:lang w:val="ru-RU"/>
              </w:rPr>
              <w:t>информации</w:t>
            </w:r>
            <w:r w:rsidRPr="00DE4267">
              <w:rPr>
                <w:spacing w:val="-5"/>
                <w:sz w:val="24"/>
                <w:szCs w:val="24"/>
                <w:lang w:val="ru-RU"/>
              </w:rPr>
              <w:t xml:space="preserve"> </w:t>
            </w:r>
            <w:r w:rsidRPr="00DE4267">
              <w:rPr>
                <w:sz w:val="24"/>
                <w:szCs w:val="24"/>
                <w:lang w:val="ru-RU"/>
              </w:rPr>
              <w:t>о</w:t>
            </w:r>
            <w:r w:rsidRPr="00DE4267">
              <w:rPr>
                <w:spacing w:val="-2"/>
                <w:sz w:val="24"/>
                <w:szCs w:val="24"/>
                <w:lang w:val="ru-RU"/>
              </w:rPr>
              <w:t xml:space="preserve"> </w:t>
            </w:r>
            <w:r w:rsidRPr="00DE4267">
              <w:rPr>
                <w:sz w:val="24"/>
                <w:szCs w:val="24"/>
                <w:lang w:val="ru-RU"/>
              </w:rPr>
              <w:t>введении</w:t>
            </w:r>
            <w:r w:rsidRPr="00DE4267">
              <w:rPr>
                <w:spacing w:val="42"/>
                <w:sz w:val="24"/>
                <w:szCs w:val="24"/>
                <w:lang w:val="ru-RU"/>
              </w:rPr>
              <w:t xml:space="preserve"> </w:t>
            </w:r>
            <w:r w:rsidRPr="00DE4267">
              <w:rPr>
                <w:sz w:val="24"/>
                <w:szCs w:val="24"/>
                <w:lang w:val="ru-RU"/>
              </w:rPr>
              <w:t>обновленных</w:t>
            </w:r>
            <w:r w:rsidRPr="00DE4267">
              <w:rPr>
                <w:spacing w:val="-47"/>
                <w:sz w:val="24"/>
                <w:szCs w:val="24"/>
                <w:lang w:val="ru-RU"/>
              </w:rPr>
              <w:t xml:space="preserve"> </w:t>
            </w:r>
            <w:r w:rsidRPr="00DE4267">
              <w:rPr>
                <w:sz w:val="24"/>
                <w:szCs w:val="24"/>
                <w:lang w:val="ru-RU"/>
              </w:rPr>
              <w:t>ФГОС</w:t>
            </w:r>
            <w:r w:rsidRPr="00DE4267">
              <w:rPr>
                <w:spacing w:val="-2"/>
                <w:sz w:val="24"/>
                <w:szCs w:val="24"/>
                <w:lang w:val="ru-RU"/>
              </w:rPr>
              <w:t xml:space="preserve"> </w:t>
            </w:r>
            <w:r w:rsidRPr="00DE4267">
              <w:rPr>
                <w:sz w:val="24"/>
                <w:szCs w:val="24"/>
                <w:lang w:val="ru-RU"/>
              </w:rPr>
              <w:t>ООО, банка</w:t>
            </w:r>
            <w:r w:rsidRPr="00DE4267">
              <w:rPr>
                <w:spacing w:val="2"/>
                <w:sz w:val="24"/>
                <w:szCs w:val="24"/>
                <w:lang w:val="ru-RU"/>
              </w:rPr>
              <w:t xml:space="preserve"> </w:t>
            </w:r>
            <w:r w:rsidRPr="00DE4267">
              <w:rPr>
                <w:sz w:val="24"/>
                <w:szCs w:val="24"/>
                <w:lang w:val="ru-RU"/>
              </w:rPr>
              <w:t>нормативно-правовых документов,</w:t>
            </w:r>
          </w:p>
          <w:p w:rsidR="00DE4267" w:rsidRPr="00DE4267" w:rsidRDefault="00DE4267" w:rsidP="00DE4267">
            <w:pPr>
              <w:pStyle w:val="TableParagraph"/>
              <w:spacing w:line="229" w:lineRule="exact"/>
              <w:ind w:left="110"/>
              <w:rPr>
                <w:sz w:val="24"/>
                <w:szCs w:val="24"/>
                <w:lang w:val="ru-RU"/>
              </w:rPr>
            </w:pPr>
            <w:r w:rsidRPr="00DE4267">
              <w:rPr>
                <w:sz w:val="24"/>
                <w:szCs w:val="24"/>
                <w:lang w:val="ru-RU"/>
              </w:rPr>
              <w:t>обеспечивающих</w:t>
            </w:r>
            <w:r w:rsidRPr="00DE4267">
              <w:rPr>
                <w:spacing w:val="-4"/>
                <w:sz w:val="24"/>
                <w:szCs w:val="24"/>
                <w:lang w:val="ru-RU"/>
              </w:rPr>
              <w:t xml:space="preserve"> </w:t>
            </w:r>
            <w:r w:rsidRPr="00DE4267">
              <w:rPr>
                <w:sz w:val="24"/>
                <w:szCs w:val="24"/>
                <w:lang w:val="ru-RU"/>
              </w:rPr>
              <w:t>введение</w:t>
            </w:r>
            <w:r w:rsidRPr="00DE4267">
              <w:rPr>
                <w:spacing w:val="-1"/>
                <w:sz w:val="24"/>
                <w:szCs w:val="24"/>
                <w:lang w:val="ru-RU"/>
              </w:rPr>
              <w:t xml:space="preserve"> </w:t>
            </w:r>
            <w:r w:rsidRPr="00DE4267">
              <w:rPr>
                <w:sz w:val="24"/>
                <w:szCs w:val="24"/>
                <w:lang w:val="ru-RU"/>
              </w:rPr>
              <w:t>ФГОС</w:t>
            </w:r>
            <w:r w:rsidRPr="00DE4267">
              <w:rPr>
                <w:spacing w:val="-5"/>
                <w:sz w:val="24"/>
                <w:szCs w:val="24"/>
                <w:lang w:val="ru-RU"/>
              </w:rPr>
              <w:t xml:space="preserve"> </w:t>
            </w:r>
            <w:r w:rsidRPr="00DE4267">
              <w:rPr>
                <w:sz w:val="24"/>
                <w:szCs w:val="24"/>
                <w:lang w:val="ru-RU"/>
              </w:rPr>
              <w:t>ООО</w:t>
            </w:r>
            <w:r w:rsidRPr="00DE4267">
              <w:rPr>
                <w:spacing w:val="-2"/>
                <w:sz w:val="24"/>
                <w:szCs w:val="24"/>
                <w:lang w:val="ru-RU"/>
              </w:rPr>
              <w:t xml:space="preserve"> </w:t>
            </w:r>
            <w:r w:rsidRPr="00DE4267">
              <w:rPr>
                <w:sz w:val="24"/>
                <w:szCs w:val="24"/>
                <w:lang w:val="ru-RU"/>
              </w:rPr>
              <w:t>на</w:t>
            </w:r>
            <w:r w:rsidRPr="00DE4267">
              <w:rPr>
                <w:spacing w:val="-4"/>
                <w:sz w:val="24"/>
                <w:szCs w:val="24"/>
                <w:lang w:val="ru-RU"/>
              </w:rPr>
              <w:t xml:space="preserve"> </w:t>
            </w:r>
            <w:r w:rsidRPr="00DE4267">
              <w:rPr>
                <w:sz w:val="24"/>
                <w:szCs w:val="24"/>
                <w:lang w:val="ru-RU"/>
              </w:rPr>
              <w:t>сайте</w:t>
            </w:r>
            <w:r w:rsidRPr="00DE4267">
              <w:rPr>
                <w:spacing w:val="-4"/>
                <w:sz w:val="24"/>
                <w:szCs w:val="24"/>
                <w:lang w:val="ru-RU"/>
              </w:rPr>
              <w:t xml:space="preserve"> </w:t>
            </w:r>
            <w:r w:rsidRPr="00DE4267">
              <w:rPr>
                <w:sz w:val="24"/>
                <w:szCs w:val="24"/>
                <w:lang w:val="ru-RU"/>
              </w:rPr>
              <w:t>школы.</w:t>
            </w:r>
          </w:p>
        </w:tc>
        <w:tc>
          <w:tcPr>
            <w:tcW w:w="2448" w:type="dxa"/>
          </w:tcPr>
          <w:p w:rsidR="00DE4267" w:rsidRPr="00DE4267" w:rsidRDefault="00DE4267" w:rsidP="00DE4267">
            <w:pPr>
              <w:pStyle w:val="TableParagraph"/>
              <w:spacing w:before="2" w:line="276" w:lineRule="auto"/>
              <w:ind w:left="110" w:right="582"/>
              <w:rPr>
                <w:sz w:val="24"/>
                <w:szCs w:val="24"/>
              </w:rPr>
            </w:pPr>
            <w:r w:rsidRPr="00DE4267">
              <w:rPr>
                <w:sz w:val="24"/>
                <w:szCs w:val="24"/>
              </w:rPr>
              <w:t>По</w:t>
            </w:r>
            <w:r w:rsidRPr="00DE4267">
              <w:rPr>
                <w:spacing w:val="-9"/>
                <w:sz w:val="24"/>
                <w:szCs w:val="24"/>
              </w:rPr>
              <w:t xml:space="preserve"> </w:t>
            </w:r>
            <w:r w:rsidRPr="00DE4267">
              <w:rPr>
                <w:sz w:val="24"/>
                <w:szCs w:val="24"/>
              </w:rPr>
              <w:t>мере</w:t>
            </w:r>
            <w:r w:rsidRPr="00DE4267">
              <w:rPr>
                <w:spacing w:val="-9"/>
                <w:sz w:val="24"/>
                <w:szCs w:val="24"/>
              </w:rPr>
              <w:t xml:space="preserve"> </w:t>
            </w:r>
            <w:r w:rsidRPr="00DE4267">
              <w:rPr>
                <w:sz w:val="24"/>
                <w:szCs w:val="24"/>
              </w:rPr>
              <w:t>накопления</w:t>
            </w:r>
            <w:r w:rsidRPr="00DE4267">
              <w:rPr>
                <w:spacing w:val="-47"/>
                <w:sz w:val="24"/>
                <w:szCs w:val="24"/>
              </w:rPr>
              <w:t xml:space="preserve"> </w:t>
            </w:r>
            <w:r w:rsidRPr="00DE4267">
              <w:rPr>
                <w:sz w:val="24"/>
                <w:szCs w:val="24"/>
              </w:rPr>
              <w:t>информации</w:t>
            </w:r>
          </w:p>
        </w:tc>
        <w:tc>
          <w:tcPr>
            <w:tcW w:w="3815" w:type="dxa"/>
          </w:tcPr>
          <w:p w:rsidR="00DE4267" w:rsidRPr="00DE4267" w:rsidRDefault="00DE4267" w:rsidP="00DE4267">
            <w:pPr>
              <w:pStyle w:val="TableParagraph"/>
              <w:spacing w:before="5"/>
              <w:rPr>
                <w:b/>
                <w:sz w:val="24"/>
                <w:szCs w:val="24"/>
                <w:lang w:val="ru-RU"/>
              </w:rPr>
            </w:pPr>
          </w:p>
          <w:p w:rsidR="00DE4267" w:rsidRPr="00DE4267" w:rsidRDefault="00DE4267" w:rsidP="00DE4267">
            <w:pPr>
              <w:pStyle w:val="TableParagraph"/>
              <w:spacing w:line="276" w:lineRule="auto"/>
              <w:ind w:left="107" w:right="413"/>
              <w:rPr>
                <w:sz w:val="24"/>
                <w:szCs w:val="24"/>
                <w:lang w:val="ru-RU"/>
              </w:rPr>
            </w:pPr>
            <w:r w:rsidRPr="00DE4267">
              <w:rPr>
                <w:sz w:val="24"/>
                <w:szCs w:val="24"/>
                <w:lang w:val="ru-RU"/>
              </w:rPr>
              <w:t>Адрес</w:t>
            </w:r>
            <w:r w:rsidRPr="00DE4267">
              <w:rPr>
                <w:spacing w:val="-3"/>
                <w:sz w:val="24"/>
                <w:szCs w:val="24"/>
                <w:lang w:val="ru-RU"/>
              </w:rPr>
              <w:t xml:space="preserve"> </w:t>
            </w:r>
            <w:r w:rsidRPr="00DE4267">
              <w:rPr>
                <w:sz w:val="24"/>
                <w:szCs w:val="24"/>
                <w:lang w:val="ru-RU"/>
              </w:rPr>
              <w:t>страницы</w:t>
            </w:r>
            <w:r w:rsidRPr="00DE4267">
              <w:rPr>
                <w:spacing w:val="-3"/>
                <w:sz w:val="24"/>
                <w:szCs w:val="24"/>
                <w:lang w:val="ru-RU"/>
              </w:rPr>
              <w:t xml:space="preserve"> </w:t>
            </w:r>
            <w:r w:rsidRPr="00DE4267">
              <w:rPr>
                <w:sz w:val="24"/>
                <w:szCs w:val="24"/>
                <w:lang w:val="ru-RU"/>
              </w:rPr>
              <w:t>сайта</w:t>
            </w:r>
            <w:r w:rsidRPr="00DE4267">
              <w:rPr>
                <w:spacing w:val="-2"/>
                <w:sz w:val="24"/>
                <w:szCs w:val="24"/>
                <w:lang w:val="ru-RU"/>
              </w:rPr>
              <w:t xml:space="preserve"> </w:t>
            </w:r>
            <w:r w:rsidRPr="00DE4267">
              <w:rPr>
                <w:sz w:val="24"/>
                <w:szCs w:val="24"/>
                <w:lang w:val="ru-RU"/>
              </w:rPr>
              <w:t>ОУ,</w:t>
            </w:r>
            <w:r w:rsidRPr="00DE4267">
              <w:rPr>
                <w:spacing w:val="-3"/>
                <w:sz w:val="24"/>
                <w:szCs w:val="24"/>
                <w:lang w:val="ru-RU"/>
              </w:rPr>
              <w:t xml:space="preserve"> </w:t>
            </w:r>
            <w:r w:rsidRPr="00DE4267">
              <w:rPr>
                <w:sz w:val="24"/>
                <w:szCs w:val="24"/>
                <w:lang w:val="ru-RU"/>
              </w:rPr>
              <w:t>на</w:t>
            </w:r>
            <w:r w:rsidRPr="00DE4267">
              <w:rPr>
                <w:spacing w:val="-3"/>
                <w:sz w:val="24"/>
                <w:szCs w:val="24"/>
                <w:lang w:val="ru-RU"/>
              </w:rPr>
              <w:t xml:space="preserve"> </w:t>
            </w:r>
            <w:r w:rsidRPr="00DE4267">
              <w:rPr>
                <w:sz w:val="24"/>
                <w:szCs w:val="24"/>
                <w:lang w:val="ru-RU"/>
              </w:rPr>
              <w:t>которой</w:t>
            </w:r>
            <w:r w:rsidRPr="00DE4267">
              <w:rPr>
                <w:spacing w:val="-47"/>
                <w:sz w:val="24"/>
                <w:szCs w:val="24"/>
                <w:lang w:val="ru-RU"/>
              </w:rPr>
              <w:t xml:space="preserve"> </w:t>
            </w:r>
            <w:r w:rsidRPr="00DE4267">
              <w:rPr>
                <w:sz w:val="24"/>
                <w:szCs w:val="24"/>
                <w:lang w:val="ru-RU"/>
              </w:rPr>
              <w:t>размещены</w:t>
            </w:r>
            <w:r w:rsidRPr="00DE4267">
              <w:rPr>
                <w:spacing w:val="-1"/>
                <w:sz w:val="24"/>
                <w:szCs w:val="24"/>
                <w:lang w:val="ru-RU"/>
              </w:rPr>
              <w:t xml:space="preserve"> </w:t>
            </w:r>
            <w:r w:rsidRPr="00DE4267">
              <w:rPr>
                <w:sz w:val="24"/>
                <w:szCs w:val="24"/>
                <w:lang w:val="ru-RU"/>
              </w:rPr>
              <w:t>документы.</w:t>
            </w:r>
          </w:p>
        </w:tc>
        <w:tc>
          <w:tcPr>
            <w:tcW w:w="1848" w:type="dxa"/>
          </w:tcPr>
          <w:p w:rsidR="00DE4267" w:rsidRPr="00DE4267" w:rsidRDefault="00DE4267" w:rsidP="00DE4267">
            <w:pPr>
              <w:pStyle w:val="TableParagraph"/>
              <w:spacing w:before="10"/>
              <w:rPr>
                <w:b/>
                <w:sz w:val="24"/>
                <w:szCs w:val="24"/>
                <w:lang w:val="ru-RU"/>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10"/>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5.5</w:t>
            </w:r>
          </w:p>
        </w:tc>
        <w:tc>
          <w:tcPr>
            <w:tcW w:w="6162" w:type="dxa"/>
          </w:tcPr>
          <w:p w:rsidR="00DE4267" w:rsidRPr="00DE4267" w:rsidRDefault="00DE4267" w:rsidP="00DE4267">
            <w:pPr>
              <w:pStyle w:val="TableParagraph"/>
              <w:spacing w:before="139" w:line="278" w:lineRule="auto"/>
              <w:ind w:left="110" w:right="244"/>
              <w:rPr>
                <w:sz w:val="24"/>
                <w:szCs w:val="24"/>
                <w:lang w:val="ru-RU"/>
              </w:rPr>
            </w:pPr>
            <w:r w:rsidRPr="00DE4267">
              <w:rPr>
                <w:sz w:val="24"/>
                <w:szCs w:val="24"/>
                <w:lang w:val="ru-RU"/>
              </w:rPr>
              <w:t>Обеспечение</w:t>
            </w:r>
            <w:r w:rsidRPr="00DE4267">
              <w:rPr>
                <w:spacing w:val="-2"/>
                <w:sz w:val="24"/>
                <w:szCs w:val="24"/>
                <w:lang w:val="ru-RU"/>
              </w:rPr>
              <w:t xml:space="preserve"> </w:t>
            </w:r>
            <w:r w:rsidRPr="00DE4267">
              <w:rPr>
                <w:sz w:val="24"/>
                <w:szCs w:val="24"/>
                <w:lang w:val="ru-RU"/>
              </w:rPr>
              <w:t>публичной</w:t>
            </w:r>
            <w:r w:rsidRPr="00DE4267">
              <w:rPr>
                <w:spacing w:val="-5"/>
                <w:sz w:val="24"/>
                <w:szCs w:val="24"/>
                <w:lang w:val="ru-RU"/>
              </w:rPr>
              <w:t xml:space="preserve"> </w:t>
            </w:r>
            <w:r w:rsidRPr="00DE4267">
              <w:rPr>
                <w:sz w:val="24"/>
                <w:szCs w:val="24"/>
                <w:lang w:val="ru-RU"/>
              </w:rPr>
              <w:t>отчетности</w:t>
            </w:r>
            <w:r w:rsidRPr="00DE4267">
              <w:rPr>
                <w:spacing w:val="-5"/>
                <w:sz w:val="24"/>
                <w:szCs w:val="24"/>
                <w:lang w:val="ru-RU"/>
              </w:rPr>
              <w:t xml:space="preserve"> </w:t>
            </w:r>
            <w:r w:rsidRPr="00DE4267">
              <w:rPr>
                <w:sz w:val="24"/>
                <w:szCs w:val="24"/>
                <w:lang w:val="ru-RU"/>
              </w:rPr>
              <w:t>школы о</w:t>
            </w:r>
            <w:r w:rsidRPr="00DE4267">
              <w:rPr>
                <w:spacing w:val="-3"/>
                <w:sz w:val="24"/>
                <w:szCs w:val="24"/>
                <w:lang w:val="ru-RU"/>
              </w:rPr>
              <w:t xml:space="preserve"> </w:t>
            </w:r>
            <w:r w:rsidRPr="00DE4267">
              <w:rPr>
                <w:sz w:val="24"/>
                <w:szCs w:val="24"/>
                <w:lang w:val="ru-RU"/>
              </w:rPr>
              <w:t>ходе</w:t>
            </w:r>
            <w:r w:rsidRPr="00DE4267">
              <w:rPr>
                <w:spacing w:val="-5"/>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результатах</w:t>
            </w:r>
            <w:r w:rsidRPr="00DE4267">
              <w:rPr>
                <w:spacing w:val="-47"/>
                <w:sz w:val="24"/>
                <w:szCs w:val="24"/>
                <w:lang w:val="ru-RU"/>
              </w:rPr>
              <w:t xml:space="preserve"> </w:t>
            </w:r>
            <w:r w:rsidRPr="00DE4267">
              <w:rPr>
                <w:sz w:val="24"/>
                <w:szCs w:val="24"/>
                <w:lang w:val="ru-RU"/>
              </w:rPr>
              <w:t>введения</w:t>
            </w:r>
            <w:r w:rsidRPr="00DE4267">
              <w:rPr>
                <w:spacing w:val="49"/>
                <w:sz w:val="24"/>
                <w:szCs w:val="24"/>
                <w:lang w:val="ru-RU"/>
              </w:rPr>
              <w:t xml:space="preserve"> </w:t>
            </w:r>
            <w:r w:rsidRPr="00DE4267">
              <w:rPr>
                <w:sz w:val="24"/>
                <w:szCs w:val="24"/>
                <w:lang w:val="ru-RU"/>
              </w:rPr>
              <w:t>обновленных ФГОС</w:t>
            </w:r>
            <w:r w:rsidRPr="00DE4267">
              <w:rPr>
                <w:spacing w:val="-1"/>
                <w:sz w:val="24"/>
                <w:szCs w:val="24"/>
                <w:lang w:val="ru-RU"/>
              </w:rPr>
              <w:t xml:space="preserve"> </w:t>
            </w:r>
            <w:r w:rsidRPr="00DE4267">
              <w:rPr>
                <w:sz w:val="24"/>
                <w:szCs w:val="24"/>
                <w:lang w:val="ru-RU"/>
              </w:rPr>
              <w:t>ООО</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10"/>
              <w:rPr>
                <w:sz w:val="24"/>
                <w:szCs w:val="24"/>
              </w:rPr>
            </w:pPr>
            <w:r w:rsidRPr="00DE4267">
              <w:rPr>
                <w:sz w:val="24"/>
                <w:szCs w:val="24"/>
              </w:rPr>
              <w:t>июнь</w:t>
            </w:r>
            <w:r w:rsidRPr="00DE4267">
              <w:rPr>
                <w:spacing w:val="-3"/>
                <w:sz w:val="24"/>
                <w:szCs w:val="24"/>
              </w:rPr>
              <w:t xml:space="preserve"> </w:t>
            </w:r>
            <w:r w:rsidRPr="00DE4267">
              <w:rPr>
                <w:sz w:val="24"/>
                <w:szCs w:val="24"/>
              </w:rPr>
              <w:t>2024г.</w:t>
            </w:r>
          </w:p>
        </w:tc>
        <w:tc>
          <w:tcPr>
            <w:tcW w:w="3815" w:type="dxa"/>
          </w:tcPr>
          <w:p w:rsidR="00DE4267" w:rsidRPr="00DE4267" w:rsidRDefault="00DE4267" w:rsidP="00DE4267">
            <w:pPr>
              <w:pStyle w:val="TableParagraph"/>
              <w:spacing w:before="7" w:line="276" w:lineRule="auto"/>
              <w:ind w:left="107" w:right="158"/>
              <w:jc w:val="both"/>
              <w:rPr>
                <w:sz w:val="24"/>
                <w:szCs w:val="24"/>
                <w:lang w:val="ru-RU"/>
              </w:rPr>
            </w:pPr>
            <w:r w:rsidRPr="00DE4267">
              <w:rPr>
                <w:sz w:val="24"/>
                <w:szCs w:val="24"/>
                <w:lang w:val="ru-RU"/>
              </w:rPr>
              <w:t>Включение в публичный доклад раздела,</w:t>
            </w:r>
            <w:r w:rsidRPr="00DE4267">
              <w:rPr>
                <w:spacing w:val="-47"/>
                <w:sz w:val="24"/>
                <w:szCs w:val="24"/>
                <w:lang w:val="ru-RU"/>
              </w:rPr>
              <w:t xml:space="preserve"> </w:t>
            </w:r>
            <w:r w:rsidRPr="00DE4267">
              <w:rPr>
                <w:sz w:val="24"/>
                <w:szCs w:val="24"/>
                <w:lang w:val="ru-RU"/>
              </w:rPr>
              <w:t>отражающего</w:t>
            </w:r>
            <w:r w:rsidRPr="00DE4267">
              <w:rPr>
                <w:spacing w:val="-5"/>
                <w:sz w:val="24"/>
                <w:szCs w:val="24"/>
                <w:lang w:val="ru-RU"/>
              </w:rPr>
              <w:t xml:space="preserve"> </w:t>
            </w:r>
            <w:r w:rsidRPr="00DE4267">
              <w:rPr>
                <w:sz w:val="24"/>
                <w:szCs w:val="24"/>
                <w:lang w:val="ru-RU"/>
              </w:rPr>
              <w:t>ход</w:t>
            </w:r>
            <w:r w:rsidRPr="00DE4267">
              <w:rPr>
                <w:spacing w:val="-6"/>
                <w:sz w:val="24"/>
                <w:szCs w:val="24"/>
                <w:lang w:val="ru-RU"/>
              </w:rPr>
              <w:t xml:space="preserve"> </w:t>
            </w:r>
            <w:r w:rsidRPr="00DE4267">
              <w:rPr>
                <w:sz w:val="24"/>
                <w:szCs w:val="24"/>
                <w:lang w:val="ru-RU"/>
              </w:rPr>
              <w:t>введения</w:t>
            </w:r>
            <w:r w:rsidRPr="00DE4267">
              <w:rPr>
                <w:spacing w:val="-6"/>
                <w:sz w:val="24"/>
                <w:szCs w:val="24"/>
                <w:lang w:val="ru-RU"/>
              </w:rPr>
              <w:t xml:space="preserve"> </w:t>
            </w:r>
            <w:r w:rsidRPr="00DE4267">
              <w:rPr>
                <w:sz w:val="24"/>
                <w:szCs w:val="24"/>
                <w:lang w:val="ru-RU"/>
              </w:rPr>
              <w:t>обновленных</w:t>
            </w:r>
            <w:r w:rsidRPr="00DE4267">
              <w:rPr>
                <w:spacing w:val="-47"/>
                <w:sz w:val="24"/>
                <w:szCs w:val="24"/>
                <w:lang w:val="ru-RU"/>
              </w:rPr>
              <w:t xml:space="preserve"> </w:t>
            </w:r>
            <w:r w:rsidRPr="00DE4267">
              <w:rPr>
                <w:sz w:val="24"/>
                <w:szCs w:val="24"/>
                <w:lang w:val="ru-RU"/>
              </w:rPr>
              <w:t>ФГОС</w:t>
            </w:r>
            <w:r w:rsidRPr="00DE4267">
              <w:rPr>
                <w:spacing w:val="-2"/>
                <w:sz w:val="24"/>
                <w:szCs w:val="24"/>
                <w:lang w:val="ru-RU"/>
              </w:rPr>
              <w:t xml:space="preserve"> </w:t>
            </w:r>
            <w:r w:rsidRPr="00DE4267">
              <w:rPr>
                <w:sz w:val="24"/>
                <w:szCs w:val="24"/>
                <w:lang w:val="ru-RU"/>
              </w:rPr>
              <w:t>ООО</w:t>
            </w:r>
          </w:p>
        </w:tc>
        <w:tc>
          <w:tcPr>
            <w:tcW w:w="18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10"/>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5.6</w:t>
            </w:r>
          </w:p>
        </w:tc>
        <w:tc>
          <w:tcPr>
            <w:tcW w:w="6162" w:type="dxa"/>
          </w:tcPr>
          <w:p w:rsidR="00DE4267" w:rsidRPr="00DE4267" w:rsidRDefault="00DE4267" w:rsidP="00DE4267">
            <w:pPr>
              <w:pStyle w:val="TableParagraph"/>
              <w:spacing w:before="142" w:line="276" w:lineRule="auto"/>
              <w:ind w:left="110"/>
              <w:rPr>
                <w:sz w:val="24"/>
                <w:szCs w:val="24"/>
                <w:lang w:val="ru-RU"/>
              </w:rPr>
            </w:pPr>
            <w:r w:rsidRPr="00DE4267">
              <w:rPr>
                <w:sz w:val="24"/>
                <w:szCs w:val="24"/>
                <w:lang w:val="ru-RU"/>
              </w:rPr>
              <w:t>Информирование</w:t>
            </w:r>
            <w:r w:rsidRPr="00DE4267">
              <w:rPr>
                <w:spacing w:val="-4"/>
                <w:sz w:val="24"/>
                <w:szCs w:val="24"/>
                <w:lang w:val="ru-RU"/>
              </w:rPr>
              <w:t xml:space="preserve"> </w:t>
            </w:r>
            <w:r w:rsidRPr="00DE4267">
              <w:rPr>
                <w:sz w:val="24"/>
                <w:szCs w:val="24"/>
                <w:lang w:val="ru-RU"/>
              </w:rPr>
              <w:t>общественности</w:t>
            </w:r>
            <w:r w:rsidRPr="00DE4267">
              <w:rPr>
                <w:spacing w:val="-4"/>
                <w:sz w:val="24"/>
                <w:szCs w:val="24"/>
                <w:lang w:val="ru-RU"/>
              </w:rPr>
              <w:t xml:space="preserve"> </w:t>
            </w:r>
            <w:r w:rsidRPr="00DE4267">
              <w:rPr>
                <w:sz w:val="24"/>
                <w:szCs w:val="24"/>
                <w:lang w:val="ru-RU"/>
              </w:rPr>
              <w:t>через</w:t>
            </w:r>
            <w:r w:rsidRPr="00DE4267">
              <w:rPr>
                <w:spacing w:val="1"/>
                <w:sz w:val="24"/>
                <w:szCs w:val="24"/>
                <w:lang w:val="ru-RU"/>
              </w:rPr>
              <w:t xml:space="preserve"> </w:t>
            </w:r>
            <w:r w:rsidRPr="00DE4267">
              <w:rPr>
                <w:sz w:val="24"/>
                <w:szCs w:val="24"/>
                <w:lang w:val="ru-RU"/>
              </w:rPr>
              <w:t>школьный</w:t>
            </w:r>
            <w:r w:rsidRPr="00DE4267">
              <w:rPr>
                <w:spacing w:val="-4"/>
                <w:sz w:val="24"/>
                <w:szCs w:val="24"/>
                <w:lang w:val="ru-RU"/>
              </w:rPr>
              <w:t xml:space="preserve"> </w:t>
            </w:r>
            <w:r w:rsidRPr="00DE4267">
              <w:rPr>
                <w:sz w:val="24"/>
                <w:szCs w:val="24"/>
                <w:lang w:val="ru-RU"/>
              </w:rPr>
              <w:t>сайт</w:t>
            </w:r>
            <w:r w:rsidRPr="00DE4267">
              <w:rPr>
                <w:spacing w:val="44"/>
                <w:sz w:val="24"/>
                <w:szCs w:val="24"/>
                <w:lang w:val="ru-RU"/>
              </w:rPr>
              <w:t xml:space="preserve"> </w:t>
            </w:r>
            <w:r w:rsidRPr="00DE4267">
              <w:rPr>
                <w:sz w:val="24"/>
                <w:szCs w:val="24"/>
                <w:lang w:val="ru-RU"/>
              </w:rPr>
              <w:t>о</w:t>
            </w:r>
            <w:r w:rsidRPr="00DE4267">
              <w:rPr>
                <w:spacing w:val="-2"/>
                <w:sz w:val="24"/>
                <w:szCs w:val="24"/>
                <w:lang w:val="ru-RU"/>
              </w:rPr>
              <w:t xml:space="preserve"> </w:t>
            </w:r>
            <w:r w:rsidRPr="00DE4267">
              <w:rPr>
                <w:sz w:val="24"/>
                <w:szCs w:val="24"/>
                <w:lang w:val="ru-RU"/>
              </w:rPr>
              <w:t>введении</w:t>
            </w:r>
            <w:r w:rsidRPr="00DE4267">
              <w:rPr>
                <w:spacing w:val="-47"/>
                <w:sz w:val="24"/>
                <w:szCs w:val="24"/>
                <w:lang w:val="ru-RU"/>
              </w:rPr>
              <w:t xml:space="preserve"> </w:t>
            </w:r>
            <w:r w:rsidRPr="00DE4267">
              <w:rPr>
                <w:sz w:val="24"/>
                <w:szCs w:val="24"/>
                <w:lang w:val="ru-RU"/>
              </w:rPr>
              <w:t>ФОП</w:t>
            </w:r>
            <w:r w:rsidRPr="00DE4267">
              <w:rPr>
                <w:spacing w:val="-1"/>
                <w:sz w:val="24"/>
                <w:szCs w:val="24"/>
                <w:lang w:val="ru-RU"/>
              </w:rPr>
              <w:t xml:space="preserve"> </w:t>
            </w:r>
            <w:r w:rsidRPr="00DE4267">
              <w:rPr>
                <w:sz w:val="24"/>
                <w:szCs w:val="24"/>
                <w:lang w:val="ru-RU"/>
              </w:rPr>
              <w:t>и</w:t>
            </w:r>
            <w:r w:rsidRPr="00DE4267">
              <w:rPr>
                <w:spacing w:val="-1"/>
                <w:sz w:val="24"/>
                <w:szCs w:val="24"/>
                <w:lang w:val="ru-RU"/>
              </w:rPr>
              <w:t xml:space="preserve"> </w:t>
            </w:r>
            <w:r w:rsidRPr="00DE4267">
              <w:rPr>
                <w:sz w:val="24"/>
                <w:szCs w:val="24"/>
                <w:lang w:val="ru-RU"/>
              </w:rPr>
              <w:t>ООП</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10"/>
              <w:rPr>
                <w:sz w:val="24"/>
                <w:szCs w:val="24"/>
              </w:rPr>
            </w:pPr>
            <w:r w:rsidRPr="00DE4267">
              <w:rPr>
                <w:sz w:val="24"/>
                <w:szCs w:val="24"/>
              </w:rPr>
              <w:t>сентябрь</w:t>
            </w:r>
            <w:r w:rsidRPr="00DE4267">
              <w:rPr>
                <w:spacing w:val="-2"/>
                <w:sz w:val="24"/>
                <w:szCs w:val="24"/>
              </w:rPr>
              <w:t xml:space="preserve"> </w:t>
            </w:r>
            <w:r w:rsidRPr="00DE4267">
              <w:rPr>
                <w:sz w:val="24"/>
                <w:szCs w:val="24"/>
              </w:rPr>
              <w:t>2023г.</w:t>
            </w:r>
          </w:p>
        </w:tc>
        <w:tc>
          <w:tcPr>
            <w:tcW w:w="3815" w:type="dxa"/>
          </w:tcPr>
          <w:p w:rsidR="00DE4267" w:rsidRPr="00DE4267" w:rsidRDefault="00DE4267" w:rsidP="00DE4267">
            <w:pPr>
              <w:pStyle w:val="TableParagraph"/>
              <w:spacing w:before="96" w:line="278" w:lineRule="auto"/>
              <w:ind w:left="107" w:right="168"/>
              <w:rPr>
                <w:sz w:val="24"/>
                <w:szCs w:val="24"/>
                <w:lang w:val="ru-RU"/>
              </w:rPr>
            </w:pPr>
            <w:r w:rsidRPr="00DE4267">
              <w:rPr>
                <w:sz w:val="24"/>
                <w:szCs w:val="24"/>
                <w:lang w:val="ru-RU"/>
              </w:rPr>
              <w:t>Информирование</w:t>
            </w:r>
            <w:r w:rsidRPr="00DE4267">
              <w:rPr>
                <w:spacing w:val="-6"/>
                <w:sz w:val="24"/>
                <w:szCs w:val="24"/>
                <w:lang w:val="ru-RU"/>
              </w:rPr>
              <w:t xml:space="preserve"> </w:t>
            </w:r>
            <w:r w:rsidRPr="00DE4267">
              <w:rPr>
                <w:sz w:val="24"/>
                <w:szCs w:val="24"/>
                <w:lang w:val="ru-RU"/>
              </w:rPr>
              <w:t>общественности</w:t>
            </w:r>
            <w:r w:rsidRPr="00DE4267">
              <w:rPr>
                <w:spacing w:val="-5"/>
                <w:sz w:val="24"/>
                <w:szCs w:val="24"/>
                <w:lang w:val="ru-RU"/>
              </w:rPr>
              <w:t xml:space="preserve"> </w:t>
            </w:r>
            <w:r w:rsidRPr="00DE4267">
              <w:rPr>
                <w:sz w:val="24"/>
                <w:szCs w:val="24"/>
                <w:lang w:val="ru-RU"/>
              </w:rPr>
              <w:t>(в</w:t>
            </w:r>
            <w:r w:rsidRPr="00DE4267">
              <w:rPr>
                <w:spacing w:val="-6"/>
                <w:sz w:val="24"/>
                <w:szCs w:val="24"/>
                <w:lang w:val="ru-RU"/>
              </w:rPr>
              <w:t xml:space="preserve"> </w:t>
            </w:r>
            <w:r w:rsidRPr="00DE4267">
              <w:rPr>
                <w:sz w:val="24"/>
                <w:szCs w:val="24"/>
                <w:lang w:val="ru-RU"/>
              </w:rPr>
              <w:t>том</w:t>
            </w:r>
            <w:r w:rsidRPr="00DE4267">
              <w:rPr>
                <w:spacing w:val="-47"/>
                <w:sz w:val="24"/>
                <w:szCs w:val="24"/>
                <w:lang w:val="ru-RU"/>
              </w:rPr>
              <w:t xml:space="preserve"> </w:t>
            </w:r>
            <w:r w:rsidRPr="00DE4267">
              <w:rPr>
                <w:sz w:val="24"/>
                <w:szCs w:val="24"/>
                <w:lang w:val="ru-RU"/>
              </w:rPr>
              <w:t>числе</w:t>
            </w:r>
            <w:r w:rsidRPr="00DE4267">
              <w:rPr>
                <w:spacing w:val="1"/>
                <w:sz w:val="24"/>
                <w:szCs w:val="24"/>
                <w:lang w:val="ru-RU"/>
              </w:rPr>
              <w:t xml:space="preserve"> </w:t>
            </w:r>
            <w:r w:rsidRPr="00DE4267">
              <w:rPr>
                <w:sz w:val="24"/>
                <w:szCs w:val="24"/>
                <w:lang w:val="ru-RU"/>
              </w:rPr>
              <w:t>и</w:t>
            </w:r>
            <w:r w:rsidRPr="00DE4267">
              <w:rPr>
                <w:spacing w:val="-3"/>
                <w:sz w:val="24"/>
                <w:szCs w:val="24"/>
                <w:lang w:val="ru-RU"/>
              </w:rPr>
              <w:t xml:space="preserve"> </w:t>
            </w:r>
            <w:r w:rsidRPr="00DE4267">
              <w:rPr>
                <w:sz w:val="24"/>
                <w:szCs w:val="24"/>
                <w:lang w:val="ru-RU"/>
              </w:rPr>
              <w:t>педагогической)</w:t>
            </w:r>
            <w:r w:rsidRPr="00DE4267">
              <w:rPr>
                <w:spacing w:val="-2"/>
                <w:sz w:val="24"/>
                <w:szCs w:val="24"/>
                <w:lang w:val="ru-RU"/>
              </w:rPr>
              <w:t xml:space="preserve"> </w:t>
            </w:r>
            <w:r w:rsidRPr="00DE4267">
              <w:rPr>
                <w:sz w:val="24"/>
                <w:szCs w:val="24"/>
                <w:lang w:val="ru-RU"/>
              </w:rPr>
              <w:t>по</w:t>
            </w:r>
            <w:r w:rsidRPr="00DE4267">
              <w:rPr>
                <w:spacing w:val="-1"/>
                <w:sz w:val="24"/>
                <w:szCs w:val="24"/>
                <w:lang w:val="ru-RU"/>
              </w:rPr>
              <w:t xml:space="preserve"> </w:t>
            </w:r>
            <w:r w:rsidRPr="00DE4267">
              <w:rPr>
                <w:sz w:val="24"/>
                <w:szCs w:val="24"/>
                <w:lang w:val="ru-RU"/>
              </w:rPr>
              <w:t>вопросам</w:t>
            </w:r>
          </w:p>
          <w:p w:rsidR="00DE4267" w:rsidRPr="00DE4267" w:rsidRDefault="00DE4267" w:rsidP="00DE4267">
            <w:pPr>
              <w:pStyle w:val="TableParagraph"/>
              <w:spacing w:line="227" w:lineRule="exact"/>
              <w:ind w:left="107"/>
              <w:rPr>
                <w:sz w:val="24"/>
                <w:szCs w:val="24"/>
                <w:lang w:val="ru-RU"/>
              </w:rPr>
            </w:pPr>
            <w:r w:rsidRPr="00DE4267">
              <w:rPr>
                <w:sz w:val="24"/>
                <w:szCs w:val="24"/>
                <w:lang w:val="ru-RU"/>
              </w:rPr>
              <w:t>перехода</w:t>
            </w:r>
            <w:r w:rsidRPr="00DE4267">
              <w:rPr>
                <w:spacing w:val="-4"/>
                <w:sz w:val="24"/>
                <w:szCs w:val="24"/>
                <w:lang w:val="ru-RU"/>
              </w:rPr>
              <w:t xml:space="preserve"> </w:t>
            </w:r>
            <w:r w:rsidRPr="00DE4267">
              <w:rPr>
                <w:sz w:val="24"/>
                <w:szCs w:val="24"/>
                <w:lang w:val="ru-RU"/>
              </w:rPr>
              <w:t>на</w:t>
            </w:r>
            <w:r w:rsidRPr="00DE4267">
              <w:rPr>
                <w:spacing w:val="43"/>
                <w:sz w:val="24"/>
                <w:szCs w:val="24"/>
                <w:lang w:val="ru-RU"/>
              </w:rPr>
              <w:t xml:space="preserve"> </w:t>
            </w:r>
            <w:r w:rsidRPr="00DE4267">
              <w:rPr>
                <w:sz w:val="24"/>
                <w:szCs w:val="24"/>
                <w:lang w:val="ru-RU"/>
              </w:rPr>
              <w:t>обновленных</w:t>
            </w:r>
            <w:r w:rsidRPr="00DE4267">
              <w:rPr>
                <w:spacing w:val="-2"/>
                <w:sz w:val="24"/>
                <w:szCs w:val="24"/>
                <w:lang w:val="ru-RU"/>
              </w:rPr>
              <w:t xml:space="preserve"> </w:t>
            </w:r>
            <w:r w:rsidRPr="00DE4267">
              <w:rPr>
                <w:sz w:val="24"/>
                <w:szCs w:val="24"/>
                <w:lang w:val="ru-RU"/>
              </w:rPr>
              <w:t>ФГОС</w:t>
            </w:r>
            <w:r w:rsidRPr="00DE4267">
              <w:rPr>
                <w:spacing w:val="-4"/>
                <w:sz w:val="24"/>
                <w:szCs w:val="24"/>
                <w:lang w:val="ru-RU"/>
              </w:rPr>
              <w:t xml:space="preserve"> </w:t>
            </w:r>
            <w:r w:rsidRPr="00DE4267">
              <w:rPr>
                <w:sz w:val="24"/>
                <w:szCs w:val="24"/>
                <w:lang w:val="ru-RU"/>
              </w:rPr>
              <w:t>ООО</w:t>
            </w:r>
          </w:p>
        </w:tc>
        <w:tc>
          <w:tcPr>
            <w:tcW w:w="18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859"/>
        </w:trPr>
        <w:tc>
          <w:tcPr>
            <w:tcW w:w="1318" w:type="dxa"/>
          </w:tcPr>
          <w:p w:rsidR="00DE4267" w:rsidRPr="00DE4267" w:rsidRDefault="00DE4267" w:rsidP="00DE4267">
            <w:pPr>
              <w:pStyle w:val="TableParagraph"/>
              <w:rPr>
                <w:b/>
                <w:sz w:val="24"/>
                <w:szCs w:val="24"/>
              </w:rPr>
            </w:pPr>
          </w:p>
          <w:p w:rsidR="00DE4267" w:rsidRPr="00DE4267" w:rsidRDefault="00DE4267" w:rsidP="00DE4267">
            <w:pPr>
              <w:pStyle w:val="TableParagraph"/>
              <w:rPr>
                <w:b/>
                <w:sz w:val="24"/>
                <w:szCs w:val="24"/>
              </w:rPr>
            </w:pPr>
          </w:p>
          <w:p w:rsidR="00DE4267" w:rsidRPr="00DE4267" w:rsidRDefault="00DE4267" w:rsidP="00DE4267">
            <w:pPr>
              <w:pStyle w:val="TableParagraph"/>
              <w:spacing w:before="192"/>
              <w:ind w:left="107"/>
              <w:rPr>
                <w:b/>
                <w:sz w:val="24"/>
                <w:szCs w:val="24"/>
              </w:rPr>
            </w:pPr>
            <w:r w:rsidRPr="00DE4267">
              <w:rPr>
                <w:b/>
                <w:sz w:val="24"/>
                <w:szCs w:val="24"/>
              </w:rPr>
              <w:t>5.7</w:t>
            </w:r>
          </w:p>
        </w:tc>
        <w:tc>
          <w:tcPr>
            <w:tcW w:w="6162"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3"/>
              <w:rPr>
                <w:b/>
                <w:sz w:val="24"/>
                <w:szCs w:val="24"/>
                <w:lang w:val="ru-RU"/>
              </w:rPr>
            </w:pPr>
          </w:p>
          <w:p w:rsidR="00DE4267" w:rsidRPr="00DE4267" w:rsidRDefault="00DE4267" w:rsidP="00DE4267">
            <w:pPr>
              <w:pStyle w:val="TableParagraph"/>
              <w:spacing w:line="276" w:lineRule="auto"/>
              <w:ind w:left="110" w:right="244"/>
              <w:rPr>
                <w:sz w:val="24"/>
                <w:szCs w:val="24"/>
                <w:lang w:val="ru-RU"/>
              </w:rPr>
            </w:pPr>
            <w:r w:rsidRPr="00DE4267">
              <w:rPr>
                <w:sz w:val="24"/>
                <w:szCs w:val="24"/>
                <w:lang w:val="ru-RU"/>
              </w:rPr>
              <w:t>Информирование</w:t>
            </w:r>
            <w:r w:rsidRPr="00DE4267">
              <w:rPr>
                <w:spacing w:val="-4"/>
                <w:sz w:val="24"/>
                <w:szCs w:val="24"/>
                <w:lang w:val="ru-RU"/>
              </w:rPr>
              <w:t xml:space="preserve"> </w:t>
            </w:r>
            <w:r w:rsidRPr="00DE4267">
              <w:rPr>
                <w:sz w:val="24"/>
                <w:szCs w:val="24"/>
                <w:lang w:val="ru-RU"/>
              </w:rPr>
              <w:t>обучающихся</w:t>
            </w:r>
            <w:r w:rsidRPr="00DE4267">
              <w:rPr>
                <w:spacing w:val="-5"/>
                <w:sz w:val="24"/>
                <w:szCs w:val="24"/>
                <w:lang w:val="ru-RU"/>
              </w:rPr>
              <w:t xml:space="preserve"> </w:t>
            </w:r>
            <w:r w:rsidRPr="00DE4267">
              <w:rPr>
                <w:sz w:val="24"/>
                <w:szCs w:val="24"/>
                <w:lang w:val="ru-RU"/>
              </w:rPr>
              <w:t>о работе</w:t>
            </w:r>
            <w:r w:rsidRPr="00DE4267">
              <w:rPr>
                <w:spacing w:val="-3"/>
                <w:sz w:val="24"/>
                <w:szCs w:val="24"/>
                <w:lang w:val="ru-RU"/>
              </w:rPr>
              <w:t xml:space="preserve"> </w:t>
            </w:r>
            <w:r w:rsidRPr="00DE4267">
              <w:rPr>
                <w:sz w:val="24"/>
                <w:szCs w:val="24"/>
                <w:lang w:val="ru-RU"/>
              </w:rPr>
              <w:t>в</w:t>
            </w:r>
            <w:r w:rsidRPr="00DE4267">
              <w:rPr>
                <w:spacing w:val="-5"/>
                <w:sz w:val="24"/>
                <w:szCs w:val="24"/>
                <w:lang w:val="ru-RU"/>
              </w:rPr>
              <w:t xml:space="preserve"> </w:t>
            </w:r>
            <w:r w:rsidRPr="00DE4267">
              <w:rPr>
                <w:sz w:val="24"/>
                <w:szCs w:val="24"/>
                <w:lang w:val="ru-RU"/>
              </w:rPr>
              <w:t>рамках</w:t>
            </w:r>
            <w:r w:rsidRPr="00DE4267">
              <w:rPr>
                <w:spacing w:val="-3"/>
                <w:sz w:val="24"/>
                <w:szCs w:val="24"/>
                <w:lang w:val="ru-RU"/>
              </w:rPr>
              <w:t xml:space="preserve"> </w:t>
            </w:r>
            <w:r w:rsidRPr="00DE4267">
              <w:rPr>
                <w:sz w:val="24"/>
                <w:szCs w:val="24"/>
                <w:lang w:val="ru-RU"/>
              </w:rPr>
              <w:t>обновленных</w:t>
            </w:r>
            <w:r w:rsidRPr="00DE4267">
              <w:rPr>
                <w:spacing w:val="-47"/>
                <w:sz w:val="24"/>
                <w:szCs w:val="24"/>
                <w:lang w:val="ru-RU"/>
              </w:rPr>
              <w:t xml:space="preserve"> </w:t>
            </w:r>
            <w:r w:rsidRPr="00DE4267">
              <w:rPr>
                <w:sz w:val="24"/>
                <w:szCs w:val="24"/>
                <w:lang w:val="ru-RU"/>
              </w:rPr>
              <w:t>ФГОС</w:t>
            </w:r>
            <w:r w:rsidRPr="00DE4267">
              <w:rPr>
                <w:spacing w:val="-2"/>
                <w:sz w:val="24"/>
                <w:szCs w:val="24"/>
                <w:lang w:val="ru-RU"/>
              </w:rPr>
              <w:t xml:space="preserve"> </w:t>
            </w:r>
            <w:r w:rsidRPr="00DE4267">
              <w:rPr>
                <w:sz w:val="24"/>
                <w:szCs w:val="24"/>
                <w:lang w:val="ru-RU"/>
              </w:rPr>
              <w:t>и порядке</w:t>
            </w:r>
            <w:r w:rsidRPr="00DE4267">
              <w:rPr>
                <w:spacing w:val="2"/>
                <w:sz w:val="24"/>
                <w:szCs w:val="24"/>
                <w:lang w:val="ru-RU"/>
              </w:rPr>
              <w:t xml:space="preserve"> </w:t>
            </w:r>
            <w:r w:rsidRPr="00DE4267">
              <w:rPr>
                <w:sz w:val="24"/>
                <w:szCs w:val="24"/>
                <w:lang w:val="ru-RU"/>
              </w:rPr>
              <w:t>перехода</w:t>
            </w:r>
            <w:r w:rsidRPr="00DE4267">
              <w:rPr>
                <w:spacing w:val="-2"/>
                <w:sz w:val="24"/>
                <w:szCs w:val="24"/>
                <w:lang w:val="ru-RU"/>
              </w:rPr>
              <w:t xml:space="preserve"> </w:t>
            </w:r>
            <w:r w:rsidRPr="00DE4267">
              <w:rPr>
                <w:sz w:val="24"/>
                <w:szCs w:val="24"/>
                <w:lang w:val="ru-RU"/>
              </w:rPr>
              <w:t>на</w:t>
            </w:r>
            <w:r w:rsidRPr="00DE4267">
              <w:rPr>
                <w:spacing w:val="-1"/>
                <w:sz w:val="24"/>
                <w:szCs w:val="24"/>
                <w:lang w:val="ru-RU"/>
              </w:rPr>
              <w:t xml:space="preserve"> </w:t>
            </w:r>
            <w:r w:rsidRPr="00DE4267">
              <w:rPr>
                <w:sz w:val="24"/>
                <w:szCs w:val="24"/>
                <w:lang w:val="ru-RU"/>
              </w:rPr>
              <w:t>новые</w:t>
            </w:r>
            <w:r w:rsidRPr="00DE4267">
              <w:rPr>
                <w:spacing w:val="-1"/>
                <w:sz w:val="24"/>
                <w:szCs w:val="24"/>
                <w:lang w:val="ru-RU"/>
              </w:rPr>
              <w:t xml:space="preserve"> </w:t>
            </w:r>
            <w:r w:rsidRPr="00DE4267">
              <w:rPr>
                <w:sz w:val="24"/>
                <w:szCs w:val="24"/>
                <w:lang w:val="ru-RU"/>
              </w:rPr>
              <w:t>стандарты</w:t>
            </w:r>
            <w:r w:rsidRPr="00DE4267">
              <w:rPr>
                <w:spacing w:val="2"/>
                <w:sz w:val="24"/>
                <w:szCs w:val="24"/>
                <w:lang w:val="ru-RU"/>
              </w:rPr>
              <w:t xml:space="preserve"> </w:t>
            </w:r>
            <w:r w:rsidRPr="00DE4267">
              <w:rPr>
                <w:sz w:val="24"/>
                <w:szCs w:val="24"/>
                <w:lang w:val="ru-RU"/>
              </w:rPr>
              <w:t>и</w:t>
            </w:r>
            <w:r w:rsidRPr="00DE4267">
              <w:rPr>
                <w:spacing w:val="-2"/>
                <w:sz w:val="24"/>
                <w:szCs w:val="24"/>
                <w:lang w:val="ru-RU"/>
              </w:rPr>
              <w:t xml:space="preserve"> </w:t>
            </w:r>
            <w:r w:rsidRPr="00DE4267">
              <w:rPr>
                <w:sz w:val="24"/>
                <w:szCs w:val="24"/>
                <w:lang w:val="ru-RU"/>
              </w:rPr>
              <w:t>ООП</w:t>
            </w:r>
          </w:p>
        </w:tc>
        <w:tc>
          <w:tcPr>
            <w:tcW w:w="2448" w:type="dxa"/>
          </w:tcPr>
          <w:p w:rsidR="00DE4267" w:rsidRPr="00DE4267" w:rsidRDefault="00DE4267" w:rsidP="00DE4267">
            <w:pPr>
              <w:pStyle w:val="TableParagraph"/>
              <w:spacing w:before="2" w:line="482" w:lineRule="auto"/>
              <w:ind w:left="110" w:right="1468" w:hanging="3"/>
              <w:rPr>
                <w:sz w:val="24"/>
                <w:szCs w:val="24"/>
                <w:lang w:val="ru-RU"/>
              </w:rPr>
            </w:pPr>
            <w:r w:rsidRPr="00DE4267">
              <w:rPr>
                <w:spacing w:val="-1"/>
                <w:sz w:val="24"/>
                <w:szCs w:val="24"/>
                <w:lang w:val="ru-RU"/>
              </w:rPr>
              <w:t>В течение</w:t>
            </w:r>
            <w:r w:rsidRPr="00DE4267">
              <w:rPr>
                <w:spacing w:val="-47"/>
                <w:sz w:val="24"/>
                <w:szCs w:val="24"/>
                <w:lang w:val="ru-RU"/>
              </w:rPr>
              <w:t xml:space="preserve"> </w:t>
            </w:r>
            <w:r w:rsidRPr="00DE4267">
              <w:rPr>
                <w:sz w:val="24"/>
                <w:szCs w:val="24"/>
                <w:lang w:val="ru-RU"/>
              </w:rPr>
              <w:t>периода</w:t>
            </w:r>
          </w:p>
          <w:p w:rsidR="00DE4267" w:rsidRPr="00DE4267" w:rsidRDefault="00DE4267" w:rsidP="00DE4267">
            <w:pPr>
              <w:pStyle w:val="TableParagraph"/>
              <w:spacing w:before="5"/>
              <w:ind w:left="110"/>
              <w:rPr>
                <w:sz w:val="24"/>
                <w:szCs w:val="24"/>
                <w:lang w:val="ru-RU"/>
              </w:rPr>
            </w:pPr>
            <w:r w:rsidRPr="00DE4267">
              <w:rPr>
                <w:sz w:val="24"/>
                <w:szCs w:val="24"/>
                <w:lang w:val="ru-RU"/>
              </w:rPr>
              <w:t>введения</w:t>
            </w:r>
            <w:r w:rsidRPr="00DE4267">
              <w:rPr>
                <w:spacing w:val="44"/>
                <w:sz w:val="24"/>
                <w:szCs w:val="24"/>
                <w:lang w:val="ru-RU"/>
              </w:rPr>
              <w:t xml:space="preserve"> </w:t>
            </w:r>
            <w:r w:rsidRPr="00DE4267">
              <w:rPr>
                <w:sz w:val="24"/>
                <w:szCs w:val="24"/>
                <w:lang w:val="ru-RU"/>
              </w:rPr>
              <w:t>обновленных</w:t>
            </w:r>
          </w:p>
          <w:p w:rsidR="00DE4267" w:rsidRPr="00DE4267" w:rsidRDefault="00DE4267" w:rsidP="00DE4267">
            <w:pPr>
              <w:pStyle w:val="TableParagraph"/>
              <w:spacing w:before="3"/>
              <w:rPr>
                <w:b/>
                <w:sz w:val="24"/>
                <w:szCs w:val="24"/>
                <w:lang w:val="ru-RU"/>
              </w:rPr>
            </w:pPr>
          </w:p>
          <w:p w:rsidR="00DE4267" w:rsidRPr="00DE4267" w:rsidRDefault="00DE4267" w:rsidP="00DE4267">
            <w:pPr>
              <w:pStyle w:val="TableParagraph"/>
              <w:ind w:left="110"/>
              <w:rPr>
                <w:sz w:val="24"/>
                <w:szCs w:val="24"/>
                <w:lang w:val="ru-RU"/>
              </w:rPr>
            </w:pPr>
            <w:r w:rsidRPr="00DE4267">
              <w:rPr>
                <w:sz w:val="24"/>
                <w:szCs w:val="24"/>
                <w:lang w:val="ru-RU"/>
              </w:rPr>
              <w:t>ФГОС</w:t>
            </w:r>
            <w:r w:rsidRPr="00DE4267">
              <w:rPr>
                <w:spacing w:val="46"/>
                <w:sz w:val="24"/>
                <w:szCs w:val="24"/>
                <w:lang w:val="ru-RU"/>
              </w:rPr>
              <w:t xml:space="preserve"> </w:t>
            </w:r>
            <w:r w:rsidRPr="00DE4267">
              <w:rPr>
                <w:sz w:val="24"/>
                <w:szCs w:val="24"/>
                <w:lang w:val="ru-RU"/>
              </w:rPr>
              <w:t>и</w:t>
            </w:r>
            <w:r w:rsidRPr="00DE4267">
              <w:rPr>
                <w:spacing w:val="-3"/>
                <w:sz w:val="24"/>
                <w:szCs w:val="24"/>
                <w:lang w:val="ru-RU"/>
              </w:rPr>
              <w:t xml:space="preserve"> </w:t>
            </w:r>
            <w:r w:rsidRPr="00DE4267">
              <w:rPr>
                <w:sz w:val="24"/>
                <w:szCs w:val="24"/>
                <w:lang w:val="ru-RU"/>
              </w:rPr>
              <w:t>ФОП</w:t>
            </w:r>
          </w:p>
        </w:tc>
        <w:tc>
          <w:tcPr>
            <w:tcW w:w="3815" w:type="dxa"/>
          </w:tcPr>
          <w:p w:rsidR="00DE4267" w:rsidRPr="00DE4267" w:rsidRDefault="00DE4267" w:rsidP="00DE4267">
            <w:pPr>
              <w:pStyle w:val="TableParagraph"/>
              <w:rPr>
                <w:b/>
                <w:sz w:val="24"/>
                <w:szCs w:val="24"/>
                <w:lang w:val="ru-RU"/>
              </w:rPr>
            </w:pPr>
          </w:p>
          <w:p w:rsidR="00DE4267" w:rsidRPr="00DE4267" w:rsidRDefault="00DE4267" w:rsidP="00DE4267">
            <w:pPr>
              <w:pStyle w:val="TableParagraph"/>
              <w:rPr>
                <w:b/>
                <w:sz w:val="24"/>
                <w:szCs w:val="24"/>
                <w:lang w:val="ru-RU"/>
              </w:rPr>
            </w:pPr>
          </w:p>
          <w:p w:rsidR="00DE4267" w:rsidRPr="00DE4267" w:rsidRDefault="00DE4267" w:rsidP="00DE4267">
            <w:pPr>
              <w:pStyle w:val="TableParagraph"/>
              <w:spacing w:before="192"/>
              <w:ind w:left="107"/>
              <w:rPr>
                <w:sz w:val="24"/>
                <w:szCs w:val="24"/>
              </w:rPr>
            </w:pPr>
            <w:r w:rsidRPr="00DE4267">
              <w:rPr>
                <w:sz w:val="24"/>
                <w:szCs w:val="24"/>
              </w:rPr>
              <w:t>Презентация</w:t>
            </w:r>
            <w:r w:rsidRPr="00DE4267">
              <w:rPr>
                <w:spacing w:val="-3"/>
                <w:sz w:val="24"/>
                <w:szCs w:val="24"/>
              </w:rPr>
              <w:t xml:space="preserve"> </w:t>
            </w:r>
            <w:r w:rsidRPr="00DE4267">
              <w:rPr>
                <w:sz w:val="24"/>
                <w:szCs w:val="24"/>
              </w:rPr>
              <w:t>классного</w:t>
            </w:r>
            <w:r w:rsidRPr="00DE4267">
              <w:rPr>
                <w:spacing w:val="-3"/>
                <w:sz w:val="24"/>
                <w:szCs w:val="24"/>
              </w:rPr>
              <w:t xml:space="preserve"> </w:t>
            </w:r>
            <w:r w:rsidRPr="00DE4267">
              <w:rPr>
                <w:sz w:val="24"/>
                <w:szCs w:val="24"/>
              </w:rPr>
              <w:t>часа</w:t>
            </w:r>
          </w:p>
        </w:tc>
        <w:tc>
          <w:tcPr>
            <w:tcW w:w="1848" w:type="dxa"/>
          </w:tcPr>
          <w:p w:rsidR="00DE4267" w:rsidRPr="00DE4267" w:rsidRDefault="00DE4267" w:rsidP="00DE4267">
            <w:pPr>
              <w:pStyle w:val="TableParagraph"/>
              <w:rPr>
                <w:b/>
                <w:sz w:val="24"/>
                <w:szCs w:val="24"/>
              </w:rPr>
            </w:pPr>
          </w:p>
          <w:p w:rsidR="00DE4267" w:rsidRPr="00DE4267" w:rsidRDefault="00DE4267" w:rsidP="00DE4267">
            <w:pPr>
              <w:pStyle w:val="TableParagraph"/>
              <w:rPr>
                <w:b/>
                <w:sz w:val="24"/>
                <w:szCs w:val="24"/>
              </w:rPr>
            </w:pPr>
          </w:p>
          <w:p w:rsidR="00DE4267" w:rsidRPr="00DE4267" w:rsidRDefault="00DE4267" w:rsidP="00DE4267">
            <w:pPr>
              <w:pStyle w:val="TableParagraph"/>
              <w:spacing w:before="192"/>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bl>
    <w:p w:rsidR="00DE4267" w:rsidRPr="00DE4267" w:rsidRDefault="00DE4267" w:rsidP="00DE4267">
      <w:pPr>
        <w:rPr>
          <w:sz w:val="24"/>
          <w:szCs w:val="24"/>
        </w:rPr>
        <w:sectPr w:rsidR="00DE4267" w:rsidRPr="00DE4267">
          <w:pgSz w:w="16850" w:h="11910" w:orient="landscape"/>
          <w:pgMar w:top="840" w:right="640" w:bottom="280" w:left="380" w:header="576"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DE4267" w:rsidRPr="00DE4267" w:rsidTr="00DE4267">
        <w:trPr>
          <w:trHeight w:val="1012"/>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spacing w:before="1"/>
              <w:ind w:left="107"/>
              <w:rPr>
                <w:b/>
                <w:sz w:val="24"/>
                <w:szCs w:val="24"/>
              </w:rPr>
            </w:pPr>
            <w:r w:rsidRPr="00DE4267">
              <w:rPr>
                <w:b/>
                <w:sz w:val="24"/>
                <w:szCs w:val="24"/>
              </w:rPr>
              <w:t>5.8</w:t>
            </w:r>
          </w:p>
        </w:tc>
        <w:tc>
          <w:tcPr>
            <w:tcW w:w="6162" w:type="dxa"/>
          </w:tcPr>
          <w:p w:rsidR="00DE4267" w:rsidRPr="00DE4267" w:rsidRDefault="00DE4267" w:rsidP="00DE4267">
            <w:pPr>
              <w:pStyle w:val="TableParagraph"/>
              <w:spacing w:before="10"/>
              <w:ind w:left="110"/>
              <w:rPr>
                <w:sz w:val="24"/>
                <w:szCs w:val="24"/>
                <w:lang w:val="ru-RU"/>
              </w:rPr>
            </w:pPr>
            <w:r w:rsidRPr="00DE4267">
              <w:rPr>
                <w:sz w:val="24"/>
                <w:szCs w:val="24"/>
                <w:lang w:val="ru-RU"/>
              </w:rPr>
              <w:t>Информирование</w:t>
            </w:r>
            <w:r w:rsidRPr="00DE4267">
              <w:rPr>
                <w:spacing w:val="-7"/>
                <w:sz w:val="24"/>
                <w:szCs w:val="24"/>
                <w:lang w:val="ru-RU"/>
              </w:rPr>
              <w:t xml:space="preserve"> </w:t>
            </w:r>
            <w:r w:rsidRPr="00DE4267">
              <w:rPr>
                <w:sz w:val="24"/>
                <w:szCs w:val="24"/>
                <w:lang w:val="ru-RU"/>
              </w:rPr>
              <w:t>родителей</w:t>
            </w:r>
            <w:r w:rsidRPr="00DE4267">
              <w:rPr>
                <w:spacing w:val="-6"/>
                <w:sz w:val="24"/>
                <w:szCs w:val="24"/>
                <w:lang w:val="ru-RU"/>
              </w:rPr>
              <w:t xml:space="preserve"> </w:t>
            </w:r>
            <w:r w:rsidRPr="00DE4267">
              <w:rPr>
                <w:sz w:val="24"/>
                <w:szCs w:val="24"/>
                <w:lang w:val="ru-RU"/>
              </w:rPr>
              <w:t>(законных</w:t>
            </w:r>
            <w:r w:rsidRPr="00DE4267">
              <w:rPr>
                <w:spacing w:val="-6"/>
                <w:sz w:val="24"/>
                <w:szCs w:val="24"/>
                <w:lang w:val="ru-RU"/>
              </w:rPr>
              <w:t xml:space="preserve"> </w:t>
            </w:r>
            <w:r w:rsidRPr="00DE4267">
              <w:rPr>
                <w:sz w:val="24"/>
                <w:szCs w:val="24"/>
                <w:lang w:val="ru-RU"/>
              </w:rPr>
              <w:t>представителей),</w:t>
            </w:r>
          </w:p>
          <w:p w:rsidR="00DE4267" w:rsidRPr="00DE4267" w:rsidRDefault="00DE4267" w:rsidP="00DE4267">
            <w:pPr>
              <w:pStyle w:val="TableParagraph"/>
              <w:spacing w:before="34" w:line="276" w:lineRule="auto"/>
              <w:ind w:left="110" w:right="244"/>
              <w:rPr>
                <w:sz w:val="24"/>
                <w:szCs w:val="24"/>
                <w:lang w:val="ru-RU"/>
              </w:rPr>
            </w:pPr>
            <w:r w:rsidRPr="00DE4267">
              <w:rPr>
                <w:sz w:val="24"/>
                <w:szCs w:val="24"/>
                <w:lang w:val="ru-RU"/>
              </w:rPr>
              <w:t>общественности о подготовке к введению, порядке перехода на</w:t>
            </w:r>
            <w:r w:rsidRPr="00DE4267">
              <w:rPr>
                <w:spacing w:val="1"/>
                <w:sz w:val="24"/>
                <w:szCs w:val="24"/>
                <w:lang w:val="ru-RU"/>
              </w:rPr>
              <w:t xml:space="preserve"> </w:t>
            </w:r>
            <w:r w:rsidRPr="00DE4267">
              <w:rPr>
                <w:sz w:val="24"/>
                <w:szCs w:val="24"/>
                <w:lang w:val="ru-RU"/>
              </w:rPr>
              <w:t>новые</w:t>
            </w:r>
            <w:r w:rsidRPr="00DE4267">
              <w:rPr>
                <w:spacing w:val="-3"/>
                <w:sz w:val="24"/>
                <w:szCs w:val="24"/>
                <w:lang w:val="ru-RU"/>
              </w:rPr>
              <w:t xml:space="preserve"> </w:t>
            </w:r>
            <w:r w:rsidRPr="00DE4267">
              <w:rPr>
                <w:sz w:val="24"/>
                <w:szCs w:val="24"/>
                <w:lang w:val="ru-RU"/>
              </w:rPr>
              <w:t>стандарты</w:t>
            </w:r>
            <w:r w:rsidRPr="00DE4267">
              <w:rPr>
                <w:spacing w:val="-3"/>
                <w:sz w:val="24"/>
                <w:szCs w:val="24"/>
                <w:lang w:val="ru-RU"/>
              </w:rPr>
              <w:t xml:space="preserve"> </w:t>
            </w:r>
            <w:r w:rsidRPr="00DE4267">
              <w:rPr>
                <w:sz w:val="24"/>
                <w:szCs w:val="24"/>
                <w:lang w:val="ru-RU"/>
              </w:rPr>
              <w:t>и</w:t>
            </w:r>
            <w:r w:rsidRPr="00DE4267">
              <w:rPr>
                <w:spacing w:val="-4"/>
                <w:sz w:val="24"/>
                <w:szCs w:val="24"/>
                <w:lang w:val="ru-RU"/>
              </w:rPr>
              <w:t xml:space="preserve"> </w:t>
            </w:r>
            <w:r w:rsidRPr="00DE4267">
              <w:rPr>
                <w:sz w:val="24"/>
                <w:szCs w:val="24"/>
                <w:lang w:val="ru-RU"/>
              </w:rPr>
              <w:t>результатах</w:t>
            </w:r>
            <w:r w:rsidRPr="00DE4267">
              <w:rPr>
                <w:spacing w:val="-2"/>
                <w:sz w:val="24"/>
                <w:szCs w:val="24"/>
                <w:lang w:val="ru-RU"/>
              </w:rPr>
              <w:t xml:space="preserve"> </w:t>
            </w:r>
            <w:r w:rsidRPr="00DE4267">
              <w:rPr>
                <w:sz w:val="24"/>
                <w:szCs w:val="24"/>
                <w:lang w:val="ru-RU"/>
              </w:rPr>
              <w:t>реализации</w:t>
            </w:r>
            <w:r w:rsidRPr="00DE4267">
              <w:rPr>
                <w:spacing w:val="-4"/>
                <w:sz w:val="24"/>
                <w:szCs w:val="24"/>
                <w:lang w:val="ru-RU"/>
              </w:rPr>
              <w:t xml:space="preserve"> </w:t>
            </w:r>
            <w:r w:rsidRPr="00DE4267">
              <w:rPr>
                <w:sz w:val="24"/>
                <w:szCs w:val="24"/>
                <w:lang w:val="ru-RU"/>
              </w:rPr>
              <w:t>обновленных</w:t>
            </w:r>
            <w:r w:rsidRPr="00DE4267">
              <w:rPr>
                <w:spacing w:val="45"/>
                <w:sz w:val="24"/>
                <w:szCs w:val="24"/>
                <w:lang w:val="ru-RU"/>
              </w:rPr>
              <w:t xml:space="preserve"> </w:t>
            </w:r>
            <w:r w:rsidRPr="00DE4267">
              <w:rPr>
                <w:sz w:val="24"/>
                <w:szCs w:val="24"/>
                <w:lang w:val="ru-RU"/>
              </w:rPr>
              <w:t>ФГОС.</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spacing w:before="1"/>
              <w:ind w:left="110"/>
              <w:rPr>
                <w:sz w:val="24"/>
                <w:szCs w:val="24"/>
              </w:rPr>
            </w:pPr>
            <w:r w:rsidRPr="00DE4267">
              <w:rPr>
                <w:sz w:val="24"/>
                <w:szCs w:val="24"/>
              </w:rPr>
              <w:t>январь</w:t>
            </w:r>
            <w:r w:rsidRPr="00DE4267">
              <w:rPr>
                <w:spacing w:val="-2"/>
                <w:sz w:val="24"/>
                <w:szCs w:val="24"/>
              </w:rPr>
              <w:t xml:space="preserve"> </w:t>
            </w:r>
            <w:r w:rsidRPr="00DE4267">
              <w:rPr>
                <w:sz w:val="24"/>
                <w:szCs w:val="24"/>
              </w:rPr>
              <w:t>– май</w:t>
            </w:r>
            <w:r w:rsidRPr="00DE4267">
              <w:rPr>
                <w:spacing w:val="47"/>
                <w:sz w:val="24"/>
                <w:szCs w:val="24"/>
              </w:rPr>
              <w:t xml:space="preserve"> </w:t>
            </w:r>
            <w:r w:rsidRPr="00DE4267">
              <w:rPr>
                <w:sz w:val="24"/>
                <w:szCs w:val="24"/>
              </w:rPr>
              <w:t>2024г.</w:t>
            </w:r>
          </w:p>
        </w:tc>
        <w:tc>
          <w:tcPr>
            <w:tcW w:w="3815"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spacing w:before="1"/>
              <w:ind w:left="107"/>
              <w:rPr>
                <w:sz w:val="24"/>
                <w:szCs w:val="24"/>
              </w:rPr>
            </w:pPr>
            <w:r w:rsidRPr="00DE4267">
              <w:rPr>
                <w:sz w:val="24"/>
                <w:szCs w:val="24"/>
              </w:rPr>
              <w:t>Протокол</w:t>
            </w:r>
            <w:r w:rsidRPr="00DE4267">
              <w:rPr>
                <w:spacing w:val="-5"/>
                <w:sz w:val="24"/>
                <w:szCs w:val="24"/>
              </w:rPr>
              <w:t xml:space="preserve"> </w:t>
            </w:r>
            <w:r w:rsidRPr="00DE4267">
              <w:rPr>
                <w:sz w:val="24"/>
                <w:szCs w:val="24"/>
              </w:rPr>
              <w:t>родительского</w:t>
            </w:r>
            <w:r w:rsidRPr="00DE4267">
              <w:rPr>
                <w:spacing w:val="-2"/>
                <w:sz w:val="24"/>
                <w:szCs w:val="24"/>
              </w:rPr>
              <w:t xml:space="preserve"> </w:t>
            </w:r>
            <w:r w:rsidRPr="00DE4267">
              <w:rPr>
                <w:sz w:val="24"/>
                <w:szCs w:val="24"/>
              </w:rPr>
              <w:t>собрания</w:t>
            </w:r>
          </w:p>
        </w:tc>
        <w:tc>
          <w:tcPr>
            <w:tcW w:w="184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spacing w:before="1"/>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10"/>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5.9</w:t>
            </w:r>
          </w:p>
        </w:tc>
        <w:tc>
          <w:tcPr>
            <w:tcW w:w="6162" w:type="dxa"/>
          </w:tcPr>
          <w:p w:rsidR="00DE4267" w:rsidRPr="00DE4267" w:rsidRDefault="00DE4267" w:rsidP="00DE4267">
            <w:pPr>
              <w:pStyle w:val="TableParagraph"/>
              <w:spacing w:before="142" w:line="276" w:lineRule="auto"/>
              <w:ind w:left="110"/>
              <w:rPr>
                <w:sz w:val="24"/>
                <w:szCs w:val="24"/>
                <w:lang w:val="ru-RU"/>
              </w:rPr>
            </w:pPr>
            <w:r w:rsidRPr="00DE4267">
              <w:rPr>
                <w:sz w:val="24"/>
                <w:szCs w:val="24"/>
                <w:lang w:val="ru-RU"/>
              </w:rPr>
              <w:t>Изучения</w:t>
            </w:r>
            <w:r w:rsidRPr="00DE4267">
              <w:rPr>
                <w:spacing w:val="-6"/>
                <w:sz w:val="24"/>
                <w:szCs w:val="24"/>
                <w:lang w:val="ru-RU"/>
              </w:rPr>
              <w:t xml:space="preserve"> </w:t>
            </w:r>
            <w:r w:rsidRPr="00DE4267">
              <w:rPr>
                <w:sz w:val="24"/>
                <w:szCs w:val="24"/>
                <w:lang w:val="ru-RU"/>
              </w:rPr>
              <w:t>мнения</w:t>
            </w:r>
            <w:r w:rsidRPr="00DE4267">
              <w:rPr>
                <w:spacing w:val="-6"/>
                <w:sz w:val="24"/>
                <w:szCs w:val="24"/>
                <w:lang w:val="ru-RU"/>
              </w:rPr>
              <w:t xml:space="preserve"> </w:t>
            </w:r>
            <w:r w:rsidRPr="00DE4267">
              <w:rPr>
                <w:sz w:val="24"/>
                <w:szCs w:val="24"/>
                <w:lang w:val="ru-RU"/>
              </w:rPr>
              <w:t>родителей</w:t>
            </w:r>
            <w:r w:rsidRPr="00DE4267">
              <w:rPr>
                <w:spacing w:val="-4"/>
                <w:sz w:val="24"/>
                <w:szCs w:val="24"/>
                <w:lang w:val="ru-RU"/>
              </w:rPr>
              <w:t xml:space="preserve"> </w:t>
            </w:r>
            <w:r w:rsidRPr="00DE4267">
              <w:rPr>
                <w:sz w:val="24"/>
                <w:szCs w:val="24"/>
                <w:lang w:val="ru-RU"/>
              </w:rPr>
              <w:t>(законных</w:t>
            </w:r>
            <w:r w:rsidRPr="00DE4267">
              <w:rPr>
                <w:spacing w:val="-4"/>
                <w:sz w:val="24"/>
                <w:szCs w:val="24"/>
                <w:lang w:val="ru-RU"/>
              </w:rPr>
              <w:t xml:space="preserve"> </w:t>
            </w:r>
            <w:r w:rsidRPr="00DE4267">
              <w:rPr>
                <w:sz w:val="24"/>
                <w:szCs w:val="24"/>
                <w:lang w:val="ru-RU"/>
              </w:rPr>
              <w:t>представителей)</w:t>
            </w:r>
            <w:r w:rsidRPr="00DE4267">
              <w:rPr>
                <w:spacing w:val="-2"/>
                <w:sz w:val="24"/>
                <w:szCs w:val="24"/>
                <w:lang w:val="ru-RU"/>
              </w:rPr>
              <w:t xml:space="preserve"> </w:t>
            </w:r>
            <w:r w:rsidRPr="00DE4267">
              <w:rPr>
                <w:sz w:val="24"/>
                <w:szCs w:val="24"/>
                <w:lang w:val="ru-RU"/>
              </w:rPr>
              <w:t>по</w:t>
            </w:r>
            <w:r w:rsidRPr="00DE4267">
              <w:rPr>
                <w:spacing w:val="-4"/>
                <w:sz w:val="24"/>
                <w:szCs w:val="24"/>
                <w:lang w:val="ru-RU"/>
              </w:rPr>
              <w:t xml:space="preserve"> </w:t>
            </w:r>
            <w:r w:rsidRPr="00DE4267">
              <w:rPr>
                <w:sz w:val="24"/>
                <w:szCs w:val="24"/>
                <w:lang w:val="ru-RU"/>
              </w:rPr>
              <w:t>вопросам</w:t>
            </w:r>
            <w:r w:rsidRPr="00DE4267">
              <w:rPr>
                <w:spacing w:val="-47"/>
                <w:sz w:val="24"/>
                <w:szCs w:val="24"/>
                <w:lang w:val="ru-RU"/>
              </w:rPr>
              <w:t xml:space="preserve"> </w:t>
            </w:r>
            <w:r w:rsidRPr="00DE4267">
              <w:rPr>
                <w:sz w:val="24"/>
                <w:szCs w:val="24"/>
                <w:lang w:val="ru-RU"/>
              </w:rPr>
              <w:t>введения</w:t>
            </w:r>
            <w:r w:rsidRPr="00DE4267">
              <w:rPr>
                <w:spacing w:val="-2"/>
                <w:sz w:val="24"/>
                <w:szCs w:val="24"/>
                <w:lang w:val="ru-RU"/>
              </w:rPr>
              <w:t xml:space="preserve"> </w:t>
            </w:r>
            <w:r w:rsidRPr="00DE4267">
              <w:rPr>
                <w:sz w:val="24"/>
                <w:szCs w:val="24"/>
                <w:lang w:val="ru-RU"/>
              </w:rPr>
              <w:t>новых</w:t>
            </w:r>
            <w:r w:rsidRPr="00DE4267">
              <w:rPr>
                <w:spacing w:val="1"/>
                <w:sz w:val="24"/>
                <w:szCs w:val="24"/>
                <w:lang w:val="ru-RU"/>
              </w:rPr>
              <w:t xml:space="preserve"> </w:t>
            </w:r>
            <w:r w:rsidRPr="00DE4267">
              <w:rPr>
                <w:sz w:val="24"/>
                <w:szCs w:val="24"/>
                <w:lang w:val="ru-RU"/>
              </w:rPr>
              <w:t>стандартов</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10"/>
              <w:rPr>
                <w:sz w:val="24"/>
                <w:szCs w:val="24"/>
              </w:rPr>
            </w:pPr>
            <w:r w:rsidRPr="00DE4267">
              <w:rPr>
                <w:sz w:val="24"/>
                <w:szCs w:val="24"/>
              </w:rPr>
              <w:t>январь</w:t>
            </w:r>
            <w:r w:rsidRPr="00DE4267">
              <w:rPr>
                <w:spacing w:val="-2"/>
                <w:sz w:val="24"/>
                <w:szCs w:val="24"/>
              </w:rPr>
              <w:t xml:space="preserve"> </w:t>
            </w:r>
            <w:r w:rsidRPr="00DE4267">
              <w:rPr>
                <w:sz w:val="24"/>
                <w:szCs w:val="24"/>
              </w:rPr>
              <w:t>– май</w:t>
            </w:r>
            <w:r w:rsidRPr="00DE4267">
              <w:rPr>
                <w:spacing w:val="47"/>
                <w:sz w:val="24"/>
                <w:szCs w:val="24"/>
              </w:rPr>
              <w:t xml:space="preserve"> </w:t>
            </w:r>
            <w:r w:rsidRPr="00DE4267">
              <w:rPr>
                <w:sz w:val="24"/>
                <w:szCs w:val="24"/>
              </w:rPr>
              <w:t>2024 г.</w:t>
            </w:r>
          </w:p>
        </w:tc>
        <w:tc>
          <w:tcPr>
            <w:tcW w:w="3815"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sz w:val="24"/>
                <w:szCs w:val="24"/>
              </w:rPr>
            </w:pPr>
            <w:r w:rsidRPr="00DE4267">
              <w:rPr>
                <w:sz w:val="24"/>
                <w:szCs w:val="24"/>
              </w:rPr>
              <w:t>Протокол</w:t>
            </w:r>
            <w:r w:rsidRPr="00DE4267">
              <w:rPr>
                <w:spacing w:val="-4"/>
                <w:sz w:val="24"/>
                <w:szCs w:val="24"/>
              </w:rPr>
              <w:t xml:space="preserve"> </w:t>
            </w:r>
            <w:r w:rsidRPr="00DE4267">
              <w:rPr>
                <w:sz w:val="24"/>
                <w:szCs w:val="24"/>
              </w:rPr>
              <w:t>родительского</w:t>
            </w:r>
            <w:r w:rsidRPr="00DE4267">
              <w:rPr>
                <w:spacing w:val="-2"/>
                <w:sz w:val="24"/>
                <w:szCs w:val="24"/>
              </w:rPr>
              <w:t xml:space="preserve"> </w:t>
            </w:r>
            <w:r w:rsidRPr="00DE4267">
              <w:rPr>
                <w:sz w:val="24"/>
                <w:szCs w:val="24"/>
              </w:rPr>
              <w:t>собрания</w:t>
            </w:r>
          </w:p>
        </w:tc>
        <w:tc>
          <w:tcPr>
            <w:tcW w:w="184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r w:rsidR="00DE4267" w:rsidRPr="00DE4267" w:rsidTr="00DE4267">
        <w:trPr>
          <w:trHeight w:val="1012"/>
        </w:trPr>
        <w:tc>
          <w:tcPr>
            <w:tcW w:w="1318" w:type="dxa"/>
          </w:tcPr>
          <w:p w:rsidR="00DE4267" w:rsidRPr="00DE4267" w:rsidRDefault="00DE4267" w:rsidP="00DE4267">
            <w:pPr>
              <w:pStyle w:val="TableParagraph"/>
              <w:spacing w:before="9"/>
              <w:rPr>
                <w:b/>
                <w:sz w:val="24"/>
                <w:szCs w:val="24"/>
              </w:rPr>
            </w:pPr>
          </w:p>
          <w:p w:rsidR="00DE4267" w:rsidRPr="00DE4267" w:rsidRDefault="00DE4267" w:rsidP="00DE4267">
            <w:pPr>
              <w:pStyle w:val="TableParagraph"/>
              <w:ind w:left="107"/>
              <w:rPr>
                <w:b/>
                <w:sz w:val="24"/>
                <w:szCs w:val="24"/>
              </w:rPr>
            </w:pPr>
            <w:r w:rsidRPr="00DE4267">
              <w:rPr>
                <w:b/>
                <w:sz w:val="24"/>
                <w:szCs w:val="24"/>
              </w:rPr>
              <w:t>5.10</w:t>
            </w:r>
          </w:p>
        </w:tc>
        <w:tc>
          <w:tcPr>
            <w:tcW w:w="6162" w:type="dxa"/>
          </w:tcPr>
          <w:p w:rsidR="00DE4267" w:rsidRPr="00DE4267" w:rsidRDefault="00DE4267" w:rsidP="00DE4267">
            <w:pPr>
              <w:pStyle w:val="TableParagraph"/>
              <w:spacing w:before="142" w:line="276" w:lineRule="auto"/>
              <w:ind w:left="110" w:right="244"/>
              <w:rPr>
                <w:sz w:val="24"/>
                <w:szCs w:val="24"/>
                <w:lang w:val="ru-RU"/>
              </w:rPr>
            </w:pPr>
            <w:r w:rsidRPr="00DE4267">
              <w:rPr>
                <w:sz w:val="24"/>
                <w:szCs w:val="24"/>
                <w:lang w:val="ru-RU"/>
              </w:rPr>
              <w:t>Обеспечение</w:t>
            </w:r>
            <w:r w:rsidRPr="00DE4267">
              <w:rPr>
                <w:spacing w:val="-2"/>
                <w:sz w:val="24"/>
                <w:szCs w:val="24"/>
                <w:lang w:val="ru-RU"/>
              </w:rPr>
              <w:t xml:space="preserve"> </w:t>
            </w:r>
            <w:r w:rsidRPr="00DE4267">
              <w:rPr>
                <w:sz w:val="24"/>
                <w:szCs w:val="24"/>
                <w:lang w:val="ru-RU"/>
              </w:rPr>
              <w:t>публичной</w:t>
            </w:r>
            <w:r w:rsidRPr="00DE4267">
              <w:rPr>
                <w:spacing w:val="-4"/>
                <w:sz w:val="24"/>
                <w:szCs w:val="24"/>
                <w:lang w:val="ru-RU"/>
              </w:rPr>
              <w:t xml:space="preserve"> </w:t>
            </w:r>
            <w:r w:rsidRPr="00DE4267">
              <w:rPr>
                <w:sz w:val="24"/>
                <w:szCs w:val="24"/>
                <w:lang w:val="ru-RU"/>
              </w:rPr>
              <w:t>отчетности</w:t>
            </w:r>
            <w:r w:rsidRPr="00DE4267">
              <w:rPr>
                <w:spacing w:val="-5"/>
                <w:sz w:val="24"/>
                <w:szCs w:val="24"/>
                <w:lang w:val="ru-RU"/>
              </w:rPr>
              <w:t xml:space="preserve"> </w:t>
            </w:r>
            <w:r w:rsidRPr="00DE4267">
              <w:rPr>
                <w:sz w:val="24"/>
                <w:szCs w:val="24"/>
                <w:lang w:val="ru-RU"/>
              </w:rPr>
              <w:t>ОУ</w:t>
            </w:r>
            <w:r w:rsidRPr="00DE4267">
              <w:rPr>
                <w:spacing w:val="-4"/>
                <w:sz w:val="24"/>
                <w:szCs w:val="24"/>
                <w:lang w:val="ru-RU"/>
              </w:rPr>
              <w:t xml:space="preserve"> </w:t>
            </w:r>
            <w:r w:rsidRPr="00DE4267">
              <w:rPr>
                <w:sz w:val="24"/>
                <w:szCs w:val="24"/>
                <w:lang w:val="ru-RU"/>
              </w:rPr>
              <w:t>о</w:t>
            </w:r>
            <w:r w:rsidRPr="00DE4267">
              <w:rPr>
                <w:spacing w:val="-3"/>
                <w:sz w:val="24"/>
                <w:szCs w:val="24"/>
                <w:lang w:val="ru-RU"/>
              </w:rPr>
              <w:t xml:space="preserve"> </w:t>
            </w:r>
            <w:r w:rsidRPr="00DE4267">
              <w:rPr>
                <w:sz w:val="24"/>
                <w:szCs w:val="24"/>
                <w:lang w:val="ru-RU"/>
              </w:rPr>
              <w:t>ходе</w:t>
            </w:r>
            <w:r w:rsidRPr="00DE4267">
              <w:rPr>
                <w:spacing w:val="-5"/>
                <w:sz w:val="24"/>
                <w:szCs w:val="24"/>
                <w:lang w:val="ru-RU"/>
              </w:rPr>
              <w:t xml:space="preserve"> </w:t>
            </w:r>
            <w:r w:rsidRPr="00DE4267">
              <w:rPr>
                <w:sz w:val="24"/>
                <w:szCs w:val="24"/>
                <w:lang w:val="ru-RU"/>
              </w:rPr>
              <w:t>и</w:t>
            </w:r>
            <w:r w:rsidRPr="00DE4267">
              <w:rPr>
                <w:spacing w:val="-5"/>
                <w:sz w:val="24"/>
                <w:szCs w:val="24"/>
                <w:lang w:val="ru-RU"/>
              </w:rPr>
              <w:t xml:space="preserve"> </w:t>
            </w:r>
            <w:r w:rsidRPr="00DE4267">
              <w:rPr>
                <w:sz w:val="24"/>
                <w:szCs w:val="24"/>
                <w:lang w:val="ru-RU"/>
              </w:rPr>
              <w:t>результатах</w:t>
            </w:r>
            <w:r w:rsidRPr="00DE4267">
              <w:rPr>
                <w:spacing w:val="-47"/>
                <w:sz w:val="24"/>
                <w:szCs w:val="24"/>
                <w:lang w:val="ru-RU"/>
              </w:rPr>
              <w:t xml:space="preserve"> </w:t>
            </w:r>
            <w:r w:rsidRPr="00DE4267">
              <w:rPr>
                <w:sz w:val="24"/>
                <w:szCs w:val="24"/>
                <w:lang w:val="ru-RU"/>
              </w:rPr>
              <w:t>введения</w:t>
            </w:r>
            <w:r w:rsidRPr="00DE4267">
              <w:rPr>
                <w:spacing w:val="49"/>
                <w:sz w:val="24"/>
                <w:szCs w:val="24"/>
                <w:lang w:val="ru-RU"/>
              </w:rPr>
              <w:t xml:space="preserve"> </w:t>
            </w:r>
            <w:r w:rsidRPr="00DE4267">
              <w:rPr>
                <w:sz w:val="24"/>
                <w:szCs w:val="24"/>
                <w:lang w:val="ru-RU"/>
              </w:rPr>
              <w:t>обновленных ФГОС</w:t>
            </w:r>
            <w:r w:rsidRPr="00DE4267">
              <w:rPr>
                <w:spacing w:val="2"/>
                <w:sz w:val="24"/>
                <w:szCs w:val="24"/>
                <w:lang w:val="ru-RU"/>
              </w:rPr>
              <w:t xml:space="preserve"> </w:t>
            </w:r>
            <w:r w:rsidRPr="00DE4267">
              <w:rPr>
                <w:sz w:val="24"/>
                <w:szCs w:val="24"/>
                <w:lang w:val="ru-RU"/>
              </w:rPr>
              <w:t>и</w:t>
            </w:r>
            <w:r w:rsidRPr="00DE4267">
              <w:rPr>
                <w:spacing w:val="-1"/>
                <w:sz w:val="24"/>
                <w:szCs w:val="24"/>
                <w:lang w:val="ru-RU"/>
              </w:rPr>
              <w:t xml:space="preserve"> </w:t>
            </w:r>
            <w:r w:rsidRPr="00DE4267">
              <w:rPr>
                <w:sz w:val="24"/>
                <w:szCs w:val="24"/>
                <w:lang w:val="ru-RU"/>
              </w:rPr>
              <w:t>ФОП</w:t>
            </w:r>
          </w:p>
        </w:tc>
        <w:tc>
          <w:tcPr>
            <w:tcW w:w="24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10"/>
              <w:rPr>
                <w:sz w:val="24"/>
                <w:szCs w:val="24"/>
              </w:rPr>
            </w:pPr>
            <w:r w:rsidRPr="00DE4267">
              <w:rPr>
                <w:sz w:val="24"/>
                <w:szCs w:val="24"/>
              </w:rPr>
              <w:t>Ежегодно</w:t>
            </w:r>
          </w:p>
        </w:tc>
        <w:tc>
          <w:tcPr>
            <w:tcW w:w="3815" w:type="dxa"/>
          </w:tcPr>
          <w:p w:rsidR="00DE4267" w:rsidRPr="00DE4267" w:rsidRDefault="00DE4267" w:rsidP="00DE4267">
            <w:pPr>
              <w:pStyle w:val="TableParagraph"/>
              <w:spacing w:before="41" w:line="484" w:lineRule="auto"/>
              <w:ind w:left="107" w:right="1737"/>
              <w:rPr>
                <w:sz w:val="24"/>
                <w:szCs w:val="24"/>
                <w:lang w:val="ru-RU"/>
              </w:rPr>
            </w:pPr>
            <w:r w:rsidRPr="00DE4267">
              <w:rPr>
                <w:sz w:val="24"/>
                <w:szCs w:val="24"/>
                <w:lang w:val="ru-RU"/>
              </w:rPr>
              <w:t>Публичный</w:t>
            </w:r>
            <w:r w:rsidRPr="00DE4267">
              <w:rPr>
                <w:spacing w:val="42"/>
                <w:sz w:val="24"/>
                <w:szCs w:val="24"/>
                <w:lang w:val="ru-RU"/>
              </w:rPr>
              <w:t xml:space="preserve"> </w:t>
            </w:r>
            <w:r w:rsidRPr="00DE4267">
              <w:rPr>
                <w:sz w:val="24"/>
                <w:szCs w:val="24"/>
                <w:lang w:val="ru-RU"/>
              </w:rPr>
              <w:t>отчѐт</w:t>
            </w:r>
            <w:r w:rsidRPr="00DE4267">
              <w:rPr>
                <w:spacing w:val="-4"/>
                <w:sz w:val="24"/>
                <w:szCs w:val="24"/>
                <w:lang w:val="ru-RU"/>
              </w:rPr>
              <w:t xml:space="preserve"> </w:t>
            </w:r>
            <w:r w:rsidRPr="00DE4267">
              <w:rPr>
                <w:sz w:val="24"/>
                <w:szCs w:val="24"/>
                <w:lang w:val="ru-RU"/>
              </w:rPr>
              <w:t>ОУ,</w:t>
            </w:r>
            <w:r w:rsidRPr="00DE4267">
              <w:rPr>
                <w:spacing w:val="-47"/>
                <w:sz w:val="24"/>
                <w:szCs w:val="24"/>
                <w:lang w:val="ru-RU"/>
              </w:rPr>
              <w:t xml:space="preserve"> </w:t>
            </w:r>
            <w:r w:rsidRPr="00DE4267">
              <w:rPr>
                <w:sz w:val="24"/>
                <w:szCs w:val="24"/>
                <w:lang w:val="ru-RU"/>
              </w:rPr>
              <w:t>размещенный</w:t>
            </w:r>
            <w:r w:rsidRPr="00DE4267">
              <w:rPr>
                <w:spacing w:val="-3"/>
                <w:sz w:val="24"/>
                <w:szCs w:val="24"/>
                <w:lang w:val="ru-RU"/>
              </w:rPr>
              <w:t xml:space="preserve"> </w:t>
            </w:r>
            <w:r w:rsidRPr="00DE4267">
              <w:rPr>
                <w:sz w:val="24"/>
                <w:szCs w:val="24"/>
                <w:lang w:val="ru-RU"/>
              </w:rPr>
              <w:t>на</w:t>
            </w:r>
            <w:r w:rsidRPr="00DE4267">
              <w:rPr>
                <w:spacing w:val="-5"/>
                <w:sz w:val="24"/>
                <w:szCs w:val="24"/>
                <w:lang w:val="ru-RU"/>
              </w:rPr>
              <w:t xml:space="preserve"> </w:t>
            </w:r>
            <w:r w:rsidRPr="00DE4267">
              <w:rPr>
                <w:sz w:val="24"/>
                <w:szCs w:val="24"/>
                <w:lang w:val="ru-RU"/>
              </w:rPr>
              <w:t>сайте</w:t>
            </w:r>
          </w:p>
        </w:tc>
        <w:tc>
          <w:tcPr>
            <w:tcW w:w="1848" w:type="dxa"/>
          </w:tcPr>
          <w:p w:rsidR="00DE4267" w:rsidRPr="00DE4267" w:rsidRDefault="00DE4267" w:rsidP="00DE4267">
            <w:pPr>
              <w:pStyle w:val="TableParagraph"/>
              <w:spacing w:before="9"/>
              <w:rPr>
                <w:b/>
                <w:sz w:val="24"/>
                <w:szCs w:val="24"/>
                <w:lang w:val="ru-RU"/>
              </w:rPr>
            </w:pPr>
          </w:p>
          <w:p w:rsidR="00DE4267" w:rsidRPr="00DE4267" w:rsidRDefault="00DE4267" w:rsidP="00DE4267">
            <w:pPr>
              <w:pStyle w:val="TableParagraph"/>
              <w:ind w:left="107"/>
              <w:rPr>
                <w:sz w:val="24"/>
                <w:szCs w:val="24"/>
              </w:rPr>
            </w:pPr>
            <w:r w:rsidRPr="00DE4267">
              <w:rPr>
                <w:sz w:val="24"/>
                <w:szCs w:val="24"/>
              </w:rPr>
              <w:t>Каршкова</w:t>
            </w:r>
            <w:r w:rsidRPr="00DE4267">
              <w:rPr>
                <w:spacing w:val="-4"/>
                <w:sz w:val="24"/>
                <w:szCs w:val="24"/>
              </w:rPr>
              <w:t xml:space="preserve"> </w:t>
            </w:r>
            <w:r w:rsidRPr="00DE4267">
              <w:rPr>
                <w:sz w:val="24"/>
                <w:szCs w:val="24"/>
              </w:rPr>
              <w:t>С.Н.</w:t>
            </w:r>
          </w:p>
        </w:tc>
      </w:tr>
    </w:tbl>
    <w:p w:rsidR="00DE4267" w:rsidRPr="00DE4267" w:rsidRDefault="00DE4267" w:rsidP="00DE4267">
      <w:pPr>
        <w:rPr>
          <w:sz w:val="24"/>
          <w:szCs w:val="24"/>
        </w:rPr>
      </w:pPr>
    </w:p>
    <w:p w:rsidR="00A25B49" w:rsidRPr="00DE4267" w:rsidRDefault="00A25B49" w:rsidP="00A25B49">
      <w:pPr>
        <w:spacing w:line="264" w:lineRule="auto"/>
        <w:rPr>
          <w:sz w:val="24"/>
          <w:szCs w:val="24"/>
        </w:rPr>
        <w:sectPr w:rsidR="00A25B49" w:rsidRPr="00DE4267" w:rsidSect="00CE0E89">
          <w:pgSz w:w="11910" w:h="16840"/>
          <w:pgMar w:top="720" w:right="720" w:bottom="720" w:left="720" w:header="0" w:footer="956" w:gutter="0"/>
          <w:cols w:space="720"/>
        </w:sectPr>
      </w:pPr>
    </w:p>
    <w:p w:rsidR="00A25B49" w:rsidRPr="00DE4267" w:rsidRDefault="00A25B49" w:rsidP="00A25B49">
      <w:pPr>
        <w:spacing w:line="273" w:lineRule="auto"/>
        <w:jc w:val="center"/>
        <w:rPr>
          <w:sz w:val="24"/>
          <w:szCs w:val="24"/>
        </w:rPr>
        <w:sectPr w:rsidR="00A25B49" w:rsidRPr="00DE4267" w:rsidSect="00CE0E89">
          <w:type w:val="continuous"/>
          <w:pgSz w:w="11910" w:h="16840"/>
          <w:pgMar w:top="720" w:right="720" w:bottom="720" w:left="720" w:header="0" w:footer="956" w:gutter="0"/>
          <w:cols w:space="720"/>
        </w:sectPr>
      </w:pPr>
    </w:p>
    <w:p w:rsidR="00A25B49" w:rsidRPr="00DE4267" w:rsidRDefault="00A25B49" w:rsidP="00A25B49">
      <w:pPr>
        <w:spacing w:line="273" w:lineRule="auto"/>
        <w:rPr>
          <w:sz w:val="24"/>
          <w:szCs w:val="24"/>
        </w:rPr>
        <w:sectPr w:rsidR="00A25B49" w:rsidRPr="00DE4267" w:rsidSect="00CE0E89">
          <w:type w:val="continuous"/>
          <w:pgSz w:w="11910" w:h="16840"/>
          <w:pgMar w:top="720" w:right="720" w:bottom="720" w:left="720" w:header="0" w:footer="956" w:gutter="0"/>
          <w:cols w:space="720"/>
        </w:sectPr>
      </w:pPr>
    </w:p>
    <w:p w:rsidR="00A25B49" w:rsidRPr="00DE4267" w:rsidRDefault="00A25B49" w:rsidP="00A25B49">
      <w:pPr>
        <w:spacing w:line="276" w:lineRule="auto"/>
        <w:jc w:val="center"/>
        <w:rPr>
          <w:sz w:val="24"/>
          <w:szCs w:val="24"/>
        </w:rPr>
        <w:sectPr w:rsidR="00A25B49" w:rsidRPr="00DE4267" w:rsidSect="00CE0E89">
          <w:type w:val="continuous"/>
          <w:pgSz w:w="11910" w:h="16840"/>
          <w:pgMar w:top="720" w:right="720" w:bottom="720" w:left="720" w:header="0" w:footer="956" w:gutter="0"/>
          <w:cols w:space="720"/>
        </w:sectPr>
      </w:pPr>
    </w:p>
    <w:p w:rsidR="00A25B49" w:rsidRPr="00DE4267" w:rsidRDefault="00A25B49" w:rsidP="00A25B49">
      <w:pPr>
        <w:spacing w:line="273" w:lineRule="auto"/>
        <w:jc w:val="center"/>
        <w:rPr>
          <w:sz w:val="24"/>
          <w:szCs w:val="24"/>
        </w:rPr>
        <w:sectPr w:rsidR="00A25B49" w:rsidRPr="00DE4267" w:rsidSect="00CE0E89">
          <w:type w:val="continuous"/>
          <w:pgSz w:w="11910" w:h="16840"/>
          <w:pgMar w:top="720" w:right="720" w:bottom="720" w:left="720" w:header="0" w:footer="956" w:gutter="0"/>
          <w:cols w:space="720"/>
        </w:sectPr>
      </w:pPr>
    </w:p>
    <w:p w:rsidR="00A25B49" w:rsidRPr="00DE4267" w:rsidRDefault="00A25B49" w:rsidP="00A25B49">
      <w:pPr>
        <w:jc w:val="center"/>
        <w:rPr>
          <w:sz w:val="24"/>
          <w:szCs w:val="24"/>
        </w:rPr>
        <w:sectPr w:rsidR="00A25B49" w:rsidRPr="00DE4267" w:rsidSect="00CE0E89">
          <w:type w:val="continuous"/>
          <w:pgSz w:w="11910" w:h="16840"/>
          <w:pgMar w:top="720" w:right="720" w:bottom="720" w:left="720" w:header="0" w:footer="956" w:gutter="0"/>
          <w:cols w:space="720"/>
        </w:sectPr>
      </w:pPr>
    </w:p>
    <w:p w:rsidR="00A25B49" w:rsidRPr="00DE4267" w:rsidRDefault="00A25B49" w:rsidP="00A25B49">
      <w:pPr>
        <w:spacing w:line="242" w:lineRule="auto"/>
        <w:rPr>
          <w:sz w:val="24"/>
          <w:szCs w:val="24"/>
        </w:rPr>
        <w:sectPr w:rsidR="00A25B49" w:rsidRPr="00DE4267" w:rsidSect="00CE0E89">
          <w:type w:val="continuous"/>
          <w:pgSz w:w="11910" w:h="16840"/>
          <w:pgMar w:top="720" w:right="720" w:bottom="720" w:left="720" w:header="0" w:footer="956" w:gutter="0"/>
          <w:cols w:space="720"/>
        </w:sectPr>
      </w:pPr>
    </w:p>
    <w:p w:rsidR="0002384E" w:rsidRPr="00DE4267" w:rsidRDefault="0002384E" w:rsidP="00281C15">
      <w:pPr>
        <w:pStyle w:val="a5"/>
        <w:numPr>
          <w:ilvl w:val="1"/>
          <w:numId w:val="1"/>
        </w:numPr>
        <w:tabs>
          <w:tab w:val="left" w:pos="1084"/>
        </w:tabs>
        <w:spacing w:before="72" w:line="264" w:lineRule="auto"/>
        <w:ind w:left="163" w:right="1869"/>
        <w:jc w:val="left"/>
        <w:rPr>
          <w:sz w:val="24"/>
          <w:szCs w:val="24"/>
        </w:rPr>
      </w:pPr>
    </w:p>
    <w:sectPr w:rsidR="0002384E" w:rsidRPr="00DE4267" w:rsidSect="00CE0E89">
      <w:pgSz w:w="11910" w:h="16840"/>
      <w:pgMar w:top="720" w:right="720" w:bottom="720" w:left="720" w:header="0" w:footer="9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526" w:rsidRDefault="00DE6526" w:rsidP="00A25B49">
      <w:r>
        <w:separator/>
      </w:r>
    </w:p>
  </w:endnote>
  <w:endnote w:type="continuationSeparator" w:id="0">
    <w:p w:rsidR="00DE6526" w:rsidRDefault="00DE6526" w:rsidP="00A2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choolBookSanPin">
    <w:altName w:val="Cambria"/>
    <w:panose1 w:val="00000000000000000000"/>
    <w:charset w:val="00"/>
    <w:family w:val="roman"/>
    <w:notTrueType/>
    <w:pitch w:val="variable"/>
    <w:sig w:usb0="00000001" w:usb1="5000204A" w:usb2="00000020" w:usb3="00000000" w:csb0="0000009F" w:csb1="00000000"/>
  </w:font>
  <w:font w:name="Minion Pro">
    <w:altName w:val="Cambria Math"/>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SchoolBookSanPin-Bold">
    <w:altName w:val="Cambria Math"/>
    <w:panose1 w:val="00000000000000000000"/>
    <w:charset w:val="CC"/>
    <w:family w:val="auto"/>
    <w:notTrueType/>
    <w:pitch w:val="default"/>
    <w:sig w:usb0="00000001" w:usb1="00000000" w:usb2="00000000" w:usb3="00000000" w:csb0="00000005" w:csb1="00000000"/>
  </w:font>
  <w:font w:name="SymbolMT">
    <w:panose1 w:val="00000000000000000000"/>
    <w:charset w:val="02"/>
    <w:family w:val="auto"/>
    <w:notTrueType/>
    <w:pitch w:val="default"/>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67" w:rsidRDefault="00DE6526">
    <w:pPr>
      <w:pStyle w:val="a3"/>
      <w:spacing w:line="14" w:lineRule="auto"/>
      <w:ind w:left="0" w:firstLine="0"/>
      <w:jc w:val="left"/>
      <w:rPr>
        <w:sz w:val="18"/>
      </w:rPr>
    </w:pPr>
    <w:r>
      <w:rPr>
        <w:noProof/>
        <w:lang w:eastAsia="ru-RU"/>
      </w:rPr>
      <w:pict>
        <v:shapetype id="_x0000_t202" coordsize="21600,21600" o:spt="202" path="m,l,21600r21600,l21600,xe">
          <v:stroke joinstyle="miter"/>
          <v:path gradientshapeok="t" o:connecttype="rect"/>
        </v:shapetype>
        <v:shape id="Поле 111" o:spid="_x0000_s2051" type="#_x0000_t202" style="position:absolute;margin-left:311.25pt;margin-top:779.6pt;width:23.6pt;height:14.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" filled="f" stroked="f">
          <v:textbox inset="0,0,0,0">
            <w:txbxContent>
              <w:p w:rsidR="00DE4267" w:rsidRDefault="00DE4267">
                <w:pPr>
                  <w:spacing w:before="11"/>
                  <w:ind w:left="60"/>
                </w:pPr>
                <w:r>
                  <w:rPr>
                    <w:spacing w:val="-5"/>
                  </w:rPr>
                  <w:fldChar w:fldCharType="begin"/>
                </w:r>
                <w:r>
                  <w:rPr>
                    <w:spacing w:val="-5"/>
                  </w:rPr>
                  <w:instrText xml:space="preserve"> PAGE </w:instrText>
                </w:r>
                <w:r>
                  <w:rPr>
                    <w:spacing w:val="-5"/>
                  </w:rPr>
                  <w:fldChar w:fldCharType="separate"/>
                </w:r>
                <w:r w:rsidR="00490B83">
                  <w:rPr>
                    <w:noProof/>
                    <w:spacing w:val="-5"/>
                  </w:rPr>
                  <w:t>2</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67" w:rsidRDefault="00DE6526">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Поле 110" o:spid="_x0000_s2050" type="#_x0000_t202" style="position:absolute;margin-left:311.25pt;margin-top:779.6pt;width:23.6pt;height:14.2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EMvAIAALM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" filled="f" stroked="f">
          <v:textbox inset="0,0,0,0">
            <w:txbxContent>
              <w:p w:rsidR="00DE4267" w:rsidRDefault="00DE4267">
                <w:pPr>
                  <w:spacing w:before="11"/>
                  <w:ind w:left="60"/>
                </w:pPr>
                <w:r>
                  <w:rPr>
                    <w:spacing w:val="-5"/>
                  </w:rPr>
                  <w:fldChar w:fldCharType="begin"/>
                </w:r>
                <w:r>
                  <w:rPr>
                    <w:spacing w:val="-5"/>
                  </w:rPr>
                  <w:instrText xml:space="preserve"> PAGE </w:instrText>
                </w:r>
                <w:r>
                  <w:rPr>
                    <w:spacing w:val="-5"/>
                  </w:rPr>
                  <w:fldChar w:fldCharType="separate"/>
                </w:r>
                <w:r>
                  <w:rPr>
                    <w:noProof/>
                    <w:spacing w:val="-5"/>
                  </w:rPr>
                  <w:t>810</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67" w:rsidRDefault="00DE6526">
    <w:pPr>
      <w:pStyle w:val="a3"/>
      <w:spacing w:line="14" w:lineRule="auto"/>
      <w:ind w:left="0" w:firstLine="0"/>
      <w:jc w:val="left"/>
      <w:rPr>
        <w:sz w:val="17"/>
      </w:rPr>
    </w:pPr>
    <w:r>
      <w:rPr>
        <w:noProof/>
        <w:lang w:eastAsia="ru-RU"/>
      </w:rPr>
      <w:pict>
        <v:shapetype id="_x0000_t202" coordsize="21600,21600" o:spt="202" path="m,l,21600r21600,l21600,xe">
          <v:stroke joinstyle="miter"/>
          <v:path gradientshapeok="t" o:connecttype="rect"/>
        </v:shapetype>
        <v:shape id="Поле 109" o:spid="_x0000_s2049" type="#_x0000_t202" style="position:absolute;margin-left:311.25pt;margin-top:779.6pt;width:23.6pt;height:14.2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DVvQIAALM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" filled="f" stroked="f">
          <v:textbox inset="0,0,0,0">
            <w:txbxContent>
              <w:p w:rsidR="00DE4267" w:rsidRDefault="00DE4267">
                <w:pPr>
                  <w:spacing w:before="11"/>
                  <w:ind w:left="60"/>
                </w:pPr>
                <w:r>
                  <w:rPr>
                    <w:spacing w:val="-5"/>
                  </w:rPr>
                  <w:fldChar w:fldCharType="begin"/>
                </w:r>
                <w:r>
                  <w:rPr>
                    <w:spacing w:val="-5"/>
                  </w:rPr>
                  <w:instrText xml:space="preserve"> PAGE </w:instrText>
                </w:r>
                <w:r>
                  <w:rPr>
                    <w:spacing w:val="-5"/>
                  </w:rPr>
                  <w:fldChar w:fldCharType="separate"/>
                </w:r>
                <w:r w:rsidR="007F10CF">
                  <w:rPr>
                    <w:noProof/>
                    <w:spacing w:val="-5"/>
                  </w:rPr>
                  <w:t>826</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526" w:rsidRDefault="00DE6526" w:rsidP="00A25B49">
      <w:r>
        <w:separator/>
      </w:r>
    </w:p>
  </w:footnote>
  <w:footnote w:type="continuationSeparator" w:id="0">
    <w:p w:rsidR="00DE6526" w:rsidRDefault="00DE6526" w:rsidP="00A25B49">
      <w:r>
        <w:continuationSeparator/>
      </w:r>
    </w:p>
  </w:footnote>
  <w:footnote w:id="1">
    <w:p w:rsidR="00DE4267" w:rsidRDefault="00DE4267" w:rsidP="00A25B49">
      <w:pPr>
        <w:pStyle w:val="footnote"/>
      </w:pPr>
      <w:r>
        <w:rPr>
          <w:vertAlign w:val="superscript"/>
        </w:rPr>
        <w:footnoteRef/>
      </w:r>
      <w:r>
        <w:tab/>
        <w:t xml:space="preserve">Письмо Минобрнауки России от 7 сентября 2010 г. № ИК-13 74/19 и Письмо Минспорттуризма России от 13 сентября 2010 г. </w:t>
      </w:r>
      <w:r>
        <w:br/>
        <w:t>№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67" w:rsidRDefault="00DE4267">
    <w:pPr>
      <w:pStyle w:val="a3"/>
      <w:spacing w:line="14" w:lineRule="auto"/>
      <w:ind w:left="0" w:firstLine="0"/>
      <w:jc w:val="left"/>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67" w:rsidRDefault="00DE6526">
    <w:pPr>
      <w:pStyle w:val="a3"/>
      <w:spacing w:line="14" w:lineRule="auto"/>
      <w:ind w:left="0" w:firstLine="0"/>
      <w:jc w:val="left"/>
      <w:rPr>
        <w:sz w:val="20"/>
      </w:rPr>
    </w:pPr>
    <w:r>
      <w:rPr>
        <w:sz w:val="24"/>
      </w:rPr>
      <w:pict>
        <v:shapetype id="_x0000_t202" coordsize="21600,21600" o:spt="202" path="m,l,21600r21600,l21600,xe">
          <v:stroke joinstyle="miter"/>
          <v:path gradientshapeok="t" o:connecttype="rect"/>
        </v:shapetype>
        <v:shape id="_x0000_s2055" type="#_x0000_t202" style="position:absolute;margin-left:285.65pt;margin-top:27.8pt;width:24pt;height:15.3pt;z-index:-251653120;mso-position-horizontal-relative:page;mso-position-vertical-relative:page" filled="f" stroked="f">
          <v:textbox inset="0,0,0,0">
            <w:txbxContent>
              <w:p w:rsidR="00DE4267" w:rsidRDefault="00DE6526">
                <w:pPr>
                  <w:pStyle w:val="a3"/>
                  <w:spacing w:before="10"/>
                  <w:ind w:left="60" w:firstLine="0"/>
                  <w:jc w:val="left"/>
                </w:pPr>
                <w:r>
                  <w:rPr>
                    <w:noProof/>
                  </w:rPr>
                  <w:fldChar w:fldCharType="begin"/>
                </w:r>
                <w:r>
                  <w:rPr>
                    <w:noProof/>
                  </w:rPr>
                  <w:instrText xml:space="preserve"> PAGE </w:instrText>
                </w:r>
                <w:r>
                  <w:rPr>
                    <w:noProof/>
                  </w:rPr>
                  <w:fldChar w:fldCharType="separate"/>
                </w:r>
                <w:r w:rsidR="007F10CF">
                  <w:rPr>
                    <w:noProof/>
                  </w:rPr>
                  <w:t>826</w:t>
                </w:r>
                <w:r>
                  <w:rPr>
                    <w:noProof/>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67" w:rsidRDefault="00DE4267">
    <w:pPr>
      <w:pStyle w:val="a3"/>
      <w:spacing w:line="14" w:lineRule="auto"/>
      <w:ind w:left="0" w:firstLine="0"/>
      <w:jc w:val="left"/>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267" w:rsidRDefault="00DE6526">
    <w:pPr>
      <w:pStyle w:val="a3"/>
      <w:spacing w:line="14" w:lineRule="auto"/>
      <w:ind w:left="0" w:firstLine="0"/>
      <w:jc w:val="left"/>
      <w:rPr>
        <w:sz w:val="20"/>
      </w:rPr>
    </w:pPr>
    <w:r>
      <w:rPr>
        <w:sz w:val="24"/>
      </w:rPr>
      <w:pict>
        <v:shapetype id="_x0000_t202" coordsize="21600,21600" o:spt="202" path="m,l,21600r21600,l21600,xe">
          <v:stroke joinstyle="miter"/>
          <v:path gradientshapeok="t" o:connecttype="rect"/>
        </v:shapetype>
        <v:shape id="_x0000_s2056" type="#_x0000_t202" style="position:absolute;margin-left:409.05pt;margin-top:27.8pt;width:24pt;height:15.3pt;z-index:-251652096;mso-position-horizontal-relative:page;mso-position-vertical-relative:page" filled="f" stroked="f">
          <v:textbox inset="0,0,0,0">
            <w:txbxContent>
              <w:p w:rsidR="00DE4267" w:rsidRDefault="00DE6526">
                <w:pPr>
                  <w:pStyle w:val="a3"/>
                  <w:spacing w:before="10"/>
                  <w:ind w:left="60" w:firstLine="0"/>
                  <w:jc w:val="left"/>
                </w:pPr>
                <w:r>
                  <w:rPr>
                    <w:noProof/>
                  </w:rPr>
                  <w:fldChar w:fldCharType="begin"/>
                </w:r>
                <w:r>
                  <w:rPr>
                    <w:noProof/>
                  </w:rPr>
                  <w:instrText xml:space="preserve"> PAGE </w:instrText>
                </w:r>
                <w:r>
                  <w:rPr>
                    <w:noProof/>
                  </w:rPr>
                  <w:fldChar w:fldCharType="separate"/>
                </w:r>
                <w:r w:rsidR="00DE4267">
                  <w:rPr>
                    <w:noProof/>
                  </w:rPr>
                  <w:t>832</w:t>
                </w:r>
                <w:r>
                  <w:rPr>
                    <w:noProof/>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C27"/>
    <w:multiLevelType w:val="hybridMultilevel"/>
    <w:tmpl w:val="BF2A2F0A"/>
    <w:lvl w:ilvl="0" w:tplc="FA02E960">
      <w:start w:val="1"/>
      <w:numFmt w:val="bullet"/>
      <w:lvlText w:val="—"/>
      <w:lvlJc w:val="left"/>
      <w:pPr>
        <w:ind w:left="1103" w:hanging="360"/>
      </w:pPr>
      <w:rPr>
        <w:rFonts w:ascii="Bookman Old Style" w:hAnsi="Bookman Old Style" w:hint="default"/>
        <w:color w:val="231F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5018D4"/>
    <w:multiLevelType w:val="hybridMultilevel"/>
    <w:tmpl w:val="563C9078"/>
    <w:lvl w:ilvl="0" w:tplc="FA02E960">
      <w:start w:val="1"/>
      <w:numFmt w:val="bullet"/>
      <w:lvlText w:val="—"/>
      <w:lvlJc w:val="left"/>
      <w:pPr>
        <w:ind w:left="1299" w:hanging="360"/>
      </w:pPr>
      <w:rPr>
        <w:rFonts w:ascii="Bookman Old Style" w:hAnsi="Bookman Old Style" w:hint="default"/>
        <w:color w:val="231F20"/>
      </w:rPr>
    </w:lvl>
    <w:lvl w:ilvl="1" w:tplc="04190003" w:tentative="1">
      <w:start w:val="1"/>
      <w:numFmt w:val="bullet"/>
      <w:lvlText w:val="o"/>
      <w:lvlJc w:val="left"/>
      <w:pPr>
        <w:ind w:left="1636" w:hanging="360"/>
      </w:pPr>
      <w:rPr>
        <w:rFonts w:ascii="Courier New" w:hAnsi="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2" w15:restartNumberingAfterBreak="0">
    <w:nsid w:val="008236A6"/>
    <w:multiLevelType w:val="hybridMultilevel"/>
    <w:tmpl w:val="95DCC6A2"/>
    <w:lvl w:ilvl="0" w:tplc="DCE6F4A8">
      <w:numFmt w:val="bullet"/>
      <w:lvlText w:val="-"/>
      <w:lvlJc w:val="left"/>
      <w:pPr>
        <w:ind w:left="243" w:hanging="164"/>
      </w:pPr>
      <w:rPr>
        <w:rFonts w:ascii="Times New Roman" w:eastAsia="Times New Roman" w:hAnsi="Times New Roman" w:cs="Times New Roman" w:hint="default"/>
        <w:b w:val="0"/>
        <w:bCs w:val="0"/>
        <w:i w:val="0"/>
        <w:iCs w:val="0"/>
        <w:w w:val="100"/>
        <w:sz w:val="28"/>
        <w:szCs w:val="28"/>
        <w:lang w:val="ru-RU" w:eastAsia="en-US" w:bidi="ar-SA"/>
      </w:rPr>
    </w:lvl>
    <w:lvl w:ilvl="1" w:tplc="6132433A">
      <w:numFmt w:val="bullet"/>
      <w:lvlText w:val="•"/>
      <w:lvlJc w:val="left"/>
      <w:pPr>
        <w:ind w:left="1178" w:hanging="164"/>
      </w:pPr>
      <w:rPr>
        <w:rFonts w:hint="default"/>
        <w:lang w:val="ru-RU" w:eastAsia="en-US" w:bidi="ar-SA"/>
      </w:rPr>
    </w:lvl>
    <w:lvl w:ilvl="2" w:tplc="642C629C">
      <w:numFmt w:val="bullet"/>
      <w:lvlText w:val="•"/>
      <w:lvlJc w:val="left"/>
      <w:pPr>
        <w:ind w:left="2117" w:hanging="164"/>
      </w:pPr>
      <w:rPr>
        <w:rFonts w:hint="default"/>
        <w:lang w:val="ru-RU" w:eastAsia="en-US" w:bidi="ar-SA"/>
      </w:rPr>
    </w:lvl>
    <w:lvl w:ilvl="3" w:tplc="80F24BA4">
      <w:numFmt w:val="bullet"/>
      <w:lvlText w:val="•"/>
      <w:lvlJc w:val="left"/>
      <w:pPr>
        <w:ind w:left="3055" w:hanging="164"/>
      </w:pPr>
      <w:rPr>
        <w:rFonts w:hint="default"/>
        <w:lang w:val="ru-RU" w:eastAsia="en-US" w:bidi="ar-SA"/>
      </w:rPr>
    </w:lvl>
    <w:lvl w:ilvl="4" w:tplc="2E18B0B4">
      <w:numFmt w:val="bullet"/>
      <w:lvlText w:val="•"/>
      <w:lvlJc w:val="left"/>
      <w:pPr>
        <w:ind w:left="3994" w:hanging="164"/>
      </w:pPr>
      <w:rPr>
        <w:rFonts w:hint="default"/>
        <w:lang w:val="ru-RU" w:eastAsia="en-US" w:bidi="ar-SA"/>
      </w:rPr>
    </w:lvl>
    <w:lvl w:ilvl="5" w:tplc="8F6C9F9E">
      <w:numFmt w:val="bullet"/>
      <w:lvlText w:val="•"/>
      <w:lvlJc w:val="left"/>
      <w:pPr>
        <w:ind w:left="4933" w:hanging="164"/>
      </w:pPr>
      <w:rPr>
        <w:rFonts w:hint="default"/>
        <w:lang w:val="ru-RU" w:eastAsia="en-US" w:bidi="ar-SA"/>
      </w:rPr>
    </w:lvl>
    <w:lvl w:ilvl="6" w:tplc="F700566A">
      <w:numFmt w:val="bullet"/>
      <w:lvlText w:val="•"/>
      <w:lvlJc w:val="left"/>
      <w:pPr>
        <w:ind w:left="5871" w:hanging="164"/>
      </w:pPr>
      <w:rPr>
        <w:rFonts w:hint="default"/>
        <w:lang w:val="ru-RU" w:eastAsia="en-US" w:bidi="ar-SA"/>
      </w:rPr>
    </w:lvl>
    <w:lvl w:ilvl="7" w:tplc="94364CCC">
      <w:numFmt w:val="bullet"/>
      <w:lvlText w:val="•"/>
      <w:lvlJc w:val="left"/>
      <w:pPr>
        <w:ind w:left="6810" w:hanging="164"/>
      </w:pPr>
      <w:rPr>
        <w:rFonts w:hint="default"/>
        <w:lang w:val="ru-RU" w:eastAsia="en-US" w:bidi="ar-SA"/>
      </w:rPr>
    </w:lvl>
    <w:lvl w:ilvl="8" w:tplc="8F3A2A3A">
      <w:numFmt w:val="bullet"/>
      <w:lvlText w:val="•"/>
      <w:lvlJc w:val="left"/>
      <w:pPr>
        <w:ind w:left="7749" w:hanging="164"/>
      </w:pPr>
      <w:rPr>
        <w:rFonts w:hint="default"/>
        <w:lang w:val="ru-RU" w:eastAsia="en-US" w:bidi="ar-SA"/>
      </w:rPr>
    </w:lvl>
  </w:abstractNum>
  <w:abstractNum w:abstractNumId="3" w15:restartNumberingAfterBreak="0">
    <w:nsid w:val="044E5EA1"/>
    <w:multiLevelType w:val="hybridMultilevel"/>
    <w:tmpl w:val="17A0C0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711FEE"/>
    <w:multiLevelType w:val="hybridMultilevel"/>
    <w:tmpl w:val="2C5C52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986144"/>
    <w:multiLevelType w:val="hybridMultilevel"/>
    <w:tmpl w:val="7BEA5940"/>
    <w:lvl w:ilvl="0" w:tplc="58287B06">
      <w:start w:val="1"/>
      <w:numFmt w:val="decimal"/>
      <w:lvlText w:val="%1."/>
      <w:lvlJc w:val="left"/>
      <w:pPr>
        <w:ind w:left="513" w:hanging="248"/>
      </w:pPr>
      <w:rPr>
        <w:rFonts w:ascii="Cambria" w:eastAsia="Cambria" w:hAnsi="Cambria" w:cs="Cambria" w:hint="default"/>
        <w:w w:val="107"/>
        <w:sz w:val="20"/>
        <w:szCs w:val="20"/>
        <w:lang w:val="ru-RU" w:eastAsia="en-US" w:bidi="ar-SA"/>
      </w:rPr>
    </w:lvl>
    <w:lvl w:ilvl="1" w:tplc="1B6C54CA">
      <w:numFmt w:val="bullet"/>
      <w:lvlText w:val="•"/>
      <w:lvlJc w:val="left"/>
      <w:pPr>
        <w:ind w:left="1130" w:hanging="248"/>
      </w:pPr>
      <w:rPr>
        <w:rFonts w:hint="default"/>
        <w:lang w:val="ru-RU" w:eastAsia="en-US" w:bidi="ar-SA"/>
      </w:rPr>
    </w:lvl>
    <w:lvl w:ilvl="2" w:tplc="25ACB7F0">
      <w:numFmt w:val="bullet"/>
      <w:lvlText w:val="•"/>
      <w:lvlJc w:val="left"/>
      <w:pPr>
        <w:ind w:left="1740" w:hanging="248"/>
      </w:pPr>
      <w:rPr>
        <w:rFonts w:hint="default"/>
        <w:lang w:val="ru-RU" w:eastAsia="en-US" w:bidi="ar-SA"/>
      </w:rPr>
    </w:lvl>
    <w:lvl w:ilvl="3" w:tplc="ED56A658">
      <w:numFmt w:val="bullet"/>
      <w:lvlText w:val="•"/>
      <w:lvlJc w:val="left"/>
      <w:pPr>
        <w:ind w:left="2351" w:hanging="248"/>
      </w:pPr>
      <w:rPr>
        <w:rFonts w:hint="default"/>
        <w:lang w:val="ru-RU" w:eastAsia="en-US" w:bidi="ar-SA"/>
      </w:rPr>
    </w:lvl>
    <w:lvl w:ilvl="4" w:tplc="0338EB4C">
      <w:numFmt w:val="bullet"/>
      <w:lvlText w:val="•"/>
      <w:lvlJc w:val="left"/>
      <w:pPr>
        <w:ind w:left="2961" w:hanging="248"/>
      </w:pPr>
      <w:rPr>
        <w:rFonts w:hint="default"/>
        <w:lang w:val="ru-RU" w:eastAsia="en-US" w:bidi="ar-SA"/>
      </w:rPr>
    </w:lvl>
    <w:lvl w:ilvl="5" w:tplc="58D2F946">
      <w:numFmt w:val="bullet"/>
      <w:lvlText w:val="•"/>
      <w:lvlJc w:val="left"/>
      <w:pPr>
        <w:ind w:left="3571" w:hanging="248"/>
      </w:pPr>
      <w:rPr>
        <w:rFonts w:hint="default"/>
        <w:lang w:val="ru-RU" w:eastAsia="en-US" w:bidi="ar-SA"/>
      </w:rPr>
    </w:lvl>
    <w:lvl w:ilvl="6" w:tplc="900A61CC">
      <w:numFmt w:val="bullet"/>
      <w:lvlText w:val="•"/>
      <w:lvlJc w:val="left"/>
      <w:pPr>
        <w:ind w:left="4182" w:hanging="248"/>
      </w:pPr>
      <w:rPr>
        <w:rFonts w:hint="default"/>
        <w:lang w:val="ru-RU" w:eastAsia="en-US" w:bidi="ar-SA"/>
      </w:rPr>
    </w:lvl>
    <w:lvl w:ilvl="7" w:tplc="2828CBD0">
      <w:numFmt w:val="bullet"/>
      <w:lvlText w:val="•"/>
      <w:lvlJc w:val="left"/>
      <w:pPr>
        <w:ind w:left="4792" w:hanging="248"/>
      </w:pPr>
      <w:rPr>
        <w:rFonts w:hint="default"/>
        <w:lang w:val="ru-RU" w:eastAsia="en-US" w:bidi="ar-SA"/>
      </w:rPr>
    </w:lvl>
    <w:lvl w:ilvl="8" w:tplc="6EDC49FC">
      <w:numFmt w:val="bullet"/>
      <w:lvlText w:val="•"/>
      <w:lvlJc w:val="left"/>
      <w:pPr>
        <w:ind w:left="5402" w:hanging="248"/>
      </w:pPr>
      <w:rPr>
        <w:rFonts w:hint="default"/>
        <w:lang w:val="ru-RU" w:eastAsia="en-US" w:bidi="ar-SA"/>
      </w:rPr>
    </w:lvl>
  </w:abstractNum>
  <w:abstractNum w:abstractNumId="6" w15:restartNumberingAfterBreak="0">
    <w:nsid w:val="04D879A4"/>
    <w:multiLevelType w:val="multilevel"/>
    <w:tmpl w:val="98AC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565EC"/>
    <w:multiLevelType w:val="hybridMultilevel"/>
    <w:tmpl w:val="9F5AB70E"/>
    <w:lvl w:ilvl="0" w:tplc="88CA543E">
      <w:start w:val="1"/>
      <w:numFmt w:val="bullet"/>
      <w:lvlText w:val="—"/>
      <w:lvlJc w:val="left"/>
      <w:pPr>
        <w:ind w:left="1103" w:hanging="360"/>
      </w:pPr>
      <w:rPr>
        <w:rFonts w:ascii="Bookman Old Style" w:hAnsi="Bookman Old Style" w:hint="default"/>
        <w:color w:val="231F20"/>
      </w:rPr>
    </w:lvl>
    <w:lvl w:ilvl="1" w:tplc="04190003" w:tentative="1">
      <w:start w:val="1"/>
      <w:numFmt w:val="bullet"/>
      <w:lvlText w:val="o"/>
      <w:lvlJc w:val="left"/>
      <w:pPr>
        <w:ind w:left="1823" w:hanging="360"/>
      </w:pPr>
      <w:rPr>
        <w:rFonts w:ascii="Courier New" w:hAnsi="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8" w15:restartNumberingAfterBreak="0">
    <w:nsid w:val="08B778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737E5A"/>
    <w:multiLevelType w:val="hybridMultilevel"/>
    <w:tmpl w:val="429AA27A"/>
    <w:lvl w:ilvl="0" w:tplc="FA02E960">
      <w:start w:val="1"/>
      <w:numFmt w:val="bullet"/>
      <w:lvlText w:val="—"/>
      <w:lvlJc w:val="left"/>
      <w:pPr>
        <w:ind w:left="1339" w:hanging="360"/>
      </w:pPr>
      <w:rPr>
        <w:rFonts w:ascii="Bookman Old Style" w:hAnsi="Bookman Old Style" w:hint="default"/>
        <w:color w:val="231F20"/>
      </w:rPr>
    </w:lvl>
    <w:lvl w:ilvl="1" w:tplc="04190003" w:tentative="1">
      <w:start w:val="1"/>
      <w:numFmt w:val="bullet"/>
      <w:lvlText w:val="o"/>
      <w:lvlJc w:val="left"/>
      <w:pPr>
        <w:ind w:left="1676" w:hanging="360"/>
      </w:pPr>
      <w:rPr>
        <w:rFonts w:ascii="Courier New" w:hAnsi="Courier New" w:hint="default"/>
      </w:rPr>
    </w:lvl>
    <w:lvl w:ilvl="2" w:tplc="04190005" w:tentative="1">
      <w:start w:val="1"/>
      <w:numFmt w:val="bullet"/>
      <w:lvlText w:val=""/>
      <w:lvlJc w:val="left"/>
      <w:pPr>
        <w:ind w:left="2396" w:hanging="360"/>
      </w:pPr>
      <w:rPr>
        <w:rFonts w:ascii="Wingdings" w:hAnsi="Wingdings" w:hint="default"/>
      </w:rPr>
    </w:lvl>
    <w:lvl w:ilvl="3" w:tplc="04190001" w:tentative="1">
      <w:start w:val="1"/>
      <w:numFmt w:val="bullet"/>
      <w:lvlText w:val=""/>
      <w:lvlJc w:val="left"/>
      <w:pPr>
        <w:ind w:left="3116" w:hanging="360"/>
      </w:pPr>
      <w:rPr>
        <w:rFonts w:ascii="Symbol" w:hAnsi="Symbol" w:hint="default"/>
      </w:rPr>
    </w:lvl>
    <w:lvl w:ilvl="4" w:tplc="04190003" w:tentative="1">
      <w:start w:val="1"/>
      <w:numFmt w:val="bullet"/>
      <w:lvlText w:val="o"/>
      <w:lvlJc w:val="left"/>
      <w:pPr>
        <w:ind w:left="3836" w:hanging="360"/>
      </w:pPr>
      <w:rPr>
        <w:rFonts w:ascii="Courier New" w:hAnsi="Courier New" w:hint="default"/>
      </w:rPr>
    </w:lvl>
    <w:lvl w:ilvl="5" w:tplc="04190005" w:tentative="1">
      <w:start w:val="1"/>
      <w:numFmt w:val="bullet"/>
      <w:lvlText w:val=""/>
      <w:lvlJc w:val="left"/>
      <w:pPr>
        <w:ind w:left="4556" w:hanging="360"/>
      </w:pPr>
      <w:rPr>
        <w:rFonts w:ascii="Wingdings" w:hAnsi="Wingdings" w:hint="default"/>
      </w:rPr>
    </w:lvl>
    <w:lvl w:ilvl="6" w:tplc="04190001" w:tentative="1">
      <w:start w:val="1"/>
      <w:numFmt w:val="bullet"/>
      <w:lvlText w:val=""/>
      <w:lvlJc w:val="left"/>
      <w:pPr>
        <w:ind w:left="5276" w:hanging="360"/>
      </w:pPr>
      <w:rPr>
        <w:rFonts w:ascii="Symbol" w:hAnsi="Symbol" w:hint="default"/>
      </w:rPr>
    </w:lvl>
    <w:lvl w:ilvl="7" w:tplc="04190003" w:tentative="1">
      <w:start w:val="1"/>
      <w:numFmt w:val="bullet"/>
      <w:lvlText w:val="o"/>
      <w:lvlJc w:val="left"/>
      <w:pPr>
        <w:ind w:left="5996" w:hanging="360"/>
      </w:pPr>
      <w:rPr>
        <w:rFonts w:ascii="Courier New" w:hAnsi="Courier New" w:hint="default"/>
      </w:rPr>
    </w:lvl>
    <w:lvl w:ilvl="8" w:tplc="04190005" w:tentative="1">
      <w:start w:val="1"/>
      <w:numFmt w:val="bullet"/>
      <w:lvlText w:val=""/>
      <w:lvlJc w:val="left"/>
      <w:pPr>
        <w:ind w:left="6716" w:hanging="360"/>
      </w:pPr>
      <w:rPr>
        <w:rFonts w:ascii="Wingdings" w:hAnsi="Wingdings" w:hint="default"/>
      </w:rPr>
    </w:lvl>
  </w:abstractNum>
  <w:abstractNum w:abstractNumId="10" w15:restartNumberingAfterBreak="0">
    <w:nsid w:val="0A785BFF"/>
    <w:multiLevelType w:val="hybridMultilevel"/>
    <w:tmpl w:val="24204658"/>
    <w:lvl w:ilvl="0" w:tplc="25A69396">
      <w:start w:val="7"/>
      <w:numFmt w:val="decimal"/>
      <w:lvlText w:val="%1"/>
      <w:lvlJc w:val="left"/>
      <w:pPr>
        <w:ind w:left="312" w:hanging="196"/>
      </w:pPr>
      <w:rPr>
        <w:rFonts w:ascii="Tahoma" w:eastAsia="Tahoma" w:hAnsi="Tahoma" w:cs="Tahoma" w:hint="default"/>
        <w:color w:val="231F20"/>
        <w:w w:val="98"/>
        <w:sz w:val="22"/>
        <w:szCs w:val="22"/>
        <w:lang w:val="ru-RU" w:eastAsia="en-US" w:bidi="ar-SA"/>
      </w:rPr>
    </w:lvl>
    <w:lvl w:ilvl="1" w:tplc="80BE9C1E">
      <w:numFmt w:val="bullet"/>
      <w:lvlText w:val="•"/>
      <w:lvlJc w:val="left"/>
      <w:pPr>
        <w:ind w:left="946" w:hanging="196"/>
      </w:pPr>
      <w:rPr>
        <w:rFonts w:hint="default"/>
        <w:lang w:val="ru-RU" w:eastAsia="en-US" w:bidi="ar-SA"/>
      </w:rPr>
    </w:lvl>
    <w:lvl w:ilvl="2" w:tplc="902EB2FC">
      <w:numFmt w:val="bullet"/>
      <w:lvlText w:val="•"/>
      <w:lvlJc w:val="left"/>
      <w:pPr>
        <w:ind w:left="1572" w:hanging="196"/>
      </w:pPr>
      <w:rPr>
        <w:rFonts w:hint="default"/>
        <w:lang w:val="ru-RU" w:eastAsia="en-US" w:bidi="ar-SA"/>
      </w:rPr>
    </w:lvl>
    <w:lvl w:ilvl="3" w:tplc="F662B74E">
      <w:numFmt w:val="bullet"/>
      <w:lvlText w:val="•"/>
      <w:lvlJc w:val="left"/>
      <w:pPr>
        <w:ind w:left="2199" w:hanging="196"/>
      </w:pPr>
      <w:rPr>
        <w:rFonts w:hint="default"/>
        <w:lang w:val="ru-RU" w:eastAsia="en-US" w:bidi="ar-SA"/>
      </w:rPr>
    </w:lvl>
    <w:lvl w:ilvl="4" w:tplc="A268E700">
      <w:numFmt w:val="bullet"/>
      <w:lvlText w:val="•"/>
      <w:lvlJc w:val="left"/>
      <w:pPr>
        <w:ind w:left="2825" w:hanging="196"/>
      </w:pPr>
      <w:rPr>
        <w:rFonts w:hint="default"/>
        <w:lang w:val="ru-RU" w:eastAsia="en-US" w:bidi="ar-SA"/>
      </w:rPr>
    </w:lvl>
    <w:lvl w:ilvl="5" w:tplc="95C65E7E">
      <w:numFmt w:val="bullet"/>
      <w:lvlText w:val="•"/>
      <w:lvlJc w:val="left"/>
      <w:pPr>
        <w:ind w:left="3451" w:hanging="196"/>
      </w:pPr>
      <w:rPr>
        <w:rFonts w:hint="default"/>
        <w:lang w:val="ru-RU" w:eastAsia="en-US" w:bidi="ar-SA"/>
      </w:rPr>
    </w:lvl>
    <w:lvl w:ilvl="6" w:tplc="8DC894E0">
      <w:numFmt w:val="bullet"/>
      <w:lvlText w:val="•"/>
      <w:lvlJc w:val="left"/>
      <w:pPr>
        <w:ind w:left="4078" w:hanging="196"/>
      </w:pPr>
      <w:rPr>
        <w:rFonts w:hint="default"/>
        <w:lang w:val="ru-RU" w:eastAsia="en-US" w:bidi="ar-SA"/>
      </w:rPr>
    </w:lvl>
    <w:lvl w:ilvl="7" w:tplc="C4743C1A">
      <w:numFmt w:val="bullet"/>
      <w:lvlText w:val="•"/>
      <w:lvlJc w:val="left"/>
      <w:pPr>
        <w:ind w:left="4704" w:hanging="196"/>
      </w:pPr>
      <w:rPr>
        <w:rFonts w:hint="default"/>
        <w:lang w:val="ru-RU" w:eastAsia="en-US" w:bidi="ar-SA"/>
      </w:rPr>
    </w:lvl>
    <w:lvl w:ilvl="8" w:tplc="23F86046">
      <w:numFmt w:val="bullet"/>
      <w:lvlText w:val="•"/>
      <w:lvlJc w:val="left"/>
      <w:pPr>
        <w:ind w:left="5330" w:hanging="196"/>
      </w:pPr>
      <w:rPr>
        <w:rFonts w:hint="default"/>
        <w:lang w:val="ru-RU" w:eastAsia="en-US" w:bidi="ar-SA"/>
      </w:rPr>
    </w:lvl>
  </w:abstractNum>
  <w:abstractNum w:abstractNumId="11" w15:restartNumberingAfterBreak="0">
    <w:nsid w:val="0BDD42DA"/>
    <w:multiLevelType w:val="hybridMultilevel"/>
    <w:tmpl w:val="EB3023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EE3180"/>
    <w:multiLevelType w:val="hybridMultilevel"/>
    <w:tmpl w:val="95B0F1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E161A0C"/>
    <w:multiLevelType w:val="hybridMultilevel"/>
    <w:tmpl w:val="DE10B4F8"/>
    <w:lvl w:ilvl="0" w:tplc="1BB0B49A">
      <w:start w:val="1"/>
      <w:numFmt w:val="decimal"/>
      <w:lvlText w:val="%1."/>
      <w:lvlJc w:val="left"/>
      <w:pPr>
        <w:ind w:left="642" w:hanging="279"/>
      </w:pPr>
      <w:rPr>
        <w:rFonts w:ascii="Book Antiqua" w:eastAsia="Book Antiqua" w:hAnsi="Book Antiqua" w:cs="Book Antiqua" w:hint="default"/>
        <w:b/>
        <w:bCs/>
        <w:i w:val="0"/>
        <w:iCs w:val="0"/>
        <w:w w:val="118"/>
        <w:sz w:val="20"/>
        <w:szCs w:val="20"/>
      </w:rPr>
    </w:lvl>
    <w:lvl w:ilvl="1" w:tplc="1990F51C">
      <w:numFmt w:val="bullet"/>
      <w:lvlText w:val="•"/>
      <w:lvlJc w:val="left"/>
      <w:pPr>
        <w:ind w:left="1236" w:hanging="279"/>
      </w:pPr>
      <w:rPr>
        <w:rFonts w:hint="default"/>
      </w:rPr>
    </w:lvl>
    <w:lvl w:ilvl="2" w:tplc="EDC44178">
      <w:numFmt w:val="bullet"/>
      <w:lvlText w:val="•"/>
      <w:lvlJc w:val="left"/>
      <w:pPr>
        <w:ind w:left="1832" w:hanging="279"/>
      </w:pPr>
      <w:rPr>
        <w:rFonts w:hint="default"/>
      </w:rPr>
    </w:lvl>
    <w:lvl w:ilvl="3" w:tplc="0068128A">
      <w:numFmt w:val="bullet"/>
      <w:lvlText w:val="•"/>
      <w:lvlJc w:val="left"/>
      <w:pPr>
        <w:ind w:left="2429" w:hanging="279"/>
      </w:pPr>
      <w:rPr>
        <w:rFonts w:hint="default"/>
      </w:rPr>
    </w:lvl>
    <w:lvl w:ilvl="4" w:tplc="BC1C0776">
      <w:numFmt w:val="bullet"/>
      <w:lvlText w:val="•"/>
      <w:lvlJc w:val="left"/>
      <w:pPr>
        <w:ind w:left="3025" w:hanging="279"/>
      </w:pPr>
      <w:rPr>
        <w:rFonts w:hint="default"/>
      </w:rPr>
    </w:lvl>
    <w:lvl w:ilvl="5" w:tplc="890054A2">
      <w:numFmt w:val="bullet"/>
      <w:lvlText w:val="•"/>
      <w:lvlJc w:val="left"/>
      <w:pPr>
        <w:ind w:left="3621" w:hanging="279"/>
      </w:pPr>
      <w:rPr>
        <w:rFonts w:hint="default"/>
      </w:rPr>
    </w:lvl>
    <w:lvl w:ilvl="6" w:tplc="4E6AC224">
      <w:numFmt w:val="bullet"/>
      <w:lvlText w:val="•"/>
      <w:lvlJc w:val="left"/>
      <w:pPr>
        <w:ind w:left="4218" w:hanging="279"/>
      </w:pPr>
      <w:rPr>
        <w:rFonts w:hint="default"/>
      </w:rPr>
    </w:lvl>
    <w:lvl w:ilvl="7" w:tplc="9AAC4644">
      <w:numFmt w:val="bullet"/>
      <w:lvlText w:val="•"/>
      <w:lvlJc w:val="left"/>
      <w:pPr>
        <w:ind w:left="4814" w:hanging="279"/>
      </w:pPr>
      <w:rPr>
        <w:rFonts w:hint="default"/>
      </w:rPr>
    </w:lvl>
    <w:lvl w:ilvl="8" w:tplc="FFA4DA48">
      <w:numFmt w:val="bullet"/>
      <w:lvlText w:val="•"/>
      <w:lvlJc w:val="left"/>
      <w:pPr>
        <w:ind w:left="5410" w:hanging="279"/>
      </w:pPr>
      <w:rPr>
        <w:rFonts w:hint="default"/>
      </w:rPr>
    </w:lvl>
  </w:abstractNum>
  <w:abstractNum w:abstractNumId="14" w15:restartNumberingAfterBreak="0">
    <w:nsid w:val="12877149"/>
    <w:multiLevelType w:val="hybridMultilevel"/>
    <w:tmpl w:val="81ECC28C"/>
    <w:lvl w:ilvl="0" w:tplc="1CC2B728">
      <w:numFmt w:val="bullet"/>
      <w:lvlText w:val="—"/>
      <w:lvlJc w:val="left"/>
      <w:pPr>
        <w:ind w:left="169" w:hanging="282"/>
      </w:pPr>
      <w:rPr>
        <w:rFonts w:ascii="Times New Roman" w:eastAsia="Times New Roman" w:hAnsi="Times New Roman" w:cs="Times New Roman" w:hint="default"/>
        <w:w w:val="108"/>
        <w:sz w:val="18"/>
        <w:szCs w:val="18"/>
        <w:lang w:val="ru-RU" w:eastAsia="en-US" w:bidi="ar-SA"/>
      </w:rPr>
    </w:lvl>
    <w:lvl w:ilvl="1" w:tplc="F4146A6E">
      <w:numFmt w:val="bullet"/>
      <w:lvlText w:val="•"/>
      <w:lvlJc w:val="left"/>
      <w:pPr>
        <w:ind w:left="684" w:hanging="282"/>
      </w:pPr>
      <w:rPr>
        <w:rFonts w:hint="default"/>
        <w:lang w:val="ru-RU" w:eastAsia="en-US" w:bidi="ar-SA"/>
      </w:rPr>
    </w:lvl>
    <w:lvl w:ilvl="2" w:tplc="963A9506">
      <w:numFmt w:val="bullet"/>
      <w:lvlText w:val="•"/>
      <w:lvlJc w:val="left"/>
      <w:pPr>
        <w:ind w:left="1209" w:hanging="282"/>
      </w:pPr>
      <w:rPr>
        <w:rFonts w:hint="default"/>
        <w:lang w:val="ru-RU" w:eastAsia="en-US" w:bidi="ar-SA"/>
      </w:rPr>
    </w:lvl>
    <w:lvl w:ilvl="3" w:tplc="A914EE1A">
      <w:numFmt w:val="bullet"/>
      <w:lvlText w:val="•"/>
      <w:lvlJc w:val="left"/>
      <w:pPr>
        <w:ind w:left="1733" w:hanging="282"/>
      </w:pPr>
      <w:rPr>
        <w:rFonts w:hint="default"/>
        <w:lang w:val="ru-RU" w:eastAsia="en-US" w:bidi="ar-SA"/>
      </w:rPr>
    </w:lvl>
    <w:lvl w:ilvl="4" w:tplc="ED464F72">
      <w:numFmt w:val="bullet"/>
      <w:lvlText w:val="•"/>
      <w:lvlJc w:val="left"/>
      <w:pPr>
        <w:ind w:left="2258" w:hanging="282"/>
      </w:pPr>
      <w:rPr>
        <w:rFonts w:hint="default"/>
        <w:lang w:val="ru-RU" w:eastAsia="en-US" w:bidi="ar-SA"/>
      </w:rPr>
    </w:lvl>
    <w:lvl w:ilvl="5" w:tplc="5EF434DE">
      <w:numFmt w:val="bullet"/>
      <w:lvlText w:val="•"/>
      <w:lvlJc w:val="left"/>
      <w:pPr>
        <w:ind w:left="2783" w:hanging="282"/>
      </w:pPr>
      <w:rPr>
        <w:rFonts w:hint="default"/>
        <w:lang w:val="ru-RU" w:eastAsia="en-US" w:bidi="ar-SA"/>
      </w:rPr>
    </w:lvl>
    <w:lvl w:ilvl="6" w:tplc="9C70F488">
      <w:numFmt w:val="bullet"/>
      <w:lvlText w:val="•"/>
      <w:lvlJc w:val="left"/>
      <w:pPr>
        <w:ind w:left="3307" w:hanging="282"/>
      </w:pPr>
      <w:rPr>
        <w:rFonts w:hint="default"/>
        <w:lang w:val="ru-RU" w:eastAsia="en-US" w:bidi="ar-SA"/>
      </w:rPr>
    </w:lvl>
    <w:lvl w:ilvl="7" w:tplc="C15EA724">
      <w:numFmt w:val="bullet"/>
      <w:lvlText w:val="•"/>
      <w:lvlJc w:val="left"/>
      <w:pPr>
        <w:ind w:left="3832" w:hanging="282"/>
      </w:pPr>
      <w:rPr>
        <w:rFonts w:hint="default"/>
        <w:lang w:val="ru-RU" w:eastAsia="en-US" w:bidi="ar-SA"/>
      </w:rPr>
    </w:lvl>
    <w:lvl w:ilvl="8" w:tplc="94341374">
      <w:numFmt w:val="bullet"/>
      <w:lvlText w:val="•"/>
      <w:lvlJc w:val="left"/>
      <w:pPr>
        <w:ind w:left="4356" w:hanging="282"/>
      </w:pPr>
      <w:rPr>
        <w:rFonts w:hint="default"/>
        <w:lang w:val="ru-RU" w:eastAsia="en-US" w:bidi="ar-SA"/>
      </w:rPr>
    </w:lvl>
  </w:abstractNum>
  <w:abstractNum w:abstractNumId="15" w15:restartNumberingAfterBreak="0">
    <w:nsid w:val="12904850"/>
    <w:multiLevelType w:val="hybridMultilevel"/>
    <w:tmpl w:val="4BCAED04"/>
    <w:lvl w:ilvl="0" w:tplc="FA02E960">
      <w:start w:val="1"/>
      <w:numFmt w:val="bullet"/>
      <w:lvlText w:val="—"/>
      <w:lvlJc w:val="left"/>
      <w:pPr>
        <w:ind w:left="1103" w:hanging="360"/>
      </w:pPr>
      <w:rPr>
        <w:rFonts w:ascii="Bookman Old Style" w:hAnsi="Bookman Old Style" w:hint="default"/>
        <w:color w:val="231F20"/>
      </w:rPr>
    </w:lvl>
    <w:lvl w:ilvl="1" w:tplc="FFFFFFFF" w:tentative="1">
      <w:start w:val="1"/>
      <w:numFmt w:val="bullet"/>
      <w:lvlText w:val="o"/>
      <w:lvlJc w:val="left"/>
      <w:pPr>
        <w:ind w:left="1823" w:hanging="360"/>
      </w:pPr>
      <w:rPr>
        <w:rFonts w:ascii="Courier New" w:hAnsi="Courier New" w:hint="default"/>
      </w:rPr>
    </w:lvl>
    <w:lvl w:ilvl="2" w:tplc="FFFFFFFF" w:tentative="1">
      <w:start w:val="1"/>
      <w:numFmt w:val="bullet"/>
      <w:lvlText w:val=""/>
      <w:lvlJc w:val="left"/>
      <w:pPr>
        <w:ind w:left="2543" w:hanging="360"/>
      </w:pPr>
      <w:rPr>
        <w:rFonts w:ascii="Wingdings" w:hAnsi="Wingdings" w:hint="default"/>
      </w:rPr>
    </w:lvl>
    <w:lvl w:ilvl="3" w:tplc="FFFFFFFF" w:tentative="1">
      <w:start w:val="1"/>
      <w:numFmt w:val="bullet"/>
      <w:lvlText w:val=""/>
      <w:lvlJc w:val="left"/>
      <w:pPr>
        <w:ind w:left="3263" w:hanging="360"/>
      </w:pPr>
      <w:rPr>
        <w:rFonts w:ascii="Symbol" w:hAnsi="Symbol" w:hint="default"/>
      </w:rPr>
    </w:lvl>
    <w:lvl w:ilvl="4" w:tplc="FFFFFFFF" w:tentative="1">
      <w:start w:val="1"/>
      <w:numFmt w:val="bullet"/>
      <w:lvlText w:val="o"/>
      <w:lvlJc w:val="left"/>
      <w:pPr>
        <w:ind w:left="3983" w:hanging="360"/>
      </w:pPr>
      <w:rPr>
        <w:rFonts w:ascii="Courier New" w:hAnsi="Courier New" w:hint="default"/>
      </w:rPr>
    </w:lvl>
    <w:lvl w:ilvl="5" w:tplc="FFFFFFFF" w:tentative="1">
      <w:start w:val="1"/>
      <w:numFmt w:val="bullet"/>
      <w:lvlText w:val=""/>
      <w:lvlJc w:val="left"/>
      <w:pPr>
        <w:ind w:left="4703" w:hanging="360"/>
      </w:pPr>
      <w:rPr>
        <w:rFonts w:ascii="Wingdings" w:hAnsi="Wingdings" w:hint="default"/>
      </w:rPr>
    </w:lvl>
    <w:lvl w:ilvl="6" w:tplc="FFFFFFFF" w:tentative="1">
      <w:start w:val="1"/>
      <w:numFmt w:val="bullet"/>
      <w:lvlText w:val=""/>
      <w:lvlJc w:val="left"/>
      <w:pPr>
        <w:ind w:left="5423" w:hanging="360"/>
      </w:pPr>
      <w:rPr>
        <w:rFonts w:ascii="Symbol" w:hAnsi="Symbol" w:hint="default"/>
      </w:rPr>
    </w:lvl>
    <w:lvl w:ilvl="7" w:tplc="FFFFFFFF" w:tentative="1">
      <w:start w:val="1"/>
      <w:numFmt w:val="bullet"/>
      <w:lvlText w:val="o"/>
      <w:lvlJc w:val="left"/>
      <w:pPr>
        <w:ind w:left="6143" w:hanging="360"/>
      </w:pPr>
      <w:rPr>
        <w:rFonts w:ascii="Courier New" w:hAnsi="Courier New" w:hint="default"/>
      </w:rPr>
    </w:lvl>
    <w:lvl w:ilvl="8" w:tplc="FFFFFFFF" w:tentative="1">
      <w:start w:val="1"/>
      <w:numFmt w:val="bullet"/>
      <w:lvlText w:val=""/>
      <w:lvlJc w:val="left"/>
      <w:pPr>
        <w:ind w:left="6863" w:hanging="360"/>
      </w:pPr>
      <w:rPr>
        <w:rFonts w:ascii="Wingdings" w:hAnsi="Wingdings" w:hint="default"/>
      </w:rPr>
    </w:lvl>
  </w:abstractNum>
  <w:abstractNum w:abstractNumId="16" w15:restartNumberingAfterBreak="0">
    <w:nsid w:val="13CF209E"/>
    <w:multiLevelType w:val="hybridMultilevel"/>
    <w:tmpl w:val="FC620328"/>
    <w:lvl w:ilvl="0" w:tplc="6E38D3EA">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69E88346">
      <w:numFmt w:val="bullet"/>
      <w:lvlText w:val="•"/>
      <w:lvlJc w:val="left"/>
      <w:pPr>
        <w:ind w:left="966" w:hanging="193"/>
      </w:pPr>
      <w:rPr>
        <w:rFonts w:hint="default"/>
      </w:rPr>
    </w:lvl>
    <w:lvl w:ilvl="2" w:tplc="B38C7EDE">
      <w:numFmt w:val="bullet"/>
      <w:lvlText w:val="•"/>
      <w:lvlJc w:val="left"/>
      <w:pPr>
        <w:ind w:left="1592" w:hanging="193"/>
      </w:pPr>
      <w:rPr>
        <w:rFonts w:hint="default"/>
      </w:rPr>
    </w:lvl>
    <w:lvl w:ilvl="3" w:tplc="925AEE2C">
      <w:numFmt w:val="bullet"/>
      <w:lvlText w:val="•"/>
      <w:lvlJc w:val="left"/>
      <w:pPr>
        <w:ind w:left="2219" w:hanging="193"/>
      </w:pPr>
      <w:rPr>
        <w:rFonts w:hint="default"/>
      </w:rPr>
    </w:lvl>
    <w:lvl w:ilvl="4" w:tplc="98EE71D8">
      <w:numFmt w:val="bullet"/>
      <w:lvlText w:val="•"/>
      <w:lvlJc w:val="left"/>
      <w:pPr>
        <w:ind w:left="2845" w:hanging="193"/>
      </w:pPr>
      <w:rPr>
        <w:rFonts w:hint="default"/>
      </w:rPr>
    </w:lvl>
    <w:lvl w:ilvl="5" w:tplc="D4FC5FFA">
      <w:numFmt w:val="bullet"/>
      <w:lvlText w:val="•"/>
      <w:lvlJc w:val="left"/>
      <w:pPr>
        <w:ind w:left="3471" w:hanging="193"/>
      </w:pPr>
      <w:rPr>
        <w:rFonts w:hint="default"/>
      </w:rPr>
    </w:lvl>
    <w:lvl w:ilvl="6" w:tplc="698231A4">
      <w:numFmt w:val="bullet"/>
      <w:lvlText w:val="•"/>
      <w:lvlJc w:val="left"/>
      <w:pPr>
        <w:ind w:left="4098" w:hanging="193"/>
      </w:pPr>
      <w:rPr>
        <w:rFonts w:hint="default"/>
      </w:rPr>
    </w:lvl>
    <w:lvl w:ilvl="7" w:tplc="ECC4B0A8">
      <w:numFmt w:val="bullet"/>
      <w:lvlText w:val="•"/>
      <w:lvlJc w:val="left"/>
      <w:pPr>
        <w:ind w:left="4724" w:hanging="193"/>
      </w:pPr>
      <w:rPr>
        <w:rFonts w:hint="default"/>
      </w:rPr>
    </w:lvl>
    <w:lvl w:ilvl="8" w:tplc="BABA0852">
      <w:numFmt w:val="bullet"/>
      <w:lvlText w:val="•"/>
      <w:lvlJc w:val="left"/>
      <w:pPr>
        <w:ind w:left="5350" w:hanging="193"/>
      </w:pPr>
      <w:rPr>
        <w:rFonts w:hint="default"/>
      </w:rPr>
    </w:lvl>
  </w:abstractNum>
  <w:abstractNum w:abstractNumId="17" w15:restartNumberingAfterBreak="0">
    <w:nsid w:val="13EA259A"/>
    <w:multiLevelType w:val="hybridMultilevel"/>
    <w:tmpl w:val="687275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48159B0"/>
    <w:multiLevelType w:val="multilevel"/>
    <w:tmpl w:val="148159B0"/>
    <w:lvl w:ilvl="0">
      <w:start w:val="1"/>
      <w:numFmt w:val="bullet"/>
      <w:lvlText w:val=""/>
      <w:lvlJc w:val="left"/>
      <w:pPr>
        <w:ind w:left="786"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158F5290"/>
    <w:multiLevelType w:val="hybridMultilevel"/>
    <w:tmpl w:val="5CB617A6"/>
    <w:lvl w:ilvl="0" w:tplc="B9C67E00">
      <w:start w:val="5"/>
      <w:numFmt w:val="decimal"/>
      <w:lvlText w:val="%1"/>
      <w:lvlJc w:val="left"/>
      <w:pPr>
        <w:ind w:left="285" w:hanging="168"/>
      </w:pPr>
      <w:rPr>
        <w:rFonts w:ascii="Tahoma" w:eastAsia="Tahoma" w:hAnsi="Tahoma" w:cs="Tahoma" w:hint="default"/>
        <w:w w:val="94"/>
        <w:sz w:val="22"/>
        <w:szCs w:val="22"/>
        <w:lang w:val="ru-RU" w:eastAsia="en-US" w:bidi="ar-SA"/>
      </w:rPr>
    </w:lvl>
    <w:lvl w:ilvl="1" w:tplc="67A490C4">
      <w:numFmt w:val="bullet"/>
      <w:lvlText w:val="•"/>
      <w:lvlJc w:val="left"/>
      <w:pPr>
        <w:ind w:left="910" w:hanging="168"/>
      </w:pPr>
      <w:rPr>
        <w:rFonts w:hint="default"/>
        <w:lang w:val="ru-RU" w:eastAsia="en-US" w:bidi="ar-SA"/>
      </w:rPr>
    </w:lvl>
    <w:lvl w:ilvl="2" w:tplc="2F649340">
      <w:numFmt w:val="bullet"/>
      <w:lvlText w:val="•"/>
      <w:lvlJc w:val="left"/>
      <w:pPr>
        <w:ind w:left="1540" w:hanging="168"/>
      </w:pPr>
      <w:rPr>
        <w:rFonts w:hint="default"/>
        <w:lang w:val="ru-RU" w:eastAsia="en-US" w:bidi="ar-SA"/>
      </w:rPr>
    </w:lvl>
    <w:lvl w:ilvl="3" w:tplc="6DC805A2">
      <w:numFmt w:val="bullet"/>
      <w:lvlText w:val="•"/>
      <w:lvlJc w:val="left"/>
      <w:pPr>
        <w:ind w:left="2171" w:hanging="168"/>
      </w:pPr>
      <w:rPr>
        <w:rFonts w:hint="default"/>
        <w:lang w:val="ru-RU" w:eastAsia="en-US" w:bidi="ar-SA"/>
      </w:rPr>
    </w:lvl>
    <w:lvl w:ilvl="4" w:tplc="821043D2">
      <w:numFmt w:val="bullet"/>
      <w:lvlText w:val="•"/>
      <w:lvlJc w:val="left"/>
      <w:pPr>
        <w:ind w:left="2801" w:hanging="168"/>
      </w:pPr>
      <w:rPr>
        <w:rFonts w:hint="default"/>
        <w:lang w:val="ru-RU" w:eastAsia="en-US" w:bidi="ar-SA"/>
      </w:rPr>
    </w:lvl>
    <w:lvl w:ilvl="5" w:tplc="3F0E6A10">
      <w:numFmt w:val="bullet"/>
      <w:lvlText w:val="•"/>
      <w:lvlJc w:val="left"/>
      <w:pPr>
        <w:ind w:left="3431" w:hanging="168"/>
      </w:pPr>
      <w:rPr>
        <w:rFonts w:hint="default"/>
        <w:lang w:val="ru-RU" w:eastAsia="en-US" w:bidi="ar-SA"/>
      </w:rPr>
    </w:lvl>
    <w:lvl w:ilvl="6" w:tplc="76DC48E4">
      <w:numFmt w:val="bullet"/>
      <w:lvlText w:val="•"/>
      <w:lvlJc w:val="left"/>
      <w:pPr>
        <w:ind w:left="4062" w:hanging="168"/>
      </w:pPr>
      <w:rPr>
        <w:rFonts w:hint="default"/>
        <w:lang w:val="ru-RU" w:eastAsia="en-US" w:bidi="ar-SA"/>
      </w:rPr>
    </w:lvl>
    <w:lvl w:ilvl="7" w:tplc="CEE23B7E">
      <w:numFmt w:val="bullet"/>
      <w:lvlText w:val="•"/>
      <w:lvlJc w:val="left"/>
      <w:pPr>
        <w:ind w:left="4692" w:hanging="168"/>
      </w:pPr>
      <w:rPr>
        <w:rFonts w:hint="default"/>
        <w:lang w:val="ru-RU" w:eastAsia="en-US" w:bidi="ar-SA"/>
      </w:rPr>
    </w:lvl>
    <w:lvl w:ilvl="8" w:tplc="DB087D5E">
      <w:numFmt w:val="bullet"/>
      <w:lvlText w:val="•"/>
      <w:lvlJc w:val="left"/>
      <w:pPr>
        <w:ind w:left="5322" w:hanging="168"/>
      </w:pPr>
      <w:rPr>
        <w:rFonts w:hint="default"/>
        <w:lang w:val="ru-RU" w:eastAsia="en-US" w:bidi="ar-SA"/>
      </w:rPr>
    </w:lvl>
  </w:abstractNum>
  <w:abstractNum w:abstractNumId="20" w15:restartNumberingAfterBreak="0">
    <w:nsid w:val="17D335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C85451"/>
    <w:multiLevelType w:val="hybridMultilevel"/>
    <w:tmpl w:val="BA500A44"/>
    <w:lvl w:ilvl="0" w:tplc="398CFFDE">
      <w:start w:val="1"/>
      <w:numFmt w:val="decimal"/>
      <w:lvlText w:val="%1."/>
      <w:lvlJc w:val="left"/>
      <w:pPr>
        <w:ind w:left="348" w:hanging="232"/>
      </w:pPr>
      <w:rPr>
        <w:rFonts w:ascii="Trebuchet MS" w:eastAsia="Trebuchet MS" w:hAnsi="Trebuchet MS" w:cs="Trebuchet MS" w:hint="default"/>
        <w:b/>
        <w:bCs/>
        <w:spacing w:val="-6"/>
        <w:w w:val="82"/>
        <w:sz w:val="22"/>
        <w:szCs w:val="22"/>
        <w:lang w:val="ru-RU" w:eastAsia="en-US" w:bidi="ar-SA"/>
      </w:rPr>
    </w:lvl>
    <w:lvl w:ilvl="1" w:tplc="8AB48BE6">
      <w:numFmt w:val="bullet"/>
      <w:lvlText w:val="•"/>
      <w:lvlJc w:val="left"/>
      <w:pPr>
        <w:ind w:left="964" w:hanging="232"/>
      </w:pPr>
      <w:rPr>
        <w:rFonts w:hint="default"/>
        <w:lang w:val="ru-RU" w:eastAsia="en-US" w:bidi="ar-SA"/>
      </w:rPr>
    </w:lvl>
    <w:lvl w:ilvl="2" w:tplc="883256C4">
      <w:numFmt w:val="bullet"/>
      <w:lvlText w:val="•"/>
      <w:lvlJc w:val="left"/>
      <w:pPr>
        <w:ind w:left="1588" w:hanging="232"/>
      </w:pPr>
      <w:rPr>
        <w:rFonts w:hint="default"/>
        <w:lang w:val="ru-RU" w:eastAsia="en-US" w:bidi="ar-SA"/>
      </w:rPr>
    </w:lvl>
    <w:lvl w:ilvl="3" w:tplc="2E305C18">
      <w:numFmt w:val="bullet"/>
      <w:lvlText w:val="•"/>
      <w:lvlJc w:val="left"/>
      <w:pPr>
        <w:ind w:left="2213" w:hanging="232"/>
      </w:pPr>
      <w:rPr>
        <w:rFonts w:hint="default"/>
        <w:lang w:val="ru-RU" w:eastAsia="en-US" w:bidi="ar-SA"/>
      </w:rPr>
    </w:lvl>
    <w:lvl w:ilvl="4" w:tplc="7A442386">
      <w:numFmt w:val="bullet"/>
      <w:lvlText w:val="•"/>
      <w:lvlJc w:val="left"/>
      <w:pPr>
        <w:ind w:left="2837" w:hanging="232"/>
      </w:pPr>
      <w:rPr>
        <w:rFonts w:hint="default"/>
        <w:lang w:val="ru-RU" w:eastAsia="en-US" w:bidi="ar-SA"/>
      </w:rPr>
    </w:lvl>
    <w:lvl w:ilvl="5" w:tplc="17325EAC">
      <w:numFmt w:val="bullet"/>
      <w:lvlText w:val="•"/>
      <w:lvlJc w:val="left"/>
      <w:pPr>
        <w:ind w:left="3461" w:hanging="232"/>
      </w:pPr>
      <w:rPr>
        <w:rFonts w:hint="default"/>
        <w:lang w:val="ru-RU" w:eastAsia="en-US" w:bidi="ar-SA"/>
      </w:rPr>
    </w:lvl>
    <w:lvl w:ilvl="6" w:tplc="48D2FBB2">
      <w:numFmt w:val="bullet"/>
      <w:lvlText w:val="•"/>
      <w:lvlJc w:val="left"/>
      <w:pPr>
        <w:ind w:left="4086" w:hanging="232"/>
      </w:pPr>
      <w:rPr>
        <w:rFonts w:hint="default"/>
        <w:lang w:val="ru-RU" w:eastAsia="en-US" w:bidi="ar-SA"/>
      </w:rPr>
    </w:lvl>
    <w:lvl w:ilvl="7" w:tplc="6844582E">
      <w:numFmt w:val="bullet"/>
      <w:lvlText w:val="•"/>
      <w:lvlJc w:val="left"/>
      <w:pPr>
        <w:ind w:left="4710" w:hanging="232"/>
      </w:pPr>
      <w:rPr>
        <w:rFonts w:hint="default"/>
        <w:lang w:val="ru-RU" w:eastAsia="en-US" w:bidi="ar-SA"/>
      </w:rPr>
    </w:lvl>
    <w:lvl w:ilvl="8" w:tplc="3FD675EE">
      <w:numFmt w:val="bullet"/>
      <w:lvlText w:val="•"/>
      <w:lvlJc w:val="left"/>
      <w:pPr>
        <w:ind w:left="5334" w:hanging="232"/>
      </w:pPr>
      <w:rPr>
        <w:rFonts w:hint="default"/>
        <w:lang w:val="ru-RU" w:eastAsia="en-US" w:bidi="ar-SA"/>
      </w:rPr>
    </w:lvl>
  </w:abstractNum>
  <w:abstractNum w:abstractNumId="22" w15:restartNumberingAfterBreak="0">
    <w:nsid w:val="1A916B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19233C"/>
    <w:multiLevelType w:val="multilevel"/>
    <w:tmpl w:val="B5B2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994C50"/>
    <w:multiLevelType w:val="multilevel"/>
    <w:tmpl w:val="CEBE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BB6EB8"/>
    <w:multiLevelType w:val="hybridMultilevel"/>
    <w:tmpl w:val="C8B4557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1F1C22B1"/>
    <w:multiLevelType w:val="multilevel"/>
    <w:tmpl w:val="1F1C22B1"/>
    <w:lvl w:ilvl="0">
      <w:start w:val="1"/>
      <w:numFmt w:val="bullet"/>
      <w:lvlText w:val=""/>
      <w:lvlJc w:val="left"/>
      <w:pPr>
        <w:ind w:left="720" w:hanging="360"/>
      </w:pPr>
      <w:rPr>
        <w:rFonts w:ascii="Symbol" w:hAnsi="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27" w15:restartNumberingAfterBreak="0">
    <w:nsid w:val="211A27FF"/>
    <w:multiLevelType w:val="hybridMultilevel"/>
    <w:tmpl w:val="ABAE9DE6"/>
    <w:lvl w:ilvl="0" w:tplc="E8EC58E4">
      <w:start w:val="1"/>
      <w:numFmt w:val="decimal"/>
      <w:lvlText w:val="%1."/>
      <w:lvlJc w:val="left"/>
      <w:pPr>
        <w:ind w:left="243" w:hanging="667"/>
      </w:pPr>
      <w:rPr>
        <w:rFonts w:ascii="Times New Roman" w:eastAsia="Times New Roman" w:hAnsi="Times New Roman" w:cs="Times New Roman" w:hint="default"/>
        <w:b/>
        <w:bCs/>
        <w:i w:val="0"/>
        <w:iCs w:val="0"/>
        <w:w w:val="100"/>
        <w:sz w:val="28"/>
        <w:szCs w:val="28"/>
        <w:lang w:val="ru-RU" w:eastAsia="en-US" w:bidi="ar-SA"/>
      </w:rPr>
    </w:lvl>
    <w:lvl w:ilvl="1" w:tplc="AEE88A4A">
      <w:numFmt w:val="none"/>
      <w:lvlText w:val=""/>
      <w:lvlJc w:val="left"/>
      <w:pPr>
        <w:tabs>
          <w:tab w:val="num" w:pos="360"/>
        </w:tabs>
      </w:pPr>
    </w:lvl>
    <w:lvl w:ilvl="2" w:tplc="BC9C1B5A">
      <w:numFmt w:val="none"/>
      <w:lvlText w:val=""/>
      <w:lvlJc w:val="left"/>
      <w:pPr>
        <w:tabs>
          <w:tab w:val="num" w:pos="360"/>
        </w:tabs>
      </w:pPr>
    </w:lvl>
    <w:lvl w:ilvl="3" w:tplc="AFDE70F8">
      <w:numFmt w:val="bullet"/>
      <w:lvlText w:val=""/>
      <w:lvlJc w:val="left"/>
      <w:pPr>
        <w:ind w:left="243" w:hanging="281"/>
      </w:pPr>
      <w:rPr>
        <w:rFonts w:ascii="Wingdings" w:eastAsia="Wingdings" w:hAnsi="Wingdings" w:cs="Wingdings" w:hint="default"/>
        <w:w w:val="100"/>
        <w:lang w:val="ru-RU" w:eastAsia="en-US" w:bidi="ar-SA"/>
      </w:rPr>
    </w:lvl>
    <w:lvl w:ilvl="4" w:tplc="44DC01AE">
      <w:numFmt w:val="bullet"/>
      <w:lvlText w:val="•"/>
      <w:lvlJc w:val="left"/>
      <w:pPr>
        <w:ind w:left="3426" w:hanging="281"/>
      </w:pPr>
      <w:rPr>
        <w:rFonts w:hint="default"/>
        <w:lang w:val="ru-RU" w:eastAsia="en-US" w:bidi="ar-SA"/>
      </w:rPr>
    </w:lvl>
    <w:lvl w:ilvl="5" w:tplc="B6E635A6">
      <w:numFmt w:val="bullet"/>
      <w:lvlText w:val="•"/>
      <w:lvlJc w:val="left"/>
      <w:pPr>
        <w:ind w:left="4459" w:hanging="281"/>
      </w:pPr>
      <w:rPr>
        <w:rFonts w:hint="default"/>
        <w:lang w:val="ru-RU" w:eastAsia="en-US" w:bidi="ar-SA"/>
      </w:rPr>
    </w:lvl>
    <w:lvl w:ilvl="6" w:tplc="9F8C46EA">
      <w:numFmt w:val="bullet"/>
      <w:lvlText w:val="•"/>
      <w:lvlJc w:val="left"/>
      <w:pPr>
        <w:ind w:left="5493" w:hanging="281"/>
      </w:pPr>
      <w:rPr>
        <w:rFonts w:hint="default"/>
        <w:lang w:val="ru-RU" w:eastAsia="en-US" w:bidi="ar-SA"/>
      </w:rPr>
    </w:lvl>
    <w:lvl w:ilvl="7" w:tplc="DDD61D1C">
      <w:numFmt w:val="bullet"/>
      <w:lvlText w:val="•"/>
      <w:lvlJc w:val="left"/>
      <w:pPr>
        <w:ind w:left="6526" w:hanging="281"/>
      </w:pPr>
      <w:rPr>
        <w:rFonts w:hint="default"/>
        <w:lang w:val="ru-RU" w:eastAsia="en-US" w:bidi="ar-SA"/>
      </w:rPr>
    </w:lvl>
    <w:lvl w:ilvl="8" w:tplc="0212B328">
      <w:numFmt w:val="bullet"/>
      <w:lvlText w:val="•"/>
      <w:lvlJc w:val="left"/>
      <w:pPr>
        <w:ind w:left="7559" w:hanging="281"/>
      </w:pPr>
      <w:rPr>
        <w:rFonts w:hint="default"/>
        <w:lang w:val="ru-RU" w:eastAsia="en-US" w:bidi="ar-SA"/>
      </w:rPr>
    </w:lvl>
  </w:abstractNum>
  <w:abstractNum w:abstractNumId="28" w15:restartNumberingAfterBreak="0">
    <w:nsid w:val="21475C74"/>
    <w:multiLevelType w:val="hybridMultilevel"/>
    <w:tmpl w:val="477EFF36"/>
    <w:lvl w:ilvl="0" w:tplc="84D2E34C">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1" w:tplc="9D707180">
      <w:numFmt w:val="bullet"/>
      <w:lvlText w:val="•"/>
      <w:lvlJc w:val="left"/>
      <w:pPr>
        <w:ind w:left="1098" w:hanging="281"/>
      </w:pPr>
      <w:rPr>
        <w:rFonts w:hint="default"/>
        <w:lang w:val="ru-RU" w:eastAsia="en-US" w:bidi="ar-SA"/>
      </w:rPr>
    </w:lvl>
    <w:lvl w:ilvl="2" w:tplc="BED46F0A">
      <w:numFmt w:val="bullet"/>
      <w:lvlText w:val="•"/>
      <w:lvlJc w:val="left"/>
      <w:pPr>
        <w:ind w:left="2037" w:hanging="281"/>
      </w:pPr>
      <w:rPr>
        <w:rFonts w:hint="default"/>
        <w:lang w:val="ru-RU" w:eastAsia="en-US" w:bidi="ar-SA"/>
      </w:rPr>
    </w:lvl>
    <w:lvl w:ilvl="3" w:tplc="6C906EFA">
      <w:numFmt w:val="bullet"/>
      <w:lvlText w:val="•"/>
      <w:lvlJc w:val="left"/>
      <w:pPr>
        <w:ind w:left="2975" w:hanging="281"/>
      </w:pPr>
      <w:rPr>
        <w:rFonts w:hint="default"/>
        <w:lang w:val="ru-RU" w:eastAsia="en-US" w:bidi="ar-SA"/>
      </w:rPr>
    </w:lvl>
    <w:lvl w:ilvl="4" w:tplc="E576A750">
      <w:numFmt w:val="bullet"/>
      <w:lvlText w:val="•"/>
      <w:lvlJc w:val="left"/>
      <w:pPr>
        <w:ind w:left="3914" w:hanging="281"/>
      </w:pPr>
      <w:rPr>
        <w:rFonts w:hint="default"/>
        <w:lang w:val="ru-RU" w:eastAsia="en-US" w:bidi="ar-SA"/>
      </w:rPr>
    </w:lvl>
    <w:lvl w:ilvl="5" w:tplc="37A04C80">
      <w:numFmt w:val="bullet"/>
      <w:lvlText w:val="•"/>
      <w:lvlJc w:val="left"/>
      <w:pPr>
        <w:ind w:left="4853" w:hanging="281"/>
      </w:pPr>
      <w:rPr>
        <w:rFonts w:hint="default"/>
        <w:lang w:val="ru-RU" w:eastAsia="en-US" w:bidi="ar-SA"/>
      </w:rPr>
    </w:lvl>
    <w:lvl w:ilvl="6" w:tplc="5FE08A30">
      <w:numFmt w:val="bullet"/>
      <w:lvlText w:val="•"/>
      <w:lvlJc w:val="left"/>
      <w:pPr>
        <w:ind w:left="5791" w:hanging="281"/>
      </w:pPr>
      <w:rPr>
        <w:rFonts w:hint="default"/>
        <w:lang w:val="ru-RU" w:eastAsia="en-US" w:bidi="ar-SA"/>
      </w:rPr>
    </w:lvl>
    <w:lvl w:ilvl="7" w:tplc="E30A8B4C">
      <w:numFmt w:val="bullet"/>
      <w:lvlText w:val="•"/>
      <w:lvlJc w:val="left"/>
      <w:pPr>
        <w:ind w:left="6730" w:hanging="281"/>
      </w:pPr>
      <w:rPr>
        <w:rFonts w:hint="default"/>
        <w:lang w:val="ru-RU" w:eastAsia="en-US" w:bidi="ar-SA"/>
      </w:rPr>
    </w:lvl>
    <w:lvl w:ilvl="8" w:tplc="50F65EEE">
      <w:numFmt w:val="bullet"/>
      <w:lvlText w:val="•"/>
      <w:lvlJc w:val="left"/>
      <w:pPr>
        <w:ind w:left="7669" w:hanging="281"/>
      </w:pPr>
      <w:rPr>
        <w:rFonts w:hint="default"/>
        <w:lang w:val="ru-RU" w:eastAsia="en-US" w:bidi="ar-SA"/>
      </w:rPr>
    </w:lvl>
  </w:abstractNum>
  <w:abstractNum w:abstractNumId="29" w15:restartNumberingAfterBreak="0">
    <w:nsid w:val="22B07543"/>
    <w:multiLevelType w:val="hybridMultilevel"/>
    <w:tmpl w:val="D08ADB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30D73F1"/>
    <w:multiLevelType w:val="hybridMultilevel"/>
    <w:tmpl w:val="612A02B0"/>
    <w:lvl w:ilvl="0" w:tplc="8F0080AA">
      <w:start w:val="7"/>
      <w:numFmt w:val="decimal"/>
      <w:lvlText w:val="%1"/>
      <w:lvlJc w:val="left"/>
      <w:pPr>
        <w:ind w:left="337" w:hanging="221"/>
      </w:pPr>
      <w:rPr>
        <w:rFonts w:ascii="Tahoma" w:eastAsia="Tahoma" w:hAnsi="Tahoma" w:cs="Tahoma" w:hint="default"/>
        <w:b/>
        <w:bCs/>
        <w:w w:val="84"/>
        <w:sz w:val="22"/>
        <w:szCs w:val="22"/>
        <w:lang w:val="ru-RU" w:eastAsia="en-US" w:bidi="ar-SA"/>
      </w:rPr>
    </w:lvl>
    <w:lvl w:ilvl="1" w:tplc="7A687FB4">
      <w:numFmt w:val="bullet"/>
      <w:lvlText w:val="•"/>
      <w:lvlJc w:val="left"/>
      <w:pPr>
        <w:ind w:left="964" w:hanging="221"/>
      </w:pPr>
      <w:rPr>
        <w:rFonts w:hint="default"/>
        <w:lang w:val="ru-RU" w:eastAsia="en-US" w:bidi="ar-SA"/>
      </w:rPr>
    </w:lvl>
    <w:lvl w:ilvl="2" w:tplc="89585688">
      <w:numFmt w:val="bullet"/>
      <w:lvlText w:val="•"/>
      <w:lvlJc w:val="left"/>
      <w:pPr>
        <w:ind w:left="1588" w:hanging="221"/>
      </w:pPr>
      <w:rPr>
        <w:rFonts w:hint="default"/>
        <w:lang w:val="ru-RU" w:eastAsia="en-US" w:bidi="ar-SA"/>
      </w:rPr>
    </w:lvl>
    <w:lvl w:ilvl="3" w:tplc="1C3ECDF8">
      <w:numFmt w:val="bullet"/>
      <w:lvlText w:val="•"/>
      <w:lvlJc w:val="left"/>
      <w:pPr>
        <w:ind w:left="2213" w:hanging="221"/>
      </w:pPr>
      <w:rPr>
        <w:rFonts w:hint="default"/>
        <w:lang w:val="ru-RU" w:eastAsia="en-US" w:bidi="ar-SA"/>
      </w:rPr>
    </w:lvl>
    <w:lvl w:ilvl="4" w:tplc="222AF23E">
      <w:numFmt w:val="bullet"/>
      <w:lvlText w:val="•"/>
      <w:lvlJc w:val="left"/>
      <w:pPr>
        <w:ind w:left="2837" w:hanging="221"/>
      </w:pPr>
      <w:rPr>
        <w:rFonts w:hint="default"/>
        <w:lang w:val="ru-RU" w:eastAsia="en-US" w:bidi="ar-SA"/>
      </w:rPr>
    </w:lvl>
    <w:lvl w:ilvl="5" w:tplc="CE7C1824">
      <w:numFmt w:val="bullet"/>
      <w:lvlText w:val="•"/>
      <w:lvlJc w:val="left"/>
      <w:pPr>
        <w:ind w:left="3461" w:hanging="221"/>
      </w:pPr>
      <w:rPr>
        <w:rFonts w:hint="default"/>
        <w:lang w:val="ru-RU" w:eastAsia="en-US" w:bidi="ar-SA"/>
      </w:rPr>
    </w:lvl>
    <w:lvl w:ilvl="6" w:tplc="A0FA3E50">
      <w:numFmt w:val="bullet"/>
      <w:lvlText w:val="•"/>
      <w:lvlJc w:val="left"/>
      <w:pPr>
        <w:ind w:left="4086" w:hanging="221"/>
      </w:pPr>
      <w:rPr>
        <w:rFonts w:hint="default"/>
        <w:lang w:val="ru-RU" w:eastAsia="en-US" w:bidi="ar-SA"/>
      </w:rPr>
    </w:lvl>
    <w:lvl w:ilvl="7" w:tplc="DDA6E184">
      <w:numFmt w:val="bullet"/>
      <w:lvlText w:val="•"/>
      <w:lvlJc w:val="left"/>
      <w:pPr>
        <w:ind w:left="4710" w:hanging="221"/>
      </w:pPr>
      <w:rPr>
        <w:rFonts w:hint="default"/>
        <w:lang w:val="ru-RU" w:eastAsia="en-US" w:bidi="ar-SA"/>
      </w:rPr>
    </w:lvl>
    <w:lvl w:ilvl="8" w:tplc="0116E3D4">
      <w:numFmt w:val="bullet"/>
      <w:lvlText w:val="•"/>
      <w:lvlJc w:val="left"/>
      <w:pPr>
        <w:ind w:left="5334" w:hanging="221"/>
      </w:pPr>
      <w:rPr>
        <w:rFonts w:hint="default"/>
        <w:lang w:val="ru-RU" w:eastAsia="en-US" w:bidi="ar-SA"/>
      </w:rPr>
    </w:lvl>
  </w:abstractNum>
  <w:abstractNum w:abstractNumId="31" w15:restartNumberingAfterBreak="0">
    <w:nsid w:val="254A32EA"/>
    <w:multiLevelType w:val="hybridMultilevel"/>
    <w:tmpl w:val="D818996A"/>
    <w:lvl w:ilvl="0" w:tplc="0DACDA60">
      <w:start w:val="1"/>
      <w:numFmt w:val="decimal"/>
      <w:lvlText w:val="%1)"/>
      <w:lvlJc w:val="left"/>
      <w:pPr>
        <w:ind w:left="117" w:hanging="288"/>
      </w:pPr>
      <w:rPr>
        <w:rFonts w:ascii="Times New Roman" w:eastAsia="Times New Roman" w:hAnsi="Times New Roman" w:cs="Times New Roman" w:hint="default"/>
        <w:w w:val="114"/>
        <w:sz w:val="20"/>
        <w:szCs w:val="20"/>
        <w:lang w:val="ru-RU" w:eastAsia="en-US" w:bidi="ar-SA"/>
      </w:rPr>
    </w:lvl>
    <w:lvl w:ilvl="1" w:tplc="4D26FB90">
      <w:numFmt w:val="bullet"/>
      <w:lvlText w:val="•"/>
      <w:lvlJc w:val="left"/>
      <w:pPr>
        <w:ind w:left="766" w:hanging="288"/>
      </w:pPr>
      <w:rPr>
        <w:rFonts w:hint="default"/>
        <w:lang w:val="ru-RU" w:eastAsia="en-US" w:bidi="ar-SA"/>
      </w:rPr>
    </w:lvl>
    <w:lvl w:ilvl="2" w:tplc="91446840">
      <w:numFmt w:val="bullet"/>
      <w:lvlText w:val="•"/>
      <w:lvlJc w:val="left"/>
      <w:pPr>
        <w:ind w:left="1412" w:hanging="288"/>
      </w:pPr>
      <w:rPr>
        <w:rFonts w:hint="default"/>
        <w:lang w:val="ru-RU" w:eastAsia="en-US" w:bidi="ar-SA"/>
      </w:rPr>
    </w:lvl>
    <w:lvl w:ilvl="3" w:tplc="EEE428A6">
      <w:numFmt w:val="bullet"/>
      <w:lvlText w:val="•"/>
      <w:lvlJc w:val="left"/>
      <w:pPr>
        <w:ind w:left="2059" w:hanging="288"/>
      </w:pPr>
      <w:rPr>
        <w:rFonts w:hint="default"/>
        <w:lang w:val="ru-RU" w:eastAsia="en-US" w:bidi="ar-SA"/>
      </w:rPr>
    </w:lvl>
    <w:lvl w:ilvl="4" w:tplc="C61487D6">
      <w:numFmt w:val="bullet"/>
      <w:lvlText w:val="•"/>
      <w:lvlJc w:val="left"/>
      <w:pPr>
        <w:ind w:left="2705" w:hanging="288"/>
      </w:pPr>
      <w:rPr>
        <w:rFonts w:hint="default"/>
        <w:lang w:val="ru-RU" w:eastAsia="en-US" w:bidi="ar-SA"/>
      </w:rPr>
    </w:lvl>
    <w:lvl w:ilvl="5" w:tplc="8C447462">
      <w:numFmt w:val="bullet"/>
      <w:lvlText w:val="•"/>
      <w:lvlJc w:val="left"/>
      <w:pPr>
        <w:ind w:left="3351" w:hanging="288"/>
      </w:pPr>
      <w:rPr>
        <w:rFonts w:hint="default"/>
        <w:lang w:val="ru-RU" w:eastAsia="en-US" w:bidi="ar-SA"/>
      </w:rPr>
    </w:lvl>
    <w:lvl w:ilvl="6" w:tplc="646028F4">
      <w:numFmt w:val="bullet"/>
      <w:lvlText w:val="•"/>
      <w:lvlJc w:val="left"/>
      <w:pPr>
        <w:ind w:left="3998" w:hanging="288"/>
      </w:pPr>
      <w:rPr>
        <w:rFonts w:hint="default"/>
        <w:lang w:val="ru-RU" w:eastAsia="en-US" w:bidi="ar-SA"/>
      </w:rPr>
    </w:lvl>
    <w:lvl w:ilvl="7" w:tplc="90DE06EA">
      <w:numFmt w:val="bullet"/>
      <w:lvlText w:val="•"/>
      <w:lvlJc w:val="left"/>
      <w:pPr>
        <w:ind w:left="4644" w:hanging="288"/>
      </w:pPr>
      <w:rPr>
        <w:rFonts w:hint="default"/>
        <w:lang w:val="ru-RU" w:eastAsia="en-US" w:bidi="ar-SA"/>
      </w:rPr>
    </w:lvl>
    <w:lvl w:ilvl="8" w:tplc="A9A834BE">
      <w:numFmt w:val="bullet"/>
      <w:lvlText w:val="•"/>
      <w:lvlJc w:val="left"/>
      <w:pPr>
        <w:ind w:left="5290" w:hanging="288"/>
      </w:pPr>
      <w:rPr>
        <w:rFonts w:hint="default"/>
        <w:lang w:val="ru-RU" w:eastAsia="en-US" w:bidi="ar-SA"/>
      </w:rPr>
    </w:lvl>
  </w:abstractNum>
  <w:abstractNum w:abstractNumId="32" w15:restartNumberingAfterBreak="0">
    <w:nsid w:val="2A924C1E"/>
    <w:multiLevelType w:val="hybridMultilevel"/>
    <w:tmpl w:val="D700D998"/>
    <w:lvl w:ilvl="0" w:tplc="4ECC3708">
      <w:start w:val="1"/>
      <w:numFmt w:val="decimal"/>
      <w:lvlText w:val="%1)"/>
      <w:lvlJc w:val="left"/>
      <w:pPr>
        <w:ind w:left="635" w:hanging="292"/>
      </w:pPr>
      <w:rPr>
        <w:rFonts w:ascii="Cambria" w:eastAsia="Cambria" w:hAnsi="Cambria" w:cs="Cambria" w:hint="default"/>
        <w:w w:val="102"/>
        <w:sz w:val="20"/>
        <w:szCs w:val="20"/>
        <w:lang w:val="ru-RU" w:eastAsia="en-US" w:bidi="ar-SA"/>
      </w:rPr>
    </w:lvl>
    <w:lvl w:ilvl="1" w:tplc="78D4C58A">
      <w:numFmt w:val="bullet"/>
      <w:lvlText w:val="•"/>
      <w:lvlJc w:val="left"/>
      <w:pPr>
        <w:ind w:left="1234" w:hanging="292"/>
      </w:pPr>
      <w:rPr>
        <w:rFonts w:hint="default"/>
        <w:lang w:val="ru-RU" w:eastAsia="en-US" w:bidi="ar-SA"/>
      </w:rPr>
    </w:lvl>
    <w:lvl w:ilvl="2" w:tplc="DAF46BE0">
      <w:numFmt w:val="bullet"/>
      <w:lvlText w:val="•"/>
      <w:lvlJc w:val="left"/>
      <w:pPr>
        <w:ind w:left="1828" w:hanging="292"/>
      </w:pPr>
      <w:rPr>
        <w:rFonts w:hint="default"/>
        <w:lang w:val="ru-RU" w:eastAsia="en-US" w:bidi="ar-SA"/>
      </w:rPr>
    </w:lvl>
    <w:lvl w:ilvl="3" w:tplc="EE7E00F4">
      <w:numFmt w:val="bullet"/>
      <w:lvlText w:val="•"/>
      <w:lvlJc w:val="left"/>
      <w:pPr>
        <w:ind w:left="2423" w:hanging="292"/>
      </w:pPr>
      <w:rPr>
        <w:rFonts w:hint="default"/>
        <w:lang w:val="ru-RU" w:eastAsia="en-US" w:bidi="ar-SA"/>
      </w:rPr>
    </w:lvl>
    <w:lvl w:ilvl="4" w:tplc="040E0BE2">
      <w:numFmt w:val="bullet"/>
      <w:lvlText w:val="•"/>
      <w:lvlJc w:val="left"/>
      <w:pPr>
        <w:ind w:left="3017" w:hanging="292"/>
      </w:pPr>
      <w:rPr>
        <w:rFonts w:hint="default"/>
        <w:lang w:val="ru-RU" w:eastAsia="en-US" w:bidi="ar-SA"/>
      </w:rPr>
    </w:lvl>
    <w:lvl w:ilvl="5" w:tplc="1C204FEA">
      <w:numFmt w:val="bullet"/>
      <w:lvlText w:val="•"/>
      <w:lvlJc w:val="left"/>
      <w:pPr>
        <w:ind w:left="3611" w:hanging="292"/>
      </w:pPr>
      <w:rPr>
        <w:rFonts w:hint="default"/>
        <w:lang w:val="ru-RU" w:eastAsia="en-US" w:bidi="ar-SA"/>
      </w:rPr>
    </w:lvl>
    <w:lvl w:ilvl="6" w:tplc="1EEA66BE">
      <w:numFmt w:val="bullet"/>
      <w:lvlText w:val="•"/>
      <w:lvlJc w:val="left"/>
      <w:pPr>
        <w:ind w:left="4206" w:hanging="292"/>
      </w:pPr>
      <w:rPr>
        <w:rFonts w:hint="default"/>
        <w:lang w:val="ru-RU" w:eastAsia="en-US" w:bidi="ar-SA"/>
      </w:rPr>
    </w:lvl>
    <w:lvl w:ilvl="7" w:tplc="FFF4E6BE">
      <w:numFmt w:val="bullet"/>
      <w:lvlText w:val="•"/>
      <w:lvlJc w:val="left"/>
      <w:pPr>
        <w:ind w:left="4800" w:hanging="292"/>
      </w:pPr>
      <w:rPr>
        <w:rFonts w:hint="default"/>
        <w:lang w:val="ru-RU" w:eastAsia="en-US" w:bidi="ar-SA"/>
      </w:rPr>
    </w:lvl>
    <w:lvl w:ilvl="8" w:tplc="BF7ED65E">
      <w:numFmt w:val="bullet"/>
      <w:lvlText w:val="•"/>
      <w:lvlJc w:val="left"/>
      <w:pPr>
        <w:ind w:left="5394" w:hanging="292"/>
      </w:pPr>
      <w:rPr>
        <w:rFonts w:hint="default"/>
        <w:lang w:val="ru-RU" w:eastAsia="en-US" w:bidi="ar-SA"/>
      </w:rPr>
    </w:lvl>
  </w:abstractNum>
  <w:abstractNum w:abstractNumId="33" w15:restartNumberingAfterBreak="0">
    <w:nsid w:val="2AAD649D"/>
    <w:multiLevelType w:val="hybridMultilevel"/>
    <w:tmpl w:val="6F8A59CE"/>
    <w:lvl w:ilvl="0" w:tplc="C7D273DE">
      <w:start w:val="1"/>
      <w:numFmt w:val="decimal"/>
      <w:lvlText w:val="%1."/>
      <w:lvlJc w:val="left"/>
      <w:pPr>
        <w:ind w:left="513" w:hanging="248"/>
      </w:pPr>
      <w:rPr>
        <w:rFonts w:ascii="Cambria" w:eastAsia="Cambria" w:hAnsi="Cambria" w:cs="Cambria" w:hint="default"/>
        <w:w w:val="107"/>
        <w:sz w:val="20"/>
        <w:szCs w:val="20"/>
        <w:lang w:val="ru-RU" w:eastAsia="en-US" w:bidi="ar-SA"/>
      </w:rPr>
    </w:lvl>
    <w:lvl w:ilvl="1" w:tplc="A72841AE">
      <w:numFmt w:val="bullet"/>
      <w:lvlText w:val="•"/>
      <w:lvlJc w:val="left"/>
      <w:pPr>
        <w:ind w:left="1130" w:hanging="248"/>
      </w:pPr>
      <w:rPr>
        <w:rFonts w:hint="default"/>
        <w:lang w:val="ru-RU" w:eastAsia="en-US" w:bidi="ar-SA"/>
      </w:rPr>
    </w:lvl>
    <w:lvl w:ilvl="2" w:tplc="0BC02D0E">
      <w:numFmt w:val="bullet"/>
      <w:lvlText w:val="•"/>
      <w:lvlJc w:val="left"/>
      <w:pPr>
        <w:ind w:left="1740" w:hanging="248"/>
      </w:pPr>
      <w:rPr>
        <w:rFonts w:hint="default"/>
        <w:lang w:val="ru-RU" w:eastAsia="en-US" w:bidi="ar-SA"/>
      </w:rPr>
    </w:lvl>
    <w:lvl w:ilvl="3" w:tplc="E2CADC56">
      <w:numFmt w:val="bullet"/>
      <w:lvlText w:val="•"/>
      <w:lvlJc w:val="left"/>
      <w:pPr>
        <w:ind w:left="2351" w:hanging="248"/>
      </w:pPr>
      <w:rPr>
        <w:rFonts w:hint="default"/>
        <w:lang w:val="ru-RU" w:eastAsia="en-US" w:bidi="ar-SA"/>
      </w:rPr>
    </w:lvl>
    <w:lvl w:ilvl="4" w:tplc="6B3A0AD4">
      <w:numFmt w:val="bullet"/>
      <w:lvlText w:val="•"/>
      <w:lvlJc w:val="left"/>
      <w:pPr>
        <w:ind w:left="2961" w:hanging="248"/>
      </w:pPr>
      <w:rPr>
        <w:rFonts w:hint="default"/>
        <w:lang w:val="ru-RU" w:eastAsia="en-US" w:bidi="ar-SA"/>
      </w:rPr>
    </w:lvl>
    <w:lvl w:ilvl="5" w:tplc="DF60EE7A">
      <w:numFmt w:val="bullet"/>
      <w:lvlText w:val="•"/>
      <w:lvlJc w:val="left"/>
      <w:pPr>
        <w:ind w:left="3571" w:hanging="248"/>
      </w:pPr>
      <w:rPr>
        <w:rFonts w:hint="default"/>
        <w:lang w:val="ru-RU" w:eastAsia="en-US" w:bidi="ar-SA"/>
      </w:rPr>
    </w:lvl>
    <w:lvl w:ilvl="6" w:tplc="51AEF034">
      <w:numFmt w:val="bullet"/>
      <w:lvlText w:val="•"/>
      <w:lvlJc w:val="left"/>
      <w:pPr>
        <w:ind w:left="4182" w:hanging="248"/>
      </w:pPr>
      <w:rPr>
        <w:rFonts w:hint="default"/>
        <w:lang w:val="ru-RU" w:eastAsia="en-US" w:bidi="ar-SA"/>
      </w:rPr>
    </w:lvl>
    <w:lvl w:ilvl="7" w:tplc="98EAEA7C">
      <w:numFmt w:val="bullet"/>
      <w:lvlText w:val="•"/>
      <w:lvlJc w:val="left"/>
      <w:pPr>
        <w:ind w:left="4792" w:hanging="248"/>
      </w:pPr>
      <w:rPr>
        <w:rFonts w:hint="default"/>
        <w:lang w:val="ru-RU" w:eastAsia="en-US" w:bidi="ar-SA"/>
      </w:rPr>
    </w:lvl>
    <w:lvl w:ilvl="8" w:tplc="3738C716">
      <w:numFmt w:val="bullet"/>
      <w:lvlText w:val="•"/>
      <w:lvlJc w:val="left"/>
      <w:pPr>
        <w:ind w:left="5402" w:hanging="248"/>
      </w:pPr>
      <w:rPr>
        <w:rFonts w:hint="default"/>
        <w:lang w:val="ru-RU" w:eastAsia="en-US" w:bidi="ar-SA"/>
      </w:rPr>
    </w:lvl>
  </w:abstractNum>
  <w:abstractNum w:abstractNumId="34" w15:restartNumberingAfterBreak="0">
    <w:nsid w:val="2B0B79F7"/>
    <w:multiLevelType w:val="hybridMultilevel"/>
    <w:tmpl w:val="A0C4E7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2B2D08E6"/>
    <w:multiLevelType w:val="hybridMultilevel"/>
    <w:tmpl w:val="20F25F0A"/>
    <w:lvl w:ilvl="0" w:tplc="80B66B74">
      <w:start w:val="1"/>
      <w:numFmt w:val="decimal"/>
      <w:lvlText w:val="%1."/>
      <w:lvlJc w:val="left"/>
      <w:pPr>
        <w:ind w:left="513" w:hanging="248"/>
      </w:pPr>
      <w:rPr>
        <w:rFonts w:ascii="Cambria" w:eastAsia="Cambria" w:hAnsi="Cambria" w:cs="Cambria" w:hint="default"/>
        <w:w w:val="107"/>
        <w:sz w:val="20"/>
        <w:szCs w:val="20"/>
        <w:lang w:val="ru-RU" w:eastAsia="en-US" w:bidi="ar-SA"/>
      </w:rPr>
    </w:lvl>
    <w:lvl w:ilvl="1" w:tplc="D856E45E">
      <w:numFmt w:val="bullet"/>
      <w:lvlText w:val="•"/>
      <w:lvlJc w:val="left"/>
      <w:pPr>
        <w:ind w:left="1130" w:hanging="248"/>
      </w:pPr>
      <w:rPr>
        <w:rFonts w:hint="default"/>
        <w:lang w:val="ru-RU" w:eastAsia="en-US" w:bidi="ar-SA"/>
      </w:rPr>
    </w:lvl>
    <w:lvl w:ilvl="2" w:tplc="991AF318">
      <w:numFmt w:val="bullet"/>
      <w:lvlText w:val="•"/>
      <w:lvlJc w:val="left"/>
      <w:pPr>
        <w:ind w:left="1740" w:hanging="248"/>
      </w:pPr>
      <w:rPr>
        <w:rFonts w:hint="default"/>
        <w:lang w:val="ru-RU" w:eastAsia="en-US" w:bidi="ar-SA"/>
      </w:rPr>
    </w:lvl>
    <w:lvl w:ilvl="3" w:tplc="97D095B0">
      <w:numFmt w:val="bullet"/>
      <w:lvlText w:val="•"/>
      <w:lvlJc w:val="left"/>
      <w:pPr>
        <w:ind w:left="2351" w:hanging="248"/>
      </w:pPr>
      <w:rPr>
        <w:rFonts w:hint="default"/>
        <w:lang w:val="ru-RU" w:eastAsia="en-US" w:bidi="ar-SA"/>
      </w:rPr>
    </w:lvl>
    <w:lvl w:ilvl="4" w:tplc="FC0E4244">
      <w:numFmt w:val="bullet"/>
      <w:lvlText w:val="•"/>
      <w:lvlJc w:val="left"/>
      <w:pPr>
        <w:ind w:left="2961" w:hanging="248"/>
      </w:pPr>
      <w:rPr>
        <w:rFonts w:hint="default"/>
        <w:lang w:val="ru-RU" w:eastAsia="en-US" w:bidi="ar-SA"/>
      </w:rPr>
    </w:lvl>
    <w:lvl w:ilvl="5" w:tplc="855A3E02">
      <w:numFmt w:val="bullet"/>
      <w:lvlText w:val="•"/>
      <w:lvlJc w:val="left"/>
      <w:pPr>
        <w:ind w:left="3571" w:hanging="248"/>
      </w:pPr>
      <w:rPr>
        <w:rFonts w:hint="default"/>
        <w:lang w:val="ru-RU" w:eastAsia="en-US" w:bidi="ar-SA"/>
      </w:rPr>
    </w:lvl>
    <w:lvl w:ilvl="6" w:tplc="23780EDC">
      <w:numFmt w:val="bullet"/>
      <w:lvlText w:val="•"/>
      <w:lvlJc w:val="left"/>
      <w:pPr>
        <w:ind w:left="4182" w:hanging="248"/>
      </w:pPr>
      <w:rPr>
        <w:rFonts w:hint="default"/>
        <w:lang w:val="ru-RU" w:eastAsia="en-US" w:bidi="ar-SA"/>
      </w:rPr>
    </w:lvl>
    <w:lvl w:ilvl="7" w:tplc="4C7C9222">
      <w:numFmt w:val="bullet"/>
      <w:lvlText w:val="•"/>
      <w:lvlJc w:val="left"/>
      <w:pPr>
        <w:ind w:left="4792" w:hanging="248"/>
      </w:pPr>
      <w:rPr>
        <w:rFonts w:hint="default"/>
        <w:lang w:val="ru-RU" w:eastAsia="en-US" w:bidi="ar-SA"/>
      </w:rPr>
    </w:lvl>
    <w:lvl w:ilvl="8" w:tplc="B0206BA6">
      <w:numFmt w:val="bullet"/>
      <w:lvlText w:val="•"/>
      <w:lvlJc w:val="left"/>
      <w:pPr>
        <w:ind w:left="5402" w:hanging="248"/>
      </w:pPr>
      <w:rPr>
        <w:rFonts w:hint="default"/>
        <w:lang w:val="ru-RU" w:eastAsia="en-US" w:bidi="ar-SA"/>
      </w:rPr>
    </w:lvl>
  </w:abstractNum>
  <w:abstractNum w:abstractNumId="36" w15:restartNumberingAfterBreak="0">
    <w:nsid w:val="2D3B6FC5"/>
    <w:multiLevelType w:val="hybridMultilevel"/>
    <w:tmpl w:val="4E323C38"/>
    <w:lvl w:ilvl="0" w:tplc="A76EA118">
      <w:start w:val="7"/>
      <w:numFmt w:val="decimal"/>
      <w:lvlText w:val="%1"/>
      <w:lvlJc w:val="left"/>
      <w:pPr>
        <w:ind w:left="312" w:hanging="196"/>
      </w:pPr>
      <w:rPr>
        <w:rFonts w:ascii="Tahoma" w:eastAsia="Tahoma" w:hAnsi="Tahoma" w:cs="Tahoma" w:hint="default"/>
        <w:color w:val="231F20"/>
        <w:w w:val="98"/>
        <w:sz w:val="22"/>
        <w:szCs w:val="22"/>
        <w:lang w:val="ru-RU" w:eastAsia="en-US" w:bidi="ar-SA"/>
      </w:rPr>
    </w:lvl>
    <w:lvl w:ilvl="1" w:tplc="C8BC70DC">
      <w:numFmt w:val="bullet"/>
      <w:lvlText w:val="•"/>
      <w:lvlJc w:val="left"/>
      <w:pPr>
        <w:ind w:left="946" w:hanging="196"/>
      </w:pPr>
      <w:rPr>
        <w:rFonts w:hint="default"/>
        <w:lang w:val="ru-RU" w:eastAsia="en-US" w:bidi="ar-SA"/>
      </w:rPr>
    </w:lvl>
    <w:lvl w:ilvl="2" w:tplc="03E83E08">
      <w:numFmt w:val="bullet"/>
      <w:lvlText w:val="•"/>
      <w:lvlJc w:val="left"/>
      <w:pPr>
        <w:ind w:left="1572" w:hanging="196"/>
      </w:pPr>
      <w:rPr>
        <w:rFonts w:hint="default"/>
        <w:lang w:val="ru-RU" w:eastAsia="en-US" w:bidi="ar-SA"/>
      </w:rPr>
    </w:lvl>
    <w:lvl w:ilvl="3" w:tplc="45DC6CBA">
      <w:numFmt w:val="bullet"/>
      <w:lvlText w:val="•"/>
      <w:lvlJc w:val="left"/>
      <w:pPr>
        <w:ind w:left="2199" w:hanging="196"/>
      </w:pPr>
      <w:rPr>
        <w:rFonts w:hint="default"/>
        <w:lang w:val="ru-RU" w:eastAsia="en-US" w:bidi="ar-SA"/>
      </w:rPr>
    </w:lvl>
    <w:lvl w:ilvl="4" w:tplc="BDCE2FAE">
      <w:numFmt w:val="bullet"/>
      <w:lvlText w:val="•"/>
      <w:lvlJc w:val="left"/>
      <w:pPr>
        <w:ind w:left="2825" w:hanging="196"/>
      </w:pPr>
      <w:rPr>
        <w:rFonts w:hint="default"/>
        <w:lang w:val="ru-RU" w:eastAsia="en-US" w:bidi="ar-SA"/>
      </w:rPr>
    </w:lvl>
    <w:lvl w:ilvl="5" w:tplc="AD16B3B2">
      <w:numFmt w:val="bullet"/>
      <w:lvlText w:val="•"/>
      <w:lvlJc w:val="left"/>
      <w:pPr>
        <w:ind w:left="3451" w:hanging="196"/>
      </w:pPr>
      <w:rPr>
        <w:rFonts w:hint="default"/>
        <w:lang w:val="ru-RU" w:eastAsia="en-US" w:bidi="ar-SA"/>
      </w:rPr>
    </w:lvl>
    <w:lvl w:ilvl="6" w:tplc="2774F04A">
      <w:numFmt w:val="bullet"/>
      <w:lvlText w:val="•"/>
      <w:lvlJc w:val="left"/>
      <w:pPr>
        <w:ind w:left="4078" w:hanging="196"/>
      </w:pPr>
      <w:rPr>
        <w:rFonts w:hint="default"/>
        <w:lang w:val="ru-RU" w:eastAsia="en-US" w:bidi="ar-SA"/>
      </w:rPr>
    </w:lvl>
    <w:lvl w:ilvl="7" w:tplc="D4789048">
      <w:numFmt w:val="bullet"/>
      <w:lvlText w:val="•"/>
      <w:lvlJc w:val="left"/>
      <w:pPr>
        <w:ind w:left="4704" w:hanging="196"/>
      </w:pPr>
      <w:rPr>
        <w:rFonts w:hint="default"/>
        <w:lang w:val="ru-RU" w:eastAsia="en-US" w:bidi="ar-SA"/>
      </w:rPr>
    </w:lvl>
    <w:lvl w:ilvl="8" w:tplc="8092D922">
      <w:numFmt w:val="bullet"/>
      <w:lvlText w:val="•"/>
      <w:lvlJc w:val="left"/>
      <w:pPr>
        <w:ind w:left="5330" w:hanging="196"/>
      </w:pPr>
      <w:rPr>
        <w:rFonts w:hint="default"/>
        <w:lang w:val="ru-RU" w:eastAsia="en-US" w:bidi="ar-SA"/>
      </w:rPr>
    </w:lvl>
  </w:abstractNum>
  <w:abstractNum w:abstractNumId="37" w15:restartNumberingAfterBreak="0">
    <w:nsid w:val="2E4C499B"/>
    <w:multiLevelType w:val="hybridMultilevel"/>
    <w:tmpl w:val="20802364"/>
    <w:lvl w:ilvl="0" w:tplc="203052FC">
      <w:start w:val="1"/>
      <w:numFmt w:val="decimal"/>
      <w:lvlText w:val="%1."/>
      <w:lvlJc w:val="left"/>
      <w:pPr>
        <w:ind w:left="348" w:hanging="232"/>
      </w:pPr>
      <w:rPr>
        <w:rFonts w:ascii="Trebuchet MS" w:eastAsia="Trebuchet MS" w:hAnsi="Trebuchet MS" w:cs="Trebuchet MS" w:hint="default"/>
        <w:b/>
        <w:bCs/>
        <w:spacing w:val="-6"/>
        <w:w w:val="82"/>
        <w:sz w:val="22"/>
        <w:szCs w:val="22"/>
        <w:lang w:val="ru-RU" w:eastAsia="en-US" w:bidi="ar-SA"/>
      </w:rPr>
    </w:lvl>
    <w:lvl w:ilvl="1" w:tplc="00368C22">
      <w:numFmt w:val="bullet"/>
      <w:lvlText w:val="•"/>
      <w:lvlJc w:val="left"/>
      <w:pPr>
        <w:ind w:left="964" w:hanging="232"/>
      </w:pPr>
      <w:rPr>
        <w:rFonts w:hint="default"/>
        <w:lang w:val="ru-RU" w:eastAsia="en-US" w:bidi="ar-SA"/>
      </w:rPr>
    </w:lvl>
    <w:lvl w:ilvl="2" w:tplc="973C7D4C">
      <w:numFmt w:val="bullet"/>
      <w:lvlText w:val="•"/>
      <w:lvlJc w:val="left"/>
      <w:pPr>
        <w:ind w:left="1588" w:hanging="232"/>
      </w:pPr>
      <w:rPr>
        <w:rFonts w:hint="default"/>
        <w:lang w:val="ru-RU" w:eastAsia="en-US" w:bidi="ar-SA"/>
      </w:rPr>
    </w:lvl>
    <w:lvl w:ilvl="3" w:tplc="66928AE8">
      <w:numFmt w:val="bullet"/>
      <w:lvlText w:val="•"/>
      <w:lvlJc w:val="left"/>
      <w:pPr>
        <w:ind w:left="2213" w:hanging="232"/>
      </w:pPr>
      <w:rPr>
        <w:rFonts w:hint="default"/>
        <w:lang w:val="ru-RU" w:eastAsia="en-US" w:bidi="ar-SA"/>
      </w:rPr>
    </w:lvl>
    <w:lvl w:ilvl="4" w:tplc="7E4CC6E6">
      <w:numFmt w:val="bullet"/>
      <w:lvlText w:val="•"/>
      <w:lvlJc w:val="left"/>
      <w:pPr>
        <w:ind w:left="2837" w:hanging="232"/>
      </w:pPr>
      <w:rPr>
        <w:rFonts w:hint="default"/>
        <w:lang w:val="ru-RU" w:eastAsia="en-US" w:bidi="ar-SA"/>
      </w:rPr>
    </w:lvl>
    <w:lvl w:ilvl="5" w:tplc="233AF3DA">
      <w:numFmt w:val="bullet"/>
      <w:lvlText w:val="•"/>
      <w:lvlJc w:val="left"/>
      <w:pPr>
        <w:ind w:left="3461" w:hanging="232"/>
      </w:pPr>
      <w:rPr>
        <w:rFonts w:hint="default"/>
        <w:lang w:val="ru-RU" w:eastAsia="en-US" w:bidi="ar-SA"/>
      </w:rPr>
    </w:lvl>
    <w:lvl w:ilvl="6" w:tplc="A4166984">
      <w:numFmt w:val="bullet"/>
      <w:lvlText w:val="•"/>
      <w:lvlJc w:val="left"/>
      <w:pPr>
        <w:ind w:left="4086" w:hanging="232"/>
      </w:pPr>
      <w:rPr>
        <w:rFonts w:hint="default"/>
        <w:lang w:val="ru-RU" w:eastAsia="en-US" w:bidi="ar-SA"/>
      </w:rPr>
    </w:lvl>
    <w:lvl w:ilvl="7" w:tplc="804A3396">
      <w:numFmt w:val="bullet"/>
      <w:lvlText w:val="•"/>
      <w:lvlJc w:val="left"/>
      <w:pPr>
        <w:ind w:left="4710" w:hanging="232"/>
      </w:pPr>
      <w:rPr>
        <w:rFonts w:hint="default"/>
        <w:lang w:val="ru-RU" w:eastAsia="en-US" w:bidi="ar-SA"/>
      </w:rPr>
    </w:lvl>
    <w:lvl w:ilvl="8" w:tplc="7CC2B91A">
      <w:numFmt w:val="bullet"/>
      <w:lvlText w:val="•"/>
      <w:lvlJc w:val="left"/>
      <w:pPr>
        <w:ind w:left="5334" w:hanging="232"/>
      </w:pPr>
      <w:rPr>
        <w:rFonts w:hint="default"/>
        <w:lang w:val="ru-RU" w:eastAsia="en-US" w:bidi="ar-SA"/>
      </w:rPr>
    </w:lvl>
  </w:abstractNum>
  <w:abstractNum w:abstractNumId="38" w15:restartNumberingAfterBreak="0">
    <w:nsid w:val="2E746380"/>
    <w:multiLevelType w:val="hybridMultilevel"/>
    <w:tmpl w:val="C0CE41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054E46"/>
    <w:multiLevelType w:val="hybridMultilevel"/>
    <w:tmpl w:val="2EE2DFFC"/>
    <w:lvl w:ilvl="0" w:tplc="FA02E960">
      <w:start w:val="1"/>
      <w:numFmt w:val="bullet"/>
      <w:lvlText w:val="—"/>
      <w:lvlJc w:val="left"/>
      <w:pPr>
        <w:ind w:left="1339" w:hanging="360"/>
      </w:pPr>
      <w:rPr>
        <w:rFonts w:ascii="Bookman Old Style" w:hAnsi="Bookman Old Style" w:hint="default"/>
        <w:color w:val="231F20"/>
      </w:rPr>
    </w:lvl>
    <w:lvl w:ilvl="1" w:tplc="04190003" w:tentative="1">
      <w:start w:val="1"/>
      <w:numFmt w:val="bullet"/>
      <w:lvlText w:val="o"/>
      <w:lvlJc w:val="left"/>
      <w:pPr>
        <w:ind w:left="1676" w:hanging="360"/>
      </w:pPr>
      <w:rPr>
        <w:rFonts w:ascii="Courier New" w:hAnsi="Courier New" w:hint="default"/>
      </w:rPr>
    </w:lvl>
    <w:lvl w:ilvl="2" w:tplc="04190005" w:tentative="1">
      <w:start w:val="1"/>
      <w:numFmt w:val="bullet"/>
      <w:lvlText w:val=""/>
      <w:lvlJc w:val="left"/>
      <w:pPr>
        <w:ind w:left="2396" w:hanging="360"/>
      </w:pPr>
      <w:rPr>
        <w:rFonts w:ascii="Wingdings" w:hAnsi="Wingdings" w:hint="default"/>
      </w:rPr>
    </w:lvl>
    <w:lvl w:ilvl="3" w:tplc="04190001" w:tentative="1">
      <w:start w:val="1"/>
      <w:numFmt w:val="bullet"/>
      <w:lvlText w:val=""/>
      <w:lvlJc w:val="left"/>
      <w:pPr>
        <w:ind w:left="3116" w:hanging="360"/>
      </w:pPr>
      <w:rPr>
        <w:rFonts w:ascii="Symbol" w:hAnsi="Symbol" w:hint="default"/>
      </w:rPr>
    </w:lvl>
    <w:lvl w:ilvl="4" w:tplc="04190003" w:tentative="1">
      <w:start w:val="1"/>
      <w:numFmt w:val="bullet"/>
      <w:lvlText w:val="o"/>
      <w:lvlJc w:val="left"/>
      <w:pPr>
        <w:ind w:left="3836" w:hanging="360"/>
      </w:pPr>
      <w:rPr>
        <w:rFonts w:ascii="Courier New" w:hAnsi="Courier New" w:hint="default"/>
      </w:rPr>
    </w:lvl>
    <w:lvl w:ilvl="5" w:tplc="04190005" w:tentative="1">
      <w:start w:val="1"/>
      <w:numFmt w:val="bullet"/>
      <w:lvlText w:val=""/>
      <w:lvlJc w:val="left"/>
      <w:pPr>
        <w:ind w:left="4556" w:hanging="360"/>
      </w:pPr>
      <w:rPr>
        <w:rFonts w:ascii="Wingdings" w:hAnsi="Wingdings" w:hint="default"/>
      </w:rPr>
    </w:lvl>
    <w:lvl w:ilvl="6" w:tplc="04190001" w:tentative="1">
      <w:start w:val="1"/>
      <w:numFmt w:val="bullet"/>
      <w:lvlText w:val=""/>
      <w:lvlJc w:val="left"/>
      <w:pPr>
        <w:ind w:left="5276" w:hanging="360"/>
      </w:pPr>
      <w:rPr>
        <w:rFonts w:ascii="Symbol" w:hAnsi="Symbol" w:hint="default"/>
      </w:rPr>
    </w:lvl>
    <w:lvl w:ilvl="7" w:tplc="04190003" w:tentative="1">
      <w:start w:val="1"/>
      <w:numFmt w:val="bullet"/>
      <w:lvlText w:val="o"/>
      <w:lvlJc w:val="left"/>
      <w:pPr>
        <w:ind w:left="5996" w:hanging="360"/>
      </w:pPr>
      <w:rPr>
        <w:rFonts w:ascii="Courier New" w:hAnsi="Courier New" w:hint="default"/>
      </w:rPr>
    </w:lvl>
    <w:lvl w:ilvl="8" w:tplc="04190005" w:tentative="1">
      <w:start w:val="1"/>
      <w:numFmt w:val="bullet"/>
      <w:lvlText w:val=""/>
      <w:lvlJc w:val="left"/>
      <w:pPr>
        <w:ind w:left="6716" w:hanging="360"/>
      </w:pPr>
      <w:rPr>
        <w:rFonts w:ascii="Wingdings" w:hAnsi="Wingdings" w:hint="default"/>
      </w:rPr>
    </w:lvl>
  </w:abstractNum>
  <w:abstractNum w:abstractNumId="40" w15:restartNumberingAfterBreak="0">
    <w:nsid w:val="310B2F4D"/>
    <w:multiLevelType w:val="hybridMultilevel"/>
    <w:tmpl w:val="9ACCF3F8"/>
    <w:lvl w:ilvl="0" w:tplc="30AEDEA4">
      <w:start w:val="1"/>
      <w:numFmt w:val="decimal"/>
      <w:lvlText w:val="%1."/>
      <w:lvlJc w:val="left"/>
      <w:pPr>
        <w:ind w:left="348" w:hanging="232"/>
      </w:pPr>
      <w:rPr>
        <w:rFonts w:ascii="Trebuchet MS" w:eastAsia="Trebuchet MS" w:hAnsi="Trebuchet MS" w:cs="Trebuchet MS" w:hint="default"/>
        <w:b/>
        <w:bCs/>
        <w:spacing w:val="-6"/>
        <w:w w:val="82"/>
        <w:sz w:val="22"/>
        <w:szCs w:val="22"/>
        <w:lang w:val="ru-RU" w:eastAsia="en-US" w:bidi="ar-SA"/>
      </w:rPr>
    </w:lvl>
    <w:lvl w:ilvl="1" w:tplc="E9142CEE">
      <w:numFmt w:val="bullet"/>
      <w:lvlText w:val="•"/>
      <w:lvlJc w:val="left"/>
      <w:pPr>
        <w:ind w:left="964" w:hanging="232"/>
      </w:pPr>
      <w:rPr>
        <w:rFonts w:hint="default"/>
        <w:lang w:val="ru-RU" w:eastAsia="en-US" w:bidi="ar-SA"/>
      </w:rPr>
    </w:lvl>
    <w:lvl w:ilvl="2" w:tplc="33F6ED34">
      <w:numFmt w:val="bullet"/>
      <w:lvlText w:val="•"/>
      <w:lvlJc w:val="left"/>
      <w:pPr>
        <w:ind w:left="1588" w:hanging="232"/>
      </w:pPr>
      <w:rPr>
        <w:rFonts w:hint="default"/>
        <w:lang w:val="ru-RU" w:eastAsia="en-US" w:bidi="ar-SA"/>
      </w:rPr>
    </w:lvl>
    <w:lvl w:ilvl="3" w:tplc="7D1C1B84">
      <w:numFmt w:val="bullet"/>
      <w:lvlText w:val="•"/>
      <w:lvlJc w:val="left"/>
      <w:pPr>
        <w:ind w:left="2213" w:hanging="232"/>
      </w:pPr>
      <w:rPr>
        <w:rFonts w:hint="default"/>
        <w:lang w:val="ru-RU" w:eastAsia="en-US" w:bidi="ar-SA"/>
      </w:rPr>
    </w:lvl>
    <w:lvl w:ilvl="4" w:tplc="DF7E92E6">
      <w:numFmt w:val="bullet"/>
      <w:lvlText w:val="•"/>
      <w:lvlJc w:val="left"/>
      <w:pPr>
        <w:ind w:left="2837" w:hanging="232"/>
      </w:pPr>
      <w:rPr>
        <w:rFonts w:hint="default"/>
        <w:lang w:val="ru-RU" w:eastAsia="en-US" w:bidi="ar-SA"/>
      </w:rPr>
    </w:lvl>
    <w:lvl w:ilvl="5" w:tplc="EC807D4C">
      <w:numFmt w:val="bullet"/>
      <w:lvlText w:val="•"/>
      <w:lvlJc w:val="left"/>
      <w:pPr>
        <w:ind w:left="3461" w:hanging="232"/>
      </w:pPr>
      <w:rPr>
        <w:rFonts w:hint="default"/>
        <w:lang w:val="ru-RU" w:eastAsia="en-US" w:bidi="ar-SA"/>
      </w:rPr>
    </w:lvl>
    <w:lvl w:ilvl="6" w:tplc="343679D2">
      <w:numFmt w:val="bullet"/>
      <w:lvlText w:val="•"/>
      <w:lvlJc w:val="left"/>
      <w:pPr>
        <w:ind w:left="4086" w:hanging="232"/>
      </w:pPr>
      <w:rPr>
        <w:rFonts w:hint="default"/>
        <w:lang w:val="ru-RU" w:eastAsia="en-US" w:bidi="ar-SA"/>
      </w:rPr>
    </w:lvl>
    <w:lvl w:ilvl="7" w:tplc="D03AEBA6">
      <w:numFmt w:val="bullet"/>
      <w:lvlText w:val="•"/>
      <w:lvlJc w:val="left"/>
      <w:pPr>
        <w:ind w:left="4710" w:hanging="232"/>
      </w:pPr>
      <w:rPr>
        <w:rFonts w:hint="default"/>
        <w:lang w:val="ru-RU" w:eastAsia="en-US" w:bidi="ar-SA"/>
      </w:rPr>
    </w:lvl>
    <w:lvl w:ilvl="8" w:tplc="FC12EEF0">
      <w:numFmt w:val="bullet"/>
      <w:lvlText w:val="•"/>
      <w:lvlJc w:val="left"/>
      <w:pPr>
        <w:ind w:left="5334" w:hanging="232"/>
      </w:pPr>
      <w:rPr>
        <w:rFonts w:hint="default"/>
        <w:lang w:val="ru-RU" w:eastAsia="en-US" w:bidi="ar-SA"/>
      </w:rPr>
    </w:lvl>
  </w:abstractNum>
  <w:abstractNum w:abstractNumId="41" w15:restartNumberingAfterBreak="0">
    <w:nsid w:val="31967C7F"/>
    <w:multiLevelType w:val="hybridMultilevel"/>
    <w:tmpl w:val="DF660460"/>
    <w:lvl w:ilvl="0" w:tplc="596ABA9A">
      <w:numFmt w:val="bullet"/>
      <w:lvlText w:val=""/>
      <w:lvlJc w:val="left"/>
      <w:pPr>
        <w:ind w:left="671" w:hanging="564"/>
      </w:pPr>
      <w:rPr>
        <w:rFonts w:ascii="Wingdings" w:eastAsia="Wingdings" w:hAnsi="Wingdings" w:cs="Wingdings" w:hint="default"/>
        <w:w w:val="100"/>
        <w:sz w:val="24"/>
        <w:szCs w:val="24"/>
        <w:lang w:val="ru-RU" w:eastAsia="en-US" w:bidi="ar-SA"/>
      </w:rPr>
    </w:lvl>
    <w:lvl w:ilvl="1" w:tplc="3B6054A4">
      <w:numFmt w:val="bullet"/>
      <w:lvlText w:val="•"/>
      <w:lvlJc w:val="left"/>
      <w:pPr>
        <w:ind w:left="1738" w:hanging="564"/>
      </w:pPr>
      <w:rPr>
        <w:rFonts w:hint="default"/>
        <w:lang w:val="ru-RU" w:eastAsia="en-US" w:bidi="ar-SA"/>
      </w:rPr>
    </w:lvl>
    <w:lvl w:ilvl="2" w:tplc="A74EFD30">
      <w:numFmt w:val="bullet"/>
      <w:lvlText w:val="•"/>
      <w:lvlJc w:val="left"/>
      <w:pPr>
        <w:ind w:left="2797" w:hanging="564"/>
      </w:pPr>
      <w:rPr>
        <w:rFonts w:hint="default"/>
        <w:lang w:val="ru-RU" w:eastAsia="en-US" w:bidi="ar-SA"/>
      </w:rPr>
    </w:lvl>
    <w:lvl w:ilvl="3" w:tplc="AC42FF56">
      <w:numFmt w:val="bullet"/>
      <w:lvlText w:val="•"/>
      <w:lvlJc w:val="left"/>
      <w:pPr>
        <w:ind w:left="3855" w:hanging="564"/>
      </w:pPr>
      <w:rPr>
        <w:rFonts w:hint="default"/>
        <w:lang w:val="ru-RU" w:eastAsia="en-US" w:bidi="ar-SA"/>
      </w:rPr>
    </w:lvl>
    <w:lvl w:ilvl="4" w:tplc="2A6E0B32">
      <w:numFmt w:val="bullet"/>
      <w:lvlText w:val="•"/>
      <w:lvlJc w:val="left"/>
      <w:pPr>
        <w:ind w:left="4914" w:hanging="564"/>
      </w:pPr>
      <w:rPr>
        <w:rFonts w:hint="default"/>
        <w:lang w:val="ru-RU" w:eastAsia="en-US" w:bidi="ar-SA"/>
      </w:rPr>
    </w:lvl>
    <w:lvl w:ilvl="5" w:tplc="C3FC48AC">
      <w:numFmt w:val="bullet"/>
      <w:lvlText w:val="•"/>
      <w:lvlJc w:val="left"/>
      <w:pPr>
        <w:ind w:left="5973" w:hanging="564"/>
      </w:pPr>
      <w:rPr>
        <w:rFonts w:hint="default"/>
        <w:lang w:val="ru-RU" w:eastAsia="en-US" w:bidi="ar-SA"/>
      </w:rPr>
    </w:lvl>
    <w:lvl w:ilvl="6" w:tplc="6A3ACF36">
      <w:numFmt w:val="bullet"/>
      <w:lvlText w:val="•"/>
      <w:lvlJc w:val="left"/>
      <w:pPr>
        <w:ind w:left="7031" w:hanging="564"/>
      </w:pPr>
      <w:rPr>
        <w:rFonts w:hint="default"/>
        <w:lang w:val="ru-RU" w:eastAsia="en-US" w:bidi="ar-SA"/>
      </w:rPr>
    </w:lvl>
    <w:lvl w:ilvl="7" w:tplc="DA7C3FCA">
      <w:numFmt w:val="bullet"/>
      <w:lvlText w:val="•"/>
      <w:lvlJc w:val="left"/>
      <w:pPr>
        <w:ind w:left="8090" w:hanging="564"/>
      </w:pPr>
      <w:rPr>
        <w:rFonts w:hint="default"/>
        <w:lang w:val="ru-RU" w:eastAsia="en-US" w:bidi="ar-SA"/>
      </w:rPr>
    </w:lvl>
    <w:lvl w:ilvl="8" w:tplc="88DE3C7A">
      <w:numFmt w:val="bullet"/>
      <w:lvlText w:val="•"/>
      <w:lvlJc w:val="left"/>
      <w:pPr>
        <w:ind w:left="9149" w:hanging="564"/>
      </w:pPr>
      <w:rPr>
        <w:rFonts w:hint="default"/>
        <w:lang w:val="ru-RU" w:eastAsia="en-US" w:bidi="ar-SA"/>
      </w:rPr>
    </w:lvl>
  </w:abstractNum>
  <w:abstractNum w:abstractNumId="42" w15:restartNumberingAfterBreak="0">
    <w:nsid w:val="324D689B"/>
    <w:multiLevelType w:val="hybridMultilevel"/>
    <w:tmpl w:val="BDA862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2E404AD"/>
    <w:multiLevelType w:val="hybridMultilevel"/>
    <w:tmpl w:val="2E886518"/>
    <w:lvl w:ilvl="0" w:tplc="CD3AAA54">
      <w:numFmt w:val="bullet"/>
      <w:lvlText w:val="—"/>
      <w:lvlJc w:val="left"/>
      <w:pPr>
        <w:ind w:left="117" w:hanging="284"/>
      </w:pPr>
      <w:rPr>
        <w:rFonts w:ascii="Times New Roman" w:eastAsia="Times New Roman" w:hAnsi="Times New Roman" w:cs="Times New Roman" w:hint="default"/>
        <w:w w:val="108"/>
        <w:sz w:val="18"/>
        <w:szCs w:val="18"/>
        <w:lang w:val="ru-RU" w:eastAsia="en-US" w:bidi="ar-SA"/>
      </w:rPr>
    </w:lvl>
    <w:lvl w:ilvl="1" w:tplc="CAAE30BA">
      <w:numFmt w:val="bullet"/>
      <w:lvlText w:val="•"/>
      <w:lvlJc w:val="left"/>
      <w:pPr>
        <w:ind w:left="766" w:hanging="284"/>
      </w:pPr>
      <w:rPr>
        <w:rFonts w:hint="default"/>
        <w:lang w:val="ru-RU" w:eastAsia="en-US" w:bidi="ar-SA"/>
      </w:rPr>
    </w:lvl>
    <w:lvl w:ilvl="2" w:tplc="CB7284F6">
      <w:numFmt w:val="bullet"/>
      <w:lvlText w:val="•"/>
      <w:lvlJc w:val="left"/>
      <w:pPr>
        <w:ind w:left="1412" w:hanging="284"/>
      </w:pPr>
      <w:rPr>
        <w:rFonts w:hint="default"/>
        <w:lang w:val="ru-RU" w:eastAsia="en-US" w:bidi="ar-SA"/>
      </w:rPr>
    </w:lvl>
    <w:lvl w:ilvl="3" w:tplc="7A185182">
      <w:numFmt w:val="bullet"/>
      <w:lvlText w:val="•"/>
      <w:lvlJc w:val="left"/>
      <w:pPr>
        <w:ind w:left="2059" w:hanging="284"/>
      </w:pPr>
      <w:rPr>
        <w:rFonts w:hint="default"/>
        <w:lang w:val="ru-RU" w:eastAsia="en-US" w:bidi="ar-SA"/>
      </w:rPr>
    </w:lvl>
    <w:lvl w:ilvl="4" w:tplc="684ECEB8">
      <w:numFmt w:val="bullet"/>
      <w:lvlText w:val="•"/>
      <w:lvlJc w:val="left"/>
      <w:pPr>
        <w:ind w:left="2705" w:hanging="284"/>
      </w:pPr>
      <w:rPr>
        <w:rFonts w:hint="default"/>
        <w:lang w:val="ru-RU" w:eastAsia="en-US" w:bidi="ar-SA"/>
      </w:rPr>
    </w:lvl>
    <w:lvl w:ilvl="5" w:tplc="0D2E1C56">
      <w:numFmt w:val="bullet"/>
      <w:lvlText w:val="•"/>
      <w:lvlJc w:val="left"/>
      <w:pPr>
        <w:ind w:left="3351" w:hanging="284"/>
      </w:pPr>
      <w:rPr>
        <w:rFonts w:hint="default"/>
        <w:lang w:val="ru-RU" w:eastAsia="en-US" w:bidi="ar-SA"/>
      </w:rPr>
    </w:lvl>
    <w:lvl w:ilvl="6" w:tplc="8D429C62">
      <w:numFmt w:val="bullet"/>
      <w:lvlText w:val="•"/>
      <w:lvlJc w:val="left"/>
      <w:pPr>
        <w:ind w:left="3998" w:hanging="284"/>
      </w:pPr>
      <w:rPr>
        <w:rFonts w:hint="default"/>
        <w:lang w:val="ru-RU" w:eastAsia="en-US" w:bidi="ar-SA"/>
      </w:rPr>
    </w:lvl>
    <w:lvl w:ilvl="7" w:tplc="C5A03892">
      <w:numFmt w:val="bullet"/>
      <w:lvlText w:val="•"/>
      <w:lvlJc w:val="left"/>
      <w:pPr>
        <w:ind w:left="4644" w:hanging="284"/>
      </w:pPr>
      <w:rPr>
        <w:rFonts w:hint="default"/>
        <w:lang w:val="ru-RU" w:eastAsia="en-US" w:bidi="ar-SA"/>
      </w:rPr>
    </w:lvl>
    <w:lvl w:ilvl="8" w:tplc="CC36BD50">
      <w:numFmt w:val="bullet"/>
      <w:lvlText w:val="•"/>
      <w:lvlJc w:val="left"/>
      <w:pPr>
        <w:ind w:left="5290" w:hanging="284"/>
      </w:pPr>
      <w:rPr>
        <w:rFonts w:hint="default"/>
        <w:lang w:val="ru-RU" w:eastAsia="en-US" w:bidi="ar-SA"/>
      </w:rPr>
    </w:lvl>
  </w:abstractNum>
  <w:abstractNum w:abstractNumId="44" w15:restartNumberingAfterBreak="0">
    <w:nsid w:val="33A75A6E"/>
    <w:multiLevelType w:val="multilevel"/>
    <w:tmpl w:val="33A75A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5" w15:restartNumberingAfterBreak="0">
    <w:nsid w:val="34C776F3"/>
    <w:multiLevelType w:val="hybridMultilevel"/>
    <w:tmpl w:val="53148654"/>
    <w:lvl w:ilvl="0" w:tplc="EDFEE184">
      <w:start w:val="1"/>
      <w:numFmt w:val="decimal"/>
      <w:lvlText w:val="%1)"/>
      <w:lvlJc w:val="left"/>
      <w:pPr>
        <w:ind w:left="116" w:hanging="293"/>
      </w:pPr>
      <w:rPr>
        <w:rFonts w:ascii="Times New Roman" w:eastAsia="Times New Roman" w:hAnsi="Times New Roman" w:cs="Times New Roman" w:hint="default"/>
        <w:w w:val="114"/>
        <w:sz w:val="20"/>
        <w:szCs w:val="20"/>
        <w:lang w:val="ru-RU" w:eastAsia="en-US" w:bidi="ar-SA"/>
      </w:rPr>
    </w:lvl>
    <w:lvl w:ilvl="1" w:tplc="46046C22">
      <w:numFmt w:val="bullet"/>
      <w:lvlText w:val="•"/>
      <w:lvlJc w:val="left"/>
      <w:pPr>
        <w:ind w:left="766" w:hanging="293"/>
      </w:pPr>
      <w:rPr>
        <w:rFonts w:hint="default"/>
        <w:lang w:val="ru-RU" w:eastAsia="en-US" w:bidi="ar-SA"/>
      </w:rPr>
    </w:lvl>
    <w:lvl w:ilvl="2" w:tplc="B39E3B42">
      <w:numFmt w:val="bullet"/>
      <w:lvlText w:val="•"/>
      <w:lvlJc w:val="left"/>
      <w:pPr>
        <w:ind w:left="1412" w:hanging="293"/>
      </w:pPr>
      <w:rPr>
        <w:rFonts w:hint="default"/>
        <w:lang w:val="ru-RU" w:eastAsia="en-US" w:bidi="ar-SA"/>
      </w:rPr>
    </w:lvl>
    <w:lvl w:ilvl="3" w:tplc="CE42386C">
      <w:numFmt w:val="bullet"/>
      <w:lvlText w:val="•"/>
      <w:lvlJc w:val="left"/>
      <w:pPr>
        <w:ind w:left="2059" w:hanging="293"/>
      </w:pPr>
      <w:rPr>
        <w:rFonts w:hint="default"/>
        <w:lang w:val="ru-RU" w:eastAsia="en-US" w:bidi="ar-SA"/>
      </w:rPr>
    </w:lvl>
    <w:lvl w:ilvl="4" w:tplc="DDB29890">
      <w:numFmt w:val="bullet"/>
      <w:lvlText w:val="•"/>
      <w:lvlJc w:val="left"/>
      <w:pPr>
        <w:ind w:left="2705" w:hanging="293"/>
      </w:pPr>
      <w:rPr>
        <w:rFonts w:hint="default"/>
        <w:lang w:val="ru-RU" w:eastAsia="en-US" w:bidi="ar-SA"/>
      </w:rPr>
    </w:lvl>
    <w:lvl w:ilvl="5" w:tplc="4CA8374E">
      <w:numFmt w:val="bullet"/>
      <w:lvlText w:val="•"/>
      <w:lvlJc w:val="left"/>
      <w:pPr>
        <w:ind w:left="3351" w:hanging="293"/>
      </w:pPr>
      <w:rPr>
        <w:rFonts w:hint="default"/>
        <w:lang w:val="ru-RU" w:eastAsia="en-US" w:bidi="ar-SA"/>
      </w:rPr>
    </w:lvl>
    <w:lvl w:ilvl="6" w:tplc="18584BD2">
      <w:numFmt w:val="bullet"/>
      <w:lvlText w:val="•"/>
      <w:lvlJc w:val="left"/>
      <w:pPr>
        <w:ind w:left="3998" w:hanging="293"/>
      </w:pPr>
      <w:rPr>
        <w:rFonts w:hint="default"/>
        <w:lang w:val="ru-RU" w:eastAsia="en-US" w:bidi="ar-SA"/>
      </w:rPr>
    </w:lvl>
    <w:lvl w:ilvl="7" w:tplc="16B6842C">
      <w:numFmt w:val="bullet"/>
      <w:lvlText w:val="•"/>
      <w:lvlJc w:val="left"/>
      <w:pPr>
        <w:ind w:left="4644" w:hanging="293"/>
      </w:pPr>
      <w:rPr>
        <w:rFonts w:hint="default"/>
        <w:lang w:val="ru-RU" w:eastAsia="en-US" w:bidi="ar-SA"/>
      </w:rPr>
    </w:lvl>
    <w:lvl w:ilvl="8" w:tplc="F01614AC">
      <w:numFmt w:val="bullet"/>
      <w:lvlText w:val="•"/>
      <w:lvlJc w:val="left"/>
      <w:pPr>
        <w:ind w:left="5290" w:hanging="293"/>
      </w:pPr>
      <w:rPr>
        <w:rFonts w:hint="default"/>
        <w:lang w:val="ru-RU" w:eastAsia="en-US" w:bidi="ar-SA"/>
      </w:rPr>
    </w:lvl>
  </w:abstractNum>
  <w:abstractNum w:abstractNumId="46" w15:restartNumberingAfterBreak="0">
    <w:nsid w:val="34F13097"/>
    <w:multiLevelType w:val="multilevel"/>
    <w:tmpl w:val="B31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9D107F"/>
    <w:multiLevelType w:val="hybridMultilevel"/>
    <w:tmpl w:val="2812A586"/>
    <w:lvl w:ilvl="0" w:tplc="A7748A76">
      <w:numFmt w:val="bullet"/>
      <w:lvlText w:val="■"/>
      <w:lvlJc w:val="left"/>
      <w:pPr>
        <w:ind w:left="358" w:hanging="142"/>
      </w:pPr>
      <w:rPr>
        <w:rFonts w:ascii="Arial" w:eastAsia="Arial" w:hAnsi="Arial" w:cs="Arial" w:hint="default"/>
        <w:b w:val="0"/>
        <w:bCs w:val="0"/>
        <w:i w:val="0"/>
        <w:iCs w:val="0"/>
        <w:w w:val="86"/>
        <w:sz w:val="14"/>
        <w:szCs w:val="14"/>
      </w:rPr>
    </w:lvl>
    <w:lvl w:ilvl="1" w:tplc="51406220">
      <w:numFmt w:val="bullet"/>
      <w:lvlText w:val="•"/>
      <w:lvlJc w:val="left"/>
      <w:pPr>
        <w:ind w:left="984" w:hanging="142"/>
      </w:pPr>
      <w:rPr>
        <w:rFonts w:hint="default"/>
      </w:rPr>
    </w:lvl>
    <w:lvl w:ilvl="2" w:tplc="01BAAE36">
      <w:numFmt w:val="bullet"/>
      <w:lvlText w:val="•"/>
      <w:lvlJc w:val="left"/>
      <w:pPr>
        <w:ind w:left="1608" w:hanging="142"/>
      </w:pPr>
      <w:rPr>
        <w:rFonts w:hint="default"/>
      </w:rPr>
    </w:lvl>
    <w:lvl w:ilvl="3" w:tplc="C15C9C50">
      <w:numFmt w:val="bullet"/>
      <w:lvlText w:val="•"/>
      <w:lvlJc w:val="left"/>
      <w:pPr>
        <w:ind w:left="2233" w:hanging="142"/>
      </w:pPr>
      <w:rPr>
        <w:rFonts w:hint="default"/>
      </w:rPr>
    </w:lvl>
    <w:lvl w:ilvl="4" w:tplc="5672BF26">
      <w:numFmt w:val="bullet"/>
      <w:lvlText w:val="•"/>
      <w:lvlJc w:val="left"/>
      <w:pPr>
        <w:ind w:left="2857" w:hanging="142"/>
      </w:pPr>
      <w:rPr>
        <w:rFonts w:hint="default"/>
      </w:rPr>
    </w:lvl>
    <w:lvl w:ilvl="5" w:tplc="90B4B5F2">
      <w:numFmt w:val="bullet"/>
      <w:lvlText w:val="•"/>
      <w:lvlJc w:val="left"/>
      <w:pPr>
        <w:ind w:left="3481" w:hanging="142"/>
      </w:pPr>
      <w:rPr>
        <w:rFonts w:hint="default"/>
      </w:rPr>
    </w:lvl>
    <w:lvl w:ilvl="6" w:tplc="8F12216C">
      <w:numFmt w:val="bullet"/>
      <w:lvlText w:val="•"/>
      <w:lvlJc w:val="left"/>
      <w:pPr>
        <w:ind w:left="4106" w:hanging="142"/>
      </w:pPr>
      <w:rPr>
        <w:rFonts w:hint="default"/>
      </w:rPr>
    </w:lvl>
    <w:lvl w:ilvl="7" w:tplc="8D40610C">
      <w:numFmt w:val="bullet"/>
      <w:lvlText w:val="•"/>
      <w:lvlJc w:val="left"/>
      <w:pPr>
        <w:ind w:left="4730" w:hanging="142"/>
      </w:pPr>
      <w:rPr>
        <w:rFonts w:hint="default"/>
      </w:rPr>
    </w:lvl>
    <w:lvl w:ilvl="8" w:tplc="86D4E6B2">
      <w:numFmt w:val="bullet"/>
      <w:lvlText w:val="•"/>
      <w:lvlJc w:val="left"/>
      <w:pPr>
        <w:ind w:left="5354" w:hanging="142"/>
      </w:pPr>
      <w:rPr>
        <w:rFonts w:hint="default"/>
      </w:rPr>
    </w:lvl>
  </w:abstractNum>
  <w:abstractNum w:abstractNumId="48" w15:restartNumberingAfterBreak="0">
    <w:nsid w:val="363A07D4"/>
    <w:multiLevelType w:val="hybridMultilevel"/>
    <w:tmpl w:val="FEC46B7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370B5CB0"/>
    <w:multiLevelType w:val="multilevel"/>
    <w:tmpl w:val="21E0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865456B"/>
    <w:multiLevelType w:val="hybridMultilevel"/>
    <w:tmpl w:val="A3AC83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38880153"/>
    <w:multiLevelType w:val="hybridMultilevel"/>
    <w:tmpl w:val="78D612B8"/>
    <w:lvl w:ilvl="0" w:tplc="9BE2A970">
      <w:start w:val="2"/>
      <w:numFmt w:val="decimal"/>
      <w:lvlText w:val="%1."/>
      <w:lvlJc w:val="left"/>
      <w:pPr>
        <w:ind w:left="848" w:hanging="281"/>
      </w:pPr>
      <w:rPr>
        <w:rFonts w:ascii="Times New Roman" w:eastAsia="Times New Roman" w:hAnsi="Times New Roman" w:cs="Times New Roman" w:hint="default"/>
        <w:b/>
        <w:bCs/>
        <w:i w:val="0"/>
        <w:iCs w:val="0"/>
        <w:w w:val="100"/>
        <w:sz w:val="28"/>
        <w:szCs w:val="28"/>
        <w:lang w:val="ru-RU" w:eastAsia="en-US" w:bidi="ar-SA"/>
      </w:rPr>
    </w:lvl>
    <w:lvl w:ilvl="1" w:tplc="A81CAA0A">
      <w:numFmt w:val="none"/>
      <w:lvlText w:val=""/>
      <w:lvlJc w:val="left"/>
      <w:pPr>
        <w:tabs>
          <w:tab w:val="num" w:pos="360"/>
        </w:tabs>
      </w:pPr>
    </w:lvl>
    <w:lvl w:ilvl="2" w:tplc="C33EA6A0">
      <w:numFmt w:val="none"/>
      <w:lvlText w:val=""/>
      <w:lvlJc w:val="left"/>
      <w:pPr>
        <w:tabs>
          <w:tab w:val="num" w:pos="360"/>
        </w:tabs>
      </w:pPr>
    </w:lvl>
    <w:lvl w:ilvl="3" w:tplc="E5184590">
      <w:numFmt w:val="bullet"/>
      <w:lvlText w:val="•"/>
      <w:lvlJc w:val="left"/>
      <w:pPr>
        <w:ind w:left="3150" w:hanging="631"/>
      </w:pPr>
      <w:rPr>
        <w:rFonts w:hint="default"/>
        <w:lang w:val="ru-RU" w:eastAsia="en-US" w:bidi="ar-SA"/>
      </w:rPr>
    </w:lvl>
    <w:lvl w:ilvl="4" w:tplc="1DAA754C">
      <w:numFmt w:val="bullet"/>
      <w:lvlText w:val="•"/>
      <w:lvlJc w:val="left"/>
      <w:pPr>
        <w:ind w:left="4075" w:hanging="631"/>
      </w:pPr>
      <w:rPr>
        <w:rFonts w:hint="default"/>
        <w:lang w:val="ru-RU" w:eastAsia="en-US" w:bidi="ar-SA"/>
      </w:rPr>
    </w:lvl>
    <w:lvl w:ilvl="5" w:tplc="7F6E2F00">
      <w:numFmt w:val="bullet"/>
      <w:lvlText w:val="•"/>
      <w:lvlJc w:val="left"/>
      <w:pPr>
        <w:ind w:left="5000" w:hanging="631"/>
      </w:pPr>
      <w:rPr>
        <w:rFonts w:hint="default"/>
        <w:lang w:val="ru-RU" w:eastAsia="en-US" w:bidi="ar-SA"/>
      </w:rPr>
    </w:lvl>
    <w:lvl w:ilvl="6" w:tplc="60BA5944">
      <w:numFmt w:val="bullet"/>
      <w:lvlText w:val="•"/>
      <w:lvlJc w:val="left"/>
      <w:pPr>
        <w:ind w:left="5925" w:hanging="631"/>
      </w:pPr>
      <w:rPr>
        <w:rFonts w:hint="default"/>
        <w:lang w:val="ru-RU" w:eastAsia="en-US" w:bidi="ar-SA"/>
      </w:rPr>
    </w:lvl>
    <w:lvl w:ilvl="7" w:tplc="05A6148C">
      <w:numFmt w:val="bullet"/>
      <w:lvlText w:val="•"/>
      <w:lvlJc w:val="left"/>
      <w:pPr>
        <w:ind w:left="6850" w:hanging="631"/>
      </w:pPr>
      <w:rPr>
        <w:rFonts w:hint="default"/>
        <w:lang w:val="ru-RU" w:eastAsia="en-US" w:bidi="ar-SA"/>
      </w:rPr>
    </w:lvl>
    <w:lvl w:ilvl="8" w:tplc="8758AC64">
      <w:numFmt w:val="bullet"/>
      <w:lvlText w:val="•"/>
      <w:lvlJc w:val="left"/>
      <w:pPr>
        <w:ind w:left="7776" w:hanging="631"/>
      </w:pPr>
      <w:rPr>
        <w:rFonts w:hint="default"/>
        <w:lang w:val="ru-RU" w:eastAsia="en-US" w:bidi="ar-SA"/>
      </w:rPr>
    </w:lvl>
  </w:abstractNum>
  <w:abstractNum w:abstractNumId="52" w15:restartNumberingAfterBreak="0">
    <w:nsid w:val="38AA16A5"/>
    <w:multiLevelType w:val="multilevel"/>
    <w:tmpl w:val="F3165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F12183"/>
    <w:multiLevelType w:val="hybridMultilevel"/>
    <w:tmpl w:val="A3707174"/>
    <w:lvl w:ilvl="0" w:tplc="FA02E960">
      <w:start w:val="1"/>
      <w:numFmt w:val="bullet"/>
      <w:lvlText w:val="—"/>
      <w:lvlJc w:val="left"/>
      <w:pPr>
        <w:ind w:left="1103" w:hanging="360"/>
      </w:pPr>
      <w:rPr>
        <w:rFonts w:ascii="Bookman Old Style" w:hAnsi="Bookman Old Style" w:hint="default"/>
        <w:color w:val="231F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A3E1518"/>
    <w:multiLevelType w:val="hybridMultilevel"/>
    <w:tmpl w:val="F1A27E84"/>
    <w:lvl w:ilvl="0" w:tplc="EADCA444">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6C46440A">
      <w:numFmt w:val="bullet"/>
      <w:lvlText w:val="•"/>
      <w:lvlJc w:val="left"/>
      <w:pPr>
        <w:ind w:left="1178" w:hanging="281"/>
      </w:pPr>
      <w:rPr>
        <w:rFonts w:hint="default"/>
        <w:lang w:val="ru-RU" w:eastAsia="en-US" w:bidi="ar-SA"/>
      </w:rPr>
    </w:lvl>
    <w:lvl w:ilvl="2" w:tplc="8508E2D8">
      <w:numFmt w:val="bullet"/>
      <w:lvlText w:val="•"/>
      <w:lvlJc w:val="left"/>
      <w:pPr>
        <w:ind w:left="2117" w:hanging="281"/>
      </w:pPr>
      <w:rPr>
        <w:rFonts w:hint="default"/>
        <w:lang w:val="ru-RU" w:eastAsia="en-US" w:bidi="ar-SA"/>
      </w:rPr>
    </w:lvl>
    <w:lvl w:ilvl="3" w:tplc="39EC9B58">
      <w:numFmt w:val="bullet"/>
      <w:lvlText w:val="•"/>
      <w:lvlJc w:val="left"/>
      <w:pPr>
        <w:ind w:left="3055" w:hanging="281"/>
      </w:pPr>
      <w:rPr>
        <w:rFonts w:hint="default"/>
        <w:lang w:val="ru-RU" w:eastAsia="en-US" w:bidi="ar-SA"/>
      </w:rPr>
    </w:lvl>
    <w:lvl w:ilvl="4" w:tplc="E9200330">
      <w:numFmt w:val="bullet"/>
      <w:lvlText w:val="•"/>
      <w:lvlJc w:val="left"/>
      <w:pPr>
        <w:ind w:left="3994" w:hanging="281"/>
      </w:pPr>
      <w:rPr>
        <w:rFonts w:hint="default"/>
        <w:lang w:val="ru-RU" w:eastAsia="en-US" w:bidi="ar-SA"/>
      </w:rPr>
    </w:lvl>
    <w:lvl w:ilvl="5" w:tplc="BFD296DE">
      <w:numFmt w:val="bullet"/>
      <w:lvlText w:val="•"/>
      <w:lvlJc w:val="left"/>
      <w:pPr>
        <w:ind w:left="4933" w:hanging="281"/>
      </w:pPr>
      <w:rPr>
        <w:rFonts w:hint="default"/>
        <w:lang w:val="ru-RU" w:eastAsia="en-US" w:bidi="ar-SA"/>
      </w:rPr>
    </w:lvl>
    <w:lvl w:ilvl="6" w:tplc="677A0904">
      <w:numFmt w:val="bullet"/>
      <w:lvlText w:val="•"/>
      <w:lvlJc w:val="left"/>
      <w:pPr>
        <w:ind w:left="5871" w:hanging="281"/>
      </w:pPr>
      <w:rPr>
        <w:rFonts w:hint="default"/>
        <w:lang w:val="ru-RU" w:eastAsia="en-US" w:bidi="ar-SA"/>
      </w:rPr>
    </w:lvl>
    <w:lvl w:ilvl="7" w:tplc="276471AE">
      <w:numFmt w:val="bullet"/>
      <w:lvlText w:val="•"/>
      <w:lvlJc w:val="left"/>
      <w:pPr>
        <w:ind w:left="6810" w:hanging="281"/>
      </w:pPr>
      <w:rPr>
        <w:rFonts w:hint="default"/>
        <w:lang w:val="ru-RU" w:eastAsia="en-US" w:bidi="ar-SA"/>
      </w:rPr>
    </w:lvl>
    <w:lvl w:ilvl="8" w:tplc="C24A1F82">
      <w:numFmt w:val="bullet"/>
      <w:lvlText w:val="•"/>
      <w:lvlJc w:val="left"/>
      <w:pPr>
        <w:ind w:left="7749" w:hanging="281"/>
      </w:pPr>
      <w:rPr>
        <w:rFonts w:hint="default"/>
        <w:lang w:val="ru-RU" w:eastAsia="en-US" w:bidi="ar-SA"/>
      </w:rPr>
    </w:lvl>
  </w:abstractNum>
  <w:abstractNum w:abstractNumId="55" w15:restartNumberingAfterBreak="0">
    <w:nsid w:val="3AB275A7"/>
    <w:multiLevelType w:val="multilevel"/>
    <w:tmpl w:val="F17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F85F9E"/>
    <w:multiLevelType w:val="hybridMultilevel"/>
    <w:tmpl w:val="E248A580"/>
    <w:lvl w:ilvl="0" w:tplc="C6E24744">
      <w:start w:val="1"/>
      <w:numFmt w:val="decimal"/>
      <w:lvlText w:val="%1)"/>
      <w:lvlJc w:val="left"/>
      <w:pPr>
        <w:ind w:left="243" w:hanging="367"/>
      </w:pPr>
      <w:rPr>
        <w:rFonts w:ascii="Times New Roman" w:eastAsia="Times New Roman" w:hAnsi="Times New Roman" w:cs="Times New Roman" w:hint="default"/>
        <w:b w:val="0"/>
        <w:bCs w:val="0"/>
        <w:i w:val="0"/>
        <w:iCs w:val="0"/>
        <w:w w:val="100"/>
        <w:sz w:val="28"/>
        <w:szCs w:val="28"/>
        <w:lang w:val="ru-RU" w:eastAsia="en-US" w:bidi="ar-SA"/>
      </w:rPr>
    </w:lvl>
    <w:lvl w:ilvl="1" w:tplc="751883A4">
      <w:numFmt w:val="bullet"/>
      <w:lvlText w:val="•"/>
      <w:lvlJc w:val="left"/>
      <w:pPr>
        <w:ind w:left="1178" w:hanging="367"/>
      </w:pPr>
      <w:rPr>
        <w:rFonts w:hint="default"/>
        <w:lang w:val="ru-RU" w:eastAsia="en-US" w:bidi="ar-SA"/>
      </w:rPr>
    </w:lvl>
    <w:lvl w:ilvl="2" w:tplc="A9828EF6">
      <w:numFmt w:val="bullet"/>
      <w:lvlText w:val="•"/>
      <w:lvlJc w:val="left"/>
      <w:pPr>
        <w:ind w:left="2117" w:hanging="367"/>
      </w:pPr>
      <w:rPr>
        <w:rFonts w:hint="default"/>
        <w:lang w:val="ru-RU" w:eastAsia="en-US" w:bidi="ar-SA"/>
      </w:rPr>
    </w:lvl>
    <w:lvl w:ilvl="3" w:tplc="16762B42">
      <w:numFmt w:val="bullet"/>
      <w:lvlText w:val="•"/>
      <w:lvlJc w:val="left"/>
      <w:pPr>
        <w:ind w:left="3055" w:hanging="367"/>
      </w:pPr>
      <w:rPr>
        <w:rFonts w:hint="default"/>
        <w:lang w:val="ru-RU" w:eastAsia="en-US" w:bidi="ar-SA"/>
      </w:rPr>
    </w:lvl>
    <w:lvl w:ilvl="4" w:tplc="E918E8A6">
      <w:numFmt w:val="bullet"/>
      <w:lvlText w:val="•"/>
      <w:lvlJc w:val="left"/>
      <w:pPr>
        <w:ind w:left="3994" w:hanging="367"/>
      </w:pPr>
      <w:rPr>
        <w:rFonts w:hint="default"/>
        <w:lang w:val="ru-RU" w:eastAsia="en-US" w:bidi="ar-SA"/>
      </w:rPr>
    </w:lvl>
    <w:lvl w:ilvl="5" w:tplc="E5FEE310">
      <w:numFmt w:val="bullet"/>
      <w:lvlText w:val="•"/>
      <w:lvlJc w:val="left"/>
      <w:pPr>
        <w:ind w:left="4933" w:hanging="367"/>
      </w:pPr>
      <w:rPr>
        <w:rFonts w:hint="default"/>
        <w:lang w:val="ru-RU" w:eastAsia="en-US" w:bidi="ar-SA"/>
      </w:rPr>
    </w:lvl>
    <w:lvl w:ilvl="6" w:tplc="62D863EE">
      <w:numFmt w:val="bullet"/>
      <w:lvlText w:val="•"/>
      <w:lvlJc w:val="left"/>
      <w:pPr>
        <w:ind w:left="5871" w:hanging="367"/>
      </w:pPr>
      <w:rPr>
        <w:rFonts w:hint="default"/>
        <w:lang w:val="ru-RU" w:eastAsia="en-US" w:bidi="ar-SA"/>
      </w:rPr>
    </w:lvl>
    <w:lvl w:ilvl="7" w:tplc="37D0A1AC">
      <w:numFmt w:val="bullet"/>
      <w:lvlText w:val="•"/>
      <w:lvlJc w:val="left"/>
      <w:pPr>
        <w:ind w:left="6810" w:hanging="367"/>
      </w:pPr>
      <w:rPr>
        <w:rFonts w:hint="default"/>
        <w:lang w:val="ru-RU" w:eastAsia="en-US" w:bidi="ar-SA"/>
      </w:rPr>
    </w:lvl>
    <w:lvl w:ilvl="8" w:tplc="E6C231E4">
      <w:numFmt w:val="bullet"/>
      <w:lvlText w:val="•"/>
      <w:lvlJc w:val="left"/>
      <w:pPr>
        <w:ind w:left="7749" w:hanging="367"/>
      </w:pPr>
      <w:rPr>
        <w:rFonts w:hint="default"/>
        <w:lang w:val="ru-RU" w:eastAsia="en-US" w:bidi="ar-SA"/>
      </w:rPr>
    </w:lvl>
  </w:abstractNum>
  <w:abstractNum w:abstractNumId="57" w15:restartNumberingAfterBreak="0">
    <w:nsid w:val="3C83385A"/>
    <w:multiLevelType w:val="hybridMultilevel"/>
    <w:tmpl w:val="1FE01C54"/>
    <w:lvl w:ilvl="0" w:tplc="34C00520">
      <w:numFmt w:val="bullet"/>
      <w:lvlText w:val=""/>
      <w:lvlJc w:val="left"/>
      <w:pPr>
        <w:ind w:left="671" w:hanging="709"/>
      </w:pPr>
      <w:rPr>
        <w:rFonts w:ascii="Wingdings" w:eastAsia="Wingdings" w:hAnsi="Wingdings" w:cs="Wingdings" w:hint="default"/>
        <w:w w:val="100"/>
        <w:sz w:val="24"/>
        <w:szCs w:val="24"/>
        <w:lang w:val="ru-RU" w:eastAsia="en-US" w:bidi="ar-SA"/>
      </w:rPr>
    </w:lvl>
    <w:lvl w:ilvl="1" w:tplc="D5AA9320">
      <w:numFmt w:val="bullet"/>
      <w:lvlText w:val="•"/>
      <w:lvlJc w:val="left"/>
      <w:pPr>
        <w:ind w:left="1738" w:hanging="709"/>
      </w:pPr>
      <w:rPr>
        <w:rFonts w:hint="default"/>
        <w:lang w:val="ru-RU" w:eastAsia="en-US" w:bidi="ar-SA"/>
      </w:rPr>
    </w:lvl>
    <w:lvl w:ilvl="2" w:tplc="9F0E5428">
      <w:numFmt w:val="bullet"/>
      <w:lvlText w:val="•"/>
      <w:lvlJc w:val="left"/>
      <w:pPr>
        <w:ind w:left="2797" w:hanging="709"/>
      </w:pPr>
      <w:rPr>
        <w:rFonts w:hint="default"/>
        <w:lang w:val="ru-RU" w:eastAsia="en-US" w:bidi="ar-SA"/>
      </w:rPr>
    </w:lvl>
    <w:lvl w:ilvl="3" w:tplc="F690B1BE">
      <w:numFmt w:val="bullet"/>
      <w:lvlText w:val="•"/>
      <w:lvlJc w:val="left"/>
      <w:pPr>
        <w:ind w:left="3855" w:hanging="709"/>
      </w:pPr>
      <w:rPr>
        <w:rFonts w:hint="default"/>
        <w:lang w:val="ru-RU" w:eastAsia="en-US" w:bidi="ar-SA"/>
      </w:rPr>
    </w:lvl>
    <w:lvl w:ilvl="4" w:tplc="73B2F6B4">
      <w:numFmt w:val="bullet"/>
      <w:lvlText w:val="•"/>
      <w:lvlJc w:val="left"/>
      <w:pPr>
        <w:ind w:left="4914" w:hanging="709"/>
      </w:pPr>
      <w:rPr>
        <w:rFonts w:hint="default"/>
        <w:lang w:val="ru-RU" w:eastAsia="en-US" w:bidi="ar-SA"/>
      </w:rPr>
    </w:lvl>
    <w:lvl w:ilvl="5" w:tplc="DC067154">
      <w:numFmt w:val="bullet"/>
      <w:lvlText w:val="•"/>
      <w:lvlJc w:val="left"/>
      <w:pPr>
        <w:ind w:left="5973" w:hanging="709"/>
      </w:pPr>
      <w:rPr>
        <w:rFonts w:hint="default"/>
        <w:lang w:val="ru-RU" w:eastAsia="en-US" w:bidi="ar-SA"/>
      </w:rPr>
    </w:lvl>
    <w:lvl w:ilvl="6" w:tplc="169EF546">
      <w:numFmt w:val="bullet"/>
      <w:lvlText w:val="•"/>
      <w:lvlJc w:val="left"/>
      <w:pPr>
        <w:ind w:left="7031" w:hanging="709"/>
      </w:pPr>
      <w:rPr>
        <w:rFonts w:hint="default"/>
        <w:lang w:val="ru-RU" w:eastAsia="en-US" w:bidi="ar-SA"/>
      </w:rPr>
    </w:lvl>
    <w:lvl w:ilvl="7" w:tplc="42309F72">
      <w:numFmt w:val="bullet"/>
      <w:lvlText w:val="•"/>
      <w:lvlJc w:val="left"/>
      <w:pPr>
        <w:ind w:left="8090" w:hanging="709"/>
      </w:pPr>
      <w:rPr>
        <w:rFonts w:hint="default"/>
        <w:lang w:val="ru-RU" w:eastAsia="en-US" w:bidi="ar-SA"/>
      </w:rPr>
    </w:lvl>
    <w:lvl w:ilvl="8" w:tplc="7F8C900C">
      <w:numFmt w:val="bullet"/>
      <w:lvlText w:val="•"/>
      <w:lvlJc w:val="left"/>
      <w:pPr>
        <w:ind w:left="9149" w:hanging="709"/>
      </w:pPr>
      <w:rPr>
        <w:rFonts w:hint="default"/>
        <w:lang w:val="ru-RU" w:eastAsia="en-US" w:bidi="ar-SA"/>
      </w:rPr>
    </w:lvl>
  </w:abstractNum>
  <w:abstractNum w:abstractNumId="58" w15:restartNumberingAfterBreak="0">
    <w:nsid w:val="3DCC68D3"/>
    <w:multiLevelType w:val="hybridMultilevel"/>
    <w:tmpl w:val="54EC6284"/>
    <w:lvl w:ilvl="0" w:tplc="C0262826">
      <w:numFmt w:val="bullet"/>
      <w:lvlText w:val="■"/>
      <w:lvlJc w:val="left"/>
      <w:pPr>
        <w:ind w:left="358" w:hanging="142"/>
      </w:pPr>
      <w:rPr>
        <w:rFonts w:ascii="Arial" w:eastAsia="Arial" w:hAnsi="Arial" w:cs="Arial" w:hint="default"/>
        <w:b w:val="0"/>
        <w:bCs w:val="0"/>
        <w:i w:val="0"/>
        <w:iCs w:val="0"/>
        <w:w w:val="86"/>
        <w:sz w:val="14"/>
        <w:szCs w:val="14"/>
      </w:rPr>
    </w:lvl>
    <w:lvl w:ilvl="1" w:tplc="8688B032">
      <w:numFmt w:val="bullet"/>
      <w:lvlText w:val="•"/>
      <w:lvlJc w:val="left"/>
      <w:pPr>
        <w:ind w:left="984" w:hanging="142"/>
      </w:pPr>
      <w:rPr>
        <w:rFonts w:hint="default"/>
      </w:rPr>
    </w:lvl>
    <w:lvl w:ilvl="2" w:tplc="E5E2A0DA">
      <w:numFmt w:val="bullet"/>
      <w:lvlText w:val="•"/>
      <w:lvlJc w:val="left"/>
      <w:pPr>
        <w:ind w:left="1608" w:hanging="142"/>
      </w:pPr>
      <w:rPr>
        <w:rFonts w:hint="default"/>
      </w:rPr>
    </w:lvl>
    <w:lvl w:ilvl="3" w:tplc="3E04834A">
      <w:numFmt w:val="bullet"/>
      <w:lvlText w:val="•"/>
      <w:lvlJc w:val="left"/>
      <w:pPr>
        <w:ind w:left="2233" w:hanging="142"/>
      </w:pPr>
      <w:rPr>
        <w:rFonts w:hint="default"/>
      </w:rPr>
    </w:lvl>
    <w:lvl w:ilvl="4" w:tplc="15BAE7F0">
      <w:numFmt w:val="bullet"/>
      <w:lvlText w:val="•"/>
      <w:lvlJc w:val="left"/>
      <w:pPr>
        <w:ind w:left="2857" w:hanging="142"/>
      </w:pPr>
      <w:rPr>
        <w:rFonts w:hint="default"/>
      </w:rPr>
    </w:lvl>
    <w:lvl w:ilvl="5" w:tplc="7F44D9F4">
      <w:numFmt w:val="bullet"/>
      <w:lvlText w:val="•"/>
      <w:lvlJc w:val="left"/>
      <w:pPr>
        <w:ind w:left="3481" w:hanging="142"/>
      </w:pPr>
      <w:rPr>
        <w:rFonts w:hint="default"/>
      </w:rPr>
    </w:lvl>
    <w:lvl w:ilvl="6" w:tplc="0C323E14">
      <w:numFmt w:val="bullet"/>
      <w:lvlText w:val="•"/>
      <w:lvlJc w:val="left"/>
      <w:pPr>
        <w:ind w:left="4106" w:hanging="142"/>
      </w:pPr>
      <w:rPr>
        <w:rFonts w:hint="default"/>
      </w:rPr>
    </w:lvl>
    <w:lvl w:ilvl="7" w:tplc="F3768176">
      <w:numFmt w:val="bullet"/>
      <w:lvlText w:val="•"/>
      <w:lvlJc w:val="left"/>
      <w:pPr>
        <w:ind w:left="4730" w:hanging="142"/>
      </w:pPr>
      <w:rPr>
        <w:rFonts w:hint="default"/>
      </w:rPr>
    </w:lvl>
    <w:lvl w:ilvl="8" w:tplc="F53A663C">
      <w:numFmt w:val="bullet"/>
      <w:lvlText w:val="•"/>
      <w:lvlJc w:val="left"/>
      <w:pPr>
        <w:ind w:left="5354" w:hanging="142"/>
      </w:pPr>
      <w:rPr>
        <w:rFonts w:hint="default"/>
      </w:rPr>
    </w:lvl>
  </w:abstractNum>
  <w:abstractNum w:abstractNumId="59" w15:restartNumberingAfterBreak="0">
    <w:nsid w:val="3E481DA6"/>
    <w:multiLevelType w:val="hybridMultilevel"/>
    <w:tmpl w:val="293C3AEC"/>
    <w:lvl w:ilvl="0" w:tplc="FA02E960">
      <w:start w:val="1"/>
      <w:numFmt w:val="bullet"/>
      <w:lvlText w:val="—"/>
      <w:lvlJc w:val="left"/>
      <w:pPr>
        <w:ind w:left="1103" w:hanging="360"/>
      </w:pPr>
      <w:rPr>
        <w:rFonts w:ascii="Bookman Old Style" w:hAnsi="Bookman Old Style" w:hint="default"/>
        <w:color w:val="231F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E8D5548"/>
    <w:multiLevelType w:val="hybridMultilevel"/>
    <w:tmpl w:val="E5CA222C"/>
    <w:lvl w:ilvl="0" w:tplc="41526BA6">
      <w:numFmt w:val="bullet"/>
      <w:lvlText w:val="■"/>
      <w:lvlJc w:val="left"/>
      <w:pPr>
        <w:ind w:left="358" w:hanging="142"/>
      </w:pPr>
      <w:rPr>
        <w:rFonts w:ascii="Arial" w:eastAsia="Arial" w:hAnsi="Arial" w:cs="Arial" w:hint="default"/>
        <w:b w:val="0"/>
        <w:bCs w:val="0"/>
        <w:i w:val="0"/>
        <w:iCs w:val="0"/>
        <w:w w:val="86"/>
        <w:sz w:val="14"/>
        <w:szCs w:val="14"/>
      </w:rPr>
    </w:lvl>
    <w:lvl w:ilvl="1" w:tplc="5EFC4DFC">
      <w:numFmt w:val="bullet"/>
      <w:lvlText w:val="•"/>
      <w:lvlJc w:val="left"/>
      <w:pPr>
        <w:ind w:left="984" w:hanging="142"/>
      </w:pPr>
      <w:rPr>
        <w:rFonts w:hint="default"/>
      </w:rPr>
    </w:lvl>
    <w:lvl w:ilvl="2" w:tplc="29DE7BF0">
      <w:numFmt w:val="bullet"/>
      <w:lvlText w:val="•"/>
      <w:lvlJc w:val="left"/>
      <w:pPr>
        <w:ind w:left="1608" w:hanging="142"/>
      </w:pPr>
      <w:rPr>
        <w:rFonts w:hint="default"/>
      </w:rPr>
    </w:lvl>
    <w:lvl w:ilvl="3" w:tplc="0DAE3AC0">
      <w:numFmt w:val="bullet"/>
      <w:lvlText w:val="•"/>
      <w:lvlJc w:val="left"/>
      <w:pPr>
        <w:ind w:left="2233" w:hanging="142"/>
      </w:pPr>
      <w:rPr>
        <w:rFonts w:hint="default"/>
      </w:rPr>
    </w:lvl>
    <w:lvl w:ilvl="4" w:tplc="28C45A14">
      <w:numFmt w:val="bullet"/>
      <w:lvlText w:val="•"/>
      <w:lvlJc w:val="left"/>
      <w:pPr>
        <w:ind w:left="2857" w:hanging="142"/>
      </w:pPr>
      <w:rPr>
        <w:rFonts w:hint="default"/>
      </w:rPr>
    </w:lvl>
    <w:lvl w:ilvl="5" w:tplc="1C707986">
      <w:numFmt w:val="bullet"/>
      <w:lvlText w:val="•"/>
      <w:lvlJc w:val="left"/>
      <w:pPr>
        <w:ind w:left="3481" w:hanging="142"/>
      </w:pPr>
      <w:rPr>
        <w:rFonts w:hint="default"/>
      </w:rPr>
    </w:lvl>
    <w:lvl w:ilvl="6" w:tplc="AB988DFC">
      <w:numFmt w:val="bullet"/>
      <w:lvlText w:val="•"/>
      <w:lvlJc w:val="left"/>
      <w:pPr>
        <w:ind w:left="4106" w:hanging="142"/>
      </w:pPr>
      <w:rPr>
        <w:rFonts w:hint="default"/>
      </w:rPr>
    </w:lvl>
    <w:lvl w:ilvl="7" w:tplc="97F2C47E">
      <w:numFmt w:val="bullet"/>
      <w:lvlText w:val="•"/>
      <w:lvlJc w:val="left"/>
      <w:pPr>
        <w:ind w:left="4730" w:hanging="142"/>
      </w:pPr>
      <w:rPr>
        <w:rFonts w:hint="default"/>
      </w:rPr>
    </w:lvl>
    <w:lvl w:ilvl="8" w:tplc="C69A84C0">
      <w:numFmt w:val="bullet"/>
      <w:lvlText w:val="•"/>
      <w:lvlJc w:val="left"/>
      <w:pPr>
        <w:ind w:left="5354" w:hanging="142"/>
      </w:pPr>
      <w:rPr>
        <w:rFonts w:hint="default"/>
      </w:rPr>
    </w:lvl>
  </w:abstractNum>
  <w:abstractNum w:abstractNumId="61" w15:restartNumberingAfterBreak="0">
    <w:nsid w:val="3F1A13B7"/>
    <w:multiLevelType w:val="hybridMultilevel"/>
    <w:tmpl w:val="18B4145E"/>
    <w:lvl w:ilvl="0" w:tplc="DB6EB850">
      <w:numFmt w:val="bullet"/>
      <w:lvlText w:val="•"/>
      <w:lvlJc w:val="left"/>
      <w:pPr>
        <w:ind w:left="343" w:hanging="227"/>
      </w:pPr>
      <w:rPr>
        <w:rFonts w:ascii="Times New Roman" w:eastAsia="Times New Roman" w:hAnsi="Times New Roman" w:cs="Times New Roman" w:hint="default"/>
        <w:w w:val="205"/>
        <w:sz w:val="20"/>
        <w:szCs w:val="20"/>
        <w:lang w:val="ru-RU" w:eastAsia="en-US" w:bidi="ar-SA"/>
      </w:rPr>
    </w:lvl>
    <w:lvl w:ilvl="1" w:tplc="5BE4A5FC">
      <w:numFmt w:val="bullet"/>
      <w:lvlText w:val="•"/>
      <w:lvlJc w:val="left"/>
      <w:pPr>
        <w:ind w:left="964" w:hanging="227"/>
      </w:pPr>
      <w:rPr>
        <w:rFonts w:hint="default"/>
        <w:lang w:val="ru-RU" w:eastAsia="en-US" w:bidi="ar-SA"/>
      </w:rPr>
    </w:lvl>
    <w:lvl w:ilvl="2" w:tplc="1F5ED38A">
      <w:numFmt w:val="bullet"/>
      <w:lvlText w:val="•"/>
      <w:lvlJc w:val="left"/>
      <w:pPr>
        <w:ind w:left="1588" w:hanging="227"/>
      </w:pPr>
      <w:rPr>
        <w:rFonts w:hint="default"/>
        <w:lang w:val="ru-RU" w:eastAsia="en-US" w:bidi="ar-SA"/>
      </w:rPr>
    </w:lvl>
    <w:lvl w:ilvl="3" w:tplc="161A6192">
      <w:numFmt w:val="bullet"/>
      <w:lvlText w:val="•"/>
      <w:lvlJc w:val="left"/>
      <w:pPr>
        <w:ind w:left="2213" w:hanging="227"/>
      </w:pPr>
      <w:rPr>
        <w:rFonts w:hint="default"/>
        <w:lang w:val="ru-RU" w:eastAsia="en-US" w:bidi="ar-SA"/>
      </w:rPr>
    </w:lvl>
    <w:lvl w:ilvl="4" w:tplc="9B2A2B98">
      <w:numFmt w:val="bullet"/>
      <w:lvlText w:val="•"/>
      <w:lvlJc w:val="left"/>
      <w:pPr>
        <w:ind w:left="2837" w:hanging="227"/>
      </w:pPr>
      <w:rPr>
        <w:rFonts w:hint="default"/>
        <w:lang w:val="ru-RU" w:eastAsia="en-US" w:bidi="ar-SA"/>
      </w:rPr>
    </w:lvl>
    <w:lvl w:ilvl="5" w:tplc="D8B2A420">
      <w:numFmt w:val="bullet"/>
      <w:lvlText w:val="•"/>
      <w:lvlJc w:val="left"/>
      <w:pPr>
        <w:ind w:left="3461" w:hanging="227"/>
      </w:pPr>
      <w:rPr>
        <w:rFonts w:hint="default"/>
        <w:lang w:val="ru-RU" w:eastAsia="en-US" w:bidi="ar-SA"/>
      </w:rPr>
    </w:lvl>
    <w:lvl w:ilvl="6" w:tplc="068ED9FE">
      <w:numFmt w:val="bullet"/>
      <w:lvlText w:val="•"/>
      <w:lvlJc w:val="left"/>
      <w:pPr>
        <w:ind w:left="4086" w:hanging="227"/>
      </w:pPr>
      <w:rPr>
        <w:rFonts w:hint="default"/>
        <w:lang w:val="ru-RU" w:eastAsia="en-US" w:bidi="ar-SA"/>
      </w:rPr>
    </w:lvl>
    <w:lvl w:ilvl="7" w:tplc="8E32B804">
      <w:numFmt w:val="bullet"/>
      <w:lvlText w:val="•"/>
      <w:lvlJc w:val="left"/>
      <w:pPr>
        <w:ind w:left="4710" w:hanging="227"/>
      </w:pPr>
      <w:rPr>
        <w:rFonts w:hint="default"/>
        <w:lang w:val="ru-RU" w:eastAsia="en-US" w:bidi="ar-SA"/>
      </w:rPr>
    </w:lvl>
    <w:lvl w:ilvl="8" w:tplc="E370D46A">
      <w:numFmt w:val="bullet"/>
      <w:lvlText w:val="•"/>
      <w:lvlJc w:val="left"/>
      <w:pPr>
        <w:ind w:left="5334" w:hanging="227"/>
      </w:pPr>
      <w:rPr>
        <w:rFonts w:hint="default"/>
        <w:lang w:val="ru-RU" w:eastAsia="en-US" w:bidi="ar-SA"/>
      </w:rPr>
    </w:lvl>
  </w:abstractNum>
  <w:abstractNum w:abstractNumId="62" w15:restartNumberingAfterBreak="0">
    <w:nsid w:val="3FA85195"/>
    <w:multiLevelType w:val="hybridMultilevel"/>
    <w:tmpl w:val="093CBCAE"/>
    <w:lvl w:ilvl="0" w:tplc="1876AA90">
      <w:start w:val="8"/>
      <w:numFmt w:val="decimal"/>
      <w:lvlText w:val="%1"/>
      <w:lvlJc w:val="left"/>
      <w:pPr>
        <w:ind w:left="312" w:hanging="196"/>
      </w:pPr>
      <w:rPr>
        <w:rFonts w:ascii="Tahoma" w:eastAsia="Tahoma" w:hAnsi="Tahoma" w:cs="Tahoma" w:hint="default"/>
        <w:color w:val="231F20"/>
        <w:w w:val="98"/>
        <w:sz w:val="22"/>
        <w:szCs w:val="22"/>
        <w:lang w:val="ru-RU" w:eastAsia="en-US" w:bidi="ar-SA"/>
      </w:rPr>
    </w:lvl>
    <w:lvl w:ilvl="1" w:tplc="D15ADF7A">
      <w:numFmt w:val="bullet"/>
      <w:lvlText w:val="•"/>
      <w:lvlJc w:val="left"/>
      <w:pPr>
        <w:ind w:left="946" w:hanging="196"/>
      </w:pPr>
      <w:rPr>
        <w:rFonts w:hint="default"/>
        <w:lang w:val="ru-RU" w:eastAsia="en-US" w:bidi="ar-SA"/>
      </w:rPr>
    </w:lvl>
    <w:lvl w:ilvl="2" w:tplc="FDE4E170">
      <w:numFmt w:val="bullet"/>
      <w:lvlText w:val="•"/>
      <w:lvlJc w:val="left"/>
      <w:pPr>
        <w:ind w:left="1572" w:hanging="196"/>
      </w:pPr>
      <w:rPr>
        <w:rFonts w:hint="default"/>
        <w:lang w:val="ru-RU" w:eastAsia="en-US" w:bidi="ar-SA"/>
      </w:rPr>
    </w:lvl>
    <w:lvl w:ilvl="3" w:tplc="0A36F90E">
      <w:numFmt w:val="bullet"/>
      <w:lvlText w:val="•"/>
      <w:lvlJc w:val="left"/>
      <w:pPr>
        <w:ind w:left="2199" w:hanging="196"/>
      </w:pPr>
      <w:rPr>
        <w:rFonts w:hint="default"/>
        <w:lang w:val="ru-RU" w:eastAsia="en-US" w:bidi="ar-SA"/>
      </w:rPr>
    </w:lvl>
    <w:lvl w:ilvl="4" w:tplc="530AF66C">
      <w:numFmt w:val="bullet"/>
      <w:lvlText w:val="•"/>
      <w:lvlJc w:val="left"/>
      <w:pPr>
        <w:ind w:left="2825" w:hanging="196"/>
      </w:pPr>
      <w:rPr>
        <w:rFonts w:hint="default"/>
        <w:lang w:val="ru-RU" w:eastAsia="en-US" w:bidi="ar-SA"/>
      </w:rPr>
    </w:lvl>
    <w:lvl w:ilvl="5" w:tplc="29D88B8A">
      <w:numFmt w:val="bullet"/>
      <w:lvlText w:val="•"/>
      <w:lvlJc w:val="left"/>
      <w:pPr>
        <w:ind w:left="3451" w:hanging="196"/>
      </w:pPr>
      <w:rPr>
        <w:rFonts w:hint="default"/>
        <w:lang w:val="ru-RU" w:eastAsia="en-US" w:bidi="ar-SA"/>
      </w:rPr>
    </w:lvl>
    <w:lvl w:ilvl="6" w:tplc="B3C076DE">
      <w:numFmt w:val="bullet"/>
      <w:lvlText w:val="•"/>
      <w:lvlJc w:val="left"/>
      <w:pPr>
        <w:ind w:left="4078" w:hanging="196"/>
      </w:pPr>
      <w:rPr>
        <w:rFonts w:hint="default"/>
        <w:lang w:val="ru-RU" w:eastAsia="en-US" w:bidi="ar-SA"/>
      </w:rPr>
    </w:lvl>
    <w:lvl w:ilvl="7" w:tplc="A704CCC4">
      <w:numFmt w:val="bullet"/>
      <w:lvlText w:val="•"/>
      <w:lvlJc w:val="left"/>
      <w:pPr>
        <w:ind w:left="4704" w:hanging="196"/>
      </w:pPr>
      <w:rPr>
        <w:rFonts w:hint="default"/>
        <w:lang w:val="ru-RU" w:eastAsia="en-US" w:bidi="ar-SA"/>
      </w:rPr>
    </w:lvl>
    <w:lvl w:ilvl="8" w:tplc="2D604BF8">
      <w:numFmt w:val="bullet"/>
      <w:lvlText w:val="•"/>
      <w:lvlJc w:val="left"/>
      <w:pPr>
        <w:ind w:left="5330" w:hanging="196"/>
      </w:pPr>
      <w:rPr>
        <w:rFonts w:hint="default"/>
        <w:lang w:val="ru-RU" w:eastAsia="en-US" w:bidi="ar-SA"/>
      </w:rPr>
    </w:lvl>
  </w:abstractNum>
  <w:abstractNum w:abstractNumId="63" w15:restartNumberingAfterBreak="0">
    <w:nsid w:val="432513E1"/>
    <w:multiLevelType w:val="hybridMultilevel"/>
    <w:tmpl w:val="9C4E06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38A486D"/>
    <w:multiLevelType w:val="multilevel"/>
    <w:tmpl w:val="826AADC2"/>
    <w:lvl w:ilvl="0">
      <w:start w:val="3"/>
      <w:numFmt w:val="decimal"/>
      <w:lvlText w:val="%1"/>
      <w:lvlJc w:val="left"/>
      <w:pPr>
        <w:ind w:left="1173" w:hanging="361"/>
        <w:jc w:val="left"/>
      </w:pPr>
      <w:rPr>
        <w:rFonts w:hint="default"/>
        <w:lang w:val="ru-RU" w:eastAsia="en-US" w:bidi="ar-SA"/>
      </w:rPr>
    </w:lvl>
    <w:lvl w:ilvl="1">
      <w:start w:val="5"/>
      <w:numFmt w:val="decimal"/>
      <w:lvlText w:val="%1.%2"/>
      <w:lvlJc w:val="left"/>
      <w:pPr>
        <w:ind w:left="1173" w:hanging="361"/>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13" w:hanging="601"/>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608" w:hanging="601"/>
      </w:pPr>
      <w:rPr>
        <w:rFonts w:hint="default"/>
        <w:lang w:val="ru-RU" w:eastAsia="en-US" w:bidi="ar-SA"/>
      </w:rPr>
    </w:lvl>
    <w:lvl w:ilvl="4">
      <w:numFmt w:val="bullet"/>
      <w:lvlText w:val="•"/>
      <w:lvlJc w:val="left"/>
      <w:pPr>
        <w:ind w:left="4702" w:hanging="601"/>
      </w:pPr>
      <w:rPr>
        <w:rFonts w:hint="default"/>
        <w:lang w:val="ru-RU" w:eastAsia="en-US" w:bidi="ar-SA"/>
      </w:rPr>
    </w:lvl>
    <w:lvl w:ilvl="5">
      <w:numFmt w:val="bullet"/>
      <w:lvlText w:val="•"/>
      <w:lvlJc w:val="left"/>
      <w:pPr>
        <w:ind w:left="5796" w:hanging="601"/>
      </w:pPr>
      <w:rPr>
        <w:rFonts w:hint="default"/>
        <w:lang w:val="ru-RU" w:eastAsia="en-US" w:bidi="ar-SA"/>
      </w:rPr>
    </w:lvl>
    <w:lvl w:ilvl="6">
      <w:numFmt w:val="bullet"/>
      <w:lvlText w:val="•"/>
      <w:lvlJc w:val="left"/>
      <w:pPr>
        <w:ind w:left="6890" w:hanging="601"/>
      </w:pPr>
      <w:rPr>
        <w:rFonts w:hint="default"/>
        <w:lang w:val="ru-RU" w:eastAsia="en-US" w:bidi="ar-SA"/>
      </w:rPr>
    </w:lvl>
    <w:lvl w:ilvl="7">
      <w:numFmt w:val="bullet"/>
      <w:lvlText w:val="•"/>
      <w:lvlJc w:val="left"/>
      <w:pPr>
        <w:ind w:left="7984" w:hanging="601"/>
      </w:pPr>
      <w:rPr>
        <w:rFonts w:hint="default"/>
        <w:lang w:val="ru-RU" w:eastAsia="en-US" w:bidi="ar-SA"/>
      </w:rPr>
    </w:lvl>
    <w:lvl w:ilvl="8">
      <w:numFmt w:val="bullet"/>
      <w:lvlText w:val="•"/>
      <w:lvlJc w:val="left"/>
      <w:pPr>
        <w:ind w:left="9078" w:hanging="601"/>
      </w:pPr>
      <w:rPr>
        <w:rFonts w:hint="default"/>
        <w:lang w:val="ru-RU" w:eastAsia="en-US" w:bidi="ar-SA"/>
      </w:rPr>
    </w:lvl>
  </w:abstractNum>
  <w:abstractNum w:abstractNumId="65" w15:restartNumberingAfterBreak="0">
    <w:nsid w:val="43C806C1"/>
    <w:multiLevelType w:val="hybridMultilevel"/>
    <w:tmpl w:val="A57AB360"/>
    <w:lvl w:ilvl="0" w:tplc="0F1CFA62">
      <w:start w:val="1"/>
      <w:numFmt w:val="decimal"/>
      <w:lvlText w:val="%1)"/>
      <w:lvlJc w:val="left"/>
      <w:pPr>
        <w:ind w:left="116" w:hanging="316"/>
      </w:pPr>
      <w:rPr>
        <w:rFonts w:ascii="Times New Roman" w:eastAsia="Times New Roman" w:hAnsi="Times New Roman" w:cs="Times New Roman" w:hint="default"/>
        <w:spacing w:val="0"/>
        <w:w w:val="114"/>
        <w:sz w:val="20"/>
        <w:szCs w:val="20"/>
        <w:lang w:val="ru-RU" w:eastAsia="en-US" w:bidi="ar-SA"/>
      </w:rPr>
    </w:lvl>
    <w:lvl w:ilvl="1" w:tplc="17F4378E">
      <w:numFmt w:val="bullet"/>
      <w:lvlText w:val="•"/>
      <w:lvlJc w:val="left"/>
      <w:pPr>
        <w:ind w:left="766" w:hanging="316"/>
      </w:pPr>
      <w:rPr>
        <w:rFonts w:hint="default"/>
        <w:lang w:val="ru-RU" w:eastAsia="en-US" w:bidi="ar-SA"/>
      </w:rPr>
    </w:lvl>
    <w:lvl w:ilvl="2" w:tplc="8AB48962">
      <w:numFmt w:val="bullet"/>
      <w:lvlText w:val="•"/>
      <w:lvlJc w:val="left"/>
      <w:pPr>
        <w:ind w:left="1412" w:hanging="316"/>
      </w:pPr>
      <w:rPr>
        <w:rFonts w:hint="default"/>
        <w:lang w:val="ru-RU" w:eastAsia="en-US" w:bidi="ar-SA"/>
      </w:rPr>
    </w:lvl>
    <w:lvl w:ilvl="3" w:tplc="112404A0">
      <w:numFmt w:val="bullet"/>
      <w:lvlText w:val="•"/>
      <w:lvlJc w:val="left"/>
      <w:pPr>
        <w:ind w:left="2059" w:hanging="316"/>
      </w:pPr>
      <w:rPr>
        <w:rFonts w:hint="default"/>
        <w:lang w:val="ru-RU" w:eastAsia="en-US" w:bidi="ar-SA"/>
      </w:rPr>
    </w:lvl>
    <w:lvl w:ilvl="4" w:tplc="E78A218A">
      <w:numFmt w:val="bullet"/>
      <w:lvlText w:val="•"/>
      <w:lvlJc w:val="left"/>
      <w:pPr>
        <w:ind w:left="2705" w:hanging="316"/>
      </w:pPr>
      <w:rPr>
        <w:rFonts w:hint="default"/>
        <w:lang w:val="ru-RU" w:eastAsia="en-US" w:bidi="ar-SA"/>
      </w:rPr>
    </w:lvl>
    <w:lvl w:ilvl="5" w:tplc="F164440A">
      <w:numFmt w:val="bullet"/>
      <w:lvlText w:val="•"/>
      <w:lvlJc w:val="left"/>
      <w:pPr>
        <w:ind w:left="3351" w:hanging="316"/>
      </w:pPr>
      <w:rPr>
        <w:rFonts w:hint="default"/>
        <w:lang w:val="ru-RU" w:eastAsia="en-US" w:bidi="ar-SA"/>
      </w:rPr>
    </w:lvl>
    <w:lvl w:ilvl="6" w:tplc="7E8E7B4C">
      <w:numFmt w:val="bullet"/>
      <w:lvlText w:val="•"/>
      <w:lvlJc w:val="left"/>
      <w:pPr>
        <w:ind w:left="3998" w:hanging="316"/>
      </w:pPr>
      <w:rPr>
        <w:rFonts w:hint="default"/>
        <w:lang w:val="ru-RU" w:eastAsia="en-US" w:bidi="ar-SA"/>
      </w:rPr>
    </w:lvl>
    <w:lvl w:ilvl="7" w:tplc="AF12CC3A">
      <w:numFmt w:val="bullet"/>
      <w:lvlText w:val="•"/>
      <w:lvlJc w:val="left"/>
      <w:pPr>
        <w:ind w:left="4644" w:hanging="316"/>
      </w:pPr>
      <w:rPr>
        <w:rFonts w:hint="default"/>
        <w:lang w:val="ru-RU" w:eastAsia="en-US" w:bidi="ar-SA"/>
      </w:rPr>
    </w:lvl>
    <w:lvl w:ilvl="8" w:tplc="679E8EAC">
      <w:numFmt w:val="bullet"/>
      <w:lvlText w:val="•"/>
      <w:lvlJc w:val="left"/>
      <w:pPr>
        <w:ind w:left="5290" w:hanging="316"/>
      </w:pPr>
      <w:rPr>
        <w:rFonts w:hint="default"/>
        <w:lang w:val="ru-RU" w:eastAsia="en-US" w:bidi="ar-SA"/>
      </w:rPr>
    </w:lvl>
  </w:abstractNum>
  <w:abstractNum w:abstractNumId="66" w15:restartNumberingAfterBreak="0">
    <w:nsid w:val="44A70FE8"/>
    <w:multiLevelType w:val="multilevel"/>
    <w:tmpl w:val="F5AEA79C"/>
    <w:lvl w:ilvl="0">
      <w:start w:val="3"/>
      <w:numFmt w:val="decimal"/>
      <w:lvlText w:val="%1"/>
      <w:lvlJc w:val="left"/>
      <w:pPr>
        <w:ind w:left="1413" w:hanging="601"/>
        <w:jc w:val="left"/>
      </w:pPr>
      <w:rPr>
        <w:rFonts w:hint="default"/>
        <w:lang w:val="ru-RU" w:eastAsia="en-US" w:bidi="ar-SA"/>
      </w:rPr>
    </w:lvl>
    <w:lvl w:ilvl="1">
      <w:start w:val="5"/>
      <w:numFmt w:val="decimal"/>
      <w:lvlText w:val="%1.%2"/>
      <w:lvlJc w:val="left"/>
      <w:pPr>
        <w:ind w:left="1413" w:hanging="601"/>
        <w:jc w:val="left"/>
      </w:pPr>
      <w:rPr>
        <w:rFonts w:hint="default"/>
        <w:lang w:val="ru-RU" w:eastAsia="en-US" w:bidi="ar-SA"/>
      </w:rPr>
    </w:lvl>
    <w:lvl w:ilvl="2">
      <w:start w:val="4"/>
      <w:numFmt w:val="decimal"/>
      <w:lvlText w:val="%1.%2.%3."/>
      <w:lvlJc w:val="left"/>
      <w:pPr>
        <w:ind w:left="1413" w:hanging="601"/>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521" w:hanging="56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68" w:hanging="564"/>
      </w:pPr>
      <w:rPr>
        <w:rFonts w:hint="default"/>
        <w:lang w:val="ru-RU" w:eastAsia="en-US" w:bidi="ar-SA"/>
      </w:rPr>
    </w:lvl>
    <w:lvl w:ilvl="5">
      <w:numFmt w:val="bullet"/>
      <w:lvlText w:val="•"/>
      <w:lvlJc w:val="left"/>
      <w:pPr>
        <w:ind w:left="5851" w:hanging="564"/>
      </w:pPr>
      <w:rPr>
        <w:rFonts w:hint="default"/>
        <w:lang w:val="ru-RU" w:eastAsia="en-US" w:bidi="ar-SA"/>
      </w:rPr>
    </w:lvl>
    <w:lvl w:ilvl="6">
      <w:numFmt w:val="bullet"/>
      <w:lvlText w:val="•"/>
      <w:lvlJc w:val="left"/>
      <w:pPr>
        <w:ind w:left="6934" w:hanging="564"/>
      </w:pPr>
      <w:rPr>
        <w:rFonts w:hint="default"/>
        <w:lang w:val="ru-RU" w:eastAsia="en-US" w:bidi="ar-SA"/>
      </w:rPr>
    </w:lvl>
    <w:lvl w:ilvl="7">
      <w:numFmt w:val="bullet"/>
      <w:lvlText w:val="•"/>
      <w:lvlJc w:val="left"/>
      <w:pPr>
        <w:ind w:left="8017" w:hanging="564"/>
      </w:pPr>
      <w:rPr>
        <w:rFonts w:hint="default"/>
        <w:lang w:val="ru-RU" w:eastAsia="en-US" w:bidi="ar-SA"/>
      </w:rPr>
    </w:lvl>
    <w:lvl w:ilvl="8">
      <w:numFmt w:val="bullet"/>
      <w:lvlText w:val="•"/>
      <w:lvlJc w:val="left"/>
      <w:pPr>
        <w:ind w:left="9100" w:hanging="564"/>
      </w:pPr>
      <w:rPr>
        <w:rFonts w:hint="default"/>
        <w:lang w:val="ru-RU" w:eastAsia="en-US" w:bidi="ar-SA"/>
      </w:rPr>
    </w:lvl>
  </w:abstractNum>
  <w:abstractNum w:abstractNumId="67" w15:restartNumberingAfterBreak="0">
    <w:nsid w:val="455B73BB"/>
    <w:multiLevelType w:val="hybridMultilevel"/>
    <w:tmpl w:val="53C057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8576BDD"/>
    <w:multiLevelType w:val="hybridMultilevel"/>
    <w:tmpl w:val="A08EF3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487B641D"/>
    <w:multiLevelType w:val="hybridMultilevel"/>
    <w:tmpl w:val="067C04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9A61FAD"/>
    <w:multiLevelType w:val="hybridMultilevel"/>
    <w:tmpl w:val="EB6AF6AC"/>
    <w:lvl w:ilvl="0" w:tplc="B664D39C">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C35896E2">
      <w:start w:val="1"/>
      <w:numFmt w:val="decimal"/>
      <w:lvlText w:val="%2."/>
      <w:lvlJc w:val="left"/>
      <w:pPr>
        <w:ind w:left="642" w:hanging="279"/>
      </w:pPr>
      <w:rPr>
        <w:rFonts w:ascii="Book Antiqua" w:eastAsia="Book Antiqua" w:hAnsi="Book Antiqua" w:cs="Book Antiqua" w:hint="default"/>
        <w:b/>
        <w:bCs/>
        <w:i w:val="0"/>
        <w:iCs w:val="0"/>
        <w:w w:val="118"/>
        <w:sz w:val="20"/>
        <w:szCs w:val="20"/>
      </w:rPr>
    </w:lvl>
    <w:lvl w:ilvl="2" w:tplc="C2302D94">
      <w:numFmt w:val="bullet"/>
      <w:lvlText w:val="•"/>
      <w:lvlJc w:val="left"/>
      <w:pPr>
        <w:ind w:left="1302" w:hanging="279"/>
      </w:pPr>
      <w:rPr>
        <w:rFonts w:hint="default"/>
      </w:rPr>
    </w:lvl>
    <w:lvl w:ilvl="3" w:tplc="06D42FC4">
      <w:numFmt w:val="bullet"/>
      <w:lvlText w:val="•"/>
      <w:lvlJc w:val="left"/>
      <w:pPr>
        <w:ind w:left="1965" w:hanging="279"/>
      </w:pPr>
      <w:rPr>
        <w:rFonts w:hint="default"/>
      </w:rPr>
    </w:lvl>
    <w:lvl w:ilvl="4" w:tplc="C26E885A">
      <w:numFmt w:val="bullet"/>
      <w:lvlText w:val="•"/>
      <w:lvlJc w:val="left"/>
      <w:pPr>
        <w:ind w:left="2627" w:hanging="279"/>
      </w:pPr>
      <w:rPr>
        <w:rFonts w:hint="default"/>
      </w:rPr>
    </w:lvl>
    <w:lvl w:ilvl="5" w:tplc="88C2E6C6">
      <w:numFmt w:val="bullet"/>
      <w:lvlText w:val="•"/>
      <w:lvlJc w:val="left"/>
      <w:pPr>
        <w:ind w:left="3290" w:hanging="279"/>
      </w:pPr>
      <w:rPr>
        <w:rFonts w:hint="default"/>
      </w:rPr>
    </w:lvl>
    <w:lvl w:ilvl="6" w:tplc="DA3E253E">
      <w:numFmt w:val="bullet"/>
      <w:lvlText w:val="•"/>
      <w:lvlJc w:val="left"/>
      <w:pPr>
        <w:ind w:left="3953" w:hanging="279"/>
      </w:pPr>
      <w:rPr>
        <w:rFonts w:hint="default"/>
      </w:rPr>
    </w:lvl>
    <w:lvl w:ilvl="7" w:tplc="0518A754">
      <w:numFmt w:val="bullet"/>
      <w:lvlText w:val="•"/>
      <w:lvlJc w:val="left"/>
      <w:pPr>
        <w:ind w:left="4615" w:hanging="279"/>
      </w:pPr>
      <w:rPr>
        <w:rFonts w:hint="default"/>
      </w:rPr>
    </w:lvl>
    <w:lvl w:ilvl="8" w:tplc="B23296EC">
      <w:numFmt w:val="bullet"/>
      <w:lvlText w:val="•"/>
      <w:lvlJc w:val="left"/>
      <w:pPr>
        <w:ind w:left="5278" w:hanging="279"/>
      </w:pPr>
      <w:rPr>
        <w:rFonts w:hint="default"/>
      </w:rPr>
    </w:lvl>
  </w:abstractNum>
  <w:abstractNum w:abstractNumId="71" w15:restartNumberingAfterBreak="0">
    <w:nsid w:val="49C37CD2"/>
    <w:multiLevelType w:val="hybridMultilevel"/>
    <w:tmpl w:val="CFEADB36"/>
    <w:lvl w:ilvl="0" w:tplc="23BEA8D0">
      <w:start w:val="1"/>
      <w:numFmt w:val="decimal"/>
      <w:lvlText w:val="%1."/>
      <w:lvlJc w:val="left"/>
      <w:pPr>
        <w:ind w:left="243" w:hanging="540"/>
        <w:jc w:val="right"/>
      </w:pPr>
      <w:rPr>
        <w:rFonts w:ascii="Times New Roman" w:eastAsia="Times New Roman" w:hAnsi="Times New Roman" w:cs="Times New Roman" w:hint="default"/>
        <w:b w:val="0"/>
        <w:bCs w:val="0"/>
        <w:i w:val="0"/>
        <w:iCs w:val="0"/>
        <w:w w:val="100"/>
        <w:sz w:val="28"/>
        <w:szCs w:val="28"/>
        <w:lang w:val="ru-RU" w:eastAsia="en-US" w:bidi="ar-SA"/>
      </w:rPr>
    </w:lvl>
    <w:lvl w:ilvl="1" w:tplc="B3A2C560">
      <w:numFmt w:val="bullet"/>
      <w:lvlText w:val="•"/>
      <w:lvlJc w:val="left"/>
      <w:pPr>
        <w:ind w:left="1178" w:hanging="540"/>
      </w:pPr>
      <w:rPr>
        <w:rFonts w:hint="default"/>
        <w:lang w:val="ru-RU" w:eastAsia="en-US" w:bidi="ar-SA"/>
      </w:rPr>
    </w:lvl>
    <w:lvl w:ilvl="2" w:tplc="79F2C1CC">
      <w:numFmt w:val="bullet"/>
      <w:lvlText w:val="•"/>
      <w:lvlJc w:val="left"/>
      <w:pPr>
        <w:ind w:left="2117" w:hanging="540"/>
      </w:pPr>
      <w:rPr>
        <w:rFonts w:hint="default"/>
        <w:lang w:val="ru-RU" w:eastAsia="en-US" w:bidi="ar-SA"/>
      </w:rPr>
    </w:lvl>
    <w:lvl w:ilvl="3" w:tplc="2576A44C">
      <w:numFmt w:val="bullet"/>
      <w:lvlText w:val="•"/>
      <w:lvlJc w:val="left"/>
      <w:pPr>
        <w:ind w:left="3055" w:hanging="540"/>
      </w:pPr>
      <w:rPr>
        <w:rFonts w:hint="default"/>
        <w:lang w:val="ru-RU" w:eastAsia="en-US" w:bidi="ar-SA"/>
      </w:rPr>
    </w:lvl>
    <w:lvl w:ilvl="4" w:tplc="985EB4EC">
      <w:numFmt w:val="bullet"/>
      <w:lvlText w:val="•"/>
      <w:lvlJc w:val="left"/>
      <w:pPr>
        <w:ind w:left="3994" w:hanging="540"/>
      </w:pPr>
      <w:rPr>
        <w:rFonts w:hint="default"/>
        <w:lang w:val="ru-RU" w:eastAsia="en-US" w:bidi="ar-SA"/>
      </w:rPr>
    </w:lvl>
    <w:lvl w:ilvl="5" w:tplc="4C98D342">
      <w:numFmt w:val="bullet"/>
      <w:lvlText w:val="•"/>
      <w:lvlJc w:val="left"/>
      <w:pPr>
        <w:ind w:left="4933" w:hanging="540"/>
      </w:pPr>
      <w:rPr>
        <w:rFonts w:hint="default"/>
        <w:lang w:val="ru-RU" w:eastAsia="en-US" w:bidi="ar-SA"/>
      </w:rPr>
    </w:lvl>
    <w:lvl w:ilvl="6" w:tplc="3CB09022">
      <w:numFmt w:val="bullet"/>
      <w:lvlText w:val="•"/>
      <w:lvlJc w:val="left"/>
      <w:pPr>
        <w:ind w:left="5871" w:hanging="540"/>
      </w:pPr>
      <w:rPr>
        <w:rFonts w:hint="default"/>
        <w:lang w:val="ru-RU" w:eastAsia="en-US" w:bidi="ar-SA"/>
      </w:rPr>
    </w:lvl>
    <w:lvl w:ilvl="7" w:tplc="FE92D636">
      <w:numFmt w:val="bullet"/>
      <w:lvlText w:val="•"/>
      <w:lvlJc w:val="left"/>
      <w:pPr>
        <w:ind w:left="6810" w:hanging="540"/>
      </w:pPr>
      <w:rPr>
        <w:rFonts w:hint="default"/>
        <w:lang w:val="ru-RU" w:eastAsia="en-US" w:bidi="ar-SA"/>
      </w:rPr>
    </w:lvl>
    <w:lvl w:ilvl="8" w:tplc="5FA25E00">
      <w:numFmt w:val="bullet"/>
      <w:lvlText w:val="•"/>
      <w:lvlJc w:val="left"/>
      <w:pPr>
        <w:ind w:left="7749" w:hanging="540"/>
      </w:pPr>
      <w:rPr>
        <w:rFonts w:hint="default"/>
        <w:lang w:val="ru-RU" w:eastAsia="en-US" w:bidi="ar-SA"/>
      </w:rPr>
    </w:lvl>
  </w:abstractNum>
  <w:abstractNum w:abstractNumId="72" w15:restartNumberingAfterBreak="0">
    <w:nsid w:val="4ABC4E1F"/>
    <w:multiLevelType w:val="multilevel"/>
    <w:tmpl w:val="A58C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AEC0BD7"/>
    <w:multiLevelType w:val="hybridMultilevel"/>
    <w:tmpl w:val="D57815B6"/>
    <w:lvl w:ilvl="0" w:tplc="4990831A">
      <w:numFmt w:val="bullet"/>
      <w:lvlText w:val="–"/>
      <w:lvlJc w:val="left"/>
      <w:pPr>
        <w:ind w:left="243" w:hanging="279"/>
      </w:pPr>
      <w:rPr>
        <w:rFonts w:ascii="Times New Roman" w:eastAsia="Times New Roman" w:hAnsi="Times New Roman" w:cs="Times New Roman" w:hint="default"/>
        <w:b w:val="0"/>
        <w:bCs w:val="0"/>
        <w:i w:val="0"/>
        <w:iCs w:val="0"/>
        <w:w w:val="100"/>
        <w:sz w:val="28"/>
        <w:szCs w:val="28"/>
        <w:lang w:val="ru-RU" w:eastAsia="en-US" w:bidi="ar-SA"/>
      </w:rPr>
    </w:lvl>
    <w:lvl w:ilvl="1" w:tplc="183E7CE8">
      <w:numFmt w:val="bullet"/>
      <w:lvlText w:val="•"/>
      <w:lvlJc w:val="left"/>
      <w:pPr>
        <w:ind w:left="1178" w:hanging="279"/>
      </w:pPr>
      <w:rPr>
        <w:rFonts w:hint="default"/>
        <w:lang w:val="ru-RU" w:eastAsia="en-US" w:bidi="ar-SA"/>
      </w:rPr>
    </w:lvl>
    <w:lvl w:ilvl="2" w:tplc="6032D8CC">
      <w:numFmt w:val="bullet"/>
      <w:lvlText w:val="•"/>
      <w:lvlJc w:val="left"/>
      <w:pPr>
        <w:ind w:left="2117" w:hanging="279"/>
      </w:pPr>
      <w:rPr>
        <w:rFonts w:hint="default"/>
        <w:lang w:val="ru-RU" w:eastAsia="en-US" w:bidi="ar-SA"/>
      </w:rPr>
    </w:lvl>
    <w:lvl w:ilvl="3" w:tplc="98BC08E8">
      <w:numFmt w:val="bullet"/>
      <w:lvlText w:val="•"/>
      <w:lvlJc w:val="left"/>
      <w:pPr>
        <w:ind w:left="3055" w:hanging="279"/>
      </w:pPr>
      <w:rPr>
        <w:rFonts w:hint="default"/>
        <w:lang w:val="ru-RU" w:eastAsia="en-US" w:bidi="ar-SA"/>
      </w:rPr>
    </w:lvl>
    <w:lvl w:ilvl="4" w:tplc="1BD86C80">
      <w:numFmt w:val="bullet"/>
      <w:lvlText w:val="•"/>
      <w:lvlJc w:val="left"/>
      <w:pPr>
        <w:ind w:left="3994" w:hanging="279"/>
      </w:pPr>
      <w:rPr>
        <w:rFonts w:hint="default"/>
        <w:lang w:val="ru-RU" w:eastAsia="en-US" w:bidi="ar-SA"/>
      </w:rPr>
    </w:lvl>
    <w:lvl w:ilvl="5" w:tplc="07824E60">
      <w:numFmt w:val="bullet"/>
      <w:lvlText w:val="•"/>
      <w:lvlJc w:val="left"/>
      <w:pPr>
        <w:ind w:left="4933" w:hanging="279"/>
      </w:pPr>
      <w:rPr>
        <w:rFonts w:hint="default"/>
        <w:lang w:val="ru-RU" w:eastAsia="en-US" w:bidi="ar-SA"/>
      </w:rPr>
    </w:lvl>
    <w:lvl w:ilvl="6" w:tplc="2A2AFB86">
      <w:numFmt w:val="bullet"/>
      <w:lvlText w:val="•"/>
      <w:lvlJc w:val="left"/>
      <w:pPr>
        <w:ind w:left="5871" w:hanging="279"/>
      </w:pPr>
      <w:rPr>
        <w:rFonts w:hint="default"/>
        <w:lang w:val="ru-RU" w:eastAsia="en-US" w:bidi="ar-SA"/>
      </w:rPr>
    </w:lvl>
    <w:lvl w:ilvl="7" w:tplc="E01AE576">
      <w:numFmt w:val="bullet"/>
      <w:lvlText w:val="•"/>
      <w:lvlJc w:val="left"/>
      <w:pPr>
        <w:ind w:left="6810" w:hanging="279"/>
      </w:pPr>
      <w:rPr>
        <w:rFonts w:hint="default"/>
        <w:lang w:val="ru-RU" w:eastAsia="en-US" w:bidi="ar-SA"/>
      </w:rPr>
    </w:lvl>
    <w:lvl w:ilvl="8" w:tplc="9BCC79B8">
      <w:numFmt w:val="bullet"/>
      <w:lvlText w:val="•"/>
      <w:lvlJc w:val="left"/>
      <w:pPr>
        <w:ind w:left="7749" w:hanging="279"/>
      </w:pPr>
      <w:rPr>
        <w:rFonts w:hint="default"/>
        <w:lang w:val="ru-RU" w:eastAsia="en-US" w:bidi="ar-SA"/>
      </w:rPr>
    </w:lvl>
  </w:abstractNum>
  <w:abstractNum w:abstractNumId="74" w15:restartNumberingAfterBreak="0">
    <w:nsid w:val="4AFD1B83"/>
    <w:multiLevelType w:val="multilevel"/>
    <w:tmpl w:val="48289C30"/>
    <w:lvl w:ilvl="0">
      <w:start w:val="3"/>
      <w:numFmt w:val="decimal"/>
      <w:lvlText w:val="%1"/>
      <w:lvlJc w:val="left"/>
      <w:pPr>
        <w:ind w:left="527" w:hanging="420"/>
        <w:jc w:val="left"/>
      </w:pPr>
      <w:rPr>
        <w:rFonts w:hint="default"/>
        <w:lang w:val="ru-RU" w:eastAsia="en-US" w:bidi="ar-SA"/>
      </w:rPr>
    </w:lvl>
    <w:lvl w:ilvl="1">
      <w:start w:val="4"/>
      <w:numFmt w:val="decimal"/>
      <w:lvlText w:val="%1.%2."/>
      <w:lvlJc w:val="left"/>
      <w:pPr>
        <w:ind w:left="527"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71"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283" w:hanging="140"/>
      </w:pPr>
      <w:rPr>
        <w:rFonts w:hint="default"/>
        <w:lang w:val="ru-RU" w:eastAsia="en-US" w:bidi="ar-SA"/>
      </w:rPr>
    </w:lvl>
    <w:lvl w:ilvl="4">
      <w:numFmt w:val="bullet"/>
      <w:lvlText w:val="•"/>
      <w:lvlJc w:val="left"/>
      <w:pPr>
        <w:ind w:left="3566" w:hanging="140"/>
      </w:pPr>
      <w:rPr>
        <w:rFonts w:hint="default"/>
        <w:lang w:val="ru-RU" w:eastAsia="en-US" w:bidi="ar-SA"/>
      </w:rPr>
    </w:lvl>
    <w:lvl w:ilvl="5">
      <w:numFmt w:val="bullet"/>
      <w:lvlText w:val="•"/>
      <w:lvlJc w:val="left"/>
      <w:pPr>
        <w:ind w:left="4849" w:hanging="140"/>
      </w:pPr>
      <w:rPr>
        <w:rFonts w:hint="default"/>
        <w:lang w:val="ru-RU" w:eastAsia="en-US" w:bidi="ar-SA"/>
      </w:rPr>
    </w:lvl>
    <w:lvl w:ilvl="6">
      <w:numFmt w:val="bullet"/>
      <w:lvlText w:val="•"/>
      <w:lvlJc w:val="left"/>
      <w:pPr>
        <w:ind w:left="6133" w:hanging="140"/>
      </w:pPr>
      <w:rPr>
        <w:rFonts w:hint="default"/>
        <w:lang w:val="ru-RU" w:eastAsia="en-US" w:bidi="ar-SA"/>
      </w:rPr>
    </w:lvl>
    <w:lvl w:ilvl="7">
      <w:numFmt w:val="bullet"/>
      <w:lvlText w:val="•"/>
      <w:lvlJc w:val="left"/>
      <w:pPr>
        <w:ind w:left="7416" w:hanging="140"/>
      </w:pPr>
      <w:rPr>
        <w:rFonts w:hint="default"/>
        <w:lang w:val="ru-RU" w:eastAsia="en-US" w:bidi="ar-SA"/>
      </w:rPr>
    </w:lvl>
    <w:lvl w:ilvl="8">
      <w:numFmt w:val="bullet"/>
      <w:lvlText w:val="•"/>
      <w:lvlJc w:val="left"/>
      <w:pPr>
        <w:ind w:left="8699" w:hanging="140"/>
      </w:pPr>
      <w:rPr>
        <w:rFonts w:hint="default"/>
        <w:lang w:val="ru-RU" w:eastAsia="en-US" w:bidi="ar-SA"/>
      </w:rPr>
    </w:lvl>
  </w:abstractNum>
  <w:abstractNum w:abstractNumId="75" w15:restartNumberingAfterBreak="0">
    <w:nsid w:val="4BC57E35"/>
    <w:multiLevelType w:val="hybridMultilevel"/>
    <w:tmpl w:val="203C2568"/>
    <w:lvl w:ilvl="0" w:tplc="76CCF2FC">
      <w:start w:val="4"/>
      <w:numFmt w:val="decimal"/>
      <w:lvlText w:val="%1"/>
      <w:lvlJc w:val="left"/>
      <w:pPr>
        <w:ind w:left="243" w:hanging="183"/>
        <w:jc w:val="right"/>
      </w:pPr>
      <w:rPr>
        <w:rFonts w:hint="default"/>
        <w:w w:val="100"/>
        <w:lang w:val="ru-RU" w:eastAsia="en-US" w:bidi="ar-SA"/>
      </w:rPr>
    </w:lvl>
    <w:lvl w:ilvl="1" w:tplc="66A2DC4A">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2" w:tplc="8EF49D4E">
      <w:numFmt w:val="bullet"/>
      <w:lvlText w:val="•"/>
      <w:lvlJc w:val="left"/>
      <w:pPr>
        <w:ind w:left="2117" w:hanging="281"/>
      </w:pPr>
      <w:rPr>
        <w:rFonts w:hint="default"/>
        <w:lang w:val="ru-RU" w:eastAsia="en-US" w:bidi="ar-SA"/>
      </w:rPr>
    </w:lvl>
    <w:lvl w:ilvl="3" w:tplc="5D6A0902">
      <w:numFmt w:val="bullet"/>
      <w:lvlText w:val="•"/>
      <w:lvlJc w:val="left"/>
      <w:pPr>
        <w:ind w:left="3055" w:hanging="281"/>
      </w:pPr>
      <w:rPr>
        <w:rFonts w:hint="default"/>
        <w:lang w:val="ru-RU" w:eastAsia="en-US" w:bidi="ar-SA"/>
      </w:rPr>
    </w:lvl>
    <w:lvl w:ilvl="4" w:tplc="EF5E815E">
      <w:numFmt w:val="bullet"/>
      <w:lvlText w:val="•"/>
      <w:lvlJc w:val="left"/>
      <w:pPr>
        <w:ind w:left="3994" w:hanging="281"/>
      </w:pPr>
      <w:rPr>
        <w:rFonts w:hint="default"/>
        <w:lang w:val="ru-RU" w:eastAsia="en-US" w:bidi="ar-SA"/>
      </w:rPr>
    </w:lvl>
    <w:lvl w:ilvl="5" w:tplc="51045E92">
      <w:numFmt w:val="bullet"/>
      <w:lvlText w:val="•"/>
      <w:lvlJc w:val="left"/>
      <w:pPr>
        <w:ind w:left="4933" w:hanging="281"/>
      </w:pPr>
      <w:rPr>
        <w:rFonts w:hint="default"/>
        <w:lang w:val="ru-RU" w:eastAsia="en-US" w:bidi="ar-SA"/>
      </w:rPr>
    </w:lvl>
    <w:lvl w:ilvl="6" w:tplc="65E811F6">
      <w:numFmt w:val="bullet"/>
      <w:lvlText w:val="•"/>
      <w:lvlJc w:val="left"/>
      <w:pPr>
        <w:ind w:left="5871" w:hanging="281"/>
      </w:pPr>
      <w:rPr>
        <w:rFonts w:hint="default"/>
        <w:lang w:val="ru-RU" w:eastAsia="en-US" w:bidi="ar-SA"/>
      </w:rPr>
    </w:lvl>
    <w:lvl w:ilvl="7" w:tplc="7EBC89B8">
      <w:numFmt w:val="bullet"/>
      <w:lvlText w:val="•"/>
      <w:lvlJc w:val="left"/>
      <w:pPr>
        <w:ind w:left="6810" w:hanging="281"/>
      </w:pPr>
      <w:rPr>
        <w:rFonts w:hint="default"/>
        <w:lang w:val="ru-RU" w:eastAsia="en-US" w:bidi="ar-SA"/>
      </w:rPr>
    </w:lvl>
    <w:lvl w:ilvl="8" w:tplc="C6C65530">
      <w:numFmt w:val="bullet"/>
      <w:lvlText w:val="•"/>
      <w:lvlJc w:val="left"/>
      <w:pPr>
        <w:ind w:left="7749" w:hanging="281"/>
      </w:pPr>
      <w:rPr>
        <w:rFonts w:hint="default"/>
        <w:lang w:val="ru-RU" w:eastAsia="en-US" w:bidi="ar-SA"/>
      </w:rPr>
    </w:lvl>
  </w:abstractNum>
  <w:abstractNum w:abstractNumId="76" w15:restartNumberingAfterBreak="0">
    <w:nsid w:val="4BF71169"/>
    <w:multiLevelType w:val="multilevel"/>
    <w:tmpl w:val="439C05FA"/>
    <w:lvl w:ilvl="0">
      <w:start w:val="3"/>
      <w:numFmt w:val="decimal"/>
      <w:lvlText w:val="%1"/>
      <w:lvlJc w:val="left"/>
      <w:pPr>
        <w:ind w:left="1353" w:hanging="541"/>
        <w:jc w:val="left"/>
      </w:pPr>
      <w:rPr>
        <w:rFonts w:hint="default"/>
        <w:lang w:val="ru-RU" w:eastAsia="en-US" w:bidi="ar-SA"/>
      </w:rPr>
    </w:lvl>
    <w:lvl w:ilvl="1">
      <w:start w:val="5"/>
      <w:numFmt w:val="decimal"/>
      <w:lvlText w:val="%1.%2"/>
      <w:lvlJc w:val="left"/>
      <w:pPr>
        <w:ind w:left="1353" w:hanging="541"/>
        <w:jc w:val="left"/>
      </w:pPr>
      <w:rPr>
        <w:rFonts w:hint="default"/>
        <w:lang w:val="ru-RU" w:eastAsia="en-US" w:bidi="ar-SA"/>
      </w:rPr>
    </w:lvl>
    <w:lvl w:ilvl="2">
      <w:start w:val="3"/>
      <w:numFmt w:val="decimal"/>
      <w:lvlText w:val="%1.%2.%3"/>
      <w:lvlJc w:val="left"/>
      <w:pPr>
        <w:ind w:left="1353" w:hanging="541"/>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71" w:hanging="564"/>
      </w:pPr>
      <w:rPr>
        <w:rFonts w:ascii="Wingdings" w:eastAsia="Wingdings" w:hAnsi="Wingdings" w:cs="Wingdings" w:hint="default"/>
        <w:w w:val="100"/>
        <w:sz w:val="24"/>
        <w:szCs w:val="24"/>
        <w:lang w:val="ru-RU" w:eastAsia="en-US" w:bidi="ar-SA"/>
      </w:rPr>
    </w:lvl>
    <w:lvl w:ilvl="4">
      <w:numFmt w:val="bullet"/>
      <w:lvlText w:val="•"/>
      <w:lvlJc w:val="left"/>
      <w:pPr>
        <w:ind w:left="4662" w:hanging="564"/>
      </w:pPr>
      <w:rPr>
        <w:rFonts w:hint="default"/>
        <w:lang w:val="ru-RU" w:eastAsia="en-US" w:bidi="ar-SA"/>
      </w:rPr>
    </w:lvl>
    <w:lvl w:ilvl="5">
      <w:numFmt w:val="bullet"/>
      <w:lvlText w:val="•"/>
      <w:lvlJc w:val="left"/>
      <w:pPr>
        <w:ind w:left="5762" w:hanging="564"/>
      </w:pPr>
      <w:rPr>
        <w:rFonts w:hint="default"/>
        <w:lang w:val="ru-RU" w:eastAsia="en-US" w:bidi="ar-SA"/>
      </w:rPr>
    </w:lvl>
    <w:lvl w:ilvl="6">
      <w:numFmt w:val="bullet"/>
      <w:lvlText w:val="•"/>
      <w:lvlJc w:val="left"/>
      <w:pPr>
        <w:ind w:left="6863" w:hanging="564"/>
      </w:pPr>
      <w:rPr>
        <w:rFonts w:hint="default"/>
        <w:lang w:val="ru-RU" w:eastAsia="en-US" w:bidi="ar-SA"/>
      </w:rPr>
    </w:lvl>
    <w:lvl w:ilvl="7">
      <w:numFmt w:val="bullet"/>
      <w:lvlText w:val="•"/>
      <w:lvlJc w:val="left"/>
      <w:pPr>
        <w:ind w:left="7964" w:hanging="564"/>
      </w:pPr>
      <w:rPr>
        <w:rFonts w:hint="default"/>
        <w:lang w:val="ru-RU" w:eastAsia="en-US" w:bidi="ar-SA"/>
      </w:rPr>
    </w:lvl>
    <w:lvl w:ilvl="8">
      <w:numFmt w:val="bullet"/>
      <w:lvlText w:val="•"/>
      <w:lvlJc w:val="left"/>
      <w:pPr>
        <w:ind w:left="9064" w:hanging="564"/>
      </w:pPr>
      <w:rPr>
        <w:rFonts w:hint="default"/>
        <w:lang w:val="ru-RU" w:eastAsia="en-US" w:bidi="ar-SA"/>
      </w:rPr>
    </w:lvl>
  </w:abstractNum>
  <w:abstractNum w:abstractNumId="77" w15:restartNumberingAfterBreak="0">
    <w:nsid w:val="507446D1"/>
    <w:multiLevelType w:val="hybridMultilevel"/>
    <w:tmpl w:val="F7C6F3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512C42A4"/>
    <w:multiLevelType w:val="hybridMultilevel"/>
    <w:tmpl w:val="A09295F8"/>
    <w:lvl w:ilvl="0" w:tplc="BE94AB22">
      <w:numFmt w:val="bullet"/>
      <w:lvlText w:val="—"/>
      <w:lvlJc w:val="left"/>
      <w:pPr>
        <w:ind w:left="171" w:hanging="282"/>
      </w:pPr>
      <w:rPr>
        <w:rFonts w:ascii="Times New Roman" w:eastAsia="Times New Roman" w:hAnsi="Times New Roman" w:cs="Times New Roman" w:hint="default"/>
        <w:w w:val="108"/>
        <w:sz w:val="18"/>
        <w:szCs w:val="18"/>
        <w:lang w:val="ru-RU" w:eastAsia="en-US" w:bidi="ar-SA"/>
      </w:rPr>
    </w:lvl>
    <w:lvl w:ilvl="1" w:tplc="D6E25A78">
      <w:numFmt w:val="bullet"/>
      <w:lvlText w:val="•"/>
      <w:lvlJc w:val="left"/>
      <w:pPr>
        <w:ind w:left="713" w:hanging="282"/>
      </w:pPr>
      <w:rPr>
        <w:rFonts w:hint="default"/>
        <w:lang w:val="ru-RU" w:eastAsia="en-US" w:bidi="ar-SA"/>
      </w:rPr>
    </w:lvl>
    <w:lvl w:ilvl="2" w:tplc="FFBEBF32">
      <w:numFmt w:val="bullet"/>
      <w:lvlText w:val="•"/>
      <w:lvlJc w:val="left"/>
      <w:pPr>
        <w:ind w:left="1247" w:hanging="282"/>
      </w:pPr>
      <w:rPr>
        <w:rFonts w:hint="default"/>
        <w:lang w:val="ru-RU" w:eastAsia="en-US" w:bidi="ar-SA"/>
      </w:rPr>
    </w:lvl>
    <w:lvl w:ilvl="3" w:tplc="90F0ADA0">
      <w:numFmt w:val="bullet"/>
      <w:lvlText w:val="•"/>
      <w:lvlJc w:val="left"/>
      <w:pPr>
        <w:ind w:left="1781" w:hanging="282"/>
      </w:pPr>
      <w:rPr>
        <w:rFonts w:hint="default"/>
        <w:lang w:val="ru-RU" w:eastAsia="en-US" w:bidi="ar-SA"/>
      </w:rPr>
    </w:lvl>
    <w:lvl w:ilvl="4" w:tplc="72AA4A6A">
      <w:numFmt w:val="bullet"/>
      <w:lvlText w:val="•"/>
      <w:lvlJc w:val="left"/>
      <w:pPr>
        <w:ind w:left="2315" w:hanging="282"/>
      </w:pPr>
      <w:rPr>
        <w:rFonts w:hint="default"/>
        <w:lang w:val="ru-RU" w:eastAsia="en-US" w:bidi="ar-SA"/>
      </w:rPr>
    </w:lvl>
    <w:lvl w:ilvl="5" w:tplc="3334E080">
      <w:numFmt w:val="bullet"/>
      <w:lvlText w:val="•"/>
      <w:lvlJc w:val="left"/>
      <w:pPr>
        <w:ind w:left="2849" w:hanging="282"/>
      </w:pPr>
      <w:rPr>
        <w:rFonts w:hint="default"/>
        <w:lang w:val="ru-RU" w:eastAsia="en-US" w:bidi="ar-SA"/>
      </w:rPr>
    </w:lvl>
    <w:lvl w:ilvl="6" w:tplc="3892AEAA">
      <w:numFmt w:val="bullet"/>
      <w:lvlText w:val="•"/>
      <w:lvlJc w:val="left"/>
      <w:pPr>
        <w:ind w:left="3382" w:hanging="282"/>
      </w:pPr>
      <w:rPr>
        <w:rFonts w:hint="default"/>
        <w:lang w:val="ru-RU" w:eastAsia="en-US" w:bidi="ar-SA"/>
      </w:rPr>
    </w:lvl>
    <w:lvl w:ilvl="7" w:tplc="467EB584">
      <w:numFmt w:val="bullet"/>
      <w:lvlText w:val="•"/>
      <w:lvlJc w:val="left"/>
      <w:pPr>
        <w:ind w:left="3916" w:hanging="282"/>
      </w:pPr>
      <w:rPr>
        <w:rFonts w:hint="default"/>
        <w:lang w:val="ru-RU" w:eastAsia="en-US" w:bidi="ar-SA"/>
      </w:rPr>
    </w:lvl>
    <w:lvl w:ilvl="8" w:tplc="3844F99E">
      <w:numFmt w:val="bullet"/>
      <w:lvlText w:val="•"/>
      <w:lvlJc w:val="left"/>
      <w:pPr>
        <w:ind w:left="4450" w:hanging="282"/>
      </w:pPr>
      <w:rPr>
        <w:rFonts w:hint="default"/>
        <w:lang w:val="ru-RU" w:eastAsia="en-US" w:bidi="ar-SA"/>
      </w:rPr>
    </w:lvl>
  </w:abstractNum>
  <w:abstractNum w:abstractNumId="79" w15:restartNumberingAfterBreak="0">
    <w:nsid w:val="51E74488"/>
    <w:multiLevelType w:val="hybridMultilevel"/>
    <w:tmpl w:val="9F0E7432"/>
    <w:lvl w:ilvl="0" w:tplc="0F384828">
      <w:start w:val="1"/>
      <w:numFmt w:val="decimal"/>
      <w:lvlText w:val="%1)"/>
      <w:lvlJc w:val="left"/>
      <w:pPr>
        <w:ind w:left="116" w:hanging="284"/>
      </w:pPr>
      <w:rPr>
        <w:rFonts w:ascii="Times New Roman" w:eastAsia="Times New Roman" w:hAnsi="Times New Roman" w:cs="Times New Roman" w:hint="default"/>
        <w:w w:val="114"/>
        <w:sz w:val="20"/>
        <w:szCs w:val="20"/>
        <w:lang w:val="ru-RU" w:eastAsia="en-US" w:bidi="ar-SA"/>
      </w:rPr>
    </w:lvl>
    <w:lvl w:ilvl="1" w:tplc="BDC00A5E">
      <w:numFmt w:val="bullet"/>
      <w:lvlText w:val="•"/>
      <w:lvlJc w:val="left"/>
      <w:pPr>
        <w:ind w:left="766" w:hanging="284"/>
      </w:pPr>
      <w:rPr>
        <w:rFonts w:hint="default"/>
        <w:lang w:val="ru-RU" w:eastAsia="en-US" w:bidi="ar-SA"/>
      </w:rPr>
    </w:lvl>
    <w:lvl w:ilvl="2" w:tplc="2FF2DDB4">
      <w:numFmt w:val="bullet"/>
      <w:lvlText w:val="•"/>
      <w:lvlJc w:val="left"/>
      <w:pPr>
        <w:ind w:left="1412" w:hanging="284"/>
      </w:pPr>
      <w:rPr>
        <w:rFonts w:hint="default"/>
        <w:lang w:val="ru-RU" w:eastAsia="en-US" w:bidi="ar-SA"/>
      </w:rPr>
    </w:lvl>
    <w:lvl w:ilvl="3" w:tplc="C75C97EE">
      <w:numFmt w:val="bullet"/>
      <w:lvlText w:val="•"/>
      <w:lvlJc w:val="left"/>
      <w:pPr>
        <w:ind w:left="2059" w:hanging="284"/>
      </w:pPr>
      <w:rPr>
        <w:rFonts w:hint="default"/>
        <w:lang w:val="ru-RU" w:eastAsia="en-US" w:bidi="ar-SA"/>
      </w:rPr>
    </w:lvl>
    <w:lvl w:ilvl="4" w:tplc="FAC26990">
      <w:numFmt w:val="bullet"/>
      <w:lvlText w:val="•"/>
      <w:lvlJc w:val="left"/>
      <w:pPr>
        <w:ind w:left="2705" w:hanging="284"/>
      </w:pPr>
      <w:rPr>
        <w:rFonts w:hint="default"/>
        <w:lang w:val="ru-RU" w:eastAsia="en-US" w:bidi="ar-SA"/>
      </w:rPr>
    </w:lvl>
    <w:lvl w:ilvl="5" w:tplc="334C6F38">
      <w:numFmt w:val="bullet"/>
      <w:lvlText w:val="•"/>
      <w:lvlJc w:val="left"/>
      <w:pPr>
        <w:ind w:left="3351" w:hanging="284"/>
      </w:pPr>
      <w:rPr>
        <w:rFonts w:hint="default"/>
        <w:lang w:val="ru-RU" w:eastAsia="en-US" w:bidi="ar-SA"/>
      </w:rPr>
    </w:lvl>
    <w:lvl w:ilvl="6" w:tplc="344A4D28">
      <w:numFmt w:val="bullet"/>
      <w:lvlText w:val="•"/>
      <w:lvlJc w:val="left"/>
      <w:pPr>
        <w:ind w:left="3998" w:hanging="284"/>
      </w:pPr>
      <w:rPr>
        <w:rFonts w:hint="default"/>
        <w:lang w:val="ru-RU" w:eastAsia="en-US" w:bidi="ar-SA"/>
      </w:rPr>
    </w:lvl>
    <w:lvl w:ilvl="7" w:tplc="5FC47222">
      <w:numFmt w:val="bullet"/>
      <w:lvlText w:val="•"/>
      <w:lvlJc w:val="left"/>
      <w:pPr>
        <w:ind w:left="4644" w:hanging="284"/>
      </w:pPr>
      <w:rPr>
        <w:rFonts w:hint="default"/>
        <w:lang w:val="ru-RU" w:eastAsia="en-US" w:bidi="ar-SA"/>
      </w:rPr>
    </w:lvl>
    <w:lvl w:ilvl="8" w:tplc="E8CA2F5E">
      <w:numFmt w:val="bullet"/>
      <w:lvlText w:val="•"/>
      <w:lvlJc w:val="left"/>
      <w:pPr>
        <w:ind w:left="5290" w:hanging="284"/>
      </w:pPr>
      <w:rPr>
        <w:rFonts w:hint="default"/>
        <w:lang w:val="ru-RU" w:eastAsia="en-US" w:bidi="ar-SA"/>
      </w:rPr>
    </w:lvl>
  </w:abstractNum>
  <w:abstractNum w:abstractNumId="80" w15:restartNumberingAfterBreak="0">
    <w:nsid w:val="52320EEC"/>
    <w:multiLevelType w:val="multilevel"/>
    <w:tmpl w:val="52320EE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1" w15:restartNumberingAfterBreak="0">
    <w:nsid w:val="525848AF"/>
    <w:multiLevelType w:val="hybridMultilevel"/>
    <w:tmpl w:val="39CCAED2"/>
    <w:lvl w:ilvl="0" w:tplc="53823B84">
      <w:numFmt w:val="bullet"/>
      <w:lvlText w:val=""/>
      <w:lvlJc w:val="left"/>
      <w:pPr>
        <w:ind w:left="812" w:hanging="360"/>
      </w:pPr>
      <w:rPr>
        <w:rFonts w:ascii="Wingdings" w:eastAsia="Wingdings" w:hAnsi="Wingdings" w:cs="Wingdings" w:hint="default"/>
        <w:w w:val="100"/>
        <w:sz w:val="24"/>
        <w:szCs w:val="24"/>
        <w:lang w:val="ru-RU" w:eastAsia="en-US" w:bidi="ar-SA"/>
      </w:rPr>
    </w:lvl>
    <w:lvl w:ilvl="1" w:tplc="8DAC66E0">
      <w:numFmt w:val="bullet"/>
      <w:lvlText w:val=""/>
      <w:lvlJc w:val="left"/>
      <w:pPr>
        <w:ind w:left="532" w:hanging="709"/>
      </w:pPr>
      <w:rPr>
        <w:rFonts w:ascii="Wingdings" w:eastAsia="Wingdings" w:hAnsi="Wingdings" w:cs="Wingdings" w:hint="default"/>
        <w:w w:val="100"/>
        <w:sz w:val="24"/>
        <w:szCs w:val="24"/>
        <w:lang w:val="ru-RU" w:eastAsia="en-US" w:bidi="ar-SA"/>
      </w:rPr>
    </w:lvl>
    <w:lvl w:ilvl="2" w:tplc="29C03A0A">
      <w:numFmt w:val="bullet"/>
      <w:lvlText w:val="•"/>
      <w:lvlJc w:val="left"/>
      <w:pPr>
        <w:ind w:left="1980" w:hanging="709"/>
      </w:pPr>
      <w:rPr>
        <w:rFonts w:hint="default"/>
        <w:lang w:val="ru-RU" w:eastAsia="en-US" w:bidi="ar-SA"/>
      </w:rPr>
    </w:lvl>
    <w:lvl w:ilvl="3" w:tplc="FB22C9B4">
      <w:numFmt w:val="bullet"/>
      <w:lvlText w:val="•"/>
      <w:lvlJc w:val="left"/>
      <w:pPr>
        <w:ind w:left="3141" w:hanging="709"/>
      </w:pPr>
      <w:rPr>
        <w:rFonts w:hint="default"/>
        <w:lang w:val="ru-RU" w:eastAsia="en-US" w:bidi="ar-SA"/>
      </w:rPr>
    </w:lvl>
    <w:lvl w:ilvl="4" w:tplc="B6DA5C9A">
      <w:numFmt w:val="bullet"/>
      <w:lvlText w:val="•"/>
      <w:lvlJc w:val="left"/>
      <w:pPr>
        <w:ind w:left="4302" w:hanging="709"/>
      </w:pPr>
      <w:rPr>
        <w:rFonts w:hint="default"/>
        <w:lang w:val="ru-RU" w:eastAsia="en-US" w:bidi="ar-SA"/>
      </w:rPr>
    </w:lvl>
    <w:lvl w:ilvl="5" w:tplc="1A3EFFCC">
      <w:numFmt w:val="bullet"/>
      <w:lvlText w:val="•"/>
      <w:lvlJc w:val="left"/>
      <w:pPr>
        <w:ind w:left="5462" w:hanging="709"/>
      </w:pPr>
      <w:rPr>
        <w:rFonts w:hint="default"/>
        <w:lang w:val="ru-RU" w:eastAsia="en-US" w:bidi="ar-SA"/>
      </w:rPr>
    </w:lvl>
    <w:lvl w:ilvl="6" w:tplc="FF00435C">
      <w:numFmt w:val="bullet"/>
      <w:lvlText w:val="•"/>
      <w:lvlJc w:val="left"/>
      <w:pPr>
        <w:ind w:left="6623" w:hanging="709"/>
      </w:pPr>
      <w:rPr>
        <w:rFonts w:hint="default"/>
        <w:lang w:val="ru-RU" w:eastAsia="en-US" w:bidi="ar-SA"/>
      </w:rPr>
    </w:lvl>
    <w:lvl w:ilvl="7" w:tplc="95623B64">
      <w:numFmt w:val="bullet"/>
      <w:lvlText w:val="•"/>
      <w:lvlJc w:val="left"/>
      <w:pPr>
        <w:ind w:left="7784" w:hanging="709"/>
      </w:pPr>
      <w:rPr>
        <w:rFonts w:hint="default"/>
        <w:lang w:val="ru-RU" w:eastAsia="en-US" w:bidi="ar-SA"/>
      </w:rPr>
    </w:lvl>
    <w:lvl w:ilvl="8" w:tplc="B9EC0816">
      <w:numFmt w:val="bullet"/>
      <w:lvlText w:val="•"/>
      <w:lvlJc w:val="left"/>
      <w:pPr>
        <w:ind w:left="8944" w:hanging="709"/>
      </w:pPr>
      <w:rPr>
        <w:rFonts w:hint="default"/>
        <w:lang w:val="ru-RU" w:eastAsia="en-US" w:bidi="ar-SA"/>
      </w:rPr>
    </w:lvl>
  </w:abstractNum>
  <w:abstractNum w:abstractNumId="82" w15:restartNumberingAfterBreak="0">
    <w:nsid w:val="52D46523"/>
    <w:multiLevelType w:val="hybridMultilevel"/>
    <w:tmpl w:val="534A9838"/>
    <w:lvl w:ilvl="0" w:tplc="2CF2BBE0">
      <w:start w:val="1"/>
      <w:numFmt w:val="decimal"/>
      <w:lvlText w:val="%1."/>
      <w:lvlJc w:val="left"/>
      <w:pPr>
        <w:ind w:left="348" w:hanging="232"/>
      </w:pPr>
      <w:rPr>
        <w:rFonts w:ascii="Trebuchet MS" w:eastAsia="Trebuchet MS" w:hAnsi="Trebuchet MS" w:cs="Trebuchet MS" w:hint="default"/>
        <w:b/>
        <w:bCs/>
        <w:spacing w:val="-6"/>
        <w:w w:val="82"/>
        <w:sz w:val="22"/>
        <w:szCs w:val="22"/>
        <w:lang w:val="ru-RU" w:eastAsia="en-US" w:bidi="ar-SA"/>
      </w:rPr>
    </w:lvl>
    <w:lvl w:ilvl="1" w:tplc="1556FDC0">
      <w:numFmt w:val="bullet"/>
      <w:lvlText w:val="•"/>
      <w:lvlJc w:val="left"/>
      <w:pPr>
        <w:ind w:left="964" w:hanging="232"/>
      </w:pPr>
      <w:rPr>
        <w:rFonts w:hint="default"/>
        <w:lang w:val="ru-RU" w:eastAsia="en-US" w:bidi="ar-SA"/>
      </w:rPr>
    </w:lvl>
    <w:lvl w:ilvl="2" w:tplc="79649194">
      <w:numFmt w:val="bullet"/>
      <w:lvlText w:val="•"/>
      <w:lvlJc w:val="left"/>
      <w:pPr>
        <w:ind w:left="1588" w:hanging="232"/>
      </w:pPr>
      <w:rPr>
        <w:rFonts w:hint="default"/>
        <w:lang w:val="ru-RU" w:eastAsia="en-US" w:bidi="ar-SA"/>
      </w:rPr>
    </w:lvl>
    <w:lvl w:ilvl="3" w:tplc="8404F744">
      <w:numFmt w:val="bullet"/>
      <w:lvlText w:val="•"/>
      <w:lvlJc w:val="left"/>
      <w:pPr>
        <w:ind w:left="2213" w:hanging="232"/>
      </w:pPr>
      <w:rPr>
        <w:rFonts w:hint="default"/>
        <w:lang w:val="ru-RU" w:eastAsia="en-US" w:bidi="ar-SA"/>
      </w:rPr>
    </w:lvl>
    <w:lvl w:ilvl="4" w:tplc="8BA264FC">
      <w:numFmt w:val="bullet"/>
      <w:lvlText w:val="•"/>
      <w:lvlJc w:val="left"/>
      <w:pPr>
        <w:ind w:left="2837" w:hanging="232"/>
      </w:pPr>
      <w:rPr>
        <w:rFonts w:hint="default"/>
        <w:lang w:val="ru-RU" w:eastAsia="en-US" w:bidi="ar-SA"/>
      </w:rPr>
    </w:lvl>
    <w:lvl w:ilvl="5" w:tplc="9DA07544">
      <w:numFmt w:val="bullet"/>
      <w:lvlText w:val="•"/>
      <w:lvlJc w:val="left"/>
      <w:pPr>
        <w:ind w:left="3461" w:hanging="232"/>
      </w:pPr>
      <w:rPr>
        <w:rFonts w:hint="default"/>
        <w:lang w:val="ru-RU" w:eastAsia="en-US" w:bidi="ar-SA"/>
      </w:rPr>
    </w:lvl>
    <w:lvl w:ilvl="6" w:tplc="3DF8A7EA">
      <w:numFmt w:val="bullet"/>
      <w:lvlText w:val="•"/>
      <w:lvlJc w:val="left"/>
      <w:pPr>
        <w:ind w:left="4086" w:hanging="232"/>
      </w:pPr>
      <w:rPr>
        <w:rFonts w:hint="default"/>
        <w:lang w:val="ru-RU" w:eastAsia="en-US" w:bidi="ar-SA"/>
      </w:rPr>
    </w:lvl>
    <w:lvl w:ilvl="7" w:tplc="6896CBC0">
      <w:numFmt w:val="bullet"/>
      <w:lvlText w:val="•"/>
      <w:lvlJc w:val="left"/>
      <w:pPr>
        <w:ind w:left="4710" w:hanging="232"/>
      </w:pPr>
      <w:rPr>
        <w:rFonts w:hint="default"/>
        <w:lang w:val="ru-RU" w:eastAsia="en-US" w:bidi="ar-SA"/>
      </w:rPr>
    </w:lvl>
    <w:lvl w:ilvl="8" w:tplc="261E92C6">
      <w:numFmt w:val="bullet"/>
      <w:lvlText w:val="•"/>
      <w:lvlJc w:val="left"/>
      <w:pPr>
        <w:ind w:left="5334" w:hanging="232"/>
      </w:pPr>
      <w:rPr>
        <w:rFonts w:hint="default"/>
        <w:lang w:val="ru-RU" w:eastAsia="en-US" w:bidi="ar-SA"/>
      </w:rPr>
    </w:lvl>
  </w:abstractNum>
  <w:abstractNum w:abstractNumId="83" w15:restartNumberingAfterBreak="0">
    <w:nsid w:val="538A2F8A"/>
    <w:multiLevelType w:val="hybridMultilevel"/>
    <w:tmpl w:val="D81A05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542D7D01"/>
    <w:multiLevelType w:val="hybridMultilevel"/>
    <w:tmpl w:val="B8C27D88"/>
    <w:lvl w:ilvl="0" w:tplc="6576DECE">
      <w:start w:val="1"/>
      <w:numFmt w:val="decimal"/>
      <w:lvlText w:val="%1)"/>
      <w:lvlJc w:val="left"/>
      <w:pPr>
        <w:ind w:left="116" w:hanging="299"/>
      </w:pPr>
      <w:rPr>
        <w:rFonts w:ascii="Times New Roman" w:eastAsia="Times New Roman" w:hAnsi="Times New Roman" w:cs="Times New Roman" w:hint="default"/>
        <w:w w:val="114"/>
        <w:sz w:val="20"/>
        <w:szCs w:val="20"/>
        <w:lang w:val="ru-RU" w:eastAsia="en-US" w:bidi="ar-SA"/>
      </w:rPr>
    </w:lvl>
    <w:lvl w:ilvl="1" w:tplc="44189B9A">
      <w:numFmt w:val="bullet"/>
      <w:lvlText w:val="•"/>
      <w:lvlJc w:val="left"/>
      <w:pPr>
        <w:ind w:left="766" w:hanging="299"/>
      </w:pPr>
      <w:rPr>
        <w:rFonts w:hint="default"/>
        <w:lang w:val="ru-RU" w:eastAsia="en-US" w:bidi="ar-SA"/>
      </w:rPr>
    </w:lvl>
    <w:lvl w:ilvl="2" w:tplc="011E31CE">
      <w:numFmt w:val="bullet"/>
      <w:lvlText w:val="•"/>
      <w:lvlJc w:val="left"/>
      <w:pPr>
        <w:ind w:left="1412" w:hanging="299"/>
      </w:pPr>
      <w:rPr>
        <w:rFonts w:hint="default"/>
        <w:lang w:val="ru-RU" w:eastAsia="en-US" w:bidi="ar-SA"/>
      </w:rPr>
    </w:lvl>
    <w:lvl w:ilvl="3" w:tplc="0B44AB52">
      <w:numFmt w:val="bullet"/>
      <w:lvlText w:val="•"/>
      <w:lvlJc w:val="left"/>
      <w:pPr>
        <w:ind w:left="2059" w:hanging="299"/>
      </w:pPr>
      <w:rPr>
        <w:rFonts w:hint="default"/>
        <w:lang w:val="ru-RU" w:eastAsia="en-US" w:bidi="ar-SA"/>
      </w:rPr>
    </w:lvl>
    <w:lvl w:ilvl="4" w:tplc="E80CDA2A">
      <w:numFmt w:val="bullet"/>
      <w:lvlText w:val="•"/>
      <w:lvlJc w:val="left"/>
      <w:pPr>
        <w:ind w:left="2705" w:hanging="299"/>
      </w:pPr>
      <w:rPr>
        <w:rFonts w:hint="default"/>
        <w:lang w:val="ru-RU" w:eastAsia="en-US" w:bidi="ar-SA"/>
      </w:rPr>
    </w:lvl>
    <w:lvl w:ilvl="5" w:tplc="1ABE60C4">
      <w:numFmt w:val="bullet"/>
      <w:lvlText w:val="•"/>
      <w:lvlJc w:val="left"/>
      <w:pPr>
        <w:ind w:left="3351" w:hanging="299"/>
      </w:pPr>
      <w:rPr>
        <w:rFonts w:hint="default"/>
        <w:lang w:val="ru-RU" w:eastAsia="en-US" w:bidi="ar-SA"/>
      </w:rPr>
    </w:lvl>
    <w:lvl w:ilvl="6" w:tplc="C892217A">
      <w:numFmt w:val="bullet"/>
      <w:lvlText w:val="•"/>
      <w:lvlJc w:val="left"/>
      <w:pPr>
        <w:ind w:left="3998" w:hanging="299"/>
      </w:pPr>
      <w:rPr>
        <w:rFonts w:hint="default"/>
        <w:lang w:val="ru-RU" w:eastAsia="en-US" w:bidi="ar-SA"/>
      </w:rPr>
    </w:lvl>
    <w:lvl w:ilvl="7" w:tplc="BDFAB6C6">
      <w:numFmt w:val="bullet"/>
      <w:lvlText w:val="•"/>
      <w:lvlJc w:val="left"/>
      <w:pPr>
        <w:ind w:left="4644" w:hanging="299"/>
      </w:pPr>
      <w:rPr>
        <w:rFonts w:hint="default"/>
        <w:lang w:val="ru-RU" w:eastAsia="en-US" w:bidi="ar-SA"/>
      </w:rPr>
    </w:lvl>
    <w:lvl w:ilvl="8" w:tplc="7752F59A">
      <w:numFmt w:val="bullet"/>
      <w:lvlText w:val="•"/>
      <w:lvlJc w:val="left"/>
      <w:pPr>
        <w:ind w:left="5290" w:hanging="299"/>
      </w:pPr>
      <w:rPr>
        <w:rFonts w:hint="default"/>
        <w:lang w:val="ru-RU" w:eastAsia="en-US" w:bidi="ar-SA"/>
      </w:rPr>
    </w:lvl>
  </w:abstractNum>
  <w:abstractNum w:abstractNumId="85" w15:restartNumberingAfterBreak="0">
    <w:nsid w:val="54731866"/>
    <w:multiLevelType w:val="multilevel"/>
    <w:tmpl w:val="7D4E8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CB4064"/>
    <w:multiLevelType w:val="hybridMultilevel"/>
    <w:tmpl w:val="FE663B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6583623"/>
    <w:multiLevelType w:val="hybridMultilevel"/>
    <w:tmpl w:val="200CDDF4"/>
    <w:lvl w:ilvl="0" w:tplc="5A0CECFE">
      <w:numFmt w:val="bullet"/>
      <w:lvlText w:val="—"/>
      <w:lvlJc w:val="left"/>
      <w:pPr>
        <w:ind w:left="170" w:hanging="282"/>
      </w:pPr>
      <w:rPr>
        <w:rFonts w:ascii="Times New Roman" w:eastAsia="Times New Roman" w:hAnsi="Times New Roman" w:cs="Times New Roman" w:hint="default"/>
        <w:w w:val="108"/>
        <w:sz w:val="18"/>
        <w:szCs w:val="18"/>
        <w:lang w:val="ru-RU" w:eastAsia="en-US" w:bidi="ar-SA"/>
      </w:rPr>
    </w:lvl>
    <w:lvl w:ilvl="1" w:tplc="6428DDDC">
      <w:numFmt w:val="bullet"/>
      <w:lvlText w:val="•"/>
      <w:lvlJc w:val="left"/>
      <w:pPr>
        <w:ind w:left="710" w:hanging="282"/>
      </w:pPr>
      <w:rPr>
        <w:rFonts w:hint="default"/>
        <w:lang w:val="ru-RU" w:eastAsia="en-US" w:bidi="ar-SA"/>
      </w:rPr>
    </w:lvl>
    <w:lvl w:ilvl="2" w:tplc="FE48B482">
      <w:numFmt w:val="bullet"/>
      <w:lvlText w:val="•"/>
      <w:lvlJc w:val="left"/>
      <w:pPr>
        <w:ind w:left="1240" w:hanging="282"/>
      </w:pPr>
      <w:rPr>
        <w:rFonts w:hint="default"/>
        <w:lang w:val="ru-RU" w:eastAsia="en-US" w:bidi="ar-SA"/>
      </w:rPr>
    </w:lvl>
    <w:lvl w:ilvl="3" w:tplc="7CF4FBDE">
      <w:numFmt w:val="bullet"/>
      <w:lvlText w:val="•"/>
      <w:lvlJc w:val="left"/>
      <w:pPr>
        <w:ind w:left="1771" w:hanging="282"/>
      </w:pPr>
      <w:rPr>
        <w:rFonts w:hint="default"/>
        <w:lang w:val="ru-RU" w:eastAsia="en-US" w:bidi="ar-SA"/>
      </w:rPr>
    </w:lvl>
    <w:lvl w:ilvl="4" w:tplc="FD0A230E">
      <w:numFmt w:val="bullet"/>
      <w:lvlText w:val="•"/>
      <w:lvlJc w:val="left"/>
      <w:pPr>
        <w:ind w:left="2301" w:hanging="282"/>
      </w:pPr>
      <w:rPr>
        <w:rFonts w:hint="default"/>
        <w:lang w:val="ru-RU" w:eastAsia="en-US" w:bidi="ar-SA"/>
      </w:rPr>
    </w:lvl>
    <w:lvl w:ilvl="5" w:tplc="306AC0A6">
      <w:numFmt w:val="bullet"/>
      <w:lvlText w:val="•"/>
      <w:lvlJc w:val="left"/>
      <w:pPr>
        <w:ind w:left="2832" w:hanging="282"/>
      </w:pPr>
      <w:rPr>
        <w:rFonts w:hint="default"/>
        <w:lang w:val="ru-RU" w:eastAsia="en-US" w:bidi="ar-SA"/>
      </w:rPr>
    </w:lvl>
    <w:lvl w:ilvl="6" w:tplc="2A9AB4A8">
      <w:numFmt w:val="bullet"/>
      <w:lvlText w:val="•"/>
      <w:lvlJc w:val="left"/>
      <w:pPr>
        <w:ind w:left="3362" w:hanging="282"/>
      </w:pPr>
      <w:rPr>
        <w:rFonts w:hint="default"/>
        <w:lang w:val="ru-RU" w:eastAsia="en-US" w:bidi="ar-SA"/>
      </w:rPr>
    </w:lvl>
    <w:lvl w:ilvl="7" w:tplc="1F2EAD18">
      <w:numFmt w:val="bullet"/>
      <w:lvlText w:val="•"/>
      <w:lvlJc w:val="left"/>
      <w:pPr>
        <w:ind w:left="3892" w:hanging="282"/>
      </w:pPr>
      <w:rPr>
        <w:rFonts w:hint="default"/>
        <w:lang w:val="ru-RU" w:eastAsia="en-US" w:bidi="ar-SA"/>
      </w:rPr>
    </w:lvl>
    <w:lvl w:ilvl="8" w:tplc="FD229112">
      <w:numFmt w:val="bullet"/>
      <w:lvlText w:val="•"/>
      <w:lvlJc w:val="left"/>
      <w:pPr>
        <w:ind w:left="4423" w:hanging="282"/>
      </w:pPr>
      <w:rPr>
        <w:rFonts w:hint="default"/>
        <w:lang w:val="ru-RU" w:eastAsia="en-US" w:bidi="ar-SA"/>
      </w:rPr>
    </w:lvl>
  </w:abstractNum>
  <w:abstractNum w:abstractNumId="88" w15:restartNumberingAfterBreak="0">
    <w:nsid w:val="56EC6118"/>
    <w:multiLevelType w:val="hybridMultilevel"/>
    <w:tmpl w:val="42C26C6E"/>
    <w:lvl w:ilvl="0" w:tplc="3200B0DA">
      <w:numFmt w:val="bullet"/>
      <w:lvlText w:val="•"/>
      <w:lvlJc w:val="left"/>
      <w:pPr>
        <w:ind w:left="343" w:hanging="227"/>
      </w:pPr>
      <w:rPr>
        <w:rFonts w:ascii="Times New Roman" w:eastAsia="Times New Roman" w:hAnsi="Times New Roman" w:cs="Times New Roman" w:hint="default"/>
        <w:w w:val="205"/>
        <w:sz w:val="20"/>
        <w:szCs w:val="20"/>
        <w:lang w:val="ru-RU" w:eastAsia="en-US" w:bidi="ar-SA"/>
      </w:rPr>
    </w:lvl>
    <w:lvl w:ilvl="1" w:tplc="0DFCC4AC">
      <w:numFmt w:val="bullet"/>
      <w:lvlText w:val="•"/>
      <w:lvlJc w:val="left"/>
      <w:pPr>
        <w:ind w:left="964" w:hanging="227"/>
      </w:pPr>
      <w:rPr>
        <w:rFonts w:hint="default"/>
        <w:lang w:val="ru-RU" w:eastAsia="en-US" w:bidi="ar-SA"/>
      </w:rPr>
    </w:lvl>
    <w:lvl w:ilvl="2" w:tplc="B1220C9A">
      <w:numFmt w:val="bullet"/>
      <w:lvlText w:val="•"/>
      <w:lvlJc w:val="left"/>
      <w:pPr>
        <w:ind w:left="1588" w:hanging="227"/>
      </w:pPr>
      <w:rPr>
        <w:rFonts w:hint="default"/>
        <w:lang w:val="ru-RU" w:eastAsia="en-US" w:bidi="ar-SA"/>
      </w:rPr>
    </w:lvl>
    <w:lvl w:ilvl="3" w:tplc="BC56AA18">
      <w:numFmt w:val="bullet"/>
      <w:lvlText w:val="•"/>
      <w:lvlJc w:val="left"/>
      <w:pPr>
        <w:ind w:left="2213" w:hanging="227"/>
      </w:pPr>
      <w:rPr>
        <w:rFonts w:hint="default"/>
        <w:lang w:val="ru-RU" w:eastAsia="en-US" w:bidi="ar-SA"/>
      </w:rPr>
    </w:lvl>
    <w:lvl w:ilvl="4" w:tplc="F4AAD8CC">
      <w:numFmt w:val="bullet"/>
      <w:lvlText w:val="•"/>
      <w:lvlJc w:val="left"/>
      <w:pPr>
        <w:ind w:left="2837" w:hanging="227"/>
      </w:pPr>
      <w:rPr>
        <w:rFonts w:hint="default"/>
        <w:lang w:val="ru-RU" w:eastAsia="en-US" w:bidi="ar-SA"/>
      </w:rPr>
    </w:lvl>
    <w:lvl w:ilvl="5" w:tplc="BEF42128">
      <w:numFmt w:val="bullet"/>
      <w:lvlText w:val="•"/>
      <w:lvlJc w:val="left"/>
      <w:pPr>
        <w:ind w:left="3461" w:hanging="227"/>
      </w:pPr>
      <w:rPr>
        <w:rFonts w:hint="default"/>
        <w:lang w:val="ru-RU" w:eastAsia="en-US" w:bidi="ar-SA"/>
      </w:rPr>
    </w:lvl>
    <w:lvl w:ilvl="6" w:tplc="7612223A">
      <w:numFmt w:val="bullet"/>
      <w:lvlText w:val="•"/>
      <w:lvlJc w:val="left"/>
      <w:pPr>
        <w:ind w:left="4086" w:hanging="227"/>
      </w:pPr>
      <w:rPr>
        <w:rFonts w:hint="default"/>
        <w:lang w:val="ru-RU" w:eastAsia="en-US" w:bidi="ar-SA"/>
      </w:rPr>
    </w:lvl>
    <w:lvl w:ilvl="7" w:tplc="8AB4BA40">
      <w:numFmt w:val="bullet"/>
      <w:lvlText w:val="•"/>
      <w:lvlJc w:val="left"/>
      <w:pPr>
        <w:ind w:left="4710" w:hanging="227"/>
      </w:pPr>
      <w:rPr>
        <w:rFonts w:hint="default"/>
        <w:lang w:val="ru-RU" w:eastAsia="en-US" w:bidi="ar-SA"/>
      </w:rPr>
    </w:lvl>
    <w:lvl w:ilvl="8" w:tplc="B0ECC962">
      <w:numFmt w:val="bullet"/>
      <w:lvlText w:val="•"/>
      <w:lvlJc w:val="left"/>
      <w:pPr>
        <w:ind w:left="5334" w:hanging="227"/>
      </w:pPr>
      <w:rPr>
        <w:rFonts w:hint="default"/>
        <w:lang w:val="ru-RU" w:eastAsia="en-US" w:bidi="ar-SA"/>
      </w:rPr>
    </w:lvl>
  </w:abstractNum>
  <w:abstractNum w:abstractNumId="89" w15:restartNumberingAfterBreak="0">
    <w:nsid w:val="59F26D1E"/>
    <w:multiLevelType w:val="hybridMultilevel"/>
    <w:tmpl w:val="DD7ED4B6"/>
    <w:lvl w:ilvl="0" w:tplc="DDE2CA68">
      <w:numFmt w:val="bullet"/>
      <w:lvlText w:val="■"/>
      <w:lvlJc w:val="left"/>
      <w:pPr>
        <w:ind w:left="358" w:hanging="142"/>
      </w:pPr>
      <w:rPr>
        <w:rFonts w:ascii="Arial" w:eastAsia="Arial" w:hAnsi="Arial" w:cs="Arial" w:hint="default"/>
        <w:b w:val="0"/>
        <w:bCs w:val="0"/>
        <w:i w:val="0"/>
        <w:iCs w:val="0"/>
        <w:w w:val="86"/>
        <w:sz w:val="14"/>
        <w:szCs w:val="14"/>
      </w:rPr>
    </w:lvl>
    <w:lvl w:ilvl="1" w:tplc="76A2C57C">
      <w:numFmt w:val="bullet"/>
      <w:lvlText w:val="•"/>
      <w:lvlJc w:val="left"/>
      <w:pPr>
        <w:ind w:left="984" w:hanging="142"/>
      </w:pPr>
      <w:rPr>
        <w:rFonts w:hint="default"/>
      </w:rPr>
    </w:lvl>
    <w:lvl w:ilvl="2" w:tplc="BBE2492C">
      <w:numFmt w:val="bullet"/>
      <w:lvlText w:val="•"/>
      <w:lvlJc w:val="left"/>
      <w:pPr>
        <w:ind w:left="1608" w:hanging="142"/>
      </w:pPr>
      <w:rPr>
        <w:rFonts w:hint="default"/>
      </w:rPr>
    </w:lvl>
    <w:lvl w:ilvl="3" w:tplc="9B5EDC48">
      <w:numFmt w:val="bullet"/>
      <w:lvlText w:val="•"/>
      <w:lvlJc w:val="left"/>
      <w:pPr>
        <w:ind w:left="2233" w:hanging="142"/>
      </w:pPr>
      <w:rPr>
        <w:rFonts w:hint="default"/>
      </w:rPr>
    </w:lvl>
    <w:lvl w:ilvl="4" w:tplc="4B7A034C">
      <w:numFmt w:val="bullet"/>
      <w:lvlText w:val="•"/>
      <w:lvlJc w:val="left"/>
      <w:pPr>
        <w:ind w:left="2857" w:hanging="142"/>
      </w:pPr>
      <w:rPr>
        <w:rFonts w:hint="default"/>
      </w:rPr>
    </w:lvl>
    <w:lvl w:ilvl="5" w:tplc="CC5A16D4">
      <w:numFmt w:val="bullet"/>
      <w:lvlText w:val="•"/>
      <w:lvlJc w:val="left"/>
      <w:pPr>
        <w:ind w:left="3481" w:hanging="142"/>
      </w:pPr>
      <w:rPr>
        <w:rFonts w:hint="default"/>
      </w:rPr>
    </w:lvl>
    <w:lvl w:ilvl="6" w:tplc="0FD4922A">
      <w:numFmt w:val="bullet"/>
      <w:lvlText w:val="•"/>
      <w:lvlJc w:val="left"/>
      <w:pPr>
        <w:ind w:left="4106" w:hanging="142"/>
      </w:pPr>
      <w:rPr>
        <w:rFonts w:hint="default"/>
      </w:rPr>
    </w:lvl>
    <w:lvl w:ilvl="7" w:tplc="CB4CD028">
      <w:numFmt w:val="bullet"/>
      <w:lvlText w:val="•"/>
      <w:lvlJc w:val="left"/>
      <w:pPr>
        <w:ind w:left="4730" w:hanging="142"/>
      </w:pPr>
      <w:rPr>
        <w:rFonts w:hint="default"/>
      </w:rPr>
    </w:lvl>
    <w:lvl w:ilvl="8" w:tplc="41B07A8E">
      <w:numFmt w:val="bullet"/>
      <w:lvlText w:val="•"/>
      <w:lvlJc w:val="left"/>
      <w:pPr>
        <w:ind w:left="5354" w:hanging="142"/>
      </w:pPr>
      <w:rPr>
        <w:rFonts w:hint="default"/>
      </w:rPr>
    </w:lvl>
  </w:abstractNum>
  <w:abstractNum w:abstractNumId="90" w15:restartNumberingAfterBreak="0">
    <w:nsid w:val="5C817A6D"/>
    <w:multiLevelType w:val="hybridMultilevel"/>
    <w:tmpl w:val="12604E4E"/>
    <w:lvl w:ilvl="0" w:tplc="FA02E960">
      <w:start w:val="1"/>
      <w:numFmt w:val="bullet"/>
      <w:lvlText w:val="—"/>
      <w:lvlJc w:val="left"/>
      <w:pPr>
        <w:ind w:left="1103" w:hanging="360"/>
      </w:pPr>
      <w:rPr>
        <w:rFonts w:ascii="Bookman Old Style" w:hAnsi="Bookman Old Style" w:hint="default"/>
        <w:color w:val="231F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D9A2B68"/>
    <w:multiLevelType w:val="hybridMultilevel"/>
    <w:tmpl w:val="B9FC9404"/>
    <w:lvl w:ilvl="0" w:tplc="C994DAA6">
      <w:start w:val="1"/>
      <w:numFmt w:val="decimal"/>
      <w:lvlText w:val="%1)"/>
      <w:lvlJc w:val="left"/>
      <w:pPr>
        <w:ind w:left="156" w:hanging="282"/>
      </w:pPr>
      <w:rPr>
        <w:rFonts w:ascii="Georgia" w:eastAsia="Georgia" w:hAnsi="Georgia" w:cs="Georgia" w:hint="default"/>
        <w:i/>
        <w:iCs/>
        <w:color w:val="231F20"/>
        <w:w w:val="129"/>
        <w:sz w:val="20"/>
        <w:szCs w:val="20"/>
        <w:lang w:val="ru-RU" w:eastAsia="en-US" w:bidi="ar-SA"/>
      </w:rPr>
    </w:lvl>
    <w:lvl w:ilvl="1" w:tplc="D226B7A6">
      <w:numFmt w:val="bullet"/>
      <w:lvlText w:val="•"/>
      <w:lvlJc w:val="left"/>
      <w:pPr>
        <w:ind w:left="810" w:hanging="282"/>
      </w:pPr>
      <w:rPr>
        <w:rFonts w:hint="default"/>
        <w:lang w:val="ru-RU" w:eastAsia="en-US" w:bidi="ar-SA"/>
      </w:rPr>
    </w:lvl>
    <w:lvl w:ilvl="2" w:tplc="F784191A">
      <w:numFmt w:val="bullet"/>
      <w:lvlText w:val="•"/>
      <w:lvlJc w:val="left"/>
      <w:pPr>
        <w:ind w:left="1460" w:hanging="282"/>
      </w:pPr>
      <w:rPr>
        <w:rFonts w:hint="default"/>
        <w:lang w:val="ru-RU" w:eastAsia="en-US" w:bidi="ar-SA"/>
      </w:rPr>
    </w:lvl>
    <w:lvl w:ilvl="3" w:tplc="5C26B37A">
      <w:numFmt w:val="bullet"/>
      <w:lvlText w:val="•"/>
      <w:lvlJc w:val="left"/>
      <w:pPr>
        <w:ind w:left="2111" w:hanging="282"/>
      </w:pPr>
      <w:rPr>
        <w:rFonts w:hint="default"/>
        <w:lang w:val="ru-RU" w:eastAsia="en-US" w:bidi="ar-SA"/>
      </w:rPr>
    </w:lvl>
    <w:lvl w:ilvl="4" w:tplc="E02CA87E">
      <w:numFmt w:val="bullet"/>
      <w:lvlText w:val="•"/>
      <w:lvlJc w:val="left"/>
      <w:pPr>
        <w:ind w:left="2761" w:hanging="282"/>
      </w:pPr>
      <w:rPr>
        <w:rFonts w:hint="default"/>
        <w:lang w:val="ru-RU" w:eastAsia="en-US" w:bidi="ar-SA"/>
      </w:rPr>
    </w:lvl>
    <w:lvl w:ilvl="5" w:tplc="689228A0">
      <w:numFmt w:val="bullet"/>
      <w:lvlText w:val="•"/>
      <w:lvlJc w:val="left"/>
      <w:pPr>
        <w:ind w:left="3411" w:hanging="282"/>
      </w:pPr>
      <w:rPr>
        <w:rFonts w:hint="default"/>
        <w:lang w:val="ru-RU" w:eastAsia="en-US" w:bidi="ar-SA"/>
      </w:rPr>
    </w:lvl>
    <w:lvl w:ilvl="6" w:tplc="E4344ADE">
      <w:numFmt w:val="bullet"/>
      <w:lvlText w:val="•"/>
      <w:lvlJc w:val="left"/>
      <w:pPr>
        <w:ind w:left="4062" w:hanging="282"/>
      </w:pPr>
      <w:rPr>
        <w:rFonts w:hint="default"/>
        <w:lang w:val="ru-RU" w:eastAsia="en-US" w:bidi="ar-SA"/>
      </w:rPr>
    </w:lvl>
    <w:lvl w:ilvl="7" w:tplc="AFDE7188">
      <w:numFmt w:val="bullet"/>
      <w:lvlText w:val="•"/>
      <w:lvlJc w:val="left"/>
      <w:pPr>
        <w:ind w:left="4712" w:hanging="282"/>
      </w:pPr>
      <w:rPr>
        <w:rFonts w:hint="default"/>
        <w:lang w:val="ru-RU" w:eastAsia="en-US" w:bidi="ar-SA"/>
      </w:rPr>
    </w:lvl>
    <w:lvl w:ilvl="8" w:tplc="F18651FE">
      <w:numFmt w:val="bullet"/>
      <w:lvlText w:val="•"/>
      <w:lvlJc w:val="left"/>
      <w:pPr>
        <w:ind w:left="5362" w:hanging="282"/>
      </w:pPr>
      <w:rPr>
        <w:rFonts w:hint="default"/>
        <w:lang w:val="ru-RU" w:eastAsia="en-US" w:bidi="ar-SA"/>
      </w:rPr>
    </w:lvl>
  </w:abstractNum>
  <w:abstractNum w:abstractNumId="92" w15:restartNumberingAfterBreak="0">
    <w:nsid w:val="5EE66029"/>
    <w:multiLevelType w:val="hybridMultilevel"/>
    <w:tmpl w:val="8B40936A"/>
    <w:lvl w:ilvl="0" w:tplc="C798AF1E">
      <w:numFmt w:val="bullet"/>
      <w:lvlText w:val=""/>
      <w:lvlJc w:val="left"/>
      <w:pPr>
        <w:ind w:left="1134" w:hanging="708"/>
      </w:pPr>
      <w:rPr>
        <w:rFonts w:ascii="Wingdings" w:eastAsia="Wingdings" w:hAnsi="Wingdings" w:cs="Wingdings" w:hint="default"/>
        <w:b w:val="0"/>
        <w:bCs w:val="0"/>
        <w:i w:val="0"/>
        <w:iCs w:val="0"/>
        <w:w w:val="100"/>
        <w:sz w:val="28"/>
        <w:szCs w:val="28"/>
        <w:lang w:val="ru-RU" w:eastAsia="en-US" w:bidi="ar-SA"/>
      </w:rPr>
    </w:lvl>
    <w:lvl w:ilvl="1" w:tplc="C316A1C8">
      <w:numFmt w:val="bullet"/>
      <w:lvlText w:val=""/>
      <w:lvlJc w:val="left"/>
      <w:pPr>
        <w:ind w:left="243" w:hanging="425"/>
      </w:pPr>
      <w:rPr>
        <w:rFonts w:ascii="Wingdings" w:eastAsia="Wingdings" w:hAnsi="Wingdings" w:cs="Wingdings" w:hint="default"/>
        <w:b w:val="0"/>
        <w:bCs w:val="0"/>
        <w:i w:val="0"/>
        <w:iCs w:val="0"/>
        <w:w w:val="100"/>
        <w:sz w:val="28"/>
        <w:szCs w:val="28"/>
        <w:lang w:val="ru-RU" w:eastAsia="en-US" w:bidi="ar-SA"/>
      </w:rPr>
    </w:lvl>
    <w:lvl w:ilvl="2" w:tplc="0F381DF0">
      <w:numFmt w:val="bullet"/>
      <w:lvlText w:val="•"/>
      <w:lvlJc w:val="left"/>
      <w:pPr>
        <w:ind w:left="1922" w:hanging="425"/>
      </w:pPr>
      <w:rPr>
        <w:rFonts w:hint="default"/>
        <w:lang w:val="ru-RU" w:eastAsia="en-US" w:bidi="ar-SA"/>
      </w:rPr>
    </w:lvl>
    <w:lvl w:ilvl="3" w:tplc="ED8EE6BC">
      <w:numFmt w:val="bullet"/>
      <w:lvlText w:val="•"/>
      <w:lvlJc w:val="left"/>
      <w:pPr>
        <w:ind w:left="2885" w:hanging="425"/>
      </w:pPr>
      <w:rPr>
        <w:rFonts w:hint="default"/>
        <w:lang w:val="ru-RU" w:eastAsia="en-US" w:bidi="ar-SA"/>
      </w:rPr>
    </w:lvl>
    <w:lvl w:ilvl="4" w:tplc="3CD4E1A4">
      <w:numFmt w:val="bullet"/>
      <w:lvlText w:val="•"/>
      <w:lvlJc w:val="left"/>
      <w:pPr>
        <w:ind w:left="3848" w:hanging="425"/>
      </w:pPr>
      <w:rPr>
        <w:rFonts w:hint="default"/>
        <w:lang w:val="ru-RU" w:eastAsia="en-US" w:bidi="ar-SA"/>
      </w:rPr>
    </w:lvl>
    <w:lvl w:ilvl="5" w:tplc="DB640A8C">
      <w:numFmt w:val="bullet"/>
      <w:lvlText w:val="•"/>
      <w:lvlJc w:val="left"/>
      <w:pPr>
        <w:ind w:left="4811" w:hanging="425"/>
      </w:pPr>
      <w:rPr>
        <w:rFonts w:hint="default"/>
        <w:lang w:val="ru-RU" w:eastAsia="en-US" w:bidi="ar-SA"/>
      </w:rPr>
    </w:lvl>
    <w:lvl w:ilvl="6" w:tplc="03040876">
      <w:numFmt w:val="bullet"/>
      <w:lvlText w:val="•"/>
      <w:lvlJc w:val="left"/>
      <w:pPr>
        <w:ind w:left="5774" w:hanging="425"/>
      </w:pPr>
      <w:rPr>
        <w:rFonts w:hint="default"/>
        <w:lang w:val="ru-RU" w:eastAsia="en-US" w:bidi="ar-SA"/>
      </w:rPr>
    </w:lvl>
    <w:lvl w:ilvl="7" w:tplc="E05EF790">
      <w:numFmt w:val="bullet"/>
      <w:lvlText w:val="•"/>
      <w:lvlJc w:val="left"/>
      <w:pPr>
        <w:ind w:left="6737" w:hanging="425"/>
      </w:pPr>
      <w:rPr>
        <w:rFonts w:hint="default"/>
        <w:lang w:val="ru-RU" w:eastAsia="en-US" w:bidi="ar-SA"/>
      </w:rPr>
    </w:lvl>
    <w:lvl w:ilvl="8" w:tplc="D7464FC0">
      <w:numFmt w:val="bullet"/>
      <w:lvlText w:val="•"/>
      <w:lvlJc w:val="left"/>
      <w:pPr>
        <w:ind w:left="7700" w:hanging="425"/>
      </w:pPr>
      <w:rPr>
        <w:rFonts w:hint="default"/>
        <w:lang w:val="ru-RU" w:eastAsia="en-US" w:bidi="ar-SA"/>
      </w:rPr>
    </w:lvl>
  </w:abstractNum>
  <w:abstractNum w:abstractNumId="93" w15:restartNumberingAfterBreak="0">
    <w:nsid w:val="5FDB29F8"/>
    <w:multiLevelType w:val="multilevel"/>
    <w:tmpl w:val="7B6423A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05734DD"/>
    <w:multiLevelType w:val="multilevel"/>
    <w:tmpl w:val="62061D6A"/>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5" w15:restartNumberingAfterBreak="0">
    <w:nsid w:val="61221806"/>
    <w:multiLevelType w:val="hybridMultilevel"/>
    <w:tmpl w:val="B4C6ADA2"/>
    <w:lvl w:ilvl="0" w:tplc="D5384DFE">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728E3BB0">
      <w:numFmt w:val="bullet"/>
      <w:lvlText w:val="•"/>
      <w:lvlJc w:val="left"/>
      <w:pPr>
        <w:ind w:left="1178" w:hanging="281"/>
      </w:pPr>
      <w:rPr>
        <w:rFonts w:hint="default"/>
        <w:lang w:val="ru-RU" w:eastAsia="en-US" w:bidi="ar-SA"/>
      </w:rPr>
    </w:lvl>
    <w:lvl w:ilvl="2" w:tplc="4678C53A">
      <w:numFmt w:val="bullet"/>
      <w:lvlText w:val="•"/>
      <w:lvlJc w:val="left"/>
      <w:pPr>
        <w:ind w:left="2117" w:hanging="281"/>
      </w:pPr>
      <w:rPr>
        <w:rFonts w:hint="default"/>
        <w:lang w:val="ru-RU" w:eastAsia="en-US" w:bidi="ar-SA"/>
      </w:rPr>
    </w:lvl>
    <w:lvl w:ilvl="3" w:tplc="E614334A">
      <w:numFmt w:val="bullet"/>
      <w:lvlText w:val="•"/>
      <w:lvlJc w:val="left"/>
      <w:pPr>
        <w:ind w:left="3055" w:hanging="281"/>
      </w:pPr>
      <w:rPr>
        <w:rFonts w:hint="default"/>
        <w:lang w:val="ru-RU" w:eastAsia="en-US" w:bidi="ar-SA"/>
      </w:rPr>
    </w:lvl>
    <w:lvl w:ilvl="4" w:tplc="F40CF5B2">
      <w:numFmt w:val="bullet"/>
      <w:lvlText w:val="•"/>
      <w:lvlJc w:val="left"/>
      <w:pPr>
        <w:ind w:left="3994" w:hanging="281"/>
      </w:pPr>
      <w:rPr>
        <w:rFonts w:hint="default"/>
        <w:lang w:val="ru-RU" w:eastAsia="en-US" w:bidi="ar-SA"/>
      </w:rPr>
    </w:lvl>
    <w:lvl w:ilvl="5" w:tplc="5E2C2900">
      <w:numFmt w:val="bullet"/>
      <w:lvlText w:val="•"/>
      <w:lvlJc w:val="left"/>
      <w:pPr>
        <w:ind w:left="4933" w:hanging="281"/>
      </w:pPr>
      <w:rPr>
        <w:rFonts w:hint="default"/>
        <w:lang w:val="ru-RU" w:eastAsia="en-US" w:bidi="ar-SA"/>
      </w:rPr>
    </w:lvl>
    <w:lvl w:ilvl="6" w:tplc="439E89E8">
      <w:numFmt w:val="bullet"/>
      <w:lvlText w:val="•"/>
      <w:lvlJc w:val="left"/>
      <w:pPr>
        <w:ind w:left="5871" w:hanging="281"/>
      </w:pPr>
      <w:rPr>
        <w:rFonts w:hint="default"/>
        <w:lang w:val="ru-RU" w:eastAsia="en-US" w:bidi="ar-SA"/>
      </w:rPr>
    </w:lvl>
    <w:lvl w:ilvl="7" w:tplc="077C675E">
      <w:numFmt w:val="bullet"/>
      <w:lvlText w:val="•"/>
      <w:lvlJc w:val="left"/>
      <w:pPr>
        <w:ind w:left="6810" w:hanging="281"/>
      </w:pPr>
      <w:rPr>
        <w:rFonts w:hint="default"/>
        <w:lang w:val="ru-RU" w:eastAsia="en-US" w:bidi="ar-SA"/>
      </w:rPr>
    </w:lvl>
    <w:lvl w:ilvl="8" w:tplc="FB80DF12">
      <w:numFmt w:val="bullet"/>
      <w:lvlText w:val="•"/>
      <w:lvlJc w:val="left"/>
      <w:pPr>
        <w:ind w:left="7749" w:hanging="281"/>
      </w:pPr>
      <w:rPr>
        <w:rFonts w:hint="default"/>
        <w:lang w:val="ru-RU" w:eastAsia="en-US" w:bidi="ar-SA"/>
      </w:rPr>
    </w:lvl>
  </w:abstractNum>
  <w:abstractNum w:abstractNumId="96" w15:restartNumberingAfterBreak="0">
    <w:nsid w:val="616C33C7"/>
    <w:multiLevelType w:val="hybridMultilevel"/>
    <w:tmpl w:val="0944AF20"/>
    <w:lvl w:ilvl="0" w:tplc="E2684AF2">
      <w:start w:val="1"/>
      <w:numFmt w:val="decimal"/>
      <w:lvlText w:val="%1."/>
      <w:lvlJc w:val="left"/>
      <w:pPr>
        <w:ind w:left="348" w:hanging="232"/>
      </w:pPr>
      <w:rPr>
        <w:rFonts w:ascii="Trebuchet MS" w:eastAsia="Trebuchet MS" w:hAnsi="Trebuchet MS" w:cs="Trebuchet MS" w:hint="default"/>
        <w:b/>
        <w:bCs/>
        <w:spacing w:val="-6"/>
        <w:w w:val="82"/>
        <w:sz w:val="22"/>
        <w:szCs w:val="22"/>
        <w:lang w:val="ru-RU" w:eastAsia="en-US" w:bidi="ar-SA"/>
      </w:rPr>
    </w:lvl>
    <w:lvl w:ilvl="1" w:tplc="7A28E36C">
      <w:numFmt w:val="bullet"/>
      <w:lvlText w:val="•"/>
      <w:lvlJc w:val="left"/>
      <w:pPr>
        <w:ind w:left="964" w:hanging="232"/>
      </w:pPr>
      <w:rPr>
        <w:rFonts w:hint="default"/>
        <w:lang w:val="ru-RU" w:eastAsia="en-US" w:bidi="ar-SA"/>
      </w:rPr>
    </w:lvl>
    <w:lvl w:ilvl="2" w:tplc="6CFC62B8">
      <w:numFmt w:val="bullet"/>
      <w:lvlText w:val="•"/>
      <w:lvlJc w:val="left"/>
      <w:pPr>
        <w:ind w:left="1588" w:hanging="232"/>
      </w:pPr>
      <w:rPr>
        <w:rFonts w:hint="default"/>
        <w:lang w:val="ru-RU" w:eastAsia="en-US" w:bidi="ar-SA"/>
      </w:rPr>
    </w:lvl>
    <w:lvl w:ilvl="3" w:tplc="A000C70C">
      <w:numFmt w:val="bullet"/>
      <w:lvlText w:val="•"/>
      <w:lvlJc w:val="left"/>
      <w:pPr>
        <w:ind w:left="2213" w:hanging="232"/>
      </w:pPr>
      <w:rPr>
        <w:rFonts w:hint="default"/>
        <w:lang w:val="ru-RU" w:eastAsia="en-US" w:bidi="ar-SA"/>
      </w:rPr>
    </w:lvl>
    <w:lvl w:ilvl="4" w:tplc="C3E01060">
      <w:numFmt w:val="bullet"/>
      <w:lvlText w:val="•"/>
      <w:lvlJc w:val="left"/>
      <w:pPr>
        <w:ind w:left="2837" w:hanging="232"/>
      </w:pPr>
      <w:rPr>
        <w:rFonts w:hint="default"/>
        <w:lang w:val="ru-RU" w:eastAsia="en-US" w:bidi="ar-SA"/>
      </w:rPr>
    </w:lvl>
    <w:lvl w:ilvl="5" w:tplc="B6CEABDC">
      <w:numFmt w:val="bullet"/>
      <w:lvlText w:val="•"/>
      <w:lvlJc w:val="left"/>
      <w:pPr>
        <w:ind w:left="3461" w:hanging="232"/>
      </w:pPr>
      <w:rPr>
        <w:rFonts w:hint="default"/>
        <w:lang w:val="ru-RU" w:eastAsia="en-US" w:bidi="ar-SA"/>
      </w:rPr>
    </w:lvl>
    <w:lvl w:ilvl="6" w:tplc="A56A7676">
      <w:numFmt w:val="bullet"/>
      <w:lvlText w:val="•"/>
      <w:lvlJc w:val="left"/>
      <w:pPr>
        <w:ind w:left="4086" w:hanging="232"/>
      </w:pPr>
      <w:rPr>
        <w:rFonts w:hint="default"/>
        <w:lang w:val="ru-RU" w:eastAsia="en-US" w:bidi="ar-SA"/>
      </w:rPr>
    </w:lvl>
    <w:lvl w:ilvl="7" w:tplc="F326B418">
      <w:numFmt w:val="bullet"/>
      <w:lvlText w:val="•"/>
      <w:lvlJc w:val="left"/>
      <w:pPr>
        <w:ind w:left="4710" w:hanging="232"/>
      </w:pPr>
      <w:rPr>
        <w:rFonts w:hint="default"/>
        <w:lang w:val="ru-RU" w:eastAsia="en-US" w:bidi="ar-SA"/>
      </w:rPr>
    </w:lvl>
    <w:lvl w:ilvl="8" w:tplc="A814AD26">
      <w:numFmt w:val="bullet"/>
      <w:lvlText w:val="•"/>
      <w:lvlJc w:val="left"/>
      <w:pPr>
        <w:ind w:left="5334" w:hanging="232"/>
      </w:pPr>
      <w:rPr>
        <w:rFonts w:hint="default"/>
        <w:lang w:val="ru-RU" w:eastAsia="en-US" w:bidi="ar-SA"/>
      </w:rPr>
    </w:lvl>
  </w:abstractNum>
  <w:abstractNum w:abstractNumId="97" w15:restartNumberingAfterBreak="0">
    <w:nsid w:val="62AC2E34"/>
    <w:multiLevelType w:val="hybridMultilevel"/>
    <w:tmpl w:val="5D3C4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4776982"/>
    <w:multiLevelType w:val="hybridMultilevel"/>
    <w:tmpl w:val="FB52FCD0"/>
    <w:lvl w:ilvl="0" w:tplc="643A7434">
      <w:start w:val="5"/>
      <w:numFmt w:val="decimal"/>
      <w:lvlText w:val="%1"/>
      <w:lvlJc w:val="left"/>
      <w:pPr>
        <w:ind w:left="274" w:hanging="158"/>
      </w:pPr>
      <w:rPr>
        <w:rFonts w:ascii="Tahoma" w:eastAsia="Tahoma" w:hAnsi="Tahoma" w:cs="Tahoma" w:hint="default"/>
        <w:b/>
        <w:bCs/>
        <w:w w:val="87"/>
        <w:sz w:val="20"/>
        <w:szCs w:val="20"/>
        <w:lang w:val="ru-RU" w:eastAsia="en-US" w:bidi="ar-SA"/>
      </w:rPr>
    </w:lvl>
    <w:lvl w:ilvl="1" w:tplc="54F4AC04">
      <w:numFmt w:val="bullet"/>
      <w:lvlText w:val="•"/>
      <w:lvlJc w:val="left"/>
      <w:pPr>
        <w:ind w:left="910" w:hanging="158"/>
      </w:pPr>
      <w:rPr>
        <w:rFonts w:hint="default"/>
        <w:lang w:val="ru-RU" w:eastAsia="en-US" w:bidi="ar-SA"/>
      </w:rPr>
    </w:lvl>
    <w:lvl w:ilvl="2" w:tplc="CB3A22B0">
      <w:numFmt w:val="bullet"/>
      <w:lvlText w:val="•"/>
      <w:lvlJc w:val="left"/>
      <w:pPr>
        <w:ind w:left="1540" w:hanging="158"/>
      </w:pPr>
      <w:rPr>
        <w:rFonts w:hint="default"/>
        <w:lang w:val="ru-RU" w:eastAsia="en-US" w:bidi="ar-SA"/>
      </w:rPr>
    </w:lvl>
    <w:lvl w:ilvl="3" w:tplc="14323C3E">
      <w:numFmt w:val="bullet"/>
      <w:lvlText w:val="•"/>
      <w:lvlJc w:val="left"/>
      <w:pPr>
        <w:ind w:left="2171" w:hanging="158"/>
      </w:pPr>
      <w:rPr>
        <w:rFonts w:hint="default"/>
        <w:lang w:val="ru-RU" w:eastAsia="en-US" w:bidi="ar-SA"/>
      </w:rPr>
    </w:lvl>
    <w:lvl w:ilvl="4" w:tplc="8A2C43F0">
      <w:numFmt w:val="bullet"/>
      <w:lvlText w:val="•"/>
      <w:lvlJc w:val="left"/>
      <w:pPr>
        <w:ind w:left="2801" w:hanging="158"/>
      </w:pPr>
      <w:rPr>
        <w:rFonts w:hint="default"/>
        <w:lang w:val="ru-RU" w:eastAsia="en-US" w:bidi="ar-SA"/>
      </w:rPr>
    </w:lvl>
    <w:lvl w:ilvl="5" w:tplc="BACA4940">
      <w:numFmt w:val="bullet"/>
      <w:lvlText w:val="•"/>
      <w:lvlJc w:val="left"/>
      <w:pPr>
        <w:ind w:left="3431" w:hanging="158"/>
      </w:pPr>
      <w:rPr>
        <w:rFonts w:hint="default"/>
        <w:lang w:val="ru-RU" w:eastAsia="en-US" w:bidi="ar-SA"/>
      </w:rPr>
    </w:lvl>
    <w:lvl w:ilvl="6" w:tplc="938E5A34">
      <w:numFmt w:val="bullet"/>
      <w:lvlText w:val="•"/>
      <w:lvlJc w:val="left"/>
      <w:pPr>
        <w:ind w:left="4062" w:hanging="158"/>
      </w:pPr>
      <w:rPr>
        <w:rFonts w:hint="default"/>
        <w:lang w:val="ru-RU" w:eastAsia="en-US" w:bidi="ar-SA"/>
      </w:rPr>
    </w:lvl>
    <w:lvl w:ilvl="7" w:tplc="E7B8010E">
      <w:numFmt w:val="bullet"/>
      <w:lvlText w:val="•"/>
      <w:lvlJc w:val="left"/>
      <w:pPr>
        <w:ind w:left="4692" w:hanging="158"/>
      </w:pPr>
      <w:rPr>
        <w:rFonts w:hint="default"/>
        <w:lang w:val="ru-RU" w:eastAsia="en-US" w:bidi="ar-SA"/>
      </w:rPr>
    </w:lvl>
    <w:lvl w:ilvl="8" w:tplc="E68C303A">
      <w:numFmt w:val="bullet"/>
      <w:lvlText w:val="•"/>
      <w:lvlJc w:val="left"/>
      <w:pPr>
        <w:ind w:left="5322" w:hanging="158"/>
      </w:pPr>
      <w:rPr>
        <w:rFonts w:hint="default"/>
        <w:lang w:val="ru-RU" w:eastAsia="en-US" w:bidi="ar-SA"/>
      </w:rPr>
    </w:lvl>
  </w:abstractNum>
  <w:abstractNum w:abstractNumId="99" w15:restartNumberingAfterBreak="0">
    <w:nsid w:val="653D0FF7"/>
    <w:multiLevelType w:val="hybridMultilevel"/>
    <w:tmpl w:val="6A42F4CC"/>
    <w:lvl w:ilvl="0" w:tplc="DC3EC7E6">
      <w:start w:val="1"/>
      <w:numFmt w:val="decimal"/>
      <w:lvlText w:val="%1)"/>
      <w:lvlJc w:val="left"/>
      <w:pPr>
        <w:ind w:left="116" w:hanging="284"/>
      </w:pPr>
      <w:rPr>
        <w:rFonts w:ascii="Times New Roman" w:eastAsia="Times New Roman" w:hAnsi="Times New Roman" w:cs="Times New Roman" w:hint="default"/>
        <w:w w:val="114"/>
        <w:sz w:val="20"/>
        <w:szCs w:val="20"/>
        <w:lang w:val="ru-RU" w:eastAsia="en-US" w:bidi="ar-SA"/>
      </w:rPr>
    </w:lvl>
    <w:lvl w:ilvl="1" w:tplc="3E9AF55A">
      <w:numFmt w:val="bullet"/>
      <w:lvlText w:val="•"/>
      <w:lvlJc w:val="left"/>
      <w:pPr>
        <w:ind w:left="766" w:hanging="284"/>
      </w:pPr>
      <w:rPr>
        <w:rFonts w:hint="default"/>
        <w:lang w:val="ru-RU" w:eastAsia="en-US" w:bidi="ar-SA"/>
      </w:rPr>
    </w:lvl>
    <w:lvl w:ilvl="2" w:tplc="35427D70">
      <w:numFmt w:val="bullet"/>
      <w:lvlText w:val="•"/>
      <w:lvlJc w:val="left"/>
      <w:pPr>
        <w:ind w:left="1412" w:hanging="284"/>
      </w:pPr>
      <w:rPr>
        <w:rFonts w:hint="default"/>
        <w:lang w:val="ru-RU" w:eastAsia="en-US" w:bidi="ar-SA"/>
      </w:rPr>
    </w:lvl>
    <w:lvl w:ilvl="3" w:tplc="AAAACC74">
      <w:numFmt w:val="bullet"/>
      <w:lvlText w:val="•"/>
      <w:lvlJc w:val="left"/>
      <w:pPr>
        <w:ind w:left="2059" w:hanging="284"/>
      </w:pPr>
      <w:rPr>
        <w:rFonts w:hint="default"/>
        <w:lang w:val="ru-RU" w:eastAsia="en-US" w:bidi="ar-SA"/>
      </w:rPr>
    </w:lvl>
    <w:lvl w:ilvl="4" w:tplc="351E3510">
      <w:numFmt w:val="bullet"/>
      <w:lvlText w:val="•"/>
      <w:lvlJc w:val="left"/>
      <w:pPr>
        <w:ind w:left="2705" w:hanging="284"/>
      </w:pPr>
      <w:rPr>
        <w:rFonts w:hint="default"/>
        <w:lang w:val="ru-RU" w:eastAsia="en-US" w:bidi="ar-SA"/>
      </w:rPr>
    </w:lvl>
    <w:lvl w:ilvl="5" w:tplc="07246D6C">
      <w:numFmt w:val="bullet"/>
      <w:lvlText w:val="•"/>
      <w:lvlJc w:val="left"/>
      <w:pPr>
        <w:ind w:left="3351" w:hanging="284"/>
      </w:pPr>
      <w:rPr>
        <w:rFonts w:hint="default"/>
        <w:lang w:val="ru-RU" w:eastAsia="en-US" w:bidi="ar-SA"/>
      </w:rPr>
    </w:lvl>
    <w:lvl w:ilvl="6" w:tplc="5510A7EA">
      <w:numFmt w:val="bullet"/>
      <w:lvlText w:val="•"/>
      <w:lvlJc w:val="left"/>
      <w:pPr>
        <w:ind w:left="3998" w:hanging="284"/>
      </w:pPr>
      <w:rPr>
        <w:rFonts w:hint="default"/>
        <w:lang w:val="ru-RU" w:eastAsia="en-US" w:bidi="ar-SA"/>
      </w:rPr>
    </w:lvl>
    <w:lvl w:ilvl="7" w:tplc="51BCFC28">
      <w:numFmt w:val="bullet"/>
      <w:lvlText w:val="•"/>
      <w:lvlJc w:val="left"/>
      <w:pPr>
        <w:ind w:left="4644" w:hanging="284"/>
      </w:pPr>
      <w:rPr>
        <w:rFonts w:hint="default"/>
        <w:lang w:val="ru-RU" w:eastAsia="en-US" w:bidi="ar-SA"/>
      </w:rPr>
    </w:lvl>
    <w:lvl w:ilvl="8" w:tplc="110E953C">
      <w:numFmt w:val="bullet"/>
      <w:lvlText w:val="•"/>
      <w:lvlJc w:val="left"/>
      <w:pPr>
        <w:ind w:left="5290" w:hanging="284"/>
      </w:pPr>
      <w:rPr>
        <w:rFonts w:hint="default"/>
        <w:lang w:val="ru-RU" w:eastAsia="en-US" w:bidi="ar-SA"/>
      </w:rPr>
    </w:lvl>
  </w:abstractNum>
  <w:abstractNum w:abstractNumId="100" w15:restartNumberingAfterBreak="0">
    <w:nsid w:val="656E67A3"/>
    <w:multiLevelType w:val="hybridMultilevel"/>
    <w:tmpl w:val="30767E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6BE4BDB"/>
    <w:multiLevelType w:val="hybridMultilevel"/>
    <w:tmpl w:val="A930116E"/>
    <w:lvl w:ilvl="0" w:tplc="FF4C97B0">
      <w:numFmt w:val="bullet"/>
      <w:lvlText w:val="—"/>
      <w:lvlJc w:val="left"/>
      <w:pPr>
        <w:ind w:left="172" w:hanging="275"/>
      </w:pPr>
      <w:rPr>
        <w:rFonts w:ascii="Times New Roman" w:eastAsia="Times New Roman" w:hAnsi="Times New Roman" w:cs="Times New Roman" w:hint="default"/>
        <w:w w:val="108"/>
        <w:sz w:val="18"/>
        <w:szCs w:val="18"/>
        <w:lang w:val="ru-RU" w:eastAsia="en-US" w:bidi="ar-SA"/>
      </w:rPr>
    </w:lvl>
    <w:lvl w:ilvl="1" w:tplc="D9563564">
      <w:numFmt w:val="bullet"/>
      <w:lvlText w:val="•"/>
      <w:lvlJc w:val="left"/>
      <w:pPr>
        <w:ind w:left="669" w:hanging="275"/>
      </w:pPr>
      <w:rPr>
        <w:rFonts w:hint="default"/>
        <w:lang w:val="ru-RU" w:eastAsia="en-US" w:bidi="ar-SA"/>
      </w:rPr>
    </w:lvl>
    <w:lvl w:ilvl="2" w:tplc="BE62534A">
      <w:numFmt w:val="bullet"/>
      <w:lvlText w:val="•"/>
      <w:lvlJc w:val="left"/>
      <w:pPr>
        <w:ind w:left="1159" w:hanging="275"/>
      </w:pPr>
      <w:rPr>
        <w:rFonts w:hint="default"/>
        <w:lang w:val="ru-RU" w:eastAsia="en-US" w:bidi="ar-SA"/>
      </w:rPr>
    </w:lvl>
    <w:lvl w:ilvl="3" w:tplc="B3EC13DC">
      <w:numFmt w:val="bullet"/>
      <w:lvlText w:val="•"/>
      <w:lvlJc w:val="left"/>
      <w:pPr>
        <w:ind w:left="1648" w:hanging="275"/>
      </w:pPr>
      <w:rPr>
        <w:rFonts w:hint="default"/>
        <w:lang w:val="ru-RU" w:eastAsia="en-US" w:bidi="ar-SA"/>
      </w:rPr>
    </w:lvl>
    <w:lvl w:ilvl="4" w:tplc="55D2D36A">
      <w:numFmt w:val="bullet"/>
      <w:lvlText w:val="•"/>
      <w:lvlJc w:val="left"/>
      <w:pPr>
        <w:ind w:left="2138" w:hanging="275"/>
      </w:pPr>
      <w:rPr>
        <w:rFonts w:hint="default"/>
        <w:lang w:val="ru-RU" w:eastAsia="en-US" w:bidi="ar-SA"/>
      </w:rPr>
    </w:lvl>
    <w:lvl w:ilvl="5" w:tplc="06C2A824">
      <w:numFmt w:val="bullet"/>
      <w:lvlText w:val="•"/>
      <w:lvlJc w:val="left"/>
      <w:pPr>
        <w:ind w:left="2627" w:hanging="275"/>
      </w:pPr>
      <w:rPr>
        <w:rFonts w:hint="default"/>
        <w:lang w:val="ru-RU" w:eastAsia="en-US" w:bidi="ar-SA"/>
      </w:rPr>
    </w:lvl>
    <w:lvl w:ilvl="6" w:tplc="E50A36AC">
      <w:numFmt w:val="bullet"/>
      <w:lvlText w:val="•"/>
      <w:lvlJc w:val="left"/>
      <w:pPr>
        <w:ind w:left="3117" w:hanging="275"/>
      </w:pPr>
      <w:rPr>
        <w:rFonts w:hint="default"/>
        <w:lang w:val="ru-RU" w:eastAsia="en-US" w:bidi="ar-SA"/>
      </w:rPr>
    </w:lvl>
    <w:lvl w:ilvl="7" w:tplc="BB1EE6E2">
      <w:numFmt w:val="bullet"/>
      <w:lvlText w:val="•"/>
      <w:lvlJc w:val="left"/>
      <w:pPr>
        <w:ind w:left="3606" w:hanging="275"/>
      </w:pPr>
      <w:rPr>
        <w:rFonts w:hint="default"/>
        <w:lang w:val="ru-RU" w:eastAsia="en-US" w:bidi="ar-SA"/>
      </w:rPr>
    </w:lvl>
    <w:lvl w:ilvl="8" w:tplc="1A2A3038">
      <w:numFmt w:val="bullet"/>
      <w:lvlText w:val="•"/>
      <w:lvlJc w:val="left"/>
      <w:pPr>
        <w:ind w:left="4096" w:hanging="275"/>
      </w:pPr>
      <w:rPr>
        <w:rFonts w:hint="default"/>
        <w:lang w:val="ru-RU" w:eastAsia="en-US" w:bidi="ar-SA"/>
      </w:rPr>
    </w:lvl>
  </w:abstractNum>
  <w:abstractNum w:abstractNumId="102" w15:restartNumberingAfterBreak="0">
    <w:nsid w:val="66E5309A"/>
    <w:multiLevelType w:val="hybridMultilevel"/>
    <w:tmpl w:val="8A52F3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72126E2"/>
    <w:multiLevelType w:val="hybridMultilevel"/>
    <w:tmpl w:val="E084C7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8F55241"/>
    <w:multiLevelType w:val="hybridMultilevel"/>
    <w:tmpl w:val="9F8C26C4"/>
    <w:lvl w:ilvl="0" w:tplc="B5D09E1C">
      <w:start w:val="1"/>
      <w:numFmt w:val="decimal"/>
      <w:lvlText w:val="%1."/>
      <w:lvlJc w:val="left"/>
      <w:pPr>
        <w:ind w:left="163" w:hanging="576"/>
      </w:pPr>
      <w:rPr>
        <w:rFonts w:hint="default"/>
        <w:w w:val="100"/>
        <w:lang w:val="ru-RU" w:eastAsia="en-US" w:bidi="ar-SA"/>
      </w:rPr>
    </w:lvl>
    <w:lvl w:ilvl="1" w:tplc="2C32ED7A">
      <w:numFmt w:val="none"/>
      <w:lvlText w:val=""/>
      <w:lvlJc w:val="left"/>
      <w:pPr>
        <w:tabs>
          <w:tab w:val="num" w:pos="360"/>
        </w:tabs>
      </w:pPr>
    </w:lvl>
    <w:lvl w:ilvl="2" w:tplc="197647C6">
      <w:numFmt w:val="none"/>
      <w:lvlText w:val=""/>
      <w:lvlJc w:val="left"/>
      <w:pPr>
        <w:tabs>
          <w:tab w:val="num" w:pos="360"/>
        </w:tabs>
      </w:pPr>
    </w:lvl>
    <w:lvl w:ilvl="3" w:tplc="EA1A6E38">
      <w:numFmt w:val="bullet"/>
      <w:lvlText w:val="•"/>
      <w:lvlJc w:val="left"/>
      <w:pPr>
        <w:ind w:left="1300" w:hanging="701"/>
      </w:pPr>
      <w:rPr>
        <w:rFonts w:hint="default"/>
        <w:lang w:val="ru-RU" w:eastAsia="en-US" w:bidi="ar-SA"/>
      </w:rPr>
    </w:lvl>
    <w:lvl w:ilvl="4" w:tplc="F586BBE8">
      <w:numFmt w:val="bullet"/>
      <w:lvlText w:val="•"/>
      <w:lvlJc w:val="left"/>
      <w:pPr>
        <w:ind w:left="2478" w:hanging="701"/>
      </w:pPr>
      <w:rPr>
        <w:rFonts w:hint="default"/>
        <w:lang w:val="ru-RU" w:eastAsia="en-US" w:bidi="ar-SA"/>
      </w:rPr>
    </w:lvl>
    <w:lvl w:ilvl="5" w:tplc="55CA87C8">
      <w:numFmt w:val="bullet"/>
      <w:lvlText w:val="•"/>
      <w:lvlJc w:val="left"/>
      <w:pPr>
        <w:ind w:left="3656" w:hanging="701"/>
      </w:pPr>
      <w:rPr>
        <w:rFonts w:hint="default"/>
        <w:lang w:val="ru-RU" w:eastAsia="en-US" w:bidi="ar-SA"/>
      </w:rPr>
    </w:lvl>
    <w:lvl w:ilvl="6" w:tplc="719831E2">
      <w:numFmt w:val="bullet"/>
      <w:lvlText w:val="•"/>
      <w:lvlJc w:val="left"/>
      <w:pPr>
        <w:ind w:left="4834" w:hanging="701"/>
      </w:pPr>
      <w:rPr>
        <w:rFonts w:hint="default"/>
        <w:lang w:val="ru-RU" w:eastAsia="en-US" w:bidi="ar-SA"/>
      </w:rPr>
    </w:lvl>
    <w:lvl w:ilvl="7" w:tplc="1D6030DA">
      <w:numFmt w:val="bullet"/>
      <w:lvlText w:val="•"/>
      <w:lvlJc w:val="left"/>
      <w:pPr>
        <w:ind w:left="6012" w:hanging="701"/>
      </w:pPr>
      <w:rPr>
        <w:rFonts w:hint="default"/>
        <w:lang w:val="ru-RU" w:eastAsia="en-US" w:bidi="ar-SA"/>
      </w:rPr>
    </w:lvl>
    <w:lvl w:ilvl="8" w:tplc="AA74C87C">
      <w:numFmt w:val="bullet"/>
      <w:lvlText w:val="•"/>
      <w:lvlJc w:val="left"/>
      <w:pPr>
        <w:ind w:left="7190" w:hanging="701"/>
      </w:pPr>
      <w:rPr>
        <w:rFonts w:hint="default"/>
        <w:lang w:val="ru-RU" w:eastAsia="en-US" w:bidi="ar-SA"/>
      </w:rPr>
    </w:lvl>
  </w:abstractNum>
  <w:abstractNum w:abstractNumId="105" w15:restartNumberingAfterBreak="0">
    <w:nsid w:val="698C00C4"/>
    <w:multiLevelType w:val="hybridMultilevel"/>
    <w:tmpl w:val="1F742202"/>
    <w:lvl w:ilvl="0" w:tplc="FA02E960">
      <w:start w:val="1"/>
      <w:numFmt w:val="bullet"/>
      <w:lvlText w:val="—"/>
      <w:lvlJc w:val="left"/>
      <w:pPr>
        <w:ind w:left="1339" w:hanging="360"/>
      </w:pPr>
      <w:rPr>
        <w:rFonts w:ascii="Bookman Old Style" w:hAnsi="Bookman Old Style" w:hint="default"/>
        <w:color w:val="231F20"/>
      </w:rPr>
    </w:lvl>
    <w:lvl w:ilvl="1" w:tplc="04190003" w:tentative="1">
      <w:start w:val="1"/>
      <w:numFmt w:val="bullet"/>
      <w:lvlText w:val="o"/>
      <w:lvlJc w:val="left"/>
      <w:pPr>
        <w:ind w:left="1676" w:hanging="360"/>
      </w:pPr>
      <w:rPr>
        <w:rFonts w:ascii="Courier New" w:hAnsi="Courier New" w:hint="default"/>
      </w:rPr>
    </w:lvl>
    <w:lvl w:ilvl="2" w:tplc="04190005" w:tentative="1">
      <w:start w:val="1"/>
      <w:numFmt w:val="bullet"/>
      <w:lvlText w:val=""/>
      <w:lvlJc w:val="left"/>
      <w:pPr>
        <w:ind w:left="2396" w:hanging="360"/>
      </w:pPr>
      <w:rPr>
        <w:rFonts w:ascii="Wingdings" w:hAnsi="Wingdings" w:hint="default"/>
      </w:rPr>
    </w:lvl>
    <w:lvl w:ilvl="3" w:tplc="04190001" w:tentative="1">
      <w:start w:val="1"/>
      <w:numFmt w:val="bullet"/>
      <w:lvlText w:val=""/>
      <w:lvlJc w:val="left"/>
      <w:pPr>
        <w:ind w:left="3116" w:hanging="360"/>
      </w:pPr>
      <w:rPr>
        <w:rFonts w:ascii="Symbol" w:hAnsi="Symbol" w:hint="default"/>
      </w:rPr>
    </w:lvl>
    <w:lvl w:ilvl="4" w:tplc="04190003" w:tentative="1">
      <w:start w:val="1"/>
      <w:numFmt w:val="bullet"/>
      <w:lvlText w:val="o"/>
      <w:lvlJc w:val="left"/>
      <w:pPr>
        <w:ind w:left="3836" w:hanging="360"/>
      </w:pPr>
      <w:rPr>
        <w:rFonts w:ascii="Courier New" w:hAnsi="Courier New" w:hint="default"/>
      </w:rPr>
    </w:lvl>
    <w:lvl w:ilvl="5" w:tplc="04190005" w:tentative="1">
      <w:start w:val="1"/>
      <w:numFmt w:val="bullet"/>
      <w:lvlText w:val=""/>
      <w:lvlJc w:val="left"/>
      <w:pPr>
        <w:ind w:left="4556" w:hanging="360"/>
      </w:pPr>
      <w:rPr>
        <w:rFonts w:ascii="Wingdings" w:hAnsi="Wingdings" w:hint="default"/>
      </w:rPr>
    </w:lvl>
    <w:lvl w:ilvl="6" w:tplc="04190001" w:tentative="1">
      <w:start w:val="1"/>
      <w:numFmt w:val="bullet"/>
      <w:lvlText w:val=""/>
      <w:lvlJc w:val="left"/>
      <w:pPr>
        <w:ind w:left="5276" w:hanging="360"/>
      </w:pPr>
      <w:rPr>
        <w:rFonts w:ascii="Symbol" w:hAnsi="Symbol" w:hint="default"/>
      </w:rPr>
    </w:lvl>
    <w:lvl w:ilvl="7" w:tplc="04190003" w:tentative="1">
      <w:start w:val="1"/>
      <w:numFmt w:val="bullet"/>
      <w:lvlText w:val="o"/>
      <w:lvlJc w:val="left"/>
      <w:pPr>
        <w:ind w:left="5996" w:hanging="360"/>
      </w:pPr>
      <w:rPr>
        <w:rFonts w:ascii="Courier New" w:hAnsi="Courier New" w:hint="default"/>
      </w:rPr>
    </w:lvl>
    <w:lvl w:ilvl="8" w:tplc="04190005" w:tentative="1">
      <w:start w:val="1"/>
      <w:numFmt w:val="bullet"/>
      <w:lvlText w:val=""/>
      <w:lvlJc w:val="left"/>
      <w:pPr>
        <w:ind w:left="6716" w:hanging="360"/>
      </w:pPr>
      <w:rPr>
        <w:rFonts w:ascii="Wingdings" w:hAnsi="Wingdings" w:hint="default"/>
      </w:rPr>
    </w:lvl>
  </w:abstractNum>
  <w:abstractNum w:abstractNumId="106" w15:restartNumberingAfterBreak="0">
    <w:nsid w:val="69BC15A7"/>
    <w:multiLevelType w:val="hybridMultilevel"/>
    <w:tmpl w:val="C01441A2"/>
    <w:lvl w:ilvl="0" w:tplc="6C86BD8E">
      <w:numFmt w:val="bullet"/>
      <w:lvlText w:val=""/>
      <w:lvlJc w:val="left"/>
      <w:pPr>
        <w:ind w:left="243" w:hanging="425"/>
      </w:pPr>
      <w:rPr>
        <w:rFonts w:ascii="Wingdings" w:eastAsia="Wingdings" w:hAnsi="Wingdings" w:cs="Wingdings" w:hint="default"/>
        <w:b w:val="0"/>
        <w:bCs w:val="0"/>
        <w:i w:val="0"/>
        <w:iCs w:val="0"/>
        <w:w w:val="100"/>
        <w:sz w:val="28"/>
        <w:szCs w:val="28"/>
        <w:lang w:val="ru-RU" w:eastAsia="en-US" w:bidi="ar-SA"/>
      </w:rPr>
    </w:lvl>
    <w:lvl w:ilvl="1" w:tplc="A05EA96C">
      <w:numFmt w:val="bullet"/>
      <w:lvlText w:val="•"/>
      <w:lvlJc w:val="left"/>
      <w:pPr>
        <w:ind w:left="1178" w:hanging="425"/>
      </w:pPr>
      <w:rPr>
        <w:rFonts w:hint="default"/>
        <w:lang w:val="ru-RU" w:eastAsia="en-US" w:bidi="ar-SA"/>
      </w:rPr>
    </w:lvl>
    <w:lvl w:ilvl="2" w:tplc="0C4AB928">
      <w:numFmt w:val="bullet"/>
      <w:lvlText w:val="•"/>
      <w:lvlJc w:val="left"/>
      <w:pPr>
        <w:ind w:left="2117" w:hanging="425"/>
      </w:pPr>
      <w:rPr>
        <w:rFonts w:hint="default"/>
        <w:lang w:val="ru-RU" w:eastAsia="en-US" w:bidi="ar-SA"/>
      </w:rPr>
    </w:lvl>
    <w:lvl w:ilvl="3" w:tplc="C1962992">
      <w:numFmt w:val="bullet"/>
      <w:lvlText w:val="•"/>
      <w:lvlJc w:val="left"/>
      <w:pPr>
        <w:ind w:left="3055" w:hanging="425"/>
      </w:pPr>
      <w:rPr>
        <w:rFonts w:hint="default"/>
        <w:lang w:val="ru-RU" w:eastAsia="en-US" w:bidi="ar-SA"/>
      </w:rPr>
    </w:lvl>
    <w:lvl w:ilvl="4" w:tplc="38A2E6EA">
      <w:numFmt w:val="bullet"/>
      <w:lvlText w:val="•"/>
      <w:lvlJc w:val="left"/>
      <w:pPr>
        <w:ind w:left="3994" w:hanging="425"/>
      </w:pPr>
      <w:rPr>
        <w:rFonts w:hint="default"/>
        <w:lang w:val="ru-RU" w:eastAsia="en-US" w:bidi="ar-SA"/>
      </w:rPr>
    </w:lvl>
    <w:lvl w:ilvl="5" w:tplc="27BCB8CE">
      <w:numFmt w:val="bullet"/>
      <w:lvlText w:val="•"/>
      <w:lvlJc w:val="left"/>
      <w:pPr>
        <w:ind w:left="4933" w:hanging="425"/>
      </w:pPr>
      <w:rPr>
        <w:rFonts w:hint="default"/>
        <w:lang w:val="ru-RU" w:eastAsia="en-US" w:bidi="ar-SA"/>
      </w:rPr>
    </w:lvl>
    <w:lvl w:ilvl="6" w:tplc="60CA9EBC">
      <w:numFmt w:val="bullet"/>
      <w:lvlText w:val="•"/>
      <w:lvlJc w:val="left"/>
      <w:pPr>
        <w:ind w:left="5871" w:hanging="425"/>
      </w:pPr>
      <w:rPr>
        <w:rFonts w:hint="default"/>
        <w:lang w:val="ru-RU" w:eastAsia="en-US" w:bidi="ar-SA"/>
      </w:rPr>
    </w:lvl>
    <w:lvl w:ilvl="7" w:tplc="36E69916">
      <w:numFmt w:val="bullet"/>
      <w:lvlText w:val="•"/>
      <w:lvlJc w:val="left"/>
      <w:pPr>
        <w:ind w:left="6810" w:hanging="425"/>
      </w:pPr>
      <w:rPr>
        <w:rFonts w:hint="default"/>
        <w:lang w:val="ru-RU" w:eastAsia="en-US" w:bidi="ar-SA"/>
      </w:rPr>
    </w:lvl>
    <w:lvl w:ilvl="8" w:tplc="7862D0E8">
      <w:numFmt w:val="bullet"/>
      <w:lvlText w:val="•"/>
      <w:lvlJc w:val="left"/>
      <w:pPr>
        <w:ind w:left="7749" w:hanging="425"/>
      </w:pPr>
      <w:rPr>
        <w:rFonts w:hint="default"/>
        <w:lang w:val="ru-RU" w:eastAsia="en-US" w:bidi="ar-SA"/>
      </w:rPr>
    </w:lvl>
  </w:abstractNum>
  <w:abstractNum w:abstractNumId="107" w15:restartNumberingAfterBreak="0">
    <w:nsid w:val="69BF16EA"/>
    <w:multiLevelType w:val="hybridMultilevel"/>
    <w:tmpl w:val="88386A6A"/>
    <w:lvl w:ilvl="0" w:tplc="D3167962">
      <w:start w:val="7"/>
      <w:numFmt w:val="decimal"/>
      <w:lvlText w:val="%1"/>
      <w:lvlJc w:val="left"/>
      <w:pPr>
        <w:ind w:left="312" w:hanging="196"/>
      </w:pPr>
      <w:rPr>
        <w:rFonts w:ascii="Tahoma" w:eastAsia="Tahoma" w:hAnsi="Tahoma" w:cs="Tahoma" w:hint="default"/>
        <w:color w:val="231F20"/>
        <w:w w:val="98"/>
        <w:sz w:val="22"/>
        <w:szCs w:val="22"/>
        <w:lang w:val="ru-RU" w:eastAsia="en-US" w:bidi="ar-SA"/>
      </w:rPr>
    </w:lvl>
    <w:lvl w:ilvl="1" w:tplc="4AD2DFEC">
      <w:numFmt w:val="bullet"/>
      <w:lvlText w:val="•"/>
      <w:lvlJc w:val="left"/>
      <w:pPr>
        <w:ind w:left="946" w:hanging="196"/>
      </w:pPr>
      <w:rPr>
        <w:rFonts w:hint="default"/>
        <w:lang w:val="ru-RU" w:eastAsia="en-US" w:bidi="ar-SA"/>
      </w:rPr>
    </w:lvl>
    <w:lvl w:ilvl="2" w:tplc="187A74E0">
      <w:numFmt w:val="bullet"/>
      <w:lvlText w:val="•"/>
      <w:lvlJc w:val="left"/>
      <w:pPr>
        <w:ind w:left="1572" w:hanging="196"/>
      </w:pPr>
      <w:rPr>
        <w:rFonts w:hint="default"/>
        <w:lang w:val="ru-RU" w:eastAsia="en-US" w:bidi="ar-SA"/>
      </w:rPr>
    </w:lvl>
    <w:lvl w:ilvl="3" w:tplc="5826315A">
      <w:numFmt w:val="bullet"/>
      <w:lvlText w:val="•"/>
      <w:lvlJc w:val="left"/>
      <w:pPr>
        <w:ind w:left="2199" w:hanging="196"/>
      </w:pPr>
      <w:rPr>
        <w:rFonts w:hint="default"/>
        <w:lang w:val="ru-RU" w:eastAsia="en-US" w:bidi="ar-SA"/>
      </w:rPr>
    </w:lvl>
    <w:lvl w:ilvl="4" w:tplc="97A4E3FC">
      <w:numFmt w:val="bullet"/>
      <w:lvlText w:val="•"/>
      <w:lvlJc w:val="left"/>
      <w:pPr>
        <w:ind w:left="2825" w:hanging="196"/>
      </w:pPr>
      <w:rPr>
        <w:rFonts w:hint="default"/>
        <w:lang w:val="ru-RU" w:eastAsia="en-US" w:bidi="ar-SA"/>
      </w:rPr>
    </w:lvl>
    <w:lvl w:ilvl="5" w:tplc="D65E83CE">
      <w:numFmt w:val="bullet"/>
      <w:lvlText w:val="•"/>
      <w:lvlJc w:val="left"/>
      <w:pPr>
        <w:ind w:left="3451" w:hanging="196"/>
      </w:pPr>
      <w:rPr>
        <w:rFonts w:hint="default"/>
        <w:lang w:val="ru-RU" w:eastAsia="en-US" w:bidi="ar-SA"/>
      </w:rPr>
    </w:lvl>
    <w:lvl w:ilvl="6" w:tplc="FC18D1A2">
      <w:numFmt w:val="bullet"/>
      <w:lvlText w:val="•"/>
      <w:lvlJc w:val="left"/>
      <w:pPr>
        <w:ind w:left="4078" w:hanging="196"/>
      </w:pPr>
      <w:rPr>
        <w:rFonts w:hint="default"/>
        <w:lang w:val="ru-RU" w:eastAsia="en-US" w:bidi="ar-SA"/>
      </w:rPr>
    </w:lvl>
    <w:lvl w:ilvl="7" w:tplc="C82A840E">
      <w:numFmt w:val="bullet"/>
      <w:lvlText w:val="•"/>
      <w:lvlJc w:val="left"/>
      <w:pPr>
        <w:ind w:left="4704" w:hanging="196"/>
      </w:pPr>
      <w:rPr>
        <w:rFonts w:hint="default"/>
        <w:lang w:val="ru-RU" w:eastAsia="en-US" w:bidi="ar-SA"/>
      </w:rPr>
    </w:lvl>
    <w:lvl w:ilvl="8" w:tplc="A68852B4">
      <w:numFmt w:val="bullet"/>
      <w:lvlText w:val="•"/>
      <w:lvlJc w:val="left"/>
      <w:pPr>
        <w:ind w:left="5330" w:hanging="196"/>
      </w:pPr>
      <w:rPr>
        <w:rFonts w:hint="default"/>
        <w:lang w:val="ru-RU" w:eastAsia="en-US" w:bidi="ar-SA"/>
      </w:rPr>
    </w:lvl>
  </w:abstractNum>
  <w:abstractNum w:abstractNumId="108" w15:restartNumberingAfterBreak="0">
    <w:nsid w:val="6B4F77F9"/>
    <w:multiLevelType w:val="hybridMultilevel"/>
    <w:tmpl w:val="AB1CC9A6"/>
    <w:lvl w:ilvl="0" w:tplc="724662B6">
      <w:start w:val="7"/>
      <w:numFmt w:val="decimal"/>
      <w:lvlText w:val="%1"/>
      <w:lvlJc w:val="left"/>
      <w:pPr>
        <w:ind w:left="294" w:hanging="178"/>
      </w:pPr>
      <w:rPr>
        <w:rFonts w:hint="default"/>
        <w:b/>
        <w:bCs/>
        <w:w w:val="84"/>
        <w:lang w:val="ru-RU" w:eastAsia="en-US" w:bidi="ar-SA"/>
      </w:rPr>
    </w:lvl>
    <w:lvl w:ilvl="1" w:tplc="0419000F">
      <w:start w:val="1"/>
      <w:numFmt w:val="decimal"/>
      <w:lvlText w:val="%2."/>
      <w:lvlJc w:val="left"/>
      <w:pPr>
        <w:ind w:left="513" w:hanging="248"/>
        <w:jc w:val="right"/>
      </w:pPr>
      <w:rPr>
        <w:rFonts w:hint="default"/>
        <w:w w:val="93"/>
        <w:sz w:val="20"/>
        <w:szCs w:val="20"/>
        <w:lang w:val="ru-RU" w:eastAsia="en-US" w:bidi="ar-SA"/>
      </w:rPr>
    </w:lvl>
    <w:lvl w:ilvl="2" w:tplc="490250CE">
      <w:numFmt w:val="bullet"/>
      <w:lvlText w:val="•"/>
      <w:lvlJc w:val="left"/>
      <w:pPr>
        <w:ind w:left="1198" w:hanging="248"/>
      </w:pPr>
      <w:rPr>
        <w:rFonts w:hint="default"/>
        <w:lang w:val="ru-RU" w:eastAsia="en-US" w:bidi="ar-SA"/>
      </w:rPr>
    </w:lvl>
    <w:lvl w:ilvl="3" w:tplc="5EAA129E">
      <w:numFmt w:val="bullet"/>
      <w:lvlText w:val="•"/>
      <w:lvlJc w:val="left"/>
      <w:pPr>
        <w:ind w:left="1876" w:hanging="248"/>
      </w:pPr>
      <w:rPr>
        <w:rFonts w:hint="default"/>
        <w:lang w:val="ru-RU" w:eastAsia="en-US" w:bidi="ar-SA"/>
      </w:rPr>
    </w:lvl>
    <w:lvl w:ilvl="4" w:tplc="933623DE">
      <w:numFmt w:val="bullet"/>
      <w:lvlText w:val="•"/>
      <w:lvlJc w:val="left"/>
      <w:pPr>
        <w:ind w:left="2554" w:hanging="248"/>
      </w:pPr>
      <w:rPr>
        <w:rFonts w:hint="default"/>
        <w:lang w:val="ru-RU" w:eastAsia="en-US" w:bidi="ar-SA"/>
      </w:rPr>
    </w:lvl>
    <w:lvl w:ilvl="5" w:tplc="86C01A44">
      <w:numFmt w:val="bullet"/>
      <w:lvlText w:val="•"/>
      <w:lvlJc w:val="left"/>
      <w:pPr>
        <w:ind w:left="3232" w:hanging="248"/>
      </w:pPr>
      <w:rPr>
        <w:rFonts w:hint="default"/>
        <w:lang w:val="ru-RU" w:eastAsia="en-US" w:bidi="ar-SA"/>
      </w:rPr>
    </w:lvl>
    <w:lvl w:ilvl="6" w:tplc="F5F209C2">
      <w:numFmt w:val="bullet"/>
      <w:lvlText w:val="•"/>
      <w:lvlJc w:val="left"/>
      <w:pPr>
        <w:ind w:left="3910" w:hanging="248"/>
      </w:pPr>
      <w:rPr>
        <w:rFonts w:hint="default"/>
        <w:lang w:val="ru-RU" w:eastAsia="en-US" w:bidi="ar-SA"/>
      </w:rPr>
    </w:lvl>
    <w:lvl w:ilvl="7" w:tplc="A5AEA684">
      <w:numFmt w:val="bullet"/>
      <w:lvlText w:val="•"/>
      <w:lvlJc w:val="left"/>
      <w:pPr>
        <w:ind w:left="4589" w:hanging="248"/>
      </w:pPr>
      <w:rPr>
        <w:rFonts w:hint="default"/>
        <w:lang w:val="ru-RU" w:eastAsia="en-US" w:bidi="ar-SA"/>
      </w:rPr>
    </w:lvl>
    <w:lvl w:ilvl="8" w:tplc="977AA698">
      <w:numFmt w:val="bullet"/>
      <w:lvlText w:val="•"/>
      <w:lvlJc w:val="left"/>
      <w:pPr>
        <w:ind w:left="5267" w:hanging="248"/>
      </w:pPr>
      <w:rPr>
        <w:rFonts w:hint="default"/>
        <w:lang w:val="ru-RU" w:eastAsia="en-US" w:bidi="ar-SA"/>
      </w:rPr>
    </w:lvl>
  </w:abstractNum>
  <w:abstractNum w:abstractNumId="109" w15:restartNumberingAfterBreak="0">
    <w:nsid w:val="6D202E5E"/>
    <w:multiLevelType w:val="hybridMultilevel"/>
    <w:tmpl w:val="05B8E09E"/>
    <w:lvl w:ilvl="0" w:tplc="FA02E960">
      <w:start w:val="1"/>
      <w:numFmt w:val="bullet"/>
      <w:lvlText w:val="—"/>
      <w:lvlJc w:val="left"/>
      <w:pPr>
        <w:ind w:left="1299" w:hanging="360"/>
      </w:pPr>
      <w:rPr>
        <w:rFonts w:ascii="Bookman Old Style" w:hAnsi="Bookman Old Style" w:hint="default"/>
        <w:color w:val="231F20"/>
      </w:rPr>
    </w:lvl>
    <w:lvl w:ilvl="1" w:tplc="04190003" w:tentative="1">
      <w:start w:val="1"/>
      <w:numFmt w:val="bullet"/>
      <w:lvlText w:val="o"/>
      <w:lvlJc w:val="left"/>
      <w:pPr>
        <w:ind w:left="1636" w:hanging="360"/>
      </w:pPr>
      <w:rPr>
        <w:rFonts w:ascii="Courier New" w:hAnsi="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110" w15:restartNumberingAfterBreak="0">
    <w:nsid w:val="6E6613C6"/>
    <w:multiLevelType w:val="multilevel"/>
    <w:tmpl w:val="68C0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F391A3E"/>
    <w:multiLevelType w:val="multilevel"/>
    <w:tmpl w:val="6F391A3E"/>
    <w:lvl w:ilvl="0">
      <w:start w:val="1"/>
      <w:numFmt w:val="bullet"/>
      <w:lvlText w:val=""/>
      <w:lvlJc w:val="left"/>
      <w:pPr>
        <w:ind w:left="107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2" w15:restartNumberingAfterBreak="0">
    <w:nsid w:val="6FF563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5D4611"/>
    <w:multiLevelType w:val="hybridMultilevel"/>
    <w:tmpl w:val="D8BC5B7C"/>
    <w:lvl w:ilvl="0" w:tplc="078E3670">
      <w:start w:val="2"/>
      <w:numFmt w:val="decimal"/>
      <w:lvlText w:val="%1"/>
      <w:lvlJc w:val="left"/>
      <w:pPr>
        <w:ind w:left="1510" w:hanging="701"/>
      </w:pPr>
      <w:rPr>
        <w:rFonts w:hint="default"/>
        <w:lang w:val="ru-RU" w:eastAsia="en-US" w:bidi="ar-SA"/>
      </w:rPr>
    </w:lvl>
    <w:lvl w:ilvl="1" w:tplc="CABAD98A">
      <w:numFmt w:val="none"/>
      <w:lvlText w:val=""/>
      <w:lvlJc w:val="left"/>
      <w:pPr>
        <w:tabs>
          <w:tab w:val="num" w:pos="360"/>
        </w:tabs>
      </w:pPr>
    </w:lvl>
    <w:lvl w:ilvl="2" w:tplc="43FEDC82">
      <w:numFmt w:val="none"/>
      <w:lvlText w:val=""/>
      <w:lvlJc w:val="left"/>
      <w:pPr>
        <w:tabs>
          <w:tab w:val="num" w:pos="360"/>
        </w:tabs>
      </w:pPr>
    </w:lvl>
    <w:lvl w:ilvl="3" w:tplc="26A844BA">
      <w:start w:val="1"/>
      <w:numFmt w:val="decimal"/>
      <w:lvlText w:val="%4."/>
      <w:lvlJc w:val="left"/>
      <w:pPr>
        <w:ind w:left="951" w:hanging="281"/>
      </w:pPr>
      <w:rPr>
        <w:rFonts w:ascii="Times New Roman" w:eastAsia="Times New Roman" w:hAnsi="Times New Roman" w:cs="Times New Roman" w:hint="default"/>
        <w:b/>
        <w:bCs/>
        <w:i w:val="0"/>
        <w:iCs w:val="0"/>
        <w:color w:val="221E1F"/>
        <w:w w:val="100"/>
        <w:sz w:val="28"/>
        <w:szCs w:val="28"/>
        <w:lang w:val="ru-RU" w:eastAsia="en-US" w:bidi="ar-SA"/>
      </w:rPr>
    </w:lvl>
    <w:lvl w:ilvl="4" w:tplc="035C3E54">
      <w:numFmt w:val="bullet"/>
      <w:lvlText w:val="•"/>
      <w:lvlJc w:val="left"/>
      <w:pPr>
        <w:ind w:left="4222" w:hanging="281"/>
      </w:pPr>
      <w:rPr>
        <w:rFonts w:hint="default"/>
        <w:lang w:val="ru-RU" w:eastAsia="en-US" w:bidi="ar-SA"/>
      </w:rPr>
    </w:lvl>
    <w:lvl w:ilvl="5" w:tplc="801A0672">
      <w:numFmt w:val="bullet"/>
      <w:lvlText w:val="•"/>
      <w:lvlJc w:val="left"/>
      <w:pPr>
        <w:ind w:left="5122" w:hanging="281"/>
      </w:pPr>
      <w:rPr>
        <w:rFonts w:hint="default"/>
        <w:lang w:val="ru-RU" w:eastAsia="en-US" w:bidi="ar-SA"/>
      </w:rPr>
    </w:lvl>
    <w:lvl w:ilvl="6" w:tplc="C0B8EFE6">
      <w:numFmt w:val="bullet"/>
      <w:lvlText w:val="•"/>
      <w:lvlJc w:val="left"/>
      <w:pPr>
        <w:ind w:left="6023" w:hanging="281"/>
      </w:pPr>
      <w:rPr>
        <w:rFonts w:hint="default"/>
        <w:lang w:val="ru-RU" w:eastAsia="en-US" w:bidi="ar-SA"/>
      </w:rPr>
    </w:lvl>
    <w:lvl w:ilvl="7" w:tplc="0CB49F82">
      <w:numFmt w:val="bullet"/>
      <w:lvlText w:val="•"/>
      <w:lvlJc w:val="left"/>
      <w:pPr>
        <w:ind w:left="6924" w:hanging="281"/>
      </w:pPr>
      <w:rPr>
        <w:rFonts w:hint="default"/>
        <w:lang w:val="ru-RU" w:eastAsia="en-US" w:bidi="ar-SA"/>
      </w:rPr>
    </w:lvl>
    <w:lvl w:ilvl="8" w:tplc="EEC47386">
      <w:numFmt w:val="bullet"/>
      <w:lvlText w:val="•"/>
      <w:lvlJc w:val="left"/>
      <w:pPr>
        <w:ind w:left="7824" w:hanging="281"/>
      </w:pPr>
      <w:rPr>
        <w:rFonts w:hint="default"/>
        <w:lang w:val="ru-RU" w:eastAsia="en-US" w:bidi="ar-SA"/>
      </w:rPr>
    </w:lvl>
  </w:abstractNum>
  <w:abstractNum w:abstractNumId="114" w15:restartNumberingAfterBreak="0">
    <w:nsid w:val="72FE5617"/>
    <w:multiLevelType w:val="multilevel"/>
    <w:tmpl w:val="72FE5617"/>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3E570F7"/>
    <w:multiLevelType w:val="hybridMultilevel"/>
    <w:tmpl w:val="6890FB7E"/>
    <w:lvl w:ilvl="0" w:tplc="99328C50">
      <w:start w:val="2"/>
      <w:numFmt w:val="decimal"/>
      <w:lvlText w:val="%1"/>
      <w:lvlJc w:val="left"/>
      <w:pPr>
        <w:ind w:left="863" w:hanging="701"/>
      </w:pPr>
      <w:rPr>
        <w:rFonts w:hint="default"/>
        <w:lang w:val="ru-RU" w:eastAsia="en-US" w:bidi="ar-SA"/>
      </w:rPr>
    </w:lvl>
    <w:lvl w:ilvl="1" w:tplc="4254EAAC">
      <w:numFmt w:val="none"/>
      <w:lvlText w:val=""/>
      <w:lvlJc w:val="left"/>
      <w:pPr>
        <w:tabs>
          <w:tab w:val="num" w:pos="360"/>
        </w:tabs>
      </w:pPr>
    </w:lvl>
    <w:lvl w:ilvl="2" w:tplc="68B6917A">
      <w:numFmt w:val="none"/>
      <w:lvlText w:val=""/>
      <w:lvlJc w:val="left"/>
      <w:pPr>
        <w:tabs>
          <w:tab w:val="num" w:pos="360"/>
        </w:tabs>
      </w:pPr>
    </w:lvl>
    <w:lvl w:ilvl="3" w:tplc="6B0E6C9C">
      <w:numFmt w:val="bullet"/>
      <w:lvlText w:val="•"/>
      <w:lvlJc w:val="left"/>
      <w:pPr>
        <w:ind w:left="3465" w:hanging="701"/>
      </w:pPr>
      <w:rPr>
        <w:rFonts w:hint="default"/>
        <w:lang w:val="ru-RU" w:eastAsia="en-US" w:bidi="ar-SA"/>
      </w:rPr>
    </w:lvl>
    <w:lvl w:ilvl="4" w:tplc="00F05CFC">
      <w:numFmt w:val="bullet"/>
      <w:lvlText w:val="•"/>
      <w:lvlJc w:val="left"/>
      <w:pPr>
        <w:ind w:left="4334" w:hanging="701"/>
      </w:pPr>
      <w:rPr>
        <w:rFonts w:hint="default"/>
        <w:lang w:val="ru-RU" w:eastAsia="en-US" w:bidi="ar-SA"/>
      </w:rPr>
    </w:lvl>
    <w:lvl w:ilvl="5" w:tplc="B3043064">
      <w:numFmt w:val="bullet"/>
      <w:lvlText w:val="•"/>
      <w:lvlJc w:val="left"/>
      <w:pPr>
        <w:ind w:left="5203" w:hanging="701"/>
      </w:pPr>
      <w:rPr>
        <w:rFonts w:hint="default"/>
        <w:lang w:val="ru-RU" w:eastAsia="en-US" w:bidi="ar-SA"/>
      </w:rPr>
    </w:lvl>
    <w:lvl w:ilvl="6" w:tplc="B4165DA0">
      <w:numFmt w:val="bullet"/>
      <w:lvlText w:val="•"/>
      <w:lvlJc w:val="left"/>
      <w:pPr>
        <w:ind w:left="6071" w:hanging="701"/>
      </w:pPr>
      <w:rPr>
        <w:rFonts w:hint="default"/>
        <w:lang w:val="ru-RU" w:eastAsia="en-US" w:bidi="ar-SA"/>
      </w:rPr>
    </w:lvl>
    <w:lvl w:ilvl="7" w:tplc="2362BE28">
      <w:numFmt w:val="bullet"/>
      <w:lvlText w:val="•"/>
      <w:lvlJc w:val="left"/>
      <w:pPr>
        <w:ind w:left="6940" w:hanging="701"/>
      </w:pPr>
      <w:rPr>
        <w:rFonts w:hint="default"/>
        <w:lang w:val="ru-RU" w:eastAsia="en-US" w:bidi="ar-SA"/>
      </w:rPr>
    </w:lvl>
    <w:lvl w:ilvl="8" w:tplc="AED00D9A">
      <w:numFmt w:val="bullet"/>
      <w:lvlText w:val="•"/>
      <w:lvlJc w:val="left"/>
      <w:pPr>
        <w:ind w:left="7809" w:hanging="701"/>
      </w:pPr>
      <w:rPr>
        <w:rFonts w:hint="default"/>
        <w:lang w:val="ru-RU" w:eastAsia="en-US" w:bidi="ar-SA"/>
      </w:rPr>
    </w:lvl>
  </w:abstractNum>
  <w:abstractNum w:abstractNumId="116" w15:restartNumberingAfterBreak="0">
    <w:nsid w:val="758259A4"/>
    <w:multiLevelType w:val="multilevel"/>
    <w:tmpl w:val="40F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5AB016D"/>
    <w:multiLevelType w:val="multilevel"/>
    <w:tmpl w:val="75AB01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8" w15:restartNumberingAfterBreak="0">
    <w:nsid w:val="75E233F6"/>
    <w:multiLevelType w:val="hybridMultilevel"/>
    <w:tmpl w:val="2DE2BBC0"/>
    <w:lvl w:ilvl="0" w:tplc="2B2EF404">
      <w:start w:val="1"/>
      <w:numFmt w:val="decimal"/>
      <w:lvlText w:val="%1."/>
      <w:lvlJc w:val="left"/>
      <w:pPr>
        <w:ind w:left="243" w:hanging="298"/>
      </w:pPr>
      <w:rPr>
        <w:rFonts w:ascii="Times New Roman" w:eastAsia="Times New Roman" w:hAnsi="Times New Roman" w:cs="Times New Roman" w:hint="default"/>
        <w:b w:val="0"/>
        <w:bCs w:val="0"/>
        <w:i w:val="0"/>
        <w:iCs w:val="0"/>
        <w:w w:val="100"/>
        <w:sz w:val="28"/>
        <w:szCs w:val="28"/>
        <w:lang w:val="ru-RU" w:eastAsia="en-US" w:bidi="ar-SA"/>
      </w:rPr>
    </w:lvl>
    <w:lvl w:ilvl="1" w:tplc="002E30A0">
      <w:numFmt w:val="none"/>
      <w:lvlText w:val=""/>
      <w:lvlJc w:val="left"/>
      <w:pPr>
        <w:tabs>
          <w:tab w:val="num" w:pos="360"/>
        </w:tabs>
      </w:pPr>
    </w:lvl>
    <w:lvl w:ilvl="2" w:tplc="B9B26928">
      <w:numFmt w:val="none"/>
      <w:lvlText w:val=""/>
      <w:lvlJc w:val="left"/>
      <w:pPr>
        <w:tabs>
          <w:tab w:val="num" w:pos="360"/>
        </w:tabs>
      </w:pPr>
    </w:lvl>
    <w:lvl w:ilvl="3" w:tplc="9086CEC0">
      <w:numFmt w:val="bullet"/>
      <w:lvlText w:val="•"/>
      <w:lvlJc w:val="left"/>
      <w:pPr>
        <w:ind w:left="1040" w:hanging="777"/>
      </w:pPr>
      <w:rPr>
        <w:rFonts w:hint="default"/>
        <w:lang w:val="ru-RU" w:eastAsia="en-US" w:bidi="ar-SA"/>
      </w:rPr>
    </w:lvl>
    <w:lvl w:ilvl="4" w:tplc="3978007A">
      <w:numFmt w:val="bullet"/>
      <w:lvlText w:val="•"/>
      <w:lvlJc w:val="left"/>
      <w:pPr>
        <w:ind w:left="1120" w:hanging="777"/>
      </w:pPr>
      <w:rPr>
        <w:rFonts w:hint="default"/>
        <w:lang w:val="ru-RU" w:eastAsia="en-US" w:bidi="ar-SA"/>
      </w:rPr>
    </w:lvl>
    <w:lvl w:ilvl="5" w:tplc="B0D2DD42">
      <w:numFmt w:val="bullet"/>
      <w:lvlText w:val="•"/>
      <w:lvlJc w:val="left"/>
      <w:pPr>
        <w:ind w:left="1140" w:hanging="777"/>
      </w:pPr>
      <w:rPr>
        <w:rFonts w:hint="default"/>
        <w:lang w:val="ru-RU" w:eastAsia="en-US" w:bidi="ar-SA"/>
      </w:rPr>
    </w:lvl>
    <w:lvl w:ilvl="6" w:tplc="B3D6CCE2">
      <w:numFmt w:val="bullet"/>
      <w:lvlText w:val="•"/>
      <w:lvlJc w:val="left"/>
      <w:pPr>
        <w:ind w:left="1160" w:hanging="777"/>
      </w:pPr>
      <w:rPr>
        <w:rFonts w:hint="default"/>
        <w:lang w:val="ru-RU" w:eastAsia="en-US" w:bidi="ar-SA"/>
      </w:rPr>
    </w:lvl>
    <w:lvl w:ilvl="7" w:tplc="8984F2B6">
      <w:numFmt w:val="bullet"/>
      <w:lvlText w:val="•"/>
      <w:lvlJc w:val="left"/>
      <w:pPr>
        <w:ind w:left="1400" w:hanging="777"/>
      </w:pPr>
      <w:rPr>
        <w:rFonts w:hint="default"/>
        <w:lang w:val="ru-RU" w:eastAsia="en-US" w:bidi="ar-SA"/>
      </w:rPr>
    </w:lvl>
    <w:lvl w:ilvl="8" w:tplc="B9A0D1C8">
      <w:numFmt w:val="bullet"/>
      <w:lvlText w:val="•"/>
      <w:lvlJc w:val="left"/>
      <w:pPr>
        <w:ind w:left="4142" w:hanging="777"/>
      </w:pPr>
      <w:rPr>
        <w:rFonts w:hint="default"/>
        <w:lang w:val="ru-RU" w:eastAsia="en-US" w:bidi="ar-SA"/>
      </w:rPr>
    </w:lvl>
  </w:abstractNum>
  <w:abstractNum w:abstractNumId="119" w15:restartNumberingAfterBreak="0">
    <w:nsid w:val="76B001F0"/>
    <w:multiLevelType w:val="hybridMultilevel"/>
    <w:tmpl w:val="E6945748"/>
    <w:lvl w:ilvl="0" w:tplc="BFA4954C">
      <w:start w:val="1"/>
      <w:numFmt w:val="decimal"/>
      <w:lvlText w:val="%1."/>
      <w:lvlJc w:val="left"/>
      <w:pPr>
        <w:ind w:left="379" w:hanging="263"/>
      </w:pPr>
      <w:rPr>
        <w:rFonts w:ascii="Arial" w:eastAsia="Arial" w:hAnsi="Arial" w:cs="Arial" w:hint="default"/>
        <w:b/>
        <w:bCs/>
        <w:w w:val="100"/>
        <w:sz w:val="22"/>
        <w:szCs w:val="22"/>
        <w:lang w:val="ru-RU" w:eastAsia="en-US" w:bidi="ar-SA"/>
      </w:rPr>
    </w:lvl>
    <w:lvl w:ilvl="1" w:tplc="F8045EE0">
      <w:numFmt w:val="bullet"/>
      <w:lvlText w:val="•"/>
      <w:lvlJc w:val="left"/>
      <w:pPr>
        <w:ind w:left="1000" w:hanging="263"/>
      </w:pPr>
      <w:rPr>
        <w:rFonts w:hint="default"/>
        <w:lang w:val="ru-RU" w:eastAsia="en-US" w:bidi="ar-SA"/>
      </w:rPr>
    </w:lvl>
    <w:lvl w:ilvl="2" w:tplc="50B24968">
      <w:numFmt w:val="bullet"/>
      <w:lvlText w:val="•"/>
      <w:lvlJc w:val="left"/>
      <w:pPr>
        <w:ind w:left="1620" w:hanging="263"/>
      </w:pPr>
      <w:rPr>
        <w:rFonts w:hint="default"/>
        <w:lang w:val="ru-RU" w:eastAsia="en-US" w:bidi="ar-SA"/>
      </w:rPr>
    </w:lvl>
    <w:lvl w:ilvl="3" w:tplc="79066196">
      <w:numFmt w:val="bullet"/>
      <w:lvlText w:val="•"/>
      <w:lvlJc w:val="left"/>
      <w:pPr>
        <w:ind w:left="2241" w:hanging="263"/>
      </w:pPr>
      <w:rPr>
        <w:rFonts w:hint="default"/>
        <w:lang w:val="ru-RU" w:eastAsia="en-US" w:bidi="ar-SA"/>
      </w:rPr>
    </w:lvl>
    <w:lvl w:ilvl="4" w:tplc="0BB21F82">
      <w:numFmt w:val="bullet"/>
      <w:lvlText w:val="•"/>
      <w:lvlJc w:val="left"/>
      <w:pPr>
        <w:ind w:left="2861" w:hanging="263"/>
      </w:pPr>
      <w:rPr>
        <w:rFonts w:hint="default"/>
        <w:lang w:val="ru-RU" w:eastAsia="en-US" w:bidi="ar-SA"/>
      </w:rPr>
    </w:lvl>
    <w:lvl w:ilvl="5" w:tplc="17EC0D3A">
      <w:numFmt w:val="bullet"/>
      <w:lvlText w:val="•"/>
      <w:lvlJc w:val="left"/>
      <w:pPr>
        <w:ind w:left="3481" w:hanging="263"/>
      </w:pPr>
      <w:rPr>
        <w:rFonts w:hint="default"/>
        <w:lang w:val="ru-RU" w:eastAsia="en-US" w:bidi="ar-SA"/>
      </w:rPr>
    </w:lvl>
    <w:lvl w:ilvl="6" w:tplc="C9F09FB8">
      <w:numFmt w:val="bullet"/>
      <w:lvlText w:val="•"/>
      <w:lvlJc w:val="left"/>
      <w:pPr>
        <w:ind w:left="4102" w:hanging="263"/>
      </w:pPr>
      <w:rPr>
        <w:rFonts w:hint="default"/>
        <w:lang w:val="ru-RU" w:eastAsia="en-US" w:bidi="ar-SA"/>
      </w:rPr>
    </w:lvl>
    <w:lvl w:ilvl="7" w:tplc="D722DED2">
      <w:numFmt w:val="bullet"/>
      <w:lvlText w:val="•"/>
      <w:lvlJc w:val="left"/>
      <w:pPr>
        <w:ind w:left="4722" w:hanging="263"/>
      </w:pPr>
      <w:rPr>
        <w:rFonts w:hint="default"/>
        <w:lang w:val="ru-RU" w:eastAsia="en-US" w:bidi="ar-SA"/>
      </w:rPr>
    </w:lvl>
    <w:lvl w:ilvl="8" w:tplc="DA268190">
      <w:numFmt w:val="bullet"/>
      <w:lvlText w:val="•"/>
      <w:lvlJc w:val="left"/>
      <w:pPr>
        <w:ind w:left="5342" w:hanging="263"/>
      </w:pPr>
      <w:rPr>
        <w:rFonts w:hint="default"/>
        <w:lang w:val="ru-RU" w:eastAsia="en-US" w:bidi="ar-SA"/>
      </w:rPr>
    </w:lvl>
  </w:abstractNum>
  <w:abstractNum w:abstractNumId="120" w15:restartNumberingAfterBreak="0">
    <w:nsid w:val="76EF7389"/>
    <w:multiLevelType w:val="hybridMultilevel"/>
    <w:tmpl w:val="AABC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84C544C"/>
    <w:multiLevelType w:val="hybridMultilevel"/>
    <w:tmpl w:val="8DFC7748"/>
    <w:lvl w:ilvl="0" w:tplc="A656CDC4">
      <w:start w:val="1"/>
      <w:numFmt w:val="decimal"/>
      <w:lvlText w:val="%1)"/>
      <w:lvlJc w:val="left"/>
      <w:pPr>
        <w:ind w:left="1287" w:hanging="360"/>
      </w:pPr>
      <w:rPr>
        <w:color w:val="00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78786FD1"/>
    <w:multiLevelType w:val="multilevel"/>
    <w:tmpl w:val="ECF6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9686549"/>
    <w:multiLevelType w:val="hybridMultilevel"/>
    <w:tmpl w:val="BE22B3D2"/>
    <w:lvl w:ilvl="0" w:tplc="FE7C66F8">
      <w:start w:val="7"/>
      <w:numFmt w:val="decimal"/>
      <w:lvlText w:val="%1"/>
      <w:lvlJc w:val="left"/>
      <w:pPr>
        <w:ind w:left="294" w:hanging="178"/>
      </w:pPr>
      <w:rPr>
        <w:rFonts w:hint="default"/>
        <w:b/>
        <w:bCs/>
        <w:w w:val="84"/>
        <w:lang w:val="ru-RU" w:eastAsia="en-US" w:bidi="ar-SA"/>
      </w:rPr>
    </w:lvl>
    <w:lvl w:ilvl="1" w:tplc="A9443372">
      <w:numFmt w:val="bullet"/>
      <w:lvlText w:val="•"/>
      <w:lvlJc w:val="left"/>
      <w:pPr>
        <w:ind w:left="932" w:hanging="178"/>
      </w:pPr>
      <w:rPr>
        <w:rFonts w:hint="default"/>
        <w:lang w:val="ru-RU" w:eastAsia="en-US" w:bidi="ar-SA"/>
      </w:rPr>
    </w:lvl>
    <w:lvl w:ilvl="2" w:tplc="21981966">
      <w:numFmt w:val="bullet"/>
      <w:lvlText w:val="•"/>
      <w:lvlJc w:val="left"/>
      <w:pPr>
        <w:ind w:left="1564" w:hanging="178"/>
      </w:pPr>
      <w:rPr>
        <w:rFonts w:hint="default"/>
        <w:lang w:val="ru-RU" w:eastAsia="en-US" w:bidi="ar-SA"/>
      </w:rPr>
    </w:lvl>
    <w:lvl w:ilvl="3" w:tplc="9ED499C2">
      <w:numFmt w:val="bullet"/>
      <w:lvlText w:val="•"/>
      <w:lvlJc w:val="left"/>
      <w:pPr>
        <w:ind w:left="2197" w:hanging="178"/>
      </w:pPr>
      <w:rPr>
        <w:rFonts w:hint="default"/>
        <w:lang w:val="ru-RU" w:eastAsia="en-US" w:bidi="ar-SA"/>
      </w:rPr>
    </w:lvl>
    <w:lvl w:ilvl="4" w:tplc="3432B110">
      <w:numFmt w:val="bullet"/>
      <w:lvlText w:val="•"/>
      <w:lvlJc w:val="left"/>
      <w:pPr>
        <w:ind w:left="2829" w:hanging="178"/>
      </w:pPr>
      <w:rPr>
        <w:rFonts w:hint="default"/>
        <w:lang w:val="ru-RU" w:eastAsia="en-US" w:bidi="ar-SA"/>
      </w:rPr>
    </w:lvl>
    <w:lvl w:ilvl="5" w:tplc="44946D88">
      <w:numFmt w:val="bullet"/>
      <w:lvlText w:val="•"/>
      <w:lvlJc w:val="left"/>
      <w:pPr>
        <w:ind w:left="3461" w:hanging="178"/>
      </w:pPr>
      <w:rPr>
        <w:rFonts w:hint="default"/>
        <w:lang w:val="ru-RU" w:eastAsia="en-US" w:bidi="ar-SA"/>
      </w:rPr>
    </w:lvl>
    <w:lvl w:ilvl="6" w:tplc="5D364BEC">
      <w:numFmt w:val="bullet"/>
      <w:lvlText w:val="•"/>
      <w:lvlJc w:val="left"/>
      <w:pPr>
        <w:ind w:left="4094" w:hanging="178"/>
      </w:pPr>
      <w:rPr>
        <w:rFonts w:hint="default"/>
        <w:lang w:val="ru-RU" w:eastAsia="en-US" w:bidi="ar-SA"/>
      </w:rPr>
    </w:lvl>
    <w:lvl w:ilvl="7" w:tplc="2126F418">
      <w:numFmt w:val="bullet"/>
      <w:lvlText w:val="•"/>
      <w:lvlJc w:val="left"/>
      <w:pPr>
        <w:ind w:left="4726" w:hanging="178"/>
      </w:pPr>
      <w:rPr>
        <w:rFonts w:hint="default"/>
        <w:lang w:val="ru-RU" w:eastAsia="en-US" w:bidi="ar-SA"/>
      </w:rPr>
    </w:lvl>
    <w:lvl w:ilvl="8" w:tplc="DDC42ACC">
      <w:numFmt w:val="bullet"/>
      <w:lvlText w:val="•"/>
      <w:lvlJc w:val="left"/>
      <w:pPr>
        <w:ind w:left="5358" w:hanging="178"/>
      </w:pPr>
      <w:rPr>
        <w:rFonts w:hint="default"/>
        <w:lang w:val="ru-RU" w:eastAsia="en-US" w:bidi="ar-SA"/>
      </w:rPr>
    </w:lvl>
  </w:abstractNum>
  <w:abstractNum w:abstractNumId="124" w15:restartNumberingAfterBreak="0">
    <w:nsid w:val="79EF0F75"/>
    <w:multiLevelType w:val="hybridMultilevel"/>
    <w:tmpl w:val="73449A64"/>
    <w:lvl w:ilvl="0" w:tplc="5C9AD212">
      <w:numFmt w:val="bullet"/>
      <w:lvlText w:val="•"/>
      <w:lvlJc w:val="left"/>
      <w:pPr>
        <w:ind w:left="343" w:hanging="227"/>
      </w:pPr>
      <w:rPr>
        <w:rFonts w:ascii="Cambria" w:eastAsia="Cambria" w:hAnsi="Cambria" w:cs="Cambria" w:hint="default"/>
        <w:w w:val="157"/>
        <w:sz w:val="20"/>
        <w:szCs w:val="20"/>
        <w:lang w:val="ru-RU" w:eastAsia="en-US" w:bidi="ar-SA"/>
      </w:rPr>
    </w:lvl>
    <w:lvl w:ilvl="1" w:tplc="7202598A">
      <w:numFmt w:val="bullet"/>
      <w:lvlText w:val="•"/>
      <w:lvlJc w:val="left"/>
      <w:pPr>
        <w:ind w:left="964" w:hanging="227"/>
      </w:pPr>
      <w:rPr>
        <w:rFonts w:hint="default"/>
        <w:lang w:val="ru-RU" w:eastAsia="en-US" w:bidi="ar-SA"/>
      </w:rPr>
    </w:lvl>
    <w:lvl w:ilvl="2" w:tplc="8F1A3B26">
      <w:numFmt w:val="bullet"/>
      <w:lvlText w:val="•"/>
      <w:lvlJc w:val="left"/>
      <w:pPr>
        <w:ind w:left="1588" w:hanging="227"/>
      </w:pPr>
      <w:rPr>
        <w:rFonts w:hint="default"/>
        <w:lang w:val="ru-RU" w:eastAsia="en-US" w:bidi="ar-SA"/>
      </w:rPr>
    </w:lvl>
    <w:lvl w:ilvl="3" w:tplc="790AF86C">
      <w:numFmt w:val="bullet"/>
      <w:lvlText w:val="•"/>
      <w:lvlJc w:val="left"/>
      <w:pPr>
        <w:ind w:left="2213" w:hanging="227"/>
      </w:pPr>
      <w:rPr>
        <w:rFonts w:hint="default"/>
        <w:lang w:val="ru-RU" w:eastAsia="en-US" w:bidi="ar-SA"/>
      </w:rPr>
    </w:lvl>
    <w:lvl w:ilvl="4" w:tplc="C9682F2E">
      <w:numFmt w:val="bullet"/>
      <w:lvlText w:val="•"/>
      <w:lvlJc w:val="left"/>
      <w:pPr>
        <w:ind w:left="2837" w:hanging="227"/>
      </w:pPr>
      <w:rPr>
        <w:rFonts w:hint="default"/>
        <w:lang w:val="ru-RU" w:eastAsia="en-US" w:bidi="ar-SA"/>
      </w:rPr>
    </w:lvl>
    <w:lvl w:ilvl="5" w:tplc="3F1C81C2">
      <w:numFmt w:val="bullet"/>
      <w:lvlText w:val="•"/>
      <w:lvlJc w:val="left"/>
      <w:pPr>
        <w:ind w:left="3461" w:hanging="227"/>
      </w:pPr>
      <w:rPr>
        <w:rFonts w:hint="default"/>
        <w:lang w:val="ru-RU" w:eastAsia="en-US" w:bidi="ar-SA"/>
      </w:rPr>
    </w:lvl>
    <w:lvl w:ilvl="6" w:tplc="6B46DBB0">
      <w:numFmt w:val="bullet"/>
      <w:lvlText w:val="•"/>
      <w:lvlJc w:val="left"/>
      <w:pPr>
        <w:ind w:left="4086" w:hanging="227"/>
      </w:pPr>
      <w:rPr>
        <w:rFonts w:hint="default"/>
        <w:lang w:val="ru-RU" w:eastAsia="en-US" w:bidi="ar-SA"/>
      </w:rPr>
    </w:lvl>
    <w:lvl w:ilvl="7" w:tplc="70D2CCB2">
      <w:numFmt w:val="bullet"/>
      <w:lvlText w:val="•"/>
      <w:lvlJc w:val="left"/>
      <w:pPr>
        <w:ind w:left="4710" w:hanging="227"/>
      </w:pPr>
      <w:rPr>
        <w:rFonts w:hint="default"/>
        <w:lang w:val="ru-RU" w:eastAsia="en-US" w:bidi="ar-SA"/>
      </w:rPr>
    </w:lvl>
    <w:lvl w:ilvl="8" w:tplc="667AAF16">
      <w:numFmt w:val="bullet"/>
      <w:lvlText w:val="•"/>
      <w:lvlJc w:val="left"/>
      <w:pPr>
        <w:ind w:left="5334" w:hanging="227"/>
      </w:pPr>
      <w:rPr>
        <w:rFonts w:hint="default"/>
        <w:lang w:val="ru-RU" w:eastAsia="en-US" w:bidi="ar-SA"/>
      </w:rPr>
    </w:lvl>
  </w:abstractNum>
  <w:abstractNum w:abstractNumId="125" w15:restartNumberingAfterBreak="0">
    <w:nsid w:val="7AA84E0D"/>
    <w:multiLevelType w:val="hybridMultilevel"/>
    <w:tmpl w:val="0AB4FE66"/>
    <w:lvl w:ilvl="0" w:tplc="20FA6BB2">
      <w:start w:val="1"/>
      <w:numFmt w:val="decimal"/>
      <w:lvlText w:val="%1."/>
      <w:lvlJc w:val="left"/>
      <w:pPr>
        <w:ind w:left="379" w:hanging="263"/>
      </w:pPr>
      <w:rPr>
        <w:rFonts w:ascii="Arial" w:eastAsia="Arial" w:hAnsi="Arial" w:cs="Arial" w:hint="default"/>
        <w:b/>
        <w:bCs/>
        <w:w w:val="100"/>
        <w:sz w:val="22"/>
        <w:szCs w:val="22"/>
        <w:lang w:val="ru-RU" w:eastAsia="en-US" w:bidi="ar-SA"/>
      </w:rPr>
    </w:lvl>
    <w:lvl w:ilvl="1" w:tplc="255697F4">
      <w:numFmt w:val="bullet"/>
      <w:lvlText w:val="•"/>
      <w:lvlJc w:val="left"/>
      <w:pPr>
        <w:ind w:left="1000" w:hanging="263"/>
      </w:pPr>
      <w:rPr>
        <w:rFonts w:hint="default"/>
        <w:lang w:val="ru-RU" w:eastAsia="en-US" w:bidi="ar-SA"/>
      </w:rPr>
    </w:lvl>
    <w:lvl w:ilvl="2" w:tplc="D1680DCA">
      <w:numFmt w:val="bullet"/>
      <w:lvlText w:val="•"/>
      <w:lvlJc w:val="left"/>
      <w:pPr>
        <w:ind w:left="1620" w:hanging="263"/>
      </w:pPr>
      <w:rPr>
        <w:rFonts w:hint="default"/>
        <w:lang w:val="ru-RU" w:eastAsia="en-US" w:bidi="ar-SA"/>
      </w:rPr>
    </w:lvl>
    <w:lvl w:ilvl="3" w:tplc="49FE1900">
      <w:numFmt w:val="bullet"/>
      <w:lvlText w:val="•"/>
      <w:lvlJc w:val="left"/>
      <w:pPr>
        <w:ind w:left="2241" w:hanging="263"/>
      </w:pPr>
      <w:rPr>
        <w:rFonts w:hint="default"/>
        <w:lang w:val="ru-RU" w:eastAsia="en-US" w:bidi="ar-SA"/>
      </w:rPr>
    </w:lvl>
    <w:lvl w:ilvl="4" w:tplc="8A80F59E">
      <w:numFmt w:val="bullet"/>
      <w:lvlText w:val="•"/>
      <w:lvlJc w:val="left"/>
      <w:pPr>
        <w:ind w:left="2861" w:hanging="263"/>
      </w:pPr>
      <w:rPr>
        <w:rFonts w:hint="default"/>
        <w:lang w:val="ru-RU" w:eastAsia="en-US" w:bidi="ar-SA"/>
      </w:rPr>
    </w:lvl>
    <w:lvl w:ilvl="5" w:tplc="342AAC7E">
      <w:numFmt w:val="bullet"/>
      <w:lvlText w:val="•"/>
      <w:lvlJc w:val="left"/>
      <w:pPr>
        <w:ind w:left="3481" w:hanging="263"/>
      </w:pPr>
      <w:rPr>
        <w:rFonts w:hint="default"/>
        <w:lang w:val="ru-RU" w:eastAsia="en-US" w:bidi="ar-SA"/>
      </w:rPr>
    </w:lvl>
    <w:lvl w:ilvl="6" w:tplc="ED1E4DF4">
      <w:numFmt w:val="bullet"/>
      <w:lvlText w:val="•"/>
      <w:lvlJc w:val="left"/>
      <w:pPr>
        <w:ind w:left="4102" w:hanging="263"/>
      </w:pPr>
      <w:rPr>
        <w:rFonts w:hint="default"/>
        <w:lang w:val="ru-RU" w:eastAsia="en-US" w:bidi="ar-SA"/>
      </w:rPr>
    </w:lvl>
    <w:lvl w:ilvl="7" w:tplc="EB14F716">
      <w:numFmt w:val="bullet"/>
      <w:lvlText w:val="•"/>
      <w:lvlJc w:val="left"/>
      <w:pPr>
        <w:ind w:left="4722" w:hanging="263"/>
      </w:pPr>
      <w:rPr>
        <w:rFonts w:hint="default"/>
        <w:lang w:val="ru-RU" w:eastAsia="en-US" w:bidi="ar-SA"/>
      </w:rPr>
    </w:lvl>
    <w:lvl w:ilvl="8" w:tplc="C6E0FF3C">
      <w:numFmt w:val="bullet"/>
      <w:lvlText w:val="•"/>
      <w:lvlJc w:val="left"/>
      <w:pPr>
        <w:ind w:left="5342" w:hanging="263"/>
      </w:pPr>
      <w:rPr>
        <w:rFonts w:hint="default"/>
        <w:lang w:val="ru-RU" w:eastAsia="en-US" w:bidi="ar-SA"/>
      </w:rPr>
    </w:lvl>
  </w:abstractNum>
  <w:abstractNum w:abstractNumId="126" w15:restartNumberingAfterBreak="0">
    <w:nsid w:val="7B82764E"/>
    <w:multiLevelType w:val="hybridMultilevel"/>
    <w:tmpl w:val="AA006F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CE352D8"/>
    <w:multiLevelType w:val="hybridMultilevel"/>
    <w:tmpl w:val="0186D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DA45073"/>
    <w:multiLevelType w:val="multilevel"/>
    <w:tmpl w:val="4410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FEA7FB2"/>
    <w:multiLevelType w:val="hybridMultilevel"/>
    <w:tmpl w:val="4FCA4A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4"/>
  </w:num>
  <w:num w:numId="2">
    <w:abstractNumId w:val="28"/>
  </w:num>
  <w:num w:numId="3">
    <w:abstractNumId w:val="115"/>
  </w:num>
  <w:num w:numId="4">
    <w:abstractNumId w:val="113"/>
  </w:num>
  <w:num w:numId="5">
    <w:abstractNumId w:val="56"/>
  </w:num>
  <w:num w:numId="6">
    <w:abstractNumId w:val="51"/>
  </w:num>
  <w:num w:numId="7">
    <w:abstractNumId w:val="75"/>
  </w:num>
  <w:num w:numId="8">
    <w:abstractNumId w:val="71"/>
  </w:num>
  <w:num w:numId="9">
    <w:abstractNumId w:val="95"/>
  </w:num>
  <w:num w:numId="10">
    <w:abstractNumId w:val="92"/>
  </w:num>
  <w:num w:numId="11">
    <w:abstractNumId w:val="106"/>
  </w:num>
  <w:num w:numId="12">
    <w:abstractNumId w:val="2"/>
  </w:num>
  <w:num w:numId="13">
    <w:abstractNumId w:val="54"/>
  </w:num>
  <w:num w:numId="14">
    <w:abstractNumId w:val="27"/>
  </w:num>
  <w:num w:numId="15">
    <w:abstractNumId w:val="73"/>
  </w:num>
  <w:num w:numId="16">
    <w:abstractNumId w:val="118"/>
  </w:num>
  <w:num w:numId="17">
    <w:abstractNumId w:val="102"/>
  </w:num>
  <w:num w:numId="18">
    <w:abstractNumId w:val="77"/>
  </w:num>
  <w:num w:numId="19">
    <w:abstractNumId w:val="17"/>
  </w:num>
  <w:num w:numId="20">
    <w:abstractNumId w:val="12"/>
  </w:num>
  <w:num w:numId="21">
    <w:abstractNumId w:val="25"/>
  </w:num>
  <w:num w:numId="22">
    <w:abstractNumId w:val="50"/>
  </w:num>
  <w:num w:numId="23">
    <w:abstractNumId w:val="42"/>
  </w:num>
  <w:num w:numId="24">
    <w:abstractNumId w:val="103"/>
  </w:num>
  <w:num w:numId="25">
    <w:abstractNumId w:val="67"/>
  </w:num>
  <w:num w:numId="26">
    <w:abstractNumId w:val="69"/>
  </w:num>
  <w:num w:numId="27">
    <w:abstractNumId w:val="11"/>
  </w:num>
  <w:num w:numId="28">
    <w:abstractNumId w:val="4"/>
  </w:num>
  <w:num w:numId="29">
    <w:abstractNumId w:val="129"/>
  </w:num>
  <w:num w:numId="30">
    <w:abstractNumId w:val="97"/>
  </w:num>
  <w:num w:numId="31">
    <w:abstractNumId w:val="3"/>
  </w:num>
  <w:num w:numId="32">
    <w:abstractNumId w:val="34"/>
  </w:num>
  <w:num w:numId="33">
    <w:abstractNumId w:val="127"/>
  </w:num>
  <w:num w:numId="34">
    <w:abstractNumId w:val="68"/>
  </w:num>
  <w:num w:numId="35">
    <w:abstractNumId w:val="121"/>
  </w:num>
  <w:num w:numId="36">
    <w:abstractNumId w:val="63"/>
  </w:num>
  <w:num w:numId="37">
    <w:abstractNumId w:val="126"/>
  </w:num>
  <w:num w:numId="38">
    <w:abstractNumId w:val="48"/>
  </w:num>
  <w:num w:numId="39">
    <w:abstractNumId w:val="38"/>
  </w:num>
  <w:num w:numId="40">
    <w:abstractNumId w:val="29"/>
  </w:num>
  <w:num w:numId="41">
    <w:abstractNumId w:val="86"/>
  </w:num>
  <w:num w:numId="42">
    <w:abstractNumId w:val="83"/>
  </w:num>
  <w:num w:numId="43">
    <w:abstractNumId w:val="100"/>
  </w:num>
  <w:num w:numId="44">
    <w:abstractNumId w:val="91"/>
  </w:num>
  <w:num w:numId="45">
    <w:abstractNumId w:val="10"/>
  </w:num>
  <w:num w:numId="46">
    <w:abstractNumId w:val="62"/>
  </w:num>
  <w:num w:numId="47">
    <w:abstractNumId w:val="107"/>
  </w:num>
  <w:num w:numId="48">
    <w:abstractNumId w:val="36"/>
  </w:num>
  <w:num w:numId="49">
    <w:abstractNumId w:val="7"/>
  </w:num>
  <w:num w:numId="50">
    <w:abstractNumId w:val="15"/>
  </w:num>
  <w:num w:numId="51">
    <w:abstractNumId w:val="39"/>
  </w:num>
  <w:num w:numId="52">
    <w:abstractNumId w:val="59"/>
  </w:num>
  <w:num w:numId="53">
    <w:abstractNumId w:val="9"/>
  </w:num>
  <w:num w:numId="54">
    <w:abstractNumId w:val="105"/>
  </w:num>
  <w:num w:numId="55">
    <w:abstractNumId w:val="90"/>
  </w:num>
  <w:num w:numId="56">
    <w:abstractNumId w:val="0"/>
  </w:num>
  <w:num w:numId="57">
    <w:abstractNumId w:val="53"/>
  </w:num>
  <w:num w:numId="58">
    <w:abstractNumId w:val="1"/>
  </w:num>
  <w:num w:numId="59">
    <w:abstractNumId w:val="109"/>
  </w:num>
  <w:num w:numId="60">
    <w:abstractNumId w:val="32"/>
  </w:num>
  <w:num w:numId="61">
    <w:abstractNumId w:val="30"/>
  </w:num>
  <w:num w:numId="62">
    <w:abstractNumId w:val="108"/>
  </w:num>
  <w:num w:numId="63">
    <w:abstractNumId w:val="123"/>
  </w:num>
  <w:num w:numId="64">
    <w:abstractNumId w:val="35"/>
  </w:num>
  <w:num w:numId="65">
    <w:abstractNumId w:val="33"/>
  </w:num>
  <w:num w:numId="66">
    <w:abstractNumId w:val="5"/>
  </w:num>
  <w:num w:numId="67">
    <w:abstractNumId w:val="124"/>
  </w:num>
  <w:num w:numId="68">
    <w:abstractNumId w:val="61"/>
  </w:num>
  <w:num w:numId="69">
    <w:abstractNumId w:val="98"/>
  </w:num>
  <w:num w:numId="70">
    <w:abstractNumId w:val="88"/>
  </w:num>
  <w:num w:numId="71">
    <w:abstractNumId w:val="40"/>
  </w:num>
  <w:num w:numId="72">
    <w:abstractNumId w:val="21"/>
  </w:num>
  <w:num w:numId="73">
    <w:abstractNumId w:val="82"/>
  </w:num>
  <w:num w:numId="74">
    <w:abstractNumId w:val="37"/>
  </w:num>
  <w:num w:numId="75">
    <w:abstractNumId w:val="96"/>
  </w:num>
  <w:num w:numId="76">
    <w:abstractNumId w:val="19"/>
  </w:num>
  <w:num w:numId="77">
    <w:abstractNumId w:val="99"/>
  </w:num>
  <w:num w:numId="78">
    <w:abstractNumId w:val="79"/>
  </w:num>
  <w:num w:numId="79">
    <w:abstractNumId w:val="84"/>
  </w:num>
  <w:num w:numId="80">
    <w:abstractNumId w:val="65"/>
  </w:num>
  <w:num w:numId="81">
    <w:abstractNumId w:val="119"/>
  </w:num>
  <w:num w:numId="82">
    <w:abstractNumId w:val="125"/>
  </w:num>
  <w:num w:numId="83">
    <w:abstractNumId w:val="45"/>
  </w:num>
  <w:num w:numId="84">
    <w:abstractNumId w:val="43"/>
  </w:num>
  <w:num w:numId="85">
    <w:abstractNumId w:val="14"/>
  </w:num>
  <w:num w:numId="86">
    <w:abstractNumId w:val="78"/>
  </w:num>
  <w:num w:numId="87">
    <w:abstractNumId w:val="87"/>
  </w:num>
  <w:num w:numId="88">
    <w:abstractNumId w:val="101"/>
  </w:num>
  <w:num w:numId="89">
    <w:abstractNumId w:val="31"/>
  </w:num>
  <w:num w:numId="90">
    <w:abstractNumId w:val="58"/>
  </w:num>
  <w:num w:numId="91">
    <w:abstractNumId w:val="60"/>
  </w:num>
  <w:num w:numId="92">
    <w:abstractNumId w:val="16"/>
  </w:num>
  <w:num w:numId="93">
    <w:abstractNumId w:val="89"/>
  </w:num>
  <w:num w:numId="94">
    <w:abstractNumId w:val="13"/>
  </w:num>
  <w:num w:numId="95">
    <w:abstractNumId w:val="70"/>
  </w:num>
  <w:num w:numId="96">
    <w:abstractNumId w:val="47"/>
  </w:num>
  <w:num w:numId="97">
    <w:abstractNumId w:val="22"/>
  </w:num>
  <w:num w:numId="98">
    <w:abstractNumId w:val="8"/>
  </w:num>
  <w:num w:numId="99">
    <w:abstractNumId w:val="20"/>
  </w:num>
  <w:num w:numId="100">
    <w:abstractNumId w:val="112"/>
  </w:num>
  <w:num w:numId="101">
    <w:abstractNumId w:val="114"/>
  </w:num>
  <w:num w:numId="102">
    <w:abstractNumId w:val="18"/>
  </w:num>
  <w:num w:numId="103">
    <w:abstractNumId w:val="111"/>
  </w:num>
  <w:num w:numId="104">
    <w:abstractNumId w:val="44"/>
  </w:num>
  <w:num w:numId="105">
    <w:abstractNumId w:val="26"/>
  </w:num>
  <w:num w:numId="106">
    <w:abstractNumId w:val="117"/>
  </w:num>
  <w:num w:numId="107">
    <w:abstractNumId w:val="80"/>
  </w:num>
  <w:num w:numId="108">
    <w:abstractNumId w:val="120"/>
  </w:num>
  <w:num w:numId="109">
    <w:abstractNumId w:val="55"/>
  </w:num>
  <w:num w:numId="110">
    <w:abstractNumId w:val="52"/>
  </w:num>
  <w:num w:numId="111">
    <w:abstractNumId w:val="94"/>
  </w:num>
  <w:num w:numId="112">
    <w:abstractNumId w:val="93"/>
  </w:num>
  <w:num w:numId="113">
    <w:abstractNumId w:val="24"/>
  </w:num>
  <w:num w:numId="114">
    <w:abstractNumId w:val="116"/>
  </w:num>
  <w:num w:numId="115">
    <w:abstractNumId w:val="46"/>
  </w:num>
  <w:num w:numId="116">
    <w:abstractNumId w:val="72"/>
  </w:num>
  <w:num w:numId="117">
    <w:abstractNumId w:val="49"/>
  </w:num>
  <w:num w:numId="118">
    <w:abstractNumId w:val="122"/>
  </w:num>
  <w:num w:numId="119">
    <w:abstractNumId w:val="128"/>
  </w:num>
  <w:num w:numId="120">
    <w:abstractNumId w:val="6"/>
  </w:num>
  <w:num w:numId="121">
    <w:abstractNumId w:val="23"/>
  </w:num>
  <w:num w:numId="122">
    <w:abstractNumId w:val="110"/>
  </w:num>
  <w:num w:numId="123">
    <w:abstractNumId w:val="85"/>
  </w:num>
  <w:num w:numId="124">
    <w:abstractNumId w:val="41"/>
  </w:num>
  <w:num w:numId="125">
    <w:abstractNumId w:val="66"/>
  </w:num>
  <w:num w:numId="126">
    <w:abstractNumId w:val="76"/>
  </w:num>
  <w:num w:numId="127">
    <w:abstractNumId w:val="81"/>
  </w:num>
  <w:num w:numId="128">
    <w:abstractNumId w:val="57"/>
  </w:num>
  <w:num w:numId="129">
    <w:abstractNumId w:val="64"/>
  </w:num>
  <w:num w:numId="130">
    <w:abstractNumId w:val="74"/>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B0433"/>
    <w:rsid w:val="0000353A"/>
    <w:rsid w:val="0002384E"/>
    <w:rsid w:val="00061470"/>
    <w:rsid w:val="000F5665"/>
    <w:rsid w:val="0018409A"/>
    <w:rsid w:val="001E32BA"/>
    <w:rsid w:val="001F5ABD"/>
    <w:rsid w:val="00202506"/>
    <w:rsid w:val="0023676D"/>
    <w:rsid w:val="00256B5C"/>
    <w:rsid w:val="00281C15"/>
    <w:rsid w:val="0030688F"/>
    <w:rsid w:val="00310339"/>
    <w:rsid w:val="00324C4C"/>
    <w:rsid w:val="003367FD"/>
    <w:rsid w:val="003A45C9"/>
    <w:rsid w:val="003C4DE7"/>
    <w:rsid w:val="003D660C"/>
    <w:rsid w:val="00420F52"/>
    <w:rsid w:val="0044194B"/>
    <w:rsid w:val="00490B83"/>
    <w:rsid w:val="004A7462"/>
    <w:rsid w:val="004B53B8"/>
    <w:rsid w:val="00535FDB"/>
    <w:rsid w:val="0059089D"/>
    <w:rsid w:val="005E0305"/>
    <w:rsid w:val="006139FB"/>
    <w:rsid w:val="00621BCF"/>
    <w:rsid w:val="00660F02"/>
    <w:rsid w:val="006B4BB8"/>
    <w:rsid w:val="006B6E3C"/>
    <w:rsid w:val="006D4A25"/>
    <w:rsid w:val="00732CF3"/>
    <w:rsid w:val="00753E09"/>
    <w:rsid w:val="00773BAB"/>
    <w:rsid w:val="0079386A"/>
    <w:rsid w:val="007A6922"/>
    <w:rsid w:val="007B239B"/>
    <w:rsid w:val="007F0881"/>
    <w:rsid w:val="007F10CF"/>
    <w:rsid w:val="00810CC3"/>
    <w:rsid w:val="00824382"/>
    <w:rsid w:val="00881A76"/>
    <w:rsid w:val="008B0E45"/>
    <w:rsid w:val="008E1A42"/>
    <w:rsid w:val="008E713C"/>
    <w:rsid w:val="008F0630"/>
    <w:rsid w:val="008F7B36"/>
    <w:rsid w:val="009003FA"/>
    <w:rsid w:val="00963DA5"/>
    <w:rsid w:val="00980A3D"/>
    <w:rsid w:val="00994353"/>
    <w:rsid w:val="009B0433"/>
    <w:rsid w:val="00A25B49"/>
    <w:rsid w:val="00A802AF"/>
    <w:rsid w:val="00AC7BC9"/>
    <w:rsid w:val="00BA093E"/>
    <w:rsid w:val="00CD282F"/>
    <w:rsid w:val="00CE0E89"/>
    <w:rsid w:val="00D00364"/>
    <w:rsid w:val="00D07FAF"/>
    <w:rsid w:val="00D61135"/>
    <w:rsid w:val="00D659AB"/>
    <w:rsid w:val="00D80325"/>
    <w:rsid w:val="00DA76D5"/>
    <w:rsid w:val="00DD333C"/>
    <w:rsid w:val="00DE4267"/>
    <w:rsid w:val="00DE6526"/>
    <w:rsid w:val="00DE6E00"/>
    <w:rsid w:val="00DF6F06"/>
    <w:rsid w:val="00E12F47"/>
    <w:rsid w:val="00E143D9"/>
    <w:rsid w:val="00E358F4"/>
    <w:rsid w:val="00F24475"/>
    <w:rsid w:val="00F25998"/>
    <w:rsid w:val="00F5738A"/>
    <w:rsid w:val="00FA22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onnector" idref="#_x0000_s1142"/>
        <o:r id="V:Rule2" type="connector" idref="#_x0000_s1138"/>
        <o:r id="V:Rule3" type="connector" idref="#_x0000_s1141"/>
        <o:r id="V:Rule4" type="connector" idref="#_x0000_s1139"/>
        <o:r id="V:Rule5" type="connector" idref="#_x0000_s1140"/>
        <o:r id="V:Rule6" type="connector" idref="#_x0000_s1143"/>
        <o:r id="V:Rule7" type="connector" idref="#_x0000_s1144"/>
      </o:rules>
    </o:shapelayout>
  </w:shapeDefaults>
  <w:decimalSymbol w:val=","/>
  <w:listSeparator w:val=";"/>
  <w14:docId w14:val="1942DB2C"/>
  <w15:docId w15:val="{9EBC0314-29EC-4C34-975C-5125CEE6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25B4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A25B49"/>
    <w:pPr>
      <w:spacing w:before="71"/>
      <w:ind w:left="118"/>
      <w:outlineLvl w:val="0"/>
    </w:pPr>
    <w:rPr>
      <w:rFonts w:ascii="Tahoma" w:eastAsia="Tahoma" w:hAnsi="Tahoma" w:cs="Tahoma"/>
      <w:sz w:val="24"/>
      <w:szCs w:val="24"/>
    </w:rPr>
  </w:style>
  <w:style w:type="paragraph" w:styleId="2">
    <w:name w:val="heading 2"/>
    <w:basedOn w:val="a"/>
    <w:next w:val="a"/>
    <w:link w:val="20"/>
    <w:uiPriority w:val="9"/>
    <w:unhideWhenUsed/>
    <w:qFormat/>
    <w:rsid w:val="00A25B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A25B49"/>
    <w:pPr>
      <w:spacing w:before="61"/>
      <w:ind w:left="340"/>
      <w:outlineLvl w:val="2"/>
    </w:pPr>
    <w:rPr>
      <w:rFonts w:ascii="Cambria" w:eastAsia="Cambria" w:hAnsi="Cambria" w:cs="Cambria"/>
      <w:b/>
      <w:bCs/>
      <w:sz w:val="20"/>
      <w:szCs w:val="20"/>
    </w:rPr>
  </w:style>
  <w:style w:type="paragraph" w:styleId="4">
    <w:name w:val="heading 4"/>
    <w:basedOn w:val="a"/>
    <w:link w:val="40"/>
    <w:uiPriority w:val="9"/>
    <w:qFormat/>
    <w:rsid w:val="00A25B49"/>
    <w:pPr>
      <w:ind w:left="343"/>
      <w:jc w:val="both"/>
      <w:outlineLvl w:val="3"/>
    </w:pPr>
    <w:rPr>
      <w:b/>
      <w:bCs/>
      <w:i/>
      <w:iCs/>
      <w:sz w:val="20"/>
      <w:szCs w:val="20"/>
    </w:rPr>
  </w:style>
  <w:style w:type="paragraph" w:styleId="5">
    <w:name w:val="heading 5"/>
    <w:basedOn w:val="a"/>
    <w:link w:val="50"/>
    <w:uiPriority w:val="1"/>
    <w:qFormat/>
    <w:rsid w:val="00A25B49"/>
    <w:pPr>
      <w:ind w:left="343"/>
      <w:jc w:val="both"/>
      <w:outlineLvl w:val="4"/>
    </w:pPr>
    <w:rPr>
      <w:rFonts w:ascii="Cambria" w:eastAsia="Cambria" w:hAnsi="Cambria" w:cs="Cambr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25B49"/>
    <w:rPr>
      <w:rFonts w:ascii="Tahoma" w:eastAsia="Tahoma" w:hAnsi="Tahoma" w:cs="Tahoma"/>
      <w:sz w:val="24"/>
      <w:szCs w:val="24"/>
    </w:rPr>
  </w:style>
  <w:style w:type="character" w:customStyle="1" w:styleId="20">
    <w:name w:val="Заголовок 2 Знак"/>
    <w:basedOn w:val="a0"/>
    <w:link w:val="2"/>
    <w:uiPriority w:val="9"/>
    <w:rsid w:val="00A25B4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A25B49"/>
    <w:rPr>
      <w:rFonts w:ascii="Cambria" w:eastAsia="Cambria" w:hAnsi="Cambria" w:cs="Cambria"/>
      <w:b/>
      <w:bCs/>
      <w:sz w:val="20"/>
      <w:szCs w:val="20"/>
    </w:rPr>
  </w:style>
  <w:style w:type="character" w:customStyle="1" w:styleId="40">
    <w:name w:val="Заголовок 4 Знак"/>
    <w:basedOn w:val="a0"/>
    <w:link w:val="4"/>
    <w:uiPriority w:val="9"/>
    <w:rsid w:val="00A25B49"/>
    <w:rPr>
      <w:rFonts w:ascii="Times New Roman" w:eastAsia="Times New Roman" w:hAnsi="Times New Roman" w:cs="Times New Roman"/>
      <w:b/>
      <w:bCs/>
      <w:i/>
      <w:iCs/>
      <w:sz w:val="20"/>
      <w:szCs w:val="20"/>
    </w:rPr>
  </w:style>
  <w:style w:type="character" w:customStyle="1" w:styleId="50">
    <w:name w:val="Заголовок 5 Знак"/>
    <w:basedOn w:val="a0"/>
    <w:link w:val="5"/>
    <w:uiPriority w:val="1"/>
    <w:rsid w:val="00A25B49"/>
    <w:rPr>
      <w:rFonts w:ascii="Cambria" w:eastAsia="Cambria" w:hAnsi="Cambria" w:cs="Cambria"/>
      <w:b/>
      <w:bCs/>
      <w:i/>
      <w:iCs/>
      <w:sz w:val="20"/>
      <w:szCs w:val="20"/>
    </w:rPr>
  </w:style>
  <w:style w:type="table" w:customStyle="1" w:styleId="TableNormal">
    <w:name w:val="Table Normal"/>
    <w:uiPriority w:val="2"/>
    <w:semiHidden/>
    <w:unhideWhenUsed/>
    <w:qFormat/>
    <w:rsid w:val="00A25B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A25B49"/>
    <w:pPr>
      <w:spacing w:line="322" w:lineRule="exact"/>
      <w:ind w:left="243"/>
    </w:pPr>
    <w:rPr>
      <w:sz w:val="28"/>
      <w:szCs w:val="28"/>
    </w:rPr>
  </w:style>
  <w:style w:type="paragraph" w:customStyle="1" w:styleId="21">
    <w:name w:val="Оглавление 21"/>
    <w:basedOn w:val="a"/>
    <w:uiPriority w:val="1"/>
    <w:qFormat/>
    <w:rsid w:val="00A25B49"/>
    <w:pPr>
      <w:spacing w:line="322" w:lineRule="exact"/>
      <w:ind w:left="243"/>
    </w:pPr>
    <w:rPr>
      <w:sz w:val="28"/>
      <w:szCs w:val="28"/>
    </w:rPr>
  </w:style>
  <w:style w:type="paragraph" w:styleId="a3">
    <w:name w:val="Body Text"/>
    <w:basedOn w:val="a"/>
    <w:link w:val="a4"/>
    <w:uiPriority w:val="1"/>
    <w:qFormat/>
    <w:rsid w:val="00A25B49"/>
    <w:pPr>
      <w:ind w:left="243" w:firstLine="427"/>
      <w:jc w:val="both"/>
    </w:pPr>
    <w:rPr>
      <w:sz w:val="28"/>
      <w:szCs w:val="28"/>
    </w:rPr>
  </w:style>
  <w:style w:type="character" w:customStyle="1" w:styleId="a4">
    <w:name w:val="Основной текст Знак"/>
    <w:basedOn w:val="a0"/>
    <w:link w:val="a3"/>
    <w:uiPriority w:val="99"/>
    <w:rsid w:val="00A25B49"/>
    <w:rPr>
      <w:rFonts w:ascii="Times New Roman" w:eastAsia="Times New Roman" w:hAnsi="Times New Roman" w:cs="Times New Roman"/>
      <w:sz w:val="28"/>
      <w:szCs w:val="28"/>
    </w:rPr>
  </w:style>
  <w:style w:type="paragraph" w:customStyle="1" w:styleId="110">
    <w:name w:val="Заголовок 11"/>
    <w:basedOn w:val="a"/>
    <w:uiPriority w:val="1"/>
    <w:qFormat/>
    <w:rsid w:val="00A25B49"/>
    <w:pPr>
      <w:ind w:left="670"/>
      <w:outlineLvl w:val="1"/>
    </w:pPr>
    <w:rPr>
      <w:b/>
      <w:bCs/>
      <w:sz w:val="28"/>
      <w:szCs w:val="28"/>
    </w:rPr>
  </w:style>
  <w:style w:type="paragraph" w:customStyle="1" w:styleId="210">
    <w:name w:val="Заголовок 21"/>
    <w:basedOn w:val="a"/>
    <w:uiPriority w:val="1"/>
    <w:qFormat/>
    <w:rsid w:val="00A25B49"/>
    <w:pPr>
      <w:ind w:left="670"/>
      <w:jc w:val="both"/>
      <w:outlineLvl w:val="2"/>
    </w:pPr>
    <w:rPr>
      <w:b/>
      <w:bCs/>
      <w:sz w:val="28"/>
      <w:szCs w:val="28"/>
    </w:rPr>
  </w:style>
  <w:style w:type="paragraph" w:customStyle="1" w:styleId="31">
    <w:name w:val="Заголовок 31"/>
    <w:basedOn w:val="a"/>
    <w:uiPriority w:val="1"/>
    <w:qFormat/>
    <w:rsid w:val="00A25B49"/>
    <w:pPr>
      <w:ind w:left="670"/>
      <w:jc w:val="both"/>
      <w:outlineLvl w:val="3"/>
    </w:pPr>
    <w:rPr>
      <w:b/>
      <w:bCs/>
      <w:i/>
      <w:iCs/>
      <w:sz w:val="28"/>
      <w:szCs w:val="28"/>
    </w:rPr>
  </w:style>
  <w:style w:type="paragraph" w:styleId="a5">
    <w:name w:val="List Paragraph"/>
    <w:basedOn w:val="a"/>
    <w:link w:val="a6"/>
    <w:uiPriority w:val="1"/>
    <w:qFormat/>
    <w:rsid w:val="00A25B49"/>
    <w:pPr>
      <w:ind w:left="243" w:firstLine="427"/>
      <w:jc w:val="both"/>
    </w:pPr>
  </w:style>
  <w:style w:type="paragraph" w:customStyle="1" w:styleId="TableParagraph">
    <w:name w:val="Table Paragraph"/>
    <w:basedOn w:val="a"/>
    <w:uiPriority w:val="1"/>
    <w:qFormat/>
    <w:rsid w:val="00A25B49"/>
  </w:style>
  <w:style w:type="paragraph" w:styleId="a7">
    <w:name w:val="Balloon Text"/>
    <w:basedOn w:val="a"/>
    <w:link w:val="a8"/>
    <w:uiPriority w:val="99"/>
    <w:unhideWhenUsed/>
    <w:rsid w:val="00A25B49"/>
    <w:rPr>
      <w:rFonts w:ascii="Tahoma" w:hAnsi="Tahoma" w:cs="Tahoma"/>
      <w:sz w:val="16"/>
      <w:szCs w:val="16"/>
    </w:rPr>
  </w:style>
  <w:style w:type="character" w:customStyle="1" w:styleId="a8">
    <w:name w:val="Текст выноски Знак"/>
    <w:basedOn w:val="a0"/>
    <w:link w:val="a7"/>
    <w:uiPriority w:val="99"/>
    <w:semiHidden/>
    <w:rsid w:val="00A25B49"/>
    <w:rPr>
      <w:rFonts w:ascii="Tahoma" w:eastAsia="Times New Roman" w:hAnsi="Tahoma" w:cs="Tahoma"/>
      <w:sz w:val="16"/>
      <w:szCs w:val="16"/>
    </w:rPr>
  </w:style>
  <w:style w:type="paragraph" w:styleId="a9">
    <w:name w:val="No Spacing"/>
    <w:link w:val="aa"/>
    <w:uiPriority w:val="1"/>
    <w:qFormat/>
    <w:rsid w:val="00A25B49"/>
    <w:pPr>
      <w:widowControl w:val="0"/>
      <w:autoSpaceDE w:val="0"/>
      <w:autoSpaceDN w:val="0"/>
      <w:spacing w:after="0" w:line="240" w:lineRule="auto"/>
    </w:pPr>
    <w:rPr>
      <w:rFonts w:ascii="Times New Roman" w:eastAsia="Times New Roman" w:hAnsi="Times New Roman" w:cs="Times New Roman"/>
    </w:rPr>
  </w:style>
  <w:style w:type="character" w:styleId="ab">
    <w:name w:val="Hyperlink"/>
    <w:basedOn w:val="a0"/>
    <w:unhideWhenUsed/>
    <w:rsid w:val="00A25B49"/>
    <w:rPr>
      <w:color w:val="0000FF" w:themeColor="hyperlink"/>
      <w:u w:val="single"/>
    </w:rPr>
  </w:style>
  <w:style w:type="table" w:styleId="ac">
    <w:name w:val="Table Grid"/>
    <w:basedOn w:val="a1"/>
    <w:uiPriority w:val="59"/>
    <w:rsid w:val="00A25B4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A25B49"/>
    <w:pPr>
      <w:widowControl/>
      <w:tabs>
        <w:tab w:val="center" w:pos="4677"/>
        <w:tab w:val="right" w:pos="9355"/>
      </w:tabs>
      <w:autoSpaceDE/>
      <w:autoSpaceDN/>
    </w:pPr>
    <w:rPr>
      <w:rFonts w:ascii="Calibri" w:eastAsia="Calibri" w:hAnsi="Calibri"/>
    </w:rPr>
  </w:style>
  <w:style w:type="character" w:customStyle="1" w:styleId="ae">
    <w:name w:val="Верхний колонтитул Знак"/>
    <w:basedOn w:val="a0"/>
    <w:link w:val="ad"/>
    <w:uiPriority w:val="99"/>
    <w:rsid w:val="00A25B49"/>
    <w:rPr>
      <w:rFonts w:ascii="Calibri" w:eastAsia="Calibri" w:hAnsi="Calibri" w:cs="Times New Roman"/>
    </w:rPr>
  </w:style>
  <w:style w:type="paragraph" w:styleId="af">
    <w:name w:val="footer"/>
    <w:basedOn w:val="a"/>
    <w:link w:val="af0"/>
    <w:uiPriority w:val="99"/>
    <w:unhideWhenUsed/>
    <w:rsid w:val="00A25B49"/>
    <w:pPr>
      <w:widowControl/>
      <w:tabs>
        <w:tab w:val="center" w:pos="4677"/>
        <w:tab w:val="right" w:pos="9355"/>
      </w:tabs>
      <w:autoSpaceDE/>
      <w:autoSpaceDN/>
    </w:pPr>
    <w:rPr>
      <w:rFonts w:ascii="Calibri" w:eastAsia="Calibri" w:hAnsi="Calibri"/>
    </w:rPr>
  </w:style>
  <w:style w:type="character" w:customStyle="1" w:styleId="af0">
    <w:name w:val="Нижний колонтитул Знак"/>
    <w:basedOn w:val="a0"/>
    <w:link w:val="af"/>
    <w:uiPriority w:val="99"/>
    <w:rsid w:val="00A25B49"/>
    <w:rPr>
      <w:rFonts w:ascii="Calibri" w:eastAsia="Calibri" w:hAnsi="Calibri" w:cs="Times New Roman"/>
    </w:rPr>
  </w:style>
  <w:style w:type="paragraph" w:customStyle="1" w:styleId="ConsPlusNormal">
    <w:name w:val="ConsPlusNormal"/>
    <w:qFormat/>
    <w:rsid w:val="00A25B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A25B49"/>
    <w:pPr>
      <w:spacing w:before="130"/>
      <w:ind w:left="117"/>
    </w:pPr>
    <w:rPr>
      <w:sz w:val="20"/>
      <w:szCs w:val="20"/>
    </w:rPr>
  </w:style>
  <w:style w:type="paragraph" w:styleId="22">
    <w:name w:val="toc 2"/>
    <w:basedOn w:val="a"/>
    <w:uiPriority w:val="1"/>
    <w:qFormat/>
    <w:rsid w:val="00A25B49"/>
    <w:pPr>
      <w:spacing w:before="10"/>
      <w:ind w:left="343"/>
    </w:pPr>
    <w:rPr>
      <w:sz w:val="20"/>
      <w:szCs w:val="20"/>
    </w:rPr>
  </w:style>
  <w:style w:type="paragraph" w:styleId="af1">
    <w:name w:val="Title"/>
    <w:basedOn w:val="a"/>
    <w:link w:val="af2"/>
    <w:uiPriority w:val="1"/>
    <w:qFormat/>
    <w:rsid w:val="00A25B49"/>
    <w:pPr>
      <w:ind w:left="205" w:right="203"/>
      <w:jc w:val="center"/>
    </w:pPr>
    <w:rPr>
      <w:rFonts w:ascii="Verdana" w:eastAsia="Verdana" w:hAnsi="Verdana" w:cs="Verdana"/>
      <w:sz w:val="68"/>
      <w:szCs w:val="68"/>
    </w:rPr>
  </w:style>
  <w:style w:type="character" w:customStyle="1" w:styleId="af2">
    <w:name w:val="Заголовок Знак"/>
    <w:basedOn w:val="a0"/>
    <w:link w:val="af1"/>
    <w:uiPriority w:val="1"/>
    <w:rsid w:val="00A25B49"/>
    <w:rPr>
      <w:rFonts w:ascii="Verdana" w:eastAsia="Verdana" w:hAnsi="Verdana" w:cs="Verdana"/>
      <w:sz w:val="68"/>
      <w:szCs w:val="68"/>
    </w:rPr>
  </w:style>
  <w:style w:type="paragraph" w:customStyle="1" w:styleId="ConsPlusTitle">
    <w:name w:val="ConsPlusTitle"/>
    <w:uiPriority w:val="99"/>
    <w:rsid w:val="00A25B49"/>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styleId="af3">
    <w:name w:val="TOC Heading"/>
    <w:basedOn w:val="1"/>
    <w:next w:val="a"/>
    <w:uiPriority w:val="39"/>
    <w:unhideWhenUsed/>
    <w:qFormat/>
    <w:rsid w:val="00A25B4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ru-RU"/>
    </w:rPr>
  </w:style>
  <w:style w:type="paragraph" w:styleId="32">
    <w:name w:val="toc 3"/>
    <w:basedOn w:val="a"/>
    <w:next w:val="a"/>
    <w:autoRedefine/>
    <w:uiPriority w:val="1"/>
    <w:unhideWhenUsed/>
    <w:qFormat/>
    <w:rsid w:val="00A25B49"/>
    <w:pPr>
      <w:spacing w:after="100"/>
      <w:ind w:left="440"/>
    </w:pPr>
  </w:style>
  <w:style w:type="character" w:styleId="af4">
    <w:name w:val="page number"/>
    <w:basedOn w:val="a0"/>
    <w:uiPriority w:val="99"/>
    <w:semiHidden/>
    <w:unhideWhenUsed/>
    <w:rsid w:val="00A25B49"/>
  </w:style>
  <w:style w:type="paragraph" w:styleId="af5">
    <w:name w:val="Revision"/>
    <w:hidden/>
    <w:uiPriority w:val="99"/>
    <w:semiHidden/>
    <w:rsid w:val="00A25B49"/>
    <w:pPr>
      <w:spacing w:after="0" w:line="240" w:lineRule="auto"/>
    </w:pPr>
    <w:rPr>
      <w:rFonts w:ascii="Times New Roman" w:eastAsia="Times New Roman" w:hAnsi="Times New Roman" w:cs="Times New Roman"/>
    </w:rPr>
  </w:style>
  <w:style w:type="character" w:styleId="af6">
    <w:name w:val="Placeholder Text"/>
    <w:basedOn w:val="a0"/>
    <w:uiPriority w:val="99"/>
    <w:semiHidden/>
    <w:rsid w:val="00A25B49"/>
    <w:rPr>
      <w:color w:val="808080"/>
    </w:rPr>
  </w:style>
  <w:style w:type="numbering" w:customStyle="1" w:styleId="13">
    <w:name w:val="Нет списка1"/>
    <w:next w:val="a2"/>
    <w:uiPriority w:val="99"/>
    <w:semiHidden/>
    <w:unhideWhenUsed/>
    <w:rsid w:val="00A25B49"/>
  </w:style>
  <w:style w:type="numbering" w:customStyle="1" w:styleId="23">
    <w:name w:val="Нет списка2"/>
    <w:next w:val="a2"/>
    <w:uiPriority w:val="99"/>
    <w:semiHidden/>
    <w:unhideWhenUsed/>
    <w:rsid w:val="00A25B49"/>
  </w:style>
  <w:style w:type="numbering" w:customStyle="1" w:styleId="33">
    <w:name w:val="Нет списка3"/>
    <w:next w:val="a2"/>
    <w:uiPriority w:val="99"/>
    <w:semiHidden/>
    <w:unhideWhenUsed/>
    <w:rsid w:val="00A25B49"/>
  </w:style>
  <w:style w:type="numbering" w:customStyle="1" w:styleId="41">
    <w:name w:val="Нет списка4"/>
    <w:next w:val="a2"/>
    <w:uiPriority w:val="99"/>
    <w:semiHidden/>
    <w:unhideWhenUsed/>
    <w:rsid w:val="00A25B49"/>
  </w:style>
  <w:style w:type="paragraph" w:customStyle="1" w:styleId="14">
    <w:name w:val="Заг 1 (Заголовки)"/>
    <w:basedOn w:val="a"/>
    <w:uiPriority w:val="99"/>
    <w:rsid w:val="00A25B49"/>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af7">
    <w:name w:val="Основной (Основной Текст)"/>
    <w:basedOn w:val="a"/>
    <w:uiPriority w:val="99"/>
    <w:rsid w:val="00A25B49"/>
    <w:pPr>
      <w:adjustRightInd w:val="0"/>
      <w:spacing w:line="237" w:lineRule="atLeast"/>
      <w:ind w:firstLine="283"/>
      <w:jc w:val="both"/>
      <w:textAlignment w:val="center"/>
    </w:pPr>
    <w:rPr>
      <w:rFonts w:ascii="SchoolBookSanPin" w:hAnsi="SchoolBookSanPin" w:cs="SchoolBookSanPin"/>
      <w:color w:val="000000"/>
      <w:sz w:val="20"/>
      <w:szCs w:val="20"/>
      <w:lang w:eastAsia="ru-RU"/>
    </w:rPr>
  </w:style>
  <w:style w:type="paragraph" w:customStyle="1" w:styleId="24">
    <w:name w:val="Заг 2 (Заголовки)"/>
    <w:basedOn w:val="a"/>
    <w:uiPriority w:val="99"/>
    <w:rsid w:val="00A25B49"/>
    <w:pPr>
      <w:adjustRightInd w:val="0"/>
      <w:spacing w:before="227" w:after="113" w:line="240" w:lineRule="atLeast"/>
      <w:textAlignment w:val="center"/>
    </w:pPr>
    <w:rPr>
      <w:b/>
      <w:bCs/>
      <w:caps/>
      <w:color w:val="000000"/>
      <w:lang w:eastAsia="ru-RU"/>
    </w:rPr>
  </w:style>
  <w:style w:type="paragraph" w:customStyle="1" w:styleId="af8">
    <w:name w:val="Текст_булит (Доп. текст)"/>
    <w:basedOn w:val="a"/>
    <w:uiPriority w:val="99"/>
    <w:rsid w:val="00A25B49"/>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34">
    <w:name w:val="Заг 3 (Заголовки)"/>
    <w:basedOn w:val="24"/>
    <w:uiPriority w:val="99"/>
    <w:rsid w:val="00A25B49"/>
    <w:pPr>
      <w:spacing w:before="113"/>
    </w:pPr>
    <w:rPr>
      <w:caps w:val="0"/>
    </w:rPr>
  </w:style>
  <w:style w:type="character" w:customStyle="1" w:styleId="af9">
    <w:name w:val="Полужирный (Выделения)"/>
    <w:uiPriority w:val="99"/>
    <w:rsid w:val="00A25B49"/>
    <w:rPr>
      <w:b/>
      <w:bCs/>
    </w:rPr>
  </w:style>
  <w:style w:type="paragraph" w:customStyle="1" w:styleId="NoParagraphStyle">
    <w:name w:val="[No Paragraph Style]"/>
    <w:rsid w:val="00A25B49"/>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a">
    <w:name w:val="Основной БА (Основной Текст)"/>
    <w:basedOn w:val="af7"/>
    <w:uiPriority w:val="99"/>
    <w:rsid w:val="00A25B49"/>
    <w:pPr>
      <w:ind w:firstLine="0"/>
    </w:pPr>
  </w:style>
  <w:style w:type="paragraph" w:customStyle="1" w:styleId="42">
    <w:name w:val="Заг 4 (Заголовки)"/>
    <w:basedOn w:val="afa"/>
    <w:uiPriority w:val="99"/>
    <w:rsid w:val="00A25B49"/>
    <w:pPr>
      <w:spacing w:before="142" w:after="85"/>
    </w:pPr>
    <w:rPr>
      <w:rFonts w:ascii="TimesNewRomanPSMT" w:hAnsi="TimesNewRomanPSMT" w:cs="TimesNewRomanPSMT"/>
      <w:u w:color="000000"/>
    </w:rPr>
  </w:style>
  <w:style w:type="paragraph" w:customStyle="1" w:styleId="afb">
    <w:name w:val="Заг_класс (Заголовки)"/>
    <w:basedOn w:val="NoParagraphStyle"/>
    <w:uiPriority w:val="99"/>
    <w:rsid w:val="00A25B49"/>
    <w:pPr>
      <w:spacing w:after="57" w:line="237" w:lineRule="atLeast"/>
      <w:ind w:firstLine="283"/>
      <w:jc w:val="both"/>
    </w:pPr>
    <w:rPr>
      <w:rFonts w:ascii="Times New Roman" w:hAnsi="Times New Roman" w:cs="Times New Roman"/>
      <w:b/>
      <w:bCs/>
      <w:sz w:val="20"/>
      <w:szCs w:val="20"/>
      <w:lang w:val="ru-RU"/>
    </w:rPr>
  </w:style>
  <w:style w:type="paragraph" w:customStyle="1" w:styleId="51">
    <w:name w:val="Заг 5 п/ж (Заголовки)"/>
    <w:basedOn w:val="NoParagraphStyle"/>
    <w:uiPriority w:val="99"/>
    <w:rsid w:val="00A25B49"/>
    <w:pPr>
      <w:spacing w:before="113" w:after="57" w:line="237" w:lineRule="atLeast"/>
      <w:ind w:firstLine="283"/>
    </w:pPr>
    <w:rPr>
      <w:rFonts w:ascii="Times New Roman" w:hAnsi="Times New Roman" w:cs="Times New Roman"/>
      <w:b/>
      <w:bCs/>
      <w:sz w:val="20"/>
      <w:szCs w:val="20"/>
      <w:lang w:val="ru-RU"/>
    </w:rPr>
  </w:style>
  <w:style w:type="paragraph" w:customStyle="1" w:styleId="5-">
    <w:name w:val="Заг 5 п/ж-курсив (Заголовки)"/>
    <w:basedOn w:val="NoParagraphStyle"/>
    <w:uiPriority w:val="99"/>
    <w:rsid w:val="00A25B49"/>
    <w:pPr>
      <w:spacing w:before="85" w:after="28" w:line="237" w:lineRule="atLeast"/>
      <w:ind w:firstLine="283"/>
    </w:pPr>
    <w:rPr>
      <w:rFonts w:ascii="Times New Roman" w:hAnsi="Times New Roman" w:cs="Times New Roman"/>
      <w:b/>
      <w:bCs/>
      <w:i/>
      <w:iCs/>
      <w:sz w:val="20"/>
      <w:szCs w:val="20"/>
      <w:lang w:val="ru-RU"/>
    </w:rPr>
  </w:style>
  <w:style w:type="paragraph" w:customStyle="1" w:styleId="afc">
    <w:name w:val="Таблица Влево (Таблицы)"/>
    <w:basedOn w:val="af7"/>
    <w:uiPriority w:val="99"/>
    <w:rsid w:val="00A25B49"/>
    <w:pPr>
      <w:spacing w:line="200" w:lineRule="atLeast"/>
      <w:ind w:firstLine="0"/>
    </w:pPr>
    <w:rPr>
      <w:sz w:val="18"/>
      <w:szCs w:val="18"/>
    </w:rPr>
  </w:style>
  <w:style w:type="paragraph" w:customStyle="1" w:styleId="afd">
    <w:name w:val="Таблица Головка (Таблицы)"/>
    <w:basedOn w:val="afc"/>
    <w:uiPriority w:val="99"/>
    <w:rsid w:val="00A25B49"/>
    <w:pPr>
      <w:jc w:val="center"/>
    </w:pPr>
    <w:rPr>
      <w:rFonts w:ascii="Times New Roman" w:hAnsi="Times New Roman" w:cs="Times New Roman"/>
      <w:b/>
      <w:bCs/>
    </w:rPr>
  </w:style>
  <w:style w:type="paragraph" w:customStyle="1" w:styleId="afe">
    <w:name w:val="Таблица по Центру (Таблицы)"/>
    <w:basedOn w:val="afc"/>
    <w:uiPriority w:val="99"/>
    <w:rsid w:val="00A25B49"/>
    <w:pPr>
      <w:jc w:val="center"/>
    </w:pPr>
  </w:style>
  <w:style w:type="paragraph" w:customStyle="1" w:styleId="aff">
    <w:name w:val="Табл_текст_булит (Таблицы)"/>
    <w:basedOn w:val="afc"/>
    <w:uiPriority w:val="99"/>
    <w:rsid w:val="00A25B49"/>
    <w:pPr>
      <w:ind w:left="113" w:hanging="113"/>
    </w:pPr>
  </w:style>
  <w:style w:type="character" w:customStyle="1" w:styleId="aff0">
    <w:name w:val="Курсив (Выделения)"/>
    <w:uiPriority w:val="99"/>
    <w:rsid w:val="00A25B49"/>
    <w:rPr>
      <w:i/>
      <w:iCs/>
    </w:rPr>
  </w:style>
  <w:style w:type="character" w:customStyle="1" w:styleId="aff1">
    <w:name w:val="Полужирный Курсив (Выделения)"/>
    <w:uiPriority w:val="99"/>
    <w:rsid w:val="00A25B49"/>
    <w:rPr>
      <w:b/>
      <w:bCs/>
      <w:i/>
      <w:iCs/>
    </w:rPr>
  </w:style>
  <w:style w:type="character" w:customStyle="1" w:styleId="aff2">
    <w:name w:val="Булит"/>
    <w:uiPriority w:val="99"/>
    <w:rsid w:val="00A25B49"/>
    <w:rPr>
      <w:rFonts w:ascii="PiGraphA" w:hAnsi="PiGraphA" w:cs="PiGraphA"/>
      <w:position w:val="2"/>
      <w:sz w:val="14"/>
      <w:szCs w:val="14"/>
    </w:rPr>
  </w:style>
  <w:style w:type="character" w:customStyle="1" w:styleId="aff3">
    <w:name w:val="Булит_табл"/>
    <w:uiPriority w:val="99"/>
    <w:rsid w:val="00A25B49"/>
    <w:rPr>
      <w:rFonts w:ascii="PiGraphA" w:hAnsi="PiGraphA" w:cs="PiGraphA"/>
      <w:position w:val="0"/>
      <w:sz w:val="12"/>
      <w:szCs w:val="12"/>
    </w:rPr>
  </w:style>
  <w:style w:type="paragraph" w:customStyle="1" w:styleId="body">
    <w:name w:val="body"/>
    <w:basedOn w:val="NoParagraphStyle"/>
    <w:uiPriority w:val="99"/>
    <w:rsid w:val="00A25B49"/>
    <w:pPr>
      <w:tabs>
        <w:tab w:val="left" w:pos="567"/>
      </w:tabs>
      <w:spacing w:line="240" w:lineRule="atLeast"/>
      <w:ind w:firstLine="227"/>
      <w:jc w:val="both"/>
    </w:pPr>
    <w:rPr>
      <w:rFonts w:ascii="SchoolBookSanPin" w:eastAsiaTheme="minorEastAsia" w:hAnsi="SchoolBookSanPin" w:cs="SchoolBookSanPin"/>
      <w:sz w:val="20"/>
      <w:szCs w:val="20"/>
      <w:lang w:val="ru-RU"/>
    </w:rPr>
  </w:style>
  <w:style w:type="paragraph" w:customStyle="1" w:styleId="h1">
    <w:name w:val="h1"/>
    <w:basedOn w:val="body"/>
    <w:uiPriority w:val="99"/>
    <w:rsid w:val="00A25B49"/>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h1"/>
    <w:uiPriority w:val="99"/>
    <w:rsid w:val="00A25B49"/>
    <w:pPr>
      <w:pBdr>
        <w:bottom w:val="none" w:sz="0" w:space="0" w:color="auto"/>
      </w:pBdr>
      <w:spacing w:before="240" w:after="0"/>
    </w:pPr>
    <w:rPr>
      <w:position w:val="6"/>
      <w:sz w:val="22"/>
      <w:szCs w:val="22"/>
    </w:rPr>
  </w:style>
  <w:style w:type="paragraph" w:customStyle="1" w:styleId="footnote">
    <w:name w:val="footnote"/>
    <w:basedOn w:val="body"/>
    <w:uiPriority w:val="99"/>
    <w:rsid w:val="00A25B49"/>
    <w:pPr>
      <w:spacing w:line="200" w:lineRule="atLeast"/>
      <w:ind w:left="227" w:hanging="227"/>
    </w:pPr>
    <w:rPr>
      <w:sz w:val="18"/>
      <w:szCs w:val="18"/>
    </w:rPr>
  </w:style>
  <w:style w:type="character" w:customStyle="1" w:styleId="Italic">
    <w:name w:val="Italic"/>
    <w:uiPriority w:val="99"/>
    <w:rsid w:val="00A25B49"/>
    <w:rPr>
      <w:i/>
      <w:iCs/>
    </w:rPr>
  </w:style>
  <w:style w:type="paragraph" w:customStyle="1" w:styleId="h2-first">
    <w:name w:val="h2-first"/>
    <w:basedOn w:val="h2"/>
    <w:uiPriority w:val="99"/>
    <w:rsid w:val="00A25B49"/>
    <w:pPr>
      <w:spacing w:before="120"/>
    </w:pPr>
  </w:style>
  <w:style w:type="paragraph" w:customStyle="1" w:styleId="list-bullet">
    <w:name w:val="list-bullet"/>
    <w:basedOn w:val="body"/>
    <w:uiPriority w:val="99"/>
    <w:rsid w:val="00A25B49"/>
    <w:pPr>
      <w:ind w:left="227" w:hanging="142"/>
    </w:pPr>
  </w:style>
  <w:style w:type="paragraph" w:customStyle="1" w:styleId="h3">
    <w:name w:val="h3"/>
    <w:basedOn w:val="h2"/>
    <w:uiPriority w:val="99"/>
    <w:rsid w:val="00A25B49"/>
    <w:rPr>
      <w:caps w:val="0"/>
    </w:rPr>
  </w:style>
  <w:style w:type="paragraph" w:customStyle="1" w:styleId="h3-first">
    <w:name w:val="h3-first"/>
    <w:basedOn w:val="h3"/>
    <w:uiPriority w:val="99"/>
    <w:rsid w:val="00A25B49"/>
    <w:pPr>
      <w:spacing w:before="120"/>
    </w:pPr>
  </w:style>
  <w:style w:type="character" w:customStyle="1" w:styleId="Bold">
    <w:name w:val="Bold"/>
    <w:uiPriority w:val="99"/>
    <w:rsid w:val="00A25B49"/>
    <w:rPr>
      <w:b/>
      <w:bCs/>
    </w:rPr>
  </w:style>
  <w:style w:type="character" w:customStyle="1" w:styleId="BoldItalic">
    <w:name w:val="Bold_Italic"/>
    <w:uiPriority w:val="99"/>
    <w:rsid w:val="00A25B49"/>
    <w:rPr>
      <w:b/>
      <w:bCs/>
      <w:i/>
      <w:iCs/>
    </w:rPr>
  </w:style>
  <w:style w:type="character" w:customStyle="1" w:styleId="Symbol">
    <w:name w:val="Symbol"/>
    <w:uiPriority w:val="99"/>
    <w:rsid w:val="00A25B49"/>
    <w:rPr>
      <w:rFonts w:ascii="SymbolMT" w:hAnsi="SymbolMT" w:cs="SymbolMT"/>
    </w:rPr>
  </w:style>
  <w:style w:type="character" w:customStyle="1" w:styleId="Underline">
    <w:name w:val="Underline"/>
    <w:uiPriority w:val="99"/>
    <w:rsid w:val="00A25B49"/>
    <w:rPr>
      <w:u w:val="thick"/>
    </w:rPr>
  </w:style>
  <w:style w:type="numbering" w:customStyle="1" w:styleId="52">
    <w:name w:val="Нет списка5"/>
    <w:next w:val="a2"/>
    <w:uiPriority w:val="99"/>
    <w:semiHidden/>
    <w:unhideWhenUsed/>
    <w:rsid w:val="00A25B49"/>
  </w:style>
  <w:style w:type="paragraph" w:styleId="aff4">
    <w:name w:val="Body Text Indent"/>
    <w:basedOn w:val="a"/>
    <w:link w:val="aff5"/>
    <w:unhideWhenUsed/>
    <w:rsid w:val="00E143D9"/>
    <w:pPr>
      <w:spacing w:after="120"/>
      <w:ind w:left="283"/>
    </w:pPr>
  </w:style>
  <w:style w:type="character" w:customStyle="1" w:styleId="aff5">
    <w:name w:val="Основной текст с отступом Знак"/>
    <w:basedOn w:val="a0"/>
    <w:link w:val="aff4"/>
    <w:rsid w:val="00E143D9"/>
    <w:rPr>
      <w:rFonts w:ascii="Times New Roman" w:eastAsia="Times New Roman" w:hAnsi="Times New Roman" w:cs="Times New Roman"/>
    </w:rPr>
  </w:style>
  <w:style w:type="character" w:customStyle="1" w:styleId="FontStyle26">
    <w:name w:val="Font Style26"/>
    <w:rsid w:val="00D07FAF"/>
    <w:rPr>
      <w:rFonts w:ascii="Times New Roman" w:hAnsi="Times New Roman" w:cs="Times New Roman"/>
      <w:sz w:val="22"/>
      <w:szCs w:val="22"/>
    </w:rPr>
  </w:style>
  <w:style w:type="paragraph" w:customStyle="1" w:styleId="Style2">
    <w:name w:val="Style2"/>
    <w:basedOn w:val="a"/>
    <w:rsid w:val="00D07FAF"/>
    <w:pPr>
      <w:tabs>
        <w:tab w:val="left" w:pos="708"/>
      </w:tabs>
      <w:suppressAutoHyphens/>
      <w:autoSpaceDE/>
      <w:autoSpaceDN/>
      <w:spacing w:line="290" w:lineRule="exact"/>
      <w:ind w:firstLine="514"/>
      <w:jc w:val="both"/>
    </w:pPr>
    <w:rPr>
      <w:color w:val="00000A"/>
      <w:sz w:val="24"/>
      <w:szCs w:val="24"/>
      <w:lang w:eastAsia="ru-RU"/>
    </w:rPr>
  </w:style>
  <w:style w:type="character" w:styleId="aff6">
    <w:name w:val="footnote reference"/>
    <w:uiPriority w:val="99"/>
    <w:semiHidden/>
    <w:rsid w:val="005E0305"/>
    <w:rPr>
      <w:vertAlign w:val="superscript"/>
    </w:rPr>
  </w:style>
  <w:style w:type="character" w:styleId="aff7">
    <w:name w:val="annotation reference"/>
    <w:uiPriority w:val="99"/>
    <w:unhideWhenUsed/>
    <w:rsid w:val="005E0305"/>
    <w:rPr>
      <w:sz w:val="16"/>
      <w:szCs w:val="16"/>
    </w:rPr>
  </w:style>
  <w:style w:type="paragraph" w:styleId="35">
    <w:name w:val="Body Text Indent 3"/>
    <w:basedOn w:val="a"/>
    <w:link w:val="36"/>
    <w:unhideWhenUsed/>
    <w:rsid w:val="005E0305"/>
    <w:pPr>
      <w:widowControl/>
      <w:autoSpaceDE/>
      <w:autoSpaceDN/>
      <w:spacing w:before="64" w:after="120"/>
      <w:ind w:left="283" w:right="816"/>
      <w:jc w:val="both"/>
    </w:pPr>
    <w:rPr>
      <w:rFonts w:ascii="Calibri" w:eastAsia="Calibri" w:hAnsi="Calibri"/>
      <w:sz w:val="16"/>
      <w:szCs w:val="16"/>
      <w:lang w:val="en-US"/>
    </w:rPr>
  </w:style>
  <w:style w:type="character" w:customStyle="1" w:styleId="36">
    <w:name w:val="Основной текст с отступом 3 Знак"/>
    <w:basedOn w:val="a0"/>
    <w:link w:val="35"/>
    <w:rsid w:val="005E0305"/>
    <w:rPr>
      <w:rFonts w:ascii="Calibri" w:eastAsia="Calibri" w:hAnsi="Calibri" w:cs="Times New Roman"/>
      <w:sz w:val="16"/>
      <w:szCs w:val="16"/>
      <w:lang w:val="en-US"/>
    </w:rPr>
  </w:style>
  <w:style w:type="paragraph" w:styleId="aff8">
    <w:name w:val="annotation text"/>
    <w:basedOn w:val="a"/>
    <w:link w:val="aff9"/>
    <w:uiPriority w:val="99"/>
    <w:unhideWhenUsed/>
    <w:rsid w:val="005E0305"/>
    <w:pPr>
      <w:wordWrap w:val="0"/>
      <w:jc w:val="both"/>
    </w:pPr>
    <w:rPr>
      <w:kern w:val="2"/>
      <w:sz w:val="20"/>
      <w:szCs w:val="20"/>
      <w:lang w:val="en-US" w:eastAsia="ko-KR"/>
    </w:rPr>
  </w:style>
  <w:style w:type="character" w:customStyle="1" w:styleId="aff9">
    <w:name w:val="Текст примечания Знак"/>
    <w:basedOn w:val="a0"/>
    <w:link w:val="aff8"/>
    <w:uiPriority w:val="99"/>
    <w:rsid w:val="005E0305"/>
    <w:rPr>
      <w:rFonts w:ascii="Times New Roman" w:eastAsia="Times New Roman" w:hAnsi="Times New Roman" w:cs="Times New Roman"/>
      <w:kern w:val="2"/>
      <w:sz w:val="20"/>
      <w:szCs w:val="20"/>
      <w:lang w:val="en-US" w:eastAsia="ko-KR"/>
    </w:rPr>
  </w:style>
  <w:style w:type="paragraph" w:styleId="affa">
    <w:name w:val="annotation subject"/>
    <w:basedOn w:val="aff8"/>
    <w:next w:val="aff8"/>
    <w:link w:val="affb"/>
    <w:uiPriority w:val="99"/>
    <w:unhideWhenUsed/>
    <w:rsid w:val="005E0305"/>
    <w:rPr>
      <w:b/>
      <w:bCs/>
    </w:rPr>
  </w:style>
  <w:style w:type="character" w:customStyle="1" w:styleId="affb">
    <w:name w:val="Тема примечания Знак"/>
    <w:basedOn w:val="aff9"/>
    <w:link w:val="affa"/>
    <w:uiPriority w:val="99"/>
    <w:rsid w:val="005E0305"/>
    <w:rPr>
      <w:rFonts w:ascii="Times New Roman" w:eastAsia="Times New Roman" w:hAnsi="Times New Roman" w:cs="Times New Roman"/>
      <w:b/>
      <w:bCs/>
      <w:kern w:val="2"/>
      <w:sz w:val="20"/>
      <w:szCs w:val="20"/>
      <w:lang w:val="en-US" w:eastAsia="ko-KR"/>
    </w:rPr>
  </w:style>
  <w:style w:type="paragraph" w:styleId="affc">
    <w:name w:val="footnote text"/>
    <w:basedOn w:val="a"/>
    <w:link w:val="affd"/>
    <w:uiPriority w:val="99"/>
    <w:rsid w:val="005E0305"/>
    <w:pPr>
      <w:widowControl/>
      <w:autoSpaceDE/>
      <w:autoSpaceDN/>
    </w:pPr>
    <w:rPr>
      <w:sz w:val="20"/>
      <w:szCs w:val="20"/>
      <w:lang w:val="en-US" w:eastAsia="ko-KR"/>
    </w:rPr>
  </w:style>
  <w:style w:type="character" w:customStyle="1" w:styleId="affd">
    <w:name w:val="Текст сноски Знак"/>
    <w:basedOn w:val="a0"/>
    <w:link w:val="affc"/>
    <w:uiPriority w:val="99"/>
    <w:rsid w:val="005E0305"/>
    <w:rPr>
      <w:rFonts w:ascii="Times New Roman" w:eastAsia="Times New Roman" w:hAnsi="Times New Roman" w:cs="Times New Roman"/>
      <w:sz w:val="20"/>
      <w:szCs w:val="20"/>
      <w:lang w:val="en-US" w:eastAsia="ko-KR"/>
    </w:rPr>
  </w:style>
  <w:style w:type="paragraph" w:styleId="affe">
    <w:name w:val="Normal (Web)"/>
    <w:basedOn w:val="a"/>
    <w:uiPriority w:val="99"/>
    <w:unhideWhenUsed/>
    <w:rsid w:val="005E0305"/>
    <w:pPr>
      <w:widowControl/>
      <w:autoSpaceDE/>
      <w:autoSpaceDN/>
      <w:spacing w:before="100" w:beforeAutospacing="1" w:after="100" w:afterAutospacing="1"/>
    </w:pPr>
    <w:rPr>
      <w:sz w:val="24"/>
      <w:szCs w:val="24"/>
      <w:lang w:eastAsia="ru-RU"/>
    </w:rPr>
  </w:style>
  <w:style w:type="paragraph" w:styleId="25">
    <w:name w:val="Body Text Indent 2"/>
    <w:basedOn w:val="a"/>
    <w:link w:val="26"/>
    <w:unhideWhenUsed/>
    <w:rsid w:val="005E0305"/>
    <w:pPr>
      <w:widowControl/>
      <w:autoSpaceDE/>
      <w:autoSpaceDN/>
      <w:spacing w:before="64" w:after="120" w:line="480" w:lineRule="auto"/>
      <w:ind w:left="283" w:right="816"/>
      <w:jc w:val="both"/>
    </w:pPr>
    <w:rPr>
      <w:rFonts w:ascii="Calibri" w:eastAsia="Calibri" w:hAnsi="Calibri"/>
      <w:lang w:val="en-US"/>
    </w:rPr>
  </w:style>
  <w:style w:type="character" w:customStyle="1" w:styleId="26">
    <w:name w:val="Основной текст с отступом 2 Знак"/>
    <w:basedOn w:val="a0"/>
    <w:link w:val="25"/>
    <w:rsid w:val="005E0305"/>
    <w:rPr>
      <w:rFonts w:ascii="Calibri" w:eastAsia="Calibri" w:hAnsi="Calibri" w:cs="Times New Roman"/>
      <w:lang w:val="en-US"/>
    </w:rPr>
  </w:style>
  <w:style w:type="paragraph" w:styleId="afff">
    <w:name w:val="Block Text"/>
    <w:basedOn w:val="a"/>
    <w:rsid w:val="005E0305"/>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30">
    <w:name w:val="ParaAttribute30"/>
    <w:rsid w:val="005E0305"/>
    <w:pPr>
      <w:spacing w:after="0" w:line="240" w:lineRule="auto"/>
      <w:ind w:left="709" w:right="566"/>
      <w:jc w:val="center"/>
    </w:pPr>
    <w:rPr>
      <w:rFonts w:ascii="Times New Roman" w:eastAsia="№Е" w:hAnsi="Times New Roman" w:cs="Times New Roman"/>
      <w:sz w:val="20"/>
      <w:szCs w:val="20"/>
      <w:lang w:eastAsia="ru-RU"/>
    </w:rPr>
  </w:style>
  <w:style w:type="character" w:customStyle="1" w:styleId="a6">
    <w:name w:val="Абзац списка Знак"/>
    <w:link w:val="a5"/>
    <w:uiPriority w:val="34"/>
    <w:qFormat/>
    <w:locked/>
    <w:rsid w:val="005E0305"/>
    <w:rPr>
      <w:rFonts w:ascii="Times New Roman" w:eastAsia="Times New Roman" w:hAnsi="Times New Roman" w:cs="Times New Roman"/>
    </w:rPr>
  </w:style>
  <w:style w:type="character" w:customStyle="1" w:styleId="CharAttribute484">
    <w:name w:val="CharAttribute484"/>
    <w:uiPriority w:val="99"/>
    <w:rsid w:val="005E0305"/>
    <w:rPr>
      <w:rFonts w:ascii="Times New Roman" w:eastAsia="Times New Roman"/>
      <w:i/>
      <w:sz w:val="28"/>
    </w:rPr>
  </w:style>
  <w:style w:type="paragraph" w:customStyle="1" w:styleId="ParaAttribute38">
    <w:name w:val="ParaAttribute38"/>
    <w:rsid w:val="005E030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E0305"/>
    <w:rPr>
      <w:rFonts w:ascii="Times New Roman" w:eastAsia="Times New Roman"/>
      <w:i/>
      <w:sz w:val="28"/>
      <w:u w:val="single"/>
    </w:rPr>
  </w:style>
  <w:style w:type="character" w:customStyle="1" w:styleId="CharAttribute502">
    <w:name w:val="CharAttribute502"/>
    <w:rsid w:val="005E0305"/>
    <w:rPr>
      <w:rFonts w:ascii="Times New Roman" w:eastAsia="Times New Roman"/>
      <w:i/>
      <w:sz w:val="28"/>
    </w:rPr>
  </w:style>
  <w:style w:type="character" w:customStyle="1" w:styleId="aa">
    <w:name w:val="Без интервала Знак"/>
    <w:link w:val="a9"/>
    <w:uiPriority w:val="1"/>
    <w:rsid w:val="005E0305"/>
    <w:rPr>
      <w:rFonts w:ascii="Times New Roman" w:eastAsia="Times New Roman" w:hAnsi="Times New Roman" w:cs="Times New Roman"/>
    </w:rPr>
  </w:style>
  <w:style w:type="character" w:customStyle="1" w:styleId="CharAttribute511">
    <w:name w:val="CharAttribute511"/>
    <w:uiPriority w:val="99"/>
    <w:rsid w:val="005E0305"/>
    <w:rPr>
      <w:rFonts w:ascii="Times New Roman" w:eastAsia="Times New Roman"/>
      <w:sz w:val="28"/>
    </w:rPr>
  </w:style>
  <w:style w:type="character" w:customStyle="1" w:styleId="CharAttribute512">
    <w:name w:val="CharAttribute512"/>
    <w:rsid w:val="005E0305"/>
    <w:rPr>
      <w:rFonts w:ascii="Times New Roman" w:eastAsia="Times New Roman"/>
      <w:sz w:val="28"/>
    </w:rPr>
  </w:style>
  <w:style w:type="character" w:customStyle="1" w:styleId="CharAttribute3">
    <w:name w:val="CharAttribute3"/>
    <w:rsid w:val="005E0305"/>
    <w:rPr>
      <w:rFonts w:ascii="Times New Roman" w:eastAsia="Batang" w:hAnsi="Batang"/>
      <w:sz w:val="28"/>
    </w:rPr>
  </w:style>
  <w:style w:type="character" w:customStyle="1" w:styleId="CharAttribute1">
    <w:name w:val="CharAttribute1"/>
    <w:rsid w:val="005E0305"/>
    <w:rPr>
      <w:rFonts w:ascii="Times New Roman" w:eastAsia="Gulim" w:hAnsi="Gulim"/>
      <w:sz w:val="28"/>
    </w:rPr>
  </w:style>
  <w:style w:type="character" w:customStyle="1" w:styleId="CharAttribute0">
    <w:name w:val="CharAttribute0"/>
    <w:rsid w:val="005E0305"/>
    <w:rPr>
      <w:rFonts w:ascii="Times New Roman" w:eastAsia="Times New Roman" w:hAnsi="Times New Roman"/>
      <w:sz w:val="28"/>
    </w:rPr>
  </w:style>
  <w:style w:type="character" w:customStyle="1" w:styleId="CharAttribute2">
    <w:name w:val="CharAttribute2"/>
    <w:rsid w:val="005E0305"/>
    <w:rPr>
      <w:rFonts w:ascii="Times New Roman" w:eastAsia="Batang" w:hAnsi="Batang"/>
      <w:color w:val="00000A"/>
      <w:sz w:val="28"/>
    </w:rPr>
  </w:style>
  <w:style w:type="character" w:customStyle="1" w:styleId="CharAttribute504">
    <w:name w:val="CharAttribute504"/>
    <w:rsid w:val="005E0305"/>
    <w:rPr>
      <w:rFonts w:ascii="Times New Roman" w:eastAsia="Times New Roman"/>
      <w:sz w:val="28"/>
    </w:rPr>
  </w:style>
  <w:style w:type="paragraph" w:customStyle="1" w:styleId="211">
    <w:name w:val="Основной текст 21"/>
    <w:basedOn w:val="a"/>
    <w:rsid w:val="005E0305"/>
    <w:pPr>
      <w:widowControl/>
      <w:overflowPunct w:val="0"/>
      <w:adjustRightInd w:val="0"/>
      <w:spacing w:line="360" w:lineRule="auto"/>
      <w:ind w:firstLine="539"/>
      <w:jc w:val="both"/>
      <w:textAlignment w:val="baseline"/>
    </w:pPr>
    <w:rPr>
      <w:sz w:val="28"/>
      <w:szCs w:val="20"/>
      <w:lang w:eastAsia="ru-RU"/>
    </w:rPr>
  </w:style>
  <w:style w:type="paragraph" w:customStyle="1" w:styleId="ParaAttribute0">
    <w:name w:val="ParaAttribute0"/>
    <w:rsid w:val="005E0305"/>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5E0305"/>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5E0305"/>
    <w:rPr>
      <w:rFonts w:ascii="Times New Roman" w:eastAsia="Times New Roman"/>
      <w:sz w:val="28"/>
    </w:rPr>
  </w:style>
  <w:style w:type="character" w:customStyle="1" w:styleId="CharAttribute269">
    <w:name w:val="CharAttribute269"/>
    <w:rsid w:val="005E0305"/>
    <w:rPr>
      <w:rFonts w:ascii="Times New Roman" w:eastAsia="Times New Roman"/>
      <w:i/>
      <w:sz w:val="28"/>
    </w:rPr>
  </w:style>
  <w:style w:type="character" w:customStyle="1" w:styleId="CharAttribute271">
    <w:name w:val="CharAttribute271"/>
    <w:rsid w:val="005E0305"/>
    <w:rPr>
      <w:rFonts w:ascii="Times New Roman" w:eastAsia="Times New Roman"/>
      <w:b/>
      <w:sz w:val="28"/>
    </w:rPr>
  </w:style>
  <w:style w:type="character" w:customStyle="1" w:styleId="CharAttribute272">
    <w:name w:val="CharAttribute272"/>
    <w:rsid w:val="005E0305"/>
    <w:rPr>
      <w:rFonts w:ascii="Times New Roman" w:eastAsia="Times New Roman"/>
      <w:sz w:val="28"/>
    </w:rPr>
  </w:style>
  <w:style w:type="character" w:customStyle="1" w:styleId="CharAttribute273">
    <w:name w:val="CharAttribute273"/>
    <w:rsid w:val="005E0305"/>
    <w:rPr>
      <w:rFonts w:ascii="Times New Roman" w:eastAsia="Times New Roman"/>
      <w:sz w:val="28"/>
    </w:rPr>
  </w:style>
  <w:style w:type="character" w:customStyle="1" w:styleId="CharAttribute274">
    <w:name w:val="CharAttribute274"/>
    <w:rsid w:val="005E0305"/>
    <w:rPr>
      <w:rFonts w:ascii="Times New Roman" w:eastAsia="Times New Roman"/>
      <w:sz w:val="28"/>
    </w:rPr>
  </w:style>
  <w:style w:type="character" w:customStyle="1" w:styleId="CharAttribute275">
    <w:name w:val="CharAttribute275"/>
    <w:rsid w:val="005E0305"/>
    <w:rPr>
      <w:rFonts w:ascii="Times New Roman" w:eastAsia="Times New Roman"/>
      <w:b/>
      <w:i/>
      <w:sz w:val="28"/>
    </w:rPr>
  </w:style>
  <w:style w:type="character" w:customStyle="1" w:styleId="CharAttribute276">
    <w:name w:val="CharAttribute276"/>
    <w:rsid w:val="005E0305"/>
    <w:rPr>
      <w:rFonts w:ascii="Times New Roman" w:eastAsia="Times New Roman"/>
      <w:sz w:val="28"/>
    </w:rPr>
  </w:style>
  <w:style w:type="character" w:customStyle="1" w:styleId="CharAttribute277">
    <w:name w:val="CharAttribute277"/>
    <w:rsid w:val="005E0305"/>
    <w:rPr>
      <w:rFonts w:ascii="Times New Roman" w:eastAsia="Times New Roman"/>
      <w:b/>
      <w:i/>
      <w:color w:val="00000A"/>
      <w:sz w:val="28"/>
    </w:rPr>
  </w:style>
  <w:style w:type="character" w:customStyle="1" w:styleId="CharAttribute278">
    <w:name w:val="CharAttribute278"/>
    <w:rsid w:val="005E0305"/>
    <w:rPr>
      <w:rFonts w:ascii="Times New Roman" w:eastAsia="Times New Roman"/>
      <w:color w:val="00000A"/>
      <w:sz w:val="28"/>
    </w:rPr>
  </w:style>
  <w:style w:type="character" w:customStyle="1" w:styleId="CharAttribute279">
    <w:name w:val="CharAttribute279"/>
    <w:rsid w:val="005E0305"/>
    <w:rPr>
      <w:rFonts w:ascii="Times New Roman" w:eastAsia="Times New Roman"/>
      <w:color w:val="00000A"/>
      <w:sz w:val="28"/>
    </w:rPr>
  </w:style>
  <w:style w:type="character" w:customStyle="1" w:styleId="CharAttribute280">
    <w:name w:val="CharAttribute280"/>
    <w:rsid w:val="005E0305"/>
    <w:rPr>
      <w:rFonts w:ascii="Times New Roman" w:eastAsia="Times New Roman"/>
      <w:color w:val="00000A"/>
      <w:sz w:val="28"/>
    </w:rPr>
  </w:style>
  <w:style w:type="character" w:customStyle="1" w:styleId="CharAttribute281">
    <w:name w:val="CharAttribute281"/>
    <w:rsid w:val="005E0305"/>
    <w:rPr>
      <w:rFonts w:ascii="Times New Roman" w:eastAsia="Times New Roman"/>
      <w:color w:val="00000A"/>
      <w:sz w:val="28"/>
    </w:rPr>
  </w:style>
  <w:style w:type="character" w:customStyle="1" w:styleId="CharAttribute282">
    <w:name w:val="CharAttribute282"/>
    <w:rsid w:val="005E0305"/>
    <w:rPr>
      <w:rFonts w:ascii="Times New Roman" w:eastAsia="Times New Roman"/>
      <w:color w:val="00000A"/>
      <w:sz w:val="28"/>
    </w:rPr>
  </w:style>
  <w:style w:type="character" w:customStyle="1" w:styleId="CharAttribute283">
    <w:name w:val="CharAttribute283"/>
    <w:rsid w:val="005E0305"/>
    <w:rPr>
      <w:rFonts w:ascii="Times New Roman" w:eastAsia="Times New Roman"/>
      <w:i/>
      <w:color w:val="00000A"/>
      <w:sz w:val="28"/>
    </w:rPr>
  </w:style>
  <w:style w:type="character" w:customStyle="1" w:styleId="CharAttribute284">
    <w:name w:val="CharAttribute284"/>
    <w:rsid w:val="005E0305"/>
    <w:rPr>
      <w:rFonts w:ascii="Times New Roman" w:eastAsia="Times New Roman"/>
      <w:sz w:val="28"/>
    </w:rPr>
  </w:style>
  <w:style w:type="character" w:customStyle="1" w:styleId="CharAttribute285">
    <w:name w:val="CharAttribute285"/>
    <w:rsid w:val="005E0305"/>
    <w:rPr>
      <w:rFonts w:ascii="Times New Roman" w:eastAsia="Times New Roman"/>
      <w:sz w:val="28"/>
    </w:rPr>
  </w:style>
  <w:style w:type="character" w:customStyle="1" w:styleId="CharAttribute286">
    <w:name w:val="CharAttribute286"/>
    <w:rsid w:val="005E0305"/>
    <w:rPr>
      <w:rFonts w:ascii="Times New Roman" w:eastAsia="Times New Roman"/>
      <w:sz w:val="28"/>
    </w:rPr>
  </w:style>
  <w:style w:type="character" w:customStyle="1" w:styleId="CharAttribute287">
    <w:name w:val="CharAttribute287"/>
    <w:rsid w:val="005E0305"/>
    <w:rPr>
      <w:rFonts w:ascii="Times New Roman" w:eastAsia="Times New Roman"/>
      <w:sz w:val="28"/>
    </w:rPr>
  </w:style>
  <w:style w:type="character" w:customStyle="1" w:styleId="CharAttribute288">
    <w:name w:val="CharAttribute288"/>
    <w:rsid w:val="005E0305"/>
    <w:rPr>
      <w:rFonts w:ascii="Times New Roman" w:eastAsia="Times New Roman"/>
      <w:sz w:val="28"/>
    </w:rPr>
  </w:style>
  <w:style w:type="character" w:customStyle="1" w:styleId="CharAttribute289">
    <w:name w:val="CharAttribute289"/>
    <w:rsid w:val="005E0305"/>
    <w:rPr>
      <w:rFonts w:ascii="Times New Roman" w:eastAsia="Times New Roman"/>
      <w:sz w:val="28"/>
    </w:rPr>
  </w:style>
  <w:style w:type="character" w:customStyle="1" w:styleId="CharAttribute290">
    <w:name w:val="CharAttribute290"/>
    <w:rsid w:val="005E0305"/>
    <w:rPr>
      <w:rFonts w:ascii="Times New Roman" w:eastAsia="Times New Roman"/>
      <w:sz w:val="28"/>
    </w:rPr>
  </w:style>
  <w:style w:type="character" w:customStyle="1" w:styleId="CharAttribute291">
    <w:name w:val="CharAttribute291"/>
    <w:rsid w:val="005E0305"/>
    <w:rPr>
      <w:rFonts w:ascii="Times New Roman" w:eastAsia="Times New Roman"/>
      <w:sz w:val="28"/>
    </w:rPr>
  </w:style>
  <w:style w:type="character" w:customStyle="1" w:styleId="CharAttribute292">
    <w:name w:val="CharAttribute292"/>
    <w:rsid w:val="005E0305"/>
    <w:rPr>
      <w:rFonts w:ascii="Times New Roman" w:eastAsia="Times New Roman"/>
      <w:sz w:val="28"/>
    </w:rPr>
  </w:style>
  <w:style w:type="character" w:customStyle="1" w:styleId="CharAttribute293">
    <w:name w:val="CharAttribute293"/>
    <w:rsid w:val="005E0305"/>
    <w:rPr>
      <w:rFonts w:ascii="Times New Roman" w:eastAsia="Times New Roman"/>
      <w:sz w:val="28"/>
    </w:rPr>
  </w:style>
  <w:style w:type="character" w:customStyle="1" w:styleId="CharAttribute294">
    <w:name w:val="CharAttribute294"/>
    <w:rsid w:val="005E0305"/>
    <w:rPr>
      <w:rFonts w:ascii="Times New Roman" w:eastAsia="Times New Roman"/>
      <w:sz w:val="28"/>
    </w:rPr>
  </w:style>
  <w:style w:type="character" w:customStyle="1" w:styleId="CharAttribute295">
    <w:name w:val="CharAttribute295"/>
    <w:rsid w:val="005E0305"/>
    <w:rPr>
      <w:rFonts w:ascii="Times New Roman" w:eastAsia="Times New Roman"/>
      <w:sz w:val="28"/>
    </w:rPr>
  </w:style>
  <w:style w:type="character" w:customStyle="1" w:styleId="CharAttribute296">
    <w:name w:val="CharAttribute296"/>
    <w:rsid w:val="005E0305"/>
    <w:rPr>
      <w:rFonts w:ascii="Times New Roman" w:eastAsia="Times New Roman"/>
      <w:sz w:val="28"/>
    </w:rPr>
  </w:style>
  <w:style w:type="character" w:customStyle="1" w:styleId="CharAttribute297">
    <w:name w:val="CharAttribute297"/>
    <w:rsid w:val="005E0305"/>
    <w:rPr>
      <w:rFonts w:ascii="Times New Roman" w:eastAsia="Times New Roman"/>
      <w:sz w:val="28"/>
    </w:rPr>
  </w:style>
  <w:style w:type="character" w:customStyle="1" w:styleId="CharAttribute298">
    <w:name w:val="CharAttribute298"/>
    <w:rsid w:val="005E0305"/>
    <w:rPr>
      <w:rFonts w:ascii="Times New Roman" w:eastAsia="Times New Roman"/>
      <w:sz w:val="28"/>
    </w:rPr>
  </w:style>
  <w:style w:type="character" w:customStyle="1" w:styleId="CharAttribute299">
    <w:name w:val="CharAttribute299"/>
    <w:rsid w:val="005E0305"/>
    <w:rPr>
      <w:rFonts w:ascii="Times New Roman" w:eastAsia="Times New Roman"/>
      <w:sz w:val="28"/>
    </w:rPr>
  </w:style>
  <w:style w:type="character" w:customStyle="1" w:styleId="CharAttribute300">
    <w:name w:val="CharAttribute300"/>
    <w:rsid w:val="005E0305"/>
    <w:rPr>
      <w:rFonts w:ascii="Times New Roman" w:eastAsia="Times New Roman"/>
      <w:color w:val="00000A"/>
      <w:sz w:val="28"/>
    </w:rPr>
  </w:style>
  <w:style w:type="character" w:customStyle="1" w:styleId="CharAttribute301">
    <w:name w:val="CharAttribute301"/>
    <w:rsid w:val="005E0305"/>
    <w:rPr>
      <w:rFonts w:ascii="Times New Roman" w:eastAsia="Times New Roman"/>
      <w:color w:val="00000A"/>
      <w:sz w:val="28"/>
    </w:rPr>
  </w:style>
  <w:style w:type="character" w:customStyle="1" w:styleId="CharAttribute303">
    <w:name w:val="CharAttribute303"/>
    <w:rsid w:val="005E0305"/>
    <w:rPr>
      <w:rFonts w:ascii="Times New Roman" w:eastAsia="Times New Roman"/>
      <w:b/>
      <w:sz w:val="28"/>
    </w:rPr>
  </w:style>
  <w:style w:type="character" w:customStyle="1" w:styleId="CharAttribute304">
    <w:name w:val="CharAttribute304"/>
    <w:rsid w:val="005E0305"/>
    <w:rPr>
      <w:rFonts w:ascii="Times New Roman" w:eastAsia="Times New Roman"/>
      <w:sz w:val="28"/>
    </w:rPr>
  </w:style>
  <w:style w:type="character" w:customStyle="1" w:styleId="CharAttribute305">
    <w:name w:val="CharAttribute305"/>
    <w:rsid w:val="005E0305"/>
    <w:rPr>
      <w:rFonts w:ascii="Times New Roman" w:eastAsia="Times New Roman"/>
      <w:sz w:val="28"/>
    </w:rPr>
  </w:style>
  <w:style w:type="character" w:customStyle="1" w:styleId="CharAttribute306">
    <w:name w:val="CharAttribute306"/>
    <w:rsid w:val="005E0305"/>
    <w:rPr>
      <w:rFonts w:ascii="Times New Roman" w:eastAsia="Times New Roman"/>
      <w:sz w:val="28"/>
    </w:rPr>
  </w:style>
  <w:style w:type="character" w:customStyle="1" w:styleId="CharAttribute307">
    <w:name w:val="CharAttribute307"/>
    <w:rsid w:val="005E0305"/>
    <w:rPr>
      <w:rFonts w:ascii="Times New Roman" w:eastAsia="Times New Roman"/>
      <w:sz w:val="28"/>
    </w:rPr>
  </w:style>
  <w:style w:type="character" w:customStyle="1" w:styleId="CharAttribute308">
    <w:name w:val="CharAttribute308"/>
    <w:rsid w:val="005E0305"/>
    <w:rPr>
      <w:rFonts w:ascii="Times New Roman" w:eastAsia="Times New Roman"/>
      <w:sz w:val="28"/>
    </w:rPr>
  </w:style>
  <w:style w:type="character" w:customStyle="1" w:styleId="CharAttribute309">
    <w:name w:val="CharAttribute309"/>
    <w:rsid w:val="005E0305"/>
    <w:rPr>
      <w:rFonts w:ascii="Times New Roman" w:eastAsia="Times New Roman"/>
      <w:sz w:val="28"/>
    </w:rPr>
  </w:style>
  <w:style w:type="character" w:customStyle="1" w:styleId="CharAttribute310">
    <w:name w:val="CharAttribute310"/>
    <w:rsid w:val="005E0305"/>
    <w:rPr>
      <w:rFonts w:ascii="Times New Roman" w:eastAsia="Times New Roman"/>
      <w:sz w:val="28"/>
    </w:rPr>
  </w:style>
  <w:style w:type="character" w:customStyle="1" w:styleId="CharAttribute311">
    <w:name w:val="CharAttribute311"/>
    <w:rsid w:val="005E0305"/>
    <w:rPr>
      <w:rFonts w:ascii="Times New Roman" w:eastAsia="Times New Roman"/>
      <w:sz w:val="28"/>
    </w:rPr>
  </w:style>
  <w:style w:type="character" w:customStyle="1" w:styleId="CharAttribute312">
    <w:name w:val="CharAttribute312"/>
    <w:rsid w:val="005E0305"/>
    <w:rPr>
      <w:rFonts w:ascii="Times New Roman" w:eastAsia="Times New Roman"/>
      <w:sz w:val="28"/>
    </w:rPr>
  </w:style>
  <w:style w:type="character" w:customStyle="1" w:styleId="CharAttribute313">
    <w:name w:val="CharAttribute313"/>
    <w:rsid w:val="005E0305"/>
    <w:rPr>
      <w:rFonts w:ascii="Times New Roman" w:eastAsia="Times New Roman"/>
      <w:sz w:val="28"/>
    </w:rPr>
  </w:style>
  <w:style w:type="character" w:customStyle="1" w:styleId="CharAttribute314">
    <w:name w:val="CharAttribute314"/>
    <w:rsid w:val="005E0305"/>
    <w:rPr>
      <w:rFonts w:ascii="Times New Roman" w:eastAsia="Times New Roman"/>
      <w:sz w:val="28"/>
    </w:rPr>
  </w:style>
  <w:style w:type="character" w:customStyle="1" w:styleId="CharAttribute315">
    <w:name w:val="CharAttribute315"/>
    <w:rsid w:val="005E0305"/>
    <w:rPr>
      <w:rFonts w:ascii="Times New Roman" w:eastAsia="Times New Roman"/>
      <w:sz w:val="28"/>
    </w:rPr>
  </w:style>
  <w:style w:type="character" w:customStyle="1" w:styleId="CharAttribute316">
    <w:name w:val="CharAttribute316"/>
    <w:rsid w:val="005E0305"/>
    <w:rPr>
      <w:rFonts w:ascii="Times New Roman" w:eastAsia="Times New Roman"/>
      <w:sz w:val="28"/>
    </w:rPr>
  </w:style>
  <w:style w:type="character" w:customStyle="1" w:styleId="CharAttribute317">
    <w:name w:val="CharAttribute317"/>
    <w:rsid w:val="005E0305"/>
    <w:rPr>
      <w:rFonts w:ascii="Times New Roman" w:eastAsia="Times New Roman"/>
      <w:sz w:val="28"/>
    </w:rPr>
  </w:style>
  <w:style w:type="character" w:customStyle="1" w:styleId="CharAttribute318">
    <w:name w:val="CharAttribute318"/>
    <w:rsid w:val="005E0305"/>
    <w:rPr>
      <w:rFonts w:ascii="Times New Roman" w:eastAsia="Times New Roman"/>
      <w:sz w:val="28"/>
    </w:rPr>
  </w:style>
  <w:style w:type="character" w:customStyle="1" w:styleId="CharAttribute319">
    <w:name w:val="CharAttribute319"/>
    <w:rsid w:val="005E0305"/>
    <w:rPr>
      <w:rFonts w:ascii="Times New Roman" w:eastAsia="Times New Roman"/>
      <w:sz w:val="28"/>
    </w:rPr>
  </w:style>
  <w:style w:type="character" w:customStyle="1" w:styleId="CharAttribute320">
    <w:name w:val="CharAttribute320"/>
    <w:rsid w:val="005E0305"/>
    <w:rPr>
      <w:rFonts w:ascii="Times New Roman" w:eastAsia="Times New Roman"/>
      <w:sz w:val="28"/>
    </w:rPr>
  </w:style>
  <w:style w:type="character" w:customStyle="1" w:styleId="CharAttribute321">
    <w:name w:val="CharAttribute321"/>
    <w:rsid w:val="005E0305"/>
    <w:rPr>
      <w:rFonts w:ascii="Times New Roman" w:eastAsia="Times New Roman"/>
      <w:sz w:val="28"/>
    </w:rPr>
  </w:style>
  <w:style w:type="character" w:customStyle="1" w:styleId="CharAttribute322">
    <w:name w:val="CharAttribute322"/>
    <w:rsid w:val="005E0305"/>
    <w:rPr>
      <w:rFonts w:ascii="Times New Roman" w:eastAsia="Times New Roman"/>
      <w:sz w:val="28"/>
    </w:rPr>
  </w:style>
  <w:style w:type="character" w:customStyle="1" w:styleId="CharAttribute323">
    <w:name w:val="CharAttribute323"/>
    <w:rsid w:val="005E0305"/>
    <w:rPr>
      <w:rFonts w:ascii="Times New Roman" w:eastAsia="Times New Roman"/>
      <w:sz w:val="28"/>
    </w:rPr>
  </w:style>
  <w:style w:type="character" w:customStyle="1" w:styleId="CharAttribute324">
    <w:name w:val="CharAttribute324"/>
    <w:rsid w:val="005E0305"/>
    <w:rPr>
      <w:rFonts w:ascii="Times New Roman" w:eastAsia="Times New Roman"/>
      <w:sz w:val="28"/>
    </w:rPr>
  </w:style>
  <w:style w:type="character" w:customStyle="1" w:styleId="CharAttribute325">
    <w:name w:val="CharAttribute325"/>
    <w:rsid w:val="005E0305"/>
    <w:rPr>
      <w:rFonts w:ascii="Times New Roman" w:eastAsia="Times New Roman"/>
      <w:sz w:val="28"/>
    </w:rPr>
  </w:style>
  <w:style w:type="character" w:customStyle="1" w:styleId="CharAttribute326">
    <w:name w:val="CharAttribute326"/>
    <w:rsid w:val="005E0305"/>
    <w:rPr>
      <w:rFonts w:ascii="Times New Roman" w:eastAsia="Times New Roman"/>
      <w:sz w:val="28"/>
    </w:rPr>
  </w:style>
  <w:style w:type="character" w:customStyle="1" w:styleId="CharAttribute327">
    <w:name w:val="CharAttribute327"/>
    <w:rsid w:val="005E0305"/>
    <w:rPr>
      <w:rFonts w:ascii="Times New Roman" w:eastAsia="Times New Roman"/>
      <w:sz w:val="28"/>
    </w:rPr>
  </w:style>
  <w:style w:type="character" w:customStyle="1" w:styleId="CharAttribute328">
    <w:name w:val="CharAttribute328"/>
    <w:rsid w:val="005E0305"/>
    <w:rPr>
      <w:rFonts w:ascii="Times New Roman" w:eastAsia="Times New Roman"/>
      <w:sz w:val="28"/>
    </w:rPr>
  </w:style>
  <w:style w:type="character" w:customStyle="1" w:styleId="CharAttribute329">
    <w:name w:val="CharAttribute329"/>
    <w:rsid w:val="005E0305"/>
    <w:rPr>
      <w:rFonts w:ascii="Times New Roman" w:eastAsia="Times New Roman"/>
      <w:sz w:val="28"/>
    </w:rPr>
  </w:style>
  <w:style w:type="character" w:customStyle="1" w:styleId="CharAttribute330">
    <w:name w:val="CharAttribute330"/>
    <w:rsid w:val="005E0305"/>
    <w:rPr>
      <w:rFonts w:ascii="Times New Roman" w:eastAsia="Times New Roman"/>
      <w:sz w:val="28"/>
    </w:rPr>
  </w:style>
  <w:style w:type="character" w:customStyle="1" w:styleId="CharAttribute331">
    <w:name w:val="CharAttribute331"/>
    <w:rsid w:val="005E0305"/>
    <w:rPr>
      <w:rFonts w:ascii="Times New Roman" w:eastAsia="Times New Roman"/>
      <w:sz w:val="28"/>
    </w:rPr>
  </w:style>
  <w:style w:type="character" w:customStyle="1" w:styleId="CharAttribute332">
    <w:name w:val="CharAttribute332"/>
    <w:rsid w:val="005E0305"/>
    <w:rPr>
      <w:rFonts w:ascii="Times New Roman" w:eastAsia="Times New Roman"/>
      <w:sz w:val="28"/>
    </w:rPr>
  </w:style>
  <w:style w:type="character" w:customStyle="1" w:styleId="CharAttribute333">
    <w:name w:val="CharAttribute333"/>
    <w:rsid w:val="005E0305"/>
    <w:rPr>
      <w:rFonts w:ascii="Times New Roman" w:eastAsia="Times New Roman"/>
      <w:sz w:val="28"/>
    </w:rPr>
  </w:style>
  <w:style w:type="character" w:customStyle="1" w:styleId="CharAttribute334">
    <w:name w:val="CharAttribute334"/>
    <w:rsid w:val="005E0305"/>
    <w:rPr>
      <w:rFonts w:ascii="Times New Roman" w:eastAsia="Times New Roman"/>
      <w:sz w:val="28"/>
    </w:rPr>
  </w:style>
  <w:style w:type="character" w:customStyle="1" w:styleId="CharAttribute335">
    <w:name w:val="CharAttribute335"/>
    <w:rsid w:val="005E0305"/>
    <w:rPr>
      <w:rFonts w:ascii="Times New Roman" w:eastAsia="Times New Roman"/>
      <w:sz w:val="28"/>
    </w:rPr>
  </w:style>
  <w:style w:type="character" w:customStyle="1" w:styleId="CharAttribute514">
    <w:name w:val="CharAttribute514"/>
    <w:rsid w:val="005E0305"/>
    <w:rPr>
      <w:rFonts w:ascii="Times New Roman" w:eastAsia="Times New Roman"/>
      <w:sz w:val="28"/>
    </w:rPr>
  </w:style>
  <w:style w:type="character" w:customStyle="1" w:styleId="CharAttribute520">
    <w:name w:val="CharAttribute520"/>
    <w:rsid w:val="005E0305"/>
    <w:rPr>
      <w:rFonts w:ascii="Times New Roman" w:eastAsia="Times New Roman"/>
      <w:sz w:val="28"/>
    </w:rPr>
  </w:style>
  <w:style w:type="character" w:customStyle="1" w:styleId="CharAttribute521">
    <w:name w:val="CharAttribute521"/>
    <w:rsid w:val="005E0305"/>
    <w:rPr>
      <w:rFonts w:ascii="Times New Roman" w:eastAsia="Times New Roman"/>
      <w:i/>
      <w:sz w:val="28"/>
    </w:rPr>
  </w:style>
  <w:style w:type="character" w:customStyle="1" w:styleId="CharAttribute548">
    <w:name w:val="CharAttribute548"/>
    <w:rsid w:val="005E0305"/>
    <w:rPr>
      <w:rFonts w:ascii="Times New Roman" w:eastAsia="Times New Roman"/>
      <w:sz w:val="24"/>
    </w:rPr>
  </w:style>
  <w:style w:type="paragraph" w:customStyle="1" w:styleId="ParaAttribute10">
    <w:name w:val="ParaAttribute10"/>
    <w:uiPriority w:val="99"/>
    <w:rsid w:val="005E0305"/>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5E0305"/>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E0305"/>
    <w:rPr>
      <w:rFonts w:ascii="Times New Roman" w:eastAsia="Times New Roman"/>
      <w:i/>
      <w:sz w:val="22"/>
    </w:rPr>
  </w:style>
  <w:style w:type="paragraph" w:customStyle="1" w:styleId="15">
    <w:name w:val="Без интервала1"/>
    <w:rsid w:val="005E0305"/>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5E0305"/>
    <w:rPr>
      <w:rFonts w:ascii="Times New Roman" w:eastAsia="Times New Roman"/>
      <w:sz w:val="28"/>
    </w:rPr>
  </w:style>
  <w:style w:type="character" w:customStyle="1" w:styleId="CharAttribute534">
    <w:name w:val="CharAttribute534"/>
    <w:rsid w:val="005E0305"/>
    <w:rPr>
      <w:rFonts w:ascii="Times New Roman" w:eastAsia="Times New Roman"/>
      <w:sz w:val="24"/>
    </w:rPr>
  </w:style>
  <w:style w:type="character" w:customStyle="1" w:styleId="CharAttribute4">
    <w:name w:val="CharAttribute4"/>
    <w:uiPriority w:val="99"/>
    <w:rsid w:val="005E0305"/>
    <w:rPr>
      <w:rFonts w:ascii="Times New Roman" w:eastAsia="Batang" w:hAnsi="Batang"/>
      <w:i/>
      <w:sz w:val="28"/>
    </w:rPr>
  </w:style>
  <w:style w:type="character" w:customStyle="1" w:styleId="CharAttribute10">
    <w:name w:val="CharAttribute10"/>
    <w:uiPriority w:val="99"/>
    <w:rsid w:val="005E0305"/>
    <w:rPr>
      <w:rFonts w:ascii="Times New Roman" w:eastAsia="Times New Roman" w:hAnsi="Times New Roman"/>
      <w:b/>
      <w:sz w:val="28"/>
    </w:rPr>
  </w:style>
  <w:style w:type="character" w:customStyle="1" w:styleId="CharAttribute11">
    <w:name w:val="CharAttribute11"/>
    <w:rsid w:val="005E0305"/>
    <w:rPr>
      <w:rFonts w:ascii="Times New Roman" w:eastAsia="Batang" w:hAnsi="Batang"/>
      <w:i/>
      <w:color w:val="00000A"/>
      <w:sz w:val="28"/>
    </w:rPr>
  </w:style>
  <w:style w:type="character" w:customStyle="1" w:styleId="CharAttribute498">
    <w:name w:val="CharAttribute498"/>
    <w:rsid w:val="005E0305"/>
    <w:rPr>
      <w:rFonts w:ascii="Times New Roman" w:eastAsia="Times New Roman"/>
      <w:sz w:val="28"/>
    </w:rPr>
  </w:style>
  <w:style w:type="character" w:customStyle="1" w:styleId="CharAttribute499">
    <w:name w:val="CharAttribute499"/>
    <w:rsid w:val="005E0305"/>
    <w:rPr>
      <w:rFonts w:ascii="Times New Roman" w:eastAsia="Times New Roman"/>
      <w:i/>
      <w:sz w:val="28"/>
      <w:u w:val="single"/>
    </w:rPr>
  </w:style>
  <w:style w:type="character" w:customStyle="1" w:styleId="CharAttribute500">
    <w:name w:val="CharAttribute500"/>
    <w:rsid w:val="005E0305"/>
    <w:rPr>
      <w:rFonts w:ascii="Times New Roman" w:eastAsia="Times New Roman"/>
      <w:sz w:val="28"/>
    </w:rPr>
  </w:style>
  <w:style w:type="table" w:customStyle="1" w:styleId="DefaultTable">
    <w:name w:val="Default Table"/>
    <w:rsid w:val="005E030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E0305"/>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5E0305"/>
  </w:style>
  <w:style w:type="character" w:styleId="afff0">
    <w:name w:val="Strong"/>
    <w:uiPriority w:val="22"/>
    <w:qFormat/>
    <w:rsid w:val="005E0305"/>
    <w:rPr>
      <w:b/>
      <w:bCs/>
    </w:rPr>
  </w:style>
  <w:style w:type="character" w:styleId="afff1">
    <w:name w:val="Emphasis"/>
    <w:qFormat/>
    <w:rsid w:val="005E0305"/>
    <w:rPr>
      <w:i/>
      <w:iCs/>
    </w:rPr>
  </w:style>
  <w:style w:type="character" w:customStyle="1" w:styleId="CharAttribute5">
    <w:name w:val="CharAttribute5"/>
    <w:rsid w:val="005E0305"/>
    <w:rPr>
      <w:rFonts w:ascii="Batang" w:eastAsia="Times New Roman" w:hAnsi="Times New Roman" w:hint="eastAsia"/>
      <w:sz w:val="28"/>
    </w:rPr>
  </w:style>
  <w:style w:type="character" w:customStyle="1" w:styleId="markedcontent">
    <w:name w:val="markedcontent"/>
    <w:basedOn w:val="a0"/>
    <w:rsid w:val="008B0E45"/>
  </w:style>
  <w:style w:type="paragraph" w:customStyle="1" w:styleId="120">
    <w:name w:val="Заголовок 12"/>
    <w:basedOn w:val="a"/>
    <w:uiPriority w:val="1"/>
    <w:qFormat/>
    <w:rsid w:val="00DE4267"/>
    <w:pPr>
      <w:ind w:left="1770" w:hanging="3265"/>
      <w:outlineLvl w:val="1"/>
    </w:pPr>
    <w:rPr>
      <w:b/>
      <w:bCs/>
      <w:sz w:val="28"/>
      <w:szCs w:val="28"/>
    </w:rPr>
  </w:style>
  <w:style w:type="paragraph" w:customStyle="1" w:styleId="220">
    <w:name w:val="Заголовок 22"/>
    <w:basedOn w:val="a"/>
    <w:uiPriority w:val="1"/>
    <w:qFormat/>
    <w:rsid w:val="00DE4267"/>
    <w:pPr>
      <w:ind w:left="1382"/>
      <w:outlineLvl w:val="2"/>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64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s://login.consultant.ru/link/?req=doc&amp;demo=2&amp;base=LAW&amp;n=424647&amp;date=13.01.2023&amp;dst=100016&amp;field=134" TargetMode="External"/><Relationship Id="rId26" Type="http://schemas.openxmlformats.org/officeDocument/2006/relationships/hyperlink" Target="https://login.consultant.ru/link/?req=doc&amp;demo=2&amp;base=LAW&amp;n=424647&amp;date=13.01.2023&amp;dst=100016&amp;field=134" TargetMode="External"/><Relationship Id="rId39" Type="http://schemas.openxmlformats.org/officeDocument/2006/relationships/hyperlink" Target="https://login.consultant.ru/link/?req=doc&amp;demo=2&amp;base=LAW&amp;n=2875&amp;date=13.01.2023" TargetMode="External"/><Relationship Id="rId21" Type="http://schemas.openxmlformats.org/officeDocument/2006/relationships/hyperlink" Target="https://login.consultant.ru/link/?req=doc&amp;demo=2&amp;base=LAW&amp;n=424647&amp;date=13.01.2023&amp;dst=100016&amp;field=134" TargetMode="External"/><Relationship Id="rId34" Type="http://schemas.openxmlformats.org/officeDocument/2006/relationships/hyperlink" Target="https://login.consultant.ru/link/?req=doc&amp;demo=2&amp;base=LAW&amp;n=418167&amp;date=13.01.2023" TargetMode="External"/><Relationship Id="rId42" Type="http://schemas.openxmlformats.org/officeDocument/2006/relationships/hyperlink" Target="https://login.consultant.ru/link/?req=doc&amp;demo=2&amp;base=LAW&amp;n=424647&amp;date=13.01.2023&amp;dst=100016&amp;field=134" TargetMode="External"/><Relationship Id="rId47" Type="http://schemas.openxmlformats.org/officeDocument/2006/relationships/footer" Target="footer2.xml"/><Relationship Id="rId50" Type="http://schemas.openxmlformats.org/officeDocument/2006/relationships/hyperlink" Target="https://login.consultant.ru/link/?req=doc&amp;demo=2&amp;base=EXP&amp;n=333770&amp;date=13.01.2023" TargetMode="External"/><Relationship Id="rId55" Type="http://schemas.openxmlformats.org/officeDocument/2006/relationships/hyperlink" Target="https://login.consultant.ru/link/?req=doc&amp;demo=2&amp;base=LAW&amp;n=424647&amp;date=13.01.2023&amp;dst=100016&amp;field=134"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demo=2&amp;base=LAW&amp;n=424647&amp;date=13.01.2023&amp;dst=100016&amp;field=134" TargetMode="External"/><Relationship Id="rId20" Type="http://schemas.openxmlformats.org/officeDocument/2006/relationships/hyperlink" Target="https://login.consultant.ru/link/?req=doc&amp;demo=2&amp;base=LAW&amp;n=389271&amp;date=13.01.2023" TargetMode="External"/><Relationship Id="rId29" Type="http://schemas.openxmlformats.org/officeDocument/2006/relationships/hyperlink" Target="https://login.consultant.ru/link/?req=doc&amp;demo=2&amp;base=LAW&amp;n=2875&amp;date=13.01.2023" TargetMode="External"/><Relationship Id="rId41" Type="http://schemas.openxmlformats.org/officeDocument/2006/relationships/hyperlink" Target="https://login.consultant.ru/link/?req=doc&amp;demo=2&amp;base=LAW&amp;n=2875&amp;date=13.01.2023" TargetMode="External"/><Relationship Id="rId54" Type="http://schemas.openxmlformats.org/officeDocument/2006/relationships/hyperlink" Target="https://login.consultant.ru/link/?req=doc&amp;demo=2&amp;base=LAW&amp;n=433795&amp;date=13.01.2023&amp;dst=100019&amp;field=134"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osreestr.ru/uploads/files/34adb39f2c2165d687c2a5e0bfc3bd00.pdf" TargetMode="External"/><Relationship Id="rId24" Type="http://schemas.openxmlformats.org/officeDocument/2006/relationships/hyperlink" Target="https://login.consultant.ru/link/?req=doc&amp;demo=2&amp;base=LAW&amp;n=422119&amp;date=13.01.2023" TargetMode="External"/><Relationship Id="rId32" Type="http://schemas.openxmlformats.org/officeDocument/2006/relationships/hyperlink" Target="https://login.consultant.ru/link/?req=doc&amp;demo=2&amp;base=LAW&amp;n=2875&amp;date=13.01.2023" TargetMode="External"/><Relationship Id="rId37" Type="http://schemas.openxmlformats.org/officeDocument/2006/relationships/hyperlink" Target="https://login.consultant.ru/link/?req=doc&amp;demo=2&amp;base=LAW&amp;n=419374&amp;date=13.01.2023" TargetMode="External"/><Relationship Id="rId40" Type="http://schemas.openxmlformats.org/officeDocument/2006/relationships/hyperlink" Target="https://login.consultant.ru/link/?req=doc&amp;demo=2&amp;base=LAW&amp;n=2875&amp;date=13.01.2023" TargetMode="External"/><Relationship Id="rId45" Type="http://schemas.openxmlformats.org/officeDocument/2006/relationships/image" Target="media/image5.png"/><Relationship Id="rId53" Type="http://schemas.openxmlformats.org/officeDocument/2006/relationships/hyperlink" Target="https://login.consultant.ru/link/?req=doc&amp;demo=2&amp;base=LAW&amp;n=357927&amp;date=13.01.2023" TargetMode="External"/><Relationship Id="rId58" Type="http://schemas.openxmlformats.org/officeDocument/2006/relationships/hyperlink" Target="http://publication.pravo.gov.ru/Document/View/0001202007310075"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24647&amp;date=13.01.2023&amp;dst=100016&amp;field=134" TargetMode="External"/><Relationship Id="rId23" Type="http://schemas.openxmlformats.org/officeDocument/2006/relationships/hyperlink" Target="https://login.consultant.ru/link/?req=doc&amp;demo=2&amp;base=LAW&amp;n=2875&amp;date=13.01.2023" TargetMode="External"/><Relationship Id="rId28" Type="http://schemas.openxmlformats.org/officeDocument/2006/relationships/hyperlink" Target="https://login.consultant.ru/link/?req=doc&amp;demo=2&amp;base=LAW&amp;n=2875&amp;date=13.01.2023" TargetMode="External"/><Relationship Id="rId36" Type="http://schemas.openxmlformats.org/officeDocument/2006/relationships/hyperlink" Target="https://login.consultant.ru/link/?req=doc&amp;demo=2&amp;base=LAW&amp;n=422331&amp;date=13.01.2023" TargetMode="External"/><Relationship Id="rId49" Type="http://schemas.openxmlformats.org/officeDocument/2006/relationships/hyperlink" Target="https://login.consultant.ru/link/?req=doc&amp;demo=2&amp;base=LAW&amp;n=424647&amp;date=13.01.2023&amp;dst=100016&amp;field=134" TargetMode="External"/><Relationship Id="rId57" Type="http://schemas.openxmlformats.org/officeDocument/2006/relationships/hyperlink" Target="http://form.instrao.ru" TargetMode="External"/><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login.consultant.ru/link/?req=doc&amp;demo=2&amp;base=LAW&amp;n=424647&amp;date=13.01.2023&amp;dst=100016&amp;field=134" TargetMode="External"/><Relationship Id="rId31" Type="http://schemas.openxmlformats.org/officeDocument/2006/relationships/hyperlink" Target="https://login.consultant.ru/link/?req=doc&amp;demo=2&amp;base=LAW&amp;n=2875&amp;date=13.01.2023" TargetMode="External"/><Relationship Id="rId44" Type="http://schemas.openxmlformats.org/officeDocument/2006/relationships/image" Target="media/image4.png"/><Relationship Id="rId52" Type="http://schemas.openxmlformats.org/officeDocument/2006/relationships/hyperlink" Target="https://login.consultant.ru/link/?req=doc&amp;demo=2&amp;base=LAW&amp;n=208191&amp;date=13.01.2023&amp;dst=100013&amp;field=134" TargetMode="External"/><Relationship Id="rId60"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wmf"/><Relationship Id="rId22" Type="http://schemas.openxmlformats.org/officeDocument/2006/relationships/hyperlink" Target="https://login.consultant.ru/link/?req=doc&amp;demo=2&amp;base=LAW&amp;n=2875&amp;date=13.01.2023" TargetMode="External"/><Relationship Id="rId27" Type="http://schemas.openxmlformats.org/officeDocument/2006/relationships/hyperlink" Target="https://login.consultant.ru/link/?req=doc&amp;demo=2&amp;base=LAW&amp;n=2875&amp;date=13.01.2023" TargetMode="External"/><Relationship Id="rId30" Type="http://schemas.openxmlformats.org/officeDocument/2006/relationships/hyperlink" Target="https://login.consultant.ru/link/?req=doc&amp;demo=2&amp;base=LAW&amp;n=2875&amp;date=13.01.2023" TargetMode="External"/><Relationship Id="rId35" Type="http://schemas.openxmlformats.org/officeDocument/2006/relationships/hyperlink" Target="https://login.consultant.ru/link/?req=doc&amp;demo=2&amp;base=LAW&amp;n=434682&amp;date=13.01.2023" TargetMode="External"/><Relationship Id="rId43" Type="http://schemas.openxmlformats.org/officeDocument/2006/relationships/hyperlink" Target="https://login.consultant.ru/link/?req=doc&amp;demo=2&amp;base=LAW&amp;n=424647&amp;date=13.01.2023&amp;dst=100016&amp;field=134" TargetMode="External"/><Relationship Id="rId48" Type="http://schemas.openxmlformats.org/officeDocument/2006/relationships/footer" Target="footer3.xml"/><Relationship Id="rId56"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ogin.consultant.ru/link/?req=doc&amp;demo=2&amp;base=LAW&amp;n=389271&amp;date=13.01.2023&amp;dst=100013&amp;field=134" TargetMode="External"/><Relationship Id="rId3" Type="http://schemas.openxmlformats.org/officeDocument/2006/relationships/styles" Target="styl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public-cis.exponea.com/ozon/e/.eJw9jk9vgjAchr_K0rPJ-odSyhUzZREWGVHgYn5t6SgBJQpmzPjdxy47vZfnyfM-kJ5u46WvrydnUPhALwqFKD3GXtnHuMrLuczf249N8l3mjUvzPan6Q4ueK1T34LpTA7dmEYQItCVgLWBMOGMaag6aM_A9zAx4QhtLASttfCwsMQsOQgrCFWWBpyVaocv0n4dthvU28XezZIbpSbHhrhyfzadsFeW4Khq8o1lnNm-DiuRQRcFPuv6iyTr2kih4NUU2FjS9q3PWqfNeQrHsQU7lkXR_10eHwvE61c9fN8FO-Q.xqjLaqsuUwk3e8s5peIJICodNw0/click" TargetMode="External"/><Relationship Id="rId25" Type="http://schemas.openxmlformats.org/officeDocument/2006/relationships/hyperlink" Target="https://login.consultant.ru/link/?req=doc&amp;demo=2&amp;base=LAW&amp;n=422119&amp;date=13.01.2023" TargetMode="External"/><Relationship Id="rId33" Type="http://schemas.openxmlformats.org/officeDocument/2006/relationships/hyperlink" Target="https://login.consultant.ru/link/?req=doc&amp;demo=2&amp;base=LAW&amp;n=2875&amp;date=13.01.2023" TargetMode="External"/><Relationship Id="rId38" Type="http://schemas.openxmlformats.org/officeDocument/2006/relationships/hyperlink" Target="https://login.consultant.ru/link/?req=doc&amp;demo=2&amp;base=LAW&amp;n=436387&amp;date=13.01.2023" TargetMode="External"/><Relationship Id="rId46" Type="http://schemas.openxmlformats.org/officeDocument/2006/relationships/hyperlink" Target="http://www.astro-cabinet.ru/library/" TargetMode="External"/><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344B8E-B49A-4B4F-A2DA-99BF89B9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Pages>
  <Words>256458</Words>
  <Characters>1461815</Characters>
  <Application>Microsoft Office Word</Application>
  <DocSecurity>0</DocSecurity>
  <Lines>12181</Lines>
  <Paragraphs>3429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2023-07-17T05:30:00Z</dcterms:created>
  <dcterms:modified xsi:type="dcterms:W3CDTF">2023-09-23T18:43:00Z</dcterms:modified>
</cp:coreProperties>
</file>